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F8A2A" w14:textId="71CB4553" w:rsidR="00214D39" w:rsidRDefault="00554AF2" w:rsidP="000F60A8">
      <w:pPr>
        <w:ind w:firstLine="720"/>
        <w:rPr>
          <w:rFonts w:ascii="Arial" w:hAnsi="Arial" w:cs="Arial"/>
        </w:rPr>
      </w:pPr>
      <w:r>
        <w:rPr>
          <w:noProof/>
        </w:rPr>
        <w:drawing>
          <wp:inline distT="0" distB="0" distL="0" distR="0" wp14:anchorId="4F9C7B06" wp14:editId="41287769">
            <wp:extent cx="4752975" cy="189547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1895475"/>
                    </a:xfrm>
                    <a:prstGeom prst="rect">
                      <a:avLst/>
                    </a:prstGeom>
                    <a:noFill/>
                    <a:ln>
                      <a:noFill/>
                    </a:ln>
                  </pic:spPr>
                </pic:pic>
              </a:graphicData>
            </a:graphic>
          </wp:inline>
        </w:drawing>
      </w:r>
      <w:r w:rsidR="000F60A8">
        <w:rPr>
          <w:rFonts w:ascii="Arial" w:hAnsi="Arial" w:cs="Arial"/>
        </w:rPr>
        <w:tab/>
      </w:r>
      <w:r w:rsidR="000F60A8">
        <w:rPr>
          <w:rFonts w:ascii="Arial" w:hAnsi="Arial" w:cs="Arial"/>
        </w:rPr>
        <w:tab/>
      </w:r>
    </w:p>
    <w:p w14:paraId="3070FE51" w14:textId="77777777" w:rsidR="00EE27B7" w:rsidRDefault="00EE27B7" w:rsidP="00F30883">
      <w:pPr>
        <w:ind w:left="2160" w:firstLine="720"/>
        <w:rPr>
          <w:rFonts w:ascii="Arial" w:hAnsi="Arial" w:cs="Arial"/>
          <w:sz w:val="52"/>
          <w:szCs w:val="52"/>
        </w:rPr>
      </w:pPr>
    </w:p>
    <w:p w14:paraId="1CF2661A" w14:textId="2F89F710" w:rsidR="00214D39" w:rsidRDefault="001D31F0" w:rsidP="00023A0C">
      <w:pPr>
        <w:ind w:left="1440" w:firstLine="720"/>
        <w:rPr>
          <w:rFonts w:ascii="Arial" w:hAnsi="Arial" w:cs="Arial"/>
          <w:sz w:val="52"/>
          <w:szCs w:val="52"/>
        </w:rPr>
      </w:pPr>
      <w:r w:rsidRPr="00F30883">
        <w:rPr>
          <w:rFonts w:ascii="Arial" w:hAnsi="Arial" w:cs="Arial"/>
          <w:sz w:val="52"/>
          <w:szCs w:val="52"/>
        </w:rPr>
        <w:t>MBA</w:t>
      </w:r>
      <w:r w:rsidR="00AC13C3" w:rsidRPr="00F30883">
        <w:rPr>
          <w:rFonts w:ascii="Arial" w:hAnsi="Arial" w:cs="Arial"/>
          <w:sz w:val="52"/>
          <w:szCs w:val="52"/>
        </w:rPr>
        <w:t xml:space="preserve"> </w:t>
      </w:r>
      <w:r w:rsidR="00FB3D62" w:rsidRPr="00F30883">
        <w:rPr>
          <w:rFonts w:ascii="Arial" w:hAnsi="Arial" w:cs="Arial"/>
          <w:sz w:val="52"/>
          <w:szCs w:val="52"/>
        </w:rPr>
        <w:t>Dissertation</w:t>
      </w:r>
    </w:p>
    <w:p w14:paraId="4ED2FE3D" w14:textId="77777777" w:rsidR="00307AA6" w:rsidRDefault="00307AA6" w:rsidP="00307AA6">
      <w:pPr>
        <w:ind w:left="720"/>
        <w:rPr>
          <w:rFonts w:ascii="Arial" w:hAnsi="Arial" w:cs="Arial"/>
          <w:b/>
          <w:bCs/>
          <w:sz w:val="44"/>
          <w:szCs w:val="44"/>
        </w:rPr>
      </w:pPr>
    </w:p>
    <w:p w14:paraId="26F9379C" w14:textId="4E1C1F2D" w:rsidR="00023A0C" w:rsidRPr="00271741" w:rsidRDefault="00023A0C" w:rsidP="00307AA6">
      <w:pPr>
        <w:ind w:left="720"/>
        <w:rPr>
          <w:rFonts w:ascii="Arial" w:hAnsi="Arial" w:cs="Arial"/>
          <w:sz w:val="44"/>
          <w:szCs w:val="44"/>
        </w:rPr>
      </w:pPr>
      <w:r w:rsidRPr="00271741">
        <w:rPr>
          <w:rFonts w:ascii="Arial" w:hAnsi="Arial" w:cs="Arial"/>
          <w:sz w:val="44"/>
          <w:szCs w:val="44"/>
        </w:rPr>
        <w:t xml:space="preserve">An Investigation </w:t>
      </w:r>
      <w:r w:rsidR="005A4AAC" w:rsidRPr="00271741">
        <w:rPr>
          <w:rFonts w:ascii="Arial" w:hAnsi="Arial" w:cs="Arial"/>
          <w:sz w:val="44"/>
          <w:szCs w:val="44"/>
        </w:rPr>
        <w:t>I</w:t>
      </w:r>
      <w:r w:rsidRPr="00271741">
        <w:rPr>
          <w:rFonts w:ascii="Arial" w:hAnsi="Arial" w:cs="Arial"/>
          <w:sz w:val="44"/>
          <w:szCs w:val="44"/>
        </w:rPr>
        <w:t xml:space="preserve">nto </w:t>
      </w:r>
      <w:r w:rsidR="005A4AAC" w:rsidRPr="00271741">
        <w:rPr>
          <w:rFonts w:ascii="Arial" w:hAnsi="Arial" w:cs="Arial"/>
          <w:sz w:val="44"/>
          <w:szCs w:val="44"/>
        </w:rPr>
        <w:t>H</w:t>
      </w:r>
      <w:r w:rsidRPr="00271741">
        <w:rPr>
          <w:rFonts w:ascii="Arial" w:hAnsi="Arial" w:cs="Arial"/>
          <w:sz w:val="44"/>
          <w:szCs w:val="44"/>
        </w:rPr>
        <w:t xml:space="preserve">ow Technology </w:t>
      </w:r>
      <w:r w:rsidR="005A4AAC" w:rsidRPr="00271741">
        <w:rPr>
          <w:rFonts w:ascii="Arial" w:hAnsi="Arial" w:cs="Arial"/>
          <w:sz w:val="44"/>
          <w:szCs w:val="44"/>
        </w:rPr>
        <w:t>H</w:t>
      </w:r>
      <w:r w:rsidRPr="00271741">
        <w:rPr>
          <w:rFonts w:ascii="Arial" w:hAnsi="Arial" w:cs="Arial"/>
          <w:sz w:val="44"/>
          <w:szCs w:val="44"/>
        </w:rPr>
        <w:t>as ‘Impacted Consumer Behaviour’ During the COVID-19 Pandemic?</w:t>
      </w:r>
    </w:p>
    <w:p w14:paraId="1FB9D095" w14:textId="6CF0EBA1" w:rsidR="00EE27B7" w:rsidRDefault="00EE27B7" w:rsidP="003B6846">
      <w:pPr>
        <w:rPr>
          <w:rFonts w:ascii="Arial" w:hAnsi="Arial" w:cs="Arial"/>
          <w:sz w:val="52"/>
          <w:szCs w:val="52"/>
        </w:rPr>
      </w:pPr>
    </w:p>
    <w:p w14:paraId="718C6A55" w14:textId="77777777" w:rsidR="003B6846" w:rsidRPr="00F30883" w:rsidRDefault="003B6846" w:rsidP="003B6846">
      <w:pPr>
        <w:rPr>
          <w:rFonts w:ascii="Arial" w:hAnsi="Arial" w:cs="Arial"/>
          <w:sz w:val="52"/>
          <w:szCs w:val="52"/>
        </w:rPr>
      </w:pPr>
    </w:p>
    <w:p w14:paraId="2F413AA3" w14:textId="17D5EFAA" w:rsidR="00214D39" w:rsidRPr="00792630" w:rsidRDefault="002243BF" w:rsidP="00050FA5">
      <w:pPr>
        <w:ind w:left="1440" w:firstLine="720"/>
        <w:rPr>
          <w:rFonts w:ascii="Arial" w:hAnsi="Arial" w:cs="Arial"/>
          <w:b/>
          <w:bCs/>
          <w:sz w:val="28"/>
          <w:szCs w:val="28"/>
        </w:rPr>
      </w:pPr>
      <w:r w:rsidRPr="00792630">
        <w:rPr>
          <w:rFonts w:ascii="Arial" w:hAnsi="Arial" w:cs="Arial"/>
          <w:b/>
          <w:bCs/>
          <w:sz w:val="28"/>
          <w:szCs w:val="28"/>
        </w:rPr>
        <w:t>C</w:t>
      </w:r>
      <w:r w:rsidR="00975AE4" w:rsidRPr="00792630">
        <w:rPr>
          <w:rFonts w:ascii="Arial" w:hAnsi="Arial" w:cs="Arial"/>
          <w:b/>
          <w:bCs/>
          <w:sz w:val="28"/>
          <w:szCs w:val="28"/>
        </w:rPr>
        <w:t>ourse code LCMB7</w:t>
      </w:r>
      <w:r w:rsidR="000847F9" w:rsidRPr="00792630">
        <w:rPr>
          <w:rFonts w:ascii="Arial" w:hAnsi="Arial" w:cs="Arial"/>
          <w:b/>
          <w:bCs/>
          <w:sz w:val="28"/>
          <w:szCs w:val="28"/>
        </w:rPr>
        <w:t>020</w:t>
      </w:r>
    </w:p>
    <w:p w14:paraId="05581D9C" w14:textId="3E752580" w:rsidR="007675C3" w:rsidRPr="00792630" w:rsidRDefault="007675C3" w:rsidP="00050FA5">
      <w:pPr>
        <w:ind w:left="1440" w:firstLine="720"/>
        <w:rPr>
          <w:rFonts w:ascii="Arial" w:hAnsi="Arial" w:cs="Arial"/>
          <w:b/>
          <w:bCs/>
          <w:sz w:val="28"/>
          <w:szCs w:val="28"/>
        </w:rPr>
      </w:pPr>
      <w:r w:rsidRPr="00792630">
        <w:rPr>
          <w:rFonts w:ascii="Arial" w:hAnsi="Arial" w:cs="Arial"/>
          <w:b/>
          <w:bCs/>
          <w:sz w:val="28"/>
          <w:szCs w:val="28"/>
        </w:rPr>
        <w:t>Student Name:</w:t>
      </w:r>
      <w:r w:rsidR="00717BA6" w:rsidRPr="00792630">
        <w:rPr>
          <w:rFonts w:ascii="Arial" w:hAnsi="Arial" w:cs="Arial"/>
          <w:b/>
          <w:bCs/>
          <w:sz w:val="28"/>
          <w:szCs w:val="28"/>
        </w:rPr>
        <w:t xml:space="preserve"> Errol Malcolm</w:t>
      </w:r>
    </w:p>
    <w:p w14:paraId="469B765A" w14:textId="0260A006" w:rsidR="007675C3" w:rsidRPr="00792630" w:rsidRDefault="007675C3" w:rsidP="00050FA5">
      <w:pPr>
        <w:ind w:left="1440" w:firstLine="720"/>
        <w:rPr>
          <w:rFonts w:ascii="Arial" w:hAnsi="Arial" w:cs="Arial"/>
          <w:b/>
          <w:bCs/>
          <w:sz w:val="28"/>
          <w:szCs w:val="28"/>
        </w:rPr>
      </w:pPr>
      <w:r w:rsidRPr="00792630">
        <w:rPr>
          <w:rFonts w:ascii="Arial" w:hAnsi="Arial" w:cs="Arial"/>
          <w:b/>
          <w:bCs/>
          <w:sz w:val="28"/>
          <w:szCs w:val="28"/>
        </w:rPr>
        <w:t>Student</w:t>
      </w:r>
      <w:r w:rsidR="0002119A" w:rsidRPr="00792630">
        <w:rPr>
          <w:rFonts w:ascii="Arial" w:hAnsi="Arial" w:cs="Arial"/>
          <w:b/>
          <w:bCs/>
          <w:sz w:val="28"/>
          <w:szCs w:val="28"/>
        </w:rPr>
        <w:t xml:space="preserve"> Number</w:t>
      </w:r>
      <w:r w:rsidR="00717BA6" w:rsidRPr="00792630">
        <w:rPr>
          <w:rFonts w:ascii="Arial" w:hAnsi="Arial" w:cs="Arial"/>
          <w:b/>
          <w:bCs/>
          <w:sz w:val="28"/>
          <w:szCs w:val="28"/>
        </w:rPr>
        <w:t xml:space="preserve"> 1709503</w:t>
      </w:r>
    </w:p>
    <w:p w14:paraId="379728F8" w14:textId="22FC3EF4" w:rsidR="0002119A" w:rsidRDefault="0002119A" w:rsidP="00050FA5">
      <w:pPr>
        <w:ind w:left="1440" w:firstLine="720"/>
        <w:rPr>
          <w:rFonts w:ascii="Arial" w:hAnsi="Arial" w:cs="Arial"/>
          <w:b/>
          <w:bCs/>
          <w:sz w:val="28"/>
          <w:szCs w:val="28"/>
        </w:rPr>
      </w:pPr>
      <w:r w:rsidRPr="00792630">
        <w:rPr>
          <w:rFonts w:ascii="Arial" w:hAnsi="Arial" w:cs="Arial"/>
          <w:b/>
          <w:bCs/>
          <w:sz w:val="28"/>
          <w:szCs w:val="28"/>
        </w:rPr>
        <w:t>Superviso</w:t>
      </w:r>
      <w:r w:rsidR="00AF2533" w:rsidRPr="00792630">
        <w:rPr>
          <w:rFonts w:ascii="Arial" w:hAnsi="Arial" w:cs="Arial"/>
          <w:b/>
          <w:bCs/>
          <w:sz w:val="28"/>
          <w:szCs w:val="28"/>
        </w:rPr>
        <w:t>r</w:t>
      </w:r>
      <w:r w:rsidR="00717BA6" w:rsidRPr="00792630">
        <w:rPr>
          <w:rFonts w:ascii="Arial" w:hAnsi="Arial" w:cs="Arial"/>
          <w:b/>
          <w:bCs/>
          <w:sz w:val="28"/>
          <w:szCs w:val="28"/>
        </w:rPr>
        <w:t>: Dr Hossein</w:t>
      </w:r>
      <w:r w:rsidR="00793C69" w:rsidRPr="00792630">
        <w:rPr>
          <w:rFonts w:ascii="Arial" w:hAnsi="Arial" w:cs="Arial"/>
          <w:b/>
          <w:bCs/>
          <w:sz w:val="28"/>
          <w:szCs w:val="28"/>
        </w:rPr>
        <w:t xml:space="preserve"> Shokri</w:t>
      </w:r>
    </w:p>
    <w:p w14:paraId="4207E89D" w14:textId="44739DEF" w:rsidR="00F50946" w:rsidRDefault="00F50946" w:rsidP="00F50946">
      <w:pPr>
        <w:rPr>
          <w:rFonts w:ascii="Arial" w:hAnsi="Arial" w:cs="Arial"/>
          <w:b/>
          <w:bCs/>
          <w:sz w:val="28"/>
          <w:szCs w:val="28"/>
        </w:rPr>
      </w:pPr>
    </w:p>
    <w:p w14:paraId="227EBDEE" w14:textId="68CC2737" w:rsidR="00F50946" w:rsidRDefault="00F50946" w:rsidP="00F50946">
      <w:pPr>
        <w:rPr>
          <w:rFonts w:ascii="Arial" w:hAnsi="Arial" w:cs="Arial"/>
          <w:b/>
          <w:bCs/>
          <w:sz w:val="28"/>
          <w:szCs w:val="28"/>
        </w:rPr>
      </w:pPr>
    </w:p>
    <w:p w14:paraId="2D1B58D3" w14:textId="77777777" w:rsidR="003B6846" w:rsidRDefault="003B6846" w:rsidP="00DF785B">
      <w:pPr>
        <w:ind w:left="1440" w:firstLine="720"/>
        <w:rPr>
          <w:rFonts w:ascii="Arial" w:hAnsi="Arial" w:cs="Arial"/>
          <w:b/>
          <w:bCs/>
          <w:sz w:val="28"/>
          <w:szCs w:val="28"/>
        </w:rPr>
      </w:pPr>
    </w:p>
    <w:p w14:paraId="7B096249" w14:textId="529F574D" w:rsidR="00B06A11" w:rsidRPr="00792630" w:rsidRDefault="00B06A11" w:rsidP="00D30B55">
      <w:pPr>
        <w:ind w:left="720" w:firstLine="720"/>
        <w:rPr>
          <w:rFonts w:ascii="Arial" w:hAnsi="Arial" w:cs="Arial"/>
          <w:b/>
          <w:bCs/>
          <w:sz w:val="28"/>
          <w:szCs w:val="28"/>
        </w:rPr>
      </w:pPr>
      <w:r>
        <w:rPr>
          <w:rFonts w:ascii="Arial" w:hAnsi="Arial" w:cs="Arial"/>
          <w:b/>
          <w:bCs/>
          <w:sz w:val="28"/>
          <w:szCs w:val="28"/>
        </w:rPr>
        <w:t>Master of Business Administration</w:t>
      </w:r>
      <w:r w:rsidR="003E0988">
        <w:rPr>
          <w:rFonts w:ascii="Arial" w:hAnsi="Arial" w:cs="Arial"/>
          <w:b/>
          <w:bCs/>
          <w:sz w:val="28"/>
          <w:szCs w:val="28"/>
        </w:rPr>
        <w:t xml:space="preserve">  (MBA)</w:t>
      </w:r>
    </w:p>
    <w:p w14:paraId="040A6F5B" w14:textId="77777777" w:rsidR="00214D39" w:rsidRPr="00792630" w:rsidRDefault="00214D39" w:rsidP="00214D39">
      <w:pPr>
        <w:rPr>
          <w:rFonts w:ascii="Arial" w:hAnsi="Arial" w:cs="Arial"/>
          <w:b/>
          <w:bCs/>
        </w:rPr>
      </w:pPr>
    </w:p>
    <w:p w14:paraId="0ADD5E00" w14:textId="77777777" w:rsidR="00214D39" w:rsidRDefault="00214D39" w:rsidP="00214D39">
      <w:pPr>
        <w:rPr>
          <w:rFonts w:ascii="Arial" w:hAnsi="Arial" w:cs="Arial"/>
        </w:rPr>
      </w:pPr>
    </w:p>
    <w:p w14:paraId="6AA821CC" w14:textId="77777777" w:rsidR="00214D39" w:rsidRDefault="00214D39" w:rsidP="00214D39">
      <w:pPr>
        <w:rPr>
          <w:rFonts w:ascii="Arial" w:hAnsi="Arial" w:cs="Arial"/>
        </w:rPr>
      </w:pPr>
    </w:p>
    <w:p w14:paraId="6F25BFAA" w14:textId="77777777" w:rsidR="00214D39" w:rsidRDefault="00214D39" w:rsidP="00214D39">
      <w:pPr>
        <w:rPr>
          <w:rFonts w:ascii="Arial" w:hAnsi="Arial" w:cs="Arial"/>
        </w:rPr>
      </w:pPr>
    </w:p>
    <w:p w14:paraId="4D948B7B" w14:textId="77777777" w:rsidR="00214D39" w:rsidRDefault="00214D39" w:rsidP="00214D39">
      <w:pPr>
        <w:rPr>
          <w:rFonts w:ascii="Arial" w:hAnsi="Arial" w:cs="Arial"/>
        </w:rPr>
      </w:pPr>
    </w:p>
    <w:p w14:paraId="656AFA75" w14:textId="77777777" w:rsidR="00214D39" w:rsidRDefault="00214D39" w:rsidP="00214D39">
      <w:pPr>
        <w:rPr>
          <w:rFonts w:ascii="Arial" w:hAnsi="Arial" w:cs="Arial"/>
        </w:rPr>
      </w:pPr>
    </w:p>
    <w:p w14:paraId="1EDA451C" w14:textId="77777777" w:rsidR="00214D39" w:rsidRDefault="00214D39" w:rsidP="00214D39">
      <w:pPr>
        <w:rPr>
          <w:rFonts w:ascii="Arial" w:hAnsi="Arial" w:cs="Arial"/>
        </w:rPr>
      </w:pPr>
    </w:p>
    <w:p w14:paraId="4DCE5680" w14:textId="77777777" w:rsidR="00214D39" w:rsidRDefault="00214D39" w:rsidP="00214D39">
      <w:pPr>
        <w:rPr>
          <w:rFonts w:ascii="Arial" w:hAnsi="Arial" w:cs="Arial"/>
        </w:rPr>
      </w:pPr>
    </w:p>
    <w:p w14:paraId="5DC5A604" w14:textId="0F5BFB30" w:rsidR="00554AF2" w:rsidRDefault="00554AF2" w:rsidP="00214D39">
      <w:pPr>
        <w:rPr>
          <w:rFonts w:ascii="Arial" w:hAnsi="Arial" w:cs="Arial"/>
        </w:rPr>
      </w:pPr>
    </w:p>
    <w:bookmarkStart w:id="0" w:name="_Hlk97121908" w:displacedByCustomXml="next"/>
    <w:sdt>
      <w:sdtPr>
        <w:rPr>
          <w:rFonts w:asciiTheme="minorHAnsi" w:eastAsiaTheme="minorHAnsi" w:hAnsiTheme="minorHAnsi" w:cstheme="minorBidi"/>
          <w:color w:val="auto"/>
          <w:sz w:val="22"/>
          <w:szCs w:val="22"/>
          <w:lang w:val="en-GB"/>
        </w:rPr>
        <w:id w:val="1569911696"/>
        <w:docPartObj>
          <w:docPartGallery w:val="Table of Contents"/>
          <w:docPartUnique/>
        </w:docPartObj>
      </w:sdtPr>
      <w:sdtEndPr>
        <w:rPr>
          <w:b/>
          <w:bCs/>
          <w:noProof/>
        </w:rPr>
      </w:sdtEndPr>
      <w:sdtContent>
        <w:p w14:paraId="7DB619FD" w14:textId="223A02D3" w:rsidR="00585E69" w:rsidRDefault="00585E69">
          <w:pPr>
            <w:pStyle w:val="TOCHeading"/>
          </w:pPr>
          <w:r>
            <w:t>Content</w:t>
          </w:r>
        </w:p>
        <w:p w14:paraId="061E012F" w14:textId="27D7E6A3" w:rsidR="003C24EF" w:rsidRDefault="00585E6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8439532" w:history="1">
            <w:r w:rsidR="003C24EF" w:rsidRPr="00FB6FBE">
              <w:rPr>
                <w:rStyle w:val="Hyperlink"/>
                <w:noProof/>
              </w:rPr>
              <w:t>Dissertation:</w:t>
            </w:r>
            <w:r w:rsidR="003C24EF">
              <w:rPr>
                <w:noProof/>
                <w:webHidden/>
              </w:rPr>
              <w:tab/>
            </w:r>
            <w:r w:rsidR="003C24EF">
              <w:rPr>
                <w:noProof/>
                <w:webHidden/>
              </w:rPr>
              <w:fldChar w:fldCharType="begin"/>
            </w:r>
            <w:r w:rsidR="003C24EF">
              <w:rPr>
                <w:noProof/>
                <w:webHidden/>
              </w:rPr>
              <w:instrText xml:space="preserve"> PAGEREF _Toc98439532 \h </w:instrText>
            </w:r>
            <w:r w:rsidR="003C24EF">
              <w:rPr>
                <w:noProof/>
                <w:webHidden/>
              </w:rPr>
            </w:r>
            <w:r w:rsidR="003C24EF">
              <w:rPr>
                <w:noProof/>
                <w:webHidden/>
              </w:rPr>
              <w:fldChar w:fldCharType="separate"/>
            </w:r>
            <w:r w:rsidR="003C24EF">
              <w:rPr>
                <w:noProof/>
                <w:webHidden/>
              </w:rPr>
              <w:t>4</w:t>
            </w:r>
            <w:r w:rsidR="003C24EF">
              <w:rPr>
                <w:noProof/>
                <w:webHidden/>
              </w:rPr>
              <w:fldChar w:fldCharType="end"/>
            </w:r>
          </w:hyperlink>
        </w:p>
        <w:p w14:paraId="48201DF3" w14:textId="223CDCE5" w:rsidR="003C24EF" w:rsidRDefault="009A514D">
          <w:pPr>
            <w:pStyle w:val="TOC1"/>
            <w:tabs>
              <w:tab w:val="right" w:leader="dot" w:pos="9016"/>
            </w:tabs>
            <w:rPr>
              <w:rFonts w:eastAsiaTheme="minorEastAsia"/>
              <w:noProof/>
              <w:lang w:eastAsia="en-GB"/>
            </w:rPr>
          </w:pPr>
          <w:hyperlink w:anchor="_Toc98439533" w:history="1">
            <w:r w:rsidR="003C24EF" w:rsidRPr="00FB6FBE">
              <w:rPr>
                <w:rStyle w:val="Hyperlink"/>
                <w:noProof/>
              </w:rPr>
              <w:t>Abstract:</w:t>
            </w:r>
            <w:r w:rsidR="003C24EF">
              <w:rPr>
                <w:noProof/>
                <w:webHidden/>
              </w:rPr>
              <w:tab/>
            </w:r>
            <w:r w:rsidR="003C24EF">
              <w:rPr>
                <w:noProof/>
                <w:webHidden/>
              </w:rPr>
              <w:fldChar w:fldCharType="begin"/>
            </w:r>
            <w:r w:rsidR="003C24EF">
              <w:rPr>
                <w:noProof/>
                <w:webHidden/>
              </w:rPr>
              <w:instrText xml:space="preserve"> PAGEREF _Toc98439533 \h </w:instrText>
            </w:r>
            <w:r w:rsidR="003C24EF">
              <w:rPr>
                <w:noProof/>
                <w:webHidden/>
              </w:rPr>
            </w:r>
            <w:r w:rsidR="003C24EF">
              <w:rPr>
                <w:noProof/>
                <w:webHidden/>
              </w:rPr>
              <w:fldChar w:fldCharType="separate"/>
            </w:r>
            <w:r w:rsidR="003C24EF">
              <w:rPr>
                <w:noProof/>
                <w:webHidden/>
              </w:rPr>
              <w:t>4</w:t>
            </w:r>
            <w:r w:rsidR="003C24EF">
              <w:rPr>
                <w:noProof/>
                <w:webHidden/>
              </w:rPr>
              <w:fldChar w:fldCharType="end"/>
            </w:r>
          </w:hyperlink>
        </w:p>
        <w:p w14:paraId="1329BDC2" w14:textId="34B48798" w:rsidR="003C24EF" w:rsidRDefault="009A514D">
          <w:pPr>
            <w:pStyle w:val="TOC1"/>
            <w:tabs>
              <w:tab w:val="right" w:leader="dot" w:pos="9016"/>
            </w:tabs>
            <w:rPr>
              <w:rFonts w:eastAsiaTheme="minorEastAsia"/>
              <w:noProof/>
              <w:lang w:eastAsia="en-GB"/>
            </w:rPr>
          </w:pPr>
          <w:hyperlink w:anchor="_Toc98439534" w:history="1">
            <w:r w:rsidR="003C24EF" w:rsidRPr="00FB6FBE">
              <w:rPr>
                <w:rStyle w:val="Hyperlink"/>
                <w:noProof/>
              </w:rPr>
              <w:t>Research Aim and Objectives:</w:t>
            </w:r>
            <w:r w:rsidR="003C24EF">
              <w:rPr>
                <w:noProof/>
                <w:webHidden/>
              </w:rPr>
              <w:tab/>
            </w:r>
            <w:r w:rsidR="003C24EF">
              <w:rPr>
                <w:noProof/>
                <w:webHidden/>
              </w:rPr>
              <w:fldChar w:fldCharType="begin"/>
            </w:r>
            <w:r w:rsidR="003C24EF">
              <w:rPr>
                <w:noProof/>
                <w:webHidden/>
              </w:rPr>
              <w:instrText xml:space="preserve"> PAGEREF _Toc98439534 \h </w:instrText>
            </w:r>
            <w:r w:rsidR="003C24EF">
              <w:rPr>
                <w:noProof/>
                <w:webHidden/>
              </w:rPr>
            </w:r>
            <w:r w:rsidR="003C24EF">
              <w:rPr>
                <w:noProof/>
                <w:webHidden/>
              </w:rPr>
              <w:fldChar w:fldCharType="separate"/>
            </w:r>
            <w:r w:rsidR="003C24EF">
              <w:rPr>
                <w:noProof/>
                <w:webHidden/>
              </w:rPr>
              <w:t>4</w:t>
            </w:r>
            <w:r w:rsidR="003C24EF">
              <w:rPr>
                <w:noProof/>
                <w:webHidden/>
              </w:rPr>
              <w:fldChar w:fldCharType="end"/>
            </w:r>
          </w:hyperlink>
        </w:p>
        <w:p w14:paraId="43618415" w14:textId="0D946668" w:rsidR="003C24EF" w:rsidRDefault="009A514D">
          <w:pPr>
            <w:pStyle w:val="TOC1"/>
            <w:tabs>
              <w:tab w:val="right" w:leader="dot" w:pos="9016"/>
            </w:tabs>
            <w:rPr>
              <w:rFonts w:eastAsiaTheme="minorEastAsia"/>
              <w:noProof/>
              <w:lang w:eastAsia="en-GB"/>
            </w:rPr>
          </w:pPr>
          <w:hyperlink w:anchor="_Toc98439535" w:history="1">
            <w:r w:rsidR="003C24EF" w:rsidRPr="00FB6FBE">
              <w:rPr>
                <w:rStyle w:val="Hyperlink"/>
                <w:noProof/>
              </w:rPr>
              <w:t>Aim:</w:t>
            </w:r>
            <w:r w:rsidR="003C24EF">
              <w:rPr>
                <w:noProof/>
                <w:webHidden/>
              </w:rPr>
              <w:tab/>
            </w:r>
            <w:r w:rsidR="003C24EF">
              <w:rPr>
                <w:noProof/>
                <w:webHidden/>
              </w:rPr>
              <w:fldChar w:fldCharType="begin"/>
            </w:r>
            <w:r w:rsidR="003C24EF">
              <w:rPr>
                <w:noProof/>
                <w:webHidden/>
              </w:rPr>
              <w:instrText xml:space="preserve"> PAGEREF _Toc98439535 \h </w:instrText>
            </w:r>
            <w:r w:rsidR="003C24EF">
              <w:rPr>
                <w:noProof/>
                <w:webHidden/>
              </w:rPr>
            </w:r>
            <w:r w:rsidR="003C24EF">
              <w:rPr>
                <w:noProof/>
                <w:webHidden/>
              </w:rPr>
              <w:fldChar w:fldCharType="separate"/>
            </w:r>
            <w:r w:rsidR="003C24EF">
              <w:rPr>
                <w:noProof/>
                <w:webHidden/>
              </w:rPr>
              <w:t>4</w:t>
            </w:r>
            <w:r w:rsidR="003C24EF">
              <w:rPr>
                <w:noProof/>
                <w:webHidden/>
              </w:rPr>
              <w:fldChar w:fldCharType="end"/>
            </w:r>
          </w:hyperlink>
        </w:p>
        <w:p w14:paraId="0F14F3D9" w14:textId="7070C922" w:rsidR="003C24EF" w:rsidRDefault="009A514D">
          <w:pPr>
            <w:pStyle w:val="TOC1"/>
            <w:tabs>
              <w:tab w:val="right" w:leader="dot" w:pos="9016"/>
            </w:tabs>
            <w:rPr>
              <w:rFonts w:eastAsiaTheme="minorEastAsia"/>
              <w:noProof/>
              <w:lang w:eastAsia="en-GB"/>
            </w:rPr>
          </w:pPr>
          <w:hyperlink w:anchor="_Toc98439536" w:history="1">
            <w:r w:rsidR="003C24EF" w:rsidRPr="00FB6FBE">
              <w:rPr>
                <w:rStyle w:val="Hyperlink"/>
                <w:noProof/>
              </w:rPr>
              <w:t>Objectives:</w:t>
            </w:r>
            <w:r w:rsidR="003C24EF">
              <w:rPr>
                <w:noProof/>
                <w:webHidden/>
              </w:rPr>
              <w:tab/>
            </w:r>
            <w:r w:rsidR="003C24EF">
              <w:rPr>
                <w:noProof/>
                <w:webHidden/>
              </w:rPr>
              <w:fldChar w:fldCharType="begin"/>
            </w:r>
            <w:r w:rsidR="003C24EF">
              <w:rPr>
                <w:noProof/>
                <w:webHidden/>
              </w:rPr>
              <w:instrText xml:space="preserve"> PAGEREF _Toc98439536 \h </w:instrText>
            </w:r>
            <w:r w:rsidR="003C24EF">
              <w:rPr>
                <w:noProof/>
                <w:webHidden/>
              </w:rPr>
            </w:r>
            <w:r w:rsidR="003C24EF">
              <w:rPr>
                <w:noProof/>
                <w:webHidden/>
              </w:rPr>
              <w:fldChar w:fldCharType="separate"/>
            </w:r>
            <w:r w:rsidR="003C24EF">
              <w:rPr>
                <w:noProof/>
                <w:webHidden/>
              </w:rPr>
              <w:t>4</w:t>
            </w:r>
            <w:r w:rsidR="003C24EF">
              <w:rPr>
                <w:noProof/>
                <w:webHidden/>
              </w:rPr>
              <w:fldChar w:fldCharType="end"/>
            </w:r>
          </w:hyperlink>
        </w:p>
        <w:p w14:paraId="31DB739F" w14:textId="11C41930" w:rsidR="003C24EF" w:rsidRDefault="009A514D">
          <w:pPr>
            <w:pStyle w:val="TOC1"/>
            <w:tabs>
              <w:tab w:val="right" w:leader="dot" w:pos="9016"/>
            </w:tabs>
            <w:rPr>
              <w:rFonts w:eastAsiaTheme="minorEastAsia"/>
              <w:noProof/>
              <w:lang w:eastAsia="en-GB"/>
            </w:rPr>
          </w:pPr>
          <w:hyperlink w:anchor="_Toc98439537" w:history="1">
            <w:r w:rsidR="003C24EF" w:rsidRPr="00FB6FBE">
              <w:rPr>
                <w:rStyle w:val="Hyperlink"/>
                <w:noProof/>
              </w:rPr>
              <w:t>Research Questions:</w:t>
            </w:r>
            <w:r w:rsidR="003C24EF">
              <w:rPr>
                <w:noProof/>
                <w:webHidden/>
              </w:rPr>
              <w:tab/>
            </w:r>
            <w:r w:rsidR="003C24EF">
              <w:rPr>
                <w:noProof/>
                <w:webHidden/>
              </w:rPr>
              <w:fldChar w:fldCharType="begin"/>
            </w:r>
            <w:r w:rsidR="003C24EF">
              <w:rPr>
                <w:noProof/>
                <w:webHidden/>
              </w:rPr>
              <w:instrText xml:space="preserve"> PAGEREF _Toc98439537 \h </w:instrText>
            </w:r>
            <w:r w:rsidR="003C24EF">
              <w:rPr>
                <w:noProof/>
                <w:webHidden/>
              </w:rPr>
            </w:r>
            <w:r w:rsidR="003C24EF">
              <w:rPr>
                <w:noProof/>
                <w:webHidden/>
              </w:rPr>
              <w:fldChar w:fldCharType="separate"/>
            </w:r>
            <w:r w:rsidR="003C24EF">
              <w:rPr>
                <w:noProof/>
                <w:webHidden/>
              </w:rPr>
              <w:t>4</w:t>
            </w:r>
            <w:r w:rsidR="003C24EF">
              <w:rPr>
                <w:noProof/>
                <w:webHidden/>
              </w:rPr>
              <w:fldChar w:fldCharType="end"/>
            </w:r>
          </w:hyperlink>
        </w:p>
        <w:p w14:paraId="4AEF5F8C" w14:textId="6FFBDE72" w:rsidR="003C24EF" w:rsidRDefault="009A514D">
          <w:pPr>
            <w:pStyle w:val="TOC1"/>
            <w:tabs>
              <w:tab w:val="right" w:leader="dot" w:pos="9016"/>
            </w:tabs>
            <w:rPr>
              <w:rFonts w:eastAsiaTheme="minorEastAsia"/>
              <w:noProof/>
              <w:lang w:eastAsia="en-GB"/>
            </w:rPr>
          </w:pPr>
          <w:hyperlink w:anchor="_Toc98439538" w:history="1">
            <w:r w:rsidR="003C24EF" w:rsidRPr="00FB6FBE">
              <w:rPr>
                <w:rStyle w:val="Hyperlink"/>
                <w:noProof/>
              </w:rPr>
              <w:t>Chapter 1.</w:t>
            </w:r>
            <w:r w:rsidR="003C24EF">
              <w:rPr>
                <w:noProof/>
                <w:webHidden/>
              </w:rPr>
              <w:tab/>
            </w:r>
            <w:r w:rsidR="003C24EF">
              <w:rPr>
                <w:noProof/>
                <w:webHidden/>
              </w:rPr>
              <w:fldChar w:fldCharType="begin"/>
            </w:r>
            <w:r w:rsidR="003C24EF">
              <w:rPr>
                <w:noProof/>
                <w:webHidden/>
              </w:rPr>
              <w:instrText xml:space="preserve"> PAGEREF _Toc98439538 \h </w:instrText>
            </w:r>
            <w:r w:rsidR="003C24EF">
              <w:rPr>
                <w:noProof/>
                <w:webHidden/>
              </w:rPr>
            </w:r>
            <w:r w:rsidR="003C24EF">
              <w:rPr>
                <w:noProof/>
                <w:webHidden/>
              </w:rPr>
              <w:fldChar w:fldCharType="separate"/>
            </w:r>
            <w:r w:rsidR="003C24EF">
              <w:rPr>
                <w:noProof/>
                <w:webHidden/>
              </w:rPr>
              <w:t>7</w:t>
            </w:r>
            <w:r w:rsidR="003C24EF">
              <w:rPr>
                <w:noProof/>
                <w:webHidden/>
              </w:rPr>
              <w:fldChar w:fldCharType="end"/>
            </w:r>
          </w:hyperlink>
        </w:p>
        <w:p w14:paraId="5C314DF5" w14:textId="5B4C02E6" w:rsidR="003C24EF" w:rsidRDefault="009A514D">
          <w:pPr>
            <w:pStyle w:val="TOC1"/>
            <w:tabs>
              <w:tab w:val="right" w:leader="dot" w:pos="9016"/>
            </w:tabs>
            <w:rPr>
              <w:rFonts w:eastAsiaTheme="minorEastAsia"/>
              <w:noProof/>
              <w:lang w:eastAsia="en-GB"/>
            </w:rPr>
          </w:pPr>
          <w:hyperlink w:anchor="_Toc98439539" w:history="1">
            <w:r w:rsidR="003C24EF" w:rsidRPr="00FB6FBE">
              <w:rPr>
                <w:rStyle w:val="Hyperlink"/>
                <w:noProof/>
              </w:rPr>
              <w:t>Introduction:</w:t>
            </w:r>
            <w:r w:rsidR="003C24EF">
              <w:rPr>
                <w:noProof/>
                <w:webHidden/>
              </w:rPr>
              <w:tab/>
            </w:r>
            <w:r w:rsidR="003C24EF">
              <w:rPr>
                <w:noProof/>
                <w:webHidden/>
              </w:rPr>
              <w:fldChar w:fldCharType="begin"/>
            </w:r>
            <w:r w:rsidR="003C24EF">
              <w:rPr>
                <w:noProof/>
                <w:webHidden/>
              </w:rPr>
              <w:instrText xml:space="preserve"> PAGEREF _Toc98439539 \h </w:instrText>
            </w:r>
            <w:r w:rsidR="003C24EF">
              <w:rPr>
                <w:noProof/>
                <w:webHidden/>
              </w:rPr>
            </w:r>
            <w:r w:rsidR="003C24EF">
              <w:rPr>
                <w:noProof/>
                <w:webHidden/>
              </w:rPr>
              <w:fldChar w:fldCharType="separate"/>
            </w:r>
            <w:r w:rsidR="003C24EF">
              <w:rPr>
                <w:noProof/>
                <w:webHidden/>
              </w:rPr>
              <w:t>7</w:t>
            </w:r>
            <w:r w:rsidR="003C24EF">
              <w:rPr>
                <w:noProof/>
                <w:webHidden/>
              </w:rPr>
              <w:fldChar w:fldCharType="end"/>
            </w:r>
          </w:hyperlink>
        </w:p>
        <w:p w14:paraId="6A889082" w14:textId="5A2CBE06" w:rsidR="003C24EF" w:rsidRDefault="009A514D">
          <w:pPr>
            <w:pStyle w:val="TOC1"/>
            <w:tabs>
              <w:tab w:val="right" w:leader="dot" w:pos="9016"/>
            </w:tabs>
            <w:rPr>
              <w:rFonts w:eastAsiaTheme="minorEastAsia"/>
              <w:noProof/>
              <w:lang w:eastAsia="en-GB"/>
            </w:rPr>
          </w:pPr>
          <w:hyperlink w:anchor="_Toc98439540" w:history="1">
            <w:r w:rsidR="003C24EF" w:rsidRPr="00FB6FBE">
              <w:rPr>
                <w:rStyle w:val="Hyperlink"/>
                <w:noProof/>
              </w:rPr>
              <w:t>Technology:</w:t>
            </w:r>
            <w:r w:rsidR="003C24EF">
              <w:rPr>
                <w:noProof/>
                <w:webHidden/>
              </w:rPr>
              <w:tab/>
            </w:r>
            <w:r w:rsidR="003C24EF">
              <w:rPr>
                <w:noProof/>
                <w:webHidden/>
              </w:rPr>
              <w:fldChar w:fldCharType="begin"/>
            </w:r>
            <w:r w:rsidR="003C24EF">
              <w:rPr>
                <w:noProof/>
                <w:webHidden/>
              </w:rPr>
              <w:instrText xml:space="preserve"> PAGEREF _Toc98439540 \h </w:instrText>
            </w:r>
            <w:r w:rsidR="003C24EF">
              <w:rPr>
                <w:noProof/>
                <w:webHidden/>
              </w:rPr>
            </w:r>
            <w:r w:rsidR="003C24EF">
              <w:rPr>
                <w:noProof/>
                <w:webHidden/>
              </w:rPr>
              <w:fldChar w:fldCharType="separate"/>
            </w:r>
            <w:r w:rsidR="003C24EF">
              <w:rPr>
                <w:noProof/>
                <w:webHidden/>
              </w:rPr>
              <w:t>7</w:t>
            </w:r>
            <w:r w:rsidR="003C24EF">
              <w:rPr>
                <w:noProof/>
                <w:webHidden/>
              </w:rPr>
              <w:fldChar w:fldCharType="end"/>
            </w:r>
          </w:hyperlink>
        </w:p>
        <w:p w14:paraId="141CC9A2" w14:textId="1C8AA5DB" w:rsidR="003C24EF" w:rsidRDefault="009A514D">
          <w:pPr>
            <w:pStyle w:val="TOC1"/>
            <w:tabs>
              <w:tab w:val="right" w:leader="dot" w:pos="9016"/>
            </w:tabs>
            <w:rPr>
              <w:rFonts w:eastAsiaTheme="minorEastAsia"/>
              <w:noProof/>
              <w:lang w:eastAsia="en-GB"/>
            </w:rPr>
          </w:pPr>
          <w:hyperlink w:anchor="_Toc98439541" w:history="1">
            <w:r w:rsidR="003C24EF" w:rsidRPr="00FB6FBE">
              <w:rPr>
                <w:rStyle w:val="Hyperlink"/>
                <w:noProof/>
              </w:rPr>
              <w:t>Online Purchasing:</w:t>
            </w:r>
            <w:r w:rsidR="003C24EF">
              <w:rPr>
                <w:noProof/>
                <w:webHidden/>
              </w:rPr>
              <w:tab/>
            </w:r>
            <w:r w:rsidR="003C24EF">
              <w:rPr>
                <w:noProof/>
                <w:webHidden/>
              </w:rPr>
              <w:fldChar w:fldCharType="begin"/>
            </w:r>
            <w:r w:rsidR="003C24EF">
              <w:rPr>
                <w:noProof/>
                <w:webHidden/>
              </w:rPr>
              <w:instrText xml:space="preserve"> PAGEREF _Toc98439541 \h </w:instrText>
            </w:r>
            <w:r w:rsidR="003C24EF">
              <w:rPr>
                <w:noProof/>
                <w:webHidden/>
              </w:rPr>
            </w:r>
            <w:r w:rsidR="003C24EF">
              <w:rPr>
                <w:noProof/>
                <w:webHidden/>
              </w:rPr>
              <w:fldChar w:fldCharType="separate"/>
            </w:r>
            <w:r w:rsidR="003C24EF">
              <w:rPr>
                <w:noProof/>
                <w:webHidden/>
              </w:rPr>
              <w:t>8</w:t>
            </w:r>
            <w:r w:rsidR="003C24EF">
              <w:rPr>
                <w:noProof/>
                <w:webHidden/>
              </w:rPr>
              <w:fldChar w:fldCharType="end"/>
            </w:r>
          </w:hyperlink>
        </w:p>
        <w:p w14:paraId="2F700FBD" w14:textId="10D1569D" w:rsidR="003C24EF" w:rsidRDefault="009A514D">
          <w:pPr>
            <w:pStyle w:val="TOC1"/>
            <w:tabs>
              <w:tab w:val="right" w:leader="dot" w:pos="9016"/>
            </w:tabs>
            <w:rPr>
              <w:rFonts w:eastAsiaTheme="minorEastAsia"/>
              <w:noProof/>
              <w:lang w:eastAsia="en-GB"/>
            </w:rPr>
          </w:pPr>
          <w:hyperlink w:anchor="_Toc98439542" w:history="1">
            <w:r w:rsidR="003C24EF" w:rsidRPr="00FB6FBE">
              <w:rPr>
                <w:rStyle w:val="Hyperlink"/>
                <w:noProof/>
              </w:rPr>
              <w:t>Previous Impulse Buying Behaviour Research:</w:t>
            </w:r>
            <w:r w:rsidR="003C24EF">
              <w:rPr>
                <w:noProof/>
                <w:webHidden/>
              </w:rPr>
              <w:tab/>
            </w:r>
            <w:r w:rsidR="003C24EF">
              <w:rPr>
                <w:noProof/>
                <w:webHidden/>
              </w:rPr>
              <w:fldChar w:fldCharType="begin"/>
            </w:r>
            <w:r w:rsidR="003C24EF">
              <w:rPr>
                <w:noProof/>
                <w:webHidden/>
              </w:rPr>
              <w:instrText xml:space="preserve"> PAGEREF _Toc98439542 \h </w:instrText>
            </w:r>
            <w:r w:rsidR="003C24EF">
              <w:rPr>
                <w:noProof/>
                <w:webHidden/>
              </w:rPr>
            </w:r>
            <w:r w:rsidR="003C24EF">
              <w:rPr>
                <w:noProof/>
                <w:webHidden/>
              </w:rPr>
              <w:fldChar w:fldCharType="separate"/>
            </w:r>
            <w:r w:rsidR="003C24EF">
              <w:rPr>
                <w:noProof/>
                <w:webHidden/>
              </w:rPr>
              <w:t>9</w:t>
            </w:r>
            <w:r w:rsidR="003C24EF">
              <w:rPr>
                <w:noProof/>
                <w:webHidden/>
              </w:rPr>
              <w:fldChar w:fldCharType="end"/>
            </w:r>
          </w:hyperlink>
        </w:p>
        <w:p w14:paraId="79188EDD" w14:textId="38D22E8E" w:rsidR="003C24EF" w:rsidRDefault="009A514D">
          <w:pPr>
            <w:pStyle w:val="TOC1"/>
            <w:tabs>
              <w:tab w:val="right" w:leader="dot" w:pos="9016"/>
            </w:tabs>
            <w:rPr>
              <w:rFonts w:eastAsiaTheme="minorEastAsia"/>
              <w:noProof/>
              <w:lang w:eastAsia="en-GB"/>
            </w:rPr>
          </w:pPr>
          <w:hyperlink w:anchor="_Toc98439543" w:history="1">
            <w:r w:rsidR="003C24EF" w:rsidRPr="00FB6FBE">
              <w:rPr>
                <w:rStyle w:val="Hyperlink"/>
                <w:noProof/>
              </w:rPr>
              <w:t>Consumer Buying Behaviour Satisfaction:</w:t>
            </w:r>
            <w:r w:rsidR="003C24EF">
              <w:rPr>
                <w:noProof/>
                <w:webHidden/>
              </w:rPr>
              <w:tab/>
            </w:r>
            <w:r w:rsidR="003C24EF">
              <w:rPr>
                <w:noProof/>
                <w:webHidden/>
              </w:rPr>
              <w:fldChar w:fldCharType="begin"/>
            </w:r>
            <w:r w:rsidR="003C24EF">
              <w:rPr>
                <w:noProof/>
                <w:webHidden/>
              </w:rPr>
              <w:instrText xml:space="preserve"> PAGEREF _Toc98439543 \h </w:instrText>
            </w:r>
            <w:r w:rsidR="003C24EF">
              <w:rPr>
                <w:noProof/>
                <w:webHidden/>
              </w:rPr>
            </w:r>
            <w:r w:rsidR="003C24EF">
              <w:rPr>
                <w:noProof/>
                <w:webHidden/>
              </w:rPr>
              <w:fldChar w:fldCharType="separate"/>
            </w:r>
            <w:r w:rsidR="003C24EF">
              <w:rPr>
                <w:noProof/>
                <w:webHidden/>
              </w:rPr>
              <w:t>10</w:t>
            </w:r>
            <w:r w:rsidR="003C24EF">
              <w:rPr>
                <w:noProof/>
                <w:webHidden/>
              </w:rPr>
              <w:fldChar w:fldCharType="end"/>
            </w:r>
          </w:hyperlink>
        </w:p>
        <w:p w14:paraId="3E2D9FE2" w14:textId="1C371927" w:rsidR="003C24EF" w:rsidRDefault="009A514D">
          <w:pPr>
            <w:pStyle w:val="TOC1"/>
            <w:tabs>
              <w:tab w:val="right" w:leader="dot" w:pos="9016"/>
            </w:tabs>
            <w:rPr>
              <w:rFonts w:eastAsiaTheme="minorEastAsia"/>
              <w:noProof/>
              <w:lang w:eastAsia="en-GB"/>
            </w:rPr>
          </w:pPr>
          <w:hyperlink w:anchor="_Toc98439544" w:history="1">
            <w:r w:rsidR="003C24EF" w:rsidRPr="00FB6FBE">
              <w:rPr>
                <w:rStyle w:val="Hyperlink"/>
                <w:noProof/>
              </w:rPr>
              <w:t>Reacting to the COVID-19 threat:</w:t>
            </w:r>
            <w:r w:rsidR="003C24EF">
              <w:rPr>
                <w:noProof/>
                <w:webHidden/>
              </w:rPr>
              <w:tab/>
            </w:r>
            <w:r w:rsidR="003C24EF">
              <w:rPr>
                <w:noProof/>
                <w:webHidden/>
              </w:rPr>
              <w:fldChar w:fldCharType="begin"/>
            </w:r>
            <w:r w:rsidR="003C24EF">
              <w:rPr>
                <w:noProof/>
                <w:webHidden/>
              </w:rPr>
              <w:instrText xml:space="preserve"> PAGEREF _Toc98439544 \h </w:instrText>
            </w:r>
            <w:r w:rsidR="003C24EF">
              <w:rPr>
                <w:noProof/>
                <w:webHidden/>
              </w:rPr>
            </w:r>
            <w:r w:rsidR="003C24EF">
              <w:rPr>
                <w:noProof/>
                <w:webHidden/>
              </w:rPr>
              <w:fldChar w:fldCharType="separate"/>
            </w:r>
            <w:r w:rsidR="003C24EF">
              <w:rPr>
                <w:noProof/>
                <w:webHidden/>
              </w:rPr>
              <w:t>10</w:t>
            </w:r>
            <w:r w:rsidR="003C24EF">
              <w:rPr>
                <w:noProof/>
                <w:webHidden/>
              </w:rPr>
              <w:fldChar w:fldCharType="end"/>
            </w:r>
          </w:hyperlink>
        </w:p>
        <w:p w14:paraId="775B74A5" w14:textId="4C7FE4DD" w:rsidR="003C24EF" w:rsidRDefault="009A514D">
          <w:pPr>
            <w:pStyle w:val="TOC1"/>
            <w:tabs>
              <w:tab w:val="right" w:leader="dot" w:pos="9016"/>
            </w:tabs>
            <w:rPr>
              <w:rFonts w:eastAsiaTheme="minorEastAsia"/>
              <w:noProof/>
              <w:lang w:eastAsia="en-GB"/>
            </w:rPr>
          </w:pPr>
          <w:hyperlink w:anchor="_Toc98439545" w:history="1">
            <w:r w:rsidR="003C24EF" w:rsidRPr="00FB6FBE">
              <w:rPr>
                <w:rStyle w:val="Hyperlink"/>
                <w:noProof/>
              </w:rPr>
              <w:t>Consumer hoarding behaviour:</w:t>
            </w:r>
            <w:r w:rsidR="003C24EF">
              <w:rPr>
                <w:noProof/>
                <w:webHidden/>
              </w:rPr>
              <w:tab/>
            </w:r>
            <w:r w:rsidR="003C24EF">
              <w:rPr>
                <w:noProof/>
                <w:webHidden/>
              </w:rPr>
              <w:fldChar w:fldCharType="begin"/>
            </w:r>
            <w:r w:rsidR="003C24EF">
              <w:rPr>
                <w:noProof/>
                <w:webHidden/>
              </w:rPr>
              <w:instrText xml:space="preserve"> PAGEREF _Toc98439545 \h </w:instrText>
            </w:r>
            <w:r w:rsidR="003C24EF">
              <w:rPr>
                <w:noProof/>
                <w:webHidden/>
              </w:rPr>
            </w:r>
            <w:r w:rsidR="003C24EF">
              <w:rPr>
                <w:noProof/>
                <w:webHidden/>
              </w:rPr>
              <w:fldChar w:fldCharType="separate"/>
            </w:r>
            <w:r w:rsidR="003C24EF">
              <w:rPr>
                <w:noProof/>
                <w:webHidden/>
              </w:rPr>
              <w:t>11</w:t>
            </w:r>
            <w:r w:rsidR="003C24EF">
              <w:rPr>
                <w:noProof/>
                <w:webHidden/>
              </w:rPr>
              <w:fldChar w:fldCharType="end"/>
            </w:r>
          </w:hyperlink>
        </w:p>
        <w:p w14:paraId="0A96CC17" w14:textId="437FDA0C" w:rsidR="003C24EF" w:rsidRDefault="009A514D">
          <w:pPr>
            <w:pStyle w:val="TOC1"/>
            <w:tabs>
              <w:tab w:val="right" w:leader="dot" w:pos="9016"/>
            </w:tabs>
            <w:rPr>
              <w:rFonts w:eastAsiaTheme="minorEastAsia"/>
              <w:noProof/>
              <w:lang w:eastAsia="en-GB"/>
            </w:rPr>
          </w:pPr>
          <w:hyperlink w:anchor="_Toc98439546" w:history="1">
            <w:r w:rsidR="003C24EF" w:rsidRPr="00FB6FBE">
              <w:rPr>
                <w:rStyle w:val="Hyperlink"/>
                <w:rFonts w:asciiTheme="majorHAnsi" w:eastAsiaTheme="majorEastAsia" w:hAnsiTheme="majorHAnsi" w:cstheme="majorBidi"/>
                <w:noProof/>
              </w:rPr>
              <w:t>Research Background:.</w:t>
            </w:r>
            <w:r w:rsidR="003C24EF">
              <w:rPr>
                <w:noProof/>
                <w:webHidden/>
              </w:rPr>
              <w:tab/>
            </w:r>
            <w:r w:rsidR="003C24EF">
              <w:rPr>
                <w:noProof/>
                <w:webHidden/>
              </w:rPr>
              <w:fldChar w:fldCharType="begin"/>
            </w:r>
            <w:r w:rsidR="003C24EF">
              <w:rPr>
                <w:noProof/>
                <w:webHidden/>
              </w:rPr>
              <w:instrText xml:space="preserve"> PAGEREF _Toc98439546 \h </w:instrText>
            </w:r>
            <w:r w:rsidR="003C24EF">
              <w:rPr>
                <w:noProof/>
                <w:webHidden/>
              </w:rPr>
            </w:r>
            <w:r w:rsidR="003C24EF">
              <w:rPr>
                <w:noProof/>
                <w:webHidden/>
              </w:rPr>
              <w:fldChar w:fldCharType="separate"/>
            </w:r>
            <w:r w:rsidR="003C24EF">
              <w:rPr>
                <w:noProof/>
                <w:webHidden/>
              </w:rPr>
              <w:t>13</w:t>
            </w:r>
            <w:r w:rsidR="003C24EF">
              <w:rPr>
                <w:noProof/>
                <w:webHidden/>
              </w:rPr>
              <w:fldChar w:fldCharType="end"/>
            </w:r>
          </w:hyperlink>
        </w:p>
        <w:p w14:paraId="5620426E" w14:textId="3C486D06" w:rsidR="003C24EF" w:rsidRDefault="009A514D">
          <w:pPr>
            <w:pStyle w:val="TOC1"/>
            <w:tabs>
              <w:tab w:val="right" w:leader="dot" w:pos="9016"/>
            </w:tabs>
            <w:rPr>
              <w:rFonts w:eastAsiaTheme="minorEastAsia"/>
              <w:noProof/>
              <w:lang w:eastAsia="en-GB"/>
            </w:rPr>
          </w:pPr>
          <w:hyperlink w:anchor="_Toc98439547" w:history="1">
            <w:r w:rsidR="003C24EF" w:rsidRPr="00FB6FBE">
              <w:rPr>
                <w:rStyle w:val="Hyperlink"/>
                <w:rFonts w:asciiTheme="majorHAnsi" w:eastAsiaTheme="majorEastAsia" w:hAnsiTheme="majorHAnsi" w:cstheme="majorBidi"/>
                <w:noProof/>
              </w:rPr>
              <w:t>Rationale:</w:t>
            </w:r>
            <w:r w:rsidR="003C24EF">
              <w:rPr>
                <w:noProof/>
                <w:webHidden/>
              </w:rPr>
              <w:tab/>
            </w:r>
            <w:r w:rsidR="003C24EF">
              <w:rPr>
                <w:noProof/>
                <w:webHidden/>
              </w:rPr>
              <w:fldChar w:fldCharType="begin"/>
            </w:r>
            <w:r w:rsidR="003C24EF">
              <w:rPr>
                <w:noProof/>
                <w:webHidden/>
              </w:rPr>
              <w:instrText xml:space="preserve"> PAGEREF _Toc98439547 \h </w:instrText>
            </w:r>
            <w:r w:rsidR="003C24EF">
              <w:rPr>
                <w:noProof/>
                <w:webHidden/>
              </w:rPr>
            </w:r>
            <w:r w:rsidR="003C24EF">
              <w:rPr>
                <w:noProof/>
                <w:webHidden/>
              </w:rPr>
              <w:fldChar w:fldCharType="separate"/>
            </w:r>
            <w:r w:rsidR="003C24EF">
              <w:rPr>
                <w:noProof/>
                <w:webHidden/>
              </w:rPr>
              <w:t>14</w:t>
            </w:r>
            <w:r w:rsidR="003C24EF">
              <w:rPr>
                <w:noProof/>
                <w:webHidden/>
              </w:rPr>
              <w:fldChar w:fldCharType="end"/>
            </w:r>
          </w:hyperlink>
        </w:p>
        <w:p w14:paraId="2EA15904" w14:textId="6CCACD6E" w:rsidR="003C24EF" w:rsidRDefault="009A514D">
          <w:pPr>
            <w:pStyle w:val="TOC1"/>
            <w:tabs>
              <w:tab w:val="right" w:leader="dot" w:pos="9016"/>
            </w:tabs>
            <w:rPr>
              <w:rFonts w:eastAsiaTheme="minorEastAsia"/>
              <w:noProof/>
              <w:lang w:eastAsia="en-GB"/>
            </w:rPr>
          </w:pPr>
          <w:hyperlink w:anchor="_Toc98439548" w:history="1">
            <w:r w:rsidR="003C24EF" w:rsidRPr="00FB6FBE">
              <w:rPr>
                <w:rStyle w:val="Hyperlink"/>
                <w:noProof/>
              </w:rPr>
              <w:t>Dissertation</w:t>
            </w:r>
            <w:r w:rsidR="003C24EF">
              <w:rPr>
                <w:noProof/>
                <w:webHidden/>
              </w:rPr>
              <w:tab/>
            </w:r>
            <w:r w:rsidR="003C24EF">
              <w:rPr>
                <w:noProof/>
                <w:webHidden/>
              </w:rPr>
              <w:fldChar w:fldCharType="begin"/>
            </w:r>
            <w:r w:rsidR="003C24EF">
              <w:rPr>
                <w:noProof/>
                <w:webHidden/>
              </w:rPr>
              <w:instrText xml:space="preserve"> PAGEREF _Toc98439548 \h </w:instrText>
            </w:r>
            <w:r w:rsidR="003C24EF">
              <w:rPr>
                <w:noProof/>
                <w:webHidden/>
              </w:rPr>
            </w:r>
            <w:r w:rsidR="003C24EF">
              <w:rPr>
                <w:noProof/>
                <w:webHidden/>
              </w:rPr>
              <w:fldChar w:fldCharType="separate"/>
            </w:r>
            <w:r w:rsidR="003C24EF">
              <w:rPr>
                <w:noProof/>
                <w:webHidden/>
              </w:rPr>
              <w:t>15</w:t>
            </w:r>
            <w:r w:rsidR="003C24EF">
              <w:rPr>
                <w:noProof/>
                <w:webHidden/>
              </w:rPr>
              <w:fldChar w:fldCharType="end"/>
            </w:r>
          </w:hyperlink>
        </w:p>
        <w:p w14:paraId="7EE0CD3C" w14:textId="1D30F4CF" w:rsidR="003C24EF" w:rsidRDefault="009A514D">
          <w:pPr>
            <w:pStyle w:val="TOC1"/>
            <w:tabs>
              <w:tab w:val="right" w:leader="dot" w:pos="9016"/>
            </w:tabs>
            <w:rPr>
              <w:rFonts w:eastAsiaTheme="minorEastAsia"/>
              <w:noProof/>
              <w:lang w:eastAsia="en-GB"/>
            </w:rPr>
          </w:pPr>
          <w:hyperlink w:anchor="_Toc98439549" w:history="1">
            <w:r w:rsidR="003C24EF" w:rsidRPr="00FB6FBE">
              <w:rPr>
                <w:rStyle w:val="Hyperlink"/>
                <w:noProof/>
              </w:rPr>
              <w:t>Chapter 2.</w:t>
            </w:r>
            <w:r w:rsidR="003C24EF">
              <w:rPr>
                <w:noProof/>
                <w:webHidden/>
              </w:rPr>
              <w:tab/>
            </w:r>
            <w:r w:rsidR="003C24EF">
              <w:rPr>
                <w:noProof/>
                <w:webHidden/>
              </w:rPr>
              <w:fldChar w:fldCharType="begin"/>
            </w:r>
            <w:r w:rsidR="003C24EF">
              <w:rPr>
                <w:noProof/>
                <w:webHidden/>
              </w:rPr>
              <w:instrText xml:space="preserve"> PAGEREF _Toc98439549 \h </w:instrText>
            </w:r>
            <w:r w:rsidR="003C24EF">
              <w:rPr>
                <w:noProof/>
                <w:webHidden/>
              </w:rPr>
            </w:r>
            <w:r w:rsidR="003C24EF">
              <w:rPr>
                <w:noProof/>
                <w:webHidden/>
              </w:rPr>
              <w:fldChar w:fldCharType="separate"/>
            </w:r>
            <w:r w:rsidR="003C24EF">
              <w:rPr>
                <w:noProof/>
                <w:webHidden/>
              </w:rPr>
              <w:t>15</w:t>
            </w:r>
            <w:r w:rsidR="003C24EF">
              <w:rPr>
                <w:noProof/>
                <w:webHidden/>
              </w:rPr>
              <w:fldChar w:fldCharType="end"/>
            </w:r>
          </w:hyperlink>
        </w:p>
        <w:p w14:paraId="112E6E63" w14:textId="034330C4" w:rsidR="003C24EF" w:rsidRDefault="009A514D">
          <w:pPr>
            <w:pStyle w:val="TOC1"/>
            <w:tabs>
              <w:tab w:val="right" w:leader="dot" w:pos="9016"/>
            </w:tabs>
            <w:rPr>
              <w:rFonts w:eastAsiaTheme="minorEastAsia"/>
              <w:noProof/>
              <w:lang w:eastAsia="en-GB"/>
            </w:rPr>
          </w:pPr>
          <w:hyperlink w:anchor="_Toc98439550" w:history="1">
            <w:r w:rsidR="003C24EF" w:rsidRPr="00FB6FBE">
              <w:rPr>
                <w:rStyle w:val="Hyperlink"/>
                <w:noProof/>
              </w:rPr>
              <w:t>Literature Review:</w:t>
            </w:r>
            <w:r w:rsidR="003C24EF">
              <w:rPr>
                <w:noProof/>
                <w:webHidden/>
              </w:rPr>
              <w:tab/>
            </w:r>
            <w:r w:rsidR="003C24EF">
              <w:rPr>
                <w:noProof/>
                <w:webHidden/>
              </w:rPr>
              <w:fldChar w:fldCharType="begin"/>
            </w:r>
            <w:r w:rsidR="003C24EF">
              <w:rPr>
                <w:noProof/>
                <w:webHidden/>
              </w:rPr>
              <w:instrText xml:space="preserve"> PAGEREF _Toc98439550 \h </w:instrText>
            </w:r>
            <w:r w:rsidR="003C24EF">
              <w:rPr>
                <w:noProof/>
                <w:webHidden/>
              </w:rPr>
            </w:r>
            <w:r w:rsidR="003C24EF">
              <w:rPr>
                <w:noProof/>
                <w:webHidden/>
              </w:rPr>
              <w:fldChar w:fldCharType="separate"/>
            </w:r>
            <w:r w:rsidR="003C24EF">
              <w:rPr>
                <w:noProof/>
                <w:webHidden/>
              </w:rPr>
              <w:t>15</w:t>
            </w:r>
            <w:r w:rsidR="003C24EF">
              <w:rPr>
                <w:noProof/>
                <w:webHidden/>
              </w:rPr>
              <w:fldChar w:fldCharType="end"/>
            </w:r>
          </w:hyperlink>
        </w:p>
        <w:p w14:paraId="3D4D7B8B" w14:textId="4D20F4F6" w:rsidR="003C24EF" w:rsidRDefault="009A514D">
          <w:pPr>
            <w:pStyle w:val="TOC1"/>
            <w:tabs>
              <w:tab w:val="right" w:leader="dot" w:pos="9016"/>
            </w:tabs>
            <w:rPr>
              <w:rFonts w:eastAsiaTheme="minorEastAsia"/>
              <w:noProof/>
              <w:lang w:eastAsia="en-GB"/>
            </w:rPr>
          </w:pPr>
          <w:hyperlink w:anchor="_Toc98439551" w:history="1">
            <w:r w:rsidR="003C24EF" w:rsidRPr="00FB6FBE">
              <w:rPr>
                <w:rStyle w:val="Hyperlink"/>
                <w:noProof/>
              </w:rPr>
              <w:t>Research Objectives:</w:t>
            </w:r>
            <w:r w:rsidR="003C24EF">
              <w:rPr>
                <w:noProof/>
                <w:webHidden/>
              </w:rPr>
              <w:tab/>
            </w:r>
            <w:r w:rsidR="003C24EF">
              <w:rPr>
                <w:noProof/>
                <w:webHidden/>
              </w:rPr>
              <w:fldChar w:fldCharType="begin"/>
            </w:r>
            <w:r w:rsidR="003C24EF">
              <w:rPr>
                <w:noProof/>
                <w:webHidden/>
              </w:rPr>
              <w:instrText xml:space="preserve"> PAGEREF _Toc98439551 \h </w:instrText>
            </w:r>
            <w:r w:rsidR="003C24EF">
              <w:rPr>
                <w:noProof/>
                <w:webHidden/>
              </w:rPr>
            </w:r>
            <w:r w:rsidR="003C24EF">
              <w:rPr>
                <w:noProof/>
                <w:webHidden/>
              </w:rPr>
              <w:fldChar w:fldCharType="separate"/>
            </w:r>
            <w:r w:rsidR="003C24EF">
              <w:rPr>
                <w:noProof/>
                <w:webHidden/>
              </w:rPr>
              <w:t>15</w:t>
            </w:r>
            <w:r w:rsidR="003C24EF">
              <w:rPr>
                <w:noProof/>
                <w:webHidden/>
              </w:rPr>
              <w:fldChar w:fldCharType="end"/>
            </w:r>
          </w:hyperlink>
        </w:p>
        <w:p w14:paraId="60896A72" w14:textId="1B2EDB26" w:rsidR="003C24EF" w:rsidRDefault="009A514D">
          <w:pPr>
            <w:pStyle w:val="TOC1"/>
            <w:tabs>
              <w:tab w:val="right" w:leader="dot" w:pos="9016"/>
            </w:tabs>
            <w:rPr>
              <w:rFonts w:eastAsiaTheme="minorEastAsia"/>
              <w:noProof/>
              <w:lang w:eastAsia="en-GB"/>
            </w:rPr>
          </w:pPr>
          <w:hyperlink w:anchor="_Toc98439552" w:history="1">
            <w:r w:rsidR="003C24EF" w:rsidRPr="00FB6FBE">
              <w:rPr>
                <w:rStyle w:val="Hyperlink"/>
                <w:noProof/>
              </w:rPr>
              <w:t>Introduction:</w:t>
            </w:r>
            <w:r w:rsidR="003C24EF">
              <w:rPr>
                <w:noProof/>
                <w:webHidden/>
              </w:rPr>
              <w:tab/>
            </w:r>
            <w:r w:rsidR="003C24EF">
              <w:rPr>
                <w:noProof/>
                <w:webHidden/>
              </w:rPr>
              <w:fldChar w:fldCharType="begin"/>
            </w:r>
            <w:r w:rsidR="003C24EF">
              <w:rPr>
                <w:noProof/>
                <w:webHidden/>
              </w:rPr>
              <w:instrText xml:space="preserve"> PAGEREF _Toc98439552 \h </w:instrText>
            </w:r>
            <w:r w:rsidR="003C24EF">
              <w:rPr>
                <w:noProof/>
                <w:webHidden/>
              </w:rPr>
            </w:r>
            <w:r w:rsidR="003C24EF">
              <w:rPr>
                <w:noProof/>
                <w:webHidden/>
              </w:rPr>
              <w:fldChar w:fldCharType="separate"/>
            </w:r>
            <w:r w:rsidR="003C24EF">
              <w:rPr>
                <w:noProof/>
                <w:webHidden/>
              </w:rPr>
              <w:t>16</w:t>
            </w:r>
            <w:r w:rsidR="003C24EF">
              <w:rPr>
                <w:noProof/>
                <w:webHidden/>
              </w:rPr>
              <w:fldChar w:fldCharType="end"/>
            </w:r>
          </w:hyperlink>
        </w:p>
        <w:p w14:paraId="12C58749" w14:textId="543864E5" w:rsidR="003C24EF" w:rsidRDefault="009A514D">
          <w:pPr>
            <w:pStyle w:val="TOC1"/>
            <w:tabs>
              <w:tab w:val="right" w:leader="dot" w:pos="9016"/>
            </w:tabs>
            <w:rPr>
              <w:rFonts w:eastAsiaTheme="minorEastAsia"/>
              <w:noProof/>
              <w:lang w:eastAsia="en-GB"/>
            </w:rPr>
          </w:pPr>
          <w:hyperlink w:anchor="_Toc98439553" w:history="1">
            <w:r w:rsidR="003C24EF" w:rsidRPr="00FB6FBE">
              <w:rPr>
                <w:rStyle w:val="Hyperlink"/>
                <w:noProof/>
              </w:rPr>
              <w:t>The Psychological Effects of Panic Purchasing due to COVID-19:</w:t>
            </w:r>
            <w:r w:rsidR="003C24EF">
              <w:rPr>
                <w:noProof/>
                <w:webHidden/>
              </w:rPr>
              <w:tab/>
            </w:r>
            <w:r w:rsidR="003C24EF">
              <w:rPr>
                <w:noProof/>
                <w:webHidden/>
              </w:rPr>
              <w:fldChar w:fldCharType="begin"/>
            </w:r>
            <w:r w:rsidR="003C24EF">
              <w:rPr>
                <w:noProof/>
                <w:webHidden/>
              </w:rPr>
              <w:instrText xml:space="preserve"> PAGEREF _Toc98439553 \h </w:instrText>
            </w:r>
            <w:r w:rsidR="003C24EF">
              <w:rPr>
                <w:noProof/>
                <w:webHidden/>
              </w:rPr>
            </w:r>
            <w:r w:rsidR="003C24EF">
              <w:rPr>
                <w:noProof/>
                <w:webHidden/>
              </w:rPr>
              <w:fldChar w:fldCharType="separate"/>
            </w:r>
            <w:r w:rsidR="003C24EF">
              <w:rPr>
                <w:noProof/>
                <w:webHidden/>
              </w:rPr>
              <w:t>18</w:t>
            </w:r>
            <w:r w:rsidR="003C24EF">
              <w:rPr>
                <w:noProof/>
                <w:webHidden/>
              </w:rPr>
              <w:fldChar w:fldCharType="end"/>
            </w:r>
          </w:hyperlink>
        </w:p>
        <w:p w14:paraId="3EE3B644" w14:textId="471BFFA7" w:rsidR="003C24EF" w:rsidRDefault="009A514D">
          <w:pPr>
            <w:pStyle w:val="TOC1"/>
            <w:tabs>
              <w:tab w:val="right" w:leader="dot" w:pos="9016"/>
            </w:tabs>
            <w:rPr>
              <w:rFonts w:eastAsiaTheme="minorEastAsia"/>
              <w:noProof/>
              <w:lang w:eastAsia="en-GB"/>
            </w:rPr>
          </w:pPr>
          <w:hyperlink w:anchor="_Toc98439554" w:history="1">
            <w:r w:rsidR="003C24EF" w:rsidRPr="00FB6FBE">
              <w:rPr>
                <w:rStyle w:val="Hyperlink"/>
                <w:noProof/>
              </w:rPr>
              <w:t>Determinants and Factors Influencing Consumer Behaviour:</w:t>
            </w:r>
            <w:r w:rsidR="003C24EF">
              <w:rPr>
                <w:noProof/>
                <w:webHidden/>
              </w:rPr>
              <w:tab/>
            </w:r>
            <w:r w:rsidR="003C24EF">
              <w:rPr>
                <w:noProof/>
                <w:webHidden/>
              </w:rPr>
              <w:fldChar w:fldCharType="begin"/>
            </w:r>
            <w:r w:rsidR="003C24EF">
              <w:rPr>
                <w:noProof/>
                <w:webHidden/>
              </w:rPr>
              <w:instrText xml:space="preserve"> PAGEREF _Toc98439554 \h </w:instrText>
            </w:r>
            <w:r w:rsidR="003C24EF">
              <w:rPr>
                <w:noProof/>
                <w:webHidden/>
              </w:rPr>
            </w:r>
            <w:r w:rsidR="003C24EF">
              <w:rPr>
                <w:noProof/>
                <w:webHidden/>
              </w:rPr>
              <w:fldChar w:fldCharType="separate"/>
            </w:r>
            <w:r w:rsidR="003C24EF">
              <w:rPr>
                <w:noProof/>
                <w:webHidden/>
              </w:rPr>
              <w:t>18</w:t>
            </w:r>
            <w:r w:rsidR="003C24EF">
              <w:rPr>
                <w:noProof/>
                <w:webHidden/>
              </w:rPr>
              <w:fldChar w:fldCharType="end"/>
            </w:r>
          </w:hyperlink>
        </w:p>
        <w:p w14:paraId="40D411C4" w14:textId="4184C939" w:rsidR="003C24EF" w:rsidRDefault="009A514D">
          <w:pPr>
            <w:pStyle w:val="TOC1"/>
            <w:tabs>
              <w:tab w:val="right" w:leader="dot" w:pos="9016"/>
            </w:tabs>
            <w:rPr>
              <w:rFonts w:eastAsiaTheme="minorEastAsia"/>
              <w:noProof/>
              <w:lang w:eastAsia="en-GB"/>
            </w:rPr>
          </w:pPr>
          <w:hyperlink w:anchor="_Toc98439555" w:history="1">
            <w:r w:rsidR="003C24EF" w:rsidRPr="00FB6FBE">
              <w:rPr>
                <w:rStyle w:val="Hyperlink"/>
                <w:noProof/>
              </w:rPr>
              <w:t>Social Media as an Electronic Word-of-Mouth:</w:t>
            </w:r>
            <w:r w:rsidR="003C24EF">
              <w:rPr>
                <w:noProof/>
                <w:webHidden/>
              </w:rPr>
              <w:tab/>
            </w:r>
            <w:r w:rsidR="003C24EF">
              <w:rPr>
                <w:noProof/>
                <w:webHidden/>
              </w:rPr>
              <w:fldChar w:fldCharType="begin"/>
            </w:r>
            <w:r w:rsidR="003C24EF">
              <w:rPr>
                <w:noProof/>
                <w:webHidden/>
              </w:rPr>
              <w:instrText xml:space="preserve"> PAGEREF _Toc98439555 \h </w:instrText>
            </w:r>
            <w:r w:rsidR="003C24EF">
              <w:rPr>
                <w:noProof/>
                <w:webHidden/>
              </w:rPr>
            </w:r>
            <w:r w:rsidR="003C24EF">
              <w:rPr>
                <w:noProof/>
                <w:webHidden/>
              </w:rPr>
              <w:fldChar w:fldCharType="separate"/>
            </w:r>
            <w:r w:rsidR="003C24EF">
              <w:rPr>
                <w:noProof/>
                <w:webHidden/>
              </w:rPr>
              <w:t>19</w:t>
            </w:r>
            <w:r w:rsidR="003C24EF">
              <w:rPr>
                <w:noProof/>
                <w:webHidden/>
              </w:rPr>
              <w:fldChar w:fldCharType="end"/>
            </w:r>
          </w:hyperlink>
        </w:p>
        <w:p w14:paraId="22BA557C" w14:textId="0204E1B3" w:rsidR="003C24EF" w:rsidRDefault="009A514D">
          <w:pPr>
            <w:pStyle w:val="TOC1"/>
            <w:tabs>
              <w:tab w:val="right" w:leader="dot" w:pos="9016"/>
            </w:tabs>
            <w:rPr>
              <w:rFonts w:eastAsiaTheme="minorEastAsia"/>
              <w:noProof/>
              <w:lang w:eastAsia="en-GB"/>
            </w:rPr>
          </w:pPr>
          <w:hyperlink w:anchor="_Toc98439556" w:history="1">
            <w:r w:rsidR="003C24EF" w:rsidRPr="00FB6FBE">
              <w:rPr>
                <w:rStyle w:val="Hyperlink"/>
                <w:noProof/>
              </w:rPr>
              <w:t>External Environmental Situations:</w:t>
            </w:r>
            <w:r w:rsidR="003C24EF">
              <w:rPr>
                <w:noProof/>
                <w:webHidden/>
              </w:rPr>
              <w:tab/>
            </w:r>
            <w:r w:rsidR="003C24EF">
              <w:rPr>
                <w:noProof/>
                <w:webHidden/>
              </w:rPr>
              <w:fldChar w:fldCharType="begin"/>
            </w:r>
            <w:r w:rsidR="003C24EF">
              <w:rPr>
                <w:noProof/>
                <w:webHidden/>
              </w:rPr>
              <w:instrText xml:space="preserve"> PAGEREF _Toc98439556 \h </w:instrText>
            </w:r>
            <w:r w:rsidR="003C24EF">
              <w:rPr>
                <w:noProof/>
                <w:webHidden/>
              </w:rPr>
            </w:r>
            <w:r w:rsidR="003C24EF">
              <w:rPr>
                <w:noProof/>
                <w:webHidden/>
              </w:rPr>
              <w:fldChar w:fldCharType="separate"/>
            </w:r>
            <w:r w:rsidR="003C24EF">
              <w:rPr>
                <w:noProof/>
                <w:webHidden/>
              </w:rPr>
              <w:t>19</w:t>
            </w:r>
            <w:r w:rsidR="003C24EF">
              <w:rPr>
                <w:noProof/>
                <w:webHidden/>
              </w:rPr>
              <w:fldChar w:fldCharType="end"/>
            </w:r>
          </w:hyperlink>
        </w:p>
        <w:p w14:paraId="616E423F" w14:textId="6151C75A" w:rsidR="003C24EF" w:rsidRDefault="009A514D">
          <w:pPr>
            <w:pStyle w:val="TOC1"/>
            <w:tabs>
              <w:tab w:val="right" w:leader="dot" w:pos="9016"/>
            </w:tabs>
            <w:rPr>
              <w:rFonts w:eastAsiaTheme="minorEastAsia"/>
              <w:noProof/>
              <w:lang w:eastAsia="en-GB"/>
            </w:rPr>
          </w:pPr>
          <w:hyperlink w:anchor="_Toc98439557" w:history="1">
            <w:r w:rsidR="003C24EF" w:rsidRPr="00FB6FBE">
              <w:rPr>
                <w:rStyle w:val="Hyperlink"/>
                <w:noProof/>
              </w:rPr>
              <w:t>Consumer Behaviour &amp; Financial Constraints:</w:t>
            </w:r>
            <w:r w:rsidR="003C24EF">
              <w:rPr>
                <w:noProof/>
                <w:webHidden/>
              </w:rPr>
              <w:tab/>
            </w:r>
            <w:r w:rsidR="003C24EF">
              <w:rPr>
                <w:noProof/>
                <w:webHidden/>
              </w:rPr>
              <w:fldChar w:fldCharType="begin"/>
            </w:r>
            <w:r w:rsidR="003C24EF">
              <w:rPr>
                <w:noProof/>
                <w:webHidden/>
              </w:rPr>
              <w:instrText xml:space="preserve"> PAGEREF _Toc98439557 \h </w:instrText>
            </w:r>
            <w:r w:rsidR="003C24EF">
              <w:rPr>
                <w:noProof/>
                <w:webHidden/>
              </w:rPr>
            </w:r>
            <w:r w:rsidR="003C24EF">
              <w:rPr>
                <w:noProof/>
                <w:webHidden/>
              </w:rPr>
              <w:fldChar w:fldCharType="separate"/>
            </w:r>
            <w:r w:rsidR="003C24EF">
              <w:rPr>
                <w:noProof/>
                <w:webHidden/>
              </w:rPr>
              <w:t>20</w:t>
            </w:r>
            <w:r w:rsidR="003C24EF">
              <w:rPr>
                <w:noProof/>
                <w:webHidden/>
              </w:rPr>
              <w:fldChar w:fldCharType="end"/>
            </w:r>
          </w:hyperlink>
        </w:p>
        <w:p w14:paraId="5DF060AC" w14:textId="230194D4" w:rsidR="003C24EF" w:rsidRDefault="009A514D">
          <w:pPr>
            <w:pStyle w:val="TOC1"/>
            <w:tabs>
              <w:tab w:val="right" w:leader="dot" w:pos="9016"/>
            </w:tabs>
            <w:rPr>
              <w:rFonts w:eastAsiaTheme="minorEastAsia"/>
              <w:noProof/>
              <w:lang w:eastAsia="en-GB"/>
            </w:rPr>
          </w:pPr>
          <w:hyperlink w:anchor="_Toc98439558" w:history="1">
            <w:r w:rsidR="003C24EF" w:rsidRPr="00FB6FBE">
              <w:rPr>
                <w:rStyle w:val="Hyperlink"/>
                <w:noProof/>
              </w:rPr>
              <w:t>Consumer Behaviour During a Crisis:</w:t>
            </w:r>
            <w:r w:rsidR="003C24EF">
              <w:rPr>
                <w:noProof/>
                <w:webHidden/>
              </w:rPr>
              <w:tab/>
            </w:r>
            <w:r w:rsidR="003C24EF">
              <w:rPr>
                <w:noProof/>
                <w:webHidden/>
              </w:rPr>
              <w:fldChar w:fldCharType="begin"/>
            </w:r>
            <w:r w:rsidR="003C24EF">
              <w:rPr>
                <w:noProof/>
                <w:webHidden/>
              </w:rPr>
              <w:instrText xml:space="preserve"> PAGEREF _Toc98439558 \h </w:instrText>
            </w:r>
            <w:r w:rsidR="003C24EF">
              <w:rPr>
                <w:noProof/>
                <w:webHidden/>
              </w:rPr>
            </w:r>
            <w:r w:rsidR="003C24EF">
              <w:rPr>
                <w:noProof/>
                <w:webHidden/>
              </w:rPr>
              <w:fldChar w:fldCharType="separate"/>
            </w:r>
            <w:r w:rsidR="003C24EF">
              <w:rPr>
                <w:noProof/>
                <w:webHidden/>
              </w:rPr>
              <w:t>20</w:t>
            </w:r>
            <w:r w:rsidR="003C24EF">
              <w:rPr>
                <w:noProof/>
                <w:webHidden/>
              </w:rPr>
              <w:fldChar w:fldCharType="end"/>
            </w:r>
          </w:hyperlink>
        </w:p>
        <w:p w14:paraId="69B99500" w14:textId="6004C285" w:rsidR="003C24EF" w:rsidRDefault="009A514D">
          <w:pPr>
            <w:pStyle w:val="TOC1"/>
            <w:tabs>
              <w:tab w:val="right" w:leader="dot" w:pos="9016"/>
            </w:tabs>
            <w:rPr>
              <w:rFonts w:eastAsiaTheme="minorEastAsia"/>
              <w:noProof/>
              <w:lang w:eastAsia="en-GB"/>
            </w:rPr>
          </w:pPr>
          <w:hyperlink w:anchor="_Toc98439559" w:history="1">
            <w:r w:rsidR="003C24EF" w:rsidRPr="00FB6FBE">
              <w:rPr>
                <w:rStyle w:val="Hyperlink"/>
                <w:noProof/>
              </w:rPr>
              <w:t>Chapter 3.</w:t>
            </w:r>
            <w:r w:rsidR="003C24EF">
              <w:rPr>
                <w:noProof/>
                <w:webHidden/>
              </w:rPr>
              <w:tab/>
            </w:r>
            <w:r w:rsidR="003C24EF">
              <w:rPr>
                <w:noProof/>
                <w:webHidden/>
              </w:rPr>
              <w:fldChar w:fldCharType="begin"/>
            </w:r>
            <w:r w:rsidR="003C24EF">
              <w:rPr>
                <w:noProof/>
                <w:webHidden/>
              </w:rPr>
              <w:instrText xml:space="preserve"> PAGEREF _Toc98439559 \h </w:instrText>
            </w:r>
            <w:r w:rsidR="003C24EF">
              <w:rPr>
                <w:noProof/>
                <w:webHidden/>
              </w:rPr>
            </w:r>
            <w:r w:rsidR="003C24EF">
              <w:rPr>
                <w:noProof/>
                <w:webHidden/>
              </w:rPr>
              <w:fldChar w:fldCharType="separate"/>
            </w:r>
            <w:r w:rsidR="003C24EF">
              <w:rPr>
                <w:noProof/>
                <w:webHidden/>
              </w:rPr>
              <w:t>21</w:t>
            </w:r>
            <w:r w:rsidR="003C24EF">
              <w:rPr>
                <w:noProof/>
                <w:webHidden/>
              </w:rPr>
              <w:fldChar w:fldCharType="end"/>
            </w:r>
          </w:hyperlink>
        </w:p>
        <w:p w14:paraId="0F961E22" w14:textId="380A831F" w:rsidR="003C24EF" w:rsidRDefault="009A514D">
          <w:pPr>
            <w:pStyle w:val="TOC1"/>
            <w:tabs>
              <w:tab w:val="right" w:leader="dot" w:pos="9016"/>
            </w:tabs>
            <w:rPr>
              <w:rFonts w:eastAsiaTheme="minorEastAsia"/>
              <w:noProof/>
              <w:lang w:eastAsia="en-GB"/>
            </w:rPr>
          </w:pPr>
          <w:hyperlink w:anchor="_Toc98439560" w:history="1">
            <w:r w:rsidR="003C24EF" w:rsidRPr="00FB6FBE">
              <w:rPr>
                <w:rStyle w:val="Hyperlink"/>
                <w:noProof/>
              </w:rPr>
              <w:t>Introduction:</w:t>
            </w:r>
            <w:r w:rsidR="003C24EF">
              <w:rPr>
                <w:noProof/>
                <w:webHidden/>
              </w:rPr>
              <w:tab/>
            </w:r>
            <w:r w:rsidR="003C24EF">
              <w:rPr>
                <w:noProof/>
                <w:webHidden/>
              </w:rPr>
              <w:fldChar w:fldCharType="begin"/>
            </w:r>
            <w:r w:rsidR="003C24EF">
              <w:rPr>
                <w:noProof/>
                <w:webHidden/>
              </w:rPr>
              <w:instrText xml:space="preserve"> PAGEREF _Toc98439560 \h </w:instrText>
            </w:r>
            <w:r w:rsidR="003C24EF">
              <w:rPr>
                <w:noProof/>
                <w:webHidden/>
              </w:rPr>
            </w:r>
            <w:r w:rsidR="003C24EF">
              <w:rPr>
                <w:noProof/>
                <w:webHidden/>
              </w:rPr>
              <w:fldChar w:fldCharType="separate"/>
            </w:r>
            <w:r w:rsidR="003C24EF">
              <w:rPr>
                <w:noProof/>
                <w:webHidden/>
              </w:rPr>
              <w:t>21</w:t>
            </w:r>
            <w:r w:rsidR="003C24EF">
              <w:rPr>
                <w:noProof/>
                <w:webHidden/>
              </w:rPr>
              <w:fldChar w:fldCharType="end"/>
            </w:r>
          </w:hyperlink>
        </w:p>
        <w:p w14:paraId="0D0EBEDE" w14:textId="3A3D55C9" w:rsidR="003C24EF" w:rsidRDefault="009A514D">
          <w:pPr>
            <w:pStyle w:val="TOC1"/>
            <w:tabs>
              <w:tab w:val="right" w:leader="dot" w:pos="9016"/>
            </w:tabs>
            <w:rPr>
              <w:rFonts w:eastAsiaTheme="minorEastAsia"/>
              <w:noProof/>
              <w:lang w:eastAsia="en-GB"/>
            </w:rPr>
          </w:pPr>
          <w:hyperlink w:anchor="_Toc98439561" w:history="1">
            <w:r w:rsidR="003C24EF" w:rsidRPr="00FB6FBE">
              <w:rPr>
                <w:rStyle w:val="Hyperlink"/>
                <w:noProof/>
              </w:rPr>
              <w:t>Introduction:</w:t>
            </w:r>
            <w:r w:rsidR="003C24EF">
              <w:rPr>
                <w:noProof/>
                <w:webHidden/>
              </w:rPr>
              <w:tab/>
            </w:r>
            <w:r w:rsidR="003C24EF">
              <w:rPr>
                <w:noProof/>
                <w:webHidden/>
              </w:rPr>
              <w:fldChar w:fldCharType="begin"/>
            </w:r>
            <w:r w:rsidR="003C24EF">
              <w:rPr>
                <w:noProof/>
                <w:webHidden/>
              </w:rPr>
              <w:instrText xml:space="preserve"> PAGEREF _Toc98439561 \h </w:instrText>
            </w:r>
            <w:r w:rsidR="003C24EF">
              <w:rPr>
                <w:noProof/>
                <w:webHidden/>
              </w:rPr>
            </w:r>
            <w:r w:rsidR="003C24EF">
              <w:rPr>
                <w:noProof/>
                <w:webHidden/>
              </w:rPr>
              <w:fldChar w:fldCharType="separate"/>
            </w:r>
            <w:r w:rsidR="003C24EF">
              <w:rPr>
                <w:noProof/>
                <w:webHidden/>
              </w:rPr>
              <w:t>21</w:t>
            </w:r>
            <w:r w:rsidR="003C24EF">
              <w:rPr>
                <w:noProof/>
                <w:webHidden/>
              </w:rPr>
              <w:fldChar w:fldCharType="end"/>
            </w:r>
          </w:hyperlink>
        </w:p>
        <w:p w14:paraId="09BD0D30" w14:textId="33E3A2D9" w:rsidR="003C24EF" w:rsidRDefault="009A514D">
          <w:pPr>
            <w:pStyle w:val="TOC1"/>
            <w:tabs>
              <w:tab w:val="right" w:leader="dot" w:pos="9016"/>
            </w:tabs>
            <w:rPr>
              <w:rFonts w:eastAsiaTheme="minorEastAsia"/>
              <w:noProof/>
              <w:lang w:eastAsia="en-GB"/>
            </w:rPr>
          </w:pPr>
          <w:hyperlink w:anchor="_Toc98439562" w:history="1">
            <w:r w:rsidR="003C24EF" w:rsidRPr="00FB6FBE">
              <w:rPr>
                <w:rStyle w:val="Hyperlink"/>
                <w:noProof/>
              </w:rPr>
              <w:t>Methodology:</w:t>
            </w:r>
            <w:r w:rsidR="003C24EF">
              <w:rPr>
                <w:noProof/>
                <w:webHidden/>
              </w:rPr>
              <w:tab/>
            </w:r>
            <w:r w:rsidR="003C24EF">
              <w:rPr>
                <w:noProof/>
                <w:webHidden/>
              </w:rPr>
              <w:fldChar w:fldCharType="begin"/>
            </w:r>
            <w:r w:rsidR="003C24EF">
              <w:rPr>
                <w:noProof/>
                <w:webHidden/>
              </w:rPr>
              <w:instrText xml:space="preserve"> PAGEREF _Toc98439562 \h </w:instrText>
            </w:r>
            <w:r w:rsidR="003C24EF">
              <w:rPr>
                <w:noProof/>
                <w:webHidden/>
              </w:rPr>
            </w:r>
            <w:r w:rsidR="003C24EF">
              <w:rPr>
                <w:noProof/>
                <w:webHidden/>
              </w:rPr>
              <w:fldChar w:fldCharType="separate"/>
            </w:r>
            <w:r w:rsidR="003C24EF">
              <w:rPr>
                <w:noProof/>
                <w:webHidden/>
              </w:rPr>
              <w:t>21</w:t>
            </w:r>
            <w:r w:rsidR="003C24EF">
              <w:rPr>
                <w:noProof/>
                <w:webHidden/>
              </w:rPr>
              <w:fldChar w:fldCharType="end"/>
            </w:r>
          </w:hyperlink>
        </w:p>
        <w:p w14:paraId="34AFA94E" w14:textId="30E9384C" w:rsidR="003C24EF" w:rsidRDefault="009A514D">
          <w:pPr>
            <w:pStyle w:val="TOC1"/>
            <w:tabs>
              <w:tab w:val="right" w:leader="dot" w:pos="9016"/>
            </w:tabs>
            <w:rPr>
              <w:rFonts w:eastAsiaTheme="minorEastAsia"/>
              <w:noProof/>
              <w:lang w:eastAsia="en-GB"/>
            </w:rPr>
          </w:pPr>
          <w:hyperlink w:anchor="_Toc98439563" w:history="1">
            <w:r w:rsidR="003C24EF" w:rsidRPr="00FB6FBE">
              <w:rPr>
                <w:rStyle w:val="Hyperlink"/>
                <w:noProof/>
              </w:rPr>
              <w:t>Research Approach:</w:t>
            </w:r>
            <w:r w:rsidR="003C24EF">
              <w:rPr>
                <w:noProof/>
                <w:webHidden/>
              </w:rPr>
              <w:tab/>
            </w:r>
            <w:r w:rsidR="003C24EF">
              <w:rPr>
                <w:noProof/>
                <w:webHidden/>
              </w:rPr>
              <w:fldChar w:fldCharType="begin"/>
            </w:r>
            <w:r w:rsidR="003C24EF">
              <w:rPr>
                <w:noProof/>
                <w:webHidden/>
              </w:rPr>
              <w:instrText xml:space="preserve"> PAGEREF _Toc98439563 \h </w:instrText>
            </w:r>
            <w:r w:rsidR="003C24EF">
              <w:rPr>
                <w:noProof/>
                <w:webHidden/>
              </w:rPr>
            </w:r>
            <w:r w:rsidR="003C24EF">
              <w:rPr>
                <w:noProof/>
                <w:webHidden/>
              </w:rPr>
              <w:fldChar w:fldCharType="separate"/>
            </w:r>
            <w:r w:rsidR="003C24EF">
              <w:rPr>
                <w:noProof/>
                <w:webHidden/>
              </w:rPr>
              <w:t>22</w:t>
            </w:r>
            <w:r w:rsidR="003C24EF">
              <w:rPr>
                <w:noProof/>
                <w:webHidden/>
              </w:rPr>
              <w:fldChar w:fldCharType="end"/>
            </w:r>
          </w:hyperlink>
        </w:p>
        <w:p w14:paraId="51FED805" w14:textId="29108957" w:rsidR="003C24EF" w:rsidRDefault="009A514D">
          <w:pPr>
            <w:pStyle w:val="TOC1"/>
            <w:tabs>
              <w:tab w:val="right" w:leader="dot" w:pos="9016"/>
            </w:tabs>
            <w:rPr>
              <w:rFonts w:eastAsiaTheme="minorEastAsia"/>
              <w:noProof/>
              <w:lang w:eastAsia="en-GB"/>
            </w:rPr>
          </w:pPr>
          <w:hyperlink w:anchor="_Toc98439564" w:history="1">
            <w:r w:rsidR="003C24EF" w:rsidRPr="00FB6FBE">
              <w:rPr>
                <w:rStyle w:val="Hyperlink"/>
                <w:noProof/>
                <w:shd w:val="clear" w:color="auto" w:fill="FFFFFF"/>
              </w:rPr>
              <w:t>The Academic Research Project Procedure:</w:t>
            </w:r>
            <w:r w:rsidR="003C24EF">
              <w:rPr>
                <w:noProof/>
                <w:webHidden/>
              </w:rPr>
              <w:tab/>
            </w:r>
            <w:r w:rsidR="003C24EF">
              <w:rPr>
                <w:noProof/>
                <w:webHidden/>
              </w:rPr>
              <w:fldChar w:fldCharType="begin"/>
            </w:r>
            <w:r w:rsidR="003C24EF">
              <w:rPr>
                <w:noProof/>
                <w:webHidden/>
              </w:rPr>
              <w:instrText xml:space="preserve"> PAGEREF _Toc98439564 \h </w:instrText>
            </w:r>
            <w:r w:rsidR="003C24EF">
              <w:rPr>
                <w:noProof/>
                <w:webHidden/>
              </w:rPr>
            </w:r>
            <w:r w:rsidR="003C24EF">
              <w:rPr>
                <w:noProof/>
                <w:webHidden/>
              </w:rPr>
              <w:fldChar w:fldCharType="separate"/>
            </w:r>
            <w:r w:rsidR="003C24EF">
              <w:rPr>
                <w:noProof/>
                <w:webHidden/>
              </w:rPr>
              <w:t>22</w:t>
            </w:r>
            <w:r w:rsidR="003C24EF">
              <w:rPr>
                <w:noProof/>
                <w:webHidden/>
              </w:rPr>
              <w:fldChar w:fldCharType="end"/>
            </w:r>
          </w:hyperlink>
        </w:p>
        <w:p w14:paraId="38B22AFB" w14:textId="2E992B3A" w:rsidR="003C24EF" w:rsidRDefault="009A514D">
          <w:pPr>
            <w:pStyle w:val="TOC1"/>
            <w:tabs>
              <w:tab w:val="right" w:leader="dot" w:pos="9016"/>
            </w:tabs>
            <w:rPr>
              <w:rFonts w:eastAsiaTheme="minorEastAsia"/>
              <w:noProof/>
              <w:lang w:eastAsia="en-GB"/>
            </w:rPr>
          </w:pPr>
          <w:hyperlink w:anchor="_Toc98439565" w:history="1">
            <w:r w:rsidR="003C24EF" w:rsidRPr="00FB6FBE">
              <w:rPr>
                <w:rStyle w:val="Hyperlink"/>
                <w:noProof/>
                <w:shd w:val="clear" w:color="auto" w:fill="FFFFFF"/>
              </w:rPr>
              <w:t>Methodology Research Choice and Strategy:</w:t>
            </w:r>
            <w:r w:rsidR="003C24EF">
              <w:rPr>
                <w:noProof/>
                <w:webHidden/>
              </w:rPr>
              <w:tab/>
            </w:r>
            <w:r w:rsidR="003C24EF">
              <w:rPr>
                <w:noProof/>
                <w:webHidden/>
              </w:rPr>
              <w:fldChar w:fldCharType="begin"/>
            </w:r>
            <w:r w:rsidR="003C24EF">
              <w:rPr>
                <w:noProof/>
                <w:webHidden/>
              </w:rPr>
              <w:instrText xml:space="preserve"> PAGEREF _Toc98439565 \h </w:instrText>
            </w:r>
            <w:r w:rsidR="003C24EF">
              <w:rPr>
                <w:noProof/>
                <w:webHidden/>
              </w:rPr>
            </w:r>
            <w:r w:rsidR="003C24EF">
              <w:rPr>
                <w:noProof/>
                <w:webHidden/>
              </w:rPr>
              <w:fldChar w:fldCharType="separate"/>
            </w:r>
            <w:r w:rsidR="003C24EF">
              <w:rPr>
                <w:noProof/>
                <w:webHidden/>
              </w:rPr>
              <w:t>23</w:t>
            </w:r>
            <w:r w:rsidR="003C24EF">
              <w:rPr>
                <w:noProof/>
                <w:webHidden/>
              </w:rPr>
              <w:fldChar w:fldCharType="end"/>
            </w:r>
          </w:hyperlink>
        </w:p>
        <w:p w14:paraId="2627BFFE" w14:textId="3A595D59" w:rsidR="003C24EF" w:rsidRDefault="009A514D">
          <w:pPr>
            <w:pStyle w:val="TOC1"/>
            <w:tabs>
              <w:tab w:val="right" w:leader="dot" w:pos="9016"/>
            </w:tabs>
            <w:rPr>
              <w:rFonts w:eastAsiaTheme="minorEastAsia"/>
              <w:noProof/>
              <w:lang w:eastAsia="en-GB"/>
            </w:rPr>
          </w:pPr>
          <w:hyperlink w:anchor="_Toc98439566" w:history="1">
            <w:r w:rsidR="003C24EF" w:rsidRPr="00FB6FBE">
              <w:rPr>
                <w:rStyle w:val="Hyperlink"/>
                <w:noProof/>
                <w:shd w:val="clear" w:color="auto" w:fill="FFFFFF"/>
              </w:rPr>
              <w:t>Data Source and Collection:</w:t>
            </w:r>
            <w:r w:rsidR="003C24EF">
              <w:rPr>
                <w:noProof/>
                <w:webHidden/>
              </w:rPr>
              <w:tab/>
            </w:r>
            <w:r w:rsidR="003C24EF">
              <w:rPr>
                <w:noProof/>
                <w:webHidden/>
              </w:rPr>
              <w:fldChar w:fldCharType="begin"/>
            </w:r>
            <w:r w:rsidR="003C24EF">
              <w:rPr>
                <w:noProof/>
                <w:webHidden/>
              </w:rPr>
              <w:instrText xml:space="preserve"> PAGEREF _Toc98439566 \h </w:instrText>
            </w:r>
            <w:r w:rsidR="003C24EF">
              <w:rPr>
                <w:noProof/>
                <w:webHidden/>
              </w:rPr>
            </w:r>
            <w:r w:rsidR="003C24EF">
              <w:rPr>
                <w:noProof/>
                <w:webHidden/>
              </w:rPr>
              <w:fldChar w:fldCharType="separate"/>
            </w:r>
            <w:r w:rsidR="003C24EF">
              <w:rPr>
                <w:noProof/>
                <w:webHidden/>
              </w:rPr>
              <w:t>24</w:t>
            </w:r>
            <w:r w:rsidR="003C24EF">
              <w:rPr>
                <w:noProof/>
                <w:webHidden/>
              </w:rPr>
              <w:fldChar w:fldCharType="end"/>
            </w:r>
          </w:hyperlink>
        </w:p>
        <w:p w14:paraId="5DFD40D3" w14:textId="70D1B926" w:rsidR="003C24EF" w:rsidRDefault="009A514D">
          <w:pPr>
            <w:pStyle w:val="TOC1"/>
            <w:tabs>
              <w:tab w:val="right" w:leader="dot" w:pos="9016"/>
            </w:tabs>
            <w:rPr>
              <w:rFonts w:eastAsiaTheme="minorEastAsia"/>
              <w:noProof/>
              <w:lang w:eastAsia="en-GB"/>
            </w:rPr>
          </w:pPr>
          <w:hyperlink w:anchor="_Toc98439567" w:history="1">
            <w:r w:rsidR="003C24EF" w:rsidRPr="00FB6FBE">
              <w:rPr>
                <w:rStyle w:val="Hyperlink"/>
                <w:noProof/>
              </w:rPr>
              <w:t>Sampling:</w:t>
            </w:r>
            <w:r w:rsidR="003C24EF">
              <w:rPr>
                <w:noProof/>
                <w:webHidden/>
              </w:rPr>
              <w:tab/>
            </w:r>
            <w:r w:rsidR="003C24EF">
              <w:rPr>
                <w:noProof/>
                <w:webHidden/>
              </w:rPr>
              <w:fldChar w:fldCharType="begin"/>
            </w:r>
            <w:r w:rsidR="003C24EF">
              <w:rPr>
                <w:noProof/>
                <w:webHidden/>
              </w:rPr>
              <w:instrText xml:space="preserve"> PAGEREF _Toc98439567 \h </w:instrText>
            </w:r>
            <w:r w:rsidR="003C24EF">
              <w:rPr>
                <w:noProof/>
                <w:webHidden/>
              </w:rPr>
            </w:r>
            <w:r w:rsidR="003C24EF">
              <w:rPr>
                <w:noProof/>
                <w:webHidden/>
              </w:rPr>
              <w:fldChar w:fldCharType="separate"/>
            </w:r>
            <w:r w:rsidR="003C24EF">
              <w:rPr>
                <w:noProof/>
                <w:webHidden/>
              </w:rPr>
              <w:t>25</w:t>
            </w:r>
            <w:r w:rsidR="003C24EF">
              <w:rPr>
                <w:noProof/>
                <w:webHidden/>
              </w:rPr>
              <w:fldChar w:fldCharType="end"/>
            </w:r>
          </w:hyperlink>
        </w:p>
        <w:p w14:paraId="57ACB86A" w14:textId="0BB7CDAD" w:rsidR="003C24EF" w:rsidRDefault="009A514D">
          <w:pPr>
            <w:pStyle w:val="TOC1"/>
            <w:tabs>
              <w:tab w:val="right" w:leader="dot" w:pos="9016"/>
            </w:tabs>
            <w:rPr>
              <w:rFonts w:eastAsiaTheme="minorEastAsia"/>
              <w:noProof/>
              <w:lang w:eastAsia="en-GB"/>
            </w:rPr>
          </w:pPr>
          <w:hyperlink w:anchor="_Toc98439568" w:history="1">
            <w:r w:rsidR="003C24EF" w:rsidRPr="00FB6FBE">
              <w:rPr>
                <w:rStyle w:val="Hyperlink"/>
                <w:rFonts w:cstheme="majorHAnsi"/>
                <w:noProof/>
              </w:rPr>
              <w:t>Sampling size:</w:t>
            </w:r>
            <w:r w:rsidR="003C24EF">
              <w:rPr>
                <w:noProof/>
                <w:webHidden/>
              </w:rPr>
              <w:tab/>
            </w:r>
            <w:r w:rsidR="003C24EF">
              <w:rPr>
                <w:noProof/>
                <w:webHidden/>
              </w:rPr>
              <w:fldChar w:fldCharType="begin"/>
            </w:r>
            <w:r w:rsidR="003C24EF">
              <w:rPr>
                <w:noProof/>
                <w:webHidden/>
              </w:rPr>
              <w:instrText xml:space="preserve"> PAGEREF _Toc98439568 \h </w:instrText>
            </w:r>
            <w:r w:rsidR="003C24EF">
              <w:rPr>
                <w:noProof/>
                <w:webHidden/>
              </w:rPr>
            </w:r>
            <w:r w:rsidR="003C24EF">
              <w:rPr>
                <w:noProof/>
                <w:webHidden/>
              </w:rPr>
              <w:fldChar w:fldCharType="separate"/>
            </w:r>
            <w:r w:rsidR="003C24EF">
              <w:rPr>
                <w:noProof/>
                <w:webHidden/>
              </w:rPr>
              <w:t>25</w:t>
            </w:r>
            <w:r w:rsidR="003C24EF">
              <w:rPr>
                <w:noProof/>
                <w:webHidden/>
              </w:rPr>
              <w:fldChar w:fldCharType="end"/>
            </w:r>
          </w:hyperlink>
        </w:p>
        <w:p w14:paraId="182BAB94" w14:textId="4DBBEA10" w:rsidR="003C24EF" w:rsidRDefault="009A514D">
          <w:pPr>
            <w:pStyle w:val="TOC1"/>
            <w:tabs>
              <w:tab w:val="right" w:leader="dot" w:pos="9016"/>
            </w:tabs>
            <w:rPr>
              <w:rFonts w:eastAsiaTheme="minorEastAsia"/>
              <w:noProof/>
              <w:lang w:eastAsia="en-GB"/>
            </w:rPr>
          </w:pPr>
          <w:hyperlink w:anchor="_Toc98439569" w:history="1">
            <w:r w:rsidR="003C24EF" w:rsidRPr="00FB6FBE">
              <w:rPr>
                <w:rStyle w:val="Hyperlink"/>
                <w:noProof/>
              </w:rPr>
              <w:t>Data Analysis:</w:t>
            </w:r>
            <w:r w:rsidR="003C24EF">
              <w:rPr>
                <w:noProof/>
                <w:webHidden/>
              </w:rPr>
              <w:tab/>
            </w:r>
            <w:r w:rsidR="003C24EF">
              <w:rPr>
                <w:noProof/>
                <w:webHidden/>
              </w:rPr>
              <w:fldChar w:fldCharType="begin"/>
            </w:r>
            <w:r w:rsidR="003C24EF">
              <w:rPr>
                <w:noProof/>
                <w:webHidden/>
              </w:rPr>
              <w:instrText xml:space="preserve"> PAGEREF _Toc98439569 \h </w:instrText>
            </w:r>
            <w:r w:rsidR="003C24EF">
              <w:rPr>
                <w:noProof/>
                <w:webHidden/>
              </w:rPr>
            </w:r>
            <w:r w:rsidR="003C24EF">
              <w:rPr>
                <w:noProof/>
                <w:webHidden/>
              </w:rPr>
              <w:fldChar w:fldCharType="separate"/>
            </w:r>
            <w:r w:rsidR="003C24EF">
              <w:rPr>
                <w:noProof/>
                <w:webHidden/>
              </w:rPr>
              <w:t>25</w:t>
            </w:r>
            <w:r w:rsidR="003C24EF">
              <w:rPr>
                <w:noProof/>
                <w:webHidden/>
              </w:rPr>
              <w:fldChar w:fldCharType="end"/>
            </w:r>
          </w:hyperlink>
        </w:p>
        <w:p w14:paraId="5E6203E9" w14:textId="160B8EB3" w:rsidR="003C24EF" w:rsidRDefault="009A514D">
          <w:pPr>
            <w:pStyle w:val="TOC1"/>
            <w:tabs>
              <w:tab w:val="right" w:leader="dot" w:pos="9016"/>
            </w:tabs>
            <w:rPr>
              <w:rFonts w:eastAsiaTheme="minorEastAsia"/>
              <w:noProof/>
              <w:lang w:eastAsia="en-GB"/>
            </w:rPr>
          </w:pPr>
          <w:hyperlink w:anchor="_Toc98439570" w:history="1">
            <w:r w:rsidR="003C24EF" w:rsidRPr="00FB6FBE">
              <w:rPr>
                <w:rStyle w:val="Hyperlink"/>
                <w:noProof/>
                <w:shd w:val="clear" w:color="auto" w:fill="FFFFFF"/>
              </w:rPr>
              <w:t>Ethics:</w:t>
            </w:r>
            <w:r w:rsidR="003C24EF">
              <w:rPr>
                <w:noProof/>
                <w:webHidden/>
              </w:rPr>
              <w:tab/>
            </w:r>
            <w:r w:rsidR="003C24EF">
              <w:rPr>
                <w:noProof/>
                <w:webHidden/>
              </w:rPr>
              <w:fldChar w:fldCharType="begin"/>
            </w:r>
            <w:r w:rsidR="003C24EF">
              <w:rPr>
                <w:noProof/>
                <w:webHidden/>
              </w:rPr>
              <w:instrText xml:space="preserve"> PAGEREF _Toc98439570 \h </w:instrText>
            </w:r>
            <w:r w:rsidR="003C24EF">
              <w:rPr>
                <w:noProof/>
                <w:webHidden/>
              </w:rPr>
            </w:r>
            <w:r w:rsidR="003C24EF">
              <w:rPr>
                <w:noProof/>
                <w:webHidden/>
              </w:rPr>
              <w:fldChar w:fldCharType="separate"/>
            </w:r>
            <w:r w:rsidR="003C24EF">
              <w:rPr>
                <w:noProof/>
                <w:webHidden/>
              </w:rPr>
              <w:t>26</w:t>
            </w:r>
            <w:r w:rsidR="003C24EF">
              <w:rPr>
                <w:noProof/>
                <w:webHidden/>
              </w:rPr>
              <w:fldChar w:fldCharType="end"/>
            </w:r>
          </w:hyperlink>
        </w:p>
        <w:p w14:paraId="713CF5DB" w14:textId="369F00E0" w:rsidR="003C24EF" w:rsidRDefault="009A514D">
          <w:pPr>
            <w:pStyle w:val="TOC1"/>
            <w:tabs>
              <w:tab w:val="right" w:leader="dot" w:pos="9016"/>
            </w:tabs>
            <w:rPr>
              <w:rFonts w:eastAsiaTheme="minorEastAsia"/>
              <w:noProof/>
              <w:lang w:eastAsia="en-GB"/>
            </w:rPr>
          </w:pPr>
          <w:hyperlink w:anchor="_Toc98439571" w:history="1">
            <w:r w:rsidR="003C24EF" w:rsidRPr="00FB6FBE">
              <w:rPr>
                <w:rStyle w:val="Hyperlink"/>
                <w:noProof/>
              </w:rPr>
              <w:t>Research Methodology Conclusion:</w:t>
            </w:r>
            <w:r w:rsidR="003C24EF">
              <w:rPr>
                <w:noProof/>
                <w:webHidden/>
              </w:rPr>
              <w:tab/>
            </w:r>
            <w:r w:rsidR="003C24EF">
              <w:rPr>
                <w:noProof/>
                <w:webHidden/>
              </w:rPr>
              <w:fldChar w:fldCharType="begin"/>
            </w:r>
            <w:r w:rsidR="003C24EF">
              <w:rPr>
                <w:noProof/>
                <w:webHidden/>
              </w:rPr>
              <w:instrText xml:space="preserve"> PAGEREF _Toc98439571 \h </w:instrText>
            </w:r>
            <w:r w:rsidR="003C24EF">
              <w:rPr>
                <w:noProof/>
                <w:webHidden/>
              </w:rPr>
            </w:r>
            <w:r w:rsidR="003C24EF">
              <w:rPr>
                <w:noProof/>
                <w:webHidden/>
              </w:rPr>
              <w:fldChar w:fldCharType="separate"/>
            </w:r>
            <w:r w:rsidR="003C24EF">
              <w:rPr>
                <w:noProof/>
                <w:webHidden/>
              </w:rPr>
              <w:t>26</w:t>
            </w:r>
            <w:r w:rsidR="003C24EF">
              <w:rPr>
                <w:noProof/>
                <w:webHidden/>
              </w:rPr>
              <w:fldChar w:fldCharType="end"/>
            </w:r>
          </w:hyperlink>
        </w:p>
        <w:p w14:paraId="4AB0C832" w14:textId="3495EB24" w:rsidR="003C24EF" w:rsidRDefault="009A514D">
          <w:pPr>
            <w:pStyle w:val="TOC1"/>
            <w:tabs>
              <w:tab w:val="right" w:leader="dot" w:pos="9016"/>
            </w:tabs>
            <w:rPr>
              <w:rFonts w:eastAsiaTheme="minorEastAsia"/>
              <w:noProof/>
              <w:lang w:eastAsia="en-GB"/>
            </w:rPr>
          </w:pPr>
          <w:hyperlink w:anchor="_Toc98439572" w:history="1">
            <w:r w:rsidR="003C24EF" w:rsidRPr="00FB6FBE">
              <w:rPr>
                <w:rStyle w:val="Hyperlink"/>
                <w:noProof/>
                <w:shd w:val="clear" w:color="auto" w:fill="FFFFFF"/>
              </w:rPr>
              <w:t>Introduction:</w:t>
            </w:r>
            <w:r w:rsidR="003C24EF">
              <w:rPr>
                <w:noProof/>
                <w:webHidden/>
              </w:rPr>
              <w:tab/>
            </w:r>
            <w:r w:rsidR="003C24EF">
              <w:rPr>
                <w:noProof/>
                <w:webHidden/>
              </w:rPr>
              <w:fldChar w:fldCharType="begin"/>
            </w:r>
            <w:r w:rsidR="003C24EF">
              <w:rPr>
                <w:noProof/>
                <w:webHidden/>
              </w:rPr>
              <w:instrText xml:space="preserve"> PAGEREF _Toc98439572 \h </w:instrText>
            </w:r>
            <w:r w:rsidR="003C24EF">
              <w:rPr>
                <w:noProof/>
                <w:webHidden/>
              </w:rPr>
            </w:r>
            <w:r w:rsidR="003C24EF">
              <w:rPr>
                <w:noProof/>
                <w:webHidden/>
              </w:rPr>
              <w:fldChar w:fldCharType="separate"/>
            </w:r>
            <w:r w:rsidR="003C24EF">
              <w:rPr>
                <w:noProof/>
                <w:webHidden/>
              </w:rPr>
              <w:t>26</w:t>
            </w:r>
            <w:r w:rsidR="003C24EF">
              <w:rPr>
                <w:noProof/>
                <w:webHidden/>
              </w:rPr>
              <w:fldChar w:fldCharType="end"/>
            </w:r>
          </w:hyperlink>
        </w:p>
        <w:p w14:paraId="7AFD06E5" w14:textId="710A1999" w:rsidR="003C24EF" w:rsidRDefault="009A514D">
          <w:pPr>
            <w:pStyle w:val="TOC1"/>
            <w:tabs>
              <w:tab w:val="right" w:leader="dot" w:pos="9016"/>
            </w:tabs>
            <w:rPr>
              <w:rFonts w:eastAsiaTheme="minorEastAsia"/>
              <w:noProof/>
              <w:lang w:eastAsia="en-GB"/>
            </w:rPr>
          </w:pPr>
          <w:hyperlink w:anchor="_Toc98439573" w:history="1">
            <w:r w:rsidR="003C24EF" w:rsidRPr="00FB6FBE">
              <w:rPr>
                <w:rStyle w:val="Hyperlink"/>
                <w:noProof/>
              </w:rPr>
              <w:t>Results:</w:t>
            </w:r>
            <w:r w:rsidR="003C24EF">
              <w:rPr>
                <w:noProof/>
                <w:webHidden/>
              </w:rPr>
              <w:tab/>
            </w:r>
            <w:r w:rsidR="003C24EF">
              <w:rPr>
                <w:noProof/>
                <w:webHidden/>
              </w:rPr>
              <w:fldChar w:fldCharType="begin"/>
            </w:r>
            <w:r w:rsidR="003C24EF">
              <w:rPr>
                <w:noProof/>
                <w:webHidden/>
              </w:rPr>
              <w:instrText xml:space="preserve"> PAGEREF _Toc98439573 \h </w:instrText>
            </w:r>
            <w:r w:rsidR="003C24EF">
              <w:rPr>
                <w:noProof/>
                <w:webHidden/>
              </w:rPr>
            </w:r>
            <w:r w:rsidR="003C24EF">
              <w:rPr>
                <w:noProof/>
                <w:webHidden/>
              </w:rPr>
              <w:fldChar w:fldCharType="separate"/>
            </w:r>
            <w:r w:rsidR="003C24EF">
              <w:rPr>
                <w:noProof/>
                <w:webHidden/>
              </w:rPr>
              <w:t>27</w:t>
            </w:r>
            <w:r w:rsidR="003C24EF">
              <w:rPr>
                <w:noProof/>
                <w:webHidden/>
              </w:rPr>
              <w:fldChar w:fldCharType="end"/>
            </w:r>
          </w:hyperlink>
        </w:p>
        <w:p w14:paraId="57FE6C23" w14:textId="467207A4" w:rsidR="003C24EF" w:rsidRDefault="009A514D">
          <w:pPr>
            <w:pStyle w:val="TOC1"/>
            <w:tabs>
              <w:tab w:val="right" w:leader="dot" w:pos="9016"/>
            </w:tabs>
            <w:rPr>
              <w:rFonts w:eastAsiaTheme="minorEastAsia"/>
              <w:noProof/>
              <w:lang w:eastAsia="en-GB"/>
            </w:rPr>
          </w:pPr>
          <w:hyperlink w:anchor="_Toc98439574" w:history="1">
            <w:r w:rsidR="003C24EF" w:rsidRPr="00FB6FBE">
              <w:rPr>
                <w:rStyle w:val="Hyperlink"/>
                <w:noProof/>
              </w:rPr>
              <w:t>Results of the Survey Questionnaire:</w:t>
            </w:r>
            <w:r w:rsidR="003C24EF">
              <w:rPr>
                <w:noProof/>
                <w:webHidden/>
              </w:rPr>
              <w:tab/>
            </w:r>
            <w:r w:rsidR="003C24EF">
              <w:rPr>
                <w:noProof/>
                <w:webHidden/>
              </w:rPr>
              <w:fldChar w:fldCharType="begin"/>
            </w:r>
            <w:r w:rsidR="003C24EF">
              <w:rPr>
                <w:noProof/>
                <w:webHidden/>
              </w:rPr>
              <w:instrText xml:space="preserve"> PAGEREF _Toc98439574 \h </w:instrText>
            </w:r>
            <w:r w:rsidR="003C24EF">
              <w:rPr>
                <w:noProof/>
                <w:webHidden/>
              </w:rPr>
            </w:r>
            <w:r w:rsidR="003C24EF">
              <w:rPr>
                <w:noProof/>
                <w:webHidden/>
              </w:rPr>
              <w:fldChar w:fldCharType="separate"/>
            </w:r>
            <w:r w:rsidR="003C24EF">
              <w:rPr>
                <w:noProof/>
                <w:webHidden/>
              </w:rPr>
              <w:t>27</w:t>
            </w:r>
            <w:r w:rsidR="003C24EF">
              <w:rPr>
                <w:noProof/>
                <w:webHidden/>
              </w:rPr>
              <w:fldChar w:fldCharType="end"/>
            </w:r>
          </w:hyperlink>
        </w:p>
        <w:p w14:paraId="568758C0" w14:textId="2D73E205" w:rsidR="003C24EF" w:rsidRDefault="009A514D">
          <w:pPr>
            <w:pStyle w:val="TOC1"/>
            <w:tabs>
              <w:tab w:val="right" w:leader="dot" w:pos="9016"/>
            </w:tabs>
            <w:rPr>
              <w:rFonts w:eastAsiaTheme="minorEastAsia"/>
              <w:noProof/>
              <w:lang w:eastAsia="en-GB"/>
            </w:rPr>
          </w:pPr>
          <w:hyperlink w:anchor="_Toc98439575" w:history="1">
            <w:r w:rsidR="003C24EF" w:rsidRPr="00FB6FBE">
              <w:rPr>
                <w:rStyle w:val="Hyperlink"/>
                <w:noProof/>
              </w:rPr>
              <w:t>Consumer Purchasing Behaviour of Online Stores Before – COVID-19</w:t>
            </w:r>
            <w:r w:rsidR="003C24EF">
              <w:rPr>
                <w:noProof/>
                <w:webHidden/>
              </w:rPr>
              <w:tab/>
            </w:r>
            <w:r w:rsidR="003C24EF">
              <w:rPr>
                <w:noProof/>
                <w:webHidden/>
              </w:rPr>
              <w:fldChar w:fldCharType="begin"/>
            </w:r>
            <w:r w:rsidR="003C24EF">
              <w:rPr>
                <w:noProof/>
                <w:webHidden/>
              </w:rPr>
              <w:instrText xml:space="preserve"> PAGEREF _Toc98439575 \h </w:instrText>
            </w:r>
            <w:r w:rsidR="003C24EF">
              <w:rPr>
                <w:noProof/>
                <w:webHidden/>
              </w:rPr>
            </w:r>
            <w:r w:rsidR="003C24EF">
              <w:rPr>
                <w:noProof/>
                <w:webHidden/>
              </w:rPr>
              <w:fldChar w:fldCharType="separate"/>
            </w:r>
            <w:r w:rsidR="003C24EF">
              <w:rPr>
                <w:noProof/>
                <w:webHidden/>
              </w:rPr>
              <w:t>55</w:t>
            </w:r>
            <w:r w:rsidR="003C24EF">
              <w:rPr>
                <w:noProof/>
                <w:webHidden/>
              </w:rPr>
              <w:fldChar w:fldCharType="end"/>
            </w:r>
          </w:hyperlink>
        </w:p>
        <w:p w14:paraId="21649605" w14:textId="5E0F687F" w:rsidR="003C24EF" w:rsidRDefault="009A514D">
          <w:pPr>
            <w:pStyle w:val="TOC1"/>
            <w:tabs>
              <w:tab w:val="right" w:leader="dot" w:pos="9016"/>
            </w:tabs>
            <w:rPr>
              <w:rFonts w:eastAsiaTheme="minorEastAsia"/>
              <w:noProof/>
              <w:lang w:eastAsia="en-GB"/>
            </w:rPr>
          </w:pPr>
          <w:hyperlink w:anchor="_Toc98439576" w:history="1">
            <w:r w:rsidR="003C24EF" w:rsidRPr="00FB6FBE">
              <w:rPr>
                <w:rStyle w:val="Hyperlink"/>
                <w:noProof/>
              </w:rPr>
              <w:t>COVID-19 Impact On Consumer Purchasing Behaviour:</w:t>
            </w:r>
            <w:r w:rsidR="003C24EF">
              <w:rPr>
                <w:noProof/>
                <w:webHidden/>
              </w:rPr>
              <w:tab/>
            </w:r>
            <w:r w:rsidR="003C24EF">
              <w:rPr>
                <w:noProof/>
                <w:webHidden/>
              </w:rPr>
              <w:fldChar w:fldCharType="begin"/>
            </w:r>
            <w:r w:rsidR="003C24EF">
              <w:rPr>
                <w:noProof/>
                <w:webHidden/>
              </w:rPr>
              <w:instrText xml:space="preserve"> PAGEREF _Toc98439576 \h </w:instrText>
            </w:r>
            <w:r w:rsidR="003C24EF">
              <w:rPr>
                <w:noProof/>
                <w:webHidden/>
              </w:rPr>
            </w:r>
            <w:r w:rsidR="003C24EF">
              <w:rPr>
                <w:noProof/>
                <w:webHidden/>
              </w:rPr>
              <w:fldChar w:fldCharType="separate"/>
            </w:r>
            <w:r w:rsidR="003C24EF">
              <w:rPr>
                <w:noProof/>
                <w:webHidden/>
              </w:rPr>
              <w:t>56</w:t>
            </w:r>
            <w:r w:rsidR="003C24EF">
              <w:rPr>
                <w:noProof/>
                <w:webHidden/>
              </w:rPr>
              <w:fldChar w:fldCharType="end"/>
            </w:r>
          </w:hyperlink>
        </w:p>
        <w:p w14:paraId="2ADBF03F" w14:textId="697C7387" w:rsidR="003C24EF" w:rsidRDefault="009A514D">
          <w:pPr>
            <w:pStyle w:val="TOC1"/>
            <w:tabs>
              <w:tab w:val="right" w:leader="dot" w:pos="9016"/>
            </w:tabs>
            <w:rPr>
              <w:rFonts w:eastAsiaTheme="minorEastAsia"/>
              <w:noProof/>
              <w:lang w:eastAsia="en-GB"/>
            </w:rPr>
          </w:pPr>
          <w:hyperlink w:anchor="_Toc98439577" w:history="1">
            <w:r w:rsidR="003C24EF" w:rsidRPr="00FB6FBE">
              <w:rPr>
                <w:rStyle w:val="Hyperlink"/>
                <w:noProof/>
              </w:rPr>
              <w:t>Reasons for consumers to purchase in brick-and-mortar-stores during COVID-19.</w:t>
            </w:r>
            <w:r w:rsidR="003C24EF">
              <w:rPr>
                <w:noProof/>
                <w:webHidden/>
              </w:rPr>
              <w:tab/>
            </w:r>
            <w:r w:rsidR="003C24EF">
              <w:rPr>
                <w:noProof/>
                <w:webHidden/>
              </w:rPr>
              <w:fldChar w:fldCharType="begin"/>
            </w:r>
            <w:r w:rsidR="003C24EF">
              <w:rPr>
                <w:noProof/>
                <w:webHidden/>
              </w:rPr>
              <w:instrText xml:space="preserve"> PAGEREF _Toc98439577 \h </w:instrText>
            </w:r>
            <w:r w:rsidR="003C24EF">
              <w:rPr>
                <w:noProof/>
                <w:webHidden/>
              </w:rPr>
            </w:r>
            <w:r w:rsidR="003C24EF">
              <w:rPr>
                <w:noProof/>
                <w:webHidden/>
              </w:rPr>
              <w:fldChar w:fldCharType="separate"/>
            </w:r>
            <w:r w:rsidR="003C24EF">
              <w:rPr>
                <w:noProof/>
                <w:webHidden/>
              </w:rPr>
              <w:t>58</w:t>
            </w:r>
            <w:r w:rsidR="003C24EF">
              <w:rPr>
                <w:noProof/>
                <w:webHidden/>
              </w:rPr>
              <w:fldChar w:fldCharType="end"/>
            </w:r>
          </w:hyperlink>
        </w:p>
        <w:p w14:paraId="529C5DBA" w14:textId="1B2D6BF2" w:rsidR="003C24EF" w:rsidRDefault="009A514D">
          <w:pPr>
            <w:pStyle w:val="TOC1"/>
            <w:tabs>
              <w:tab w:val="right" w:leader="dot" w:pos="9016"/>
            </w:tabs>
            <w:rPr>
              <w:rFonts w:eastAsiaTheme="minorEastAsia"/>
              <w:noProof/>
              <w:lang w:eastAsia="en-GB"/>
            </w:rPr>
          </w:pPr>
          <w:hyperlink w:anchor="_Toc98439578" w:history="1">
            <w:r w:rsidR="003C24EF" w:rsidRPr="00FB6FBE">
              <w:rPr>
                <w:rStyle w:val="Hyperlink"/>
                <w:noProof/>
              </w:rPr>
              <w:t>Purchasing in Brick-and- Mortar-Stores During – COVID-19:</w:t>
            </w:r>
            <w:r w:rsidR="003C24EF">
              <w:rPr>
                <w:noProof/>
                <w:webHidden/>
              </w:rPr>
              <w:tab/>
            </w:r>
            <w:r w:rsidR="003C24EF">
              <w:rPr>
                <w:noProof/>
                <w:webHidden/>
              </w:rPr>
              <w:fldChar w:fldCharType="begin"/>
            </w:r>
            <w:r w:rsidR="003C24EF">
              <w:rPr>
                <w:noProof/>
                <w:webHidden/>
              </w:rPr>
              <w:instrText xml:space="preserve"> PAGEREF _Toc98439578 \h </w:instrText>
            </w:r>
            <w:r w:rsidR="003C24EF">
              <w:rPr>
                <w:noProof/>
                <w:webHidden/>
              </w:rPr>
            </w:r>
            <w:r w:rsidR="003C24EF">
              <w:rPr>
                <w:noProof/>
                <w:webHidden/>
              </w:rPr>
              <w:fldChar w:fldCharType="separate"/>
            </w:r>
            <w:r w:rsidR="003C24EF">
              <w:rPr>
                <w:noProof/>
                <w:webHidden/>
              </w:rPr>
              <w:t>59</w:t>
            </w:r>
            <w:r w:rsidR="003C24EF">
              <w:rPr>
                <w:noProof/>
                <w:webHidden/>
              </w:rPr>
              <w:fldChar w:fldCharType="end"/>
            </w:r>
          </w:hyperlink>
        </w:p>
        <w:p w14:paraId="53C4954A" w14:textId="5D7DCFAF" w:rsidR="003C24EF" w:rsidRDefault="009A514D">
          <w:pPr>
            <w:pStyle w:val="TOC1"/>
            <w:tabs>
              <w:tab w:val="right" w:leader="dot" w:pos="9016"/>
            </w:tabs>
            <w:rPr>
              <w:rFonts w:eastAsiaTheme="minorEastAsia"/>
              <w:noProof/>
              <w:lang w:eastAsia="en-GB"/>
            </w:rPr>
          </w:pPr>
          <w:hyperlink w:anchor="_Toc98439579" w:history="1">
            <w:r w:rsidR="003C24EF" w:rsidRPr="00FB6FBE">
              <w:rPr>
                <w:rStyle w:val="Hyperlink"/>
                <w:noProof/>
              </w:rPr>
              <w:t>RQ 1</w:t>
            </w:r>
            <w:r w:rsidR="003C24EF">
              <w:rPr>
                <w:noProof/>
                <w:webHidden/>
              </w:rPr>
              <w:tab/>
            </w:r>
            <w:r w:rsidR="003C24EF">
              <w:rPr>
                <w:noProof/>
                <w:webHidden/>
              </w:rPr>
              <w:fldChar w:fldCharType="begin"/>
            </w:r>
            <w:r w:rsidR="003C24EF">
              <w:rPr>
                <w:noProof/>
                <w:webHidden/>
              </w:rPr>
              <w:instrText xml:space="preserve"> PAGEREF _Toc98439579 \h </w:instrText>
            </w:r>
            <w:r w:rsidR="003C24EF">
              <w:rPr>
                <w:noProof/>
                <w:webHidden/>
              </w:rPr>
            </w:r>
            <w:r w:rsidR="003C24EF">
              <w:rPr>
                <w:noProof/>
                <w:webHidden/>
              </w:rPr>
              <w:fldChar w:fldCharType="separate"/>
            </w:r>
            <w:r w:rsidR="003C24EF">
              <w:rPr>
                <w:noProof/>
                <w:webHidden/>
              </w:rPr>
              <w:t>60</w:t>
            </w:r>
            <w:r w:rsidR="003C24EF">
              <w:rPr>
                <w:noProof/>
                <w:webHidden/>
              </w:rPr>
              <w:fldChar w:fldCharType="end"/>
            </w:r>
          </w:hyperlink>
        </w:p>
        <w:p w14:paraId="37A0273A" w14:textId="4CEC6C90" w:rsidR="003C24EF" w:rsidRDefault="009A514D">
          <w:pPr>
            <w:pStyle w:val="TOC1"/>
            <w:tabs>
              <w:tab w:val="right" w:leader="dot" w:pos="9016"/>
            </w:tabs>
            <w:rPr>
              <w:rFonts w:eastAsiaTheme="minorEastAsia"/>
              <w:noProof/>
              <w:lang w:eastAsia="en-GB"/>
            </w:rPr>
          </w:pPr>
          <w:hyperlink w:anchor="_Toc98439580" w:history="1">
            <w:r w:rsidR="003C24EF" w:rsidRPr="00FB6FBE">
              <w:rPr>
                <w:rStyle w:val="Hyperlink"/>
                <w:noProof/>
              </w:rPr>
              <w:t>RQ 2</w:t>
            </w:r>
            <w:r w:rsidR="003C24EF">
              <w:rPr>
                <w:noProof/>
                <w:webHidden/>
              </w:rPr>
              <w:tab/>
            </w:r>
            <w:r w:rsidR="003C24EF">
              <w:rPr>
                <w:noProof/>
                <w:webHidden/>
              </w:rPr>
              <w:fldChar w:fldCharType="begin"/>
            </w:r>
            <w:r w:rsidR="003C24EF">
              <w:rPr>
                <w:noProof/>
                <w:webHidden/>
              </w:rPr>
              <w:instrText xml:space="preserve"> PAGEREF _Toc98439580 \h </w:instrText>
            </w:r>
            <w:r w:rsidR="003C24EF">
              <w:rPr>
                <w:noProof/>
                <w:webHidden/>
              </w:rPr>
            </w:r>
            <w:r w:rsidR="003C24EF">
              <w:rPr>
                <w:noProof/>
                <w:webHidden/>
              </w:rPr>
              <w:fldChar w:fldCharType="separate"/>
            </w:r>
            <w:r w:rsidR="003C24EF">
              <w:rPr>
                <w:noProof/>
                <w:webHidden/>
              </w:rPr>
              <w:t>60</w:t>
            </w:r>
            <w:r w:rsidR="003C24EF">
              <w:rPr>
                <w:noProof/>
                <w:webHidden/>
              </w:rPr>
              <w:fldChar w:fldCharType="end"/>
            </w:r>
          </w:hyperlink>
        </w:p>
        <w:p w14:paraId="160DB2C4" w14:textId="15C96FE5" w:rsidR="003C24EF" w:rsidRDefault="009A514D">
          <w:pPr>
            <w:pStyle w:val="TOC1"/>
            <w:tabs>
              <w:tab w:val="right" w:leader="dot" w:pos="9016"/>
            </w:tabs>
            <w:rPr>
              <w:rFonts w:eastAsiaTheme="minorEastAsia"/>
              <w:noProof/>
              <w:lang w:eastAsia="en-GB"/>
            </w:rPr>
          </w:pPr>
          <w:hyperlink w:anchor="_Toc98439581" w:history="1">
            <w:r w:rsidR="003C24EF" w:rsidRPr="00FB6FBE">
              <w:rPr>
                <w:rStyle w:val="Hyperlink"/>
                <w:noProof/>
              </w:rPr>
              <w:t>Discussions:</w:t>
            </w:r>
            <w:r w:rsidR="003C24EF">
              <w:rPr>
                <w:noProof/>
                <w:webHidden/>
              </w:rPr>
              <w:tab/>
            </w:r>
            <w:r w:rsidR="003C24EF">
              <w:rPr>
                <w:noProof/>
                <w:webHidden/>
              </w:rPr>
              <w:fldChar w:fldCharType="begin"/>
            </w:r>
            <w:r w:rsidR="003C24EF">
              <w:rPr>
                <w:noProof/>
                <w:webHidden/>
              </w:rPr>
              <w:instrText xml:space="preserve"> PAGEREF _Toc98439581 \h </w:instrText>
            </w:r>
            <w:r w:rsidR="003C24EF">
              <w:rPr>
                <w:noProof/>
                <w:webHidden/>
              </w:rPr>
            </w:r>
            <w:r w:rsidR="003C24EF">
              <w:rPr>
                <w:noProof/>
                <w:webHidden/>
              </w:rPr>
              <w:fldChar w:fldCharType="separate"/>
            </w:r>
            <w:r w:rsidR="003C24EF">
              <w:rPr>
                <w:noProof/>
                <w:webHidden/>
              </w:rPr>
              <w:t>60</w:t>
            </w:r>
            <w:r w:rsidR="003C24EF">
              <w:rPr>
                <w:noProof/>
                <w:webHidden/>
              </w:rPr>
              <w:fldChar w:fldCharType="end"/>
            </w:r>
          </w:hyperlink>
        </w:p>
        <w:p w14:paraId="268FC2C0" w14:textId="2BAFB2FD" w:rsidR="003C24EF" w:rsidRDefault="009A514D">
          <w:pPr>
            <w:pStyle w:val="TOC1"/>
            <w:tabs>
              <w:tab w:val="right" w:leader="dot" w:pos="9016"/>
            </w:tabs>
            <w:rPr>
              <w:rFonts w:eastAsiaTheme="minorEastAsia"/>
              <w:noProof/>
              <w:lang w:eastAsia="en-GB"/>
            </w:rPr>
          </w:pPr>
          <w:hyperlink w:anchor="_Toc98439582" w:history="1">
            <w:r w:rsidR="003C24EF" w:rsidRPr="00FB6FBE">
              <w:rPr>
                <w:rStyle w:val="Hyperlink"/>
                <w:noProof/>
              </w:rPr>
              <w:t>Recommendations for further research:</w:t>
            </w:r>
            <w:r w:rsidR="003C24EF">
              <w:rPr>
                <w:noProof/>
                <w:webHidden/>
              </w:rPr>
              <w:tab/>
            </w:r>
            <w:r w:rsidR="003C24EF">
              <w:rPr>
                <w:noProof/>
                <w:webHidden/>
              </w:rPr>
              <w:fldChar w:fldCharType="begin"/>
            </w:r>
            <w:r w:rsidR="003C24EF">
              <w:rPr>
                <w:noProof/>
                <w:webHidden/>
              </w:rPr>
              <w:instrText xml:space="preserve"> PAGEREF _Toc98439582 \h </w:instrText>
            </w:r>
            <w:r w:rsidR="003C24EF">
              <w:rPr>
                <w:noProof/>
                <w:webHidden/>
              </w:rPr>
            </w:r>
            <w:r w:rsidR="003C24EF">
              <w:rPr>
                <w:noProof/>
                <w:webHidden/>
              </w:rPr>
              <w:fldChar w:fldCharType="separate"/>
            </w:r>
            <w:r w:rsidR="003C24EF">
              <w:rPr>
                <w:noProof/>
                <w:webHidden/>
              </w:rPr>
              <w:t>61</w:t>
            </w:r>
            <w:r w:rsidR="003C24EF">
              <w:rPr>
                <w:noProof/>
                <w:webHidden/>
              </w:rPr>
              <w:fldChar w:fldCharType="end"/>
            </w:r>
          </w:hyperlink>
        </w:p>
        <w:p w14:paraId="742F0668" w14:textId="1966A995" w:rsidR="003C24EF" w:rsidRDefault="009A514D">
          <w:pPr>
            <w:pStyle w:val="TOC1"/>
            <w:tabs>
              <w:tab w:val="right" w:leader="dot" w:pos="9016"/>
            </w:tabs>
            <w:rPr>
              <w:rFonts w:eastAsiaTheme="minorEastAsia"/>
              <w:noProof/>
              <w:lang w:eastAsia="en-GB"/>
            </w:rPr>
          </w:pPr>
          <w:hyperlink w:anchor="_Toc98439583" w:history="1">
            <w:r w:rsidR="003C24EF" w:rsidRPr="00FB6FBE">
              <w:rPr>
                <w:rStyle w:val="Hyperlink"/>
                <w:noProof/>
              </w:rPr>
              <w:t>Conclusion:</w:t>
            </w:r>
            <w:r w:rsidR="003C24EF">
              <w:rPr>
                <w:noProof/>
                <w:webHidden/>
              </w:rPr>
              <w:tab/>
            </w:r>
            <w:r w:rsidR="003C24EF">
              <w:rPr>
                <w:noProof/>
                <w:webHidden/>
              </w:rPr>
              <w:fldChar w:fldCharType="begin"/>
            </w:r>
            <w:r w:rsidR="003C24EF">
              <w:rPr>
                <w:noProof/>
                <w:webHidden/>
              </w:rPr>
              <w:instrText xml:space="preserve"> PAGEREF _Toc98439583 \h </w:instrText>
            </w:r>
            <w:r w:rsidR="003C24EF">
              <w:rPr>
                <w:noProof/>
                <w:webHidden/>
              </w:rPr>
            </w:r>
            <w:r w:rsidR="003C24EF">
              <w:rPr>
                <w:noProof/>
                <w:webHidden/>
              </w:rPr>
              <w:fldChar w:fldCharType="separate"/>
            </w:r>
            <w:r w:rsidR="003C24EF">
              <w:rPr>
                <w:noProof/>
                <w:webHidden/>
              </w:rPr>
              <w:t>62</w:t>
            </w:r>
            <w:r w:rsidR="003C24EF">
              <w:rPr>
                <w:noProof/>
                <w:webHidden/>
              </w:rPr>
              <w:fldChar w:fldCharType="end"/>
            </w:r>
          </w:hyperlink>
        </w:p>
        <w:p w14:paraId="4B15A8A2" w14:textId="31754434" w:rsidR="003C24EF" w:rsidRDefault="009A514D">
          <w:pPr>
            <w:pStyle w:val="TOC1"/>
            <w:tabs>
              <w:tab w:val="right" w:leader="dot" w:pos="9016"/>
            </w:tabs>
            <w:rPr>
              <w:rFonts w:eastAsiaTheme="minorEastAsia"/>
              <w:noProof/>
              <w:lang w:eastAsia="en-GB"/>
            </w:rPr>
          </w:pPr>
          <w:hyperlink w:anchor="_Toc98439584" w:history="1">
            <w:r w:rsidR="003C24EF" w:rsidRPr="00FB6FBE">
              <w:rPr>
                <w:rStyle w:val="Hyperlink"/>
                <w:noProof/>
                <w:shd w:val="clear" w:color="auto" w:fill="FFFFFF"/>
              </w:rPr>
              <w:t>References:</w:t>
            </w:r>
            <w:r w:rsidR="003C24EF">
              <w:rPr>
                <w:noProof/>
                <w:webHidden/>
              </w:rPr>
              <w:tab/>
            </w:r>
            <w:r w:rsidR="003C24EF">
              <w:rPr>
                <w:noProof/>
                <w:webHidden/>
              </w:rPr>
              <w:fldChar w:fldCharType="begin"/>
            </w:r>
            <w:r w:rsidR="003C24EF">
              <w:rPr>
                <w:noProof/>
                <w:webHidden/>
              </w:rPr>
              <w:instrText xml:space="preserve"> PAGEREF _Toc98439584 \h </w:instrText>
            </w:r>
            <w:r w:rsidR="003C24EF">
              <w:rPr>
                <w:noProof/>
                <w:webHidden/>
              </w:rPr>
            </w:r>
            <w:r w:rsidR="003C24EF">
              <w:rPr>
                <w:noProof/>
                <w:webHidden/>
              </w:rPr>
              <w:fldChar w:fldCharType="separate"/>
            </w:r>
            <w:r w:rsidR="003C24EF">
              <w:rPr>
                <w:noProof/>
                <w:webHidden/>
              </w:rPr>
              <w:t>63</w:t>
            </w:r>
            <w:r w:rsidR="003C24EF">
              <w:rPr>
                <w:noProof/>
                <w:webHidden/>
              </w:rPr>
              <w:fldChar w:fldCharType="end"/>
            </w:r>
          </w:hyperlink>
        </w:p>
        <w:p w14:paraId="18F33B93" w14:textId="019FA28B" w:rsidR="003C24EF" w:rsidRDefault="009A514D">
          <w:pPr>
            <w:pStyle w:val="TOC1"/>
            <w:tabs>
              <w:tab w:val="right" w:leader="dot" w:pos="9016"/>
            </w:tabs>
            <w:rPr>
              <w:rFonts w:eastAsiaTheme="minorEastAsia"/>
              <w:noProof/>
              <w:lang w:eastAsia="en-GB"/>
            </w:rPr>
          </w:pPr>
          <w:hyperlink w:anchor="_Toc98439585" w:history="1">
            <w:r w:rsidR="003C24EF" w:rsidRPr="00FB6FBE">
              <w:rPr>
                <w:rStyle w:val="Hyperlink"/>
                <w:noProof/>
              </w:rPr>
              <w:t>Appendix:</w:t>
            </w:r>
            <w:r w:rsidR="003C24EF">
              <w:rPr>
                <w:noProof/>
                <w:webHidden/>
              </w:rPr>
              <w:tab/>
            </w:r>
            <w:r w:rsidR="003C24EF">
              <w:rPr>
                <w:noProof/>
                <w:webHidden/>
              </w:rPr>
              <w:fldChar w:fldCharType="begin"/>
            </w:r>
            <w:r w:rsidR="003C24EF">
              <w:rPr>
                <w:noProof/>
                <w:webHidden/>
              </w:rPr>
              <w:instrText xml:space="preserve"> PAGEREF _Toc98439585 \h </w:instrText>
            </w:r>
            <w:r w:rsidR="003C24EF">
              <w:rPr>
                <w:noProof/>
                <w:webHidden/>
              </w:rPr>
            </w:r>
            <w:r w:rsidR="003C24EF">
              <w:rPr>
                <w:noProof/>
                <w:webHidden/>
              </w:rPr>
              <w:fldChar w:fldCharType="separate"/>
            </w:r>
            <w:r w:rsidR="003C24EF">
              <w:rPr>
                <w:noProof/>
                <w:webHidden/>
              </w:rPr>
              <w:t>74</w:t>
            </w:r>
            <w:r w:rsidR="003C24EF">
              <w:rPr>
                <w:noProof/>
                <w:webHidden/>
              </w:rPr>
              <w:fldChar w:fldCharType="end"/>
            </w:r>
          </w:hyperlink>
        </w:p>
        <w:p w14:paraId="46413F62" w14:textId="63F5E4C0" w:rsidR="003C24EF" w:rsidRDefault="009A514D">
          <w:pPr>
            <w:pStyle w:val="TOC1"/>
            <w:tabs>
              <w:tab w:val="right" w:leader="dot" w:pos="9016"/>
            </w:tabs>
            <w:rPr>
              <w:rFonts w:eastAsiaTheme="minorEastAsia"/>
              <w:noProof/>
              <w:lang w:eastAsia="en-GB"/>
            </w:rPr>
          </w:pPr>
          <w:hyperlink w:anchor="_Toc98439586" w:history="1">
            <w:r w:rsidR="003C24EF" w:rsidRPr="00FB6FBE">
              <w:rPr>
                <w:rStyle w:val="Hyperlink"/>
                <w:noProof/>
              </w:rPr>
              <w:t>Factors Influencing Consumer Behaviour:</w:t>
            </w:r>
            <w:r w:rsidR="003C24EF">
              <w:rPr>
                <w:noProof/>
                <w:webHidden/>
              </w:rPr>
              <w:tab/>
            </w:r>
            <w:r w:rsidR="003C24EF">
              <w:rPr>
                <w:noProof/>
                <w:webHidden/>
              </w:rPr>
              <w:fldChar w:fldCharType="begin"/>
            </w:r>
            <w:r w:rsidR="003C24EF">
              <w:rPr>
                <w:noProof/>
                <w:webHidden/>
              </w:rPr>
              <w:instrText xml:space="preserve"> PAGEREF _Toc98439586 \h </w:instrText>
            </w:r>
            <w:r w:rsidR="003C24EF">
              <w:rPr>
                <w:noProof/>
                <w:webHidden/>
              </w:rPr>
            </w:r>
            <w:r w:rsidR="003C24EF">
              <w:rPr>
                <w:noProof/>
                <w:webHidden/>
              </w:rPr>
              <w:fldChar w:fldCharType="separate"/>
            </w:r>
            <w:r w:rsidR="003C24EF">
              <w:rPr>
                <w:noProof/>
                <w:webHidden/>
              </w:rPr>
              <w:t>74</w:t>
            </w:r>
            <w:r w:rsidR="003C24EF">
              <w:rPr>
                <w:noProof/>
                <w:webHidden/>
              </w:rPr>
              <w:fldChar w:fldCharType="end"/>
            </w:r>
          </w:hyperlink>
        </w:p>
        <w:p w14:paraId="5029694B" w14:textId="39AC3693" w:rsidR="003C24EF" w:rsidRDefault="009A514D">
          <w:pPr>
            <w:pStyle w:val="TOC1"/>
            <w:tabs>
              <w:tab w:val="right" w:leader="dot" w:pos="9016"/>
            </w:tabs>
            <w:rPr>
              <w:rFonts w:eastAsiaTheme="minorEastAsia"/>
              <w:noProof/>
              <w:lang w:eastAsia="en-GB"/>
            </w:rPr>
          </w:pPr>
          <w:hyperlink w:anchor="_Toc98439587" w:history="1">
            <w:r w:rsidR="003C24EF" w:rsidRPr="00FB6FBE">
              <w:rPr>
                <w:rStyle w:val="Hyperlink"/>
                <w:noProof/>
              </w:rPr>
              <w:t>Economic factors Influencing Consumer Behaviour:</w:t>
            </w:r>
            <w:r w:rsidR="003C24EF">
              <w:rPr>
                <w:noProof/>
                <w:webHidden/>
              </w:rPr>
              <w:tab/>
            </w:r>
            <w:r w:rsidR="003C24EF">
              <w:rPr>
                <w:noProof/>
                <w:webHidden/>
              </w:rPr>
              <w:fldChar w:fldCharType="begin"/>
            </w:r>
            <w:r w:rsidR="003C24EF">
              <w:rPr>
                <w:noProof/>
                <w:webHidden/>
              </w:rPr>
              <w:instrText xml:space="preserve"> PAGEREF _Toc98439587 \h </w:instrText>
            </w:r>
            <w:r w:rsidR="003C24EF">
              <w:rPr>
                <w:noProof/>
                <w:webHidden/>
              </w:rPr>
            </w:r>
            <w:r w:rsidR="003C24EF">
              <w:rPr>
                <w:noProof/>
                <w:webHidden/>
              </w:rPr>
              <w:fldChar w:fldCharType="separate"/>
            </w:r>
            <w:r w:rsidR="003C24EF">
              <w:rPr>
                <w:noProof/>
                <w:webHidden/>
              </w:rPr>
              <w:t>74</w:t>
            </w:r>
            <w:r w:rsidR="003C24EF">
              <w:rPr>
                <w:noProof/>
                <w:webHidden/>
              </w:rPr>
              <w:fldChar w:fldCharType="end"/>
            </w:r>
          </w:hyperlink>
        </w:p>
        <w:p w14:paraId="5FB94227" w14:textId="1529E5FD" w:rsidR="003C24EF" w:rsidRDefault="009A514D">
          <w:pPr>
            <w:pStyle w:val="TOC1"/>
            <w:tabs>
              <w:tab w:val="right" w:leader="dot" w:pos="9016"/>
            </w:tabs>
            <w:rPr>
              <w:rFonts w:eastAsiaTheme="minorEastAsia"/>
              <w:noProof/>
              <w:lang w:eastAsia="en-GB"/>
            </w:rPr>
          </w:pPr>
          <w:hyperlink w:anchor="_Toc98439588" w:history="1">
            <w:r w:rsidR="003C24EF" w:rsidRPr="00FB6FBE">
              <w:rPr>
                <w:rStyle w:val="Hyperlink"/>
                <w:noProof/>
              </w:rPr>
              <w:t>Personal Factors Influencing Consumer Behaviour:</w:t>
            </w:r>
            <w:r w:rsidR="003C24EF">
              <w:rPr>
                <w:noProof/>
                <w:webHidden/>
              </w:rPr>
              <w:tab/>
            </w:r>
            <w:r w:rsidR="003C24EF">
              <w:rPr>
                <w:noProof/>
                <w:webHidden/>
              </w:rPr>
              <w:fldChar w:fldCharType="begin"/>
            </w:r>
            <w:r w:rsidR="003C24EF">
              <w:rPr>
                <w:noProof/>
                <w:webHidden/>
              </w:rPr>
              <w:instrText xml:space="preserve"> PAGEREF _Toc98439588 \h </w:instrText>
            </w:r>
            <w:r w:rsidR="003C24EF">
              <w:rPr>
                <w:noProof/>
                <w:webHidden/>
              </w:rPr>
            </w:r>
            <w:r w:rsidR="003C24EF">
              <w:rPr>
                <w:noProof/>
                <w:webHidden/>
              </w:rPr>
              <w:fldChar w:fldCharType="separate"/>
            </w:r>
            <w:r w:rsidR="003C24EF">
              <w:rPr>
                <w:noProof/>
                <w:webHidden/>
              </w:rPr>
              <w:t>74</w:t>
            </w:r>
            <w:r w:rsidR="003C24EF">
              <w:rPr>
                <w:noProof/>
                <w:webHidden/>
              </w:rPr>
              <w:fldChar w:fldCharType="end"/>
            </w:r>
          </w:hyperlink>
        </w:p>
        <w:p w14:paraId="612BBF30" w14:textId="0275458B" w:rsidR="003C24EF" w:rsidRDefault="009A514D">
          <w:pPr>
            <w:pStyle w:val="TOC1"/>
            <w:tabs>
              <w:tab w:val="right" w:leader="dot" w:pos="9016"/>
            </w:tabs>
            <w:rPr>
              <w:rFonts w:eastAsiaTheme="minorEastAsia"/>
              <w:noProof/>
              <w:lang w:eastAsia="en-GB"/>
            </w:rPr>
          </w:pPr>
          <w:hyperlink w:anchor="_Toc98439589" w:history="1">
            <w:r w:rsidR="003C24EF" w:rsidRPr="00FB6FBE">
              <w:rPr>
                <w:rStyle w:val="Hyperlink"/>
                <w:noProof/>
              </w:rPr>
              <w:t>Cultural Factors affecting Consumer Behaviour:</w:t>
            </w:r>
            <w:r w:rsidR="003C24EF">
              <w:rPr>
                <w:noProof/>
                <w:webHidden/>
              </w:rPr>
              <w:tab/>
            </w:r>
            <w:r w:rsidR="003C24EF">
              <w:rPr>
                <w:noProof/>
                <w:webHidden/>
              </w:rPr>
              <w:fldChar w:fldCharType="begin"/>
            </w:r>
            <w:r w:rsidR="003C24EF">
              <w:rPr>
                <w:noProof/>
                <w:webHidden/>
              </w:rPr>
              <w:instrText xml:space="preserve"> PAGEREF _Toc98439589 \h </w:instrText>
            </w:r>
            <w:r w:rsidR="003C24EF">
              <w:rPr>
                <w:noProof/>
                <w:webHidden/>
              </w:rPr>
            </w:r>
            <w:r w:rsidR="003C24EF">
              <w:rPr>
                <w:noProof/>
                <w:webHidden/>
              </w:rPr>
              <w:fldChar w:fldCharType="separate"/>
            </w:r>
            <w:r w:rsidR="003C24EF">
              <w:rPr>
                <w:noProof/>
                <w:webHidden/>
              </w:rPr>
              <w:t>74</w:t>
            </w:r>
            <w:r w:rsidR="003C24EF">
              <w:rPr>
                <w:noProof/>
                <w:webHidden/>
              </w:rPr>
              <w:fldChar w:fldCharType="end"/>
            </w:r>
          </w:hyperlink>
        </w:p>
        <w:p w14:paraId="6652794A" w14:textId="1B8A3153" w:rsidR="003C24EF" w:rsidRDefault="009A514D">
          <w:pPr>
            <w:pStyle w:val="TOC1"/>
            <w:tabs>
              <w:tab w:val="right" w:leader="dot" w:pos="9016"/>
            </w:tabs>
            <w:rPr>
              <w:rFonts w:eastAsiaTheme="minorEastAsia"/>
              <w:noProof/>
              <w:lang w:eastAsia="en-GB"/>
            </w:rPr>
          </w:pPr>
          <w:hyperlink w:anchor="_Toc98439590" w:history="1">
            <w:r w:rsidR="003C24EF" w:rsidRPr="00FB6FBE">
              <w:rPr>
                <w:rStyle w:val="Hyperlink"/>
                <w:noProof/>
              </w:rPr>
              <w:t>Social Factors Influencing Consumer Behaviour:</w:t>
            </w:r>
            <w:r w:rsidR="003C24EF">
              <w:rPr>
                <w:noProof/>
                <w:webHidden/>
              </w:rPr>
              <w:tab/>
            </w:r>
            <w:r w:rsidR="003C24EF">
              <w:rPr>
                <w:noProof/>
                <w:webHidden/>
              </w:rPr>
              <w:fldChar w:fldCharType="begin"/>
            </w:r>
            <w:r w:rsidR="003C24EF">
              <w:rPr>
                <w:noProof/>
                <w:webHidden/>
              </w:rPr>
              <w:instrText xml:space="preserve"> PAGEREF _Toc98439590 \h </w:instrText>
            </w:r>
            <w:r w:rsidR="003C24EF">
              <w:rPr>
                <w:noProof/>
                <w:webHidden/>
              </w:rPr>
            </w:r>
            <w:r w:rsidR="003C24EF">
              <w:rPr>
                <w:noProof/>
                <w:webHidden/>
              </w:rPr>
              <w:fldChar w:fldCharType="separate"/>
            </w:r>
            <w:r w:rsidR="003C24EF">
              <w:rPr>
                <w:noProof/>
                <w:webHidden/>
              </w:rPr>
              <w:t>75</w:t>
            </w:r>
            <w:r w:rsidR="003C24EF">
              <w:rPr>
                <w:noProof/>
                <w:webHidden/>
              </w:rPr>
              <w:fldChar w:fldCharType="end"/>
            </w:r>
          </w:hyperlink>
        </w:p>
        <w:p w14:paraId="0503F875" w14:textId="5F1684E7" w:rsidR="003C24EF" w:rsidRDefault="009A514D">
          <w:pPr>
            <w:pStyle w:val="TOC1"/>
            <w:tabs>
              <w:tab w:val="right" w:leader="dot" w:pos="9016"/>
            </w:tabs>
            <w:rPr>
              <w:rFonts w:eastAsiaTheme="minorEastAsia"/>
              <w:noProof/>
              <w:lang w:eastAsia="en-GB"/>
            </w:rPr>
          </w:pPr>
          <w:hyperlink w:anchor="_Toc98439591" w:history="1">
            <w:r w:rsidR="003C24EF" w:rsidRPr="00FB6FBE">
              <w:rPr>
                <w:rStyle w:val="Hyperlink"/>
                <w:noProof/>
              </w:rPr>
              <w:t>Psychological Factors Affecting Consumer Behaviour:</w:t>
            </w:r>
            <w:r w:rsidR="003C24EF">
              <w:rPr>
                <w:noProof/>
                <w:webHidden/>
              </w:rPr>
              <w:tab/>
            </w:r>
            <w:r w:rsidR="003C24EF">
              <w:rPr>
                <w:noProof/>
                <w:webHidden/>
              </w:rPr>
              <w:fldChar w:fldCharType="begin"/>
            </w:r>
            <w:r w:rsidR="003C24EF">
              <w:rPr>
                <w:noProof/>
                <w:webHidden/>
              </w:rPr>
              <w:instrText xml:space="preserve"> PAGEREF _Toc98439591 \h </w:instrText>
            </w:r>
            <w:r w:rsidR="003C24EF">
              <w:rPr>
                <w:noProof/>
                <w:webHidden/>
              </w:rPr>
            </w:r>
            <w:r w:rsidR="003C24EF">
              <w:rPr>
                <w:noProof/>
                <w:webHidden/>
              </w:rPr>
              <w:fldChar w:fldCharType="separate"/>
            </w:r>
            <w:r w:rsidR="003C24EF">
              <w:rPr>
                <w:noProof/>
                <w:webHidden/>
              </w:rPr>
              <w:t>76</w:t>
            </w:r>
            <w:r w:rsidR="003C24EF">
              <w:rPr>
                <w:noProof/>
                <w:webHidden/>
              </w:rPr>
              <w:fldChar w:fldCharType="end"/>
            </w:r>
          </w:hyperlink>
        </w:p>
        <w:p w14:paraId="045F5B8D" w14:textId="44E7B043" w:rsidR="003C24EF" w:rsidRDefault="009A514D">
          <w:pPr>
            <w:pStyle w:val="TOC1"/>
            <w:tabs>
              <w:tab w:val="right" w:leader="dot" w:pos="9016"/>
            </w:tabs>
            <w:rPr>
              <w:rFonts w:eastAsiaTheme="minorEastAsia"/>
              <w:noProof/>
              <w:lang w:eastAsia="en-GB"/>
            </w:rPr>
          </w:pPr>
          <w:hyperlink w:anchor="_Toc98439592" w:history="1">
            <w:r w:rsidR="003C24EF" w:rsidRPr="00FB6FBE">
              <w:rPr>
                <w:rStyle w:val="Hyperlink"/>
                <w:noProof/>
              </w:rPr>
              <w:t>Determinants of Consumer Behaviour:</w:t>
            </w:r>
            <w:r w:rsidR="003C24EF">
              <w:rPr>
                <w:noProof/>
                <w:webHidden/>
              </w:rPr>
              <w:tab/>
            </w:r>
            <w:r w:rsidR="003C24EF">
              <w:rPr>
                <w:noProof/>
                <w:webHidden/>
              </w:rPr>
              <w:fldChar w:fldCharType="begin"/>
            </w:r>
            <w:r w:rsidR="003C24EF">
              <w:rPr>
                <w:noProof/>
                <w:webHidden/>
              </w:rPr>
              <w:instrText xml:space="preserve"> PAGEREF _Toc98439592 \h </w:instrText>
            </w:r>
            <w:r w:rsidR="003C24EF">
              <w:rPr>
                <w:noProof/>
                <w:webHidden/>
              </w:rPr>
            </w:r>
            <w:r w:rsidR="003C24EF">
              <w:rPr>
                <w:noProof/>
                <w:webHidden/>
              </w:rPr>
              <w:fldChar w:fldCharType="separate"/>
            </w:r>
            <w:r w:rsidR="003C24EF">
              <w:rPr>
                <w:noProof/>
                <w:webHidden/>
              </w:rPr>
              <w:t>77</w:t>
            </w:r>
            <w:r w:rsidR="003C24EF">
              <w:rPr>
                <w:noProof/>
                <w:webHidden/>
              </w:rPr>
              <w:fldChar w:fldCharType="end"/>
            </w:r>
          </w:hyperlink>
        </w:p>
        <w:p w14:paraId="5947E8CB" w14:textId="4F2CD568" w:rsidR="003C24EF" w:rsidRDefault="009A514D">
          <w:pPr>
            <w:pStyle w:val="TOC1"/>
            <w:tabs>
              <w:tab w:val="right" w:leader="dot" w:pos="9016"/>
            </w:tabs>
            <w:rPr>
              <w:rFonts w:eastAsiaTheme="minorEastAsia"/>
              <w:noProof/>
              <w:lang w:eastAsia="en-GB"/>
            </w:rPr>
          </w:pPr>
          <w:hyperlink w:anchor="_Toc98439593" w:history="1">
            <w:r w:rsidR="003C24EF" w:rsidRPr="00FB6FBE">
              <w:rPr>
                <w:rStyle w:val="Hyperlink"/>
                <w:noProof/>
              </w:rPr>
              <w:t>Scope of Consumer Behaviour:</w:t>
            </w:r>
            <w:r w:rsidR="003C24EF">
              <w:rPr>
                <w:noProof/>
                <w:webHidden/>
              </w:rPr>
              <w:tab/>
            </w:r>
            <w:r w:rsidR="003C24EF">
              <w:rPr>
                <w:noProof/>
                <w:webHidden/>
              </w:rPr>
              <w:fldChar w:fldCharType="begin"/>
            </w:r>
            <w:r w:rsidR="003C24EF">
              <w:rPr>
                <w:noProof/>
                <w:webHidden/>
              </w:rPr>
              <w:instrText xml:space="preserve"> PAGEREF _Toc98439593 \h </w:instrText>
            </w:r>
            <w:r w:rsidR="003C24EF">
              <w:rPr>
                <w:noProof/>
                <w:webHidden/>
              </w:rPr>
            </w:r>
            <w:r w:rsidR="003C24EF">
              <w:rPr>
                <w:noProof/>
                <w:webHidden/>
              </w:rPr>
              <w:fldChar w:fldCharType="separate"/>
            </w:r>
            <w:r w:rsidR="003C24EF">
              <w:rPr>
                <w:noProof/>
                <w:webHidden/>
              </w:rPr>
              <w:t>77</w:t>
            </w:r>
            <w:r w:rsidR="003C24EF">
              <w:rPr>
                <w:noProof/>
                <w:webHidden/>
              </w:rPr>
              <w:fldChar w:fldCharType="end"/>
            </w:r>
          </w:hyperlink>
        </w:p>
        <w:p w14:paraId="36BA92E8" w14:textId="2A0D40C3" w:rsidR="003C24EF" w:rsidRDefault="009A514D">
          <w:pPr>
            <w:pStyle w:val="TOC1"/>
            <w:tabs>
              <w:tab w:val="right" w:leader="dot" w:pos="9016"/>
            </w:tabs>
            <w:rPr>
              <w:rFonts w:eastAsiaTheme="minorEastAsia"/>
              <w:noProof/>
              <w:lang w:eastAsia="en-GB"/>
            </w:rPr>
          </w:pPr>
          <w:hyperlink w:anchor="_Toc98439594" w:history="1">
            <w:r w:rsidR="003C24EF" w:rsidRPr="00FB6FBE">
              <w:rPr>
                <w:rStyle w:val="Hyperlink"/>
                <w:noProof/>
              </w:rPr>
              <w:t>Different Views On Consumers:</w:t>
            </w:r>
            <w:r w:rsidR="003C24EF">
              <w:rPr>
                <w:noProof/>
                <w:webHidden/>
              </w:rPr>
              <w:tab/>
            </w:r>
            <w:r w:rsidR="003C24EF">
              <w:rPr>
                <w:noProof/>
                <w:webHidden/>
              </w:rPr>
              <w:fldChar w:fldCharType="begin"/>
            </w:r>
            <w:r w:rsidR="003C24EF">
              <w:rPr>
                <w:noProof/>
                <w:webHidden/>
              </w:rPr>
              <w:instrText xml:space="preserve"> PAGEREF _Toc98439594 \h </w:instrText>
            </w:r>
            <w:r w:rsidR="003C24EF">
              <w:rPr>
                <w:noProof/>
                <w:webHidden/>
              </w:rPr>
            </w:r>
            <w:r w:rsidR="003C24EF">
              <w:rPr>
                <w:noProof/>
                <w:webHidden/>
              </w:rPr>
              <w:fldChar w:fldCharType="separate"/>
            </w:r>
            <w:r w:rsidR="003C24EF">
              <w:rPr>
                <w:noProof/>
                <w:webHidden/>
              </w:rPr>
              <w:t>77</w:t>
            </w:r>
            <w:r w:rsidR="003C24EF">
              <w:rPr>
                <w:noProof/>
                <w:webHidden/>
              </w:rPr>
              <w:fldChar w:fldCharType="end"/>
            </w:r>
          </w:hyperlink>
        </w:p>
        <w:p w14:paraId="2EA29BFC" w14:textId="7E160899" w:rsidR="003C24EF" w:rsidRDefault="009A514D">
          <w:pPr>
            <w:pStyle w:val="TOC1"/>
            <w:tabs>
              <w:tab w:val="right" w:leader="dot" w:pos="9016"/>
            </w:tabs>
            <w:rPr>
              <w:rFonts w:eastAsiaTheme="minorEastAsia"/>
              <w:noProof/>
              <w:lang w:eastAsia="en-GB"/>
            </w:rPr>
          </w:pPr>
          <w:hyperlink w:anchor="_Toc98439595" w:history="1">
            <w:r w:rsidR="003C24EF" w:rsidRPr="00FB6FBE">
              <w:rPr>
                <w:rStyle w:val="Hyperlink"/>
                <w:noProof/>
              </w:rPr>
              <w:t>Economic and Passive Consumer:</w:t>
            </w:r>
            <w:r w:rsidR="003C24EF">
              <w:rPr>
                <w:noProof/>
                <w:webHidden/>
              </w:rPr>
              <w:tab/>
            </w:r>
            <w:r w:rsidR="003C24EF">
              <w:rPr>
                <w:noProof/>
                <w:webHidden/>
              </w:rPr>
              <w:fldChar w:fldCharType="begin"/>
            </w:r>
            <w:r w:rsidR="003C24EF">
              <w:rPr>
                <w:noProof/>
                <w:webHidden/>
              </w:rPr>
              <w:instrText xml:space="preserve"> PAGEREF _Toc98439595 \h </w:instrText>
            </w:r>
            <w:r w:rsidR="003C24EF">
              <w:rPr>
                <w:noProof/>
                <w:webHidden/>
              </w:rPr>
            </w:r>
            <w:r w:rsidR="003C24EF">
              <w:rPr>
                <w:noProof/>
                <w:webHidden/>
              </w:rPr>
              <w:fldChar w:fldCharType="separate"/>
            </w:r>
            <w:r w:rsidR="003C24EF">
              <w:rPr>
                <w:noProof/>
                <w:webHidden/>
              </w:rPr>
              <w:t>77</w:t>
            </w:r>
            <w:r w:rsidR="003C24EF">
              <w:rPr>
                <w:noProof/>
                <w:webHidden/>
              </w:rPr>
              <w:fldChar w:fldCharType="end"/>
            </w:r>
          </w:hyperlink>
        </w:p>
        <w:p w14:paraId="2F46D3E3" w14:textId="0B878D2E" w:rsidR="003C24EF" w:rsidRDefault="009A514D">
          <w:pPr>
            <w:pStyle w:val="TOC1"/>
            <w:tabs>
              <w:tab w:val="right" w:leader="dot" w:pos="9016"/>
            </w:tabs>
            <w:rPr>
              <w:rFonts w:eastAsiaTheme="minorEastAsia"/>
              <w:noProof/>
              <w:lang w:eastAsia="en-GB"/>
            </w:rPr>
          </w:pPr>
          <w:hyperlink w:anchor="_Toc98439596" w:history="1">
            <w:r w:rsidR="003C24EF" w:rsidRPr="00FB6FBE">
              <w:rPr>
                <w:rStyle w:val="Hyperlink"/>
                <w:noProof/>
              </w:rPr>
              <w:t>Cognitive Versus Emotional Consumer:</w:t>
            </w:r>
            <w:r w:rsidR="003C24EF">
              <w:rPr>
                <w:noProof/>
                <w:webHidden/>
              </w:rPr>
              <w:tab/>
            </w:r>
            <w:r w:rsidR="003C24EF">
              <w:rPr>
                <w:noProof/>
                <w:webHidden/>
              </w:rPr>
              <w:fldChar w:fldCharType="begin"/>
            </w:r>
            <w:r w:rsidR="003C24EF">
              <w:rPr>
                <w:noProof/>
                <w:webHidden/>
              </w:rPr>
              <w:instrText xml:space="preserve"> PAGEREF _Toc98439596 \h </w:instrText>
            </w:r>
            <w:r w:rsidR="003C24EF">
              <w:rPr>
                <w:noProof/>
                <w:webHidden/>
              </w:rPr>
            </w:r>
            <w:r w:rsidR="003C24EF">
              <w:rPr>
                <w:noProof/>
                <w:webHidden/>
              </w:rPr>
              <w:fldChar w:fldCharType="separate"/>
            </w:r>
            <w:r w:rsidR="003C24EF">
              <w:rPr>
                <w:noProof/>
                <w:webHidden/>
              </w:rPr>
              <w:t>78</w:t>
            </w:r>
            <w:r w:rsidR="003C24EF">
              <w:rPr>
                <w:noProof/>
                <w:webHidden/>
              </w:rPr>
              <w:fldChar w:fldCharType="end"/>
            </w:r>
          </w:hyperlink>
        </w:p>
        <w:p w14:paraId="4B3B6DED" w14:textId="4B5B947E" w:rsidR="003C24EF" w:rsidRDefault="009A514D">
          <w:pPr>
            <w:pStyle w:val="TOC1"/>
            <w:tabs>
              <w:tab w:val="right" w:leader="dot" w:pos="9016"/>
            </w:tabs>
            <w:rPr>
              <w:rFonts w:eastAsiaTheme="minorEastAsia"/>
              <w:noProof/>
              <w:lang w:eastAsia="en-GB"/>
            </w:rPr>
          </w:pPr>
          <w:hyperlink w:anchor="_Toc98439597" w:history="1">
            <w:r w:rsidR="003C24EF" w:rsidRPr="00FB6FBE">
              <w:rPr>
                <w:rStyle w:val="Hyperlink"/>
                <w:noProof/>
              </w:rPr>
              <w:t>Potential and Realized Consumer:</w:t>
            </w:r>
            <w:r w:rsidR="003C24EF">
              <w:rPr>
                <w:noProof/>
                <w:webHidden/>
              </w:rPr>
              <w:tab/>
            </w:r>
            <w:r w:rsidR="003C24EF">
              <w:rPr>
                <w:noProof/>
                <w:webHidden/>
              </w:rPr>
              <w:fldChar w:fldCharType="begin"/>
            </w:r>
            <w:r w:rsidR="003C24EF">
              <w:rPr>
                <w:noProof/>
                <w:webHidden/>
              </w:rPr>
              <w:instrText xml:space="preserve"> PAGEREF _Toc98439597 \h </w:instrText>
            </w:r>
            <w:r w:rsidR="003C24EF">
              <w:rPr>
                <w:noProof/>
                <w:webHidden/>
              </w:rPr>
            </w:r>
            <w:r w:rsidR="003C24EF">
              <w:rPr>
                <w:noProof/>
                <w:webHidden/>
              </w:rPr>
              <w:fldChar w:fldCharType="separate"/>
            </w:r>
            <w:r w:rsidR="003C24EF">
              <w:rPr>
                <w:noProof/>
                <w:webHidden/>
              </w:rPr>
              <w:t>78</w:t>
            </w:r>
            <w:r w:rsidR="003C24EF">
              <w:rPr>
                <w:noProof/>
                <w:webHidden/>
              </w:rPr>
              <w:fldChar w:fldCharType="end"/>
            </w:r>
          </w:hyperlink>
        </w:p>
        <w:p w14:paraId="41F4FB5C" w14:textId="0A5E1EC8" w:rsidR="003C24EF" w:rsidRDefault="009A514D">
          <w:pPr>
            <w:pStyle w:val="TOC1"/>
            <w:tabs>
              <w:tab w:val="right" w:leader="dot" w:pos="9016"/>
            </w:tabs>
            <w:rPr>
              <w:rFonts w:eastAsiaTheme="minorEastAsia"/>
              <w:noProof/>
              <w:lang w:eastAsia="en-GB"/>
            </w:rPr>
          </w:pPr>
          <w:hyperlink w:anchor="_Toc98439598" w:history="1">
            <w:r w:rsidR="003C24EF" w:rsidRPr="00FB6FBE">
              <w:rPr>
                <w:rStyle w:val="Hyperlink"/>
                <w:noProof/>
              </w:rPr>
              <w:t>Personal Consumer Versus Organisational Consumer:</w:t>
            </w:r>
            <w:r w:rsidR="003C24EF">
              <w:rPr>
                <w:noProof/>
                <w:webHidden/>
              </w:rPr>
              <w:tab/>
            </w:r>
            <w:r w:rsidR="003C24EF">
              <w:rPr>
                <w:noProof/>
                <w:webHidden/>
              </w:rPr>
              <w:fldChar w:fldCharType="begin"/>
            </w:r>
            <w:r w:rsidR="003C24EF">
              <w:rPr>
                <w:noProof/>
                <w:webHidden/>
              </w:rPr>
              <w:instrText xml:space="preserve"> PAGEREF _Toc98439598 \h </w:instrText>
            </w:r>
            <w:r w:rsidR="003C24EF">
              <w:rPr>
                <w:noProof/>
                <w:webHidden/>
              </w:rPr>
            </w:r>
            <w:r w:rsidR="003C24EF">
              <w:rPr>
                <w:noProof/>
                <w:webHidden/>
              </w:rPr>
              <w:fldChar w:fldCharType="separate"/>
            </w:r>
            <w:r w:rsidR="003C24EF">
              <w:rPr>
                <w:noProof/>
                <w:webHidden/>
              </w:rPr>
              <w:t>78</w:t>
            </w:r>
            <w:r w:rsidR="003C24EF">
              <w:rPr>
                <w:noProof/>
                <w:webHidden/>
              </w:rPr>
              <w:fldChar w:fldCharType="end"/>
            </w:r>
          </w:hyperlink>
        </w:p>
        <w:p w14:paraId="6E5BBF3A" w14:textId="7249A3F1" w:rsidR="003C24EF" w:rsidRDefault="009A514D">
          <w:pPr>
            <w:pStyle w:val="TOC1"/>
            <w:tabs>
              <w:tab w:val="right" w:leader="dot" w:pos="9016"/>
            </w:tabs>
            <w:rPr>
              <w:rFonts w:eastAsiaTheme="minorEastAsia"/>
              <w:noProof/>
              <w:lang w:eastAsia="en-GB"/>
            </w:rPr>
          </w:pPr>
          <w:hyperlink w:anchor="_Toc98439599" w:history="1">
            <w:r w:rsidR="003C24EF" w:rsidRPr="00FB6FBE">
              <w:rPr>
                <w:rStyle w:val="Hyperlink"/>
                <w:noProof/>
              </w:rPr>
              <w:t>Final Consumer:</w:t>
            </w:r>
            <w:r w:rsidR="003C24EF">
              <w:rPr>
                <w:noProof/>
                <w:webHidden/>
              </w:rPr>
              <w:tab/>
            </w:r>
            <w:r w:rsidR="003C24EF">
              <w:rPr>
                <w:noProof/>
                <w:webHidden/>
              </w:rPr>
              <w:fldChar w:fldCharType="begin"/>
            </w:r>
            <w:r w:rsidR="003C24EF">
              <w:rPr>
                <w:noProof/>
                <w:webHidden/>
              </w:rPr>
              <w:instrText xml:space="preserve"> PAGEREF _Toc98439599 \h </w:instrText>
            </w:r>
            <w:r w:rsidR="003C24EF">
              <w:rPr>
                <w:noProof/>
                <w:webHidden/>
              </w:rPr>
            </w:r>
            <w:r w:rsidR="003C24EF">
              <w:rPr>
                <w:noProof/>
                <w:webHidden/>
              </w:rPr>
              <w:fldChar w:fldCharType="separate"/>
            </w:r>
            <w:r w:rsidR="003C24EF">
              <w:rPr>
                <w:noProof/>
                <w:webHidden/>
              </w:rPr>
              <w:t>78</w:t>
            </w:r>
            <w:r w:rsidR="003C24EF">
              <w:rPr>
                <w:noProof/>
                <w:webHidden/>
              </w:rPr>
              <w:fldChar w:fldCharType="end"/>
            </w:r>
          </w:hyperlink>
        </w:p>
        <w:p w14:paraId="50C406DC" w14:textId="7C3E8E69" w:rsidR="003C24EF" w:rsidRDefault="009A514D">
          <w:pPr>
            <w:pStyle w:val="TOC1"/>
            <w:tabs>
              <w:tab w:val="right" w:leader="dot" w:pos="9016"/>
            </w:tabs>
            <w:rPr>
              <w:rFonts w:eastAsiaTheme="minorEastAsia"/>
              <w:noProof/>
              <w:lang w:eastAsia="en-GB"/>
            </w:rPr>
          </w:pPr>
          <w:hyperlink w:anchor="_Toc98439600" w:history="1">
            <w:r w:rsidR="003C24EF" w:rsidRPr="00FB6FBE">
              <w:rPr>
                <w:rStyle w:val="Hyperlink"/>
                <w:noProof/>
              </w:rPr>
              <w:t>Rural Consumer:</w:t>
            </w:r>
            <w:r w:rsidR="003C24EF">
              <w:rPr>
                <w:noProof/>
                <w:webHidden/>
              </w:rPr>
              <w:tab/>
            </w:r>
            <w:r w:rsidR="003C24EF">
              <w:rPr>
                <w:noProof/>
                <w:webHidden/>
              </w:rPr>
              <w:fldChar w:fldCharType="begin"/>
            </w:r>
            <w:r w:rsidR="003C24EF">
              <w:rPr>
                <w:noProof/>
                <w:webHidden/>
              </w:rPr>
              <w:instrText xml:space="preserve"> PAGEREF _Toc98439600 \h </w:instrText>
            </w:r>
            <w:r w:rsidR="003C24EF">
              <w:rPr>
                <w:noProof/>
                <w:webHidden/>
              </w:rPr>
            </w:r>
            <w:r w:rsidR="003C24EF">
              <w:rPr>
                <w:noProof/>
                <w:webHidden/>
              </w:rPr>
              <w:fldChar w:fldCharType="separate"/>
            </w:r>
            <w:r w:rsidR="003C24EF">
              <w:rPr>
                <w:noProof/>
                <w:webHidden/>
              </w:rPr>
              <w:t>78</w:t>
            </w:r>
            <w:r w:rsidR="003C24EF">
              <w:rPr>
                <w:noProof/>
                <w:webHidden/>
              </w:rPr>
              <w:fldChar w:fldCharType="end"/>
            </w:r>
          </w:hyperlink>
        </w:p>
        <w:p w14:paraId="0B480A41" w14:textId="15272EEB" w:rsidR="003C24EF" w:rsidRDefault="009A514D">
          <w:pPr>
            <w:pStyle w:val="TOC1"/>
            <w:tabs>
              <w:tab w:val="right" w:leader="dot" w:pos="9016"/>
            </w:tabs>
            <w:rPr>
              <w:rFonts w:eastAsiaTheme="minorEastAsia"/>
              <w:noProof/>
              <w:lang w:eastAsia="en-GB"/>
            </w:rPr>
          </w:pPr>
          <w:hyperlink w:anchor="_Toc98439601" w:history="1">
            <w:r w:rsidR="003C24EF" w:rsidRPr="00FB6FBE">
              <w:rPr>
                <w:rStyle w:val="Hyperlink"/>
                <w:noProof/>
              </w:rPr>
              <w:t>Women as a Consumer and Decision Maker:</w:t>
            </w:r>
            <w:r w:rsidR="003C24EF">
              <w:rPr>
                <w:noProof/>
                <w:webHidden/>
              </w:rPr>
              <w:tab/>
            </w:r>
            <w:r w:rsidR="003C24EF">
              <w:rPr>
                <w:noProof/>
                <w:webHidden/>
              </w:rPr>
              <w:fldChar w:fldCharType="begin"/>
            </w:r>
            <w:r w:rsidR="003C24EF">
              <w:rPr>
                <w:noProof/>
                <w:webHidden/>
              </w:rPr>
              <w:instrText xml:space="preserve"> PAGEREF _Toc98439601 \h </w:instrText>
            </w:r>
            <w:r w:rsidR="003C24EF">
              <w:rPr>
                <w:noProof/>
                <w:webHidden/>
              </w:rPr>
            </w:r>
            <w:r w:rsidR="003C24EF">
              <w:rPr>
                <w:noProof/>
                <w:webHidden/>
              </w:rPr>
              <w:fldChar w:fldCharType="separate"/>
            </w:r>
            <w:r w:rsidR="003C24EF">
              <w:rPr>
                <w:noProof/>
                <w:webHidden/>
              </w:rPr>
              <w:t>78</w:t>
            </w:r>
            <w:r w:rsidR="003C24EF">
              <w:rPr>
                <w:noProof/>
                <w:webHidden/>
              </w:rPr>
              <w:fldChar w:fldCharType="end"/>
            </w:r>
          </w:hyperlink>
        </w:p>
        <w:p w14:paraId="65BE1B67" w14:textId="240ADF41" w:rsidR="003C24EF" w:rsidRDefault="009A514D">
          <w:pPr>
            <w:pStyle w:val="TOC1"/>
            <w:tabs>
              <w:tab w:val="right" w:leader="dot" w:pos="9016"/>
            </w:tabs>
            <w:rPr>
              <w:rFonts w:eastAsiaTheme="minorEastAsia"/>
              <w:noProof/>
              <w:lang w:eastAsia="en-GB"/>
            </w:rPr>
          </w:pPr>
          <w:hyperlink w:anchor="_Toc98439602" w:history="1">
            <w:r w:rsidR="003C24EF" w:rsidRPr="00FB6FBE">
              <w:rPr>
                <w:rStyle w:val="Hyperlink"/>
                <w:noProof/>
              </w:rPr>
              <w:t>Applications for Consumer Behaviour:</w:t>
            </w:r>
            <w:r w:rsidR="003C24EF">
              <w:rPr>
                <w:noProof/>
                <w:webHidden/>
              </w:rPr>
              <w:tab/>
            </w:r>
            <w:r w:rsidR="003C24EF">
              <w:rPr>
                <w:noProof/>
                <w:webHidden/>
              </w:rPr>
              <w:fldChar w:fldCharType="begin"/>
            </w:r>
            <w:r w:rsidR="003C24EF">
              <w:rPr>
                <w:noProof/>
                <w:webHidden/>
              </w:rPr>
              <w:instrText xml:space="preserve"> PAGEREF _Toc98439602 \h </w:instrText>
            </w:r>
            <w:r w:rsidR="003C24EF">
              <w:rPr>
                <w:noProof/>
                <w:webHidden/>
              </w:rPr>
            </w:r>
            <w:r w:rsidR="003C24EF">
              <w:rPr>
                <w:noProof/>
                <w:webHidden/>
              </w:rPr>
              <w:fldChar w:fldCharType="separate"/>
            </w:r>
            <w:r w:rsidR="003C24EF">
              <w:rPr>
                <w:noProof/>
                <w:webHidden/>
              </w:rPr>
              <w:t>79</w:t>
            </w:r>
            <w:r w:rsidR="003C24EF">
              <w:rPr>
                <w:noProof/>
                <w:webHidden/>
              </w:rPr>
              <w:fldChar w:fldCharType="end"/>
            </w:r>
          </w:hyperlink>
        </w:p>
        <w:p w14:paraId="4C4BBD99" w14:textId="6D421EF3" w:rsidR="004241B1" w:rsidRDefault="00585E69" w:rsidP="007E1208">
          <w:pPr>
            <w:pStyle w:val="TOC1"/>
            <w:tabs>
              <w:tab w:val="right" w:leader="dot" w:pos="9016"/>
            </w:tabs>
          </w:pPr>
          <w:r>
            <w:rPr>
              <w:b/>
              <w:bCs/>
              <w:noProof/>
            </w:rPr>
            <w:fldChar w:fldCharType="end"/>
          </w:r>
        </w:p>
      </w:sdtContent>
    </w:sdt>
    <w:bookmarkStart w:id="1" w:name="_Toc98439532" w:displacedByCustomXml="prev"/>
    <w:p w14:paraId="7975BB30" w14:textId="77777777" w:rsidR="006D619B" w:rsidRDefault="006D619B" w:rsidP="00A13474">
      <w:pPr>
        <w:pStyle w:val="Heading1"/>
        <w:ind w:left="2880" w:firstLine="720"/>
      </w:pPr>
    </w:p>
    <w:p w14:paraId="3B99A3D9" w14:textId="77777777" w:rsidR="006D619B" w:rsidRDefault="006D619B" w:rsidP="00A13474">
      <w:pPr>
        <w:pStyle w:val="Heading1"/>
        <w:ind w:left="2880" w:firstLine="720"/>
      </w:pPr>
    </w:p>
    <w:p w14:paraId="09CD78D8" w14:textId="77777777" w:rsidR="006D619B" w:rsidRDefault="006D619B" w:rsidP="00A13474">
      <w:pPr>
        <w:pStyle w:val="Heading1"/>
        <w:ind w:left="2880" w:firstLine="720"/>
      </w:pPr>
    </w:p>
    <w:p w14:paraId="18C4C649" w14:textId="77777777" w:rsidR="006D619B" w:rsidRDefault="006D619B" w:rsidP="00A13474">
      <w:pPr>
        <w:pStyle w:val="Heading1"/>
        <w:ind w:left="2880" w:firstLine="720"/>
      </w:pPr>
    </w:p>
    <w:p w14:paraId="685DCD29" w14:textId="77777777" w:rsidR="006D619B" w:rsidRDefault="006D619B" w:rsidP="00A13474">
      <w:pPr>
        <w:pStyle w:val="Heading1"/>
        <w:ind w:left="2880" w:firstLine="720"/>
      </w:pPr>
    </w:p>
    <w:p w14:paraId="69070A5A" w14:textId="77777777" w:rsidR="006D619B" w:rsidRDefault="006D619B" w:rsidP="00A13474">
      <w:pPr>
        <w:pStyle w:val="Heading1"/>
        <w:ind w:left="2880" w:firstLine="720"/>
      </w:pPr>
    </w:p>
    <w:p w14:paraId="0044B90F" w14:textId="77777777" w:rsidR="006D619B" w:rsidRDefault="006D619B" w:rsidP="00A13474">
      <w:pPr>
        <w:pStyle w:val="Heading1"/>
        <w:ind w:left="2880" w:firstLine="720"/>
      </w:pPr>
    </w:p>
    <w:p w14:paraId="21F4B6B0" w14:textId="77777777" w:rsidR="006D619B" w:rsidRDefault="006D619B" w:rsidP="00A13474">
      <w:pPr>
        <w:pStyle w:val="Heading1"/>
        <w:ind w:left="2880" w:firstLine="720"/>
      </w:pPr>
    </w:p>
    <w:p w14:paraId="628A8236" w14:textId="77777777" w:rsidR="006D619B" w:rsidRDefault="006D619B" w:rsidP="00A13474">
      <w:pPr>
        <w:pStyle w:val="Heading1"/>
        <w:ind w:left="2880" w:firstLine="720"/>
      </w:pPr>
    </w:p>
    <w:p w14:paraId="3119810D" w14:textId="77777777" w:rsidR="006D619B" w:rsidRDefault="006D619B" w:rsidP="00A13474">
      <w:pPr>
        <w:pStyle w:val="Heading1"/>
        <w:ind w:left="2880" w:firstLine="720"/>
      </w:pPr>
    </w:p>
    <w:p w14:paraId="3E6A74E3" w14:textId="77777777" w:rsidR="006D619B" w:rsidRDefault="006D619B" w:rsidP="00A13474">
      <w:pPr>
        <w:pStyle w:val="Heading1"/>
        <w:ind w:left="2880" w:firstLine="720"/>
      </w:pPr>
    </w:p>
    <w:p w14:paraId="141B89B8" w14:textId="77777777" w:rsidR="006D619B" w:rsidRDefault="006D619B" w:rsidP="00A13474">
      <w:pPr>
        <w:pStyle w:val="Heading1"/>
        <w:ind w:left="2880" w:firstLine="720"/>
      </w:pPr>
    </w:p>
    <w:p w14:paraId="4A0A01A1" w14:textId="77777777" w:rsidR="006D619B" w:rsidRDefault="006D619B" w:rsidP="00A13474">
      <w:pPr>
        <w:pStyle w:val="Heading1"/>
        <w:ind w:left="2880" w:firstLine="720"/>
      </w:pPr>
    </w:p>
    <w:p w14:paraId="3A586AE0" w14:textId="77777777" w:rsidR="006D619B" w:rsidRDefault="006D619B" w:rsidP="00A13474">
      <w:pPr>
        <w:pStyle w:val="Heading1"/>
        <w:ind w:left="2880" w:firstLine="720"/>
      </w:pPr>
    </w:p>
    <w:p w14:paraId="0956361B" w14:textId="77777777" w:rsidR="006D619B" w:rsidRDefault="006D619B" w:rsidP="00A13474">
      <w:pPr>
        <w:pStyle w:val="Heading1"/>
        <w:ind w:left="2880" w:firstLine="720"/>
      </w:pPr>
    </w:p>
    <w:p w14:paraId="32070054" w14:textId="77777777" w:rsidR="006D619B" w:rsidRDefault="006D619B" w:rsidP="00A13474">
      <w:pPr>
        <w:pStyle w:val="Heading1"/>
        <w:ind w:left="2880" w:firstLine="720"/>
      </w:pPr>
    </w:p>
    <w:p w14:paraId="2C43670F" w14:textId="77777777" w:rsidR="006D619B" w:rsidRDefault="006D619B" w:rsidP="00A13474">
      <w:pPr>
        <w:pStyle w:val="Heading1"/>
        <w:ind w:left="2880" w:firstLine="720"/>
      </w:pPr>
    </w:p>
    <w:p w14:paraId="09CDE1BB" w14:textId="77777777" w:rsidR="006D619B" w:rsidRDefault="006D619B" w:rsidP="00A13474">
      <w:pPr>
        <w:pStyle w:val="Heading1"/>
        <w:ind w:left="2880" w:firstLine="720"/>
      </w:pPr>
    </w:p>
    <w:p w14:paraId="16C418F0" w14:textId="77777777" w:rsidR="006D619B" w:rsidRDefault="006D619B" w:rsidP="00A13474">
      <w:pPr>
        <w:pStyle w:val="Heading1"/>
        <w:ind w:left="2880" w:firstLine="720"/>
      </w:pPr>
    </w:p>
    <w:p w14:paraId="447F5141" w14:textId="77777777" w:rsidR="006D619B" w:rsidRDefault="006D619B" w:rsidP="00A13474">
      <w:pPr>
        <w:pStyle w:val="Heading1"/>
        <w:ind w:left="2880" w:firstLine="720"/>
      </w:pPr>
    </w:p>
    <w:p w14:paraId="03D9984C" w14:textId="77777777" w:rsidR="006D619B" w:rsidRDefault="006D619B" w:rsidP="00A13474">
      <w:pPr>
        <w:pStyle w:val="Heading1"/>
        <w:ind w:left="2880" w:firstLine="720"/>
      </w:pPr>
    </w:p>
    <w:p w14:paraId="5F26CD30" w14:textId="635D0D71" w:rsidR="00A13474" w:rsidRPr="004E3045" w:rsidRDefault="00A13474" w:rsidP="00A13474">
      <w:pPr>
        <w:pStyle w:val="Heading1"/>
        <w:ind w:left="2880" w:firstLine="720"/>
      </w:pPr>
      <w:r w:rsidRPr="004E3045">
        <w:lastRenderedPageBreak/>
        <w:t>Dissertation:</w:t>
      </w:r>
      <w:bookmarkEnd w:id="1"/>
    </w:p>
    <w:p w14:paraId="6E9A8BD7" w14:textId="77777777" w:rsidR="00A13474" w:rsidRDefault="00A13474" w:rsidP="00A13474">
      <w:pPr>
        <w:rPr>
          <w:rFonts w:ascii="Arial" w:hAnsi="Arial" w:cs="Arial"/>
          <w:b/>
          <w:bCs/>
        </w:rPr>
      </w:pPr>
      <w:bookmarkStart w:id="2" w:name="_Hlk98154970"/>
    </w:p>
    <w:p w14:paraId="39F3BC67" w14:textId="77777777" w:rsidR="00A13474" w:rsidRPr="00C71EF0" w:rsidRDefault="00A13474" w:rsidP="00A13474">
      <w:pPr>
        <w:rPr>
          <w:rFonts w:ascii="Arial" w:hAnsi="Arial" w:cs="Arial"/>
          <w:b/>
          <w:bCs/>
        </w:rPr>
      </w:pPr>
      <w:bookmarkStart w:id="3" w:name="_Hlk98032397"/>
      <w:r w:rsidRPr="00C71EF0">
        <w:rPr>
          <w:rFonts w:ascii="Arial" w:hAnsi="Arial" w:cs="Arial"/>
          <w:b/>
          <w:bCs/>
        </w:rPr>
        <w:t xml:space="preserve">An Investigation into </w:t>
      </w:r>
      <w:r>
        <w:rPr>
          <w:rFonts w:ascii="Arial" w:hAnsi="Arial" w:cs="Arial"/>
          <w:b/>
          <w:bCs/>
        </w:rPr>
        <w:t>H</w:t>
      </w:r>
      <w:r w:rsidRPr="00C71EF0">
        <w:rPr>
          <w:rFonts w:ascii="Arial" w:hAnsi="Arial" w:cs="Arial"/>
          <w:b/>
          <w:bCs/>
        </w:rPr>
        <w:t>ow Technology has ‘Impacted Consumer Behaviour’ During the COVID-19 Pandemic?</w:t>
      </w:r>
    </w:p>
    <w:bookmarkEnd w:id="2"/>
    <w:bookmarkEnd w:id="3"/>
    <w:p w14:paraId="568F9AA7" w14:textId="77777777" w:rsidR="00A13474" w:rsidRDefault="00A13474" w:rsidP="00A13474">
      <w:pPr>
        <w:rPr>
          <w:rFonts w:ascii="Arial" w:hAnsi="Arial" w:cs="Arial"/>
        </w:rPr>
      </w:pPr>
    </w:p>
    <w:p w14:paraId="5E2CCD56" w14:textId="77777777" w:rsidR="00A13474" w:rsidRPr="00C71EF0" w:rsidRDefault="00A13474" w:rsidP="00A13474">
      <w:pPr>
        <w:pStyle w:val="Heading1"/>
      </w:pPr>
      <w:bookmarkStart w:id="4" w:name="_Toc98439533"/>
      <w:r w:rsidRPr="00C71EF0">
        <w:t>Abstract:</w:t>
      </w:r>
      <w:bookmarkEnd w:id="4"/>
    </w:p>
    <w:p w14:paraId="77CE3FD2" w14:textId="77777777" w:rsidR="00A13474" w:rsidRDefault="00A13474" w:rsidP="00A13474">
      <w:pPr>
        <w:jc w:val="both"/>
        <w:rPr>
          <w:rFonts w:ascii="Arial" w:hAnsi="Arial" w:cs="Arial"/>
          <w:b/>
          <w:bCs/>
          <w:u w:val="single"/>
        </w:rPr>
      </w:pPr>
      <w:r>
        <w:rPr>
          <w:rFonts w:ascii="Arial" w:hAnsi="Arial" w:cs="Arial"/>
        </w:rPr>
        <w:t xml:space="preserve">The purpose of this study is to provide an understanding of situations and impacts in-relation to the COVID-19 pandemic, pre-pandemic times and times during the pandemic, also linking consumer purchasing behaviour, in relation with technology and provide an experience account of Brick-and-Mortar-Stores Purchasing Behaviour and Online Purchasing Behaviour. </w:t>
      </w:r>
    </w:p>
    <w:p w14:paraId="3E73447D" w14:textId="77777777" w:rsidR="00A13474" w:rsidRDefault="00A13474" w:rsidP="00A13474">
      <w:pPr>
        <w:rPr>
          <w:rFonts w:ascii="Arial" w:hAnsi="Arial" w:cs="Arial"/>
          <w:b/>
          <w:bCs/>
          <w:u w:val="single"/>
        </w:rPr>
      </w:pPr>
    </w:p>
    <w:p w14:paraId="67174A25" w14:textId="77777777" w:rsidR="00A13474" w:rsidRPr="00327801" w:rsidRDefault="00A13474" w:rsidP="00A13474">
      <w:pPr>
        <w:pStyle w:val="Heading1"/>
      </w:pPr>
      <w:bookmarkStart w:id="5" w:name="_Toc98439534"/>
      <w:r w:rsidRPr="00543936">
        <w:t>Research Aim and Objectives:</w:t>
      </w:r>
      <w:bookmarkEnd w:id="5"/>
    </w:p>
    <w:p w14:paraId="03846C60" w14:textId="77777777" w:rsidR="00A13474" w:rsidRPr="00543936" w:rsidRDefault="00A13474" w:rsidP="00A13474">
      <w:pPr>
        <w:pStyle w:val="Heading1"/>
      </w:pPr>
      <w:bookmarkStart w:id="6" w:name="_Toc98439535"/>
      <w:r w:rsidRPr="00543936">
        <w:t>Aim:</w:t>
      </w:r>
      <w:bookmarkEnd w:id="6"/>
    </w:p>
    <w:p w14:paraId="0A3E46D1" w14:textId="77777777" w:rsidR="00A13474" w:rsidRDefault="00A13474" w:rsidP="00A13474">
      <w:pPr>
        <w:jc w:val="both"/>
        <w:rPr>
          <w:rFonts w:ascii="Arial" w:hAnsi="Arial" w:cs="Arial"/>
          <w:i/>
          <w:iCs/>
        </w:rPr>
      </w:pPr>
      <w:r w:rsidRPr="00DF77AC">
        <w:rPr>
          <w:rFonts w:ascii="Arial" w:hAnsi="Arial" w:cs="Arial"/>
          <w:i/>
          <w:iCs/>
        </w:rPr>
        <w:t xml:space="preserve">The aim of this research is to investigate how technology has </w:t>
      </w:r>
      <w:r>
        <w:rPr>
          <w:rFonts w:ascii="Arial" w:hAnsi="Arial" w:cs="Arial"/>
          <w:i/>
          <w:iCs/>
        </w:rPr>
        <w:t>positively affected</w:t>
      </w:r>
      <w:r w:rsidRPr="00DF77AC">
        <w:rPr>
          <w:rFonts w:ascii="Arial" w:hAnsi="Arial" w:cs="Arial"/>
          <w:i/>
          <w:iCs/>
        </w:rPr>
        <w:t xml:space="preserve"> consumer buying behaviour throughout the period of the recent</w:t>
      </w:r>
      <w:r>
        <w:rPr>
          <w:rFonts w:ascii="Arial" w:hAnsi="Arial" w:cs="Arial"/>
          <w:i/>
          <w:iCs/>
        </w:rPr>
        <w:t xml:space="preserve"> </w:t>
      </w:r>
      <w:r w:rsidRPr="00DF77AC">
        <w:rPr>
          <w:rFonts w:ascii="Arial" w:hAnsi="Arial" w:cs="Arial"/>
          <w:i/>
          <w:iCs/>
        </w:rPr>
        <w:t>COVID-19</w:t>
      </w:r>
      <w:r>
        <w:rPr>
          <w:rFonts w:ascii="Arial" w:hAnsi="Arial" w:cs="Arial"/>
          <w:i/>
          <w:iCs/>
        </w:rPr>
        <w:t xml:space="preserve"> pandemic, within the global context, and In addition, taking a look at how matters were pre-COVID-19, to be able to examine the Impact on consumer purchasing decisions on business ethics.</w:t>
      </w:r>
    </w:p>
    <w:p w14:paraId="122F6C49" w14:textId="77777777" w:rsidR="00A13474" w:rsidRDefault="00A13474" w:rsidP="00A13474">
      <w:pPr>
        <w:jc w:val="both"/>
        <w:rPr>
          <w:rFonts w:ascii="Arial" w:hAnsi="Arial" w:cs="Arial"/>
          <w:b/>
          <w:bCs/>
          <w:u w:val="single"/>
        </w:rPr>
      </w:pPr>
    </w:p>
    <w:p w14:paraId="4059F460" w14:textId="77777777" w:rsidR="00A13474" w:rsidRPr="00543936" w:rsidRDefault="00A13474" w:rsidP="00A13474">
      <w:pPr>
        <w:pStyle w:val="Heading1"/>
      </w:pPr>
      <w:bookmarkStart w:id="7" w:name="_Toc98439536"/>
      <w:r w:rsidRPr="00543936">
        <w:t>Objectives:</w:t>
      </w:r>
      <w:bookmarkEnd w:id="7"/>
    </w:p>
    <w:p w14:paraId="5600E822" w14:textId="77777777" w:rsidR="00A13474" w:rsidRPr="00BC740F" w:rsidRDefault="00A13474" w:rsidP="00A13474">
      <w:pPr>
        <w:jc w:val="both"/>
        <w:rPr>
          <w:rFonts w:ascii="Arial" w:hAnsi="Arial" w:cs="Arial"/>
          <w:i/>
          <w:iCs/>
        </w:rPr>
      </w:pPr>
      <w:r w:rsidRPr="001930CA">
        <w:rPr>
          <w:rFonts w:ascii="Arial" w:hAnsi="Arial" w:cs="Arial"/>
          <w:i/>
          <w:iCs/>
        </w:rPr>
        <w:t>The objectives necessary to achieve this aim are as follow</w:t>
      </w:r>
      <w:r>
        <w:rPr>
          <w:rFonts w:ascii="Arial" w:hAnsi="Arial" w:cs="Arial"/>
          <w:i/>
          <w:iCs/>
        </w:rPr>
        <w:t>s</w:t>
      </w:r>
      <w:r w:rsidRPr="001930CA">
        <w:rPr>
          <w:rFonts w:ascii="Arial" w:hAnsi="Arial" w:cs="Arial"/>
          <w:i/>
          <w:iCs/>
        </w:rPr>
        <w:t xml:space="preserve">: </w:t>
      </w:r>
      <w:r>
        <w:rPr>
          <w:rFonts w:ascii="Arial" w:hAnsi="Arial" w:cs="Arial"/>
          <w:i/>
          <w:iCs/>
        </w:rPr>
        <w:t>Carrying-out quantitative research measures and applying a deductive approach.</w:t>
      </w:r>
      <w:r w:rsidRPr="001930CA">
        <w:rPr>
          <w:rFonts w:ascii="Arial" w:hAnsi="Arial" w:cs="Arial"/>
          <w:i/>
          <w:iCs/>
        </w:rPr>
        <w:t xml:space="preserve"> Reviewing existing literature based on research gaps identified. Collecting data from a consumer behaviour </w:t>
      </w:r>
      <w:r>
        <w:rPr>
          <w:rFonts w:ascii="Arial" w:hAnsi="Arial" w:cs="Arial"/>
          <w:i/>
          <w:iCs/>
        </w:rPr>
        <w:t xml:space="preserve">self-completion </w:t>
      </w:r>
      <w:r w:rsidRPr="001930CA">
        <w:rPr>
          <w:rFonts w:ascii="Arial" w:hAnsi="Arial" w:cs="Arial"/>
          <w:i/>
          <w:iCs/>
        </w:rPr>
        <w:t>questionnaire, and then analysing the data in order</w:t>
      </w:r>
      <w:r>
        <w:rPr>
          <w:rFonts w:ascii="Arial" w:hAnsi="Arial" w:cs="Arial"/>
          <w:i/>
          <w:iCs/>
        </w:rPr>
        <w:t xml:space="preserve"> to</w:t>
      </w:r>
      <w:r w:rsidRPr="001930CA">
        <w:rPr>
          <w:rFonts w:ascii="Arial" w:hAnsi="Arial" w:cs="Arial"/>
          <w:i/>
          <w:iCs/>
        </w:rPr>
        <w:t xml:space="preserve"> investigate </w:t>
      </w:r>
      <w:r>
        <w:rPr>
          <w:rFonts w:ascii="Arial" w:hAnsi="Arial" w:cs="Arial"/>
          <w:i/>
          <w:iCs/>
        </w:rPr>
        <w:t xml:space="preserve">the </w:t>
      </w:r>
      <w:r w:rsidRPr="001930CA">
        <w:rPr>
          <w:rFonts w:ascii="Arial" w:hAnsi="Arial" w:cs="Arial"/>
          <w:i/>
          <w:iCs/>
        </w:rPr>
        <w:t xml:space="preserve">factors influencing </w:t>
      </w:r>
      <w:r>
        <w:rPr>
          <w:rFonts w:ascii="Arial" w:hAnsi="Arial" w:cs="Arial"/>
          <w:i/>
          <w:iCs/>
        </w:rPr>
        <w:t>how</w:t>
      </w:r>
      <w:r w:rsidRPr="001930CA">
        <w:rPr>
          <w:rFonts w:ascii="Arial" w:hAnsi="Arial" w:cs="Arial"/>
          <w:i/>
          <w:iCs/>
        </w:rPr>
        <w:t xml:space="preserve"> technology has impacted consumer behaviour, and then</w:t>
      </w:r>
      <w:r>
        <w:rPr>
          <w:rFonts w:ascii="Arial" w:hAnsi="Arial" w:cs="Arial"/>
          <w:i/>
          <w:iCs/>
        </w:rPr>
        <w:t xml:space="preserve"> to</w:t>
      </w:r>
      <w:r w:rsidRPr="001930CA">
        <w:rPr>
          <w:rFonts w:ascii="Arial" w:hAnsi="Arial" w:cs="Arial"/>
          <w:i/>
          <w:iCs/>
        </w:rPr>
        <w:t xml:space="preserve"> synthesise data by applying statistical</w:t>
      </w:r>
      <w:r>
        <w:rPr>
          <w:rFonts w:ascii="Arial" w:hAnsi="Arial" w:cs="Arial"/>
          <w:i/>
          <w:iCs/>
        </w:rPr>
        <w:t>/</w:t>
      </w:r>
      <w:r w:rsidRPr="001930CA">
        <w:rPr>
          <w:rFonts w:ascii="Arial" w:hAnsi="Arial" w:cs="Arial"/>
          <w:i/>
          <w:iCs/>
        </w:rPr>
        <w:t>traditional analytical tools such as</w:t>
      </w:r>
      <w:r>
        <w:rPr>
          <w:rFonts w:ascii="Arial" w:hAnsi="Arial" w:cs="Arial"/>
        </w:rPr>
        <w:t xml:space="preserve"> </w:t>
      </w:r>
      <w:r w:rsidRPr="00BC740F">
        <w:rPr>
          <w:rFonts w:ascii="Arial" w:hAnsi="Arial" w:cs="Arial"/>
          <w:i/>
          <w:iCs/>
        </w:rPr>
        <w:t>Google forms</w:t>
      </w:r>
      <w:r w:rsidRPr="00BC740F">
        <w:rPr>
          <w:rFonts w:ascii="Arial" w:hAnsi="Arial" w:cs="Arial"/>
          <w:b/>
          <w:bCs/>
          <w:i/>
          <w:iCs/>
        </w:rPr>
        <w:t xml:space="preserve"> </w:t>
      </w:r>
      <w:r w:rsidRPr="00BC740F">
        <w:rPr>
          <w:rFonts w:ascii="Arial" w:hAnsi="Arial" w:cs="Arial"/>
          <w:i/>
          <w:iCs/>
        </w:rPr>
        <w:t>(Data analysis).</w:t>
      </w:r>
    </w:p>
    <w:p w14:paraId="7BD63159" w14:textId="77777777" w:rsidR="00A13474" w:rsidRDefault="00A13474" w:rsidP="00A13474">
      <w:pPr>
        <w:rPr>
          <w:rFonts w:ascii="Arial" w:hAnsi="Arial" w:cs="Arial"/>
        </w:rPr>
      </w:pPr>
    </w:p>
    <w:p w14:paraId="63300ABB" w14:textId="77777777" w:rsidR="00A13474" w:rsidRPr="00327801" w:rsidRDefault="00A13474" w:rsidP="00A13474">
      <w:pPr>
        <w:pStyle w:val="Heading1"/>
      </w:pPr>
      <w:bookmarkStart w:id="8" w:name="_Toc98439537"/>
      <w:r w:rsidRPr="00327801">
        <w:t>Research Questions:</w:t>
      </w:r>
      <w:bookmarkEnd w:id="8"/>
    </w:p>
    <w:p w14:paraId="45189B40" w14:textId="77777777" w:rsidR="00A13474" w:rsidRDefault="00A13474" w:rsidP="00A13474">
      <w:pPr>
        <w:rPr>
          <w:rFonts w:ascii="Arial" w:hAnsi="Arial" w:cs="Arial"/>
        </w:rPr>
      </w:pPr>
      <w:r w:rsidRPr="00327801">
        <w:rPr>
          <w:rFonts w:ascii="Arial" w:hAnsi="Arial" w:cs="Arial"/>
        </w:rPr>
        <w:t>RQ 1</w:t>
      </w:r>
      <w:r>
        <w:rPr>
          <w:rFonts w:ascii="Arial" w:hAnsi="Arial" w:cs="Arial"/>
        </w:rPr>
        <w:t>. How was consumer purchasing behaviour transformed during the COVID-19 pandemic because of technology?</w:t>
      </w:r>
    </w:p>
    <w:p w14:paraId="5C08AEA1" w14:textId="77777777" w:rsidR="00A13474" w:rsidRDefault="00A13474" w:rsidP="00A13474">
      <w:pPr>
        <w:rPr>
          <w:rFonts w:ascii="Arial" w:hAnsi="Arial" w:cs="Arial"/>
        </w:rPr>
      </w:pPr>
    </w:p>
    <w:p w14:paraId="54204229" w14:textId="77777777" w:rsidR="00A13474" w:rsidRPr="001930CA" w:rsidRDefault="00A13474" w:rsidP="00A13474">
      <w:pPr>
        <w:rPr>
          <w:rFonts w:ascii="Arial" w:hAnsi="Arial" w:cs="Arial"/>
        </w:rPr>
      </w:pPr>
      <w:r w:rsidRPr="00327801">
        <w:rPr>
          <w:rFonts w:ascii="Arial" w:hAnsi="Arial" w:cs="Arial"/>
        </w:rPr>
        <w:t>RQ 2</w:t>
      </w:r>
      <w:r>
        <w:rPr>
          <w:rFonts w:ascii="Arial" w:hAnsi="Arial" w:cs="Arial"/>
        </w:rPr>
        <w:t xml:space="preserve">. What long-term lasting trends will we witness because of the current COVID-19 pandemic? </w:t>
      </w:r>
    </w:p>
    <w:p w14:paraId="7496F968" w14:textId="77777777" w:rsidR="00A13474" w:rsidRDefault="00A13474" w:rsidP="00A13474">
      <w:pPr>
        <w:rPr>
          <w:rFonts w:ascii="Arial" w:hAnsi="Arial" w:cs="Arial"/>
          <w:b/>
          <w:bCs/>
        </w:rPr>
      </w:pPr>
    </w:p>
    <w:p w14:paraId="5EEAF4CE" w14:textId="77777777" w:rsidR="00A13474" w:rsidRDefault="00A13474" w:rsidP="00A13474">
      <w:pPr>
        <w:rPr>
          <w:rFonts w:ascii="Arial" w:hAnsi="Arial" w:cs="Arial"/>
          <w:b/>
          <w:bCs/>
        </w:rPr>
      </w:pPr>
    </w:p>
    <w:p w14:paraId="76BE5D92" w14:textId="77777777" w:rsidR="00A13474" w:rsidRDefault="00A13474" w:rsidP="00A13474">
      <w:pPr>
        <w:pStyle w:val="Heading1"/>
      </w:pPr>
    </w:p>
    <w:p w14:paraId="0018A8F9" w14:textId="77777777" w:rsidR="00A13474" w:rsidRDefault="00A13474" w:rsidP="00A13474">
      <w:pPr>
        <w:rPr>
          <w:rFonts w:ascii="Arial" w:hAnsi="Arial" w:cs="Arial"/>
          <w:b/>
          <w:bCs/>
        </w:rPr>
      </w:pPr>
    </w:p>
    <w:p w14:paraId="4D17008B" w14:textId="77777777" w:rsidR="00A13474" w:rsidRDefault="00A13474" w:rsidP="00A13474">
      <w:pPr>
        <w:pStyle w:val="Heading1"/>
      </w:pPr>
    </w:p>
    <w:p w14:paraId="620B3BCA" w14:textId="77777777" w:rsidR="00585E69" w:rsidRDefault="00585E69" w:rsidP="00DB485E">
      <w:pPr>
        <w:pStyle w:val="Heading1"/>
      </w:pPr>
    </w:p>
    <w:p w14:paraId="2EFE413D" w14:textId="77777777" w:rsidR="00585E69" w:rsidRDefault="00585E69" w:rsidP="00DB485E">
      <w:pPr>
        <w:pStyle w:val="Heading1"/>
      </w:pPr>
    </w:p>
    <w:p w14:paraId="4B9397C4" w14:textId="77777777" w:rsidR="00585E69" w:rsidRDefault="00585E69" w:rsidP="00DB485E">
      <w:pPr>
        <w:pStyle w:val="Heading1"/>
      </w:pPr>
    </w:p>
    <w:p w14:paraId="32C7CC39" w14:textId="77777777" w:rsidR="00585E69" w:rsidRDefault="00585E69" w:rsidP="00DB485E">
      <w:pPr>
        <w:pStyle w:val="Heading1"/>
      </w:pPr>
    </w:p>
    <w:p w14:paraId="31BEDD9A" w14:textId="77777777" w:rsidR="00585E69" w:rsidRDefault="00585E69" w:rsidP="00DB485E">
      <w:pPr>
        <w:pStyle w:val="Heading1"/>
      </w:pPr>
    </w:p>
    <w:p w14:paraId="2861C392" w14:textId="77777777" w:rsidR="00585E69" w:rsidRDefault="00585E69" w:rsidP="00DB485E">
      <w:pPr>
        <w:pStyle w:val="Heading1"/>
      </w:pPr>
    </w:p>
    <w:p w14:paraId="7BB15DF7" w14:textId="77777777" w:rsidR="00585E69" w:rsidRDefault="00585E69" w:rsidP="00DB485E">
      <w:pPr>
        <w:pStyle w:val="Heading1"/>
      </w:pPr>
    </w:p>
    <w:p w14:paraId="58DBBF79" w14:textId="77777777" w:rsidR="00585E69" w:rsidRDefault="00585E69" w:rsidP="00DB485E">
      <w:pPr>
        <w:pStyle w:val="Heading1"/>
      </w:pPr>
    </w:p>
    <w:p w14:paraId="126B1091" w14:textId="77777777" w:rsidR="00585E69" w:rsidRDefault="00585E69" w:rsidP="00DB485E">
      <w:pPr>
        <w:pStyle w:val="Heading1"/>
      </w:pPr>
    </w:p>
    <w:p w14:paraId="040498A1" w14:textId="77777777" w:rsidR="00585E69" w:rsidRDefault="00585E69" w:rsidP="00DB485E">
      <w:pPr>
        <w:pStyle w:val="Heading1"/>
      </w:pPr>
    </w:p>
    <w:p w14:paraId="635FFCD6" w14:textId="77777777" w:rsidR="00585E69" w:rsidRDefault="00585E69" w:rsidP="00DB485E">
      <w:pPr>
        <w:pStyle w:val="Heading1"/>
      </w:pPr>
    </w:p>
    <w:p w14:paraId="0DED333A" w14:textId="77777777" w:rsidR="00585E69" w:rsidRDefault="00585E69" w:rsidP="00DB485E">
      <w:pPr>
        <w:pStyle w:val="Heading1"/>
      </w:pPr>
    </w:p>
    <w:p w14:paraId="37F9BEAC" w14:textId="77777777" w:rsidR="00585E69" w:rsidRDefault="00585E69" w:rsidP="00DB485E">
      <w:pPr>
        <w:pStyle w:val="Heading1"/>
      </w:pPr>
    </w:p>
    <w:p w14:paraId="4996D753" w14:textId="77777777" w:rsidR="00585E69" w:rsidRDefault="00585E69" w:rsidP="00DB485E">
      <w:pPr>
        <w:pStyle w:val="Heading1"/>
      </w:pPr>
    </w:p>
    <w:p w14:paraId="42A43E77" w14:textId="77777777" w:rsidR="00585E69" w:rsidRDefault="00585E69" w:rsidP="00DB485E">
      <w:pPr>
        <w:pStyle w:val="Heading1"/>
      </w:pPr>
    </w:p>
    <w:p w14:paraId="584EB7B4" w14:textId="77777777" w:rsidR="00585E69" w:rsidRDefault="00585E69" w:rsidP="00DB485E">
      <w:pPr>
        <w:pStyle w:val="Heading1"/>
      </w:pPr>
    </w:p>
    <w:p w14:paraId="5FCA87F4" w14:textId="77777777" w:rsidR="00585E69" w:rsidRDefault="00585E69" w:rsidP="00DB485E">
      <w:pPr>
        <w:pStyle w:val="Heading1"/>
      </w:pPr>
    </w:p>
    <w:p w14:paraId="4ADBEF0C" w14:textId="77777777" w:rsidR="00585E69" w:rsidRDefault="00585E69" w:rsidP="00DB485E">
      <w:pPr>
        <w:pStyle w:val="Heading1"/>
      </w:pPr>
    </w:p>
    <w:p w14:paraId="14575DC1" w14:textId="77777777" w:rsidR="00585E69" w:rsidRDefault="00585E69" w:rsidP="00DB485E">
      <w:pPr>
        <w:pStyle w:val="Heading1"/>
      </w:pPr>
    </w:p>
    <w:p w14:paraId="64FB966C" w14:textId="77777777" w:rsidR="00585E69" w:rsidRDefault="00585E69" w:rsidP="00DB485E">
      <w:pPr>
        <w:pStyle w:val="Heading1"/>
      </w:pPr>
    </w:p>
    <w:p w14:paraId="70A9A28D" w14:textId="4EA682FA" w:rsidR="004F7411" w:rsidRDefault="004F7411" w:rsidP="00DB485E">
      <w:pPr>
        <w:pStyle w:val="Heading1"/>
      </w:pPr>
      <w:bookmarkStart w:id="9" w:name="_Toc98439538"/>
      <w:r>
        <w:lastRenderedPageBreak/>
        <w:t>Chapter 1.</w:t>
      </w:r>
      <w:bookmarkEnd w:id="9"/>
      <w:r>
        <w:t xml:space="preserve"> </w:t>
      </w:r>
    </w:p>
    <w:p w14:paraId="735129D0" w14:textId="642AA013" w:rsidR="00F8762E" w:rsidRPr="00734967" w:rsidRDefault="00FF33BC" w:rsidP="00DB485E">
      <w:pPr>
        <w:pStyle w:val="Heading1"/>
      </w:pPr>
      <w:bookmarkStart w:id="10" w:name="_Toc98439539"/>
      <w:r>
        <w:t>Introduction:</w:t>
      </w:r>
      <w:bookmarkEnd w:id="0"/>
      <w:bookmarkEnd w:id="10"/>
    </w:p>
    <w:p w14:paraId="36CDE493" w14:textId="458AA7B8" w:rsidR="004F7411" w:rsidRPr="00987D6F" w:rsidRDefault="00BD66FC" w:rsidP="00DB485E">
      <w:pPr>
        <w:pStyle w:val="Heading1"/>
      </w:pPr>
      <w:bookmarkStart w:id="11" w:name="_Toc98439540"/>
      <w:r w:rsidRPr="00987D6F">
        <w:t>Tech</w:t>
      </w:r>
      <w:r w:rsidR="00DD1E66" w:rsidRPr="00987D6F">
        <w:t>nology</w:t>
      </w:r>
      <w:r w:rsidR="00987D6F">
        <w:t>:</w:t>
      </w:r>
      <w:bookmarkEnd w:id="11"/>
    </w:p>
    <w:p w14:paraId="45A3058C" w14:textId="6FB46776" w:rsidR="004F7411" w:rsidRDefault="004F7411" w:rsidP="004F7411">
      <w:pPr>
        <w:jc w:val="both"/>
        <w:rPr>
          <w:rFonts w:ascii="Arial" w:hAnsi="Arial" w:cs="Arial"/>
          <w:b/>
          <w:bCs/>
        </w:rPr>
      </w:pPr>
      <w:r>
        <w:rPr>
          <w:rFonts w:ascii="Arial" w:hAnsi="Arial" w:cs="Arial"/>
        </w:rPr>
        <w:t>The internet has been labelled “</w:t>
      </w:r>
      <w:r>
        <w:rPr>
          <w:rFonts w:ascii="Arial" w:hAnsi="Arial" w:cs="Arial"/>
          <w:b/>
          <w:bCs/>
          <w:i/>
          <w:iCs/>
        </w:rPr>
        <w:t>the magic of the digital age</w:t>
      </w:r>
      <w:r>
        <w:rPr>
          <w:rFonts w:ascii="Arial" w:hAnsi="Arial" w:cs="Arial"/>
          <w:i/>
          <w:iCs/>
        </w:rPr>
        <w:t xml:space="preserve">” </w:t>
      </w:r>
      <w:r>
        <w:rPr>
          <w:rFonts w:ascii="Arial" w:hAnsi="Arial" w:cs="Arial"/>
        </w:rPr>
        <w:t xml:space="preserve">and with this fairly current invention, has gained acceptability on a global scale, covering the developed world and a percentage of underdeveloped countries alike. However, there are teenagers and school children who are more familiar with this technology, to a degree in which the internet is very much more their world as to TV being much more their parents’ world. This ability the internet has to captivate a global audience within a few seconds makes the internet some kind of miracle/cipher for </w:t>
      </w:r>
      <w:bookmarkStart w:id="12" w:name="_Hlk90480041"/>
      <w:r>
        <w:rPr>
          <w:rFonts w:ascii="Arial" w:hAnsi="Arial" w:cs="Arial"/>
        </w:rPr>
        <w:t>senior citizens</w:t>
      </w:r>
      <w:bookmarkEnd w:id="12"/>
      <w:r>
        <w:rPr>
          <w:rFonts w:ascii="Arial" w:hAnsi="Arial" w:cs="Arial"/>
        </w:rPr>
        <w:t xml:space="preserve">. However, all of a sudden it has quickly become so ubiquitous that senior citizens have to get to grips with its intricacies, as to keep up the pace on the contemporary world (Mathew, 2017).   </w:t>
      </w:r>
      <w:r>
        <w:rPr>
          <w:rFonts w:ascii="Arial" w:hAnsi="Arial" w:cs="Arial"/>
          <w:i/>
          <w:iCs/>
        </w:rPr>
        <w:t xml:space="preserve"> </w:t>
      </w:r>
    </w:p>
    <w:p w14:paraId="1A1892AB" w14:textId="0F09AC55" w:rsidR="004F7411" w:rsidRDefault="006A0176" w:rsidP="004F7411">
      <w:pPr>
        <w:jc w:val="both"/>
        <w:rPr>
          <w:rFonts w:ascii="Arial" w:hAnsi="Arial" w:cs="Arial"/>
        </w:rPr>
      </w:pPr>
      <w:r>
        <w:rPr>
          <w:rFonts w:ascii="Arial" w:hAnsi="Arial" w:cs="Arial"/>
        </w:rPr>
        <w:t>Furthermore, there</w:t>
      </w:r>
      <w:r w:rsidR="004F7411">
        <w:rPr>
          <w:rFonts w:ascii="Arial" w:hAnsi="Arial" w:cs="Arial"/>
        </w:rPr>
        <w:t xml:space="preserve"> are increasing numbers of consumers that purchase goods or services </w:t>
      </w:r>
      <w:r w:rsidR="004F7411">
        <w:rPr>
          <w:rFonts w:ascii="Arial" w:hAnsi="Arial" w:cs="Arial"/>
          <w:b/>
          <w:bCs/>
          <w:i/>
          <w:iCs/>
        </w:rPr>
        <w:t>on-line</w:t>
      </w:r>
      <w:r w:rsidR="004F7411">
        <w:rPr>
          <w:rFonts w:ascii="Arial" w:hAnsi="Arial" w:cs="Arial"/>
        </w:rPr>
        <w:t>, seek-out information, play games, or just simply utilise it for entertainment purposes. The on-line shopping arena play’s a significant role which brings together the connection of marketing-agencies &amp; consumers. In addition, this connection assists in formulating an opinion for consumers whether to continue a relationship with a particular retailer, business, or not. Furthermore, the consequence of the on-line shopping arena linking consumer response is crucial for marketing planning and planners.</w:t>
      </w:r>
    </w:p>
    <w:p w14:paraId="3BBF768C" w14:textId="2842C246" w:rsidR="004F7411" w:rsidRDefault="004F7411" w:rsidP="004F7411">
      <w:pPr>
        <w:jc w:val="both"/>
        <w:rPr>
          <w:rFonts w:ascii="Arial" w:hAnsi="Arial" w:cs="Arial"/>
        </w:rPr>
      </w:pPr>
      <w:bookmarkStart w:id="13" w:name="_Hlk98275106"/>
      <w:r>
        <w:rPr>
          <w:rFonts w:ascii="Arial" w:hAnsi="Arial" w:cs="Arial"/>
        </w:rPr>
        <w:t>There is also an increasing amount of published works in regard to how individuals have an impact on or respond to current computer technologies (Coyle and Thompson, 2001; Li et al., 2002; Palmer and Griffith, 1998;</w:t>
      </w:r>
      <w:r>
        <w:rPr>
          <w:rFonts w:ascii="Arial" w:hAnsi="Arial" w:cs="Arial"/>
          <w:color w:val="222222"/>
          <w:shd w:val="clear" w:color="auto" w:fill="FFFFFF"/>
        </w:rPr>
        <w:t xml:space="preserve"> Charumathi and Sheela Rani, 2017). However, there has been more studies in connection to on-line purchasing and environmental impacts and the way in which consumers respond. Consumer behaviour </w:t>
      </w:r>
      <w:r>
        <w:rPr>
          <w:rFonts w:ascii="Arial" w:hAnsi="Arial" w:cs="Arial"/>
        </w:rPr>
        <w:t>also has an involvement in the way in which individuals, groups, and organisations make selections, purchases, and utilise products and services which will fulfil their requirements (</w:t>
      </w:r>
      <w:r>
        <w:rPr>
          <w:rFonts w:ascii="Arial" w:hAnsi="Arial" w:cs="Arial"/>
          <w:color w:val="222222"/>
          <w:shd w:val="clear" w:color="auto" w:fill="FFFFFF"/>
        </w:rPr>
        <w:t xml:space="preserve">Solomon, 2018), </w:t>
      </w:r>
      <w:r>
        <w:rPr>
          <w:rFonts w:ascii="Arial" w:hAnsi="Arial" w:cs="Arial"/>
        </w:rPr>
        <w:t>but it is a complex and dynamic procedure. As a consequence of globalisation linking technological enhancement, and how consumers react and think is a continuous cycle of change (</w:t>
      </w:r>
      <w:bookmarkStart w:id="14" w:name="_Hlk88904633"/>
      <w:r>
        <w:rPr>
          <w:rFonts w:ascii="Arial" w:hAnsi="Arial" w:cs="Arial"/>
        </w:rPr>
        <w:t>Jashari and Rrustemi., 2017</w:t>
      </w:r>
      <w:bookmarkEnd w:id="14"/>
      <w:r>
        <w:rPr>
          <w:rFonts w:ascii="Arial" w:hAnsi="Arial" w:cs="Arial"/>
        </w:rPr>
        <w:t>).</w:t>
      </w:r>
    </w:p>
    <w:bookmarkEnd w:id="13"/>
    <w:p w14:paraId="3B33BD30" w14:textId="7BFC914F" w:rsidR="004F7411" w:rsidRPr="00CA1468" w:rsidRDefault="004F7411" w:rsidP="004F7411">
      <w:pPr>
        <w:jc w:val="both"/>
        <w:rPr>
          <w:rFonts w:ascii="Arial" w:hAnsi="Arial" w:cs="Arial"/>
        </w:rPr>
      </w:pPr>
      <w:r>
        <w:rPr>
          <w:rFonts w:ascii="Arial" w:hAnsi="Arial" w:cs="Arial"/>
        </w:rPr>
        <w:t xml:space="preserve">Furthermore, as already highlighted above consumer behavior in connection with technology has reshaped the way consumers behave, in a significant way, e.g., ever since the days of the Industrial Revolution, and the formulation of the Motor Car Industry, appliances, and airplanes. In addition, this </w:t>
      </w:r>
      <w:r w:rsidR="00424E69">
        <w:rPr>
          <w:rFonts w:ascii="Arial" w:hAnsi="Arial" w:cs="Arial"/>
        </w:rPr>
        <w:t xml:space="preserve">has </w:t>
      </w:r>
      <w:r>
        <w:rPr>
          <w:rFonts w:ascii="Arial" w:hAnsi="Arial" w:cs="Arial"/>
        </w:rPr>
        <w:t>progressed further with the telephone, television, internet, and at the present moment social media along-side individuals own use. Digital technology is turning wants into needs</w:t>
      </w:r>
      <w:r w:rsidRPr="004E7D31">
        <w:rPr>
          <w:rFonts w:ascii="Arial" w:hAnsi="Arial" w:cs="Arial"/>
          <w:b/>
          <w:bCs/>
        </w:rPr>
        <w:t xml:space="preserve">. </w:t>
      </w:r>
      <w:r w:rsidRPr="00CA1468">
        <w:rPr>
          <w:rFonts w:ascii="Arial" w:hAnsi="Arial" w:cs="Arial"/>
        </w:rPr>
        <w:t>For instance, we cope well with cell phones, however, in these current days we would not be without  them. In addition, these current times the internet is as precious as electricity, and significantly more important than television</w:t>
      </w:r>
      <w:r>
        <w:rPr>
          <w:rFonts w:ascii="Arial" w:hAnsi="Arial" w:cs="Arial"/>
        </w:rPr>
        <w:t xml:space="preserve">. How technology has impacted our everyday wants and needs certainly has had an influence in how we develop new behavioural patterns, such as on-line browsing, on-line purchasing, or on-line dating. But more significantly it poses major factors on the family purse strings affecting vital old fundamentals, such as (Food, shelter, and clothing) and newer fundamentals such as (Mobile phones, the internet, and mobile apps) (Mathew, 2017; </w:t>
      </w:r>
      <w:r w:rsidRPr="00CA1468">
        <w:rPr>
          <w:rFonts w:ascii="Arial" w:hAnsi="Arial" w:cs="Arial"/>
        </w:rPr>
        <w:t xml:space="preserve">Seth, 2020). </w:t>
      </w:r>
    </w:p>
    <w:p w14:paraId="67E6DC9D" w14:textId="2468B876" w:rsidR="00DF64D6" w:rsidRPr="00E00710" w:rsidRDefault="004F7411" w:rsidP="004F7411">
      <w:pPr>
        <w:jc w:val="both"/>
        <w:rPr>
          <w:rFonts w:ascii="Arial" w:hAnsi="Arial" w:cs="Arial"/>
        </w:rPr>
      </w:pPr>
      <w:r>
        <w:rPr>
          <w:rFonts w:ascii="Arial" w:hAnsi="Arial" w:cs="Arial"/>
        </w:rPr>
        <w:t xml:space="preserve">In addition, with the inclusion of social media platforms, which are  currently now emerging as a bullish digital communication channel by means of consumers educating themselves, and in doing so sharing knowledge with others, and effect brands they contemplate purchasing, or </w:t>
      </w:r>
      <w:r>
        <w:rPr>
          <w:rFonts w:ascii="Arial" w:hAnsi="Arial" w:cs="Arial"/>
        </w:rPr>
        <w:lastRenderedPageBreak/>
        <w:t xml:space="preserve">assessing </w:t>
      </w:r>
      <w:bookmarkStart w:id="15" w:name="_Hlk98360033"/>
      <w:r>
        <w:rPr>
          <w:rFonts w:ascii="Arial" w:hAnsi="Arial" w:cs="Arial"/>
        </w:rPr>
        <w:t>(Chappuis et al., 2011</w:t>
      </w:r>
      <w:bookmarkEnd w:id="15"/>
      <w:r>
        <w:rPr>
          <w:rFonts w:ascii="Arial" w:hAnsi="Arial" w:cs="Arial"/>
        </w:rPr>
        <w:t>; Qualman, 2013; Hudson, et al, 2016; Donthu et al., 2021). There are 2.7 billion individuals worldwide that are currently online, which equates to nearly 40% of the global population, however, more recent stats recorded for 2021, has seen th</w:t>
      </w:r>
      <w:r w:rsidR="00540C67">
        <w:rPr>
          <w:rFonts w:ascii="Arial" w:hAnsi="Arial" w:cs="Arial"/>
        </w:rPr>
        <w:t>e</w:t>
      </w:r>
      <w:r>
        <w:rPr>
          <w:rFonts w:ascii="Arial" w:hAnsi="Arial" w:cs="Arial"/>
        </w:rPr>
        <w:t>s</w:t>
      </w:r>
      <w:r w:rsidR="00504170">
        <w:rPr>
          <w:rFonts w:ascii="Arial" w:hAnsi="Arial" w:cs="Arial"/>
        </w:rPr>
        <w:t>e</w:t>
      </w:r>
      <w:r>
        <w:rPr>
          <w:rFonts w:ascii="Arial" w:hAnsi="Arial" w:cs="Arial"/>
        </w:rPr>
        <w:t xml:space="preserve"> figure</w:t>
      </w:r>
      <w:r w:rsidR="00504170">
        <w:rPr>
          <w:rFonts w:ascii="Arial" w:hAnsi="Arial" w:cs="Arial"/>
        </w:rPr>
        <w:t>s</w:t>
      </w:r>
      <w:r>
        <w:rPr>
          <w:rFonts w:ascii="Arial" w:hAnsi="Arial" w:cs="Arial"/>
        </w:rPr>
        <w:t xml:space="preserve"> increase to 4.66 billion which currently equates to 59.5% of worldwide users, and this totals 92.6% (4.32 billion) utilised the internet using a mobile phone (ICT, 2014; Hudson et al., 2016; Johnson, 2021). Furthermore, social media platforms for instance, Facebook, Google + LinkedIn are regularly accessed for the navigation of information available on the Web, along with traditional search engines (Bughin et al., 2011; </w:t>
      </w:r>
      <w:bookmarkStart w:id="16" w:name="_Hlk90448568"/>
      <w:r>
        <w:rPr>
          <w:rFonts w:ascii="Arial" w:hAnsi="Arial" w:cs="Arial"/>
        </w:rPr>
        <w:t xml:space="preserve">Hudson et al., 2016; Donthu et al., 2021). </w:t>
      </w:r>
      <w:bookmarkEnd w:id="16"/>
      <w:r>
        <w:rPr>
          <w:rFonts w:ascii="Arial" w:hAnsi="Arial" w:cs="Arial"/>
        </w:rPr>
        <w:t xml:space="preserve">In addition, the 100% penetration of mobile phones on a global scale (ICT, 2014; Hudson, et al., 2016), social media is progressively evaluated and utilised at every moment and in all corners of the globe. Marketing planners are therefore carving out strategies to draw in networked consumers and are focusing their attention on how to compete for consumers social media awareness, to bring about consumer engagement (Hudson et al., 2016; Donthu et al., 2021). </w:t>
      </w:r>
    </w:p>
    <w:p w14:paraId="3DC3AB28" w14:textId="16DAEDF0" w:rsidR="000825C1" w:rsidRPr="007A5254" w:rsidRDefault="000825C1" w:rsidP="00DB485E">
      <w:pPr>
        <w:pStyle w:val="Heading1"/>
      </w:pPr>
      <w:bookmarkStart w:id="17" w:name="_Toc98439541"/>
      <w:r w:rsidRPr="000825C1">
        <w:t>Online Purchasing:</w:t>
      </w:r>
      <w:bookmarkEnd w:id="17"/>
    </w:p>
    <w:p w14:paraId="79540D19" w14:textId="6FA7C17E" w:rsidR="00C97BCF" w:rsidRDefault="00275176" w:rsidP="001B0724">
      <w:pPr>
        <w:jc w:val="both"/>
        <w:rPr>
          <w:rFonts w:ascii="Arial" w:hAnsi="Arial" w:cs="Arial"/>
        </w:rPr>
      </w:pPr>
      <w:r>
        <w:rPr>
          <w:rFonts w:ascii="Arial" w:hAnsi="Arial" w:cs="Arial"/>
        </w:rPr>
        <w:t>O</w:t>
      </w:r>
      <w:r w:rsidR="004F7411">
        <w:rPr>
          <w:rFonts w:ascii="Arial" w:hAnsi="Arial" w:cs="Arial"/>
        </w:rPr>
        <w:t xml:space="preserve">nline purchasing has become a global craze that has </w:t>
      </w:r>
      <w:r w:rsidR="008A3B7A">
        <w:rPr>
          <w:rFonts w:ascii="Arial" w:hAnsi="Arial" w:cs="Arial"/>
        </w:rPr>
        <w:t>increased</w:t>
      </w:r>
      <w:r w:rsidR="004F7411">
        <w:rPr>
          <w:rFonts w:ascii="Arial" w:hAnsi="Arial" w:cs="Arial"/>
        </w:rPr>
        <w:t xml:space="preserve"> amongst growing economies such as </w:t>
      </w:r>
      <w:r w:rsidR="00403CC7">
        <w:rPr>
          <w:rFonts w:ascii="Arial" w:hAnsi="Arial" w:cs="Arial"/>
        </w:rPr>
        <w:t xml:space="preserve">in </w:t>
      </w:r>
      <w:r w:rsidR="004F7411">
        <w:rPr>
          <w:rFonts w:ascii="Arial" w:hAnsi="Arial" w:cs="Arial"/>
        </w:rPr>
        <w:t xml:space="preserve">areas like Asia (Ganguly, Dash, Cyr and Head., 2010). e.g., the Alibaba, on-line shopping channel which started out in China in 2003, and who are a multinational technological organisation that specialises in e-commerce, retailing, internet, technology, and considered to be a rival company </w:t>
      </w:r>
      <w:r w:rsidR="00E505F2">
        <w:rPr>
          <w:rFonts w:ascii="Arial" w:hAnsi="Arial" w:cs="Arial"/>
        </w:rPr>
        <w:t>of</w:t>
      </w:r>
      <w:r w:rsidR="004F7411">
        <w:rPr>
          <w:rFonts w:ascii="Arial" w:hAnsi="Arial" w:cs="Arial"/>
        </w:rPr>
        <w:t xml:space="preserve"> Amazon, and who also operate under the same business model as Amazon (Forbes 2017). Alibaba, and Amazon both have operations that are situated in 14 countries, and both organisations </w:t>
      </w:r>
      <w:r w:rsidR="006E719B">
        <w:rPr>
          <w:rFonts w:ascii="Arial" w:hAnsi="Arial" w:cs="Arial"/>
        </w:rPr>
        <w:t xml:space="preserve">have </w:t>
      </w:r>
      <w:r w:rsidR="004F7411">
        <w:rPr>
          <w:rFonts w:ascii="Arial" w:hAnsi="Arial" w:cs="Arial"/>
        </w:rPr>
        <w:t>a</w:t>
      </w:r>
      <w:r w:rsidR="001359F0">
        <w:rPr>
          <w:rFonts w:ascii="Arial" w:hAnsi="Arial" w:cs="Arial"/>
        </w:rPr>
        <w:t>masse</w:t>
      </w:r>
      <w:r w:rsidR="004F7411">
        <w:rPr>
          <w:rFonts w:ascii="Arial" w:hAnsi="Arial" w:cs="Arial"/>
        </w:rPr>
        <w:t xml:space="preserve">d profits of $26 billion, and $150 billion respectively, </w:t>
      </w:r>
      <w:r w:rsidR="004F48D5">
        <w:rPr>
          <w:rFonts w:ascii="Arial" w:hAnsi="Arial" w:cs="Arial"/>
        </w:rPr>
        <w:t>in</w:t>
      </w:r>
      <w:r w:rsidR="004F7411">
        <w:rPr>
          <w:rFonts w:ascii="Arial" w:hAnsi="Arial" w:cs="Arial"/>
        </w:rPr>
        <w:t xml:space="preserve"> 2016 (Forbes 2017; Peng et al., 2018). In addition, presently, Internet technology has now taken up the adoption of many which includes, Individuals, organisations, and the rest of the global communit</w:t>
      </w:r>
      <w:r w:rsidR="005408F7">
        <w:rPr>
          <w:rFonts w:ascii="Arial" w:hAnsi="Arial" w:cs="Arial"/>
        </w:rPr>
        <w:t>y</w:t>
      </w:r>
      <w:r w:rsidR="004F7411">
        <w:rPr>
          <w:rFonts w:ascii="Arial" w:hAnsi="Arial" w:cs="Arial"/>
        </w:rPr>
        <w:t xml:space="preserve"> as already mentioned above, to seek-out growth and prosperity (Internet World Stats, 2018). Internet use is seen as a vital necessity and a fundamental basic requirement (Osama et al., 2018). </w:t>
      </w:r>
      <w:r w:rsidR="00F67799">
        <w:rPr>
          <w:rFonts w:ascii="Arial" w:hAnsi="Arial" w:cs="Arial"/>
        </w:rPr>
        <w:t>However, as human citizens we all should consider ourselves as consumers. We all purchase items and services and utilise them to assist us in our day-to-day existences. We desire the purchasing and consumer procedure to be simple as well as being reasonably competitive.</w:t>
      </w:r>
      <w:r w:rsidR="00F57699">
        <w:rPr>
          <w:rFonts w:ascii="Arial" w:hAnsi="Arial" w:cs="Arial"/>
        </w:rPr>
        <w:t xml:space="preserve"> </w:t>
      </w:r>
      <w:r w:rsidR="00F67799">
        <w:rPr>
          <w:rFonts w:ascii="Arial" w:hAnsi="Arial" w:cs="Arial"/>
        </w:rPr>
        <w:t>Furthermore, currently there are a series of new technological significances which creates new technology, technology that also creates the requirement for even more up to date technology which then involves the consumer as a connection to it all (</w:t>
      </w:r>
      <w:r w:rsidR="00F67799" w:rsidRPr="00F01CF8">
        <w:rPr>
          <w:rFonts w:ascii="Arial" w:hAnsi="Arial" w:cs="Arial"/>
        </w:rPr>
        <w:t>Wuebben 2017, pp. 85-93</w:t>
      </w:r>
      <w:r w:rsidR="00F67799">
        <w:rPr>
          <w:rFonts w:ascii="Arial" w:hAnsi="Arial" w:cs="Arial"/>
        </w:rPr>
        <w:t xml:space="preserve">). As a consequence, consumer value is </w:t>
      </w:r>
      <w:r w:rsidR="001359F0">
        <w:rPr>
          <w:rFonts w:ascii="Arial" w:hAnsi="Arial" w:cs="Arial"/>
        </w:rPr>
        <w:t xml:space="preserve">as </w:t>
      </w:r>
      <w:r w:rsidR="00F67799">
        <w:rPr>
          <w:rFonts w:ascii="Arial" w:hAnsi="Arial" w:cs="Arial"/>
        </w:rPr>
        <w:t>progressive as consumer value for businesses, which clarifies the need for adjustment and change to the current market and new technologies disrupting their status quo of technologies and becoming the creator-majority, and at the same moment be enthusiastic for the opportunities ahead and anxious of potential threats. (</w:t>
      </w:r>
      <w:r w:rsidR="00F67799" w:rsidRPr="00F01CF8">
        <w:rPr>
          <w:rFonts w:ascii="Arial" w:hAnsi="Arial" w:cs="Arial"/>
        </w:rPr>
        <w:t>Kotler et al., 2017</w:t>
      </w:r>
      <w:r w:rsidR="00F67799">
        <w:rPr>
          <w:rFonts w:ascii="Arial" w:hAnsi="Arial" w:cs="Arial"/>
        </w:rPr>
        <w:t xml:space="preserve">, p. 56; Kaczorowska-Spychalska, 2018).           </w:t>
      </w:r>
    </w:p>
    <w:p w14:paraId="5D106D7B" w14:textId="0946B9D6" w:rsidR="004F7411" w:rsidRDefault="004F7411" w:rsidP="001B0724">
      <w:pPr>
        <w:jc w:val="both"/>
        <w:rPr>
          <w:rFonts w:ascii="Arial" w:hAnsi="Arial" w:cs="Arial"/>
        </w:rPr>
      </w:pPr>
      <w:r>
        <w:rPr>
          <w:rFonts w:ascii="Arial" w:hAnsi="Arial" w:cs="Arial"/>
        </w:rPr>
        <w:t xml:space="preserve">However, according to Haung et al., (2019) Due to the increased development of technology, several businesses have acquired the Self-Service Technology (SST) model that lowers financial outgoings of labour </w:t>
      </w:r>
      <w:r w:rsidR="00403CC7">
        <w:rPr>
          <w:rFonts w:ascii="Arial" w:hAnsi="Arial" w:cs="Arial"/>
        </w:rPr>
        <w:t>which</w:t>
      </w:r>
      <w:r>
        <w:rPr>
          <w:rFonts w:ascii="Arial" w:hAnsi="Arial" w:cs="Arial"/>
        </w:rPr>
        <w:t xml:space="preserve"> effects individuals initiations to process their own transactions. Self-service technology is a service process which has no requirement for service personnel to assist in the transaction</w:t>
      </w:r>
      <w:r w:rsidR="00CC0316">
        <w:rPr>
          <w:rFonts w:ascii="Arial" w:hAnsi="Arial" w:cs="Arial"/>
        </w:rPr>
        <w:t>al</w:t>
      </w:r>
      <w:r>
        <w:rPr>
          <w:rFonts w:ascii="Arial" w:hAnsi="Arial" w:cs="Arial"/>
        </w:rPr>
        <w:t xml:space="preserve"> procedure</w:t>
      </w:r>
      <w:r w:rsidR="004364DD" w:rsidRPr="004364DD">
        <w:rPr>
          <w:rFonts w:ascii="Arial" w:hAnsi="Arial" w:cs="Arial"/>
        </w:rPr>
        <w:t xml:space="preserve"> </w:t>
      </w:r>
      <w:r w:rsidR="004364DD">
        <w:rPr>
          <w:rFonts w:ascii="Arial" w:hAnsi="Arial" w:cs="Arial"/>
        </w:rPr>
        <w:t>(Amazon, 2020; Kirk and Rifkin, 2020; Eger, et al., 2021).</w:t>
      </w:r>
      <w:r>
        <w:rPr>
          <w:rFonts w:ascii="Arial" w:hAnsi="Arial" w:cs="Arial"/>
        </w:rPr>
        <w:t xml:space="preserve"> In current years, SST has encompassed a wide variety of industries for instance, self-checkouts, online banking, self-service checking-kiosks, online insurance etc., (Chen, 2012). Albeit, the insurance industry have merged few products and self-service, so is it correct that every insurance business products are suited for online insurance? </w:t>
      </w:r>
    </w:p>
    <w:p w14:paraId="5A44FF7E" w14:textId="179100A8" w:rsidR="004F7411" w:rsidRDefault="004F7411" w:rsidP="004F7411">
      <w:pPr>
        <w:jc w:val="both"/>
        <w:rPr>
          <w:rFonts w:ascii="Arial" w:hAnsi="Arial" w:cs="Arial"/>
        </w:rPr>
      </w:pPr>
      <w:r>
        <w:rPr>
          <w:rFonts w:ascii="Arial" w:hAnsi="Arial" w:cs="Arial"/>
        </w:rPr>
        <w:lastRenderedPageBreak/>
        <w:t xml:space="preserve">Furthermore, according to Holzheu et al., (2000), online insurance is not appropriate for a variety of insurance products, however, some insurance products that allow for simple and relatively easy-to-understand policies, for instance insurance in conjunction with motor insurance, that are mostly standard and appropriate, and is more inline, with online insurance. In addition, insurance products which are fairly complexed and will need meticulous prolonged introductions, for instance, pensions, financial performance goals, life insurance, etc., that also requires a special explanation service that assists individuals, to understand the contents that insurance provides on products Rossanty et al., (2018), put forward that, consumer knowledge in relation to products lend to the recouping of information, and in addition, causes a ripple effect on decision-making procedures and </w:t>
      </w:r>
      <w:r w:rsidR="00C23E9C">
        <w:rPr>
          <w:rFonts w:ascii="Arial" w:hAnsi="Arial" w:cs="Arial"/>
        </w:rPr>
        <w:t xml:space="preserve">the </w:t>
      </w:r>
      <w:r>
        <w:rPr>
          <w:rFonts w:ascii="Arial" w:hAnsi="Arial" w:cs="Arial"/>
        </w:rPr>
        <w:t xml:space="preserve">enthusiasm to purchase, this is cause by the integrating of a multitude of product knowledge, or it may be the systematic procedure of purchasing leads. </w:t>
      </w:r>
    </w:p>
    <w:p w14:paraId="32522C22" w14:textId="5A8444E4" w:rsidR="00794381" w:rsidRDefault="004F7411" w:rsidP="004F7411">
      <w:pPr>
        <w:jc w:val="both"/>
        <w:rPr>
          <w:rFonts w:ascii="Arial" w:hAnsi="Arial" w:cs="Arial"/>
        </w:rPr>
      </w:pPr>
      <w:r>
        <w:rPr>
          <w:rFonts w:ascii="Arial" w:hAnsi="Arial" w:cs="Arial"/>
        </w:rPr>
        <w:t xml:space="preserve">Furthermore, when individuals purchase policy products which relate with their retirements, the level of involvement should be increased more so than travel insurance. However, there are various stages of product participation which can influence consumer decision-making behaviour, linking the importance of products for consumers, including the significance they connect to products which can end up allowing for a variety of stages of attention, that brings you to other types of decision-making behaviours (De Meyer and </w:t>
      </w:r>
      <w:proofErr w:type="spellStart"/>
      <w:r>
        <w:rPr>
          <w:rFonts w:ascii="Arial" w:hAnsi="Arial" w:cs="Arial"/>
        </w:rPr>
        <w:t>Petzer</w:t>
      </w:r>
      <w:proofErr w:type="spellEnd"/>
      <w:r>
        <w:rPr>
          <w:rFonts w:ascii="Arial" w:hAnsi="Arial" w:cs="Arial"/>
        </w:rPr>
        <w:t xml:space="preserve">, 2014). So that pension financial planning can be carried-out, also the involvement of public citizens </w:t>
      </w:r>
      <w:r w:rsidR="003B7F53">
        <w:rPr>
          <w:rFonts w:ascii="Arial" w:hAnsi="Arial" w:cs="Arial"/>
        </w:rPr>
        <w:t>o</w:t>
      </w:r>
      <w:r>
        <w:rPr>
          <w:rFonts w:ascii="Arial" w:hAnsi="Arial" w:cs="Arial"/>
        </w:rPr>
        <w:t xml:space="preserve">n these products and the volume of information will be indifferent to the travel insurance, However, it is whether the variations affects the individuals point-of-view towards online purchasing in-regards to pension financing products, and even more so effecting individuals eagerness to purchase online (Haung et al., </w:t>
      </w:r>
      <w:r w:rsidR="00790DE2">
        <w:rPr>
          <w:rFonts w:ascii="Arial" w:hAnsi="Arial" w:cs="Arial"/>
        </w:rPr>
        <w:t xml:space="preserve"> </w:t>
      </w:r>
      <w:r>
        <w:rPr>
          <w:rFonts w:ascii="Arial" w:hAnsi="Arial" w:cs="Arial"/>
        </w:rPr>
        <w:t>2019).</w:t>
      </w:r>
      <w:r w:rsidR="00D02BA2">
        <w:rPr>
          <w:rFonts w:ascii="Arial" w:hAnsi="Arial" w:cs="Arial"/>
        </w:rPr>
        <w:t xml:space="preserve"> </w:t>
      </w:r>
    </w:p>
    <w:p w14:paraId="3C654511" w14:textId="77777777" w:rsidR="00B44867" w:rsidRPr="0051746B" w:rsidRDefault="00B44867" w:rsidP="00B44867">
      <w:pPr>
        <w:pStyle w:val="Heading1"/>
      </w:pPr>
      <w:bookmarkStart w:id="18" w:name="_Toc98439542"/>
      <w:r w:rsidRPr="0051746B">
        <w:t>Previous</w:t>
      </w:r>
      <w:r>
        <w:t xml:space="preserve"> Impulse</w:t>
      </w:r>
      <w:r w:rsidRPr="0051746B">
        <w:t xml:space="preserve"> </w:t>
      </w:r>
      <w:r>
        <w:t xml:space="preserve">Buying Behaviour </w:t>
      </w:r>
      <w:r w:rsidRPr="0051746B">
        <w:t>Research:</w:t>
      </w:r>
      <w:bookmarkEnd w:id="18"/>
    </w:p>
    <w:p w14:paraId="141765A2" w14:textId="77777777" w:rsidR="00B44867" w:rsidRPr="00740BC9" w:rsidRDefault="00B44867" w:rsidP="00B44867">
      <w:pPr>
        <w:jc w:val="both"/>
        <w:rPr>
          <w:rFonts w:ascii="Arial" w:hAnsi="Arial" w:cs="Arial"/>
          <w:color w:val="000000"/>
        </w:rPr>
      </w:pPr>
      <w:r>
        <w:rPr>
          <w:rFonts w:ascii="Arial" w:hAnsi="Arial" w:cs="Arial"/>
        </w:rPr>
        <w:t xml:space="preserve">Previous research in relation to impulse buying behaviour has revealed diverse factors which effect the buying behaviours of individuals on a global scale. Additionally, even in current times researchers from all corners of the globe still focus on the complexities in connection to this phenomenon. Several of their uncoverings have highlighted the influence of </w:t>
      </w:r>
      <w:r w:rsidRPr="003F25D1">
        <w:rPr>
          <w:rFonts w:ascii="Arial" w:hAnsi="Arial" w:cs="Arial"/>
          <w:i/>
          <w:iCs/>
        </w:rPr>
        <w:t>utalitarian</w:t>
      </w:r>
      <w:r>
        <w:rPr>
          <w:rFonts w:ascii="Arial" w:hAnsi="Arial" w:cs="Arial"/>
          <w:i/>
          <w:iCs/>
        </w:rPr>
        <w:t>,</w:t>
      </w:r>
      <w:r>
        <w:rPr>
          <w:rFonts w:ascii="Arial" w:hAnsi="Arial" w:cs="Arial"/>
        </w:rPr>
        <w:t xml:space="preserve"> </w:t>
      </w:r>
      <w:r w:rsidRPr="00923AC0">
        <w:rPr>
          <w:rFonts w:ascii="Arial" w:hAnsi="Arial" w:cs="Arial"/>
          <w:i/>
          <w:iCs/>
        </w:rPr>
        <w:t>hedonic motivational factors</w:t>
      </w:r>
      <w:r>
        <w:rPr>
          <w:rFonts w:ascii="Arial" w:hAnsi="Arial" w:cs="Arial"/>
          <w:i/>
          <w:iCs/>
        </w:rPr>
        <w:t xml:space="preserve">, </w:t>
      </w:r>
      <w:r>
        <w:rPr>
          <w:rFonts w:ascii="Arial" w:hAnsi="Arial" w:cs="Arial"/>
        </w:rPr>
        <w:t xml:space="preserve">as well as </w:t>
      </w:r>
      <w:r w:rsidRPr="00136DAA">
        <w:rPr>
          <w:rFonts w:ascii="Arial" w:hAnsi="Arial" w:cs="Arial"/>
          <w:i/>
          <w:iCs/>
        </w:rPr>
        <w:t>external factors</w:t>
      </w:r>
      <w:r>
        <w:rPr>
          <w:rFonts w:ascii="Arial" w:hAnsi="Arial" w:cs="Arial"/>
        </w:rPr>
        <w:t xml:space="preserve"> which links the influence of an individual’s pleasure and pain receptors on their willingness to navigate towards a certain goal or away from a threat. Therefore, activating the impulse buying behaviour of individual shoppers. In addition, some studies have uncovered the stimulus of emotions that are negative within shoppers and indistinguishable developments which take place in the external environments in regard to impulse buying behaviours. Therefore, in light of the recent event of the COVID-19 pandemic, which now assists businesses in forging new way’s forward (Khare and Rakesh, 2011;</w:t>
      </w:r>
      <w:r w:rsidRPr="00541C02">
        <w:rPr>
          <w:rStyle w:val="fontstyle01"/>
          <w:rFonts w:ascii="Arial" w:hAnsi="Arial" w:cs="Arial"/>
          <w:sz w:val="22"/>
          <w:szCs w:val="22"/>
        </w:rPr>
        <w:t xml:space="preserve"> </w:t>
      </w:r>
      <w:r w:rsidRPr="00060078">
        <w:rPr>
          <w:rStyle w:val="fontstyle01"/>
          <w:rFonts w:ascii="Arial" w:hAnsi="Arial" w:cs="Arial"/>
          <w:sz w:val="22"/>
          <w:szCs w:val="22"/>
        </w:rPr>
        <w:t>Dhamesti, et al., 2019</w:t>
      </w:r>
      <w:r>
        <w:rPr>
          <w:rStyle w:val="fontstyle01"/>
          <w:rFonts w:ascii="Arial" w:hAnsi="Arial" w:cs="Arial"/>
          <w:sz w:val="22"/>
          <w:szCs w:val="22"/>
        </w:rPr>
        <w:t xml:space="preserve">; </w:t>
      </w:r>
      <w:r>
        <w:rPr>
          <w:rFonts w:ascii="Arial" w:hAnsi="Arial" w:cs="Arial"/>
        </w:rPr>
        <w:t>Bayley &amp; Nanocrow., 1998; Dr John., 2021).</w:t>
      </w:r>
    </w:p>
    <w:p w14:paraId="60A2C420" w14:textId="77777777" w:rsidR="00B44867" w:rsidRDefault="00B44867" w:rsidP="00B44867">
      <w:pPr>
        <w:jc w:val="both"/>
        <w:rPr>
          <w:rFonts w:ascii="Arial" w:hAnsi="Arial" w:cs="Arial"/>
        </w:rPr>
      </w:pPr>
      <w:r>
        <w:rPr>
          <w:rFonts w:ascii="Arial" w:hAnsi="Arial" w:cs="Arial"/>
        </w:rPr>
        <w:t xml:space="preserve">And other studies that connect this topic have discussed the emergence of e-commerce, and the way in which on-line purchasing has become the third most favoured occurrence after the e-mail, and searching the Web (Jamali, et al., 2014). Or the way in which purchase intentions, emerged from purchase intentions (Close and Kukar-Kinney., 2010). Meskaran et al., (2013) their interpretation of online purchase intention are that consumers  preparedness to purchase via the internet. Consumers enthusiasm to purchase an item or service via the internet shops is stated as online purchase intention (Li and Zhang, 2002; Salisbury et al., 2001). </w:t>
      </w:r>
    </w:p>
    <w:p w14:paraId="5F4AFC61" w14:textId="77777777" w:rsidR="00B44867" w:rsidRDefault="00B44867" w:rsidP="00B44867">
      <w:pPr>
        <w:jc w:val="both"/>
        <w:rPr>
          <w:rFonts w:ascii="Arial" w:hAnsi="Arial" w:cs="Arial"/>
        </w:rPr>
      </w:pPr>
      <w:r>
        <w:rPr>
          <w:rFonts w:ascii="Arial" w:hAnsi="Arial" w:cs="Arial"/>
        </w:rPr>
        <w:t xml:space="preserve">Furthermore, Close and Kukar-Kinney (2002) explain online purchase intentions as online shoppers intentions to purchase items or services through the internet as the intention for online purchasers, is to select and pay for items via the internet, or through virtual shopping carts. In addition, too, Iqbal et al., (2012) his explanation defines online purchase intentions as “the customers willingness to use internet services, making an actual purchase of goods </w:t>
      </w:r>
      <w:r>
        <w:rPr>
          <w:rFonts w:ascii="Arial" w:hAnsi="Arial" w:cs="Arial"/>
        </w:rPr>
        <w:lastRenderedPageBreak/>
        <w:t xml:space="preserve">and services or comparing the prices of production”. The consumers purchasing willingness is crucial in predicting consumer behaviour, however, this is determined by what influencing factors that effects the calculations inconvenience under differing circumstances (Mohan, et al., 2018). </w:t>
      </w:r>
    </w:p>
    <w:p w14:paraId="391BE75B" w14:textId="0A68BD49" w:rsidR="00B44867" w:rsidRPr="006725FA" w:rsidRDefault="00B44867" w:rsidP="00B44867">
      <w:pPr>
        <w:jc w:val="both"/>
        <w:rPr>
          <w:rFonts w:ascii="Arial" w:hAnsi="Arial" w:cs="Arial"/>
        </w:rPr>
      </w:pPr>
      <w:r>
        <w:rPr>
          <w:rFonts w:ascii="Arial" w:hAnsi="Arial" w:cs="Arial"/>
        </w:rPr>
        <w:t>In addition, online shopping in conjunction with social media is believed to influence millennials purchase intentions (Ladhari, et al., 2019), involving brands and product informational search’s (Benetton et al., 2018), the willingness of consumer purchase (</w:t>
      </w:r>
      <w:bookmarkStart w:id="19" w:name="_Hlk90974888"/>
      <w:r>
        <w:rPr>
          <w:rFonts w:ascii="Arial" w:hAnsi="Arial" w:cs="Arial"/>
        </w:rPr>
        <w:t xml:space="preserve">Confetti and Vigolo, 2018), </w:t>
      </w:r>
      <w:bookmarkEnd w:id="19"/>
      <w:r>
        <w:rPr>
          <w:rFonts w:ascii="Arial" w:hAnsi="Arial" w:cs="Arial"/>
        </w:rPr>
        <w:t>this also includes information sharing of product purchases (</w:t>
      </w:r>
      <w:bookmarkStart w:id="20" w:name="_Hlk90974930"/>
      <w:r>
        <w:rPr>
          <w:rFonts w:ascii="Arial" w:hAnsi="Arial" w:cs="Arial"/>
        </w:rPr>
        <w:t>Dabija et al., 2018; Siddiqui et al., 2019</w:t>
      </w:r>
      <w:bookmarkEnd w:id="20"/>
      <w:r>
        <w:rPr>
          <w:rFonts w:ascii="Arial" w:hAnsi="Arial" w:cs="Arial"/>
        </w:rPr>
        <w:t xml:space="preserve">). And some authors believe that the high usage of internet coupled with social media use for millennials are seen as crucial and desirable for e-commerce </w:t>
      </w:r>
      <w:bookmarkStart w:id="21" w:name="_Hlk90975139"/>
      <w:r>
        <w:rPr>
          <w:rFonts w:ascii="Arial" w:hAnsi="Arial" w:cs="Arial"/>
        </w:rPr>
        <w:t>(Wu, 2003</w:t>
      </w:r>
      <w:bookmarkEnd w:id="21"/>
      <w:r>
        <w:rPr>
          <w:rFonts w:ascii="Arial" w:hAnsi="Arial" w:cs="Arial"/>
        </w:rPr>
        <w:t>;</w:t>
      </w:r>
      <w:r w:rsidRPr="00A60BDA">
        <w:rPr>
          <w:rStyle w:val="fontstyle01"/>
          <w:rFonts w:ascii="Arial" w:hAnsi="Arial" w:cs="Arial"/>
          <w:color w:val="00B0F0"/>
          <w:sz w:val="22"/>
          <w:szCs w:val="22"/>
        </w:rPr>
        <w:t xml:space="preserve"> </w:t>
      </w:r>
      <w:r w:rsidRPr="00A62116">
        <w:rPr>
          <w:rStyle w:val="fontstyle01"/>
          <w:rFonts w:ascii="Arial" w:hAnsi="Arial" w:cs="Arial"/>
          <w:color w:val="auto"/>
          <w:sz w:val="22"/>
          <w:szCs w:val="22"/>
        </w:rPr>
        <w:t>Dhamesti, et al., 2019).</w:t>
      </w:r>
      <w:r>
        <w:rPr>
          <w:rFonts w:ascii="Arial" w:hAnsi="Arial" w:cs="Arial"/>
        </w:rPr>
        <w:t xml:space="preserve">     </w:t>
      </w:r>
    </w:p>
    <w:p w14:paraId="7E877169" w14:textId="77777777" w:rsidR="00B44867" w:rsidRDefault="00B44867" w:rsidP="00B44867">
      <w:pPr>
        <w:pStyle w:val="Heading1"/>
      </w:pPr>
      <w:bookmarkStart w:id="22" w:name="_Toc98439543"/>
      <w:r w:rsidRPr="00FC6CE6">
        <w:t>Consumer Buying</w:t>
      </w:r>
      <w:r w:rsidRPr="006949BF">
        <w:t xml:space="preserve"> </w:t>
      </w:r>
      <w:r w:rsidRPr="00FC6CE6">
        <w:t>Behaviour Satisfaction:</w:t>
      </w:r>
      <w:bookmarkEnd w:id="22"/>
      <w:r w:rsidRPr="00FC6CE6">
        <w:t xml:space="preserve"> </w:t>
      </w:r>
    </w:p>
    <w:p w14:paraId="2D16C3CE" w14:textId="77777777" w:rsidR="00B44867" w:rsidRPr="00111C34" w:rsidRDefault="00B44867" w:rsidP="00B44867">
      <w:pPr>
        <w:jc w:val="both"/>
        <w:rPr>
          <w:rFonts w:ascii="Arial" w:hAnsi="Arial" w:cs="Arial"/>
        </w:rPr>
      </w:pPr>
      <w:r w:rsidRPr="00111C34">
        <w:rPr>
          <w:rFonts w:ascii="Arial" w:hAnsi="Arial" w:cs="Arial"/>
        </w:rPr>
        <w:t>One of the challenges to online purchasing is the way in which businesses supply and support customer satisfaction. Surviving within a fiercely competitive e-commerce environment, is a key factor, alongside strategies that give emphasis to services. In order to attain buying behaviour satisfaction, the business in question must deliver a high-quality service experience to their consumers, so that these consumers will revisit, purchase, and become loyal consumers (Gournaris et al., 2010). Therefore, obtaining high-quality service levels of consumer satisfaction, is required and has a tendency of leading to favourable behavioural intentions (Brady and Robertson, 2001</w:t>
      </w:r>
      <w:r w:rsidRPr="00256FAB">
        <w:rPr>
          <w:rFonts w:ascii="Arial" w:hAnsi="Arial" w:cs="Arial"/>
        </w:rPr>
        <w:t>).</w:t>
      </w:r>
      <w:r w:rsidRPr="00111C34">
        <w:rPr>
          <w:rFonts w:ascii="Arial" w:hAnsi="Arial" w:cs="Arial"/>
        </w:rPr>
        <w:t xml:space="preserve"> In addition, a Webpage which has</w:t>
      </w:r>
      <w:r>
        <w:rPr>
          <w:rFonts w:ascii="Arial" w:hAnsi="Arial" w:cs="Arial"/>
        </w:rPr>
        <w:t xml:space="preserve"> a</w:t>
      </w:r>
      <w:r w:rsidRPr="00111C34">
        <w:rPr>
          <w:rFonts w:ascii="Arial" w:hAnsi="Arial" w:cs="Arial"/>
        </w:rPr>
        <w:t xml:space="preserve"> good system quality, information quality, and electronic service quality, </w:t>
      </w:r>
      <w:r>
        <w:rPr>
          <w:rFonts w:ascii="Arial" w:hAnsi="Arial" w:cs="Arial"/>
        </w:rPr>
        <w:t>is</w:t>
      </w:r>
      <w:r w:rsidRPr="00111C34">
        <w:rPr>
          <w:rFonts w:ascii="Arial" w:hAnsi="Arial" w:cs="Arial"/>
        </w:rPr>
        <w:t xml:space="preserve"> significant to the success of e-commerce (Sharma and Lijuan, 2015; Rita et al., 2019). </w:t>
      </w:r>
    </w:p>
    <w:p w14:paraId="027A81F2" w14:textId="77777777" w:rsidR="002633A9" w:rsidRDefault="00B44867" w:rsidP="00B44867">
      <w:pPr>
        <w:jc w:val="both"/>
        <w:rPr>
          <w:rFonts w:ascii="Arial" w:hAnsi="Arial" w:cs="Arial"/>
        </w:rPr>
      </w:pPr>
      <w:r w:rsidRPr="00111C34">
        <w:rPr>
          <w:rFonts w:ascii="Arial" w:hAnsi="Arial" w:cs="Arial"/>
        </w:rPr>
        <w:t>A multitude of researchers have analysed the concept of e-service quality. Furthermore, the attributes of e-service have a significant connection with the entire e-service quality, consumer satisfaction, and purchase intentions, Nonetheless, not with word-of-mouth (WOM) (Blut et al., 2015)</w:t>
      </w:r>
      <w:r w:rsidRPr="00111C34">
        <w:rPr>
          <w:rFonts w:ascii="Arial" w:hAnsi="Arial" w:cs="Arial"/>
          <w:b/>
          <w:bCs/>
        </w:rPr>
        <w:t xml:space="preserve">. </w:t>
      </w:r>
      <w:r w:rsidRPr="00111C34">
        <w:rPr>
          <w:rFonts w:ascii="Arial" w:hAnsi="Arial" w:cs="Arial"/>
        </w:rPr>
        <w:t>Additionally, Tsao et al., (2016) uncovered that the effects of service quality and online loyalty based on online purchasing experience in Taiwan revealed that system quality and electronic service quality had a significant influence on perceived value, which has a significant influencing factor on online loyalty. But Gounaris et al., (2010) discovered that e-service quality had a constructive effect on a trio of consumer behaviour intentions: purchase intentions, site revisit</w:t>
      </w:r>
      <w:r>
        <w:rPr>
          <w:rFonts w:ascii="Arial" w:hAnsi="Arial" w:cs="Arial"/>
        </w:rPr>
        <w:t>s</w:t>
      </w:r>
      <w:r w:rsidRPr="00111C34">
        <w:rPr>
          <w:rFonts w:ascii="Arial" w:hAnsi="Arial" w:cs="Arial"/>
        </w:rPr>
        <w:t>, and WOM. Blut, (2016) analysed that e-service quality has an uplifting effect on consumer satisfaction, repurchase intentions, and WOM for online purchasers based in the U.S.A. As a result, in general, the existing analysis around e-service quality have dissimilarities in both methodology as well as the results, without specific conclusions (Gounaris et al., 2010; Rita et al., 2019).</w:t>
      </w:r>
      <w:r w:rsidR="00D6538F">
        <w:rPr>
          <w:rFonts w:ascii="Arial" w:hAnsi="Arial" w:cs="Arial"/>
        </w:rPr>
        <w:t xml:space="preserve">  </w:t>
      </w:r>
    </w:p>
    <w:p w14:paraId="6485A048" w14:textId="77777777" w:rsidR="002633A9" w:rsidRDefault="002633A9" w:rsidP="00B44867">
      <w:pPr>
        <w:jc w:val="both"/>
        <w:rPr>
          <w:rFonts w:ascii="Arial" w:hAnsi="Arial" w:cs="Arial"/>
        </w:rPr>
      </w:pPr>
    </w:p>
    <w:p w14:paraId="5D6276A6" w14:textId="30D7DEA8" w:rsidR="00B44867" w:rsidRDefault="00D6538F" w:rsidP="00B44867">
      <w:pPr>
        <w:jc w:val="both"/>
        <w:rPr>
          <w:rFonts w:ascii="Arial" w:hAnsi="Arial" w:cs="Arial"/>
        </w:rPr>
      </w:pPr>
      <w:r w:rsidRPr="002633A9">
        <w:rPr>
          <w:rFonts w:ascii="Arial" w:hAnsi="Arial" w:cs="Arial"/>
          <w:b/>
          <w:bCs/>
          <w:i/>
          <w:iCs/>
        </w:rPr>
        <w:t xml:space="preserve"> </w:t>
      </w:r>
      <w:r w:rsidR="002633A9">
        <w:rPr>
          <w:rFonts w:ascii="Arial" w:hAnsi="Arial" w:cs="Arial"/>
          <w:b/>
          <w:bCs/>
          <w:i/>
          <w:iCs/>
        </w:rPr>
        <w:t>(</w:t>
      </w:r>
      <w:r w:rsidR="00455FD0" w:rsidRPr="002633A9">
        <w:rPr>
          <w:rFonts w:ascii="Arial" w:hAnsi="Arial" w:cs="Arial"/>
          <w:b/>
          <w:bCs/>
          <w:i/>
          <w:iCs/>
        </w:rPr>
        <w:t>Further</w:t>
      </w:r>
      <w:r w:rsidR="002633A9">
        <w:rPr>
          <w:rFonts w:ascii="Arial" w:hAnsi="Arial" w:cs="Arial"/>
        </w:rPr>
        <w:t xml:space="preserve"> </w:t>
      </w:r>
      <w:r w:rsidR="002633A9">
        <w:rPr>
          <w:rFonts w:ascii="Arial" w:hAnsi="Arial" w:cs="Arial"/>
          <w:b/>
          <w:bCs/>
          <w:i/>
          <w:iCs/>
        </w:rPr>
        <w:t>a</w:t>
      </w:r>
      <w:r w:rsidRPr="00557211">
        <w:rPr>
          <w:rFonts w:ascii="Arial" w:hAnsi="Arial" w:cs="Arial"/>
          <w:b/>
          <w:bCs/>
          <w:i/>
          <w:iCs/>
        </w:rPr>
        <w:t xml:space="preserve">dditional information on consumer </w:t>
      </w:r>
      <w:r w:rsidR="00C21E44" w:rsidRPr="00557211">
        <w:rPr>
          <w:rFonts w:ascii="Arial" w:hAnsi="Arial" w:cs="Arial"/>
          <w:b/>
          <w:bCs/>
          <w:i/>
          <w:iCs/>
        </w:rPr>
        <w:t>behaviour can be found in appendix</w:t>
      </w:r>
      <w:r w:rsidR="00557211" w:rsidRPr="00557211">
        <w:rPr>
          <w:rFonts w:ascii="Arial" w:hAnsi="Arial" w:cs="Arial"/>
          <w:b/>
          <w:bCs/>
        </w:rPr>
        <w:t>).</w:t>
      </w:r>
    </w:p>
    <w:p w14:paraId="256E9CB7" w14:textId="77777777" w:rsidR="00B44867" w:rsidRDefault="00B44867" w:rsidP="00B44867">
      <w:pPr>
        <w:jc w:val="both"/>
        <w:rPr>
          <w:rStyle w:val="fontstyle01"/>
          <w:b/>
          <w:bCs/>
          <w:sz w:val="22"/>
          <w:szCs w:val="22"/>
        </w:rPr>
      </w:pPr>
    </w:p>
    <w:p w14:paraId="1F7EED3A" w14:textId="77777777" w:rsidR="00B44867" w:rsidRDefault="00B44867" w:rsidP="00B44867">
      <w:pPr>
        <w:jc w:val="both"/>
        <w:rPr>
          <w:rFonts w:ascii="Arial" w:hAnsi="Arial" w:cs="Arial"/>
          <w:color w:val="FFC000" w:themeColor="accent4"/>
          <w:shd w:val="clear" w:color="auto" w:fill="FFFFFF"/>
        </w:rPr>
      </w:pPr>
    </w:p>
    <w:p w14:paraId="3A45B980" w14:textId="372C7A3A" w:rsidR="00A62C33" w:rsidRDefault="00A62C33" w:rsidP="00DB485E">
      <w:pPr>
        <w:pStyle w:val="Heading1"/>
      </w:pPr>
    </w:p>
    <w:p w14:paraId="4059E54D" w14:textId="77777777" w:rsidR="00D11206" w:rsidRPr="00D11206" w:rsidRDefault="00D11206" w:rsidP="00D11206"/>
    <w:p w14:paraId="1929FAA2" w14:textId="65E26B92" w:rsidR="00794381" w:rsidRPr="005112FE" w:rsidRDefault="000972B7" w:rsidP="00DB485E">
      <w:pPr>
        <w:pStyle w:val="Heading1"/>
      </w:pPr>
      <w:bookmarkStart w:id="23" w:name="_Toc98439544"/>
      <w:r w:rsidRPr="005112FE">
        <w:t xml:space="preserve">Reacting to the COVID-19 </w:t>
      </w:r>
      <w:r w:rsidR="00DD4E99" w:rsidRPr="005112FE">
        <w:t>t</w:t>
      </w:r>
      <w:r w:rsidRPr="005112FE">
        <w:t>hreat</w:t>
      </w:r>
      <w:r w:rsidR="005112FE" w:rsidRPr="005112FE">
        <w:t>:</w:t>
      </w:r>
      <w:bookmarkEnd w:id="23"/>
    </w:p>
    <w:p w14:paraId="51F03624" w14:textId="77777777" w:rsidR="001A5267" w:rsidRDefault="001A5267" w:rsidP="004F7411">
      <w:pPr>
        <w:jc w:val="both"/>
        <w:rPr>
          <w:rFonts w:ascii="Arial" w:hAnsi="Arial" w:cs="Arial"/>
          <w:b/>
          <w:bCs/>
          <w:u w:val="single"/>
        </w:rPr>
      </w:pPr>
    </w:p>
    <w:p w14:paraId="55D78C7B" w14:textId="7125CB2B" w:rsidR="00DD4E99" w:rsidRDefault="00DD4E99" w:rsidP="00DB485E">
      <w:pPr>
        <w:pStyle w:val="Heading1"/>
      </w:pPr>
      <w:bookmarkStart w:id="24" w:name="_Toc98439545"/>
      <w:r w:rsidRPr="005112FE">
        <w:lastRenderedPageBreak/>
        <w:t>Consumer hoarding behaviour</w:t>
      </w:r>
      <w:r w:rsidR="0058758B" w:rsidRPr="005112FE">
        <w:t>:</w:t>
      </w:r>
      <w:bookmarkEnd w:id="24"/>
    </w:p>
    <w:p w14:paraId="700AAFEE" w14:textId="4B26DA28" w:rsidR="00DE4D18" w:rsidRDefault="00F3131D" w:rsidP="004F7411">
      <w:pPr>
        <w:jc w:val="both"/>
        <w:rPr>
          <w:rFonts w:ascii="Arial" w:hAnsi="Arial" w:cs="Arial"/>
        </w:rPr>
      </w:pPr>
      <w:r>
        <w:rPr>
          <w:rFonts w:ascii="Arial" w:hAnsi="Arial" w:cs="Arial"/>
        </w:rPr>
        <w:t xml:space="preserve">According </w:t>
      </w:r>
      <w:r w:rsidR="008C1F20">
        <w:rPr>
          <w:rFonts w:ascii="Arial" w:hAnsi="Arial" w:cs="Arial"/>
        </w:rPr>
        <w:t>to Kirk and Rifkin,</w:t>
      </w:r>
      <w:r w:rsidR="00ED6340">
        <w:rPr>
          <w:rFonts w:ascii="Arial" w:hAnsi="Arial" w:cs="Arial"/>
        </w:rPr>
        <w:t xml:space="preserve"> (2020)</w:t>
      </w:r>
      <w:r w:rsidR="008C1F20">
        <w:rPr>
          <w:rFonts w:ascii="Arial" w:hAnsi="Arial" w:cs="Arial"/>
        </w:rPr>
        <w:t xml:space="preserve"> </w:t>
      </w:r>
      <w:r w:rsidR="00DA2569" w:rsidRPr="00DA2569">
        <w:rPr>
          <w:rFonts w:ascii="Arial" w:hAnsi="Arial" w:cs="Arial"/>
        </w:rPr>
        <w:t xml:space="preserve">In the month </w:t>
      </w:r>
      <w:r w:rsidR="00D141A7">
        <w:rPr>
          <w:rFonts w:ascii="Arial" w:hAnsi="Arial" w:cs="Arial"/>
        </w:rPr>
        <w:t xml:space="preserve">of </w:t>
      </w:r>
      <w:r w:rsidR="00447224">
        <w:rPr>
          <w:rFonts w:ascii="Arial" w:hAnsi="Arial" w:cs="Arial"/>
        </w:rPr>
        <w:t>January 2020</w:t>
      </w:r>
      <w:r w:rsidR="00165B99">
        <w:rPr>
          <w:rFonts w:ascii="Arial" w:hAnsi="Arial" w:cs="Arial"/>
        </w:rPr>
        <w:t xml:space="preserve"> the </w:t>
      </w:r>
      <w:r w:rsidR="00711AF0">
        <w:rPr>
          <w:rFonts w:ascii="Arial" w:hAnsi="Arial" w:cs="Arial"/>
        </w:rPr>
        <w:t xml:space="preserve">corona virus struck </w:t>
      </w:r>
      <w:r w:rsidR="00CE00CB">
        <w:rPr>
          <w:rFonts w:ascii="Arial" w:hAnsi="Arial" w:cs="Arial"/>
        </w:rPr>
        <w:t xml:space="preserve">America, </w:t>
      </w:r>
      <w:r w:rsidR="00A679CE">
        <w:rPr>
          <w:rFonts w:ascii="Arial" w:hAnsi="Arial" w:cs="Arial"/>
        </w:rPr>
        <w:t>and very much the rest of the globe</w:t>
      </w:r>
      <w:r w:rsidR="005A2F67">
        <w:rPr>
          <w:rFonts w:ascii="Arial" w:hAnsi="Arial" w:cs="Arial"/>
        </w:rPr>
        <w:t>, bringing with</w:t>
      </w:r>
      <w:r w:rsidR="00D141A7">
        <w:rPr>
          <w:rFonts w:ascii="Arial" w:hAnsi="Arial" w:cs="Arial"/>
        </w:rPr>
        <w:t xml:space="preserve"> </w:t>
      </w:r>
      <w:r w:rsidR="0096117D">
        <w:rPr>
          <w:rFonts w:ascii="Arial" w:hAnsi="Arial" w:cs="Arial"/>
        </w:rPr>
        <w:t>it</w:t>
      </w:r>
      <w:r w:rsidR="005A2F67">
        <w:rPr>
          <w:rFonts w:ascii="Arial" w:hAnsi="Arial" w:cs="Arial"/>
        </w:rPr>
        <w:t xml:space="preserve"> a threat to consumer </w:t>
      </w:r>
      <w:r w:rsidR="00826B95">
        <w:rPr>
          <w:rFonts w:ascii="Arial" w:hAnsi="Arial" w:cs="Arial"/>
        </w:rPr>
        <w:t>behaviour</w:t>
      </w:r>
      <w:r w:rsidR="00A74D63">
        <w:rPr>
          <w:rFonts w:ascii="Arial" w:hAnsi="Arial" w:cs="Arial"/>
        </w:rPr>
        <w:t>.</w:t>
      </w:r>
      <w:r w:rsidR="00C22B5F">
        <w:rPr>
          <w:rFonts w:ascii="Arial" w:hAnsi="Arial" w:cs="Arial"/>
        </w:rPr>
        <w:t xml:space="preserve"> As already mentioned earlier</w:t>
      </w:r>
      <w:r w:rsidR="00946508">
        <w:rPr>
          <w:rFonts w:ascii="Arial" w:hAnsi="Arial" w:cs="Arial"/>
        </w:rPr>
        <w:t>.</w:t>
      </w:r>
      <w:r w:rsidR="00A74D63">
        <w:rPr>
          <w:rFonts w:ascii="Arial" w:hAnsi="Arial" w:cs="Arial"/>
        </w:rPr>
        <w:t xml:space="preserve"> </w:t>
      </w:r>
      <w:r w:rsidR="00217DAB">
        <w:rPr>
          <w:rFonts w:ascii="Arial" w:hAnsi="Arial" w:cs="Arial"/>
        </w:rPr>
        <w:t xml:space="preserve">Additionally, </w:t>
      </w:r>
      <w:r w:rsidR="00220969">
        <w:rPr>
          <w:rFonts w:ascii="Arial" w:hAnsi="Arial" w:cs="Arial"/>
        </w:rPr>
        <w:t>this caused an alarm for certain consumers</w:t>
      </w:r>
      <w:r w:rsidR="0096117D">
        <w:rPr>
          <w:rFonts w:ascii="Arial" w:hAnsi="Arial" w:cs="Arial"/>
        </w:rPr>
        <w:t>,</w:t>
      </w:r>
      <w:r w:rsidR="00220969">
        <w:rPr>
          <w:rFonts w:ascii="Arial" w:hAnsi="Arial" w:cs="Arial"/>
        </w:rPr>
        <w:t xml:space="preserve"> </w:t>
      </w:r>
      <w:r w:rsidR="000C17E3">
        <w:rPr>
          <w:rFonts w:ascii="Arial" w:hAnsi="Arial" w:cs="Arial"/>
        </w:rPr>
        <w:t xml:space="preserve">the extreme </w:t>
      </w:r>
      <w:r w:rsidR="00EB62D7">
        <w:rPr>
          <w:rFonts w:ascii="Arial" w:hAnsi="Arial" w:cs="Arial"/>
        </w:rPr>
        <w:t xml:space="preserve">survivalists “preppers” </w:t>
      </w:r>
      <w:r w:rsidR="00795C65">
        <w:rPr>
          <w:rFonts w:ascii="Arial" w:hAnsi="Arial" w:cs="Arial"/>
        </w:rPr>
        <w:t xml:space="preserve">these individuals </w:t>
      </w:r>
      <w:r w:rsidR="00FD4038">
        <w:rPr>
          <w:rFonts w:ascii="Arial" w:hAnsi="Arial" w:cs="Arial"/>
        </w:rPr>
        <w:t xml:space="preserve">were always </w:t>
      </w:r>
      <w:r w:rsidR="002E79C4">
        <w:rPr>
          <w:rFonts w:ascii="Arial" w:hAnsi="Arial" w:cs="Arial"/>
        </w:rPr>
        <w:t xml:space="preserve">going to </w:t>
      </w:r>
      <w:r w:rsidR="001661E7">
        <w:rPr>
          <w:rFonts w:ascii="Arial" w:hAnsi="Arial" w:cs="Arial"/>
        </w:rPr>
        <w:t xml:space="preserve">stock-up their food </w:t>
      </w:r>
      <w:r w:rsidR="00BA386F">
        <w:rPr>
          <w:rFonts w:ascii="Arial" w:hAnsi="Arial" w:cs="Arial"/>
        </w:rPr>
        <w:t>cupboards</w:t>
      </w:r>
      <w:r w:rsidR="00EC2A74">
        <w:rPr>
          <w:rFonts w:ascii="Arial" w:hAnsi="Arial" w:cs="Arial"/>
        </w:rPr>
        <w:t xml:space="preserve">, </w:t>
      </w:r>
      <w:r w:rsidR="00A01A78">
        <w:rPr>
          <w:rFonts w:ascii="Arial" w:hAnsi="Arial" w:cs="Arial"/>
        </w:rPr>
        <w:t>for this type of threat, or any other threat for that matter</w:t>
      </w:r>
      <w:r w:rsidR="00186228">
        <w:rPr>
          <w:rFonts w:ascii="Arial" w:hAnsi="Arial" w:cs="Arial"/>
        </w:rPr>
        <w:t xml:space="preserve"> (</w:t>
      </w:r>
      <w:r w:rsidR="00186228" w:rsidRPr="00F6442C">
        <w:rPr>
          <w:rFonts w:ascii="Arial" w:hAnsi="Arial" w:cs="Arial"/>
        </w:rPr>
        <w:t>Austin, 2020</w:t>
      </w:r>
      <w:r w:rsidR="00F060B4">
        <w:rPr>
          <w:rFonts w:ascii="Arial" w:hAnsi="Arial" w:cs="Arial"/>
        </w:rPr>
        <w:t xml:space="preserve">; </w:t>
      </w:r>
      <w:r w:rsidR="00D204E7">
        <w:rPr>
          <w:rFonts w:ascii="Arial" w:hAnsi="Arial" w:cs="Arial"/>
        </w:rPr>
        <w:t>Y</w:t>
      </w:r>
      <w:r w:rsidR="00AC2F51">
        <w:rPr>
          <w:rFonts w:ascii="Arial" w:hAnsi="Arial" w:cs="Arial"/>
        </w:rPr>
        <w:t>uen et al., 2020)</w:t>
      </w:r>
      <w:r w:rsidR="00186228">
        <w:rPr>
          <w:rFonts w:ascii="Arial" w:hAnsi="Arial" w:cs="Arial"/>
        </w:rPr>
        <w:t xml:space="preserve">. Furthermore, </w:t>
      </w:r>
      <w:r w:rsidR="00810990">
        <w:rPr>
          <w:rFonts w:ascii="Arial" w:hAnsi="Arial" w:cs="Arial"/>
        </w:rPr>
        <w:t xml:space="preserve">a stream of </w:t>
      </w:r>
      <w:r w:rsidR="00EE2FE1">
        <w:rPr>
          <w:rFonts w:ascii="Arial" w:hAnsi="Arial" w:cs="Arial"/>
        </w:rPr>
        <w:t xml:space="preserve">prudence purchasing towards the end of February </w:t>
      </w:r>
      <w:r w:rsidR="0017215B">
        <w:rPr>
          <w:rFonts w:ascii="Arial" w:hAnsi="Arial" w:cs="Arial"/>
        </w:rPr>
        <w:t xml:space="preserve">as well as the first few weeks of </w:t>
      </w:r>
      <w:r w:rsidR="000B614A">
        <w:rPr>
          <w:rFonts w:ascii="Arial" w:hAnsi="Arial" w:cs="Arial"/>
        </w:rPr>
        <w:t>the beginning</w:t>
      </w:r>
      <w:r w:rsidR="006538C0">
        <w:rPr>
          <w:rFonts w:ascii="Arial" w:hAnsi="Arial" w:cs="Arial"/>
        </w:rPr>
        <w:t xml:space="preserve"> of</w:t>
      </w:r>
      <w:r w:rsidR="000B614A">
        <w:rPr>
          <w:rFonts w:ascii="Arial" w:hAnsi="Arial" w:cs="Arial"/>
        </w:rPr>
        <w:t xml:space="preserve"> </w:t>
      </w:r>
      <w:r w:rsidR="0017215B">
        <w:rPr>
          <w:rFonts w:ascii="Arial" w:hAnsi="Arial" w:cs="Arial"/>
        </w:rPr>
        <w:t xml:space="preserve">March </w:t>
      </w:r>
      <w:r w:rsidR="000B614A">
        <w:rPr>
          <w:rFonts w:ascii="Arial" w:hAnsi="Arial" w:cs="Arial"/>
        </w:rPr>
        <w:t xml:space="preserve">hastily </w:t>
      </w:r>
      <w:r w:rsidR="00A37440">
        <w:rPr>
          <w:rFonts w:ascii="Arial" w:hAnsi="Arial" w:cs="Arial"/>
        </w:rPr>
        <w:t>turned into extreme purchasing</w:t>
      </w:r>
      <w:r w:rsidR="000E3E59">
        <w:rPr>
          <w:rFonts w:ascii="Arial" w:hAnsi="Arial" w:cs="Arial"/>
        </w:rPr>
        <w:t>,</w:t>
      </w:r>
      <w:r w:rsidR="00A37440">
        <w:rPr>
          <w:rFonts w:ascii="Arial" w:hAnsi="Arial" w:cs="Arial"/>
        </w:rPr>
        <w:t xml:space="preserve"> which saw an </w:t>
      </w:r>
      <w:r w:rsidR="008A26B9">
        <w:rPr>
          <w:rFonts w:ascii="Arial" w:hAnsi="Arial" w:cs="Arial"/>
        </w:rPr>
        <w:t xml:space="preserve">845% hike in consumer household spending </w:t>
      </w:r>
      <w:r w:rsidR="00E06022">
        <w:rPr>
          <w:rFonts w:ascii="Arial" w:hAnsi="Arial" w:cs="Arial"/>
        </w:rPr>
        <w:t>(</w:t>
      </w:r>
      <w:r w:rsidR="00E06022" w:rsidRPr="005A27BC">
        <w:rPr>
          <w:rFonts w:ascii="Arial" w:hAnsi="Arial" w:cs="Arial"/>
        </w:rPr>
        <w:t>NCSolutionns, 2020</w:t>
      </w:r>
      <w:r w:rsidR="00E06022">
        <w:rPr>
          <w:rFonts w:ascii="Arial" w:hAnsi="Arial" w:cs="Arial"/>
        </w:rPr>
        <w:t>)</w:t>
      </w:r>
      <w:r w:rsidR="00331EF6">
        <w:rPr>
          <w:rFonts w:ascii="Arial" w:hAnsi="Arial" w:cs="Arial"/>
        </w:rPr>
        <w:t xml:space="preserve">, </w:t>
      </w:r>
      <w:r w:rsidR="00A23AD9">
        <w:rPr>
          <w:rFonts w:ascii="Arial" w:hAnsi="Arial" w:cs="Arial"/>
        </w:rPr>
        <w:t>these challenging levels could not</w:t>
      </w:r>
      <w:r w:rsidR="008A2400">
        <w:rPr>
          <w:rFonts w:ascii="Arial" w:hAnsi="Arial" w:cs="Arial"/>
        </w:rPr>
        <w:t xml:space="preserve"> be</w:t>
      </w:r>
      <w:r w:rsidR="00A23AD9">
        <w:rPr>
          <w:rFonts w:ascii="Arial" w:hAnsi="Arial" w:cs="Arial"/>
        </w:rPr>
        <w:t xml:space="preserve"> </w:t>
      </w:r>
      <w:r w:rsidR="00F548FF">
        <w:rPr>
          <w:rFonts w:ascii="Arial" w:hAnsi="Arial" w:cs="Arial"/>
        </w:rPr>
        <w:t xml:space="preserve">furnished by suppliers, which led to </w:t>
      </w:r>
      <w:r w:rsidR="0026041A">
        <w:rPr>
          <w:rFonts w:ascii="Arial" w:hAnsi="Arial" w:cs="Arial"/>
        </w:rPr>
        <w:t xml:space="preserve">shelves being </w:t>
      </w:r>
      <w:r w:rsidR="006A6142">
        <w:rPr>
          <w:rFonts w:ascii="Arial" w:hAnsi="Arial" w:cs="Arial"/>
        </w:rPr>
        <w:t>emptied</w:t>
      </w:r>
      <w:r w:rsidR="00E62593">
        <w:rPr>
          <w:rFonts w:ascii="Arial" w:hAnsi="Arial" w:cs="Arial"/>
        </w:rPr>
        <w:t>, and</w:t>
      </w:r>
      <w:r w:rsidR="00421034">
        <w:rPr>
          <w:rFonts w:ascii="Arial" w:hAnsi="Arial" w:cs="Arial"/>
        </w:rPr>
        <w:t xml:space="preserve"> the</w:t>
      </w:r>
      <w:r w:rsidR="00E62593">
        <w:rPr>
          <w:rFonts w:ascii="Arial" w:hAnsi="Arial" w:cs="Arial"/>
        </w:rPr>
        <w:t xml:space="preserve"> scarcity of stock </w:t>
      </w:r>
      <w:r w:rsidR="00B8191F">
        <w:rPr>
          <w:rFonts w:ascii="Arial" w:hAnsi="Arial" w:cs="Arial"/>
        </w:rPr>
        <w:t>and product</w:t>
      </w:r>
      <w:r w:rsidR="00946508">
        <w:rPr>
          <w:rFonts w:ascii="Arial" w:hAnsi="Arial" w:cs="Arial"/>
        </w:rPr>
        <w:t>s</w:t>
      </w:r>
      <w:r w:rsidR="00B8191F">
        <w:rPr>
          <w:rFonts w:ascii="Arial" w:hAnsi="Arial" w:cs="Arial"/>
        </w:rPr>
        <w:t>, e.g., toilette-paper</w:t>
      </w:r>
      <w:r w:rsidR="001D265C">
        <w:rPr>
          <w:rFonts w:ascii="Arial" w:hAnsi="Arial" w:cs="Arial"/>
        </w:rPr>
        <w:t>, bottled water</w:t>
      </w:r>
      <w:r w:rsidR="00BF32FB">
        <w:rPr>
          <w:rFonts w:ascii="Arial" w:hAnsi="Arial" w:cs="Arial"/>
        </w:rPr>
        <w:t>, and others</w:t>
      </w:r>
      <w:r w:rsidR="001D265C">
        <w:rPr>
          <w:rFonts w:ascii="Arial" w:hAnsi="Arial" w:cs="Arial"/>
        </w:rPr>
        <w:t xml:space="preserve"> (</w:t>
      </w:r>
      <w:r w:rsidR="001D265C" w:rsidRPr="005A27BC">
        <w:rPr>
          <w:rFonts w:ascii="Arial" w:hAnsi="Arial" w:cs="Arial"/>
        </w:rPr>
        <w:t>NCSolutions, 2020</w:t>
      </w:r>
      <w:r w:rsidR="001D265C">
        <w:rPr>
          <w:rFonts w:ascii="Arial" w:hAnsi="Arial" w:cs="Arial"/>
        </w:rPr>
        <w:t xml:space="preserve">). </w:t>
      </w:r>
    </w:p>
    <w:p w14:paraId="2106B366" w14:textId="54E23C7B" w:rsidR="000F2D79" w:rsidRPr="00B7212C" w:rsidRDefault="0087618F" w:rsidP="004F7411">
      <w:pPr>
        <w:jc w:val="both"/>
        <w:rPr>
          <w:rFonts w:ascii="Arial" w:hAnsi="Arial" w:cs="Arial"/>
        </w:rPr>
      </w:pPr>
      <w:r w:rsidRPr="00B7212C">
        <w:rPr>
          <w:rFonts w:ascii="Arial" w:hAnsi="Arial" w:cs="Arial"/>
        </w:rPr>
        <w:t xml:space="preserve">On the other-hand </w:t>
      </w:r>
      <w:r w:rsidR="008E4CFD" w:rsidRPr="00B7212C">
        <w:rPr>
          <w:rFonts w:ascii="Arial" w:hAnsi="Arial" w:cs="Arial"/>
        </w:rPr>
        <w:t>some products such as toilette-paper</w:t>
      </w:r>
      <w:r w:rsidR="004A1401" w:rsidRPr="00B7212C">
        <w:rPr>
          <w:rFonts w:ascii="Arial" w:hAnsi="Arial" w:cs="Arial"/>
        </w:rPr>
        <w:t xml:space="preserve"> is usually </w:t>
      </w:r>
      <w:r w:rsidR="00FE3885" w:rsidRPr="00B7212C">
        <w:rPr>
          <w:rFonts w:ascii="Arial" w:hAnsi="Arial" w:cs="Arial"/>
        </w:rPr>
        <w:t>hoarded</w:t>
      </w:r>
      <w:r w:rsidR="00994EA2" w:rsidRPr="00B7212C">
        <w:rPr>
          <w:rFonts w:ascii="Arial" w:hAnsi="Arial" w:cs="Arial"/>
        </w:rPr>
        <w:t xml:space="preserve"> </w:t>
      </w:r>
      <w:r w:rsidR="005A363E" w:rsidRPr="00B7212C">
        <w:rPr>
          <w:rFonts w:ascii="Arial" w:hAnsi="Arial" w:cs="Arial"/>
        </w:rPr>
        <w:t>normally at the outset of a</w:t>
      </w:r>
      <w:r w:rsidR="00B047D0" w:rsidRPr="00B7212C">
        <w:rPr>
          <w:rFonts w:ascii="Arial" w:hAnsi="Arial" w:cs="Arial"/>
        </w:rPr>
        <w:t>ny</w:t>
      </w:r>
      <w:r w:rsidR="005A363E" w:rsidRPr="00B7212C">
        <w:rPr>
          <w:rFonts w:ascii="Arial" w:hAnsi="Arial" w:cs="Arial"/>
        </w:rPr>
        <w:t xml:space="preserve"> disaster</w:t>
      </w:r>
      <w:r w:rsidR="00B047D0" w:rsidRPr="00B7212C">
        <w:rPr>
          <w:rFonts w:ascii="Arial" w:hAnsi="Arial" w:cs="Arial"/>
        </w:rPr>
        <w:t xml:space="preserve"> (Kaigo</w:t>
      </w:r>
      <w:r w:rsidR="007C3020" w:rsidRPr="00B7212C">
        <w:rPr>
          <w:rFonts w:ascii="Arial" w:hAnsi="Arial" w:cs="Arial"/>
        </w:rPr>
        <w:t xml:space="preserve">, 2012), </w:t>
      </w:r>
      <w:r w:rsidR="000825C1" w:rsidRPr="00B7212C">
        <w:rPr>
          <w:rFonts w:ascii="Arial" w:hAnsi="Arial" w:cs="Arial"/>
        </w:rPr>
        <w:t>additionally</w:t>
      </w:r>
      <w:r w:rsidR="007C3020" w:rsidRPr="00B7212C">
        <w:rPr>
          <w:rFonts w:ascii="Arial" w:hAnsi="Arial" w:cs="Arial"/>
        </w:rPr>
        <w:t xml:space="preserve">, </w:t>
      </w:r>
      <w:r w:rsidR="00AC3BF6" w:rsidRPr="00B7212C">
        <w:rPr>
          <w:rFonts w:ascii="Arial" w:hAnsi="Arial" w:cs="Arial"/>
        </w:rPr>
        <w:t xml:space="preserve">certain </w:t>
      </w:r>
      <w:r w:rsidR="007C3020" w:rsidRPr="00B7212C">
        <w:rPr>
          <w:rFonts w:ascii="Arial" w:hAnsi="Arial" w:cs="Arial"/>
        </w:rPr>
        <w:t>products</w:t>
      </w:r>
      <w:r w:rsidR="00AC3BF6" w:rsidRPr="00B7212C">
        <w:rPr>
          <w:rFonts w:ascii="Arial" w:hAnsi="Arial" w:cs="Arial"/>
        </w:rPr>
        <w:t>,</w:t>
      </w:r>
      <w:r w:rsidR="007C3020" w:rsidRPr="00B7212C">
        <w:rPr>
          <w:rFonts w:ascii="Arial" w:hAnsi="Arial" w:cs="Arial"/>
        </w:rPr>
        <w:t xml:space="preserve"> such as </w:t>
      </w:r>
      <w:r w:rsidR="00AC3BF6" w:rsidRPr="00B7212C">
        <w:rPr>
          <w:rFonts w:ascii="Arial" w:hAnsi="Arial" w:cs="Arial"/>
        </w:rPr>
        <w:t xml:space="preserve">cleaning products </w:t>
      </w:r>
      <w:r w:rsidR="001C5193" w:rsidRPr="00B7212C">
        <w:rPr>
          <w:rFonts w:ascii="Arial" w:hAnsi="Arial" w:cs="Arial"/>
        </w:rPr>
        <w:t xml:space="preserve">may-be </w:t>
      </w:r>
      <w:r w:rsidR="005064E4" w:rsidRPr="00B7212C">
        <w:rPr>
          <w:rFonts w:ascii="Arial" w:hAnsi="Arial" w:cs="Arial"/>
        </w:rPr>
        <w:t>somewhat</w:t>
      </w:r>
      <w:r w:rsidR="001C5193" w:rsidRPr="00B7212C">
        <w:rPr>
          <w:rFonts w:ascii="Arial" w:hAnsi="Arial" w:cs="Arial"/>
        </w:rPr>
        <w:t xml:space="preserve"> unique to pandemics.</w:t>
      </w:r>
      <w:r w:rsidR="005064E4" w:rsidRPr="00B7212C">
        <w:rPr>
          <w:rFonts w:ascii="Arial" w:hAnsi="Arial" w:cs="Arial"/>
        </w:rPr>
        <w:t xml:space="preserve"> What type of products </w:t>
      </w:r>
      <w:r w:rsidR="000C2F16" w:rsidRPr="00B7212C">
        <w:rPr>
          <w:rFonts w:ascii="Arial" w:hAnsi="Arial" w:cs="Arial"/>
        </w:rPr>
        <w:t>d</w:t>
      </w:r>
      <w:r w:rsidR="005064E4" w:rsidRPr="00B7212C">
        <w:rPr>
          <w:rFonts w:ascii="Arial" w:hAnsi="Arial" w:cs="Arial"/>
        </w:rPr>
        <w:t xml:space="preserve">o </w:t>
      </w:r>
      <w:r w:rsidR="000C2F16" w:rsidRPr="00B7212C">
        <w:rPr>
          <w:rFonts w:ascii="Arial" w:hAnsi="Arial" w:cs="Arial"/>
        </w:rPr>
        <w:t>consumers hoard in</w:t>
      </w:r>
      <w:r w:rsidR="00943593" w:rsidRPr="00B7212C">
        <w:rPr>
          <w:rFonts w:ascii="Arial" w:hAnsi="Arial" w:cs="Arial"/>
        </w:rPr>
        <w:t xml:space="preserve"> the</w:t>
      </w:r>
      <w:r w:rsidR="000C2F16" w:rsidRPr="00B7212C">
        <w:rPr>
          <w:rFonts w:ascii="Arial" w:hAnsi="Arial" w:cs="Arial"/>
        </w:rPr>
        <w:t xml:space="preserve"> COVID-19 </w:t>
      </w:r>
      <w:r w:rsidR="000063F3" w:rsidRPr="00B7212C">
        <w:rPr>
          <w:rFonts w:ascii="Arial" w:hAnsi="Arial" w:cs="Arial"/>
        </w:rPr>
        <w:t>pandemic, and why is this, pose</w:t>
      </w:r>
      <w:r w:rsidR="005F6830" w:rsidRPr="00B7212C">
        <w:rPr>
          <w:rFonts w:ascii="Arial" w:hAnsi="Arial" w:cs="Arial"/>
        </w:rPr>
        <w:t>s</w:t>
      </w:r>
      <w:r w:rsidR="000063F3" w:rsidRPr="00B7212C">
        <w:rPr>
          <w:rFonts w:ascii="Arial" w:hAnsi="Arial" w:cs="Arial"/>
        </w:rPr>
        <w:t xml:space="preserve"> further interesting questions </w:t>
      </w:r>
      <w:r w:rsidR="002A0EB2" w:rsidRPr="00B7212C">
        <w:rPr>
          <w:rFonts w:ascii="Arial" w:hAnsi="Arial" w:cs="Arial"/>
        </w:rPr>
        <w:t>for ongoing research, in-</w:t>
      </w:r>
      <w:r w:rsidR="00575564" w:rsidRPr="00B7212C">
        <w:rPr>
          <w:rFonts w:ascii="Arial" w:hAnsi="Arial" w:cs="Arial"/>
        </w:rPr>
        <w:t xml:space="preserve">light of </w:t>
      </w:r>
      <w:r w:rsidR="00A32634" w:rsidRPr="00B7212C">
        <w:rPr>
          <w:rFonts w:ascii="Arial" w:hAnsi="Arial" w:cs="Arial"/>
        </w:rPr>
        <w:t xml:space="preserve">scientists observation of the </w:t>
      </w:r>
      <w:r w:rsidR="004633A2" w:rsidRPr="00B7212C">
        <w:rPr>
          <w:rFonts w:ascii="Arial" w:hAnsi="Arial" w:cs="Arial"/>
        </w:rPr>
        <w:t xml:space="preserve">probability </w:t>
      </w:r>
      <w:r w:rsidR="00DF09DA" w:rsidRPr="00B7212C">
        <w:rPr>
          <w:rFonts w:ascii="Arial" w:hAnsi="Arial" w:cs="Arial"/>
        </w:rPr>
        <w:t xml:space="preserve">of another occurrence </w:t>
      </w:r>
      <w:r w:rsidR="00883CD0" w:rsidRPr="00B7212C">
        <w:rPr>
          <w:rFonts w:ascii="Arial" w:hAnsi="Arial" w:cs="Arial"/>
        </w:rPr>
        <w:t xml:space="preserve">of COVID-19 </w:t>
      </w:r>
      <w:r w:rsidR="00527465" w:rsidRPr="00B7212C">
        <w:rPr>
          <w:rFonts w:ascii="Arial" w:hAnsi="Arial" w:cs="Arial"/>
        </w:rPr>
        <w:t>or other pandemics at a later stage.</w:t>
      </w:r>
      <w:r w:rsidR="002A0EB2" w:rsidRPr="00B7212C">
        <w:rPr>
          <w:rFonts w:ascii="Arial" w:hAnsi="Arial" w:cs="Arial"/>
        </w:rPr>
        <w:t xml:space="preserve"> </w:t>
      </w:r>
      <w:r w:rsidR="003479DB" w:rsidRPr="00B7212C">
        <w:rPr>
          <w:rFonts w:ascii="Arial" w:hAnsi="Arial" w:cs="Arial"/>
        </w:rPr>
        <w:t>In addition, hoarding behaviour (</w:t>
      </w:r>
      <w:r w:rsidR="007548A3" w:rsidRPr="00B7212C">
        <w:rPr>
          <w:rFonts w:ascii="Arial" w:hAnsi="Arial" w:cs="Arial"/>
        </w:rPr>
        <w:t xml:space="preserve">as </w:t>
      </w:r>
      <w:r w:rsidR="00B34EA6" w:rsidRPr="00B7212C">
        <w:rPr>
          <w:rFonts w:ascii="Arial" w:hAnsi="Arial" w:cs="Arial"/>
        </w:rPr>
        <w:t xml:space="preserve">in accordance </w:t>
      </w:r>
      <w:r w:rsidR="000C002A" w:rsidRPr="00B7212C">
        <w:rPr>
          <w:rFonts w:ascii="Arial" w:hAnsi="Arial" w:cs="Arial"/>
        </w:rPr>
        <w:t>with</w:t>
      </w:r>
      <w:r w:rsidR="00B34EA6" w:rsidRPr="00B7212C">
        <w:rPr>
          <w:rFonts w:ascii="Arial" w:hAnsi="Arial" w:cs="Arial"/>
        </w:rPr>
        <w:t xml:space="preserve"> compulsive hoarding; Frost &amp; Gross, 1993</w:t>
      </w:r>
      <w:r w:rsidR="007929B8" w:rsidRPr="00B7212C">
        <w:rPr>
          <w:rFonts w:ascii="Arial" w:hAnsi="Arial" w:cs="Arial"/>
        </w:rPr>
        <w:t>)</w:t>
      </w:r>
      <w:r w:rsidR="008D5F5E" w:rsidRPr="00B7212C">
        <w:rPr>
          <w:rFonts w:ascii="Arial" w:hAnsi="Arial" w:cs="Arial"/>
        </w:rPr>
        <w:t xml:space="preserve"> state</w:t>
      </w:r>
      <w:r w:rsidR="00E972B5" w:rsidRPr="00B7212C">
        <w:rPr>
          <w:rFonts w:ascii="Arial" w:hAnsi="Arial" w:cs="Arial"/>
        </w:rPr>
        <w:t>s that</w:t>
      </w:r>
      <w:r w:rsidR="007A1D00" w:rsidRPr="00B7212C">
        <w:rPr>
          <w:rFonts w:ascii="Arial" w:hAnsi="Arial" w:cs="Arial"/>
        </w:rPr>
        <w:t>,</w:t>
      </w:r>
      <w:r w:rsidR="008D5F5E" w:rsidRPr="00B7212C">
        <w:rPr>
          <w:rFonts w:ascii="Arial" w:hAnsi="Arial" w:cs="Arial"/>
        </w:rPr>
        <w:t xml:space="preserve"> </w:t>
      </w:r>
      <w:r w:rsidR="00090E30" w:rsidRPr="00B7212C">
        <w:rPr>
          <w:rFonts w:ascii="Arial" w:hAnsi="Arial" w:cs="Arial"/>
        </w:rPr>
        <w:t xml:space="preserve">the action of amassing and </w:t>
      </w:r>
      <w:r w:rsidR="007B6F6A" w:rsidRPr="00B7212C">
        <w:rPr>
          <w:rFonts w:ascii="Arial" w:hAnsi="Arial" w:cs="Arial"/>
        </w:rPr>
        <w:t xml:space="preserve">conserving large </w:t>
      </w:r>
      <w:r w:rsidR="00076A0B" w:rsidRPr="00B7212C">
        <w:rPr>
          <w:rFonts w:ascii="Arial" w:hAnsi="Arial" w:cs="Arial"/>
        </w:rPr>
        <w:t xml:space="preserve">quantities of possessionable </w:t>
      </w:r>
      <w:r w:rsidR="00E21C35" w:rsidRPr="00B7212C">
        <w:rPr>
          <w:rFonts w:ascii="Arial" w:hAnsi="Arial" w:cs="Arial"/>
        </w:rPr>
        <w:t xml:space="preserve">items </w:t>
      </w:r>
      <w:r w:rsidR="001B373A" w:rsidRPr="00B7212C">
        <w:rPr>
          <w:rFonts w:ascii="Arial" w:hAnsi="Arial" w:cs="Arial"/>
        </w:rPr>
        <w:t>(</w:t>
      </w:r>
      <w:r w:rsidR="00AE4465" w:rsidRPr="00B7212C">
        <w:rPr>
          <w:rFonts w:ascii="Arial" w:hAnsi="Arial" w:cs="Arial"/>
        </w:rPr>
        <w:t>e.</w:t>
      </w:r>
      <w:r w:rsidR="001B373A" w:rsidRPr="00B7212C">
        <w:rPr>
          <w:rFonts w:ascii="Arial" w:hAnsi="Arial" w:cs="Arial"/>
        </w:rPr>
        <w:t xml:space="preserve">g., </w:t>
      </w:r>
      <w:r w:rsidR="000451A0" w:rsidRPr="00B7212C">
        <w:rPr>
          <w:rFonts w:ascii="Arial" w:hAnsi="Arial" w:cs="Arial"/>
        </w:rPr>
        <w:t>to spare</w:t>
      </w:r>
      <w:r w:rsidR="00831DE4" w:rsidRPr="00B7212C">
        <w:rPr>
          <w:rFonts w:ascii="Arial" w:hAnsi="Arial" w:cs="Arial"/>
        </w:rPr>
        <w:t xml:space="preserve"> needs</w:t>
      </w:r>
      <w:r w:rsidR="000451A0" w:rsidRPr="00B7212C">
        <w:rPr>
          <w:rFonts w:ascii="Arial" w:hAnsi="Arial" w:cs="Arial"/>
        </w:rPr>
        <w:t xml:space="preserve">) </w:t>
      </w:r>
      <w:r w:rsidR="00604618" w:rsidRPr="00B7212C">
        <w:rPr>
          <w:rFonts w:ascii="Arial" w:hAnsi="Arial" w:cs="Arial"/>
        </w:rPr>
        <w:t>for</w:t>
      </w:r>
      <w:r w:rsidR="00831DE4" w:rsidRPr="00B7212C">
        <w:rPr>
          <w:rFonts w:ascii="Arial" w:hAnsi="Arial" w:cs="Arial"/>
        </w:rPr>
        <w:t xml:space="preserve"> use later (Chu</w:t>
      </w:r>
      <w:r w:rsidR="006F34DC" w:rsidRPr="00B7212C">
        <w:rPr>
          <w:rFonts w:ascii="Arial" w:hAnsi="Arial" w:cs="Arial"/>
        </w:rPr>
        <w:t>, 2018</w:t>
      </w:r>
      <w:r w:rsidR="001C1E7D" w:rsidRPr="00B7212C">
        <w:rPr>
          <w:rFonts w:ascii="Arial" w:hAnsi="Arial" w:cs="Arial"/>
        </w:rPr>
        <w:t>;</w:t>
      </w:r>
      <w:r w:rsidR="008A2CE8" w:rsidRPr="00B7212C">
        <w:rPr>
          <w:rFonts w:ascii="Arial" w:hAnsi="Arial" w:cs="Arial"/>
        </w:rPr>
        <w:t xml:space="preserve"> Kirk and Rifkin 2020)</w:t>
      </w:r>
      <w:r w:rsidR="006F34DC" w:rsidRPr="00B7212C">
        <w:rPr>
          <w:rFonts w:ascii="Arial" w:hAnsi="Arial" w:cs="Arial"/>
        </w:rPr>
        <w:t>.</w:t>
      </w:r>
      <w:r w:rsidR="00783607" w:rsidRPr="00B7212C">
        <w:rPr>
          <w:rFonts w:ascii="Arial" w:hAnsi="Arial" w:cs="Arial"/>
        </w:rPr>
        <w:t xml:space="preserve"> </w:t>
      </w:r>
      <w:r w:rsidR="001F6651" w:rsidRPr="00B7212C">
        <w:rPr>
          <w:rFonts w:ascii="Arial" w:hAnsi="Arial" w:cs="Arial"/>
        </w:rPr>
        <w:t xml:space="preserve">The </w:t>
      </w:r>
      <w:r w:rsidR="00C7441A" w:rsidRPr="00B7212C">
        <w:rPr>
          <w:rFonts w:ascii="Arial" w:hAnsi="Arial" w:cs="Arial"/>
        </w:rPr>
        <w:t xml:space="preserve">methodology </w:t>
      </w:r>
      <w:r w:rsidR="00080A5F" w:rsidRPr="00B7212C">
        <w:rPr>
          <w:rFonts w:ascii="Arial" w:hAnsi="Arial" w:cs="Arial"/>
        </w:rPr>
        <w:t>applied to</w:t>
      </w:r>
      <w:r w:rsidR="00EF3995" w:rsidRPr="00B7212C">
        <w:rPr>
          <w:rFonts w:ascii="Arial" w:hAnsi="Arial" w:cs="Arial"/>
        </w:rPr>
        <w:t xml:space="preserve"> analyse</w:t>
      </w:r>
      <w:r w:rsidR="00287C12" w:rsidRPr="00B7212C">
        <w:rPr>
          <w:rFonts w:ascii="Arial" w:hAnsi="Arial" w:cs="Arial"/>
        </w:rPr>
        <w:t xml:space="preserve"> panic buying</w:t>
      </w:r>
      <w:r w:rsidR="00C7441A" w:rsidRPr="00B7212C">
        <w:rPr>
          <w:rFonts w:ascii="Arial" w:hAnsi="Arial" w:cs="Arial"/>
        </w:rPr>
        <w:t xml:space="preserve"> behaviour</w:t>
      </w:r>
      <w:r w:rsidR="00EF3995" w:rsidRPr="00B7212C">
        <w:rPr>
          <w:rFonts w:ascii="Arial" w:hAnsi="Arial" w:cs="Arial"/>
        </w:rPr>
        <w:t xml:space="preserve">, </w:t>
      </w:r>
      <w:r w:rsidR="00C459A7" w:rsidRPr="00B7212C">
        <w:rPr>
          <w:rFonts w:ascii="Arial" w:hAnsi="Arial" w:cs="Arial"/>
        </w:rPr>
        <w:t xml:space="preserve">is herd mentality linked with </w:t>
      </w:r>
      <w:r w:rsidR="00812033" w:rsidRPr="00B7212C">
        <w:rPr>
          <w:rFonts w:ascii="Arial" w:hAnsi="Arial" w:cs="Arial"/>
        </w:rPr>
        <w:t xml:space="preserve">altered patterns </w:t>
      </w:r>
      <w:r w:rsidR="00A90DEF" w:rsidRPr="00B7212C">
        <w:rPr>
          <w:rFonts w:ascii="Arial" w:hAnsi="Arial" w:cs="Arial"/>
        </w:rPr>
        <w:t>and consumer discretionary spending (</w:t>
      </w:r>
      <w:r w:rsidR="00537BC4" w:rsidRPr="00B7212C">
        <w:rPr>
          <w:rFonts w:ascii="Arial" w:hAnsi="Arial" w:cs="Arial"/>
        </w:rPr>
        <w:t>according to Maslow’s theory</w:t>
      </w:r>
      <w:r w:rsidR="000F2D79" w:rsidRPr="00B7212C">
        <w:rPr>
          <w:rFonts w:ascii="Arial" w:hAnsi="Arial" w:cs="Arial"/>
        </w:rPr>
        <w:t>)</w:t>
      </w:r>
      <w:r w:rsidR="00715BDA" w:rsidRPr="00B7212C">
        <w:rPr>
          <w:rFonts w:ascii="Arial" w:hAnsi="Arial" w:cs="Arial"/>
        </w:rPr>
        <w:t xml:space="preserve"> </w:t>
      </w:r>
      <w:r w:rsidR="00143390" w:rsidRPr="00B7212C">
        <w:rPr>
          <w:rFonts w:ascii="Arial" w:hAnsi="Arial" w:cs="Arial"/>
        </w:rPr>
        <w:t>(</w:t>
      </w:r>
      <w:r w:rsidR="00715BDA" w:rsidRPr="00B7212C">
        <w:rPr>
          <w:rFonts w:ascii="Arial" w:hAnsi="Arial" w:cs="Arial"/>
        </w:rPr>
        <w:t xml:space="preserve">Loxton et al., </w:t>
      </w:r>
      <w:r w:rsidR="00F80FEF" w:rsidRPr="00B7212C">
        <w:rPr>
          <w:rFonts w:ascii="Arial" w:hAnsi="Arial" w:cs="Arial"/>
        </w:rPr>
        <w:t>2020).</w:t>
      </w:r>
    </w:p>
    <w:p w14:paraId="704A4A92" w14:textId="34D40F05" w:rsidR="0091252D" w:rsidRDefault="00292876" w:rsidP="004F7411">
      <w:pPr>
        <w:jc w:val="both"/>
        <w:rPr>
          <w:rFonts w:ascii="Arial" w:hAnsi="Arial" w:cs="Arial"/>
        </w:rPr>
      </w:pPr>
      <w:r w:rsidRPr="00B7212C">
        <w:rPr>
          <w:rFonts w:ascii="Arial" w:hAnsi="Arial" w:cs="Arial"/>
        </w:rPr>
        <w:t xml:space="preserve">However, according to </w:t>
      </w:r>
      <w:r w:rsidR="00E80485" w:rsidRPr="00B7212C">
        <w:rPr>
          <w:rFonts w:ascii="Arial" w:hAnsi="Arial" w:cs="Arial"/>
        </w:rPr>
        <w:t>Preston</w:t>
      </w:r>
      <w:r w:rsidRPr="00B7212C">
        <w:rPr>
          <w:rFonts w:ascii="Arial" w:hAnsi="Arial" w:cs="Arial"/>
        </w:rPr>
        <w:t xml:space="preserve"> (2020)</w:t>
      </w:r>
      <w:r w:rsidR="00457C9A" w:rsidRPr="00B7212C">
        <w:rPr>
          <w:rFonts w:ascii="Arial" w:hAnsi="Arial" w:cs="Arial"/>
        </w:rPr>
        <w:t xml:space="preserve"> </w:t>
      </w:r>
      <w:r w:rsidR="00E80485" w:rsidRPr="00B7212C">
        <w:rPr>
          <w:rFonts w:ascii="Arial" w:hAnsi="Arial" w:cs="Arial"/>
        </w:rPr>
        <w:t xml:space="preserve">who is a </w:t>
      </w:r>
      <w:r w:rsidR="00B5758D" w:rsidRPr="00B7212C">
        <w:rPr>
          <w:rFonts w:ascii="Arial" w:hAnsi="Arial" w:cs="Arial"/>
        </w:rPr>
        <w:t xml:space="preserve">behavioural scientist at </w:t>
      </w:r>
      <w:r w:rsidR="00C70266" w:rsidRPr="00B7212C">
        <w:rPr>
          <w:rFonts w:ascii="Arial" w:hAnsi="Arial" w:cs="Arial"/>
        </w:rPr>
        <w:t>the University of Mi</w:t>
      </w:r>
      <w:r w:rsidR="00177437" w:rsidRPr="00B7212C">
        <w:rPr>
          <w:rFonts w:ascii="Arial" w:hAnsi="Arial" w:cs="Arial"/>
        </w:rPr>
        <w:t xml:space="preserve">chigan </w:t>
      </w:r>
      <w:r w:rsidR="007A7EE3" w:rsidRPr="00B7212C">
        <w:rPr>
          <w:rFonts w:ascii="Arial" w:hAnsi="Arial" w:cs="Arial"/>
        </w:rPr>
        <w:t>D</w:t>
      </w:r>
      <w:r w:rsidR="00C71046" w:rsidRPr="00B7212C">
        <w:rPr>
          <w:rFonts w:ascii="Arial" w:hAnsi="Arial" w:cs="Arial"/>
        </w:rPr>
        <w:t>epartment of P</w:t>
      </w:r>
      <w:r w:rsidR="007A7EE3" w:rsidRPr="00B7212C">
        <w:rPr>
          <w:rFonts w:ascii="Arial" w:hAnsi="Arial" w:cs="Arial"/>
        </w:rPr>
        <w:t>sychology</w:t>
      </w:r>
      <w:r w:rsidR="001439BD" w:rsidRPr="00B7212C">
        <w:rPr>
          <w:rFonts w:ascii="Arial" w:hAnsi="Arial" w:cs="Arial"/>
        </w:rPr>
        <w:t>, and who also analyse</w:t>
      </w:r>
      <w:r w:rsidR="000F59B4" w:rsidRPr="00B7212C">
        <w:rPr>
          <w:rFonts w:ascii="Arial" w:hAnsi="Arial" w:cs="Arial"/>
        </w:rPr>
        <w:t xml:space="preserve">s </w:t>
      </w:r>
      <w:r w:rsidR="00DA10FB" w:rsidRPr="00B7212C">
        <w:rPr>
          <w:rFonts w:ascii="Arial" w:hAnsi="Arial" w:cs="Arial"/>
        </w:rPr>
        <w:t xml:space="preserve">the way stress </w:t>
      </w:r>
      <w:r w:rsidR="00947F5D" w:rsidRPr="00B7212C">
        <w:rPr>
          <w:rFonts w:ascii="Arial" w:hAnsi="Arial" w:cs="Arial"/>
        </w:rPr>
        <w:t xml:space="preserve">and emotions affect </w:t>
      </w:r>
      <w:r w:rsidR="00D712CB" w:rsidRPr="00B7212C">
        <w:rPr>
          <w:rFonts w:ascii="Arial" w:hAnsi="Arial" w:cs="Arial"/>
        </w:rPr>
        <w:t>the</w:t>
      </w:r>
      <w:r w:rsidR="008E11A3" w:rsidRPr="00B7212C">
        <w:rPr>
          <w:rFonts w:ascii="Arial" w:hAnsi="Arial" w:cs="Arial"/>
        </w:rPr>
        <w:t xml:space="preserve"> decision-making procedure</w:t>
      </w:r>
      <w:r w:rsidR="00FD48EE" w:rsidRPr="00B7212C">
        <w:rPr>
          <w:rFonts w:ascii="Arial" w:hAnsi="Arial" w:cs="Arial"/>
        </w:rPr>
        <w:t>s such as hoarding,</w:t>
      </w:r>
      <w:r w:rsidR="00D712CB" w:rsidRPr="00B7212C">
        <w:rPr>
          <w:rFonts w:ascii="Arial" w:hAnsi="Arial" w:cs="Arial"/>
        </w:rPr>
        <w:t xml:space="preserve"> </w:t>
      </w:r>
      <w:r w:rsidR="00FD48EE" w:rsidRPr="00B7212C">
        <w:rPr>
          <w:rFonts w:ascii="Arial" w:hAnsi="Arial" w:cs="Arial"/>
        </w:rPr>
        <w:t xml:space="preserve">consumer </w:t>
      </w:r>
      <w:r w:rsidR="00BF4832" w:rsidRPr="00B7212C">
        <w:rPr>
          <w:rFonts w:ascii="Arial" w:hAnsi="Arial" w:cs="Arial"/>
        </w:rPr>
        <w:t>behaviour including pro-environmentalism</w:t>
      </w:r>
      <w:r w:rsidR="00030EC0" w:rsidRPr="00B7212C">
        <w:rPr>
          <w:rFonts w:ascii="Arial" w:hAnsi="Arial" w:cs="Arial"/>
        </w:rPr>
        <w:t>. Her view is that hoarding as already mentioned</w:t>
      </w:r>
      <w:r w:rsidR="005C5C5F" w:rsidRPr="00B7212C">
        <w:rPr>
          <w:rFonts w:ascii="Arial" w:hAnsi="Arial" w:cs="Arial"/>
        </w:rPr>
        <w:t xml:space="preserve"> is a standard behaviour, </w:t>
      </w:r>
      <w:r w:rsidR="002F005E" w:rsidRPr="00B7212C">
        <w:rPr>
          <w:rFonts w:ascii="Arial" w:hAnsi="Arial" w:cs="Arial"/>
        </w:rPr>
        <w:t xml:space="preserve">however, </w:t>
      </w:r>
      <w:r w:rsidR="00A93F31" w:rsidRPr="00B7212C">
        <w:rPr>
          <w:rFonts w:ascii="Arial" w:hAnsi="Arial" w:cs="Arial"/>
        </w:rPr>
        <w:t>individuals in question are</w:t>
      </w:r>
      <w:r w:rsidR="002F005E" w:rsidRPr="00B7212C">
        <w:rPr>
          <w:rFonts w:ascii="Arial" w:hAnsi="Arial" w:cs="Arial"/>
        </w:rPr>
        <w:t xml:space="preserve"> required </w:t>
      </w:r>
      <w:r w:rsidR="00AF7CF5" w:rsidRPr="00B7212C">
        <w:rPr>
          <w:rFonts w:ascii="Arial" w:hAnsi="Arial" w:cs="Arial"/>
        </w:rPr>
        <w:t xml:space="preserve">to </w:t>
      </w:r>
      <w:r w:rsidR="00A93F31" w:rsidRPr="00B7212C">
        <w:rPr>
          <w:rFonts w:ascii="Arial" w:hAnsi="Arial" w:cs="Arial"/>
        </w:rPr>
        <w:t xml:space="preserve">be </w:t>
      </w:r>
      <w:r w:rsidR="00AF7CF5" w:rsidRPr="00B7212C">
        <w:rPr>
          <w:rFonts w:ascii="Arial" w:hAnsi="Arial" w:cs="Arial"/>
        </w:rPr>
        <w:t>absolutely</w:t>
      </w:r>
      <w:r w:rsidR="002D0832" w:rsidRPr="00B7212C">
        <w:rPr>
          <w:rFonts w:ascii="Arial" w:hAnsi="Arial" w:cs="Arial"/>
        </w:rPr>
        <w:t xml:space="preserve"> </w:t>
      </w:r>
      <w:r w:rsidR="00AF7CF5" w:rsidRPr="00B7212C">
        <w:rPr>
          <w:rFonts w:ascii="Arial" w:hAnsi="Arial" w:cs="Arial"/>
        </w:rPr>
        <w:t>correct</w:t>
      </w:r>
      <w:r w:rsidR="00846ED9" w:rsidRPr="00B7212C">
        <w:rPr>
          <w:rFonts w:ascii="Arial" w:hAnsi="Arial" w:cs="Arial"/>
        </w:rPr>
        <w:t xml:space="preserve"> that</w:t>
      </w:r>
      <w:r w:rsidR="00AF7CF5" w:rsidRPr="00B7212C">
        <w:rPr>
          <w:rFonts w:ascii="Arial" w:hAnsi="Arial" w:cs="Arial"/>
        </w:rPr>
        <w:t xml:space="preserve"> </w:t>
      </w:r>
      <w:r w:rsidR="00B67B4E" w:rsidRPr="00B7212C">
        <w:rPr>
          <w:rFonts w:ascii="Arial" w:hAnsi="Arial" w:cs="Arial"/>
        </w:rPr>
        <w:t xml:space="preserve">it is </w:t>
      </w:r>
      <w:r w:rsidR="002D0832" w:rsidRPr="00B7212C">
        <w:rPr>
          <w:rFonts w:ascii="Arial" w:hAnsi="Arial" w:cs="Arial"/>
        </w:rPr>
        <w:t xml:space="preserve">not </w:t>
      </w:r>
      <w:r w:rsidR="00B67B4E" w:rsidRPr="00B7212C">
        <w:rPr>
          <w:rFonts w:ascii="Arial" w:hAnsi="Arial" w:cs="Arial"/>
        </w:rPr>
        <w:t>being carried-out for the</w:t>
      </w:r>
      <w:r w:rsidR="00633B95" w:rsidRPr="00B7212C">
        <w:rPr>
          <w:rFonts w:ascii="Arial" w:hAnsi="Arial" w:cs="Arial"/>
        </w:rPr>
        <w:t xml:space="preserve"> wrong reasons</w:t>
      </w:r>
      <w:r w:rsidR="00A86BAD" w:rsidRPr="00B7212C">
        <w:rPr>
          <w:rFonts w:ascii="Arial" w:hAnsi="Arial" w:cs="Arial"/>
        </w:rPr>
        <w:t>.</w:t>
      </w:r>
      <w:r w:rsidR="008C1671" w:rsidRPr="00B7212C">
        <w:rPr>
          <w:rFonts w:ascii="Arial" w:hAnsi="Arial" w:cs="Arial"/>
        </w:rPr>
        <w:t xml:space="preserve"> Furthermore, </w:t>
      </w:r>
      <w:r w:rsidR="00780EBD" w:rsidRPr="00B7212C">
        <w:rPr>
          <w:rFonts w:ascii="Arial" w:hAnsi="Arial" w:cs="Arial"/>
        </w:rPr>
        <w:t xml:space="preserve">due to the current crisis situation </w:t>
      </w:r>
      <w:r w:rsidR="00D33A8B" w:rsidRPr="00B7212C">
        <w:rPr>
          <w:rFonts w:ascii="Arial" w:hAnsi="Arial" w:cs="Arial"/>
        </w:rPr>
        <w:t>of COVID-</w:t>
      </w:r>
      <w:r w:rsidR="00D33A8B">
        <w:rPr>
          <w:rFonts w:ascii="Arial" w:hAnsi="Arial" w:cs="Arial"/>
        </w:rPr>
        <w:t xml:space="preserve">19, individuals </w:t>
      </w:r>
      <w:r w:rsidR="00333143">
        <w:rPr>
          <w:rFonts w:ascii="Arial" w:hAnsi="Arial" w:cs="Arial"/>
        </w:rPr>
        <w:t xml:space="preserve">are stockpiling </w:t>
      </w:r>
      <w:r w:rsidR="001A3D28">
        <w:rPr>
          <w:rFonts w:ascii="Arial" w:hAnsi="Arial" w:cs="Arial"/>
        </w:rPr>
        <w:t xml:space="preserve">goods. Are we all crazy? Research has uncovered </w:t>
      </w:r>
      <w:r w:rsidR="00DB6EB3">
        <w:rPr>
          <w:rFonts w:ascii="Arial" w:hAnsi="Arial" w:cs="Arial"/>
        </w:rPr>
        <w:t xml:space="preserve">that </w:t>
      </w:r>
      <w:r w:rsidR="00373503">
        <w:rPr>
          <w:rFonts w:ascii="Arial" w:hAnsi="Arial" w:cs="Arial"/>
        </w:rPr>
        <w:t xml:space="preserve">the inclination of stockpiling </w:t>
      </w:r>
      <w:r w:rsidR="004A103D">
        <w:rPr>
          <w:rFonts w:ascii="Arial" w:hAnsi="Arial" w:cs="Arial"/>
        </w:rPr>
        <w:t>and</w:t>
      </w:r>
      <w:r w:rsidR="00CE264F">
        <w:rPr>
          <w:rFonts w:ascii="Arial" w:hAnsi="Arial" w:cs="Arial"/>
        </w:rPr>
        <w:t xml:space="preserve"> the</w:t>
      </w:r>
      <w:r w:rsidR="004A103D">
        <w:rPr>
          <w:rFonts w:ascii="Arial" w:hAnsi="Arial" w:cs="Arial"/>
        </w:rPr>
        <w:t xml:space="preserve"> hoarding </w:t>
      </w:r>
      <w:r w:rsidR="00CE264F">
        <w:rPr>
          <w:rFonts w:ascii="Arial" w:hAnsi="Arial" w:cs="Arial"/>
        </w:rPr>
        <w:t xml:space="preserve">of </w:t>
      </w:r>
      <w:r w:rsidR="0021615E">
        <w:rPr>
          <w:rFonts w:ascii="Arial" w:hAnsi="Arial" w:cs="Arial"/>
        </w:rPr>
        <w:t>necess</w:t>
      </w:r>
      <w:r w:rsidR="00A64DF5">
        <w:rPr>
          <w:rFonts w:ascii="Arial" w:hAnsi="Arial" w:cs="Arial"/>
        </w:rPr>
        <w:t>it</w:t>
      </w:r>
      <w:r w:rsidR="0021615E">
        <w:rPr>
          <w:rFonts w:ascii="Arial" w:hAnsi="Arial" w:cs="Arial"/>
        </w:rPr>
        <w:t xml:space="preserve">y </w:t>
      </w:r>
      <w:r w:rsidR="00585A7F">
        <w:rPr>
          <w:rFonts w:ascii="Arial" w:hAnsi="Arial" w:cs="Arial"/>
        </w:rPr>
        <w:t>items</w:t>
      </w:r>
      <w:r w:rsidR="00A47BBF">
        <w:rPr>
          <w:rFonts w:ascii="Arial" w:hAnsi="Arial" w:cs="Arial"/>
        </w:rPr>
        <w:t xml:space="preserve"> </w:t>
      </w:r>
      <w:r w:rsidR="00E56E35">
        <w:rPr>
          <w:rFonts w:ascii="Arial" w:hAnsi="Arial" w:cs="Arial"/>
        </w:rPr>
        <w:t>is not just a peculiar behaviour</w:t>
      </w:r>
      <w:r w:rsidR="00846ED9">
        <w:rPr>
          <w:rFonts w:ascii="Arial" w:hAnsi="Arial" w:cs="Arial"/>
        </w:rPr>
        <w:t>,</w:t>
      </w:r>
      <w:r w:rsidR="00E56E35">
        <w:rPr>
          <w:rFonts w:ascii="Arial" w:hAnsi="Arial" w:cs="Arial"/>
        </w:rPr>
        <w:t xml:space="preserve"> we humans </w:t>
      </w:r>
      <w:r w:rsidR="009C7F75">
        <w:rPr>
          <w:rFonts w:ascii="Arial" w:hAnsi="Arial" w:cs="Arial"/>
        </w:rPr>
        <w:t xml:space="preserve">proceed doing in crisis times; </w:t>
      </w:r>
      <w:r w:rsidR="00FC6E3F">
        <w:rPr>
          <w:rFonts w:ascii="Arial" w:hAnsi="Arial" w:cs="Arial"/>
        </w:rPr>
        <w:t>we are actually all hardwired</w:t>
      </w:r>
      <w:r w:rsidR="006122DE">
        <w:rPr>
          <w:rFonts w:ascii="Arial" w:hAnsi="Arial" w:cs="Arial"/>
        </w:rPr>
        <w:t xml:space="preserve"> in this way</w:t>
      </w:r>
      <w:r w:rsidR="00FA3A2F">
        <w:rPr>
          <w:rFonts w:ascii="Arial" w:hAnsi="Arial" w:cs="Arial"/>
        </w:rPr>
        <w:t xml:space="preserve"> </w:t>
      </w:r>
      <w:r w:rsidR="002645C1">
        <w:rPr>
          <w:rFonts w:ascii="Arial" w:hAnsi="Arial" w:cs="Arial"/>
        </w:rPr>
        <w:t>linked</w:t>
      </w:r>
      <w:r w:rsidR="00A64999">
        <w:rPr>
          <w:rFonts w:ascii="Arial" w:hAnsi="Arial" w:cs="Arial"/>
        </w:rPr>
        <w:t xml:space="preserve"> to</w:t>
      </w:r>
      <w:r w:rsidR="00EC0C3C">
        <w:rPr>
          <w:rFonts w:ascii="Arial" w:hAnsi="Arial" w:cs="Arial"/>
        </w:rPr>
        <w:t xml:space="preserve"> our nervous system</w:t>
      </w:r>
      <w:r w:rsidR="00C43847">
        <w:rPr>
          <w:rFonts w:ascii="Arial" w:hAnsi="Arial" w:cs="Arial"/>
        </w:rPr>
        <w:t xml:space="preserve">, which is said to be </w:t>
      </w:r>
      <w:r w:rsidR="00200A38">
        <w:rPr>
          <w:rFonts w:ascii="Arial" w:hAnsi="Arial" w:cs="Arial"/>
        </w:rPr>
        <w:t>an adaptive reaction to shortage</w:t>
      </w:r>
      <w:r w:rsidR="006F4528">
        <w:rPr>
          <w:rFonts w:ascii="Arial" w:hAnsi="Arial" w:cs="Arial"/>
        </w:rPr>
        <w:t>s</w:t>
      </w:r>
      <w:r w:rsidR="00200A38">
        <w:rPr>
          <w:rFonts w:ascii="Arial" w:hAnsi="Arial" w:cs="Arial"/>
        </w:rPr>
        <w:t xml:space="preserve">, </w:t>
      </w:r>
      <w:r w:rsidR="001667A2">
        <w:rPr>
          <w:rFonts w:ascii="Arial" w:hAnsi="Arial" w:cs="Arial"/>
        </w:rPr>
        <w:t xml:space="preserve">that </w:t>
      </w:r>
      <w:r w:rsidR="001A4D73">
        <w:rPr>
          <w:rFonts w:ascii="Arial" w:hAnsi="Arial" w:cs="Arial"/>
        </w:rPr>
        <w:t>is sh</w:t>
      </w:r>
      <w:r w:rsidR="00E931E7">
        <w:rPr>
          <w:rFonts w:ascii="Arial" w:hAnsi="Arial" w:cs="Arial"/>
        </w:rPr>
        <w:t>a</w:t>
      </w:r>
      <w:r w:rsidR="001A4D73">
        <w:rPr>
          <w:rFonts w:ascii="Arial" w:hAnsi="Arial" w:cs="Arial"/>
        </w:rPr>
        <w:t>red amongst other species</w:t>
      </w:r>
      <w:r w:rsidR="00647D14">
        <w:rPr>
          <w:rFonts w:ascii="Arial" w:hAnsi="Arial" w:cs="Arial"/>
        </w:rPr>
        <w:t xml:space="preserve">, </w:t>
      </w:r>
      <w:r w:rsidR="00B90CDF">
        <w:rPr>
          <w:rFonts w:ascii="Arial" w:hAnsi="Arial" w:cs="Arial"/>
        </w:rPr>
        <w:t>e.g.,</w:t>
      </w:r>
      <w:r w:rsidR="00647D14">
        <w:rPr>
          <w:rFonts w:ascii="Arial" w:hAnsi="Arial" w:cs="Arial"/>
        </w:rPr>
        <w:t xml:space="preserve"> bird</w:t>
      </w:r>
      <w:r w:rsidR="00B90CDF">
        <w:rPr>
          <w:rFonts w:ascii="Arial" w:hAnsi="Arial" w:cs="Arial"/>
        </w:rPr>
        <w:t>s and rodents</w:t>
      </w:r>
      <w:r w:rsidR="00E71AA1">
        <w:rPr>
          <w:rFonts w:ascii="Arial" w:hAnsi="Arial" w:cs="Arial"/>
        </w:rPr>
        <w:t xml:space="preserve"> </w:t>
      </w:r>
      <w:r w:rsidR="00AB569C">
        <w:rPr>
          <w:rFonts w:ascii="Arial" w:hAnsi="Arial" w:cs="Arial"/>
        </w:rPr>
        <w:t>are linked to this behaviour too</w:t>
      </w:r>
      <w:r w:rsidR="006F4528">
        <w:rPr>
          <w:rFonts w:ascii="Arial" w:hAnsi="Arial" w:cs="Arial"/>
        </w:rPr>
        <w:t xml:space="preserve"> (</w:t>
      </w:r>
      <w:r w:rsidR="006F4528" w:rsidRPr="00AB685F">
        <w:rPr>
          <w:rFonts w:ascii="Arial" w:hAnsi="Arial" w:cs="Arial"/>
        </w:rPr>
        <w:t xml:space="preserve">Preston, </w:t>
      </w:r>
      <w:r w:rsidR="006F7148" w:rsidRPr="00AB685F">
        <w:rPr>
          <w:rFonts w:ascii="Arial" w:hAnsi="Arial" w:cs="Arial"/>
        </w:rPr>
        <w:t>2020</w:t>
      </w:r>
      <w:r w:rsidR="006F7148">
        <w:rPr>
          <w:rFonts w:ascii="Arial" w:hAnsi="Arial" w:cs="Arial"/>
        </w:rPr>
        <w:t>).</w:t>
      </w:r>
      <w:r w:rsidR="00EC0C3C">
        <w:rPr>
          <w:rFonts w:ascii="Arial" w:hAnsi="Arial" w:cs="Arial"/>
        </w:rPr>
        <w:t xml:space="preserve"> </w:t>
      </w:r>
      <w:r w:rsidR="006A477F">
        <w:rPr>
          <w:rFonts w:ascii="Arial" w:hAnsi="Arial" w:cs="Arial"/>
        </w:rPr>
        <w:t xml:space="preserve">However, according to </w:t>
      </w:r>
      <w:r w:rsidR="00CE3FE1">
        <w:rPr>
          <w:rFonts w:ascii="Arial" w:hAnsi="Arial" w:cs="Arial"/>
        </w:rPr>
        <w:t>the Centene Centre for Heath</w:t>
      </w:r>
      <w:r w:rsidR="00F6715B">
        <w:rPr>
          <w:rFonts w:ascii="Arial" w:hAnsi="Arial" w:cs="Arial"/>
        </w:rPr>
        <w:t xml:space="preserve"> and Transformation, </w:t>
      </w:r>
      <w:r w:rsidR="007C3648">
        <w:rPr>
          <w:rFonts w:ascii="Arial" w:hAnsi="Arial" w:cs="Arial"/>
        </w:rPr>
        <w:t xml:space="preserve">(2020). </w:t>
      </w:r>
      <w:r w:rsidR="001376F3">
        <w:rPr>
          <w:rFonts w:ascii="Arial" w:hAnsi="Arial" w:cs="Arial"/>
        </w:rPr>
        <w:t>H</w:t>
      </w:r>
      <w:r w:rsidR="004D35E5">
        <w:rPr>
          <w:rFonts w:ascii="Arial" w:hAnsi="Arial" w:cs="Arial"/>
        </w:rPr>
        <w:t>oarding</w:t>
      </w:r>
      <w:r w:rsidR="001376F3">
        <w:rPr>
          <w:rFonts w:ascii="Arial" w:hAnsi="Arial" w:cs="Arial"/>
        </w:rPr>
        <w:t xml:space="preserve"> is a</w:t>
      </w:r>
      <w:r w:rsidR="004D35E5">
        <w:rPr>
          <w:rFonts w:ascii="Arial" w:hAnsi="Arial" w:cs="Arial"/>
        </w:rPr>
        <w:t xml:space="preserve"> behaviour</w:t>
      </w:r>
      <w:r w:rsidR="00781C31">
        <w:rPr>
          <w:rFonts w:ascii="Arial" w:hAnsi="Arial" w:cs="Arial"/>
        </w:rPr>
        <w:t xml:space="preserve"> witnessed </w:t>
      </w:r>
      <w:r w:rsidR="00C217C1">
        <w:rPr>
          <w:rFonts w:ascii="Arial" w:hAnsi="Arial" w:cs="Arial"/>
        </w:rPr>
        <w:t xml:space="preserve">throughout the pandemic </w:t>
      </w:r>
      <w:r w:rsidR="007C47B4">
        <w:rPr>
          <w:rFonts w:ascii="Arial" w:hAnsi="Arial" w:cs="Arial"/>
        </w:rPr>
        <w:t xml:space="preserve">and </w:t>
      </w:r>
      <w:r w:rsidR="00C217C1">
        <w:rPr>
          <w:rFonts w:ascii="Arial" w:hAnsi="Arial" w:cs="Arial"/>
        </w:rPr>
        <w:t xml:space="preserve">must not be </w:t>
      </w:r>
      <w:r w:rsidR="00465439">
        <w:rPr>
          <w:rFonts w:ascii="Arial" w:hAnsi="Arial" w:cs="Arial"/>
        </w:rPr>
        <w:t xml:space="preserve">confused </w:t>
      </w:r>
      <w:r w:rsidR="00C253E5">
        <w:rPr>
          <w:rFonts w:ascii="Arial" w:hAnsi="Arial" w:cs="Arial"/>
        </w:rPr>
        <w:t>or</w:t>
      </w:r>
      <w:r w:rsidR="00465439">
        <w:rPr>
          <w:rFonts w:ascii="Arial" w:hAnsi="Arial" w:cs="Arial"/>
        </w:rPr>
        <w:t xml:space="preserve"> connected </w:t>
      </w:r>
      <w:r w:rsidR="000A1C63">
        <w:rPr>
          <w:rFonts w:ascii="Arial" w:hAnsi="Arial" w:cs="Arial"/>
        </w:rPr>
        <w:t>to hoarding disorder,</w:t>
      </w:r>
      <w:r w:rsidR="00545E1B">
        <w:rPr>
          <w:rFonts w:ascii="Arial" w:hAnsi="Arial" w:cs="Arial"/>
        </w:rPr>
        <w:t xml:space="preserve"> which is  a mental health condition</w:t>
      </w:r>
      <w:r w:rsidR="002137AC">
        <w:rPr>
          <w:rFonts w:ascii="Arial" w:hAnsi="Arial" w:cs="Arial"/>
        </w:rPr>
        <w:t xml:space="preserve"> </w:t>
      </w:r>
      <w:r w:rsidR="005A7E73">
        <w:rPr>
          <w:rFonts w:ascii="Arial" w:hAnsi="Arial" w:cs="Arial"/>
        </w:rPr>
        <w:t>distinguished</w:t>
      </w:r>
      <w:r w:rsidR="00031F46">
        <w:rPr>
          <w:rFonts w:ascii="Arial" w:hAnsi="Arial" w:cs="Arial"/>
        </w:rPr>
        <w:t xml:space="preserve"> by the accumulation of </w:t>
      </w:r>
      <w:r w:rsidR="00344647">
        <w:rPr>
          <w:rFonts w:ascii="Arial" w:hAnsi="Arial" w:cs="Arial"/>
        </w:rPr>
        <w:t>items that may, or may not have any value</w:t>
      </w:r>
      <w:r w:rsidR="00DE7318">
        <w:rPr>
          <w:rFonts w:ascii="Arial" w:hAnsi="Arial" w:cs="Arial"/>
        </w:rPr>
        <w:t xml:space="preserve"> e.g., newspapers</w:t>
      </w:r>
      <w:r w:rsidR="00974AA6">
        <w:rPr>
          <w:rFonts w:ascii="Arial" w:hAnsi="Arial" w:cs="Arial"/>
        </w:rPr>
        <w:t>, books, clothing, or animals</w:t>
      </w:r>
      <w:r w:rsidR="001C079E">
        <w:rPr>
          <w:rFonts w:ascii="Arial" w:hAnsi="Arial" w:cs="Arial"/>
        </w:rPr>
        <w:t xml:space="preserve">. </w:t>
      </w:r>
    </w:p>
    <w:p w14:paraId="376793ED" w14:textId="4059C01E" w:rsidR="006A7FCF" w:rsidRDefault="001C079E" w:rsidP="004F7411">
      <w:pPr>
        <w:jc w:val="both"/>
        <w:rPr>
          <w:rFonts w:ascii="Arial" w:hAnsi="Arial" w:cs="Arial"/>
        </w:rPr>
      </w:pPr>
      <w:r>
        <w:rPr>
          <w:rFonts w:ascii="Arial" w:hAnsi="Arial" w:cs="Arial"/>
        </w:rPr>
        <w:t xml:space="preserve">In addition, </w:t>
      </w:r>
      <w:r w:rsidR="0061021B">
        <w:rPr>
          <w:rFonts w:ascii="Arial" w:hAnsi="Arial" w:cs="Arial"/>
        </w:rPr>
        <w:t>this is dissimilar to compulsiv</w:t>
      </w:r>
      <w:r w:rsidR="00BD4249">
        <w:rPr>
          <w:rFonts w:ascii="Arial" w:hAnsi="Arial" w:cs="Arial"/>
        </w:rPr>
        <w:t xml:space="preserve">e </w:t>
      </w:r>
      <w:r w:rsidR="00EE2B4A">
        <w:rPr>
          <w:rFonts w:ascii="Arial" w:hAnsi="Arial" w:cs="Arial"/>
        </w:rPr>
        <w:t xml:space="preserve">purchasing </w:t>
      </w:r>
      <w:r w:rsidR="00D433B6">
        <w:rPr>
          <w:rFonts w:ascii="Arial" w:hAnsi="Arial" w:cs="Arial"/>
        </w:rPr>
        <w:t>disorder</w:t>
      </w:r>
      <w:r w:rsidR="004D30CC">
        <w:rPr>
          <w:rFonts w:ascii="Arial" w:hAnsi="Arial" w:cs="Arial"/>
        </w:rPr>
        <w:t xml:space="preserve">, </w:t>
      </w:r>
      <w:r w:rsidR="00A31B3C">
        <w:rPr>
          <w:rFonts w:ascii="Arial" w:hAnsi="Arial" w:cs="Arial"/>
        </w:rPr>
        <w:t xml:space="preserve">which mostly </w:t>
      </w:r>
      <w:r w:rsidR="002028BC">
        <w:rPr>
          <w:rFonts w:ascii="Arial" w:hAnsi="Arial" w:cs="Arial"/>
        </w:rPr>
        <w:t xml:space="preserve">occurs together </w:t>
      </w:r>
      <w:r w:rsidR="009425A7">
        <w:rPr>
          <w:rFonts w:ascii="Arial" w:hAnsi="Arial" w:cs="Arial"/>
        </w:rPr>
        <w:t xml:space="preserve">with hoarding </w:t>
      </w:r>
      <w:r w:rsidR="006442D9">
        <w:rPr>
          <w:rFonts w:ascii="Arial" w:hAnsi="Arial" w:cs="Arial"/>
        </w:rPr>
        <w:t>disorder</w:t>
      </w:r>
      <w:r w:rsidR="00034EDC">
        <w:rPr>
          <w:rFonts w:ascii="Arial" w:hAnsi="Arial" w:cs="Arial"/>
        </w:rPr>
        <w:t xml:space="preserve"> and is identified</w:t>
      </w:r>
      <w:r w:rsidR="00A57D51">
        <w:rPr>
          <w:rFonts w:ascii="Arial" w:hAnsi="Arial" w:cs="Arial"/>
        </w:rPr>
        <w:t xml:space="preserve">, </w:t>
      </w:r>
      <w:r w:rsidR="00BF24FB">
        <w:rPr>
          <w:rFonts w:ascii="Arial" w:hAnsi="Arial" w:cs="Arial"/>
        </w:rPr>
        <w:t xml:space="preserve">as the title </w:t>
      </w:r>
      <w:r w:rsidR="00E26E35">
        <w:rPr>
          <w:rFonts w:ascii="Arial" w:hAnsi="Arial" w:cs="Arial"/>
        </w:rPr>
        <w:t>demonstrates</w:t>
      </w:r>
      <w:r w:rsidR="00A61CB8">
        <w:rPr>
          <w:rFonts w:ascii="Arial" w:hAnsi="Arial" w:cs="Arial"/>
        </w:rPr>
        <w:t xml:space="preserve">, </w:t>
      </w:r>
      <w:r w:rsidR="00055B39">
        <w:rPr>
          <w:rFonts w:ascii="Arial" w:hAnsi="Arial" w:cs="Arial"/>
        </w:rPr>
        <w:t>immoderate purchasing</w:t>
      </w:r>
      <w:r w:rsidR="001A07D6">
        <w:rPr>
          <w:rFonts w:ascii="Arial" w:hAnsi="Arial" w:cs="Arial"/>
        </w:rPr>
        <w:t xml:space="preserve"> (</w:t>
      </w:r>
      <w:r w:rsidR="001A07D6" w:rsidRPr="00977302">
        <w:rPr>
          <w:rFonts w:ascii="Arial" w:hAnsi="Arial" w:cs="Arial"/>
        </w:rPr>
        <w:t>Norberg et al., 2019</w:t>
      </w:r>
      <w:r w:rsidR="001A07D6">
        <w:rPr>
          <w:rFonts w:ascii="Arial" w:hAnsi="Arial" w:cs="Arial"/>
        </w:rPr>
        <w:t xml:space="preserve">). </w:t>
      </w:r>
      <w:r w:rsidR="005D0316">
        <w:rPr>
          <w:rFonts w:ascii="Arial" w:hAnsi="Arial" w:cs="Arial"/>
        </w:rPr>
        <w:t xml:space="preserve">As already mentioned hoarding behaviours are </w:t>
      </w:r>
      <w:r w:rsidR="00F931CE">
        <w:rPr>
          <w:rFonts w:ascii="Arial" w:hAnsi="Arial" w:cs="Arial"/>
        </w:rPr>
        <w:t xml:space="preserve">a standard human </w:t>
      </w:r>
      <w:r w:rsidR="00C9223B">
        <w:rPr>
          <w:rFonts w:ascii="Arial" w:hAnsi="Arial" w:cs="Arial"/>
        </w:rPr>
        <w:t>re</w:t>
      </w:r>
      <w:r w:rsidR="00F931CE">
        <w:rPr>
          <w:rFonts w:ascii="Arial" w:hAnsi="Arial" w:cs="Arial"/>
        </w:rPr>
        <w:t xml:space="preserve">action </w:t>
      </w:r>
      <w:r w:rsidR="001A408E">
        <w:rPr>
          <w:rFonts w:ascii="Arial" w:hAnsi="Arial" w:cs="Arial"/>
        </w:rPr>
        <w:t xml:space="preserve">that follows </w:t>
      </w:r>
      <w:r w:rsidR="0034193E">
        <w:rPr>
          <w:rFonts w:ascii="Arial" w:hAnsi="Arial" w:cs="Arial"/>
        </w:rPr>
        <w:t xml:space="preserve">a large accumulation </w:t>
      </w:r>
      <w:r w:rsidR="00DE0D25">
        <w:rPr>
          <w:rFonts w:ascii="Arial" w:hAnsi="Arial" w:cs="Arial"/>
        </w:rPr>
        <w:t xml:space="preserve">of individuals </w:t>
      </w:r>
      <w:r w:rsidR="00765C84">
        <w:rPr>
          <w:rFonts w:ascii="Arial" w:hAnsi="Arial" w:cs="Arial"/>
        </w:rPr>
        <w:t>during a crisis situation like natural d</w:t>
      </w:r>
      <w:r w:rsidR="003F3C90">
        <w:rPr>
          <w:rFonts w:ascii="Arial" w:hAnsi="Arial" w:cs="Arial"/>
        </w:rPr>
        <w:t>i</w:t>
      </w:r>
      <w:r w:rsidR="00765C84">
        <w:rPr>
          <w:rFonts w:ascii="Arial" w:hAnsi="Arial" w:cs="Arial"/>
        </w:rPr>
        <w:t>sa</w:t>
      </w:r>
      <w:r w:rsidR="003F3C90">
        <w:rPr>
          <w:rFonts w:ascii="Arial" w:hAnsi="Arial" w:cs="Arial"/>
        </w:rPr>
        <w:t>sters and other events of this type of nature</w:t>
      </w:r>
      <w:r w:rsidR="00D21266">
        <w:rPr>
          <w:rFonts w:ascii="Arial" w:hAnsi="Arial" w:cs="Arial"/>
        </w:rPr>
        <w:t>,</w:t>
      </w:r>
      <w:r w:rsidR="003F3C90">
        <w:rPr>
          <w:rFonts w:ascii="Arial" w:hAnsi="Arial" w:cs="Arial"/>
        </w:rPr>
        <w:t xml:space="preserve"> already m</w:t>
      </w:r>
      <w:r w:rsidR="00E8470B">
        <w:rPr>
          <w:rFonts w:ascii="Arial" w:hAnsi="Arial" w:cs="Arial"/>
        </w:rPr>
        <w:t xml:space="preserve">entioned earlier; for instance, </w:t>
      </w:r>
      <w:r w:rsidR="0012607B">
        <w:rPr>
          <w:rFonts w:ascii="Arial" w:hAnsi="Arial" w:cs="Arial"/>
        </w:rPr>
        <w:t xml:space="preserve">in 1973, reduced supplies </w:t>
      </w:r>
      <w:r w:rsidR="0069122C">
        <w:rPr>
          <w:rFonts w:ascii="Arial" w:hAnsi="Arial" w:cs="Arial"/>
        </w:rPr>
        <w:t xml:space="preserve">of gas and electricity </w:t>
      </w:r>
      <w:r w:rsidR="004C78C0">
        <w:rPr>
          <w:rFonts w:ascii="Arial" w:hAnsi="Arial" w:cs="Arial"/>
        </w:rPr>
        <w:t xml:space="preserve">which saw Americans </w:t>
      </w:r>
      <w:r w:rsidR="00913616">
        <w:rPr>
          <w:rFonts w:ascii="Arial" w:hAnsi="Arial" w:cs="Arial"/>
        </w:rPr>
        <w:t xml:space="preserve">hoard toilette paper for more than a month. </w:t>
      </w:r>
      <w:r w:rsidR="008F658D">
        <w:rPr>
          <w:rFonts w:ascii="Arial" w:hAnsi="Arial" w:cs="Arial"/>
        </w:rPr>
        <w:t>In addition</w:t>
      </w:r>
      <w:r w:rsidR="009B0856">
        <w:rPr>
          <w:rFonts w:ascii="Arial" w:hAnsi="Arial" w:cs="Arial"/>
        </w:rPr>
        <w:t>,</w:t>
      </w:r>
      <w:r w:rsidR="008F658D">
        <w:rPr>
          <w:rFonts w:ascii="Arial" w:hAnsi="Arial" w:cs="Arial"/>
        </w:rPr>
        <w:t xml:space="preserve"> even</w:t>
      </w:r>
      <w:r w:rsidR="00D21266">
        <w:rPr>
          <w:rFonts w:ascii="Arial" w:hAnsi="Arial" w:cs="Arial"/>
        </w:rPr>
        <w:t xml:space="preserve"> </w:t>
      </w:r>
      <w:r w:rsidR="008F658D">
        <w:rPr>
          <w:rFonts w:ascii="Arial" w:hAnsi="Arial" w:cs="Arial"/>
        </w:rPr>
        <w:t>though</w:t>
      </w:r>
      <w:r w:rsidR="009B0856">
        <w:rPr>
          <w:rFonts w:ascii="Arial" w:hAnsi="Arial" w:cs="Arial"/>
        </w:rPr>
        <w:t xml:space="preserve"> </w:t>
      </w:r>
      <w:r w:rsidR="00423DD2">
        <w:rPr>
          <w:rFonts w:ascii="Arial" w:hAnsi="Arial" w:cs="Arial"/>
        </w:rPr>
        <w:t xml:space="preserve">hoarding during a pandemic </w:t>
      </w:r>
      <w:r w:rsidR="001371A6">
        <w:rPr>
          <w:rFonts w:ascii="Arial" w:hAnsi="Arial" w:cs="Arial"/>
        </w:rPr>
        <w:t>does not signify</w:t>
      </w:r>
      <w:r w:rsidR="00FB77BF">
        <w:rPr>
          <w:rFonts w:ascii="Arial" w:hAnsi="Arial" w:cs="Arial"/>
        </w:rPr>
        <w:t xml:space="preserve"> we have purchasing disorders</w:t>
      </w:r>
      <w:r w:rsidR="00802C1A">
        <w:rPr>
          <w:rFonts w:ascii="Arial" w:hAnsi="Arial" w:cs="Arial"/>
        </w:rPr>
        <w:t xml:space="preserve">, </w:t>
      </w:r>
      <w:r w:rsidR="00826C93">
        <w:rPr>
          <w:rFonts w:ascii="Arial" w:hAnsi="Arial" w:cs="Arial"/>
        </w:rPr>
        <w:t xml:space="preserve">it all seems to be </w:t>
      </w:r>
      <w:r w:rsidR="006B4329">
        <w:rPr>
          <w:rFonts w:ascii="Arial" w:hAnsi="Arial" w:cs="Arial"/>
        </w:rPr>
        <w:t xml:space="preserve">controlled </w:t>
      </w:r>
      <w:r w:rsidR="00342F03">
        <w:rPr>
          <w:rFonts w:ascii="Arial" w:hAnsi="Arial" w:cs="Arial"/>
        </w:rPr>
        <w:t>in some way by anxiety</w:t>
      </w:r>
      <w:r w:rsidR="00A17FB1">
        <w:rPr>
          <w:rFonts w:ascii="Arial" w:hAnsi="Arial" w:cs="Arial"/>
        </w:rPr>
        <w:t xml:space="preserve">, </w:t>
      </w:r>
      <w:r w:rsidR="00F42747">
        <w:rPr>
          <w:rFonts w:ascii="Arial" w:hAnsi="Arial" w:cs="Arial"/>
        </w:rPr>
        <w:t>and the way in which we cope with uncertain times</w:t>
      </w:r>
      <w:r w:rsidR="000130CB">
        <w:rPr>
          <w:rFonts w:ascii="Arial" w:hAnsi="Arial" w:cs="Arial"/>
        </w:rPr>
        <w:t xml:space="preserve"> or overwhelming situations (</w:t>
      </w:r>
      <w:r w:rsidR="000130CB" w:rsidRPr="00977302">
        <w:rPr>
          <w:rFonts w:ascii="Arial" w:hAnsi="Arial" w:cs="Arial"/>
        </w:rPr>
        <w:t>No</w:t>
      </w:r>
      <w:r w:rsidR="00407761" w:rsidRPr="00977302">
        <w:rPr>
          <w:rFonts w:ascii="Arial" w:hAnsi="Arial" w:cs="Arial"/>
        </w:rPr>
        <w:t>r</w:t>
      </w:r>
      <w:r w:rsidR="000130CB" w:rsidRPr="00977302">
        <w:rPr>
          <w:rFonts w:ascii="Arial" w:hAnsi="Arial" w:cs="Arial"/>
        </w:rPr>
        <w:t xml:space="preserve">berg et al., </w:t>
      </w:r>
      <w:r w:rsidR="00407761" w:rsidRPr="00977302">
        <w:rPr>
          <w:rFonts w:ascii="Arial" w:hAnsi="Arial" w:cs="Arial"/>
        </w:rPr>
        <w:t>2019</w:t>
      </w:r>
      <w:r w:rsidR="00407761">
        <w:rPr>
          <w:rFonts w:ascii="Arial" w:hAnsi="Arial" w:cs="Arial"/>
        </w:rPr>
        <w:t xml:space="preserve">). Therefore, when the pandemic </w:t>
      </w:r>
      <w:r w:rsidR="007C01F1">
        <w:rPr>
          <w:rFonts w:ascii="Arial" w:hAnsi="Arial" w:cs="Arial"/>
        </w:rPr>
        <w:t>retreats, many individua</w:t>
      </w:r>
      <w:r w:rsidR="00E83B1C">
        <w:rPr>
          <w:rFonts w:ascii="Arial" w:hAnsi="Arial" w:cs="Arial"/>
        </w:rPr>
        <w:t>l</w:t>
      </w:r>
      <w:r w:rsidR="007C01F1">
        <w:rPr>
          <w:rFonts w:ascii="Arial" w:hAnsi="Arial" w:cs="Arial"/>
        </w:rPr>
        <w:t>s</w:t>
      </w:r>
      <w:r w:rsidR="00E83B1C">
        <w:rPr>
          <w:rFonts w:ascii="Arial" w:hAnsi="Arial" w:cs="Arial"/>
        </w:rPr>
        <w:t xml:space="preserve"> will cease </w:t>
      </w:r>
      <w:r w:rsidR="00535C3B">
        <w:rPr>
          <w:rFonts w:ascii="Arial" w:hAnsi="Arial" w:cs="Arial"/>
        </w:rPr>
        <w:t xml:space="preserve">to engage in such behaviours. </w:t>
      </w:r>
      <w:r w:rsidR="00FB06B6">
        <w:rPr>
          <w:rFonts w:ascii="Arial" w:hAnsi="Arial" w:cs="Arial"/>
        </w:rPr>
        <w:t xml:space="preserve">Until that moment, how </w:t>
      </w:r>
      <w:r w:rsidR="007A2400">
        <w:rPr>
          <w:rFonts w:ascii="Arial" w:hAnsi="Arial" w:cs="Arial"/>
        </w:rPr>
        <w:t xml:space="preserve">can we manage our </w:t>
      </w:r>
      <w:r w:rsidR="00EE522B">
        <w:rPr>
          <w:rFonts w:ascii="Arial" w:hAnsi="Arial" w:cs="Arial"/>
        </w:rPr>
        <w:t xml:space="preserve">sensations of </w:t>
      </w:r>
      <w:r w:rsidR="00136A6C">
        <w:rPr>
          <w:rFonts w:ascii="Arial" w:hAnsi="Arial" w:cs="Arial"/>
        </w:rPr>
        <w:t xml:space="preserve">powerlessness, </w:t>
      </w:r>
      <w:r w:rsidR="00136A6C">
        <w:rPr>
          <w:rFonts w:ascii="Arial" w:hAnsi="Arial" w:cs="Arial"/>
        </w:rPr>
        <w:lastRenderedPageBreak/>
        <w:t xml:space="preserve">helplessness, and </w:t>
      </w:r>
      <w:r w:rsidR="007D2F57">
        <w:rPr>
          <w:rFonts w:ascii="Arial" w:hAnsi="Arial" w:cs="Arial"/>
        </w:rPr>
        <w:t xml:space="preserve">fearfulness </w:t>
      </w:r>
      <w:r w:rsidR="001C77C6">
        <w:rPr>
          <w:rFonts w:ascii="Arial" w:hAnsi="Arial" w:cs="Arial"/>
        </w:rPr>
        <w:t xml:space="preserve">in absence </w:t>
      </w:r>
      <w:r w:rsidR="001B5041">
        <w:rPr>
          <w:rFonts w:ascii="Arial" w:hAnsi="Arial" w:cs="Arial"/>
        </w:rPr>
        <w:t>of stockpiling toilette-paper</w:t>
      </w:r>
      <w:r w:rsidR="00407AAE">
        <w:rPr>
          <w:rFonts w:ascii="Arial" w:hAnsi="Arial" w:cs="Arial"/>
        </w:rPr>
        <w:t>?</w:t>
      </w:r>
      <w:r w:rsidR="009D1B6A">
        <w:rPr>
          <w:rFonts w:ascii="Arial" w:hAnsi="Arial" w:cs="Arial"/>
        </w:rPr>
        <w:t xml:space="preserve"> </w:t>
      </w:r>
      <w:r w:rsidR="00DB45F7">
        <w:rPr>
          <w:rFonts w:ascii="Arial" w:hAnsi="Arial" w:cs="Arial"/>
        </w:rPr>
        <w:t xml:space="preserve">(Centene Centre for Heath and Transformation, 2020). </w:t>
      </w:r>
      <w:r w:rsidR="008F658D">
        <w:rPr>
          <w:rFonts w:ascii="Arial" w:hAnsi="Arial" w:cs="Arial"/>
        </w:rPr>
        <w:t xml:space="preserve"> </w:t>
      </w:r>
      <w:r w:rsidR="003F3C90">
        <w:rPr>
          <w:rFonts w:ascii="Arial" w:hAnsi="Arial" w:cs="Arial"/>
        </w:rPr>
        <w:t xml:space="preserve"> </w:t>
      </w:r>
      <w:r w:rsidR="00A57D51">
        <w:rPr>
          <w:rFonts w:ascii="Arial" w:hAnsi="Arial" w:cs="Arial"/>
        </w:rPr>
        <w:t xml:space="preserve"> </w:t>
      </w:r>
      <w:r w:rsidR="006442D9">
        <w:rPr>
          <w:rFonts w:ascii="Arial" w:hAnsi="Arial" w:cs="Arial"/>
        </w:rPr>
        <w:t xml:space="preserve"> </w:t>
      </w:r>
      <w:r w:rsidR="00D50171">
        <w:rPr>
          <w:rFonts w:ascii="Arial" w:hAnsi="Arial" w:cs="Arial"/>
        </w:rPr>
        <w:t xml:space="preserve"> </w:t>
      </w:r>
      <w:r w:rsidR="0061021B">
        <w:rPr>
          <w:rFonts w:ascii="Arial" w:hAnsi="Arial" w:cs="Arial"/>
        </w:rPr>
        <w:t xml:space="preserve"> </w:t>
      </w:r>
      <w:r w:rsidR="00974AA6">
        <w:rPr>
          <w:rFonts w:ascii="Arial" w:hAnsi="Arial" w:cs="Arial"/>
        </w:rPr>
        <w:t xml:space="preserve"> </w:t>
      </w:r>
      <w:r w:rsidR="00FA5B94">
        <w:rPr>
          <w:rFonts w:ascii="Arial" w:hAnsi="Arial" w:cs="Arial"/>
        </w:rPr>
        <w:t xml:space="preserve"> </w:t>
      </w:r>
      <w:r w:rsidR="004D35E5">
        <w:rPr>
          <w:rFonts w:ascii="Arial" w:hAnsi="Arial" w:cs="Arial"/>
        </w:rPr>
        <w:t xml:space="preserve"> </w:t>
      </w:r>
      <w:r w:rsidR="0012047B">
        <w:rPr>
          <w:rFonts w:ascii="Arial" w:hAnsi="Arial" w:cs="Arial"/>
        </w:rPr>
        <w:t xml:space="preserve"> </w:t>
      </w:r>
    </w:p>
    <w:p w14:paraId="2E13E3FF" w14:textId="034E3253" w:rsidR="004F7411" w:rsidRPr="00B82C37" w:rsidRDefault="004F7411" w:rsidP="004F7411">
      <w:pPr>
        <w:jc w:val="both"/>
        <w:rPr>
          <w:rFonts w:ascii="Arial" w:hAnsi="Arial" w:cs="Arial"/>
          <w:b/>
          <w:bCs/>
          <w:shd w:val="clear" w:color="auto" w:fill="FFFFFF"/>
        </w:rPr>
      </w:pPr>
      <w:r w:rsidRPr="00B7212C">
        <w:rPr>
          <w:rFonts w:ascii="Arial" w:hAnsi="Arial" w:cs="Arial"/>
          <w:shd w:val="clear" w:color="auto" w:fill="FFFFFF"/>
        </w:rPr>
        <w:t>Consumer buying behavior throughout the period of the COVID-19 pandemic saw several impacting factors, which ha</w:t>
      </w:r>
      <w:r w:rsidR="00B53359" w:rsidRPr="00B7212C">
        <w:rPr>
          <w:rFonts w:ascii="Arial" w:hAnsi="Arial" w:cs="Arial"/>
          <w:shd w:val="clear" w:color="auto" w:fill="FFFFFF"/>
        </w:rPr>
        <w:t>s</w:t>
      </w:r>
      <w:r w:rsidRPr="00B7212C">
        <w:rPr>
          <w:rFonts w:ascii="Arial" w:hAnsi="Arial" w:cs="Arial"/>
          <w:shd w:val="clear" w:color="auto" w:fill="FFFFFF"/>
        </w:rPr>
        <w:t xml:space="preserve"> changed the way in which businesses </w:t>
      </w:r>
      <w:r w:rsidR="00B53359" w:rsidRPr="00B7212C">
        <w:rPr>
          <w:rFonts w:ascii="Arial" w:hAnsi="Arial" w:cs="Arial"/>
          <w:shd w:val="clear" w:color="auto" w:fill="FFFFFF"/>
        </w:rPr>
        <w:t>progress</w:t>
      </w:r>
      <w:r w:rsidR="00B82C37" w:rsidRPr="00B7212C">
        <w:rPr>
          <w:rFonts w:ascii="Arial" w:hAnsi="Arial" w:cs="Arial"/>
          <w:shd w:val="clear" w:color="auto" w:fill="FFFFFF"/>
        </w:rPr>
        <w:t xml:space="preserve"> and move</w:t>
      </w:r>
      <w:r w:rsidRPr="00B7212C">
        <w:rPr>
          <w:rFonts w:ascii="Arial" w:hAnsi="Arial" w:cs="Arial"/>
          <w:shd w:val="clear" w:color="auto" w:fill="FFFFFF"/>
        </w:rPr>
        <w:t xml:space="preserve"> forward, and the way in which consumers behave </w:t>
      </w:r>
      <w:bookmarkStart w:id="25" w:name="_Hlk98277671"/>
      <w:r w:rsidRPr="00B7212C">
        <w:rPr>
          <w:rFonts w:ascii="Arial" w:hAnsi="Arial" w:cs="Arial"/>
          <w:shd w:val="clear" w:color="auto" w:fill="FFFFFF"/>
        </w:rPr>
        <w:t xml:space="preserve">(Donthu and Gufstafsson., 2020; Pantano, et al., 2020). </w:t>
      </w:r>
      <w:bookmarkEnd w:id="25"/>
      <w:r w:rsidRPr="00B7212C">
        <w:rPr>
          <w:rFonts w:ascii="Arial" w:hAnsi="Arial" w:cs="Arial"/>
          <w:shd w:val="clear" w:color="auto" w:fill="FFFFFF"/>
        </w:rPr>
        <w:t xml:space="preserve">Furthermore, previous </w:t>
      </w:r>
      <w:r w:rsidR="00FB2878">
        <w:rPr>
          <w:rFonts w:ascii="Arial" w:hAnsi="Arial" w:cs="Arial"/>
          <w:shd w:val="clear" w:color="auto" w:fill="FFFFFF"/>
        </w:rPr>
        <w:t xml:space="preserve">studies </w:t>
      </w:r>
      <w:r w:rsidRPr="00B7212C">
        <w:rPr>
          <w:rFonts w:ascii="Arial" w:hAnsi="Arial" w:cs="Arial"/>
          <w:shd w:val="clear" w:color="auto" w:fill="FFFFFF"/>
        </w:rPr>
        <w:t xml:space="preserve">taken from the first outbreak has uncovered global consumers currently view brands and products </w:t>
      </w:r>
      <w:r w:rsidR="00D219E4" w:rsidRPr="00B7212C">
        <w:rPr>
          <w:rFonts w:ascii="Arial" w:hAnsi="Arial" w:cs="Arial"/>
          <w:shd w:val="clear" w:color="auto" w:fill="FFFFFF"/>
        </w:rPr>
        <w:t xml:space="preserve">in a </w:t>
      </w:r>
      <w:r w:rsidR="003918CB" w:rsidRPr="00B7212C">
        <w:rPr>
          <w:rFonts w:ascii="Arial" w:hAnsi="Arial" w:cs="Arial"/>
          <w:shd w:val="clear" w:color="auto" w:fill="FFFFFF"/>
        </w:rPr>
        <w:t>new</w:t>
      </w:r>
      <w:r w:rsidR="00E84EDC" w:rsidRPr="00B7212C">
        <w:rPr>
          <w:rFonts w:ascii="Arial" w:hAnsi="Arial" w:cs="Arial"/>
          <w:shd w:val="clear" w:color="auto" w:fill="FFFFFF"/>
        </w:rPr>
        <w:t xml:space="preserve"> </w:t>
      </w:r>
      <w:r w:rsidR="004370BA" w:rsidRPr="00B7212C">
        <w:rPr>
          <w:rFonts w:ascii="Arial" w:hAnsi="Arial" w:cs="Arial"/>
          <w:shd w:val="clear" w:color="auto" w:fill="FFFFFF"/>
        </w:rPr>
        <w:t>perspective</w:t>
      </w:r>
      <w:r w:rsidRPr="00B7212C">
        <w:rPr>
          <w:rFonts w:ascii="Arial" w:hAnsi="Arial" w:cs="Arial"/>
          <w:shd w:val="clear" w:color="auto" w:fill="FFFFFF"/>
        </w:rPr>
        <w:t xml:space="preserve"> (Accenture, 2020; McKinsey, 2020). The study, focussed on the antecedence and dynamics in-connection to impulsive purchasing behaviours in view of the pandemic COVID-19, which assessed the effects of impulsive purchasing behaviour of Czech inhabitants throughout the period backed by fear (cf. Ahmed et al., 2020; Iyer et al., 2020</w:t>
      </w:r>
      <w:r w:rsidR="00CB09E1">
        <w:rPr>
          <w:rFonts w:ascii="Arial" w:hAnsi="Arial" w:cs="Arial"/>
          <w:shd w:val="clear" w:color="auto" w:fill="FFFFFF"/>
        </w:rPr>
        <w:t>).</w:t>
      </w:r>
      <w:r w:rsidRPr="00B82C37">
        <w:rPr>
          <w:rFonts w:ascii="Arial" w:hAnsi="Arial" w:cs="Arial"/>
          <w:b/>
          <w:bCs/>
          <w:shd w:val="clear" w:color="auto" w:fill="FFFFFF"/>
        </w:rPr>
        <w:t xml:space="preserve"> </w:t>
      </w:r>
    </w:p>
    <w:p w14:paraId="70D88146" w14:textId="53471B62" w:rsidR="00E235E5" w:rsidRPr="006252B7" w:rsidRDefault="004F7411" w:rsidP="004F7411">
      <w:pPr>
        <w:jc w:val="both"/>
        <w:rPr>
          <w:rFonts w:ascii="Arial" w:hAnsi="Arial" w:cs="Arial"/>
          <w:shd w:val="clear" w:color="auto" w:fill="FFFFFF"/>
        </w:rPr>
      </w:pPr>
      <w:r>
        <w:rPr>
          <w:rFonts w:ascii="Arial" w:hAnsi="Arial" w:cs="Arial"/>
          <w:shd w:val="clear" w:color="auto" w:fill="FFFFFF"/>
        </w:rPr>
        <w:t>In addition, the present conditions, after the first initial out-break and at the outset of the second out</w:t>
      </w:r>
      <w:r w:rsidR="00781BD3">
        <w:rPr>
          <w:rFonts w:ascii="Arial" w:hAnsi="Arial" w:cs="Arial"/>
          <w:shd w:val="clear" w:color="auto" w:fill="FFFFFF"/>
        </w:rPr>
        <w:t>-</w:t>
      </w:r>
      <w:r>
        <w:rPr>
          <w:rFonts w:ascii="Arial" w:hAnsi="Arial" w:cs="Arial"/>
          <w:shd w:val="clear" w:color="auto" w:fill="FFFFFF"/>
        </w:rPr>
        <w:t>brea</w:t>
      </w:r>
      <w:r w:rsidR="00DF34EA">
        <w:rPr>
          <w:rFonts w:ascii="Arial" w:hAnsi="Arial" w:cs="Arial"/>
          <w:shd w:val="clear" w:color="auto" w:fill="FFFFFF"/>
        </w:rPr>
        <w:t>k</w:t>
      </w:r>
      <w:r>
        <w:rPr>
          <w:rFonts w:ascii="Arial" w:hAnsi="Arial" w:cs="Arial"/>
          <w:shd w:val="clear" w:color="auto" w:fill="FFFFFF"/>
        </w:rPr>
        <w:t xml:space="preserve">, on mainland Europe, has changed the mindset of consumers to establish purchasing and shopping practices or adopt and establish newer ones (Seth, 2020). Because of the exceptional containment measures several consumers e.g., chose to utilise on-line shopping, selected home deliveries, in conjunction with cashless payments, which was not thought of previously (Pantano et al., 2020). Which as a result now requires managers and marketing planners to observe current changes to consumer’s behaviour and patterns to gain an understanding to which strategies are required to focus more attention on for businesses going forward (Verma and Gustafsson, 2020). </w:t>
      </w:r>
    </w:p>
    <w:p w14:paraId="477A24EF" w14:textId="67B04874" w:rsidR="004F7411" w:rsidRDefault="004F7411" w:rsidP="004F7411">
      <w:pPr>
        <w:jc w:val="both"/>
        <w:rPr>
          <w:rFonts w:ascii="Arial" w:hAnsi="Arial" w:cs="Arial"/>
          <w:color w:val="222222"/>
          <w:shd w:val="clear" w:color="auto" w:fill="FFFFFF"/>
        </w:rPr>
      </w:pPr>
      <w:r>
        <w:rPr>
          <w:rFonts w:ascii="Arial" w:hAnsi="Arial" w:cs="Arial"/>
          <w:color w:val="222222"/>
          <w:shd w:val="clear" w:color="auto" w:fill="FFFFFF"/>
        </w:rPr>
        <w:t xml:space="preserve">In the UK, major developments have witnessed social distancing, the wearing of masks, transport closures, global lockdowns, including a world-wide air travel ban. There has been a barrage of constant changes, including daily tv, and radio briefings by government officials and senior ministers, globally, and the topic of discussion, how do we, currently move forward and all remain safe and healthy. Any recent previous experiences of this nature had been the SARS epidemic in China in 2002 to 2003, which resulted in The World Health Organisations (WHO) involvement of taking control of matters with the inclusion and cooperation of the worlds political leaders. Additionally, the global epidemic of SARS reached a successful conclusion, by July 2003. (Gates, 2020; Mehta, 2020; Lia van der Hoek., 2004; World Health Organisation 2004). In addition, there are global conflicts,  civil wars, or even global wars, for instance world war two, the cold war, also the Great Depression, and the Great Recession of 2008 – 2009. All these periods in history have all affected consumer behaviour considerably, which includes consumption, production, and supply-chain (Sheth, 2020).    </w:t>
      </w:r>
    </w:p>
    <w:p w14:paraId="33E7D2AC" w14:textId="77777777" w:rsidR="004F7411" w:rsidRDefault="004F7411" w:rsidP="004F7411">
      <w:pPr>
        <w:jc w:val="both"/>
        <w:rPr>
          <w:rFonts w:ascii="Arial" w:hAnsi="Arial" w:cs="Arial"/>
          <w:b/>
          <w:bCs/>
          <w:color w:val="222222"/>
          <w:shd w:val="clear" w:color="auto" w:fill="FFFFFF"/>
        </w:rPr>
      </w:pPr>
      <w:r>
        <w:rPr>
          <w:rFonts w:ascii="Arial" w:hAnsi="Arial" w:cs="Arial"/>
          <w:color w:val="222222"/>
          <w:shd w:val="clear" w:color="auto" w:fill="FFFFFF"/>
        </w:rPr>
        <w:t>In the UK, the pandemic has revealed aspects of consumer behaviour that is critically more complicated; for instance, the movements of all individuals were reduced to a minimum, which only allowed individuals to leave the home for shopping or exercises once a day for necessity items, with social distancing in mind throughout. However, these effects witnessed consumers increased volume usage to technology, including high volumes of internet usage, furthermore, for several organisations who reacted to the situation through extremely high levels of innovation, by generating  sizeable areas to digital access for the purchasing of goods, and consumer support (KPMG, 2020). The working environment also experienced changes with individuals allowed to work from home through the application of computer technology, which also kept many industry sectors open for business. (Gates, 2020).</w:t>
      </w:r>
    </w:p>
    <w:p w14:paraId="5F89CEE6" w14:textId="77777777" w:rsidR="004F7411" w:rsidRDefault="004F7411" w:rsidP="004F7411">
      <w:pPr>
        <w:jc w:val="both"/>
        <w:rPr>
          <w:rFonts w:ascii="Arial" w:hAnsi="Arial" w:cs="Arial"/>
          <w:color w:val="222222"/>
          <w:shd w:val="clear" w:color="auto" w:fill="FFFFFF"/>
        </w:rPr>
      </w:pPr>
      <w:r>
        <w:rPr>
          <w:rFonts w:ascii="Arial" w:hAnsi="Arial" w:cs="Arial"/>
          <w:color w:val="222222"/>
          <w:shd w:val="clear" w:color="auto" w:fill="FFFFFF"/>
        </w:rPr>
        <w:t xml:space="preserve">COVID-19 has brought with it new areas for research for instance: to measure global crisis situations, and how to  prepare for these moments in the future. </w:t>
      </w:r>
    </w:p>
    <w:p w14:paraId="44D33328" w14:textId="77777777" w:rsidR="004F7411" w:rsidRDefault="004F7411" w:rsidP="004F7411">
      <w:pPr>
        <w:keepNext/>
        <w:keepLines/>
        <w:spacing w:before="240" w:after="0"/>
        <w:outlineLvl w:val="0"/>
        <w:rPr>
          <w:rFonts w:asciiTheme="majorHAnsi" w:eastAsiaTheme="majorEastAsia" w:hAnsiTheme="majorHAnsi" w:cstheme="majorBidi"/>
          <w:color w:val="2F5496" w:themeColor="accent1" w:themeShade="BF"/>
          <w:sz w:val="32"/>
          <w:szCs w:val="32"/>
        </w:rPr>
      </w:pPr>
      <w:bookmarkStart w:id="26" w:name="_Toc87447948"/>
      <w:bookmarkStart w:id="27" w:name="_Toc98439546"/>
      <w:r>
        <w:rPr>
          <w:rFonts w:asciiTheme="majorHAnsi" w:eastAsiaTheme="majorEastAsia" w:hAnsiTheme="majorHAnsi" w:cstheme="majorBidi"/>
          <w:color w:val="2F5496" w:themeColor="accent1" w:themeShade="BF"/>
          <w:sz w:val="32"/>
          <w:szCs w:val="32"/>
        </w:rPr>
        <w:lastRenderedPageBreak/>
        <w:t>Research Background:</w:t>
      </w:r>
      <w:bookmarkEnd w:id="26"/>
      <w:r>
        <w:rPr>
          <w:rFonts w:asciiTheme="majorHAnsi" w:eastAsiaTheme="majorEastAsia" w:hAnsiTheme="majorHAnsi" w:cstheme="majorBidi"/>
          <w:color w:val="FF0000"/>
          <w:sz w:val="27"/>
          <w:szCs w:val="27"/>
        </w:rPr>
        <w:t>.</w:t>
      </w:r>
      <w:bookmarkEnd w:id="27"/>
    </w:p>
    <w:p w14:paraId="755E6B0E" w14:textId="6C5263E7" w:rsidR="004F7411" w:rsidRDefault="004F7411" w:rsidP="004F7411">
      <w:pPr>
        <w:jc w:val="both"/>
        <w:rPr>
          <w:rFonts w:ascii="Arial" w:hAnsi="Arial" w:cs="Arial"/>
        </w:rPr>
      </w:pPr>
      <w:r>
        <w:rPr>
          <w:rFonts w:ascii="Arial" w:hAnsi="Arial" w:cs="Arial"/>
        </w:rPr>
        <w:t xml:space="preserve">Earlier research written ten years ago on “Behavioural intentions in response to an influenza pandemic”, Gerjo Kok, and others demonstrated that the vast share of the work until this present time in relation to behavioural changes linked to a health crisis had previously been, (Spanish flu, Sars, AKA Bird flu virus). Kok, et al., (2010). And now in current times COVID-19. In addition, health professionals involved in pandemic’s as far back as 2017 had been increasingly aware of the potential dangers of a crisis such as COVID-19, highlighting that there would be no global country that would be ready or have been in the position to be quite fully prepared for such an attack of this nature. However, according to The Guardian, (2020) contagions of this kind which are able to cross contaminate from animals to humans which have a high probability of transferal to individuals and other global communities, for example where the outbreak began in China’s, city of Wuhan, in Hubei Province where the out-break eventually travelled around the globe. Previous research has identified Individuals behavioural reactions will no doubt have effects on nations as a result of a pandemic, these behavioural effects are a result of (Herd Mentality), </w:t>
      </w:r>
      <w:r w:rsidR="0083316B">
        <w:rPr>
          <w:rFonts w:ascii="Arial" w:hAnsi="Arial" w:cs="Arial"/>
        </w:rPr>
        <w:t>already mentioned earlier</w:t>
      </w:r>
      <w:r w:rsidR="001E1CE5">
        <w:rPr>
          <w:rFonts w:ascii="Arial" w:hAnsi="Arial" w:cs="Arial"/>
        </w:rPr>
        <w:t xml:space="preserve">, </w:t>
      </w:r>
      <w:r>
        <w:rPr>
          <w:rFonts w:ascii="Arial" w:hAnsi="Arial" w:cs="Arial"/>
        </w:rPr>
        <w:t>which may occur around circumstances such as these, which according to survival psychology accepts that persons in these moments incur behavioural transformations due to the particular crisis situation for instance natural disasters, a health crisis, terrorist attacks,</w:t>
      </w:r>
      <w:r>
        <w:rPr>
          <w:rFonts w:ascii="Arial" w:hAnsi="Arial" w:cs="Arial"/>
          <w:b/>
          <w:bCs/>
        </w:rPr>
        <w:t xml:space="preserve"> </w:t>
      </w:r>
      <w:r>
        <w:rPr>
          <w:rFonts w:ascii="Arial" w:hAnsi="Arial" w:cs="Arial"/>
        </w:rPr>
        <w:t>or as already mentioned above, the periods in history (Loxton et al., 2020; Sheth, 2020).</w:t>
      </w:r>
      <w:r>
        <w:rPr>
          <w:rFonts w:ascii="Arial" w:hAnsi="Arial" w:cs="Arial"/>
          <w:b/>
          <w:bCs/>
        </w:rPr>
        <w:t xml:space="preserve"> </w:t>
      </w:r>
    </w:p>
    <w:p w14:paraId="423DFD02" w14:textId="77777777" w:rsidR="004F7411" w:rsidRDefault="004F7411" w:rsidP="004F7411">
      <w:pPr>
        <w:jc w:val="both"/>
        <w:rPr>
          <w:rFonts w:ascii="Arial" w:hAnsi="Arial" w:cs="Arial"/>
          <w:shd w:val="clear" w:color="auto" w:fill="FFFFFF"/>
        </w:rPr>
      </w:pPr>
      <w:r>
        <w:rPr>
          <w:rFonts w:ascii="Arial" w:hAnsi="Arial" w:cs="Arial"/>
        </w:rPr>
        <w:t xml:space="preserve">Technology and consumer behaviour during the period of the pandemic saw new usage in the UK along with various changes in consumer behaviour (KPMG, 2020), for example due to the social distancing and the government’s stay at home policy, several businesses including restaurants were given the go-ahead to re-open their premises, and permission to serve food once again. Restaurants,  pubs,  and  food outlets all welcomed these changes, If only for the survival of their business, and too for many these businesses this resulted in a reduced workforce, which was due to less workers required for operational needs, and changes to their business model in terms of how they would operate in these current times, now that pubs, restaurants, and food-outlets are able to function as a delivery service as well, which would see orders of food, placed by consumers taken over the phone, or by means of the internet through smart devices, which also saw an increase to other areas such as online-shopping, online entertainment, online education, and new ways forward for businesses, so that employees were able to work from home, these new inclusions by the British Prime Minister, Boris Johnson and his Chief Medical Officer Chris Whitty, and other government health advisors, brought on these changes that assisted consumer behaviour due to the current pandemic conditions </w:t>
      </w:r>
      <w:r>
        <w:rPr>
          <w:rFonts w:ascii="Arial" w:hAnsi="Arial" w:cs="Arial"/>
          <w:shd w:val="clear" w:color="auto" w:fill="FFFFFF"/>
        </w:rPr>
        <w:t xml:space="preserve">(Donthu, and Gustafsson., 2020; </w:t>
      </w:r>
      <w:r>
        <w:rPr>
          <w:rFonts w:ascii="Arial" w:hAnsi="Arial" w:cs="Arial"/>
        </w:rPr>
        <w:t>Seth, 2020).</w:t>
      </w:r>
      <w:r>
        <w:rPr>
          <w:rFonts w:ascii="Arial" w:hAnsi="Arial" w:cs="Arial"/>
          <w:shd w:val="clear" w:color="auto" w:fill="FFFFFF"/>
        </w:rPr>
        <w:t xml:space="preserve"> </w:t>
      </w:r>
    </w:p>
    <w:p w14:paraId="5F20188E" w14:textId="77777777" w:rsidR="004F7411" w:rsidRDefault="004F7411" w:rsidP="004F7411">
      <w:pPr>
        <w:jc w:val="both"/>
        <w:rPr>
          <w:rFonts w:ascii="Arial" w:hAnsi="Arial" w:cs="Arial"/>
          <w:shd w:val="clear" w:color="auto" w:fill="FFFFFF"/>
        </w:rPr>
      </w:pPr>
      <w:r>
        <w:rPr>
          <w:rFonts w:ascii="Arial" w:hAnsi="Arial" w:cs="Arial"/>
          <w:shd w:val="clear" w:color="auto" w:fill="FFFFFF"/>
        </w:rPr>
        <w:t xml:space="preserve">In addition, certain businesses saw an up-curve in profits, Amazon witnessed increased buying activity during this period with individuals on a global scale confined to the home, for many this resulted in a serious increase in internet shopping and increased traffic, Amazon witnessed accelerated growth in profits during this period of 200%, due to Amazons positioning in the market of online-shopping, coupled with individuals confined at home due to social distancing, these conditions were placed excellently for Amazon to gain even more market share over others (Takefman, 2021; BBC News, 2021).    </w:t>
      </w:r>
    </w:p>
    <w:p w14:paraId="6D5AEFD3" w14:textId="77777777" w:rsidR="004F7411" w:rsidRDefault="004F7411" w:rsidP="004F7411">
      <w:pPr>
        <w:jc w:val="both"/>
        <w:rPr>
          <w:rFonts w:ascii="Arial" w:hAnsi="Arial" w:cs="Arial"/>
        </w:rPr>
      </w:pPr>
      <w:r>
        <w:rPr>
          <w:rFonts w:ascii="Arial" w:hAnsi="Arial" w:cs="Arial"/>
          <w:shd w:val="clear" w:color="auto" w:fill="FFFFFF"/>
        </w:rPr>
        <w:t xml:space="preserve">Furthermore, advances within the digital environment form a business point of view is the simplicity in which to collect specific data through consumer touchpoints in connection to businesses. Data of this nature is applied to gauge efficiency and effectiveness of many online marketing reactions, which as a result optimises marketing and financial output for many marketing instruments. In this moment businesses can gage costings by obtaining consumer online that much more precisely, retention costings and various other actions can be specified </w:t>
      </w:r>
      <w:r>
        <w:rPr>
          <w:rFonts w:ascii="Arial" w:hAnsi="Arial" w:cs="Arial"/>
          <w:shd w:val="clear" w:color="auto" w:fill="FFFFFF"/>
        </w:rPr>
        <w:lastRenderedPageBreak/>
        <w:t xml:space="preserve">to individual consumers which may also involve other segment stages. Furthermore, when individual consumers connect with several marketing channels on the road to purchasing, the question of the way all individual channel is assessed in connection to terms of contributing to sales transactions is vitally significant. “attribution” the effects of attributing conversions, acquisitions and retentions to individual channels, and also the measuring process of the carryover, as well as the spillovers influences individual channels / marketing touchpoints are viewed as a main focus of active research (Kannan, et al., 2017).             </w:t>
      </w:r>
    </w:p>
    <w:p w14:paraId="54AF759A" w14:textId="77777777" w:rsidR="004F7411" w:rsidRDefault="004F7411" w:rsidP="004F7411">
      <w:pPr>
        <w:keepNext/>
        <w:keepLines/>
        <w:spacing w:before="240" w:after="0"/>
        <w:outlineLvl w:val="0"/>
        <w:rPr>
          <w:rFonts w:asciiTheme="majorHAnsi" w:eastAsiaTheme="majorEastAsia" w:hAnsiTheme="majorHAnsi" w:cstheme="majorBidi"/>
          <w:color w:val="FF0000"/>
          <w:sz w:val="32"/>
          <w:szCs w:val="32"/>
          <w:shd w:val="clear" w:color="auto" w:fill="FFFFFF"/>
        </w:rPr>
      </w:pPr>
      <w:bookmarkStart w:id="28" w:name="_Toc87447949"/>
      <w:bookmarkStart w:id="29" w:name="_Toc98439547"/>
      <w:r>
        <w:rPr>
          <w:rFonts w:asciiTheme="majorHAnsi" w:eastAsiaTheme="majorEastAsia" w:hAnsiTheme="majorHAnsi" w:cstheme="majorBidi"/>
          <w:color w:val="2F5496" w:themeColor="accent1" w:themeShade="BF"/>
          <w:sz w:val="32"/>
          <w:szCs w:val="32"/>
        </w:rPr>
        <w:t>Rationale:</w:t>
      </w:r>
      <w:bookmarkEnd w:id="28"/>
      <w:bookmarkEnd w:id="29"/>
      <w:r>
        <w:rPr>
          <w:rFonts w:asciiTheme="majorHAnsi" w:eastAsiaTheme="majorEastAsia" w:hAnsiTheme="majorHAnsi" w:cstheme="majorBidi"/>
          <w:color w:val="2F5496" w:themeColor="accent1" w:themeShade="BF"/>
          <w:sz w:val="32"/>
          <w:szCs w:val="32"/>
        </w:rPr>
        <w:t xml:space="preserve"> </w:t>
      </w:r>
      <w:r>
        <w:rPr>
          <w:rFonts w:asciiTheme="majorHAnsi" w:eastAsiaTheme="majorEastAsia" w:hAnsiTheme="majorHAnsi" w:cstheme="majorBidi"/>
          <w:color w:val="FF0000"/>
          <w:sz w:val="32"/>
          <w:szCs w:val="32"/>
          <w:shd w:val="clear" w:color="auto" w:fill="FFFFFF"/>
        </w:rPr>
        <w:t xml:space="preserve"> </w:t>
      </w:r>
    </w:p>
    <w:p w14:paraId="6A3F69D6" w14:textId="77777777" w:rsidR="004F7411" w:rsidRDefault="004F7411" w:rsidP="004F7411">
      <w:pPr>
        <w:jc w:val="both"/>
        <w:rPr>
          <w:rFonts w:ascii="Arial" w:hAnsi="Arial" w:cs="Arial"/>
          <w:shd w:val="clear" w:color="auto" w:fill="FFFFFF"/>
        </w:rPr>
      </w:pPr>
      <w:bookmarkStart w:id="30" w:name="_Hlk98405199"/>
      <w:r>
        <w:rPr>
          <w:rFonts w:ascii="Arial" w:hAnsi="Arial" w:cs="Arial"/>
          <w:shd w:val="clear" w:color="auto" w:fill="FFFFFF"/>
        </w:rPr>
        <w:t xml:space="preserve">In this current pandemic situation, we find our-selves in, increases our acceptance to behaviours previously raising the bar, in-terms of technology usage and shopping behavioural impacts. These shopping behavioural impacts during the pandemic will have witnessed changes on local and global levels, entwining all cultures, and communities (Donthu and Gustafsson, 2020; Pantano, et al., 2020). </w:t>
      </w:r>
    </w:p>
    <w:bookmarkEnd w:id="30"/>
    <w:p w14:paraId="00641295" w14:textId="323EF228" w:rsidR="00784BB1" w:rsidRDefault="00F07D93" w:rsidP="008B4F63">
      <w:pPr>
        <w:pStyle w:val="Heading1"/>
        <w:ind w:left="2880" w:firstLine="720"/>
      </w:pPr>
      <w:r>
        <w:br w:type="page"/>
      </w:r>
      <w:bookmarkStart w:id="31" w:name="_Toc98439548"/>
      <w:r w:rsidR="00784BB1">
        <w:lastRenderedPageBreak/>
        <w:t>D</w:t>
      </w:r>
      <w:r w:rsidR="00784BB1" w:rsidRPr="00C6570C">
        <w:t>issertation</w:t>
      </w:r>
      <w:bookmarkEnd w:id="31"/>
      <w:r w:rsidR="00784BB1" w:rsidRPr="00C6570C">
        <w:t xml:space="preserve"> </w:t>
      </w:r>
    </w:p>
    <w:p w14:paraId="51C023F8" w14:textId="77777777" w:rsidR="00D137F6" w:rsidRDefault="00D137F6" w:rsidP="008B4F63">
      <w:pPr>
        <w:pStyle w:val="Heading1"/>
      </w:pPr>
    </w:p>
    <w:p w14:paraId="210B1886" w14:textId="65B162F5" w:rsidR="008A0828" w:rsidRPr="00C95854" w:rsidRDefault="0009799E" w:rsidP="00C95854">
      <w:pPr>
        <w:pStyle w:val="Heading1"/>
      </w:pPr>
      <w:bookmarkStart w:id="32" w:name="_Toc98439549"/>
      <w:r w:rsidRPr="0009799E">
        <w:t>Chapter 2.</w:t>
      </w:r>
      <w:bookmarkEnd w:id="32"/>
    </w:p>
    <w:p w14:paraId="7BE6114C" w14:textId="0915B69B" w:rsidR="00F73F0C" w:rsidRDefault="002B697A" w:rsidP="008B4F63">
      <w:pPr>
        <w:pStyle w:val="Heading1"/>
      </w:pPr>
      <w:bookmarkStart w:id="33" w:name="_Toc98439550"/>
      <w:r w:rsidRPr="00C6570C">
        <w:t>Literature Review</w:t>
      </w:r>
      <w:r w:rsidR="00446F9C" w:rsidRPr="00C6570C">
        <w:t>:</w:t>
      </w:r>
      <w:bookmarkEnd w:id="33"/>
    </w:p>
    <w:p w14:paraId="197035C3" w14:textId="2AE9A382" w:rsidR="008A38E0" w:rsidRPr="00F5085C" w:rsidRDefault="00346FE5" w:rsidP="007A03DB">
      <w:pPr>
        <w:jc w:val="both"/>
        <w:rPr>
          <w:rFonts w:ascii="Arial" w:hAnsi="Arial" w:cs="Arial"/>
        </w:rPr>
      </w:pPr>
      <w:r>
        <w:rPr>
          <w:rFonts w:ascii="Arial" w:hAnsi="Arial" w:cs="Arial"/>
        </w:rPr>
        <w:t xml:space="preserve">The theory of consumer behaviour </w:t>
      </w:r>
      <w:r w:rsidR="00E55DD0">
        <w:rPr>
          <w:rFonts w:ascii="Arial" w:hAnsi="Arial" w:cs="Arial"/>
        </w:rPr>
        <w:t xml:space="preserve">and the way in which </w:t>
      </w:r>
      <w:r w:rsidR="000114CE">
        <w:rPr>
          <w:rFonts w:ascii="Arial" w:hAnsi="Arial" w:cs="Arial"/>
        </w:rPr>
        <w:t xml:space="preserve">it </w:t>
      </w:r>
      <w:r w:rsidR="00E55DD0">
        <w:rPr>
          <w:rFonts w:ascii="Arial" w:hAnsi="Arial" w:cs="Arial"/>
        </w:rPr>
        <w:t xml:space="preserve">effects </w:t>
      </w:r>
      <w:r w:rsidR="00924638">
        <w:rPr>
          <w:rFonts w:ascii="Arial" w:hAnsi="Arial" w:cs="Arial"/>
        </w:rPr>
        <w:t>businesses</w:t>
      </w:r>
      <w:r w:rsidR="00E55DD0">
        <w:rPr>
          <w:rFonts w:ascii="Arial" w:hAnsi="Arial" w:cs="Arial"/>
        </w:rPr>
        <w:t xml:space="preserve"> </w:t>
      </w:r>
      <w:r w:rsidR="00924638">
        <w:rPr>
          <w:rFonts w:ascii="Arial" w:hAnsi="Arial" w:cs="Arial"/>
        </w:rPr>
        <w:t xml:space="preserve">or </w:t>
      </w:r>
      <w:r w:rsidR="008A5DF1">
        <w:rPr>
          <w:rFonts w:ascii="Arial" w:hAnsi="Arial" w:cs="Arial"/>
        </w:rPr>
        <w:t>enlightens the</w:t>
      </w:r>
      <w:r w:rsidR="00577A8F">
        <w:rPr>
          <w:rFonts w:ascii="Arial" w:hAnsi="Arial" w:cs="Arial"/>
        </w:rPr>
        <w:t xml:space="preserve">ir strategic </w:t>
      </w:r>
      <w:r w:rsidR="00BE09C4">
        <w:rPr>
          <w:rFonts w:ascii="Arial" w:hAnsi="Arial" w:cs="Arial"/>
        </w:rPr>
        <w:t xml:space="preserve">creation has </w:t>
      </w:r>
      <w:r w:rsidR="006A6CB8">
        <w:rPr>
          <w:rFonts w:ascii="Arial" w:hAnsi="Arial" w:cs="Arial"/>
        </w:rPr>
        <w:t xml:space="preserve">created interest from various researchers </w:t>
      </w:r>
      <w:r w:rsidR="00236379">
        <w:rPr>
          <w:rFonts w:ascii="Arial" w:hAnsi="Arial" w:cs="Arial"/>
        </w:rPr>
        <w:t xml:space="preserve">ever-since </w:t>
      </w:r>
      <w:r w:rsidR="00235837">
        <w:rPr>
          <w:rFonts w:ascii="Arial" w:hAnsi="Arial" w:cs="Arial"/>
        </w:rPr>
        <w:t xml:space="preserve">its association </w:t>
      </w:r>
      <w:r w:rsidR="007A03DB">
        <w:rPr>
          <w:rFonts w:ascii="Arial" w:hAnsi="Arial" w:cs="Arial"/>
        </w:rPr>
        <w:t>with marketing</w:t>
      </w:r>
      <w:r w:rsidR="0098174C">
        <w:rPr>
          <w:rFonts w:ascii="Arial" w:hAnsi="Arial" w:cs="Arial"/>
        </w:rPr>
        <w:t xml:space="preserve"> and</w:t>
      </w:r>
      <w:r w:rsidR="00C04282">
        <w:rPr>
          <w:rFonts w:ascii="Arial" w:hAnsi="Arial" w:cs="Arial"/>
        </w:rPr>
        <w:t xml:space="preserve"> the</w:t>
      </w:r>
      <w:r w:rsidR="001B7D4A">
        <w:rPr>
          <w:rFonts w:ascii="Arial" w:hAnsi="Arial" w:cs="Arial"/>
        </w:rPr>
        <w:t>n</w:t>
      </w:r>
      <w:r w:rsidR="007A03DB">
        <w:rPr>
          <w:rFonts w:ascii="Arial" w:hAnsi="Arial" w:cs="Arial"/>
        </w:rPr>
        <w:t xml:space="preserve"> be</w:t>
      </w:r>
      <w:r w:rsidR="005B56C2">
        <w:rPr>
          <w:rFonts w:ascii="Arial" w:hAnsi="Arial" w:cs="Arial"/>
        </w:rPr>
        <w:t>came a main focus of exploration</w:t>
      </w:r>
      <w:r w:rsidR="00C95F89">
        <w:rPr>
          <w:rFonts w:ascii="Arial" w:hAnsi="Arial" w:cs="Arial"/>
        </w:rPr>
        <w:t xml:space="preserve"> in the </w:t>
      </w:r>
      <w:r w:rsidR="00AC432E">
        <w:rPr>
          <w:rFonts w:ascii="Arial" w:hAnsi="Arial" w:cs="Arial"/>
        </w:rPr>
        <w:t>first half of the 20</w:t>
      </w:r>
      <w:r w:rsidR="00AC432E" w:rsidRPr="00AC432E">
        <w:rPr>
          <w:rFonts w:ascii="Arial" w:hAnsi="Arial" w:cs="Arial"/>
          <w:vertAlign w:val="superscript"/>
        </w:rPr>
        <w:t>th</w:t>
      </w:r>
      <w:r w:rsidR="00AC432E">
        <w:rPr>
          <w:rFonts w:ascii="Arial" w:hAnsi="Arial" w:cs="Arial"/>
        </w:rPr>
        <w:t xml:space="preserve"> </w:t>
      </w:r>
      <w:r w:rsidR="00A27497">
        <w:rPr>
          <w:rFonts w:ascii="Arial" w:hAnsi="Arial" w:cs="Arial"/>
        </w:rPr>
        <w:t>century</w:t>
      </w:r>
      <w:r w:rsidR="00AC432E">
        <w:rPr>
          <w:rFonts w:ascii="Arial" w:hAnsi="Arial" w:cs="Arial"/>
        </w:rPr>
        <w:t>.</w:t>
      </w:r>
      <w:r w:rsidR="00A27497">
        <w:rPr>
          <w:rFonts w:ascii="Arial" w:hAnsi="Arial" w:cs="Arial"/>
        </w:rPr>
        <w:t xml:space="preserve"> </w:t>
      </w:r>
      <w:r w:rsidR="00886CF3">
        <w:rPr>
          <w:rFonts w:ascii="Arial" w:hAnsi="Arial" w:cs="Arial"/>
        </w:rPr>
        <w:t xml:space="preserve">Many studies </w:t>
      </w:r>
      <w:r w:rsidR="00332143">
        <w:rPr>
          <w:rFonts w:ascii="Arial" w:hAnsi="Arial" w:cs="Arial"/>
        </w:rPr>
        <w:t xml:space="preserve">have consequently been </w:t>
      </w:r>
      <w:r w:rsidR="00652BA1">
        <w:rPr>
          <w:rFonts w:ascii="Arial" w:hAnsi="Arial" w:cs="Arial"/>
        </w:rPr>
        <w:t xml:space="preserve">performed </w:t>
      </w:r>
      <w:r w:rsidR="004E0E99">
        <w:rPr>
          <w:rFonts w:ascii="Arial" w:hAnsi="Arial" w:cs="Arial"/>
        </w:rPr>
        <w:t>on the way</w:t>
      </w:r>
      <w:r w:rsidR="00A43C8F">
        <w:rPr>
          <w:rFonts w:ascii="Arial" w:hAnsi="Arial" w:cs="Arial"/>
        </w:rPr>
        <w:t xml:space="preserve"> </w:t>
      </w:r>
      <w:r w:rsidR="004E0E99">
        <w:rPr>
          <w:rFonts w:ascii="Arial" w:hAnsi="Arial" w:cs="Arial"/>
        </w:rPr>
        <w:t>h</w:t>
      </w:r>
      <w:r w:rsidR="00A43C8F">
        <w:rPr>
          <w:rFonts w:ascii="Arial" w:hAnsi="Arial" w:cs="Arial"/>
        </w:rPr>
        <w:t>ow</w:t>
      </w:r>
      <w:r w:rsidR="004E0E99">
        <w:rPr>
          <w:rFonts w:ascii="Arial" w:hAnsi="Arial" w:cs="Arial"/>
        </w:rPr>
        <w:t xml:space="preserve"> </w:t>
      </w:r>
      <w:r w:rsidR="000F1953">
        <w:rPr>
          <w:rFonts w:ascii="Arial" w:hAnsi="Arial" w:cs="Arial"/>
        </w:rPr>
        <w:t xml:space="preserve">pandemics have affected the behaviour </w:t>
      </w:r>
      <w:r w:rsidR="000213D7">
        <w:rPr>
          <w:rFonts w:ascii="Arial" w:hAnsi="Arial" w:cs="Arial"/>
        </w:rPr>
        <w:t>of consume</w:t>
      </w:r>
      <w:r w:rsidR="00E15C05">
        <w:rPr>
          <w:rFonts w:ascii="Arial" w:hAnsi="Arial" w:cs="Arial"/>
        </w:rPr>
        <w:t xml:space="preserve">rs </w:t>
      </w:r>
      <w:r w:rsidR="00474B4C">
        <w:rPr>
          <w:rFonts w:ascii="Arial" w:hAnsi="Arial" w:cs="Arial"/>
        </w:rPr>
        <w:t xml:space="preserve">and in addition, </w:t>
      </w:r>
      <w:r w:rsidR="00AA5027">
        <w:rPr>
          <w:rFonts w:ascii="Arial" w:hAnsi="Arial" w:cs="Arial"/>
        </w:rPr>
        <w:t xml:space="preserve">by what means </w:t>
      </w:r>
      <w:r w:rsidR="001D1D7F">
        <w:rPr>
          <w:rFonts w:ascii="Arial" w:hAnsi="Arial" w:cs="Arial"/>
        </w:rPr>
        <w:t xml:space="preserve">businesses are able to </w:t>
      </w:r>
      <w:r w:rsidR="00853B19">
        <w:rPr>
          <w:rFonts w:ascii="Arial" w:hAnsi="Arial" w:cs="Arial"/>
        </w:rPr>
        <w:t>co</w:t>
      </w:r>
      <w:r w:rsidR="004E042A">
        <w:rPr>
          <w:rFonts w:ascii="Arial" w:hAnsi="Arial" w:cs="Arial"/>
        </w:rPr>
        <w:t>u</w:t>
      </w:r>
      <w:r w:rsidR="00853B19">
        <w:rPr>
          <w:rFonts w:ascii="Arial" w:hAnsi="Arial" w:cs="Arial"/>
        </w:rPr>
        <w:t>n</w:t>
      </w:r>
      <w:r w:rsidR="004E042A">
        <w:rPr>
          <w:rFonts w:ascii="Arial" w:hAnsi="Arial" w:cs="Arial"/>
        </w:rPr>
        <w:t>ter-attack</w:t>
      </w:r>
      <w:r w:rsidR="006D000D">
        <w:rPr>
          <w:rFonts w:ascii="Arial" w:hAnsi="Arial" w:cs="Arial"/>
        </w:rPr>
        <w:t xml:space="preserve"> </w:t>
      </w:r>
      <w:r w:rsidR="002E4EC8">
        <w:rPr>
          <w:rFonts w:ascii="Arial" w:hAnsi="Arial" w:cs="Arial"/>
        </w:rPr>
        <w:t xml:space="preserve">these effects. </w:t>
      </w:r>
      <w:r w:rsidR="004670D4">
        <w:rPr>
          <w:rFonts w:ascii="Arial" w:hAnsi="Arial" w:cs="Arial"/>
        </w:rPr>
        <w:t xml:space="preserve">This section hence </w:t>
      </w:r>
      <w:r w:rsidR="00367EFC">
        <w:rPr>
          <w:rFonts w:ascii="Arial" w:hAnsi="Arial" w:cs="Arial"/>
        </w:rPr>
        <w:t xml:space="preserve">provides references </w:t>
      </w:r>
      <w:r w:rsidR="004D607E">
        <w:rPr>
          <w:rFonts w:ascii="Arial" w:hAnsi="Arial" w:cs="Arial"/>
        </w:rPr>
        <w:t xml:space="preserve">to </w:t>
      </w:r>
      <w:r w:rsidR="00CC7FF2">
        <w:rPr>
          <w:rFonts w:ascii="Arial" w:hAnsi="Arial" w:cs="Arial"/>
        </w:rPr>
        <w:t xml:space="preserve">some studies </w:t>
      </w:r>
      <w:r w:rsidR="0026713E">
        <w:rPr>
          <w:rFonts w:ascii="Arial" w:hAnsi="Arial" w:cs="Arial"/>
        </w:rPr>
        <w:t xml:space="preserve">that </w:t>
      </w:r>
      <w:r w:rsidR="00A74673">
        <w:rPr>
          <w:rFonts w:ascii="Arial" w:hAnsi="Arial" w:cs="Arial"/>
        </w:rPr>
        <w:t xml:space="preserve">supply a critical and </w:t>
      </w:r>
      <w:r w:rsidR="001B1312">
        <w:rPr>
          <w:rFonts w:ascii="Arial" w:hAnsi="Arial" w:cs="Arial"/>
        </w:rPr>
        <w:t xml:space="preserve">comprehensive and thorough </w:t>
      </w:r>
      <w:r w:rsidR="000114CE">
        <w:rPr>
          <w:rFonts w:ascii="Arial" w:hAnsi="Arial" w:cs="Arial"/>
        </w:rPr>
        <w:t>review of the views presented in</w:t>
      </w:r>
      <w:r w:rsidR="00177B97">
        <w:rPr>
          <w:rFonts w:ascii="Arial" w:hAnsi="Arial" w:cs="Arial"/>
        </w:rPr>
        <w:t xml:space="preserve"> </w:t>
      </w:r>
      <w:r w:rsidR="000114CE">
        <w:rPr>
          <w:rFonts w:ascii="Arial" w:hAnsi="Arial" w:cs="Arial"/>
        </w:rPr>
        <w:t>them.</w:t>
      </w:r>
      <w:r w:rsidR="004E042A">
        <w:rPr>
          <w:rFonts w:ascii="Arial" w:hAnsi="Arial" w:cs="Arial"/>
        </w:rPr>
        <w:t xml:space="preserve"> </w:t>
      </w:r>
      <w:r w:rsidR="00836A77">
        <w:rPr>
          <w:rFonts w:ascii="Arial" w:hAnsi="Arial" w:cs="Arial"/>
        </w:rPr>
        <w:t>In addition</w:t>
      </w:r>
      <w:r w:rsidR="00F23F25">
        <w:rPr>
          <w:rFonts w:ascii="Arial" w:hAnsi="Arial" w:cs="Arial"/>
        </w:rPr>
        <w:t>,</w:t>
      </w:r>
      <w:r w:rsidR="00747CC2">
        <w:rPr>
          <w:rFonts w:ascii="Arial" w:hAnsi="Arial" w:cs="Arial"/>
        </w:rPr>
        <w:t xml:space="preserve"> </w:t>
      </w:r>
      <w:r w:rsidR="004411A5">
        <w:rPr>
          <w:rFonts w:ascii="Arial" w:hAnsi="Arial" w:cs="Arial"/>
        </w:rPr>
        <w:t xml:space="preserve"> </w:t>
      </w:r>
      <w:r w:rsidR="00F23F25">
        <w:rPr>
          <w:rFonts w:ascii="Arial" w:hAnsi="Arial" w:cs="Arial"/>
        </w:rPr>
        <w:t>online commerce</w:t>
      </w:r>
      <w:r w:rsidR="00F66A0A">
        <w:rPr>
          <w:rFonts w:ascii="Arial" w:hAnsi="Arial" w:cs="Arial"/>
        </w:rPr>
        <w:t xml:space="preserve"> delivers a multitude of </w:t>
      </w:r>
      <w:r w:rsidR="00522CA2">
        <w:rPr>
          <w:rFonts w:ascii="Arial" w:hAnsi="Arial" w:cs="Arial"/>
        </w:rPr>
        <w:t>favourable positions for consumers</w:t>
      </w:r>
      <w:r w:rsidR="001374DD">
        <w:rPr>
          <w:rFonts w:ascii="Arial" w:hAnsi="Arial" w:cs="Arial"/>
        </w:rPr>
        <w:t xml:space="preserve">, e.g., </w:t>
      </w:r>
      <w:r w:rsidR="00A00C61">
        <w:rPr>
          <w:rFonts w:ascii="Arial" w:hAnsi="Arial" w:cs="Arial"/>
        </w:rPr>
        <w:t>receiving alternatives at any given m</w:t>
      </w:r>
      <w:r w:rsidR="006F5BF2">
        <w:rPr>
          <w:rFonts w:ascii="Arial" w:hAnsi="Arial" w:cs="Arial"/>
        </w:rPr>
        <w:t>o</w:t>
      </w:r>
      <w:r w:rsidR="00A00C61">
        <w:rPr>
          <w:rFonts w:ascii="Arial" w:hAnsi="Arial" w:cs="Arial"/>
        </w:rPr>
        <w:t>me</w:t>
      </w:r>
      <w:r w:rsidR="006F5BF2">
        <w:rPr>
          <w:rFonts w:ascii="Arial" w:hAnsi="Arial" w:cs="Arial"/>
        </w:rPr>
        <w:t xml:space="preserve">nt, the comparison </w:t>
      </w:r>
      <w:r w:rsidR="00C37B33">
        <w:rPr>
          <w:rFonts w:ascii="Arial" w:hAnsi="Arial" w:cs="Arial"/>
        </w:rPr>
        <w:t xml:space="preserve">of products, and pricing (Pallant, </w:t>
      </w:r>
      <w:r w:rsidR="00B81A66">
        <w:rPr>
          <w:rFonts w:ascii="Arial" w:hAnsi="Arial" w:cs="Arial"/>
        </w:rPr>
        <w:t>Danaher, Sands, and D</w:t>
      </w:r>
      <w:r w:rsidR="003A156B">
        <w:rPr>
          <w:rFonts w:ascii="Arial" w:hAnsi="Arial" w:cs="Arial"/>
        </w:rPr>
        <w:t>anaher, 2017).</w:t>
      </w:r>
      <w:r w:rsidR="000F1953">
        <w:rPr>
          <w:rFonts w:ascii="Arial" w:hAnsi="Arial" w:cs="Arial"/>
        </w:rPr>
        <w:t xml:space="preserve"> </w:t>
      </w:r>
      <w:r w:rsidR="00904EEE">
        <w:rPr>
          <w:rFonts w:ascii="Arial" w:hAnsi="Arial" w:cs="Arial"/>
        </w:rPr>
        <w:t xml:space="preserve">65% </w:t>
      </w:r>
      <w:r w:rsidR="00CA78B7">
        <w:rPr>
          <w:rFonts w:ascii="Arial" w:hAnsi="Arial" w:cs="Arial"/>
        </w:rPr>
        <w:t xml:space="preserve">of respondents </w:t>
      </w:r>
      <w:r w:rsidR="008D0BC8">
        <w:rPr>
          <w:rFonts w:ascii="Arial" w:hAnsi="Arial" w:cs="Arial"/>
        </w:rPr>
        <w:t xml:space="preserve">disclosed </w:t>
      </w:r>
      <w:r w:rsidR="008B7A74">
        <w:rPr>
          <w:rFonts w:ascii="Arial" w:hAnsi="Arial" w:cs="Arial"/>
        </w:rPr>
        <w:t xml:space="preserve">utilising the internet to compare prices </w:t>
      </w:r>
      <w:r w:rsidR="0086026B">
        <w:rPr>
          <w:rFonts w:ascii="Arial" w:hAnsi="Arial" w:cs="Arial"/>
        </w:rPr>
        <w:t xml:space="preserve">amongst </w:t>
      </w:r>
      <w:r w:rsidR="004C0C13">
        <w:rPr>
          <w:rFonts w:ascii="Arial" w:hAnsi="Arial" w:cs="Arial"/>
        </w:rPr>
        <w:t xml:space="preserve">other retail </w:t>
      </w:r>
      <w:r w:rsidR="007E3B75">
        <w:rPr>
          <w:rFonts w:ascii="Arial" w:hAnsi="Arial" w:cs="Arial"/>
        </w:rPr>
        <w:t>outlets</w:t>
      </w:r>
      <w:r w:rsidR="004C0C13">
        <w:rPr>
          <w:rFonts w:ascii="Arial" w:hAnsi="Arial" w:cs="Arial"/>
        </w:rPr>
        <w:t>,</w:t>
      </w:r>
      <w:r w:rsidR="007E3B75">
        <w:rPr>
          <w:rFonts w:ascii="Arial" w:hAnsi="Arial" w:cs="Arial"/>
        </w:rPr>
        <w:t xml:space="preserve"> 61% searched the internet for products</w:t>
      </w:r>
      <w:r w:rsidR="007111BD">
        <w:rPr>
          <w:rFonts w:ascii="Arial" w:hAnsi="Arial" w:cs="Arial"/>
        </w:rPr>
        <w:t xml:space="preserve"> and services and 49% </w:t>
      </w:r>
      <w:r w:rsidR="003D70D0">
        <w:rPr>
          <w:rFonts w:ascii="Arial" w:hAnsi="Arial" w:cs="Arial"/>
        </w:rPr>
        <w:t>se</w:t>
      </w:r>
      <w:r w:rsidR="007072F4">
        <w:rPr>
          <w:rFonts w:ascii="Arial" w:hAnsi="Arial" w:cs="Arial"/>
        </w:rPr>
        <w:t>a</w:t>
      </w:r>
      <w:r w:rsidR="003D70D0">
        <w:rPr>
          <w:rFonts w:ascii="Arial" w:hAnsi="Arial" w:cs="Arial"/>
        </w:rPr>
        <w:t>rche</w:t>
      </w:r>
      <w:r w:rsidR="007072F4">
        <w:rPr>
          <w:rFonts w:ascii="Arial" w:hAnsi="Arial" w:cs="Arial"/>
        </w:rPr>
        <w:t xml:space="preserve">d for reviews. </w:t>
      </w:r>
      <w:r w:rsidR="002D5A5C">
        <w:rPr>
          <w:rFonts w:ascii="Arial" w:hAnsi="Arial" w:cs="Arial"/>
        </w:rPr>
        <w:t xml:space="preserve">In addition, </w:t>
      </w:r>
      <w:r w:rsidR="000B2F08">
        <w:rPr>
          <w:rFonts w:ascii="Arial" w:hAnsi="Arial" w:cs="Arial"/>
        </w:rPr>
        <w:t xml:space="preserve">the research </w:t>
      </w:r>
      <w:r w:rsidR="00706FC6">
        <w:rPr>
          <w:rFonts w:ascii="Arial" w:hAnsi="Arial" w:cs="Arial"/>
        </w:rPr>
        <w:t xml:space="preserve">by products, where 52% of consumers </w:t>
      </w:r>
      <w:r w:rsidR="003548A0">
        <w:rPr>
          <w:rFonts w:ascii="Arial" w:hAnsi="Arial" w:cs="Arial"/>
        </w:rPr>
        <w:t xml:space="preserve">mentioned </w:t>
      </w:r>
      <w:r w:rsidR="003B6A51">
        <w:rPr>
          <w:rFonts w:ascii="Arial" w:hAnsi="Arial" w:cs="Arial"/>
        </w:rPr>
        <w:t xml:space="preserve">that </w:t>
      </w:r>
      <w:r w:rsidR="00BC1232">
        <w:rPr>
          <w:rFonts w:ascii="Arial" w:hAnsi="Arial" w:cs="Arial"/>
        </w:rPr>
        <w:t xml:space="preserve">one channel had no connection and 59% </w:t>
      </w:r>
      <w:r w:rsidR="00F2686C">
        <w:rPr>
          <w:rFonts w:ascii="Arial" w:hAnsi="Arial" w:cs="Arial"/>
        </w:rPr>
        <w:t xml:space="preserve">an online channel, </w:t>
      </w:r>
      <w:r w:rsidR="00924CEC">
        <w:rPr>
          <w:rFonts w:ascii="Arial" w:hAnsi="Arial" w:cs="Arial"/>
        </w:rPr>
        <w:t>which brought to view that</w:t>
      </w:r>
      <w:r w:rsidR="00D21437">
        <w:rPr>
          <w:rFonts w:ascii="Arial" w:hAnsi="Arial" w:cs="Arial"/>
        </w:rPr>
        <w:t>,</w:t>
      </w:r>
      <w:r w:rsidR="009B469C">
        <w:rPr>
          <w:rFonts w:ascii="Arial" w:hAnsi="Arial" w:cs="Arial"/>
        </w:rPr>
        <w:t xml:space="preserve"> in-spite-of the growth of onli</w:t>
      </w:r>
      <w:r w:rsidR="00FA6D95">
        <w:rPr>
          <w:rFonts w:ascii="Arial" w:hAnsi="Arial" w:cs="Arial"/>
        </w:rPr>
        <w:t xml:space="preserve">ne commerce, </w:t>
      </w:r>
      <w:r w:rsidR="00964F85">
        <w:rPr>
          <w:rFonts w:ascii="Arial" w:hAnsi="Arial" w:cs="Arial"/>
        </w:rPr>
        <w:t xml:space="preserve">both </w:t>
      </w:r>
      <w:r w:rsidR="0056477F">
        <w:rPr>
          <w:rFonts w:ascii="Arial" w:hAnsi="Arial" w:cs="Arial"/>
        </w:rPr>
        <w:t xml:space="preserve">categories of commerce </w:t>
      </w:r>
      <w:r w:rsidR="00E731C8">
        <w:rPr>
          <w:rFonts w:ascii="Arial" w:hAnsi="Arial" w:cs="Arial"/>
        </w:rPr>
        <w:t xml:space="preserve">play a vital </w:t>
      </w:r>
      <w:r w:rsidR="00BD4813">
        <w:rPr>
          <w:rFonts w:ascii="Arial" w:hAnsi="Arial" w:cs="Arial"/>
        </w:rPr>
        <w:t>in consumer purchasing procedure</w:t>
      </w:r>
      <w:r w:rsidR="0098174C">
        <w:rPr>
          <w:rFonts w:ascii="Arial" w:hAnsi="Arial" w:cs="Arial"/>
        </w:rPr>
        <w:t>s</w:t>
      </w:r>
      <w:r w:rsidR="00BD4813">
        <w:rPr>
          <w:rFonts w:ascii="Arial" w:hAnsi="Arial" w:cs="Arial"/>
        </w:rPr>
        <w:t xml:space="preserve"> (KPMG</w:t>
      </w:r>
      <w:r w:rsidR="000337C2">
        <w:rPr>
          <w:rFonts w:ascii="Arial" w:hAnsi="Arial" w:cs="Arial"/>
        </w:rPr>
        <w:t xml:space="preserve"> </w:t>
      </w:r>
      <w:r w:rsidR="0014748E">
        <w:rPr>
          <w:rFonts w:ascii="Arial" w:hAnsi="Arial" w:cs="Arial"/>
        </w:rPr>
        <w:t xml:space="preserve">and </w:t>
      </w:r>
      <w:r w:rsidR="000337C2">
        <w:rPr>
          <w:rFonts w:ascii="Arial" w:hAnsi="Arial" w:cs="Arial"/>
        </w:rPr>
        <w:t xml:space="preserve">International, 2017). </w:t>
      </w:r>
      <w:r w:rsidR="00843035">
        <w:rPr>
          <w:rFonts w:ascii="Arial" w:hAnsi="Arial" w:cs="Arial"/>
        </w:rPr>
        <w:t xml:space="preserve">In view of any </w:t>
      </w:r>
      <w:r w:rsidR="00E81C5A">
        <w:rPr>
          <w:rFonts w:ascii="Arial" w:hAnsi="Arial" w:cs="Arial"/>
        </w:rPr>
        <w:t xml:space="preserve">changes in the quality </w:t>
      </w:r>
      <w:r w:rsidR="00E74D43">
        <w:rPr>
          <w:rFonts w:ascii="Arial" w:hAnsi="Arial" w:cs="Arial"/>
        </w:rPr>
        <w:t xml:space="preserve">in connection with the </w:t>
      </w:r>
      <w:r w:rsidR="00450685">
        <w:rPr>
          <w:rFonts w:ascii="Arial" w:hAnsi="Arial" w:cs="Arial"/>
        </w:rPr>
        <w:t>information, one should take</w:t>
      </w:r>
      <w:r w:rsidR="008E4143">
        <w:rPr>
          <w:rFonts w:ascii="Arial" w:hAnsi="Arial" w:cs="Arial"/>
        </w:rPr>
        <w:t xml:space="preserve">-on-board </w:t>
      </w:r>
      <w:r w:rsidR="006B70B8">
        <w:rPr>
          <w:rFonts w:ascii="Arial" w:hAnsi="Arial" w:cs="Arial"/>
        </w:rPr>
        <w:t xml:space="preserve">that information technology, permits </w:t>
      </w:r>
      <w:r w:rsidR="00160A70">
        <w:rPr>
          <w:rFonts w:ascii="Arial" w:hAnsi="Arial" w:cs="Arial"/>
        </w:rPr>
        <w:t xml:space="preserve">stores </w:t>
      </w:r>
      <w:r w:rsidR="007B0D26">
        <w:rPr>
          <w:rFonts w:ascii="Arial" w:hAnsi="Arial" w:cs="Arial"/>
        </w:rPr>
        <w:t xml:space="preserve">the ability to </w:t>
      </w:r>
      <w:r w:rsidR="008022C2">
        <w:rPr>
          <w:rFonts w:ascii="Arial" w:hAnsi="Arial" w:cs="Arial"/>
        </w:rPr>
        <w:t xml:space="preserve">offer something of interest </w:t>
      </w:r>
      <w:r w:rsidR="006D0984">
        <w:rPr>
          <w:rFonts w:ascii="Arial" w:hAnsi="Arial" w:cs="Arial"/>
        </w:rPr>
        <w:t xml:space="preserve">or advantageous </w:t>
      </w:r>
      <w:r w:rsidR="0018637F">
        <w:rPr>
          <w:rFonts w:ascii="Arial" w:hAnsi="Arial" w:cs="Arial"/>
        </w:rPr>
        <w:t xml:space="preserve">which enables them to attract and </w:t>
      </w:r>
      <w:r w:rsidR="00D35E56">
        <w:rPr>
          <w:rFonts w:ascii="Arial" w:hAnsi="Arial" w:cs="Arial"/>
        </w:rPr>
        <w:t>keep more consumers</w:t>
      </w:r>
      <w:r w:rsidR="00B51BFD">
        <w:rPr>
          <w:rFonts w:ascii="Arial" w:hAnsi="Arial" w:cs="Arial"/>
        </w:rPr>
        <w:t xml:space="preserve"> (ACEPI, 2018). </w:t>
      </w:r>
      <w:r w:rsidR="009059EF">
        <w:rPr>
          <w:rFonts w:ascii="Arial" w:hAnsi="Arial" w:cs="Arial"/>
        </w:rPr>
        <w:t xml:space="preserve">Although, </w:t>
      </w:r>
      <w:r w:rsidR="004A5E1F">
        <w:rPr>
          <w:rFonts w:ascii="Arial" w:hAnsi="Arial" w:cs="Arial"/>
        </w:rPr>
        <w:t>one may also take-into</w:t>
      </w:r>
      <w:r w:rsidR="00466B7F">
        <w:rPr>
          <w:rFonts w:ascii="Arial" w:hAnsi="Arial" w:cs="Arial"/>
        </w:rPr>
        <w:t xml:space="preserve">-consideration that the utilisation of </w:t>
      </w:r>
      <w:r w:rsidR="007C3D24">
        <w:rPr>
          <w:rFonts w:ascii="Arial" w:hAnsi="Arial" w:cs="Arial"/>
        </w:rPr>
        <w:t xml:space="preserve">online commerce consumers started to </w:t>
      </w:r>
      <w:r w:rsidR="00D47371">
        <w:rPr>
          <w:rFonts w:ascii="Arial" w:hAnsi="Arial" w:cs="Arial"/>
        </w:rPr>
        <w:t xml:space="preserve">meet </w:t>
      </w:r>
      <w:r w:rsidR="0098174C">
        <w:rPr>
          <w:rFonts w:ascii="Arial" w:hAnsi="Arial" w:cs="Arial"/>
        </w:rPr>
        <w:t>some disadvantages in relation to offline commerce.</w:t>
      </w:r>
      <w:r w:rsidR="007C3D24">
        <w:rPr>
          <w:rFonts w:ascii="Arial" w:hAnsi="Arial" w:cs="Arial"/>
        </w:rPr>
        <w:t xml:space="preserve"> </w:t>
      </w:r>
      <w:r w:rsidR="00E81C5A">
        <w:rPr>
          <w:rFonts w:ascii="Arial" w:hAnsi="Arial" w:cs="Arial"/>
        </w:rPr>
        <w:t xml:space="preserve"> </w:t>
      </w:r>
      <w:r w:rsidR="00D21437">
        <w:rPr>
          <w:rFonts w:ascii="Arial" w:hAnsi="Arial" w:cs="Arial"/>
        </w:rPr>
        <w:t xml:space="preserve"> </w:t>
      </w:r>
      <w:r w:rsidR="00AC432E">
        <w:rPr>
          <w:rFonts w:ascii="Arial" w:hAnsi="Arial" w:cs="Arial"/>
        </w:rPr>
        <w:t xml:space="preserve"> </w:t>
      </w:r>
    </w:p>
    <w:p w14:paraId="6922048B" w14:textId="77777777" w:rsidR="00C21B73" w:rsidRDefault="00C21B73" w:rsidP="000D3BCD">
      <w:pPr>
        <w:rPr>
          <w:rFonts w:ascii="Arial" w:hAnsi="Arial" w:cs="Arial"/>
          <w:b/>
          <w:bCs/>
          <w:u w:val="single"/>
        </w:rPr>
      </w:pPr>
    </w:p>
    <w:p w14:paraId="4E77D9F5" w14:textId="720FF474" w:rsidR="000D3BCD" w:rsidRDefault="000D3BCD" w:rsidP="008B4F63">
      <w:pPr>
        <w:pStyle w:val="Heading1"/>
      </w:pPr>
      <w:bookmarkStart w:id="34" w:name="_Toc98439551"/>
      <w:r w:rsidRPr="00CD7579">
        <w:t>Research Objectives:</w:t>
      </w:r>
      <w:bookmarkEnd w:id="34"/>
    </w:p>
    <w:p w14:paraId="66F16192" w14:textId="545E45BF" w:rsidR="000D3BCD" w:rsidRPr="00622231" w:rsidRDefault="000D3BCD" w:rsidP="000D3BCD">
      <w:pPr>
        <w:jc w:val="both"/>
        <w:rPr>
          <w:rFonts w:ascii="Arial" w:hAnsi="Arial" w:cs="Arial"/>
          <w:i/>
          <w:iCs/>
        </w:rPr>
      </w:pPr>
      <w:r w:rsidRPr="00622231">
        <w:rPr>
          <w:rFonts w:ascii="Arial" w:hAnsi="Arial" w:cs="Arial"/>
          <w:i/>
          <w:iCs/>
        </w:rPr>
        <w:t>The aim of this research is to investigate how technology has positively affected consumer buying behaviour throughout the period of the recent COVID-19 pandemic</w:t>
      </w:r>
      <w:r w:rsidR="00A24DEA" w:rsidRPr="00622231">
        <w:rPr>
          <w:rFonts w:ascii="Arial" w:hAnsi="Arial" w:cs="Arial"/>
          <w:i/>
          <w:iCs/>
        </w:rPr>
        <w:t>?</w:t>
      </w:r>
      <w:r w:rsidRPr="00622231">
        <w:rPr>
          <w:rFonts w:ascii="Arial" w:hAnsi="Arial" w:cs="Arial"/>
          <w:i/>
          <w:iCs/>
        </w:rPr>
        <w:t xml:space="preserve">. </w:t>
      </w:r>
    </w:p>
    <w:p w14:paraId="55390883" w14:textId="77777777" w:rsidR="000D3BCD" w:rsidRPr="00622231" w:rsidRDefault="000D3BCD" w:rsidP="000D3BCD">
      <w:pPr>
        <w:rPr>
          <w:rFonts w:ascii="Arial" w:hAnsi="Arial" w:cs="Arial"/>
        </w:rPr>
      </w:pPr>
    </w:p>
    <w:p w14:paraId="080867B4" w14:textId="77777777" w:rsidR="000D3BCD" w:rsidRPr="00622231" w:rsidRDefault="000D3BCD" w:rsidP="000D3BCD">
      <w:pPr>
        <w:rPr>
          <w:rFonts w:ascii="Arial" w:hAnsi="Arial" w:cs="Arial"/>
        </w:rPr>
      </w:pPr>
      <w:r w:rsidRPr="00622231">
        <w:rPr>
          <w:rFonts w:ascii="Arial" w:hAnsi="Arial" w:cs="Arial"/>
        </w:rPr>
        <w:t>RQ 1. How was consumer purchasing behaviour transformed during the COVID-19 pandemic because of technology?</w:t>
      </w:r>
    </w:p>
    <w:p w14:paraId="457F1D43" w14:textId="77777777" w:rsidR="000D3BCD" w:rsidRPr="00622231" w:rsidRDefault="000D3BCD" w:rsidP="000D3BCD">
      <w:pPr>
        <w:rPr>
          <w:rFonts w:ascii="Arial" w:hAnsi="Arial" w:cs="Arial"/>
        </w:rPr>
      </w:pPr>
    </w:p>
    <w:p w14:paraId="38926802" w14:textId="77777777" w:rsidR="000D3BCD" w:rsidRPr="00622231" w:rsidRDefault="000D3BCD" w:rsidP="000D3BCD">
      <w:pPr>
        <w:rPr>
          <w:rFonts w:ascii="Arial" w:hAnsi="Arial" w:cs="Arial"/>
        </w:rPr>
      </w:pPr>
      <w:r w:rsidRPr="00622231">
        <w:rPr>
          <w:rFonts w:ascii="Arial" w:hAnsi="Arial" w:cs="Arial"/>
        </w:rPr>
        <w:t xml:space="preserve">RQ 2. What long-term trends will we witness because of the current COVID-19 pandemic? </w:t>
      </w:r>
    </w:p>
    <w:p w14:paraId="2E788C67" w14:textId="77777777" w:rsidR="00026196" w:rsidRPr="00622231" w:rsidRDefault="00026196" w:rsidP="00085B65">
      <w:pPr>
        <w:jc w:val="both"/>
        <w:rPr>
          <w:rFonts w:ascii="Arial" w:hAnsi="Arial" w:cs="Arial"/>
        </w:rPr>
      </w:pPr>
    </w:p>
    <w:p w14:paraId="48F387CD" w14:textId="77777777" w:rsidR="00390E5D" w:rsidRDefault="00390E5D" w:rsidP="00085B65">
      <w:pPr>
        <w:jc w:val="both"/>
        <w:rPr>
          <w:rFonts w:ascii="Arial" w:hAnsi="Arial" w:cs="Arial"/>
          <w:b/>
          <w:bCs/>
          <w:u w:val="single"/>
        </w:rPr>
      </w:pPr>
    </w:p>
    <w:p w14:paraId="3ED75C72" w14:textId="77777777" w:rsidR="00390E5D" w:rsidRDefault="00390E5D" w:rsidP="00085B65">
      <w:pPr>
        <w:jc w:val="both"/>
        <w:rPr>
          <w:rFonts w:ascii="Arial" w:hAnsi="Arial" w:cs="Arial"/>
          <w:b/>
          <w:bCs/>
          <w:u w:val="single"/>
        </w:rPr>
      </w:pPr>
    </w:p>
    <w:p w14:paraId="1765D4B7" w14:textId="77777777" w:rsidR="008B0174" w:rsidRDefault="008B0174" w:rsidP="00085B65">
      <w:pPr>
        <w:jc w:val="both"/>
        <w:rPr>
          <w:rFonts w:ascii="Arial" w:hAnsi="Arial" w:cs="Arial"/>
          <w:b/>
          <w:bCs/>
          <w:u w:val="single"/>
        </w:rPr>
      </w:pPr>
    </w:p>
    <w:p w14:paraId="639AB086" w14:textId="61EE6FDE" w:rsidR="000C514F" w:rsidRPr="00DB0079" w:rsidRDefault="00026196" w:rsidP="008B4F63">
      <w:pPr>
        <w:pStyle w:val="Heading1"/>
      </w:pPr>
      <w:bookmarkStart w:id="35" w:name="_Toc98439552"/>
      <w:r w:rsidRPr="00784698">
        <w:lastRenderedPageBreak/>
        <w:t>Introduction:</w:t>
      </w:r>
      <w:bookmarkEnd w:id="35"/>
    </w:p>
    <w:p w14:paraId="1612D3B7" w14:textId="248DC484" w:rsidR="00026196" w:rsidRPr="00FC146F" w:rsidRDefault="00197063" w:rsidP="00085B65">
      <w:pPr>
        <w:jc w:val="both"/>
        <w:rPr>
          <w:rFonts w:ascii="Arial" w:hAnsi="Arial" w:cs="Arial"/>
        </w:rPr>
      </w:pPr>
      <w:r w:rsidRPr="00DB0079">
        <w:rPr>
          <w:rFonts w:ascii="Arial" w:hAnsi="Arial" w:cs="Arial"/>
        </w:rPr>
        <w:t xml:space="preserve">The </w:t>
      </w:r>
      <w:r w:rsidR="005A18B6" w:rsidRPr="00DB0079">
        <w:rPr>
          <w:rFonts w:ascii="Arial" w:hAnsi="Arial" w:cs="Arial"/>
        </w:rPr>
        <w:t>topic of consumer behaviour</w:t>
      </w:r>
      <w:r w:rsidR="00870CCE" w:rsidRPr="00DB0079">
        <w:rPr>
          <w:rFonts w:ascii="Arial" w:hAnsi="Arial" w:cs="Arial"/>
        </w:rPr>
        <w:t xml:space="preserve"> </w:t>
      </w:r>
      <w:r w:rsidR="00A636C9" w:rsidRPr="00DB0079">
        <w:rPr>
          <w:rFonts w:ascii="Arial" w:hAnsi="Arial" w:cs="Arial"/>
        </w:rPr>
        <w:t xml:space="preserve">is the detailed </w:t>
      </w:r>
      <w:r w:rsidR="003E182C" w:rsidRPr="00DB0079">
        <w:rPr>
          <w:rFonts w:ascii="Arial" w:hAnsi="Arial" w:cs="Arial"/>
        </w:rPr>
        <w:t xml:space="preserve">examination </w:t>
      </w:r>
      <w:r w:rsidR="00CF7A70" w:rsidRPr="00DB0079">
        <w:rPr>
          <w:rFonts w:ascii="Arial" w:hAnsi="Arial" w:cs="Arial"/>
        </w:rPr>
        <w:t>into the way in-wh</w:t>
      </w:r>
      <w:r w:rsidR="001507C5" w:rsidRPr="00DB0079">
        <w:rPr>
          <w:rFonts w:ascii="Arial" w:hAnsi="Arial" w:cs="Arial"/>
        </w:rPr>
        <w:t>ich consumers</w:t>
      </w:r>
      <w:r w:rsidR="00BB5815" w:rsidRPr="00DB0079">
        <w:rPr>
          <w:rFonts w:ascii="Arial" w:hAnsi="Arial" w:cs="Arial"/>
        </w:rPr>
        <w:t xml:space="preserve">, groups or organisations purchase, select, </w:t>
      </w:r>
      <w:r w:rsidR="00E25234" w:rsidRPr="00DB0079">
        <w:rPr>
          <w:rFonts w:ascii="Arial" w:hAnsi="Arial" w:cs="Arial"/>
        </w:rPr>
        <w:t xml:space="preserve">utilise, </w:t>
      </w:r>
      <w:r w:rsidR="00126322" w:rsidRPr="00DB0079">
        <w:rPr>
          <w:rFonts w:ascii="Arial" w:hAnsi="Arial" w:cs="Arial"/>
        </w:rPr>
        <w:t xml:space="preserve">goods and services to satisfy their </w:t>
      </w:r>
      <w:r w:rsidR="008E7305" w:rsidRPr="00DB0079">
        <w:rPr>
          <w:rFonts w:ascii="Arial" w:hAnsi="Arial" w:cs="Arial"/>
        </w:rPr>
        <w:t xml:space="preserve">requirements. </w:t>
      </w:r>
      <w:r w:rsidR="00D96B9C">
        <w:rPr>
          <w:rFonts w:ascii="Arial" w:hAnsi="Arial" w:cs="Arial"/>
        </w:rPr>
        <w:t>A</w:t>
      </w:r>
      <w:r w:rsidR="00DF0FD1" w:rsidRPr="00DB0079">
        <w:rPr>
          <w:rFonts w:ascii="Arial" w:hAnsi="Arial" w:cs="Arial"/>
        </w:rPr>
        <w:t>ddition</w:t>
      </w:r>
      <w:r w:rsidR="00D96B9C">
        <w:rPr>
          <w:rFonts w:ascii="Arial" w:hAnsi="Arial" w:cs="Arial"/>
        </w:rPr>
        <w:t>ally</w:t>
      </w:r>
      <w:r w:rsidR="00DF0FD1" w:rsidRPr="00DB0079">
        <w:rPr>
          <w:rFonts w:ascii="Arial" w:hAnsi="Arial" w:cs="Arial"/>
        </w:rPr>
        <w:t xml:space="preserve">, </w:t>
      </w:r>
      <w:r w:rsidR="00B11611" w:rsidRPr="00DB0079">
        <w:rPr>
          <w:rFonts w:ascii="Arial" w:hAnsi="Arial" w:cs="Arial"/>
        </w:rPr>
        <w:t xml:space="preserve">it may also be referred to as </w:t>
      </w:r>
      <w:r w:rsidR="008F0D21" w:rsidRPr="00DB0079">
        <w:rPr>
          <w:rFonts w:ascii="Arial" w:hAnsi="Arial" w:cs="Arial"/>
        </w:rPr>
        <w:t>acts of consumers within a particular marketplace</w:t>
      </w:r>
      <w:r w:rsidR="0074646A" w:rsidRPr="00DB0079">
        <w:rPr>
          <w:rFonts w:ascii="Arial" w:hAnsi="Arial" w:cs="Arial"/>
        </w:rPr>
        <w:t xml:space="preserve"> </w:t>
      </w:r>
      <w:r w:rsidR="006C0B48" w:rsidRPr="00DB0079">
        <w:rPr>
          <w:rFonts w:ascii="Arial" w:hAnsi="Arial" w:cs="Arial"/>
        </w:rPr>
        <w:t xml:space="preserve">and the </w:t>
      </w:r>
      <w:r w:rsidR="0013635E" w:rsidRPr="00DB0079">
        <w:rPr>
          <w:rFonts w:ascii="Arial" w:hAnsi="Arial" w:cs="Arial"/>
        </w:rPr>
        <w:t>fundamental</w:t>
      </w:r>
      <w:r w:rsidR="00BE2414" w:rsidRPr="00DB0079">
        <w:rPr>
          <w:rFonts w:ascii="Arial" w:hAnsi="Arial" w:cs="Arial"/>
        </w:rPr>
        <w:t xml:space="preserve"> motives</w:t>
      </w:r>
      <w:r w:rsidR="000144C0" w:rsidRPr="00DB0079">
        <w:rPr>
          <w:rFonts w:ascii="Arial" w:hAnsi="Arial" w:cs="Arial"/>
        </w:rPr>
        <w:t xml:space="preserve"> for those acts.</w:t>
      </w:r>
      <w:r w:rsidR="00BE2414" w:rsidRPr="00DB0079">
        <w:rPr>
          <w:rFonts w:ascii="Arial" w:hAnsi="Arial" w:cs="Arial"/>
        </w:rPr>
        <w:t xml:space="preserve"> </w:t>
      </w:r>
      <w:r w:rsidR="000144C0" w:rsidRPr="00DB0079">
        <w:rPr>
          <w:rFonts w:ascii="Arial" w:hAnsi="Arial" w:cs="Arial"/>
        </w:rPr>
        <w:t xml:space="preserve">Furthermore, the </w:t>
      </w:r>
      <w:r w:rsidR="00013FE3" w:rsidRPr="00DB0079">
        <w:rPr>
          <w:rFonts w:ascii="Arial" w:hAnsi="Arial" w:cs="Arial"/>
        </w:rPr>
        <w:t xml:space="preserve">analysis of consumer behaviour </w:t>
      </w:r>
      <w:r w:rsidR="00877780" w:rsidRPr="00DB0079">
        <w:rPr>
          <w:rFonts w:ascii="Arial" w:hAnsi="Arial" w:cs="Arial"/>
        </w:rPr>
        <w:t xml:space="preserve">takes for granted </w:t>
      </w:r>
      <w:r w:rsidR="00411F96" w:rsidRPr="00DB0079">
        <w:rPr>
          <w:rFonts w:ascii="Arial" w:hAnsi="Arial" w:cs="Arial"/>
        </w:rPr>
        <w:t xml:space="preserve">that consumers </w:t>
      </w:r>
      <w:r w:rsidR="00672035" w:rsidRPr="00DB0079">
        <w:rPr>
          <w:rFonts w:ascii="Arial" w:hAnsi="Arial" w:cs="Arial"/>
        </w:rPr>
        <w:t xml:space="preserve">are </w:t>
      </w:r>
      <w:r w:rsidR="00E21D93" w:rsidRPr="00DB0079">
        <w:rPr>
          <w:rFonts w:ascii="Arial" w:hAnsi="Arial" w:cs="Arial"/>
        </w:rPr>
        <w:t xml:space="preserve">the main focus in the marketplace. The </w:t>
      </w:r>
      <w:r w:rsidR="00903469" w:rsidRPr="00DB0079">
        <w:rPr>
          <w:rFonts w:ascii="Arial" w:hAnsi="Arial" w:cs="Arial"/>
        </w:rPr>
        <w:t xml:space="preserve">viewpoint of the </w:t>
      </w:r>
      <w:r w:rsidR="00497968" w:rsidRPr="00DB0079">
        <w:rPr>
          <w:rFonts w:ascii="Arial" w:hAnsi="Arial" w:cs="Arial"/>
        </w:rPr>
        <w:t>theory</w:t>
      </w:r>
      <w:r w:rsidR="008742EC" w:rsidRPr="00DB0079">
        <w:rPr>
          <w:rFonts w:ascii="Arial" w:hAnsi="Arial" w:cs="Arial"/>
        </w:rPr>
        <w:t xml:space="preserve"> assumes </w:t>
      </w:r>
      <w:r w:rsidR="002D02CA" w:rsidRPr="00DB0079">
        <w:rPr>
          <w:rFonts w:ascii="Arial" w:hAnsi="Arial" w:cs="Arial"/>
        </w:rPr>
        <w:t xml:space="preserve">that consumers are seen to play various roles </w:t>
      </w:r>
      <w:r w:rsidR="00E91B5B" w:rsidRPr="00DB0079">
        <w:rPr>
          <w:rFonts w:ascii="Arial" w:hAnsi="Arial" w:cs="Arial"/>
        </w:rPr>
        <w:t>with</w:t>
      </w:r>
      <w:r w:rsidR="009C1799" w:rsidRPr="00DB0079">
        <w:rPr>
          <w:rFonts w:ascii="Arial" w:hAnsi="Arial" w:cs="Arial"/>
        </w:rPr>
        <w:t xml:space="preserve">in the </w:t>
      </w:r>
      <w:r w:rsidR="00BE2F32" w:rsidRPr="00DB0079">
        <w:rPr>
          <w:rFonts w:ascii="Arial" w:hAnsi="Arial" w:cs="Arial"/>
        </w:rPr>
        <w:t>marketplace</w:t>
      </w:r>
      <w:r w:rsidR="009C1799" w:rsidRPr="00DB0079">
        <w:rPr>
          <w:rFonts w:ascii="Arial" w:hAnsi="Arial" w:cs="Arial"/>
        </w:rPr>
        <w:t>.</w:t>
      </w:r>
      <w:r w:rsidR="00145E7B" w:rsidRPr="00DB0079">
        <w:rPr>
          <w:rFonts w:ascii="Arial" w:hAnsi="Arial" w:cs="Arial"/>
        </w:rPr>
        <w:t xml:space="preserve"> Which begins </w:t>
      </w:r>
      <w:r w:rsidR="004E13B7" w:rsidRPr="00DB0079">
        <w:rPr>
          <w:rFonts w:ascii="Arial" w:hAnsi="Arial" w:cs="Arial"/>
        </w:rPr>
        <w:t xml:space="preserve">at being the information provider, </w:t>
      </w:r>
      <w:r w:rsidR="00271008" w:rsidRPr="00DB0079">
        <w:rPr>
          <w:rFonts w:ascii="Arial" w:hAnsi="Arial" w:cs="Arial"/>
        </w:rPr>
        <w:t xml:space="preserve">the user </w:t>
      </w:r>
      <w:r w:rsidR="00C413FF" w:rsidRPr="00DB0079">
        <w:rPr>
          <w:rFonts w:ascii="Arial" w:hAnsi="Arial" w:cs="Arial"/>
        </w:rPr>
        <w:t xml:space="preserve">to the purchaser and </w:t>
      </w:r>
      <w:r w:rsidR="00AD576D" w:rsidRPr="00DB0079">
        <w:rPr>
          <w:rFonts w:ascii="Arial" w:hAnsi="Arial" w:cs="Arial"/>
        </w:rPr>
        <w:t>to the disposer, consumer</w:t>
      </w:r>
      <w:r w:rsidR="000A1113" w:rsidRPr="00DB0079">
        <w:rPr>
          <w:rFonts w:ascii="Arial" w:hAnsi="Arial" w:cs="Arial"/>
        </w:rPr>
        <w:t>s</w:t>
      </w:r>
      <w:r w:rsidR="00AD576D" w:rsidRPr="00DB0079">
        <w:rPr>
          <w:rFonts w:ascii="Arial" w:hAnsi="Arial" w:cs="Arial"/>
        </w:rPr>
        <w:t xml:space="preserve"> </w:t>
      </w:r>
      <w:r w:rsidR="004F4973" w:rsidRPr="00DB0079">
        <w:rPr>
          <w:rFonts w:ascii="Arial" w:hAnsi="Arial" w:cs="Arial"/>
        </w:rPr>
        <w:t>act out these roles in t</w:t>
      </w:r>
      <w:r w:rsidR="00622409" w:rsidRPr="00DB0079">
        <w:rPr>
          <w:rFonts w:ascii="Arial" w:hAnsi="Arial" w:cs="Arial"/>
        </w:rPr>
        <w:t xml:space="preserve">he decision </w:t>
      </w:r>
      <w:r w:rsidR="00420C36" w:rsidRPr="00DB0079">
        <w:rPr>
          <w:rFonts w:ascii="Arial" w:hAnsi="Arial" w:cs="Arial"/>
        </w:rPr>
        <w:t>procedure</w:t>
      </w:r>
      <w:r w:rsidR="00F06368" w:rsidRPr="00DB0079">
        <w:rPr>
          <w:rFonts w:ascii="Arial" w:hAnsi="Arial" w:cs="Arial"/>
        </w:rPr>
        <w:t>.</w:t>
      </w:r>
      <w:r w:rsidR="00DE09A8" w:rsidRPr="00DB0079">
        <w:rPr>
          <w:rFonts w:ascii="Arial" w:hAnsi="Arial" w:cs="Arial"/>
        </w:rPr>
        <w:t xml:space="preserve"> Consumer Behaviour</w:t>
      </w:r>
      <w:r w:rsidR="00D85356" w:rsidRPr="00DB0079">
        <w:rPr>
          <w:rFonts w:ascii="Arial" w:hAnsi="Arial" w:cs="Arial"/>
        </w:rPr>
        <w:t xml:space="preserve"> </w:t>
      </w:r>
      <w:r w:rsidR="005C1A7A" w:rsidRPr="00DB0079">
        <w:rPr>
          <w:rFonts w:ascii="Arial" w:hAnsi="Arial" w:cs="Arial"/>
        </w:rPr>
        <w:t>is complexed</w:t>
      </w:r>
      <w:r w:rsidR="00D37CFE" w:rsidRPr="00DB0079">
        <w:rPr>
          <w:rFonts w:ascii="Arial" w:hAnsi="Arial" w:cs="Arial"/>
        </w:rPr>
        <w:t>, a multidimen</w:t>
      </w:r>
      <w:r w:rsidR="00887902" w:rsidRPr="00DB0079">
        <w:rPr>
          <w:rFonts w:ascii="Arial" w:hAnsi="Arial" w:cs="Arial"/>
        </w:rPr>
        <w:t>s</w:t>
      </w:r>
      <w:r w:rsidR="00D37CFE" w:rsidRPr="00DB0079">
        <w:rPr>
          <w:rFonts w:ascii="Arial" w:hAnsi="Arial" w:cs="Arial"/>
        </w:rPr>
        <w:t>ional</w:t>
      </w:r>
      <w:r w:rsidR="00887902" w:rsidRPr="00DB0079">
        <w:rPr>
          <w:rFonts w:ascii="Arial" w:hAnsi="Arial" w:cs="Arial"/>
        </w:rPr>
        <w:t xml:space="preserve"> procedure</w:t>
      </w:r>
      <w:r w:rsidR="005C1A7A" w:rsidRPr="00DB0079">
        <w:rPr>
          <w:rFonts w:ascii="Arial" w:hAnsi="Arial" w:cs="Arial"/>
        </w:rPr>
        <w:t xml:space="preserve"> </w:t>
      </w:r>
      <w:r w:rsidR="00887902" w:rsidRPr="00DB0079">
        <w:rPr>
          <w:rFonts w:ascii="Arial" w:hAnsi="Arial" w:cs="Arial"/>
        </w:rPr>
        <w:t>which</w:t>
      </w:r>
      <w:r w:rsidR="005C1A7A" w:rsidRPr="00DB0079">
        <w:rPr>
          <w:rFonts w:ascii="Arial" w:hAnsi="Arial" w:cs="Arial"/>
        </w:rPr>
        <w:t xml:space="preserve"> consists of </w:t>
      </w:r>
      <w:r w:rsidR="000D6AD6" w:rsidRPr="00DB0079">
        <w:rPr>
          <w:rFonts w:ascii="Arial" w:hAnsi="Arial" w:cs="Arial"/>
        </w:rPr>
        <w:t>many different connected parts</w:t>
      </w:r>
      <w:r w:rsidR="00D55F49" w:rsidRPr="00DB0079">
        <w:rPr>
          <w:rFonts w:ascii="Arial" w:hAnsi="Arial" w:cs="Arial"/>
        </w:rPr>
        <w:t xml:space="preserve"> th</w:t>
      </w:r>
      <w:r w:rsidR="005E51D1" w:rsidRPr="00DB0079">
        <w:rPr>
          <w:rFonts w:ascii="Arial" w:hAnsi="Arial" w:cs="Arial"/>
        </w:rPr>
        <w:t xml:space="preserve">at all marketing decisions </w:t>
      </w:r>
      <w:r w:rsidR="00D623DF" w:rsidRPr="00DB0079">
        <w:rPr>
          <w:rFonts w:ascii="Arial" w:hAnsi="Arial" w:cs="Arial"/>
        </w:rPr>
        <w:t xml:space="preserve">are </w:t>
      </w:r>
      <w:r w:rsidR="00342247">
        <w:rPr>
          <w:rFonts w:ascii="Arial" w:hAnsi="Arial" w:cs="Arial"/>
        </w:rPr>
        <w:t>bas</w:t>
      </w:r>
      <w:r w:rsidR="00D623DF" w:rsidRPr="00DB0079">
        <w:rPr>
          <w:rFonts w:ascii="Arial" w:hAnsi="Arial" w:cs="Arial"/>
        </w:rPr>
        <w:t>ed on</w:t>
      </w:r>
      <w:r w:rsidR="00250BAD" w:rsidRPr="00DB0079">
        <w:rPr>
          <w:rFonts w:ascii="Arial" w:hAnsi="Arial" w:cs="Arial"/>
        </w:rPr>
        <w:t>,</w:t>
      </w:r>
      <w:r w:rsidR="0068566B">
        <w:rPr>
          <w:rFonts w:ascii="Arial" w:hAnsi="Arial" w:cs="Arial"/>
        </w:rPr>
        <w:t xml:space="preserve"> and</w:t>
      </w:r>
      <w:r w:rsidR="00D623DF" w:rsidRPr="00DB0079">
        <w:rPr>
          <w:rFonts w:ascii="Arial" w:hAnsi="Arial" w:cs="Arial"/>
        </w:rPr>
        <w:t xml:space="preserve"> </w:t>
      </w:r>
      <w:r w:rsidR="007D18B2" w:rsidRPr="00DB0079">
        <w:rPr>
          <w:rFonts w:ascii="Arial" w:hAnsi="Arial" w:cs="Arial"/>
        </w:rPr>
        <w:t>belief</w:t>
      </w:r>
      <w:r w:rsidR="00F612D5" w:rsidRPr="00DB0079">
        <w:rPr>
          <w:rFonts w:ascii="Arial" w:hAnsi="Arial" w:cs="Arial"/>
        </w:rPr>
        <w:t xml:space="preserve">s concerning consumer </w:t>
      </w:r>
      <w:r w:rsidR="008F311E" w:rsidRPr="00DB0079">
        <w:rPr>
          <w:rFonts w:ascii="Arial" w:hAnsi="Arial" w:cs="Arial"/>
        </w:rPr>
        <w:t>behaviour that involves communicati</w:t>
      </w:r>
      <w:r w:rsidR="009B1C72" w:rsidRPr="00DB0079">
        <w:rPr>
          <w:rFonts w:ascii="Arial" w:hAnsi="Arial" w:cs="Arial"/>
        </w:rPr>
        <w:t xml:space="preserve">ng, </w:t>
      </w:r>
      <w:r w:rsidR="005A6988">
        <w:rPr>
          <w:rFonts w:ascii="Arial" w:hAnsi="Arial" w:cs="Arial"/>
        </w:rPr>
        <w:t>p</w:t>
      </w:r>
      <w:r w:rsidR="009B1C72" w:rsidRPr="00DB0079">
        <w:rPr>
          <w:rFonts w:ascii="Arial" w:hAnsi="Arial" w:cs="Arial"/>
        </w:rPr>
        <w:t xml:space="preserve">urchasing, </w:t>
      </w:r>
      <w:r w:rsidR="00255FDD" w:rsidRPr="00DB0079">
        <w:rPr>
          <w:rFonts w:ascii="Arial" w:hAnsi="Arial" w:cs="Arial"/>
        </w:rPr>
        <w:t>and consumer interactions</w:t>
      </w:r>
      <w:r w:rsidR="00250BAD" w:rsidRPr="00DB0079">
        <w:rPr>
          <w:rFonts w:ascii="Arial" w:hAnsi="Arial" w:cs="Arial"/>
        </w:rPr>
        <w:t xml:space="preserve"> </w:t>
      </w:r>
      <w:r w:rsidR="00E21BDC" w:rsidRPr="00DB0079">
        <w:rPr>
          <w:rFonts w:ascii="Arial" w:hAnsi="Arial" w:cs="Arial"/>
        </w:rPr>
        <w:t>(Solom</w:t>
      </w:r>
      <w:r w:rsidR="00DF183E" w:rsidRPr="00DB0079">
        <w:rPr>
          <w:rFonts w:ascii="Arial" w:hAnsi="Arial" w:cs="Arial"/>
        </w:rPr>
        <w:t>o</w:t>
      </w:r>
      <w:r w:rsidR="00E21BDC" w:rsidRPr="00DB0079">
        <w:rPr>
          <w:rFonts w:ascii="Arial" w:hAnsi="Arial" w:cs="Arial"/>
        </w:rPr>
        <w:t>n</w:t>
      </w:r>
      <w:r w:rsidR="00DF183E" w:rsidRPr="00DB0079">
        <w:rPr>
          <w:rFonts w:ascii="Arial" w:hAnsi="Arial" w:cs="Arial"/>
        </w:rPr>
        <w:t xml:space="preserve"> et al., 2009).</w:t>
      </w:r>
      <w:r w:rsidR="00E21BDC" w:rsidRPr="00FC146F">
        <w:rPr>
          <w:rFonts w:ascii="Arial" w:hAnsi="Arial" w:cs="Arial"/>
          <w:b/>
          <w:bCs/>
        </w:rPr>
        <w:t xml:space="preserve"> </w:t>
      </w:r>
      <w:r w:rsidR="000D6AD6" w:rsidRPr="00FC146F">
        <w:rPr>
          <w:rFonts w:ascii="Arial" w:hAnsi="Arial" w:cs="Arial"/>
          <w:b/>
          <w:bCs/>
        </w:rPr>
        <w:t xml:space="preserve"> </w:t>
      </w:r>
      <w:r w:rsidR="001C3C58" w:rsidRPr="00FC146F">
        <w:rPr>
          <w:rFonts w:ascii="Arial" w:hAnsi="Arial" w:cs="Arial"/>
          <w:b/>
          <w:bCs/>
        </w:rPr>
        <w:t xml:space="preserve"> </w:t>
      </w:r>
      <w:r w:rsidR="0072755C" w:rsidRPr="00FC146F">
        <w:rPr>
          <w:rFonts w:ascii="Arial" w:hAnsi="Arial" w:cs="Arial"/>
        </w:rPr>
        <w:t xml:space="preserve"> </w:t>
      </w:r>
      <w:r w:rsidR="00497968" w:rsidRPr="00FC146F">
        <w:rPr>
          <w:rFonts w:ascii="Arial" w:hAnsi="Arial" w:cs="Arial"/>
        </w:rPr>
        <w:t xml:space="preserve"> </w:t>
      </w:r>
      <w:r w:rsidR="00013FE3" w:rsidRPr="00FC146F">
        <w:rPr>
          <w:rFonts w:ascii="Arial" w:hAnsi="Arial" w:cs="Arial"/>
        </w:rPr>
        <w:t xml:space="preserve"> </w:t>
      </w:r>
      <w:r w:rsidR="00DF0FD1" w:rsidRPr="00FC146F">
        <w:rPr>
          <w:rFonts w:ascii="Arial" w:hAnsi="Arial" w:cs="Arial"/>
        </w:rPr>
        <w:t xml:space="preserve">  </w:t>
      </w:r>
      <w:r w:rsidR="005A18B6" w:rsidRPr="00FC146F">
        <w:rPr>
          <w:rFonts w:ascii="Arial" w:hAnsi="Arial" w:cs="Arial"/>
        </w:rPr>
        <w:t xml:space="preserve"> </w:t>
      </w:r>
    </w:p>
    <w:p w14:paraId="21BAA3C0" w14:textId="4072EF9A" w:rsidR="006D3388" w:rsidRDefault="00F9170E" w:rsidP="00085B65">
      <w:pPr>
        <w:jc w:val="both"/>
        <w:rPr>
          <w:rFonts w:ascii="Arial" w:hAnsi="Arial" w:cs="Arial"/>
        </w:rPr>
      </w:pPr>
      <w:bookmarkStart w:id="36" w:name="_Hlk98395777"/>
      <w:r>
        <w:rPr>
          <w:rFonts w:ascii="Arial" w:hAnsi="Arial" w:cs="Arial"/>
        </w:rPr>
        <w:t xml:space="preserve">According to </w:t>
      </w:r>
      <w:bookmarkStart w:id="37" w:name="_Hlk93927181"/>
      <w:r w:rsidR="006B5F70">
        <w:rPr>
          <w:rFonts w:ascii="Arial" w:hAnsi="Arial" w:cs="Arial"/>
        </w:rPr>
        <w:t>Cru</w:t>
      </w:r>
      <w:r w:rsidR="007F722A">
        <w:rPr>
          <w:rFonts w:ascii="Arial" w:hAnsi="Arial" w:cs="Arial"/>
        </w:rPr>
        <w:t xml:space="preserve">z </w:t>
      </w:r>
      <w:r w:rsidR="00455A12" w:rsidRPr="007F722A">
        <w:rPr>
          <w:rFonts w:ascii="Arial" w:hAnsi="Arial" w:cs="Arial"/>
        </w:rPr>
        <w:t>Cardenas</w:t>
      </w:r>
      <w:r w:rsidR="00345A41" w:rsidRPr="007F722A">
        <w:rPr>
          <w:rFonts w:ascii="Arial" w:hAnsi="Arial" w:cs="Arial"/>
        </w:rPr>
        <w:t xml:space="preserve"> et al.</w:t>
      </w:r>
      <w:r w:rsidR="00040CE9" w:rsidRPr="007F722A">
        <w:rPr>
          <w:rFonts w:ascii="Arial" w:hAnsi="Arial" w:cs="Arial"/>
        </w:rPr>
        <w:t>,</w:t>
      </w:r>
      <w:r w:rsidR="00455A12" w:rsidRPr="007F722A">
        <w:rPr>
          <w:rFonts w:ascii="Arial" w:hAnsi="Arial" w:cs="Arial"/>
        </w:rPr>
        <w:t xml:space="preserve"> </w:t>
      </w:r>
      <w:r w:rsidR="00051435" w:rsidRPr="007F722A">
        <w:rPr>
          <w:rFonts w:ascii="Arial" w:hAnsi="Arial" w:cs="Arial"/>
        </w:rPr>
        <w:t>(2019</w:t>
      </w:r>
      <w:r w:rsidR="00051435">
        <w:rPr>
          <w:rFonts w:ascii="Arial" w:hAnsi="Arial" w:cs="Arial"/>
        </w:rPr>
        <w:t xml:space="preserve">) </w:t>
      </w:r>
      <w:bookmarkEnd w:id="37"/>
      <w:r w:rsidR="008C7EAD">
        <w:rPr>
          <w:rFonts w:ascii="Arial" w:hAnsi="Arial" w:cs="Arial"/>
        </w:rPr>
        <w:t>Technology has demonstrated how</w:t>
      </w:r>
      <w:r w:rsidR="0044485C">
        <w:rPr>
          <w:rFonts w:ascii="Arial" w:hAnsi="Arial" w:cs="Arial"/>
        </w:rPr>
        <w:t xml:space="preserve"> </w:t>
      </w:r>
      <w:r w:rsidR="00722DE5">
        <w:rPr>
          <w:rFonts w:ascii="Arial" w:hAnsi="Arial" w:cs="Arial"/>
        </w:rPr>
        <w:t xml:space="preserve">it has become a </w:t>
      </w:r>
      <w:r w:rsidR="003C35EB">
        <w:rPr>
          <w:rFonts w:ascii="Arial" w:hAnsi="Arial" w:cs="Arial"/>
        </w:rPr>
        <w:t xml:space="preserve">tremendous </w:t>
      </w:r>
      <w:r w:rsidR="00722DE5">
        <w:rPr>
          <w:rFonts w:ascii="Arial" w:hAnsi="Arial" w:cs="Arial"/>
        </w:rPr>
        <w:t>force</w:t>
      </w:r>
      <w:r w:rsidR="00E11ED3">
        <w:rPr>
          <w:rFonts w:ascii="Arial" w:hAnsi="Arial" w:cs="Arial"/>
        </w:rPr>
        <w:t xml:space="preserve">, which has </w:t>
      </w:r>
      <w:r w:rsidR="00A91219">
        <w:rPr>
          <w:rFonts w:ascii="Arial" w:hAnsi="Arial" w:cs="Arial"/>
        </w:rPr>
        <w:t>signi</w:t>
      </w:r>
      <w:r w:rsidR="005430B1">
        <w:rPr>
          <w:rFonts w:ascii="Arial" w:hAnsi="Arial" w:cs="Arial"/>
        </w:rPr>
        <w:t>ficant</w:t>
      </w:r>
      <w:r w:rsidR="00E11ED3">
        <w:rPr>
          <w:rFonts w:ascii="Arial" w:hAnsi="Arial" w:cs="Arial"/>
        </w:rPr>
        <w:t>ly</w:t>
      </w:r>
      <w:r w:rsidR="005430B1">
        <w:rPr>
          <w:rFonts w:ascii="Arial" w:hAnsi="Arial" w:cs="Arial"/>
        </w:rPr>
        <w:t xml:space="preserve"> shaped societ</w:t>
      </w:r>
      <w:r w:rsidR="0064779B">
        <w:rPr>
          <w:rFonts w:ascii="Arial" w:hAnsi="Arial" w:cs="Arial"/>
        </w:rPr>
        <w:t xml:space="preserve">ies, businesses and </w:t>
      </w:r>
      <w:r w:rsidR="005E7846">
        <w:rPr>
          <w:rFonts w:ascii="Arial" w:hAnsi="Arial" w:cs="Arial"/>
        </w:rPr>
        <w:t>individ</w:t>
      </w:r>
      <w:r w:rsidR="00280499">
        <w:rPr>
          <w:rFonts w:ascii="Arial" w:hAnsi="Arial" w:cs="Arial"/>
        </w:rPr>
        <w:t>u</w:t>
      </w:r>
      <w:r w:rsidR="005E7846">
        <w:rPr>
          <w:rFonts w:ascii="Arial" w:hAnsi="Arial" w:cs="Arial"/>
        </w:rPr>
        <w:t>als</w:t>
      </w:r>
      <w:r w:rsidR="00392B45">
        <w:rPr>
          <w:rFonts w:ascii="Arial" w:hAnsi="Arial" w:cs="Arial"/>
        </w:rPr>
        <w:t>, an</w:t>
      </w:r>
      <w:r w:rsidR="009638B5">
        <w:rPr>
          <w:rFonts w:ascii="Arial" w:hAnsi="Arial" w:cs="Arial"/>
        </w:rPr>
        <w:t>d</w:t>
      </w:r>
      <w:r w:rsidR="00392B45">
        <w:rPr>
          <w:rFonts w:ascii="Arial" w:hAnsi="Arial" w:cs="Arial"/>
        </w:rPr>
        <w:t xml:space="preserve"> </w:t>
      </w:r>
      <w:r w:rsidR="00DB3A85">
        <w:rPr>
          <w:rFonts w:ascii="Arial" w:hAnsi="Arial" w:cs="Arial"/>
        </w:rPr>
        <w:t>consequentl</w:t>
      </w:r>
      <w:r w:rsidR="009638B5">
        <w:rPr>
          <w:rFonts w:ascii="Arial" w:hAnsi="Arial" w:cs="Arial"/>
        </w:rPr>
        <w:t>y,</w:t>
      </w:r>
      <w:r w:rsidR="00D02987">
        <w:rPr>
          <w:rFonts w:ascii="Arial" w:hAnsi="Arial" w:cs="Arial"/>
        </w:rPr>
        <w:t xml:space="preserve"> </w:t>
      </w:r>
      <w:r w:rsidR="00A54171">
        <w:rPr>
          <w:rFonts w:ascii="Arial" w:hAnsi="Arial" w:cs="Arial"/>
        </w:rPr>
        <w:t xml:space="preserve">also </w:t>
      </w:r>
      <w:r w:rsidR="0048703F">
        <w:rPr>
          <w:rFonts w:ascii="Arial" w:hAnsi="Arial" w:cs="Arial"/>
        </w:rPr>
        <w:t xml:space="preserve">having </w:t>
      </w:r>
      <w:r w:rsidR="005270C7">
        <w:rPr>
          <w:rFonts w:ascii="Arial" w:hAnsi="Arial" w:cs="Arial"/>
        </w:rPr>
        <w:t xml:space="preserve">an </w:t>
      </w:r>
      <w:r w:rsidR="00E44330">
        <w:rPr>
          <w:rFonts w:ascii="Arial" w:hAnsi="Arial" w:cs="Arial"/>
        </w:rPr>
        <w:t>extensive</w:t>
      </w:r>
      <w:r w:rsidR="005270C7">
        <w:rPr>
          <w:rFonts w:ascii="Arial" w:hAnsi="Arial" w:cs="Arial"/>
        </w:rPr>
        <w:t xml:space="preserve"> socio-economic impact (</w:t>
      </w:r>
      <w:r w:rsidR="005270C7" w:rsidRPr="007F722A">
        <w:rPr>
          <w:rFonts w:ascii="Arial" w:hAnsi="Arial" w:cs="Arial"/>
        </w:rPr>
        <w:t>Watanabe</w:t>
      </w:r>
      <w:r w:rsidR="00F94C8C" w:rsidRPr="007F722A">
        <w:rPr>
          <w:rFonts w:ascii="Arial" w:hAnsi="Arial" w:cs="Arial"/>
        </w:rPr>
        <w:t xml:space="preserve"> et al., 2018</w:t>
      </w:r>
      <w:r w:rsidR="00F94C8C" w:rsidRPr="00372E33">
        <w:rPr>
          <w:rFonts w:ascii="Arial" w:hAnsi="Arial" w:cs="Arial"/>
        </w:rPr>
        <w:t>)</w:t>
      </w:r>
      <w:r w:rsidR="00F94C8C" w:rsidRPr="00C347E4">
        <w:rPr>
          <w:rFonts w:ascii="Arial" w:hAnsi="Arial" w:cs="Arial"/>
        </w:rPr>
        <w:t>.</w:t>
      </w:r>
      <w:r w:rsidR="00C347E4">
        <w:rPr>
          <w:rFonts w:ascii="Arial" w:hAnsi="Arial" w:cs="Arial"/>
        </w:rPr>
        <w:t xml:space="preserve"> </w:t>
      </w:r>
      <w:r w:rsidR="005E7846">
        <w:rPr>
          <w:rFonts w:ascii="Arial" w:hAnsi="Arial" w:cs="Arial"/>
        </w:rPr>
        <w:t xml:space="preserve"> </w:t>
      </w:r>
      <w:r w:rsidR="005C7B35">
        <w:rPr>
          <w:rFonts w:ascii="Arial" w:hAnsi="Arial" w:cs="Arial"/>
        </w:rPr>
        <w:t xml:space="preserve">Currently, over half of </w:t>
      </w:r>
      <w:r w:rsidR="00FC08AB">
        <w:rPr>
          <w:rFonts w:ascii="Arial" w:hAnsi="Arial" w:cs="Arial"/>
        </w:rPr>
        <w:t>all</w:t>
      </w:r>
      <w:r w:rsidR="008B4C05">
        <w:rPr>
          <w:rFonts w:ascii="Arial" w:hAnsi="Arial" w:cs="Arial"/>
        </w:rPr>
        <w:t xml:space="preserve"> households </w:t>
      </w:r>
      <w:r w:rsidR="003D1C25">
        <w:rPr>
          <w:rFonts w:ascii="Arial" w:hAnsi="Arial" w:cs="Arial"/>
        </w:rPr>
        <w:t>a</w:t>
      </w:r>
      <w:r w:rsidR="00391BD1">
        <w:rPr>
          <w:rFonts w:ascii="Arial" w:hAnsi="Arial" w:cs="Arial"/>
        </w:rPr>
        <w:t>r</w:t>
      </w:r>
      <w:r w:rsidR="008B4C05">
        <w:rPr>
          <w:rFonts w:ascii="Arial" w:hAnsi="Arial" w:cs="Arial"/>
        </w:rPr>
        <w:t>o</w:t>
      </w:r>
      <w:r w:rsidR="003D1C25">
        <w:rPr>
          <w:rFonts w:ascii="Arial" w:hAnsi="Arial" w:cs="Arial"/>
        </w:rPr>
        <w:t>u</w:t>
      </w:r>
      <w:r w:rsidR="008B4C05">
        <w:rPr>
          <w:rFonts w:ascii="Arial" w:hAnsi="Arial" w:cs="Arial"/>
        </w:rPr>
        <w:t>n</w:t>
      </w:r>
      <w:r w:rsidR="003D1C25">
        <w:rPr>
          <w:rFonts w:ascii="Arial" w:hAnsi="Arial" w:cs="Arial"/>
        </w:rPr>
        <w:t>d</w:t>
      </w:r>
      <w:r w:rsidR="008B4C05">
        <w:rPr>
          <w:rFonts w:ascii="Arial" w:hAnsi="Arial" w:cs="Arial"/>
        </w:rPr>
        <w:t xml:space="preserve"> the globe</w:t>
      </w:r>
      <w:r w:rsidR="00774A07">
        <w:rPr>
          <w:rFonts w:ascii="Arial" w:hAnsi="Arial" w:cs="Arial"/>
        </w:rPr>
        <w:t xml:space="preserve"> </w:t>
      </w:r>
      <w:r w:rsidR="00E604C7">
        <w:rPr>
          <w:rFonts w:ascii="Arial" w:hAnsi="Arial" w:cs="Arial"/>
        </w:rPr>
        <w:t>h</w:t>
      </w:r>
      <w:r w:rsidR="006950FB">
        <w:rPr>
          <w:rFonts w:ascii="Arial" w:hAnsi="Arial" w:cs="Arial"/>
        </w:rPr>
        <w:t>a</w:t>
      </w:r>
      <w:r w:rsidR="00E604C7">
        <w:rPr>
          <w:rFonts w:ascii="Arial" w:hAnsi="Arial" w:cs="Arial"/>
        </w:rPr>
        <w:t>ve</w:t>
      </w:r>
      <w:r w:rsidR="00EE0C31">
        <w:rPr>
          <w:rFonts w:ascii="Arial" w:hAnsi="Arial" w:cs="Arial"/>
        </w:rPr>
        <w:t xml:space="preserve"> no</w:t>
      </w:r>
      <w:r w:rsidR="00774A07">
        <w:rPr>
          <w:rFonts w:ascii="Arial" w:hAnsi="Arial" w:cs="Arial"/>
        </w:rPr>
        <w:t xml:space="preserve"> connect</w:t>
      </w:r>
      <w:r w:rsidR="00E604C7">
        <w:rPr>
          <w:rFonts w:ascii="Arial" w:hAnsi="Arial" w:cs="Arial"/>
        </w:rPr>
        <w:t>ion</w:t>
      </w:r>
      <w:r w:rsidR="00774A07">
        <w:rPr>
          <w:rFonts w:ascii="Arial" w:hAnsi="Arial" w:cs="Arial"/>
        </w:rPr>
        <w:t xml:space="preserve"> to the internet</w:t>
      </w:r>
      <w:r w:rsidR="00381F70">
        <w:rPr>
          <w:rFonts w:ascii="Arial" w:hAnsi="Arial" w:cs="Arial"/>
        </w:rPr>
        <w:t xml:space="preserve"> (</w:t>
      </w:r>
      <w:r w:rsidR="009D3028">
        <w:rPr>
          <w:rFonts w:ascii="Arial" w:hAnsi="Arial" w:cs="Arial"/>
        </w:rPr>
        <w:t>in comparison</w:t>
      </w:r>
      <w:r w:rsidR="00381F70">
        <w:rPr>
          <w:rFonts w:ascii="Arial" w:hAnsi="Arial" w:cs="Arial"/>
        </w:rPr>
        <w:t xml:space="preserve"> t</w:t>
      </w:r>
      <w:r w:rsidR="002D67B7">
        <w:rPr>
          <w:rFonts w:ascii="Arial" w:hAnsi="Arial" w:cs="Arial"/>
        </w:rPr>
        <w:t>o under 20%</w:t>
      </w:r>
      <w:r w:rsidR="0083332C">
        <w:rPr>
          <w:rFonts w:ascii="Arial" w:hAnsi="Arial" w:cs="Arial"/>
        </w:rPr>
        <w:t xml:space="preserve"> in 2005), </w:t>
      </w:r>
      <w:r w:rsidR="000A1DD4">
        <w:rPr>
          <w:rFonts w:ascii="Arial" w:hAnsi="Arial" w:cs="Arial"/>
        </w:rPr>
        <w:t>an</w:t>
      </w:r>
      <w:r w:rsidR="00913B2C">
        <w:rPr>
          <w:rFonts w:ascii="Arial" w:hAnsi="Arial" w:cs="Arial"/>
        </w:rPr>
        <w:t xml:space="preserve">d the </w:t>
      </w:r>
      <w:r w:rsidR="00AD0454">
        <w:rPr>
          <w:rFonts w:ascii="Arial" w:hAnsi="Arial" w:cs="Arial"/>
        </w:rPr>
        <w:t xml:space="preserve">total amount of </w:t>
      </w:r>
      <w:r w:rsidR="00117388">
        <w:rPr>
          <w:rFonts w:ascii="Arial" w:hAnsi="Arial" w:cs="Arial"/>
        </w:rPr>
        <w:t xml:space="preserve">mobile </w:t>
      </w:r>
      <w:r w:rsidR="000012E9">
        <w:rPr>
          <w:rFonts w:ascii="Arial" w:hAnsi="Arial" w:cs="Arial"/>
        </w:rPr>
        <w:t xml:space="preserve">phone subscriptions </w:t>
      </w:r>
      <w:r w:rsidR="000C3788">
        <w:rPr>
          <w:rFonts w:ascii="Arial" w:hAnsi="Arial" w:cs="Arial"/>
        </w:rPr>
        <w:t>far surpass</w:t>
      </w:r>
      <w:r w:rsidR="00581F11">
        <w:rPr>
          <w:rFonts w:ascii="Arial" w:hAnsi="Arial" w:cs="Arial"/>
        </w:rPr>
        <w:t xml:space="preserve">es </w:t>
      </w:r>
      <w:r w:rsidR="00D277F0">
        <w:rPr>
          <w:rFonts w:ascii="Arial" w:hAnsi="Arial" w:cs="Arial"/>
        </w:rPr>
        <w:t>the global population (International Telecommunication Union</w:t>
      </w:r>
      <w:r w:rsidR="006B4D7D">
        <w:rPr>
          <w:rFonts w:ascii="Arial" w:hAnsi="Arial" w:cs="Arial"/>
        </w:rPr>
        <w:t>, ITU, 2017).</w:t>
      </w:r>
      <w:r w:rsidR="007677F7">
        <w:rPr>
          <w:rFonts w:ascii="Arial" w:hAnsi="Arial" w:cs="Arial"/>
        </w:rPr>
        <w:t xml:space="preserve"> </w:t>
      </w:r>
      <w:r w:rsidR="006B4D7D">
        <w:rPr>
          <w:rFonts w:ascii="Arial" w:hAnsi="Arial" w:cs="Arial"/>
        </w:rPr>
        <w:t xml:space="preserve"> </w:t>
      </w:r>
    </w:p>
    <w:bookmarkEnd w:id="36"/>
    <w:p w14:paraId="3BDF25D2" w14:textId="2D39249F" w:rsidR="00141ACD" w:rsidRDefault="00512EC0" w:rsidP="00085B65">
      <w:pPr>
        <w:jc w:val="both"/>
        <w:rPr>
          <w:rFonts w:ascii="Arial" w:hAnsi="Arial" w:cs="Arial"/>
        </w:rPr>
      </w:pPr>
      <w:r>
        <w:rPr>
          <w:rFonts w:ascii="Arial" w:hAnsi="Arial" w:cs="Arial"/>
        </w:rPr>
        <w:t xml:space="preserve">Furthermore, WhatsApp, </w:t>
      </w:r>
      <w:r w:rsidR="005C6F51">
        <w:rPr>
          <w:rFonts w:ascii="Arial" w:hAnsi="Arial" w:cs="Arial"/>
        </w:rPr>
        <w:t>who are considered to</w:t>
      </w:r>
      <w:r w:rsidR="008F0CBA">
        <w:rPr>
          <w:rFonts w:ascii="Arial" w:hAnsi="Arial" w:cs="Arial"/>
        </w:rPr>
        <w:t xml:space="preserve"> be</w:t>
      </w:r>
      <w:r w:rsidR="0079312C">
        <w:rPr>
          <w:rFonts w:ascii="Arial" w:hAnsi="Arial" w:cs="Arial"/>
        </w:rPr>
        <w:t xml:space="preserve"> one of </w:t>
      </w:r>
      <w:r w:rsidR="005C6F51">
        <w:rPr>
          <w:rFonts w:ascii="Arial" w:hAnsi="Arial" w:cs="Arial"/>
        </w:rPr>
        <w:t xml:space="preserve"> the </w:t>
      </w:r>
      <w:r w:rsidR="0079312C">
        <w:rPr>
          <w:rFonts w:ascii="Arial" w:hAnsi="Arial" w:cs="Arial"/>
        </w:rPr>
        <w:t>world’s</w:t>
      </w:r>
      <w:r w:rsidR="00333854">
        <w:rPr>
          <w:rFonts w:ascii="Arial" w:hAnsi="Arial" w:cs="Arial"/>
        </w:rPr>
        <w:t xml:space="preserve"> most</w:t>
      </w:r>
      <w:r w:rsidR="005C6F51">
        <w:rPr>
          <w:rFonts w:ascii="Arial" w:hAnsi="Arial" w:cs="Arial"/>
        </w:rPr>
        <w:t xml:space="preserve"> </w:t>
      </w:r>
      <w:r w:rsidR="0045654C">
        <w:rPr>
          <w:rFonts w:ascii="Arial" w:hAnsi="Arial" w:cs="Arial"/>
        </w:rPr>
        <w:t>well a</w:t>
      </w:r>
      <w:r w:rsidR="006D0A6B">
        <w:rPr>
          <w:rFonts w:ascii="Arial" w:hAnsi="Arial" w:cs="Arial"/>
        </w:rPr>
        <w:t>ppro</w:t>
      </w:r>
      <w:r w:rsidR="0045654C">
        <w:rPr>
          <w:rFonts w:ascii="Arial" w:hAnsi="Arial" w:cs="Arial"/>
        </w:rPr>
        <w:t>ved</w:t>
      </w:r>
      <w:r w:rsidR="006D0A6B">
        <w:rPr>
          <w:rFonts w:ascii="Arial" w:hAnsi="Arial" w:cs="Arial"/>
        </w:rPr>
        <w:t xml:space="preserve"> </w:t>
      </w:r>
      <w:r w:rsidR="00B53CA7">
        <w:rPr>
          <w:rFonts w:ascii="Arial" w:hAnsi="Arial" w:cs="Arial"/>
        </w:rPr>
        <w:t>instant messaging services, the</w:t>
      </w:r>
      <w:r w:rsidR="002C1865">
        <w:rPr>
          <w:rFonts w:ascii="Arial" w:hAnsi="Arial" w:cs="Arial"/>
        </w:rPr>
        <w:t>se</w:t>
      </w:r>
      <w:r w:rsidR="00B53CA7">
        <w:rPr>
          <w:rFonts w:ascii="Arial" w:hAnsi="Arial" w:cs="Arial"/>
        </w:rPr>
        <w:t xml:space="preserve"> </w:t>
      </w:r>
      <w:r w:rsidR="00916CC4">
        <w:rPr>
          <w:rFonts w:ascii="Arial" w:hAnsi="Arial" w:cs="Arial"/>
        </w:rPr>
        <w:t xml:space="preserve">established </w:t>
      </w:r>
      <w:r w:rsidR="0083314C">
        <w:rPr>
          <w:rFonts w:ascii="Arial" w:hAnsi="Arial" w:cs="Arial"/>
        </w:rPr>
        <w:t xml:space="preserve">users have seen an increase </w:t>
      </w:r>
      <w:r w:rsidR="00572FB7">
        <w:rPr>
          <w:rFonts w:ascii="Arial" w:hAnsi="Arial" w:cs="Arial"/>
        </w:rPr>
        <w:t>of 200 million to 1,600</w:t>
      </w:r>
      <w:r w:rsidR="00602AE0">
        <w:rPr>
          <w:rFonts w:ascii="Arial" w:hAnsi="Arial" w:cs="Arial"/>
        </w:rPr>
        <w:t xml:space="preserve"> million between 2013 and 2019 </w:t>
      </w:r>
      <w:r w:rsidR="00602AE0" w:rsidRPr="002B32D6">
        <w:rPr>
          <w:rFonts w:ascii="Arial" w:hAnsi="Arial" w:cs="Arial"/>
        </w:rPr>
        <w:t>(Statista</w:t>
      </w:r>
      <w:r w:rsidR="00F20B0A" w:rsidRPr="002B32D6">
        <w:rPr>
          <w:rFonts w:ascii="Arial" w:hAnsi="Arial" w:cs="Arial"/>
        </w:rPr>
        <w:t>, 2019</w:t>
      </w:r>
      <w:r w:rsidR="00F20B0A">
        <w:rPr>
          <w:rFonts w:ascii="Arial" w:hAnsi="Arial" w:cs="Arial"/>
        </w:rPr>
        <w:t xml:space="preserve">). </w:t>
      </w:r>
      <w:r w:rsidR="001A0179">
        <w:rPr>
          <w:rFonts w:ascii="Arial" w:hAnsi="Arial" w:cs="Arial"/>
        </w:rPr>
        <w:t xml:space="preserve">Disruptive innovations </w:t>
      </w:r>
      <w:r w:rsidR="001046DE">
        <w:rPr>
          <w:rFonts w:ascii="Arial" w:hAnsi="Arial" w:cs="Arial"/>
        </w:rPr>
        <w:t xml:space="preserve">which connects business and </w:t>
      </w:r>
      <w:r w:rsidR="00E3466C">
        <w:rPr>
          <w:rFonts w:ascii="Arial" w:hAnsi="Arial" w:cs="Arial"/>
        </w:rPr>
        <w:t>consumption – product</w:t>
      </w:r>
      <w:r w:rsidR="00375276">
        <w:rPr>
          <w:rFonts w:ascii="Arial" w:hAnsi="Arial" w:cs="Arial"/>
        </w:rPr>
        <w:t>s</w:t>
      </w:r>
      <w:r w:rsidR="006E20AB">
        <w:rPr>
          <w:rFonts w:ascii="Arial" w:hAnsi="Arial" w:cs="Arial"/>
        </w:rPr>
        <w:t xml:space="preserve">, services, and procedures that </w:t>
      </w:r>
      <w:r w:rsidR="004E742D">
        <w:rPr>
          <w:rFonts w:ascii="Arial" w:hAnsi="Arial" w:cs="Arial"/>
        </w:rPr>
        <w:t xml:space="preserve">effect and </w:t>
      </w:r>
      <w:r w:rsidR="00F02B9F">
        <w:rPr>
          <w:rFonts w:ascii="Arial" w:hAnsi="Arial" w:cs="Arial"/>
        </w:rPr>
        <w:t xml:space="preserve">considerably </w:t>
      </w:r>
      <w:r w:rsidR="00BD4D2C">
        <w:rPr>
          <w:rFonts w:ascii="Arial" w:hAnsi="Arial" w:cs="Arial"/>
        </w:rPr>
        <w:t xml:space="preserve">alter </w:t>
      </w:r>
      <w:r w:rsidR="00003A93">
        <w:rPr>
          <w:rFonts w:ascii="Arial" w:hAnsi="Arial" w:cs="Arial"/>
        </w:rPr>
        <w:t>the actions in industries</w:t>
      </w:r>
      <w:r w:rsidR="00404AC2">
        <w:rPr>
          <w:rFonts w:ascii="Arial" w:hAnsi="Arial" w:cs="Arial"/>
        </w:rPr>
        <w:t>, econom</w:t>
      </w:r>
      <w:r w:rsidR="00F43D0B">
        <w:rPr>
          <w:rFonts w:ascii="Arial" w:hAnsi="Arial" w:cs="Arial"/>
        </w:rPr>
        <w:t>ies</w:t>
      </w:r>
      <w:r w:rsidR="00404AC2">
        <w:rPr>
          <w:rFonts w:ascii="Arial" w:hAnsi="Arial" w:cs="Arial"/>
        </w:rPr>
        <w:t xml:space="preserve"> and social </w:t>
      </w:r>
      <w:r w:rsidR="00F43D0B">
        <w:rPr>
          <w:rFonts w:ascii="Arial" w:hAnsi="Arial" w:cs="Arial"/>
        </w:rPr>
        <w:t>systems</w:t>
      </w:r>
      <w:r w:rsidR="0045654C">
        <w:rPr>
          <w:rFonts w:ascii="Arial" w:hAnsi="Arial" w:cs="Arial"/>
        </w:rPr>
        <w:t xml:space="preserve"> </w:t>
      </w:r>
      <w:r w:rsidR="00E60397">
        <w:rPr>
          <w:rFonts w:ascii="Arial" w:hAnsi="Arial" w:cs="Arial"/>
        </w:rPr>
        <w:t xml:space="preserve">are now a </w:t>
      </w:r>
      <w:r w:rsidR="00A22E43">
        <w:rPr>
          <w:rFonts w:ascii="Arial" w:hAnsi="Arial" w:cs="Arial"/>
        </w:rPr>
        <w:t xml:space="preserve">persistent </w:t>
      </w:r>
      <w:r w:rsidR="006A3074">
        <w:rPr>
          <w:rFonts w:ascii="Arial" w:hAnsi="Arial" w:cs="Arial"/>
        </w:rPr>
        <w:t>occurrence (Guo et al., 2019; Ho</w:t>
      </w:r>
      <w:r w:rsidR="00836E3C">
        <w:rPr>
          <w:rFonts w:ascii="Arial" w:hAnsi="Arial" w:cs="Arial"/>
        </w:rPr>
        <w:t>rvath and Szabo.,</w:t>
      </w:r>
      <w:r w:rsidR="00B57BB9">
        <w:rPr>
          <w:rFonts w:ascii="Arial" w:hAnsi="Arial" w:cs="Arial"/>
        </w:rPr>
        <w:t xml:space="preserve"> 2019; </w:t>
      </w:r>
      <w:r w:rsidR="00765428">
        <w:rPr>
          <w:rFonts w:ascii="Arial" w:hAnsi="Arial" w:cs="Arial"/>
        </w:rPr>
        <w:t>Millar</w:t>
      </w:r>
      <w:r w:rsidR="00B57BB9">
        <w:rPr>
          <w:rFonts w:ascii="Arial" w:hAnsi="Arial" w:cs="Arial"/>
        </w:rPr>
        <w:t xml:space="preserve"> et al., 2018)</w:t>
      </w:r>
      <w:r w:rsidR="00332A54">
        <w:rPr>
          <w:rFonts w:ascii="Arial" w:hAnsi="Arial" w:cs="Arial"/>
        </w:rPr>
        <w:t>.</w:t>
      </w:r>
      <w:r w:rsidR="00A50766">
        <w:rPr>
          <w:rFonts w:ascii="Arial" w:hAnsi="Arial" w:cs="Arial"/>
        </w:rPr>
        <w:t xml:space="preserve"> However,</w:t>
      </w:r>
      <w:r w:rsidR="00266958">
        <w:rPr>
          <w:rFonts w:ascii="Arial" w:hAnsi="Arial" w:cs="Arial"/>
        </w:rPr>
        <w:t xml:space="preserve"> </w:t>
      </w:r>
      <w:r w:rsidR="00760915">
        <w:rPr>
          <w:rFonts w:ascii="Arial" w:hAnsi="Arial" w:cs="Arial"/>
        </w:rPr>
        <w:t>there are</w:t>
      </w:r>
      <w:r w:rsidR="00565080">
        <w:rPr>
          <w:rFonts w:ascii="Arial" w:hAnsi="Arial" w:cs="Arial"/>
        </w:rPr>
        <w:t xml:space="preserve"> </w:t>
      </w:r>
      <w:r w:rsidR="00E64C76">
        <w:rPr>
          <w:rFonts w:ascii="Arial" w:hAnsi="Arial" w:cs="Arial"/>
        </w:rPr>
        <w:t>some</w:t>
      </w:r>
      <w:r w:rsidR="00760915">
        <w:rPr>
          <w:rFonts w:ascii="Arial" w:hAnsi="Arial" w:cs="Arial"/>
        </w:rPr>
        <w:t xml:space="preserve"> negative effec</w:t>
      </w:r>
      <w:r w:rsidR="001E6466">
        <w:rPr>
          <w:rFonts w:ascii="Arial" w:hAnsi="Arial" w:cs="Arial"/>
        </w:rPr>
        <w:t>ts which are associated with modern technolo</w:t>
      </w:r>
      <w:r w:rsidR="00573BA0">
        <w:rPr>
          <w:rFonts w:ascii="Arial" w:hAnsi="Arial" w:cs="Arial"/>
        </w:rPr>
        <w:t>g</w:t>
      </w:r>
      <w:r w:rsidR="003B4E74">
        <w:rPr>
          <w:rFonts w:ascii="Arial" w:hAnsi="Arial" w:cs="Arial"/>
        </w:rPr>
        <w:t>ies</w:t>
      </w:r>
      <w:r w:rsidR="00573BA0">
        <w:rPr>
          <w:rFonts w:ascii="Arial" w:hAnsi="Arial" w:cs="Arial"/>
        </w:rPr>
        <w:t>,</w:t>
      </w:r>
      <w:r w:rsidR="00BB624C">
        <w:rPr>
          <w:rFonts w:ascii="Arial" w:hAnsi="Arial" w:cs="Arial"/>
        </w:rPr>
        <w:t xml:space="preserve"> evidence </w:t>
      </w:r>
      <w:r w:rsidR="003B1874">
        <w:rPr>
          <w:rFonts w:ascii="Arial" w:hAnsi="Arial" w:cs="Arial"/>
        </w:rPr>
        <w:t>has suggested</w:t>
      </w:r>
      <w:r w:rsidR="00293CDD">
        <w:rPr>
          <w:rFonts w:ascii="Arial" w:hAnsi="Arial" w:cs="Arial"/>
        </w:rPr>
        <w:t xml:space="preserve"> </w:t>
      </w:r>
      <w:r w:rsidR="003B1874">
        <w:rPr>
          <w:rFonts w:ascii="Arial" w:hAnsi="Arial" w:cs="Arial"/>
        </w:rPr>
        <w:t xml:space="preserve">that </w:t>
      </w:r>
      <w:r w:rsidR="00B72BF5">
        <w:rPr>
          <w:rFonts w:ascii="Arial" w:hAnsi="Arial" w:cs="Arial"/>
        </w:rPr>
        <w:t xml:space="preserve">the </w:t>
      </w:r>
      <w:r w:rsidR="00293CDD">
        <w:rPr>
          <w:rFonts w:ascii="Arial" w:hAnsi="Arial" w:cs="Arial"/>
        </w:rPr>
        <w:t>overuse</w:t>
      </w:r>
      <w:r w:rsidR="00CF5185">
        <w:rPr>
          <w:rFonts w:ascii="Arial" w:hAnsi="Arial" w:cs="Arial"/>
        </w:rPr>
        <w:t xml:space="preserve"> </w:t>
      </w:r>
      <w:r w:rsidR="003D2648">
        <w:rPr>
          <w:rFonts w:ascii="Arial" w:hAnsi="Arial" w:cs="Arial"/>
        </w:rPr>
        <w:t>of technology is a factor</w:t>
      </w:r>
      <w:r w:rsidR="00B72BF5">
        <w:rPr>
          <w:rFonts w:ascii="Arial" w:hAnsi="Arial" w:cs="Arial"/>
        </w:rPr>
        <w:t>, alongside</w:t>
      </w:r>
      <w:r w:rsidR="00565080">
        <w:rPr>
          <w:rFonts w:ascii="Arial" w:hAnsi="Arial" w:cs="Arial"/>
        </w:rPr>
        <w:t xml:space="preserve"> Social media</w:t>
      </w:r>
      <w:r w:rsidR="00DB6F7C">
        <w:rPr>
          <w:rFonts w:ascii="Arial" w:hAnsi="Arial" w:cs="Arial"/>
        </w:rPr>
        <w:t>,</w:t>
      </w:r>
      <w:r w:rsidR="00FE68F6">
        <w:rPr>
          <w:rFonts w:ascii="Arial" w:hAnsi="Arial" w:cs="Arial"/>
        </w:rPr>
        <w:t xml:space="preserve"> mobile devices</w:t>
      </w:r>
      <w:r w:rsidR="00B72BF5">
        <w:rPr>
          <w:rFonts w:ascii="Arial" w:hAnsi="Arial" w:cs="Arial"/>
        </w:rPr>
        <w:t>,</w:t>
      </w:r>
      <w:r w:rsidR="00FE68F6">
        <w:rPr>
          <w:rFonts w:ascii="Arial" w:hAnsi="Arial" w:cs="Arial"/>
        </w:rPr>
        <w:t xml:space="preserve"> </w:t>
      </w:r>
      <w:r w:rsidR="006A5E5E">
        <w:rPr>
          <w:rFonts w:ascii="Arial" w:hAnsi="Arial" w:cs="Arial"/>
        </w:rPr>
        <w:t xml:space="preserve">which </w:t>
      </w:r>
      <w:r w:rsidR="00B25716">
        <w:rPr>
          <w:rFonts w:ascii="Arial" w:hAnsi="Arial" w:cs="Arial"/>
        </w:rPr>
        <w:t>also has the ability</w:t>
      </w:r>
      <w:r w:rsidR="004A43ED">
        <w:rPr>
          <w:rFonts w:ascii="Arial" w:hAnsi="Arial" w:cs="Arial"/>
        </w:rPr>
        <w:t xml:space="preserve"> to bring about psychological </w:t>
      </w:r>
      <w:r w:rsidR="006944FA">
        <w:rPr>
          <w:rFonts w:ascii="Arial" w:hAnsi="Arial" w:cs="Arial"/>
        </w:rPr>
        <w:t>as well as</w:t>
      </w:r>
      <w:r w:rsidR="001B7D4A">
        <w:rPr>
          <w:rFonts w:ascii="Arial" w:hAnsi="Arial" w:cs="Arial"/>
        </w:rPr>
        <w:t xml:space="preserve"> other</w:t>
      </w:r>
      <w:r w:rsidR="006944FA">
        <w:rPr>
          <w:rFonts w:ascii="Arial" w:hAnsi="Arial" w:cs="Arial"/>
        </w:rPr>
        <w:t xml:space="preserve"> physical</w:t>
      </w:r>
      <w:r w:rsidR="002423CA">
        <w:rPr>
          <w:rFonts w:ascii="Arial" w:hAnsi="Arial" w:cs="Arial"/>
        </w:rPr>
        <w:t xml:space="preserve"> </w:t>
      </w:r>
      <w:r w:rsidR="001B7D4A">
        <w:rPr>
          <w:rFonts w:ascii="Arial" w:hAnsi="Arial" w:cs="Arial"/>
        </w:rPr>
        <w:t>concerns</w:t>
      </w:r>
      <w:r w:rsidR="008565ED">
        <w:rPr>
          <w:rFonts w:ascii="Arial" w:hAnsi="Arial" w:cs="Arial"/>
        </w:rPr>
        <w:t xml:space="preserve"> like strained eyes</w:t>
      </w:r>
      <w:r w:rsidR="00260F0E">
        <w:rPr>
          <w:rFonts w:ascii="Arial" w:hAnsi="Arial" w:cs="Arial"/>
        </w:rPr>
        <w:t xml:space="preserve">, and </w:t>
      </w:r>
      <w:r w:rsidR="00455280">
        <w:rPr>
          <w:rFonts w:ascii="Arial" w:hAnsi="Arial" w:cs="Arial"/>
        </w:rPr>
        <w:t>fur</w:t>
      </w:r>
      <w:r w:rsidR="00260F0E">
        <w:rPr>
          <w:rFonts w:ascii="Arial" w:hAnsi="Arial" w:cs="Arial"/>
        </w:rPr>
        <w:t xml:space="preserve">ther challenges </w:t>
      </w:r>
      <w:r w:rsidR="00837C83">
        <w:rPr>
          <w:rFonts w:ascii="Arial" w:hAnsi="Arial" w:cs="Arial"/>
        </w:rPr>
        <w:t xml:space="preserve">in connection </w:t>
      </w:r>
      <w:r w:rsidR="00CB3044">
        <w:rPr>
          <w:rFonts w:ascii="Arial" w:hAnsi="Arial" w:cs="Arial"/>
        </w:rPr>
        <w:t>with focussing</w:t>
      </w:r>
      <w:r w:rsidR="00D92A67">
        <w:rPr>
          <w:rFonts w:ascii="Arial" w:hAnsi="Arial" w:cs="Arial"/>
        </w:rPr>
        <w:t>.</w:t>
      </w:r>
      <w:r w:rsidR="00004DFF">
        <w:rPr>
          <w:rFonts w:ascii="Arial" w:hAnsi="Arial" w:cs="Arial"/>
        </w:rPr>
        <w:t xml:space="preserve"> In addition, there </w:t>
      </w:r>
      <w:r w:rsidR="00AD31A9">
        <w:rPr>
          <w:rFonts w:ascii="Arial" w:hAnsi="Arial" w:cs="Arial"/>
        </w:rPr>
        <w:t xml:space="preserve">are also other issues which may contribute </w:t>
      </w:r>
      <w:r w:rsidR="00BC066A">
        <w:rPr>
          <w:rFonts w:ascii="Arial" w:hAnsi="Arial" w:cs="Arial"/>
        </w:rPr>
        <w:t xml:space="preserve">to </w:t>
      </w:r>
      <w:r w:rsidR="00CF4D4D">
        <w:rPr>
          <w:rFonts w:ascii="Arial" w:hAnsi="Arial" w:cs="Arial"/>
        </w:rPr>
        <w:t>vital health conditions for instance dep</w:t>
      </w:r>
      <w:r w:rsidR="0008115F">
        <w:rPr>
          <w:rFonts w:ascii="Arial" w:hAnsi="Arial" w:cs="Arial"/>
        </w:rPr>
        <w:t>r</w:t>
      </w:r>
      <w:r w:rsidR="00CF4D4D">
        <w:rPr>
          <w:rFonts w:ascii="Arial" w:hAnsi="Arial" w:cs="Arial"/>
        </w:rPr>
        <w:t>ession</w:t>
      </w:r>
      <w:r w:rsidR="009138D9">
        <w:rPr>
          <w:rFonts w:ascii="Arial" w:hAnsi="Arial" w:cs="Arial"/>
        </w:rPr>
        <w:t xml:space="preserve"> </w:t>
      </w:r>
      <w:r w:rsidR="0008115F">
        <w:rPr>
          <w:rFonts w:ascii="Arial" w:hAnsi="Arial" w:cs="Arial"/>
        </w:rPr>
        <w:t>(Johnson, 2020)</w:t>
      </w:r>
      <w:r w:rsidR="009138D9">
        <w:rPr>
          <w:rFonts w:ascii="Arial" w:hAnsi="Arial" w:cs="Arial"/>
        </w:rPr>
        <w:t>.</w:t>
      </w:r>
      <w:r w:rsidR="0008115F">
        <w:rPr>
          <w:rFonts w:ascii="Arial" w:hAnsi="Arial" w:cs="Arial"/>
        </w:rPr>
        <w:t xml:space="preserve"> </w:t>
      </w:r>
      <w:r w:rsidR="00CF4D4D">
        <w:rPr>
          <w:rFonts w:ascii="Arial" w:hAnsi="Arial" w:cs="Arial"/>
        </w:rPr>
        <w:t xml:space="preserve"> </w:t>
      </w:r>
      <w:r w:rsidR="00293CDD">
        <w:rPr>
          <w:rFonts w:ascii="Arial" w:hAnsi="Arial" w:cs="Arial"/>
        </w:rPr>
        <w:t xml:space="preserve"> </w:t>
      </w:r>
      <w:r w:rsidR="00573BA0">
        <w:rPr>
          <w:rFonts w:ascii="Arial" w:hAnsi="Arial" w:cs="Arial"/>
        </w:rPr>
        <w:t xml:space="preserve">  </w:t>
      </w:r>
      <w:r w:rsidR="00332A54">
        <w:rPr>
          <w:rFonts w:ascii="Arial" w:hAnsi="Arial" w:cs="Arial"/>
        </w:rPr>
        <w:t xml:space="preserve"> </w:t>
      </w:r>
      <w:r w:rsidR="003375A1">
        <w:rPr>
          <w:rFonts w:ascii="Arial" w:hAnsi="Arial" w:cs="Arial"/>
        </w:rPr>
        <w:t xml:space="preserve"> </w:t>
      </w:r>
    </w:p>
    <w:p w14:paraId="28CD4332" w14:textId="7243F358" w:rsidR="00B9462E" w:rsidRDefault="00332A54" w:rsidP="003375A1">
      <w:pPr>
        <w:jc w:val="both"/>
        <w:rPr>
          <w:rFonts w:ascii="Arial" w:hAnsi="Arial" w:cs="Arial"/>
        </w:rPr>
      </w:pPr>
      <w:r>
        <w:rPr>
          <w:rFonts w:ascii="Arial" w:hAnsi="Arial" w:cs="Arial"/>
        </w:rPr>
        <w:t>Innovations</w:t>
      </w:r>
      <w:r w:rsidR="003E1F47">
        <w:rPr>
          <w:rFonts w:ascii="Arial" w:hAnsi="Arial" w:cs="Arial"/>
        </w:rPr>
        <w:t xml:space="preserve"> are firmly </w:t>
      </w:r>
      <w:r w:rsidR="009A44AA">
        <w:rPr>
          <w:rFonts w:ascii="Arial" w:hAnsi="Arial" w:cs="Arial"/>
        </w:rPr>
        <w:t xml:space="preserve">positive and </w:t>
      </w:r>
      <w:r w:rsidR="00813B17">
        <w:rPr>
          <w:rFonts w:ascii="Arial" w:hAnsi="Arial" w:cs="Arial"/>
        </w:rPr>
        <w:t>simultaneously</w:t>
      </w:r>
      <w:r w:rsidR="00FE3463">
        <w:rPr>
          <w:rFonts w:ascii="Arial" w:hAnsi="Arial" w:cs="Arial"/>
        </w:rPr>
        <w:t xml:space="preserve"> affects</w:t>
      </w:r>
      <w:r w:rsidR="009A44AA">
        <w:rPr>
          <w:rFonts w:ascii="Arial" w:hAnsi="Arial" w:cs="Arial"/>
        </w:rPr>
        <w:t xml:space="preserve"> </w:t>
      </w:r>
      <w:r w:rsidR="000179F4">
        <w:rPr>
          <w:rFonts w:ascii="Arial" w:hAnsi="Arial" w:cs="Arial"/>
        </w:rPr>
        <w:t xml:space="preserve">the image of a business </w:t>
      </w:r>
      <w:r w:rsidR="00FE3463">
        <w:rPr>
          <w:rFonts w:ascii="Arial" w:hAnsi="Arial" w:cs="Arial"/>
        </w:rPr>
        <w:t>and</w:t>
      </w:r>
      <w:r w:rsidR="00D25012">
        <w:rPr>
          <w:rFonts w:ascii="Arial" w:hAnsi="Arial" w:cs="Arial"/>
        </w:rPr>
        <w:t xml:space="preserve"> </w:t>
      </w:r>
      <w:r w:rsidR="00836062">
        <w:rPr>
          <w:rFonts w:ascii="Arial" w:hAnsi="Arial" w:cs="Arial"/>
        </w:rPr>
        <w:t>generates</w:t>
      </w:r>
      <w:r w:rsidR="007F40CA">
        <w:rPr>
          <w:rFonts w:ascii="Arial" w:hAnsi="Arial" w:cs="Arial"/>
        </w:rPr>
        <w:t xml:space="preserve"> </w:t>
      </w:r>
      <w:r w:rsidR="00500562">
        <w:rPr>
          <w:rFonts w:ascii="Arial" w:hAnsi="Arial" w:cs="Arial"/>
        </w:rPr>
        <w:t xml:space="preserve">financial </w:t>
      </w:r>
      <w:r w:rsidR="00FE6A78">
        <w:rPr>
          <w:rFonts w:ascii="Arial" w:hAnsi="Arial" w:cs="Arial"/>
        </w:rPr>
        <w:t>stability.</w:t>
      </w:r>
      <w:r w:rsidR="00836062">
        <w:rPr>
          <w:rFonts w:ascii="Arial" w:hAnsi="Arial" w:cs="Arial"/>
        </w:rPr>
        <w:t xml:space="preserve"> </w:t>
      </w:r>
      <w:r w:rsidR="002C5433">
        <w:rPr>
          <w:rFonts w:ascii="Arial" w:hAnsi="Arial" w:cs="Arial"/>
        </w:rPr>
        <w:t>Hence profitabl</w:t>
      </w:r>
      <w:r w:rsidR="003942CC">
        <w:rPr>
          <w:rFonts w:ascii="Arial" w:hAnsi="Arial" w:cs="Arial"/>
        </w:rPr>
        <w:t xml:space="preserve">e organisations </w:t>
      </w:r>
      <w:r w:rsidR="0099628C">
        <w:rPr>
          <w:rFonts w:ascii="Arial" w:hAnsi="Arial" w:cs="Arial"/>
        </w:rPr>
        <w:t xml:space="preserve">are </w:t>
      </w:r>
      <w:r w:rsidR="00D91B7A">
        <w:rPr>
          <w:rFonts w:ascii="Arial" w:hAnsi="Arial" w:cs="Arial"/>
        </w:rPr>
        <w:t>quit</w:t>
      </w:r>
      <w:r w:rsidR="00536066">
        <w:rPr>
          <w:rFonts w:ascii="Arial" w:hAnsi="Arial" w:cs="Arial"/>
        </w:rPr>
        <w:t>e</w:t>
      </w:r>
      <w:r w:rsidR="0099628C">
        <w:rPr>
          <w:rFonts w:ascii="Arial" w:hAnsi="Arial" w:cs="Arial"/>
        </w:rPr>
        <w:t xml:space="preserve"> </w:t>
      </w:r>
      <w:r w:rsidR="009E0327">
        <w:rPr>
          <w:rFonts w:ascii="Arial" w:hAnsi="Arial" w:cs="Arial"/>
        </w:rPr>
        <w:t>operative</w:t>
      </w:r>
      <w:r w:rsidR="00D91B7A">
        <w:rPr>
          <w:rFonts w:ascii="Arial" w:hAnsi="Arial" w:cs="Arial"/>
        </w:rPr>
        <w:t xml:space="preserve"> in </w:t>
      </w:r>
      <w:r w:rsidR="006C46C0">
        <w:rPr>
          <w:rFonts w:ascii="Arial" w:hAnsi="Arial" w:cs="Arial"/>
        </w:rPr>
        <w:t>the</w:t>
      </w:r>
      <w:r w:rsidR="00450925">
        <w:rPr>
          <w:rFonts w:ascii="Arial" w:hAnsi="Arial" w:cs="Arial"/>
        </w:rPr>
        <w:t xml:space="preserve"> area</w:t>
      </w:r>
      <w:r w:rsidR="006C46C0">
        <w:rPr>
          <w:rFonts w:ascii="Arial" w:hAnsi="Arial" w:cs="Arial"/>
        </w:rPr>
        <w:t xml:space="preserve"> launch of innovative products </w:t>
      </w:r>
      <w:r w:rsidR="001E055B">
        <w:rPr>
          <w:rFonts w:ascii="Arial" w:hAnsi="Arial" w:cs="Arial"/>
        </w:rPr>
        <w:t xml:space="preserve">and services. </w:t>
      </w:r>
      <w:r w:rsidR="005D0D7F">
        <w:rPr>
          <w:rFonts w:ascii="Arial" w:hAnsi="Arial" w:cs="Arial"/>
        </w:rPr>
        <w:t>In addition</w:t>
      </w:r>
      <w:r w:rsidR="004F7EE8">
        <w:rPr>
          <w:rFonts w:ascii="Arial" w:hAnsi="Arial" w:cs="Arial"/>
        </w:rPr>
        <w:t>, consumer</w:t>
      </w:r>
      <w:r w:rsidR="00652DC4">
        <w:rPr>
          <w:rFonts w:ascii="Arial" w:hAnsi="Arial" w:cs="Arial"/>
        </w:rPr>
        <w:t xml:space="preserve">s </w:t>
      </w:r>
      <w:r w:rsidR="006D768E">
        <w:rPr>
          <w:rFonts w:ascii="Arial" w:hAnsi="Arial" w:cs="Arial"/>
        </w:rPr>
        <w:t xml:space="preserve">can also assist </w:t>
      </w:r>
      <w:r w:rsidR="00383251">
        <w:rPr>
          <w:rFonts w:ascii="Arial" w:hAnsi="Arial" w:cs="Arial"/>
        </w:rPr>
        <w:t>by being a source of innovat</w:t>
      </w:r>
      <w:r w:rsidR="000574F6">
        <w:rPr>
          <w:rFonts w:ascii="Arial" w:hAnsi="Arial" w:cs="Arial"/>
        </w:rPr>
        <w:t xml:space="preserve">ion through </w:t>
      </w:r>
      <w:r w:rsidR="003548CA">
        <w:rPr>
          <w:rFonts w:ascii="Arial" w:hAnsi="Arial" w:cs="Arial"/>
        </w:rPr>
        <w:t xml:space="preserve">the </w:t>
      </w:r>
      <w:r w:rsidR="000574F6">
        <w:rPr>
          <w:rFonts w:ascii="Arial" w:hAnsi="Arial" w:cs="Arial"/>
        </w:rPr>
        <w:t>sharing</w:t>
      </w:r>
      <w:r w:rsidR="003548CA">
        <w:rPr>
          <w:rFonts w:ascii="Arial" w:hAnsi="Arial" w:cs="Arial"/>
        </w:rPr>
        <w:t xml:space="preserve"> of ideas on social media </w:t>
      </w:r>
      <w:r w:rsidR="000B042A">
        <w:rPr>
          <w:rFonts w:ascii="Arial" w:hAnsi="Arial" w:cs="Arial"/>
        </w:rPr>
        <w:t xml:space="preserve">platforms (Bhimani et al., 2019). </w:t>
      </w:r>
      <w:r w:rsidR="00360915">
        <w:rPr>
          <w:rFonts w:ascii="Arial" w:hAnsi="Arial" w:cs="Arial"/>
        </w:rPr>
        <w:t>However, wit</w:t>
      </w:r>
      <w:r w:rsidR="00BD14B4">
        <w:rPr>
          <w:rFonts w:ascii="Arial" w:hAnsi="Arial" w:cs="Arial"/>
        </w:rPr>
        <w:t>h the</w:t>
      </w:r>
      <w:r w:rsidR="002E4E77">
        <w:rPr>
          <w:rFonts w:ascii="Arial" w:hAnsi="Arial" w:cs="Arial"/>
        </w:rPr>
        <w:t xml:space="preserve"> use</w:t>
      </w:r>
      <w:r w:rsidR="00BD14B4">
        <w:rPr>
          <w:rFonts w:ascii="Arial" w:hAnsi="Arial" w:cs="Arial"/>
        </w:rPr>
        <w:t xml:space="preserve"> of</w:t>
      </w:r>
      <w:r w:rsidR="00601491">
        <w:rPr>
          <w:rFonts w:ascii="Arial" w:hAnsi="Arial" w:cs="Arial"/>
        </w:rPr>
        <w:t xml:space="preserve"> innovative</w:t>
      </w:r>
      <w:r w:rsidR="00BD14B4">
        <w:rPr>
          <w:rFonts w:ascii="Arial" w:hAnsi="Arial" w:cs="Arial"/>
        </w:rPr>
        <w:t xml:space="preserve"> products </w:t>
      </w:r>
      <w:r w:rsidR="00FB474E">
        <w:rPr>
          <w:rFonts w:ascii="Arial" w:hAnsi="Arial" w:cs="Arial"/>
        </w:rPr>
        <w:t>and</w:t>
      </w:r>
      <w:r w:rsidR="009073EC">
        <w:rPr>
          <w:rFonts w:ascii="Arial" w:hAnsi="Arial" w:cs="Arial"/>
        </w:rPr>
        <w:t xml:space="preserve"> technologies</w:t>
      </w:r>
      <w:r w:rsidR="00ED3E7A">
        <w:rPr>
          <w:rFonts w:ascii="Arial" w:hAnsi="Arial" w:cs="Arial"/>
        </w:rPr>
        <w:t xml:space="preserve"> which has seen incredible positive social influences, which may be applied by governments as well as non-profit organisations (</w:t>
      </w:r>
      <w:r w:rsidR="006156E8">
        <w:rPr>
          <w:rFonts w:ascii="Arial" w:hAnsi="Arial" w:cs="Arial"/>
        </w:rPr>
        <w:t xml:space="preserve">Boons and </w:t>
      </w:r>
      <w:r w:rsidR="00ED3E7A" w:rsidRPr="00F64BEE">
        <w:rPr>
          <w:rFonts w:ascii="Arial" w:hAnsi="Arial" w:cs="Arial"/>
        </w:rPr>
        <w:t>Bocken, 2018</w:t>
      </w:r>
      <w:r w:rsidR="00ED3E7A">
        <w:rPr>
          <w:rFonts w:ascii="Arial" w:hAnsi="Arial" w:cs="Arial"/>
        </w:rPr>
        <w:t xml:space="preserve">; </w:t>
      </w:r>
      <w:proofErr w:type="spellStart"/>
      <w:r w:rsidR="00ED3E7A">
        <w:rPr>
          <w:rFonts w:ascii="Arial" w:hAnsi="Arial" w:cs="Arial"/>
        </w:rPr>
        <w:t>Gouvea</w:t>
      </w:r>
      <w:proofErr w:type="spellEnd"/>
      <w:r w:rsidR="00ED3E7A">
        <w:rPr>
          <w:rFonts w:ascii="Arial" w:hAnsi="Arial" w:cs="Arial"/>
        </w:rPr>
        <w:t xml:space="preserve"> et al., </w:t>
      </w:r>
      <w:r w:rsidR="00EE4032">
        <w:rPr>
          <w:rFonts w:ascii="Arial" w:hAnsi="Arial" w:cs="Arial"/>
        </w:rPr>
        <w:t>2018).</w:t>
      </w:r>
      <w:r w:rsidR="00ED3E7A">
        <w:rPr>
          <w:rFonts w:ascii="Arial" w:hAnsi="Arial" w:cs="Arial"/>
        </w:rPr>
        <w:t xml:space="preserve"> </w:t>
      </w:r>
      <w:r w:rsidR="00EE4032">
        <w:rPr>
          <w:rFonts w:ascii="Arial" w:hAnsi="Arial" w:cs="Arial"/>
        </w:rPr>
        <w:t xml:space="preserve">For instance, the user benefits of Facebook, YouTube, Twitter, or the variety of blogs </w:t>
      </w:r>
      <w:r w:rsidR="00800043">
        <w:rPr>
          <w:rFonts w:ascii="Arial" w:hAnsi="Arial" w:cs="Arial"/>
        </w:rPr>
        <w:t>may assist better coordinated acts among individuals, or</w:t>
      </w:r>
      <w:r w:rsidR="000C6EB4">
        <w:rPr>
          <w:rFonts w:ascii="Arial" w:hAnsi="Arial" w:cs="Arial"/>
        </w:rPr>
        <w:t xml:space="preserve"> for</w:t>
      </w:r>
      <w:r w:rsidR="00800043">
        <w:rPr>
          <w:rFonts w:ascii="Arial" w:hAnsi="Arial" w:cs="Arial"/>
        </w:rPr>
        <w:t xml:space="preserve"> extreme activities such </w:t>
      </w:r>
      <w:r w:rsidR="00755986">
        <w:rPr>
          <w:rFonts w:ascii="Arial" w:hAnsi="Arial" w:cs="Arial"/>
        </w:rPr>
        <w:t xml:space="preserve">as </w:t>
      </w:r>
      <w:r w:rsidR="00800043">
        <w:rPr>
          <w:rFonts w:ascii="Arial" w:hAnsi="Arial" w:cs="Arial"/>
        </w:rPr>
        <w:t>natu</w:t>
      </w:r>
      <w:r w:rsidR="003004C3">
        <w:rPr>
          <w:rFonts w:ascii="Arial" w:hAnsi="Arial" w:cs="Arial"/>
        </w:rPr>
        <w:t>ra</w:t>
      </w:r>
      <w:r w:rsidR="00800043">
        <w:rPr>
          <w:rFonts w:ascii="Arial" w:hAnsi="Arial" w:cs="Arial"/>
        </w:rPr>
        <w:t>l</w:t>
      </w:r>
      <w:r w:rsidR="003004C3">
        <w:rPr>
          <w:rFonts w:ascii="Arial" w:hAnsi="Arial" w:cs="Arial"/>
        </w:rPr>
        <w:t xml:space="preserve"> disasters (</w:t>
      </w:r>
      <w:r w:rsidR="003004C3" w:rsidRPr="00C72F62">
        <w:rPr>
          <w:rFonts w:ascii="Arial" w:hAnsi="Arial" w:cs="Arial"/>
        </w:rPr>
        <w:t>Gasper et al.,</w:t>
      </w:r>
      <w:r w:rsidR="003004C3">
        <w:rPr>
          <w:rFonts w:ascii="Arial" w:hAnsi="Arial" w:cs="Arial"/>
        </w:rPr>
        <w:t xml:space="preserve"> 2019). </w:t>
      </w:r>
    </w:p>
    <w:p w14:paraId="55850378" w14:textId="41D0D0AF" w:rsidR="003375A1" w:rsidRDefault="00D66FDC" w:rsidP="003375A1">
      <w:pPr>
        <w:jc w:val="both"/>
        <w:rPr>
          <w:rFonts w:ascii="Arial" w:hAnsi="Arial" w:cs="Arial"/>
        </w:rPr>
      </w:pPr>
      <w:r>
        <w:rPr>
          <w:rFonts w:ascii="Arial" w:hAnsi="Arial" w:cs="Arial"/>
        </w:rPr>
        <w:t xml:space="preserve">However, </w:t>
      </w:r>
      <w:r w:rsidR="0056344B">
        <w:rPr>
          <w:rFonts w:ascii="Arial" w:hAnsi="Arial" w:cs="Arial"/>
        </w:rPr>
        <w:t xml:space="preserve">there is scientific </w:t>
      </w:r>
      <w:r w:rsidR="003C7EE5">
        <w:rPr>
          <w:rFonts w:ascii="Arial" w:hAnsi="Arial" w:cs="Arial"/>
        </w:rPr>
        <w:t xml:space="preserve">proof </w:t>
      </w:r>
      <w:r w:rsidR="00401BC3">
        <w:rPr>
          <w:rFonts w:ascii="Arial" w:hAnsi="Arial" w:cs="Arial"/>
        </w:rPr>
        <w:t>found in</w:t>
      </w:r>
      <w:r w:rsidR="003C7EE5">
        <w:rPr>
          <w:rFonts w:ascii="Arial" w:hAnsi="Arial" w:cs="Arial"/>
        </w:rPr>
        <w:t xml:space="preserve"> </w:t>
      </w:r>
      <w:r w:rsidR="0056344B">
        <w:rPr>
          <w:rFonts w:ascii="Arial" w:hAnsi="Arial" w:cs="Arial"/>
        </w:rPr>
        <w:t>literature</w:t>
      </w:r>
      <w:r w:rsidR="009B701A">
        <w:rPr>
          <w:rFonts w:ascii="Arial" w:hAnsi="Arial" w:cs="Arial"/>
        </w:rPr>
        <w:t xml:space="preserve">s </w:t>
      </w:r>
      <w:r w:rsidR="009870C5">
        <w:rPr>
          <w:rFonts w:ascii="Arial" w:hAnsi="Arial" w:cs="Arial"/>
        </w:rPr>
        <w:t>based on behavioural predictors</w:t>
      </w:r>
      <w:r w:rsidR="00EF75F3">
        <w:rPr>
          <w:rFonts w:ascii="Arial" w:hAnsi="Arial" w:cs="Arial"/>
        </w:rPr>
        <w:t xml:space="preserve"> and alterations </w:t>
      </w:r>
      <w:r w:rsidR="00B572F5">
        <w:rPr>
          <w:rFonts w:ascii="Arial" w:hAnsi="Arial" w:cs="Arial"/>
        </w:rPr>
        <w:t xml:space="preserve">that are related to </w:t>
      </w:r>
      <w:r w:rsidR="005D35EC">
        <w:rPr>
          <w:rFonts w:ascii="Arial" w:hAnsi="Arial" w:cs="Arial"/>
        </w:rPr>
        <w:t xml:space="preserve">the constant </w:t>
      </w:r>
      <w:r w:rsidR="009445E7">
        <w:rPr>
          <w:rFonts w:ascii="Arial" w:hAnsi="Arial" w:cs="Arial"/>
        </w:rPr>
        <w:t>utilisation of the Web</w:t>
      </w:r>
      <w:r w:rsidR="0088313B">
        <w:rPr>
          <w:rFonts w:ascii="Arial" w:hAnsi="Arial" w:cs="Arial"/>
        </w:rPr>
        <w:t>, e.g., guilt,</w:t>
      </w:r>
      <w:r w:rsidR="00100B61">
        <w:rPr>
          <w:rFonts w:ascii="Arial" w:hAnsi="Arial" w:cs="Arial"/>
        </w:rPr>
        <w:t xml:space="preserve"> </w:t>
      </w:r>
      <w:r w:rsidR="00CE3329">
        <w:rPr>
          <w:rFonts w:ascii="Arial" w:hAnsi="Arial" w:cs="Arial"/>
        </w:rPr>
        <w:t>and the extreme need</w:t>
      </w:r>
      <w:r w:rsidR="002B667D">
        <w:rPr>
          <w:rFonts w:ascii="Arial" w:hAnsi="Arial" w:cs="Arial"/>
        </w:rPr>
        <w:t>s</w:t>
      </w:r>
      <w:r w:rsidR="008029EB">
        <w:rPr>
          <w:rFonts w:ascii="Arial" w:hAnsi="Arial" w:cs="Arial"/>
        </w:rPr>
        <w:t xml:space="preserve"> to be continuously </w:t>
      </w:r>
      <w:r w:rsidR="003E2A94">
        <w:rPr>
          <w:rFonts w:ascii="Arial" w:hAnsi="Arial" w:cs="Arial"/>
        </w:rPr>
        <w:t xml:space="preserve">connected to the internet </w:t>
      </w:r>
      <w:r w:rsidR="000525CC">
        <w:rPr>
          <w:rFonts w:ascii="Arial" w:hAnsi="Arial" w:cs="Arial"/>
        </w:rPr>
        <w:t>(addiction)</w:t>
      </w:r>
      <w:r w:rsidR="00C763B0">
        <w:rPr>
          <w:rFonts w:ascii="Arial" w:hAnsi="Arial" w:cs="Arial"/>
        </w:rPr>
        <w:t xml:space="preserve">, which is associated </w:t>
      </w:r>
      <w:r w:rsidR="002D0B13">
        <w:rPr>
          <w:rFonts w:ascii="Arial" w:hAnsi="Arial" w:cs="Arial"/>
        </w:rPr>
        <w:t>with</w:t>
      </w:r>
      <w:r w:rsidR="00C763B0">
        <w:rPr>
          <w:rFonts w:ascii="Arial" w:hAnsi="Arial" w:cs="Arial"/>
        </w:rPr>
        <w:t xml:space="preserve"> </w:t>
      </w:r>
      <w:r w:rsidR="00A06D1A">
        <w:rPr>
          <w:rFonts w:ascii="Arial" w:hAnsi="Arial" w:cs="Arial"/>
        </w:rPr>
        <w:t>being out of control,</w:t>
      </w:r>
      <w:r w:rsidR="002D0B13">
        <w:rPr>
          <w:rFonts w:ascii="Arial" w:hAnsi="Arial" w:cs="Arial"/>
        </w:rPr>
        <w:t xml:space="preserve"> and </w:t>
      </w:r>
      <w:r w:rsidR="00C21ED5">
        <w:rPr>
          <w:rFonts w:ascii="Arial" w:hAnsi="Arial" w:cs="Arial"/>
        </w:rPr>
        <w:t>wasted hours of increased distraction</w:t>
      </w:r>
      <w:r w:rsidR="006215DF">
        <w:rPr>
          <w:rFonts w:ascii="Arial" w:hAnsi="Arial" w:cs="Arial"/>
        </w:rPr>
        <w:t>s</w:t>
      </w:r>
      <w:r w:rsidR="00C21ED5">
        <w:rPr>
          <w:rFonts w:ascii="Arial" w:hAnsi="Arial" w:cs="Arial"/>
        </w:rPr>
        <w:t xml:space="preserve"> (</w:t>
      </w:r>
      <w:r w:rsidR="00C21ED5" w:rsidRPr="00900EF0">
        <w:rPr>
          <w:rFonts w:ascii="Arial" w:hAnsi="Arial" w:cs="Arial"/>
        </w:rPr>
        <w:t>Gracia et al., 2002</w:t>
      </w:r>
      <w:r w:rsidR="00C21ED5">
        <w:rPr>
          <w:rFonts w:ascii="Arial" w:hAnsi="Arial" w:cs="Arial"/>
        </w:rPr>
        <w:t>)</w:t>
      </w:r>
      <w:r w:rsidR="00A06D1A">
        <w:rPr>
          <w:rFonts w:ascii="Arial" w:hAnsi="Arial" w:cs="Arial"/>
        </w:rPr>
        <w:t xml:space="preserve"> </w:t>
      </w:r>
      <w:r w:rsidR="00531320">
        <w:rPr>
          <w:rFonts w:ascii="Arial" w:hAnsi="Arial" w:cs="Arial"/>
        </w:rPr>
        <w:t>indica</w:t>
      </w:r>
      <w:r w:rsidR="001860DC">
        <w:rPr>
          <w:rFonts w:ascii="Arial" w:hAnsi="Arial" w:cs="Arial"/>
        </w:rPr>
        <w:t xml:space="preserve">tions of </w:t>
      </w:r>
      <w:r w:rsidR="00742C7A">
        <w:rPr>
          <w:rFonts w:ascii="Arial" w:hAnsi="Arial" w:cs="Arial"/>
        </w:rPr>
        <w:t xml:space="preserve">important </w:t>
      </w:r>
      <w:r w:rsidR="00C73370">
        <w:rPr>
          <w:rFonts w:ascii="Arial" w:hAnsi="Arial" w:cs="Arial"/>
        </w:rPr>
        <w:t>agitation</w:t>
      </w:r>
      <w:r w:rsidR="002B667D">
        <w:rPr>
          <w:rFonts w:ascii="Arial" w:hAnsi="Arial" w:cs="Arial"/>
        </w:rPr>
        <w:t>s</w:t>
      </w:r>
      <w:r w:rsidR="000A410D">
        <w:rPr>
          <w:rFonts w:ascii="Arial" w:hAnsi="Arial" w:cs="Arial"/>
        </w:rPr>
        <w:t xml:space="preserve"> in the individual (</w:t>
      </w:r>
      <w:r w:rsidR="000A410D" w:rsidRPr="00BA45D2">
        <w:rPr>
          <w:rFonts w:ascii="Arial" w:hAnsi="Arial" w:cs="Arial"/>
        </w:rPr>
        <w:t>Kilic et al., 2016</w:t>
      </w:r>
      <w:r w:rsidR="000A410D">
        <w:rPr>
          <w:rFonts w:ascii="Arial" w:hAnsi="Arial" w:cs="Arial"/>
        </w:rPr>
        <w:t xml:space="preserve">), </w:t>
      </w:r>
      <w:r w:rsidR="00570759">
        <w:rPr>
          <w:rFonts w:ascii="Arial" w:hAnsi="Arial" w:cs="Arial"/>
        </w:rPr>
        <w:t xml:space="preserve">a </w:t>
      </w:r>
      <w:r w:rsidR="0061301B">
        <w:rPr>
          <w:rFonts w:ascii="Arial" w:hAnsi="Arial" w:cs="Arial"/>
        </w:rPr>
        <w:t xml:space="preserve">separation of normal healthy actions and </w:t>
      </w:r>
      <w:r w:rsidR="00CB17C8">
        <w:rPr>
          <w:rFonts w:ascii="Arial" w:hAnsi="Arial" w:cs="Arial"/>
        </w:rPr>
        <w:t xml:space="preserve">physical </w:t>
      </w:r>
      <w:r w:rsidR="005903FD">
        <w:rPr>
          <w:rFonts w:ascii="Arial" w:hAnsi="Arial" w:cs="Arial"/>
        </w:rPr>
        <w:t>dis</w:t>
      </w:r>
      <w:r w:rsidR="00A231F5">
        <w:rPr>
          <w:rFonts w:ascii="Arial" w:hAnsi="Arial" w:cs="Arial"/>
        </w:rPr>
        <w:t xml:space="preserve">tinctive </w:t>
      </w:r>
      <w:r w:rsidR="00CB17C8">
        <w:rPr>
          <w:rFonts w:ascii="Arial" w:hAnsi="Arial" w:cs="Arial"/>
        </w:rPr>
        <w:t>relations</w:t>
      </w:r>
      <w:r w:rsidR="00A231F5">
        <w:rPr>
          <w:rFonts w:ascii="Arial" w:hAnsi="Arial" w:cs="Arial"/>
        </w:rPr>
        <w:t xml:space="preserve">, </w:t>
      </w:r>
      <w:r w:rsidR="007565C2">
        <w:rPr>
          <w:rFonts w:ascii="Arial" w:hAnsi="Arial" w:cs="Arial"/>
        </w:rPr>
        <w:t xml:space="preserve">substantial </w:t>
      </w:r>
      <w:r w:rsidR="00DF129C">
        <w:rPr>
          <w:rFonts w:ascii="Arial" w:hAnsi="Arial" w:cs="Arial"/>
        </w:rPr>
        <w:t xml:space="preserve">consumption of </w:t>
      </w:r>
      <w:r w:rsidR="003437F9">
        <w:rPr>
          <w:rFonts w:ascii="Arial" w:hAnsi="Arial" w:cs="Arial"/>
        </w:rPr>
        <w:t xml:space="preserve">biased </w:t>
      </w:r>
      <w:r w:rsidR="00C907B6">
        <w:rPr>
          <w:rFonts w:ascii="Arial" w:hAnsi="Arial" w:cs="Arial"/>
        </w:rPr>
        <w:t xml:space="preserve">knowledge and political </w:t>
      </w:r>
      <w:r w:rsidR="008F5D33">
        <w:rPr>
          <w:rFonts w:ascii="Arial" w:hAnsi="Arial" w:cs="Arial"/>
        </w:rPr>
        <w:t>polarity</w:t>
      </w:r>
      <w:r w:rsidR="00E93F5D">
        <w:rPr>
          <w:rFonts w:ascii="Arial" w:hAnsi="Arial" w:cs="Arial"/>
        </w:rPr>
        <w:t xml:space="preserve"> (</w:t>
      </w:r>
      <w:r w:rsidR="00E93F5D" w:rsidRPr="002C6D6F">
        <w:rPr>
          <w:rFonts w:ascii="Arial" w:hAnsi="Arial" w:cs="Arial"/>
        </w:rPr>
        <w:t>Mosquera et al., 2018</w:t>
      </w:r>
      <w:r w:rsidR="00E93F5D">
        <w:rPr>
          <w:rFonts w:ascii="Arial" w:hAnsi="Arial" w:cs="Arial"/>
        </w:rPr>
        <w:t>).</w:t>
      </w:r>
      <w:r w:rsidR="0088313B">
        <w:rPr>
          <w:rFonts w:ascii="Arial" w:hAnsi="Arial" w:cs="Arial"/>
        </w:rPr>
        <w:t xml:space="preserve"> </w:t>
      </w:r>
      <w:r w:rsidR="003D3696">
        <w:rPr>
          <w:rFonts w:ascii="Arial" w:hAnsi="Arial" w:cs="Arial"/>
        </w:rPr>
        <w:t>In similar fashion</w:t>
      </w:r>
      <w:r w:rsidR="0000463E">
        <w:rPr>
          <w:rFonts w:ascii="Arial" w:hAnsi="Arial" w:cs="Arial"/>
        </w:rPr>
        <w:t xml:space="preserve">, </w:t>
      </w:r>
      <w:r w:rsidR="0000463E" w:rsidRPr="002C6D6F">
        <w:rPr>
          <w:rFonts w:ascii="Arial" w:hAnsi="Arial" w:cs="Arial"/>
        </w:rPr>
        <w:t>Plaza</w:t>
      </w:r>
      <w:r w:rsidR="00CF4DBD" w:rsidRPr="002C6D6F">
        <w:rPr>
          <w:rFonts w:ascii="Arial" w:hAnsi="Arial" w:cs="Arial"/>
        </w:rPr>
        <w:t xml:space="preserve"> de la Hoz (2018)</w:t>
      </w:r>
      <w:r w:rsidR="00CF4DBD">
        <w:rPr>
          <w:rFonts w:ascii="Arial" w:hAnsi="Arial" w:cs="Arial"/>
        </w:rPr>
        <w:t xml:space="preserve"> </w:t>
      </w:r>
      <w:r w:rsidR="00E369C2">
        <w:rPr>
          <w:rFonts w:ascii="Arial" w:hAnsi="Arial" w:cs="Arial"/>
        </w:rPr>
        <w:t>draw</w:t>
      </w:r>
      <w:r w:rsidR="003D3696">
        <w:rPr>
          <w:rFonts w:ascii="Arial" w:hAnsi="Arial" w:cs="Arial"/>
        </w:rPr>
        <w:t>s</w:t>
      </w:r>
      <w:r w:rsidR="00E369C2">
        <w:rPr>
          <w:rFonts w:ascii="Arial" w:hAnsi="Arial" w:cs="Arial"/>
        </w:rPr>
        <w:t xml:space="preserve"> special attention to the </w:t>
      </w:r>
      <w:r w:rsidR="00397520">
        <w:rPr>
          <w:rFonts w:ascii="Arial" w:hAnsi="Arial" w:cs="Arial"/>
        </w:rPr>
        <w:t>bad use of</w:t>
      </w:r>
      <w:r w:rsidR="00F715B4">
        <w:rPr>
          <w:rFonts w:ascii="Arial" w:hAnsi="Arial" w:cs="Arial"/>
        </w:rPr>
        <w:t xml:space="preserve"> time</w:t>
      </w:r>
      <w:r w:rsidR="00410BFA">
        <w:rPr>
          <w:rFonts w:ascii="Arial" w:hAnsi="Arial" w:cs="Arial"/>
        </w:rPr>
        <w:t xml:space="preserve"> as a stumbling block</w:t>
      </w:r>
      <w:r w:rsidR="00FB2A20">
        <w:rPr>
          <w:rFonts w:ascii="Arial" w:hAnsi="Arial" w:cs="Arial"/>
        </w:rPr>
        <w:t xml:space="preserve">, </w:t>
      </w:r>
      <w:r w:rsidR="006D47CA">
        <w:rPr>
          <w:rFonts w:ascii="Arial" w:hAnsi="Arial" w:cs="Arial"/>
        </w:rPr>
        <w:t xml:space="preserve">which gives rise to </w:t>
      </w:r>
      <w:r w:rsidR="00B917A1">
        <w:rPr>
          <w:rFonts w:ascii="Arial" w:hAnsi="Arial" w:cs="Arial"/>
        </w:rPr>
        <w:t>unbefitting use of technology</w:t>
      </w:r>
      <w:r w:rsidR="0078278A">
        <w:rPr>
          <w:rFonts w:ascii="Arial" w:hAnsi="Arial" w:cs="Arial"/>
        </w:rPr>
        <w:t xml:space="preserve"> or </w:t>
      </w:r>
      <w:r w:rsidR="00AE1657">
        <w:rPr>
          <w:rFonts w:ascii="Arial" w:hAnsi="Arial" w:cs="Arial"/>
        </w:rPr>
        <w:t xml:space="preserve">unintelligence; </w:t>
      </w:r>
      <w:r w:rsidR="003D0750">
        <w:rPr>
          <w:rFonts w:ascii="Arial" w:hAnsi="Arial" w:cs="Arial"/>
        </w:rPr>
        <w:t xml:space="preserve">the author has </w:t>
      </w:r>
      <w:r w:rsidR="004B72D3">
        <w:rPr>
          <w:rFonts w:ascii="Arial" w:hAnsi="Arial" w:cs="Arial"/>
        </w:rPr>
        <w:t>hi</w:t>
      </w:r>
      <w:r w:rsidR="00B97B04">
        <w:rPr>
          <w:rFonts w:ascii="Arial" w:hAnsi="Arial" w:cs="Arial"/>
        </w:rPr>
        <w:t xml:space="preserve">ghlighted </w:t>
      </w:r>
      <w:r w:rsidR="005A540B">
        <w:rPr>
          <w:rFonts w:ascii="Arial" w:hAnsi="Arial" w:cs="Arial"/>
        </w:rPr>
        <w:t xml:space="preserve">that </w:t>
      </w:r>
      <w:r w:rsidR="004B50E9">
        <w:rPr>
          <w:rFonts w:ascii="Arial" w:hAnsi="Arial" w:cs="Arial"/>
        </w:rPr>
        <w:t xml:space="preserve">excess </w:t>
      </w:r>
      <w:r w:rsidR="009643C2">
        <w:rPr>
          <w:rFonts w:ascii="Arial" w:hAnsi="Arial" w:cs="Arial"/>
        </w:rPr>
        <w:t>reliance</w:t>
      </w:r>
      <w:r w:rsidR="00AF0B23">
        <w:rPr>
          <w:rFonts w:ascii="Arial" w:hAnsi="Arial" w:cs="Arial"/>
        </w:rPr>
        <w:t xml:space="preserve"> </w:t>
      </w:r>
      <w:r w:rsidR="00FC2CD3">
        <w:rPr>
          <w:rFonts w:ascii="Arial" w:hAnsi="Arial" w:cs="Arial"/>
        </w:rPr>
        <w:t>on electronic</w:t>
      </w:r>
      <w:r w:rsidR="008018DB">
        <w:rPr>
          <w:rFonts w:ascii="Arial" w:hAnsi="Arial" w:cs="Arial"/>
        </w:rPr>
        <w:t xml:space="preserve">al </w:t>
      </w:r>
      <w:r w:rsidR="00C52918">
        <w:rPr>
          <w:rFonts w:ascii="Arial" w:hAnsi="Arial" w:cs="Arial"/>
        </w:rPr>
        <w:lastRenderedPageBreak/>
        <w:t>devise</w:t>
      </w:r>
      <w:r w:rsidR="006B711B">
        <w:rPr>
          <w:rFonts w:ascii="Arial" w:hAnsi="Arial" w:cs="Arial"/>
        </w:rPr>
        <w:t>s</w:t>
      </w:r>
      <w:r w:rsidR="00017A83">
        <w:rPr>
          <w:rFonts w:ascii="Arial" w:hAnsi="Arial" w:cs="Arial"/>
        </w:rPr>
        <w:t xml:space="preserve"> which also includes </w:t>
      </w:r>
      <w:r w:rsidR="0024731A">
        <w:rPr>
          <w:rFonts w:ascii="Arial" w:hAnsi="Arial" w:cs="Arial"/>
        </w:rPr>
        <w:t>uncertainty or anxie</w:t>
      </w:r>
      <w:r w:rsidR="00534E63">
        <w:rPr>
          <w:rFonts w:ascii="Arial" w:hAnsi="Arial" w:cs="Arial"/>
        </w:rPr>
        <w:t xml:space="preserve">ty which </w:t>
      </w:r>
      <w:r w:rsidR="00DE3022">
        <w:rPr>
          <w:rFonts w:ascii="Arial" w:hAnsi="Arial" w:cs="Arial"/>
        </w:rPr>
        <w:t>in</w:t>
      </w:r>
      <w:r w:rsidR="00DD11DE">
        <w:rPr>
          <w:rFonts w:ascii="Arial" w:hAnsi="Arial" w:cs="Arial"/>
        </w:rPr>
        <w:t xml:space="preserve">dividuals that use may possibly </w:t>
      </w:r>
      <w:r w:rsidR="00760EB8">
        <w:rPr>
          <w:rFonts w:ascii="Arial" w:hAnsi="Arial" w:cs="Arial"/>
        </w:rPr>
        <w:t>progress</w:t>
      </w:r>
      <w:r w:rsidR="00D57637">
        <w:rPr>
          <w:rFonts w:ascii="Arial" w:hAnsi="Arial" w:cs="Arial"/>
        </w:rPr>
        <w:t xml:space="preserve"> when </w:t>
      </w:r>
      <w:r w:rsidR="00AB1A99">
        <w:rPr>
          <w:rFonts w:ascii="Arial" w:hAnsi="Arial" w:cs="Arial"/>
        </w:rPr>
        <w:t xml:space="preserve">technologies </w:t>
      </w:r>
      <w:r w:rsidR="00F40843">
        <w:rPr>
          <w:rFonts w:ascii="Arial" w:hAnsi="Arial" w:cs="Arial"/>
        </w:rPr>
        <w:t>are utilised incorrectly by other</w:t>
      </w:r>
      <w:r w:rsidR="005963E6">
        <w:rPr>
          <w:rFonts w:ascii="Arial" w:hAnsi="Arial" w:cs="Arial"/>
        </w:rPr>
        <w:t xml:space="preserve"> individuals</w:t>
      </w:r>
      <w:r w:rsidR="000C3798">
        <w:rPr>
          <w:rFonts w:ascii="Arial" w:hAnsi="Arial" w:cs="Arial"/>
        </w:rPr>
        <w:t xml:space="preserve"> </w:t>
      </w:r>
      <w:r w:rsidR="000E5A62">
        <w:rPr>
          <w:rFonts w:ascii="Arial" w:hAnsi="Arial" w:cs="Arial"/>
        </w:rPr>
        <w:t>(Vas</w:t>
      </w:r>
      <w:r w:rsidR="00E865E7">
        <w:rPr>
          <w:rFonts w:ascii="Arial" w:hAnsi="Arial" w:cs="Arial"/>
        </w:rPr>
        <w:t xml:space="preserve">quez, et al., </w:t>
      </w:r>
      <w:r w:rsidR="00C03890">
        <w:rPr>
          <w:rFonts w:ascii="Arial" w:hAnsi="Arial" w:cs="Arial"/>
        </w:rPr>
        <w:t>2022).</w:t>
      </w:r>
      <w:r w:rsidR="00E604C7">
        <w:rPr>
          <w:rFonts w:ascii="Arial" w:hAnsi="Arial" w:cs="Arial"/>
        </w:rPr>
        <w:t xml:space="preserve"> </w:t>
      </w:r>
      <w:r w:rsidR="003D3696">
        <w:rPr>
          <w:rFonts w:ascii="Arial" w:hAnsi="Arial" w:cs="Arial"/>
        </w:rPr>
        <w:t>In addition, the</w:t>
      </w:r>
      <w:r w:rsidR="003004C3">
        <w:rPr>
          <w:rFonts w:ascii="Arial" w:hAnsi="Arial" w:cs="Arial"/>
        </w:rPr>
        <w:t xml:space="preserve"> acceptance and use of mobile phones within a small farm</w:t>
      </w:r>
      <w:r w:rsidR="003375A1">
        <w:rPr>
          <w:rFonts w:ascii="Arial" w:hAnsi="Arial" w:cs="Arial"/>
        </w:rPr>
        <w:t>ing</w:t>
      </w:r>
      <w:r w:rsidR="003004C3">
        <w:rPr>
          <w:rFonts w:ascii="Arial" w:hAnsi="Arial" w:cs="Arial"/>
        </w:rPr>
        <w:t xml:space="preserve"> community</w:t>
      </w:r>
      <w:r w:rsidR="003375A1">
        <w:rPr>
          <w:rFonts w:ascii="Arial" w:hAnsi="Arial" w:cs="Arial"/>
        </w:rPr>
        <w:t xml:space="preserve"> from poorer countries may assist them receiving better price information, and lead to better decision making when selling products (</w:t>
      </w:r>
      <w:r w:rsidR="003375A1" w:rsidRPr="00746F42">
        <w:rPr>
          <w:rFonts w:ascii="Arial" w:hAnsi="Arial" w:cs="Arial"/>
        </w:rPr>
        <w:t>Haile et al.,</w:t>
      </w:r>
      <w:r w:rsidR="003375A1">
        <w:rPr>
          <w:rFonts w:ascii="Arial" w:hAnsi="Arial" w:cs="Arial"/>
        </w:rPr>
        <w:t xml:space="preserve"> 2019).</w:t>
      </w:r>
      <w:r w:rsidR="003004C3">
        <w:rPr>
          <w:rFonts w:ascii="Arial" w:hAnsi="Arial" w:cs="Arial"/>
        </w:rPr>
        <w:t xml:space="preserve"> </w:t>
      </w:r>
      <w:r w:rsidR="00583BF5">
        <w:rPr>
          <w:rFonts w:ascii="Arial" w:hAnsi="Arial" w:cs="Arial"/>
        </w:rPr>
        <w:t>T</w:t>
      </w:r>
      <w:r w:rsidR="003375A1">
        <w:rPr>
          <w:rFonts w:ascii="Arial" w:hAnsi="Arial" w:cs="Arial"/>
        </w:rPr>
        <w:t>he</w:t>
      </w:r>
      <w:r w:rsidR="00583BF5">
        <w:rPr>
          <w:rFonts w:ascii="Arial" w:hAnsi="Arial" w:cs="Arial"/>
        </w:rPr>
        <w:t xml:space="preserve"> dynamic s</w:t>
      </w:r>
      <w:r w:rsidR="00FF59FE">
        <w:rPr>
          <w:rFonts w:ascii="Arial" w:hAnsi="Arial" w:cs="Arial"/>
        </w:rPr>
        <w:t>etting characterised by technological progression and</w:t>
      </w:r>
      <w:r w:rsidR="00E84306">
        <w:rPr>
          <w:rFonts w:ascii="Arial" w:hAnsi="Arial" w:cs="Arial"/>
        </w:rPr>
        <w:t xml:space="preserve"> the ongoing globalisation of economies (</w:t>
      </w:r>
      <w:r w:rsidR="00E84306" w:rsidRPr="00AA468D">
        <w:rPr>
          <w:rFonts w:ascii="Arial" w:hAnsi="Arial" w:cs="Arial"/>
        </w:rPr>
        <w:t>Kraus et al., 2018</w:t>
      </w:r>
      <w:r w:rsidR="00220795" w:rsidRPr="00AA468D">
        <w:rPr>
          <w:rFonts w:ascii="Arial" w:hAnsi="Arial" w:cs="Arial"/>
        </w:rPr>
        <w:t>;</w:t>
      </w:r>
      <w:r w:rsidR="00220795" w:rsidRPr="00220795">
        <w:rPr>
          <w:rFonts w:ascii="Arial" w:hAnsi="Arial" w:cs="Arial"/>
        </w:rPr>
        <w:t xml:space="preserve"> </w:t>
      </w:r>
      <w:r w:rsidR="00220795">
        <w:rPr>
          <w:rFonts w:ascii="Arial" w:hAnsi="Arial" w:cs="Arial"/>
        </w:rPr>
        <w:t>Cardenas et al., 2019).</w:t>
      </w:r>
      <w:r w:rsidR="00FF59FE">
        <w:rPr>
          <w:rFonts w:ascii="Arial" w:hAnsi="Arial" w:cs="Arial"/>
        </w:rPr>
        <w:t xml:space="preserve"> </w:t>
      </w:r>
      <w:r w:rsidR="003375A1">
        <w:rPr>
          <w:rFonts w:ascii="Arial" w:hAnsi="Arial" w:cs="Arial"/>
        </w:rPr>
        <w:t xml:space="preserve"> </w:t>
      </w:r>
      <w:r w:rsidR="00800043">
        <w:rPr>
          <w:rFonts w:ascii="Arial" w:hAnsi="Arial" w:cs="Arial"/>
        </w:rPr>
        <w:t xml:space="preserve">   </w:t>
      </w:r>
      <w:r w:rsidR="00477B37">
        <w:rPr>
          <w:rFonts w:ascii="Arial" w:hAnsi="Arial" w:cs="Arial"/>
        </w:rPr>
        <w:t xml:space="preserve"> </w:t>
      </w:r>
    </w:p>
    <w:p w14:paraId="0891EAB0" w14:textId="023F3777" w:rsidR="00D7608B" w:rsidRPr="0081710B" w:rsidRDefault="004109B3" w:rsidP="00085B65">
      <w:pPr>
        <w:jc w:val="both"/>
        <w:rPr>
          <w:rFonts w:ascii="Arial" w:hAnsi="Arial" w:cs="Arial"/>
        </w:rPr>
      </w:pPr>
      <w:r>
        <w:rPr>
          <w:rFonts w:ascii="Arial" w:hAnsi="Arial" w:cs="Arial"/>
        </w:rPr>
        <w:t xml:space="preserve">According to buyers orientated </w:t>
      </w:r>
      <w:r w:rsidR="00B66523">
        <w:rPr>
          <w:rFonts w:ascii="Arial" w:hAnsi="Arial" w:cs="Arial"/>
        </w:rPr>
        <w:t>management processes</w:t>
      </w:r>
      <w:r w:rsidR="00A0314A">
        <w:rPr>
          <w:rFonts w:ascii="Arial" w:hAnsi="Arial" w:cs="Arial"/>
        </w:rPr>
        <w:t>,</w:t>
      </w:r>
      <w:r w:rsidR="002E77B8">
        <w:rPr>
          <w:rFonts w:ascii="Arial" w:hAnsi="Arial" w:cs="Arial"/>
        </w:rPr>
        <w:t xml:space="preserve"> in functioning</w:t>
      </w:r>
      <w:r w:rsidR="00A0314A">
        <w:rPr>
          <w:rFonts w:ascii="Arial" w:hAnsi="Arial" w:cs="Arial"/>
        </w:rPr>
        <w:t xml:space="preserve"> marketing channels</w:t>
      </w:r>
      <w:r w:rsidR="003573CD">
        <w:rPr>
          <w:rFonts w:ascii="Arial" w:hAnsi="Arial" w:cs="Arial"/>
        </w:rPr>
        <w:t xml:space="preserve">, </w:t>
      </w:r>
      <w:r w:rsidR="00751355">
        <w:rPr>
          <w:rFonts w:ascii="Arial" w:hAnsi="Arial" w:cs="Arial"/>
        </w:rPr>
        <w:t>c</w:t>
      </w:r>
      <w:r w:rsidR="003607D1">
        <w:rPr>
          <w:rFonts w:ascii="Arial" w:hAnsi="Arial" w:cs="Arial"/>
        </w:rPr>
        <w:t xml:space="preserve">onsumer relationship management </w:t>
      </w:r>
      <w:r w:rsidR="00D07003">
        <w:rPr>
          <w:rFonts w:ascii="Arial" w:hAnsi="Arial" w:cs="Arial"/>
        </w:rPr>
        <w:t>depicts a meta</w:t>
      </w:r>
      <w:r w:rsidR="00EA3787">
        <w:rPr>
          <w:rFonts w:ascii="Arial" w:hAnsi="Arial" w:cs="Arial"/>
        </w:rPr>
        <w:t>phor for success</w:t>
      </w:r>
      <w:r w:rsidR="00B97C02">
        <w:rPr>
          <w:rFonts w:ascii="Arial" w:hAnsi="Arial" w:cs="Arial"/>
        </w:rPr>
        <w:t xml:space="preserve"> </w:t>
      </w:r>
      <w:r w:rsidR="00D4625F" w:rsidRPr="0081710B">
        <w:rPr>
          <w:rFonts w:ascii="Arial" w:hAnsi="Arial" w:cs="Arial"/>
        </w:rPr>
        <w:t>(L</w:t>
      </w:r>
      <w:r w:rsidR="006B5B7C" w:rsidRPr="0081710B">
        <w:rPr>
          <w:rFonts w:ascii="Arial" w:hAnsi="Arial" w:cs="Arial"/>
        </w:rPr>
        <w:t>aketa and Laketa., 2016).</w:t>
      </w:r>
      <w:r w:rsidR="00BC09C8" w:rsidRPr="0081710B">
        <w:rPr>
          <w:rFonts w:ascii="Arial" w:hAnsi="Arial" w:cs="Arial"/>
        </w:rPr>
        <w:t xml:space="preserve"> The </w:t>
      </w:r>
      <w:r w:rsidR="002C6269" w:rsidRPr="0081710B">
        <w:rPr>
          <w:rFonts w:ascii="Arial" w:hAnsi="Arial" w:cs="Arial"/>
        </w:rPr>
        <w:t xml:space="preserve">analysis of consumer behaviour </w:t>
      </w:r>
      <w:r w:rsidR="00E50910" w:rsidRPr="0081710B">
        <w:rPr>
          <w:rFonts w:ascii="Arial" w:hAnsi="Arial" w:cs="Arial"/>
        </w:rPr>
        <w:t xml:space="preserve">as a significant </w:t>
      </w:r>
      <w:r w:rsidR="00F73720" w:rsidRPr="0081710B">
        <w:rPr>
          <w:rFonts w:ascii="Arial" w:hAnsi="Arial" w:cs="Arial"/>
        </w:rPr>
        <w:t xml:space="preserve">marketing </w:t>
      </w:r>
      <w:r w:rsidR="005A20D0" w:rsidRPr="0081710B">
        <w:rPr>
          <w:rFonts w:ascii="Arial" w:hAnsi="Arial" w:cs="Arial"/>
        </w:rPr>
        <w:t xml:space="preserve">speciality </w:t>
      </w:r>
      <w:r w:rsidR="00F67B7C" w:rsidRPr="0081710B">
        <w:rPr>
          <w:rFonts w:ascii="Arial" w:hAnsi="Arial" w:cs="Arial"/>
        </w:rPr>
        <w:t xml:space="preserve">started </w:t>
      </w:r>
      <w:r w:rsidR="005D25A9" w:rsidRPr="0081710B">
        <w:rPr>
          <w:rFonts w:ascii="Arial" w:hAnsi="Arial" w:cs="Arial"/>
        </w:rPr>
        <w:t xml:space="preserve">by way of bidders recognising </w:t>
      </w:r>
      <w:r w:rsidR="00C93BC2" w:rsidRPr="0081710B">
        <w:rPr>
          <w:rFonts w:ascii="Arial" w:hAnsi="Arial" w:cs="Arial"/>
        </w:rPr>
        <w:t xml:space="preserve">how consumers </w:t>
      </w:r>
      <w:r w:rsidR="00381A03" w:rsidRPr="0081710B">
        <w:rPr>
          <w:rFonts w:ascii="Arial" w:hAnsi="Arial" w:cs="Arial"/>
        </w:rPr>
        <w:t xml:space="preserve">do not </w:t>
      </w:r>
      <w:r w:rsidR="009C28BE" w:rsidRPr="0081710B">
        <w:rPr>
          <w:rFonts w:ascii="Arial" w:hAnsi="Arial" w:cs="Arial"/>
        </w:rPr>
        <w:t>adopt</w:t>
      </w:r>
      <w:r w:rsidR="00DA0CC7" w:rsidRPr="0081710B">
        <w:rPr>
          <w:rFonts w:ascii="Arial" w:hAnsi="Arial" w:cs="Arial"/>
        </w:rPr>
        <w:t>,</w:t>
      </w:r>
      <w:r w:rsidR="009C28BE" w:rsidRPr="0081710B">
        <w:rPr>
          <w:rFonts w:ascii="Arial" w:hAnsi="Arial" w:cs="Arial"/>
        </w:rPr>
        <w:t xml:space="preserve"> set </w:t>
      </w:r>
      <w:r w:rsidR="00381A03" w:rsidRPr="0081710B">
        <w:rPr>
          <w:rFonts w:ascii="Arial" w:hAnsi="Arial" w:cs="Arial"/>
        </w:rPr>
        <w:t>behav</w:t>
      </w:r>
      <w:r w:rsidR="009C28BE" w:rsidRPr="0081710B">
        <w:rPr>
          <w:rFonts w:ascii="Arial" w:hAnsi="Arial" w:cs="Arial"/>
        </w:rPr>
        <w:t>iour</w:t>
      </w:r>
      <w:r w:rsidR="009577F1" w:rsidRPr="0081710B">
        <w:rPr>
          <w:rFonts w:ascii="Arial" w:hAnsi="Arial" w:cs="Arial"/>
        </w:rPr>
        <w:t>s</w:t>
      </w:r>
      <w:r w:rsidR="00CE7387" w:rsidRPr="0081710B">
        <w:rPr>
          <w:rFonts w:ascii="Arial" w:hAnsi="Arial" w:cs="Arial"/>
        </w:rPr>
        <w:t xml:space="preserve"> </w:t>
      </w:r>
      <w:r w:rsidR="00432C51">
        <w:rPr>
          <w:rFonts w:ascii="Arial" w:hAnsi="Arial" w:cs="Arial"/>
        </w:rPr>
        <w:t xml:space="preserve">on a </w:t>
      </w:r>
      <w:r w:rsidR="000753BF" w:rsidRPr="0081710B">
        <w:rPr>
          <w:rFonts w:ascii="Arial" w:hAnsi="Arial" w:cs="Arial"/>
        </w:rPr>
        <w:t>continu</w:t>
      </w:r>
      <w:r w:rsidR="00717159">
        <w:rPr>
          <w:rFonts w:ascii="Arial" w:hAnsi="Arial" w:cs="Arial"/>
        </w:rPr>
        <w:t>al</w:t>
      </w:r>
      <w:r w:rsidR="0080024B">
        <w:rPr>
          <w:rFonts w:ascii="Arial" w:hAnsi="Arial" w:cs="Arial"/>
        </w:rPr>
        <w:t xml:space="preserve"> </w:t>
      </w:r>
      <w:r w:rsidR="00F619C4">
        <w:rPr>
          <w:rFonts w:ascii="Arial" w:hAnsi="Arial" w:cs="Arial"/>
        </w:rPr>
        <w:t>basis</w:t>
      </w:r>
      <w:r w:rsidR="00E278E1" w:rsidRPr="0081710B">
        <w:rPr>
          <w:rFonts w:ascii="Arial" w:hAnsi="Arial" w:cs="Arial"/>
        </w:rPr>
        <w:t xml:space="preserve"> </w:t>
      </w:r>
      <w:r w:rsidR="00E26DC7" w:rsidRPr="0081710B">
        <w:rPr>
          <w:rFonts w:ascii="Arial" w:hAnsi="Arial" w:cs="Arial"/>
        </w:rPr>
        <w:t xml:space="preserve">in view of </w:t>
      </w:r>
      <w:r w:rsidR="00DC556C" w:rsidRPr="0081710B">
        <w:rPr>
          <w:rFonts w:ascii="Arial" w:hAnsi="Arial" w:cs="Arial"/>
        </w:rPr>
        <w:t xml:space="preserve">the </w:t>
      </w:r>
      <w:r w:rsidR="0013251F" w:rsidRPr="0081710B">
        <w:rPr>
          <w:rFonts w:ascii="Arial" w:hAnsi="Arial" w:cs="Arial"/>
        </w:rPr>
        <w:t xml:space="preserve">reckoning’s of </w:t>
      </w:r>
      <w:r w:rsidR="003633F4" w:rsidRPr="0081710B">
        <w:rPr>
          <w:rFonts w:ascii="Arial" w:hAnsi="Arial" w:cs="Arial"/>
        </w:rPr>
        <w:t>market</w:t>
      </w:r>
      <w:r w:rsidR="001623FF" w:rsidRPr="0081710B">
        <w:rPr>
          <w:rFonts w:ascii="Arial" w:hAnsi="Arial" w:cs="Arial"/>
        </w:rPr>
        <w:t>ing</w:t>
      </w:r>
      <w:r w:rsidR="003633F4" w:rsidRPr="0081710B">
        <w:rPr>
          <w:rFonts w:ascii="Arial" w:hAnsi="Arial" w:cs="Arial"/>
        </w:rPr>
        <w:t xml:space="preserve"> theory.</w:t>
      </w:r>
      <w:r w:rsidR="00F5687B" w:rsidRPr="0081710B">
        <w:rPr>
          <w:rFonts w:ascii="Arial" w:hAnsi="Arial" w:cs="Arial"/>
        </w:rPr>
        <w:t xml:space="preserve"> </w:t>
      </w:r>
      <w:r w:rsidR="009B1A63" w:rsidRPr="0081710B">
        <w:rPr>
          <w:rFonts w:ascii="Arial" w:hAnsi="Arial" w:cs="Arial"/>
        </w:rPr>
        <w:t xml:space="preserve">Although </w:t>
      </w:r>
      <w:r w:rsidR="0069633F" w:rsidRPr="0081710B">
        <w:rPr>
          <w:rFonts w:ascii="Arial" w:hAnsi="Arial" w:cs="Arial"/>
        </w:rPr>
        <w:t>on some occasion</w:t>
      </w:r>
      <w:r w:rsidR="008228D8">
        <w:rPr>
          <w:rFonts w:ascii="Arial" w:hAnsi="Arial" w:cs="Arial"/>
        </w:rPr>
        <w:t>s,</w:t>
      </w:r>
      <w:r w:rsidR="0069633F" w:rsidRPr="0081710B">
        <w:rPr>
          <w:rFonts w:ascii="Arial" w:hAnsi="Arial" w:cs="Arial"/>
        </w:rPr>
        <w:t xml:space="preserve"> </w:t>
      </w:r>
      <w:r w:rsidR="001B2159" w:rsidRPr="0081710B">
        <w:rPr>
          <w:rFonts w:ascii="Arial" w:hAnsi="Arial" w:cs="Arial"/>
        </w:rPr>
        <w:t>the approach to hi</w:t>
      </w:r>
      <w:r w:rsidR="00BE76BB" w:rsidRPr="0081710B">
        <w:rPr>
          <w:rFonts w:ascii="Arial" w:hAnsi="Arial" w:cs="Arial"/>
        </w:rPr>
        <w:t>-</w:t>
      </w:r>
      <w:r w:rsidR="001B2159" w:rsidRPr="0081710B">
        <w:rPr>
          <w:rFonts w:ascii="Arial" w:hAnsi="Arial" w:cs="Arial"/>
        </w:rPr>
        <w:t>fi</w:t>
      </w:r>
      <w:r w:rsidR="00E4562A" w:rsidRPr="0081710B">
        <w:rPr>
          <w:rFonts w:ascii="Arial" w:hAnsi="Arial" w:cs="Arial"/>
        </w:rPr>
        <w:t xml:space="preserve"> and fashion</w:t>
      </w:r>
      <w:r w:rsidR="001B2159" w:rsidRPr="0081710B">
        <w:rPr>
          <w:rFonts w:ascii="Arial" w:hAnsi="Arial" w:cs="Arial"/>
        </w:rPr>
        <w:t xml:space="preserve"> </w:t>
      </w:r>
      <w:r w:rsidR="00164FF1" w:rsidRPr="0081710B">
        <w:rPr>
          <w:rFonts w:ascii="Arial" w:hAnsi="Arial" w:cs="Arial"/>
        </w:rPr>
        <w:t>s</w:t>
      </w:r>
      <w:r w:rsidR="001B2159" w:rsidRPr="0081710B">
        <w:rPr>
          <w:rFonts w:ascii="Arial" w:hAnsi="Arial" w:cs="Arial"/>
        </w:rPr>
        <w:t>e</w:t>
      </w:r>
      <w:r w:rsidR="00164FF1" w:rsidRPr="0081710B">
        <w:rPr>
          <w:rFonts w:ascii="Arial" w:hAnsi="Arial" w:cs="Arial"/>
        </w:rPr>
        <w:t>veral</w:t>
      </w:r>
      <w:r w:rsidR="001B2159" w:rsidRPr="0081710B">
        <w:rPr>
          <w:rFonts w:ascii="Arial" w:hAnsi="Arial" w:cs="Arial"/>
        </w:rPr>
        <w:t xml:space="preserve"> consumers </w:t>
      </w:r>
      <w:r w:rsidR="00C837C4" w:rsidRPr="0081710B">
        <w:rPr>
          <w:rFonts w:ascii="Arial" w:hAnsi="Arial" w:cs="Arial"/>
        </w:rPr>
        <w:t>poss</w:t>
      </w:r>
      <w:r w:rsidR="00BE76BB" w:rsidRPr="0081710B">
        <w:rPr>
          <w:rFonts w:ascii="Arial" w:hAnsi="Arial" w:cs="Arial"/>
        </w:rPr>
        <w:t xml:space="preserve">ess </w:t>
      </w:r>
      <w:r w:rsidR="003F120F" w:rsidRPr="0081710B">
        <w:rPr>
          <w:rFonts w:ascii="Arial" w:hAnsi="Arial" w:cs="Arial"/>
        </w:rPr>
        <w:t xml:space="preserve">and in addition, </w:t>
      </w:r>
      <w:r w:rsidR="00764AA3" w:rsidRPr="0081710B">
        <w:rPr>
          <w:rFonts w:ascii="Arial" w:hAnsi="Arial" w:cs="Arial"/>
        </w:rPr>
        <w:t>dec</w:t>
      </w:r>
      <w:r w:rsidR="00B96828" w:rsidRPr="0081710B">
        <w:rPr>
          <w:rFonts w:ascii="Arial" w:hAnsi="Arial" w:cs="Arial"/>
        </w:rPr>
        <w:t>lin</w:t>
      </w:r>
      <w:r w:rsidR="00E35662" w:rsidRPr="0081710B">
        <w:rPr>
          <w:rFonts w:ascii="Arial" w:hAnsi="Arial" w:cs="Arial"/>
        </w:rPr>
        <w:t xml:space="preserve">ed </w:t>
      </w:r>
      <w:r w:rsidR="0088629B" w:rsidRPr="0081710B">
        <w:rPr>
          <w:rFonts w:ascii="Arial" w:hAnsi="Arial" w:cs="Arial"/>
        </w:rPr>
        <w:t xml:space="preserve">to utilise products that others </w:t>
      </w:r>
      <w:r w:rsidR="00520A5A" w:rsidRPr="0081710B">
        <w:rPr>
          <w:rFonts w:ascii="Arial" w:hAnsi="Arial" w:cs="Arial"/>
        </w:rPr>
        <w:t>have used.</w:t>
      </w:r>
      <w:r w:rsidR="00ED73A2" w:rsidRPr="0081710B">
        <w:rPr>
          <w:rFonts w:ascii="Arial" w:hAnsi="Arial" w:cs="Arial"/>
        </w:rPr>
        <w:t xml:space="preserve"> (</w:t>
      </w:r>
      <w:r w:rsidR="001D018C" w:rsidRPr="0081710B">
        <w:rPr>
          <w:rFonts w:ascii="Arial" w:hAnsi="Arial" w:cs="Arial"/>
        </w:rPr>
        <w:t xml:space="preserve">Shiffman and Leslie., 2009). </w:t>
      </w:r>
      <w:r w:rsidR="00850065" w:rsidRPr="0081710B">
        <w:rPr>
          <w:rFonts w:ascii="Arial" w:hAnsi="Arial" w:cs="Arial"/>
        </w:rPr>
        <w:t xml:space="preserve">The receiver </w:t>
      </w:r>
      <w:r w:rsidR="00445933" w:rsidRPr="0081710B">
        <w:rPr>
          <w:rFonts w:ascii="Arial" w:hAnsi="Arial" w:cs="Arial"/>
        </w:rPr>
        <w:t>of an advertising campaign</w:t>
      </w:r>
      <w:r w:rsidR="009F7B05" w:rsidRPr="0081710B">
        <w:rPr>
          <w:rFonts w:ascii="Arial" w:hAnsi="Arial" w:cs="Arial"/>
        </w:rPr>
        <w:t xml:space="preserve"> is a consumer or </w:t>
      </w:r>
      <w:r w:rsidR="00491B5C" w:rsidRPr="0081710B">
        <w:rPr>
          <w:rFonts w:ascii="Arial" w:hAnsi="Arial" w:cs="Arial"/>
        </w:rPr>
        <w:t>an</w:t>
      </w:r>
      <w:r w:rsidR="009F7B05" w:rsidRPr="0081710B">
        <w:rPr>
          <w:rFonts w:ascii="Arial" w:hAnsi="Arial" w:cs="Arial"/>
        </w:rPr>
        <w:t xml:space="preserve"> individual tha</w:t>
      </w:r>
      <w:r w:rsidR="00872B29" w:rsidRPr="0081710B">
        <w:rPr>
          <w:rFonts w:ascii="Arial" w:hAnsi="Arial" w:cs="Arial"/>
        </w:rPr>
        <w:t>t</w:t>
      </w:r>
      <w:r w:rsidR="009F7B05" w:rsidRPr="0081710B">
        <w:rPr>
          <w:rFonts w:ascii="Arial" w:hAnsi="Arial" w:cs="Arial"/>
        </w:rPr>
        <w:t xml:space="preserve"> uses the service</w:t>
      </w:r>
      <w:r w:rsidR="00872B29" w:rsidRPr="0081710B">
        <w:rPr>
          <w:rFonts w:ascii="Arial" w:hAnsi="Arial" w:cs="Arial"/>
        </w:rPr>
        <w:t xml:space="preserve">, or </w:t>
      </w:r>
      <w:r w:rsidR="003F316F" w:rsidRPr="0081710B">
        <w:rPr>
          <w:rFonts w:ascii="Arial" w:hAnsi="Arial" w:cs="Arial"/>
        </w:rPr>
        <w:t xml:space="preserve">one </w:t>
      </w:r>
      <w:r w:rsidR="00872B29" w:rsidRPr="0081710B">
        <w:rPr>
          <w:rFonts w:ascii="Arial" w:hAnsi="Arial" w:cs="Arial"/>
        </w:rPr>
        <w:t xml:space="preserve">who </w:t>
      </w:r>
      <w:r w:rsidR="003F316F" w:rsidRPr="0081710B">
        <w:rPr>
          <w:rFonts w:ascii="Arial" w:hAnsi="Arial" w:cs="Arial"/>
        </w:rPr>
        <w:t xml:space="preserve">the advert </w:t>
      </w:r>
      <w:r w:rsidR="00632BAA" w:rsidRPr="0081710B">
        <w:rPr>
          <w:rFonts w:ascii="Arial" w:hAnsi="Arial" w:cs="Arial"/>
        </w:rPr>
        <w:t>was intended</w:t>
      </w:r>
      <w:r w:rsidR="00B65AC9" w:rsidRPr="0081710B">
        <w:rPr>
          <w:rFonts w:ascii="Arial" w:hAnsi="Arial" w:cs="Arial"/>
        </w:rPr>
        <w:t xml:space="preserve"> for</w:t>
      </w:r>
      <w:r w:rsidR="00632BAA" w:rsidRPr="0081710B">
        <w:rPr>
          <w:rFonts w:ascii="Arial" w:hAnsi="Arial" w:cs="Arial"/>
        </w:rPr>
        <w:t xml:space="preserve">, </w:t>
      </w:r>
      <w:r w:rsidR="009F0064" w:rsidRPr="0081710B">
        <w:rPr>
          <w:rFonts w:ascii="Arial" w:hAnsi="Arial" w:cs="Arial"/>
        </w:rPr>
        <w:t>and at the same time</w:t>
      </w:r>
      <w:r w:rsidR="00B31F67" w:rsidRPr="0081710B">
        <w:rPr>
          <w:rFonts w:ascii="Arial" w:hAnsi="Arial" w:cs="Arial"/>
        </w:rPr>
        <w:t>,</w:t>
      </w:r>
      <w:r w:rsidR="008B7654" w:rsidRPr="0081710B">
        <w:rPr>
          <w:rFonts w:ascii="Arial" w:hAnsi="Arial" w:cs="Arial"/>
        </w:rPr>
        <w:t xml:space="preserve"> </w:t>
      </w:r>
      <w:r w:rsidR="00981775" w:rsidRPr="0081710B">
        <w:rPr>
          <w:rFonts w:ascii="Arial" w:hAnsi="Arial" w:cs="Arial"/>
        </w:rPr>
        <w:t>the point</w:t>
      </w:r>
      <w:r w:rsidR="00A50B23" w:rsidRPr="0081710B">
        <w:rPr>
          <w:rFonts w:ascii="Arial" w:hAnsi="Arial" w:cs="Arial"/>
        </w:rPr>
        <w:t xml:space="preserve"> of sale, </w:t>
      </w:r>
      <w:r w:rsidR="00EC0D61" w:rsidRPr="0081710B">
        <w:rPr>
          <w:rFonts w:ascii="Arial" w:hAnsi="Arial" w:cs="Arial"/>
        </w:rPr>
        <w:t xml:space="preserve">is </w:t>
      </w:r>
      <w:r w:rsidR="00392E9C" w:rsidRPr="0081710B">
        <w:rPr>
          <w:rFonts w:ascii="Arial" w:hAnsi="Arial" w:cs="Arial"/>
        </w:rPr>
        <w:t>where</w:t>
      </w:r>
      <w:r w:rsidR="00973E46" w:rsidRPr="0081710B">
        <w:rPr>
          <w:rFonts w:ascii="Arial" w:hAnsi="Arial" w:cs="Arial"/>
        </w:rPr>
        <w:t xml:space="preserve"> a</w:t>
      </w:r>
      <w:r w:rsidR="00392E9C" w:rsidRPr="0081710B">
        <w:rPr>
          <w:rFonts w:ascii="Arial" w:hAnsi="Arial" w:cs="Arial"/>
        </w:rPr>
        <w:t xml:space="preserve"> </w:t>
      </w:r>
      <w:r w:rsidR="00EC0D61" w:rsidRPr="0081710B">
        <w:rPr>
          <w:rFonts w:ascii="Arial" w:hAnsi="Arial" w:cs="Arial"/>
        </w:rPr>
        <w:t>business prop</w:t>
      </w:r>
      <w:r w:rsidR="00DB0322" w:rsidRPr="0081710B">
        <w:rPr>
          <w:rFonts w:ascii="Arial" w:hAnsi="Arial" w:cs="Arial"/>
        </w:rPr>
        <w:t>o</w:t>
      </w:r>
      <w:r w:rsidR="00EC0D61" w:rsidRPr="0081710B">
        <w:rPr>
          <w:rFonts w:ascii="Arial" w:hAnsi="Arial" w:cs="Arial"/>
        </w:rPr>
        <w:t>sition</w:t>
      </w:r>
      <w:r w:rsidR="009A19E0" w:rsidRPr="0081710B">
        <w:rPr>
          <w:rFonts w:ascii="Arial" w:hAnsi="Arial" w:cs="Arial"/>
        </w:rPr>
        <w:t xml:space="preserve"> </w:t>
      </w:r>
      <w:r w:rsidR="008519EF" w:rsidRPr="0081710B">
        <w:rPr>
          <w:rFonts w:ascii="Arial" w:hAnsi="Arial" w:cs="Arial"/>
        </w:rPr>
        <w:t xml:space="preserve">is catalogued </w:t>
      </w:r>
      <w:r w:rsidR="004F26EA" w:rsidRPr="0081710B">
        <w:rPr>
          <w:rFonts w:ascii="Arial" w:hAnsi="Arial" w:cs="Arial"/>
        </w:rPr>
        <w:t>and</w:t>
      </w:r>
      <w:r w:rsidR="00803EFD" w:rsidRPr="0081710B">
        <w:rPr>
          <w:rFonts w:ascii="Arial" w:hAnsi="Arial" w:cs="Arial"/>
        </w:rPr>
        <w:t xml:space="preserve"> performed</w:t>
      </w:r>
      <w:r w:rsidR="00212E97" w:rsidRPr="0081710B">
        <w:rPr>
          <w:rFonts w:ascii="Arial" w:hAnsi="Arial" w:cs="Arial"/>
        </w:rPr>
        <w:t xml:space="preserve"> (Vlada </w:t>
      </w:r>
      <w:r w:rsidR="001266A7" w:rsidRPr="0081710B">
        <w:rPr>
          <w:rFonts w:ascii="Arial" w:hAnsi="Arial" w:cs="Arial"/>
        </w:rPr>
        <w:t>RS., 2014).</w:t>
      </w:r>
      <w:r w:rsidR="004F26EA" w:rsidRPr="0081710B">
        <w:rPr>
          <w:rFonts w:ascii="Arial" w:hAnsi="Arial" w:cs="Arial"/>
        </w:rPr>
        <w:t xml:space="preserve"> </w:t>
      </w:r>
      <w:r w:rsidR="00C46A65" w:rsidRPr="0081710B">
        <w:rPr>
          <w:rFonts w:ascii="Arial" w:hAnsi="Arial" w:cs="Arial"/>
        </w:rPr>
        <w:t>Further</w:t>
      </w:r>
      <w:r w:rsidR="00422DC8" w:rsidRPr="0081710B">
        <w:rPr>
          <w:rFonts w:ascii="Arial" w:hAnsi="Arial" w:cs="Arial"/>
        </w:rPr>
        <w:t>more, The American Marketing Ass</w:t>
      </w:r>
      <w:r w:rsidR="007D20BB" w:rsidRPr="0081710B">
        <w:rPr>
          <w:rFonts w:ascii="Arial" w:hAnsi="Arial" w:cs="Arial"/>
        </w:rPr>
        <w:t xml:space="preserve">ociation (AMA) </w:t>
      </w:r>
      <w:r w:rsidR="00AC520D" w:rsidRPr="0081710B">
        <w:rPr>
          <w:rFonts w:ascii="Arial" w:hAnsi="Arial" w:cs="Arial"/>
        </w:rPr>
        <w:t>“</w:t>
      </w:r>
      <w:r w:rsidR="00614971" w:rsidRPr="0081710B">
        <w:rPr>
          <w:rFonts w:ascii="Arial" w:hAnsi="Arial" w:cs="Arial"/>
        </w:rPr>
        <w:t>de</w:t>
      </w:r>
      <w:r w:rsidR="00AC520D" w:rsidRPr="0081710B">
        <w:rPr>
          <w:rFonts w:ascii="Arial" w:hAnsi="Arial" w:cs="Arial"/>
        </w:rPr>
        <w:t>fin</w:t>
      </w:r>
      <w:r w:rsidR="00614971" w:rsidRPr="0081710B">
        <w:rPr>
          <w:rFonts w:ascii="Arial" w:hAnsi="Arial" w:cs="Arial"/>
        </w:rPr>
        <w:t>e</w:t>
      </w:r>
      <w:r w:rsidR="00AC520D" w:rsidRPr="0081710B">
        <w:rPr>
          <w:rFonts w:ascii="Arial" w:hAnsi="Arial" w:cs="Arial"/>
        </w:rPr>
        <w:t>s</w:t>
      </w:r>
      <w:r w:rsidR="00614971" w:rsidRPr="0081710B">
        <w:rPr>
          <w:rFonts w:ascii="Arial" w:hAnsi="Arial" w:cs="Arial"/>
        </w:rPr>
        <w:t xml:space="preserve"> consumer behaviour </w:t>
      </w:r>
      <w:r w:rsidR="006C659C" w:rsidRPr="0081710B">
        <w:rPr>
          <w:rFonts w:ascii="Arial" w:hAnsi="Arial" w:cs="Arial"/>
        </w:rPr>
        <w:t xml:space="preserve">as </w:t>
      </w:r>
      <w:r w:rsidR="00AC520D" w:rsidRPr="0081710B">
        <w:rPr>
          <w:rFonts w:ascii="Arial" w:hAnsi="Arial" w:cs="Arial"/>
        </w:rPr>
        <w:t>a</w:t>
      </w:r>
      <w:r w:rsidR="006C659C" w:rsidRPr="0081710B">
        <w:rPr>
          <w:rFonts w:ascii="Arial" w:hAnsi="Arial" w:cs="Arial"/>
        </w:rPr>
        <w:t xml:space="preserve"> dynamic </w:t>
      </w:r>
      <w:r w:rsidR="001C56E6" w:rsidRPr="0081710B">
        <w:rPr>
          <w:rFonts w:ascii="Arial" w:hAnsi="Arial" w:cs="Arial"/>
        </w:rPr>
        <w:t>in</w:t>
      </w:r>
      <w:r w:rsidR="00F91A86" w:rsidRPr="0081710B">
        <w:rPr>
          <w:rFonts w:ascii="Arial" w:hAnsi="Arial" w:cs="Arial"/>
        </w:rPr>
        <w:t>teraction</w:t>
      </w:r>
      <w:r w:rsidR="00DD30B0" w:rsidRPr="0081710B">
        <w:rPr>
          <w:rFonts w:ascii="Arial" w:hAnsi="Arial" w:cs="Arial"/>
        </w:rPr>
        <w:t xml:space="preserve"> of thinking, behaviour, and events in an envi</w:t>
      </w:r>
      <w:r w:rsidR="00346D7F" w:rsidRPr="0081710B">
        <w:rPr>
          <w:rFonts w:ascii="Arial" w:hAnsi="Arial" w:cs="Arial"/>
        </w:rPr>
        <w:t xml:space="preserve">ronment </w:t>
      </w:r>
      <w:r w:rsidR="00F91A86" w:rsidRPr="0081710B">
        <w:rPr>
          <w:rFonts w:ascii="Arial" w:hAnsi="Arial" w:cs="Arial"/>
        </w:rPr>
        <w:t xml:space="preserve">in </w:t>
      </w:r>
      <w:r w:rsidR="00346D7F" w:rsidRPr="0081710B">
        <w:rPr>
          <w:rFonts w:ascii="Arial" w:hAnsi="Arial" w:cs="Arial"/>
        </w:rPr>
        <w:t>w</w:t>
      </w:r>
      <w:r w:rsidR="00F91A86" w:rsidRPr="0081710B">
        <w:rPr>
          <w:rFonts w:ascii="Arial" w:hAnsi="Arial" w:cs="Arial"/>
        </w:rPr>
        <w:t>hich</w:t>
      </w:r>
      <w:r w:rsidR="00312432" w:rsidRPr="0081710B">
        <w:rPr>
          <w:rFonts w:ascii="Arial" w:hAnsi="Arial" w:cs="Arial"/>
        </w:rPr>
        <w:t xml:space="preserve"> human beings</w:t>
      </w:r>
      <w:r w:rsidR="00346D7F" w:rsidRPr="0081710B">
        <w:rPr>
          <w:rFonts w:ascii="Arial" w:hAnsi="Arial" w:cs="Arial"/>
        </w:rPr>
        <w:t xml:space="preserve"> </w:t>
      </w:r>
      <w:r w:rsidR="00104C6A" w:rsidRPr="0081710B">
        <w:rPr>
          <w:rFonts w:ascii="Arial" w:hAnsi="Arial" w:cs="Arial"/>
        </w:rPr>
        <w:t xml:space="preserve">manage </w:t>
      </w:r>
      <w:r w:rsidR="00010200" w:rsidRPr="0081710B">
        <w:rPr>
          <w:rFonts w:ascii="Arial" w:hAnsi="Arial" w:cs="Arial"/>
        </w:rPr>
        <w:t xml:space="preserve">aspects </w:t>
      </w:r>
      <w:r w:rsidR="0091728B" w:rsidRPr="0081710B">
        <w:rPr>
          <w:rFonts w:ascii="Arial" w:hAnsi="Arial" w:cs="Arial"/>
        </w:rPr>
        <w:t xml:space="preserve">of </w:t>
      </w:r>
      <w:r w:rsidR="00995944" w:rsidRPr="0081710B">
        <w:rPr>
          <w:rFonts w:ascii="Arial" w:hAnsi="Arial" w:cs="Arial"/>
        </w:rPr>
        <w:t xml:space="preserve">their </w:t>
      </w:r>
      <w:r w:rsidR="0091728B" w:rsidRPr="0081710B">
        <w:rPr>
          <w:rFonts w:ascii="Arial" w:hAnsi="Arial" w:cs="Arial"/>
        </w:rPr>
        <w:t xml:space="preserve">lives </w:t>
      </w:r>
      <w:r w:rsidR="00312432" w:rsidRPr="0081710B">
        <w:rPr>
          <w:rFonts w:ascii="Arial" w:hAnsi="Arial" w:cs="Arial"/>
        </w:rPr>
        <w:t>in exchange</w:t>
      </w:r>
      <w:r w:rsidR="00533263" w:rsidRPr="0081710B">
        <w:rPr>
          <w:rFonts w:ascii="Arial" w:hAnsi="Arial" w:cs="Arial"/>
        </w:rPr>
        <w:t>, emphasizing the following aspects</w:t>
      </w:r>
      <w:r w:rsidR="00D7608B" w:rsidRPr="0081710B">
        <w:rPr>
          <w:rFonts w:ascii="Arial" w:hAnsi="Arial" w:cs="Arial"/>
        </w:rPr>
        <w:t>:</w:t>
      </w:r>
    </w:p>
    <w:p w14:paraId="07B5CBDF" w14:textId="1D1FD3A3" w:rsidR="002B10D4" w:rsidRPr="0081710B" w:rsidRDefault="002A7467" w:rsidP="00D7608B">
      <w:pPr>
        <w:pStyle w:val="ListParagraph"/>
        <w:numPr>
          <w:ilvl w:val="0"/>
          <w:numId w:val="19"/>
        </w:numPr>
        <w:jc w:val="both"/>
        <w:rPr>
          <w:rFonts w:ascii="Arial" w:hAnsi="Arial" w:cs="Arial"/>
        </w:rPr>
      </w:pPr>
      <w:r w:rsidRPr="0081710B">
        <w:rPr>
          <w:rFonts w:ascii="Arial" w:hAnsi="Arial" w:cs="Arial"/>
        </w:rPr>
        <w:t>The d</w:t>
      </w:r>
      <w:r w:rsidR="00D659DC" w:rsidRPr="0081710B">
        <w:rPr>
          <w:rFonts w:ascii="Arial" w:hAnsi="Arial" w:cs="Arial"/>
        </w:rPr>
        <w:t>ynamic</w:t>
      </w:r>
      <w:r w:rsidRPr="0081710B">
        <w:rPr>
          <w:rFonts w:ascii="Arial" w:hAnsi="Arial" w:cs="Arial"/>
        </w:rPr>
        <w:t>s</w:t>
      </w:r>
      <w:r w:rsidR="00D659DC" w:rsidRPr="0081710B">
        <w:rPr>
          <w:rFonts w:ascii="Arial" w:hAnsi="Arial" w:cs="Arial"/>
        </w:rPr>
        <w:t>,</w:t>
      </w:r>
      <w:r w:rsidRPr="0081710B">
        <w:rPr>
          <w:rFonts w:ascii="Arial" w:hAnsi="Arial" w:cs="Arial"/>
        </w:rPr>
        <w:t xml:space="preserve"> </w:t>
      </w:r>
      <w:r w:rsidR="00FD6407" w:rsidRPr="0081710B">
        <w:rPr>
          <w:rFonts w:ascii="Arial" w:hAnsi="Arial" w:cs="Arial"/>
        </w:rPr>
        <w:t>i.e.</w:t>
      </w:r>
      <w:r w:rsidR="00CF4FD6" w:rsidRPr="0081710B">
        <w:rPr>
          <w:rFonts w:ascii="Arial" w:hAnsi="Arial" w:cs="Arial"/>
        </w:rPr>
        <w:t xml:space="preserve">, </w:t>
      </w:r>
      <w:r w:rsidRPr="0081710B">
        <w:rPr>
          <w:rFonts w:ascii="Arial" w:hAnsi="Arial" w:cs="Arial"/>
        </w:rPr>
        <w:t xml:space="preserve">of consumer behaviour </w:t>
      </w:r>
      <w:r w:rsidR="00632825" w:rsidRPr="0081710B">
        <w:rPr>
          <w:rFonts w:ascii="Arial" w:hAnsi="Arial" w:cs="Arial"/>
        </w:rPr>
        <w:t xml:space="preserve">occurs </w:t>
      </w:r>
      <w:r w:rsidR="005D10E2" w:rsidRPr="0081710B">
        <w:rPr>
          <w:rFonts w:ascii="Arial" w:hAnsi="Arial" w:cs="Arial"/>
        </w:rPr>
        <w:t xml:space="preserve">in a particular place (market) </w:t>
      </w:r>
      <w:r w:rsidR="002A1FC2" w:rsidRPr="0081710B">
        <w:rPr>
          <w:rFonts w:ascii="Arial" w:hAnsi="Arial" w:cs="Arial"/>
        </w:rPr>
        <w:t>a particular time, and a particular market</w:t>
      </w:r>
      <w:r w:rsidR="005F521B" w:rsidRPr="0081710B">
        <w:rPr>
          <w:rFonts w:ascii="Arial" w:hAnsi="Arial" w:cs="Arial"/>
        </w:rPr>
        <w:t xml:space="preserve">ing </w:t>
      </w:r>
      <w:r w:rsidR="000C48E6" w:rsidRPr="0081710B">
        <w:rPr>
          <w:rFonts w:ascii="Arial" w:hAnsi="Arial" w:cs="Arial"/>
        </w:rPr>
        <w:t xml:space="preserve">environment (target group), </w:t>
      </w:r>
      <w:r w:rsidR="004602AB" w:rsidRPr="0081710B">
        <w:rPr>
          <w:rFonts w:ascii="Arial" w:hAnsi="Arial" w:cs="Arial"/>
        </w:rPr>
        <w:t xml:space="preserve">in connection to a particular product, </w:t>
      </w:r>
      <w:r w:rsidR="00B35429" w:rsidRPr="0081710B">
        <w:rPr>
          <w:rFonts w:ascii="Arial" w:hAnsi="Arial" w:cs="Arial"/>
        </w:rPr>
        <w:t xml:space="preserve">or a group of products, </w:t>
      </w:r>
      <w:r w:rsidR="00EF6BD8" w:rsidRPr="0081710B">
        <w:rPr>
          <w:rFonts w:ascii="Arial" w:hAnsi="Arial" w:cs="Arial"/>
        </w:rPr>
        <w:t>services, items</w:t>
      </w:r>
      <w:r w:rsidR="00D45A05" w:rsidRPr="0081710B">
        <w:rPr>
          <w:rFonts w:ascii="Arial" w:hAnsi="Arial" w:cs="Arial"/>
        </w:rPr>
        <w:t xml:space="preserve"> or ideas.</w:t>
      </w:r>
    </w:p>
    <w:p w14:paraId="61E3A2E7" w14:textId="34F19125" w:rsidR="0045402D" w:rsidRPr="008228D8" w:rsidRDefault="00CF4FD6" w:rsidP="00AE1B09">
      <w:pPr>
        <w:pStyle w:val="ListParagraph"/>
        <w:numPr>
          <w:ilvl w:val="0"/>
          <w:numId w:val="19"/>
        </w:numPr>
        <w:jc w:val="both"/>
        <w:rPr>
          <w:rFonts w:ascii="Arial" w:hAnsi="Arial" w:cs="Arial"/>
        </w:rPr>
      </w:pPr>
      <w:r w:rsidRPr="0081710B">
        <w:rPr>
          <w:rFonts w:ascii="Arial" w:hAnsi="Arial" w:cs="Arial"/>
        </w:rPr>
        <w:t xml:space="preserve">The Interaction, i.e., </w:t>
      </w:r>
      <w:r w:rsidR="00FA7517" w:rsidRPr="0081710B">
        <w:rPr>
          <w:rFonts w:ascii="Arial" w:hAnsi="Arial" w:cs="Arial"/>
        </w:rPr>
        <w:t xml:space="preserve">that consumer behaviour </w:t>
      </w:r>
      <w:r w:rsidR="008A2FE9" w:rsidRPr="0081710B">
        <w:rPr>
          <w:rFonts w:ascii="Arial" w:hAnsi="Arial" w:cs="Arial"/>
        </w:rPr>
        <w:t xml:space="preserve">is </w:t>
      </w:r>
      <w:r w:rsidR="009C4856" w:rsidRPr="0081710B">
        <w:rPr>
          <w:rFonts w:ascii="Arial" w:hAnsi="Arial" w:cs="Arial"/>
        </w:rPr>
        <w:t>determined</w:t>
      </w:r>
      <w:r w:rsidR="008A2FE9" w:rsidRPr="0081710B">
        <w:rPr>
          <w:rFonts w:ascii="Arial" w:hAnsi="Arial" w:cs="Arial"/>
        </w:rPr>
        <w:t xml:space="preserve"> </w:t>
      </w:r>
      <w:r w:rsidR="009C4856" w:rsidRPr="0081710B">
        <w:rPr>
          <w:rFonts w:ascii="Arial" w:hAnsi="Arial" w:cs="Arial"/>
        </w:rPr>
        <w:t xml:space="preserve">by </w:t>
      </w:r>
      <w:r w:rsidR="00070E60" w:rsidRPr="0081710B">
        <w:rPr>
          <w:rFonts w:ascii="Arial" w:hAnsi="Arial" w:cs="Arial"/>
        </w:rPr>
        <w:t>the effects of</w:t>
      </w:r>
      <w:r w:rsidR="005032FA" w:rsidRPr="0081710B">
        <w:rPr>
          <w:rFonts w:ascii="Arial" w:hAnsi="Arial" w:cs="Arial"/>
        </w:rPr>
        <w:t xml:space="preserve"> their</w:t>
      </w:r>
      <w:r w:rsidR="00070E60" w:rsidRPr="0081710B">
        <w:rPr>
          <w:rFonts w:ascii="Arial" w:hAnsi="Arial" w:cs="Arial"/>
        </w:rPr>
        <w:t xml:space="preserve"> thinking</w:t>
      </w:r>
      <w:r w:rsidR="00C73462" w:rsidRPr="0081710B">
        <w:rPr>
          <w:rFonts w:ascii="Arial" w:hAnsi="Arial" w:cs="Arial"/>
        </w:rPr>
        <w:t>,</w:t>
      </w:r>
      <w:r w:rsidR="00070E60" w:rsidRPr="0081710B">
        <w:rPr>
          <w:rFonts w:ascii="Arial" w:hAnsi="Arial" w:cs="Arial"/>
        </w:rPr>
        <w:t xml:space="preserve"> behaviour </w:t>
      </w:r>
      <w:r w:rsidR="00C30978" w:rsidRPr="0081710B">
        <w:rPr>
          <w:rFonts w:ascii="Arial" w:hAnsi="Arial" w:cs="Arial"/>
        </w:rPr>
        <w:t xml:space="preserve">and </w:t>
      </w:r>
      <w:r w:rsidR="000B302B" w:rsidRPr="0081710B">
        <w:rPr>
          <w:rFonts w:ascii="Arial" w:hAnsi="Arial" w:cs="Arial"/>
        </w:rPr>
        <w:t>occurrence’s</w:t>
      </w:r>
      <w:r w:rsidR="00C73462" w:rsidRPr="0081710B">
        <w:rPr>
          <w:rFonts w:ascii="Arial" w:hAnsi="Arial" w:cs="Arial"/>
        </w:rPr>
        <w:t xml:space="preserve"> </w:t>
      </w:r>
      <w:r w:rsidR="000B302B" w:rsidRPr="0081710B">
        <w:rPr>
          <w:rFonts w:ascii="Arial" w:hAnsi="Arial" w:cs="Arial"/>
        </w:rPr>
        <w:t>t</w:t>
      </w:r>
      <w:r w:rsidR="00791D8B" w:rsidRPr="0081710B">
        <w:rPr>
          <w:rFonts w:ascii="Arial" w:hAnsi="Arial" w:cs="Arial"/>
        </w:rPr>
        <w:t>hat takes place in the environment</w:t>
      </w:r>
      <w:r w:rsidR="00DF2202" w:rsidRPr="0081710B">
        <w:rPr>
          <w:rFonts w:ascii="Arial" w:hAnsi="Arial" w:cs="Arial"/>
        </w:rPr>
        <w:t xml:space="preserve"> (Peter and Olson., </w:t>
      </w:r>
      <w:r w:rsidR="00FA5640" w:rsidRPr="0081710B">
        <w:rPr>
          <w:rFonts w:ascii="Arial" w:hAnsi="Arial" w:cs="Arial"/>
        </w:rPr>
        <w:t>1990).</w:t>
      </w:r>
      <w:r w:rsidR="002A7467" w:rsidRPr="0081710B">
        <w:rPr>
          <w:rFonts w:ascii="Arial" w:hAnsi="Arial" w:cs="Arial"/>
        </w:rPr>
        <w:t xml:space="preserve"> </w:t>
      </w:r>
      <w:r w:rsidR="00D659DC" w:rsidRPr="0081710B">
        <w:rPr>
          <w:rFonts w:ascii="Arial" w:hAnsi="Arial" w:cs="Arial"/>
        </w:rPr>
        <w:t xml:space="preserve"> </w:t>
      </w:r>
    </w:p>
    <w:p w14:paraId="2D71F62B" w14:textId="482FCC6A" w:rsidR="005A75C1" w:rsidRPr="000C1FB2" w:rsidRDefault="00AE1B09" w:rsidP="00AE1B09">
      <w:pPr>
        <w:jc w:val="both"/>
        <w:rPr>
          <w:rFonts w:ascii="Arial" w:hAnsi="Arial" w:cs="Arial"/>
        </w:rPr>
      </w:pPr>
      <w:r>
        <w:rPr>
          <w:rFonts w:ascii="Arial" w:hAnsi="Arial" w:cs="Arial"/>
        </w:rPr>
        <w:t xml:space="preserve">However, according to </w:t>
      </w:r>
      <w:bookmarkStart w:id="38" w:name="_Hlk93998340"/>
      <w:r w:rsidR="006944B9">
        <w:rPr>
          <w:rFonts w:ascii="Arial" w:hAnsi="Arial" w:cs="Arial"/>
        </w:rPr>
        <w:t xml:space="preserve">Hovarth et al., </w:t>
      </w:r>
      <w:r w:rsidR="00EC5C7F">
        <w:rPr>
          <w:rFonts w:ascii="Arial" w:hAnsi="Arial" w:cs="Arial"/>
        </w:rPr>
        <w:t>(2021)</w:t>
      </w:r>
      <w:r w:rsidR="000610AC">
        <w:rPr>
          <w:rFonts w:ascii="Arial" w:hAnsi="Arial" w:cs="Arial"/>
        </w:rPr>
        <w:t xml:space="preserve"> </w:t>
      </w:r>
      <w:bookmarkEnd w:id="38"/>
      <w:r w:rsidR="007C39A3">
        <w:rPr>
          <w:rFonts w:ascii="Arial" w:hAnsi="Arial" w:cs="Arial"/>
        </w:rPr>
        <w:t>e</w:t>
      </w:r>
      <w:r w:rsidR="008C497F">
        <w:rPr>
          <w:rFonts w:ascii="Arial" w:hAnsi="Arial" w:cs="Arial"/>
        </w:rPr>
        <w:t>–</w:t>
      </w:r>
      <w:r w:rsidR="000610AC">
        <w:rPr>
          <w:rFonts w:ascii="Arial" w:hAnsi="Arial" w:cs="Arial"/>
        </w:rPr>
        <w:t>c</w:t>
      </w:r>
      <w:r w:rsidR="008C497F">
        <w:rPr>
          <w:rFonts w:ascii="Arial" w:hAnsi="Arial" w:cs="Arial"/>
        </w:rPr>
        <w:t xml:space="preserve">ommerce has experienced </w:t>
      </w:r>
      <w:r w:rsidR="00C33AFF">
        <w:rPr>
          <w:rFonts w:ascii="Arial" w:hAnsi="Arial" w:cs="Arial"/>
        </w:rPr>
        <w:t xml:space="preserve">magnificent </w:t>
      </w:r>
      <w:r w:rsidR="00933AA5">
        <w:rPr>
          <w:rFonts w:ascii="Arial" w:hAnsi="Arial" w:cs="Arial"/>
        </w:rPr>
        <w:t xml:space="preserve">increases </w:t>
      </w:r>
      <w:r w:rsidR="005916D0">
        <w:rPr>
          <w:rFonts w:ascii="Arial" w:hAnsi="Arial" w:cs="Arial"/>
        </w:rPr>
        <w:t>due to the development of ICT Technologies</w:t>
      </w:r>
      <w:r w:rsidR="000E1744">
        <w:rPr>
          <w:rFonts w:ascii="Arial" w:hAnsi="Arial" w:cs="Arial"/>
        </w:rPr>
        <w:t>.</w:t>
      </w:r>
      <w:r w:rsidR="00047FE0">
        <w:rPr>
          <w:rFonts w:ascii="Arial" w:hAnsi="Arial" w:cs="Arial"/>
        </w:rPr>
        <w:t xml:space="preserve"> (already </w:t>
      </w:r>
      <w:r w:rsidR="007C39A3">
        <w:rPr>
          <w:rFonts w:ascii="Arial" w:hAnsi="Arial" w:cs="Arial"/>
        </w:rPr>
        <w:t>mentioned above)</w:t>
      </w:r>
      <w:r w:rsidR="000E1744">
        <w:rPr>
          <w:rFonts w:ascii="Arial" w:hAnsi="Arial" w:cs="Arial"/>
        </w:rPr>
        <w:t xml:space="preserve"> A </w:t>
      </w:r>
      <w:r w:rsidR="00990028">
        <w:rPr>
          <w:rFonts w:ascii="Arial" w:hAnsi="Arial" w:cs="Arial"/>
        </w:rPr>
        <w:t xml:space="preserve">significant factor towards the growth of </w:t>
      </w:r>
      <w:r w:rsidR="00D4193D">
        <w:rPr>
          <w:rFonts w:ascii="Arial" w:hAnsi="Arial" w:cs="Arial"/>
        </w:rPr>
        <w:t xml:space="preserve">e-commerce is because of the </w:t>
      </w:r>
      <w:r w:rsidR="00B2368A">
        <w:rPr>
          <w:rFonts w:ascii="Arial" w:hAnsi="Arial" w:cs="Arial"/>
        </w:rPr>
        <w:t xml:space="preserve">number of individuals </w:t>
      </w:r>
      <w:r w:rsidR="00203031">
        <w:rPr>
          <w:rFonts w:ascii="Arial" w:hAnsi="Arial" w:cs="Arial"/>
        </w:rPr>
        <w:t xml:space="preserve">that are in constant </w:t>
      </w:r>
      <w:r w:rsidR="00FC2554">
        <w:rPr>
          <w:rFonts w:ascii="Arial" w:hAnsi="Arial" w:cs="Arial"/>
        </w:rPr>
        <w:t xml:space="preserve">contact with ICT technologies </w:t>
      </w:r>
      <w:r w:rsidR="0046773D">
        <w:rPr>
          <w:rFonts w:ascii="Arial" w:hAnsi="Arial" w:cs="Arial"/>
        </w:rPr>
        <w:t xml:space="preserve">is </w:t>
      </w:r>
      <w:r w:rsidR="00DD348A">
        <w:rPr>
          <w:rFonts w:ascii="Arial" w:hAnsi="Arial" w:cs="Arial"/>
        </w:rPr>
        <w:t>consistently</w:t>
      </w:r>
      <w:r w:rsidR="0046773D">
        <w:rPr>
          <w:rFonts w:ascii="Arial" w:hAnsi="Arial" w:cs="Arial"/>
        </w:rPr>
        <w:t xml:space="preserve"> </w:t>
      </w:r>
      <w:r w:rsidR="00DA42AD">
        <w:rPr>
          <w:rFonts w:ascii="Arial" w:hAnsi="Arial" w:cs="Arial"/>
        </w:rPr>
        <w:t>growing (</w:t>
      </w:r>
      <w:r w:rsidR="00DA42AD" w:rsidRPr="00727BD1">
        <w:rPr>
          <w:rFonts w:ascii="Arial" w:hAnsi="Arial" w:cs="Arial"/>
        </w:rPr>
        <w:t>Janouch, 2014</w:t>
      </w:r>
      <w:r w:rsidR="00890CF9">
        <w:rPr>
          <w:rFonts w:ascii="Arial" w:hAnsi="Arial" w:cs="Arial"/>
        </w:rPr>
        <w:t>).</w:t>
      </w:r>
      <w:r w:rsidR="00D22504">
        <w:rPr>
          <w:rFonts w:ascii="Arial" w:hAnsi="Arial" w:cs="Arial"/>
        </w:rPr>
        <w:t xml:space="preserve"> E – commerce </w:t>
      </w:r>
      <w:r w:rsidR="00B53110">
        <w:rPr>
          <w:rFonts w:ascii="Arial" w:hAnsi="Arial" w:cs="Arial"/>
        </w:rPr>
        <w:t xml:space="preserve">has a significant part to play </w:t>
      </w:r>
      <w:r w:rsidR="00090FCD">
        <w:rPr>
          <w:rFonts w:ascii="Arial" w:hAnsi="Arial" w:cs="Arial"/>
        </w:rPr>
        <w:t>in the current world of e-commerce (</w:t>
      </w:r>
      <w:r w:rsidR="00090FCD" w:rsidRPr="00601FB3">
        <w:rPr>
          <w:rFonts w:ascii="Arial" w:hAnsi="Arial" w:cs="Arial"/>
        </w:rPr>
        <w:t>Lampro</w:t>
      </w:r>
      <w:r w:rsidR="006C1DEA" w:rsidRPr="00601FB3">
        <w:rPr>
          <w:rFonts w:ascii="Arial" w:hAnsi="Arial" w:cs="Arial"/>
        </w:rPr>
        <w:t>pooulos et al., 2019</w:t>
      </w:r>
      <w:r w:rsidR="008D75E6" w:rsidRPr="00601FB3">
        <w:rPr>
          <w:rFonts w:ascii="Arial" w:hAnsi="Arial" w:cs="Arial"/>
        </w:rPr>
        <w:t>;</w:t>
      </w:r>
      <w:r w:rsidR="008D75E6" w:rsidRPr="007175FC">
        <w:rPr>
          <w:rFonts w:ascii="Arial" w:hAnsi="Arial" w:cs="Arial"/>
          <w:b/>
          <w:bCs/>
        </w:rPr>
        <w:t xml:space="preserve"> </w:t>
      </w:r>
      <w:r w:rsidR="008D75E6" w:rsidRPr="003B47B9">
        <w:rPr>
          <w:rFonts w:ascii="Arial" w:hAnsi="Arial" w:cs="Arial"/>
        </w:rPr>
        <w:t>Paunescu</w:t>
      </w:r>
      <w:r w:rsidR="005875F4" w:rsidRPr="003B47B9">
        <w:rPr>
          <w:rFonts w:ascii="Arial" w:hAnsi="Arial" w:cs="Arial"/>
        </w:rPr>
        <w:t xml:space="preserve"> and Mor</w:t>
      </w:r>
      <w:r w:rsidR="0049686A" w:rsidRPr="003B47B9">
        <w:rPr>
          <w:rFonts w:ascii="Arial" w:hAnsi="Arial" w:cs="Arial"/>
        </w:rPr>
        <w:t xml:space="preserve">aru, 2018, </w:t>
      </w:r>
      <w:r w:rsidR="0049686A" w:rsidRPr="008079F8">
        <w:rPr>
          <w:rFonts w:ascii="Arial" w:hAnsi="Arial" w:cs="Arial"/>
        </w:rPr>
        <w:t>Popes</w:t>
      </w:r>
      <w:r w:rsidR="00C37AA5" w:rsidRPr="008079F8">
        <w:rPr>
          <w:rFonts w:ascii="Arial" w:hAnsi="Arial" w:cs="Arial"/>
        </w:rPr>
        <w:t>k</w:t>
      </w:r>
      <w:r w:rsidR="0049686A" w:rsidRPr="008079F8">
        <w:rPr>
          <w:rFonts w:ascii="Arial" w:hAnsi="Arial" w:cs="Arial"/>
        </w:rPr>
        <w:t>o</w:t>
      </w:r>
      <w:r w:rsidR="00C37AA5" w:rsidRPr="008079F8">
        <w:rPr>
          <w:rFonts w:ascii="Arial" w:hAnsi="Arial" w:cs="Arial"/>
        </w:rPr>
        <w:t xml:space="preserve"> et al., 2016</w:t>
      </w:r>
      <w:r w:rsidR="00C37AA5">
        <w:rPr>
          <w:rFonts w:ascii="Arial" w:hAnsi="Arial" w:cs="Arial"/>
        </w:rPr>
        <w:t>).</w:t>
      </w:r>
      <w:r w:rsidR="008D75E6">
        <w:rPr>
          <w:rFonts w:ascii="Arial" w:hAnsi="Arial" w:cs="Arial"/>
        </w:rPr>
        <w:t xml:space="preserve"> </w:t>
      </w:r>
      <w:r w:rsidR="00B56C2D">
        <w:rPr>
          <w:rFonts w:ascii="Arial" w:hAnsi="Arial" w:cs="Arial"/>
        </w:rPr>
        <w:t>Many consumers opt for p</w:t>
      </w:r>
      <w:r w:rsidR="00F54499">
        <w:rPr>
          <w:rFonts w:ascii="Arial" w:hAnsi="Arial" w:cs="Arial"/>
        </w:rPr>
        <w:t>urchas</w:t>
      </w:r>
      <w:r w:rsidR="00B56C2D">
        <w:rPr>
          <w:rFonts w:ascii="Arial" w:hAnsi="Arial" w:cs="Arial"/>
        </w:rPr>
        <w:t xml:space="preserve">ing </w:t>
      </w:r>
      <w:r w:rsidR="00F54499">
        <w:rPr>
          <w:rFonts w:ascii="Arial" w:hAnsi="Arial" w:cs="Arial"/>
        </w:rPr>
        <w:t xml:space="preserve">goods or services </w:t>
      </w:r>
      <w:r w:rsidR="00B56C2D">
        <w:rPr>
          <w:rFonts w:ascii="Arial" w:hAnsi="Arial" w:cs="Arial"/>
        </w:rPr>
        <w:t>on-line</w:t>
      </w:r>
      <w:r w:rsidR="001F2128">
        <w:rPr>
          <w:rFonts w:ascii="Arial" w:hAnsi="Arial" w:cs="Arial"/>
        </w:rPr>
        <w:t xml:space="preserve">. </w:t>
      </w:r>
      <w:r w:rsidR="00FF63DC">
        <w:rPr>
          <w:rFonts w:ascii="Arial" w:hAnsi="Arial" w:cs="Arial"/>
        </w:rPr>
        <w:t xml:space="preserve">The increase in </w:t>
      </w:r>
      <w:r w:rsidR="005379A6">
        <w:rPr>
          <w:rFonts w:ascii="Arial" w:hAnsi="Arial" w:cs="Arial"/>
        </w:rPr>
        <w:t xml:space="preserve">e-commerce </w:t>
      </w:r>
      <w:r w:rsidR="0005131F">
        <w:rPr>
          <w:rFonts w:ascii="Arial" w:hAnsi="Arial" w:cs="Arial"/>
        </w:rPr>
        <w:t xml:space="preserve">has come about </w:t>
      </w:r>
      <w:r w:rsidR="00732C20">
        <w:rPr>
          <w:rFonts w:ascii="Arial" w:hAnsi="Arial" w:cs="Arial"/>
        </w:rPr>
        <w:t>because of</w:t>
      </w:r>
      <w:r w:rsidR="00480188">
        <w:rPr>
          <w:rFonts w:ascii="Arial" w:hAnsi="Arial" w:cs="Arial"/>
        </w:rPr>
        <w:t xml:space="preserve"> </w:t>
      </w:r>
      <w:r w:rsidR="003F2DB1">
        <w:rPr>
          <w:rFonts w:ascii="Arial" w:hAnsi="Arial" w:cs="Arial"/>
        </w:rPr>
        <w:t>today’s consumer</w:t>
      </w:r>
      <w:r w:rsidR="00E315D8">
        <w:rPr>
          <w:rFonts w:ascii="Arial" w:hAnsi="Arial" w:cs="Arial"/>
        </w:rPr>
        <w:t xml:space="preserve">s </w:t>
      </w:r>
      <w:r w:rsidR="00A5678D">
        <w:rPr>
          <w:rFonts w:ascii="Arial" w:hAnsi="Arial" w:cs="Arial"/>
        </w:rPr>
        <w:t xml:space="preserve">use of the internet on a </w:t>
      </w:r>
      <w:r w:rsidR="00986E38">
        <w:rPr>
          <w:rFonts w:ascii="Arial" w:hAnsi="Arial" w:cs="Arial"/>
        </w:rPr>
        <w:t>day-to-day</w:t>
      </w:r>
      <w:r w:rsidR="00A5678D">
        <w:rPr>
          <w:rFonts w:ascii="Arial" w:hAnsi="Arial" w:cs="Arial"/>
        </w:rPr>
        <w:t xml:space="preserve"> basis</w:t>
      </w:r>
      <w:r w:rsidR="00A423C3">
        <w:rPr>
          <w:rFonts w:ascii="Arial" w:hAnsi="Arial" w:cs="Arial"/>
        </w:rPr>
        <w:t>, an</w:t>
      </w:r>
      <w:r w:rsidR="00986E38">
        <w:rPr>
          <w:rFonts w:ascii="Arial" w:hAnsi="Arial" w:cs="Arial"/>
        </w:rPr>
        <w:t>d</w:t>
      </w:r>
      <w:r w:rsidR="00A423C3">
        <w:rPr>
          <w:rFonts w:ascii="Arial" w:hAnsi="Arial" w:cs="Arial"/>
        </w:rPr>
        <w:t xml:space="preserve"> </w:t>
      </w:r>
      <w:r w:rsidR="002B5FB3">
        <w:rPr>
          <w:rFonts w:ascii="Arial" w:hAnsi="Arial" w:cs="Arial"/>
        </w:rPr>
        <w:t>they are</w:t>
      </w:r>
      <w:r w:rsidR="00A423C3">
        <w:rPr>
          <w:rFonts w:ascii="Arial" w:hAnsi="Arial" w:cs="Arial"/>
        </w:rPr>
        <w:t xml:space="preserve"> also </w:t>
      </w:r>
      <w:r w:rsidR="00912F94">
        <w:rPr>
          <w:rFonts w:ascii="Arial" w:hAnsi="Arial" w:cs="Arial"/>
        </w:rPr>
        <w:t>happy to try-out</w:t>
      </w:r>
      <w:r w:rsidR="00986E38">
        <w:rPr>
          <w:rFonts w:ascii="Arial" w:hAnsi="Arial" w:cs="Arial"/>
        </w:rPr>
        <w:t xml:space="preserve"> new</w:t>
      </w:r>
      <w:r w:rsidR="00783E45">
        <w:rPr>
          <w:rFonts w:ascii="Arial" w:hAnsi="Arial" w:cs="Arial"/>
        </w:rPr>
        <w:t xml:space="preserve"> products</w:t>
      </w:r>
      <w:r w:rsidR="00986E38">
        <w:rPr>
          <w:rFonts w:ascii="Arial" w:hAnsi="Arial" w:cs="Arial"/>
        </w:rPr>
        <w:t xml:space="preserve"> and </w:t>
      </w:r>
      <w:r w:rsidR="00783E45">
        <w:rPr>
          <w:rFonts w:ascii="Arial" w:hAnsi="Arial" w:cs="Arial"/>
        </w:rPr>
        <w:t>services</w:t>
      </w:r>
      <w:r w:rsidR="00447C2D">
        <w:rPr>
          <w:rFonts w:ascii="Arial" w:hAnsi="Arial" w:cs="Arial"/>
        </w:rPr>
        <w:t xml:space="preserve">, however, these consumers are </w:t>
      </w:r>
      <w:r w:rsidR="001A15EE">
        <w:rPr>
          <w:rFonts w:ascii="Arial" w:hAnsi="Arial" w:cs="Arial"/>
        </w:rPr>
        <w:t xml:space="preserve">modern, demanding and </w:t>
      </w:r>
      <w:r w:rsidR="002B5FB3">
        <w:rPr>
          <w:rFonts w:ascii="Arial" w:hAnsi="Arial" w:cs="Arial"/>
        </w:rPr>
        <w:t>convenience-orien</w:t>
      </w:r>
      <w:r w:rsidR="001C0320">
        <w:rPr>
          <w:rFonts w:ascii="Arial" w:hAnsi="Arial" w:cs="Arial"/>
        </w:rPr>
        <w:t>t</w:t>
      </w:r>
      <w:r w:rsidR="002B5FB3">
        <w:rPr>
          <w:rFonts w:ascii="Arial" w:hAnsi="Arial" w:cs="Arial"/>
        </w:rPr>
        <w:t xml:space="preserve">ated </w:t>
      </w:r>
      <w:r w:rsidR="004A228D">
        <w:rPr>
          <w:rFonts w:ascii="Arial" w:hAnsi="Arial" w:cs="Arial"/>
        </w:rPr>
        <w:t>(</w:t>
      </w:r>
      <w:r w:rsidR="00767F19" w:rsidRPr="00666ADA">
        <w:rPr>
          <w:rFonts w:ascii="Arial" w:hAnsi="Arial" w:cs="Arial"/>
        </w:rPr>
        <w:t>Roz</w:t>
      </w:r>
      <w:r w:rsidR="00A222F7" w:rsidRPr="00666ADA">
        <w:rPr>
          <w:rFonts w:ascii="Arial" w:hAnsi="Arial" w:cs="Arial"/>
        </w:rPr>
        <w:t>s</w:t>
      </w:r>
      <w:r w:rsidR="00767F19" w:rsidRPr="00666ADA">
        <w:rPr>
          <w:rFonts w:ascii="Arial" w:hAnsi="Arial" w:cs="Arial"/>
        </w:rPr>
        <w:t>a and Machova, 2020</w:t>
      </w:r>
      <w:r w:rsidR="00767F19">
        <w:rPr>
          <w:rFonts w:ascii="Arial" w:hAnsi="Arial" w:cs="Arial"/>
        </w:rPr>
        <w:t>).</w:t>
      </w:r>
      <w:r w:rsidR="00912F94">
        <w:rPr>
          <w:rFonts w:ascii="Arial" w:hAnsi="Arial" w:cs="Arial"/>
        </w:rPr>
        <w:t xml:space="preserve"> </w:t>
      </w:r>
      <w:r w:rsidR="00265800">
        <w:rPr>
          <w:rFonts w:ascii="Arial" w:hAnsi="Arial" w:cs="Arial"/>
        </w:rPr>
        <w:t xml:space="preserve">The determining </w:t>
      </w:r>
      <w:r w:rsidR="00033A75">
        <w:rPr>
          <w:rFonts w:ascii="Arial" w:hAnsi="Arial" w:cs="Arial"/>
        </w:rPr>
        <w:t>in</w:t>
      </w:r>
      <w:r w:rsidR="00DA7B87">
        <w:rPr>
          <w:rFonts w:ascii="Arial" w:hAnsi="Arial" w:cs="Arial"/>
        </w:rPr>
        <w:t>d</w:t>
      </w:r>
      <w:r w:rsidR="00033A75">
        <w:rPr>
          <w:rFonts w:ascii="Arial" w:hAnsi="Arial" w:cs="Arial"/>
        </w:rPr>
        <w:t>icator</w:t>
      </w:r>
      <w:r w:rsidR="00DA7B87">
        <w:rPr>
          <w:rFonts w:ascii="Arial" w:hAnsi="Arial" w:cs="Arial"/>
        </w:rPr>
        <w:t xml:space="preserve"> in</w:t>
      </w:r>
      <w:r w:rsidR="00FF092A">
        <w:rPr>
          <w:rFonts w:ascii="Arial" w:hAnsi="Arial" w:cs="Arial"/>
        </w:rPr>
        <w:t>-</w:t>
      </w:r>
      <w:r w:rsidR="00DA7B87">
        <w:rPr>
          <w:rFonts w:ascii="Arial" w:hAnsi="Arial" w:cs="Arial"/>
        </w:rPr>
        <w:t>regard</w:t>
      </w:r>
      <w:r w:rsidR="00FF092A">
        <w:rPr>
          <w:rFonts w:ascii="Arial" w:hAnsi="Arial" w:cs="Arial"/>
        </w:rPr>
        <w:t>s to this</w:t>
      </w:r>
      <w:r w:rsidR="004A511C">
        <w:rPr>
          <w:rFonts w:ascii="Arial" w:hAnsi="Arial" w:cs="Arial"/>
        </w:rPr>
        <w:t xml:space="preserve"> is, the availability </w:t>
      </w:r>
      <w:r w:rsidR="00190BC4">
        <w:rPr>
          <w:rFonts w:ascii="Arial" w:hAnsi="Arial" w:cs="Arial"/>
        </w:rPr>
        <w:t>of the internet</w:t>
      </w:r>
      <w:r w:rsidR="007B48DF">
        <w:rPr>
          <w:rFonts w:ascii="Arial" w:hAnsi="Arial" w:cs="Arial"/>
        </w:rPr>
        <w:t>,</w:t>
      </w:r>
      <w:r w:rsidR="0099581D">
        <w:rPr>
          <w:rFonts w:ascii="Arial" w:hAnsi="Arial" w:cs="Arial"/>
        </w:rPr>
        <w:t xml:space="preserve"> the ease of access</w:t>
      </w:r>
      <w:r w:rsidR="00405545">
        <w:rPr>
          <w:rFonts w:ascii="Arial" w:hAnsi="Arial" w:cs="Arial"/>
        </w:rPr>
        <w:t xml:space="preserve">, </w:t>
      </w:r>
      <w:r w:rsidR="00A3523F">
        <w:rPr>
          <w:rFonts w:ascii="Arial" w:hAnsi="Arial" w:cs="Arial"/>
        </w:rPr>
        <w:t xml:space="preserve">and connectivity </w:t>
      </w:r>
      <w:r w:rsidR="00303C60">
        <w:rPr>
          <w:rFonts w:ascii="Arial" w:hAnsi="Arial" w:cs="Arial"/>
        </w:rPr>
        <w:t>throughout</w:t>
      </w:r>
      <w:r w:rsidR="00033118">
        <w:rPr>
          <w:rFonts w:ascii="Arial" w:hAnsi="Arial" w:cs="Arial"/>
        </w:rPr>
        <w:t xml:space="preserve"> (</w:t>
      </w:r>
      <w:r w:rsidR="00033118" w:rsidRPr="002967C8">
        <w:rPr>
          <w:rFonts w:ascii="Arial" w:hAnsi="Arial" w:cs="Arial"/>
        </w:rPr>
        <w:t>Gerrik</w:t>
      </w:r>
      <w:r w:rsidR="00172166" w:rsidRPr="002967C8">
        <w:rPr>
          <w:rFonts w:ascii="Arial" w:hAnsi="Arial" w:cs="Arial"/>
        </w:rPr>
        <w:t>agoitia, 2015</w:t>
      </w:r>
      <w:r w:rsidR="00B2446F" w:rsidRPr="002967C8">
        <w:rPr>
          <w:rFonts w:ascii="Arial" w:hAnsi="Arial" w:cs="Arial"/>
        </w:rPr>
        <w:t xml:space="preserve">; </w:t>
      </w:r>
      <w:r w:rsidR="00AF1EB9" w:rsidRPr="002967C8">
        <w:rPr>
          <w:rFonts w:ascii="Arial" w:hAnsi="Arial" w:cs="Arial"/>
        </w:rPr>
        <w:t>Karson et al., 2020</w:t>
      </w:r>
      <w:r w:rsidR="00AF1EB9">
        <w:rPr>
          <w:rFonts w:ascii="Arial" w:hAnsi="Arial" w:cs="Arial"/>
        </w:rPr>
        <w:t>).</w:t>
      </w:r>
      <w:r w:rsidR="009B24E1">
        <w:rPr>
          <w:rFonts w:ascii="Arial" w:hAnsi="Arial" w:cs="Arial"/>
        </w:rPr>
        <w:t xml:space="preserve"> E</w:t>
      </w:r>
      <w:r w:rsidR="00353A8D">
        <w:rPr>
          <w:rFonts w:ascii="Arial" w:hAnsi="Arial" w:cs="Arial"/>
        </w:rPr>
        <w:t xml:space="preserve"> – commerce </w:t>
      </w:r>
      <w:r w:rsidR="00A76E16">
        <w:rPr>
          <w:rFonts w:ascii="Arial" w:hAnsi="Arial" w:cs="Arial"/>
        </w:rPr>
        <w:t>provides</w:t>
      </w:r>
      <w:r w:rsidR="00C507F4">
        <w:rPr>
          <w:rFonts w:ascii="Arial" w:hAnsi="Arial" w:cs="Arial"/>
        </w:rPr>
        <w:t xml:space="preserve"> high possibilit</w:t>
      </w:r>
      <w:r w:rsidR="009235B5">
        <w:rPr>
          <w:rFonts w:ascii="Arial" w:hAnsi="Arial" w:cs="Arial"/>
        </w:rPr>
        <w:t xml:space="preserve">ies </w:t>
      </w:r>
      <w:r w:rsidR="00AD766D">
        <w:rPr>
          <w:rFonts w:ascii="Arial" w:hAnsi="Arial" w:cs="Arial"/>
        </w:rPr>
        <w:t>towards online sales,</w:t>
      </w:r>
      <w:r w:rsidR="00610605">
        <w:rPr>
          <w:rFonts w:ascii="Arial" w:hAnsi="Arial" w:cs="Arial"/>
        </w:rPr>
        <w:t xml:space="preserve"> however, there are </w:t>
      </w:r>
      <w:r w:rsidR="00B00EAF">
        <w:rPr>
          <w:rFonts w:ascii="Arial" w:hAnsi="Arial" w:cs="Arial"/>
        </w:rPr>
        <w:t>high</w:t>
      </w:r>
      <w:r w:rsidR="005B56E3">
        <w:rPr>
          <w:rFonts w:ascii="Arial" w:hAnsi="Arial" w:cs="Arial"/>
        </w:rPr>
        <w:t xml:space="preserve"> risks</w:t>
      </w:r>
      <w:r w:rsidR="00B00EAF">
        <w:rPr>
          <w:rFonts w:ascii="Arial" w:hAnsi="Arial" w:cs="Arial"/>
        </w:rPr>
        <w:t xml:space="preserve"> </w:t>
      </w:r>
      <w:r w:rsidR="00610605">
        <w:rPr>
          <w:rFonts w:ascii="Arial" w:hAnsi="Arial" w:cs="Arial"/>
        </w:rPr>
        <w:t>involve</w:t>
      </w:r>
      <w:r w:rsidR="00B00EAF">
        <w:rPr>
          <w:rFonts w:ascii="Arial" w:hAnsi="Arial" w:cs="Arial"/>
        </w:rPr>
        <w:t>d</w:t>
      </w:r>
      <w:r w:rsidR="00343C4B">
        <w:rPr>
          <w:rFonts w:ascii="Arial" w:hAnsi="Arial" w:cs="Arial"/>
        </w:rPr>
        <w:t>, that may affect</w:t>
      </w:r>
      <w:r w:rsidR="00320676">
        <w:rPr>
          <w:rFonts w:ascii="Arial" w:hAnsi="Arial" w:cs="Arial"/>
        </w:rPr>
        <w:t xml:space="preserve"> consumer</w:t>
      </w:r>
      <w:r w:rsidR="003E16B3">
        <w:rPr>
          <w:rFonts w:ascii="Arial" w:hAnsi="Arial" w:cs="Arial"/>
        </w:rPr>
        <w:t>s, retail</w:t>
      </w:r>
      <w:r w:rsidR="008D5632">
        <w:rPr>
          <w:rFonts w:ascii="Arial" w:hAnsi="Arial" w:cs="Arial"/>
        </w:rPr>
        <w:t>, for instance cyberc</w:t>
      </w:r>
      <w:r w:rsidR="00CF238E">
        <w:rPr>
          <w:rFonts w:ascii="Arial" w:hAnsi="Arial" w:cs="Arial"/>
        </w:rPr>
        <w:t>ri</w:t>
      </w:r>
      <w:r w:rsidR="008D5632">
        <w:rPr>
          <w:rFonts w:ascii="Arial" w:hAnsi="Arial" w:cs="Arial"/>
        </w:rPr>
        <w:t>m</w:t>
      </w:r>
      <w:r w:rsidR="00CF238E">
        <w:rPr>
          <w:rFonts w:ascii="Arial" w:hAnsi="Arial" w:cs="Arial"/>
        </w:rPr>
        <w:t>e</w:t>
      </w:r>
      <w:r w:rsidR="001562F9">
        <w:rPr>
          <w:rFonts w:ascii="Arial" w:hAnsi="Arial" w:cs="Arial"/>
        </w:rPr>
        <w:t>, hacking attacks,</w:t>
      </w:r>
      <w:r w:rsidR="000139A2">
        <w:rPr>
          <w:rFonts w:ascii="Arial" w:hAnsi="Arial" w:cs="Arial"/>
        </w:rPr>
        <w:t xml:space="preserve"> spam, </w:t>
      </w:r>
      <w:r w:rsidR="008D2D93">
        <w:rPr>
          <w:rFonts w:ascii="Arial" w:hAnsi="Arial" w:cs="Arial"/>
        </w:rPr>
        <w:t>absence</w:t>
      </w:r>
      <w:r w:rsidR="00345E7A">
        <w:rPr>
          <w:rFonts w:ascii="Arial" w:hAnsi="Arial" w:cs="Arial"/>
        </w:rPr>
        <w:t>, or</w:t>
      </w:r>
      <w:r w:rsidR="00597CB9">
        <w:rPr>
          <w:rFonts w:ascii="Arial" w:hAnsi="Arial" w:cs="Arial"/>
        </w:rPr>
        <w:t xml:space="preserve"> lack of personal interaction</w:t>
      </w:r>
      <w:r w:rsidR="00F07994">
        <w:rPr>
          <w:rFonts w:ascii="Arial" w:hAnsi="Arial" w:cs="Arial"/>
        </w:rPr>
        <w:t>,</w:t>
      </w:r>
      <w:r w:rsidR="00597CB9">
        <w:rPr>
          <w:rFonts w:ascii="Arial" w:hAnsi="Arial" w:cs="Arial"/>
        </w:rPr>
        <w:t xml:space="preserve"> </w:t>
      </w:r>
      <w:r w:rsidR="00B60753">
        <w:rPr>
          <w:rFonts w:ascii="Arial" w:hAnsi="Arial" w:cs="Arial"/>
        </w:rPr>
        <w:t>also</w:t>
      </w:r>
      <w:r w:rsidR="00AB44FF">
        <w:rPr>
          <w:rFonts w:ascii="Arial" w:hAnsi="Arial" w:cs="Arial"/>
        </w:rPr>
        <w:t xml:space="preserve"> the</w:t>
      </w:r>
      <w:r w:rsidR="00B60753">
        <w:rPr>
          <w:rFonts w:ascii="Arial" w:hAnsi="Arial" w:cs="Arial"/>
        </w:rPr>
        <w:t xml:space="preserve"> </w:t>
      </w:r>
      <w:r w:rsidR="00EF5A4C">
        <w:rPr>
          <w:rFonts w:ascii="Arial" w:hAnsi="Arial" w:cs="Arial"/>
        </w:rPr>
        <w:t>lack</w:t>
      </w:r>
      <w:r w:rsidR="00B60753">
        <w:rPr>
          <w:rFonts w:ascii="Arial" w:hAnsi="Arial" w:cs="Arial"/>
        </w:rPr>
        <w:t xml:space="preserve"> </w:t>
      </w:r>
      <w:r w:rsidR="00AB44FF">
        <w:rPr>
          <w:rFonts w:ascii="Arial" w:hAnsi="Arial" w:cs="Arial"/>
        </w:rPr>
        <w:t xml:space="preserve">of </w:t>
      </w:r>
      <w:r w:rsidR="00B60753">
        <w:rPr>
          <w:rFonts w:ascii="Arial" w:hAnsi="Arial" w:cs="Arial"/>
        </w:rPr>
        <w:t xml:space="preserve">information </w:t>
      </w:r>
      <w:r w:rsidR="007E7F06">
        <w:rPr>
          <w:rFonts w:ascii="Arial" w:hAnsi="Arial" w:cs="Arial"/>
        </w:rPr>
        <w:t xml:space="preserve">asymmetry </w:t>
      </w:r>
      <w:r w:rsidR="00D44A85">
        <w:rPr>
          <w:rFonts w:ascii="Arial" w:hAnsi="Arial" w:cs="Arial"/>
        </w:rPr>
        <w:t>(</w:t>
      </w:r>
      <w:r w:rsidR="00D44A85" w:rsidRPr="0026226A">
        <w:rPr>
          <w:rFonts w:ascii="Arial" w:hAnsi="Arial" w:cs="Arial"/>
        </w:rPr>
        <w:t>Chatterjee and Datta</w:t>
      </w:r>
      <w:r w:rsidR="00EF5A4C" w:rsidRPr="0026226A">
        <w:rPr>
          <w:rFonts w:ascii="Arial" w:hAnsi="Arial" w:cs="Arial"/>
        </w:rPr>
        <w:t xml:space="preserve">., </w:t>
      </w:r>
      <w:r w:rsidR="00931EC7" w:rsidRPr="0026226A">
        <w:rPr>
          <w:rFonts w:ascii="Arial" w:hAnsi="Arial" w:cs="Arial"/>
        </w:rPr>
        <w:t>2008</w:t>
      </w:r>
      <w:r w:rsidR="00931EC7" w:rsidRPr="0092186B">
        <w:rPr>
          <w:rFonts w:ascii="Arial" w:hAnsi="Arial" w:cs="Arial"/>
          <w:b/>
          <w:bCs/>
        </w:rPr>
        <w:t xml:space="preserve">; </w:t>
      </w:r>
      <w:r w:rsidR="00931EC7" w:rsidRPr="000C1FB2">
        <w:rPr>
          <w:rFonts w:ascii="Arial" w:hAnsi="Arial" w:cs="Arial"/>
        </w:rPr>
        <w:t>Oluwafem</w:t>
      </w:r>
      <w:r w:rsidR="00D37A23" w:rsidRPr="000C1FB2">
        <w:rPr>
          <w:rFonts w:ascii="Arial" w:hAnsi="Arial" w:cs="Arial"/>
        </w:rPr>
        <w:t xml:space="preserve">i and </w:t>
      </w:r>
      <w:r w:rsidR="00867DE0" w:rsidRPr="000C1FB2">
        <w:rPr>
          <w:rFonts w:ascii="Arial" w:hAnsi="Arial" w:cs="Arial"/>
        </w:rPr>
        <w:t>Adebiyi,</w:t>
      </w:r>
      <w:r w:rsidR="00D37A23" w:rsidRPr="000C1FB2">
        <w:rPr>
          <w:rFonts w:ascii="Arial" w:hAnsi="Arial" w:cs="Arial"/>
        </w:rPr>
        <w:t xml:space="preserve"> 2018</w:t>
      </w:r>
      <w:r w:rsidR="00867DE0" w:rsidRPr="000C1FB2">
        <w:rPr>
          <w:rFonts w:ascii="Arial" w:hAnsi="Arial" w:cs="Arial"/>
        </w:rPr>
        <w:t>).</w:t>
      </w:r>
      <w:r w:rsidR="00E9025D" w:rsidRPr="000C1FB2">
        <w:rPr>
          <w:rFonts w:ascii="Arial" w:hAnsi="Arial" w:cs="Arial"/>
        </w:rPr>
        <w:t xml:space="preserve"> </w:t>
      </w:r>
    </w:p>
    <w:p w14:paraId="14A83C5B" w14:textId="576610FD" w:rsidR="00EA312C" w:rsidRDefault="00CE4D50" w:rsidP="00AE1B09">
      <w:pPr>
        <w:jc w:val="both"/>
        <w:rPr>
          <w:rFonts w:ascii="Arial" w:hAnsi="Arial" w:cs="Arial"/>
        </w:rPr>
      </w:pPr>
      <w:r>
        <w:rPr>
          <w:rFonts w:ascii="Arial" w:hAnsi="Arial" w:cs="Arial"/>
        </w:rPr>
        <w:t xml:space="preserve">In </w:t>
      </w:r>
      <w:r w:rsidR="00BD7D41">
        <w:rPr>
          <w:rFonts w:ascii="Arial" w:hAnsi="Arial" w:cs="Arial"/>
        </w:rPr>
        <w:t>addition,</w:t>
      </w:r>
      <w:r>
        <w:rPr>
          <w:rFonts w:ascii="Arial" w:hAnsi="Arial" w:cs="Arial"/>
        </w:rPr>
        <w:t xml:space="preserve"> </w:t>
      </w:r>
      <w:r w:rsidR="004E18DF">
        <w:rPr>
          <w:rFonts w:ascii="Arial" w:hAnsi="Arial" w:cs="Arial"/>
        </w:rPr>
        <w:t xml:space="preserve">risks can affect consumer </w:t>
      </w:r>
      <w:r w:rsidR="0037628A">
        <w:rPr>
          <w:rFonts w:ascii="Arial" w:hAnsi="Arial" w:cs="Arial"/>
        </w:rPr>
        <w:t>uncertainties (</w:t>
      </w:r>
      <w:r w:rsidR="0037628A" w:rsidRPr="001E1A20">
        <w:rPr>
          <w:rFonts w:ascii="Arial" w:hAnsi="Arial" w:cs="Arial"/>
        </w:rPr>
        <w:t xml:space="preserve">Goker and Ayar, </w:t>
      </w:r>
      <w:r w:rsidR="00BD7D41" w:rsidRPr="001E1A20">
        <w:rPr>
          <w:rFonts w:ascii="Arial" w:hAnsi="Arial" w:cs="Arial"/>
        </w:rPr>
        <w:t>2020</w:t>
      </w:r>
      <w:r w:rsidR="00BD7D41">
        <w:rPr>
          <w:rFonts w:ascii="Arial" w:hAnsi="Arial" w:cs="Arial"/>
        </w:rPr>
        <w:t>).</w:t>
      </w:r>
      <w:r w:rsidR="00C70982">
        <w:rPr>
          <w:rFonts w:ascii="Arial" w:hAnsi="Arial" w:cs="Arial"/>
        </w:rPr>
        <w:t xml:space="preserve"> </w:t>
      </w:r>
      <w:r w:rsidR="00536F2B">
        <w:rPr>
          <w:rFonts w:ascii="Arial" w:hAnsi="Arial" w:cs="Arial"/>
        </w:rPr>
        <w:t xml:space="preserve">In other words, </w:t>
      </w:r>
      <w:r w:rsidR="001A0161">
        <w:rPr>
          <w:rFonts w:ascii="Arial" w:hAnsi="Arial" w:cs="Arial"/>
        </w:rPr>
        <w:t xml:space="preserve">this will leave consumers </w:t>
      </w:r>
      <w:r w:rsidR="007E7299">
        <w:rPr>
          <w:rFonts w:ascii="Arial" w:hAnsi="Arial" w:cs="Arial"/>
        </w:rPr>
        <w:t xml:space="preserve">with the feelings of insecurity </w:t>
      </w:r>
      <w:r w:rsidR="00120D13">
        <w:rPr>
          <w:rFonts w:ascii="Arial" w:hAnsi="Arial" w:cs="Arial"/>
        </w:rPr>
        <w:t xml:space="preserve">when purchasing </w:t>
      </w:r>
      <w:r w:rsidR="008608E4">
        <w:rPr>
          <w:rFonts w:ascii="Arial" w:hAnsi="Arial" w:cs="Arial"/>
        </w:rPr>
        <w:t>products or services on-line</w:t>
      </w:r>
      <w:r w:rsidR="000511D8">
        <w:rPr>
          <w:rFonts w:ascii="Arial" w:hAnsi="Arial" w:cs="Arial"/>
        </w:rPr>
        <w:t xml:space="preserve"> as against </w:t>
      </w:r>
      <w:r w:rsidR="00826137">
        <w:rPr>
          <w:rFonts w:ascii="Arial" w:hAnsi="Arial" w:cs="Arial"/>
        </w:rPr>
        <w:t xml:space="preserve">purchasing from </w:t>
      </w:r>
      <w:r w:rsidR="0036372A">
        <w:rPr>
          <w:rFonts w:ascii="Arial" w:hAnsi="Arial" w:cs="Arial"/>
        </w:rPr>
        <w:t xml:space="preserve">the equivalent </w:t>
      </w:r>
      <w:r w:rsidR="0086197A">
        <w:rPr>
          <w:rFonts w:ascii="Arial" w:hAnsi="Arial" w:cs="Arial"/>
        </w:rPr>
        <w:t xml:space="preserve">brick-and-mortar </w:t>
      </w:r>
      <w:r w:rsidR="0060428D">
        <w:rPr>
          <w:rFonts w:ascii="Arial" w:hAnsi="Arial" w:cs="Arial"/>
        </w:rPr>
        <w:t>department store</w:t>
      </w:r>
      <w:r w:rsidR="00B45F1B">
        <w:rPr>
          <w:rFonts w:ascii="Arial" w:hAnsi="Arial" w:cs="Arial"/>
        </w:rPr>
        <w:t>s</w:t>
      </w:r>
      <w:r w:rsidR="00346523">
        <w:rPr>
          <w:rFonts w:ascii="Arial" w:hAnsi="Arial" w:cs="Arial"/>
        </w:rPr>
        <w:t xml:space="preserve"> (</w:t>
      </w:r>
      <w:r w:rsidR="0060428D" w:rsidRPr="00785B33">
        <w:rPr>
          <w:rFonts w:ascii="Arial" w:hAnsi="Arial" w:cs="Arial"/>
        </w:rPr>
        <w:t>Pavlou et al., 2007</w:t>
      </w:r>
      <w:r w:rsidR="008B19BA">
        <w:rPr>
          <w:rFonts w:ascii="Arial" w:hAnsi="Arial" w:cs="Arial"/>
        </w:rPr>
        <w:t>).</w:t>
      </w:r>
      <w:r w:rsidR="007F760B">
        <w:rPr>
          <w:rFonts w:ascii="Arial" w:hAnsi="Arial" w:cs="Arial"/>
        </w:rPr>
        <w:t xml:space="preserve"> </w:t>
      </w:r>
      <w:r w:rsidR="00031649">
        <w:rPr>
          <w:rFonts w:ascii="Arial" w:hAnsi="Arial" w:cs="Arial"/>
        </w:rPr>
        <w:t xml:space="preserve">Doubt and uncertainty has a </w:t>
      </w:r>
      <w:r w:rsidR="00FE0276">
        <w:rPr>
          <w:rFonts w:ascii="Arial" w:hAnsi="Arial" w:cs="Arial"/>
        </w:rPr>
        <w:t xml:space="preserve">way </w:t>
      </w:r>
      <w:r w:rsidR="0042250C">
        <w:rPr>
          <w:rFonts w:ascii="Arial" w:hAnsi="Arial" w:cs="Arial"/>
        </w:rPr>
        <w:t xml:space="preserve">of </w:t>
      </w:r>
      <w:r w:rsidR="00FE0276">
        <w:rPr>
          <w:rFonts w:ascii="Arial" w:hAnsi="Arial" w:cs="Arial"/>
        </w:rPr>
        <w:t xml:space="preserve">displeasing </w:t>
      </w:r>
      <w:r w:rsidR="00A0232C">
        <w:rPr>
          <w:rFonts w:ascii="Arial" w:hAnsi="Arial" w:cs="Arial"/>
        </w:rPr>
        <w:t xml:space="preserve">several consumers </w:t>
      </w:r>
      <w:r w:rsidR="00917186">
        <w:rPr>
          <w:rFonts w:ascii="Arial" w:hAnsi="Arial" w:cs="Arial"/>
        </w:rPr>
        <w:t xml:space="preserve">of taking part in </w:t>
      </w:r>
      <w:r w:rsidR="002972F1">
        <w:rPr>
          <w:rFonts w:ascii="Arial" w:hAnsi="Arial" w:cs="Arial"/>
        </w:rPr>
        <w:t>online purchases (</w:t>
      </w:r>
      <w:r w:rsidR="002972F1" w:rsidRPr="004F46C9">
        <w:rPr>
          <w:rFonts w:ascii="Arial" w:hAnsi="Arial" w:cs="Arial"/>
        </w:rPr>
        <w:t>Al</w:t>
      </w:r>
      <w:r w:rsidR="00557FD0" w:rsidRPr="004F46C9">
        <w:rPr>
          <w:rFonts w:ascii="Arial" w:hAnsi="Arial" w:cs="Arial"/>
        </w:rPr>
        <w:t>meida et al., 2019</w:t>
      </w:r>
      <w:r w:rsidR="00557FD0">
        <w:rPr>
          <w:rFonts w:ascii="Arial" w:hAnsi="Arial" w:cs="Arial"/>
        </w:rPr>
        <w:t>). Uncertainty</w:t>
      </w:r>
      <w:r w:rsidR="00D542FB">
        <w:rPr>
          <w:rFonts w:ascii="Arial" w:hAnsi="Arial" w:cs="Arial"/>
        </w:rPr>
        <w:t xml:space="preserve"> has extended</w:t>
      </w:r>
      <w:r w:rsidR="00611B62">
        <w:rPr>
          <w:rFonts w:ascii="Arial" w:hAnsi="Arial" w:cs="Arial"/>
        </w:rPr>
        <w:t xml:space="preserve">ly </w:t>
      </w:r>
      <w:r w:rsidR="00D13221">
        <w:rPr>
          <w:rFonts w:ascii="Arial" w:hAnsi="Arial" w:cs="Arial"/>
        </w:rPr>
        <w:t xml:space="preserve">been promoted as </w:t>
      </w:r>
      <w:r w:rsidR="00D13221">
        <w:rPr>
          <w:rFonts w:ascii="Arial" w:hAnsi="Arial" w:cs="Arial"/>
        </w:rPr>
        <w:lastRenderedPageBreak/>
        <w:t xml:space="preserve">being a </w:t>
      </w:r>
      <w:r w:rsidR="0008526B">
        <w:rPr>
          <w:rFonts w:ascii="Arial" w:hAnsi="Arial" w:cs="Arial"/>
        </w:rPr>
        <w:t xml:space="preserve">significant barrier </w:t>
      </w:r>
      <w:r w:rsidR="00802CEF">
        <w:rPr>
          <w:rFonts w:ascii="Arial" w:hAnsi="Arial" w:cs="Arial"/>
        </w:rPr>
        <w:t>for consumer purchases online</w:t>
      </w:r>
      <w:r w:rsidR="00FA7A34">
        <w:rPr>
          <w:rFonts w:ascii="Arial" w:hAnsi="Arial" w:cs="Arial"/>
        </w:rPr>
        <w:t xml:space="preserve"> </w:t>
      </w:r>
      <w:r w:rsidR="00FA7A34" w:rsidRPr="0092186B">
        <w:rPr>
          <w:rFonts w:ascii="Arial" w:hAnsi="Arial" w:cs="Arial"/>
          <w:b/>
          <w:bCs/>
        </w:rPr>
        <w:t>(</w:t>
      </w:r>
      <w:r w:rsidR="00FA7A34" w:rsidRPr="001F7F83">
        <w:rPr>
          <w:rFonts w:ascii="Arial" w:hAnsi="Arial" w:cs="Arial"/>
        </w:rPr>
        <w:t>Pavlou et al., 2007</w:t>
      </w:r>
      <w:r w:rsidR="00DF60CD" w:rsidRPr="003D043B">
        <w:rPr>
          <w:rFonts w:ascii="Arial" w:hAnsi="Arial" w:cs="Arial"/>
        </w:rPr>
        <w:t>;</w:t>
      </w:r>
      <w:r w:rsidR="00DF60CD" w:rsidRPr="0092186B">
        <w:rPr>
          <w:rFonts w:ascii="Arial" w:hAnsi="Arial" w:cs="Arial"/>
          <w:b/>
          <w:bCs/>
        </w:rPr>
        <w:t xml:space="preserve"> </w:t>
      </w:r>
      <w:r w:rsidR="00DF60CD" w:rsidRPr="00653E96">
        <w:rPr>
          <w:rFonts w:ascii="Arial" w:hAnsi="Arial" w:cs="Arial"/>
        </w:rPr>
        <w:t>Kjucni</w:t>
      </w:r>
      <w:r w:rsidR="00A04E8F" w:rsidRPr="00653E96">
        <w:rPr>
          <w:rFonts w:ascii="Arial" w:hAnsi="Arial" w:cs="Arial"/>
        </w:rPr>
        <w:t>kovet et al., 2019).</w:t>
      </w:r>
      <w:r w:rsidR="00A04E8F" w:rsidRPr="0092186B">
        <w:rPr>
          <w:rFonts w:ascii="Arial" w:hAnsi="Arial" w:cs="Arial"/>
          <w:b/>
          <w:bCs/>
        </w:rPr>
        <w:t xml:space="preserve"> </w:t>
      </w:r>
      <w:r w:rsidR="00A04E8F" w:rsidRPr="007E00E7">
        <w:rPr>
          <w:rFonts w:ascii="Arial" w:hAnsi="Arial" w:cs="Arial"/>
        </w:rPr>
        <w:t>The W</w:t>
      </w:r>
      <w:r w:rsidR="00A55B96" w:rsidRPr="007E00E7">
        <w:rPr>
          <w:rFonts w:ascii="Arial" w:hAnsi="Arial" w:cs="Arial"/>
        </w:rPr>
        <w:t xml:space="preserve">all Street Journal (Kesmodel, </w:t>
      </w:r>
      <w:r w:rsidR="00787C39" w:rsidRPr="007E00E7">
        <w:rPr>
          <w:rFonts w:ascii="Arial" w:hAnsi="Arial" w:cs="Arial"/>
        </w:rPr>
        <w:t>2006</w:t>
      </w:r>
      <w:r w:rsidR="00787C39">
        <w:rPr>
          <w:rFonts w:ascii="Arial" w:hAnsi="Arial" w:cs="Arial"/>
        </w:rPr>
        <w:t>)</w:t>
      </w:r>
      <w:r w:rsidR="00EA312C">
        <w:rPr>
          <w:rFonts w:ascii="Arial" w:hAnsi="Arial" w:cs="Arial"/>
        </w:rPr>
        <w:t>.</w:t>
      </w:r>
      <w:r w:rsidR="001059C5">
        <w:rPr>
          <w:rFonts w:ascii="Arial" w:hAnsi="Arial" w:cs="Arial"/>
        </w:rPr>
        <w:t xml:space="preserve"> </w:t>
      </w:r>
    </w:p>
    <w:p w14:paraId="0C91D6AE" w14:textId="6EA166E3" w:rsidR="00EA312C" w:rsidRDefault="001059C5" w:rsidP="00AE1B09">
      <w:pPr>
        <w:jc w:val="both"/>
        <w:rPr>
          <w:rFonts w:ascii="Arial" w:hAnsi="Arial" w:cs="Arial"/>
        </w:rPr>
      </w:pPr>
      <w:r>
        <w:rPr>
          <w:rFonts w:ascii="Arial" w:hAnsi="Arial" w:cs="Arial"/>
        </w:rPr>
        <w:t xml:space="preserve">Furthermore, </w:t>
      </w:r>
      <w:r w:rsidR="009B67A9">
        <w:rPr>
          <w:rFonts w:ascii="Arial" w:hAnsi="Arial" w:cs="Arial"/>
        </w:rPr>
        <w:t>it has been recognised</w:t>
      </w:r>
      <w:r>
        <w:rPr>
          <w:rFonts w:ascii="Arial" w:hAnsi="Arial" w:cs="Arial"/>
        </w:rPr>
        <w:t xml:space="preserve"> that </w:t>
      </w:r>
      <w:r w:rsidR="00CB0618">
        <w:rPr>
          <w:rFonts w:ascii="Arial" w:hAnsi="Arial" w:cs="Arial"/>
        </w:rPr>
        <w:t xml:space="preserve">25% </w:t>
      </w:r>
      <w:r w:rsidR="009B67A9">
        <w:rPr>
          <w:rFonts w:ascii="Arial" w:hAnsi="Arial" w:cs="Arial"/>
        </w:rPr>
        <w:t xml:space="preserve">of </w:t>
      </w:r>
      <w:r w:rsidR="00FD6F89">
        <w:rPr>
          <w:rFonts w:ascii="Arial" w:hAnsi="Arial" w:cs="Arial"/>
        </w:rPr>
        <w:t xml:space="preserve">consumers that </w:t>
      </w:r>
      <w:r w:rsidR="003C346D">
        <w:rPr>
          <w:rFonts w:ascii="Arial" w:hAnsi="Arial" w:cs="Arial"/>
        </w:rPr>
        <w:t>se</w:t>
      </w:r>
      <w:r w:rsidR="004A1050">
        <w:rPr>
          <w:rFonts w:ascii="Arial" w:hAnsi="Arial" w:cs="Arial"/>
        </w:rPr>
        <w:t>e</w:t>
      </w:r>
      <w:r w:rsidR="003C346D">
        <w:rPr>
          <w:rFonts w:ascii="Arial" w:hAnsi="Arial" w:cs="Arial"/>
        </w:rPr>
        <w:t>ke</w:t>
      </w:r>
      <w:r w:rsidR="004A1050">
        <w:rPr>
          <w:rFonts w:ascii="Arial" w:hAnsi="Arial" w:cs="Arial"/>
        </w:rPr>
        <w:t>d products online</w:t>
      </w:r>
      <w:r w:rsidR="00EA272C">
        <w:rPr>
          <w:rFonts w:ascii="Arial" w:hAnsi="Arial" w:cs="Arial"/>
        </w:rPr>
        <w:t xml:space="preserve"> </w:t>
      </w:r>
      <w:r w:rsidR="00B84C23">
        <w:rPr>
          <w:rFonts w:ascii="Arial" w:hAnsi="Arial" w:cs="Arial"/>
        </w:rPr>
        <w:t>purchased the</w:t>
      </w:r>
      <w:r w:rsidR="00C36780">
        <w:rPr>
          <w:rFonts w:ascii="Arial" w:hAnsi="Arial" w:cs="Arial"/>
        </w:rPr>
        <w:t>m</w:t>
      </w:r>
      <w:r w:rsidR="00B84C23">
        <w:rPr>
          <w:rFonts w:ascii="Arial" w:hAnsi="Arial" w:cs="Arial"/>
        </w:rPr>
        <w:t xml:space="preserve"> online</w:t>
      </w:r>
      <w:r w:rsidR="0047240B">
        <w:rPr>
          <w:rFonts w:ascii="Arial" w:hAnsi="Arial" w:cs="Arial"/>
        </w:rPr>
        <w:t xml:space="preserve">. </w:t>
      </w:r>
      <w:r w:rsidR="00961604">
        <w:rPr>
          <w:rFonts w:ascii="Arial" w:hAnsi="Arial" w:cs="Arial"/>
        </w:rPr>
        <w:t>A similar survey</w:t>
      </w:r>
      <w:r w:rsidR="00AF3C60">
        <w:rPr>
          <w:rFonts w:ascii="Arial" w:hAnsi="Arial" w:cs="Arial"/>
        </w:rPr>
        <w:t>’s</w:t>
      </w:r>
      <w:r w:rsidR="00961604">
        <w:rPr>
          <w:rFonts w:ascii="Arial" w:hAnsi="Arial" w:cs="Arial"/>
        </w:rPr>
        <w:t xml:space="preserve"> </w:t>
      </w:r>
      <w:r w:rsidR="00485E4E">
        <w:rPr>
          <w:rFonts w:ascii="Arial" w:hAnsi="Arial" w:cs="Arial"/>
        </w:rPr>
        <w:t xml:space="preserve">results </w:t>
      </w:r>
      <w:r w:rsidR="00AF3C60">
        <w:rPr>
          <w:rFonts w:ascii="Arial" w:hAnsi="Arial" w:cs="Arial"/>
        </w:rPr>
        <w:t>revealed</w:t>
      </w:r>
      <w:r w:rsidR="00485E4E">
        <w:rPr>
          <w:rFonts w:ascii="Arial" w:hAnsi="Arial" w:cs="Arial"/>
        </w:rPr>
        <w:t xml:space="preserve"> </w:t>
      </w:r>
      <w:r w:rsidR="00AF3C60">
        <w:rPr>
          <w:rFonts w:ascii="Arial" w:hAnsi="Arial" w:cs="Arial"/>
        </w:rPr>
        <w:t xml:space="preserve">that 65% </w:t>
      </w:r>
      <w:r w:rsidR="004B1E30">
        <w:rPr>
          <w:rFonts w:ascii="Arial" w:hAnsi="Arial" w:cs="Arial"/>
        </w:rPr>
        <w:t xml:space="preserve">of </w:t>
      </w:r>
      <w:r w:rsidR="00FC3461">
        <w:rPr>
          <w:rFonts w:ascii="Arial" w:hAnsi="Arial" w:cs="Arial"/>
        </w:rPr>
        <w:t xml:space="preserve">online </w:t>
      </w:r>
      <w:r w:rsidR="009B1B11">
        <w:rPr>
          <w:rFonts w:ascii="Arial" w:hAnsi="Arial" w:cs="Arial"/>
        </w:rPr>
        <w:t xml:space="preserve">consumers </w:t>
      </w:r>
      <w:r w:rsidR="00F62514">
        <w:rPr>
          <w:rFonts w:ascii="Arial" w:hAnsi="Arial" w:cs="Arial"/>
        </w:rPr>
        <w:t xml:space="preserve">who never complete their purchases because of </w:t>
      </w:r>
      <w:r w:rsidR="00A07B1C">
        <w:rPr>
          <w:rFonts w:ascii="Arial" w:hAnsi="Arial" w:cs="Arial"/>
        </w:rPr>
        <w:t>feelings of doubt and uncertainty</w:t>
      </w:r>
      <w:r w:rsidR="00071B34">
        <w:rPr>
          <w:rFonts w:ascii="Arial" w:hAnsi="Arial" w:cs="Arial"/>
        </w:rPr>
        <w:t xml:space="preserve">, </w:t>
      </w:r>
      <w:r w:rsidR="007269E1">
        <w:rPr>
          <w:rFonts w:ascii="Arial" w:hAnsi="Arial" w:cs="Arial"/>
        </w:rPr>
        <w:t xml:space="preserve">trustworthiness </w:t>
      </w:r>
      <w:r w:rsidR="003D2163">
        <w:rPr>
          <w:rFonts w:ascii="Arial" w:hAnsi="Arial" w:cs="Arial"/>
        </w:rPr>
        <w:t>of the seller,</w:t>
      </w:r>
      <w:r w:rsidR="0063617B">
        <w:rPr>
          <w:rFonts w:ascii="Arial" w:hAnsi="Arial" w:cs="Arial"/>
        </w:rPr>
        <w:t xml:space="preserve"> </w:t>
      </w:r>
      <w:r w:rsidR="003D10BE">
        <w:rPr>
          <w:rFonts w:ascii="Arial" w:hAnsi="Arial" w:cs="Arial"/>
        </w:rPr>
        <w:t>or</w:t>
      </w:r>
      <w:r w:rsidR="003D2163">
        <w:rPr>
          <w:rFonts w:ascii="Arial" w:hAnsi="Arial" w:cs="Arial"/>
        </w:rPr>
        <w:t xml:space="preserve"> information given through a website</w:t>
      </w:r>
      <w:r w:rsidR="0096528F">
        <w:rPr>
          <w:rFonts w:ascii="Arial" w:hAnsi="Arial" w:cs="Arial"/>
        </w:rPr>
        <w:t xml:space="preserve">, presentation of products being sold </w:t>
      </w:r>
      <w:r w:rsidR="00715870">
        <w:rPr>
          <w:rFonts w:ascii="Arial" w:hAnsi="Arial" w:cs="Arial"/>
        </w:rPr>
        <w:t>(</w:t>
      </w:r>
      <w:r w:rsidR="00715870" w:rsidRPr="00604C66">
        <w:rPr>
          <w:rFonts w:ascii="Arial" w:hAnsi="Arial" w:cs="Arial"/>
        </w:rPr>
        <w:t>Kjucnikov</w:t>
      </w:r>
      <w:r w:rsidR="009948A0" w:rsidRPr="00604C66">
        <w:rPr>
          <w:rFonts w:ascii="Arial" w:hAnsi="Arial" w:cs="Arial"/>
        </w:rPr>
        <w:t xml:space="preserve"> </w:t>
      </w:r>
      <w:r w:rsidR="00715870" w:rsidRPr="00604C66">
        <w:rPr>
          <w:rFonts w:ascii="Arial" w:hAnsi="Arial" w:cs="Arial"/>
        </w:rPr>
        <w:t>et</w:t>
      </w:r>
      <w:r w:rsidR="009948A0" w:rsidRPr="00604C66">
        <w:rPr>
          <w:rFonts w:ascii="Arial" w:hAnsi="Arial" w:cs="Arial"/>
        </w:rPr>
        <w:t xml:space="preserve"> al., 2020</w:t>
      </w:r>
      <w:r w:rsidR="00290A9C" w:rsidRPr="00604C66">
        <w:rPr>
          <w:rFonts w:ascii="Arial" w:hAnsi="Arial" w:cs="Arial"/>
        </w:rPr>
        <w:t xml:space="preserve">; </w:t>
      </w:r>
      <w:r w:rsidR="00290A9C" w:rsidRPr="00094948">
        <w:rPr>
          <w:rFonts w:ascii="Arial" w:hAnsi="Arial" w:cs="Arial"/>
        </w:rPr>
        <w:t>Ungerman et al., 2018</w:t>
      </w:r>
      <w:r w:rsidR="00290A9C">
        <w:rPr>
          <w:rFonts w:ascii="Arial" w:hAnsi="Arial" w:cs="Arial"/>
        </w:rPr>
        <w:t>).</w:t>
      </w:r>
      <w:r w:rsidR="00751AF0">
        <w:rPr>
          <w:rFonts w:ascii="Arial" w:hAnsi="Arial" w:cs="Arial"/>
        </w:rPr>
        <w:t xml:space="preserve"> Which demonstrates</w:t>
      </w:r>
      <w:r w:rsidR="003C33FB">
        <w:rPr>
          <w:rFonts w:ascii="Arial" w:hAnsi="Arial" w:cs="Arial"/>
        </w:rPr>
        <w:t xml:space="preserve"> that</w:t>
      </w:r>
      <w:r w:rsidR="00751AF0">
        <w:rPr>
          <w:rFonts w:ascii="Arial" w:hAnsi="Arial" w:cs="Arial"/>
        </w:rPr>
        <w:t xml:space="preserve"> </w:t>
      </w:r>
      <w:r w:rsidR="000101DB">
        <w:rPr>
          <w:rFonts w:ascii="Arial" w:hAnsi="Arial" w:cs="Arial"/>
        </w:rPr>
        <w:t xml:space="preserve">previous research reveals consumers </w:t>
      </w:r>
      <w:r w:rsidR="003E358C">
        <w:rPr>
          <w:rFonts w:ascii="Arial" w:hAnsi="Arial" w:cs="Arial"/>
        </w:rPr>
        <w:t>remain some-what insecure</w:t>
      </w:r>
      <w:r w:rsidR="00736577">
        <w:rPr>
          <w:rFonts w:ascii="Arial" w:hAnsi="Arial" w:cs="Arial"/>
        </w:rPr>
        <w:t xml:space="preserve"> in relation to </w:t>
      </w:r>
      <w:r w:rsidR="00473F0F">
        <w:rPr>
          <w:rFonts w:ascii="Arial" w:hAnsi="Arial" w:cs="Arial"/>
        </w:rPr>
        <w:t xml:space="preserve">e-commerce transactions. It </w:t>
      </w:r>
      <w:r w:rsidR="004878C0">
        <w:rPr>
          <w:rFonts w:ascii="Arial" w:hAnsi="Arial" w:cs="Arial"/>
        </w:rPr>
        <w:t xml:space="preserve">also </w:t>
      </w:r>
      <w:r w:rsidR="003D006C">
        <w:rPr>
          <w:rFonts w:ascii="Arial" w:hAnsi="Arial" w:cs="Arial"/>
        </w:rPr>
        <w:t>demonstrates</w:t>
      </w:r>
      <w:r w:rsidR="004878C0">
        <w:rPr>
          <w:rFonts w:ascii="Arial" w:hAnsi="Arial" w:cs="Arial"/>
        </w:rPr>
        <w:t xml:space="preserve"> </w:t>
      </w:r>
      <w:r w:rsidR="00F11F5C">
        <w:rPr>
          <w:rFonts w:ascii="Arial" w:hAnsi="Arial" w:cs="Arial"/>
        </w:rPr>
        <w:t xml:space="preserve">that the managing of consumer behaviour </w:t>
      </w:r>
      <w:r w:rsidR="00DD4EFD">
        <w:rPr>
          <w:rFonts w:ascii="Arial" w:hAnsi="Arial" w:cs="Arial"/>
        </w:rPr>
        <w:t>is a significant matter for e-commerce</w:t>
      </w:r>
      <w:r w:rsidR="000307C7">
        <w:rPr>
          <w:rFonts w:ascii="Arial" w:hAnsi="Arial" w:cs="Arial"/>
        </w:rPr>
        <w:t xml:space="preserve"> managers (</w:t>
      </w:r>
      <w:r w:rsidR="000307C7" w:rsidRPr="00C72CB1">
        <w:rPr>
          <w:rFonts w:ascii="Arial" w:hAnsi="Arial" w:cs="Arial"/>
        </w:rPr>
        <w:t>Svatosova, 2020</w:t>
      </w:r>
      <w:r w:rsidR="000307C7">
        <w:rPr>
          <w:rFonts w:ascii="Arial" w:hAnsi="Arial" w:cs="Arial"/>
        </w:rPr>
        <w:t>).</w:t>
      </w:r>
      <w:r w:rsidR="00290A9C">
        <w:rPr>
          <w:rFonts w:ascii="Arial" w:hAnsi="Arial" w:cs="Arial"/>
        </w:rPr>
        <w:t xml:space="preserve"> </w:t>
      </w:r>
    </w:p>
    <w:p w14:paraId="5819BAA3" w14:textId="2AA21959" w:rsidR="00D4226B" w:rsidRPr="00C95854" w:rsidRDefault="008375CC" w:rsidP="00A9070C">
      <w:pPr>
        <w:jc w:val="both"/>
        <w:rPr>
          <w:rFonts w:ascii="Arial" w:hAnsi="Arial" w:cs="Arial"/>
        </w:rPr>
      </w:pPr>
      <w:r>
        <w:rPr>
          <w:rFonts w:ascii="Arial" w:hAnsi="Arial" w:cs="Arial"/>
        </w:rPr>
        <w:t xml:space="preserve">However, earlier research states some issues of </w:t>
      </w:r>
      <w:r w:rsidR="00C52E91">
        <w:rPr>
          <w:rFonts w:ascii="Arial" w:hAnsi="Arial" w:cs="Arial"/>
        </w:rPr>
        <w:t xml:space="preserve">doubt and uncertainty simply </w:t>
      </w:r>
      <w:r w:rsidR="00735741">
        <w:rPr>
          <w:rFonts w:ascii="Arial" w:hAnsi="Arial" w:cs="Arial"/>
        </w:rPr>
        <w:t>found</w:t>
      </w:r>
      <w:r w:rsidR="00C52E91">
        <w:rPr>
          <w:rFonts w:ascii="Arial" w:hAnsi="Arial" w:cs="Arial"/>
        </w:rPr>
        <w:t>ed on</w:t>
      </w:r>
      <w:r w:rsidR="00735741">
        <w:rPr>
          <w:rFonts w:ascii="Arial" w:hAnsi="Arial" w:cs="Arial"/>
        </w:rPr>
        <w:t xml:space="preserve"> the fact </w:t>
      </w:r>
      <w:r w:rsidR="00C759F4">
        <w:rPr>
          <w:rFonts w:ascii="Arial" w:hAnsi="Arial" w:cs="Arial"/>
        </w:rPr>
        <w:t>that consumers</w:t>
      </w:r>
      <w:r w:rsidR="006C2A7A">
        <w:rPr>
          <w:rFonts w:ascii="Arial" w:hAnsi="Arial" w:cs="Arial"/>
        </w:rPr>
        <w:t xml:space="preserve"> are unlikely to completely witness the sellers </w:t>
      </w:r>
      <w:r w:rsidR="000F7FE0">
        <w:rPr>
          <w:rFonts w:ascii="Arial" w:hAnsi="Arial" w:cs="Arial"/>
        </w:rPr>
        <w:t>performance: adverse selection (hidden information)</w:t>
      </w:r>
      <w:r w:rsidR="007C39B0">
        <w:rPr>
          <w:rFonts w:ascii="Arial" w:hAnsi="Arial" w:cs="Arial"/>
        </w:rPr>
        <w:t xml:space="preserve"> including moral hazard</w:t>
      </w:r>
      <w:r w:rsidR="009442D2">
        <w:rPr>
          <w:rFonts w:ascii="Arial" w:hAnsi="Arial" w:cs="Arial"/>
        </w:rPr>
        <w:t xml:space="preserve">s (hidden </w:t>
      </w:r>
      <w:r w:rsidR="008B3E77">
        <w:rPr>
          <w:rFonts w:ascii="Arial" w:hAnsi="Arial" w:cs="Arial"/>
        </w:rPr>
        <w:t>conduct</w:t>
      </w:r>
      <w:r w:rsidR="002C442C">
        <w:rPr>
          <w:rFonts w:ascii="Arial" w:hAnsi="Arial" w:cs="Arial"/>
        </w:rPr>
        <w:t>) (</w:t>
      </w:r>
      <w:r w:rsidR="002C442C" w:rsidRPr="00D51D1A">
        <w:rPr>
          <w:rFonts w:ascii="Arial" w:hAnsi="Arial" w:cs="Arial"/>
        </w:rPr>
        <w:t xml:space="preserve">Pavlou et al., </w:t>
      </w:r>
      <w:r w:rsidR="007D2BB0" w:rsidRPr="00D51D1A">
        <w:rPr>
          <w:rFonts w:ascii="Arial" w:hAnsi="Arial" w:cs="Arial"/>
        </w:rPr>
        <w:t>2007</w:t>
      </w:r>
      <w:r w:rsidR="007D2BB0">
        <w:rPr>
          <w:rFonts w:ascii="Arial" w:hAnsi="Arial" w:cs="Arial"/>
        </w:rPr>
        <w:t xml:space="preserve">). </w:t>
      </w:r>
      <w:r w:rsidR="00C805E6">
        <w:rPr>
          <w:rFonts w:ascii="Arial" w:hAnsi="Arial" w:cs="Arial"/>
        </w:rPr>
        <w:t xml:space="preserve">This demonstrates </w:t>
      </w:r>
      <w:r w:rsidR="00A16B4D">
        <w:rPr>
          <w:rFonts w:ascii="Arial" w:hAnsi="Arial" w:cs="Arial"/>
        </w:rPr>
        <w:t xml:space="preserve">that consumer uncertainty </w:t>
      </w:r>
      <w:r w:rsidR="007877D0">
        <w:rPr>
          <w:rFonts w:ascii="Arial" w:hAnsi="Arial" w:cs="Arial"/>
        </w:rPr>
        <w:t xml:space="preserve">is cause by </w:t>
      </w:r>
      <w:r w:rsidR="0008271A">
        <w:rPr>
          <w:rFonts w:ascii="Arial" w:hAnsi="Arial" w:cs="Arial"/>
        </w:rPr>
        <w:t>information as</w:t>
      </w:r>
      <w:r w:rsidR="00694759">
        <w:rPr>
          <w:rFonts w:ascii="Arial" w:hAnsi="Arial" w:cs="Arial"/>
        </w:rPr>
        <w:t>ym</w:t>
      </w:r>
      <w:r w:rsidR="000B43C4">
        <w:rPr>
          <w:rFonts w:ascii="Arial" w:hAnsi="Arial" w:cs="Arial"/>
        </w:rPr>
        <w:t>metries because of hidden information</w:t>
      </w:r>
      <w:r w:rsidR="00220F69">
        <w:rPr>
          <w:rFonts w:ascii="Arial" w:hAnsi="Arial" w:cs="Arial"/>
        </w:rPr>
        <w:t xml:space="preserve"> and hazard </w:t>
      </w:r>
      <w:r w:rsidR="00F701CA">
        <w:rPr>
          <w:rFonts w:ascii="Arial" w:hAnsi="Arial" w:cs="Arial"/>
        </w:rPr>
        <w:t>problem</w:t>
      </w:r>
      <w:r w:rsidR="007F7BBC">
        <w:rPr>
          <w:rFonts w:ascii="Arial" w:hAnsi="Arial" w:cs="Arial"/>
        </w:rPr>
        <w:t>s.</w:t>
      </w:r>
      <w:r w:rsidR="00F701CA">
        <w:rPr>
          <w:rFonts w:ascii="Arial" w:hAnsi="Arial" w:cs="Arial"/>
        </w:rPr>
        <w:t xml:space="preserve"> </w:t>
      </w:r>
      <w:r w:rsidR="00BF7C74">
        <w:rPr>
          <w:rFonts w:ascii="Arial" w:hAnsi="Arial" w:cs="Arial"/>
        </w:rPr>
        <w:t xml:space="preserve">uncertainty </w:t>
      </w:r>
      <w:r w:rsidR="00F701CA">
        <w:rPr>
          <w:rFonts w:ascii="Arial" w:hAnsi="Arial" w:cs="Arial"/>
        </w:rPr>
        <w:t xml:space="preserve">derives from </w:t>
      </w:r>
      <w:r w:rsidR="007F7BBC">
        <w:rPr>
          <w:rFonts w:ascii="Arial" w:hAnsi="Arial" w:cs="Arial"/>
        </w:rPr>
        <w:t xml:space="preserve">perceived information </w:t>
      </w:r>
      <w:r w:rsidR="00EA312C">
        <w:rPr>
          <w:rFonts w:ascii="Arial" w:hAnsi="Arial" w:cs="Arial"/>
        </w:rPr>
        <w:t>asymmetry</w:t>
      </w:r>
      <w:r w:rsidR="00603599">
        <w:rPr>
          <w:rFonts w:ascii="Arial" w:hAnsi="Arial" w:cs="Arial"/>
        </w:rPr>
        <w:t xml:space="preserve"> is explained as “the percep</w:t>
      </w:r>
      <w:r w:rsidR="00DF6A16">
        <w:rPr>
          <w:rFonts w:ascii="Arial" w:hAnsi="Arial" w:cs="Arial"/>
        </w:rPr>
        <w:t>tion of the buyer</w:t>
      </w:r>
      <w:r w:rsidR="003D10BE">
        <w:rPr>
          <w:rFonts w:ascii="Arial" w:hAnsi="Arial" w:cs="Arial"/>
        </w:rPr>
        <w:t>, and</w:t>
      </w:r>
      <w:r w:rsidR="00DF6A16">
        <w:rPr>
          <w:rFonts w:ascii="Arial" w:hAnsi="Arial" w:cs="Arial"/>
        </w:rPr>
        <w:t xml:space="preserve"> </w:t>
      </w:r>
      <w:r w:rsidR="00C619D7">
        <w:rPr>
          <w:rFonts w:ascii="Arial" w:hAnsi="Arial" w:cs="Arial"/>
        </w:rPr>
        <w:t xml:space="preserve">the seller </w:t>
      </w:r>
      <w:r w:rsidR="00971AA8">
        <w:rPr>
          <w:rFonts w:ascii="Arial" w:hAnsi="Arial" w:cs="Arial"/>
        </w:rPr>
        <w:t xml:space="preserve">has a greater amount </w:t>
      </w:r>
      <w:r w:rsidR="0078319F">
        <w:rPr>
          <w:rFonts w:ascii="Arial" w:hAnsi="Arial" w:cs="Arial"/>
        </w:rPr>
        <w:t xml:space="preserve">or quality of information about </w:t>
      </w:r>
      <w:r w:rsidR="00CD24C1">
        <w:rPr>
          <w:rFonts w:ascii="Arial" w:hAnsi="Arial" w:cs="Arial"/>
        </w:rPr>
        <w:t>h</w:t>
      </w:r>
      <w:r w:rsidR="00E43041">
        <w:rPr>
          <w:rFonts w:ascii="Arial" w:hAnsi="Arial" w:cs="Arial"/>
        </w:rPr>
        <w:t>i</w:t>
      </w:r>
      <w:r w:rsidR="007633A0">
        <w:rPr>
          <w:rFonts w:ascii="Arial" w:hAnsi="Arial" w:cs="Arial"/>
        </w:rPr>
        <w:t>s</w:t>
      </w:r>
      <w:r w:rsidR="00E43041">
        <w:rPr>
          <w:rFonts w:ascii="Arial" w:hAnsi="Arial" w:cs="Arial"/>
        </w:rPr>
        <w:t xml:space="preserve"> </w:t>
      </w:r>
      <w:r w:rsidR="0078319F">
        <w:rPr>
          <w:rFonts w:ascii="Arial" w:hAnsi="Arial" w:cs="Arial"/>
        </w:rPr>
        <w:t>products</w:t>
      </w:r>
      <w:r w:rsidR="007633A0">
        <w:rPr>
          <w:rFonts w:ascii="Arial" w:hAnsi="Arial" w:cs="Arial"/>
        </w:rPr>
        <w:t>, properties</w:t>
      </w:r>
      <w:r w:rsidR="006657E0">
        <w:rPr>
          <w:rFonts w:ascii="Arial" w:hAnsi="Arial" w:cs="Arial"/>
        </w:rPr>
        <w:t xml:space="preserve"> an</w:t>
      </w:r>
      <w:r w:rsidR="00831CEB">
        <w:rPr>
          <w:rFonts w:ascii="Arial" w:hAnsi="Arial" w:cs="Arial"/>
        </w:rPr>
        <w:t>d</w:t>
      </w:r>
      <w:r w:rsidR="006657E0">
        <w:rPr>
          <w:rFonts w:ascii="Arial" w:hAnsi="Arial" w:cs="Arial"/>
        </w:rPr>
        <w:t xml:space="preserve"> sales practices </w:t>
      </w:r>
      <w:r w:rsidR="00831CEB">
        <w:rPr>
          <w:rFonts w:ascii="Arial" w:hAnsi="Arial" w:cs="Arial"/>
        </w:rPr>
        <w:t>(</w:t>
      </w:r>
      <w:r w:rsidR="00831CEB" w:rsidRPr="00887432">
        <w:rPr>
          <w:rFonts w:ascii="Arial" w:hAnsi="Arial" w:cs="Arial"/>
        </w:rPr>
        <w:t xml:space="preserve">Pavlou et al., </w:t>
      </w:r>
      <w:r w:rsidR="0078319F" w:rsidRPr="00887432">
        <w:rPr>
          <w:rFonts w:ascii="Arial" w:hAnsi="Arial" w:cs="Arial"/>
        </w:rPr>
        <w:t xml:space="preserve"> </w:t>
      </w:r>
      <w:r w:rsidR="00B75678" w:rsidRPr="00887432">
        <w:rPr>
          <w:rFonts w:ascii="Arial" w:hAnsi="Arial" w:cs="Arial"/>
        </w:rPr>
        <w:t>2007, p. 112</w:t>
      </w:r>
      <w:r w:rsidR="00B75678">
        <w:rPr>
          <w:rFonts w:ascii="Arial" w:hAnsi="Arial" w:cs="Arial"/>
        </w:rPr>
        <w:t>). For instance</w:t>
      </w:r>
      <w:r w:rsidR="003C5BB0">
        <w:rPr>
          <w:rFonts w:ascii="Arial" w:hAnsi="Arial" w:cs="Arial"/>
        </w:rPr>
        <w:t xml:space="preserve">, it is very challenging for </w:t>
      </w:r>
      <w:r w:rsidR="0098662A">
        <w:rPr>
          <w:rFonts w:ascii="Arial" w:hAnsi="Arial" w:cs="Arial"/>
        </w:rPr>
        <w:t>an online purchaser</w:t>
      </w:r>
      <w:r w:rsidR="00DC711D">
        <w:rPr>
          <w:rFonts w:ascii="Arial" w:hAnsi="Arial" w:cs="Arial"/>
        </w:rPr>
        <w:t xml:space="preserve"> to </w:t>
      </w:r>
      <w:r w:rsidR="002B528B">
        <w:rPr>
          <w:rFonts w:ascii="Arial" w:hAnsi="Arial" w:cs="Arial"/>
        </w:rPr>
        <w:t>discover</w:t>
      </w:r>
      <w:r w:rsidR="006B6749">
        <w:rPr>
          <w:rFonts w:ascii="Arial" w:hAnsi="Arial" w:cs="Arial"/>
        </w:rPr>
        <w:t xml:space="preserve"> if a seller</w:t>
      </w:r>
      <w:r w:rsidR="009D2720">
        <w:rPr>
          <w:rFonts w:ascii="Arial" w:hAnsi="Arial" w:cs="Arial"/>
        </w:rPr>
        <w:t xml:space="preserve"> </w:t>
      </w:r>
      <w:r w:rsidR="006B6749">
        <w:rPr>
          <w:rFonts w:ascii="Arial" w:hAnsi="Arial" w:cs="Arial"/>
        </w:rPr>
        <w:t>is</w:t>
      </w:r>
      <w:r w:rsidR="00BF7138">
        <w:rPr>
          <w:rFonts w:ascii="Arial" w:hAnsi="Arial" w:cs="Arial"/>
        </w:rPr>
        <w:t xml:space="preserve"> of</w:t>
      </w:r>
      <w:r w:rsidR="006B6749">
        <w:rPr>
          <w:rFonts w:ascii="Arial" w:hAnsi="Arial" w:cs="Arial"/>
        </w:rPr>
        <w:t xml:space="preserve"> a high or low quality </w:t>
      </w:r>
      <w:r w:rsidR="00295EFC">
        <w:rPr>
          <w:rFonts w:ascii="Arial" w:hAnsi="Arial" w:cs="Arial"/>
        </w:rPr>
        <w:t>(</w:t>
      </w:r>
      <w:r w:rsidR="006B6749">
        <w:rPr>
          <w:rFonts w:ascii="Arial" w:hAnsi="Arial" w:cs="Arial"/>
        </w:rPr>
        <w:t>seller</w:t>
      </w:r>
      <w:r w:rsidR="001C2F42">
        <w:rPr>
          <w:rFonts w:ascii="Arial" w:hAnsi="Arial" w:cs="Arial"/>
        </w:rPr>
        <w:t xml:space="preserve"> quality or product quality) </w:t>
      </w:r>
      <w:r w:rsidR="009D2720">
        <w:rPr>
          <w:rFonts w:ascii="Arial" w:hAnsi="Arial" w:cs="Arial"/>
        </w:rPr>
        <w:t>due to</w:t>
      </w:r>
      <w:r w:rsidR="0042533D">
        <w:rPr>
          <w:rFonts w:ascii="Arial" w:hAnsi="Arial" w:cs="Arial"/>
        </w:rPr>
        <w:t>,</w:t>
      </w:r>
      <w:r w:rsidR="009D2720">
        <w:rPr>
          <w:rFonts w:ascii="Arial" w:hAnsi="Arial" w:cs="Arial"/>
        </w:rPr>
        <w:t xml:space="preserve"> </w:t>
      </w:r>
      <w:r w:rsidR="0073448F">
        <w:rPr>
          <w:rFonts w:ascii="Arial" w:hAnsi="Arial" w:cs="Arial"/>
        </w:rPr>
        <w:t xml:space="preserve">a </w:t>
      </w:r>
      <w:r w:rsidR="00CC68B1">
        <w:rPr>
          <w:rFonts w:ascii="Arial" w:hAnsi="Arial" w:cs="Arial"/>
        </w:rPr>
        <w:t>low-quality</w:t>
      </w:r>
      <w:r w:rsidR="0073448F">
        <w:rPr>
          <w:rFonts w:ascii="Arial" w:hAnsi="Arial" w:cs="Arial"/>
        </w:rPr>
        <w:t xml:space="preserve"> seller</w:t>
      </w:r>
      <w:r w:rsidR="0042533D">
        <w:rPr>
          <w:rFonts w:ascii="Arial" w:hAnsi="Arial" w:cs="Arial"/>
        </w:rPr>
        <w:t xml:space="preserve"> could </w:t>
      </w:r>
      <w:r w:rsidR="00DD3764">
        <w:rPr>
          <w:rFonts w:ascii="Arial" w:hAnsi="Arial" w:cs="Arial"/>
        </w:rPr>
        <w:t xml:space="preserve">attempt to sabotage its natural </w:t>
      </w:r>
      <w:r w:rsidR="00727850">
        <w:rPr>
          <w:rFonts w:ascii="Arial" w:hAnsi="Arial" w:cs="Arial"/>
        </w:rPr>
        <w:t>condition</w:t>
      </w:r>
      <w:r w:rsidR="00EA4C73">
        <w:rPr>
          <w:rFonts w:ascii="Arial" w:hAnsi="Arial" w:cs="Arial"/>
        </w:rPr>
        <w:t xml:space="preserve">, </w:t>
      </w:r>
      <w:r w:rsidR="00907ECF">
        <w:rPr>
          <w:rFonts w:ascii="Arial" w:hAnsi="Arial" w:cs="Arial"/>
        </w:rPr>
        <w:t>however, brick an</w:t>
      </w:r>
      <w:r w:rsidR="00940221">
        <w:rPr>
          <w:rFonts w:ascii="Arial" w:hAnsi="Arial" w:cs="Arial"/>
        </w:rPr>
        <w:t>d</w:t>
      </w:r>
      <w:r w:rsidR="00907ECF">
        <w:rPr>
          <w:rFonts w:ascii="Arial" w:hAnsi="Arial" w:cs="Arial"/>
        </w:rPr>
        <w:t xml:space="preserve"> morta</w:t>
      </w:r>
      <w:r w:rsidR="00940221">
        <w:rPr>
          <w:rFonts w:ascii="Arial" w:hAnsi="Arial" w:cs="Arial"/>
        </w:rPr>
        <w:t xml:space="preserve">r </w:t>
      </w:r>
      <w:r w:rsidR="00645AA2">
        <w:rPr>
          <w:rFonts w:ascii="Arial" w:hAnsi="Arial" w:cs="Arial"/>
        </w:rPr>
        <w:t>department stores</w:t>
      </w:r>
      <w:r w:rsidR="00CC68B1">
        <w:rPr>
          <w:rFonts w:ascii="Arial" w:hAnsi="Arial" w:cs="Arial"/>
        </w:rPr>
        <w:t xml:space="preserve">, these purchasers </w:t>
      </w:r>
      <w:r w:rsidR="00A24E5D">
        <w:rPr>
          <w:rFonts w:ascii="Arial" w:hAnsi="Arial" w:cs="Arial"/>
        </w:rPr>
        <w:t>are able to double check</w:t>
      </w:r>
      <w:r w:rsidR="00034C91">
        <w:rPr>
          <w:rFonts w:ascii="Arial" w:hAnsi="Arial" w:cs="Arial"/>
        </w:rPr>
        <w:t xml:space="preserve"> items</w:t>
      </w:r>
      <w:r w:rsidR="00A24E5D">
        <w:rPr>
          <w:rFonts w:ascii="Arial" w:hAnsi="Arial" w:cs="Arial"/>
        </w:rPr>
        <w:t xml:space="preserve"> before they purchase </w:t>
      </w:r>
      <w:r w:rsidR="00CA6E1E">
        <w:rPr>
          <w:rFonts w:ascii="Arial" w:hAnsi="Arial" w:cs="Arial"/>
        </w:rPr>
        <w:t>(</w:t>
      </w:r>
      <w:r w:rsidR="00CA6E1E" w:rsidRPr="00074E4B">
        <w:rPr>
          <w:rFonts w:ascii="Arial" w:hAnsi="Arial" w:cs="Arial"/>
        </w:rPr>
        <w:t>Tovmasyan, 2020</w:t>
      </w:r>
      <w:r w:rsidR="00CA6E1E">
        <w:rPr>
          <w:rFonts w:ascii="Arial" w:hAnsi="Arial" w:cs="Arial"/>
        </w:rPr>
        <w:t>).</w:t>
      </w:r>
      <w:r w:rsidR="00CC4458">
        <w:rPr>
          <w:rFonts w:ascii="Arial" w:hAnsi="Arial" w:cs="Arial"/>
        </w:rPr>
        <w:t xml:space="preserve"> Hence, </w:t>
      </w:r>
      <w:r w:rsidR="005012BA">
        <w:rPr>
          <w:rFonts w:ascii="Arial" w:hAnsi="Arial" w:cs="Arial"/>
        </w:rPr>
        <w:t xml:space="preserve">because of the physical </w:t>
      </w:r>
      <w:r w:rsidR="00727753">
        <w:rPr>
          <w:rFonts w:ascii="Arial" w:hAnsi="Arial" w:cs="Arial"/>
        </w:rPr>
        <w:t xml:space="preserve">distance </w:t>
      </w:r>
      <w:r w:rsidR="009D55E0">
        <w:rPr>
          <w:rFonts w:ascii="Arial" w:hAnsi="Arial" w:cs="Arial"/>
        </w:rPr>
        <w:t xml:space="preserve">for purchasers </w:t>
      </w:r>
      <w:r w:rsidR="008531FB">
        <w:rPr>
          <w:rFonts w:ascii="Arial" w:hAnsi="Arial" w:cs="Arial"/>
        </w:rPr>
        <w:t>and sellers</w:t>
      </w:r>
      <w:r w:rsidR="002A7A2A">
        <w:rPr>
          <w:rFonts w:ascii="Arial" w:hAnsi="Arial" w:cs="Arial"/>
        </w:rPr>
        <w:t>, involve</w:t>
      </w:r>
      <w:r w:rsidR="00D41765">
        <w:rPr>
          <w:rFonts w:ascii="Arial" w:hAnsi="Arial" w:cs="Arial"/>
        </w:rPr>
        <w:t>d</w:t>
      </w:r>
      <w:r w:rsidR="002A7A2A">
        <w:rPr>
          <w:rFonts w:ascii="Arial" w:hAnsi="Arial" w:cs="Arial"/>
        </w:rPr>
        <w:t xml:space="preserve"> in </w:t>
      </w:r>
      <w:r w:rsidR="000E6644">
        <w:rPr>
          <w:rFonts w:ascii="Arial" w:hAnsi="Arial" w:cs="Arial"/>
        </w:rPr>
        <w:t xml:space="preserve">e-commerce, the challenges of information </w:t>
      </w:r>
      <w:r w:rsidR="00F96768">
        <w:rPr>
          <w:rFonts w:ascii="Arial" w:hAnsi="Arial" w:cs="Arial"/>
        </w:rPr>
        <w:t xml:space="preserve">asymmetry </w:t>
      </w:r>
      <w:r w:rsidR="0044702E">
        <w:rPr>
          <w:rFonts w:ascii="Arial" w:hAnsi="Arial" w:cs="Arial"/>
        </w:rPr>
        <w:t xml:space="preserve">occurs, </w:t>
      </w:r>
      <w:r w:rsidR="005630B8">
        <w:rPr>
          <w:rFonts w:ascii="Arial" w:hAnsi="Arial" w:cs="Arial"/>
        </w:rPr>
        <w:t xml:space="preserve">therefore, </w:t>
      </w:r>
      <w:r w:rsidR="00ED64B7">
        <w:rPr>
          <w:rFonts w:ascii="Arial" w:hAnsi="Arial" w:cs="Arial"/>
        </w:rPr>
        <w:t xml:space="preserve">giving rise to </w:t>
      </w:r>
      <w:r w:rsidR="00091C66">
        <w:rPr>
          <w:rFonts w:ascii="Arial" w:hAnsi="Arial" w:cs="Arial"/>
        </w:rPr>
        <w:t xml:space="preserve">the feeling of insecurity </w:t>
      </w:r>
      <w:r w:rsidR="009270B8">
        <w:rPr>
          <w:rFonts w:ascii="Arial" w:hAnsi="Arial" w:cs="Arial"/>
        </w:rPr>
        <w:t xml:space="preserve">for online purchasers </w:t>
      </w:r>
      <w:r w:rsidR="002C2064">
        <w:rPr>
          <w:rFonts w:ascii="Arial" w:hAnsi="Arial" w:cs="Arial"/>
        </w:rPr>
        <w:t>(</w:t>
      </w:r>
      <w:r w:rsidR="002C2064" w:rsidRPr="00CF30A3">
        <w:rPr>
          <w:rFonts w:ascii="Arial" w:hAnsi="Arial" w:cs="Arial"/>
        </w:rPr>
        <w:t>Huston and Spencer</w:t>
      </w:r>
      <w:r w:rsidR="008519F4" w:rsidRPr="00CF30A3">
        <w:rPr>
          <w:rFonts w:ascii="Arial" w:hAnsi="Arial" w:cs="Arial"/>
        </w:rPr>
        <w:t>, 2020;</w:t>
      </w:r>
      <w:r w:rsidR="008519F4" w:rsidRPr="0094661D">
        <w:rPr>
          <w:rFonts w:ascii="Arial" w:hAnsi="Arial" w:cs="Arial"/>
          <w:b/>
          <w:bCs/>
        </w:rPr>
        <w:t xml:space="preserve"> </w:t>
      </w:r>
      <w:proofErr w:type="spellStart"/>
      <w:r w:rsidR="008519F4" w:rsidRPr="007A4BF9">
        <w:rPr>
          <w:rFonts w:ascii="Arial" w:hAnsi="Arial" w:cs="Arial"/>
        </w:rPr>
        <w:t>Feren</w:t>
      </w:r>
      <w:r w:rsidR="0031612A" w:rsidRPr="007A4BF9">
        <w:rPr>
          <w:rFonts w:ascii="Arial" w:hAnsi="Arial" w:cs="Arial"/>
        </w:rPr>
        <w:t>cakova</w:t>
      </w:r>
      <w:proofErr w:type="spellEnd"/>
      <w:r w:rsidR="0031612A" w:rsidRPr="007A4BF9">
        <w:rPr>
          <w:rFonts w:ascii="Arial" w:hAnsi="Arial" w:cs="Arial"/>
        </w:rPr>
        <w:t xml:space="preserve"> et al., 2020</w:t>
      </w:r>
      <w:r w:rsidR="0031612A">
        <w:rPr>
          <w:rFonts w:ascii="Arial" w:hAnsi="Arial" w:cs="Arial"/>
        </w:rPr>
        <w:t>).</w:t>
      </w:r>
      <w:r w:rsidR="00A507D0">
        <w:rPr>
          <w:rFonts w:ascii="Arial" w:hAnsi="Arial" w:cs="Arial"/>
        </w:rPr>
        <w:t xml:space="preserve"> Then </w:t>
      </w:r>
      <w:r w:rsidR="00F75ABD">
        <w:rPr>
          <w:rFonts w:ascii="Arial" w:hAnsi="Arial" w:cs="Arial"/>
        </w:rPr>
        <w:t xml:space="preserve">perceived information asymmetries </w:t>
      </w:r>
      <w:r w:rsidR="009312C4">
        <w:rPr>
          <w:rFonts w:ascii="Arial" w:hAnsi="Arial" w:cs="Arial"/>
        </w:rPr>
        <w:t xml:space="preserve">raises consumer </w:t>
      </w:r>
      <w:r w:rsidR="00EA3BF0">
        <w:rPr>
          <w:rFonts w:ascii="Arial" w:hAnsi="Arial" w:cs="Arial"/>
        </w:rPr>
        <w:t xml:space="preserve">unpredictability </w:t>
      </w:r>
      <w:r w:rsidR="00991782">
        <w:rPr>
          <w:rFonts w:ascii="Arial" w:hAnsi="Arial" w:cs="Arial"/>
        </w:rPr>
        <w:t>for the online environment (</w:t>
      </w:r>
      <w:r w:rsidR="00991782" w:rsidRPr="008909B4">
        <w:rPr>
          <w:rFonts w:ascii="Arial" w:hAnsi="Arial" w:cs="Arial"/>
        </w:rPr>
        <w:t>Dok</w:t>
      </w:r>
      <w:r w:rsidR="00D30D6B" w:rsidRPr="008909B4">
        <w:rPr>
          <w:rFonts w:ascii="Arial" w:hAnsi="Arial" w:cs="Arial"/>
        </w:rPr>
        <w:t>ulil et al., 2020</w:t>
      </w:r>
      <w:r w:rsidR="00D30D6B">
        <w:rPr>
          <w:rFonts w:ascii="Arial" w:hAnsi="Arial" w:cs="Arial"/>
        </w:rPr>
        <w:t xml:space="preserve">). </w:t>
      </w:r>
      <w:r w:rsidR="004E4B8D">
        <w:rPr>
          <w:rFonts w:ascii="Arial" w:hAnsi="Arial" w:cs="Arial"/>
        </w:rPr>
        <w:t xml:space="preserve">Furthermore, the </w:t>
      </w:r>
      <w:r w:rsidR="00686B45">
        <w:rPr>
          <w:rFonts w:ascii="Arial" w:hAnsi="Arial" w:cs="Arial"/>
        </w:rPr>
        <w:t xml:space="preserve">mission for </w:t>
      </w:r>
      <w:r w:rsidR="004D1460">
        <w:rPr>
          <w:rFonts w:ascii="Arial" w:hAnsi="Arial" w:cs="Arial"/>
        </w:rPr>
        <w:t>retailers is to lower unpredictability</w:t>
      </w:r>
      <w:r w:rsidR="00CC6041" w:rsidRPr="00CC6041">
        <w:rPr>
          <w:rFonts w:ascii="Arial" w:hAnsi="Arial" w:cs="Arial"/>
        </w:rPr>
        <w:t xml:space="preserve"> </w:t>
      </w:r>
      <w:r w:rsidR="001148BE">
        <w:rPr>
          <w:rFonts w:ascii="Arial" w:hAnsi="Arial" w:cs="Arial"/>
        </w:rPr>
        <w:t>(</w:t>
      </w:r>
      <w:r w:rsidR="00CC6041">
        <w:rPr>
          <w:rFonts w:ascii="Arial" w:hAnsi="Arial" w:cs="Arial"/>
        </w:rPr>
        <w:t>Hovarth et al., 2021)</w:t>
      </w:r>
      <w:r w:rsidR="007175FC">
        <w:rPr>
          <w:rFonts w:ascii="Arial" w:hAnsi="Arial" w:cs="Arial"/>
        </w:rPr>
        <w:t>.</w:t>
      </w:r>
    </w:p>
    <w:p w14:paraId="39E07959" w14:textId="32C559FB" w:rsidR="00631FA1" w:rsidRPr="00FE2DD2" w:rsidRDefault="00CB51D2" w:rsidP="008B4F63">
      <w:pPr>
        <w:pStyle w:val="Heading1"/>
      </w:pPr>
      <w:bookmarkStart w:id="39" w:name="_Toc98439553"/>
      <w:r w:rsidRPr="00FE2DD2">
        <w:t>The Psyc</w:t>
      </w:r>
      <w:r w:rsidR="009B4D37" w:rsidRPr="00FE2DD2">
        <w:t>h</w:t>
      </w:r>
      <w:r w:rsidRPr="00FE2DD2">
        <w:t>ological</w:t>
      </w:r>
      <w:r w:rsidR="009B4D37" w:rsidRPr="00FE2DD2">
        <w:t xml:space="preserve"> Effects </w:t>
      </w:r>
      <w:r w:rsidR="00D9442D">
        <w:t xml:space="preserve">of </w:t>
      </w:r>
      <w:r w:rsidR="00CC4D5F">
        <w:t>Panic Purchasing</w:t>
      </w:r>
      <w:r w:rsidR="0037321F">
        <w:t xml:space="preserve"> due to COVID-19</w:t>
      </w:r>
      <w:r w:rsidR="00740C16" w:rsidRPr="00FE2DD2">
        <w:t>:</w:t>
      </w:r>
      <w:bookmarkEnd w:id="39"/>
      <w:r w:rsidRPr="00FE2DD2">
        <w:t xml:space="preserve"> </w:t>
      </w:r>
    </w:p>
    <w:p w14:paraId="26B1FF39" w14:textId="05B65815" w:rsidR="00A9070C" w:rsidRPr="004B3DC1" w:rsidRDefault="00D72B62" w:rsidP="00A9070C">
      <w:pPr>
        <w:jc w:val="both"/>
        <w:rPr>
          <w:rFonts w:ascii="Arial" w:hAnsi="Arial" w:cs="Arial"/>
        </w:rPr>
      </w:pPr>
      <w:r>
        <w:rPr>
          <w:rFonts w:ascii="Arial" w:hAnsi="Arial" w:cs="Arial"/>
        </w:rPr>
        <w:t>R</w:t>
      </w:r>
      <w:r w:rsidR="00A9070C" w:rsidRPr="004B3DC1">
        <w:rPr>
          <w:rFonts w:ascii="Arial" w:hAnsi="Arial" w:cs="Arial"/>
        </w:rPr>
        <w:t>esearch undertaken by Yuen et al., (2020) for the purpose of COVID-19 uncovered that there are four key indicat</w:t>
      </w:r>
      <w:r w:rsidR="00A9070C">
        <w:rPr>
          <w:rFonts w:ascii="Arial" w:hAnsi="Arial" w:cs="Arial"/>
        </w:rPr>
        <w:t>ions</w:t>
      </w:r>
      <w:r w:rsidR="00A9070C" w:rsidRPr="004B3DC1">
        <w:rPr>
          <w:rFonts w:ascii="Arial" w:hAnsi="Arial" w:cs="Arial"/>
        </w:rPr>
        <w:t xml:space="preserve"> </w:t>
      </w:r>
      <w:r w:rsidR="00A9070C">
        <w:rPr>
          <w:rFonts w:ascii="Arial" w:hAnsi="Arial" w:cs="Arial"/>
        </w:rPr>
        <w:t>which</w:t>
      </w:r>
      <w:r w:rsidR="00A9070C" w:rsidRPr="004B3DC1">
        <w:rPr>
          <w:rFonts w:ascii="Arial" w:hAnsi="Arial" w:cs="Arial"/>
        </w:rPr>
        <w:t xml:space="preserve"> relate to panic buying: (1) perception, (2) fear of the unknown, (3) coping behaviour and (4) social psychology. Furthermore, in there concluding statement mention that when consumers recognise the probability and sequences that lead to developing the disease are increased, individuals are motivated to take-on the responsibility to adopt self-protective actions, which includes panic purchasing, to reduce perceived risk. Besides, panic purchasing may be activated when consumers anticipate a product or item to be unobtainable and therefore restricting their personal freedoms of not having it; or on the other-hand when they can anticipate a feeling of regret from not adopting a particular behaviour or purchase, leading them to bring forward the intended purchase (Yoon et al., 2017</w:t>
      </w:r>
      <w:r w:rsidR="00A9070C">
        <w:rPr>
          <w:rFonts w:ascii="Arial" w:hAnsi="Arial" w:cs="Arial"/>
        </w:rPr>
        <w:t>; Loxton et al.,)</w:t>
      </w:r>
      <w:r w:rsidR="00A9070C" w:rsidRPr="004B3DC1">
        <w:rPr>
          <w:rFonts w:ascii="Arial" w:hAnsi="Arial" w:cs="Arial"/>
        </w:rPr>
        <w:t xml:space="preserve">. </w:t>
      </w:r>
      <w:r w:rsidR="00A9070C">
        <w:rPr>
          <w:rFonts w:ascii="Arial" w:hAnsi="Arial" w:cs="Arial"/>
        </w:rPr>
        <w:t>However, according to Ulpiano et al., (2021) their study focussed on the impact of COVID-19</w:t>
      </w:r>
      <w:r w:rsidR="00A9070C" w:rsidRPr="004B3DC1">
        <w:rPr>
          <w:rFonts w:ascii="Arial" w:hAnsi="Arial" w:cs="Arial"/>
        </w:rPr>
        <w:t xml:space="preserve">       </w:t>
      </w:r>
    </w:p>
    <w:p w14:paraId="609F0A71" w14:textId="5FF2FD99" w:rsidR="00844350" w:rsidRDefault="001871E6" w:rsidP="008B4F63">
      <w:pPr>
        <w:pStyle w:val="Heading1"/>
      </w:pPr>
      <w:bookmarkStart w:id="40" w:name="_Toc98439554"/>
      <w:r w:rsidRPr="00A74E39">
        <w:t xml:space="preserve">Determinants </w:t>
      </w:r>
      <w:r w:rsidR="002B176B" w:rsidRPr="00A74E39">
        <w:t xml:space="preserve">and </w:t>
      </w:r>
      <w:r w:rsidR="00AF4598">
        <w:t>F</w:t>
      </w:r>
      <w:r w:rsidR="002B176B" w:rsidRPr="00A74E39">
        <w:t>actors Influenc</w:t>
      </w:r>
      <w:r w:rsidR="00B6729A">
        <w:t>ing</w:t>
      </w:r>
      <w:r w:rsidR="002B176B" w:rsidRPr="00A74E39">
        <w:t xml:space="preserve"> Consumer Behaviour</w:t>
      </w:r>
      <w:r w:rsidR="00637004">
        <w:t>:</w:t>
      </w:r>
      <w:bookmarkEnd w:id="40"/>
    </w:p>
    <w:p w14:paraId="43DD5E43" w14:textId="23F36D64" w:rsidR="00592E26" w:rsidRPr="00592E26" w:rsidRDefault="00E10F6E" w:rsidP="00402816">
      <w:pPr>
        <w:jc w:val="both"/>
        <w:rPr>
          <w:rFonts w:ascii="Arial" w:hAnsi="Arial" w:cs="Arial"/>
        </w:rPr>
      </w:pPr>
      <w:r>
        <w:rPr>
          <w:rFonts w:ascii="Arial" w:hAnsi="Arial" w:cs="Arial"/>
        </w:rPr>
        <w:t>According to BBA Mantra, (2019) w</w:t>
      </w:r>
      <w:r w:rsidR="002E6793">
        <w:rPr>
          <w:rFonts w:ascii="Arial" w:hAnsi="Arial" w:cs="Arial"/>
        </w:rPr>
        <w:t>hen businesses view m</w:t>
      </w:r>
      <w:r w:rsidR="00410FE6">
        <w:rPr>
          <w:rFonts w:ascii="Arial" w:hAnsi="Arial" w:cs="Arial"/>
        </w:rPr>
        <w:t>arket conditions</w:t>
      </w:r>
      <w:r w:rsidR="004D5754">
        <w:rPr>
          <w:rFonts w:ascii="Arial" w:hAnsi="Arial" w:cs="Arial"/>
        </w:rPr>
        <w:t>,</w:t>
      </w:r>
      <w:r w:rsidR="00ED33B0">
        <w:rPr>
          <w:rFonts w:ascii="Arial" w:hAnsi="Arial" w:cs="Arial"/>
        </w:rPr>
        <w:t xml:space="preserve"> </w:t>
      </w:r>
      <w:r w:rsidR="00C65B2F">
        <w:rPr>
          <w:rFonts w:ascii="Arial" w:hAnsi="Arial" w:cs="Arial"/>
        </w:rPr>
        <w:t xml:space="preserve">they also have to </w:t>
      </w:r>
      <w:r w:rsidR="00ED33B0">
        <w:rPr>
          <w:rFonts w:ascii="Arial" w:hAnsi="Arial" w:cs="Arial"/>
        </w:rPr>
        <w:t>take-into account</w:t>
      </w:r>
      <w:r w:rsidR="00C05A26">
        <w:rPr>
          <w:rFonts w:ascii="Arial" w:hAnsi="Arial" w:cs="Arial"/>
        </w:rPr>
        <w:t xml:space="preserve"> the</w:t>
      </w:r>
      <w:r w:rsidR="0084658E">
        <w:rPr>
          <w:rFonts w:ascii="Arial" w:hAnsi="Arial" w:cs="Arial"/>
        </w:rPr>
        <w:t xml:space="preserve"> varied</w:t>
      </w:r>
      <w:r w:rsidR="00867329">
        <w:rPr>
          <w:rFonts w:ascii="Arial" w:hAnsi="Arial" w:cs="Arial"/>
        </w:rPr>
        <w:t xml:space="preserve"> consumer</w:t>
      </w:r>
      <w:r w:rsidR="0084658E">
        <w:rPr>
          <w:rFonts w:ascii="Arial" w:hAnsi="Arial" w:cs="Arial"/>
        </w:rPr>
        <w:t xml:space="preserve"> </w:t>
      </w:r>
      <w:r w:rsidR="00B94B64">
        <w:rPr>
          <w:rFonts w:ascii="Arial" w:hAnsi="Arial" w:cs="Arial"/>
        </w:rPr>
        <w:t>differences and requirements</w:t>
      </w:r>
      <w:r w:rsidR="007E7CF7">
        <w:rPr>
          <w:rFonts w:ascii="Arial" w:hAnsi="Arial" w:cs="Arial"/>
        </w:rPr>
        <w:t xml:space="preserve">. This is due to the fact that consumers </w:t>
      </w:r>
      <w:r w:rsidR="005C1E6C">
        <w:rPr>
          <w:rFonts w:ascii="Arial" w:hAnsi="Arial" w:cs="Arial"/>
        </w:rPr>
        <w:t xml:space="preserve">are unique </w:t>
      </w:r>
      <w:r w:rsidR="005B0CE9">
        <w:rPr>
          <w:rFonts w:ascii="Arial" w:hAnsi="Arial" w:cs="Arial"/>
        </w:rPr>
        <w:t xml:space="preserve">and adopt </w:t>
      </w:r>
      <w:r w:rsidR="00AE0EE0">
        <w:rPr>
          <w:rFonts w:ascii="Arial" w:hAnsi="Arial" w:cs="Arial"/>
        </w:rPr>
        <w:t xml:space="preserve">varied behaviours when making </w:t>
      </w:r>
      <w:r w:rsidR="00AE0EE0" w:rsidRPr="000C5A5E">
        <w:rPr>
          <w:rFonts w:ascii="Arial" w:hAnsi="Arial" w:cs="Arial"/>
          <w:i/>
          <w:iCs/>
        </w:rPr>
        <w:t>purchasing decisions</w:t>
      </w:r>
      <w:r w:rsidR="00375976">
        <w:rPr>
          <w:rFonts w:ascii="Arial" w:hAnsi="Arial" w:cs="Arial"/>
          <w:i/>
          <w:iCs/>
        </w:rPr>
        <w:t>,</w:t>
      </w:r>
      <w:r w:rsidR="00AE0EE0" w:rsidRPr="000C5A5E">
        <w:rPr>
          <w:rFonts w:ascii="Arial" w:hAnsi="Arial" w:cs="Arial"/>
          <w:i/>
          <w:iCs/>
        </w:rPr>
        <w:t xml:space="preserve"> </w:t>
      </w:r>
      <w:r w:rsidR="009B6E33" w:rsidRPr="009B6E33">
        <w:rPr>
          <w:rFonts w:ascii="Arial" w:hAnsi="Arial" w:cs="Arial"/>
        </w:rPr>
        <w:t xml:space="preserve">which stems </w:t>
      </w:r>
      <w:r w:rsidR="00E36E4E">
        <w:rPr>
          <w:rFonts w:ascii="Arial" w:hAnsi="Arial" w:cs="Arial"/>
        </w:rPr>
        <w:t xml:space="preserve">from </w:t>
      </w:r>
      <w:r w:rsidR="009B6E33" w:rsidRPr="009B6E33">
        <w:rPr>
          <w:rFonts w:ascii="Arial" w:hAnsi="Arial" w:cs="Arial"/>
        </w:rPr>
        <w:t>the variety</w:t>
      </w:r>
      <w:r w:rsidR="00E36E4E">
        <w:rPr>
          <w:rFonts w:ascii="Arial" w:hAnsi="Arial" w:cs="Arial"/>
        </w:rPr>
        <w:t xml:space="preserve"> of factors </w:t>
      </w:r>
      <w:r w:rsidR="00EB0498">
        <w:rPr>
          <w:rFonts w:ascii="Arial" w:hAnsi="Arial" w:cs="Arial"/>
        </w:rPr>
        <w:t>influencing consumer behaviour</w:t>
      </w:r>
      <w:r w:rsidR="00993542">
        <w:rPr>
          <w:rFonts w:ascii="Arial" w:hAnsi="Arial" w:cs="Arial"/>
        </w:rPr>
        <w:t xml:space="preserve">. Consequently, </w:t>
      </w:r>
      <w:r w:rsidR="00790510">
        <w:rPr>
          <w:rFonts w:ascii="Arial" w:hAnsi="Arial" w:cs="Arial"/>
        </w:rPr>
        <w:t xml:space="preserve">it is also significant </w:t>
      </w:r>
      <w:r w:rsidR="00646094">
        <w:rPr>
          <w:rFonts w:ascii="Arial" w:hAnsi="Arial" w:cs="Arial"/>
        </w:rPr>
        <w:t xml:space="preserve">to understand the variety </w:t>
      </w:r>
      <w:r w:rsidR="00DA7A46">
        <w:rPr>
          <w:rFonts w:ascii="Arial" w:hAnsi="Arial" w:cs="Arial"/>
        </w:rPr>
        <w:t>of factors influencing consumer behaviour</w:t>
      </w:r>
      <w:r w:rsidR="002C6985">
        <w:rPr>
          <w:rFonts w:ascii="Arial" w:hAnsi="Arial" w:cs="Arial"/>
        </w:rPr>
        <w:t>.</w:t>
      </w:r>
      <w:r w:rsidR="00DA7A46">
        <w:rPr>
          <w:rFonts w:ascii="Arial" w:hAnsi="Arial" w:cs="Arial"/>
        </w:rPr>
        <w:t xml:space="preserve"> </w:t>
      </w:r>
    </w:p>
    <w:p w14:paraId="4008CE46" w14:textId="500A8E98" w:rsidR="00897E04" w:rsidRDefault="00284517" w:rsidP="006D514B">
      <w:pPr>
        <w:pStyle w:val="Heading1"/>
      </w:pPr>
      <w:bookmarkStart w:id="41" w:name="_Toc98439555"/>
      <w:r w:rsidRPr="00AA13C8">
        <w:lastRenderedPageBreak/>
        <w:t xml:space="preserve">Social Media as </w:t>
      </w:r>
      <w:r w:rsidR="008C66C8">
        <w:t xml:space="preserve">an </w:t>
      </w:r>
      <w:r w:rsidR="004A0678" w:rsidRPr="00AA13C8">
        <w:t>E</w:t>
      </w:r>
      <w:r w:rsidR="00641B65" w:rsidRPr="00AA13C8">
        <w:t xml:space="preserve">lectronic </w:t>
      </w:r>
      <w:r w:rsidR="004A0678" w:rsidRPr="00AA13C8">
        <w:t>W</w:t>
      </w:r>
      <w:r w:rsidR="00641B65" w:rsidRPr="00AA13C8">
        <w:t>ord-of-</w:t>
      </w:r>
      <w:r w:rsidR="004A0678" w:rsidRPr="00AA13C8">
        <w:t>M</w:t>
      </w:r>
      <w:r w:rsidR="00641B65" w:rsidRPr="00AA13C8">
        <w:t>outh</w:t>
      </w:r>
      <w:r w:rsidR="00CF4937" w:rsidRPr="00AA13C8">
        <w:t>:</w:t>
      </w:r>
      <w:bookmarkEnd w:id="41"/>
    </w:p>
    <w:p w14:paraId="04197C3F" w14:textId="77777777" w:rsidR="00AB339E" w:rsidRDefault="00E17C41" w:rsidP="00402816">
      <w:pPr>
        <w:jc w:val="both"/>
        <w:rPr>
          <w:rFonts w:ascii="Arial" w:hAnsi="Arial" w:cs="Arial"/>
        </w:rPr>
      </w:pPr>
      <w:r>
        <w:rPr>
          <w:rFonts w:ascii="Arial" w:hAnsi="Arial" w:cs="Arial"/>
        </w:rPr>
        <w:t>The theory of word</w:t>
      </w:r>
      <w:r w:rsidR="009C2165">
        <w:rPr>
          <w:rFonts w:ascii="Arial" w:hAnsi="Arial" w:cs="Arial"/>
        </w:rPr>
        <w:t xml:space="preserve">-of-mouth (WOM), </w:t>
      </w:r>
      <w:r w:rsidR="00B33F61">
        <w:rPr>
          <w:rFonts w:ascii="Arial" w:hAnsi="Arial" w:cs="Arial"/>
        </w:rPr>
        <w:t xml:space="preserve">which </w:t>
      </w:r>
      <w:r w:rsidR="00B26DE5">
        <w:rPr>
          <w:rFonts w:ascii="Arial" w:hAnsi="Arial" w:cs="Arial"/>
        </w:rPr>
        <w:t xml:space="preserve">made an introduction in the 1950’s </w:t>
      </w:r>
      <w:r w:rsidR="00DC2D7C">
        <w:rPr>
          <w:rFonts w:ascii="Arial" w:hAnsi="Arial" w:cs="Arial"/>
        </w:rPr>
        <w:t>has re</w:t>
      </w:r>
      <w:r w:rsidR="00B0688A">
        <w:rPr>
          <w:rFonts w:ascii="Arial" w:hAnsi="Arial" w:cs="Arial"/>
        </w:rPr>
        <w:t xml:space="preserve">awakened through the internet. </w:t>
      </w:r>
      <w:r w:rsidR="00B72580">
        <w:rPr>
          <w:rFonts w:ascii="Arial" w:hAnsi="Arial" w:cs="Arial"/>
        </w:rPr>
        <w:t>In addition</w:t>
      </w:r>
      <w:r w:rsidR="00D10359">
        <w:rPr>
          <w:rFonts w:ascii="Arial" w:hAnsi="Arial" w:cs="Arial"/>
        </w:rPr>
        <w:t>,</w:t>
      </w:r>
      <w:r w:rsidR="00B72580">
        <w:rPr>
          <w:rFonts w:ascii="Arial" w:hAnsi="Arial" w:cs="Arial"/>
        </w:rPr>
        <w:t xml:space="preserve"> according to </w:t>
      </w:r>
      <w:r w:rsidR="00B72580" w:rsidRPr="005C081A">
        <w:rPr>
          <w:rFonts w:ascii="Arial" w:hAnsi="Arial" w:cs="Arial"/>
        </w:rPr>
        <w:t>Arndt</w:t>
      </w:r>
      <w:r w:rsidR="006E7919" w:rsidRPr="005C081A">
        <w:rPr>
          <w:rFonts w:ascii="Arial" w:hAnsi="Arial" w:cs="Arial"/>
        </w:rPr>
        <w:t xml:space="preserve"> (1967),</w:t>
      </w:r>
      <w:r w:rsidR="006E7919">
        <w:rPr>
          <w:rFonts w:ascii="Arial" w:hAnsi="Arial" w:cs="Arial"/>
        </w:rPr>
        <w:t xml:space="preserve"> WOM </w:t>
      </w:r>
      <w:r w:rsidR="001E1062">
        <w:rPr>
          <w:rFonts w:ascii="Arial" w:hAnsi="Arial" w:cs="Arial"/>
        </w:rPr>
        <w:t xml:space="preserve">is a </w:t>
      </w:r>
      <w:r w:rsidR="00FE6E36">
        <w:rPr>
          <w:rFonts w:ascii="Arial" w:hAnsi="Arial" w:cs="Arial"/>
        </w:rPr>
        <w:t xml:space="preserve">“person-to-person communication </w:t>
      </w:r>
      <w:r w:rsidR="007A065B">
        <w:rPr>
          <w:rFonts w:ascii="Arial" w:hAnsi="Arial" w:cs="Arial"/>
        </w:rPr>
        <w:t xml:space="preserve">between a receiver and a communicator whom the </w:t>
      </w:r>
      <w:r w:rsidR="00487879">
        <w:rPr>
          <w:rFonts w:ascii="Arial" w:hAnsi="Arial" w:cs="Arial"/>
        </w:rPr>
        <w:t xml:space="preserve">receiver perceives as </w:t>
      </w:r>
      <w:r w:rsidR="00531DE6">
        <w:rPr>
          <w:rFonts w:ascii="Arial" w:hAnsi="Arial" w:cs="Arial"/>
        </w:rPr>
        <w:t>non-commercial</w:t>
      </w:r>
      <w:r w:rsidR="00395EDF">
        <w:rPr>
          <w:rFonts w:ascii="Arial" w:hAnsi="Arial" w:cs="Arial"/>
        </w:rPr>
        <w:t xml:space="preserve"> regarding a brand product or ser</w:t>
      </w:r>
      <w:r w:rsidR="00DE2334">
        <w:rPr>
          <w:rFonts w:ascii="Arial" w:hAnsi="Arial" w:cs="Arial"/>
        </w:rPr>
        <w:t>v</w:t>
      </w:r>
      <w:r w:rsidR="00395EDF">
        <w:rPr>
          <w:rFonts w:ascii="Arial" w:hAnsi="Arial" w:cs="Arial"/>
        </w:rPr>
        <w:t>i</w:t>
      </w:r>
      <w:r w:rsidR="00DE2334">
        <w:rPr>
          <w:rFonts w:ascii="Arial" w:hAnsi="Arial" w:cs="Arial"/>
        </w:rPr>
        <w:t>ce.”</w:t>
      </w:r>
      <w:r w:rsidR="007A065B">
        <w:rPr>
          <w:rFonts w:ascii="Arial" w:hAnsi="Arial" w:cs="Arial"/>
        </w:rPr>
        <w:t xml:space="preserve"> </w:t>
      </w:r>
      <w:r w:rsidR="004E035F">
        <w:rPr>
          <w:rFonts w:ascii="Arial" w:hAnsi="Arial" w:cs="Arial"/>
        </w:rPr>
        <w:t xml:space="preserve">WOM </w:t>
      </w:r>
      <w:r w:rsidR="00713CB1">
        <w:rPr>
          <w:rFonts w:ascii="Arial" w:hAnsi="Arial" w:cs="Arial"/>
        </w:rPr>
        <w:t xml:space="preserve">is an original source </w:t>
      </w:r>
      <w:r w:rsidR="003C372C">
        <w:rPr>
          <w:rFonts w:ascii="Arial" w:hAnsi="Arial" w:cs="Arial"/>
        </w:rPr>
        <w:t xml:space="preserve">of information </w:t>
      </w:r>
      <w:r w:rsidR="00681C24">
        <w:rPr>
          <w:rFonts w:ascii="Arial" w:hAnsi="Arial" w:cs="Arial"/>
        </w:rPr>
        <w:t xml:space="preserve">for consumer purchasing decisions, </w:t>
      </w:r>
      <w:r w:rsidR="009E741E">
        <w:rPr>
          <w:rFonts w:ascii="Arial" w:hAnsi="Arial" w:cs="Arial"/>
        </w:rPr>
        <w:t xml:space="preserve">that affects the </w:t>
      </w:r>
      <w:r w:rsidR="00AB3C0F">
        <w:rPr>
          <w:rFonts w:ascii="Arial" w:hAnsi="Arial" w:cs="Arial"/>
        </w:rPr>
        <w:t xml:space="preserve">forming of attitudes, perceptions and </w:t>
      </w:r>
      <w:r w:rsidR="007C35DE">
        <w:rPr>
          <w:rFonts w:ascii="Arial" w:hAnsi="Arial" w:cs="Arial"/>
        </w:rPr>
        <w:t>expectations towards brands</w:t>
      </w:r>
      <w:r w:rsidR="0023262E">
        <w:rPr>
          <w:rFonts w:ascii="Arial" w:hAnsi="Arial" w:cs="Arial"/>
        </w:rPr>
        <w:t xml:space="preserve">, products and services </w:t>
      </w:r>
      <w:r w:rsidR="0023262E" w:rsidRPr="00004487">
        <w:rPr>
          <w:rFonts w:ascii="Arial" w:hAnsi="Arial" w:cs="Arial"/>
        </w:rPr>
        <w:t>(Kimmel and Kitchen, 2014)</w:t>
      </w:r>
      <w:r w:rsidR="0023262E">
        <w:rPr>
          <w:rFonts w:ascii="Arial" w:hAnsi="Arial" w:cs="Arial"/>
        </w:rPr>
        <w:t xml:space="preserve">, </w:t>
      </w:r>
      <w:r w:rsidR="00EE32CD">
        <w:rPr>
          <w:rFonts w:ascii="Arial" w:hAnsi="Arial" w:cs="Arial"/>
        </w:rPr>
        <w:t xml:space="preserve">that impacts all </w:t>
      </w:r>
      <w:r w:rsidR="00A83012">
        <w:rPr>
          <w:rFonts w:ascii="Arial" w:hAnsi="Arial" w:cs="Arial"/>
        </w:rPr>
        <w:t>phrases of consumer decision-making</w:t>
      </w:r>
      <w:r w:rsidR="004A128C">
        <w:rPr>
          <w:rFonts w:ascii="Arial" w:hAnsi="Arial" w:cs="Arial"/>
        </w:rPr>
        <w:t>:</w:t>
      </w:r>
      <w:r w:rsidR="0048519B">
        <w:rPr>
          <w:rFonts w:ascii="Arial" w:hAnsi="Arial" w:cs="Arial"/>
        </w:rPr>
        <w:t xml:space="preserve"> </w:t>
      </w:r>
      <w:r w:rsidR="00AF513E">
        <w:rPr>
          <w:rFonts w:ascii="Arial" w:hAnsi="Arial" w:cs="Arial"/>
        </w:rPr>
        <w:t xml:space="preserve">which also </w:t>
      </w:r>
      <w:r w:rsidR="00975F92">
        <w:rPr>
          <w:rFonts w:ascii="Arial" w:hAnsi="Arial" w:cs="Arial"/>
        </w:rPr>
        <w:t>l</w:t>
      </w:r>
      <w:r w:rsidR="00AF513E">
        <w:rPr>
          <w:rFonts w:ascii="Arial" w:hAnsi="Arial" w:cs="Arial"/>
        </w:rPr>
        <w:t>inks</w:t>
      </w:r>
      <w:r w:rsidR="00975F92">
        <w:rPr>
          <w:rFonts w:ascii="Arial" w:hAnsi="Arial" w:cs="Arial"/>
        </w:rPr>
        <w:t xml:space="preserve"> product awareness, selection, </w:t>
      </w:r>
      <w:r w:rsidR="00B86E50">
        <w:rPr>
          <w:rFonts w:ascii="Arial" w:hAnsi="Arial" w:cs="Arial"/>
        </w:rPr>
        <w:t>and post-purchase evaluation.</w:t>
      </w:r>
      <w:r w:rsidR="00AF513E">
        <w:rPr>
          <w:rFonts w:ascii="Arial" w:hAnsi="Arial" w:cs="Arial"/>
        </w:rPr>
        <w:t xml:space="preserve"> </w:t>
      </w:r>
      <w:r w:rsidR="00131D66">
        <w:rPr>
          <w:rFonts w:ascii="Arial" w:hAnsi="Arial" w:cs="Arial"/>
        </w:rPr>
        <w:t xml:space="preserve">WOM has </w:t>
      </w:r>
      <w:r w:rsidR="00E53615">
        <w:rPr>
          <w:rFonts w:ascii="Arial" w:hAnsi="Arial" w:cs="Arial"/>
        </w:rPr>
        <w:t xml:space="preserve">attained new prominence </w:t>
      </w:r>
      <w:r w:rsidR="00B53A06">
        <w:rPr>
          <w:rFonts w:ascii="Arial" w:hAnsi="Arial" w:cs="Arial"/>
        </w:rPr>
        <w:t xml:space="preserve">in current times </w:t>
      </w:r>
      <w:r w:rsidR="00B77E44">
        <w:rPr>
          <w:rFonts w:ascii="Arial" w:hAnsi="Arial" w:cs="Arial"/>
        </w:rPr>
        <w:t xml:space="preserve">due to the </w:t>
      </w:r>
      <w:r w:rsidR="00020E9D">
        <w:rPr>
          <w:rFonts w:ascii="Arial" w:hAnsi="Arial" w:cs="Arial"/>
        </w:rPr>
        <w:t>vast inter-connectedness of individua</w:t>
      </w:r>
      <w:r w:rsidR="007330F9">
        <w:rPr>
          <w:rFonts w:ascii="Arial" w:hAnsi="Arial" w:cs="Arial"/>
        </w:rPr>
        <w:t>l</w:t>
      </w:r>
      <w:r w:rsidR="00020E9D">
        <w:rPr>
          <w:rFonts w:ascii="Arial" w:hAnsi="Arial" w:cs="Arial"/>
        </w:rPr>
        <w:t>s</w:t>
      </w:r>
      <w:r w:rsidR="007330F9">
        <w:rPr>
          <w:rFonts w:ascii="Arial" w:hAnsi="Arial" w:cs="Arial"/>
        </w:rPr>
        <w:t xml:space="preserve"> that utilise social media</w:t>
      </w:r>
      <w:r w:rsidR="00403CD8">
        <w:rPr>
          <w:rFonts w:ascii="Arial" w:hAnsi="Arial" w:cs="Arial"/>
        </w:rPr>
        <w:t xml:space="preserve"> </w:t>
      </w:r>
      <w:r w:rsidR="00403CD8" w:rsidRPr="008A2556">
        <w:rPr>
          <w:rFonts w:ascii="Arial" w:hAnsi="Arial" w:cs="Arial"/>
        </w:rPr>
        <w:t>(Kimmel and Kitchen, 2014).</w:t>
      </w:r>
      <w:r w:rsidR="009E5E97">
        <w:rPr>
          <w:rFonts w:ascii="Arial" w:hAnsi="Arial" w:cs="Arial"/>
        </w:rPr>
        <w:t xml:space="preserve"> </w:t>
      </w:r>
    </w:p>
    <w:p w14:paraId="61E61D8E" w14:textId="77777777" w:rsidR="004C2682" w:rsidRDefault="0055417F" w:rsidP="00402816">
      <w:pPr>
        <w:jc w:val="both"/>
        <w:rPr>
          <w:rFonts w:ascii="Arial" w:hAnsi="Arial" w:cs="Arial"/>
        </w:rPr>
      </w:pPr>
      <w:r>
        <w:rPr>
          <w:rFonts w:ascii="Arial" w:hAnsi="Arial" w:cs="Arial"/>
        </w:rPr>
        <w:t>On</w:t>
      </w:r>
      <w:r w:rsidR="00E20788">
        <w:rPr>
          <w:rFonts w:ascii="Arial" w:hAnsi="Arial" w:cs="Arial"/>
        </w:rPr>
        <w:t xml:space="preserve">line, or </w:t>
      </w:r>
      <w:r w:rsidR="00AD3848">
        <w:rPr>
          <w:rFonts w:ascii="Arial" w:hAnsi="Arial" w:cs="Arial"/>
        </w:rPr>
        <w:t>electronic-word-of-mouth (e</w:t>
      </w:r>
      <w:r w:rsidR="00854B78">
        <w:rPr>
          <w:rFonts w:ascii="Arial" w:hAnsi="Arial" w:cs="Arial"/>
        </w:rPr>
        <w:t xml:space="preserve">WOM) is a type </w:t>
      </w:r>
      <w:r w:rsidR="0087136A">
        <w:rPr>
          <w:rFonts w:ascii="Arial" w:hAnsi="Arial" w:cs="Arial"/>
        </w:rPr>
        <w:t xml:space="preserve">WOM </w:t>
      </w:r>
      <w:r w:rsidR="000A1CB8">
        <w:rPr>
          <w:rFonts w:ascii="Arial" w:hAnsi="Arial" w:cs="Arial"/>
        </w:rPr>
        <w:t>were</w:t>
      </w:r>
      <w:r w:rsidR="001E69C3">
        <w:rPr>
          <w:rFonts w:ascii="Arial" w:hAnsi="Arial" w:cs="Arial"/>
        </w:rPr>
        <w:t>,</w:t>
      </w:r>
      <w:r w:rsidR="000A1CB8">
        <w:rPr>
          <w:rFonts w:ascii="Arial" w:hAnsi="Arial" w:cs="Arial"/>
        </w:rPr>
        <w:t xml:space="preserve"> individual </w:t>
      </w:r>
      <w:r w:rsidR="006F7F2A">
        <w:rPr>
          <w:rFonts w:ascii="Arial" w:hAnsi="Arial" w:cs="Arial"/>
        </w:rPr>
        <w:t>internet utilisers</w:t>
      </w:r>
      <w:r w:rsidR="00737981">
        <w:rPr>
          <w:rFonts w:ascii="Arial" w:hAnsi="Arial" w:cs="Arial"/>
        </w:rPr>
        <w:t xml:space="preserve"> </w:t>
      </w:r>
      <w:r w:rsidR="00CE3B9C">
        <w:rPr>
          <w:rFonts w:ascii="Arial" w:hAnsi="Arial" w:cs="Arial"/>
        </w:rPr>
        <w:t>contribute</w:t>
      </w:r>
      <w:r w:rsidR="001E69C3">
        <w:rPr>
          <w:rFonts w:ascii="Arial" w:hAnsi="Arial" w:cs="Arial"/>
        </w:rPr>
        <w:t xml:space="preserve"> to</w:t>
      </w:r>
      <w:r w:rsidR="00CE3B9C">
        <w:rPr>
          <w:rFonts w:ascii="Arial" w:hAnsi="Arial" w:cs="Arial"/>
        </w:rPr>
        <w:t xml:space="preserve"> reviews </w:t>
      </w:r>
      <w:r w:rsidR="00C355B8">
        <w:rPr>
          <w:rFonts w:ascii="Arial" w:hAnsi="Arial" w:cs="Arial"/>
        </w:rPr>
        <w:t xml:space="preserve">as well as ratings to various types of </w:t>
      </w:r>
      <w:r w:rsidR="00B9335A">
        <w:rPr>
          <w:rFonts w:ascii="Arial" w:hAnsi="Arial" w:cs="Arial"/>
        </w:rPr>
        <w:t xml:space="preserve">products, brands and services </w:t>
      </w:r>
      <w:r w:rsidR="00706AA9">
        <w:rPr>
          <w:rFonts w:ascii="Arial" w:hAnsi="Arial" w:cs="Arial"/>
        </w:rPr>
        <w:t xml:space="preserve">on review sites </w:t>
      </w:r>
      <w:r w:rsidR="00706AA9" w:rsidRPr="001A74E0">
        <w:rPr>
          <w:rFonts w:ascii="Arial" w:hAnsi="Arial" w:cs="Arial"/>
        </w:rPr>
        <w:t>(Bronner and Hoog</w:t>
      </w:r>
      <w:r w:rsidR="001E69C3" w:rsidRPr="001A74E0">
        <w:rPr>
          <w:rFonts w:ascii="Arial" w:hAnsi="Arial" w:cs="Arial"/>
        </w:rPr>
        <w:t>, 2010).</w:t>
      </w:r>
      <w:r w:rsidR="001E69C3">
        <w:rPr>
          <w:rFonts w:ascii="Arial" w:hAnsi="Arial" w:cs="Arial"/>
        </w:rPr>
        <w:t xml:space="preserve"> </w:t>
      </w:r>
      <w:r w:rsidR="00C334DA">
        <w:rPr>
          <w:rFonts w:ascii="Arial" w:hAnsi="Arial" w:cs="Arial"/>
        </w:rPr>
        <w:t xml:space="preserve">This may also be </w:t>
      </w:r>
      <w:r w:rsidR="00234296">
        <w:rPr>
          <w:rFonts w:ascii="Arial" w:hAnsi="Arial" w:cs="Arial"/>
        </w:rPr>
        <w:t>defined as “any positive</w:t>
      </w:r>
      <w:r w:rsidR="00CD253B">
        <w:rPr>
          <w:rFonts w:ascii="Arial" w:hAnsi="Arial" w:cs="Arial"/>
        </w:rPr>
        <w:t xml:space="preserve"> </w:t>
      </w:r>
      <w:r w:rsidR="00AC3D0C">
        <w:rPr>
          <w:rFonts w:ascii="Arial" w:hAnsi="Arial" w:cs="Arial"/>
        </w:rPr>
        <w:t xml:space="preserve">or </w:t>
      </w:r>
      <w:r w:rsidR="00F4738C">
        <w:rPr>
          <w:rFonts w:ascii="Arial" w:hAnsi="Arial" w:cs="Arial"/>
        </w:rPr>
        <w:t xml:space="preserve">negative statements made by potential, </w:t>
      </w:r>
      <w:r w:rsidR="00874ACD">
        <w:rPr>
          <w:rFonts w:ascii="Arial" w:hAnsi="Arial" w:cs="Arial"/>
        </w:rPr>
        <w:t xml:space="preserve">actual or former customers about a product or company, </w:t>
      </w:r>
      <w:r w:rsidR="0093387E">
        <w:rPr>
          <w:rFonts w:ascii="Arial" w:hAnsi="Arial" w:cs="Arial"/>
        </w:rPr>
        <w:t>which is made available to a mult</w:t>
      </w:r>
      <w:r w:rsidR="00AB1E5E">
        <w:rPr>
          <w:rFonts w:ascii="Arial" w:hAnsi="Arial" w:cs="Arial"/>
        </w:rPr>
        <w:t xml:space="preserve">itude of people and institutions </w:t>
      </w:r>
      <w:r w:rsidR="005933AC">
        <w:rPr>
          <w:rFonts w:ascii="Arial" w:hAnsi="Arial" w:cs="Arial"/>
        </w:rPr>
        <w:t xml:space="preserve">via the internet” </w:t>
      </w:r>
      <w:r w:rsidR="005933AC" w:rsidRPr="00A22F40">
        <w:rPr>
          <w:rFonts w:ascii="Arial" w:hAnsi="Arial" w:cs="Arial"/>
        </w:rPr>
        <w:t>(Henning-T</w:t>
      </w:r>
      <w:r w:rsidR="003646EE" w:rsidRPr="00A22F40">
        <w:rPr>
          <w:rFonts w:ascii="Arial" w:hAnsi="Arial" w:cs="Arial"/>
        </w:rPr>
        <w:t>hurau et al., 2004</w:t>
      </w:r>
      <w:r w:rsidR="003646EE" w:rsidRPr="00AD1A95">
        <w:rPr>
          <w:rFonts w:ascii="Arial" w:hAnsi="Arial" w:cs="Arial"/>
        </w:rPr>
        <w:t>).</w:t>
      </w:r>
      <w:r w:rsidR="003646EE">
        <w:rPr>
          <w:rFonts w:ascii="Arial" w:hAnsi="Arial" w:cs="Arial"/>
        </w:rPr>
        <w:t xml:space="preserve"> </w:t>
      </w:r>
      <w:r w:rsidR="00981649">
        <w:rPr>
          <w:rFonts w:ascii="Arial" w:hAnsi="Arial" w:cs="Arial"/>
        </w:rPr>
        <w:t xml:space="preserve">Electronic </w:t>
      </w:r>
      <w:r w:rsidR="003435B8">
        <w:rPr>
          <w:rFonts w:ascii="Arial" w:hAnsi="Arial" w:cs="Arial"/>
        </w:rPr>
        <w:t>WOM has the ability</w:t>
      </w:r>
      <w:r w:rsidR="008C46F4">
        <w:rPr>
          <w:rFonts w:ascii="Arial" w:hAnsi="Arial" w:cs="Arial"/>
        </w:rPr>
        <w:t xml:space="preserve"> to circulate </w:t>
      </w:r>
      <w:r w:rsidR="00342367">
        <w:rPr>
          <w:rFonts w:ascii="Arial" w:hAnsi="Arial" w:cs="Arial"/>
        </w:rPr>
        <w:t>in a multitude of ways</w:t>
      </w:r>
      <w:r w:rsidR="000A4C87">
        <w:rPr>
          <w:rFonts w:ascii="Arial" w:hAnsi="Arial" w:cs="Arial"/>
        </w:rPr>
        <w:t>, on social media</w:t>
      </w:r>
      <w:r w:rsidR="00847FF4">
        <w:rPr>
          <w:rFonts w:ascii="Arial" w:hAnsi="Arial" w:cs="Arial"/>
        </w:rPr>
        <w:t xml:space="preserve">, </w:t>
      </w:r>
      <w:r w:rsidR="00FF3829">
        <w:rPr>
          <w:rFonts w:ascii="Arial" w:hAnsi="Arial" w:cs="Arial"/>
        </w:rPr>
        <w:t>(</w:t>
      </w:r>
      <w:r w:rsidR="00BF65D4">
        <w:rPr>
          <w:rFonts w:ascii="Arial" w:hAnsi="Arial" w:cs="Arial"/>
        </w:rPr>
        <w:t>e.g., WhatsApp, Line</w:t>
      </w:r>
      <w:r w:rsidR="000C3C38">
        <w:rPr>
          <w:rFonts w:ascii="Arial" w:hAnsi="Arial" w:cs="Arial"/>
        </w:rPr>
        <w:t xml:space="preserve">, Telegram) </w:t>
      </w:r>
      <w:r w:rsidR="00D800C3">
        <w:rPr>
          <w:rFonts w:ascii="Arial" w:hAnsi="Arial" w:cs="Arial"/>
        </w:rPr>
        <w:t>or in comment sections on e-commerce sit</w:t>
      </w:r>
      <w:r w:rsidR="007F62C1">
        <w:rPr>
          <w:rFonts w:ascii="Arial" w:hAnsi="Arial" w:cs="Arial"/>
        </w:rPr>
        <w:t>e</w:t>
      </w:r>
      <w:r w:rsidR="00D800C3">
        <w:rPr>
          <w:rFonts w:ascii="Arial" w:hAnsi="Arial" w:cs="Arial"/>
        </w:rPr>
        <w:t>s</w:t>
      </w:r>
      <w:r w:rsidR="007F62C1">
        <w:rPr>
          <w:rFonts w:ascii="Arial" w:hAnsi="Arial" w:cs="Arial"/>
        </w:rPr>
        <w:t xml:space="preserve">; </w:t>
      </w:r>
      <w:r w:rsidR="00E71D6A">
        <w:rPr>
          <w:rFonts w:ascii="Arial" w:hAnsi="Arial" w:cs="Arial"/>
        </w:rPr>
        <w:t>furthermore, the information circu</w:t>
      </w:r>
      <w:r w:rsidR="00237CFA">
        <w:rPr>
          <w:rFonts w:ascii="Arial" w:hAnsi="Arial" w:cs="Arial"/>
        </w:rPr>
        <w:t>l</w:t>
      </w:r>
      <w:r w:rsidR="00E71D6A">
        <w:rPr>
          <w:rFonts w:ascii="Arial" w:hAnsi="Arial" w:cs="Arial"/>
        </w:rPr>
        <w:t>ated</w:t>
      </w:r>
      <w:r w:rsidR="00237CFA">
        <w:rPr>
          <w:rFonts w:ascii="Arial" w:hAnsi="Arial" w:cs="Arial"/>
        </w:rPr>
        <w:t xml:space="preserve"> </w:t>
      </w:r>
      <w:r w:rsidR="00EE3BF9">
        <w:rPr>
          <w:rFonts w:ascii="Arial" w:hAnsi="Arial" w:cs="Arial"/>
        </w:rPr>
        <w:t>is s</w:t>
      </w:r>
      <w:r w:rsidR="00F55B77">
        <w:rPr>
          <w:rFonts w:ascii="Arial" w:hAnsi="Arial" w:cs="Arial"/>
        </w:rPr>
        <w:t xml:space="preserve">carcely </w:t>
      </w:r>
      <w:r w:rsidR="007D29CF">
        <w:rPr>
          <w:rFonts w:ascii="Arial" w:hAnsi="Arial" w:cs="Arial"/>
        </w:rPr>
        <w:t>available on company-led marketing communications.</w:t>
      </w:r>
      <w:r w:rsidR="00961DBB">
        <w:rPr>
          <w:rFonts w:ascii="Arial" w:hAnsi="Arial" w:cs="Arial"/>
        </w:rPr>
        <w:t xml:space="preserve"> </w:t>
      </w:r>
    </w:p>
    <w:p w14:paraId="130FB40D" w14:textId="432D6F9C" w:rsidR="004C4F17" w:rsidRPr="005077CF" w:rsidRDefault="00961DBB" w:rsidP="00AB339E">
      <w:pPr>
        <w:jc w:val="both"/>
        <w:rPr>
          <w:rFonts w:ascii="Arial" w:hAnsi="Arial" w:cs="Arial"/>
        </w:rPr>
      </w:pPr>
      <w:r>
        <w:rPr>
          <w:rFonts w:ascii="Arial" w:hAnsi="Arial" w:cs="Arial"/>
        </w:rPr>
        <w:t xml:space="preserve">Additionally, </w:t>
      </w:r>
      <w:r w:rsidR="000E0FB9">
        <w:rPr>
          <w:rFonts w:ascii="Arial" w:hAnsi="Arial" w:cs="Arial"/>
        </w:rPr>
        <w:t>content produced in this way by internet us</w:t>
      </w:r>
      <w:r w:rsidR="00E03302">
        <w:rPr>
          <w:rFonts w:ascii="Arial" w:hAnsi="Arial" w:cs="Arial"/>
        </w:rPr>
        <w:t xml:space="preserve">ers, </w:t>
      </w:r>
      <w:r w:rsidR="00360438">
        <w:rPr>
          <w:rFonts w:ascii="Arial" w:hAnsi="Arial" w:cs="Arial"/>
        </w:rPr>
        <w:t xml:space="preserve">and </w:t>
      </w:r>
      <w:r w:rsidR="000D399B">
        <w:rPr>
          <w:rFonts w:ascii="Arial" w:hAnsi="Arial" w:cs="Arial"/>
        </w:rPr>
        <w:t>who</w:t>
      </w:r>
      <w:r w:rsidR="00360438">
        <w:rPr>
          <w:rFonts w:ascii="Arial" w:hAnsi="Arial" w:cs="Arial"/>
        </w:rPr>
        <w:t xml:space="preserve"> are also consumers, is normally perceived </w:t>
      </w:r>
      <w:r w:rsidR="00CF0D2C">
        <w:rPr>
          <w:rFonts w:ascii="Arial" w:hAnsi="Arial" w:cs="Arial"/>
        </w:rPr>
        <w:t xml:space="preserve">to have an independent </w:t>
      </w:r>
      <w:r w:rsidR="00F077F2">
        <w:rPr>
          <w:rFonts w:ascii="Arial" w:hAnsi="Arial" w:cs="Arial"/>
        </w:rPr>
        <w:t xml:space="preserve">commercial independence </w:t>
      </w:r>
      <w:r w:rsidR="00F077F2" w:rsidRPr="00BC40AC">
        <w:rPr>
          <w:rFonts w:ascii="Arial" w:hAnsi="Arial" w:cs="Arial"/>
        </w:rPr>
        <w:t xml:space="preserve">(Bronner and Hoog, </w:t>
      </w:r>
      <w:r w:rsidR="00525C14" w:rsidRPr="00BC40AC">
        <w:rPr>
          <w:rFonts w:ascii="Arial" w:hAnsi="Arial" w:cs="Arial"/>
        </w:rPr>
        <w:t>2</w:t>
      </w:r>
      <w:r w:rsidR="00F077F2" w:rsidRPr="00BC40AC">
        <w:rPr>
          <w:rFonts w:ascii="Arial" w:hAnsi="Arial" w:cs="Arial"/>
        </w:rPr>
        <w:t>0</w:t>
      </w:r>
      <w:r w:rsidR="00525C14" w:rsidRPr="00BC40AC">
        <w:rPr>
          <w:rFonts w:ascii="Arial" w:hAnsi="Arial" w:cs="Arial"/>
        </w:rPr>
        <w:t>10).</w:t>
      </w:r>
      <w:r w:rsidR="004E16EB">
        <w:rPr>
          <w:rFonts w:ascii="Arial" w:hAnsi="Arial" w:cs="Arial"/>
        </w:rPr>
        <w:t xml:space="preserve"> </w:t>
      </w:r>
      <w:r w:rsidR="00AC79BD">
        <w:rPr>
          <w:rFonts w:ascii="Arial" w:hAnsi="Arial" w:cs="Arial"/>
        </w:rPr>
        <w:t xml:space="preserve">This enables consumers </w:t>
      </w:r>
      <w:r w:rsidR="004C6FCD">
        <w:rPr>
          <w:rFonts w:ascii="Arial" w:hAnsi="Arial" w:cs="Arial"/>
        </w:rPr>
        <w:t>to seek out forums, b</w:t>
      </w:r>
      <w:r w:rsidR="003E5CE1">
        <w:rPr>
          <w:rFonts w:ascii="Arial" w:hAnsi="Arial" w:cs="Arial"/>
        </w:rPr>
        <w:t>l</w:t>
      </w:r>
      <w:r w:rsidR="004C6FCD">
        <w:rPr>
          <w:rFonts w:ascii="Arial" w:hAnsi="Arial" w:cs="Arial"/>
        </w:rPr>
        <w:t>ogs a</w:t>
      </w:r>
      <w:r w:rsidR="003E5CE1">
        <w:rPr>
          <w:rFonts w:ascii="Arial" w:hAnsi="Arial" w:cs="Arial"/>
        </w:rPr>
        <w:t xml:space="preserve">nd other </w:t>
      </w:r>
      <w:r w:rsidR="00CD30C7">
        <w:rPr>
          <w:rFonts w:ascii="Arial" w:hAnsi="Arial" w:cs="Arial"/>
        </w:rPr>
        <w:t xml:space="preserve">impartial </w:t>
      </w:r>
      <w:r w:rsidR="00E906D7">
        <w:rPr>
          <w:rFonts w:ascii="Arial" w:hAnsi="Arial" w:cs="Arial"/>
        </w:rPr>
        <w:t xml:space="preserve">social media sources to </w:t>
      </w:r>
      <w:r w:rsidR="009F6FEA">
        <w:rPr>
          <w:rFonts w:ascii="Arial" w:hAnsi="Arial" w:cs="Arial"/>
        </w:rPr>
        <w:t xml:space="preserve">receive information </w:t>
      </w:r>
      <w:r w:rsidR="002C1F72">
        <w:rPr>
          <w:rFonts w:ascii="Arial" w:hAnsi="Arial" w:cs="Arial"/>
        </w:rPr>
        <w:t xml:space="preserve">on purchasing </w:t>
      </w:r>
      <w:r w:rsidR="00C438CC">
        <w:rPr>
          <w:rFonts w:ascii="Arial" w:hAnsi="Arial" w:cs="Arial"/>
        </w:rPr>
        <w:t xml:space="preserve">decisions </w:t>
      </w:r>
      <w:r w:rsidR="00034E54">
        <w:rPr>
          <w:rFonts w:ascii="Arial" w:hAnsi="Arial" w:cs="Arial"/>
        </w:rPr>
        <w:t>(</w:t>
      </w:r>
      <w:r w:rsidR="00136589" w:rsidRPr="000C0089">
        <w:rPr>
          <w:rFonts w:ascii="Arial" w:hAnsi="Arial" w:cs="Arial"/>
        </w:rPr>
        <w:t xml:space="preserve">Vollmer </w:t>
      </w:r>
      <w:r w:rsidR="00660C50" w:rsidRPr="000C0089">
        <w:rPr>
          <w:rFonts w:ascii="Arial" w:hAnsi="Arial" w:cs="Arial"/>
        </w:rPr>
        <w:t>and Prescourt, 2008</w:t>
      </w:r>
      <w:r w:rsidR="00660C50" w:rsidRPr="00147BF4">
        <w:rPr>
          <w:rFonts w:ascii="Arial" w:hAnsi="Arial" w:cs="Arial"/>
          <w:b/>
          <w:bCs/>
        </w:rPr>
        <w:t xml:space="preserve">; </w:t>
      </w:r>
      <w:r w:rsidR="00090E07" w:rsidRPr="00BA3B33">
        <w:rPr>
          <w:rFonts w:ascii="Arial" w:hAnsi="Arial" w:cs="Arial"/>
        </w:rPr>
        <w:t>Erkan et al., 2021</w:t>
      </w:r>
      <w:r w:rsidR="00090E07">
        <w:rPr>
          <w:rFonts w:ascii="Arial" w:hAnsi="Arial" w:cs="Arial"/>
        </w:rPr>
        <w:t>)</w:t>
      </w:r>
      <w:r w:rsidR="00E51954" w:rsidRPr="00D87129">
        <w:rPr>
          <w:rFonts w:ascii="Arial" w:hAnsi="Arial" w:cs="Arial"/>
        </w:rPr>
        <w:t>.</w:t>
      </w:r>
      <w:r w:rsidR="00AC79BD" w:rsidRPr="00453967">
        <w:rPr>
          <w:rFonts w:ascii="Arial" w:hAnsi="Arial" w:cs="Arial"/>
          <w:b/>
          <w:bCs/>
        </w:rPr>
        <w:t xml:space="preserve"> </w:t>
      </w:r>
      <w:r w:rsidR="006E4C57" w:rsidRPr="005808BF">
        <w:rPr>
          <w:rFonts w:ascii="Arial" w:hAnsi="Arial" w:cs="Arial"/>
        </w:rPr>
        <w:t>Fur</w:t>
      </w:r>
      <w:r w:rsidR="005808BF">
        <w:rPr>
          <w:rFonts w:ascii="Arial" w:hAnsi="Arial" w:cs="Arial"/>
        </w:rPr>
        <w:t>thermore, In th</w:t>
      </w:r>
      <w:r w:rsidR="004E584F">
        <w:rPr>
          <w:rFonts w:ascii="Arial" w:hAnsi="Arial" w:cs="Arial"/>
        </w:rPr>
        <w:t>ese</w:t>
      </w:r>
      <w:r w:rsidR="005808BF">
        <w:rPr>
          <w:rFonts w:ascii="Arial" w:hAnsi="Arial" w:cs="Arial"/>
        </w:rPr>
        <w:t xml:space="preserve"> current</w:t>
      </w:r>
      <w:r w:rsidR="004E584F">
        <w:rPr>
          <w:rFonts w:ascii="Arial" w:hAnsi="Arial" w:cs="Arial"/>
        </w:rPr>
        <w:t xml:space="preserve"> times of digital </w:t>
      </w:r>
      <w:r w:rsidR="00A06B47">
        <w:rPr>
          <w:rFonts w:ascii="Arial" w:hAnsi="Arial" w:cs="Arial"/>
        </w:rPr>
        <w:t xml:space="preserve">messaging apps </w:t>
      </w:r>
      <w:r w:rsidR="00AF352A">
        <w:rPr>
          <w:rFonts w:ascii="Arial" w:hAnsi="Arial" w:cs="Arial"/>
        </w:rPr>
        <w:t xml:space="preserve">represent </w:t>
      </w:r>
      <w:r w:rsidR="005B13FA">
        <w:rPr>
          <w:rFonts w:ascii="Arial" w:hAnsi="Arial" w:cs="Arial"/>
        </w:rPr>
        <w:t>the perfect instrument fo</w:t>
      </w:r>
      <w:r w:rsidR="003C4A03">
        <w:rPr>
          <w:rFonts w:ascii="Arial" w:hAnsi="Arial" w:cs="Arial"/>
        </w:rPr>
        <w:t xml:space="preserve">r </w:t>
      </w:r>
      <w:r w:rsidR="00675FAB">
        <w:rPr>
          <w:rFonts w:ascii="Arial" w:hAnsi="Arial" w:cs="Arial"/>
        </w:rPr>
        <w:t>mobile</w:t>
      </w:r>
      <w:r w:rsidR="00214A61">
        <w:rPr>
          <w:rFonts w:ascii="Arial" w:hAnsi="Arial" w:cs="Arial"/>
        </w:rPr>
        <w:t xml:space="preserve"> </w:t>
      </w:r>
      <w:r w:rsidR="007E475E">
        <w:rPr>
          <w:rFonts w:ascii="Arial" w:hAnsi="Arial" w:cs="Arial"/>
        </w:rPr>
        <w:t xml:space="preserve">word of mouth (m-WOM) which has been analysed </w:t>
      </w:r>
      <w:r w:rsidR="006C6921">
        <w:rPr>
          <w:rFonts w:ascii="Arial" w:hAnsi="Arial" w:cs="Arial"/>
        </w:rPr>
        <w:t>by a multitude of researchers (</w:t>
      </w:r>
      <w:r w:rsidR="006C6921" w:rsidRPr="00720CE0">
        <w:rPr>
          <w:rFonts w:ascii="Arial" w:hAnsi="Arial" w:cs="Arial"/>
        </w:rPr>
        <w:t>She</w:t>
      </w:r>
      <w:r w:rsidR="00C849FB" w:rsidRPr="00720CE0">
        <w:rPr>
          <w:rFonts w:ascii="Arial" w:hAnsi="Arial" w:cs="Arial"/>
        </w:rPr>
        <w:t>n et al.,</w:t>
      </w:r>
      <w:r w:rsidR="00C849FB" w:rsidRPr="00147BF4">
        <w:rPr>
          <w:rFonts w:ascii="Arial" w:hAnsi="Arial" w:cs="Arial"/>
          <w:b/>
          <w:bCs/>
        </w:rPr>
        <w:t xml:space="preserve"> </w:t>
      </w:r>
      <w:r w:rsidR="00C849FB" w:rsidRPr="003D6EF3">
        <w:rPr>
          <w:rFonts w:ascii="Arial" w:hAnsi="Arial" w:cs="Arial"/>
        </w:rPr>
        <w:t>2013;</w:t>
      </w:r>
      <w:r w:rsidR="00C849FB" w:rsidRPr="00147BF4">
        <w:rPr>
          <w:rFonts w:ascii="Arial" w:hAnsi="Arial" w:cs="Arial"/>
          <w:b/>
          <w:bCs/>
        </w:rPr>
        <w:t xml:space="preserve"> </w:t>
      </w:r>
      <w:r w:rsidR="00C849FB" w:rsidRPr="00B34932">
        <w:rPr>
          <w:rFonts w:ascii="Arial" w:hAnsi="Arial" w:cs="Arial"/>
        </w:rPr>
        <w:t xml:space="preserve">Palka et al., </w:t>
      </w:r>
      <w:r w:rsidR="009A020F" w:rsidRPr="00B34932">
        <w:rPr>
          <w:rFonts w:ascii="Arial" w:hAnsi="Arial" w:cs="Arial"/>
        </w:rPr>
        <w:t>2009;</w:t>
      </w:r>
      <w:r w:rsidR="009A020F" w:rsidRPr="00147BF4">
        <w:rPr>
          <w:rFonts w:ascii="Arial" w:hAnsi="Arial" w:cs="Arial"/>
          <w:b/>
          <w:bCs/>
        </w:rPr>
        <w:t xml:space="preserve"> </w:t>
      </w:r>
      <w:r w:rsidR="009A020F" w:rsidRPr="00BA3B33">
        <w:rPr>
          <w:rFonts w:ascii="Arial" w:hAnsi="Arial" w:cs="Arial"/>
        </w:rPr>
        <w:t>Zhou, 2013</w:t>
      </w:r>
      <w:r w:rsidR="00B81AF0" w:rsidRPr="00BA3B33">
        <w:rPr>
          <w:rFonts w:ascii="Arial" w:hAnsi="Arial" w:cs="Arial"/>
        </w:rPr>
        <w:t>;</w:t>
      </w:r>
      <w:r w:rsidR="00B81AF0">
        <w:rPr>
          <w:rFonts w:ascii="Arial" w:hAnsi="Arial" w:cs="Arial"/>
        </w:rPr>
        <w:t xml:space="preserve"> </w:t>
      </w:r>
      <w:r w:rsidR="00B81AF0" w:rsidRPr="00503126">
        <w:rPr>
          <w:rFonts w:ascii="Arial" w:hAnsi="Arial" w:cs="Arial"/>
        </w:rPr>
        <w:t xml:space="preserve">Erkan </w:t>
      </w:r>
      <w:r w:rsidR="00BE2D48" w:rsidRPr="00503126">
        <w:rPr>
          <w:rFonts w:ascii="Arial" w:hAnsi="Arial" w:cs="Arial"/>
        </w:rPr>
        <w:t>et al., 2021</w:t>
      </w:r>
      <w:r w:rsidR="009A020F" w:rsidRPr="00503126">
        <w:rPr>
          <w:rFonts w:ascii="Arial" w:hAnsi="Arial" w:cs="Arial"/>
        </w:rPr>
        <w:t>)</w:t>
      </w:r>
      <w:r w:rsidR="00995C42" w:rsidRPr="00503126">
        <w:rPr>
          <w:rFonts w:ascii="Arial" w:hAnsi="Arial" w:cs="Arial"/>
        </w:rPr>
        <w:t>,</w:t>
      </w:r>
      <w:r w:rsidR="00995C42">
        <w:rPr>
          <w:rFonts w:ascii="Arial" w:hAnsi="Arial" w:cs="Arial"/>
        </w:rPr>
        <w:t xml:space="preserve"> </w:t>
      </w:r>
      <w:r w:rsidR="00587588">
        <w:rPr>
          <w:rFonts w:ascii="Arial" w:hAnsi="Arial" w:cs="Arial"/>
        </w:rPr>
        <w:t xml:space="preserve">in areas such as </w:t>
      </w:r>
      <w:r w:rsidR="00F24295">
        <w:rPr>
          <w:rFonts w:ascii="Arial" w:hAnsi="Arial" w:cs="Arial"/>
        </w:rPr>
        <w:t>motivation and decision making</w:t>
      </w:r>
      <w:r w:rsidR="00287547">
        <w:rPr>
          <w:rFonts w:ascii="Arial" w:hAnsi="Arial" w:cs="Arial"/>
        </w:rPr>
        <w:t xml:space="preserve"> amongst a few</w:t>
      </w:r>
      <w:r w:rsidR="00D3486B">
        <w:rPr>
          <w:rFonts w:ascii="Arial" w:hAnsi="Arial" w:cs="Arial"/>
        </w:rPr>
        <w:t xml:space="preserve"> that have been scrutinised.</w:t>
      </w:r>
      <w:r w:rsidR="009704E5">
        <w:rPr>
          <w:rFonts w:ascii="Arial" w:hAnsi="Arial" w:cs="Arial"/>
        </w:rPr>
        <w:t xml:space="preserve"> However, </w:t>
      </w:r>
      <w:r w:rsidR="00F268D3">
        <w:rPr>
          <w:rFonts w:ascii="Arial" w:hAnsi="Arial" w:cs="Arial"/>
        </w:rPr>
        <w:t>although</w:t>
      </w:r>
      <w:r w:rsidR="00AB158E">
        <w:rPr>
          <w:rFonts w:ascii="Arial" w:hAnsi="Arial" w:cs="Arial"/>
        </w:rPr>
        <w:t xml:space="preserve"> the standard use of mobile app research </w:t>
      </w:r>
      <w:r w:rsidR="00671792">
        <w:rPr>
          <w:rFonts w:ascii="Arial" w:hAnsi="Arial" w:cs="Arial"/>
        </w:rPr>
        <w:t xml:space="preserve">concerning this </w:t>
      </w:r>
      <w:r w:rsidR="002A3254">
        <w:rPr>
          <w:rFonts w:ascii="Arial" w:hAnsi="Arial" w:cs="Arial"/>
        </w:rPr>
        <w:t xml:space="preserve">subject </w:t>
      </w:r>
      <w:r w:rsidR="00F716F6">
        <w:rPr>
          <w:rFonts w:ascii="Arial" w:hAnsi="Arial" w:cs="Arial"/>
        </w:rPr>
        <w:t>is without fullness of scope</w:t>
      </w:r>
      <w:r w:rsidR="00614B17">
        <w:rPr>
          <w:rFonts w:ascii="Arial" w:hAnsi="Arial" w:cs="Arial"/>
        </w:rPr>
        <w:t xml:space="preserve"> (</w:t>
      </w:r>
      <w:r w:rsidR="00614B17" w:rsidRPr="002704A6">
        <w:rPr>
          <w:rFonts w:ascii="Arial" w:hAnsi="Arial" w:cs="Arial"/>
        </w:rPr>
        <w:t>Alva</w:t>
      </w:r>
      <w:r w:rsidR="004734C9" w:rsidRPr="002704A6">
        <w:rPr>
          <w:rFonts w:ascii="Arial" w:hAnsi="Arial" w:cs="Arial"/>
        </w:rPr>
        <w:t xml:space="preserve">rez-Monzoncillo et al., </w:t>
      </w:r>
      <w:r w:rsidR="004C4F17" w:rsidRPr="002704A6">
        <w:rPr>
          <w:rFonts w:ascii="Arial" w:hAnsi="Arial" w:cs="Arial"/>
        </w:rPr>
        <w:t>2018).</w:t>
      </w:r>
      <w:r w:rsidR="00675FAB" w:rsidRPr="002704A6">
        <w:rPr>
          <w:rFonts w:ascii="Arial" w:hAnsi="Arial" w:cs="Arial"/>
        </w:rPr>
        <w:t xml:space="preserve"> </w:t>
      </w:r>
      <w:r w:rsidR="005808BF" w:rsidRPr="002704A6">
        <w:rPr>
          <w:rFonts w:ascii="Arial" w:hAnsi="Arial" w:cs="Arial"/>
        </w:rPr>
        <w:t xml:space="preserve"> </w:t>
      </w:r>
    </w:p>
    <w:p w14:paraId="521342D8" w14:textId="77777777" w:rsidR="00E72B68" w:rsidRDefault="00E72B68" w:rsidP="00AB339E">
      <w:pPr>
        <w:jc w:val="both"/>
        <w:rPr>
          <w:rFonts w:ascii="Arial" w:hAnsi="Arial" w:cs="Arial"/>
          <w:b/>
          <w:bCs/>
          <w:u w:val="single"/>
        </w:rPr>
      </w:pPr>
    </w:p>
    <w:p w14:paraId="660089E5" w14:textId="6A68D07D" w:rsidR="00AB339E" w:rsidRDefault="00AB339E" w:rsidP="00C43886">
      <w:pPr>
        <w:pStyle w:val="Heading1"/>
      </w:pPr>
      <w:bookmarkStart w:id="42" w:name="_Toc98439556"/>
      <w:r w:rsidRPr="00BD6565">
        <w:t xml:space="preserve">External </w:t>
      </w:r>
      <w:r w:rsidR="00AC3D0C">
        <w:t>E</w:t>
      </w:r>
      <w:r w:rsidRPr="00BD6565">
        <w:t xml:space="preserve">nvironmental </w:t>
      </w:r>
      <w:r w:rsidR="00AC3D0C">
        <w:t>S</w:t>
      </w:r>
      <w:r w:rsidRPr="00BD6565">
        <w:t>ituations:</w:t>
      </w:r>
      <w:bookmarkEnd w:id="42"/>
      <w:r w:rsidRPr="00BD6565">
        <w:t xml:space="preserve"> </w:t>
      </w:r>
    </w:p>
    <w:p w14:paraId="544D61BA" w14:textId="2CCC59D9" w:rsidR="00E27194" w:rsidRDefault="006725E9" w:rsidP="00EC296F">
      <w:pPr>
        <w:jc w:val="both"/>
        <w:rPr>
          <w:rFonts w:ascii="Arial" w:hAnsi="Arial" w:cs="Arial"/>
        </w:rPr>
      </w:pPr>
      <w:r>
        <w:rPr>
          <w:rFonts w:ascii="Arial" w:hAnsi="Arial" w:cs="Arial"/>
        </w:rPr>
        <w:t>Currently with t</w:t>
      </w:r>
      <w:r w:rsidR="00AB339E" w:rsidRPr="00FE0446">
        <w:rPr>
          <w:rFonts w:ascii="Arial" w:hAnsi="Arial" w:cs="Arial"/>
        </w:rPr>
        <w:t xml:space="preserve">he </w:t>
      </w:r>
      <w:r w:rsidR="00AB339E">
        <w:rPr>
          <w:rFonts w:ascii="Arial" w:hAnsi="Arial" w:cs="Arial"/>
        </w:rPr>
        <w:t>sales of goods electronically, businesses now have the opportunity to connect with consumers globally, by way of</w:t>
      </w:r>
      <w:r w:rsidR="008E0280">
        <w:rPr>
          <w:rFonts w:ascii="Arial" w:hAnsi="Arial" w:cs="Arial"/>
        </w:rPr>
        <w:t xml:space="preserve"> individuals</w:t>
      </w:r>
      <w:r w:rsidR="00AB339E">
        <w:rPr>
          <w:rFonts w:ascii="Arial" w:hAnsi="Arial" w:cs="Arial"/>
        </w:rPr>
        <w:t xml:space="preserve"> placing orders over the internet, as a result of this overcoming challenges connected to geographical locations </w:t>
      </w:r>
      <w:r w:rsidR="00AB339E" w:rsidRPr="00B80021">
        <w:rPr>
          <w:rFonts w:ascii="Arial" w:hAnsi="Arial" w:cs="Arial"/>
        </w:rPr>
        <w:t>(Sinkovics et al., 2013).</w:t>
      </w:r>
      <w:r w:rsidR="00AB339E">
        <w:rPr>
          <w:rFonts w:ascii="Arial" w:hAnsi="Arial" w:cs="Arial"/>
        </w:rPr>
        <w:t xml:space="preserve"> Businesses are also able to obtain enquiries and feedback from potential consumers, including recommendations to enhance goods and services, or acquire helpful tips to introduce newer products in the global market </w:t>
      </w:r>
      <w:r w:rsidR="00AB339E" w:rsidRPr="00071732">
        <w:rPr>
          <w:rFonts w:ascii="Arial" w:hAnsi="Arial" w:cs="Arial"/>
        </w:rPr>
        <w:t xml:space="preserve">(Berthon et al., 1998). </w:t>
      </w:r>
      <w:r w:rsidR="00AB339E">
        <w:rPr>
          <w:rFonts w:ascii="Arial" w:hAnsi="Arial" w:cs="Arial"/>
        </w:rPr>
        <w:t>A multitude of business analysts have the ability to foresee how the internet will attain exponential growth for the near future, and encompass a broader range of purchasers (e.g., older age groups), and grasp new forms and modes of conduct (e.g., mobile marketing), alongside international marketing schemes and strategies that are consistently transformed  with a perspective of bringing these current trends into play</w:t>
      </w:r>
      <w:r w:rsidR="00AD1A95">
        <w:rPr>
          <w:rFonts w:ascii="Arial" w:hAnsi="Arial" w:cs="Arial"/>
        </w:rPr>
        <w:t>,</w:t>
      </w:r>
      <w:r w:rsidR="00AB339E">
        <w:rPr>
          <w:rFonts w:ascii="Arial" w:hAnsi="Arial" w:cs="Arial"/>
        </w:rPr>
        <w:t xml:space="preserve"> and therefore staying in-line with present developments. </w:t>
      </w:r>
    </w:p>
    <w:p w14:paraId="34E709E1" w14:textId="77777777" w:rsidR="00E27194" w:rsidRDefault="00AB339E" w:rsidP="00EC296F">
      <w:pPr>
        <w:jc w:val="both"/>
        <w:rPr>
          <w:rFonts w:ascii="Arial" w:hAnsi="Arial" w:cs="Arial"/>
        </w:rPr>
      </w:pPr>
      <w:r>
        <w:rPr>
          <w:rFonts w:ascii="Arial" w:hAnsi="Arial" w:cs="Arial"/>
        </w:rPr>
        <w:t xml:space="preserve">Furthermore, online associations can also assist businesses to recognise and take-advantage of profitable possibilities in overseas markets in view of furnishing precious information that facilitates, e.g., affective understanding to consumer purchasing habits, likes and dislikes, and </w:t>
      </w:r>
      <w:r>
        <w:rPr>
          <w:rFonts w:ascii="Arial" w:hAnsi="Arial" w:cs="Arial"/>
        </w:rPr>
        <w:lastRenderedPageBreak/>
        <w:t xml:space="preserve">the multitude of phases that connects purchasing procedures of foreign buyers, the acceptability of current product concepts and the effectivity of promotional messages </w:t>
      </w:r>
      <w:r w:rsidRPr="00DB1FDA">
        <w:rPr>
          <w:rFonts w:ascii="Arial" w:hAnsi="Arial" w:cs="Arial"/>
        </w:rPr>
        <w:t xml:space="preserve">(Baldu et al., 2015; </w:t>
      </w:r>
      <w:r w:rsidRPr="00BB4D52">
        <w:rPr>
          <w:rFonts w:ascii="Arial" w:hAnsi="Arial" w:cs="Arial"/>
        </w:rPr>
        <w:t>Gurhan-Canli et al., 2018).</w:t>
      </w:r>
      <w:r>
        <w:rPr>
          <w:rFonts w:ascii="Arial" w:hAnsi="Arial" w:cs="Arial"/>
        </w:rPr>
        <w:t xml:space="preserve"> Alternatively, overseas purchasers can influence or effect these communities to increase their knowledge about the businesses goods and services from informational gains by other consumers, evaluations that take place by community groups, and positive comments intentionally posted by businesses to support its products and services in overseas markets </w:t>
      </w:r>
      <w:r w:rsidRPr="005C2C41">
        <w:rPr>
          <w:rFonts w:ascii="Arial" w:hAnsi="Arial" w:cs="Arial"/>
        </w:rPr>
        <w:t>(Essamri et al., 2019;</w:t>
      </w:r>
      <w:r w:rsidRPr="00251C3D">
        <w:rPr>
          <w:rFonts w:ascii="Arial" w:hAnsi="Arial" w:cs="Arial"/>
          <w:b/>
          <w:bCs/>
        </w:rPr>
        <w:t xml:space="preserve"> </w:t>
      </w:r>
      <w:r w:rsidRPr="003D0153">
        <w:rPr>
          <w:rFonts w:ascii="Arial" w:hAnsi="Arial" w:cs="Arial"/>
        </w:rPr>
        <w:t>Lin and Kalwani, 2018).</w:t>
      </w:r>
      <w:r>
        <w:rPr>
          <w:rFonts w:ascii="Arial" w:hAnsi="Arial" w:cs="Arial"/>
        </w:rPr>
        <w:t xml:space="preserve">  </w:t>
      </w:r>
    </w:p>
    <w:p w14:paraId="4F8842B7" w14:textId="4E84B740" w:rsidR="00B12DA8" w:rsidRPr="005077CF" w:rsidRDefault="00AB339E" w:rsidP="00EC296F">
      <w:pPr>
        <w:jc w:val="both"/>
        <w:rPr>
          <w:rFonts w:ascii="Arial" w:hAnsi="Arial" w:cs="Arial"/>
        </w:rPr>
      </w:pPr>
      <w:r>
        <w:rPr>
          <w:rFonts w:ascii="Arial" w:hAnsi="Arial" w:cs="Arial"/>
        </w:rPr>
        <w:t xml:space="preserve">In addition, digitalization certainly assist businesses in developing a firm customer relationship management (CRM) strategies which will enable overseas purchasers a personalised services “around the clock” including customization of their offerings in accordance with characteristics and idiosyncrasies of al international market </w:t>
      </w:r>
      <w:r w:rsidRPr="006C0BDE">
        <w:rPr>
          <w:rFonts w:ascii="Arial" w:hAnsi="Arial" w:cs="Arial"/>
        </w:rPr>
        <w:t>(Javagi et al., 2005).</w:t>
      </w:r>
      <w:r>
        <w:rPr>
          <w:rFonts w:ascii="Arial" w:hAnsi="Arial" w:cs="Arial"/>
          <w:b/>
          <w:bCs/>
        </w:rPr>
        <w:t xml:space="preserve"> </w:t>
      </w:r>
      <w:r w:rsidRPr="00A01703">
        <w:rPr>
          <w:rFonts w:ascii="Arial" w:hAnsi="Arial" w:cs="Arial"/>
        </w:rPr>
        <w:t>However</w:t>
      </w:r>
      <w:r>
        <w:rPr>
          <w:rFonts w:ascii="Arial" w:hAnsi="Arial" w:cs="Arial"/>
        </w:rPr>
        <w:t>, now this holds more feasibility, in-view of businesses currently having a vast array of tools to recognise individuals country of origin, demographic profiling, browsing behaviour, purchasing habits, product preferences, purchasing activities, et cetera. In addition, the customization of messages, services and products on offer for particular individuals being at the centre of CRM strategies, jointly with businesses understanding, and the adaptiveness for overseas market conditions is crucial for attaining success, proves that digitalized technologies are essentially applicable tool in-view of current-day realit</w:t>
      </w:r>
      <w:r w:rsidR="001E1D4A">
        <w:rPr>
          <w:rFonts w:ascii="Arial" w:hAnsi="Arial" w:cs="Arial"/>
        </w:rPr>
        <w:t>ies</w:t>
      </w:r>
      <w:r>
        <w:rPr>
          <w:rFonts w:ascii="Arial" w:hAnsi="Arial" w:cs="Arial"/>
        </w:rPr>
        <w:t xml:space="preserve"> (</w:t>
      </w:r>
      <w:r w:rsidRPr="00F84B9B">
        <w:rPr>
          <w:rFonts w:ascii="Arial" w:hAnsi="Arial" w:cs="Arial"/>
        </w:rPr>
        <w:t>Sheth and Sharma, 2005</w:t>
      </w:r>
      <w:r>
        <w:rPr>
          <w:rFonts w:ascii="Arial" w:hAnsi="Arial" w:cs="Arial"/>
        </w:rPr>
        <w:t xml:space="preserve">; Katsikeas, 2020).      </w:t>
      </w:r>
    </w:p>
    <w:p w14:paraId="037C018E" w14:textId="7E139000" w:rsidR="00560822" w:rsidRDefault="00EC296F" w:rsidP="00C43886">
      <w:pPr>
        <w:pStyle w:val="Heading1"/>
      </w:pPr>
      <w:bookmarkStart w:id="43" w:name="_Toc98439557"/>
      <w:r w:rsidRPr="00CD6066">
        <w:t>Consumer</w:t>
      </w:r>
      <w:r w:rsidR="00F82F1E">
        <w:t xml:space="preserve"> Behaviour</w:t>
      </w:r>
      <w:r w:rsidR="00560822">
        <w:t xml:space="preserve"> </w:t>
      </w:r>
      <w:r w:rsidR="00E02EFF">
        <w:t>&amp;</w:t>
      </w:r>
      <w:r w:rsidRPr="00CD6066">
        <w:t xml:space="preserve"> Financial Constraints:</w:t>
      </w:r>
      <w:bookmarkEnd w:id="43"/>
    </w:p>
    <w:p w14:paraId="33E45B62" w14:textId="6EC34A5B" w:rsidR="006A4995" w:rsidRPr="006A4995" w:rsidRDefault="00454403" w:rsidP="00402816">
      <w:pPr>
        <w:jc w:val="both"/>
        <w:rPr>
          <w:rFonts w:ascii="Arial" w:hAnsi="Arial" w:cs="Arial"/>
        </w:rPr>
      </w:pPr>
      <w:r>
        <w:rPr>
          <w:rFonts w:ascii="Arial" w:hAnsi="Arial" w:cs="Arial"/>
        </w:rPr>
        <w:t xml:space="preserve">On a daily basis consumers </w:t>
      </w:r>
      <w:r w:rsidR="00D94E5B">
        <w:rPr>
          <w:rFonts w:ascii="Arial" w:hAnsi="Arial" w:cs="Arial"/>
        </w:rPr>
        <w:t xml:space="preserve">encounter </w:t>
      </w:r>
      <w:r w:rsidR="00DF71D2">
        <w:rPr>
          <w:rFonts w:ascii="Arial" w:hAnsi="Arial" w:cs="Arial"/>
        </w:rPr>
        <w:t xml:space="preserve">financial constraints </w:t>
      </w:r>
      <w:r w:rsidR="00D27FB9">
        <w:rPr>
          <w:rFonts w:ascii="Arial" w:hAnsi="Arial" w:cs="Arial"/>
        </w:rPr>
        <w:t>that</w:t>
      </w:r>
      <w:r w:rsidR="006958AC">
        <w:rPr>
          <w:rFonts w:ascii="Arial" w:hAnsi="Arial" w:cs="Arial"/>
        </w:rPr>
        <w:t xml:space="preserve"> inflict economic limitations </w:t>
      </w:r>
      <w:r w:rsidR="006D5F00">
        <w:rPr>
          <w:rFonts w:ascii="Arial" w:hAnsi="Arial" w:cs="Arial"/>
        </w:rPr>
        <w:t>which affect</w:t>
      </w:r>
      <w:r w:rsidR="00D47454">
        <w:rPr>
          <w:rFonts w:ascii="Arial" w:hAnsi="Arial" w:cs="Arial"/>
        </w:rPr>
        <w:t>s individuals behaviour</w:t>
      </w:r>
      <w:r w:rsidR="00AC31FD">
        <w:rPr>
          <w:rFonts w:ascii="Arial" w:hAnsi="Arial" w:cs="Arial"/>
        </w:rPr>
        <w:t xml:space="preserve"> by way of </w:t>
      </w:r>
      <w:r w:rsidR="00230827">
        <w:rPr>
          <w:rFonts w:ascii="Arial" w:hAnsi="Arial" w:cs="Arial"/>
        </w:rPr>
        <w:t xml:space="preserve">restricting </w:t>
      </w:r>
      <w:r w:rsidR="009A3D87">
        <w:rPr>
          <w:rFonts w:ascii="Arial" w:hAnsi="Arial" w:cs="Arial"/>
        </w:rPr>
        <w:t xml:space="preserve">intended </w:t>
      </w:r>
      <w:r w:rsidR="005E7785">
        <w:rPr>
          <w:rFonts w:ascii="Arial" w:hAnsi="Arial" w:cs="Arial"/>
        </w:rPr>
        <w:t xml:space="preserve">consumption </w:t>
      </w:r>
      <w:r w:rsidR="008575FD" w:rsidRPr="00414104">
        <w:rPr>
          <w:rFonts w:ascii="Arial" w:hAnsi="Arial" w:cs="Arial"/>
        </w:rPr>
        <w:t>(Tully, Hershfield</w:t>
      </w:r>
      <w:r w:rsidR="005B2F4C" w:rsidRPr="00414104">
        <w:rPr>
          <w:rFonts w:ascii="Arial" w:hAnsi="Arial" w:cs="Arial"/>
        </w:rPr>
        <w:t>, and Meyvis, 2015</w:t>
      </w:r>
      <w:r w:rsidR="00783719" w:rsidRPr="00414104">
        <w:rPr>
          <w:rFonts w:ascii="Arial" w:hAnsi="Arial" w:cs="Arial"/>
        </w:rPr>
        <w:t>).</w:t>
      </w:r>
      <w:r w:rsidR="00783719">
        <w:rPr>
          <w:rFonts w:ascii="Arial" w:hAnsi="Arial" w:cs="Arial"/>
        </w:rPr>
        <w:t xml:space="preserve"> There are a</w:t>
      </w:r>
      <w:r w:rsidR="00B61D61">
        <w:rPr>
          <w:rFonts w:ascii="Arial" w:hAnsi="Arial" w:cs="Arial"/>
        </w:rPr>
        <w:t xml:space="preserve">lso millions of individuals that </w:t>
      </w:r>
      <w:r w:rsidR="00D456F9">
        <w:rPr>
          <w:rFonts w:ascii="Arial" w:hAnsi="Arial" w:cs="Arial"/>
        </w:rPr>
        <w:t>experi</w:t>
      </w:r>
      <w:r w:rsidR="00196E38">
        <w:rPr>
          <w:rFonts w:ascii="Arial" w:hAnsi="Arial" w:cs="Arial"/>
        </w:rPr>
        <w:t xml:space="preserve">ence </w:t>
      </w:r>
      <w:r w:rsidR="00253CFE">
        <w:rPr>
          <w:rFonts w:ascii="Arial" w:hAnsi="Arial" w:cs="Arial"/>
        </w:rPr>
        <w:t>poverty or</w:t>
      </w:r>
      <w:r w:rsidR="00B57F2D">
        <w:rPr>
          <w:rFonts w:ascii="Arial" w:hAnsi="Arial" w:cs="Arial"/>
        </w:rPr>
        <w:t xml:space="preserve"> suffer </w:t>
      </w:r>
      <w:r w:rsidR="00C013C7">
        <w:rPr>
          <w:rFonts w:ascii="Arial" w:hAnsi="Arial" w:cs="Arial"/>
        </w:rPr>
        <w:t xml:space="preserve">periods of financial constraints </w:t>
      </w:r>
      <w:r w:rsidR="00890868">
        <w:rPr>
          <w:rFonts w:ascii="Arial" w:hAnsi="Arial" w:cs="Arial"/>
        </w:rPr>
        <w:t>(</w:t>
      </w:r>
      <w:hyperlink r:id="rId9" w:history="1">
        <w:r w:rsidR="002534E6" w:rsidRPr="006852A3">
          <w:rPr>
            <w:rStyle w:val="Hyperlink"/>
            <w:rFonts w:ascii="Arial" w:hAnsi="Arial" w:cs="Arial"/>
          </w:rPr>
          <w:t>www.worldbank.org</w:t>
        </w:r>
      </w:hyperlink>
      <w:r w:rsidR="002534E6">
        <w:rPr>
          <w:rFonts w:ascii="Arial" w:hAnsi="Arial" w:cs="Arial"/>
        </w:rPr>
        <w:t xml:space="preserve">; </w:t>
      </w:r>
      <w:r w:rsidR="002534E6" w:rsidRPr="003C74A2">
        <w:rPr>
          <w:rFonts w:ascii="Arial" w:hAnsi="Arial" w:cs="Arial"/>
        </w:rPr>
        <w:t>Basu</w:t>
      </w:r>
      <w:r w:rsidR="00CE7EC4" w:rsidRPr="003C74A2">
        <w:rPr>
          <w:rFonts w:ascii="Arial" w:hAnsi="Arial" w:cs="Arial"/>
        </w:rPr>
        <w:t>, 2014</w:t>
      </w:r>
      <w:r w:rsidR="00CE7EC4">
        <w:rPr>
          <w:rFonts w:ascii="Arial" w:hAnsi="Arial" w:cs="Arial"/>
        </w:rPr>
        <w:t xml:space="preserve">). </w:t>
      </w:r>
      <w:r w:rsidR="00392E08">
        <w:rPr>
          <w:rFonts w:ascii="Arial" w:hAnsi="Arial" w:cs="Arial"/>
        </w:rPr>
        <w:t xml:space="preserve">Furthermore, individuals </w:t>
      </w:r>
      <w:r w:rsidR="007C1C93">
        <w:rPr>
          <w:rFonts w:ascii="Arial" w:hAnsi="Arial" w:cs="Arial"/>
        </w:rPr>
        <w:t xml:space="preserve">that </w:t>
      </w:r>
      <w:r w:rsidR="00C62EEF">
        <w:rPr>
          <w:rFonts w:ascii="Arial" w:hAnsi="Arial" w:cs="Arial"/>
        </w:rPr>
        <w:t xml:space="preserve">are </w:t>
      </w:r>
      <w:r w:rsidR="008E01DA">
        <w:rPr>
          <w:rFonts w:ascii="Arial" w:hAnsi="Arial" w:cs="Arial"/>
        </w:rPr>
        <w:t>regarded</w:t>
      </w:r>
      <w:r w:rsidR="007C1C93">
        <w:rPr>
          <w:rFonts w:ascii="Arial" w:hAnsi="Arial" w:cs="Arial"/>
        </w:rPr>
        <w:t xml:space="preserve"> as </w:t>
      </w:r>
      <w:r w:rsidR="008E01DA">
        <w:rPr>
          <w:rFonts w:ascii="Arial" w:hAnsi="Arial" w:cs="Arial"/>
        </w:rPr>
        <w:t>midd</w:t>
      </w:r>
      <w:r w:rsidR="00990C6C">
        <w:rPr>
          <w:rFonts w:ascii="Arial" w:hAnsi="Arial" w:cs="Arial"/>
        </w:rPr>
        <w:t>l</w:t>
      </w:r>
      <w:r w:rsidR="008E01DA">
        <w:rPr>
          <w:rFonts w:ascii="Arial" w:hAnsi="Arial" w:cs="Arial"/>
        </w:rPr>
        <w:t>e</w:t>
      </w:r>
      <w:r w:rsidR="00990C6C">
        <w:rPr>
          <w:rFonts w:ascii="Arial" w:hAnsi="Arial" w:cs="Arial"/>
        </w:rPr>
        <w:t xml:space="preserve"> to upper-class </w:t>
      </w:r>
      <w:r w:rsidR="00D76E33">
        <w:rPr>
          <w:rFonts w:ascii="Arial" w:hAnsi="Arial" w:cs="Arial"/>
        </w:rPr>
        <w:t xml:space="preserve">encounter </w:t>
      </w:r>
      <w:r w:rsidR="00774BED">
        <w:rPr>
          <w:rFonts w:ascii="Arial" w:hAnsi="Arial" w:cs="Arial"/>
        </w:rPr>
        <w:t>financial constraints</w:t>
      </w:r>
      <w:r w:rsidR="00FC473B">
        <w:rPr>
          <w:rFonts w:ascii="Arial" w:hAnsi="Arial" w:cs="Arial"/>
        </w:rPr>
        <w:t>. For instance, 25% of individuals</w:t>
      </w:r>
      <w:r w:rsidR="008E01DA">
        <w:rPr>
          <w:rFonts w:ascii="Arial" w:hAnsi="Arial" w:cs="Arial"/>
        </w:rPr>
        <w:t xml:space="preserve"> </w:t>
      </w:r>
      <w:r w:rsidR="00814840">
        <w:rPr>
          <w:rFonts w:ascii="Arial" w:hAnsi="Arial" w:cs="Arial"/>
        </w:rPr>
        <w:t xml:space="preserve">in the USA </w:t>
      </w:r>
      <w:r w:rsidR="00C90D19">
        <w:rPr>
          <w:rFonts w:ascii="Arial" w:hAnsi="Arial" w:cs="Arial"/>
        </w:rPr>
        <w:t xml:space="preserve">on income levels in excess of </w:t>
      </w:r>
      <w:r w:rsidR="00BB7618">
        <w:rPr>
          <w:rFonts w:ascii="Arial" w:hAnsi="Arial" w:cs="Arial"/>
        </w:rPr>
        <w:t xml:space="preserve">$100,000 </w:t>
      </w:r>
      <w:r w:rsidR="00F94CC8">
        <w:rPr>
          <w:rFonts w:ascii="Arial" w:hAnsi="Arial" w:cs="Arial"/>
        </w:rPr>
        <w:t>a year have said</w:t>
      </w:r>
      <w:r w:rsidR="00D60C20">
        <w:rPr>
          <w:rFonts w:ascii="Arial" w:hAnsi="Arial" w:cs="Arial"/>
        </w:rPr>
        <w:t xml:space="preserve"> that they</w:t>
      </w:r>
      <w:r w:rsidR="00D43E93">
        <w:rPr>
          <w:rFonts w:ascii="Arial" w:hAnsi="Arial" w:cs="Arial"/>
        </w:rPr>
        <w:t xml:space="preserve"> have </w:t>
      </w:r>
      <w:r w:rsidR="00E86CED">
        <w:rPr>
          <w:rFonts w:ascii="Arial" w:hAnsi="Arial" w:cs="Arial"/>
        </w:rPr>
        <w:t xml:space="preserve">felt the effects of financial constraints </w:t>
      </w:r>
      <w:r w:rsidR="00593A9E" w:rsidRPr="00741FD1">
        <w:rPr>
          <w:rFonts w:ascii="Arial" w:hAnsi="Arial" w:cs="Arial"/>
        </w:rPr>
        <w:t>(Huffington Post, 2015</w:t>
      </w:r>
      <w:r w:rsidR="00593A9E">
        <w:rPr>
          <w:rFonts w:ascii="Arial" w:hAnsi="Arial" w:cs="Arial"/>
        </w:rPr>
        <w:t xml:space="preserve">), </w:t>
      </w:r>
      <w:r w:rsidR="00AC03D3">
        <w:rPr>
          <w:rFonts w:ascii="Arial" w:hAnsi="Arial" w:cs="Arial"/>
        </w:rPr>
        <w:t xml:space="preserve">and 27% of these individuals </w:t>
      </w:r>
      <w:r w:rsidR="00B15C22">
        <w:rPr>
          <w:rFonts w:ascii="Arial" w:hAnsi="Arial" w:cs="Arial"/>
        </w:rPr>
        <w:t xml:space="preserve">have </w:t>
      </w:r>
      <w:r w:rsidR="006F295C">
        <w:rPr>
          <w:rFonts w:ascii="Arial" w:hAnsi="Arial" w:cs="Arial"/>
        </w:rPr>
        <w:t>also said</w:t>
      </w:r>
      <w:r w:rsidR="00762D9B">
        <w:rPr>
          <w:rFonts w:ascii="Arial" w:hAnsi="Arial" w:cs="Arial"/>
        </w:rPr>
        <w:t xml:space="preserve"> that</w:t>
      </w:r>
      <w:r w:rsidR="004E5DB7">
        <w:rPr>
          <w:rFonts w:ascii="Arial" w:hAnsi="Arial" w:cs="Arial"/>
        </w:rPr>
        <w:t xml:space="preserve"> they</w:t>
      </w:r>
      <w:r w:rsidR="00762D9B">
        <w:rPr>
          <w:rFonts w:ascii="Arial" w:hAnsi="Arial" w:cs="Arial"/>
        </w:rPr>
        <w:t xml:space="preserve"> are not able to </w:t>
      </w:r>
      <w:r w:rsidR="005878B8">
        <w:rPr>
          <w:rFonts w:ascii="Arial" w:hAnsi="Arial" w:cs="Arial"/>
        </w:rPr>
        <w:t xml:space="preserve">purchase </w:t>
      </w:r>
      <w:r w:rsidR="00B322E9">
        <w:rPr>
          <w:rFonts w:ascii="Arial" w:hAnsi="Arial" w:cs="Arial"/>
        </w:rPr>
        <w:t xml:space="preserve">a </w:t>
      </w:r>
      <w:r w:rsidR="005878B8">
        <w:rPr>
          <w:rFonts w:ascii="Arial" w:hAnsi="Arial" w:cs="Arial"/>
        </w:rPr>
        <w:t>m</w:t>
      </w:r>
      <w:r w:rsidR="00B322E9">
        <w:rPr>
          <w:rFonts w:ascii="Arial" w:hAnsi="Arial" w:cs="Arial"/>
        </w:rPr>
        <w:t>ajority of</w:t>
      </w:r>
      <w:r w:rsidR="005878B8">
        <w:rPr>
          <w:rFonts w:ascii="Arial" w:hAnsi="Arial" w:cs="Arial"/>
        </w:rPr>
        <w:t xml:space="preserve"> items </w:t>
      </w:r>
      <w:r w:rsidR="001C4187">
        <w:rPr>
          <w:rFonts w:ascii="Arial" w:hAnsi="Arial" w:cs="Arial"/>
        </w:rPr>
        <w:t>they require (</w:t>
      </w:r>
      <w:r w:rsidR="001C4187" w:rsidRPr="006D4B72">
        <w:rPr>
          <w:rFonts w:ascii="Arial" w:hAnsi="Arial" w:cs="Arial"/>
        </w:rPr>
        <w:t>S</w:t>
      </w:r>
      <w:r w:rsidR="00BE080E" w:rsidRPr="006D4B72">
        <w:rPr>
          <w:rFonts w:ascii="Arial" w:hAnsi="Arial" w:cs="Arial"/>
        </w:rPr>
        <w:t>chor, 1998</w:t>
      </w:r>
      <w:r w:rsidR="00BE080E">
        <w:rPr>
          <w:rFonts w:ascii="Arial" w:hAnsi="Arial" w:cs="Arial"/>
        </w:rPr>
        <w:t>).</w:t>
      </w:r>
      <w:r w:rsidR="0097557E">
        <w:rPr>
          <w:rFonts w:ascii="Arial" w:hAnsi="Arial" w:cs="Arial"/>
        </w:rPr>
        <w:t xml:space="preserve"> It is significant to </w:t>
      </w:r>
      <w:r w:rsidR="007917C9">
        <w:rPr>
          <w:rFonts w:ascii="Arial" w:hAnsi="Arial" w:cs="Arial"/>
        </w:rPr>
        <w:t xml:space="preserve">take-into-account how constraints </w:t>
      </w:r>
      <w:r w:rsidR="00390C67">
        <w:rPr>
          <w:rFonts w:ascii="Arial" w:hAnsi="Arial" w:cs="Arial"/>
        </w:rPr>
        <w:t xml:space="preserve">affect </w:t>
      </w:r>
      <w:r w:rsidR="00C63A54">
        <w:rPr>
          <w:rFonts w:ascii="Arial" w:hAnsi="Arial" w:cs="Arial"/>
        </w:rPr>
        <w:t>consumer behaviour.</w:t>
      </w:r>
      <w:r w:rsidR="00105603">
        <w:rPr>
          <w:rFonts w:ascii="Arial" w:hAnsi="Arial" w:cs="Arial"/>
        </w:rPr>
        <w:t xml:space="preserve"> Data has uncovered how </w:t>
      </w:r>
      <w:r w:rsidR="00271A88">
        <w:rPr>
          <w:rFonts w:ascii="Arial" w:hAnsi="Arial" w:cs="Arial"/>
        </w:rPr>
        <w:t xml:space="preserve">not being </w:t>
      </w:r>
      <w:r w:rsidR="00CC6B57">
        <w:rPr>
          <w:rFonts w:ascii="Arial" w:hAnsi="Arial" w:cs="Arial"/>
        </w:rPr>
        <w:t xml:space="preserve"> financially </w:t>
      </w:r>
      <w:r w:rsidR="00271A88">
        <w:rPr>
          <w:rFonts w:ascii="Arial" w:hAnsi="Arial" w:cs="Arial"/>
        </w:rPr>
        <w:t xml:space="preserve">well-off </w:t>
      </w:r>
      <w:r w:rsidR="00CE115C">
        <w:rPr>
          <w:rFonts w:ascii="Arial" w:hAnsi="Arial" w:cs="Arial"/>
        </w:rPr>
        <w:t xml:space="preserve">has connections </w:t>
      </w:r>
      <w:r w:rsidR="006636EB">
        <w:rPr>
          <w:rFonts w:ascii="Arial" w:hAnsi="Arial" w:cs="Arial"/>
        </w:rPr>
        <w:t xml:space="preserve">with several negative </w:t>
      </w:r>
      <w:r w:rsidR="00517345">
        <w:rPr>
          <w:rFonts w:ascii="Arial" w:hAnsi="Arial" w:cs="Arial"/>
        </w:rPr>
        <w:t>life conse</w:t>
      </w:r>
      <w:r w:rsidR="003719CB">
        <w:rPr>
          <w:rFonts w:ascii="Arial" w:hAnsi="Arial" w:cs="Arial"/>
        </w:rPr>
        <w:t>quences</w:t>
      </w:r>
      <w:r w:rsidR="00DC70C8">
        <w:rPr>
          <w:rFonts w:ascii="Arial" w:hAnsi="Arial" w:cs="Arial"/>
        </w:rPr>
        <w:t>,</w:t>
      </w:r>
      <w:r w:rsidR="00AC0959">
        <w:rPr>
          <w:rFonts w:ascii="Arial" w:hAnsi="Arial" w:cs="Arial"/>
        </w:rPr>
        <w:t xml:space="preserve"> for instance </w:t>
      </w:r>
      <w:r w:rsidR="00BE56D3">
        <w:rPr>
          <w:rFonts w:ascii="Arial" w:hAnsi="Arial" w:cs="Arial"/>
        </w:rPr>
        <w:t>lower standards of education</w:t>
      </w:r>
      <w:r w:rsidR="00775DA6">
        <w:rPr>
          <w:rFonts w:ascii="Arial" w:hAnsi="Arial" w:cs="Arial"/>
        </w:rPr>
        <w:t>, poor</w:t>
      </w:r>
      <w:r w:rsidR="009E3E1D">
        <w:rPr>
          <w:rFonts w:ascii="Arial" w:hAnsi="Arial" w:cs="Arial"/>
        </w:rPr>
        <w:t>er qua</w:t>
      </w:r>
      <w:r w:rsidR="008C6BF3">
        <w:rPr>
          <w:rFonts w:ascii="Arial" w:hAnsi="Arial" w:cs="Arial"/>
        </w:rPr>
        <w:t>l</w:t>
      </w:r>
      <w:r w:rsidR="009E3E1D">
        <w:rPr>
          <w:rFonts w:ascii="Arial" w:hAnsi="Arial" w:cs="Arial"/>
        </w:rPr>
        <w:t>ity</w:t>
      </w:r>
      <w:r w:rsidR="00775DA6">
        <w:rPr>
          <w:rFonts w:ascii="Arial" w:hAnsi="Arial" w:cs="Arial"/>
        </w:rPr>
        <w:t xml:space="preserve"> </w:t>
      </w:r>
      <w:r w:rsidR="00B05D57">
        <w:rPr>
          <w:rFonts w:ascii="Arial" w:hAnsi="Arial" w:cs="Arial"/>
        </w:rPr>
        <w:t xml:space="preserve">of </w:t>
      </w:r>
      <w:r w:rsidR="00775DA6">
        <w:rPr>
          <w:rFonts w:ascii="Arial" w:hAnsi="Arial" w:cs="Arial"/>
        </w:rPr>
        <w:t>health,</w:t>
      </w:r>
      <w:r w:rsidR="00DA0373">
        <w:rPr>
          <w:rFonts w:ascii="Arial" w:hAnsi="Arial" w:cs="Arial"/>
        </w:rPr>
        <w:t xml:space="preserve"> and even more devastating </w:t>
      </w:r>
      <w:r w:rsidR="00BD759D">
        <w:rPr>
          <w:rFonts w:ascii="Arial" w:hAnsi="Arial" w:cs="Arial"/>
        </w:rPr>
        <w:t xml:space="preserve">lower welfare </w:t>
      </w:r>
      <w:r w:rsidR="00894DCC">
        <w:rPr>
          <w:rFonts w:ascii="Arial" w:hAnsi="Arial" w:cs="Arial"/>
        </w:rPr>
        <w:t>end results</w:t>
      </w:r>
      <w:r w:rsidR="00BD759D">
        <w:rPr>
          <w:rFonts w:ascii="Arial" w:hAnsi="Arial" w:cs="Arial"/>
        </w:rPr>
        <w:t xml:space="preserve"> </w:t>
      </w:r>
      <w:r w:rsidR="005A30AE">
        <w:rPr>
          <w:rFonts w:ascii="Arial" w:hAnsi="Arial" w:cs="Arial"/>
        </w:rPr>
        <w:t>(</w:t>
      </w:r>
      <w:r w:rsidR="005A30AE" w:rsidRPr="00241F94">
        <w:rPr>
          <w:rFonts w:ascii="Arial" w:hAnsi="Arial" w:cs="Arial"/>
        </w:rPr>
        <w:t xml:space="preserve">Bell and </w:t>
      </w:r>
      <w:r w:rsidR="00CD4BF3" w:rsidRPr="00241F94">
        <w:rPr>
          <w:rFonts w:ascii="Arial" w:hAnsi="Arial" w:cs="Arial"/>
        </w:rPr>
        <w:t>Doucet, 2003</w:t>
      </w:r>
      <w:r w:rsidR="00CD4BF3" w:rsidRPr="002544D9">
        <w:rPr>
          <w:rFonts w:ascii="Arial" w:hAnsi="Arial" w:cs="Arial"/>
          <w:b/>
          <w:bCs/>
        </w:rPr>
        <w:t xml:space="preserve">; </w:t>
      </w:r>
      <w:r w:rsidR="00CD4BF3" w:rsidRPr="00FC2A61">
        <w:rPr>
          <w:rFonts w:ascii="Arial" w:hAnsi="Arial" w:cs="Arial"/>
        </w:rPr>
        <w:t>Kawachi and Kennedy, 1999</w:t>
      </w:r>
      <w:r w:rsidR="007C4D6D" w:rsidRPr="00FC2A61">
        <w:rPr>
          <w:rFonts w:ascii="Arial" w:hAnsi="Arial" w:cs="Arial"/>
        </w:rPr>
        <w:t>;</w:t>
      </w:r>
      <w:r w:rsidR="007C4D6D" w:rsidRPr="002544D9">
        <w:rPr>
          <w:rFonts w:ascii="Arial" w:hAnsi="Arial" w:cs="Arial"/>
          <w:b/>
          <w:bCs/>
        </w:rPr>
        <w:t xml:space="preserve"> </w:t>
      </w:r>
      <w:r w:rsidR="007C4D6D" w:rsidRPr="00F5597C">
        <w:rPr>
          <w:rFonts w:ascii="Arial" w:hAnsi="Arial" w:cs="Arial"/>
        </w:rPr>
        <w:t>Philips and Chin, 2004).</w:t>
      </w:r>
      <w:r w:rsidR="009E0304">
        <w:rPr>
          <w:rFonts w:ascii="Arial" w:hAnsi="Arial" w:cs="Arial"/>
        </w:rPr>
        <w:t xml:space="preserve"> In addition, </w:t>
      </w:r>
      <w:r w:rsidR="00935928">
        <w:rPr>
          <w:rFonts w:ascii="Arial" w:hAnsi="Arial" w:cs="Arial"/>
        </w:rPr>
        <w:t xml:space="preserve">there is less </w:t>
      </w:r>
      <w:r w:rsidR="00551D5E">
        <w:rPr>
          <w:rFonts w:ascii="Arial" w:hAnsi="Arial" w:cs="Arial"/>
        </w:rPr>
        <w:t>awareness</w:t>
      </w:r>
      <w:r w:rsidR="00E26D1A">
        <w:rPr>
          <w:rFonts w:ascii="Arial" w:hAnsi="Arial" w:cs="Arial"/>
        </w:rPr>
        <w:t xml:space="preserve"> </w:t>
      </w:r>
      <w:r w:rsidR="00CF0F49">
        <w:rPr>
          <w:rFonts w:ascii="Arial" w:hAnsi="Arial" w:cs="Arial"/>
        </w:rPr>
        <w:t xml:space="preserve">on the effects </w:t>
      </w:r>
      <w:r w:rsidR="004D06F6">
        <w:rPr>
          <w:rFonts w:ascii="Arial" w:hAnsi="Arial" w:cs="Arial"/>
        </w:rPr>
        <w:t>on financial constraints in-relation to consum</w:t>
      </w:r>
      <w:r w:rsidR="009277EA">
        <w:rPr>
          <w:rFonts w:ascii="Arial" w:hAnsi="Arial" w:cs="Arial"/>
        </w:rPr>
        <w:t>er behaviour.</w:t>
      </w:r>
      <w:r w:rsidR="00E13104">
        <w:rPr>
          <w:rFonts w:ascii="Arial" w:hAnsi="Arial" w:cs="Arial"/>
        </w:rPr>
        <w:t xml:space="preserve"> T</w:t>
      </w:r>
      <w:r w:rsidR="00BF1CF1">
        <w:rPr>
          <w:rFonts w:ascii="Arial" w:hAnsi="Arial" w:cs="Arial"/>
        </w:rPr>
        <w:t>o some extent</w:t>
      </w:r>
      <w:r w:rsidR="002C0008">
        <w:rPr>
          <w:rFonts w:ascii="Arial" w:hAnsi="Arial" w:cs="Arial"/>
        </w:rPr>
        <w:t>,</w:t>
      </w:r>
      <w:r w:rsidR="00BF1CF1">
        <w:rPr>
          <w:rFonts w:ascii="Arial" w:hAnsi="Arial" w:cs="Arial"/>
        </w:rPr>
        <w:t xml:space="preserve"> t</w:t>
      </w:r>
      <w:r w:rsidR="00E13104">
        <w:rPr>
          <w:rFonts w:ascii="Arial" w:hAnsi="Arial" w:cs="Arial"/>
        </w:rPr>
        <w:t xml:space="preserve">his </w:t>
      </w:r>
      <w:r w:rsidR="002C0008">
        <w:rPr>
          <w:rFonts w:ascii="Arial" w:hAnsi="Arial" w:cs="Arial"/>
        </w:rPr>
        <w:t>may be</w:t>
      </w:r>
      <w:r w:rsidR="00FE2BEA">
        <w:rPr>
          <w:rFonts w:ascii="Arial" w:hAnsi="Arial" w:cs="Arial"/>
        </w:rPr>
        <w:t xml:space="preserve"> </w:t>
      </w:r>
      <w:r w:rsidR="00E13104">
        <w:rPr>
          <w:rFonts w:ascii="Arial" w:hAnsi="Arial" w:cs="Arial"/>
        </w:rPr>
        <w:t>due to</w:t>
      </w:r>
      <w:r w:rsidR="00A15265">
        <w:rPr>
          <w:rFonts w:ascii="Arial" w:hAnsi="Arial" w:cs="Arial"/>
        </w:rPr>
        <w:t xml:space="preserve"> the effects of financial constraints </w:t>
      </w:r>
      <w:r w:rsidR="00FA43C2">
        <w:rPr>
          <w:rFonts w:ascii="Arial" w:hAnsi="Arial" w:cs="Arial"/>
        </w:rPr>
        <w:t xml:space="preserve">linked to behaviour </w:t>
      </w:r>
      <w:r w:rsidR="001356D2">
        <w:rPr>
          <w:rFonts w:ascii="Arial" w:hAnsi="Arial" w:cs="Arial"/>
        </w:rPr>
        <w:t xml:space="preserve">which </w:t>
      </w:r>
      <w:r w:rsidR="00BF4185">
        <w:rPr>
          <w:rFonts w:ascii="Arial" w:hAnsi="Arial" w:cs="Arial"/>
        </w:rPr>
        <w:t xml:space="preserve">has </w:t>
      </w:r>
      <w:r w:rsidR="00BA46C4">
        <w:rPr>
          <w:rFonts w:ascii="Arial" w:hAnsi="Arial" w:cs="Arial"/>
        </w:rPr>
        <w:t>been ana</w:t>
      </w:r>
      <w:r w:rsidR="00855FB1">
        <w:rPr>
          <w:rFonts w:ascii="Arial" w:hAnsi="Arial" w:cs="Arial"/>
        </w:rPr>
        <w:t xml:space="preserve">lysed in various ways </w:t>
      </w:r>
      <w:r w:rsidR="00A92A1C">
        <w:rPr>
          <w:rFonts w:ascii="Arial" w:hAnsi="Arial" w:cs="Arial"/>
        </w:rPr>
        <w:t xml:space="preserve">through </w:t>
      </w:r>
      <w:r w:rsidR="00A37908">
        <w:rPr>
          <w:rFonts w:ascii="Arial" w:hAnsi="Arial" w:cs="Arial"/>
        </w:rPr>
        <w:t>many types of literatures</w:t>
      </w:r>
      <w:r w:rsidR="00272636">
        <w:rPr>
          <w:rFonts w:ascii="Arial" w:hAnsi="Arial" w:cs="Arial"/>
        </w:rPr>
        <w:t>.</w:t>
      </w:r>
      <w:r w:rsidR="00A37908">
        <w:rPr>
          <w:rFonts w:ascii="Arial" w:hAnsi="Arial" w:cs="Arial"/>
        </w:rPr>
        <w:t xml:space="preserve"> </w:t>
      </w:r>
      <w:r w:rsidR="00272636">
        <w:rPr>
          <w:rFonts w:ascii="Arial" w:hAnsi="Arial" w:cs="Arial"/>
        </w:rPr>
        <w:t>W</w:t>
      </w:r>
      <w:r w:rsidR="00A37908">
        <w:rPr>
          <w:rFonts w:ascii="Arial" w:hAnsi="Arial" w:cs="Arial"/>
        </w:rPr>
        <w:t xml:space="preserve">hich involves </w:t>
      </w:r>
      <w:r w:rsidR="00272636">
        <w:rPr>
          <w:rFonts w:ascii="Arial" w:hAnsi="Arial" w:cs="Arial"/>
        </w:rPr>
        <w:t xml:space="preserve">analysis </w:t>
      </w:r>
      <w:r w:rsidR="00FE2BEA">
        <w:rPr>
          <w:rFonts w:ascii="Arial" w:hAnsi="Arial" w:cs="Arial"/>
        </w:rPr>
        <w:t xml:space="preserve"> </w:t>
      </w:r>
      <w:r w:rsidR="00E90F2D">
        <w:rPr>
          <w:rFonts w:ascii="Arial" w:hAnsi="Arial" w:cs="Arial"/>
        </w:rPr>
        <w:t xml:space="preserve">based on resource </w:t>
      </w:r>
      <w:r w:rsidR="00E35F91">
        <w:rPr>
          <w:rFonts w:ascii="Arial" w:hAnsi="Arial" w:cs="Arial"/>
        </w:rPr>
        <w:t>scarcity (</w:t>
      </w:r>
      <w:r w:rsidR="00E35F91" w:rsidRPr="00CC7AD5">
        <w:rPr>
          <w:rFonts w:ascii="Arial" w:hAnsi="Arial" w:cs="Arial"/>
        </w:rPr>
        <w:t xml:space="preserve">Cannon, Goldsmith, </w:t>
      </w:r>
      <w:r w:rsidR="007816DE" w:rsidRPr="00CC7AD5">
        <w:rPr>
          <w:rFonts w:ascii="Arial" w:hAnsi="Arial" w:cs="Arial"/>
        </w:rPr>
        <w:t xml:space="preserve">and </w:t>
      </w:r>
      <w:r w:rsidR="00252AE1" w:rsidRPr="00CC7AD5">
        <w:rPr>
          <w:rFonts w:ascii="Arial" w:hAnsi="Arial" w:cs="Arial"/>
        </w:rPr>
        <w:t xml:space="preserve">Roux, 2018; </w:t>
      </w:r>
      <w:r w:rsidR="00252AE1">
        <w:rPr>
          <w:rFonts w:ascii="Arial" w:hAnsi="Arial" w:cs="Arial"/>
        </w:rPr>
        <w:t>Shah</w:t>
      </w:r>
      <w:r w:rsidR="00E57277">
        <w:rPr>
          <w:rFonts w:ascii="Arial" w:hAnsi="Arial" w:cs="Arial"/>
        </w:rPr>
        <w:t>, Mullainathan</w:t>
      </w:r>
      <w:r w:rsidR="00F22F3C">
        <w:rPr>
          <w:rFonts w:ascii="Arial" w:hAnsi="Arial" w:cs="Arial"/>
        </w:rPr>
        <w:t xml:space="preserve">, and Shafir, 2012), </w:t>
      </w:r>
      <w:r w:rsidR="00106036">
        <w:rPr>
          <w:rFonts w:ascii="Arial" w:hAnsi="Arial" w:cs="Arial"/>
        </w:rPr>
        <w:t xml:space="preserve">choice restriction (Botti </w:t>
      </w:r>
      <w:r w:rsidR="00106036" w:rsidRPr="00E80887">
        <w:rPr>
          <w:rFonts w:ascii="Arial" w:hAnsi="Arial" w:cs="Arial"/>
        </w:rPr>
        <w:t xml:space="preserve">et al., </w:t>
      </w:r>
      <w:r w:rsidR="001B6826" w:rsidRPr="00E80887">
        <w:rPr>
          <w:rFonts w:ascii="Arial" w:hAnsi="Arial" w:cs="Arial"/>
        </w:rPr>
        <w:t>2008</w:t>
      </w:r>
      <w:r w:rsidR="001B6826">
        <w:rPr>
          <w:rFonts w:ascii="Arial" w:hAnsi="Arial" w:cs="Arial"/>
        </w:rPr>
        <w:t>), social comparison</w:t>
      </w:r>
      <w:r w:rsidR="00B25D5D">
        <w:rPr>
          <w:rFonts w:ascii="Arial" w:hAnsi="Arial" w:cs="Arial"/>
        </w:rPr>
        <w:t xml:space="preserve"> (</w:t>
      </w:r>
      <w:r w:rsidR="00B25D5D" w:rsidRPr="00153B0E">
        <w:rPr>
          <w:rFonts w:ascii="Arial" w:hAnsi="Arial" w:cs="Arial"/>
        </w:rPr>
        <w:t>Kraus, Piff, and Keltner</w:t>
      </w:r>
      <w:r w:rsidR="0059204D" w:rsidRPr="00153B0E">
        <w:rPr>
          <w:rFonts w:ascii="Arial" w:hAnsi="Arial" w:cs="Arial"/>
        </w:rPr>
        <w:t>, 2009</w:t>
      </w:r>
      <w:r w:rsidR="0059204D">
        <w:rPr>
          <w:rFonts w:ascii="Arial" w:hAnsi="Arial" w:cs="Arial"/>
        </w:rPr>
        <w:t>) and environmental uncerta</w:t>
      </w:r>
      <w:r w:rsidR="00AA5DE5">
        <w:rPr>
          <w:rFonts w:ascii="Arial" w:hAnsi="Arial" w:cs="Arial"/>
        </w:rPr>
        <w:t>inty (</w:t>
      </w:r>
      <w:r w:rsidR="00AA5DE5" w:rsidRPr="00FF3E6A">
        <w:rPr>
          <w:rFonts w:ascii="Arial" w:hAnsi="Arial" w:cs="Arial"/>
        </w:rPr>
        <w:t>Chen and Miller, 2012</w:t>
      </w:r>
      <w:r w:rsidR="00131FBD" w:rsidRPr="00FF3E6A">
        <w:rPr>
          <w:rFonts w:ascii="Arial" w:hAnsi="Arial" w:cs="Arial"/>
        </w:rPr>
        <w:t>;</w:t>
      </w:r>
      <w:r w:rsidR="00615487" w:rsidRPr="00FF3E6A">
        <w:rPr>
          <w:rFonts w:ascii="Arial" w:hAnsi="Arial" w:cs="Arial"/>
        </w:rPr>
        <w:t xml:space="preserve"> </w:t>
      </w:r>
      <w:r w:rsidR="00615487" w:rsidRPr="00280E97">
        <w:rPr>
          <w:rFonts w:ascii="Arial" w:hAnsi="Arial" w:cs="Arial"/>
        </w:rPr>
        <w:t>Hamilton et al</w:t>
      </w:r>
      <w:r w:rsidR="00AC5704" w:rsidRPr="00280E97">
        <w:rPr>
          <w:rFonts w:ascii="Arial" w:hAnsi="Arial" w:cs="Arial"/>
        </w:rPr>
        <w:t>., 2018; 2019</w:t>
      </w:r>
      <w:r w:rsidR="004B31C3" w:rsidRPr="00280E97">
        <w:rPr>
          <w:rFonts w:ascii="Arial" w:hAnsi="Arial" w:cs="Arial"/>
        </w:rPr>
        <w:t>)</w:t>
      </w:r>
      <w:r w:rsidR="00AA5DE5" w:rsidRPr="00280E97">
        <w:rPr>
          <w:rFonts w:ascii="Arial" w:hAnsi="Arial" w:cs="Arial"/>
        </w:rPr>
        <w:t>.</w:t>
      </w:r>
      <w:r w:rsidR="007D145A">
        <w:rPr>
          <w:rFonts w:ascii="Arial" w:hAnsi="Arial" w:cs="Arial"/>
        </w:rPr>
        <w:t xml:space="preserve"> </w:t>
      </w:r>
      <w:r w:rsidR="00F22F3C">
        <w:rPr>
          <w:rFonts w:ascii="Arial" w:hAnsi="Arial" w:cs="Arial"/>
        </w:rPr>
        <w:t xml:space="preserve"> </w:t>
      </w:r>
      <w:r w:rsidR="00E35F91">
        <w:rPr>
          <w:rFonts w:ascii="Arial" w:hAnsi="Arial" w:cs="Arial"/>
        </w:rPr>
        <w:t xml:space="preserve"> </w:t>
      </w:r>
      <w:r w:rsidR="00E13104">
        <w:rPr>
          <w:rFonts w:ascii="Arial" w:hAnsi="Arial" w:cs="Arial"/>
        </w:rPr>
        <w:t xml:space="preserve"> </w:t>
      </w:r>
      <w:r w:rsidR="007872C3">
        <w:rPr>
          <w:rFonts w:ascii="Arial" w:hAnsi="Arial" w:cs="Arial"/>
        </w:rPr>
        <w:t xml:space="preserve"> </w:t>
      </w:r>
      <w:r w:rsidR="00551D5E">
        <w:rPr>
          <w:rFonts w:ascii="Arial" w:hAnsi="Arial" w:cs="Arial"/>
        </w:rPr>
        <w:t xml:space="preserve"> </w:t>
      </w:r>
      <w:r w:rsidR="00935928">
        <w:rPr>
          <w:rFonts w:ascii="Arial" w:hAnsi="Arial" w:cs="Arial"/>
        </w:rPr>
        <w:t xml:space="preserve"> </w:t>
      </w:r>
      <w:r w:rsidR="00775DA6">
        <w:rPr>
          <w:rFonts w:ascii="Arial" w:hAnsi="Arial" w:cs="Arial"/>
        </w:rPr>
        <w:t xml:space="preserve"> </w:t>
      </w:r>
      <w:r w:rsidR="00DC70C8">
        <w:rPr>
          <w:rFonts w:ascii="Arial" w:hAnsi="Arial" w:cs="Arial"/>
        </w:rPr>
        <w:t xml:space="preserve"> </w:t>
      </w:r>
      <w:r w:rsidR="006F295C">
        <w:rPr>
          <w:rFonts w:ascii="Arial" w:hAnsi="Arial" w:cs="Arial"/>
        </w:rPr>
        <w:t xml:space="preserve"> </w:t>
      </w:r>
      <w:r w:rsidR="0011178D">
        <w:rPr>
          <w:rFonts w:ascii="Arial" w:hAnsi="Arial" w:cs="Arial"/>
        </w:rPr>
        <w:t xml:space="preserve"> </w:t>
      </w:r>
      <w:r w:rsidR="00D60C20">
        <w:rPr>
          <w:rFonts w:ascii="Arial" w:hAnsi="Arial" w:cs="Arial"/>
        </w:rPr>
        <w:t xml:space="preserve"> </w:t>
      </w:r>
      <w:r w:rsidR="00F94CC8">
        <w:rPr>
          <w:rFonts w:ascii="Arial" w:hAnsi="Arial" w:cs="Arial"/>
        </w:rPr>
        <w:t xml:space="preserve"> </w:t>
      </w:r>
      <w:r w:rsidR="00D47454">
        <w:rPr>
          <w:rFonts w:ascii="Arial" w:hAnsi="Arial" w:cs="Arial"/>
        </w:rPr>
        <w:t xml:space="preserve"> </w:t>
      </w:r>
    </w:p>
    <w:p w14:paraId="36D8F6F2" w14:textId="6F58F287" w:rsidR="00402816" w:rsidRPr="00402816" w:rsidRDefault="00C85EB0" w:rsidP="00C43886">
      <w:pPr>
        <w:pStyle w:val="Heading1"/>
      </w:pPr>
      <w:bookmarkStart w:id="44" w:name="_Toc98439558"/>
      <w:r w:rsidRPr="00402816">
        <w:t>Consum</w:t>
      </w:r>
      <w:r w:rsidR="000456E0" w:rsidRPr="00402816">
        <w:t>er Behaviour</w:t>
      </w:r>
      <w:r w:rsidR="00402816" w:rsidRPr="00402816">
        <w:t xml:space="preserve"> During a Crisis:</w:t>
      </w:r>
      <w:bookmarkEnd w:id="44"/>
    </w:p>
    <w:p w14:paraId="45BA9221" w14:textId="53905962" w:rsidR="0063098D" w:rsidRDefault="009C332E" w:rsidP="00085B65">
      <w:pPr>
        <w:jc w:val="both"/>
        <w:rPr>
          <w:rFonts w:ascii="Arial" w:hAnsi="Arial" w:cs="Arial"/>
        </w:rPr>
      </w:pPr>
      <w:r>
        <w:rPr>
          <w:rFonts w:ascii="Arial" w:hAnsi="Arial" w:cs="Arial"/>
        </w:rPr>
        <w:t>A</w:t>
      </w:r>
      <w:r w:rsidR="00F526BE">
        <w:rPr>
          <w:rFonts w:ascii="Arial" w:hAnsi="Arial" w:cs="Arial"/>
        </w:rPr>
        <w:t xml:space="preserve">ccording to </w:t>
      </w:r>
      <w:bookmarkStart w:id="45" w:name="_Hlk90639872"/>
      <w:r w:rsidR="00F526BE">
        <w:rPr>
          <w:rFonts w:ascii="Arial" w:hAnsi="Arial" w:cs="Arial"/>
        </w:rPr>
        <w:t>M</w:t>
      </w:r>
      <w:r w:rsidR="00003E13">
        <w:rPr>
          <w:rFonts w:ascii="Arial" w:hAnsi="Arial" w:cs="Arial"/>
        </w:rPr>
        <w:t>ehta, et al., (2020)</w:t>
      </w:r>
      <w:r w:rsidR="00F526BE">
        <w:rPr>
          <w:rFonts w:ascii="Arial" w:hAnsi="Arial" w:cs="Arial"/>
        </w:rPr>
        <w:t xml:space="preserve"> </w:t>
      </w:r>
      <w:bookmarkEnd w:id="45"/>
      <w:r w:rsidR="00F526BE">
        <w:rPr>
          <w:rFonts w:ascii="Arial" w:hAnsi="Arial" w:cs="Arial"/>
        </w:rPr>
        <w:t>c</w:t>
      </w:r>
      <w:r w:rsidR="008A12C2">
        <w:rPr>
          <w:rFonts w:ascii="Arial" w:hAnsi="Arial" w:cs="Arial"/>
        </w:rPr>
        <w:t xml:space="preserve">onsumer behaviour </w:t>
      </w:r>
      <w:r w:rsidR="00C56DE7">
        <w:rPr>
          <w:rFonts w:ascii="Arial" w:hAnsi="Arial" w:cs="Arial"/>
        </w:rPr>
        <w:t>during a crisis situation</w:t>
      </w:r>
      <w:r w:rsidR="00054D10">
        <w:rPr>
          <w:rFonts w:ascii="Arial" w:hAnsi="Arial" w:cs="Arial"/>
        </w:rPr>
        <w:t xml:space="preserve"> is divided into two g</w:t>
      </w:r>
      <w:r w:rsidR="00F239B6">
        <w:rPr>
          <w:rFonts w:ascii="Arial" w:hAnsi="Arial" w:cs="Arial"/>
        </w:rPr>
        <w:t>roups (V</w:t>
      </w:r>
      <w:r w:rsidR="000C2676">
        <w:rPr>
          <w:rFonts w:ascii="Arial" w:hAnsi="Arial" w:cs="Arial"/>
        </w:rPr>
        <w:t>alaskova et al., 2015)</w:t>
      </w:r>
      <w:r w:rsidR="00D223F8">
        <w:rPr>
          <w:rFonts w:ascii="Arial" w:hAnsi="Arial" w:cs="Arial"/>
        </w:rPr>
        <w:t xml:space="preserve">: </w:t>
      </w:r>
      <w:r w:rsidR="00347A30">
        <w:rPr>
          <w:rFonts w:ascii="Arial" w:hAnsi="Arial" w:cs="Arial"/>
        </w:rPr>
        <w:t>states</w:t>
      </w:r>
      <w:r w:rsidR="007A5FCA">
        <w:rPr>
          <w:rFonts w:ascii="Arial" w:hAnsi="Arial" w:cs="Arial"/>
        </w:rPr>
        <w:t>,</w:t>
      </w:r>
      <w:r w:rsidR="0010186F">
        <w:rPr>
          <w:rFonts w:ascii="Arial" w:hAnsi="Arial" w:cs="Arial"/>
        </w:rPr>
        <w:t xml:space="preserve"> </w:t>
      </w:r>
      <w:r w:rsidR="00FB63A2">
        <w:rPr>
          <w:rFonts w:ascii="Arial" w:hAnsi="Arial" w:cs="Arial"/>
        </w:rPr>
        <w:t>physically</w:t>
      </w:r>
      <w:r w:rsidR="008436F7">
        <w:rPr>
          <w:rFonts w:ascii="Arial" w:hAnsi="Arial" w:cs="Arial"/>
        </w:rPr>
        <w:t>-</w:t>
      </w:r>
      <w:r w:rsidR="00E568A9">
        <w:rPr>
          <w:rFonts w:ascii="Arial" w:hAnsi="Arial" w:cs="Arial"/>
        </w:rPr>
        <w:t xml:space="preserve">based </w:t>
      </w:r>
      <w:r w:rsidR="00FF3C5A">
        <w:rPr>
          <w:rFonts w:ascii="Arial" w:hAnsi="Arial" w:cs="Arial"/>
        </w:rPr>
        <w:t xml:space="preserve">on the connection </w:t>
      </w:r>
      <w:r w:rsidR="001C0C9B">
        <w:rPr>
          <w:rFonts w:ascii="Arial" w:hAnsi="Arial" w:cs="Arial"/>
        </w:rPr>
        <w:t>linking the psyche</w:t>
      </w:r>
      <w:r w:rsidR="00087C4F">
        <w:rPr>
          <w:rFonts w:ascii="Arial" w:hAnsi="Arial" w:cs="Arial"/>
        </w:rPr>
        <w:t xml:space="preserve"> and behaviour of the consumer; sociological </w:t>
      </w:r>
      <w:r w:rsidR="00822E5E">
        <w:rPr>
          <w:rFonts w:ascii="Arial" w:hAnsi="Arial" w:cs="Arial"/>
        </w:rPr>
        <w:t>approach</w:t>
      </w:r>
      <w:r w:rsidR="00834A26">
        <w:rPr>
          <w:rFonts w:ascii="Arial" w:hAnsi="Arial" w:cs="Arial"/>
        </w:rPr>
        <w:t>, in other words concerning the development</w:t>
      </w:r>
      <w:r w:rsidR="002C6DAA">
        <w:rPr>
          <w:rFonts w:ascii="Arial" w:hAnsi="Arial" w:cs="Arial"/>
        </w:rPr>
        <w:t>, structure, and functioning of human society</w:t>
      </w:r>
      <w:r w:rsidR="009032AB">
        <w:rPr>
          <w:rFonts w:ascii="Arial" w:hAnsi="Arial" w:cs="Arial"/>
        </w:rPr>
        <w:t xml:space="preserve">, in various situations, or </w:t>
      </w:r>
      <w:r w:rsidR="00364E72">
        <w:rPr>
          <w:rFonts w:ascii="Arial" w:hAnsi="Arial" w:cs="Arial"/>
        </w:rPr>
        <w:t xml:space="preserve">how the behaviour has </w:t>
      </w:r>
      <w:r w:rsidR="004C230F">
        <w:rPr>
          <w:rFonts w:ascii="Arial" w:hAnsi="Arial" w:cs="Arial"/>
        </w:rPr>
        <w:t xml:space="preserve">been </w:t>
      </w:r>
      <w:r w:rsidR="00364E72">
        <w:rPr>
          <w:rFonts w:ascii="Arial" w:hAnsi="Arial" w:cs="Arial"/>
        </w:rPr>
        <w:t>influence</w:t>
      </w:r>
      <w:r w:rsidR="00DF56F4">
        <w:rPr>
          <w:rFonts w:ascii="Arial" w:hAnsi="Arial" w:cs="Arial"/>
        </w:rPr>
        <w:t>d</w:t>
      </w:r>
      <w:r w:rsidR="00364E72">
        <w:rPr>
          <w:rFonts w:ascii="Arial" w:hAnsi="Arial" w:cs="Arial"/>
        </w:rPr>
        <w:t xml:space="preserve"> </w:t>
      </w:r>
      <w:r w:rsidR="004C230F">
        <w:rPr>
          <w:rFonts w:ascii="Arial" w:hAnsi="Arial" w:cs="Arial"/>
        </w:rPr>
        <w:t xml:space="preserve">by </w:t>
      </w:r>
      <w:r w:rsidR="00446687">
        <w:rPr>
          <w:rFonts w:ascii="Arial" w:hAnsi="Arial" w:cs="Arial"/>
        </w:rPr>
        <w:t>social event</w:t>
      </w:r>
      <w:r w:rsidR="00D63453">
        <w:rPr>
          <w:rFonts w:ascii="Arial" w:hAnsi="Arial" w:cs="Arial"/>
        </w:rPr>
        <w:t xml:space="preserve">s, </w:t>
      </w:r>
      <w:r w:rsidR="0060568C">
        <w:rPr>
          <w:rFonts w:ascii="Arial" w:hAnsi="Arial" w:cs="Arial"/>
        </w:rPr>
        <w:t xml:space="preserve">social leaders; </w:t>
      </w:r>
      <w:r w:rsidR="0083470B">
        <w:rPr>
          <w:rFonts w:ascii="Arial" w:hAnsi="Arial" w:cs="Arial"/>
        </w:rPr>
        <w:t xml:space="preserve">which includes economic </w:t>
      </w:r>
      <w:r w:rsidR="007505D3">
        <w:rPr>
          <w:rFonts w:ascii="Arial" w:hAnsi="Arial" w:cs="Arial"/>
        </w:rPr>
        <w:t>steps</w:t>
      </w:r>
      <w:r w:rsidR="00386701">
        <w:rPr>
          <w:rFonts w:ascii="Arial" w:hAnsi="Arial" w:cs="Arial"/>
        </w:rPr>
        <w:t xml:space="preserve"> – based on </w:t>
      </w:r>
      <w:r w:rsidR="00DE7A75">
        <w:rPr>
          <w:rFonts w:ascii="Arial" w:hAnsi="Arial" w:cs="Arial"/>
        </w:rPr>
        <w:t xml:space="preserve">standard </w:t>
      </w:r>
      <w:r w:rsidR="00093CC5">
        <w:rPr>
          <w:rFonts w:ascii="Arial" w:hAnsi="Arial" w:cs="Arial"/>
        </w:rPr>
        <w:t>k</w:t>
      </w:r>
      <w:r w:rsidR="00C548EC">
        <w:rPr>
          <w:rFonts w:ascii="Arial" w:hAnsi="Arial" w:cs="Arial"/>
        </w:rPr>
        <w:t>n</w:t>
      </w:r>
      <w:r w:rsidR="00093CC5">
        <w:rPr>
          <w:rFonts w:ascii="Arial" w:hAnsi="Arial" w:cs="Arial"/>
        </w:rPr>
        <w:t>owledge</w:t>
      </w:r>
      <w:r w:rsidR="00DB187A">
        <w:rPr>
          <w:rFonts w:ascii="Arial" w:hAnsi="Arial" w:cs="Arial"/>
        </w:rPr>
        <w:t xml:space="preserve"> </w:t>
      </w:r>
      <w:r w:rsidR="00AB5706">
        <w:rPr>
          <w:rFonts w:ascii="Arial" w:hAnsi="Arial" w:cs="Arial"/>
        </w:rPr>
        <w:t>mi</w:t>
      </w:r>
      <w:r w:rsidR="00954105">
        <w:rPr>
          <w:rFonts w:ascii="Arial" w:hAnsi="Arial" w:cs="Arial"/>
        </w:rPr>
        <w:t>croeconomics</w:t>
      </w:r>
      <w:r w:rsidR="002B6B5B">
        <w:rPr>
          <w:rFonts w:ascii="Arial" w:hAnsi="Arial" w:cs="Arial"/>
        </w:rPr>
        <w:t>,</w:t>
      </w:r>
      <w:r w:rsidR="00A70314">
        <w:rPr>
          <w:rFonts w:ascii="Arial" w:hAnsi="Arial" w:cs="Arial"/>
        </w:rPr>
        <w:t xml:space="preserve"> </w:t>
      </w:r>
      <w:r w:rsidR="005D4B5E">
        <w:rPr>
          <w:rFonts w:ascii="Arial" w:hAnsi="Arial" w:cs="Arial"/>
        </w:rPr>
        <w:t xml:space="preserve">where consumers define their </w:t>
      </w:r>
      <w:r w:rsidR="00CB0678">
        <w:rPr>
          <w:rFonts w:ascii="Arial" w:hAnsi="Arial" w:cs="Arial"/>
        </w:rPr>
        <w:t>specific ne</w:t>
      </w:r>
      <w:r w:rsidR="0088654C">
        <w:rPr>
          <w:rFonts w:ascii="Arial" w:hAnsi="Arial" w:cs="Arial"/>
        </w:rPr>
        <w:t>cessities</w:t>
      </w:r>
      <w:r w:rsidR="00FF5A30">
        <w:rPr>
          <w:rFonts w:ascii="Arial" w:hAnsi="Arial" w:cs="Arial"/>
        </w:rPr>
        <w:t>.</w:t>
      </w:r>
      <w:r w:rsidR="006050D4">
        <w:rPr>
          <w:rFonts w:ascii="Arial" w:hAnsi="Arial" w:cs="Arial"/>
        </w:rPr>
        <w:t xml:space="preserve"> </w:t>
      </w:r>
      <w:r w:rsidR="000A1D31">
        <w:rPr>
          <w:rFonts w:ascii="Arial" w:hAnsi="Arial" w:cs="Arial"/>
        </w:rPr>
        <w:t>Thereafter,</w:t>
      </w:r>
      <w:r w:rsidR="005B7F0A">
        <w:rPr>
          <w:rFonts w:ascii="Arial" w:hAnsi="Arial" w:cs="Arial"/>
        </w:rPr>
        <w:t xml:space="preserve"> consumer </w:t>
      </w:r>
      <w:r w:rsidR="000C5883">
        <w:rPr>
          <w:rFonts w:ascii="Arial" w:hAnsi="Arial" w:cs="Arial"/>
        </w:rPr>
        <w:t xml:space="preserve">attentiveness </w:t>
      </w:r>
      <w:r w:rsidR="00564452">
        <w:rPr>
          <w:rFonts w:ascii="Arial" w:hAnsi="Arial" w:cs="Arial"/>
        </w:rPr>
        <w:t>are faced head on and traded on the open market</w:t>
      </w:r>
      <w:r w:rsidR="001C6AF5">
        <w:rPr>
          <w:rFonts w:ascii="Arial" w:hAnsi="Arial" w:cs="Arial"/>
        </w:rPr>
        <w:t>.</w:t>
      </w:r>
      <w:r w:rsidR="00B35416">
        <w:rPr>
          <w:rFonts w:ascii="Arial" w:hAnsi="Arial" w:cs="Arial"/>
        </w:rPr>
        <w:t xml:space="preserve"> Furthermore, </w:t>
      </w:r>
      <w:r w:rsidR="009B5AB3">
        <w:rPr>
          <w:rFonts w:ascii="Arial" w:hAnsi="Arial" w:cs="Arial"/>
        </w:rPr>
        <w:t>according to</w:t>
      </w:r>
      <w:r w:rsidR="003E3F3F">
        <w:rPr>
          <w:rFonts w:ascii="Arial" w:hAnsi="Arial" w:cs="Arial"/>
        </w:rPr>
        <w:t xml:space="preserve"> </w:t>
      </w:r>
      <w:bookmarkStart w:id="46" w:name="_Hlk90662997"/>
      <w:r w:rsidR="003E3F3F">
        <w:rPr>
          <w:rFonts w:ascii="Arial" w:hAnsi="Arial" w:cs="Arial"/>
        </w:rPr>
        <w:t xml:space="preserve">Mehta, et al., </w:t>
      </w:r>
      <w:r w:rsidR="009B5AB3">
        <w:rPr>
          <w:rFonts w:ascii="Arial" w:hAnsi="Arial" w:cs="Arial"/>
        </w:rPr>
        <w:t>(</w:t>
      </w:r>
      <w:r w:rsidR="003E3F3F">
        <w:rPr>
          <w:rFonts w:ascii="Arial" w:hAnsi="Arial" w:cs="Arial"/>
        </w:rPr>
        <w:t>2020</w:t>
      </w:r>
      <w:bookmarkEnd w:id="46"/>
      <w:r w:rsidR="003E3F3F">
        <w:rPr>
          <w:rFonts w:ascii="Arial" w:hAnsi="Arial" w:cs="Arial"/>
        </w:rPr>
        <w:t>)</w:t>
      </w:r>
      <w:r w:rsidR="009B5AB3">
        <w:rPr>
          <w:rFonts w:ascii="Arial" w:hAnsi="Arial" w:cs="Arial"/>
        </w:rPr>
        <w:t xml:space="preserve">, who highlights a study carried out by </w:t>
      </w:r>
      <w:r w:rsidR="00B5190C">
        <w:rPr>
          <w:rFonts w:ascii="Arial" w:hAnsi="Arial" w:cs="Arial"/>
        </w:rPr>
        <w:lastRenderedPageBreak/>
        <w:t xml:space="preserve">Amelia et al., (2012) </w:t>
      </w:r>
      <w:r w:rsidR="0090269B">
        <w:rPr>
          <w:rFonts w:ascii="Arial" w:hAnsi="Arial" w:cs="Arial"/>
        </w:rPr>
        <w:t>w</w:t>
      </w:r>
      <w:r w:rsidR="000F75E8">
        <w:rPr>
          <w:rFonts w:ascii="Arial" w:hAnsi="Arial" w:cs="Arial"/>
        </w:rPr>
        <w:t>he</w:t>
      </w:r>
      <w:r w:rsidR="00AE23A1">
        <w:rPr>
          <w:rFonts w:ascii="Arial" w:hAnsi="Arial" w:cs="Arial"/>
        </w:rPr>
        <w:t>re he</w:t>
      </w:r>
      <w:r w:rsidR="000F75E8">
        <w:rPr>
          <w:rFonts w:ascii="Arial" w:hAnsi="Arial" w:cs="Arial"/>
        </w:rPr>
        <w:t>r</w:t>
      </w:r>
      <w:r w:rsidR="0090269B">
        <w:rPr>
          <w:rFonts w:ascii="Arial" w:hAnsi="Arial" w:cs="Arial"/>
        </w:rPr>
        <w:t xml:space="preserve"> discuss</w:t>
      </w:r>
      <w:r w:rsidR="000F75E8">
        <w:rPr>
          <w:rFonts w:ascii="Arial" w:hAnsi="Arial" w:cs="Arial"/>
        </w:rPr>
        <w:t>ion focusses on</w:t>
      </w:r>
      <w:r w:rsidR="0090269B">
        <w:rPr>
          <w:rFonts w:ascii="Arial" w:hAnsi="Arial" w:cs="Arial"/>
        </w:rPr>
        <w:t xml:space="preserve"> </w:t>
      </w:r>
      <w:r w:rsidR="00A12C6F">
        <w:rPr>
          <w:rFonts w:ascii="Arial" w:hAnsi="Arial" w:cs="Arial"/>
        </w:rPr>
        <w:t>how</w:t>
      </w:r>
      <w:r w:rsidR="0090269B">
        <w:rPr>
          <w:rFonts w:ascii="Arial" w:hAnsi="Arial" w:cs="Arial"/>
        </w:rPr>
        <w:t xml:space="preserve"> individuals </w:t>
      </w:r>
      <w:r w:rsidR="00700941">
        <w:rPr>
          <w:rFonts w:ascii="Arial" w:hAnsi="Arial" w:cs="Arial"/>
        </w:rPr>
        <w:t xml:space="preserve">are not </w:t>
      </w:r>
      <w:r w:rsidR="000F75E8">
        <w:rPr>
          <w:rFonts w:ascii="Arial" w:hAnsi="Arial" w:cs="Arial"/>
        </w:rPr>
        <w:t>similar,</w:t>
      </w:r>
      <w:r w:rsidR="00700941">
        <w:rPr>
          <w:rFonts w:ascii="Arial" w:hAnsi="Arial" w:cs="Arial"/>
        </w:rPr>
        <w:t xml:space="preserve"> and </w:t>
      </w:r>
      <w:r w:rsidR="00751B7C">
        <w:rPr>
          <w:rFonts w:ascii="Arial" w:hAnsi="Arial" w:cs="Arial"/>
        </w:rPr>
        <w:t xml:space="preserve">all individuals </w:t>
      </w:r>
      <w:r w:rsidR="00161C94">
        <w:rPr>
          <w:rFonts w:ascii="Arial" w:hAnsi="Arial" w:cs="Arial"/>
        </w:rPr>
        <w:t xml:space="preserve">do not possess similar </w:t>
      </w:r>
      <w:r w:rsidR="00A54115">
        <w:rPr>
          <w:rFonts w:ascii="Arial" w:hAnsi="Arial" w:cs="Arial"/>
        </w:rPr>
        <w:t>perception</w:t>
      </w:r>
      <w:r w:rsidR="008B763B">
        <w:rPr>
          <w:rFonts w:ascii="Arial" w:hAnsi="Arial" w:cs="Arial"/>
        </w:rPr>
        <w:t xml:space="preserve">s </w:t>
      </w:r>
      <w:r w:rsidR="00CE631D">
        <w:rPr>
          <w:rFonts w:ascii="Arial" w:hAnsi="Arial" w:cs="Arial"/>
        </w:rPr>
        <w:t xml:space="preserve">on circumstances </w:t>
      </w:r>
      <w:r w:rsidR="00C911CE">
        <w:rPr>
          <w:rFonts w:ascii="Arial" w:hAnsi="Arial" w:cs="Arial"/>
        </w:rPr>
        <w:t xml:space="preserve">relating to negative influences </w:t>
      </w:r>
      <w:r w:rsidR="00EC589A">
        <w:rPr>
          <w:rFonts w:ascii="Arial" w:hAnsi="Arial" w:cs="Arial"/>
        </w:rPr>
        <w:t xml:space="preserve">such as economic or various other </w:t>
      </w:r>
      <w:r w:rsidR="005D5E2D">
        <w:rPr>
          <w:rFonts w:ascii="Arial" w:hAnsi="Arial" w:cs="Arial"/>
        </w:rPr>
        <w:t>crisis situations</w:t>
      </w:r>
      <w:r w:rsidR="006A72A1">
        <w:rPr>
          <w:rFonts w:ascii="Arial" w:hAnsi="Arial" w:cs="Arial"/>
        </w:rPr>
        <w:t>.</w:t>
      </w:r>
    </w:p>
    <w:p w14:paraId="40B0F433" w14:textId="622DD382" w:rsidR="004718AA" w:rsidRDefault="006B6D2C" w:rsidP="00085B65">
      <w:pPr>
        <w:jc w:val="both"/>
        <w:rPr>
          <w:rFonts w:ascii="Arial" w:hAnsi="Arial" w:cs="Arial"/>
        </w:rPr>
      </w:pPr>
      <w:r>
        <w:rPr>
          <w:rFonts w:ascii="Arial" w:hAnsi="Arial" w:cs="Arial"/>
        </w:rPr>
        <w:t>So</w:t>
      </w:r>
      <w:r w:rsidR="00190586">
        <w:rPr>
          <w:rFonts w:ascii="Arial" w:hAnsi="Arial" w:cs="Arial"/>
        </w:rPr>
        <w:t xml:space="preserve">, </w:t>
      </w:r>
      <w:r w:rsidR="00FF65B4">
        <w:rPr>
          <w:rFonts w:ascii="Arial" w:hAnsi="Arial" w:cs="Arial"/>
        </w:rPr>
        <w:t xml:space="preserve">in situations where </w:t>
      </w:r>
      <w:r w:rsidR="00CC161B">
        <w:rPr>
          <w:rFonts w:ascii="Arial" w:hAnsi="Arial" w:cs="Arial"/>
        </w:rPr>
        <w:t>there is a</w:t>
      </w:r>
      <w:r w:rsidR="00FF65B4">
        <w:rPr>
          <w:rFonts w:ascii="Arial" w:hAnsi="Arial" w:cs="Arial"/>
        </w:rPr>
        <w:t xml:space="preserve"> crisis</w:t>
      </w:r>
      <w:r w:rsidR="00D916CF">
        <w:rPr>
          <w:rFonts w:ascii="Arial" w:hAnsi="Arial" w:cs="Arial"/>
        </w:rPr>
        <w:t>,</w:t>
      </w:r>
      <w:r w:rsidR="00FF65B4">
        <w:rPr>
          <w:rFonts w:ascii="Arial" w:hAnsi="Arial" w:cs="Arial"/>
        </w:rPr>
        <w:t xml:space="preserve"> </w:t>
      </w:r>
      <w:r w:rsidR="00D8454E">
        <w:rPr>
          <w:rFonts w:ascii="Arial" w:hAnsi="Arial" w:cs="Arial"/>
        </w:rPr>
        <w:t xml:space="preserve">current consumer </w:t>
      </w:r>
      <w:r w:rsidR="0064132B">
        <w:rPr>
          <w:rFonts w:ascii="Arial" w:hAnsi="Arial" w:cs="Arial"/>
        </w:rPr>
        <w:t xml:space="preserve">behaviour </w:t>
      </w:r>
      <w:r w:rsidR="00D8454E">
        <w:rPr>
          <w:rFonts w:ascii="Arial" w:hAnsi="Arial" w:cs="Arial"/>
        </w:rPr>
        <w:t>trends</w:t>
      </w:r>
      <w:r w:rsidR="0064132B">
        <w:rPr>
          <w:rFonts w:ascii="Arial" w:hAnsi="Arial" w:cs="Arial"/>
        </w:rPr>
        <w:t xml:space="preserve"> </w:t>
      </w:r>
      <w:r w:rsidR="008F7C71">
        <w:rPr>
          <w:rFonts w:ascii="Arial" w:hAnsi="Arial" w:cs="Arial"/>
        </w:rPr>
        <w:t>will appear.</w:t>
      </w:r>
      <w:r w:rsidR="00D8454E">
        <w:rPr>
          <w:rFonts w:ascii="Arial" w:hAnsi="Arial" w:cs="Arial"/>
        </w:rPr>
        <w:t xml:space="preserve"> </w:t>
      </w:r>
      <w:r w:rsidR="00414BC4">
        <w:rPr>
          <w:rFonts w:ascii="Arial" w:hAnsi="Arial" w:cs="Arial"/>
        </w:rPr>
        <w:t xml:space="preserve">In addition, </w:t>
      </w:r>
      <w:r w:rsidR="005432D7">
        <w:rPr>
          <w:rFonts w:ascii="Arial" w:hAnsi="Arial" w:cs="Arial"/>
        </w:rPr>
        <w:t xml:space="preserve">the most significant factors </w:t>
      </w:r>
      <w:r w:rsidR="0010445E">
        <w:rPr>
          <w:rFonts w:ascii="Arial" w:hAnsi="Arial" w:cs="Arial"/>
        </w:rPr>
        <w:t xml:space="preserve">that model </w:t>
      </w:r>
      <w:r w:rsidR="00DA2B74">
        <w:rPr>
          <w:rFonts w:ascii="Arial" w:hAnsi="Arial" w:cs="Arial"/>
        </w:rPr>
        <w:t>consumers behaviour during a crisis</w:t>
      </w:r>
      <w:r w:rsidR="00DE3D1A">
        <w:rPr>
          <w:rFonts w:ascii="Arial" w:hAnsi="Arial" w:cs="Arial"/>
        </w:rPr>
        <w:t xml:space="preserve">, links </w:t>
      </w:r>
      <w:r w:rsidR="00FA1588" w:rsidRPr="0028190F">
        <w:rPr>
          <w:rFonts w:ascii="Arial" w:hAnsi="Arial" w:cs="Arial"/>
          <w:i/>
          <w:iCs/>
        </w:rPr>
        <w:t>R</w:t>
      </w:r>
      <w:r w:rsidR="008D2278" w:rsidRPr="0028190F">
        <w:rPr>
          <w:rFonts w:ascii="Arial" w:hAnsi="Arial" w:cs="Arial"/>
          <w:i/>
          <w:iCs/>
        </w:rPr>
        <w:t xml:space="preserve">isk </w:t>
      </w:r>
      <w:r w:rsidR="00FA1588" w:rsidRPr="0028190F">
        <w:rPr>
          <w:rFonts w:ascii="Arial" w:hAnsi="Arial" w:cs="Arial"/>
          <w:i/>
          <w:iCs/>
        </w:rPr>
        <w:t>A</w:t>
      </w:r>
      <w:r w:rsidR="008D2278" w:rsidRPr="0028190F">
        <w:rPr>
          <w:rFonts w:ascii="Arial" w:hAnsi="Arial" w:cs="Arial"/>
          <w:i/>
          <w:iCs/>
        </w:rPr>
        <w:t xml:space="preserve">ttitude and </w:t>
      </w:r>
      <w:r w:rsidR="00FA1588" w:rsidRPr="0028190F">
        <w:rPr>
          <w:rFonts w:ascii="Arial" w:hAnsi="Arial" w:cs="Arial"/>
          <w:i/>
          <w:iCs/>
        </w:rPr>
        <w:t>R</w:t>
      </w:r>
      <w:r w:rsidR="008D2278" w:rsidRPr="0028190F">
        <w:rPr>
          <w:rFonts w:ascii="Arial" w:hAnsi="Arial" w:cs="Arial"/>
          <w:i/>
          <w:iCs/>
        </w:rPr>
        <w:t xml:space="preserve">isk </w:t>
      </w:r>
      <w:r w:rsidR="00FA1588" w:rsidRPr="0028190F">
        <w:rPr>
          <w:rFonts w:ascii="Arial" w:hAnsi="Arial" w:cs="Arial"/>
          <w:i/>
          <w:iCs/>
        </w:rPr>
        <w:t>P</w:t>
      </w:r>
      <w:r w:rsidR="008D2278" w:rsidRPr="0028190F">
        <w:rPr>
          <w:rFonts w:ascii="Arial" w:hAnsi="Arial" w:cs="Arial"/>
          <w:i/>
          <w:iCs/>
        </w:rPr>
        <w:t>erception</w:t>
      </w:r>
      <w:r w:rsidR="008D2278">
        <w:rPr>
          <w:rFonts w:ascii="Arial" w:hAnsi="Arial" w:cs="Arial"/>
        </w:rPr>
        <w:t xml:space="preserve">. Risk </w:t>
      </w:r>
      <w:r w:rsidR="00BC3929">
        <w:rPr>
          <w:rFonts w:ascii="Arial" w:hAnsi="Arial" w:cs="Arial"/>
        </w:rPr>
        <w:t>attitude</w:t>
      </w:r>
      <w:r w:rsidR="00A51DFA">
        <w:rPr>
          <w:rFonts w:ascii="Arial" w:hAnsi="Arial" w:cs="Arial"/>
        </w:rPr>
        <w:t xml:space="preserve"> </w:t>
      </w:r>
      <w:r w:rsidR="00C17CCB">
        <w:rPr>
          <w:rFonts w:ascii="Arial" w:hAnsi="Arial" w:cs="Arial"/>
        </w:rPr>
        <w:t xml:space="preserve">indicates </w:t>
      </w:r>
      <w:r w:rsidR="00C04BB5">
        <w:rPr>
          <w:rFonts w:ascii="Arial" w:hAnsi="Arial" w:cs="Arial"/>
        </w:rPr>
        <w:t xml:space="preserve">consumers interpretation </w:t>
      </w:r>
      <w:r w:rsidR="007D30CB">
        <w:rPr>
          <w:rFonts w:ascii="Arial" w:hAnsi="Arial" w:cs="Arial"/>
        </w:rPr>
        <w:t xml:space="preserve">regarding </w:t>
      </w:r>
      <w:r w:rsidR="004424F9">
        <w:rPr>
          <w:rFonts w:ascii="Arial" w:hAnsi="Arial" w:cs="Arial"/>
        </w:rPr>
        <w:t>the risk content</w:t>
      </w:r>
      <w:r w:rsidR="0023496E">
        <w:rPr>
          <w:rFonts w:ascii="Arial" w:hAnsi="Arial" w:cs="Arial"/>
        </w:rPr>
        <w:t xml:space="preserve"> </w:t>
      </w:r>
      <w:r w:rsidR="00934F8D">
        <w:rPr>
          <w:rFonts w:ascii="Arial" w:hAnsi="Arial" w:cs="Arial"/>
        </w:rPr>
        <w:t xml:space="preserve">in </w:t>
      </w:r>
      <w:r w:rsidR="0023496E">
        <w:rPr>
          <w:rFonts w:ascii="Arial" w:hAnsi="Arial" w:cs="Arial"/>
        </w:rPr>
        <w:t xml:space="preserve">the way in which </w:t>
      </w:r>
      <w:r w:rsidR="00736B35">
        <w:rPr>
          <w:rFonts w:ascii="Arial" w:hAnsi="Arial" w:cs="Arial"/>
        </w:rPr>
        <w:t xml:space="preserve">him or her </w:t>
      </w:r>
      <w:r w:rsidR="008E678E">
        <w:rPr>
          <w:rFonts w:ascii="Arial" w:hAnsi="Arial" w:cs="Arial"/>
        </w:rPr>
        <w:t xml:space="preserve">loathes </w:t>
      </w:r>
      <w:r w:rsidR="00446F6F">
        <w:rPr>
          <w:rFonts w:ascii="Arial" w:hAnsi="Arial" w:cs="Arial"/>
        </w:rPr>
        <w:t xml:space="preserve">the actual content </w:t>
      </w:r>
      <w:r w:rsidR="007048DC">
        <w:rPr>
          <w:rFonts w:ascii="Arial" w:hAnsi="Arial" w:cs="Arial"/>
        </w:rPr>
        <w:t>of that particular risk.</w:t>
      </w:r>
      <w:r w:rsidR="00DF736E">
        <w:rPr>
          <w:rFonts w:ascii="Arial" w:hAnsi="Arial" w:cs="Arial"/>
        </w:rPr>
        <w:t xml:space="preserve"> Risk </w:t>
      </w:r>
      <w:r w:rsidR="00987119">
        <w:rPr>
          <w:rFonts w:ascii="Arial" w:hAnsi="Arial" w:cs="Arial"/>
        </w:rPr>
        <w:t xml:space="preserve">perception indicates the interpretation </w:t>
      </w:r>
      <w:r w:rsidR="00514C5C">
        <w:rPr>
          <w:rFonts w:ascii="Arial" w:hAnsi="Arial" w:cs="Arial"/>
        </w:rPr>
        <w:t xml:space="preserve">of consumers </w:t>
      </w:r>
      <w:r w:rsidR="00092545">
        <w:rPr>
          <w:rFonts w:ascii="Arial" w:hAnsi="Arial" w:cs="Arial"/>
        </w:rPr>
        <w:t xml:space="preserve">that </w:t>
      </w:r>
      <w:r w:rsidR="00C06BD7">
        <w:rPr>
          <w:rFonts w:ascii="Arial" w:hAnsi="Arial" w:cs="Arial"/>
        </w:rPr>
        <w:t xml:space="preserve">take the </w:t>
      </w:r>
      <w:r w:rsidR="00092545">
        <w:rPr>
          <w:rFonts w:ascii="Arial" w:hAnsi="Arial" w:cs="Arial"/>
        </w:rPr>
        <w:t>chance</w:t>
      </w:r>
      <w:r w:rsidR="00292CF7">
        <w:rPr>
          <w:rFonts w:ascii="Arial" w:hAnsi="Arial" w:cs="Arial"/>
        </w:rPr>
        <w:t xml:space="preserve"> of</w:t>
      </w:r>
      <w:r w:rsidR="00C06BD7">
        <w:rPr>
          <w:rFonts w:ascii="Arial" w:hAnsi="Arial" w:cs="Arial"/>
        </w:rPr>
        <w:t xml:space="preserve"> </w:t>
      </w:r>
      <w:r w:rsidR="00D529A5">
        <w:rPr>
          <w:rFonts w:ascii="Arial" w:hAnsi="Arial" w:cs="Arial"/>
        </w:rPr>
        <w:t xml:space="preserve">the exposure </w:t>
      </w:r>
      <w:r w:rsidR="00292CF7">
        <w:rPr>
          <w:rFonts w:ascii="Arial" w:hAnsi="Arial" w:cs="Arial"/>
        </w:rPr>
        <w:t>of risk</w:t>
      </w:r>
      <w:r w:rsidR="00AA3106">
        <w:rPr>
          <w:rFonts w:ascii="Arial" w:hAnsi="Arial" w:cs="Arial"/>
        </w:rPr>
        <w:t xml:space="preserve">. </w:t>
      </w:r>
      <w:r w:rsidR="00327EC0">
        <w:rPr>
          <w:rFonts w:ascii="Arial" w:hAnsi="Arial" w:cs="Arial"/>
        </w:rPr>
        <w:t>Hoon Ang et a</w:t>
      </w:r>
      <w:r w:rsidR="007A162E">
        <w:rPr>
          <w:rFonts w:ascii="Arial" w:hAnsi="Arial" w:cs="Arial"/>
        </w:rPr>
        <w:t>l</w:t>
      </w:r>
      <w:r w:rsidR="00327EC0">
        <w:rPr>
          <w:rFonts w:ascii="Arial" w:hAnsi="Arial" w:cs="Arial"/>
        </w:rPr>
        <w:t xml:space="preserve">., </w:t>
      </w:r>
      <w:r w:rsidR="00EB652F">
        <w:rPr>
          <w:rFonts w:ascii="Arial" w:hAnsi="Arial" w:cs="Arial"/>
        </w:rPr>
        <w:t>(2001)</w:t>
      </w:r>
      <w:r w:rsidR="007A162E">
        <w:rPr>
          <w:rFonts w:ascii="Arial" w:hAnsi="Arial" w:cs="Arial"/>
        </w:rPr>
        <w:t xml:space="preserve"> his analysis</w:t>
      </w:r>
      <w:r w:rsidR="002E4CF8">
        <w:rPr>
          <w:rFonts w:ascii="Arial" w:hAnsi="Arial" w:cs="Arial"/>
        </w:rPr>
        <w:t xml:space="preserve"> </w:t>
      </w:r>
      <w:r w:rsidR="00084CCE">
        <w:rPr>
          <w:rFonts w:ascii="Arial" w:hAnsi="Arial" w:cs="Arial"/>
        </w:rPr>
        <w:t xml:space="preserve"> </w:t>
      </w:r>
      <w:r w:rsidR="000F75E8">
        <w:rPr>
          <w:rFonts w:ascii="Arial" w:hAnsi="Arial" w:cs="Arial"/>
        </w:rPr>
        <w:t>focusses on the</w:t>
      </w:r>
      <w:r w:rsidR="00084CCE">
        <w:rPr>
          <w:rFonts w:ascii="Arial" w:hAnsi="Arial" w:cs="Arial"/>
        </w:rPr>
        <w:t xml:space="preserve"> differences </w:t>
      </w:r>
      <w:r w:rsidR="00C8555F">
        <w:rPr>
          <w:rFonts w:ascii="Arial" w:hAnsi="Arial" w:cs="Arial"/>
        </w:rPr>
        <w:t xml:space="preserve">in </w:t>
      </w:r>
      <w:r w:rsidR="002659F3">
        <w:rPr>
          <w:rFonts w:ascii="Arial" w:hAnsi="Arial" w:cs="Arial"/>
        </w:rPr>
        <w:t xml:space="preserve">changes in consumption </w:t>
      </w:r>
      <w:r w:rsidR="00C778A6">
        <w:rPr>
          <w:rFonts w:ascii="Arial" w:hAnsi="Arial" w:cs="Arial"/>
        </w:rPr>
        <w:t>behaviour</w:t>
      </w:r>
      <w:r w:rsidR="000F75E8">
        <w:rPr>
          <w:rFonts w:ascii="Arial" w:hAnsi="Arial" w:cs="Arial"/>
        </w:rPr>
        <w:t>, which</w:t>
      </w:r>
      <w:r w:rsidR="00C778A6">
        <w:rPr>
          <w:rFonts w:ascii="Arial" w:hAnsi="Arial" w:cs="Arial"/>
        </w:rPr>
        <w:t xml:space="preserve"> stems from </w:t>
      </w:r>
      <w:r w:rsidR="00FB5825">
        <w:rPr>
          <w:rFonts w:ascii="Arial" w:hAnsi="Arial" w:cs="Arial"/>
        </w:rPr>
        <w:t>a</w:t>
      </w:r>
      <w:r w:rsidR="00FA650C">
        <w:rPr>
          <w:rFonts w:ascii="Arial" w:hAnsi="Arial" w:cs="Arial"/>
        </w:rPr>
        <w:t>n</w:t>
      </w:r>
      <w:r w:rsidR="00FB5825">
        <w:rPr>
          <w:rFonts w:ascii="Arial" w:hAnsi="Arial" w:cs="Arial"/>
        </w:rPr>
        <w:t xml:space="preserve"> economic crisis</w:t>
      </w:r>
      <w:r w:rsidR="00E95054">
        <w:rPr>
          <w:rFonts w:ascii="Arial" w:hAnsi="Arial" w:cs="Arial"/>
        </w:rPr>
        <w:t xml:space="preserve"> that</w:t>
      </w:r>
      <w:r w:rsidR="00FB5825">
        <w:rPr>
          <w:rFonts w:ascii="Arial" w:hAnsi="Arial" w:cs="Arial"/>
        </w:rPr>
        <w:t xml:space="preserve"> </w:t>
      </w:r>
      <w:r w:rsidR="00F13F12">
        <w:rPr>
          <w:rFonts w:ascii="Arial" w:hAnsi="Arial" w:cs="Arial"/>
        </w:rPr>
        <w:t xml:space="preserve">may be decreased by </w:t>
      </w:r>
      <w:r w:rsidR="00850491">
        <w:rPr>
          <w:rFonts w:ascii="Arial" w:hAnsi="Arial" w:cs="Arial"/>
        </w:rPr>
        <w:t xml:space="preserve">personality characteristics </w:t>
      </w:r>
      <w:r w:rsidR="001E1D4A">
        <w:rPr>
          <w:rFonts w:ascii="Arial" w:hAnsi="Arial" w:cs="Arial"/>
        </w:rPr>
        <w:t>as well</w:t>
      </w:r>
      <w:r w:rsidR="008D60DC">
        <w:rPr>
          <w:rFonts w:ascii="Arial" w:hAnsi="Arial" w:cs="Arial"/>
        </w:rPr>
        <w:t xml:space="preserve"> (Mehta, et al., 2020).</w:t>
      </w:r>
      <w:r w:rsidR="000E4D3A">
        <w:rPr>
          <w:rFonts w:ascii="Arial" w:hAnsi="Arial" w:cs="Arial"/>
        </w:rPr>
        <w:t xml:space="preserve"> </w:t>
      </w:r>
    </w:p>
    <w:p w14:paraId="55D3AFD6" w14:textId="77777777" w:rsidR="009356F7" w:rsidRDefault="009356F7" w:rsidP="00085B65">
      <w:pPr>
        <w:jc w:val="both"/>
        <w:rPr>
          <w:rFonts w:ascii="Arial" w:hAnsi="Arial" w:cs="Arial"/>
          <w:b/>
          <w:bCs/>
          <w:u w:val="single"/>
        </w:rPr>
      </w:pPr>
    </w:p>
    <w:p w14:paraId="043CF77F" w14:textId="276E843C" w:rsidR="00FB3266" w:rsidRDefault="004F375E" w:rsidP="00C43886">
      <w:pPr>
        <w:pStyle w:val="Heading1"/>
      </w:pPr>
      <w:bookmarkStart w:id="47" w:name="_Toc98439559"/>
      <w:r>
        <w:t>Chapter 3.</w:t>
      </w:r>
      <w:bookmarkEnd w:id="47"/>
    </w:p>
    <w:p w14:paraId="7DF1985D" w14:textId="170CE0E9" w:rsidR="004F375E" w:rsidRDefault="00B550B7" w:rsidP="00C43886">
      <w:pPr>
        <w:pStyle w:val="Heading1"/>
      </w:pPr>
      <w:bookmarkStart w:id="48" w:name="_Toc98439560"/>
      <w:r>
        <w:t>Introduction:</w:t>
      </w:r>
      <w:bookmarkEnd w:id="48"/>
    </w:p>
    <w:p w14:paraId="3D32B31C" w14:textId="61BF5FD4" w:rsidR="00CC50ED" w:rsidRPr="00C57750" w:rsidRDefault="00C57750" w:rsidP="00085B65">
      <w:pPr>
        <w:jc w:val="both"/>
        <w:rPr>
          <w:rFonts w:ascii="Arial" w:hAnsi="Arial" w:cs="Arial"/>
        </w:rPr>
      </w:pPr>
      <w:r w:rsidRPr="00C57750">
        <w:rPr>
          <w:rFonts w:ascii="Arial" w:hAnsi="Arial" w:cs="Arial"/>
        </w:rPr>
        <w:t>Scientific</w:t>
      </w:r>
      <w:r>
        <w:rPr>
          <w:rFonts w:ascii="Arial" w:hAnsi="Arial" w:cs="Arial"/>
        </w:rPr>
        <w:t xml:space="preserve"> research </w:t>
      </w:r>
      <w:r w:rsidR="00825944">
        <w:rPr>
          <w:rFonts w:ascii="Arial" w:hAnsi="Arial" w:cs="Arial"/>
        </w:rPr>
        <w:t xml:space="preserve">embraces </w:t>
      </w:r>
      <w:r w:rsidR="00FE1B4F">
        <w:rPr>
          <w:rFonts w:ascii="Arial" w:hAnsi="Arial" w:cs="Arial"/>
        </w:rPr>
        <w:t>qualit</w:t>
      </w:r>
      <w:r w:rsidR="006D09FA">
        <w:rPr>
          <w:rFonts w:ascii="Arial" w:hAnsi="Arial" w:cs="Arial"/>
        </w:rPr>
        <w:t>ative a</w:t>
      </w:r>
      <w:r w:rsidR="00BE2A80">
        <w:rPr>
          <w:rFonts w:ascii="Arial" w:hAnsi="Arial" w:cs="Arial"/>
        </w:rPr>
        <w:t>nd</w:t>
      </w:r>
      <w:r w:rsidR="006D09FA">
        <w:rPr>
          <w:rFonts w:ascii="Arial" w:hAnsi="Arial" w:cs="Arial"/>
        </w:rPr>
        <w:t xml:space="preserve"> quantitative methodologies</w:t>
      </w:r>
      <w:r w:rsidR="00985084">
        <w:rPr>
          <w:rFonts w:ascii="Arial" w:hAnsi="Arial" w:cs="Arial"/>
        </w:rPr>
        <w:t xml:space="preserve"> for the analysis </w:t>
      </w:r>
      <w:r w:rsidR="0018338A">
        <w:rPr>
          <w:rFonts w:ascii="Arial" w:hAnsi="Arial" w:cs="Arial"/>
        </w:rPr>
        <w:t xml:space="preserve">of a multitude of </w:t>
      </w:r>
      <w:r w:rsidR="002D46F8">
        <w:rPr>
          <w:rFonts w:ascii="Arial" w:hAnsi="Arial" w:cs="Arial"/>
        </w:rPr>
        <w:t>circumstances</w:t>
      </w:r>
      <w:r w:rsidR="000D2CAB">
        <w:rPr>
          <w:rFonts w:ascii="Arial" w:hAnsi="Arial" w:cs="Arial"/>
        </w:rPr>
        <w:t xml:space="preserve">. The qualitative methodology </w:t>
      </w:r>
      <w:r w:rsidR="00780BA1">
        <w:rPr>
          <w:rFonts w:ascii="Arial" w:hAnsi="Arial" w:cs="Arial"/>
        </w:rPr>
        <w:t xml:space="preserve">highlights </w:t>
      </w:r>
      <w:r w:rsidR="00694703">
        <w:rPr>
          <w:rFonts w:ascii="Arial" w:hAnsi="Arial" w:cs="Arial"/>
        </w:rPr>
        <w:t xml:space="preserve">the understanding </w:t>
      </w:r>
      <w:r w:rsidR="00C13A68">
        <w:rPr>
          <w:rFonts w:ascii="Arial" w:hAnsi="Arial" w:cs="Arial"/>
        </w:rPr>
        <w:t xml:space="preserve">of complexities </w:t>
      </w:r>
      <w:r w:rsidR="009B1884">
        <w:rPr>
          <w:rFonts w:ascii="Arial" w:hAnsi="Arial" w:cs="Arial"/>
        </w:rPr>
        <w:t xml:space="preserve">and reality </w:t>
      </w:r>
      <w:r w:rsidR="002807B9">
        <w:rPr>
          <w:rFonts w:ascii="Arial" w:hAnsi="Arial" w:cs="Arial"/>
        </w:rPr>
        <w:t>concerned with meaningful actions</w:t>
      </w:r>
      <w:r w:rsidR="009B3486">
        <w:rPr>
          <w:rFonts w:ascii="Arial" w:hAnsi="Arial" w:cs="Arial"/>
        </w:rPr>
        <w:t xml:space="preserve"> of a given context.</w:t>
      </w:r>
      <w:r w:rsidR="00E37874">
        <w:rPr>
          <w:rFonts w:ascii="Arial" w:hAnsi="Arial" w:cs="Arial"/>
        </w:rPr>
        <w:t xml:space="preserve"> Alternatively, </w:t>
      </w:r>
      <w:r w:rsidR="00CD4FA6">
        <w:rPr>
          <w:rFonts w:ascii="Arial" w:hAnsi="Arial" w:cs="Arial"/>
        </w:rPr>
        <w:t xml:space="preserve">the quantitative methodology </w:t>
      </w:r>
      <w:r w:rsidR="002B6C45">
        <w:rPr>
          <w:rFonts w:ascii="Arial" w:hAnsi="Arial" w:cs="Arial"/>
        </w:rPr>
        <w:t>highlights the understanding</w:t>
      </w:r>
      <w:r w:rsidR="00C0004E">
        <w:rPr>
          <w:rFonts w:ascii="Arial" w:hAnsi="Arial" w:cs="Arial"/>
        </w:rPr>
        <w:t xml:space="preserve"> of</w:t>
      </w:r>
      <w:r w:rsidR="000505B4">
        <w:rPr>
          <w:rFonts w:ascii="Arial" w:hAnsi="Arial" w:cs="Arial"/>
        </w:rPr>
        <w:t xml:space="preserve"> obtain</w:t>
      </w:r>
      <w:r w:rsidR="00C0004E">
        <w:rPr>
          <w:rFonts w:ascii="Arial" w:hAnsi="Arial" w:cs="Arial"/>
        </w:rPr>
        <w:t>ing</w:t>
      </w:r>
      <w:r w:rsidR="000505B4">
        <w:rPr>
          <w:rFonts w:ascii="Arial" w:hAnsi="Arial" w:cs="Arial"/>
        </w:rPr>
        <w:t xml:space="preserve"> </w:t>
      </w:r>
      <w:r w:rsidR="002A746C">
        <w:rPr>
          <w:rFonts w:ascii="Arial" w:hAnsi="Arial" w:cs="Arial"/>
        </w:rPr>
        <w:t xml:space="preserve">a precise measurement that allows for </w:t>
      </w:r>
      <w:r w:rsidR="00166026">
        <w:rPr>
          <w:rFonts w:ascii="Arial" w:hAnsi="Arial" w:cs="Arial"/>
        </w:rPr>
        <w:t>a stati</w:t>
      </w:r>
      <w:r w:rsidR="009C0BE5">
        <w:rPr>
          <w:rFonts w:ascii="Arial" w:hAnsi="Arial" w:cs="Arial"/>
        </w:rPr>
        <w:t>sti</w:t>
      </w:r>
      <w:r w:rsidR="00166026">
        <w:rPr>
          <w:rFonts w:ascii="Arial" w:hAnsi="Arial" w:cs="Arial"/>
        </w:rPr>
        <w:t xml:space="preserve">cal analysis. </w:t>
      </w:r>
      <w:r w:rsidR="006659F4">
        <w:rPr>
          <w:rFonts w:ascii="Arial" w:hAnsi="Arial" w:cs="Arial"/>
        </w:rPr>
        <w:t xml:space="preserve">However, both </w:t>
      </w:r>
      <w:r w:rsidR="002835D7">
        <w:rPr>
          <w:rFonts w:ascii="Arial" w:hAnsi="Arial" w:cs="Arial"/>
        </w:rPr>
        <w:t xml:space="preserve">these methodologies </w:t>
      </w:r>
      <w:r w:rsidR="00AD50B6">
        <w:rPr>
          <w:rFonts w:ascii="Arial" w:hAnsi="Arial" w:cs="Arial"/>
        </w:rPr>
        <w:t xml:space="preserve">put-forward </w:t>
      </w:r>
      <w:r w:rsidR="00FE753E">
        <w:rPr>
          <w:rFonts w:ascii="Arial" w:hAnsi="Arial" w:cs="Arial"/>
        </w:rPr>
        <w:t>set methods</w:t>
      </w:r>
      <w:r w:rsidR="002F1F13">
        <w:rPr>
          <w:rFonts w:ascii="Arial" w:hAnsi="Arial" w:cs="Arial"/>
        </w:rPr>
        <w:t>, potential</w:t>
      </w:r>
      <w:r w:rsidR="00203EEB">
        <w:rPr>
          <w:rFonts w:ascii="Arial" w:hAnsi="Arial" w:cs="Arial"/>
        </w:rPr>
        <w:t xml:space="preserve"> abilities and </w:t>
      </w:r>
      <w:r w:rsidR="00376DDC">
        <w:rPr>
          <w:rFonts w:ascii="Arial" w:hAnsi="Arial" w:cs="Arial"/>
        </w:rPr>
        <w:t xml:space="preserve">limitations </w:t>
      </w:r>
      <w:r w:rsidR="00A83758">
        <w:rPr>
          <w:rFonts w:ascii="Arial" w:hAnsi="Arial" w:cs="Arial"/>
        </w:rPr>
        <w:t xml:space="preserve">which are then analysed by </w:t>
      </w:r>
      <w:r w:rsidR="00BC4C52">
        <w:rPr>
          <w:rFonts w:ascii="Arial" w:hAnsi="Arial" w:cs="Arial"/>
        </w:rPr>
        <w:t>researchers.</w:t>
      </w:r>
      <w:r w:rsidR="0083524D">
        <w:rPr>
          <w:rFonts w:ascii="Arial" w:hAnsi="Arial" w:cs="Arial"/>
        </w:rPr>
        <w:t xml:space="preserve"> </w:t>
      </w:r>
      <w:r w:rsidR="006C7526">
        <w:rPr>
          <w:rFonts w:ascii="Arial" w:hAnsi="Arial" w:cs="Arial"/>
        </w:rPr>
        <w:t>In addition</w:t>
      </w:r>
      <w:r w:rsidR="00C733FB">
        <w:rPr>
          <w:rFonts w:ascii="Arial" w:hAnsi="Arial" w:cs="Arial"/>
        </w:rPr>
        <w:t xml:space="preserve">, </w:t>
      </w:r>
      <w:r w:rsidR="00607D66">
        <w:rPr>
          <w:rFonts w:ascii="Arial" w:hAnsi="Arial" w:cs="Arial"/>
        </w:rPr>
        <w:t xml:space="preserve">a comparative analysis </w:t>
      </w:r>
      <w:r w:rsidR="0067294E">
        <w:rPr>
          <w:rFonts w:ascii="Arial" w:hAnsi="Arial" w:cs="Arial"/>
        </w:rPr>
        <w:t xml:space="preserve">which focusses on the </w:t>
      </w:r>
      <w:r w:rsidR="00E06D51">
        <w:rPr>
          <w:rFonts w:ascii="Arial" w:hAnsi="Arial" w:cs="Arial"/>
        </w:rPr>
        <w:t xml:space="preserve">related </w:t>
      </w:r>
      <w:r w:rsidR="003E7234">
        <w:rPr>
          <w:rFonts w:ascii="Arial" w:hAnsi="Arial" w:cs="Arial"/>
        </w:rPr>
        <w:t xml:space="preserve">methods </w:t>
      </w:r>
      <w:r w:rsidR="002769D3">
        <w:rPr>
          <w:rFonts w:ascii="Arial" w:hAnsi="Arial" w:cs="Arial"/>
        </w:rPr>
        <w:t xml:space="preserve">is carried-out to </w:t>
      </w:r>
      <w:r w:rsidR="009072B8">
        <w:rPr>
          <w:rFonts w:ascii="Arial" w:hAnsi="Arial" w:cs="Arial"/>
        </w:rPr>
        <w:t xml:space="preserve">interpret the </w:t>
      </w:r>
      <w:r w:rsidR="00B85823">
        <w:rPr>
          <w:rFonts w:ascii="Arial" w:hAnsi="Arial" w:cs="Arial"/>
        </w:rPr>
        <w:t xml:space="preserve">key strengths </w:t>
      </w:r>
      <w:r w:rsidR="008742FE">
        <w:rPr>
          <w:rFonts w:ascii="Arial" w:hAnsi="Arial" w:cs="Arial"/>
        </w:rPr>
        <w:t xml:space="preserve">and limitations of </w:t>
      </w:r>
      <w:r w:rsidR="00A87373">
        <w:rPr>
          <w:rFonts w:ascii="Arial" w:hAnsi="Arial" w:cs="Arial"/>
        </w:rPr>
        <w:t>both</w:t>
      </w:r>
      <w:r w:rsidR="008742FE">
        <w:rPr>
          <w:rFonts w:ascii="Arial" w:hAnsi="Arial" w:cs="Arial"/>
        </w:rPr>
        <w:t xml:space="preserve">. In addition, </w:t>
      </w:r>
      <w:r w:rsidR="00ED524B">
        <w:rPr>
          <w:rFonts w:ascii="Arial" w:hAnsi="Arial" w:cs="Arial"/>
        </w:rPr>
        <w:t xml:space="preserve">the work carried-out </w:t>
      </w:r>
      <w:r w:rsidR="00094BED">
        <w:rPr>
          <w:rFonts w:ascii="Arial" w:hAnsi="Arial" w:cs="Arial"/>
        </w:rPr>
        <w:t xml:space="preserve">aspires </w:t>
      </w:r>
      <w:r w:rsidR="0032676F">
        <w:rPr>
          <w:rFonts w:ascii="Arial" w:hAnsi="Arial" w:cs="Arial"/>
        </w:rPr>
        <w:t xml:space="preserve">to be a fundamental </w:t>
      </w:r>
      <w:r w:rsidR="00D64D63">
        <w:rPr>
          <w:rFonts w:ascii="Arial" w:hAnsi="Arial" w:cs="Arial"/>
        </w:rPr>
        <w:t xml:space="preserve">source of information </w:t>
      </w:r>
      <w:r w:rsidR="00B91495">
        <w:rPr>
          <w:rFonts w:ascii="Arial" w:hAnsi="Arial" w:cs="Arial"/>
        </w:rPr>
        <w:t xml:space="preserve">for the </w:t>
      </w:r>
      <w:r w:rsidR="00ED753E">
        <w:rPr>
          <w:rFonts w:ascii="Arial" w:hAnsi="Arial" w:cs="Arial"/>
        </w:rPr>
        <w:t xml:space="preserve">achievement </w:t>
      </w:r>
      <w:r w:rsidR="007A2FE6">
        <w:rPr>
          <w:rFonts w:ascii="Arial" w:hAnsi="Arial" w:cs="Arial"/>
        </w:rPr>
        <w:t>of</w:t>
      </w:r>
      <w:r w:rsidR="00210C60">
        <w:rPr>
          <w:rFonts w:ascii="Arial" w:hAnsi="Arial" w:cs="Arial"/>
        </w:rPr>
        <w:t xml:space="preserve"> research stud</w:t>
      </w:r>
      <w:r w:rsidR="007A2FE6">
        <w:rPr>
          <w:rFonts w:ascii="Arial" w:hAnsi="Arial" w:cs="Arial"/>
        </w:rPr>
        <w:t>ies</w:t>
      </w:r>
      <w:r w:rsidR="00254CA8">
        <w:rPr>
          <w:rFonts w:ascii="Arial" w:hAnsi="Arial" w:cs="Arial"/>
        </w:rPr>
        <w:t>,</w:t>
      </w:r>
      <w:r w:rsidR="00C76E45">
        <w:rPr>
          <w:rFonts w:ascii="Arial" w:hAnsi="Arial" w:cs="Arial"/>
        </w:rPr>
        <w:t xml:space="preserve"> </w:t>
      </w:r>
      <w:r w:rsidR="00E9082B">
        <w:rPr>
          <w:rFonts w:ascii="Arial" w:hAnsi="Arial" w:cs="Arial"/>
        </w:rPr>
        <w:t xml:space="preserve">in which the researcher </w:t>
      </w:r>
      <w:r w:rsidR="00B008D7">
        <w:rPr>
          <w:rFonts w:ascii="Arial" w:hAnsi="Arial" w:cs="Arial"/>
        </w:rPr>
        <w:t xml:space="preserve">intends to </w:t>
      </w:r>
      <w:r w:rsidR="00E3786C">
        <w:rPr>
          <w:rFonts w:ascii="Arial" w:hAnsi="Arial" w:cs="Arial"/>
        </w:rPr>
        <w:t xml:space="preserve">use a qualitative </w:t>
      </w:r>
      <w:r w:rsidR="00C40886">
        <w:rPr>
          <w:rFonts w:ascii="Arial" w:hAnsi="Arial" w:cs="Arial"/>
        </w:rPr>
        <w:t>or quantitative methodology.</w:t>
      </w:r>
      <w:r w:rsidR="007A2FE6">
        <w:rPr>
          <w:rFonts w:ascii="Arial" w:hAnsi="Arial" w:cs="Arial"/>
        </w:rPr>
        <w:t xml:space="preserve"> </w:t>
      </w:r>
      <w:r w:rsidR="00B55FCB">
        <w:rPr>
          <w:rFonts w:ascii="Arial" w:hAnsi="Arial" w:cs="Arial"/>
        </w:rPr>
        <w:t xml:space="preserve">Furthermore, </w:t>
      </w:r>
      <w:r w:rsidR="00023A8F">
        <w:rPr>
          <w:rFonts w:ascii="Arial" w:hAnsi="Arial" w:cs="Arial"/>
        </w:rPr>
        <w:t xml:space="preserve">with </w:t>
      </w:r>
      <w:r w:rsidR="00B55FCB">
        <w:rPr>
          <w:rFonts w:ascii="Arial" w:hAnsi="Arial" w:cs="Arial"/>
        </w:rPr>
        <w:t>th</w:t>
      </w:r>
      <w:r w:rsidR="00D52267">
        <w:rPr>
          <w:rFonts w:ascii="Arial" w:hAnsi="Arial" w:cs="Arial"/>
        </w:rPr>
        <w:t>is</w:t>
      </w:r>
      <w:r w:rsidR="00B55FCB">
        <w:rPr>
          <w:rFonts w:ascii="Arial" w:hAnsi="Arial" w:cs="Arial"/>
        </w:rPr>
        <w:t xml:space="preserve"> analysis</w:t>
      </w:r>
      <w:r w:rsidR="00D52267">
        <w:rPr>
          <w:rFonts w:ascii="Arial" w:hAnsi="Arial" w:cs="Arial"/>
        </w:rPr>
        <w:t xml:space="preserve"> </w:t>
      </w:r>
      <w:r w:rsidR="00AF226A">
        <w:rPr>
          <w:rFonts w:ascii="Arial" w:hAnsi="Arial" w:cs="Arial"/>
        </w:rPr>
        <w:t xml:space="preserve">and measures of the advantages and disadvantages </w:t>
      </w:r>
      <w:r w:rsidR="00B70B96">
        <w:rPr>
          <w:rFonts w:ascii="Arial" w:hAnsi="Arial" w:cs="Arial"/>
        </w:rPr>
        <w:t xml:space="preserve">of both methods, </w:t>
      </w:r>
      <w:r w:rsidR="004F7D43">
        <w:rPr>
          <w:rFonts w:ascii="Arial" w:hAnsi="Arial" w:cs="Arial"/>
        </w:rPr>
        <w:t xml:space="preserve">it is then possible to </w:t>
      </w:r>
      <w:r w:rsidR="00F5312D">
        <w:rPr>
          <w:rFonts w:ascii="Arial" w:hAnsi="Arial" w:cs="Arial"/>
        </w:rPr>
        <w:t xml:space="preserve">construct a precise </w:t>
      </w:r>
      <w:r w:rsidR="00C30FB8">
        <w:rPr>
          <w:rFonts w:ascii="Arial" w:hAnsi="Arial" w:cs="Arial"/>
        </w:rPr>
        <w:t xml:space="preserve">informed </w:t>
      </w:r>
      <w:r w:rsidR="008B01D4">
        <w:rPr>
          <w:rFonts w:ascii="Arial" w:hAnsi="Arial" w:cs="Arial"/>
        </w:rPr>
        <w:t xml:space="preserve">accomplished </w:t>
      </w:r>
      <w:r w:rsidR="00B17CAD">
        <w:rPr>
          <w:rFonts w:ascii="Arial" w:hAnsi="Arial" w:cs="Arial"/>
        </w:rPr>
        <w:t>answer.</w:t>
      </w:r>
      <w:r w:rsidR="00BE1D91">
        <w:rPr>
          <w:rFonts w:ascii="Arial" w:hAnsi="Arial" w:cs="Arial"/>
        </w:rPr>
        <w:t xml:space="preserve"> </w:t>
      </w:r>
      <w:r w:rsidR="00B55FCB">
        <w:rPr>
          <w:rFonts w:ascii="Arial" w:hAnsi="Arial" w:cs="Arial"/>
        </w:rPr>
        <w:t xml:space="preserve"> </w:t>
      </w:r>
      <w:r w:rsidR="00254CA8">
        <w:rPr>
          <w:rFonts w:ascii="Arial" w:hAnsi="Arial" w:cs="Arial"/>
        </w:rPr>
        <w:t xml:space="preserve">  </w:t>
      </w:r>
    </w:p>
    <w:p w14:paraId="308FCF2C" w14:textId="77777777" w:rsidR="000F0640" w:rsidRDefault="000F0640" w:rsidP="00085B65">
      <w:pPr>
        <w:jc w:val="both"/>
        <w:rPr>
          <w:rFonts w:ascii="Arial" w:hAnsi="Arial" w:cs="Arial"/>
          <w:b/>
          <w:bCs/>
        </w:rPr>
      </w:pPr>
    </w:p>
    <w:p w14:paraId="66C451CA" w14:textId="28002DA6" w:rsidR="00254CA8" w:rsidRPr="00124972" w:rsidRDefault="009C50D2" w:rsidP="00C43886">
      <w:pPr>
        <w:pStyle w:val="Heading1"/>
      </w:pPr>
      <w:bookmarkStart w:id="49" w:name="_Toc98439561"/>
      <w:r w:rsidRPr="00124972">
        <w:t>Introduction:</w:t>
      </w:r>
      <w:bookmarkEnd w:id="49"/>
    </w:p>
    <w:p w14:paraId="53E12455" w14:textId="2B95358C" w:rsidR="007972F9" w:rsidRDefault="00FB3266" w:rsidP="00C43886">
      <w:pPr>
        <w:pStyle w:val="Heading1"/>
      </w:pPr>
      <w:bookmarkStart w:id="50" w:name="_Toc98439562"/>
      <w:r w:rsidRPr="00FB3266">
        <w:t>Methodology:</w:t>
      </w:r>
      <w:bookmarkEnd w:id="50"/>
    </w:p>
    <w:p w14:paraId="42AB2FA5" w14:textId="2FBA6F1E" w:rsidR="0064331B" w:rsidRPr="00C95854" w:rsidRDefault="00D34F20" w:rsidP="00124972">
      <w:pPr>
        <w:jc w:val="both"/>
        <w:rPr>
          <w:rFonts w:ascii="Arial" w:hAnsi="Arial" w:cs="Arial"/>
        </w:rPr>
      </w:pPr>
      <w:r>
        <w:rPr>
          <w:rFonts w:ascii="Arial" w:hAnsi="Arial" w:cs="Arial"/>
        </w:rPr>
        <w:t xml:space="preserve">In </w:t>
      </w:r>
      <w:r w:rsidR="00560D37">
        <w:rPr>
          <w:rFonts w:ascii="Arial" w:hAnsi="Arial" w:cs="Arial"/>
        </w:rPr>
        <w:t>this section the methodology of</w:t>
      </w:r>
      <w:r>
        <w:rPr>
          <w:rFonts w:ascii="Arial" w:hAnsi="Arial" w:cs="Arial"/>
        </w:rPr>
        <w:t xml:space="preserve"> t</w:t>
      </w:r>
      <w:r w:rsidR="005A05F5">
        <w:rPr>
          <w:rFonts w:ascii="Arial" w:hAnsi="Arial" w:cs="Arial"/>
        </w:rPr>
        <w:t xml:space="preserve">his study </w:t>
      </w:r>
      <w:r w:rsidR="008E64AC">
        <w:rPr>
          <w:rFonts w:ascii="Arial" w:hAnsi="Arial" w:cs="Arial"/>
        </w:rPr>
        <w:t xml:space="preserve">will </w:t>
      </w:r>
      <w:r w:rsidR="00D72CED">
        <w:rPr>
          <w:rFonts w:ascii="Arial" w:hAnsi="Arial" w:cs="Arial"/>
        </w:rPr>
        <w:t>highlight</w:t>
      </w:r>
      <w:r w:rsidR="008E64AC">
        <w:rPr>
          <w:rFonts w:ascii="Arial" w:hAnsi="Arial" w:cs="Arial"/>
        </w:rPr>
        <w:t xml:space="preserve"> the quantitative </w:t>
      </w:r>
      <w:r w:rsidR="00C360BE">
        <w:rPr>
          <w:rFonts w:ascii="Arial" w:hAnsi="Arial" w:cs="Arial"/>
        </w:rPr>
        <w:t>me</w:t>
      </w:r>
      <w:r w:rsidR="00A42D94">
        <w:rPr>
          <w:rFonts w:ascii="Arial" w:hAnsi="Arial" w:cs="Arial"/>
        </w:rPr>
        <w:t>asure</w:t>
      </w:r>
      <w:r w:rsidR="00C360BE">
        <w:rPr>
          <w:rFonts w:ascii="Arial" w:hAnsi="Arial" w:cs="Arial"/>
        </w:rPr>
        <w:t>s</w:t>
      </w:r>
      <w:r w:rsidR="00DF589F">
        <w:rPr>
          <w:rFonts w:ascii="Arial" w:hAnsi="Arial" w:cs="Arial"/>
        </w:rPr>
        <w:t xml:space="preserve"> of this research</w:t>
      </w:r>
      <w:r w:rsidR="00C360BE">
        <w:rPr>
          <w:rFonts w:ascii="Arial" w:hAnsi="Arial" w:cs="Arial"/>
        </w:rPr>
        <w:t>.</w:t>
      </w:r>
      <w:r w:rsidR="00A42D94">
        <w:rPr>
          <w:rFonts w:ascii="Arial" w:hAnsi="Arial" w:cs="Arial"/>
        </w:rPr>
        <w:t xml:space="preserve"> </w:t>
      </w:r>
      <w:r w:rsidR="00290301">
        <w:rPr>
          <w:rFonts w:ascii="Arial" w:hAnsi="Arial" w:cs="Arial"/>
        </w:rPr>
        <w:t xml:space="preserve">Furthermore, </w:t>
      </w:r>
      <w:r w:rsidR="00A64232">
        <w:rPr>
          <w:rFonts w:ascii="Arial" w:hAnsi="Arial" w:cs="Arial"/>
        </w:rPr>
        <w:t xml:space="preserve">the </w:t>
      </w:r>
      <w:r w:rsidR="00C7783B">
        <w:rPr>
          <w:rFonts w:ascii="Arial" w:hAnsi="Arial" w:cs="Arial"/>
        </w:rPr>
        <w:t>prim</w:t>
      </w:r>
      <w:r w:rsidR="00A64232">
        <w:rPr>
          <w:rFonts w:ascii="Arial" w:hAnsi="Arial" w:cs="Arial"/>
        </w:rPr>
        <w:t xml:space="preserve">ary research articles </w:t>
      </w:r>
      <w:r w:rsidR="001A6428">
        <w:rPr>
          <w:rFonts w:ascii="Arial" w:hAnsi="Arial" w:cs="Arial"/>
        </w:rPr>
        <w:t xml:space="preserve">used </w:t>
      </w:r>
      <w:r w:rsidR="005F3874">
        <w:rPr>
          <w:rFonts w:ascii="Arial" w:hAnsi="Arial" w:cs="Arial"/>
        </w:rPr>
        <w:t xml:space="preserve">have been evaluated with the sole purpose to </w:t>
      </w:r>
      <w:r w:rsidR="003C1B5D">
        <w:rPr>
          <w:rFonts w:ascii="Arial" w:hAnsi="Arial" w:cs="Arial"/>
        </w:rPr>
        <w:t>obtain</w:t>
      </w:r>
      <w:r w:rsidR="00FE283F">
        <w:rPr>
          <w:rFonts w:ascii="Arial" w:hAnsi="Arial" w:cs="Arial"/>
        </w:rPr>
        <w:t xml:space="preserve"> an</w:t>
      </w:r>
      <w:r w:rsidR="003C1B5D">
        <w:rPr>
          <w:rFonts w:ascii="Arial" w:hAnsi="Arial" w:cs="Arial"/>
        </w:rPr>
        <w:t xml:space="preserve"> in-depth </w:t>
      </w:r>
      <w:r w:rsidR="00642803">
        <w:rPr>
          <w:rFonts w:ascii="Arial" w:hAnsi="Arial" w:cs="Arial"/>
        </w:rPr>
        <w:t xml:space="preserve">understanding </w:t>
      </w:r>
      <w:r w:rsidR="005E7976">
        <w:rPr>
          <w:rFonts w:ascii="Arial" w:hAnsi="Arial" w:cs="Arial"/>
        </w:rPr>
        <w:t>in-regards to issues i</w:t>
      </w:r>
      <w:r w:rsidR="009938B7">
        <w:rPr>
          <w:rFonts w:ascii="Arial" w:hAnsi="Arial" w:cs="Arial"/>
        </w:rPr>
        <w:t>n</w:t>
      </w:r>
      <w:r w:rsidR="005E7976">
        <w:rPr>
          <w:rFonts w:ascii="Arial" w:hAnsi="Arial" w:cs="Arial"/>
        </w:rPr>
        <w:t xml:space="preserve"> connect</w:t>
      </w:r>
      <w:r w:rsidR="009938B7">
        <w:rPr>
          <w:rFonts w:ascii="Arial" w:hAnsi="Arial" w:cs="Arial"/>
        </w:rPr>
        <w:t>ion to</w:t>
      </w:r>
      <w:r w:rsidR="005E7976">
        <w:rPr>
          <w:rFonts w:ascii="Arial" w:hAnsi="Arial" w:cs="Arial"/>
        </w:rPr>
        <w:t xml:space="preserve"> the study</w:t>
      </w:r>
      <w:r w:rsidR="00FF56CF">
        <w:rPr>
          <w:rFonts w:ascii="Arial" w:hAnsi="Arial" w:cs="Arial"/>
        </w:rPr>
        <w:t>’s objectives</w:t>
      </w:r>
      <w:r w:rsidR="009C36CD">
        <w:rPr>
          <w:rFonts w:ascii="Arial" w:hAnsi="Arial" w:cs="Arial"/>
        </w:rPr>
        <w:t xml:space="preserve"> </w:t>
      </w:r>
      <w:r w:rsidR="009D7083">
        <w:rPr>
          <w:rFonts w:ascii="Arial" w:hAnsi="Arial" w:cs="Arial"/>
        </w:rPr>
        <w:t xml:space="preserve">(Queiros et al., 2017). </w:t>
      </w:r>
      <w:r w:rsidR="00C4283A">
        <w:rPr>
          <w:rFonts w:ascii="Arial" w:hAnsi="Arial" w:cs="Arial"/>
        </w:rPr>
        <w:t>Which focus</w:t>
      </w:r>
      <w:r w:rsidR="00453E19">
        <w:rPr>
          <w:rFonts w:ascii="Arial" w:hAnsi="Arial" w:cs="Arial"/>
        </w:rPr>
        <w:t>es on</w:t>
      </w:r>
      <w:r w:rsidR="00DA4E62">
        <w:rPr>
          <w:rFonts w:ascii="Arial" w:hAnsi="Arial" w:cs="Arial"/>
        </w:rPr>
        <w:t xml:space="preserve"> attaining</w:t>
      </w:r>
      <w:r w:rsidR="00453E19">
        <w:rPr>
          <w:rFonts w:ascii="Arial" w:hAnsi="Arial" w:cs="Arial"/>
        </w:rPr>
        <w:t xml:space="preserve"> measurable research outcomes </w:t>
      </w:r>
      <w:r w:rsidR="00DA4E62">
        <w:rPr>
          <w:rFonts w:ascii="Arial" w:hAnsi="Arial" w:cs="Arial"/>
        </w:rPr>
        <w:t>(Q</w:t>
      </w:r>
      <w:r w:rsidR="00C02B24">
        <w:rPr>
          <w:rFonts w:ascii="Arial" w:hAnsi="Arial" w:cs="Arial"/>
        </w:rPr>
        <w:t xml:space="preserve">ueiros et al., 2017). </w:t>
      </w:r>
      <w:r w:rsidR="00017DB2">
        <w:rPr>
          <w:rFonts w:ascii="Arial" w:hAnsi="Arial" w:cs="Arial"/>
        </w:rPr>
        <w:t xml:space="preserve">The </w:t>
      </w:r>
      <w:r w:rsidR="00C41E7D">
        <w:rPr>
          <w:rFonts w:ascii="Arial" w:hAnsi="Arial" w:cs="Arial"/>
        </w:rPr>
        <w:t xml:space="preserve">primary </w:t>
      </w:r>
      <w:r w:rsidR="008A175C">
        <w:rPr>
          <w:rFonts w:ascii="Arial" w:hAnsi="Arial" w:cs="Arial"/>
        </w:rPr>
        <w:t xml:space="preserve">alternative for this research approach </w:t>
      </w:r>
      <w:r w:rsidR="008A30C7">
        <w:rPr>
          <w:rFonts w:ascii="Arial" w:hAnsi="Arial" w:cs="Arial"/>
        </w:rPr>
        <w:t xml:space="preserve">was the quantitative </w:t>
      </w:r>
      <w:r w:rsidR="003A5F0D">
        <w:rPr>
          <w:rFonts w:ascii="Arial" w:hAnsi="Arial" w:cs="Arial"/>
        </w:rPr>
        <w:t xml:space="preserve">measures. </w:t>
      </w:r>
      <w:r w:rsidR="00C940D0">
        <w:rPr>
          <w:rFonts w:ascii="Arial" w:hAnsi="Arial" w:cs="Arial"/>
        </w:rPr>
        <w:t xml:space="preserve">This research style highlights </w:t>
      </w:r>
      <w:r w:rsidR="003855E8">
        <w:rPr>
          <w:rFonts w:ascii="Arial" w:hAnsi="Arial" w:cs="Arial"/>
        </w:rPr>
        <w:t xml:space="preserve">the analysis of research </w:t>
      </w:r>
      <w:r w:rsidR="009E49C3">
        <w:rPr>
          <w:rFonts w:ascii="Arial" w:hAnsi="Arial" w:cs="Arial"/>
        </w:rPr>
        <w:t xml:space="preserve">subject </w:t>
      </w:r>
      <w:r w:rsidR="0042650C">
        <w:rPr>
          <w:rFonts w:ascii="Arial" w:hAnsi="Arial" w:cs="Arial"/>
        </w:rPr>
        <w:t xml:space="preserve">with the use of </w:t>
      </w:r>
      <w:r w:rsidR="00F452A5">
        <w:rPr>
          <w:rFonts w:ascii="Arial" w:hAnsi="Arial" w:cs="Arial"/>
        </w:rPr>
        <w:t xml:space="preserve">scientific methods to </w:t>
      </w:r>
      <w:r w:rsidR="00C12AFD">
        <w:rPr>
          <w:rFonts w:ascii="Arial" w:hAnsi="Arial" w:cs="Arial"/>
        </w:rPr>
        <w:t xml:space="preserve">achieve </w:t>
      </w:r>
      <w:r w:rsidR="007C3259">
        <w:rPr>
          <w:rFonts w:ascii="Arial" w:hAnsi="Arial" w:cs="Arial"/>
        </w:rPr>
        <w:t xml:space="preserve">a measurable research </w:t>
      </w:r>
      <w:r w:rsidR="00A52C12">
        <w:rPr>
          <w:rFonts w:ascii="Arial" w:hAnsi="Arial" w:cs="Arial"/>
        </w:rPr>
        <w:t>answer</w:t>
      </w:r>
      <w:r w:rsidR="00776251">
        <w:rPr>
          <w:rFonts w:ascii="Arial" w:hAnsi="Arial" w:cs="Arial"/>
        </w:rPr>
        <w:t xml:space="preserve"> </w:t>
      </w:r>
      <w:r w:rsidR="00302120">
        <w:rPr>
          <w:rFonts w:ascii="Arial" w:hAnsi="Arial" w:cs="Arial"/>
        </w:rPr>
        <w:t xml:space="preserve">(Bryman, 2017). </w:t>
      </w:r>
      <w:r w:rsidR="007B6D61">
        <w:rPr>
          <w:rFonts w:ascii="Arial" w:hAnsi="Arial" w:cs="Arial"/>
        </w:rPr>
        <w:t>This was deemed appropriate for this particular</w:t>
      </w:r>
      <w:r w:rsidR="00FA7AD5">
        <w:rPr>
          <w:rFonts w:ascii="Arial" w:hAnsi="Arial" w:cs="Arial"/>
        </w:rPr>
        <w:t xml:space="preserve"> </w:t>
      </w:r>
      <w:r w:rsidR="007B6D61">
        <w:rPr>
          <w:rFonts w:ascii="Arial" w:hAnsi="Arial" w:cs="Arial"/>
        </w:rPr>
        <w:t>study</w:t>
      </w:r>
      <w:r w:rsidR="0090399F">
        <w:rPr>
          <w:rFonts w:ascii="Arial" w:hAnsi="Arial" w:cs="Arial"/>
        </w:rPr>
        <w:t>,</w:t>
      </w:r>
      <w:r w:rsidR="003A5F0D">
        <w:rPr>
          <w:rFonts w:ascii="Arial" w:hAnsi="Arial" w:cs="Arial"/>
        </w:rPr>
        <w:t xml:space="preserve"> </w:t>
      </w:r>
      <w:r w:rsidR="0060228D">
        <w:rPr>
          <w:rFonts w:ascii="Arial" w:hAnsi="Arial" w:cs="Arial"/>
        </w:rPr>
        <w:t xml:space="preserve">and it will have enabled </w:t>
      </w:r>
      <w:r w:rsidR="001059B0">
        <w:rPr>
          <w:rFonts w:ascii="Arial" w:hAnsi="Arial" w:cs="Arial"/>
        </w:rPr>
        <w:t xml:space="preserve">in-depth analysis of critical research </w:t>
      </w:r>
      <w:r w:rsidR="0090399F">
        <w:rPr>
          <w:rFonts w:ascii="Arial" w:hAnsi="Arial" w:cs="Arial"/>
        </w:rPr>
        <w:t>matters</w:t>
      </w:r>
      <w:r w:rsidR="00EA6A0F">
        <w:rPr>
          <w:rFonts w:ascii="Arial" w:hAnsi="Arial" w:cs="Arial"/>
        </w:rPr>
        <w:t xml:space="preserve"> </w:t>
      </w:r>
      <w:r w:rsidR="00CA6608">
        <w:rPr>
          <w:rFonts w:ascii="Arial" w:hAnsi="Arial" w:cs="Arial"/>
        </w:rPr>
        <w:t>(Alhomaid, 2021).</w:t>
      </w:r>
      <w:r w:rsidR="003E0A97">
        <w:rPr>
          <w:rFonts w:ascii="Arial" w:hAnsi="Arial" w:cs="Arial"/>
        </w:rPr>
        <w:t xml:space="preserve"> In addition, </w:t>
      </w:r>
      <w:r w:rsidR="00324B5D">
        <w:rPr>
          <w:rFonts w:ascii="Arial" w:hAnsi="Arial" w:cs="Arial"/>
        </w:rPr>
        <w:t>this section will also focus on</w:t>
      </w:r>
      <w:r w:rsidR="00D72CED">
        <w:rPr>
          <w:rFonts w:ascii="Arial" w:hAnsi="Arial" w:cs="Arial"/>
        </w:rPr>
        <w:t xml:space="preserve"> the</w:t>
      </w:r>
      <w:r w:rsidR="00324B5D">
        <w:rPr>
          <w:rFonts w:ascii="Arial" w:hAnsi="Arial" w:cs="Arial"/>
        </w:rPr>
        <w:t xml:space="preserve"> </w:t>
      </w:r>
      <w:r w:rsidR="009402E5">
        <w:rPr>
          <w:rFonts w:ascii="Arial" w:hAnsi="Arial" w:cs="Arial"/>
        </w:rPr>
        <w:t xml:space="preserve">“Onion” </w:t>
      </w:r>
      <w:r w:rsidR="00EA140F">
        <w:rPr>
          <w:rFonts w:ascii="Arial" w:hAnsi="Arial" w:cs="Arial"/>
        </w:rPr>
        <w:t>model of research (Saunders et al., 2016).</w:t>
      </w:r>
      <w:r w:rsidR="006854E9">
        <w:rPr>
          <w:rFonts w:ascii="Arial" w:hAnsi="Arial" w:cs="Arial"/>
        </w:rPr>
        <w:t xml:space="preserve"> </w:t>
      </w:r>
      <w:r w:rsidR="00251D07">
        <w:rPr>
          <w:rFonts w:ascii="Arial" w:hAnsi="Arial" w:cs="Arial"/>
        </w:rPr>
        <w:t xml:space="preserve">Which </w:t>
      </w:r>
      <w:r w:rsidR="0094187F">
        <w:rPr>
          <w:rFonts w:ascii="Arial" w:hAnsi="Arial" w:cs="Arial"/>
        </w:rPr>
        <w:t xml:space="preserve">represents the layers </w:t>
      </w:r>
      <w:r w:rsidR="009B663E">
        <w:rPr>
          <w:rFonts w:ascii="Arial" w:hAnsi="Arial" w:cs="Arial"/>
        </w:rPr>
        <w:t xml:space="preserve">of key actions required </w:t>
      </w:r>
      <w:r w:rsidR="00F36675">
        <w:rPr>
          <w:rFonts w:ascii="Arial" w:hAnsi="Arial" w:cs="Arial"/>
        </w:rPr>
        <w:t xml:space="preserve">in deciding on a methodology for </w:t>
      </w:r>
      <w:r w:rsidR="00E76504">
        <w:rPr>
          <w:rFonts w:ascii="Arial" w:hAnsi="Arial" w:cs="Arial"/>
        </w:rPr>
        <w:t>an academic research project in the field</w:t>
      </w:r>
      <w:r w:rsidR="00D72CED">
        <w:rPr>
          <w:rFonts w:ascii="Arial" w:hAnsi="Arial" w:cs="Arial"/>
        </w:rPr>
        <w:t xml:space="preserve"> of</w:t>
      </w:r>
      <w:r w:rsidR="00E76504">
        <w:rPr>
          <w:rFonts w:ascii="Arial" w:hAnsi="Arial" w:cs="Arial"/>
        </w:rPr>
        <w:t xml:space="preserve"> </w:t>
      </w:r>
      <w:r w:rsidR="00CD7AEE">
        <w:rPr>
          <w:rFonts w:ascii="Arial" w:hAnsi="Arial" w:cs="Arial"/>
        </w:rPr>
        <w:t>business management.</w:t>
      </w:r>
      <w:r w:rsidR="00E76504">
        <w:rPr>
          <w:rFonts w:ascii="Arial" w:hAnsi="Arial" w:cs="Arial"/>
        </w:rPr>
        <w:t xml:space="preserve"> </w:t>
      </w:r>
      <w:r w:rsidR="00FF3ED7">
        <w:rPr>
          <w:rFonts w:ascii="Arial" w:hAnsi="Arial" w:cs="Arial"/>
        </w:rPr>
        <w:t xml:space="preserve"> </w:t>
      </w:r>
      <w:r w:rsidR="00FF56CF">
        <w:rPr>
          <w:rFonts w:ascii="Arial" w:hAnsi="Arial" w:cs="Arial"/>
        </w:rPr>
        <w:t xml:space="preserve"> </w:t>
      </w:r>
    </w:p>
    <w:p w14:paraId="592B84D5" w14:textId="5B6812EF" w:rsidR="00124972" w:rsidRDefault="00124972" w:rsidP="00C43886">
      <w:pPr>
        <w:pStyle w:val="Heading1"/>
      </w:pPr>
      <w:bookmarkStart w:id="51" w:name="_Toc98439563"/>
      <w:r>
        <w:lastRenderedPageBreak/>
        <w:t>Research Approach:</w:t>
      </w:r>
      <w:bookmarkEnd w:id="51"/>
    </w:p>
    <w:p w14:paraId="6C5C055C" w14:textId="4C50470B" w:rsidR="00E26B3E" w:rsidRPr="00C43886" w:rsidRDefault="00CE0E72" w:rsidP="005C5A4F">
      <w:pPr>
        <w:jc w:val="both"/>
        <w:rPr>
          <w:rFonts w:ascii="Arial" w:hAnsi="Arial" w:cs="Arial"/>
        </w:rPr>
      </w:pPr>
      <w:r>
        <w:rPr>
          <w:rFonts w:ascii="Arial" w:hAnsi="Arial" w:cs="Arial"/>
        </w:rPr>
        <w:t xml:space="preserve">To commence the design or plan </w:t>
      </w:r>
      <w:r w:rsidR="0092193B">
        <w:rPr>
          <w:rFonts w:ascii="Arial" w:hAnsi="Arial" w:cs="Arial"/>
        </w:rPr>
        <w:t xml:space="preserve">of </w:t>
      </w:r>
      <w:r w:rsidR="006C239A">
        <w:rPr>
          <w:rFonts w:ascii="Arial" w:hAnsi="Arial" w:cs="Arial"/>
        </w:rPr>
        <w:t>a research</w:t>
      </w:r>
      <w:r w:rsidR="00914C73">
        <w:rPr>
          <w:rFonts w:ascii="Arial" w:hAnsi="Arial" w:cs="Arial"/>
        </w:rPr>
        <w:t xml:space="preserve"> study, the researcher must consider </w:t>
      </w:r>
      <w:r w:rsidR="008C2C8E">
        <w:rPr>
          <w:rFonts w:ascii="Arial" w:hAnsi="Arial" w:cs="Arial"/>
        </w:rPr>
        <w:t xml:space="preserve">the underlying purpose of the </w:t>
      </w:r>
      <w:r w:rsidR="00850903">
        <w:rPr>
          <w:rFonts w:ascii="Arial" w:hAnsi="Arial" w:cs="Arial"/>
        </w:rPr>
        <w:t>research methodology (</w:t>
      </w:r>
      <w:r w:rsidR="00850903" w:rsidRPr="00E8584D">
        <w:rPr>
          <w:rFonts w:ascii="Arial" w:hAnsi="Arial" w:cs="Arial"/>
        </w:rPr>
        <w:t>Creswell 20</w:t>
      </w:r>
      <w:r w:rsidR="00414A07" w:rsidRPr="00E8584D">
        <w:rPr>
          <w:rFonts w:ascii="Arial" w:hAnsi="Arial" w:cs="Arial"/>
        </w:rPr>
        <w:t>14</w:t>
      </w:r>
      <w:r w:rsidR="00414A07" w:rsidRPr="00A52C12">
        <w:rPr>
          <w:rFonts w:ascii="Arial" w:hAnsi="Arial" w:cs="Arial"/>
        </w:rPr>
        <w:t>).</w:t>
      </w:r>
      <w:r w:rsidR="00414A07">
        <w:rPr>
          <w:rFonts w:ascii="Arial" w:hAnsi="Arial" w:cs="Arial"/>
        </w:rPr>
        <w:t xml:space="preserve"> The following figure</w:t>
      </w:r>
      <w:r w:rsidR="00EF63F4">
        <w:rPr>
          <w:rFonts w:ascii="Arial" w:hAnsi="Arial" w:cs="Arial"/>
        </w:rPr>
        <w:t xml:space="preserve"> below</w:t>
      </w:r>
      <w:r w:rsidR="00414A07">
        <w:rPr>
          <w:rFonts w:ascii="Arial" w:hAnsi="Arial" w:cs="Arial"/>
        </w:rPr>
        <w:t xml:space="preserve"> will show the </w:t>
      </w:r>
      <w:r w:rsidR="00644064">
        <w:rPr>
          <w:rFonts w:ascii="Arial" w:hAnsi="Arial" w:cs="Arial"/>
        </w:rPr>
        <w:t xml:space="preserve">research onion </w:t>
      </w:r>
      <w:r w:rsidR="003A1B9C">
        <w:rPr>
          <w:rFonts w:ascii="Arial" w:hAnsi="Arial" w:cs="Arial"/>
        </w:rPr>
        <w:t xml:space="preserve">as </w:t>
      </w:r>
      <w:r w:rsidR="001C53D9">
        <w:rPr>
          <w:rFonts w:ascii="Arial" w:hAnsi="Arial" w:cs="Arial"/>
        </w:rPr>
        <w:t>put-forward</w:t>
      </w:r>
      <w:r w:rsidR="00467E78">
        <w:rPr>
          <w:rFonts w:ascii="Arial" w:hAnsi="Arial" w:cs="Arial"/>
        </w:rPr>
        <w:t xml:space="preserve"> by </w:t>
      </w:r>
      <w:r w:rsidR="00467E78" w:rsidRPr="00A67B91">
        <w:rPr>
          <w:rFonts w:ascii="Arial" w:hAnsi="Arial" w:cs="Arial"/>
        </w:rPr>
        <w:t>Saunders et al., (2016</w:t>
      </w:r>
      <w:r w:rsidR="00467E78">
        <w:rPr>
          <w:rFonts w:ascii="Arial" w:hAnsi="Arial" w:cs="Arial"/>
        </w:rPr>
        <w:t>)</w:t>
      </w:r>
      <w:r w:rsidR="00AB51FA">
        <w:rPr>
          <w:rFonts w:ascii="Arial" w:hAnsi="Arial" w:cs="Arial"/>
        </w:rPr>
        <w:t xml:space="preserve">. </w:t>
      </w:r>
      <w:r w:rsidR="008B55BD">
        <w:rPr>
          <w:rFonts w:ascii="Arial" w:hAnsi="Arial" w:cs="Arial"/>
        </w:rPr>
        <w:t xml:space="preserve">Furthermore, there is </w:t>
      </w:r>
      <w:r w:rsidR="00E9764B">
        <w:rPr>
          <w:rFonts w:ascii="Arial" w:hAnsi="Arial" w:cs="Arial"/>
        </w:rPr>
        <w:t xml:space="preserve">a </w:t>
      </w:r>
      <w:r w:rsidR="008B55BD">
        <w:rPr>
          <w:rFonts w:ascii="Arial" w:hAnsi="Arial" w:cs="Arial"/>
        </w:rPr>
        <w:t>t</w:t>
      </w:r>
      <w:r w:rsidR="00E9764B">
        <w:rPr>
          <w:rFonts w:ascii="Arial" w:hAnsi="Arial" w:cs="Arial"/>
        </w:rPr>
        <w:t xml:space="preserve">rio of </w:t>
      </w:r>
      <w:r w:rsidR="0095219E">
        <w:rPr>
          <w:rFonts w:ascii="Arial" w:hAnsi="Arial" w:cs="Arial"/>
        </w:rPr>
        <w:t>possi</w:t>
      </w:r>
      <w:r w:rsidR="00CC1B61">
        <w:rPr>
          <w:rFonts w:ascii="Arial" w:hAnsi="Arial" w:cs="Arial"/>
        </w:rPr>
        <w:t>bilities</w:t>
      </w:r>
      <w:r w:rsidR="00E9764B">
        <w:rPr>
          <w:rFonts w:ascii="Arial" w:hAnsi="Arial" w:cs="Arial"/>
        </w:rPr>
        <w:t xml:space="preserve"> to theory development </w:t>
      </w:r>
      <w:r w:rsidR="00F34FC0">
        <w:rPr>
          <w:rFonts w:ascii="Arial" w:hAnsi="Arial" w:cs="Arial"/>
        </w:rPr>
        <w:t xml:space="preserve">including project design </w:t>
      </w:r>
      <w:r w:rsidR="006379E9">
        <w:rPr>
          <w:rFonts w:ascii="Arial" w:hAnsi="Arial" w:cs="Arial"/>
        </w:rPr>
        <w:t xml:space="preserve">that will </w:t>
      </w:r>
      <w:r w:rsidR="003520EE">
        <w:rPr>
          <w:rFonts w:ascii="Arial" w:hAnsi="Arial" w:cs="Arial"/>
        </w:rPr>
        <w:t xml:space="preserve">be required, which are </w:t>
      </w:r>
      <w:r w:rsidR="00A67B91">
        <w:rPr>
          <w:rFonts w:ascii="Arial" w:hAnsi="Arial" w:cs="Arial"/>
          <w:i/>
          <w:iCs/>
        </w:rPr>
        <w:t>D</w:t>
      </w:r>
      <w:r w:rsidR="00420BAA" w:rsidRPr="00B14C2A">
        <w:rPr>
          <w:rFonts w:ascii="Arial" w:hAnsi="Arial" w:cs="Arial"/>
          <w:i/>
          <w:iCs/>
        </w:rPr>
        <w:t>eduction</w:t>
      </w:r>
      <w:r w:rsidR="00420BAA">
        <w:rPr>
          <w:rFonts w:ascii="Arial" w:hAnsi="Arial" w:cs="Arial"/>
        </w:rPr>
        <w:t xml:space="preserve">, </w:t>
      </w:r>
      <w:r w:rsidR="00A67B91">
        <w:rPr>
          <w:rFonts w:ascii="Arial" w:hAnsi="Arial" w:cs="Arial"/>
          <w:i/>
          <w:iCs/>
        </w:rPr>
        <w:t>I</w:t>
      </w:r>
      <w:r w:rsidR="00420BAA" w:rsidRPr="00B14C2A">
        <w:rPr>
          <w:rFonts w:ascii="Arial" w:hAnsi="Arial" w:cs="Arial"/>
          <w:i/>
          <w:iCs/>
        </w:rPr>
        <w:t>nduction</w:t>
      </w:r>
      <w:r w:rsidR="00420BAA">
        <w:rPr>
          <w:rFonts w:ascii="Arial" w:hAnsi="Arial" w:cs="Arial"/>
        </w:rPr>
        <w:t xml:space="preserve">, and </w:t>
      </w:r>
      <w:r w:rsidR="00A67B91">
        <w:rPr>
          <w:rFonts w:ascii="Arial" w:hAnsi="Arial" w:cs="Arial"/>
          <w:i/>
          <w:iCs/>
        </w:rPr>
        <w:t>A</w:t>
      </w:r>
      <w:r w:rsidR="00420BAA" w:rsidRPr="00B14C2A">
        <w:rPr>
          <w:rFonts w:ascii="Arial" w:hAnsi="Arial" w:cs="Arial"/>
          <w:i/>
          <w:iCs/>
        </w:rPr>
        <w:t>bduction</w:t>
      </w:r>
      <w:r w:rsidR="00420BAA">
        <w:rPr>
          <w:rFonts w:ascii="Arial" w:hAnsi="Arial" w:cs="Arial"/>
        </w:rPr>
        <w:t>.</w:t>
      </w:r>
      <w:r w:rsidR="00481964">
        <w:rPr>
          <w:rFonts w:ascii="Arial" w:hAnsi="Arial" w:cs="Arial"/>
        </w:rPr>
        <w:t xml:space="preserve"> </w:t>
      </w:r>
      <w:r w:rsidR="00A758E1">
        <w:rPr>
          <w:rFonts w:ascii="Arial" w:hAnsi="Arial" w:cs="Arial"/>
        </w:rPr>
        <w:t xml:space="preserve">This approach to </w:t>
      </w:r>
      <w:r w:rsidR="009C5CDE">
        <w:rPr>
          <w:rFonts w:ascii="Arial" w:hAnsi="Arial" w:cs="Arial"/>
        </w:rPr>
        <w:t xml:space="preserve">the </w:t>
      </w:r>
      <w:r w:rsidR="00A758E1">
        <w:rPr>
          <w:rFonts w:ascii="Arial" w:hAnsi="Arial" w:cs="Arial"/>
        </w:rPr>
        <w:t>theory</w:t>
      </w:r>
      <w:r w:rsidR="00DD16D4">
        <w:rPr>
          <w:rFonts w:ascii="Arial" w:hAnsi="Arial" w:cs="Arial"/>
        </w:rPr>
        <w:t xml:space="preserve">’s development </w:t>
      </w:r>
      <w:r w:rsidR="002778D0">
        <w:rPr>
          <w:rFonts w:ascii="Arial" w:hAnsi="Arial" w:cs="Arial"/>
        </w:rPr>
        <w:t xml:space="preserve">constitutes </w:t>
      </w:r>
      <w:r w:rsidR="00CE1853">
        <w:rPr>
          <w:rFonts w:ascii="Arial" w:hAnsi="Arial" w:cs="Arial"/>
        </w:rPr>
        <w:t xml:space="preserve">contrasting </w:t>
      </w:r>
      <w:r w:rsidR="003960CA">
        <w:rPr>
          <w:rFonts w:ascii="Arial" w:hAnsi="Arial" w:cs="Arial"/>
        </w:rPr>
        <w:t xml:space="preserve">intellectual </w:t>
      </w:r>
      <w:r w:rsidR="001578D3">
        <w:rPr>
          <w:rFonts w:ascii="Arial" w:hAnsi="Arial" w:cs="Arial"/>
        </w:rPr>
        <w:t>steps for the use of data</w:t>
      </w:r>
      <w:r w:rsidR="000762B1">
        <w:rPr>
          <w:rFonts w:ascii="Arial" w:hAnsi="Arial" w:cs="Arial"/>
        </w:rPr>
        <w:t xml:space="preserve">. In view of </w:t>
      </w:r>
      <w:r w:rsidR="0031735F">
        <w:rPr>
          <w:rFonts w:ascii="Arial" w:hAnsi="Arial" w:cs="Arial"/>
        </w:rPr>
        <w:t>all research procedures</w:t>
      </w:r>
      <w:r w:rsidR="00212A7A">
        <w:rPr>
          <w:rFonts w:ascii="Arial" w:hAnsi="Arial" w:cs="Arial"/>
        </w:rPr>
        <w:t xml:space="preserve">, all </w:t>
      </w:r>
      <w:r w:rsidR="00F83331">
        <w:rPr>
          <w:rFonts w:ascii="Arial" w:hAnsi="Arial" w:cs="Arial"/>
        </w:rPr>
        <w:t>face</w:t>
      </w:r>
      <w:r w:rsidR="002F7973">
        <w:rPr>
          <w:rFonts w:ascii="Arial" w:hAnsi="Arial" w:cs="Arial"/>
        </w:rPr>
        <w:t xml:space="preserve">ts which will include (the viewing </w:t>
      </w:r>
      <w:r w:rsidR="00DE2F39">
        <w:rPr>
          <w:rFonts w:ascii="Arial" w:hAnsi="Arial" w:cs="Arial"/>
        </w:rPr>
        <w:t>of the literature, the collection of data)</w:t>
      </w:r>
      <w:r w:rsidR="009F6109">
        <w:rPr>
          <w:rFonts w:ascii="Arial" w:hAnsi="Arial" w:cs="Arial"/>
        </w:rPr>
        <w:t xml:space="preserve"> will </w:t>
      </w:r>
      <w:r w:rsidR="006879A1">
        <w:rPr>
          <w:rFonts w:ascii="Arial" w:hAnsi="Arial" w:cs="Arial"/>
        </w:rPr>
        <w:t>be</w:t>
      </w:r>
      <w:r w:rsidR="009F6109">
        <w:rPr>
          <w:rFonts w:ascii="Arial" w:hAnsi="Arial" w:cs="Arial"/>
        </w:rPr>
        <w:t xml:space="preserve"> de</w:t>
      </w:r>
      <w:r w:rsidR="00D911A3">
        <w:rPr>
          <w:rFonts w:ascii="Arial" w:hAnsi="Arial" w:cs="Arial"/>
        </w:rPr>
        <w:t>termined by</w:t>
      </w:r>
      <w:r w:rsidR="009F6109">
        <w:rPr>
          <w:rFonts w:ascii="Arial" w:hAnsi="Arial" w:cs="Arial"/>
        </w:rPr>
        <w:t xml:space="preserve"> the researcher</w:t>
      </w:r>
      <w:r w:rsidR="00715621">
        <w:rPr>
          <w:rFonts w:ascii="Arial" w:hAnsi="Arial" w:cs="Arial"/>
        </w:rPr>
        <w:t>’</w:t>
      </w:r>
      <w:r w:rsidR="009F6109">
        <w:rPr>
          <w:rFonts w:ascii="Arial" w:hAnsi="Arial" w:cs="Arial"/>
        </w:rPr>
        <w:t>s</w:t>
      </w:r>
      <w:r w:rsidR="000C3234">
        <w:rPr>
          <w:rFonts w:ascii="Arial" w:hAnsi="Arial" w:cs="Arial"/>
        </w:rPr>
        <w:t xml:space="preserve"> approach.</w:t>
      </w:r>
      <w:r w:rsidR="009F6109">
        <w:rPr>
          <w:rFonts w:ascii="Arial" w:hAnsi="Arial" w:cs="Arial"/>
        </w:rPr>
        <w:t xml:space="preserve"> </w:t>
      </w:r>
      <w:r w:rsidR="000C3234">
        <w:rPr>
          <w:rFonts w:ascii="Arial" w:hAnsi="Arial" w:cs="Arial"/>
        </w:rPr>
        <w:t xml:space="preserve">Furthermore, according to </w:t>
      </w:r>
      <w:r w:rsidR="00B853A6" w:rsidRPr="00E8584D">
        <w:rPr>
          <w:rFonts w:ascii="Arial" w:hAnsi="Arial" w:cs="Arial"/>
        </w:rPr>
        <w:t>Crowther and Lancaster (2008),</w:t>
      </w:r>
      <w:r w:rsidR="00B853A6" w:rsidRPr="00B853A6">
        <w:rPr>
          <w:rFonts w:ascii="Arial" w:hAnsi="Arial" w:cs="Arial"/>
          <w:b/>
          <w:bCs/>
        </w:rPr>
        <w:t xml:space="preserve"> </w:t>
      </w:r>
      <w:r w:rsidR="00E61ECE" w:rsidRPr="00E61ECE">
        <w:rPr>
          <w:rFonts w:ascii="Arial" w:hAnsi="Arial" w:cs="Arial"/>
        </w:rPr>
        <w:t>de</w:t>
      </w:r>
      <w:r w:rsidR="00E61ECE">
        <w:rPr>
          <w:rFonts w:ascii="Arial" w:hAnsi="Arial" w:cs="Arial"/>
        </w:rPr>
        <w:t xml:space="preserve">ductive </w:t>
      </w:r>
      <w:r w:rsidR="00E509CC">
        <w:rPr>
          <w:rFonts w:ascii="Arial" w:hAnsi="Arial" w:cs="Arial"/>
        </w:rPr>
        <w:t xml:space="preserve">research testing </w:t>
      </w:r>
      <w:r w:rsidR="00911A7C">
        <w:rPr>
          <w:rFonts w:ascii="Arial" w:hAnsi="Arial" w:cs="Arial"/>
        </w:rPr>
        <w:t>is empirical for observation</w:t>
      </w:r>
      <w:r w:rsidR="00E96777">
        <w:rPr>
          <w:rFonts w:ascii="Arial" w:hAnsi="Arial" w:cs="Arial"/>
        </w:rPr>
        <w:t xml:space="preserve">. This is firmly based on a critical review </w:t>
      </w:r>
      <w:r w:rsidR="00AF2523">
        <w:rPr>
          <w:rFonts w:ascii="Arial" w:hAnsi="Arial" w:cs="Arial"/>
        </w:rPr>
        <w:t>of relevant literature</w:t>
      </w:r>
      <w:r w:rsidR="009213B0">
        <w:rPr>
          <w:rFonts w:ascii="Arial" w:hAnsi="Arial" w:cs="Arial"/>
        </w:rPr>
        <w:t>.</w:t>
      </w:r>
      <w:r w:rsidR="002B4451">
        <w:rPr>
          <w:rFonts w:ascii="Arial" w:hAnsi="Arial" w:cs="Arial"/>
        </w:rPr>
        <w:t xml:space="preserve"> Which is conceptualise</w:t>
      </w:r>
      <w:r w:rsidR="00CE6012">
        <w:rPr>
          <w:rFonts w:ascii="Arial" w:hAnsi="Arial" w:cs="Arial"/>
        </w:rPr>
        <w:t xml:space="preserve">d to evaluate the effects </w:t>
      </w:r>
      <w:r w:rsidR="00457993">
        <w:rPr>
          <w:rFonts w:ascii="Arial" w:hAnsi="Arial" w:cs="Arial"/>
        </w:rPr>
        <w:t>of strategic orientation of consumer purchasing behaviour</w:t>
      </w:r>
      <w:r w:rsidR="00D9097F">
        <w:rPr>
          <w:rFonts w:ascii="Arial" w:hAnsi="Arial" w:cs="Arial"/>
        </w:rPr>
        <w:t>. T</w:t>
      </w:r>
      <w:r w:rsidR="00643A14">
        <w:rPr>
          <w:rFonts w:ascii="Arial" w:hAnsi="Arial" w:cs="Arial"/>
        </w:rPr>
        <w:t>h</w:t>
      </w:r>
      <w:r w:rsidR="00D9097F">
        <w:rPr>
          <w:rFonts w:ascii="Arial" w:hAnsi="Arial" w:cs="Arial"/>
        </w:rPr>
        <w:t xml:space="preserve">ese </w:t>
      </w:r>
      <w:r w:rsidR="00643A14">
        <w:rPr>
          <w:rFonts w:ascii="Arial" w:hAnsi="Arial" w:cs="Arial"/>
        </w:rPr>
        <w:t xml:space="preserve">conceptualised tests </w:t>
      </w:r>
      <w:r w:rsidR="00DE3FDA">
        <w:rPr>
          <w:rFonts w:ascii="Arial" w:hAnsi="Arial" w:cs="Arial"/>
        </w:rPr>
        <w:t xml:space="preserve">are in accordance with </w:t>
      </w:r>
      <w:r w:rsidR="00DE3FDA" w:rsidRPr="0003246E">
        <w:rPr>
          <w:rFonts w:ascii="Arial" w:hAnsi="Arial" w:cs="Arial"/>
        </w:rPr>
        <w:t>Jackson (2009)</w:t>
      </w:r>
      <w:r w:rsidR="0003246E" w:rsidRPr="0003246E">
        <w:rPr>
          <w:rFonts w:ascii="Arial" w:hAnsi="Arial" w:cs="Arial"/>
        </w:rPr>
        <w:t>.</w:t>
      </w:r>
      <w:r w:rsidR="00DE3FDA" w:rsidRPr="008A5B19">
        <w:rPr>
          <w:rFonts w:ascii="Arial" w:hAnsi="Arial" w:cs="Arial"/>
          <w:b/>
          <w:bCs/>
        </w:rPr>
        <w:t xml:space="preserve"> </w:t>
      </w:r>
      <w:r w:rsidR="0083538C" w:rsidRPr="0083538C">
        <w:rPr>
          <w:rFonts w:ascii="Arial" w:hAnsi="Arial" w:cs="Arial"/>
        </w:rPr>
        <w:t>In</w:t>
      </w:r>
      <w:r w:rsidR="00E45212">
        <w:rPr>
          <w:rFonts w:ascii="Arial" w:hAnsi="Arial" w:cs="Arial"/>
        </w:rPr>
        <w:t xml:space="preserve"> the process of attaining an orderly </w:t>
      </w:r>
      <w:r w:rsidR="00CD0E84">
        <w:rPr>
          <w:rFonts w:ascii="Arial" w:hAnsi="Arial" w:cs="Arial"/>
        </w:rPr>
        <w:t xml:space="preserve">systematic </w:t>
      </w:r>
      <w:r w:rsidR="00A121BC">
        <w:rPr>
          <w:rFonts w:ascii="Arial" w:hAnsi="Arial" w:cs="Arial"/>
        </w:rPr>
        <w:t xml:space="preserve">approach of assumptions and principles </w:t>
      </w:r>
      <w:r w:rsidR="001F18EA">
        <w:rPr>
          <w:rFonts w:ascii="Arial" w:hAnsi="Arial" w:cs="Arial"/>
        </w:rPr>
        <w:t xml:space="preserve">that will highlight </w:t>
      </w:r>
      <w:r w:rsidR="00236202">
        <w:rPr>
          <w:rFonts w:ascii="Arial" w:hAnsi="Arial" w:cs="Arial"/>
        </w:rPr>
        <w:t xml:space="preserve">on the phenomena </w:t>
      </w:r>
      <w:r w:rsidR="00E640C7">
        <w:rPr>
          <w:rFonts w:ascii="Arial" w:hAnsi="Arial" w:cs="Arial"/>
        </w:rPr>
        <w:t xml:space="preserve">including the connections </w:t>
      </w:r>
      <w:r w:rsidR="00465F00">
        <w:rPr>
          <w:rFonts w:ascii="Arial" w:hAnsi="Arial" w:cs="Arial"/>
        </w:rPr>
        <w:t>involved</w:t>
      </w:r>
      <w:r w:rsidR="00F111DF">
        <w:rPr>
          <w:rFonts w:ascii="Arial" w:hAnsi="Arial" w:cs="Arial"/>
        </w:rPr>
        <w:t>. And it</w:t>
      </w:r>
      <w:r w:rsidR="006879A1">
        <w:rPr>
          <w:rFonts w:ascii="Arial" w:hAnsi="Arial" w:cs="Arial"/>
        </w:rPr>
        <w:t xml:space="preserve"> is</w:t>
      </w:r>
      <w:r w:rsidR="00F111DF">
        <w:rPr>
          <w:rFonts w:ascii="Arial" w:hAnsi="Arial" w:cs="Arial"/>
        </w:rPr>
        <w:t xml:space="preserve"> for this reason this study will </w:t>
      </w:r>
      <w:r w:rsidR="004125CA">
        <w:rPr>
          <w:rFonts w:ascii="Arial" w:hAnsi="Arial" w:cs="Arial"/>
        </w:rPr>
        <w:t>utilise the deductive approach method</w:t>
      </w:r>
      <w:r w:rsidR="00A61BC0">
        <w:rPr>
          <w:rFonts w:ascii="Arial" w:hAnsi="Arial" w:cs="Arial"/>
        </w:rPr>
        <w:t xml:space="preserve">, applied by Saunders et al., </w:t>
      </w:r>
      <w:r w:rsidR="005116B3">
        <w:rPr>
          <w:rFonts w:ascii="Arial" w:hAnsi="Arial" w:cs="Arial"/>
        </w:rPr>
        <w:t xml:space="preserve">(2016) </w:t>
      </w:r>
      <w:r w:rsidR="00021ED2">
        <w:rPr>
          <w:rFonts w:ascii="Arial" w:hAnsi="Arial" w:cs="Arial"/>
        </w:rPr>
        <w:t xml:space="preserve">which according to these authors </w:t>
      </w:r>
      <w:r w:rsidR="001D0661">
        <w:rPr>
          <w:rFonts w:ascii="Arial" w:hAnsi="Arial" w:cs="Arial"/>
        </w:rPr>
        <w:t xml:space="preserve">is the quickest way forward </w:t>
      </w:r>
      <w:r w:rsidR="00736E72">
        <w:rPr>
          <w:rFonts w:ascii="Arial" w:hAnsi="Arial" w:cs="Arial"/>
        </w:rPr>
        <w:t>in</w:t>
      </w:r>
      <w:r w:rsidR="00630B23">
        <w:rPr>
          <w:rFonts w:ascii="Arial" w:hAnsi="Arial" w:cs="Arial"/>
        </w:rPr>
        <w:t>-</w:t>
      </w:r>
      <w:r w:rsidR="00736E72">
        <w:rPr>
          <w:rFonts w:ascii="Arial" w:hAnsi="Arial" w:cs="Arial"/>
        </w:rPr>
        <w:t xml:space="preserve"> view of quantitative research</w:t>
      </w:r>
      <w:r w:rsidR="00630B23">
        <w:rPr>
          <w:rFonts w:ascii="Arial" w:hAnsi="Arial" w:cs="Arial"/>
        </w:rPr>
        <w:t xml:space="preserve"> methods</w:t>
      </w:r>
      <w:r w:rsidR="00736E72">
        <w:rPr>
          <w:rFonts w:ascii="Arial" w:hAnsi="Arial" w:cs="Arial"/>
        </w:rPr>
        <w:t>.</w:t>
      </w:r>
      <w:bookmarkStart w:id="52" w:name="_Hlk93569180"/>
      <w:bookmarkStart w:id="53" w:name="_Hlk93145160"/>
      <w:bookmarkStart w:id="54" w:name="_Hlk93271687"/>
    </w:p>
    <w:p w14:paraId="4326F666" w14:textId="7CA8A201" w:rsidR="001950E5" w:rsidRPr="00442416" w:rsidRDefault="00246C30" w:rsidP="00C43886">
      <w:pPr>
        <w:pStyle w:val="Heading1"/>
        <w:rPr>
          <w:shd w:val="clear" w:color="auto" w:fill="FFFFFF"/>
        </w:rPr>
      </w:pPr>
      <w:bookmarkStart w:id="55" w:name="_Toc98439564"/>
      <w:r w:rsidRPr="00442416">
        <w:rPr>
          <w:shd w:val="clear" w:color="auto" w:fill="FFFFFF"/>
        </w:rPr>
        <w:t xml:space="preserve">The </w:t>
      </w:r>
      <w:r w:rsidR="00415BC4" w:rsidRPr="00442416">
        <w:rPr>
          <w:shd w:val="clear" w:color="auto" w:fill="FFFFFF"/>
        </w:rPr>
        <w:t xml:space="preserve">Academic Research </w:t>
      </w:r>
      <w:r w:rsidR="00EF7B4D">
        <w:rPr>
          <w:shd w:val="clear" w:color="auto" w:fill="FFFFFF"/>
        </w:rPr>
        <w:t xml:space="preserve">Project </w:t>
      </w:r>
      <w:r w:rsidR="009F397A" w:rsidRPr="00442416">
        <w:rPr>
          <w:shd w:val="clear" w:color="auto" w:fill="FFFFFF"/>
        </w:rPr>
        <w:t>P</w:t>
      </w:r>
      <w:r w:rsidR="00415BC4" w:rsidRPr="00442416">
        <w:rPr>
          <w:shd w:val="clear" w:color="auto" w:fill="FFFFFF"/>
        </w:rPr>
        <w:t>rocedure</w:t>
      </w:r>
      <w:r w:rsidR="00442416" w:rsidRPr="00442416">
        <w:rPr>
          <w:shd w:val="clear" w:color="auto" w:fill="FFFFFF"/>
        </w:rPr>
        <w:t>:</w:t>
      </w:r>
      <w:bookmarkEnd w:id="55"/>
    </w:p>
    <w:p w14:paraId="6E248765" w14:textId="77777777" w:rsidR="00442416" w:rsidRPr="009F397A" w:rsidRDefault="00442416" w:rsidP="005C5A4F">
      <w:pPr>
        <w:jc w:val="both"/>
        <w:rPr>
          <w:rFonts w:ascii="Arial" w:hAnsi="Arial" w:cs="Arial"/>
          <w:b/>
          <w:bCs/>
          <w:shd w:val="clear" w:color="auto" w:fill="FFFFFF"/>
        </w:rPr>
      </w:pPr>
    </w:p>
    <w:p w14:paraId="74A8DE52" w14:textId="717B757A" w:rsidR="001950E5" w:rsidRPr="00CA343E" w:rsidRDefault="00350417" w:rsidP="005C5A4F">
      <w:pPr>
        <w:jc w:val="both"/>
        <w:rPr>
          <w:rFonts w:ascii="Arial" w:hAnsi="Arial" w:cs="Arial"/>
          <w:color w:val="C00000"/>
          <w:shd w:val="clear" w:color="auto" w:fill="FFFFFF"/>
        </w:rPr>
      </w:pPr>
      <w:r>
        <w:rPr>
          <w:noProof/>
        </w:rPr>
        <w:drawing>
          <wp:inline distT="0" distB="0" distL="0" distR="0" wp14:anchorId="64B8C1BA" wp14:editId="3CDE6860">
            <wp:extent cx="5731510" cy="4308747"/>
            <wp:effectExtent l="0" t="0" r="254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308747"/>
                    </a:xfrm>
                    <a:prstGeom prst="rect">
                      <a:avLst/>
                    </a:prstGeom>
                    <a:noFill/>
                    <a:ln>
                      <a:noFill/>
                    </a:ln>
                  </pic:spPr>
                </pic:pic>
              </a:graphicData>
            </a:graphic>
          </wp:inline>
        </w:drawing>
      </w:r>
      <w:r w:rsidR="009F397A" w:rsidRPr="004D5ED6">
        <w:rPr>
          <w:rFonts w:ascii="Arial" w:hAnsi="Arial" w:cs="Arial"/>
          <w:shd w:val="clear" w:color="auto" w:fill="FFFFFF"/>
        </w:rPr>
        <w:t>Research Onion, Saunders et al., (2016)</w:t>
      </w:r>
      <w:r w:rsidR="00861DFD">
        <w:rPr>
          <w:rFonts w:ascii="Arial" w:hAnsi="Arial" w:cs="Arial"/>
          <w:shd w:val="clear" w:color="auto" w:fill="FFFFFF"/>
        </w:rPr>
        <w:t>.</w:t>
      </w:r>
    </w:p>
    <w:p w14:paraId="4D6ECB33" w14:textId="2F93672E" w:rsidR="00E509AC" w:rsidRDefault="00E509AC" w:rsidP="005C5A4F">
      <w:pPr>
        <w:jc w:val="both"/>
        <w:rPr>
          <w:rFonts w:ascii="Arial" w:hAnsi="Arial" w:cs="Arial"/>
          <w:shd w:val="clear" w:color="auto" w:fill="FFFFFF"/>
        </w:rPr>
      </w:pPr>
      <w:r>
        <w:rPr>
          <w:rFonts w:ascii="Arial" w:hAnsi="Arial" w:cs="Arial"/>
          <w:shd w:val="clear" w:color="auto" w:fill="FFFFFF"/>
        </w:rPr>
        <w:t xml:space="preserve">Image </w:t>
      </w:r>
      <w:r w:rsidR="00861DFD">
        <w:rPr>
          <w:rFonts w:ascii="Arial" w:hAnsi="Arial" w:cs="Arial"/>
          <w:shd w:val="clear" w:color="auto" w:fill="FFFFFF"/>
        </w:rPr>
        <w:t xml:space="preserve">above </w:t>
      </w:r>
      <w:r>
        <w:rPr>
          <w:rFonts w:ascii="Arial" w:hAnsi="Arial" w:cs="Arial"/>
          <w:shd w:val="clear" w:color="auto" w:fill="FFFFFF"/>
        </w:rPr>
        <w:t xml:space="preserve">from </w:t>
      </w:r>
      <w:r w:rsidR="00E91FBC">
        <w:rPr>
          <w:rFonts w:ascii="Arial" w:hAnsi="Arial" w:cs="Arial"/>
          <w:shd w:val="clear" w:color="auto" w:fill="FFFFFF"/>
        </w:rPr>
        <w:t>r</w:t>
      </w:r>
      <w:r w:rsidR="00072CAE">
        <w:rPr>
          <w:rFonts w:ascii="Arial" w:hAnsi="Arial" w:cs="Arial"/>
          <w:shd w:val="clear" w:color="auto" w:fill="FFFFFF"/>
        </w:rPr>
        <w:t>esearch</w:t>
      </w:r>
      <w:r w:rsidR="00E91FBC">
        <w:rPr>
          <w:rFonts w:ascii="Arial" w:hAnsi="Arial" w:cs="Arial"/>
          <w:shd w:val="clear" w:color="auto" w:fill="FFFFFF"/>
        </w:rPr>
        <w:t>gate.net</w:t>
      </w:r>
      <w:r w:rsidR="00072CAE">
        <w:rPr>
          <w:rFonts w:ascii="Arial" w:hAnsi="Arial" w:cs="Arial"/>
          <w:shd w:val="clear" w:color="auto" w:fill="FFFFFF"/>
        </w:rPr>
        <w:t xml:space="preserve"> </w:t>
      </w:r>
    </w:p>
    <w:p w14:paraId="44EA1625" w14:textId="648C4D8A" w:rsidR="00EF7B4D" w:rsidRDefault="00EF7B4D" w:rsidP="005C5A4F">
      <w:pPr>
        <w:jc w:val="both"/>
        <w:rPr>
          <w:rFonts w:ascii="Arial" w:hAnsi="Arial" w:cs="Arial"/>
          <w:shd w:val="clear" w:color="auto" w:fill="FFFFFF"/>
        </w:rPr>
      </w:pPr>
    </w:p>
    <w:p w14:paraId="1FC9DED2" w14:textId="72DE0889" w:rsidR="000B1B84" w:rsidRDefault="00E971D7" w:rsidP="005C5A4F">
      <w:pPr>
        <w:jc w:val="both"/>
        <w:rPr>
          <w:rFonts w:ascii="Arial" w:hAnsi="Arial" w:cs="Arial"/>
          <w:shd w:val="clear" w:color="auto" w:fill="FFFFFF"/>
        </w:rPr>
      </w:pPr>
      <w:r>
        <w:rPr>
          <w:rFonts w:ascii="Arial" w:hAnsi="Arial" w:cs="Arial"/>
          <w:shd w:val="clear" w:color="auto" w:fill="FFFFFF"/>
        </w:rPr>
        <w:lastRenderedPageBreak/>
        <w:t xml:space="preserve">The deductive theory </w:t>
      </w:r>
      <w:r w:rsidR="00A46356">
        <w:rPr>
          <w:rFonts w:ascii="Arial" w:hAnsi="Arial" w:cs="Arial"/>
          <w:shd w:val="clear" w:color="auto" w:fill="FFFFFF"/>
        </w:rPr>
        <w:t xml:space="preserve">indicates </w:t>
      </w:r>
      <w:r w:rsidR="0057178A">
        <w:rPr>
          <w:rFonts w:ascii="Arial" w:hAnsi="Arial" w:cs="Arial"/>
          <w:shd w:val="clear" w:color="auto" w:fill="FFFFFF"/>
        </w:rPr>
        <w:t>the standard d</w:t>
      </w:r>
      <w:r w:rsidR="00075D20">
        <w:rPr>
          <w:rFonts w:ascii="Arial" w:hAnsi="Arial" w:cs="Arial"/>
          <w:shd w:val="clear" w:color="auto" w:fill="FFFFFF"/>
        </w:rPr>
        <w:t>i</w:t>
      </w:r>
      <w:r w:rsidR="0057178A">
        <w:rPr>
          <w:rFonts w:ascii="Arial" w:hAnsi="Arial" w:cs="Arial"/>
          <w:shd w:val="clear" w:color="auto" w:fill="FFFFFF"/>
        </w:rPr>
        <w:t>splay</w:t>
      </w:r>
      <w:r w:rsidR="00075D20">
        <w:rPr>
          <w:rFonts w:ascii="Arial" w:hAnsi="Arial" w:cs="Arial"/>
          <w:shd w:val="clear" w:color="auto" w:fill="FFFFFF"/>
        </w:rPr>
        <w:t xml:space="preserve"> of relations </w:t>
      </w:r>
      <w:r w:rsidR="00BB5B1D">
        <w:rPr>
          <w:rFonts w:ascii="Arial" w:hAnsi="Arial" w:cs="Arial"/>
          <w:shd w:val="clear" w:color="auto" w:fill="FFFFFF"/>
        </w:rPr>
        <w:t xml:space="preserve">connections </w:t>
      </w:r>
      <w:r w:rsidR="0006518F">
        <w:rPr>
          <w:rFonts w:ascii="Arial" w:hAnsi="Arial" w:cs="Arial"/>
          <w:shd w:val="clear" w:color="auto" w:fill="FFFFFF"/>
        </w:rPr>
        <w:t>in relation to th</w:t>
      </w:r>
      <w:r w:rsidR="00283925">
        <w:rPr>
          <w:rFonts w:ascii="Arial" w:hAnsi="Arial" w:cs="Arial"/>
          <w:shd w:val="clear" w:color="auto" w:fill="FFFFFF"/>
        </w:rPr>
        <w:t>is</w:t>
      </w:r>
      <w:r w:rsidR="0006518F">
        <w:rPr>
          <w:rFonts w:ascii="Arial" w:hAnsi="Arial" w:cs="Arial"/>
          <w:shd w:val="clear" w:color="auto" w:fill="FFFFFF"/>
        </w:rPr>
        <w:t xml:space="preserve"> research theory</w:t>
      </w:r>
      <w:r w:rsidR="00283925">
        <w:rPr>
          <w:rFonts w:ascii="Arial" w:hAnsi="Arial" w:cs="Arial"/>
          <w:shd w:val="clear" w:color="auto" w:fill="FFFFFF"/>
        </w:rPr>
        <w:t>.</w:t>
      </w:r>
      <w:r w:rsidR="0006518F">
        <w:rPr>
          <w:rFonts w:ascii="Arial" w:hAnsi="Arial" w:cs="Arial"/>
          <w:shd w:val="clear" w:color="auto" w:fill="FFFFFF"/>
        </w:rPr>
        <w:t xml:space="preserve"> </w:t>
      </w:r>
      <w:r w:rsidR="001439A7">
        <w:rPr>
          <w:rFonts w:ascii="Arial" w:hAnsi="Arial" w:cs="Arial"/>
          <w:shd w:val="clear" w:color="auto" w:fill="FFFFFF"/>
        </w:rPr>
        <w:t xml:space="preserve">Which is </w:t>
      </w:r>
      <w:r w:rsidR="00506CE9">
        <w:rPr>
          <w:rFonts w:ascii="Arial" w:hAnsi="Arial" w:cs="Arial"/>
          <w:shd w:val="clear" w:color="auto" w:fill="FFFFFF"/>
        </w:rPr>
        <w:t xml:space="preserve">typically discovered </w:t>
      </w:r>
      <w:r w:rsidR="00532278">
        <w:rPr>
          <w:rFonts w:ascii="Arial" w:hAnsi="Arial" w:cs="Arial"/>
          <w:shd w:val="clear" w:color="auto" w:fill="FFFFFF"/>
        </w:rPr>
        <w:t xml:space="preserve">in quantitative research. </w:t>
      </w:r>
      <w:r w:rsidR="00320FE0">
        <w:rPr>
          <w:rFonts w:ascii="Arial" w:hAnsi="Arial" w:cs="Arial"/>
          <w:shd w:val="clear" w:color="auto" w:fill="FFFFFF"/>
        </w:rPr>
        <w:t>Additionally</w:t>
      </w:r>
      <w:r w:rsidR="00532278">
        <w:rPr>
          <w:rFonts w:ascii="Arial" w:hAnsi="Arial" w:cs="Arial"/>
          <w:shd w:val="clear" w:color="auto" w:fill="FFFFFF"/>
        </w:rPr>
        <w:t xml:space="preserve">, </w:t>
      </w:r>
      <w:r w:rsidR="00917434">
        <w:rPr>
          <w:rFonts w:ascii="Arial" w:hAnsi="Arial" w:cs="Arial"/>
          <w:shd w:val="clear" w:color="auto" w:fill="FFFFFF"/>
        </w:rPr>
        <w:t xml:space="preserve">quantitative research </w:t>
      </w:r>
      <w:r w:rsidR="00AF128F">
        <w:rPr>
          <w:rFonts w:ascii="Arial" w:hAnsi="Arial" w:cs="Arial"/>
          <w:shd w:val="clear" w:color="auto" w:fill="FFFFFF"/>
        </w:rPr>
        <w:t>has often been described</w:t>
      </w:r>
      <w:r w:rsidR="00B57DA7">
        <w:rPr>
          <w:rFonts w:ascii="Arial" w:hAnsi="Arial" w:cs="Arial"/>
          <w:shd w:val="clear" w:color="auto" w:fill="FFFFFF"/>
        </w:rPr>
        <w:t xml:space="preserve"> its use for attaining </w:t>
      </w:r>
      <w:r w:rsidR="0026218D">
        <w:rPr>
          <w:rFonts w:ascii="Arial" w:hAnsi="Arial" w:cs="Arial"/>
          <w:shd w:val="clear" w:color="auto" w:fill="FFFFFF"/>
        </w:rPr>
        <w:t xml:space="preserve">required data collection and displaying a </w:t>
      </w:r>
      <w:r w:rsidR="00186E07">
        <w:rPr>
          <w:rFonts w:ascii="Arial" w:hAnsi="Arial" w:cs="Arial"/>
          <w:shd w:val="clear" w:color="auto" w:fill="FFFFFF"/>
        </w:rPr>
        <w:t xml:space="preserve">transparent connection </w:t>
      </w:r>
      <w:r w:rsidR="002A0D2B">
        <w:rPr>
          <w:rFonts w:ascii="Arial" w:hAnsi="Arial" w:cs="Arial"/>
          <w:shd w:val="clear" w:color="auto" w:fill="FFFFFF"/>
        </w:rPr>
        <w:t xml:space="preserve">between research and </w:t>
      </w:r>
      <w:r w:rsidR="00F50EF6">
        <w:rPr>
          <w:rFonts w:ascii="Arial" w:hAnsi="Arial" w:cs="Arial"/>
          <w:shd w:val="clear" w:color="auto" w:fill="FFFFFF"/>
        </w:rPr>
        <w:t xml:space="preserve">result </w:t>
      </w:r>
      <w:r w:rsidR="00F50EF6" w:rsidRPr="001F7A86">
        <w:rPr>
          <w:rFonts w:ascii="Arial" w:hAnsi="Arial" w:cs="Arial"/>
          <w:shd w:val="clear" w:color="auto" w:fill="FFFFFF"/>
        </w:rPr>
        <w:t>(Bryman and Bell,. 2011).</w:t>
      </w:r>
      <w:r w:rsidR="00F25BA4" w:rsidRPr="00F50EF6">
        <w:rPr>
          <w:rFonts w:ascii="Arial" w:hAnsi="Arial" w:cs="Arial"/>
          <w:b/>
          <w:bCs/>
          <w:shd w:val="clear" w:color="auto" w:fill="FFFFFF"/>
        </w:rPr>
        <w:t xml:space="preserve"> </w:t>
      </w:r>
      <w:r w:rsidR="00320FE0" w:rsidRPr="00320FE0">
        <w:rPr>
          <w:rFonts w:ascii="Arial" w:hAnsi="Arial" w:cs="Arial"/>
          <w:shd w:val="clear" w:color="auto" w:fill="FFFFFF"/>
        </w:rPr>
        <w:t>Furthermore,</w:t>
      </w:r>
      <w:r w:rsidR="00320FE0">
        <w:rPr>
          <w:rFonts w:ascii="Arial" w:hAnsi="Arial" w:cs="Arial"/>
          <w:shd w:val="clear" w:color="auto" w:fill="FFFFFF"/>
        </w:rPr>
        <w:t xml:space="preserve"> </w:t>
      </w:r>
      <w:r w:rsidR="00854DE0">
        <w:rPr>
          <w:rFonts w:ascii="Arial" w:hAnsi="Arial" w:cs="Arial"/>
          <w:shd w:val="clear" w:color="auto" w:fill="FFFFFF"/>
        </w:rPr>
        <w:t xml:space="preserve">for this quantitative research, a deductive research </w:t>
      </w:r>
      <w:r w:rsidR="002C2FD3">
        <w:rPr>
          <w:rFonts w:ascii="Arial" w:hAnsi="Arial" w:cs="Arial"/>
          <w:shd w:val="clear" w:color="auto" w:fill="FFFFFF"/>
        </w:rPr>
        <w:t xml:space="preserve">approach </w:t>
      </w:r>
      <w:r w:rsidR="00854DE0">
        <w:rPr>
          <w:rFonts w:ascii="Arial" w:hAnsi="Arial" w:cs="Arial"/>
          <w:shd w:val="clear" w:color="auto" w:fill="FFFFFF"/>
        </w:rPr>
        <w:t xml:space="preserve">was applied </w:t>
      </w:r>
      <w:r w:rsidR="002C2FD3">
        <w:rPr>
          <w:rFonts w:ascii="Arial" w:hAnsi="Arial" w:cs="Arial"/>
          <w:shd w:val="clear" w:color="auto" w:fill="FFFFFF"/>
        </w:rPr>
        <w:t xml:space="preserve">to test </w:t>
      </w:r>
      <w:r w:rsidR="00BB115C">
        <w:rPr>
          <w:rFonts w:ascii="Arial" w:hAnsi="Arial" w:cs="Arial"/>
          <w:shd w:val="clear" w:color="auto" w:fill="FFFFFF"/>
        </w:rPr>
        <w:t xml:space="preserve">the </w:t>
      </w:r>
      <w:r w:rsidR="00091213">
        <w:rPr>
          <w:rFonts w:ascii="Arial" w:hAnsi="Arial" w:cs="Arial"/>
          <w:shd w:val="clear" w:color="auto" w:fill="FFFFFF"/>
        </w:rPr>
        <w:t xml:space="preserve">two vital questions </w:t>
      </w:r>
      <w:r w:rsidR="00AA0F68">
        <w:rPr>
          <w:rFonts w:ascii="Arial" w:hAnsi="Arial" w:cs="Arial"/>
          <w:shd w:val="clear" w:color="auto" w:fill="FFFFFF"/>
        </w:rPr>
        <w:t>steered</w:t>
      </w:r>
      <w:r w:rsidR="00854DE0">
        <w:rPr>
          <w:rFonts w:ascii="Arial" w:hAnsi="Arial" w:cs="Arial"/>
          <w:shd w:val="clear" w:color="auto" w:fill="FFFFFF"/>
        </w:rPr>
        <w:t xml:space="preserve"> </w:t>
      </w:r>
      <w:r w:rsidR="001C7A97">
        <w:rPr>
          <w:rFonts w:ascii="Arial" w:hAnsi="Arial" w:cs="Arial"/>
          <w:shd w:val="clear" w:color="auto" w:fill="FFFFFF"/>
        </w:rPr>
        <w:t>by deduction from existing literature.</w:t>
      </w:r>
      <w:r w:rsidR="006B72E8">
        <w:rPr>
          <w:rFonts w:ascii="Arial" w:hAnsi="Arial" w:cs="Arial"/>
          <w:shd w:val="clear" w:color="auto" w:fill="FFFFFF"/>
        </w:rPr>
        <w:t xml:space="preserve"> By</w:t>
      </w:r>
      <w:r w:rsidR="00BB5B1D" w:rsidRPr="00F50EF6">
        <w:rPr>
          <w:rFonts w:ascii="Arial" w:hAnsi="Arial" w:cs="Arial"/>
          <w:b/>
          <w:bCs/>
          <w:shd w:val="clear" w:color="auto" w:fill="FFFFFF"/>
        </w:rPr>
        <w:t xml:space="preserve"> </w:t>
      </w:r>
      <w:r w:rsidR="006B72E8">
        <w:rPr>
          <w:rFonts w:ascii="Arial" w:hAnsi="Arial" w:cs="Arial"/>
          <w:shd w:val="clear" w:color="auto" w:fill="FFFFFF"/>
        </w:rPr>
        <w:t>a</w:t>
      </w:r>
      <w:r w:rsidR="001612BC" w:rsidRPr="001612BC">
        <w:rPr>
          <w:rFonts w:ascii="Arial" w:hAnsi="Arial" w:cs="Arial"/>
          <w:shd w:val="clear" w:color="auto" w:fill="FFFFFF"/>
        </w:rPr>
        <w:t>pplying</w:t>
      </w:r>
      <w:r w:rsidR="0057178A" w:rsidRPr="00F50EF6">
        <w:rPr>
          <w:rFonts w:ascii="Arial" w:hAnsi="Arial" w:cs="Arial"/>
          <w:b/>
          <w:bCs/>
          <w:shd w:val="clear" w:color="auto" w:fill="FFFFFF"/>
        </w:rPr>
        <w:t xml:space="preserve"> </w:t>
      </w:r>
      <w:r w:rsidR="001612BC" w:rsidRPr="001612BC">
        <w:rPr>
          <w:rFonts w:ascii="Arial" w:hAnsi="Arial" w:cs="Arial"/>
          <w:shd w:val="clear" w:color="auto" w:fill="FFFFFF"/>
        </w:rPr>
        <w:t xml:space="preserve">a deductive </w:t>
      </w:r>
      <w:r w:rsidR="006B72E8">
        <w:rPr>
          <w:rFonts w:ascii="Arial" w:hAnsi="Arial" w:cs="Arial"/>
          <w:shd w:val="clear" w:color="auto" w:fill="FFFFFF"/>
        </w:rPr>
        <w:t>approach</w:t>
      </w:r>
      <w:r w:rsidR="00DB3AA8">
        <w:rPr>
          <w:rFonts w:ascii="Arial" w:hAnsi="Arial" w:cs="Arial"/>
          <w:shd w:val="clear" w:color="auto" w:fill="FFFFFF"/>
        </w:rPr>
        <w:t xml:space="preserve">, </w:t>
      </w:r>
      <w:r w:rsidR="00C86B2F">
        <w:rPr>
          <w:rFonts w:ascii="Arial" w:hAnsi="Arial" w:cs="Arial"/>
          <w:shd w:val="clear" w:color="auto" w:fill="FFFFFF"/>
        </w:rPr>
        <w:t xml:space="preserve">as well as testing them </w:t>
      </w:r>
      <w:r w:rsidR="000B1B84">
        <w:rPr>
          <w:rFonts w:ascii="Arial" w:hAnsi="Arial" w:cs="Arial"/>
          <w:shd w:val="clear" w:color="auto" w:fill="FFFFFF"/>
        </w:rPr>
        <w:t xml:space="preserve">in comparison with empirical observation, </w:t>
      </w:r>
      <w:r w:rsidR="00E20C3B">
        <w:rPr>
          <w:rFonts w:ascii="Arial" w:hAnsi="Arial" w:cs="Arial"/>
          <w:shd w:val="clear" w:color="auto" w:fill="FFFFFF"/>
        </w:rPr>
        <w:t xml:space="preserve">and </w:t>
      </w:r>
      <w:r w:rsidR="003B1942">
        <w:rPr>
          <w:rFonts w:ascii="Arial" w:hAnsi="Arial" w:cs="Arial"/>
          <w:shd w:val="clear" w:color="auto" w:fill="FFFFFF"/>
        </w:rPr>
        <w:t xml:space="preserve">studying them </w:t>
      </w:r>
      <w:r w:rsidR="00F23CF8">
        <w:rPr>
          <w:rFonts w:ascii="Arial" w:hAnsi="Arial" w:cs="Arial"/>
          <w:shd w:val="clear" w:color="auto" w:fill="FFFFFF"/>
        </w:rPr>
        <w:t xml:space="preserve">more so than </w:t>
      </w:r>
      <w:r w:rsidR="00B93744">
        <w:rPr>
          <w:rFonts w:ascii="Arial" w:hAnsi="Arial" w:cs="Arial"/>
          <w:shd w:val="clear" w:color="auto" w:fill="FFFFFF"/>
        </w:rPr>
        <w:t>before with an interpretive approach</w:t>
      </w:r>
      <w:r w:rsidR="003C0943">
        <w:rPr>
          <w:rFonts w:ascii="Arial" w:hAnsi="Arial" w:cs="Arial"/>
          <w:shd w:val="clear" w:color="auto" w:fill="FFFFFF"/>
        </w:rPr>
        <w:t xml:space="preserve"> (</w:t>
      </w:r>
      <w:r w:rsidR="003C0943" w:rsidRPr="007A2DEF">
        <w:rPr>
          <w:rFonts w:ascii="Arial" w:hAnsi="Arial" w:cs="Arial"/>
          <w:shd w:val="clear" w:color="auto" w:fill="FFFFFF"/>
        </w:rPr>
        <w:t>Hammond and Wellington, 2013).</w:t>
      </w:r>
      <w:r w:rsidR="00A66BC6" w:rsidRPr="007A2DEF">
        <w:rPr>
          <w:rFonts w:ascii="Arial" w:hAnsi="Arial" w:cs="Arial"/>
          <w:shd w:val="clear" w:color="auto" w:fill="FFFFFF"/>
        </w:rPr>
        <w:t xml:space="preserve"> </w:t>
      </w:r>
      <w:r w:rsidR="00A66BC6">
        <w:rPr>
          <w:rFonts w:ascii="Arial" w:hAnsi="Arial" w:cs="Arial"/>
          <w:shd w:val="clear" w:color="auto" w:fill="FFFFFF"/>
        </w:rPr>
        <w:t xml:space="preserve">Which was deemed </w:t>
      </w:r>
      <w:r w:rsidR="008F4A3D">
        <w:rPr>
          <w:rFonts w:ascii="Arial" w:hAnsi="Arial" w:cs="Arial"/>
          <w:shd w:val="clear" w:color="auto" w:fill="FFFFFF"/>
        </w:rPr>
        <w:t>appropriate for this study.</w:t>
      </w:r>
    </w:p>
    <w:p w14:paraId="67B522FD" w14:textId="3AE9B55D" w:rsidR="00231B9C" w:rsidRPr="00997030" w:rsidRDefault="00231B9C" w:rsidP="00CA343E">
      <w:pPr>
        <w:pStyle w:val="Heading1"/>
        <w:rPr>
          <w:shd w:val="clear" w:color="auto" w:fill="FFFFFF"/>
        </w:rPr>
      </w:pPr>
      <w:bookmarkStart w:id="56" w:name="_Toc98439565"/>
      <w:r w:rsidRPr="00997030">
        <w:rPr>
          <w:shd w:val="clear" w:color="auto" w:fill="FFFFFF"/>
        </w:rPr>
        <w:t xml:space="preserve">Methodology Research Choice and </w:t>
      </w:r>
      <w:r w:rsidR="004D789C" w:rsidRPr="00997030">
        <w:rPr>
          <w:shd w:val="clear" w:color="auto" w:fill="FFFFFF"/>
        </w:rPr>
        <w:t>Strategy:</w:t>
      </w:r>
      <w:bookmarkEnd w:id="56"/>
    </w:p>
    <w:p w14:paraId="6090FF19" w14:textId="64804969" w:rsidR="001E12A7" w:rsidRDefault="009720FE" w:rsidP="005C5A4F">
      <w:pPr>
        <w:jc w:val="both"/>
        <w:rPr>
          <w:rFonts w:ascii="Arial" w:hAnsi="Arial" w:cs="Arial"/>
          <w:shd w:val="clear" w:color="auto" w:fill="FFFFFF"/>
        </w:rPr>
      </w:pPr>
      <w:r w:rsidRPr="009720FE">
        <w:rPr>
          <w:rFonts w:ascii="Arial" w:hAnsi="Arial" w:cs="Arial"/>
          <w:shd w:val="clear" w:color="auto" w:fill="FFFFFF"/>
        </w:rPr>
        <w:t xml:space="preserve">The </w:t>
      </w:r>
      <w:r w:rsidR="00AB4BEC">
        <w:rPr>
          <w:rFonts w:ascii="Arial" w:hAnsi="Arial" w:cs="Arial"/>
          <w:shd w:val="clear" w:color="auto" w:fill="FFFFFF"/>
        </w:rPr>
        <w:t xml:space="preserve">key </w:t>
      </w:r>
      <w:r w:rsidRPr="009720FE">
        <w:rPr>
          <w:rFonts w:ascii="Arial" w:hAnsi="Arial" w:cs="Arial"/>
          <w:shd w:val="clear" w:color="auto" w:fill="FFFFFF"/>
        </w:rPr>
        <w:t>vital ele</w:t>
      </w:r>
      <w:r w:rsidR="00AB4BEC">
        <w:rPr>
          <w:rFonts w:ascii="Arial" w:hAnsi="Arial" w:cs="Arial"/>
          <w:shd w:val="clear" w:color="auto" w:fill="FFFFFF"/>
        </w:rPr>
        <w:t>ments to all resear</w:t>
      </w:r>
      <w:r w:rsidR="00FE4E28">
        <w:rPr>
          <w:rFonts w:ascii="Arial" w:hAnsi="Arial" w:cs="Arial"/>
          <w:shd w:val="clear" w:color="auto" w:fill="FFFFFF"/>
        </w:rPr>
        <w:t xml:space="preserve">ch study are the projects design </w:t>
      </w:r>
      <w:r w:rsidR="000A2CE1">
        <w:rPr>
          <w:rFonts w:ascii="Arial" w:hAnsi="Arial" w:cs="Arial"/>
          <w:shd w:val="clear" w:color="auto" w:fill="FFFFFF"/>
        </w:rPr>
        <w:t>in conjunction with strategy-</w:t>
      </w:r>
      <w:r w:rsidR="009D2D10">
        <w:rPr>
          <w:rFonts w:ascii="Arial" w:hAnsi="Arial" w:cs="Arial"/>
          <w:shd w:val="clear" w:color="auto" w:fill="FFFFFF"/>
        </w:rPr>
        <w:t>selection for the appropriate methodology</w:t>
      </w:r>
      <w:r w:rsidR="00942B67">
        <w:rPr>
          <w:rFonts w:ascii="Arial" w:hAnsi="Arial" w:cs="Arial"/>
          <w:shd w:val="clear" w:color="auto" w:fill="FFFFFF"/>
        </w:rPr>
        <w:t xml:space="preserve">, which is viewed as a </w:t>
      </w:r>
      <w:r w:rsidR="006F60E6">
        <w:rPr>
          <w:rFonts w:ascii="Arial" w:hAnsi="Arial" w:cs="Arial"/>
          <w:shd w:val="clear" w:color="auto" w:fill="FFFFFF"/>
        </w:rPr>
        <w:t>vital strategic decision. (Crowther and Lancaster</w:t>
      </w:r>
      <w:r w:rsidR="00182F79">
        <w:rPr>
          <w:rFonts w:ascii="Arial" w:hAnsi="Arial" w:cs="Arial"/>
          <w:shd w:val="clear" w:color="auto" w:fill="FFFFFF"/>
        </w:rPr>
        <w:t>, 2008). Furthermore, a researcher’s</w:t>
      </w:r>
      <w:r w:rsidR="00A53E2C">
        <w:rPr>
          <w:rFonts w:ascii="Arial" w:hAnsi="Arial" w:cs="Arial"/>
          <w:shd w:val="clear" w:color="auto" w:fill="FFFFFF"/>
        </w:rPr>
        <w:t xml:space="preserve"> main choice</w:t>
      </w:r>
      <w:r w:rsidR="00FD1073">
        <w:rPr>
          <w:rFonts w:ascii="Arial" w:hAnsi="Arial" w:cs="Arial"/>
          <w:shd w:val="clear" w:color="auto" w:fill="FFFFFF"/>
        </w:rPr>
        <w:t xml:space="preserve">s for </w:t>
      </w:r>
      <w:r w:rsidR="00754E91">
        <w:rPr>
          <w:rFonts w:ascii="Arial" w:hAnsi="Arial" w:cs="Arial"/>
          <w:shd w:val="clear" w:color="auto" w:fill="FFFFFF"/>
        </w:rPr>
        <w:t>orc</w:t>
      </w:r>
      <w:r w:rsidR="000F35FA">
        <w:rPr>
          <w:rFonts w:ascii="Arial" w:hAnsi="Arial" w:cs="Arial"/>
          <w:shd w:val="clear" w:color="auto" w:fill="FFFFFF"/>
        </w:rPr>
        <w:t xml:space="preserve">hestrating </w:t>
      </w:r>
      <w:r w:rsidR="005C7F50">
        <w:rPr>
          <w:rFonts w:ascii="Arial" w:hAnsi="Arial" w:cs="Arial"/>
          <w:shd w:val="clear" w:color="auto" w:fill="FFFFFF"/>
        </w:rPr>
        <w:t xml:space="preserve">any academic research are </w:t>
      </w:r>
      <w:r w:rsidR="00615716">
        <w:rPr>
          <w:rFonts w:ascii="Arial" w:hAnsi="Arial" w:cs="Arial"/>
          <w:shd w:val="clear" w:color="auto" w:fill="FFFFFF"/>
        </w:rPr>
        <w:t>quantitative</w:t>
      </w:r>
      <w:r w:rsidR="00EA785D">
        <w:rPr>
          <w:rFonts w:ascii="Arial" w:hAnsi="Arial" w:cs="Arial"/>
          <w:shd w:val="clear" w:color="auto" w:fill="FFFFFF"/>
        </w:rPr>
        <w:t>, qualitative, (already mentioned earlier) and mixed methods</w:t>
      </w:r>
      <w:r w:rsidR="00CE05A8">
        <w:rPr>
          <w:rFonts w:ascii="Arial" w:hAnsi="Arial" w:cs="Arial"/>
          <w:shd w:val="clear" w:color="auto" w:fill="FFFFFF"/>
        </w:rPr>
        <w:t xml:space="preserve"> (Saunders et al., 2016). </w:t>
      </w:r>
      <w:r w:rsidR="00500463">
        <w:rPr>
          <w:rFonts w:ascii="Arial" w:hAnsi="Arial" w:cs="Arial"/>
          <w:shd w:val="clear" w:color="auto" w:fill="FFFFFF"/>
        </w:rPr>
        <w:t xml:space="preserve">And all require taking on-board </w:t>
      </w:r>
      <w:r w:rsidR="00EE0666">
        <w:rPr>
          <w:rFonts w:ascii="Arial" w:hAnsi="Arial" w:cs="Arial"/>
          <w:shd w:val="clear" w:color="auto" w:fill="FFFFFF"/>
        </w:rPr>
        <w:t>the vari</w:t>
      </w:r>
      <w:r w:rsidR="00B9330B">
        <w:rPr>
          <w:rFonts w:ascii="Arial" w:hAnsi="Arial" w:cs="Arial"/>
          <w:shd w:val="clear" w:color="auto" w:fill="FFFFFF"/>
        </w:rPr>
        <w:t>ety</w:t>
      </w:r>
      <w:r w:rsidR="00EE0666">
        <w:rPr>
          <w:rFonts w:ascii="Arial" w:hAnsi="Arial" w:cs="Arial"/>
          <w:shd w:val="clear" w:color="auto" w:fill="FFFFFF"/>
        </w:rPr>
        <w:t xml:space="preserve"> of factors, </w:t>
      </w:r>
      <w:r w:rsidR="00D75515">
        <w:rPr>
          <w:rFonts w:ascii="Arial" w:hAnsi="Arial" w:cs="Arial"/>
          <w:shd w:val="clear" w:color="auto" w:fill="FFFFFF"/>
        </w:rPr>
        <w:t>that must be taken-into-account</w:t>
      </w:r>
      <w:r w:rsidR="00316E7C">
        <w:rPr>
          <w:rFonts w:ascii="Arial" w:hAnsi="Arial" w:cs="Arial"/>
          <w:shd w:val="clear" w:color="auto" w:fill="FFFFFF"/>
        </w:rPr>
        <w:t>, this includes the research’s purpose</w:t>
      </w:r>
      <w:r w:rsidR="000B407F">
        <w:rPr>
          <w:rFonts w:ascii="Arial" w:hAnsi="Arial" w:cs="Arial"/>
          <w:shd w:val="clear" w:color="auto" w:fill="FFFFFF"/>
        </w:rPr>
        <w:t xml:space="preserve"> and also includes the </w:t>
      </w:r>
      <w:r w:rsidR="0006213E">
        <w:rPr>
          <w:rFonts w:ascii="Arial" w:hAnsi="Arial" w:cs="Arial"/>
          <w:shd w:val="clear" w:color="auto" w:fill="FFFFFF"/>
        </w:rPr>
        <w:t xml:space="preserve">sort of data </w:t>
      </w:r>
      <w:r w:rsidR="00054FAF">
        <w:rPr>
          <w:rFonts w:ascii="Arial" w:hAnsi="Arial" w:cs="Arial"/>
          <w:shd w:val="clear" w:color="auto" w:fill="FFFFFF"/>
        </w:rPr>
        <w:t xml:space="preserve">included, in </w:t>
      </w:r>
      <w:r w:rsidR="00602FCD">
        <w:rPr>
          <w:rFonts w:ascii="Arial" w:hAnsi="Arial" w:cs="Arial"/>
          <w:shd w:val="clear" w:color="auto" w:fill="FFFFFF"/>
        </w:rPr>
        <w:t>determini</w:t>
      </w:r>
      <w:r w:rsidR="00C20129">
        <w:rPr>
          <w:rFonts w:ascii="Arial" w:hAnsi="Arial" w:cs="Arial"/>
          <w:shd w:val="clear" w:color="auto" w:fill="FFFFFF"/>
        </w:rPr>
        <w:t>n</w:t>
      </w:r>
      <w:r w:rsidR="00602FCD">
        <w:rPr>
          <w:rFonts w:ascii="Arial" w:hAnsi="Arial" w:cs="Arial"/>
          <w:shd w:val="clear" w:color="auto" w:fill="FFFFFF"/>
        </w:rPr>
        <w:t>g</w:t>
      </w:r>
      <w:r w:rsidR="00C20129">
        <w:rPr>
          <w:rFonts w:ascii="Arial" w:hAnsi="Arial" w:cs="Arial"/>
          <w:shd w:val="clear" w:color="auto" w:fill="FFFFFF"/>
        </w:rPr>
        <w:t xml:space="preserve"> the trio</w:t>
      </w:r>
      <w:r w:rsidR="00C7783B">
        <w:rPr>
          <w:rFonts w:ascii="Arial" w:hAnsi="Arial" w:cs="Arial"/>
          <w:shd w:val="clear" w:color="auto" w:fill="FFFFFF"/>
        </w:rPr>
        <w:t xml:space="preserve"> of</w:t>
      </w:r>
      <w:r w:rsidR="00C20129">
        <w:rPr>
          <w:rFonts w:ascii="Arial" w:hAnsi="Arial" w:cs="Arial"/>
          <w:shd w:val="clear" w:color="auto" w:fill="FFFFFF"/>
        </w:rPr>
        <w:t xml:space="preserve"> </w:t>
      </w:r>
      <w:r w:rsidR="00F25EC6">
        <w:rPr>
          <w:rFonts w:ascii="Arial" w:hAnsi="Arial" w:cs="Arial"/>
          <w:shd w:val="clear" w:color="auto" w:fill="FFFFFF"/>
        </w:rPr>
        <w:t>standard</w:t>
      </w:r>
      <w:r w:rsidR="00C20129">
        <w:rPr>
          <w:rFonts w:ascii="Arial" w:hAnsi="Arial" w:cs="Arial"/>
          <w:shd w:val="clear" w:color="auto" w:fill="FFFFFF"/>
        </w:rPr>
        <w:t xml:space="preserve"> approaches</w:t>
      </w:r>
      <w:r w:rsidR="00F25EC6">
        <w:rPr>
          <w:rFonts w:ascii="Arial" w:hAnsi="Arial" w:cs="Arial"/>
          <w:shd w:val="clear" w:color="auto" w:fill="FFFFFF"/>
        </w:rPr>
        <w:t xml:space="preserve"> (Mathews and Ross, 2010).</w:t>
      </w:r>
      <w:r w:rsidR="007F65A4">
        <w:rPr>
          <w:rFonts w:ascii="Arial" w:hAnsi="Arial" w:cs="Arial"/>
          <w:shd w:val="clear" w:color="auto" w:fill="FFFFFF"/>
        </w:rPr>
        <w:t xml:space="preserve"> A </w:t>
      </w:r>
      <w:r w:rsidR="007F65A4" w:rsidRPr="0046784E">
        <w:rPr>
          <w:rFonts w:ascii="Arial" w:hAnsi="Arial" w:cs="Arial"/>
          <w:b/>
          <w:bCs/>
          <w:i/>
          <w:iCs/>
          <w:shd w:val="clear" w:color="auto" w:fill="FFFFFF"/>
        </w:rPr>
        <w:t xml:space="preserve">quantitative online survey </w:t>
      </w:r>
      <w:r w:rsidR="0046784E" w:rsidRPr="0046784E">
        <w:rPr>
          <w:rFonts w:ascii="Arial" w:hAnsi="Arial" w:cs="Arial"/>
          <w:b/>
          <w:bCs/>
          <w:i/>
          <w:iCs/>
          <w:shd w:val="clear" w:color="auto" w:fill="FFFFFF"/>
        </w:rPr>
        <w:t>questionnaire</w:t>
      </w:r>
      <w:r w:rsidR="0046784E">
        <w:rPr>
          <w:rFonts w:ascii="Arial" w:hAnsi="Arial" w:cs="Arial"/>
          <w:shd w:val="clear" w:color="auto" w:fill="FFFFFF"/>
        </w:rPr>
        <w:t xml:space="preserve"> </w:t>
      </w:r>
      <w:r w:rsidR="007E3583">
        <w:rPr>
          <w:rFonts w:ascii="Arial" w:hAnsi="Arial" w:cs="Arial"/>
          <w:shd w:val="clear" w:color="auto" w:fill="FFFFFF"/>
        </w:rPr>
        <w:t>methodology is</w:t>
      </w:r>
      <w:r w:rsidR="00351541">
        <w:rPr>
          <w:rFonts w:ascii="Arial" w:hAnsi="Arial" w:cs="Arial"/>
          <w:shd w:val="clear" w:color="auto" w:fill="FFFFFF"/>
        </w:rPr>
        <w:t xml:space="preserve"> applied in this study.</w:t>
      </w:r>
      <w:r w:rsidR="005C7F50">
        <w:rPr>
          <w:rFonts w:ascii="Arial" w:hAnsi="Arial" w:cs="Arial"/>
          <w:shd w:val="clear" w:color="auto" w:fill="FFFFFF"/>
        </w:rPr>
        <w:t xml:space="preserve"> </w:t>
      </w:r>
    </w:p>
    <w:p w14:paraId="7D4923A8" w14:textId="77777777" w:rsidR="006C6F20" w:rsidRDefault="001E12A7" w:rsidP="005C5A4F">
      <w:pPr>
        <w:jc w:val="both"/>
        <w:rPr>
          <w:rFonts w:ascii="Arial" w:hAnsi="Arial" w:cs="Arial"/>
          <w:shd w:val="clear" w:color="auto" w:fill="FFFFFF"/>
        </w:rPr>
      </w:pPr>
      <w:r>
        <w:rPr>
          <w:rFonts w:ascii="Arial" w:hAnsi="Arial" w:cs="Arial"/>
          <w:shd w:val="clear" w:color="auto" w:fill="FFFFFF"/>
        </w:rPr>
        <w:t xml:space="preserve">Furthermore, </w:t>
      </w:r>
      <w:r w:rsidR="001F546B">
        <w:rPr>
          <w:rFonts w:ascii="Arial" w:hAnsi="Arial" w:cs="Arial"/>
          <w:shd w:val="clear" w:color="auto" w:fill="FFFFFF"/>
        </w:rPr>
        <w:t xml:space="preserve">it is </w:t>
      </w:r>
      <w:r w:rsidR="00BB1A0B">
        <w:rPr>
          <w:rFonts w:ascii="Arial" w:hAnsi="Arial" w:cs="Arial"/>
          <w:shd w:val="clear" w:color="auto" w:fill="FFFFFF"/>
        </w:rPr>
        <w:t xml:space="preserve">this </w:t>
      </w:r>
      <w:r w:rsidR="001F546B">
        <w:rPr>
          <w:rFonts w:ascii="Arial" w:hAnsi="Arial" w:cs="Arial"/>
          <w:shd w:val="clear" w:color="auto" w:fill="FFFFFF"/>
        </w:rPr>
        <w:t xml:space="preserve">method that has </w:t>
      </w:r>
      <w:r w:rsidR="005B156C">
        <w:rPr>
          <w:rFonts w:ascii="Arial" w:hAnsi="Arial" w:cs="Arial"/>
          <w:shd w:val="clear" w:color="auto" w:fill="FFFFFF"/>
        </w:rPr>
        <w:t>inter</w:t>
      </w:r>
      <w:r w:rsidR="001E447E">
        <w:rPr>
          <w:rFonts w:ascii="Arial" w:hAnsi="Arial" w:cs="Arial"/>
          <w:shd w:val="clear" w:color="auto" w:fill="FFFFFF"/>
        </w:rPr>
        <w:t xml:space="preserve">connections with </w:t>
      </w:r>
      <w:r w:rsidR="00376DD9">
        <w:rPr>
          <w:rFonts w:ascii="Arial" w:hAnsi="Arial" w:cs="Arial"/>
          <w:shd w:val="clear" w:color="auto" w:fill="FFFFFF"/>
        </w:rPr>
        <w:t>research projects which involves surveys</w:t>
      </w:r>
      <w:r w:rsidR="00E36F4F">
        <w:rPr>
          <w:rFonts w:ascii="Arial" w:hAnsi="Arial" w:cs="Arial"/>
          <w:shd w:val="clear" w:color="auto" w:fill="FFFFFF"/>
        </w:rPr>
        <w:t xml:space="preserve"> </w:t>
      </w:r>
      <w:r w:rsidR="001D5842">
        <w:rPr>
          <w:rFonts w:ascii="Arial" w:hAnsi="Arial" w:cs="Arial"/>
          <w:shd w:val="clear" w:color="auto" w:fill="FFFFFF"/>
        </w:rPr>
        <w:t>with experimental research</w:t>
      </w:r>
      <w:r w:rsidR="00A6767A">
        <w:rPr>
          <w:rFonts w:ascii="Arial" w:hAnsi="Arial" w:cs="Arial"/>
          <w:shd w:val="clear" w:color="auto" w:fill="FFFFFF"/>
        </w:rPr>
        <w:t xml:space="preserve"> (Saunders et al., 2016).</w:t>
      </w:r>
      <w:r w:rsidR="001D5842">
        <w:rPr>
          <w:rFonts w:ascii="Arial" w:hAnsi="Arial" w:cs="Arial"/>
          <w:shd w:val="clear" w:color="auto" w:fill="FFFFFF"/>
        </w:rPr>
        <w:t xml:space="preserve"> </w:t>
      </w:r>
      <w:r w:rsidR="00143AA1">
        <w:rPr>
          <w:rFonts w:ascii="Arial" w:hAnsi="Arial" w:cs="Arial"/>
          <w:shd w:val="clear" w:color="auto" w:fill="FFFFFF"/>
        </w:rPr>
        <w:t xml:space="preserve">And it is this </w:t>
      </w:r>
      <w:r w:rsidR="00510AC7">
        <w:rPr>
          <w:rFonts w:ascii="Arial" w:hAnsi="Arial" w:cs="Arial"/>
          <w:shd w:val="clear" w:color="auto" w:fill="FFFFFF"/>
        </w:rPr>
        <w:t xml:space="preserve">type of method which </w:t>
      </w:r>
      <w:r w:rsidR="00A458CD">
        <w:rPr>
          <w:rFonts w:ascii="Arial" w:hAnsi="Arial" w:cs="Arial"/>
          <w:shd w:val="clear" w:color="auto" w:fill="FFFFFF"/>
        </w:rPr>
        <w:t xml:space="preserve">is </w:t>
      </w:r>
      <w:r w:rsidR="00510AC7">
        <w:rPr>
          <w:rFonts w:ascii="Arial" w:hAnsi="Arial" w:cs="Arial"/>
          <w:shd w:val="clear" w:color="auto" w:fill="FFFFFF"/>
        </w:rPr>
        <w:t xml:space="preserve">applied </w:t>
      </w:r>
      <w:r w:rsidR="00DC23C8">
        <w:rPr>
          <w:rFonts w:ascii="Arial" w:hAnsi="Arial" w:cs="Arial"/>
          <w:shd w:val="clear" w:color="auto" w:fill="FFFFFF"/>
        </w:rPr>
        <w:t>most</w:t>
      </w:r>
      <w:r w:rsidR="00A458CD">
        <w:rPr>
          <w:rFonts w:ascii="Arial" w:hAnsi="Arial" w:cs="Arial"/>
          <w:shd w:val="clear" w:color="auto" w:fill="FFFFFF"/>
        </w:rPr>
        <w:t>ly</w:t>
      </w:r>
      <w:r w:rsidR="00DC23C8">
        <w:rPr>
          <w:rFonts w:ascii="Arial" w:hAnsi="Arial" w:cs="Arial"/>
          <w:shd w:val="clear" w:color="auto" w:fill="FFFFFF"/>
        </w:rPr>
        <w:t xml:space="preserve"> for the </w:t>
      </w:r>
      <w:r w:rsidR="0008291F">
        <w:rPr>
          <w:rFonts w:ascii="Arial" w:hAnsi="Arial" w:cs="Arial"/>
          <w:shd w:val="clear" w:color="auto" w:fill="FFFFFF"/>
        </w:rPr>
        <w:t>collecti</w:t>
      </w:r>
      <w:r w:rsidR="00A458CD">
        <w:rPr>
          <w:rFonts w:ascii="Arial" w:hAnsi="Arial" w:cs="Arial"/>
          <w:shd w:val="clear" w:color="auto" w:fill="FFFFFF"/>
        </w:rPr>
        <w:t>o</w:t>
      </w:r>
      <w:r w:rsidR="0008291F">
        <w:rPr>
          <w:rFonts w:ascii="Arial" w:hAnsi="Arial" w:cs="Arial"/>
          <w:shd w:val="clear" w:color="auto" w:fill="FFFFFF"/>
        </w:rPr>
        <w:t>n</w:t>
      </w:r>
      <w:r w:rsidR="00A458CD">
        <w:rPr>
          <w:rFonts w:ascii="Arial" w:hAnsi="Arial" w:cs="Arial"/>
          <w:shd w:val="clear" w:color="auto" w:fill="FFFFFF"/>
        </w:rPr>
        <w:t xml:space="preserve"> of</w:t>
      </w:r>
      <w:r w:rsidR="0008291F">
        <w:rPr>
          <w:rFonts w:ascii="Arial" w:hAnsi="Arial" w:cs="Arial"/>
          <w:shd w:val="clear" w:color="auto" w:fill="FFFFFF"/>
        </w:rPr>
        <w:t xml:space="preserve"> </w:t>
      </w:r>
      <w:r w:rsidR="00FA1FAF">
        <w:rPr>
          <w:rFonts w:ascii="Arial" w:hAnsi="Arial" w:cs="Arial"/>
          <w:shd w:val="clear" w:color="auto" w:fill="FFFFFF"/>
        </w:rPr>
        <w:t xml:space="preserve">data </w:t>
      </w:r>
      <w:r w:rsidR="00A458CD">
        <w:rPr>
          <w:rFonts w:ascii="Arial" w:hAnsi="Arial" w:cs="Arial"/>
          <w:shd w:val="clear" w:color="auto" w:fill="FFFFFF"/>
        </w:rPr>
        <w:t>f</w:t>
      </w:r>
      <w:r w:rsidR="00FA1FAF">
        <w:rPr>
          <w:rFonts w:ascii="Arial" w:hAnsi="Arial" w:cs="Arial"/>
          <w:shd w:val="clear" w:color="auto" w:fill="FFFFFF"/>
        </w:rPr>
        <w:t>o</w:t>
      </w:r>
      <w:r w:rsidR="009B03C5">
        <w:rPr>
          <w:rFonts w:ascii="Arial" w:hAnsi="Arial" w:cs="Arial"/>
          <w:shd w:val="clear" w:color="auto" w:fill="FFFFFF"/>
        </w:rPr>
        <w:t>r</w:t>
      </w:r>
      <w:r w:rsidR="00FA1FAF">
        <w:rPr>
          <w:rFonts w:ascii="Arial" w:hAnsi="Arial" w:cs="Arial"/>
          <w:shd w:val="clear" w:color="auto" w:fill="FFFFFF"/>
        </w:rPr>
        <w:t xml:space="preserve"> any business management</w:t>
      </w:r>
      <w:r w:rsidR="009B03C5">
        <w:rPr>
          <w:rFonts w:ascii="Arial" w:hAnsi="Arial" w:cs="Arial"/>
          <w:shd w:val="clear" w:color="auto" w:fill="FFFFFF"/>
        </w:rPr>
        <w:t xml:space="preserve"> research</w:t>
      </w:r>
      <w:r w:rsidR="00FA1FAF">
        <w:rPr>
          <w:rFonts w:ascii="Arial" w:hAnsi="Arial" w:cs="Arial"/>
          <w:shd w:val="clear" w:color="auto" w:fill="FFFFFF"/>
        </w:rPr>
        <w:t xml:space="preserve"> studies</w:t>
      </w:r>
      <w:r w:rsidR="009B03C5">
        <w:rPr>
          <w:rFonts w:ascii="Arial" w:hAnsi="Arial" w:cs="Arial"/>
          <w:shd w:val="clear" w:color="auto" w:fill="FFFFFF"/>
        </w:rPr>
        <w:t xml:space="preserve">. </w:t>
      </w:r>
      <w:r w:rsidR="00482FB4">
        <w:rPr>
          <w:rFonts w:ascii="Arial" w:hAnsi="Arial" w:cs="Arial"/>
          <w:shd w:val="clear" w:color="auto" w:fill="FFFFFF"/>
        </w:rPr>
        <w:t xml:space="preserve">In addition, online survey </w:t>
      </w:r>
      <w:r w:rsidR="00A438EB">
        <w:rPr>
          <w:rFonts w:ascii="Arial" w:hAnsi="Arial" w:cs="Arial"/>
          <w:shd w:val="clear" w:color="auto" w:fill="FFFFFF"/>
        </w:rPr>
        <w:t xml:space="preserve">studies (certainly in more recent times) </w:t>
      </w:r>
      <w:r w:rsidR="00E6210C">
        <w:rPr>
          <w:rFonts w:ascii="Arial" w:hAnsi="Arial" w:cs="Arial"/>
          <w:shd w:val="clear" w:color="auto" w:fill="FFFFFF"/>
        </w:rPr>
        <w:t xml:space="preserve">has frequently been applied </w:t>
      </w:r>
      <w:r w:rsidR="00796DC3">
        <w:rPr>
          <w:rFonts w:ascii="Arial" w:hAnsi="Arial" w:cs="Arial"/>
          <w:shd w:val="clear" w:color="auto" w:fill="FFFFFF"/>
        </w:rPr>
        <w:t>by various scholars</w:t>
      </w:r>
      <w:r w:rsidR="00E2313C">
        <w:rPr>
          <w:rFonts w:ascii="Arial" w:hAnsi="Arial" w:cs="Arial"/>
          <w:shd w:val="clear" w:color="auto" w:fill="FFFFFF"/>
        </w:rPr>
        <w:t xml:space="preserve"> e.g., Zhan and He., (2012</w:t>
      </w:r>
      <w:r w:rsidR="00F7409B">
        <w:rPr>
          <w:rFonts w:ascii="Arial" w:hAnsi="Arial" w:cs="Arial"/>
          <w:shd w:val="clear" w:color="auto" w:fill="FFFFFF"/>
        </w:rPr>
        <w:t>), Park and Huang (2017), and Ree</w:t>
      </w:r>
      <w:r w:rsidR="00A77FA3">
        <w:rPr>
          <w:rFonts w:ascii="Arial" w:hAnsi="Arial" w:cs="Arial"/>
          <w:shd w:val="clear" w:color="auto" w:fill="FFFFFF"/>
        </w:rPr>
        <w:t xml:space="preserve">s et al., (2019) </w:t>
      </w:r>
      <w:r w:rsidR="005303A3">
        <w:rPr>
          <w:rFonts w:ascii="Arial" w:hAnsi="Arial" w:cs="Arial"/>
          <w:shd w:val="clear" w:color="auto" w:fill="FFFFFF"/>
        </w:rPr>
        <w:t xml:space="preserve">for the investigation </w:t>
      </w:r>
      <w:r w:rsidR="00F36AD3">
        <w:rPr>
          <w:rFonts w:ascii="Arial" w:hAnsi="Arial" w:cs="Arial"/>
          <w:shd w:val="clear" w:color="auto" w:fill="FFFFFF"/>
        </w:rPr>
        <w:t>to various d</w:t>
      </w:r>
      <w:r w:rsidR="008E001A">
        <w:rPr>
          <w:rFonts w:ascii="Arial" w:hAnsi="Arial" w:cs="Arial"/>
          <w:shd w:val="clear" w:color="auto" w:fill="FFFFFF"/>
        </w:rPr>
        <w:t>ynamics of consumer buying behaviour</w:t>
      </w:r>
      <w:r w:rsidR="00AD6EAF">
        <w:rPr>
          <w:rFonts w:ascii="Arial" w:hAnsi="Arial" w:cs="Arial"/>
          <w:shd w:val="clear" w:color="auto" w:fill="FFFFFF"/>
        </w:rPr>
        <w:t xml:space="preserve">s. Additionally, </w:t>
      </w:r>
      <w:r w:rsidR="00510E72">
        <w:rPr>
          <w:rFonts w:ascii="Arial" w:hAnsi="Arial" w:cs="Arial"/>
          <w:shd w:val="clear" w:color="auto" w:fill="FFFFFF"/>
        </w:rPr>
        <w:t xml:space="preserve">quantitative </w:t>
      </w:r>
      <w:r w:rsidR="007F612A">
        <w:rPr>
          <w:rFonts w:ascii="Arial" w:hAnsi="Arial" w:cs="Arial"/>
          <w:shd w:val="clear" w:color="auto" w:fill="FFFFFF"/>
        </w:rPr>
        <w:t xml:space="preserve">research methodology </w:t>
      </w:r>
      <w:r w:rsidR="00655932">
        <w:rPr>
          <w:rFonts w:ascii="Arial" w:hAnsi="Arial" w:cs="Arial"/>
          <w:shd w:val="clear" w:color="auto" w:fill="FFFFFF"/>
        </w:rPr>
        <w:t>is formed through a statistical</w:t>
      </w:r>
      <w:r w:rsidR="00BC1AF7">
        <w:rPr>
          <w:rFonts w:ascii="Arial" w:hAnsi="Arial" w:cs="Arial"/>
          <w:shd w:val="clear" w:color="auto" w:fill="FFFFFF"/>
        </w:rPr>
        <w:t xml:space="preserve">, mathematical approach </w:t>
      </w:r>
      <w:r w:rsidR="007569B2">
        <w:rPr>
          <w:rFonts w:ascii="Arial" w:hAnsi="Arial" w:cs="Arial"/>
          <w:shd w:val="clear" w:color="auto" w:fill="FFFFFF"/>
        </w:rPr>
        <w:t xml:space="preserve">to all research projects </w:t>
      </w:r>
      <w:r w:rsidR="00DD07AF">
        <w:rPr>
          <w:rFonts w:ascii="Arial" w:hAnsi="Arial" w:cs="Arial"/>
          <w:shd w:val="clear" w:color="auto" w:fill="FFFFFF"/>
        </w:rPr>
        <w:t>design.</w:t>
      </w:r>
      <w:r w:rsidR="00A77FA3">
        <w:rPr>
          <w:rFonts w:ascii="Arial" w:hAnsi="Arial" w:cs="Arial"/>
          <w:shd w:val="clear" w:color="auto" w:fill="FFFFFF"/>
        </w:rPr>
        <w:t xml:space="preserve"> </w:t>
      </w:r>
      <w:r w:rsidR="00DD07AF">
        <w:rPr>
          <w:rFonts w:ascii="Arial" w:hAnsi="Arial" w:cs="Arial"/>
          <w:shd w:val="clear" w:color="auto" w:fill="FFFFFF"/>
        </w:rPr>
        <w:t xml:space="preserve">However, </w:t>
      </w:r>
      <w:r w:rsidR="008F2A26">
        <w:rPr>
          <w:rFonts w:ascii="Arial" w:hAnsi="Arial" w:cs="Arial"/>
          <w:shd w:val="clear" w:color="auto" w:fill="FFFFFF"/>
        </w:rPr>
        <w:t xml:space="preserve">qualitative research methodology highlights the </w:t>
      </w:r>
      <w:r w:rsidR="00D45687">
        <w:rPr>
          <w:rFonts w:ascii="Arial" w:hAnsi="Arial" w:cs="Arial"/>
          <w:shd w:val="clear" w:color="auto" w:fill="FFFFFF"/>
        </w:rPr>
        <w:t xml:space="preserve">behaviour </w:t>
      </w:r>
      <w:r w:rsidR="00866E99">
        <w:rPr>
          <w:rFonts w:ascii="Arial" w:hAnsi="Arial" w:cs="Arial"/>
          <w:shd w:val="clear" w:color="auto" w:fill="FFFFFF"/>
        </w:rPr>
        <w:t xml:space="preserve">and experiences </w:t>
      </w:r>
      <w:r w:rsidR="008C5E7F">
        <w:rPr>
          <w:rFonts w:ascii="Arial" w:hAnsi="Arial" w:cs="Arial"/>
          <w:shd w:val="clear" w:color="auto" w:fill="FFFFFF"/>
        </w:rPr>
        <w:t>determined</w:t>
      </w:r>
      <w:r w:rsidR="00C90FAC">
        <w:rPr>
          <w:rFonts w:ascii="Arial" w:hAnsi="Arial" w:cs="Arial"/>
          <w:shd w:val="clear" w:color="auto" w:fill="FFFFFF"/>
        </w:rPr>
        <w:t xml:space="preserve"> </w:t>
      </w:r>
      <w:r w:rsidR="000169AC">
        <w:rPr>
          <w:rFonts w:ascii="Arial" w:hAnsi="Arial" w:cs="Arial"/>
          <w:shd w:val="clear" w:color="auto" w:fill="FFFFFF"/>
        </w:rPr>
        <w:t xml:space="preserve">by </w:t>
      </w:r>
      <w:r w:rsidR="003A6A43">
        <w:rPr>
          <w:rFonts w:ascii="Arial" w:hAnsi="Arial" w:cs="Arial"/>
          <w:shd w:val="clear" w:color="auto" w:fill="FFFFFF"/>
        </w:rPr>
        <w:t xml:space="preserve">thought systems. </w:t>
      </w:r>
      <w:r w:rsidR="00A33D8D">
        <w:rPr>
          <w:rFonts w:ascii="Arial" w:hAnsi="Arial" w:cs="Arial"/>
          <w:shd w:val="clear" w:color="auto" w:fill="FFFFFF"/>
        </w:rPr>
        <w:t>In conclusion, the methodo</w:t>
      </w:r>
      <w:r w:rsidR="004C4A52">
        <w:rPr>
          <w:rFonts w:ascii="Arial" w:hAnsi="Arial" w:cs="Arial"/>
          <w:shd w:val="clear" w:color="auto" w:fill="FFFFFF"/>
        </w:rPr>
        <w:t>l</w:t>
      </w:r>
      <w:r w:rsidR="00A33D8D">
        <w:rPr>
          <w:rFonts w:ascii="Arial" w:hAnsi="Arial" w:cs="Arial"/>
          <w:shd w:val="clear" w:color="auto" w:fill="FFFFFF"/>
        </w:rPr>
        <w:t>o</w:t>
      </w:r>
      <w:r w:rsidR="004C4A52">
        <w:rPr>
          <w:rFonts w:ascii="Arial" w:hAnsi="Arial" w:cs="Arial"/>
          <w:shd w:val="clear" w:color="auto" w:fill="FFFFFF"/>
        </w:rPr>
        <w:t xml:space="preserve">gy known as mixed methods, this research </w:t>
      </w:r>
      <w:r w:rsidR="00A3212F">
        <w:rPr>
          <w:rFonts w:ascii="Arial" w:hAnsi="Arial" w:cs="Arial"/>
          <w:shd w:val="clear" w:color="auto" w:fill="FFFFFF"/>
        </w:rPr>
        <w:t xml:space="preserve">connects both qualitative and quantitative </w:t>
      </w:r>
      <w:r w:rsidR="008B7874">
        <w:rPr>
          <w:rFonts w:ascii="Arial" w:hAnsi="Arial" w:cs="Arial"/>
          <w:shd w:val="clear" w:color="auto" w:fill="FFFFFF"/>
        </w:rPr>
        <w:t>components</w:t>
      </w:r>
      <w:r w:rsidR="00704799">
        <w:rPr>
          <w:rFonts w:ascii="Arial" w:hAnsi="Arial" w:cs="Arial"/>
          <w:shd w:val="clear" w:color="auto" w:fill="FFFFFF"/>
        </w:rPr>
        <w:t>.</w:t>
      </w:r>
      <w:r w:rsidR="00482FB4">
        <w:rPr>
          <w:rFonts w:ascii="Arial" w:hAnsi="Arial" w:cs="Arial"/>
          <w:shd w:val="clear" w:color="auto" w:fill="FFFFFF"/>
        </w:rPr>
        <w:t xml:space="preserve"> </w:t>
      </w:r>
      <w:r w:rsidR="00704799">
        <w:rPr>
          <w:rFonts w:ascii="Arial" w:hAnsi="Arial" w:cs="Arial"/>
          <w:shd w:val="clear" w:color="auto" w:fill="FFFFFF"/>
        </w:rPr>
        <w:t xml:space="preserve">Mixed method researchers </w:t>
      </w:r>
      <w:r w:rsidR="008D021F">
        <w:rPr>
          <w:rFonts w:ascii="Arial" w:hAnsi="Arial" w:cs="Arial"/>
          <w:shd w:val="clear" w:color="auto" w:fill="FFFFFF"/>
        </w:rPr>
        <w:t xml:space="preserve">gather data, </w:t>
      </w:r>
      <w:r w:rsidR="00D31537">
        <w:rPr>
          <w:rFonts w:ascii="Arial" w:hAnsi="Arial" w:cs="Arial"/>
          <w:shd w:val="clear" w:color="auto" w:fill="FFFFFF"/>
        </w:rPr>
        <w:t>for both numerical and non-numerical</w:t>
      </w:r>
      <w:r w:rsidR="008B1652">
        <w:rPr>
          <w:rFonts w:ascii="Arial" w:hAnsi="Arial" w:cs="Arial"/>
          <w:shd w:val="clear" w:color="auto" w:fill="FFFFFF"/>
        </w:rPr>
        <w:t xml:space="preserve"> purpose</w:t>
      </w:r>
      <w:r w:rsidR="00BE0925">
        <w:rPr>
          <w:rFonts w:ascii="Arial" w:hAnsi="Arial" w:cs="Arial"/>
          <w:shd w:val="clear" w:color="auto" w:fill="FFFFFF"/>
        </w:rPr>
        <w:t xml:space="preserve">, </w:t>
      </w:r>
      <w:r w:rsidR="009B6912">
        <w:rPr>
          <w:rFonts w:ascii="Arial" w:hAnsi="Arial" w:cs="Arial"/>
          <w:shd w:val="clear" w:color="auto" w:fill="FFFFFF"/>
        </w:rPr>
        <w:t>for cases that require a combination of the two</w:t>
      </w:r>
      <w:r w:rsidR="00811800">
        <w:rPr>
          <w:rFonts w:ascii="Arial" w:hAnsi="Arial" w:cs="Arial"/>
          <w:shd w:val="clear" w:color="auto" w:fill="FFFFFF"/>
        </w:rPr>
        <w:t xml:space="preserve"> methods </w:t>
      </w:r>
      <w:r w:rsidR="000B098C">
        <w:rPr>
          <w:rFonts w:ascii="Arial" w:hAnsi="Arial" w:cs="Arial"/>
          <w:shd w:val="clear" w:color="auto" w:fill="FFFFFF"/>
        </w:rPr>
        <w:t xml:space="preserve">which </w:t>
      </w:r>
      <w:r w:rsidR="004E4353">
        <w:rPr>
          <w:rFonts w:ascii="Arial" w:hAnsi="Arial" w:cs="Arial"/>
          <w:shd w:val="clear" w:color="auto" w:fill="FFFFFF"/>
        </w:rPr>
        <w:t xml:space="preserve">furnish </w:t>
      </w:r>
      <w:r w:rsidR="005312FF">
        <w:rPr>
          <w:rFonts w:ascii="Arial" w:hAnsi="Arial" w:cs="Arial"/>
          <w:shd w:val="clear" w:color="auto" w:fill="FFFFFF"/>
        </w:rPr>
        <w:t>the potential to a more complexed research project</w:t>
      </w:r>
      <w:r w:rsidR="00A124A7">
        <w:rPr>
          <w:rFonts w:ascii="Arial" w:hAnsi="Arial" w:cs="Arial"/>
          <w:shd w:val="clear" w:color="auto" w:fill="FFFFFF"/>
        </w:rPr>
        <w:t xml:space="preserve"> </w:t>
      </w:r>
      <w:r w:rsidR="00995DFD">
        <w:rPr>
          <w:rFonts w:ascii="Arial" w:hAnsi="Arial" w:cs="Arial"/>
          <w:shd w:val="clear" w:color="auto" w:fill="FFFFFF"/>
        </w:rPr>
        <w:t>with</w:t>
      </w:r>
      <w:r w:rsidR="00F6418C">
        <w:rPr>
          <w:rFonts w:ascii="Arial" w:hAnsi="Arial" w:cs="Arial"/>
          <w:shd w:val="clear" w:color="auto" w:fill="FFFFFF"/>
        </w:rPr>
        <w:t xml:space="preserve"> the</w:t>
      </w:r>
      <w:r w:rsidR="00995DFD">
        <w:rPr>
          <w:rFonts w:ascii="Arial" w:hAnsi="Arial" w:cs="Arial"/>
          <w:shd w:val="clear" w:color="auto" w:fill="FFFFFF"/>
        </w:rPr>
        <w:t xml:space="preserve"> speed </w:t>
      </w:r>
      <w:r w:rsidR="00F6418C">
        <w:rPr>
          <w:rFonts w:ascii="Arial" w:hAnsi="Arial" w:cs="Arial"/>
          <w:shd w:val="clear" w:color="auto" w:fill="FFFFFF"/>
        </w:rPr>
        <w:t xml:space="preserve">of </w:t>
      </w:r>
      <w:r w:rsidR="00390549">
        <w:rPr>
          <w:rFonts w:ascii="Arial" w:hAnsi="Arial" w:cs="Arial"/>
          <w:shd w:val="clear" w:color="auto" w:fill="FFFFFF"/>
        </w:rPr>
        <w:t>attaining the objectives set out</w:t>
      </w:r>
      <w:r w:rsidR="006C6F20">
        <w:rPr>
          <w:rFonts w:ascii="Arial" w:hAnsi="Arial" w:cs="Arial"/>
          <w:shd w:val="clear" w:color="auto" w:fill="FFFFFF"/>
        </w:rPr>
        <w:t xml:space="preserve"> (Newby, 2014).</w:t>
      </w:r>
    </w:p>
    <w:p w14:paraId="20E34356" w14:textId="09D58E3F" w:rsidR="00C0267A" w:rsidRDefault="009B0BA9" w:rsidP="00F32D88">
      <w:pPr>
        <w:jc w:val="both"/>
        <w:rPr>
          <w:rFonts w:ascii="Arial" w:hAnsi="Arial" w:cs="Arial"/>
          <w:shd w:val="clear" w:color="auto" w:fill="FFFFFF"/>
        </w:rPr>
      </w:pPr>
      <w:r>
        <w:rPr>
          <w:rFonts w:ascii="Arial" w:hAnsi="Arial" w:cs="Arial"/>
          <w:shd w:val="clear" w:color="auto" w:fill="FFFFFF"/>
        </w:rPr>
        <w:t xml:space="preserve">The deductive approach, </w:t>
      </w:r>
      <w:r w:rsidR="00034859">
        <w:rPr>
          <w:rFonts w:ascii="Arial" w:hAnsi="Arial" w:cs="Arial"/>
          <w:shd w:val="clear" w:color="auto" w:fill="FFFFFF"/>
        </w:rPr>
        <w:t xml:space="preserve">involves testing a hypothesis </w:t>
      </w:r>
      <w:r w:rsidR="00687384">
        <w:rPr>
          <w:rFonts w:ascii="Arial" w:hAnsi="Arial" w:cs="Arial"/>
          <w:shd w:val="clear" w:color="auto" w:fill="FFFFFF"/>
        </w:rPr>
        <w:t>along-side data or literature</w:t>
      </w:r>
      <w:r w:rsidR="00C377E0">
        <w:rPr>
          <w:rFonts w:ascii="Arial" w:hAnsi="Arial" w:cs="Arial"/>
          <w:shd w:val="clear" w:color="auto" w:fill="FFFFFF"/>
        </w:rPr>
        <w:t xml:space="preserve">, </w:t>
      </w:r>
      <w:r w:rsidR="0039433F">
        <w:rPr>
          <w:rFonts w:ascii="Arial" w:hAnsi="Arial" w:cs="Arial"/>
          <w:shd w:val="clear" w:color="auto" w:fill="FFFFFF"/>
        </w:rPr>
        <w:t xml:space="preserve">is more standardly applied to quantitative </w:t>
      </w:r>
      <w:r w:rsidR="00671C73">
        <w:rPr>
          <w:rFonts w:ascii="Arial" w:hAnsi="Arial" w:cs="Arial"/>
          <w:shd w:val="clear" w:color="auto" w:fill="FFFFFF"/>
        </w:rPr>
        <w:t>research (Bryman and Bell, 2011). The</w:t>
      </w:r>
      <w:r w:rsidR="004777C4">
        <w:rPr>
          <w:rFonts w:ascii="Arial" w:hAnsi="Arial" w:cs="Arial"/>
          <w:shd w:val="clear" w:color="auto" w:fill="FFFFFF"/>
        </w:rPr>
        <w:t xml:space="preserve"> high quality of </w:t>
      </w:r>
      <w:r w:rsidR="00D86293">
        <w:rPr>
          <w:rFonts w:ascii="Arial" w:hAnsi="Arial" w:cs="Arial"/>
          <w:shd w:val="clear" w:color="auto" w:fill="FFFFFF"/>
        </w:rPr>
        <w:t xml:space="preserve">quantitative method </w:t>
      </w:r>
      <w:r w:rsidR="000235F7">
        <w:rPr>
          <w:rFonts w:ascii="Arial" w:hAnsi="Arial" w:cs="Arial"/>
          <w:shd w:val="clear" w:color="auto" w:fill="FFFFFF"/>
        </w:rPr>
        <w:t xml:space="preserve">is at its capacity </w:t>
      </w:r>
      <w:r w:rsidR="003A1A60">
        <w:rPr>
          <w:rFonts w:ascii="Arial" w:hAnsi="Arial" w:cs="Arial"/>
          <w:shd w:val="clear" w:color="auto" w:fill="FFFFFF"/>
        </w:rPr>
        <w:t xml:space="preserve">for appropriate generalisation, which </w:t>
      </w:r>
      <w:r w:rsidR="00EE7985">
        <w:rPr>
          <w:rFonts w:ascii="Arial" w:hAnsi="Arial" w:cs="Arial"/>
          <w:shd w:val="clear" w:color="auto" w:fill="FFFFFF"/>
        </w:rPr>
        <w:t xml:space="preserve">constitutes to its reliability and </w:t>
      </w:r>
      <w:r w:rsidR="00200957">
        <w:rPr>
          <w:rFonts w:ascii="Arial" w:hAnsi="Arial" w:cs="Arial"/>
          <w:shd w:val="clear" w:color="auto" w:fill="FFFFFF"/>
        </w:rPr>
        <w:t>justifiab</w:t>
      </w:r>
      <w:r w:rsidR="00B92D4C">
        <w:rPr>
          <w:rFonts w:ascii="Arial" w:hAnsi="Arial" w:cs="Arial"/>
          <w:shd w:val="clear" w:color="auto" w:fill="FFFFFF"/>
        </w:rPr>
        <w:t>i</w:t>
      </w:r>
      <w:r w:rsidR="00200957">
        <w:rPr>
          <w:rFonts w:ascii="Arial" w:hAnsi="Arial" w:cs="Arial"/>
          <w:shd w:val="clear" w:color="auto" w:fill="FFFFFF"/>
        </w:rPr>
        <w:t>l</w:t>
      </w:r>
      <w:r w:rsidR="00B92D4C">
        <w:rPr>
          <w:rFonts w:ascii="Arial" w:hAnsi="Arial" w:cs="Arial"/>
          <w:shd w:val="clear" w:color="auto" w:fill="FFFFFF"/>
        </w:rPr>
        <w:t xml:space="preserve">ity as a </w:t>
      </w:r>
      <w:r w:rsidR="00C6220D">
        <w:rPr>
          <w:rFonts w:ascii="Arial" w:hAnsi="Arial" w:cs="Arial"/>
          <w:shd w:val="clear" w:color="auto" w:fill="FFFFFF"/>
        </w:rPr>
        <w:t>measurement</w:t>
      </w:r>
      <w:r w:rsidR="00B92D4C">
        <w:rPr>
          <w:rFonts w:ascii="Arial" w:hAnsi="Arial" w:cs="Arial"/>
          <w:shd w:val="clear" w:color="auto" w:fill="FFFFFF"/>
        </w:rPr>
        <w:t xml:space="preserve"> tool</w:t>
      </w:r>
      <w:r w:rsidR="00043C4D">
        <w:rPr>
          <w:rFonts w:ascii="Arial" w:hAnsi="Arial" w:cs="Arial"/>
          <w:shd w:val="clear" w:color="auto" w:fill="FFFFFF"/>
        </w:rPr>
        <w:t xml:space="preserve"> in various situations</w:t>
      </w:r>
      <w:r w:rsidR="009B4B25">
        <w:rPr>
          <w:rFonts w:ascii="Arial" w:hAnsi="Arial" w:cs="Arial"/>
          <w:shd w:val="clear" w:color="auto" w:fill="FFFFFF"/>
        </w:rPr>
        <w:t xml:space="preserve"> (</w:t>
      </w:r>
      <w:r w:rsidR="009B4B25" w:rsidRPr="00DB56A2">
        <w:rPr>
          <w:rFonts w:ascii="Arial" w:hAnsi="Arial" w:cs="Arial"/>
          <w:shd w:val="clear" w:color="auto" w:fill="FFFFFF"/>
        </w:rPr>
        <w:t>Salkind 2017</w:t>
      </w:r>
      <w:r w:rsidR="009B4B25">
        <w:rPr>
          <w:rFonts w:ascii="Arial" w:hAnsi="Arial" w:cs="Arial"/>
          <w:shd w:val="clear" w:color="auto" w:fill="FFFFFF"/>
        </w:rPr>
        <w:t>).</w:t>
      </w:r>
      <w:r w:rsidR="00085A4C">
        <w:rPr>
          <w:rFonts w:ascii="Arial" w:hAnsi="Arial" w:cs="Arial"/>
          <w:shd w:val="clear" w:color="auto" w:fill="FFFFFF"/>
        </w:rPr>
        <w:t xml:space="preserve"> The </w:t>
      </w:r>
      <w:r w:rsidR="00553EB3">
        <w:rPr>
          <w:rFonts w:ascii="Arial" w:hAnsi="Arial" w:cs="Arial"/>
          <w:shd w:val="clear" w:color="auto" w:fill="FFFFFF"/>
        </w:rPr>
        <w:t xml:space="preserve">utilisation </w:t>
      </w:r>
      <w:r w:rsidR="002D6C88">
        <w:rPr>
          <w:rFonts w:ascii="Arial" w:hAnsi="Arial" w:cs="Arial"/>
          <w:shd w:val="clear" w:color="auto" w:fill="FFFFFF"/>
        </w:rPr>
        <w:t xml:space="preserve">of the quantitative </w:t>
      </w:r>
      <w:r w:rsidR="00CD063A">
        <w:rPr>
          <w:rFonts w:ascii="Arial" w:hAnsi="Arial" w:cs="Arial"/>
          <w:shd w:val="clear" w:color="auto" w:fill="FFFFFF"/>
        </w:rPr>
        <w:t>method is certainly a</w:t>
      </w:r>
      <w:r w:rsidR="001702B2">
        <w:rPr>
          <w:rFonts w:ascii="Arial" w:hAnsi="Arial" w:cs="Arial"/>
          <w:shd w:val="clear" w:color="auto" w:fill="FFFFFF"/>
        </w:rPr>
        <w:t xml:space="preserve"> fitting </w:t>
      </w:r>
      <w:r w:rsidR="00873D5F">
        <w:rPr>
          <w:rFonts w:ascii="Arial" w:hAnsi="Arial" w:cs="Arial"/>
          <w:shd w:val="clear" w:color="auto" w:fill="FFFFFF"/>
        </w:rPr>
        <w:t xml:space="preserve">strategy for this empirical </w:t>
      </w:r>
      <w:r w:rsidR="00D96A70">
        <w:rPr>
          <w:rFonts w:ascii="Arial" w:hAnsi="Arial" w:cs="Arial"/>
          <w:shd w:val="clear" w:color="auto" w:fill="FFFFFF"/>
        </w:rPr>
        <w:t>study.</w:t>
      </w:r>
      <w:r w:rsidR="00873D5F">
        <w:rPr>
          <w:rFonts w:ascii="Arial" w:hAnsi="Arial" w:cs="Arial"/>
          <w:shd w:val="clear" w:color="auto" w:fill="FFFFFF"/>
        </w:rPr>
        <w:t xml:space="preserve"> </w:t>
      </w:r>
      <w:r w:rsidR="00831240">
        <w:rPr>
          <w:rFonts w:ascii="Arial" w:hAnsi="Arial" w:cs="Arial"/>
          <w:shd w:val="clear" w:color="auto" w:fill="FFFFFF"/>
        </w:rPr>
        <w:t xml:space="preserve">This will furnish researchers </w:t>
      </w:r>
      <w:r w:rsidR="005B4D97">
        <w:rPr>
          <w:rFonts w:ascii="Arial" w:hAnsi="Arial" w:cs="Arial"/>
          <w:shd w:val="clear" w:color="auto" w:fill="FFFFFF"/>
        </w:rPr>
        <w:t xml:space="preserve">to attain </w:t>
      </w:r>
      <w:r w:rsidR="006F3854">
        <w:rPr>
          <w:rFonts w:ascii="Arial" w:hAnsi="Arial" w:cs="Arial"/>
          <w:shd w:val="clear" w:color="auto" w:fill="FFFFFF"/>
        </w:rPr>
        <w:t xml:space="preserve">a mass </w:t>
      </w:r>
      <w:r w:rsidR="008B6674">
        <w:rPr>
          <w:rFonts w:ascii="Arial" w:hAnsi="Arial" w:cs="Arial"/>
          <w:shd w:val="clear" w:color="auto" w:fill="FFFFFF"/>
        </w:rPr>
        <w:t xml:space="preserve">of </w:t>
      </w:r>
      <w:r w:rsidR="008E339E">
        <w:rPr>
          <w:rFonts w:ascii="Arial" w:hAnsi="Arial" w:cs="Arial"/>
          <w:shd w:val="clear" w:color="auto" w:fill="FFFFFF"/>
        </w:rPr>
        <w:t>organised</w:t>
      </w:r>
      <w:r w:rsidR="008B6674">
        <w:rPr>
          <w:rFonts w:ascii="Arial" w:hAnsi="Arial" w:cs="Arial"/>
          <w:shd w:val="clear" w:color="auto" w:fill="FFFFFF"/>
        </w:rPr>
        <w:t xml:space="preserve"> data from</w:t>
      </w:r>
      <w:r w:rsidR="002C30E7">
        <w:rPr>
          <w:rFonts w:ascii="Arial" w:hAnsi="Arial" w:cs="Arial"/>
          <w:shd w:val="clear" w:color="auto" w:fill="FFFFFF"/>
        </w:rPr>
        <w:t xml:space="preserve"> </w:t>
      </w:r>
      <w:r w:rsidR="008B6674">
        <w:rPr>
          <w:rFonts w:ascii="Arial" w:hAnsi="Arial" w:cs="Arial"/>
          <w:shd w:val="clear" w:color="auto" w:fill="FFFFFF"/>
        </w:rPr>
        <w:t>a</w:t>
      </w:r>
      <w:r w:rsidR="0029541B">
        <w:rPr>
          <w:rFonts w:ascii="Arial" w:hAnsi="Arial" w:cs="Arial"/>
          <w:shd w:val="clear" w:color="auto" w:fill="FFFFFF"/>
        </w:rPr>
        <w:t xml:space="preserve"> wide</w:t>
      </w:r>
      <w:r w:rsidR="008E339E">
        <w:rPr>
          <w:rFonts w:ascii="Arial" w:hAnsi="Arial" w:cs="Arial"/>
          <w:shd w:val="clear" w:color="auto" w:fill="FFFFFF"/>
        </w:rPr>
        <w:t xml:space="preserve"> </w:t>
      </w:r>
      <w:r w:rsidR="002C30E7">
        <w:rPr>
          <w:rFonts w:ascii="Arial" w:hAnsi="Arial" w:cs="Arial"/>
          <w:shd w:val="clear" w:color="auto" w:fill="FFFFFF"/>
        </w:rPr>
        <w:t>range of</w:t>
      </w:r>
      <w:r w:rsidR="005B5540">
        <w:rPr>
          <w:rFonts w:ascii="Arial" w:hAnsi="Arial" w:cs="Arial"/>
          <w:shd w:val="clear" w:color="auto" w:fill="FFFFFF"/>
        </w:rPr>
        <w:t xml:space="preserve"> respondents namely</w:t>
      </w:r>
      <w:r w:rsidR="002C30E7">
        <w:rPr>
          <w:rFonts w:ascii="Arial" w:hAnsi="Arial" w:cs="Arial"/>
          <w:shd w:val="clear" w:color="auto" w:fill="FFFFFF"/>
        </w:rPr>
        <w:t xml:space="preserve"> students </w:t>
      </w:r>
      <w:r w:rsidR="001B3543">
        <w:rPr>
          <w:rFonts w:ascii="Arial" w:hAnsi="Arial" w:cs="Arial"/>
          <w:shd w:val="clear" w:color="auto" w:fill="FFFFFF"/>
        </w:rPr>
        <w:t xml:space="preserve">and lecturers </w:t>
      </w:r>
      <w:r w:rsidR="001A6F63">
        <w:rPr>
          <w:rFonts w:ascii="Arial" w:hAnsi="Arial" w:cs="Arial"/>
          <w:shd w:val="clear" w:color="auto" w:fill="FFFFFF"/>
        </w:rPr>
        <w:t xml:space="preserve">who are themselves consumers </w:t>
      </w:r>
      <w:r w:rsidR="00AF55D0">
        <w:rPr>
          <w:rFonts w:ascii="Arial" w:hAnsi="Arial" w:cs="Arial"/>
          <w:shd w:val="clear" w:color="auto" w:fill="FFFFFF"/>
        </w:rPr>
        <w:t xml:space="preserve">from a broad base </w:t>
      </w:r>
      <w:r w:rsidR="008E1D2D">
        <w:rPr>
          <w:rFonts w:ascii="Arial" w:hAnsi="Arial" w:cs="Arial"/>
          <w:shd w:val="clear" w:color="auto" w:fill="FFFFFF"/>
        </w:rPr>
        <w:t>of countries based on an online survey</w:t>
      </w:r>
      <w:r w:rsidR="00F32D88">
        <w:rPr>
          <w:rFonts w:ascii="Arial" w:hAnsi="Arial" w:cs="Arial"/>
          <w:shd w:val="clear" w:color="auto" w:fill="FFFFFF"/>
        </w:rPr>
        <w:t>.</w:t>
      </w:r>
      <w:r w:rsidR="00AF55D0">
        <w:rPr>
          <w:rFonts w:ascii="Arial" w:hAnsi="Arial" w:cs="Arial"/>
          <w:shd w:val="clear" w:color="auto" w:fill="FFFFFF"/>
        </w:rPr>
        <w:t xml:space="preserve"> </w:t>
      </w:r>
    </w:p>
    <w:p w14:paraId="74301BCF" w14:textId="4EBF6DC7" w:rsidR="005B3B05" w:rsidRDefault="00C14DBF" w:rsidP="00F32D88">
      <w:pPr>
        <w:jc w:val="both"/>
        <w:rPr>
          <w:rFonts w:ascii="Arial" w:hAnsi="Arial" w:cs="Arial"/>
          <w:shd w:val="clear" w:color="auto" w:fill="FFFFFF"/>
        </w:rPr>
      </w:pPr>
      <w:r>
        <w:rPr>
          <w:rFonts w:ascii="Arial" w:hAnsi="Arial" w:cs="Arial"/>
          <w:shd w:val="clear" w:color="auto" w:fill="FFFFFF"/>
        </w:rPr>
        <w:t>Due to lockdown being lifted and student</w:t>
      </w:r>
      <w:r w:rsidR="00A61E23">
        <w:rPr>
          <w:rFonts w:ascii="Arial" w:hAnsi="Arial" w:cs="Arial"/>
          <w:shd w:val="clear" w:color="auto" w:fill="FFFFFF"/>
        </w:rPr>
        <w:t>s</w:t>
      </w:r>
      <w:r>
        <w:rPr>
          <w:rFonts w:ascii="Arial" w:hAnsi="Arial" w:cs="Arial"/>
          <w:shd w:val="clear" w:color="auto" w:fill="FFFFFF"/>
        </w:rPr>
        <w:t xml:space="preserve"> being advised to </w:t>
      </w:r>
      <w:r w:rsidR="00CC4CD0">
        <w:rPr>
          <w:rFonts w:ascii="Arial" w:hAnsi="Arial" w:cs="Arial"/>
          <w:shd w:val="clear" w:color="auto" w:fill="FFFFFF"/>
        </w:rPr>
        <w:t xml:space="preserve">commence their </w:t>
      </w:r>
      <w:r w:rsidR="00D77E81">
        <w:rPr>
          <w:rFonts w:ascii="Arial" w:hAnsi="Arial" w:cs="Arial"/>
          <w:shd w:val="clear" w:color="auto" w:fill="FFFFFF"/>
        </w:rPr>
        <w:t>student task-</w:t>
      </w:r>
      <w:r w:rsidR="00CC4CD0">
        <w:rPr>
          <w:rFonts w:ascii="Arial" w:hAnsi="Arial" w:cs="Arial"/>
          <w:shd w:val="clear" w:color="auto" w:fill="FFFFFF"/>
        </w:rPr>
        <w:t xml:space="preserve">work </w:t>
      </w:r>
      <w:r w:rsidR="00D77E81">
        <w:rPr>
          <w:rFonts w:ascii="Arial" w:hAnsi="Arial" w:cs="Arial"/>
          <w:shd w:val="clear" w:color="auto" w:fill="FFFFFF"/>
        </w:rPr>
        <w:t xml:space="preserve">via online through </w:t>
      </w:r>
      <w:r w:rsidR="00B92B96">
        <w:rPr>
          <w:rFonts w:ascii="Arial" w:hAnsi="Arial" w:cs="Arial"/>
          <w:shd w:val="clear" w:color="auto" w:fill="FFFFFF"/>
        </w:rPr>
        <w:t xml:space="preserve">the </w:t>
      </w:r>
      <w:r w:rsidR="000F36F8">
        <w:rPr>
          <w:rFonts w:ascii="Arial" w:hAnsi="Arial" w:cs="Arial"/>
          <w:shd w:val="clear" w:color="auto" w:fill="FFFFFF"/>
        </w:rPr>
        <w:t>t</w:t>
      </w:r>
      <w:r w:rsidR="00B92B96">
        <w:rPr>
          <w:rFonts w:ascii="Arial" w:hAnsi="Arial" w:cs="Arial"/>
          <w:shd w:val="clear" w:color="auto" w:fill="FFFFFF"/>
        </w:rPr>
        <w:t>eams app, or if they see fit to retu</w:t>
      </w:r>
      <w:r w:rsidR="00D260C4">
        <w:rPr>
          <w:rFonts w:ascii="Arial" w:hAnsi="Arial" w:cs="Arial"/>
          <w:shd w:val="clear" w:color="auto" w:fill="FFFFFF"/>
        </w:rPr>
        <w:t>rn to class for their studies</w:t>
      </w:r>
      <w:r w:rsidR="00B736A3">
        <w:rPr>
          <w:rFonts w:ascii="Arial" w:hAnsi="Arial" w:cs="Arial"/>
          <w:shd w:val="clear" w:color="auto" w:fill="FFFFFF"/>
        </w:rPr>
        <w:t xml:space="preserve"> these respondents</w:t>
      </w:r>
      <w:r w:rsidR="00D260C4">
        <w:rPr>
          <w:rFonts w:ascii="Arial" w:hAnsi="Arial" w:cs="Arial"/>
          <w:shd w:val="clear" w:color="auto" w:fill="FFFFFF"/>
        </w:rPr>
        <w:t xml:space="preserve"> </w:t>
      </w:r>
      <w:r w:rsidR="00D957C4">
        <w:rPr>
          <w:rFonts w:ascii="Arial" w:hAnsi="Arial" w:cs="Arial"/>
          <w:shd w:val="clear" w:color="auto" w:fill="FFFFFF"/>
        </w:rPr>
        <w:t>were selected as the target grou</w:t>
      </w:r>
      <w:r w:rsidR="00331314">
        <w:rPr>
          <w:rFonts w:ascii="Arial" w:hAnsi="Arial" w:cs="Arial"/>
          <w:shd w:val="clear" w:color="auto" w:fill="FFFFFF"/>
        </w:rPr>
        <w:t>p for the survey in question</w:t>
      </w:r>
      <w:r w:rsidR="00337053">
        <w:rPr>
          <w:rFonts w:ascii="Arial" w:hAnsi="Arial" w:cs="Arial"/>
          <w:shd w:val="clear" w:color="auto" w:fill="FFFFFF"/>
        </w:rPr>
        <w:t>, which was deemed</w:t>
      </w:r>
      <w:r w:rsidR="00411A9E">
        <w:rPr>
          <w:rFonts w:ascii="Arial" w:hAnsi="Arial" w:cs="Arial"/>
          <w:shd w:val="clear" w:color="auto" w:fill="FFFFFF"/>
        </w:rPr>
        <w:t xml:space="preserve"> time and cost-effective. This allowed the </w:t>
      </w:r>
      <w:r w:rsidR="007C60C5">
        <w:rPr>
          <w:rFonts w:ascii="Arial" w:hAnsi="Arial" w:cs="Arial"/>
          <w:shd w:val="clear" w:color="auto" w:fill="FFFFFF"/>
        </w:rPr>
        <w:t xml:space="preserve">researcher </w:t>
      </w:r>
      <w:r w:rsidR="00947327">
        <w:rPr>
          <w:rFonts w:ascii="Arial" w:hAnsi="Arial" w:cs="Arial"/>
          <w:shd w:val="clear" w:color="auto" w:fill="FFFFFF"/>
        </w:rPr>
        <w:t xml:space="preserve">time to </w:t>
      </w:r>
      <w:r w:rsidR="000732EE">
        <w:rPr>
          <w:rFonts w:ascii="Arial" w:hAnsi="Arial" w:cs="Arial"/>
          <w:shd w:val="clear" w:color="auto" w:fill="FFFFFF"/>
        </w:rPr>
        <w:t xml:space="preserve">collect potentially </w:t>
      </w:r>
      <w:r w:rsidR="00C72434">
        <w:rPr>
          <w:rFonts w:ascii="Arial" w:hAnsi="Arial" w:cs="Arial"/>
          <w:shd w:val="clear" w:color="auto" w:fill="FFFFFF"/>
        </w:rPr>
        <w:t>useful, original extensive data from a d</w:t>
      </w:r>
      <w:r w:rsidR="00BF1882">
        <w:rPr>
          <w:rFonts w:ascii="Arial" w:hAnsi="Arial" w:cs="Arial"/>
          <w:shd w:val="clear" w:color="auto" w:fill="FFFFFF"/>
        </w:rPr>
        <w:t xml:space="preserve">iversified </w:t>
      </w:r>
      <w:r w:rsidR="000C54A5">
        <w:rPr>
          <w:rFonts w:ascii="Arial" w:hAnsi="Arial" w:cs="Arial"/>
          <w:shd w:val="clear" w:color="auto" w:fill="FFFFFF"/>
        </w:rPr>
        <w:t xml:space="preserve">selection </w:t>
      </w:r>
      <w:r w:rsidR="008835E6">
        <w:rPr>
          <w:rFonts w:ascii="Arial" w:hAnsi="Arial" w:cs="Arial"/>
          <w:shd w:val="clear" w:color="auto" w:fill="FFFFFF"/>
        </w:rPr>
        <w:t>of data</w:t>
      </w:r>
      <w:r w:rsidR="005E77A2">
        <w:rPr>
          <w:rFonts w:ascii="Arial" w:hAnsi="Arial" w:cs="Arial"/>
          <w:shd w:val="clear" w:color="auto" w:fill="FFFFFF"/>
        </w:rPr>
        <w:t xml:space="preserve"> from various participants with speed</w:t>
      </w:r>
      <w:r w:rsidR="005B3B05">
        <w:rPr>
          <w:rFonts w:ascii="Arial" w:hAnsi="Arial" w:cs="Arial"/>
          <w:shd w:val="clear" w:color="auto" w:fill="FFFFFF"/>
        </w:rPr>
        <w:t>.</w:t>
      </w:r>
      <w:r w:rsidR="00C6220D">
        <w:rPr>
          <w:rFonts w:ascii="Arial" w:hAnsi="Arial" w:cs="Arial"/>
          <w:shd w:val="clear" w:color="auto" w:fill="FFFFFF"/>
        </w:rPr>
        <w:t xml:space="preserve"> </w:t>
      </w:r>
    </w:p>
    <w:p w14:paraId="6128F0F7" w14:textId="72F23356" w:rsidR="00972FEE" w:rsidRDefault="008A2B71" w:rsidP="00F32D88">
      <w:pPr>
        <w:jc w:val="both"/>
        <w:rPr>
          <w:rFonts w:ascii="Arial" w:hAnsi="Arial" w:cs="Arial"/>
          <w:shd w:val="clear" w:color="auto" w:fill="FFFFFF"/>
        </w:rPr>
      </w:pPr>
      <w:r>
        <w:rPr>
          <w:rFonts w:ascii="Arial" w:hAnsi="Arial" w:cs="Arial"/>
          <w:shd w:val="clear" w:color="auto" w:fill="FFFFFF"/>
        </w:rPr>
        <w:lastRenderedPageBreak/>
        <w:t xml:space="preserve">In addition, a quantitative online survey methodology </w:t>
      </w:r>
      <w:r w:rsidR="00593C0F">
        <w:rPr>
          <w:rFonts w:ascii="Arial" w:hAnsi="Arial" w:cs="Arial"/>
          <w:shd w:val="clear" w:color="auto" w:fill="FFFFFF"/>
        </w:rPr>
        <w:t>is applied to this study (as already mentioned</w:t>
      </w:r>
      <w:r w:rsidR="005C18D5">
        <w:rPr>
          <w:rFonts w:ascii="Arial" w:hAnsi="Arial" w:cs="Arial"/>
          <w:shd w:val="clear" w:color="auto" w:fill="FFFFFF"/>
        </w:rPr>
        <w:t xml:space="preserve"> earlier</w:t>
      </w:r>
      <w:r w:rsidR="00593C0F">
        <w:rPr>
          <w:rFonts w:ascii="Arial" w:hAnsi="Arial" w:cs="Arial"/>
          <w:shd w:val="clear" w:color="auto" w:fill="FFFFFF"/>
        </w:rPr>
        <w:t>)</w:t>
      </w:r>
      <w:r w:rsidR="00D01512">
        <w:rPr>
          <w:rFonts w:ascii="Arial" w:hAnsi="Arial" w:cs="Arial"/>
          <w:shd w:val="clear" w:color="auto" w:fill="FFFFFF"/>
        </w:rPr>
        <w:t>. Furthermore, according to Sa</w:t>
      </w:r>
      <w:r w:rsidR="004F23EF">
        <w:rPr>
          <w:rFonts w:ascii="Arial" w:hAnsi="Arial" w:cs="Arial"/>
          <w:shd w:val="clear" w:color="auto" w:fill="FFFFFF"/>
        </w:rPr>
        <w:t xml:space="preserve">lkind (2017), </w:t>
      </w:r>
      <w:r w:rsidR="00847FEA">
        <w:rPr>
          <w:rFonts w:ascii="Arial" w:hAnsi="Arial" w:cs="Arial"/>
          <w:shd w:val="clear" w:color="auto" w:fill="FFFFFF"/>
        </w:rPr>
        <w:t xml:space="preserve">a research </w:t>
      </w:r>
      <w:r w:rsidR="00C720E0">
        <w:rPr>
          <w:rFonts w:ascii="Arial" w:hAnsi="Arial" w:cs="Arial"/>
          <w:shd w:val="clear" w:color="auto" w:fill="FFFFFF"/>
        </w:rPr>
        <w:t xml:space="preserve">survey study </w:t>
      </w:r>
      <w:r w:rsidR="00291674">
        <w:rPr>
          <w:rFonts w:ascii="Arial" w:hAnsi="Arial" w:cs="Arial"/>
          <w:shd w:val="clear" w:color="auto" w:fill="FFFFFF"/>
        </w:rPr>
        <w:t>attemp</w:t>
      </w:r>
      <w:r w:rsidR="00F80DB9">
        <w:rPr>
          <w:rFonts w:ascii="Arial" w:hAnsi="Arial" w:cs="Arial"/>
          <w:shd w:val="clear" w:color="auto" w:fill="FFFFFF"/>
        </w:rPr>
        <w:t xml:space="preserve">ts to find </w:t>
      </w:r>
      <w:r w:rsidR="00283409">
        <w:rPr>
          <w:rFonts w:ascii="Arial" w:hAnsi="Arial" w:cs="Arial"/>
          <w:shd w:val="clear" w:color="auto" w:fill="FFFFFF"/>
        </w:rPr>
        <w:t>and</w:t>
      </w:r>
      <w:r w:rsidR="00F80DB9">
        <w:rPr>
          <w:rFonts w:ascii="Arial" w:hAnsi="Arial" w:cs="Arial"/>
          <w:shd w:val="clear" w:color="auto" w:fill="FFFFFF"/>
        </w:rPr>
        <w:t xml:space="preserve"> understand</w:t>
      </w:r>
      <w:r w:rsidR="00283409">
        <w:rPr>
          <w:rFonts w:ascii="Arial" w:hAnsi="Arial" w:cs="Arial"/>
          <w:shd w:val="clear" w:color="auto" w:fill="FFFFFF"/>
        </w:rPr>
        <w:t xml:space="preserve"> </w:t>
      </w:r>
      <w:r w:rsidR="00D5045A">
        <w:rPr>
          <w:rFonts w:ascii="Arial" w:hAnsi="Arial" w:cs="Arial"/>
          <w:shd w:val="clear" w:color="auto" w:fill="FFFFFF"/>
        </w:rPr>
        <w:t xml:space="preserve">the relevant frequency and relations that connects </w:t>
      </w:r>
      <w:r w:rsidR="00776904">
        <w:rPr>
          <w:rFonts w:ascii="Arial" w:hAnsi="Arial" w:cs="Arial"/>
          <w:shd w:val="clear" w:color="auto" w:fill="FFFFFF"/>
        </w:rPr>
        <w:t>psychological</w:t>
      </w:r>
      <w:r w:rsidR="000E7293">
        <w:rPr>
          <w:rFonts w:ascii="Arial" w:hAnsi="Arial" w:cs="Arial"/>
          <w:shd w:val="clear" w:color="auto" w:fill="FFFFFF"/>
        </w:rPr>
        <w:t>, sociological,</w:t>
      </w:r>
      <w:r w:rsidR="00FF7F7F">
        <w:rPr>
          <w:rFonts w:ascii="Arial" w:hAnsi="Arial" w:cs="Arial"/>
          <w:shd w:val="clear" w:color="auto" w:fill="FFFFFF"/>
        </w:rPr>
        <w:t xml:space="preserve"> and the variable</w:t>
      </w:r>
      <w:r w:rsidR="00C80556">
        <w:rPr>
          <w:rFonts w:ascii="Arial" w:hAnsi="Arial" w:cs="Arial"/>
          <w:shd w:val="clear" w:color="auto" w:fill="FFFFFF"/>
        </w:rPr>
        <w:t>s</w:t>
      </w:r>
      <w:r w:rsidR="00FF7F7F">
        <w:rPr>
          <w:rFonts w:ascii="Arial" w:hAnsi="Arial" w:cs="Arial"/>
          <w:shd w:val="clear" w:color="auto" w:fill="FFFFFF"/>
        </w:rPr>
        <w:t xml:space="preserve"> th</w:t>
      </w:r>
      <w:r w:rsidR="002F347D">
        <w:rPr>
          <w:rFonts w:ascii="Arial" w:hAnsi="Arial" w:cs="Arial"/>
          <w:shd w:val="clear" w:color="auto" w:fill="FFFFFF"/>
        </w:rPr>
        <w:t xml:space="preserve">at </w:t>
      </w:r>
      <w:r w:rsidR="005B5540">
        <w:rPr>
          <w:rFonts w:ascii="Arial" w:hAnsi="Arial" w:cs="Arial"/>
          <w:shd w:val="clear" w:color="auto" w:fill="FFFFFF"/>
        </w:rPr>
        <w:t>combine</w:t>
      </w:r>
      <w:r w:rsidR="002F347D">
        <w:rPr>
          <w:rFonts w:ascii="Arial" w:hAnsi="Arial" w:cs="Arial"/>
          <w:shd w:val="clear" w:color="auto" w:fill="FFFFFF"/>
        </w:rPr>
        <w:t xml:space="preserve"> the two</w:t>
      </w:r>
      <w:r w:rsidR="00AD6B10">
        <w:rPr>
          <w:rFonts w:ascii="Arial" w:hAnsi="Arial" w:cs="Arial"/>
          <w:shd w:val="clear" w:color="auto" w:fill="FFFFFF"/>
        </w:rPr>
        <w:t xml:space="preserve">. </w:t>
      </w:r>
      <w:r w:rsidR="00A72235">
        <w:rPr>
          <w:rFonts w:ascii="Arial" w:hAnsi="Arial" w:cs="Arial"/>
          <w:shd w:val="clear" w:color="auto" w:fill="FFFFFF"/>
        </w:rPr>
        <w:t xml:space="preserve">It also takes-into account the different variables, </w:t>
      </w:r>
      <w:r w:rsidR="001E53D2">
        <w:rPr>
          <w:rFonts w:ascii="Arial" w:hAnsi="Arial" w:cs="Arial"/>
          <w:shd w:val="clear" w:color="auto" w:fill="FFFFFF"/>
        </w:rPr>
        <w:t>e.g., people, opinions, beliefs</w:t>
      </w:r>
      <w:r w:rsidR="00D05875">
        <w:rPr>
          <w:rFonts w:ascii="Arial" w:hAnsi="Arial" w:cs="Arial"/>
          <w:shd w:val="clear" w:color="auto" w:fill="FFFFFF"/>
        </w:rPr>
        <w:t xml:space="preserve">, attitudes, and </w:t>
      </w:r>
      <w:r w:rsidR="00333852">
        <w:rPr>
          <w:rFonts w:ascii="Arial" w:hAnsi="Arial" w:cs="Arial"/>
          <w:shd w:val="clear" w:color="auto" w:fill="FFFFFF"/>
        </w:rPr>
        <w:t>the greater alternative</w:t>
      </w:r>
      <w:r w:rsidR="00595315">
        <w:rPr>
          <w:rFonts w:ascii="Arial" w:hAnsi="Arial" w:cs="Arial"/>
          <w:shd w:val="clear" w:color="auto" w:fill="FFFFFF"/>
        </w:rPr>
        <w:t xml:space="preserve">s of one over another. </w:t>
      </w:r>
      <w:r w:rsidR="008B0F02">
        <w:rPr>
          <w:rFonts w:ascii="Arial" w:hAnsi="Arial" w:cs="Arial"/>
          <w:shd w:val="clear" w:color="auto" w:fill="FFFFFF"/>
        </w:rPr>
        <w:t xml:space="preserve">This research is focussed to analyse </w:t>
      </w:r>
      <w:r w:rsidR="004136E0">
        <w:rPr>
          <w:rFonts w:ascii="Arial" w:hAnsi="Arial" w:cs="Arial"/>
          <w:shd w:val="clear" w:color="auto" w:fill="FFFFFF"/>
        </w:rPr>
        <w:t xml:space="preserve">the effects of the strategic </w:t>
      </w:r>
      <w:r w:rsidR="00912C3B">
        <w:rPr>
          <w:rFonts w:ascii="Arial" w:hAnsi="Arial" w:cs="Arial"/>
          <w:shd w:val="clear" w:color="auto" w:fill="FFFFFF"/>
        </w:rPr>
        <w:t xml:space="preserve">of consumer purchasing behaviours </w:t>
      </w:r>
      <w:r w:rsidR="00B300BF">
        <w:rPr>
          <w:rFonts w:ascii="Arial" w:hAnsi="Arial" w:cs="Arial"/>
          <w:shd w:val="clear" w:color="auto" w:fill="FFFFFF"/>
        </w:rPr>
        <w:t>within the global context</w:t>
      </w:r>
      <w:r w:rsidR="00C071AB">
        <w:rPr>
          <w:rFonts w:ascii="Arial" w:hAnsi="Arial" w:cs="Arial"/>
          <w:shd w:val="clear" w:color="auto" w:fill="FFFFFF"/>
        </w:rPr>
        <w:t>. This empirical study</w:t>
      </w:r>
      <w:r w:rsidR="00AF75EC">
        <w:rPr>
          <w:rFonts w:ascii="Arial" w:hAnsi="Arial" w:cs="Arial"/>
          <w:shd w:val="clear" w:color="auto" w:fill="FFFFFF"/>
        </w:rPr>
        <w:t xml:space="preserve"> </w:t>
      </w:r>
      <w:r w:rsidR="006B7414">
        <w:rPr>
          <w:rFonts w:ascii="Arial" w:hAnsi="Arial" w:cs="Arial"/>
          <w:shd w:val="clear" w:color="auto" w:fill="FFFFFF"/>
        </w:rPr>
        <w:t xml:space="preserve">test earlier anticipated </w:t>
      </w:r>
      <w:r w:rsidR="00BF1A37">
        <w:rPr>
          <w:rFonts w:ascii="Arial" w:hAnsi="Arial" w:cs="Arial"/>
          <w:shd w:val="clear" w:color="auto" w:fill="FFFFFF"/>
        </w:rPr>
        <w:t xml:space="preserve">results and </w:t>
      </w:r>
      <w:r w:rsidR="000C7372">
        <w:rPr>
          <w:rFonts w:ascii="Arial" w:hAnsi="Arial" w:cs="Arial"/>
          <w:shd w:val="clear" w:color="auto" w:fill="FFFFFF"/>
        </w:rPr>
        <w:t>endeav</w:t>
      </w:r>
      <w:r w:rsidR="00786AC0">
        <w:rPr>
          <w:rFonts w:ascii="Arial" w:hAnsi="Arial" w:cs="Arial"/>
          <w:shd w:val="clear" w:color="auto" w:fill="FFFFFF"/>
        </w:rPr>
        <w:t>ou</w:t>
      </w:r>
      <w:r w:rsidR="000C7372">
        <w:rPr>
          <w:rFonts w:ascii="Arial" w:hAnsi="Arial" w:cs="Arial"/>
          <w:shd w:val="clear" w:color="auto" w:fill="FFFFFF"/>
        </w:rPr>
        <w:t xml:space="preserve">rs </w:t>
      </w:r>
      <w:r w:rsidR="00B97CF5">
        <w:rPr>
          <w:rFonts w:ascii="Arial" w:hAnsi="Arial" w:cs="Arial"/>
          <w:shd w:val="clear" w:color="auto" w:fill="FFFFFF"/>
        </w:rPr>
        <w:t xml:space="preserve">to highlight the effects </w:t>
      </w:r>
      <w:r w:rsidR="00B97CF5" w:rsidRPr="001E4387">
        <w:rPr>
          <w:rFonts w:ascii="Arial" w:hAnsi="Arial" w:cs="Arial"/>
          <w:shd w:val="clear" w:color="auto" w:fill="FFFFFF"/>
        </w:rPr>
        <w:t xml:space="preserve">of </w:t>
      </w:r>
      <w:r w:rsidR="00CB2F3B" w:rsidRPr="001E4387">
        <w:rPr>
          <w:rFonts w:ascii="Arial" w:hAnsi="Arial" w:cs="Arial"/>
          <w:shd w:val="clear" w:color="auto" w:fill="FFFFFF"/>
        </w:rPr>
        <w:t xml:space="preserve">how technology has </w:t>
      </w:r>
      <w:r w:rsidR="001E4387" w:rsidRPr="001E4387">
        <w:rPr>
          <w:rFonts w:ascii="Arial" w:hAnsi="Arial" w:cs="Arial"/>
          <w:shd w:val="clear" w:color="auto" w:fill="FFFFFF"/>
        </w:rPr>
        <w:t xml:space="preserve">impacted </w:t>
      </w:r>
      <w:r w:rsidR="00EF765E" w:rsidRPr="001E4387">
        <w:rPr>
          <w:rFonts w:ascii="Arial" w:hAnsi="Arial" w:cs="Arial"/>
          <w:shd w:val="clear" w:color="auto" w:fill="FFFFFF"/>
        </w:rPr>
        <w:t>consumer purchasing behaviour before and</w:t>
      </w:r>
      <w:r w:rsidR="00EF765E" w:rsidRPr="007753E0">
        <w:rPr>
          <w:rFonts w:ascii="Arial" w:hAnsi="Arial" w:cs="Arial"/>
          <w:b/>
          <w:bCs/>
          <w:shd w:val="clear" w:color="auto" w:fill="FFFFFF"/>
        </w:rPr>
        <w:t xml:space="preserve"> </w:t>
      </w:r>
      <w:r w:rsidR="00EF765E">
        <w:rPr>
          <w:rFonts w:ascii="Arial" w:hAnsi="Arial" w:cs="Arial"/>
          <w:shd w:val="clear" w:color="auto" w:fill="FFFFFF"/>
        </w:rPr>
        <w:t xml:space="preserve">during the </w:t>
      </w:r>
      <w:r w:rsidR="00E10833">
        <w:rPr>
          <w:rFonts w:ascii="Arial" w:hAnsi="Arial" w:cs="Arial"/>
          <w:shd w:val="clear" w:color="auto" w:fill="FFFFFF"/>
        </w:rPr>
        <w:t>time of COVID-19</w:t>
      </w:r>
      <w:r w:rsidR="003E4B30">
        <w:rPr>
          <w:rFonts w:ascii="Arial" w:hAnsi="Arial" w:cs="Arial"/>
          <w:shd w:val="clear" w:color="auto" w:fill="FFFFFF"/>
        </w:rPr>
        <w:t xml:space="preserve">. </w:t>
      </w:r>
      <w:r w:rsidR="001125C5">
        <w:rPr>
          <w:rFonts w:ascii="Arial" w:hAnsi="Arial" w:cs="Arial"/>
          <w:shd w:val="clear" w:color="auto" w:fill="FFFFFF"/>
        </w:rPr>
        <w:t xml:space="preserve">Additionally, </w:t>
      </w:r>
      <w:r w:rsidR="00A65B44">
        <w:rPr>
          <w:rFonts w:ascii="Arial" w:hAnsi="Arial" w:cs="Arial"/>
          <w:shd w:val="clear" w:color="auto" w:fill="FFFFFF"/>
        </w:rPr>
        <w:t xml:space="preserve">if the survey questionnaire are questions </w:t>
      </w:r>
      <w:r w:rsidR="002B0049">
        <w:rPr>
          <w:rFonts w:ascii="Arial" w:hAnsi="Arial" w:cs="Arial"/>
          <w:shd w:val="clear" w:color="auto" w:fill="FFFFFF"/>
        </w:rPr>
        <w:t>such as ‘</w:t>
      </w:r>
      <w:r w:rsidR="002B0049" w:rsidRPr="00E60EE0">
        <w:rPr>
          <w:rFonts w:ascii="Arial" w:hAnsi="Arial" w:cs="Arial"/>
          <w:i/>
          <w:iCs/>
          <w:shd w:val="clear" w:color="auto" w:fill="FFFFFF"/>
        </w:rPr>
        <w:t>Where</w:t>
      </w:r>
      <w:r w:rsidR="002B0049">
        <w:rPr>
          <w:rFonts w:ascii="Arial" w:hAnsi="Arial" w:cs="Arial"/>
          <w:shd w:val="clear" w:color="auto" w:fill="FFFFFF"/>
        </w:rPr>
        <w:t>?</w:t>
      </w:r>
      <w:r w:rsidR="00486959">
        <w:rPr>
          <w:rFonts w:ascii="Arial" w:hAnsi="Arial" w:cs="Arial"/>
          <w:shd w:val="clear" w:color="auto" w:fill="FFFFFF"/>
        </w:rPr>
        <w:t>’ ‘</w:t>
      </w:r>
      <w:r w:rsidR="00486959" w:rsidRPr="00E60EE0">
        <w:rPr>
          <w:rFonts w:ascii="Arial" w:hAnsi="Arial" w:cs="Arial"/>
          <w:i/>
          <w:iCs/>
          <w:shd w:val="clear" w:color="auto" w:fill="FFFFFF"/>
        </w:rPr>
        <w:t>When</w:t>
      </w:r>
      <w:r w:rsidR="00486959">
        <w:rPr>
          <w:rFonts w:ascii="Arial" w:hAnsi="Arial" w:cs="Arial"/>
          <w:shd w:val="clear" w:color="auto" w:fill="FFFFFF"/>
        </w:rPr>
        <w:t xml:space="preserve">?’ </w:t>
      </w:r>
      <w:r w:rsidR="00C062B8">
        <w:rPr>
          <w:rFonts w:ascii="Arial" w:hAnsi="Arial" w:cs="Arial"/>
          <w:shd w:val="clear" w:color="auto" w:fill="FFFFFF"/>
        </w:rPr>
        <w:t>‘</w:t>
      </w:r>
      <w:r w:rsidR="00C062B8" w:rsidRPr="00E60EE0">
        <w:rPr>
          <w:rFonts w:ascii="Arial" w:hAnsi="Arial" w:cs="Arial"/>
          <w:i/>
          <w:iCs/>
          <w:shd w:val="clear" w:color="auto" w:fill="FFFFFF"/>
        </w:rPr>
        <w:t>How</w:t>
      </w:r>
      <w:r w:rsidR="00C062B8">
        <w:rPr>
          <w:rFonts w:ascii="Arial" w:hAnsi="Arial" w:cs="Arial"/>
          <w:shd w:val="clear" w:color="auto" w:fill="FFFFFF"/>
        </w:rPr>
        <w:t>’ or ‘</w:t>
      </w:r>
      <w:r w:rsidR="00C062B8" w:rsidRPr="00E60EE0">
        <w:rPr>
          <w:rFonts w:ascii="Arial" w:hAnsi="Arial" w:cs="Arial"/>
          <w:i/>
          <w:iCs/>
          <w:shd w:val="clear" w:color="auto" w:fill="FFFFFF"/>
        </w:rPr>
        <w:t>What</w:t>
      </w:r>
      <w:r w:rsidR="00C062B8">
        <w:rPr>
          <w:rFonts w:ascii="Arial" w:hAnsi="Arial" w:cs="Arial"/>
          <w:shd w:val="clear" w:color="auto" w:fill="FFFFFF"/>
        </w:rPr>
        <w:t xml:space="preserve">’, </w:t>
      </w:r>
      <w:r w:rsidR="00005A2E">
        <w:rPr>
          <w:rFonts w:ascii="Arial" w:hAnsi="Arial" w:cs="Arial"/>
          <w:shd w:val="clear" w:color="auto" w:fill="FFFFFF"/>
        </w:rPr>
        <w:t>the survey is then deemed</w:t>
      </w:r>
      <w:r w:rsidR="00422FE6">
        <w:rPr>
          <w:rFonts w:ascii="Arial" w:hAnsi="Arial" w:cs="Arial"/>
          <w:shd w:val="clear" w:color="auto" w:fill="FFFFFF"/>
        </w:rPr>
        <w:t xml:space="preserve"> an</w:t>
      </w:r>
      <w:r w:rsidR="00005A2E">
        <w:rPr>
          <w:rFonts w:ascii="Arial" w:hAnsi="Arial" w:cs="Arial"/>
          <w:shd w:val="clear" w:color="auto" w:fill="FFFFFF"/>
        </w:rPr>
        <w:t xml:space="preserve"> appropriate</w:t>
      </w:r>
      <w:r w:rsidR="0076758C">
        <w:rPr>
          <w:rFonts w:ascii="Arial" w:hAnsi="Arial" w:cs="Arial"/>
          <w:shd w:val="clear" w:color="auto" w:fill="FFFFFF"/>
        </w:rPr>
        <w:t xml:space="preserve"> strategy. Data </w:t>
      </w:r>
      <w:r w:rsidR="00A524AC">
        <w:rPr>
          <w:rFonts w:ascii="Arial" w:hAnsi="Arial" w:cs="Arial"/>
          <w:shd w:val="clear" w:color="auto" w:fill="FFFFFF"/>
        </w:rPr>
        <w:t xml:space="preserve">can then be </w:t>
      </w:r>
      <w:r w:rsidR="002324E6">
        <w:rPr>
          <w:rFonts w:ascii="Arial" w:hAnsi="Arial" w:cs="Arial"/>
          <w:shd w:val="clear" w:color="auto" w:fill="FFFFFF"/>
        </w:rPr>
        <w:t xml:space="preserve">gathered </w:t>
      </w:r>
      <w:r w:rsidR="00C94822">
        <w:rPr>
          <w:rFonts w:ascii="Arial" w:hAnsi="Arial" w:cs="Arial"/>
          <w:shd w:val="clear" w:color="auto" w:fill="FFFFFF"/>
        </w:rPr>
        <w:t xml:space="preserve">for the purpose of the research </w:t>
      </w:r>
      <w:r w:rsidR="00654D1F">
        <w:rPr>
          <w:rFonts w:ascii="Arial" w:hAnsi="Arial" w:cs="Arial"/>
          <w:shd w:val="clear" w:color="auto" w:fill="FFFFFF"/>
        </w:rPr>
        <w:t>from  a self-completion questionnaire.</w:t>
      </w:r>
      <w:r w:rsidR="00AD5D8B">
        <w:rPr>
          <w:rFonts w:ascii="Arial" w:hAnsi="Arial" w:cs="Arial"/>
          <w:shd w:val="clear" w:color="auto" w:fill="FFFFFF"/>
        </w:rPr>
        <w:t xml:space="preserve"> This will entail </w:t>
      </w:r>
      <w:r w:rsidR="0025337D">
        <w:rPr>
          <w:rFonts w:ascii="Arial" w:hAnsi="Arial" w:cs="Arial"/>
          <w:shd w:val="clear" w:color="auto" w:fill="FFFFFF"/>
        </w:rPr>
        <w:t xml:space="preserve">an online survey </w:t>
      </w:r>
      <w:r w:rsidR="004041B2">
        <w:rPr>
          <w:rFonts w:ascii="Arial" w:hAnsi="Arial" w:cs="Arial"/>
          <w:shd w:val="clear" w:color="auto" w:fill="FFFFFF"/>
        </w:rPr>
        <w:t>managed</w:t>
      </w:r>
      <w:r w:rsidR="00C90B29">
        <w:rPr>
          <w:rFonts w:ascii="Arial" w:hAnsi="Arial" w:cs="Arial"/>
          <w:shd w:val="clear" w:color="auto" w:fill="FFFFFF"/>
        </w:rPr>
        <w:t xml:space="preserve"> </w:t>
      </w:r>
      <w:r w:rsidR="00021452">
        <w:rPr>
          <w:rFonts w:ascii="Arial" w:hAnsi="Arial" w:cs="Arial"/>
          <w:shd w:val="clear" w:color="auto" w:fill="FFFFFF"/>
        </w:rPr>
        <w:t>through</w:t>
      </w:r>
      <w:r w:rsidR="0025337D">
        <w:rPr>
          <w:rFonts w:ascii="Arial" w:hAnsi="Arial" w:cs="Arial"/>
          <w:shd w:val="clear" w:color="auto" w:fill="FFFFFF"/>
        </w:rPr>
        <w:t xml:space="preserve"> Google </w:t>
      </w:r>
      <w:r w:rsidR="00661F82">
        <w:rPr>
          <w:rFonts w:ascii="Arial" w:hAnsi="Arial" w:cs="Arial"/>
          <w:shd w:val="clear" w:color="auto" w:fill="FFFFFF"/>
        </w:rPr>
        <w:t>F</w:t>
      </w:r>
      <w:r w:rsidR="0025337D">
        <w:rPr>
          <w:rFonts w:ascii="Arial" w:hAnsi="Arial" w:cs="Arial"/>
          <w:shd w:val="clear" w:color="auto" w:fill="FFFFFF"/>
        </w:rPr>
        <w:t>orms</w:t>
      </w:r>
      <w:r w:rsidR="00661F82">
        <w:rPr>
          <w:rFonts w:ascii="Arial" w:hAnsi="Arial" w:cs="Arial"/>
          <w:shd w:val="clear" w:color="auto" w:fill="FFFFFF"/>
        </w:rPr>
        <w:t xml:space="preserve">. A </w:t>
      </w:r>
      <w:r w:rsidR="00790909">
        <w:rPr>
          <w:rFonts w:ascii="Arial" w:hAnsi="Arial" w:cs="Arial"/>
          <w:shd w:val="clear" w:color="auto" w:fill="FFFFFF"/>
        </w:rPr>
        <w:t>well-structured</w:t>
      </w:r>
      <w:r w:rsidR="00821F62">
        <w:rPr>
          <w:rFonts w:ascii="Arial" w:hAnsi="Arial" w:cs="Arial"/>
          <w:shd w:val="clear" w:color="auto" w:fill="FFFFFF"/>
        </w:rPr>
        <w:t xml:space="preserve"> and uncostly process </w:t>
      </w:r>
      <w:r w:rsidR="00A11A90">
        <w:rPr>
          <w:rFonts w:ascii="Arial" w:hAnsi="Arial" w:cs="Arial"/>
          <w:shd w:val="clear" w:color="auto" w:fill="FFFFFF"/>
        </w:rPr>
        <w:t xml:space="preserve">of information can hastily be </w:t>
      </w:r>
      <w:r w:rsidR="00C87EE5">
        <w:rPr>
          <w:rFonts w:ascii="Arial" w:hAnsi="Arial" w:cs="Arial"/>
          <w:shd w:val="clear" w:color="auto" w:fill="FFFFFF"/>
        </w:rPr>
        <w:t>retrieved through this online survey (Bell</w:t>
      </w:r>
      <w:r w:rsidR="00060E8A">
        <w:rPr>
          <w:rFonts w:ascii="Arial" w:hAnsi="Arial" w:cs="Arial"/>
          <w:shd w:val="clear" w:color="auto" w:fill="FFFFFF"/>
        </w:rPr>
        <w:t xml:space="preserve"> and Walters, 2014). </w:t>
      </w:r>
      <w:r w:rsidR="00E23EAC">
        <w:rPr>
          <w:rFonts w:ascii="Arial" w:hAnsi="Arial" w:cs="Arial"/>
          <w:shd w:val="clear" w:color="auto" w:fill="FFFFFF"/>
        </w:rPr>
        <w:t xml:space="preserve">Furthermore, </w:t>
      </w:r>
      <w:r w:rsidR="0032516F">
        <w:rPr>
          <w:rFonts w:ascii="Arial" w:hAnsi="Arial" w:cs="Arial"/>
          <w:shd w:val="clear" w:color="auto" w:fill="FFFFFF"/>
        </w:rPr>
        <w:t>this tool is absolutely free</w:t>
      </w:r>
      <w:r w:rsidR="000A1660">
        <w:rPr>
          <w:rFonts w:ascii="Arial" w:hAnsi="Arial" w:cs="Arial"/>
          <w:shd w:val="clear" w:color="auto" w:fill="FFFFFF"/>
        </w:rPr>
        <w:t>, a</w:t>
      </w:r>
      <w:r w:rsidR="004632A1">
        <w:rPr>
          <w:rFonts w:ascii="Arial" w:hAnsi="Arial" w:cs="Arial"/>
          <w:shd w:val="clear" w:color="auto" w:fill="FFFFFF"/>
        </w:rPr>
        <w:t xml:space="preserve">ccompanied by </w:t>
      </w:r>
      <w:r w:rsidR="00282678">
        <w:rPr>
          <w:rFonts w:ascii="Arial" w:hAnsi="Arial" w:cs="Arial"/>
          <w:shd w:val="clear" w:color="auto" w:fill="FFFFFF"/>
        </w:rPr>
        <w:t>an</w:t>
      </w:r>
      <w:r w:rsidR="004632A1">
        <w:rPr>
          <w:rFonts w:ascii="Arial" w:hAnsi="Arial" w:cs="Arial"/>
          <w:shd w:val="clear" w:color="auto" w:fill="FFFFFF"/>
        </w:rPr>
        <w:t xml:space="preserve"> </w:t>
      </w:r>
      <w:r w:rsidR="007B30F6">
        <w:rPr>
          <w:rFonts w:ascii="Arial" w:hAnsi="Arial" w:cs="Arial"/>
          <w:shd w:val="clear" w:color="auto" w:fill="FFFFFF"/>
        </w:rPr>
        <w:t xml:space="preserve">ease of access and use, </w:t>
      </w:r>
      <w:r w:rsidR="00955685">
        <w:rPr>
          <w:rFonts w:ascii="Arial" w:hAnsi="Arial" w:cs="Arial"/>
          <w:shd w:val="clear" w:color="auto" w:fill="FFFFFF"/>
        </w:rPr>
        <w:t xml:space="preserve">this web-based survey tool by Google Forms </w:t>
      </w:r>
      <w:r w:rsidR="00253E69">
        <w:rPr>
          <w:rFonts w:ascii="Arial" w:hAnsi="Arial" w:cs="Arial"/>
          <w:shd w:val="clear" w:color="auto" w:fill="FFFFFF"/>
        </w:rPr>
        <w:t>was utilised for this research.</w:t>
      </w:r>
      <w:r w:rsidR="0025337D">
        <w:rPr>
          <w:rFonts w:ascii="Arial" w:hAnsi="Arial" w:cs="Arial"/>
          <w:shd w:val="clear" w:color="auto" w:fill="FFFFFF"/>
        </w:rPr>
        <w:t xml:space="preserve"> </w:t>
      </w:r>
    </w:p>
    <w:p w14:paraId="031F2BCC" w14:textId="3D7AC573" w:rsidR="00F4691E" w:rsidRDefault="00972FEE" w:rsidP="00CA343E">
      <w:pPr>
        <w:pStyle w:val="Heading1"/>
        <w:rPr>
          <w:rFonts w:ascii="ArialMT" w:hAnsi="ArialMT"/>
          <w:color w:val="000000"/>
          <w:sz w:val="24"/>
          <w:szCs w:val="24"/>
        </w:rPr>
      </w:pPr>
      <w:bookmarkStart w:id="57" w:name="_Toc98439566"/>
      <w:r w:rsidRPr="00F4691E">
        <w:rPr>
          <w:shd w:val="clear" w:color="auto" w:fill="FFFFFF"/>
        </w:rPr>
        <w:t xml:space="preserve">Data </w:t>
      </w:r>
      <w:r w:rsidR="00F4691E" w:rsidRPr="00F4691E">
        <w:rPr>
          <w:shd w:val="clear" w:color="auto" w:fill="FFFFFF"/>
        </w:rPr>
        <w:t>Source and Collection:</w:t>
      </w:r>
      <w:bookmarkEnd w:id="57"/>
      <w:r w:rsidR="00A524AC" w:rsidRPr="00F4691E">
        <w:rPr>
          <w:shd w:val="clear" w:color="auto" w:fill="FFFFFF"/>
        </w:rPr>
        <w:t xml:space="preserve"> </w:t>
      </w:r>
    </w:p>
    <w:p w14:paraId="0829DEA8" w14:textId="5CF4CCFA" w:rsidR="00B278FA" w:rsidRDefault="007B36ED" w:rsidP="00F32D88">
      <w:pPr>
        <w:jc w:val="both"/>
        <w:rPr>
          <w:rFonts w:ascii="Arial" w:hAnsi="Arial" w:cs="Arial"/>
          <w:color w:val="000000"/>
        </w:rPr>
      </w:pPr>
      <w:r w:rsidRPr="00392596">
        <w:rPr>
          <w:rFonts w:ascii="Arial" w:hAnsi="Arial" w:cs="Arial"/>
          <w:color w:val="000000"/>
        </w:rPr>
        <w:t xml:space="preserve">A vital characteristic </w:t>
      </w:r>
      <w:r w:rsidR="00FC0151" w:rsidRPr="00392596">
        <w:rPr>
          <w:rFonts w:ascii="Arial" w:hAnsi="Arial" w:cs="Arial"/>
          <w:color w:val="000000"/>
        </w:rPr>
        <w:t>of research project</w:t>
      </w:r>
      <w:r w:rsidR="00720DD4">
        <w:rPr>
          <w:rFonts w:ascii="Arial" w:hAnsi="Arial" w:cs="Arial"/>
          <w:color w:val="000000"/>
        </w:rPr>
        <w:t>s</w:t>
      </w:r>
      <w:r w:rsidR="00FC0151" w:rsidRPr="00392596">
        <w:rPr>
          <w:rFonts w:ascii="Arial" w:hAnsi="Arial" w:cs="Arial"/>
          <w:color w:val="000000"/>
        </w:rPr>
        <w:t xml:space="preserve"> design </w:t>
      </w:r>
      <w:r w:rsidR="00AD67A4" w:rsidRPr="00392596">
        <w:rPr>
          <w:rFonts w:ascii="Arial" w:hAnsi="Arial" w:cs="Arial"/>
          <w:color w:val="000000"/>
        </w:rPr>
        <w:t>is the way in which strategy</w:t>
      </w:r>
      <w:r w:rsidR="00DD2847" w:rsidRPr="00392596">
        <w:rPr>
          <w:rFonts w:ascii="Arial" w:hAnsi="Arial" w:cs="Arial"/>
          <w:color w:val="000000"/>
        </w:rPr>
        <w:t xml:space="preserve"> </w:t>
      </w:r>
      <w:r w:rsidR="00081D01" w:rsidRPr="00392596">
        <w:rPr>
          <w:rFonts w:ascii="Arial" w:hAnsi="Arial" w:cs="Arial"/>
          <w:color w:val="000000"/>
        </w:rPr>
        <w:t xml:space="preserve">is applied </w:t>
      </w:r>
      <w:r w:rsidR="00284C6B" w:rsidRPr="00392596">
        <w:rPr>
          <w:rFonts w:ascii="Arial" w:hAnsi="Arial" w:cs="Arial"/>
          <w:color w:val="000000"/>
        </w:rPr>
        <w:t xml:space="preserve">to its highest-quality </w:t>
      </w:r>
      <w:r w:rsidR="00244E72" w:rsidRPr="00392596">
        <w:rPr>
          <w:rFonts w:ascii="Arial" w:hAnsi="Arial" w:cs="Arial"/>
          <w:color w:val="000000"/>
        </w:rPr>
        <w:t>to capture data</w:t>
      </w:r>
      <w:r w:rsidR="00233046" w:rsidRPr="00392596">
        <w:rPr>
          <w:rFonts w:ascii="Arial" w:hAnsi="Arial" w:cs="Arial"/>
          <w:color w:val="000000"/>
        </w:rPr>
        <w:t>,</w:t>
      </w:r>
      <w:r w:rsidR="00244E72" w:rsidRPr="00392596">
        <w:rPr>
          <w:rFonts w:ascii="Arial" w:hAnsi="Arial" w:cs="Arial"/>
          <w:color w:val="000000"/>
        </w:rPr>
        <w:t xml:space="preserve"> </w:t>
      </w:r>
      <w:r w:rsidR="009B6BCF" w:rsidRPr="00392596">
        <w:rPr>
          <w:rFonts w:ascii="Arial" w:hAnsi="Arial" w:cs="Arial"/>
          <w:color w:val="000000"/>
        </w:rPr>
        <w:t xml:space="preserve">which is </w:t>
      </w:r>
      <w:r w:rsidR="00575508" w:rsidRPr="00392596">
        <w:rPr>
          <w:rFonts w:ascii="Arial" w:hAnsi="Arial" w:cs="Arial"/>
          <w:color w:val="000000"/>
        </w:rPr>
        <w:t xml:space="preserve">appropriate, </w:t>
      </w:r>
      <w:r w:rsidR="00D97B9A" w:rsidRPr="00392596">
        <w:rPr>
          <w:rFonts w:ascii="Arial" w:hAnsi="Arial" w:cs="Arial"/>
          <w:color w:val="000000"/>
        </w:rPr>
        <w:t xml:space="preserve">meaningful, </w:t>
      </w:r>
      <w:r w:rsidR="00A17F65" w:rsidRPr="00392596">
        <w:rPr>
          <w:rFonts w:ascii="Arial" w:hAnsi="Arial" w:cs="Arial"/>
          <w:color w:val="000000"/>
        </w:rPr>
        <w:t xml:space="preserve">and </w:t>
      </w:r>
      <w:r w:rsidR="008845F4" w:rsidRPr="00392596">
        <w:rPr>
          <w:rFonts w:ascii="Arial" w:hAnsi="Arial" w:cs="Arial"/>
          <w:color w:val="000000"/>
        </w:rPr>
        <w:t xml:space="preserve">relevant, </w:t>
      </w:r>
      <w:r w:rsidR="00DE01FB" w:rsidRPr="00392596">
        <w:rPr>
          <w:rFonts w:ascii="Arial" w:hAnsi="Arial" w:cs="Arial"/>
          <w:color w:val="000000"/>
        </w:rPr>
        <w:t>for the purpose of the study.</w:t>
      </w:r>
      <w:r w:rsidR="00D97B9A" w:rsidRPr="00392596">
        <w:rPr>
          <w:rFonts w:ascii="Arial" w:hAnsi="Arial" w:cs="Arial"/>
          <w:color w:val="000000"/>
        </w:rPr>
        <w:t xml:space="preserve"> </w:t>
      </w:r>
      <w:r w:rsidR="00DE01FB" w:rsidRPr="00392596">
        <w:rPr>
          <w:rFonts w:ascii="Arial" w:hAnsi="Arial" w:cs="Arial"/>
          <w:color w:val="000000"/>
        </w:rPr>
        <w:t xml:space="preserve">Furthermore, </w:t>
      </w:r>
      <w:r w:rsidR="00F82327" w:rsidRPr="00392596">
        <w:rPr>
          <w:rFonts w:ascii="Arial" w:hAnsi="Arial" w:cs="Arial"/>
          <w:color w:val="000000"/>
        </w:rPr>
        <w:t xml:space="preserve">the </w:t>
      </w:r>
      <w:r w:rsidR="00392596" w:rsidRPr="00392596">
        <w:rPr>
          <w:rFonts w:ascii="Arial" w:hAnsi="Arial" w:cs="Arial"/>
          <w:color w:val="000000"/>
        </w:rPr>
        <w:t>technique</w:t>
      </w:r>
      <w:r w:rsidR="003B38B5">
        <w:rPr>
          <w:rFonts w:ascii="Arial" w:hAnsi="Arial" w:cs="Arial"/>
          <w:color w:val="000000"/>
        </w:rPr>
        <w:t>s</w:t>
      </w:r>
      <w:r w:rsidR="00392596" w:rsidRPr="00392596">
        <w:rPr>
          <w:rFonts w:ascii="Arial" w:hAnsi="Arial" w:cs="Arial"/>
          <w:color w:val="000000"/>
        </w:rPr>
        <w:t xml:space="preserve"> </w:t>
      </w:r>
      <w:r w:rsidR="006F5150">
        <w:rPr>
          <w:rFonts w:ascii="Arial" w:hAnsi="Arial" w:cs="Arial"/>
          <w:color w:val="000000"/>
        </w:rPr>
        <w:t xml:space="preserve">implemented </w:t>
      </w:r>
      <w:r w:rsidR="00112A78">
        <w:rPr>
          <w:rFonts w:ascii="Arial" w:hAnsi="Arial" w:cs="Arial"/>
          <w:color w:val="000000"/>
        </w:rPr>
        <w:t xml:space="preserve">for the collection of data </w:t>
      </w:r>
      <w:r w:rsidR="00F97D5F">
        <w:rPr>
          <w:rFonts w:ascii="Arial" w:hAnsi="Arial" w:cs="Arial"/>
          <w:color w:val="000000"/>
        </w:rPr>
        <w:t xml:space="preserve">is </w:t>
      </w:r>
      <w:r w:rsidR="003C22DB">
        <w:rPr>
          <w:rFonts w:ascii="Arial" w:hAnsi="Arial" w:cs="Arial"/>
          <w:color w:val="000000"/>
        </w:rPr>
        <w:t xml:space="preserve">decisive </w:t>
      </w:r>
      <w:r w:rsidR="004C5C15">
        <w:rPr>
          <w:rFonts w:ascii="Arial" w:hAnsi="Arial" w:cs="Arial"/>
          <w:color w:val="000000"/>
        </w:rPr>
        <w:t xml:space="preserve">to enable the objectives of the research </w:t>
      </w:r>
      <w:r w:rsidR="00C828A5">
        <w:rPr>
          <w:rFonts w:ascii="Arial" w:hAnsi="Arial" w:cs="Arial"/>
          <w:color w:val="000000"/>
        </w:rPr>
        <w:t xml:space="preserve">to </w:t>
      </w:r>
      <w:r w:rsidR="00557F4F">
        <w:rPr>
          <w:rFonts w:ascii="Arial" w:hAnsi="Arial" w:cs="Arial"/>
          <w:color w:val="000000"/>
        </w:rPr>
        <w:t xml:space="preserve">be put-together </w:t>
      </w:r>
      <w:r w:rsidR="00247410">
        <w:rPr>
          <w:rFonts w:ascii="Arial" w:hAnsi="Arial" w:cs="Arial"/>
          <w:color w:val="000000"/>
        </w:rPr>
        <w:t>(Adams et al., 2007).</w:t>
      </w:r>
      <w:r w:rsidR="00AD67A4" w:rsidRPr="00392596">
        <w:rPr>
          <w:rFonts w:ascii="ArialMT" w:hAnsi="ArialMT"/>
          <w:color w:val="000000"/>
          <w:sz w:val="24"/>
          <w:szCs w:val="24"/>
        </w:rPr>
        <w:t xml:space="preserve"> </w:t>
      </w:r>
      <w:r w:rsidR="00F413D1" w:rsidRPr="00050D50">
        <w:rPr>
          <w:rFonts w:ascii="Arial" w:hAnsi="Arial" w:cs="Arial"/>
          <w:color w:val="000000"/>
        </w:rPr>
        <w:t>In addition, the study</w:t>
      </w:r>
      <w:r w:rsidR="00165D10" w:rsidRPr="00050D50">
        <w:rPr>
          <w:rFonts w:ascii="Arial" w:hAnsi="Arial" w:cs="Arial"/>
          <w:color w:val="000000"/>
        </w:rPr>
        <w:t xml:space="preserve">’s </w:t>
      </w:r>
      <w:r w:rsidR="005070A1" w:rsidRPr="00050D50">
        <w:rPr>
          <w:rFonts w:ascii="Arial" w:hAnsi="Arial" w:cs="Arial"/>
          <w:color w:val="000000"/>
        </w:rPr>
        <w:t xml:space="preserve">multitude </w:t>
      </w:r>
      <w:r w:rsidR="000A6A4D" w:rsidRPr="00050D50">
        <w:rPr>
          <w:rFonts w:ascii="Arial" w:hAnsi="Arial" w:cs="Arial"/>
          <w:color w:val="000000"/>
        </w:rPr>
        <w:t xml:space="preserve">of </w:t>
      </w:r>
      <w:r w:rsidR="00050D50" w:rsidRPr="00050D50">
        <w:rPr>
          <w:rFonts w:ascii="Arial" w:hAnsi="Arial" w:cs="Arial"/>
          <w:color w:val="000000"/>
        </w:rPr>
        <w:t>central importance</w:t>
      </w:r>
      <w:r w:rsidR="009E7B2C">
        <w:rPr>
          <w:rFonts w:ascii="Arial" w:hAnsi="Arial" w:cs="Arial"/>
          <w:color w:val="000000"/>
        </w:rPr>
        <w:t xml:space="preserve">’s have a significant </w:t>
      </w:r>
      <w:r w:rsidR="00324C2F">
        <w:rPr>
          <w:rFonts w:ascii="Arial" w:hAnsi="Arial" w:cs="Arial"/>
          <w:color w:val="000000"/>
        </w:rPr>
        <w:t xml:space="preserve">effect </w:t>
      </w:r>
      <w:r w:rsidR="001B488E">
        <w:rPr>
          <w:rFonts w:ascii="Arial" w:hAnsi="Arial" w:cs="Arial"/>
          <w:color w:val="000000"/>
        </w:rPr>
        <w:t>on the selection</w:t>
      </w:r>
      <w:r w:rsidR="00DC0029">
        <w:rPr>
          <w:rFonts w:ascii="Arial" w:hAnsi="Arial" w:cs="Arial"/>
          <w:color w:val="000000"/>
        </w:rPr>
        <w:t xml:space="preserve"> of the </w:t>
      </w:r>
      <w:r w:rsidR="005D49D6">
        <w:rPr>
          <w:rFonts w:ascii="Arial" w:hAnsi="Arial" w:cs="Arial"/>
          <w:color w:val="000000"/>
        </w:rPr>
        <w:t xml:space="preserve">relevant </w:t>
      </w:r>
      <w:r w:rsidR="001C5634">
        <w:rPr>
          <w:rFonts w:ascii="Arial" w:hAnsi="Arial" w:cs="Arial"/>
          <w:color w:val="000000"/>
        </w:rPr>
        <w:t xml:space="preserve">methods for the collection of data including </w:t>
      </w:r>
      <w:r w:rsidR="00AC0C01">
        <w:rPr>
          <w:rFonts w:ascii="Arial" w:hAnsi="Arial" w:cs="Arial"/>
          <w:color w:val="000000"/>
        </w:rPr>
        <w:t xml:space="preserve">the best </w:t>
      </w:r>
      <w:r w:rsidR="00D05214">
        <w:rPr>
          <w:rFonts w:ascii="Arial" w:hAnsi="Arial" w:cs="Arial"/>
          <w:color w:val="000000"/>
        </w:rPr>
        <w:t>arrangement</w:t>
      </w:r>
      <w:r w:rsidR="00720DD4">
        <w:rPr>
          <w:rFonts w:ascii="Arial" w:hAnsi="Arial" w:cs="Arial"/>
          <w:color w:val="000000"/>
        </w:rPr>
        <w:t>s</w:t>
      </w:r>
      <w:r w:rsidR="00D05214">
        <w:rPr>
          <w:rFonts w:ascii="Arial" w:hAnsi="Arial" w:cs="Arial"/>
          <w:color w:val="000000"/>
        </w:rPr>
        <w:t xml:space="preserve"> </w:t>
      </w:r>
      <w:r w:rsidR="002659AD">
        <w:rPr>
          <w:rFonts w:ascii="Arial" w:hAnsi="Arial" w:cs="Arial"/>
          <w:color w:val="000000"/>
        </w:rPr>
        <w:t xml:space="preserve">for the </w:t>
      </w:r>
      <w:r w:rsidR="00545DB2">
        <w:rPr>
          <w:rFonts w:ascii="Arial" w:hAnsi="Arial" w:cs="Arial"/>
          <w:color w:val="000000"/>
        </w:rPr>
        <w:t>analysis.</w:t>
      </w:r>
      <w:r w:rsidR="009E7B2C">
        <w:rPr>
          <w:rFonts w:ascii="Arial" w:hAnsi="Arial" w:cs="Arial"/>
          <w:color w:val="000000"/>
        </w:rPr>
        <w:t xml:space="preserve"> </w:t>
      </w:r>
      <w:r w:rsidR="00DC4078">
        <w:rPr>
          <w:rFonts w:ascii="Arial" w:hAnsi="Arial" w:cs="Arial"/>
          <w:color w:val="000000"/>
        </w:rPr>
        <w:t xml:space="preserve">The </w:t>
      </w:r>
      <w:r w:rsidR="00294907">
        <w:rPr>
          <w:rFonts w:ascii="Arial" w:hAnsi="Arial" w:cs="Arial"/>
          <w:color w:val="000000"/>
        </w:rPr>
        <w:t xml:space="preserve">details and variables </w:t>
      </w:r>
      <w:r w:rsidR="007F4EF2">
        <w:rPr>
          <w:rFonts w:ascii="Arial" w:hAnsi="Arial" w:cs="Arial"/>
          <w:color w:val="000000"/>
        </w:rPr>
        <w:t>necessary</w:t>
      </w:r>
      <w:r w:rsidR="00DD6CD2">
        <w:rPr>
          <w:rFonts w:ascii="Arial" w:hAnsi="Arial" w:cs="Arial"/>
          <w:color w:val="000000"/>
        </w:rPr>
        <w:t xml:space="preserve"> </w:t>
      </w:r>
      <w:r w:rsidR="002632DE">
        <w:rPr>
          <w:rFonts w:ascii="Arial" w:hAnsi="Arial" w:cs="Arial"/>
          <w:color w:val="000000"/>
        </w:rPr>
        <w:t xml:space="preserve">for the information </w:t>
      </w:r>
      <w:r w:rsidR="00FE73FA">
        <w:rPr>
          <w:rFonts w:ascii="Arial" w:hAnsi="Arial" w:cs="Arial"/>
          <w:color w:val="000000"/>
        </w:rPr>
        <w:t xml:space="preserve">will </w:t>
      </w:r>
      <w:r w:rsidR="0060719A">
        <w:rPr>
          <w:rFonts w:ascii="Arial" w:hAnsi="Arial" w:cs="Arial"/>
          <w:color w:val="000000"/>
        </w:rPr>
        <w:t xml:space="preserve">crucially affect the decision </w:t>
      </w:r>
      <w:r w:rsidR="001E0DBB">
        <w:rPr>
          <w:rFonts w:ascii="Arial" w:hAnsi="Arial" w:cs="Arial"/>
          <w:color w:val="000000"/>
        </w:rPr>
        <w:t>making (Saunders, et al</w:t>
      </w:r>
      <w:r w:rsidR="004B4466">
        <w:rPr>
          <w:rFonts w:ascii="Arial" w:hAnsi="Arial" w:cs="Arial"/>
          <w:color w:val="000000"/>
        </w:rPr>
        <w:t>., 2016).</w:t>
      </w:r>
      <w:r w:rsidR="008913A5">
        <w:rPr>
          <w:rFonts w:ascii="Arial" w:hAnsi="Arial" w:cs="Arial"/>
          <w:color w:val="000000"/>
        </w:rPr>
        <w:t xml:space="preserve"> </w:t>
      </w:r>
      <w:r w:rsidR="00F600D5">
        <w:rPr>
          <w:rFonts w:ascii="Arial" w:hAnsi="Arial" w:cs="Arial"/>
          <w:color w:val="000000"/>
        </w:rPr>
        <w:t xml:space="preserve">This </w:t>
      </w:r>
      <w:r w:rsidR="00B90E53">
        <w:rPr>
          <w:rFonts w:ascii="Arial" w:hAnsi="Arial" w:cs="Arial"/>
          <w:color w:val="000000"/>
        </w:rPr>
        <w:t xml:space="preserve">present </w:t>
      </w:r>
      <w:r w:rsidR="00F600D5">
        <w:rPr>
          <w:rFonts w:ascii="Arial" w:hAnsi="Arial" w:cs="Arial"/>
          <w:color w:val="000000"/>
        </w:rPr>
        <w:t>research</w:t>
      </w:r>
      <w:r w:rsidR="003D2EE3">
        <w:rPr>
          <w:rFonts w:ascii="Arial" w:hAnsi="Arial" w:cs="Arial"/>
          <w:color w:val="000000"/>
        </w:rPr>
        <w:t xml:space="preserve"> </w:t>
      </w:r>
      <w:r w:rsidR="00100367">
        <w:rPr>
          <w:rFonts w:ascii="Arial" w:hAnsi="Arial" w:cs="Arial"/>
          <w:color w:val="000000"/>
        </w:rPr>
        <w:t>(</w:t>
      </w:r>
      <w:r w:rsidR="002A1C71">
        <w:rPr>
          <w:rFonts w:ascii="Arial" w:hAnsi="Arial" w:cs="Arial"/>
          <w:color w:val="000000"/>
        </w:rPr>
        <w:t>as I have already mentioned) uses</w:t>
      </w:r>
      <w:r w:rsidR="00FC6501">
        <w:rPr>
          <w:rFonts w:ascii="Arial" w:hAnsi="Arial" w:cs="Arial"/>
          <w:color w:val="000000"/>
        </w:rPr>
        <w:t xml:space="preserve"> qua</w:t>
      </w:r>
      <w:r w:rsidR="00FE2E41">
        <w:rPr>
          <w:rFonts w:ascii="Arial" w:hAnsi="Arial" w:cs="Arial"/>
          <w:color w:val="000000"/>
        </w:rPr>
        <w:t>nt</w:t>
      </w:r>
      <w:r w:rsidR="00FC6501">
        <w:rPr>
          <w:rFonts w:ascii="Arial" w:hAnsi="Arial" w:cs="Arial"/>
          <w:color w:val="000000"/>
        </w:rPr>
        <w:t xml:space="preserve">itative </w:t>
      </w:r>
      <w:r w:rsidR="002742CF">
        <w:rPr>
          <w:rFonts w:ascii="Arial" w:hAnsi="Arial" w:cs="Arial"/>
          <w:color w:val="000000"/>
        </w:rPr>
        <w:t xml:space="preserve">measures </w:t>
      </w:r>
      <w:r w:rsidR="008A75A8">
        <w:rPr>
          <w:rFonts w:ascii="Arial" w:hAnsi="Arial" w:cs="Arial"/>
          <w:color w:val="000000"/>
        </w:rPr>
        <w:t xml:space="preserve">for the collection of data as well as analysis </w:t>
      </w:r>
      <w:r w:rsidR="00FC16FA">
        <w:rPr>
          <w:rFonts w:ascii="Arial" w:hAnsi="Arial" w:cs="Arial"/>
          <w:color w:val="000000"/>
        </w:rPr>
        <w:t xml:space="preserve">which is deemed </w:t>
      </w:r>
      <w:r w:rsidR="00CF4509">
        <w:rPr>
          <w:rFonts w:ascii="Arial" w:hAnsi="Arial" w:cs="Arial"/>
          <w:color w:val="000000"/>
        </w:rPr>
        <w:t xml:space="preserve">suitable </w:t>
      </w:r>
      <w:r w:rsidR="002D316E">
        <w:rPr>
          <w:rFonts w:ascii="Arial" w:hAnsi="Arial" w:cs="Arial"/>
          <w:color w:val="000000"/>
        </w:rPr>
        <w:t xml:space="preserve">for the </w:t>
      </w:r>
      <w:r w:rsidR="0018464D">
        <w:rPr>
          <w:rFonts w:ascii="Arial" w:hAnsi="Arial" w:cs="Arial"/>
          <w:color w:val="000000"/>
        </w:rPr>
        <w:t>study’s</w:t>
      </w:r>
      <w:r w:rsidR="008A6E6E">
        <w:rPr>
          <w:rFonts w:ascii="Arial" w:hAnsi="Arial" w:cs="Arial"/>
          <w:color w:val="000000"/>
        </w:rPr>
        <w:t xml:space="preserve"> </w:t>
      </w:r>
      <w:r w:rsidR="002D316E">
        <w:rPr>
          <w:rFonts w:ascii="Arial" w:hAnsi="Arial" w:cs="Arial"/>
          <w:color w:val="000000"/>
        </w:rPr>
        <w:t>objective</w:t>
      </w:r>
      <w:r w:rsidR="00AD0E89">
        <w:rPr>
          <w:rFonts w:ascii="Arial" w:hAnsi="Arial" w:cs="Arial"/>
          <w:color w:val="000000"/>
        </w:rPr>
        <w:t xml:space="preserve">s. </w:t>
      </w:r>
      <w:r w:rsidR="006E4C6A">
        <w:rPr>
          <w:rFonts w:ascii="Arial" w:hAnsi="Arial" w:cs="Arial"/>
          <w:color w:val="000000"/>
        </w:rPr>
        <w:t>So</w:t>
      </w:r>
      <w:r w:rsidR="00720DD4">
        <w:rPr>
          <w:rFonts w:ascii="Arial" w:hAnsi="Arial" w:cs="Arial"/>
          <w:color w:val="000000"/>
        </w:rPr>
        <w:t>,</w:t>
      </w:r>
      <w:r w:rsidR="006E4C6A">
        <w:rPr>
          <w:rFonts w:ascii="Arial" w:hAnsi="Arial" w:cs="Arial"/>
          <w:color w:val="000000"/>
        </w:rPr>
        <w:t xml:space="preserve"> for the collection of all required data</w:t>
      </w:r>
      <w:r w:rsidR="00D82623">
        <w:rPr>
          <w:rFonts w:ascii="Arial" w:hAnsi="Arial" w:cs="Arial"/>
          <w:color w:val="000000"/>
        </w:rPr>
        <w:t xml:space="preserve">, a web-based survey will be </w:t>
      </w:r>
      <w:r w:rsidR="00542A9B">
        <w:rPr>
          <w:rFonts w:ascii="Arial" w:hAnsi="Arial" w:cs="Arial"/>
          <w:color w:val="000000"/>
        </w:rPr>
        <w:t xml:space="preserve">administered </w:t>
      </w:r>
      <w:r w:rsidR="005E51B3">
        <w:rPr>
          <w:rFonts w:ascii="Arial" w:hAnsi="Arial" w:cs="Arial"/>
          <w:color w:val="000000"/>
        </w:rPr>
        <w:t>to discover</w:t>
      </w:r>
      <w:r w:rsidR="00954ADA">
        <w:rPr>
          <w:rFonts w:ascii="Arial" w:hAnsi="Arial" w:cs="Arial"/>
          <w:color w:val="000000"/>
        </w:rPr>
        <w:t xml:space="preserve"> the effects of the </w:t>
      </w:r>
      <w:r w:rsidR="00C26E5C">
        <w:rPr>
          <w:rFonts w:ascii="Arial" w:hAnsi="Arial" w:cs="Arial"/>
          <w:color w:val="000000"/>
        </w:rPr>
        <w:t>strategic orientation of c</w:t>
      </w:r>
      <w:r w:rsidR="00442759">
        <w:rPr>
          <w:rFonts w:ascii="Arial" w:hAnsi="Arial" w:cs="Arial"/>
          <w:color w:val="000000"/>
        </w:rPr>
        <w:t>on</w:t>
      </w:r>
      <w:r w:rsidR="00C26E5C">
        <w:rPr>
          <w:rFonts w:ascii="Arial" w:hAnsi="Arial" w:cs="Arial"/>
          <w:color w:val="000000"/>
        </w:rPr>
        <w:t>s</w:t>
      </w:r>
      <w:r w:rsidR="00442759">
        <w:rPr>
          <w:rFonts w:ascii="Arial" w:hAnsi="Arial" w:cs="Arial"/>
          <w:color w:val="000000"/>
        </w:rPr>
        <w:t>u</w:t>
      </w:r>
      <w:r w:rsidR="00C26E5C">
        <w:rPr>
          <w:rFonts w:ascii="Arial" w:hAnsi="Arial" w:cs="Arial"/>
          <w:color w:val="000000"/>
        </w:rPr>
        <w:t>mer purchasing behaviour</w:t>
      </w:r>
      <w:r w:rsidR="00394741">
        <w:rPr>
          <w:rFonts w:ascii="Arial" w:hAnsi="Arial" w:cs="Arial"/>
          <w:color w:val="000000"/>
        </w:rPr>
        <w:t xml:space="preserve">, </w:t>
      </w:r>
      <w:r w:rsidR="002B0074">
        <w:rPr>
          <w:rFonts w:ascii="Arial" w:hAnsi="Arial" w:cs="Arial"/>
          <w:color w:val="000000"/>
        </w:rPr>
        <w:t xml:space="preserve">with </w:t>
      </w:r>
      <w:r w:rsidR="00C34F70">
        <w:rPr>
          <w:rFonts w:ascii="Arial" w:hAnsi="Arial" w:cs="Arial"/>
          <w:color w:val="000000"/>
        </w:rPr>
        <w:t xml:space="preserve">the </w:t>
      </w:r>
      <w:r w:rsidR="002B0074">
        <w:rPr>
          <w:rFonts w:ascii="Arial" w:hAnsi="Arial" w:cs="Arial"/>
          <w:color w:val="000000"/>
        </w:rPr>
        <w:t>use of technology</w:t>
      </w:r>
      <w:r w:rsidR="00B55955">
        <w:rPr>
          <w:rFonts w:ascii="Arial" w:hAnsi="Arial" w:cs="Arial"/>
          <w:color w:val="000000"/>
        </w:rPr>
        <w:t xml:space="preserve"> </w:t>
      </w:r>
      <w:r w:rsidR="003F24D5">
        <w:rPr>
          <w:rFonts w:ascii="Arial" w:hAnsi="Arial" w:cs="Arial"/>
          <w:color w:val="000000"/>
        </w:rPr>
        <w:t xml:space="preserve">and how it has impacted consumer behaviour </w:t>
      </w:r>
      <w:r w:rsidR="00B55955">
        <w:rPr>
          <w:rFonts w:ascii="Arial" w:hAnsi="Arial" w:cs="Arial"/>
          <w:color w:val="000000"/>
        </w:rPr>
        <w:t xml:space="preserve">during the period </w:t>
      </w:r>
      <w:r w:rsidR="00FD365B">
        <w:rPr>
          <w:rFonts w:ascii="Arial" w:hAnsi="Arial" w:cs="Arial"/>
          <w:color w:val="000000"/>
        </w:rPr>
        <w:t>of COVID-19, and</w:t>
      </w:r>
      <w:r w:rsidR="001A267B">
        <w:rPr>
          <w:rFonts w:ascii="Arial" w:hAnsi="Arial" w:cs="Arial"/>
          <w:color w:val="000000"/>
        </w:rPr>
        <w:t xml:space="preserve"> times</w:t>
      </w:r>
      <w:r w:rsidR="00622E56">
        <w:rPr>
          <w:rFonts w:ascii="Arial" w:hAnsi="Arial" w:cs="Arial"/>
          <w:color w:val="000000"/>
        </w:rPr>
        <w:t xml:space="preserve"> previously</w:t>
      </w:r>
      <w:r w:rsidR="00720DD4">
        <w:rPr>
          <w:rFonts w:ascii="Arial" w:hAnsi="Arial" w:cs="Arial"/>
          <w:color w:val="000000"/>
        </w:rPr>
        <w:t>.</w:t>
      </w:r>
    </w:p>
    <w:p w14:paraId="4B3E08F4" w14:textId="133517E1" w:rsidR="008F49E3" w:rsidRPr="00E0633C" w:rsidRDefault="00EE1DDB" w:rsidP="00F32D88">
      <w:pPr>
        <w:jc w:val="both"/>
        <w:rPr>
          <w:rFonts w:ascii="Arial" w:hAnsi="Arial" w:cs="Arial"/>
          <w:color w:val="000000"/>
        </w:rPr>
      </w:pPr>
      <w:r>
        <w:rPr>
          <w:rFonts w:ascii="Arial" w:hAnsi="Arial" w:cs="Arial"/>
          <w:color w:val="000000"/>
        </w:rPr>
        <w:t xml:space="preserve">The </w:t>
      </w:r>
      <w:r w:rsidR="00B854D0">
        <w:rPr>
          <w:rFonts w:ascii="Arial" w:hAnsi="Arial" w:cs="Arial"/>
          <w:color w:val="000000"/>
        </w:rPr>
        <w:t>researcher has collected the required data from indi</w:t>
      </w:r>
      <w:r w:rsidR="00BE79B0">
        <w:rPr>
          <w:rFonts w:ascii="Arial" w:hAnsi="Arial" w:cs="Arial"/>
          <w:color w:val="000000"/>
        </w:rPr>
        <w:t>vi</w:t>
      </w:r>
      <w:r w:rsidR="00B854D0">
        <w:rPr>
          <w:rFonts w:ascii="Arial" w:hAnsi="Arial" w:cs="Arial"/>
          <w:color w:val="000000"/>
        </w:rPr>
        <w:t xml:space="preserve">dual </w:t>
      </w:r>
      <w:r w:rsidR="00A63D0F">
        <w:rPr>
          <w:rFonts w:ascii="Arial" w:hAnsi="Arial" w:cs="Arial"/>
          <w:color w:val="000000"/>
        </w:rPr>
        <w:t>respondents</w:t>
      </w:r>
      <w:r w:rsidR="00BE79B0">
        <w:rPr>
          <w:rFonts w:ascii="Arial" w:hAnsi="Arial" w:cs="Arial"/>
          <w:color w:val="000000"/>
        </w:rPr>
        <w:t xml:space="preserve"> </w:t>
      </w:r>
      <w:r w:rsidR="005C024E">
        <w:rPr>
          <w:rFonts w:ascii="Arial" w:hAnsi="Arial" w:cs="Arial"/>
          <w:color w:val="000000"/>
        </w:rPr>
        <w:t xml:space="preserve">based at </w:t>
      </w:r>
      <w:r w:rsidR="00432509">
        <w:rPr>
          <w:rFonts w:ascii="Arial" w:hAnsi="Arial" w:cs="Arial"/>
          <w:color w:val="000000"/>
        </w:rPr>
        <w:t xml:space="preserve">the University of Wales Trinity </w:t>
      </w:r>
      <w:r w:rsidR="00B16596">
        <w:rPr>
          <w:rFonts w:ascii="Arial" w:hAnsi="Arial" w:cs="Arial"/>
          <w:color w:val="000000"/>
        </w:rPr>
        <w:t>Saint</w:t>
      </w:r>
      <w:r w:rsidR="00DC1BBC">
        <w:rPr>
          <w:rFonts w:ascii="Arial" w:hAnsi="Arial" w:cs="Arial"/>
          <w:color w:val="000000"/>
        </w:rPr>
        <w:t xml:space="preserve"> David</w:t>
      </w:r>
      <w:r w:rsidR="0036250E">
        <w:rPr>
          <w:rFonts w:ascii="Arial" w:hAnsi="Arial" w:cs="Arial"/>
          <w:color w:val="000000"/>
        </w:rPr>
        <w:t>,</w:t>
      </w:r>
      <w:r w:rsidR="00DC1BBC">
        <w:rPr>
          <w:rFonts w:ascii="Arial" w:hAnsi="Arial" w:cs="Arial"/>
          <w:color w:val="000000"/>
        </w:rPr>
        <w:t xml:space="preserve"> London Campus</w:t>
      </w:r>
      <w:r w:rsidR="0036250E">
        <w:rPr>
          <w:rFonts w:ascii="Arial" w:hAnsi="Arial" w:cs="Arial"/>
          <w:color w:val="000000"/>
        </w:rPr>
        <w:t>.</w:t>
      </w:r>
      <w:r w:rsidR="00790909">
        <w:rPr>
          <w:rFonts w:ascii="Arial" w:hAnsi="Arial" w:cs="Arial"/>
          <w:color w:val="000000"/>
        </w:rPr>
        <w:t xml:space="preserve"> </w:t>
      </w:r>
      <w:r w:rsidR="0036250E">
        <w:rPr>
          <w:rFonts w:ascii="Arial" w:hAnsi="Arial" w:cs="Arial"/>
          <w:color w:val="000000"/>
        </w:rPr>
        <w:t>A</w:t>
      </w:r>
      <w:r w:rsidR="00190344">
        <w:rPr>
          <w:rFonts w:ascii="Arial" w:hAnsi="Arial" w:cs="Arial"/>
          <w:color w:val="000000"/>
        </w:rPr>
        <w:t xml:space="preserve">pplying the </w:t>
      </w:r>
      <w:r w:rsidR="005E75F4">
        <w:rPr>
          <w:rFonts w:ascii="Arial" w:hAnsi="Arial" w:cs="Arial"/>
          <w:color w:val="000000"/>
        </w:rPr>
        <w:t>cross-sectional</w:t>
      </w:r>
      <w:r w:rsidR="00E63230">
        <w:rPr>
          <w:rFonts w:ascii="Arial" w:hAnsi="Arial" w:cs="Arial"/>
          <w:color w:val="000000"/>
        </w:rPr>
        <w:t xml:space="preserve"> time </w:t>
      </w:r>
      <w:r w:rsidR="0036250E">
        <w:rPr>
          <w:rFonts w:ascii="Arial" w:hAnsi="Arial" w:cs="Arial"/>
          <w:color w:val="000000"/>
        </w:rPr>
        <w:t>horizon and</w:t>
      </w:r>
      <w:r w:rsidR="00E0633C">
        <w:rPr>
          <w:rFonts w:ascii="Arial" w:hAnsi="Arial" w:cs="Arial"/>
          <w:color w:val="000000"/>
        </w:rPr>
        <w:t xml:space="preserve"> </w:t>
      </w:r>
      <w:r w:rsidR="00C8254D">
        <w:rPr>
          <w:rFonts w:ascii="Arial" w:hAnsi="Arial" w:cs="Arial"/>
          <w:color w:val="000000"/>
        </w:rPr>
        <w:t>using</w:t>
      </w:r>
      <w:r w:rsidR="00E0633C">
        <w:rPr>
          <w:rFonts w:ascii="Arial" w:hAnsi="Arial" w:cs="Arial"/>
          <w:color w:val="000000"/>
        </w:rPr>
        <w:t xml:space="preserve"> </w:t>
      </w:r>
      <w:r w:rsidR="00F71106">
        <w:rPr>
          <w:rFonts w:ascii="Arial" w:hAnsi="Arial" w:cs="Arial"/>
          <w:color w:val="000000"/>
        </w:rPr>
        <w:t>Google Forms</w:t>
      </w:r>
      <w:r w:rsidR="00436724">
        <w:rPr>
          <w:rFonts w:ascii="Arial" w:hAnsi="Arial" w:cs="Arial"/>
          <w:color w:val="000000"/>
        </w:rPr>
        <w:t xml:space="preserve"> (as already mentioned</w:t>
      </w:r>
      <w:r w:rsidR="007661D2">
        <w:rPr>
          <w:rFonts w:ascii="Arial" w:hAnsi="Arial" w:cs="Arial"/>
          <w:color w:val="000000"/>
        </w:rPr>
        <w:t>)</w:t>
      </w:r>
      <w:r w:rsidR="00436724">
        <w:rPr>
          <w:rFonts w:ascii="Arial" w:hAnsi="Arial" w:cs="Arial"/>
          <w:color w:val="000000"/>
        </w:rPr>
        <w:t xml:space="preserve"> was </w:t>
      </w:r>
      <w:r w:rsidR="007661D2">
        <w:rPr>
          <w:rFonts w:ascii="Arial" w:hAnsi="Arial" w:cs="Arial"/>
          <w:color w:val="000000"/>
        </w:rPr>
        <w:t xml:space="preserve">applied for the collection of </w:t>
      </w:r>
      <w:r w:rsidR="00E3031F">
        <w:rPr>
          <w:rFonts w:ascii="Arial" w:hAnsi="Arial" w:cs="Arial"/>
          <w:color w:val="000000"/>
        </w:rPr>
        <w:t xml:space="preserve">primary </w:t>
      </w:r>
      <w:r w:rsidR="007661D2">
        <w:rPr>
          <w:rFonts w:ascii="Arial" w:hAnsi="Arial" w:cs="Arial"/>
          <w:color w:val="000000"/>
        </w:rPr>
        <w:t>data</w:t>
      </w:r>
      <w:r w:rsidR="00FC722C">
        <w:rPr>
          <w:rFonts w:ascii="Arial" w:hAnsi="Arial" w:cs="Arial"/>
          <w:color w:val="000000"/>
        </w:rPr>
        <w:t>, this method was preferred over others due to</w:t>
      </w:r>
      <w:r w:rsidR="008B537F">
        <w:rPr>
          <w:rFonts w:ascii="Arial" w:hAnsi="Arial" w:cs="Arial"/>
          <w:color w:val="000000"/>
        </w:rPr>
        <w:t xml:space="preserve"> the COVID-19</w:t>
      </w:r>
      <w:r w:rsidR="008313CF">
        <w:rPr>
          <w:rFonts w:ascii="Arial" w:hAnsi="Arial" w:cs="Arial"/>
          <w:color w:val="000000"/>
        </w:rPr>
        <w:t xml:space="preserve"> pandemic circumstances</w:t>
      </w:r>
      <w:r w:rsidR="00300A98">
        <w:rPr>
          <w:rFonts w:ascii="Arial" w:hAnsi="Arial" w:cs="Arial"/>
          <w:color w:val="000000"/>
        </w:rPr>
        <w:t xml:space="preserve">, </w:t>
      </w:r>
      <w:r w:rsidR="001A64E9">
        <w:rPr>
          <w:rFonts w:ascii="Arial" w:hAnsi="Arial" w:cs="Arial"/>
          <w:color w:val="000000"/>
        </w:rPr>
        <w:t xml:space="preserve">which saw other methods for the collection of data </w:t>
      </w:r>
      <w:r w:rsidR="00B335BE">
        <w:rPr>
          <w:rFonts w:ascii="Arial" w:hAnsi="Arial" w:cs="Arial"/>
          <w:color w:val="000000"/>
        </w:rPr>
        <w:t>t</w:t>
      </w:r>
      <w:r w:rsidR="00CD74EF">
        <w:rPr>
          <w:rFonts w:ascii="Arial" w:hAnsi="Arial" w:cs="Arial"/>
          <w:color w:val="000000"/>
        </w:rPr>
        <w:t>oo challenging.</w:t>
      </w:r>
      <w:r w:rsidR="008313CF">
        <w:rPr>
          <w:rFonts w:ascii="Arial" w:hAnsi="Arial" w:cs="Arial"/>
          <w:color w:val="000000"/>
        </w:rPr>
        <w:t xml:space="preserve"> </w:t>
      </w:r>
      <w:r w:rsidR="00163FD7">
        <w:rPr>
          <w:rFonts w:ascii="Arial" w:hAnsi="Arial" w:cs="Arial"/>
          <w:color w:val="000000"/>
        </w:rPr>
        <w:t>So as a result</w:t>
      </w:r>
      <w:r w:rsidR="00442759">
        <w:rPr>
          <w:rFonts w:ascii="Arial" w:hAnsi="Arial" w:cs="Arial"/>
          <w:color w:val="000000"/>
        </w:rPr>
        <w:t>,</w:t>
      </w:r>
      <w:r w:rsidR="00163FD7">
        <w:rPr>
          <w:rFonts w:ascii="Arial" w:hAnsi="Arial" w:cs="Arial"/>
          <w:color w:val="000000"/>
        </w:rPr>
        <w:t xml:space="preserve"> </w:t>
      </w:r>
      <w:r w:rsidR="00271B64">
        <w:rPr>
          <w:rFonts w:ascii="Arial" w:hAnsi="Arial" w:cs="Arial"/>
          <w:color w:val="000000"/>
        </w:rPr>
        <w:t xml:space="preserve">the web-based survey tool </w:t>
      </w:r>
      <w:r w:rsidR="00316AF1">
        <w:rPr>
          <w:rFonts w:ascii="Arial" w:hAnsi="Arial" w:cs="Arial"/>
          <w:color w:val="000000"/>
        </w:rPr>
        <w:t>was used jointly with a questionnaire</w:t>
      </w:r>
      <w:r w:rsidR="0040607D">
        <w:rPr>
          <w:rFonts w:ascii="Arial" w:hAnsi="Arial" w:cs="Arial"/>
          <w:color w:val="000000"/>
        </w:rPr>
        <w:t xml:space="preserve"> consisting of various questions</w:t>
      </w:r>
      <w:r w:rsidR="00CB0B3B">
        <w:rPr>
          <w:rFonts w:ascii="Arial" w:hAnsi="Arial" w:cs="Arial"/>
          <w:color w:val="000000"/>
        </w:rPr>
        <w:t xml:space="preserve"> </w:t>
      </w:r>
      <w:r w:rsidR="00C93A43">
        <w:rPr>
          <w:rFonts w:ascii="Arial" w:hAnsi="Arial" w:cs="Arial"/>
          <w:color w:val="000000"/>
        </w:rPr>
        <w:t xml:space="preserve">has been </w:t>
      </w:r>
      <w:r w:rsidR="00DF5DB9">
        <w:rPr>
          <w:rFonts w:ascii="Arial" w:hAnsi="Arial" w:cs="Arial"/>
          <w:color w:val="000000"/>
        </w:rPr>
        <w:t>constr</w:t>
      </w:r>
      <w:r w:rsidR="001B482D">
        <w:rPr>
          <w:rFonts w:ascii="Arial" w:hAnsi="Arial" w:cs="Arial"/>
          <w:color w:val="000000"/>
        </w:rPr>
        <w:t>uc</w:t>
      </w:r>
      <w:r w:rsidR="00C93A43">
        <w:rPr>
          <w:rFonts w:ascii="Arial" w:hAnsi="Arial" w:cs="Arial"/>
          <w:color w:val="000000"/>
        </w:rPr>
        <w:t xml:space="preserve">ted for the collection of </w:t>
      </w:r>
      <w:r w:rsidR="00694190">
        <w:rPr>
          <w:rFonts w:ascii="Arial" w:hAnsi="Arial" w:cs="Arial"/>
          <w:color w:val="000000"/>
        </w:rPr>
        <w:t>high</w:t>
      </w:r>
      <w:r w:rsidR="003C1E2E">
        <w:rPr>
          <w:rFonts w:ascii="Arial" w:hAnsi="Arial" w:cs="Arial"/>
          <w:color w:val="000000"/>
        </w:rPr>
        <w:t>-</w:t>
      </w:r>
      <w:r w:rsidR="00694190">
        <w:rPr>
          <w:rFonts w:ascii="Arial" w:hAnsi="Arial" w:cs="Arial"/>
          <w:color w:val="000000"/>
        </w:rPr>
        <w:t xml:space="preserve">quality </w:t>
      </w:r>
      <w:r w:rsidR="00C93A43">
        <w:rPr>
          <w:rFonts w:ascii="Arial" w:hAnsi="Arial" w:cs="Arial"/>
          <w:color w:val="000000"/>
        </w:rPr>
        <w:t>data</w:t>
      </w:r>
      <w:r w:rsidR="003C1E2E">
        <w:rPr>
          <w:rFonts w:ascii="Arial" w:hAnsi="Arial" w:cs="Arial"/>
          <w:color w:val="000000"/>
        </w:rPr>
        <w:t xml:space="preserve"> </w:t>
      </w:r>
      <w:r w:rsidR="004426E9">
        <w:rPr>
          <w:rFonts w:ascii="Arial" w:hAnsi="Arial" w:cs="Arial"/>
          <w:color w:val="000000"/>
        </w:rPr>
        <w:t>to achi</w:t>
      </w:r>
      <w:r w:rsidR="00F0166C">
        <w:rPr>
          <w:rFonts w:ascii="Arial" w:hAnsi="Arial" w:cs="Arial"/>
          <w:color w:val="000000"/>
        </w:rPr>
        <w:t xml:space="preserve">eve the accomplishment of what the researcher </w:t>
      </w:r>
      <w:r w:rsidR="00872DD0">
        <w:rPr>
          <w:rFonts w:ascii="Arial" w:hAnsi="Arial" w:cs="Arial"/>
          <w:color w:val="000000"/>
        </w:rPr>
        <w:t>objectives set out</w:t>
      </w:r>
      <w:r w:rsidR="00F0166C">
        <w:rPr>
          <w:rFonts w:ascii="Arial" w:hAnsi="Arial" w:cs="Arial"/>
          <w:color w:val="000000"/>
        </w:rPr>
        <w:t xml:space="preserve"> to </w:t>
      </w:r>
      <w:r w:rsidR="001716FF">
        <w:rPr>
          <w:rFonts w:ascii="Arial" w:hAnsi="Arial" w:cs="Arial"/>
          <w:color w:val="000000"/>
        </w:rPr>
        <w:t>achieve</w:t>
      </w:r>
      <w:r w:rsidR="001C3506">
        <w:rPr>
          <w:rFonts w:ascii="Arial" w:hAnsi="Arial" w:cs="Arial"/>
          <w:color w:val="000000"/>
        </w:rPr>
        <w:t xml:space="preserve">. </w:t>
      </w:r>
      <w:r w:rsidR="00FF3527">
        <w:rPr>
          <w:rFonts w:ascii="Arial" w:hAnsi="Arial" w:cs="Arial"/>
          <w:color w:val="000000"/>
        </w:rPr>
        <w:t xml:space="preserve">However, to formulate the </w:t>
      </w:r>
      <w:r w:rsidR="000C707E">
        <w:rPr>
          <w:rFonts w:ascii="Arial" w:hAnsi="Arial" w:cs="Arial"/>
          <w:color w:val="000000"/>
        </w:rPr>
        <w:t xml:space="preserve">online </w:t>
      </w:r>
      <w:r w:rsidR="00FF3527">
        <w:rPr>
          <w:rFonts w:ascii="Arial" w:hAnsi="Arial" w:cs="Arial"/>
          <w:color w:val="000000"/>
        </w:rPr>
        <w:t>survey</w:t>
      </w:r>
      <w:r w:rsidR="000C707E">
        <w:rPr>
          <w:rFonts w:ascii="Arial" w:hAnsi="Arial" w:cs="Arial"/>
          <w:color w:val="000000"/>
        </w:rPr>
        <w:t xml:space="preserve"> </w:t>
      </w:r>
      <w:r w:rsidR="002D295A">
        <w:rPr>
          <w:rFonts w:ascii="Arial" w:hAnsi="Arial" w:cs="Arial"/>
          <w:color w:val="000000"/>
        </w:rPr>
        <w:t xml:space="preserve">and </w:t>
      </w:r>
      <w:r w:rsidR="003E1D11">
        <w:rPr>
          <w:rFonts w:ascii="Arial" w:hAnsi="Arial" w:cs="Arial"/>
          <w:color w:val="000000"/>
        </w:rPr>
        <w:t xml:space="preserve">to produce something which </w:t>
      </w:r>
      <w:r w:rsidR="00BE7048">
        <w:rPr>
          <w:rFonts w:ascii="Arial" w:hAnsi="Arial" w:cs="Arial"/>
          <w:color w:val="000000"/>
        </w:rPr>
        <w:t xml:space="preserve">was undemanding </w:t>
      </w:r>
      <w:r w:rsidR="006D47A8">
        <w:rPr>
          <w:rFonts w:ascii="Arial" w:hAnsi="Arial" w:cs="Arial"/>
          <w:color w:val="000000"/>
        </w:rPr>
        <w:t xml:space="preserve">for respondents </w:t>
      </w:r>
      <w:r w:rsidR="00250A36">
        <w:rPr>
          <w:rFonts w:ascii="Arial" w:hAnsi="Arial" w:cs="Arial"/>
          <w:color w:val="000000"/>
        </w:rPr>
        <w:t xml:space="preserve">all </w:t>
      </w:r>
      <w:r w:rsidR="000B72F4">
        <w:rPr>
          <w:rFonts w:ascii="Arial" w:hAnsi="Arial" w:cs="Arial"/>
          <w:color w:val="000000"/>
        </w:rPr>
        <w:t xml:space="preserve">were asked the same questions with additional multiple choice question </w:t>
      </w:r>
      <w:r w:rsidR="00716AEF">
        <w:rPr>
          <w:rFonts w:ascii="Arial" w:hAnsi="Arial" w:cs="Arial"/>
          <w:color w:val="000000"/>
        </w:rPr>
        <w:t>answers</w:t>
      </w:r>
      <w:r w:rsidR="00D92585">
        <w:rPr>
          <w:rFonts w:ascii="Arial" w:hAnsi="Arial" w:cs="Arial"/>
          <w:color w:val="000000"/>
        </w:rPr>
        <w:t>. However,</w:t>
      </w:r>
      <w:r w:rsidR="006059F7">
        <w:rPr>
          <w:rFonts w:ascii="Arial" w:hAnsi="Arial" w:cs="Arial"/>
          <w:color w:val="000000"/>
        </w:rPr>
        <w:t xml:space="preserve"> </w:t>
      </w:r>
      <w:r w:rsidR="00825D4D">
        <w:rPr>
          <w:rFonts w:ascii="Arial" w:hAnsi="Arial" w:cs="Arial"/>
          <w:color w:val="000000"/>
        </w:rPr>
        <w:t xml:space="preserve">some respondents may not have </w:t>
      </w:r>
      <w:r w:rsidR="00344EDB">
        <w:rPr>
          <w:rFonts w:ascii="Arial" w:hAnsi="Arial" w:cs="Arial"/>
          <w:color w:val="000000"/>
        </w:rPr>
        <w:t>answered all questions set out in the survey</w:t>
      </w:r>
      <w:r w:rsidR="00CD6946">
        <w:rPr>
          <w:rFonts w:ascii="Arial" w:hAnsi="Arial" w:cs="Arial"/>
          <w:color w:val="000000"/>
        </w:rPr>
        <w:t xml:space="preserve">, e.g., </w:t>
      </w:r>
      <w:r w:rsidR="001015A3" w:rsidRPr="005207F5">
        <w:rPr>
          <w:rFonts w:ascii="Arial" w:hAnsi="Arial" w:cs="Arial"/>
          <w:b/>
          <w:bCs/>
          <w:color w:val="000000"/>
        </w:rPr>
        <w:t>(</w:t>
      </w:r>
      <w:r w:rsidR="003B6B27" w:rsidRPr="003B6B27">
        <w:rPr>
          <w:rFonts w:ascii="Arial" w:hAnsi="Arial" w:cs="Arial"/>
          <w:b/>
          <w:bCs/>
          <w:color w:val="000000"/>
        </w:rPr>
        <w:t>Q</w:t>
      </w:r>
      <w:r w:rsidR="00FA71BC" w:rsidRPr="003B6B27">
        <w:rPr>
          <w:rFonts w:ascii="Arial" w:hAnsi="Arial" w:cs="Arial"/>
          <w:b/>
          <w:bCs/>
          <w:color w:val="000000"/>
        </w:rPr>
        <w:t>ue</w:t>
      </w:r>
      <w:r w:rsidR="001B603D" w:rsidRPr="003B6B27">
        <w:rPr>
          <w:rFonts w:ascii="Arial" w:hAnsi="Arial" w:cs="Arial"/>
          <w:b/>
          <w:bCs/>
          <w:color w:val="000000"/>
        </w:rPr>
        <w:t>stion 10</w:t>
      </w:r>
      <w:r w:rsidR="001B603D">
        <w:rPr>
          <w:rFonts w:ascii="Arial" w:hAnsi="Arial" w:cs="Arial"/>
          <w:color w:val="000000"/>
        </w:rPr>
        <w:t xml:space="preserve">. </w:t>
      </w:r>
      <w:r w:rsidR="001B603D" w:rsidRPr="001015A3">
        <w:rPr>
          <w:rFonts w:ascii="Arial" w:hAnsi="Arial" w:cs="Arial"/>
          <w:b/>
          <w:bCs/>
          <w:color w:val="000000"/>
        </w:rPr>
        <w:t>What was your</w:t>
      </w:r>
      <w:r w:rsidR="00D24213" w:rsidRPr="00D24213">
        <w:rPr>
          <w:rFonts w:ascii="Arial" w:hAnsi="Arial" w:cs="Arial"/>
          <w:b/>
          <w:bCs/>
          <w:color w:val="000000"/>
        </w:rPr>
        <w:t xml:space="preserve"> </w:t>
      </w:r>
      <w:r w:rsidR="00D24213" w:rsidRPr="001015A3">
        <w:rPr>
          <w:rFonts w:ascii="Arial" w:hAnsi="Arial" w:cs="Arial"/>
          <w:b/>
          <w:bCs/>
          <w:color w:val="000000"/>
        </w:rPr>
        <w:t>payment</w:t>
      </w:r>
      <w:r w:rsidR="001B603D" w:rsidRPr="001015A3">
        <w:rPr>
          <w:rFonts w:ascii="Arial" w:hAnsi="Arial" w:cs="Arial"/>
          <w:b/>
          <w:bCs/>
          <w:color w:val="000000"/>
        </w:rPr>
        <w:t xml:space="preserve"> method</w:t>
      </w:r>
      <w:r w:rsidR="00D522BE">
        <w:rPr>
          <w:rFonts w:ascii="Arial" w:hAnsi="Arial" w:cs="Arial"/>
          <w:b/>
          <w:bCs/>
          <w:color w:val="000000"/>
        </w:rPr>
        <w:t>s</w:t>
      </w:r>
      <w:r w:rsidR="001B603D" w:rsidRPr="001015A3">
        <w:rPr>
          <w:rFonts w:ascii="Arial" w:hAnsi="Arial" w:cs="Arial"/>
          <w:b/>
          <w:bCs/>
          <w:color w:val="000000"/>
        </w:rPr>
        <w:t xml:space="preserve"> </w:t>
      </w:r>
      <w:r w:rsidR="003B6B27" w:rsidRPr="001015A3">
        <w:rPr>
          <w:rFonts w:ascii="Arial" w:hAnsi="Arial" w:cs="Arial"/>
          <w:b/>
          <w:bCs/>
          <w:color w:val="000000"/>
        </w:rPr>
        <w:t>for goods and services</w:t>
      </w:r>
      <w:r w:rsidR="008D5957">
        <w:rPr>
          <w:rFonts w:ascii="Arial" w:hAnsi="Arial" w:cs="Arial"/>
          <w:b/>
          <w:bCs/>
          <w:color w:val="000000"/>
        </w:rPr>
        <w:t xml:space="preserve"> online</w:t>
      </w:r>
      <w:r w:rsidR="001015A3" w:rsidRPr="001015A3">
        <w:rPr>
          <w:rFonts w:ascii="Arial" w:hAnsi="Arial" w:cs="Arial"/>
          <w:b/>
          <w:bCs/>
          <w:color w:val="000000"/>
        </w:rPr>
        <w:t>)</w:t>
      </w:r>
      <w:r w:rsidR="003B6B27" w:rsidRPr="001015A3">
        <w:rPr>
          <w:rFonts w:ascii="Arial" w:hAnsi="Arial" w:cs="Arial"/>
          <w:b/>
          <w:bCs/>
          <w:color w:val="000000"/>
        </w:rPr>
        <w:t xml:space="preserve"> </w:t>
      </w:r>
      <w:r w:rsidR="008F49E3" w:rsidRPr="008F49E3">
        <w:rPr>
          <w:rFonts w:ascii="Arial" w:hAnsi="Arial" w:cs="Arial"/>
          <w:color w:val="000000"/>
        </w:rPr>
        <w:t>the choices were</w:t>
      </w:r>
      <w:r w:rsidR="00546B5B">
        <w:rPr>
          <w:rFonts w:ascii="Arial" w:hAnsi="Arial" w:cs="Arial"/>
          <w:color w:val="000000"/>
        </w:rPr>
        <w:t>:</w:t>
      </w:r>
      <w:r w:rsidR="00344EDB" w:rsidRPr="001015A3">
        <w:rPr>
          <w:rFonts w:ascii="Arial" w:hAnsi="Arial" w:cs="Arial"/>
          <w:b/>
          <w:bCs/>
          <w:color w:val="000000"/>
        </w:rPr>
        <w:t xml:space="preserve"> </w:t>
      </w:r>
    </w:p>
    <w:p w14:paraId="52D5BC6E" w14:textId="77777777" w:rsidR="0029404A" w:rsidRPr="007E2B90" w:rsidRDefault="008F49E3" w:rsidP="00F32D88">
      <w:pPr>
        <w:jc w:val="both"/>
        <w:rPr>
          <w:rFonts w:ascii="Arial" w:hAnsi="Arial" w:cs="Arial"/>
          <w:b/>
          <w:bCs/>
          <w:i/>
          <w:iCs/>
          <w:color w:val="000000"/>
        </w:rPr>
      </w:pPr>
      <w:r w:rsidRPr="007E2B90">
        <w:rPr>
          <w:rFonts w:ascii="Arial" w:hAnsi="Arial" w:cs="Arial"/>
          <w:b/>
          <w:bCs/>
          <w:i/>
          <w:iCs/>
          <w:color w:val="000000"/>
        </w:rPr>
        <w:t xml:space="preserve">Apple </w:t>
      </w:r>
      <w:r w:rsidR="00EF52A7" w:rsidRPr="007E2B90">
        <w:rPr>
          <w:rFonts w:ascii="Arial" w:hAnsi="Arial" w:cs="Arial"/>
          <w:b/>
          <w:bCs/>
          <w:i/>
          <w:iCs/>
          <w:color w:val="000000"/>
        </w:rPr>
        <w:t xml:space="preserve">pay,   Google Pay,    Credit card,   </w:t>
      </w:r>
      <w:r w:rsidR="003924B3" w:rsidRPr="007E2B90">
        <w:rPr>
          <w:rFonts w:ascii="Arial" w:hAnsi="Arial" w:cs="Arial"/>
          <w:b/>
          <w:bCs/>
          <w:i/>
          <w:iCs/>
          <w:color w:val="000000"/>
        </w:rPr>
        <w:t>Debit card,   Amazon pay,  or   Crypto currency</w:t>
      </w:r>
      <w:r w:rsidR="0029404A" w:rsidRPr="007E2B90">
        <w:rPr>
          <w:rFonts w:ascii="Arial" w:hAnsi="Arial" w:cs="Arial"/>
          <w:b/>
          <w:bCs/>
          <w:i/>
          <w:iCs/>
          <w:color w:val="000000"/>
        </w:rPr>
        <w:t>.</w:t>
      </w:r>
    </w:p>
    <w:p w14:paraId="350C5509" w14:textId="2234EFFB" w:rsidR="001152D3" w:rsidRDefault="0029404A" w:rsidP="00F32D88">
      <w:pPr>
        <w:jc w:val="both"/>
        <w:rPr>
          <w:rFonts w:ascii="Arial" w:hAnsi="Arial" w:cs="Arial"/>
          <w:color w:val="000000"/>
        </w:rPr>
      </w:pPr>
      <w:r w:rsidRPr="0029404A">
        <w:rPr>
          <w:rFonts w:ascii="Arial" w:hAnsi="Arial" w:cs="Arial"/>
          <w:color w:val="000000"/>
        </w:rPr>
        <w:t>T</w:t>
      </w:r>
      <w:r>
        <w:rPr>
          <w:rFonts w:ascii="Arial" w:hAnsi="Arial" w:cs="Arial"/>
          <w:color w:val="000000"/>
        </w:rPr>
        <w:t xml:space="preserve">his left respondents </w:t>
      </w:r>
      <w:r w:rsidR="009A1D1E">
        <w:rPr>
          <w:rFonts w:ascii="Arial" w:hAnsi="Arial" w:cs="Arial"/>
          <w:color w:val="000000"/>
        </w:rPr>
        <w:t xml:space="preserve">without the choice of paying </w:t>
      </w:r>
      <w:r w:rsidR="00FC1331">
        <w:rPr>
          <w:rFonts w:ascii="Arial" w:hAnsi="Arial" w:cs="Arial"/>
          <w:color w:val="000000"/>
        </w:rPr>
        <w:t xml:space="preserve">by </w:t>
      </w:r>
      <w:r w:rsidR="009A1D1E">
        <w:rPr>
          <w:rFonts w:ascii="Arial" w:hAnsi="Arial" w:cs="Arial"/>
          <w:color w:val="000000"/>
        </w:rPr>
        <w:t xml:space="preserve">cash for services due to the conditions </w:t>
      </w:r>
      <w:r w:rsidR="00FC1331">
        <w:rPr>
          <w:rFonts w:ascii="Arial" w:hAnsi="Arial" w:cs="Arial"/>
          <w:color w:val="000000"/>
        </w:rPr>
        <w:t>of</w:t>
      </w:r>
      <w:r w:rsidR="00700695">
        <w:rPr>
          <w:rFonts w:ascii="Arial" w:hAnsi="Arial" w:cs="Arial"/>
          <w:color w:val="000000"/>
        </w:rPr>
        <w:t xml:space="preserve"> </w:t>
      </w:r>
      <w:r w:rsidR="009A1D1E">
        <w:rPr>
          <w:rFonts w:ascii="Arial" w:hAnsi="Arial" w:cs="Arial"/>
          <w:color w:val="000000"/>
        </w:rPr>
        <w:t>lockdo</w:t>
      </w:r>
      <w:r w:rsidR="00700695">
        <w:rPr>
          <w:rFonts w:ascii="Arial" w:hAnsi="Arial" w:cs="Arial"/>
          <w:color w:val="000000"/>
        </w:rPr>
        <w:t>wn</w:t>
      </w:r>
      <w:r w:rsidR="002220EB">
        <w:rPr>
          <w:rFonts w:ascii="Arial" w:hAnsi="Arial" w:cs="Arial"/>
          <w:color w:val="000000"/>
        </w:rPr>
        <w:t>,</w:t>
      </w:r>
      <w:r w:rsidR="0046575F">
        <w:rPr>
          <w:rFonts w:ascii="Arial" w:hAnsi="Arial" w:cs="Arial"/>
          <w:color w:val="000000"/>
        </w:rPr>
        <w:t xml:space="preserve"> set out</w:t>
      </w:r>
      <w:r w:rsidR="00700695">
        <w:rPr>
          <w:rFonts w:ascii="Arial" w:hAnsi="Arial" w:cs="Arial"/>
          <w:color w:val="000000"/>
        </w:rPr>
        <w:t xml:space="preserve"> by Government</w:t>
      </w:r>
      <w:r w:rsidR="002220EB">
        <w:rPr>
          <w:rFonts w:ascii="Arial" w:hAnsi="Arial" w:cs="Arial"/>
          <w:color w:val="000000"/>
        </w:rPr>
        <w:t>, and their advice</w:t>
      </w:r>
      <w:r w:rsidR="0046575F">
        <w:rPr>
          <w:rFonts w:ascii="Arial" w:hAnsi="Arial" w:cs="Arial"/>
          <w:color w:val="000000"/>
        </w:rPr>
        <w:t xml:space="preserve"> of paying for </w:t>
      </w:r>
      <w:r w:rsidR="00A35DCA">
        <w:rPr>
          <w:rFonts w:ascii="Arial" w:hAnsi="Arial" w:cs="Arial"/>
          <w:color w:val="000000"/>
        </w:rPr>
        <w:t xml:space="preserve">goods and </w:t>
      </w:r>
      <w:r w:rsidR="0046575F">
        <w:rPr>
          <w:rFonts w:ascii="Arial" w:hAnsi="Arial" w:cs="Arial"/>
          <w:color w:val="000000"/>
        </w:rPr>
        <w:t>services with card</w:t>
      </w:r>
      <w:r w:rsidR="008559AA">
        <w:rPr>
          <w:rFonts w:ascii="Arial" w:hAnsi="Arial" w:cs="Arial"/>
          <w:color w:val="000000"/>
        </w:rPr>
        <w:t>s</w:t>
      </w:r>
      <w:r w:rsidR="00B42B09">
        <w:rPr>
          <w:rFonts w:ascii="Arial" w:hAnsi="Arial" w:cs="Arial"/>
          <w:color w:val="000000"/>
        </w:rPr>
        <w:t>, or</w:t>
      </w:r>
      <w:r w:rsidR="001C6EF4">
        <w:rPr>
          <w:rFonts w:ascii="Arial" w:hAnsi="Arial" w:cs="Arial"/>
          <w:color w:val="000000"/>
        </w:rPr>
        <w:t xml:space="preserve"> </w:t>
      </w:r>
      <w:r w:rsidR="00B65DAD">
        <w:rPr>
          <w:rFonts w:ascii="Arial" w:hAnsi="Arial" w:cs="Arial"/>
          <w:color w:val="000000"/>
        </w:rPr>
        <w:t>by phone with card apps</w:t>
      </w:r>
      <w:r w:rsidR="0046575F">
        <w:rPr>
          <w:rFonts w:ascii="Arial" w:hAnsi="Arial" w:cs="Arial"/>
          <w:color w:val="000000"/>
        </w:rPr>
        <w:t xml:space="preserve"> only during this</w:t>
      </w:r>
      <w:r w:rsidR="008559AA">
        <w:rPr>
          <w:rFonts w:ascii="Arial" w:hAnsi="Arial" w:cs="Arial"/>
          <w:color w:val="000000"/>
        </w:rPr>
        <w:t xml:space="preserve"> period of</w:t>
      </w:r>
      <w:r w:rsidR="0046575F">
        <w:rPr>
          <w:rFonts w:ascii="Arial" w:hAnsi="Arial" w:cs="Arial"/>
          <w:color w:val="000000"/>
        </w:rPr>
        <w:t xml:space="preserve"> time.</w:t>
      </w:r>
      <w:r w:rsidR="00700695">
        <w:rPr>
          <w:rFonts w:ascii="Arial" w:hAnsi="Arial" w:cs="Arial"/>
          <w:color w:val="000000"/>
        </w:rPr>
        <w:t xml:space="preserve"> </w:t>
      </w:r>
      <w:r w:rsidR="00D172E8">
        <w:rPr>
          <w:rFonts w:ascii="Arial" w:hAnsi="Arial" w:cs="Arial"/>
          <w:color w:val="000000"/>
        </w:rPr>
        <w:t xml:space="preserve">However, </w:t>
      </w:r>
      <w:r w:rsidR="005415B9">
        <w:rPr>
          <w:rFonts w:ascii="Arial" w:hAnsi="Arial" w:cs="Arial"/>
          <w:color w:val="000000"/>
        </w:rPr>
        <w:t xml:space="preserve">the use of this online service tool </w:t>
      </w:r>
      <w:r w:rsidR="00D2101E">
        <w:rPr>
          <w:rFonts w:ascii="Arial" w:hAnsi="Arial" w:cs="Arial"/>
          <w:color w:val="000000"/>
        </w:rPr>
        <w:t>demonstrated individuals</w:t>
      </w:r>
      <w:r w:rsidR="0054022B">
        <w:rPr>
          <w:rFonts w:ascii="Arial" w:hAnsi="Arial" w:cs="Arial"/>
          <w:color w:val="000000"/>
        </w:rPr>
        <w:t xml:space="preserve"> keen</w:t>
      </w:r>
      <w:r w:rsidR="00D2101E">
        <w:rPr>
          <w:rFonts w:ascii="Arial" w:hAnsi="Arial" w:cs="Arial"/>
          <w:color w:val="000000"/>
        </w:rPr>
        <w:t xml:space="preserve"> participation</w:t>
      </w:r>
      <w:r w:rsidR="0054022B">
        <w:rPr>
          <w:rFonts w:ascii="Arial" w:hAnsi="Arial" w:cs="Arial"/>
          <w:color w:val="000000"/>
        </w:rPr>
        <w:t xml:space="preserve"> </w:t>
      </w:r>
      <w:r w:rsidR="00167E90">
        <w:rPr>
          <w:rFonts w:ascii="Arial" w:hAnsi="Arial" w:cs="Arial"/>
          <w:color w:val="000000"/>
        </w:rPr>
        <w:t xml:space="preserve">which </w:t>
      </w:r>
      <w:r w:rsidR="000E1CCD">
        <w:rPr>
          <w:rFonts w:ascii="Arial" w:hAnsi="Arial" w:cs="Arial"/>
          <w:color w:val="000000"/>
        </w:rPr>
        <w:t>empowered</w:t>
      </w:r>
      <w:r w:rsidR="000010D7">
        <w:rPr>
          <w:rFonts w:ascii="Arial" w:hAnsi="Arial" w:cs="Arial"/>
          <w:color w:val="000000"/>
        </w:rPr>
        <w:t xml:space="preserve"> </w:t>
      </w:r>
      <w:r w:rsidR="000E1CCD">
        <w:rPr>
          <w:rFonts w:ascii="Arial" w:hAnsi="Arial" w:cs="Arial"/>
          <w:color w:val="000000"/>
        </w:rPr>
        <w:t>data collection efficiency.</w:t>
      </w:r>
    </w:p>
    <w:p w14:paraId="36EDAB56" w14:textId="3D22BD6E" w:rsidR="001152D3" w:rsidRPr="00652498" w:rsidRDefault="008C6455" w:rsidP="00CA343E">
      <w:pPr>
        <w:pStyle w:val="Heading1"/>
      </w:pPr>
      <w:bookmarkStart w:id="58" w:name="_Toc98439567"/>
      <w:r w:rsidRPr="00652498">
        <w:lastRenderedPageBreak/>
        <w:t>Sampling:</w:t>
      </w:r>
      <w:bookmarkEnd w:id="58"/>
    </w:p>
    <w:p w14:paraId="6816625C" w14:textId="3EA4C900" w:rsidR="006B4C86" w:rsidRDefault="00C0560B" w:rsidP="0046751D">
      <w:pPr>
        <w:jc w:val="both"/>
        <w:rPr>
          <w:rFonts w:ascii="Arial" w:hAnsi="Arial" w:cs="Arial"/>
          <w:color w:val="000000"/>
        </w:rPr>
      </w:pPr>
      <w:r>
        <w:rPr>
          <w:rFonts w:ascii="Arial" w:hAnsi="Arial" w:cs="Arial"/>
          <w:color w:val="000000"/>
        </w:rPr>
        <w:t>T</w:t>
      </w:r>
      <w:r w:rsidR="003A6CCA">
        <w:rPr>
          <w:rFonts w:ascii="Arial" w:hAnsi="Arial" w:cs="Arial"/>
          <w:color w:val="000000"/>
        </w:rPr>
        <w:t xml:space="preserve">he selection of </w:t>
      </w:r>
      <w:r w:rsidR="00732ACF">
        <w:rPr>
          <w:rFonts w:ascii="Arial" w:hAnsi="Arial" w:cs="Arial"/>
          <w:color w:val="000000"/>
        </w:rPr>
        <w:t xml:space="preserve">a suitable sample </w:t>
      </w:r>
      <w:r w:rsidR="00C45C79">
        <w:rPr>
          <w:rFonts w:ascii="Arial" w:hAnsi="Arial" w:cs="Arial"/>
          <w:color w:val="000000"/>
        </w:rPr>
        <w:t xml:space="preserve">in </w:t>
      </w:r>
      <w:r w:rsidR="00A91A15">
        <w:rPr>
          <w:rFonts w:ascii="Arial" w:hAnsi="Arial" w:cs="Arial"/>
          <w:color w:val="000000"/>
        </w:rPr>
        <w:t xml:space="preserve">which </w:t>
      </w:r>
      <w:r w:rsidR="00C45C79">
        <w:rPr>
          <w:rFonts w:ascii="Arial" w:hAnsi="Arial" w:cs="Arial"/>
          <w:color w:val="000000"/>
        </w:rPr>
        <w:t xml:space="preserve">to </w:t>
      </w:r>
      <w:r w:rsidR="00A91A15">
        <w:rPr>
          <w:rFonts w:ascii="Arial" w:hAnsi="Arial" w:cs="Arial"/>
          <w:color w:val="000000"/>
        </w:rPr>
        <w:t>demonstrates the</w:t>
      </w:r>
      <w:r w:rsidR="00B6356D">
        <w:rPr>
          <w:rFonts w:ascii="Arial" w:hAnsi="Arial" w:cs="Arial"/>
          <w:color w:val="000000"/>
        </w:rPr>
        <w:t xml:space="preserve"> </w:t>
      </w:r>
      <w:r w:rsidR="00AB65C8">
        <w:rPr>
          <w:rFonts w:ascii="Arial" w:hAnsi="Arial" w:cs="Arial"/>
          <w:color w:val="000000"/>
        </w:rPr>
        <w:t xml:space="preserve">requirements </w:t>
      </w:r>
      <w:r w:rsidR="006556D3">
        <w:rPr>
          <w:rFonts w:ascii="Arial" w:hAnsi="Arial" w:cs="Arial"/>
          <w:color w:val="000000"/>
        </w:rPr>
        <w:t xml:space="preserve">to a wider audience </w:t>
      </w:r>
      <w:r w:rsidR="00D6695A">
        <w:rPr>
          <w:rFonts w:ascii="Arial" w:hAnsi="Arial" w:cs="Arial"/>
          <w:color w:val="000000"/>
        </w:rPr>
        <w:t>is called sampling (Adams et al., 2007).</w:t>
      </w:r>
      <w:r w:rsidR="00A91A15">
        <w:rPr>
          <w:rFonts w:ascii="Arial" w:hAnsi="Arial" w:cs="Arial"/>
          <w:color w:val="000000"/>
        </w:rPr>
        <w:t xml:space="preserve"> </w:t>
      </w:r>
      <w:r w:rsidR="000C5357">
        <w:rPr>
          <w:rFonts w:ascii="Arial" w:hAnsi="Arial" w:cs="Arial"/>
          <w:color w:val="000000"/>
        </w:rPr>
        <w:t>For the re</w:t>
      </w:r>
      <w:r w:rsidR="002D443A">
        <w:rPr>
          <w:rFonts w:ascii="Arial" w:hAnsi="Arial" w:cs="Arial"/>
          <w:color w:val="000000"/>
        </w:rPr>
        <w:t xml:space="preserve">searcher sampling strategy </w:t>
      </w:r>
      <w:r w:rsidR="00B83C55" w:rsidRPr="00942D86">
        <w:rPr>
          <w:rFonts w:ascii="Arial" w:hAnsi="Arial" w:cs="Arial"/>
          <w:color w:val="111111"/>
          <w:shd w:val="clear" w:color="auto" w:fill="FFFFFF"/>
        </w:rPr>
        <w:t>authoritatively</w:t>
      </w:r>
      <w:r w:rsidR="00B83C55">
        <w:rPr>
          <w:rFonts w:ascii="Arial" w:hAnsi="Arial" w:cs="Arial"/>
          <w:color w:val="111111"/>
          <w:shd w:val="clear" w:color="auto" w:fill="FFFFFF"/>
        </w:rPr>
        <w:t xml:space="preserve"> dictates</w:t>
      </w:r>
      <w:r w:rsidR="00B83C55">
        <w:rPr>
          <w:rFonts w:ascii="Arial" w:hAnsi="Arial" w:cs="Arial"/>
          <w:color w:val="000000"/>
        </w:rPr>
        <w:t xml:space="preserve"> </w:t>
      </w:r>
      <w:r w:rsidR="00C674FA">
        <w:rPr>
          <w:rFonts w:ascii="Arial" w:hAnsi="Arial" w:cs="Arial"/>
          <w:color w:val="000000"/>
        </w:rPr>
        <w:t xml:space="preserve">the </w:t>
      </w:r>
      <w:r w:rsidR="000671F3">
        <w:rPr>
          <w:rFonts w:ascii="Arial" w:hAnsi="Arial" w:cs="Arial"/>
          <w:color w:val="000000"/>
        </w:rPr>
        <w:t xml:space="preserve">projects viability </w:t>
      </w:r>
      <w:r w:rsidR="00D87AE3">
        <w:rPr>
          <w:rFonts w:ascii="Arial" w:hAnsi="Arial" w:cs="Arial"/>
          <w:color w:val="000000"/>
        </w:rPr>
        <w:t>and how useful it is</w:t>
      </w:r>
      <w:r w:rsidR="00B65BFF">
        <w:rPr>
          <w:rFonts w:ascii="Arial" w:hAnsi="Arial" w:cs="Arial"/>
          <w:color w:val="000000"/>
        </w:rPr>
        <w:t xml:space="preserve">, which is also </w:t>
      </w:r>
      <w:r w:rsidR="00EA3347">
        <w:rPr>
          <w:rFonts w:ascii="Arial" w:hAnsi="Arial" w:cs="Arial"/>
          <w:color w:val="000000"/>
        </w:rPr>
        <w:t>viewed</w:t>
      </w:r>
      <w:r w:rsidR="00B65BFF">
        <w:rPr>
          <w:rFonts w:ascii="Arial" w:hAnsi="Arial" w:cs="Arial"/>
          <w:color w:val="000000"/>
        </w:rPr>
        <w:t xml:space="preserve"> as </w:t>
      </w:r>
      <w:r w:rsidR="00CE4EDE">
        <w:rPr>
          <w:rFonts w:ascii="Arial" w:hAnsi="Arial" w:cs="Arial"/>
          <w:color w:val="000000"/>
        </w:rPr>
        <w:t xml:space="preserve">one of the most </w:t>
      </w:r>
      <w:r w:rsidR="00BB1C4E">
        <w:rPr>
          <w:rFonts w:ascii="Arial" w:hAnsi="Arial" w:cs="Arial"/>
          <w:color w:val="000000"/>
        </w:rPr>
        <w:t xml:space="preserve">significant </w:t>
      </w:r>
      <w:r w:rsidR="007326D9">
        <w:rPr>
          <w:rFonts w:ascii="Arial" w:hAnsi="Arial" w:cs="Arial"/>
          <w:color w:val="000000"/>
        </w:rPr>
        <w:t xml:space="preserve">components </w:t>
      </w:r>
      <w:r w:rsidR="00C8293D">
        <w:rPr>
          <w:rFonts w:ascii="Arial" w:hAnsi="Arial" w:cs="Arial"/>
          <w:color w:val="000000"/>
        </w:rPr>
        <w:t>to any research project strategy (Cohe</w:t>
      </w:r>
      <w:r w:rsidR="007A2011">
        <w:rPr>
          <w:rFonts w:ascii="Arial" w:hAnsi="Arial" w:cs="Arial"/>
          <w:color w:val="000000"/>
        </w:rPr>
        <w:t xml:space="preserve">n, et al., 2011). </w:t>
      </w:r>
      <w:r w:rsidR="00032887">
        <w:rPr>
          <w:rFonts w:ascii="Arial" w:hAnsi="Arial" w:cs="Arial"/>
          <w:color w:val="000000"/>
        </w:rPr>
        <w:t xml:space="preserve">Additionally, various vital </w:t>
      </w:r>
      <w:r w:rsidR="00420585">
        <w:rPr>
          <w:rFonts w:ascii="Arial" w:hAnsi="Arial" w:cs="Arial"/>
          <w:color w:val="000000"/>
        </w:rPr>
        <w:t>dimensions of sampling,</w:t>
      </w:r>
      <w:r w:rsidR="00D2101E">
        <w:rPr>
          <w:rFonts w:ascii="Arial" w:hAnsi="Arial" w:cs="Arial"/>
          <w:color w:val="000000"/>
        </w:rPr>
        <w:t xml:space="preserve"> </w:t>
      </w:r>
      <w:r w:rsidR="00D6031E">
        <w:rPr>
          <w:rFonts w:ascii="Arial" w:hAnsi="Arial" w:cs="Arial"/>
          <w:color w:val="000000"/>
        </w:rPr>
        <w:t xml:space="preserve">e.g., sample method, </w:t>
      </w:r>
      <w:r w:rsidR="009A05DC">
        <w:rPr>
          <w:rFonts w:ascii="Arial" w:hAnsi="Arial" w:cs="Arial"/>
          <w:color w:val="000000"/>
        </w:rPr>
        <w:t>and</w:t>
      </w:r>
      <w:r w:rsidR="00E14944">
        <w:rPr>
          <w:rFonts w:ascii="Arial" w:hAnsi="Arial" w:cs="Arial"/>
          <w:color w:val="000000"/>
        </w:rPr>
        <w:t xml:space="preserve"> sample size</w:t>
      </w:r>
      <w:r w:rsidR="00A4713B">
        <w:rPr>
          <w:rFonts w:ascii="Arial" w:hAnsi="Arial" w:cs="Arial"/>
          <w:color w:val="000000"/>
        </w:rPr>
        <w:t>,</w:t>
      </w:r>
      <w:r w:rsidR="009A05DC">
        <w:rPr>
          <w:rFonts w:ascii="Arial" w:hAnsi="Arial" w:cs="Arial"/>
          <w:color w:val="000000"/>
        </w:rPr>
        <w:t xml:space="preserve"> may also be taken-into consideration </w:t>
      </w:r>
      <w:r w:rsidR="003D5746">
        <w:rPr>
          <w:rFonts w:ascii="Arial" w:hAnsi="Arial" w:cs="Arial"/>
          <w:color w:val="000000"/>
        </w:rPr>
        <w:t xml:space="preserve">to establish </w:t>
      </w:r>
      <w:r w:rsidR="00F738D3">
        <w:rPr>
          <w:rFonts w:ascii="Arial" w:hAnsi="Arial" w:cs="Arial"/>
          <w:color w:val="000000"/>
        </w:rPr>
        <w:t xml:space="preserve">academic research. </w:t>
      </w:r>
      <w:r w:rsidR="008F3928">
        <w:rPr>
          <w:rFonts w:ascii="Arial" w:hAnsi="Arial" w:cs="Arial"/>
          <w:color w:val="000000"/>
        </w:rPr>
        <w:t xml:space="preserve">The researcher </w:t>
      </w:r>
      <w:r w:rsidR="00B1046A">
        <w:rPr>
          <w:rFonts w:ascii="Arial" w:hAnsi="Arial" w:cs="Arial"/>
          <w:color w:val="000000"/>
        </w:rPr>
        <w:t xml:space="preserve">must also establish </w:t>
      </w:r>
      <w:r w:rsidR="00493627">
        <w:rPr>
          <w:rFonts w:ascii="Arial" w:hAnsi="Arial" w:cs="Arial"/>
          <w:color w:val="000000"/>
        </w:rPr>
        <w:t xml:space="preserve">the </w:t>
      </w:r>
      <w:r w:rsidR="00421D66">
        <w:rPr>
          <w:rFonts w:ascii="Arial" w:hAnsi="Arial" w:cs="Arial"/>
          <w:color w:val="000000"/>
        </w:rPr>
        <w:t xml:space="preserve">sample size has statistical </w:t>
      </w:r>
      <w:r w:rsidR="003F2530">
        <w:rPr>
          <w:rFonts w:ascii="Arial" w:hAnsi="Arial" w:cs="Arial"/>
          <w:color w:val="000000"/>
        </w:rPr>
        <w:t xml:space="preserve">value </w:t>
      </w:r>
      <w:r w:rsidR="006F748D">
        <w:rPr>
          <w:rFonts w:ascii="Arial" w:hAnsi="Arial" w:cs="Arial"/>
          <w:color w:val="000000"/>
        </w:rPr>
        <w:t xml:space="preserve">to enable </w:t>
      </w:r>
      <w:r w:rsidR="0083165E">
        <w:rPr>
          <w:rFonts w:ascii="Arial" w:hAnsi="Arial" w:cs="Arial"/>
          <w:color w:val="000000"/>
        </w:rPr>
        <w:t>the quality of being trustworthy.</w:t>
      </w:r>
      <w:r w:rsidR="00ED15AA">
        <w:rPr>
          <w:rFonts w:ascii="Arial" w:hAnsi="Arial" w:cs="Arial"/>
          <w:color w:val="000000"/>
        </w:rPr>
        <w:t xml:space="preserve"> A</w:t>
      </w:r>
      <w:r w:rsidR="00132B6C">
        <w:rPr>
          <w:rFonts w:ascii="Arial" w:hAnsi="Arial" w:cs="Arial"/>
          <w:color w:val="000000"/>
        </w:rPr>
        <w:t xml:space="preserve">ll </w:t>
      </w:r>
      <w:r w:rsidR="00153BB0">
        <w:rPr>
          <w:rFonts w:ascii="Arial" w:hAnsi="Arial" w:cs="Arial"/>
          <w:color w:val="000000"/>
        </w:rPr>
        <w:t xml:space="preserve">respondents </w:t>
      </w:r>
      <w:r w:rsidR="00D24544">
        <w:rPr>
          <w:rFonts w:ascii="Arial" w:hAnsi="Arial" w:cs="Arial"/>
          <w:color w:val="000000"/>
        </w:rPr>
        <w:t xml:space="preserve">aged between </w:t>
      </w:r>
      <w:r w:rsidR="00C12865">
        <w:rPr>
          <w:rFonts w:ascii="Arial" w:hAnsi="Arial" w:cs="Arial"/>
          <w:color w:val="000000"/>
        </w:rPr>
        <w:t>(</w:t>
      </w:r>
      <w:r w:rsidR="00D24544">
        <w:rPr>
          <w:rFonts w:ascii="Arial" w:hAnsi="Arial" w:cs="Arial"/>
          <w:color w:val="000000"/>
        </w:rPr>
        <w:t>16-25)</w:t>
      </w:r>
      <w:r w:rsidR="00871CCB">
        <w:rPr>
          <w:rFonts w:ascii="Arial" w:hAnsi="Arial" w:cs="Arial"/>
          <w:color w:val="000000"/>
        </w:rPr>
        <w:t xml:space="preserve"> </w:t>
      </w:r>
      <w:r w:rsidR="00D24544">
        <w:rPr>
          <w:rFonts w:ascii="Arial" w:hAnsi="Arial" w:cs="Arial"/>
          <w:color w:val="000000"/>
        </w:rPr>
        <w:t xml:space="preserve"> </w:t>
      </w:r>
      <w:r w:rsidR="00871CCB">
        <w:rPr>
          <w:rFonts w:ascii="Arial" w:hAnsi="Arial" w:cs="Arial"/>
          <w:color w:val="000000"/>
        </w:rPr>
        <w:t xml:space="preserve">through </w:t>
      </w:r>
      <w:r w:rsidR="00675F0E">
        <w:rPr>
          <w:rFonts w:ascii="Arial" w:hAnsi="Arial" w:cs="Arial"/>
          <w:color w:val="000000"/>
        </w:rPr>
        <w:t>to (</w:t>
      </w:r>
      <w:r w:rsidR="008413CC">
        <w:rPr>
          <w:rFonts w:ascii="Arial" w:hAnsi="Arial" w:cs="Arial"/>
          <w:color w:val="000000"/>
        </w:rPr>
        <w:t>66</w:t>
      </w:r>
      <w:r w:rsidR="0099495A">
        <w:rPr>
          <w:rFonts w:ascii="Arial" w:hAnsi="Arial" w:cs="Arial"/>
          <w:color w:val="000000"/>
        </w:rPr>
        <w:t>+</w:t>
      </w:r>
      <w:r w:rsidR="00023795">
        <w:rPr>
          <w:rFonts w:ascii="Arial" w:hAnsi="Arial" w:cs="Arial"/>
          <w:color w:val="000000"/>
        </w:rPr>
        <w:t xml:space="preserve">) </w:t>
      </w:r>
      <w:r w:rsidR="0099495A">
        <w:rPr>
          <w:rFonts w:ascii="Arial" w:hAnsi="Arial" w:cs="Arial"/>
          <w:color w:val="000000"/>
        </w:rPr>
        <w:t>were considered</w:t>
      </w:r>
      <w:r w:rsidR="00871CCB">
        <w:rPr>
          <w:rFonts w:ascii="Arial" w:hAnsi="Arial" w:cs="Arial"/>
          <w:color w:val="000000"/>
        </w:rPr>
        <w:t xml:space="preserve"> </w:t>
      </w:r>
      <w:r w:rsidR="0007022C">
        <w:rPr>
          <w:rFonts w:ascii="Arial" w:hAnsi="Arial" w:cs="Arial"/>
          <w:color w:val="000000"/>
        </w:rPr>
        <w:t xml:space="preserve">for this particular </w:t>
      </w:r>
      <w:r w:rsidR="00885673">
        <w:rPr>
          <w:rFonts w:ascii="Arial" w:hAnsi="Arial" w:cs="Arial"/>
          <w:color w:val="000000"/>
        </w:rPr>
        <w:t xml:space="preserve">research </w:t>
      </w:r>
      <w:r w:rsidR="0007022C">
        <w:rPr>
          <w:rFonts w:ascii="Arial" w:hAnsi="Arial" w:cs="Arial"/>
          <w:color w:val="000000"/>
        </w:rPr>
        <w:t>survey</w:t>
      </w:r>
      <w:r w:rsidR="00765621">
        <w:rPr>
          <w:rFonts w:ascii="Arial" w:hAnsi="Arial" w:cs="Arial"/>
          <w:color w:val="000000"/>
        </w:rPr>
        <w:t xml:space="preserve"> </w:t>
      </w:r>
      <w:r w:rsidR="00885673">
        <w:rPr>
          <w:rFonts w:ascii="Arial" w:hAnsi="Arial" w:cs="Arial"/>
          <w:color w:val="000000"/>
        </w:rPr>
        <w:t>questionnaire</w:t>
      </w:r>
      <w:r w:rsidR="00E908A9">
        <w:rPr>
          <w:rFonts w:ascii="Arial" w:hAnsi="Arial" w:cs="Arial"/>
          <w:color w:val="000000"/>
        </w:rPr>
        <w:t xml:space="preserve"> as the target </w:t>
      </w:r>
      <w:r w:rsidR="000E60DB">
        <w:rPr>
          <w:rFonts w:ascii="Arial" w:hAnsi="Arial" w:cs="Arial"/>
          <w:color w:val="000000"/>
        </w:rPr>
        <w:t>population and</w:t>
      </w:r>
      <w:r w:rsidR="005331FB">
        <w:rPr>
          <w:rFonts w:ascii="Arial" w:hAnsi="Arial" w:cs="Arial"/>
          <w:color w:val="000000"/>
        </w:rPr>
        <w:t xml:space="preserve"> analysi</w:t>
      </w:r>
      <w:r w:rsidR="00D7557C">
        <w:rPr>
          <w:rFonts w:ascii="Arial" w:hAnsi="Arial" w:cs="Arial"/>
          <w:color w:val="000000"/>
        </w:rPr>
        <w:t>s</w:t>
      </w:r>
      <w:r w:rsidR="005331FB">
        <w:rPr>
          <w:rFonts w:ascii="Arial" w:hAnsi="Arial" w:cs="Arial"/>
          <w:color w:val="000000"/>
        </w:rPr>
        <w:t xml:space="preserve">. </w:t>
      </w:r>
      <w:r w:rsidR="002D3AA0">
        <w:rPr>
          <w:rFonts w:ascii="Arial" w:hAnsi="Arial" w:cs="Arial"/>
          <w:color w:val="000000"/>
        </w:rPr>
        <w:t>Additional</w:t>
      </w:r>
      <w:r w:rsidR="001301B1">
        <w:rPr>
          <w:rFonts w:ascii="Arial" w:hAnsi="Arial" w:cs="Arial"/>
          <w:color w:val="000000"/>
        </w:rPr>
        <w:t xml:space="preserve"> </w:t>
      </w:r>
      <w:r w:rsidR="00507F38">
        <w:rPr>
          <w:rFonts w:ascii="Arial" w:hAnsi="Arial" w:cs="Arial"/>
          <w:color w:val="000000"/>
        </w:rPr>
        <w:t>other possibilities</w:t>
      </w:r>
      <w:r w:rsidR="001301B1">
        <w:rPr>
          <w:rFonts w:ascii="Arial" w:hAnsi="Arial" w:cs="Arial"/>
          <w:color w:val="000000"/>
        </w:rPr>
        <w:t xml:space="preserve"> </w:t>
      </w:r>
      <w:r w:rsidR="00241FAB">
        <w:rPr>
          <w:rFonts w:ascii="Arial" w:hAnsi="Arial" w:cs="Arial"/>
          <w:color w:val="000000"/>
        </w:rPr>
        <w:t xml:space="preserve">approaches to sampling </w:t>
      </w:r>
      <w:r w:rsidR="00D4084E">
        <w:rPr>
          <w:rFonts w:ascii="Arial" w:hAnsi="Arial" w:cs="Arial"/>
          <w:color w:val="000000"/>
        </w:rPr>
        <w:t>is</w:t>
      </w:r>
      <w:r w:rsidR="00507F38">
        <w:rPr>
          <w:rFonts w:ascii="Arial" w:hAnsi="Arial" w:cs="Arial"/>
          <w:color w:val="000000"/>
        </w:rPr>
        <w:t xml:space="preserve"> </w:t>
      </w:r>
      <w:r w:rsidR="000B4E50">
        <w:rPr>
          <w:rFonts w:ascii="Arial" w:hAnsi="Arial" w:cs="Arial"/>
          <w:color w:val="000000"/>
        </w:rPr>
        <w:t xml:space="preserve">Snowball sampling, this </w:t>
      </w:r>
      <w:r w:rsidR="00D34C05">
        <w:rPr>
          <w:rFonts w:ascii="Arial" w:hAnsi="Arial" w:cs="Arial"/>
          <w:color w:val="000000"/>
        </w:rPr>
        <w:t>i</w:t>
      </w:r>
      <w:r w:rsidR="000B4E50">
        <w:rPr>
          <w:rFonts w:ascii="Arial" w:hAnsi="Arial" w:cs="Arial"/>
          <w:color w:val="000000"/>
        </w:rPr>
        <w:t>s also</w:t>
      </w:r>
      <w:r w:rsidR="00D34C05">
        <w:rPr>
          <w:rFonts w:ascii="Arial" w:hAnsi="Arial" w:cs="Arial"/>
          <w:color w:val="000000"/>
        </w:rPr>
        <w:t xml:space="preserve"> known as </w:t>
      </w:r>
      <w:r w:rsidR="004E6C3A">
        <w:rPr>
          <w:rFonts w:ascii="Arial" w:hAnsi="Arial" w:cs="Arial"/>
          <w:color w:val="000000"/>
        </w:rPr>
        <w:t xml:space="preserve">network or respondent-driven </w:t>
      </w:r>
      <w:r w:rsidR="00450600">
        <w:rPr>
          <w:rFonts w:ascii="Arial" w:hAnsi="Arial" w:cs="Arial"/>
          <w:color w:val="000000"/>
        </w:rPr>
        <w:t xml:space="preserve">sampling, </w:t>
      </w:r>
      <w:r w:rsidR="00512B82">
        <w:rPr>
          <w:rFonts w:ascii="Arial" w:hAnsi="Arial" w:cs="Arial"/>
          <w:color w:val="000000"/>
        </w:rPr>
        <w:t xml:space="preserve">which also featured in this </w:t>
      </w:r>
      <w:r w:rsidR="0081539E">
        <w:rPr>
          <w:rFonts w:ascii="Arial" w:hAnsi="Arial" w:cs="Arial"/>
          <w:color w:val="000000"/>
        </w:rPr>
        <w:t>research project.</w:t>
      </w:r>
      <w:r w:rsidR="000B4E50">
        <w:rPr>
          <w:rFonts w:ascii="Arial" w:hAnsi="Arial" w:cs="Arial"/>
          <w:color w:val="000000"/>
        </w:rPr>
        <w:t xml:space="preserve"> </w:t>
      </w:r>
      <w:r w:rsidR="00E76AFB">
        <w:rPr>
          <w:rFonts w:ascii="Arial" w:hAnsi="Arial" w:cs="Arial"/>
          <w:color w:val="000000"/>
        </w:rPr>
        <w:t xml:space="preserve">At the out-set the researcher </w:t>
      </w:r>
      <w:r w:rsidR="0003424B">
        <w:rPr>
          <w:rFonts w:ascii="Arial" w:hAnsi="Arial" w:cs="Arial"/>
          <w:color w:val="000000"/>
        </w:rPr>
        <w:t>spoke with all students</w:t>
      </w:r>
      <w:r w:rsidR="00783AE1">
        <w:rPr>
          <w:rFonts w:ascii="Arial" w:hAnsi="Arial" w:cs="Arial"/>
          <w:color w:val="000000"/>
        </w:rPr>
        <w:t>, about th</w:t>
      </w:r>
      <w:r w:rsidR="00B531D4">
        <w:rPr>
          <w:rFonts w:ascii="Arial" w:hAnsi="Arial" w:cs="Arial"/>
          <w:color w:val="000000"/>
        </w:rPr>
        <w:t>em bringing on-b</w:t>
      </w:r>
      <w:r w:rsidR="004B5AB1">
        <w:rPr>
          <w:rFonts w:ascii="Arial" w:hAnsi="Arial" w:cs="Arial"/>
          <w:color w:val="000000"/>
        </w:rPr>
        <w:t>o</w:t>
      </w:r>
      <w:r w:rsidR="00B531D4">
        <w:rPr>
          <w:rFonts w:ascii="Arial" w:hAnsi="Arial" w:cs="Arial"/>
          <w:color w:val="000000"/>
        </w:rPr>
        <w:t xml:space="preserve">ard their friends, </w:t>
      </w:r>
      <w:r w:rsidR="0013173E">
        <w:rPr>
          <w:rFonts w:ascii="Arial" w:hAnsi="Arial" w:cs="Arial"/>
          <w:color w:val="000000"/>
        </w:rPr>
        <w:t xml:space="preserve">family, </w:t>
      </w:r>
      <w:r w:rsidR="004E376A">
        <w:rPr>
          <w:rFonts w:ascii="Arial" w:hAnsi="Arial" w:cs="Arial"/>
          <w:color w:val="000000"/>
        </w:rPr>
        <w:t xml:space="preserve">work </w:t>
      </w:r>
      <w:r w:rsidR="00411B95">
        <w:rPr>
          <w:rFonts w:ascii="Arial" w:hAnsi="Arial" w:cs="Arial"/>
          <w:color w:val="000000"/>
        </w:rPr>
        <w:t>colleagues</w:t>
      </w:r>
      <w:r w:rsidR="004E376A">
        <w:rPr>
          <w:rFonts w:ascii="Arial" w:hAnsi="Arial" w:cs="Arial"/>
          <w:color w:val="000000"/>
        </w:rPr>
        <w:t xml:space="preserve">, </w:t>
      </w:r>
      <w:r w:rsidR="0013173E">
        <w:rPr>
          <w:rFonts w:ascii="Arial" w:hAnsi="Arial" w:cs="Arial"/>
          <w:color w:val="000000"/>
        </w:rPr>
        <w:t xml:space="preserve">and other known associates </w:t>
      </w:r>
      <w:r w:rsidR="00E66C8F">
        <w:rPr>
          <w:rFonts w:ascii="Arial" w:hAnsi="Arial" w:cs="Arial"/>
          <w:color w:val="000000"/>
        </w:rPr>
        <w:t xml:space="preserve">who </w:t>
      </w:r>
      <w:proofErr w:type="spellStart"/>
      <w:r w:rsidR="00E66C8F">
        <w:rPr>
          <w:rFonts w:ascii="Arial" w:hAnsi="Arial" w:cs="Arial"/>
          <w:color w:val="000000"/>
        </w:rPr>
        <w:t>maybe</w:t>
      </w:r>
      <w:proofErr w:type="spellEnd"/>
      <w:r w:rsidR="00E66C8F">
        <w:rPr>
          <w:rFonts w:ascii="Arial" w:hAnsi="Arial" w:cs="Arial"/>
          <w:color w:val="000000"/>
        </w:rPr>
        <w:t xml:space="preserve"> willing to participate </w:t>
      </w:r>
      <w:r w:rsidR="004B5AB1">
        <w:rPr>
          <w:rFonts w:ascii="Arial" w:hAnsi="Arial" w:cs="Arial"/>
          <w:color w:val="000000"/>
        </w:rPr>
        <w:t>in the research project</w:t>
      </w:r>
      <w:r w:rsidR="001D3B47">
        <w:rPr>
          <w:rFonts w:ascii="Arial" w:hAnsi="Arial" w:cs="Arial"/>
          <w:color w:val="000000"/>
        </w:rPr>
        <w:t>, this a</w:t>
      </w:r>
      <w:r w:rsidR="00355896">
        <w:rPr>
          <w:rFonts w:ascii="Arial" w:hAnsi="Arial" w:cs="Arial"/>
          <w:color w:val="000000"/>
        </w:rPr>
        <w:t xml:space="preserve">lso included all respondents to post </w:t>
      </w:r>
      <w:r w:rsidR="00316CA6">
        <w:rPr>
          <w:rFonts w:ascii="Arial" w:hAnsi="Arial" w:cs="Arial"/>
          <w:color w:val="000000"/>
        </w:rPr>
        <w:t>the survey on social media</w:t>
      </w:r>
      <w:r w:rsidR="00C56F98">
        <w:rPr>
          <w:rFonts w:ascii="Arial" w:hAnsi="Arial" w:cs="Arial"/>
          <w:color w:val="000000"/>
        </w:rPr>
        <w:t xml:space="preserve">. </w:t>
      </w:r>
      <w:r w:rsidR="00C75334">
        <w:rPr>
          <w:rFonts w:ascii="Arial" w:hAnsi="Arial" w:cs="Arial"/>
          <w:color w:val="000000"/>
        </w:rPr>
        <w:t>All data sources for instance</w:t>
      </w:r>
      <w:r w:rsidR="00BF5AB1">
        <w:rPr>
          <w:rFonts w:ascii="Arial" w:hAnsi="Arial" w:cs="Arial"/>
          <w:color w:val="000000"/>
        </w:rPr>
        <w:t xml:space="preserve"> all</w:t>
      </w:r>
      <w:r w:rsidR="00C75334">
        <w:rPr>
          <w:rFonts w:ascii="Arial" w:hAnsi="Arial" w:cs="Arial"/>
          <w:color w:val="000000"/>
        </w:rPr>
        <w:t xml:space="preserve"> </w:t>
      </w:r>
      <w:r w:rsidR="00BE435B">
        <w:rPr>
          <w:rFonts w:ascii="Arial" w:hAnsi="Arial" w:cs="Arial"/>
          <w:color w:val="000000"/>
        </w:rPr>
        <w:t>(</w:t>
      </w:r>
      <w:r w:rsidR="00EE2788">
        <w:rPr>
          <w:rFonts w:ascii="Arial" w:hAnsi="Arial" w:cs="Arial"/>
          <w:color w:val="000000"/>
        </w:rPr>
        <w:t xml:space="preserve">men </w:t>
      </w:r>
      <w:r w:rsidR="00643845">
        <w:rPr>
          <w:rFonts w:ascii="Arial" w:hAnsi="Arial" w:cs="Arial"/>
          <w:color w:val="000000"/>
        </w:rPr>
        <w:t>and women</w:t>
      </w:r>
      <w:r w:rsidR="00BF5AB1">
        <w:rPr>
          <w:rFonts w:ascii="Arial" w:hAnsi="Arial" w:cs="Arial"/>
          <w:color w:val="000000"/>
        </w:rPr>
        <w:t xml:space="preserve"> </w:t>
      </w:r>
      <w:r w:rsidR="00D85D9F">
        <w:rPr>
          <w:rFonts w:ascii="Arial" w:hAnsi="Arial" w:cs="Arial"/>
          <w:color w:val="000000"/>
        </w:rPr>
        <w:t xml:space="preserve">over the age of </w:t>
      </w:r>
      <w:r w:rsidR="009011BE">
        <w:rPr>
          <w:rFonts w:ascii="Arial" w:hAnsi="Arial" w:cs="Arial"/>
          <w:color w:val="000000"/>
        </w:rPr>
        <w:t>18)</w:t>
      </w:r>
      <w:r w:rsidR="00AF50EA">
        <w:rPr>
          <w:rFonts w:ascii="Arial" w:hAnsi="Arial" w:cs="Arial"/>
          <w:color w:val="000000"/>
        </w:rPr>
        <w:t xml:space="preserve"> had an</w:t>
      </w:r>
      <w:r w:rsidR="00885673">
        <w:rPr>
          <w:rFonts w:ascii="Arial" w:hAnsi="Arial" w:cs="Arial"/>
          <w:color w:val="000000"/>
        </w:rPr>
        <w:t xml:space="preserve"> </w:t>
      </w:r>
      <w:r w:rsidR="00F04F3D">
        <w:rPr>
          <w:rFonts w:ascii="Arial" w:hAnsi="Arial" w:cs="Arial"/>
          <w:color w:val="000000"/>
        </w:rPr>
        <w:t>e</w:t>
      </w:r>
      <w:r w:rsidR="00103BB5">
        <w:rPr>
          <w:rFonts w:ascii="Arial" w:hAnsi="Arial" w:cs="Arial"/>
          <w:color w:val="000000"/>
        </w:rPr>
        <w:t>qui</w:t>
      </w:r>
      <w:r w:rsidR="00F04F3D">
        <w:rPr>
          <w:rFonts w:ascii="Arial" w:hAnsi="Arial" w:cs="Arial"/>
          <w:color w:val="000000"/>
        </w:rPr>
        <w:t xml:space="preserve">valent </w:t>
      </w:r>
      <w:r w:rsidR="005C0C8A">
        <w:rPr>
          <w:rFonts w:ascii="Arial" w:hAnsi="Arial" w:cs="Arial"/>
          <w:color w:val="000000"/>
        </w:rPr>
        <w:t xml:space="preserve">probability </w:t>
      </w:r>
      <w:r w:rsidR="00FF5FE5">
        <w:rPr>
          <w:rFonts w:ascii="Arial" w:hAnsi="Arial" w:cs="Arial"/>
          <w:color w:val="000000"/>
        </w:rPr>
        <w:t>in the selection process</w:t>
      </w:r>
      <w:r w:rsidR="0099495A">
        <w:rPr>
          <w:rFonts w:ascii="Arial" w:hAnsi="Arial" w:cs="Arial"/>
          <w:color w:val="000000"/>
        </w:rPr>
        <w:t xml:space="preserve"> </w:t>
      </w:r>
      <w:r w:rsidR="002F2B7B">
        <w:rPr>
          <w:rFonts w:ascii="Arial" w:hAnsi="Arial" w:cs="Arial"/>
          <w:color w:val="000000"/>
        </w:rPr>
        <w:t>to the sample in view of this method.</w:t>
      </w:r>
      <w:r w:rsidR="009055D6">
        <w:rPr>
          <w:rFonts w:ascii="Arial" w:hAnsi="Arial" w:cs="Arial"/>
          <w:color w:val="000000"/>
        </w:rPr>
        <w:t xml:space="preserve"> </w:t>
      </w:r>
      <w:r w:rsidR="00847FDB">
        <w:rPr>
          <w:rFonts w:ascii="Arial" w:hAnsi="Arial" w:cs="Arial"/>
          <w:color w:val="000000"/>
        </w:rPr>
        <w:t xml:space="preserve">This </w:t>
      </w:r>
      <w:r w:rsidR="00A610F7">
        <w:rPr>
          <w:rFonts w:ascii="Arial" w:hAnsi="Arial" w:cs="Arial"/>
          <w:color w:val="000000"/>
        </w:rPr>
        <w:t xml:space="preserve">type of process encompasses a </w:t>
      </w:r>
      <w:r w:rsidR="001D7F40">
        <w:rPr>
          <w:rFonts w:ascii="Arial" w:hAnsi="Arial" w:cs="Arial"/>
          <w:color w:val="000000"/>
        </w:rPr>
        <w:t xml:space="preserve">suitable </w:t>
      </w:r>
      <w:r w:rsidR="00612329">
        <w:rPr>
          <w:rFonts w:ascii="Arial" w:hAnsi="Arial" w:cs="Arial"/>
          <w:color w:val="000000"/>
        </w:rPr>
        <w:t xml:space="preserve">manner in which to </w:t>
      </w:r>
      <w:r w:rsidR="00C94A19">
        <w:rPr>
          <w:rFonts w:ascii="Arial" w:hAnsi="Arial" w:cs="Arial"/>
          <w:color w:val="000000"/>
        </w:rPr>
        <w:t xml:space="preserve">track connectivity (Bryman and Bell, </w:t>
      </w:r>
      <w:r w:rsidR="00DE5837">
        <w:rPr>
          <w:rFonts w:ascii="Arial" w:hAnsi="Arial" w:cs="Arial"/>
          <w:color w:val="000000"/>
        </w:rPr>
        <w:t xml:space="preserve">2011). </w:t>
      </w:r>
      <w:r w:rsidR="00E5290A">
        <w:rPr>
          <w:rFonts w:ascii="Arial" w:hAnsi="Arial" w:cs="Arial"/>
          <w:color w:val="000000"/>
        </w:rPr>
        <w:t>Other researchers that have followed th</w:t>
      </w:r>
      <w:r w:rsidR="00CE7A48">
        <w:rPr>
          <w:rFonts w:ascii="Arial" w:hAnsi="Arial" w:cs="Arial"/>
          <w:color w:val="000000"/>
        </w:rPr>
        <w:t xml:space="preserve">is process are: </w:t>
      </w:r>
      <w:r w:rsidR="009D441F">
        <w:rPr>
          <w:rFonts w:ascii="Arial" w:hAnsi="Arial" w:cs="Arial"/>
          <w:color w:val="000000"/>
        </w:rPr>
        <w:t>Goodman</w:t>
      </w:r>
      <w:r w:rsidR="00096874">
        <w:rPr>
          <w:rFonts w:ascii="Arial" w:hAnsi="Arial" w:cs="Arial"/>
          <w:color w:val="000000"/>
        </w:rPr>
        <w:t>,</w:t>
      </w:r>
      <w:r w:rsidR="003F16B0">
        <w:rPr>
          <w:rFonts w:ascii="Arial" w:hAnsi="Arial" w:cs="Arial"/>
          <w:color w:val="000000"/>
        </w:rPr>
        <w:t xml:space="preserve"> (1961),</w:t>
      </w:r>
      <w:r w:rsidR="00096874">
        <w:rPr>
          <w:rFonts w:ascii="Arial" w:hAnsi="Arial" w:cs="Arial"/>
          <w:color w:val="000000"/>
        </w:rPr>
        <w:t xml:space="preserve"> Coleman, </w:t>
      </w:r>
      <w:r w:rsidR="00F37FA8">
        <w:rPr>
          <w:rFonts w:ascii="Arial" w:hAnsi="Arial" w:cs="Arial"/>
          <w:color w:val="000000"/>
        </w:rPr>
        <w:t>(1958)</w:t>
      </w:r>
      <w:r w:rsidR="009D441F">
        <w:rPr>
          <w:rFonts w:ascii="Arial" w:hAnsi="Arial" w:cs="Arial"/>
          <w:color w:val="000000"/>
        </w:rPr>
        <w:t xml:space="preserve"> </w:t>
      </w:r>
      <w:r w:rsidR="00CE7A48">
        <w:rPr>
          <w:rFonts w:ascii="Arial" w:hAnsi="Arial" w:cs="Arial"/>
          <w:color w:val="000000"/>
        </w:rPr>
        <w:t>Wang and Song</w:t>
      </w:r>
      <w:r w:rsidR="00DC2112">
        <w:rPr>
          <w:rFonts w:ascii="Arial" w:hAnsi="Arial" w:cs="Arial"/>
          <w:color w:val="000000"/>
        </w:rPr>
        <w:t xml:space="preserve">., (2003), </w:t>
      </w:r>
      <w:proofErr w:type="spellStart"/>
      <w:r w:rsidR="00DC2112">
        <w:rPr>
          <w:rFonts w:ascii="Arial" w:hAnsi="Arial" w:cs="Arial"/>
          <w:color w:val="000000"/>
        </w:rPr>
        <w:t>Te</w:t>
      </w:r>
      <w:r w:rsidR="00676CDD">
        <w:rPr>
          <w:rFonts w:ascii="Arial" w:hAnsi="Arial" w:cs="Arial"/>
          <w:color w:val="000000"/>
        </w:rPr>
        <w:t>h</w:t>
      </w:r>
      <w:proofErr w:type="spellEnd"/>
      <w:r w:rsidR="00DC2112">
        <w:rPr>
          <w:rFonts w:ascii="Arial" w:hAnsi="Arial" w:cs="Arial"/>
          <w:color w:val="000000"/>
        </w:rPr>
        <w:t xml:space="preserve"> et a</w:t>
      </w:r>
      <w:r w:rsidR="001568BF">
        <w:rPr>
          <w:rFonts w:ascii="Arial" w:hAnsi="Arial" w:cs="Arial"/>
          <w:color w:val="000000"/>
        </w:rPr>
        <w:t>l</w:t>
      </w:r>
      <w:r w:rsidR="00DC2112">
        <w:rPr>
          <w:rFonts w:ascii="Arial" w:hAnsi="Arial" w:cs="Arial"/>
          <w:color w:val="000000"/>
        </w:rPr>
        <w:t>., (2019)</w:t>
      </w:r>
      <w:r w:rsidR="00B1260A">
        <w:rPr>
          <w:rFonts w:ascii="Arial" w:hAnsi="Arial" w:cs="Arial"/>
          <w:color w:val="000000"/>
        </w:rPr>
        <w:t xml:space="preserve">, and Dewi et al., (2020) </w:t>
      </w:r>
      <w:r w:rsidR="004069FB">
        <w:rPr>
          <w:rFonts w:ascii="Arial" w:hAnsi="Arial" w:cs="Arial"/>
          <w:color w:val="000000"/>
        </w:rPr>
        <w:t xml:space="preserve">they have all adopted </w:t>
      </w:r>
      <w:r w:rsidR="00B634AB">
        <w:rPr>
          <w:rFonts w:ascii="Arial" w:hAnsi="Arial" w:cs="Arial"/>
          <w:color w:val="000000"/>
        </w:rPr>
        <w:t>these sampling methods in earlier research</w:t>
      </w:r>
      <w:r w:rsidR="00CB3B18">
        <w:rPr>
          <w:rFonts w:ascii="Arial" w:hAnsi="Arial" w:cs="Arial"/>
          <w:color w:val="000000"/>
        </w:rPr>
        <w:t xml:space="preserve"> studies.</w:t>
      </w:r>
      <w:r w:rsidR="004069FB">
        <w:rPr>
          <w:rFonts w:ascii="Arial" w:hAnsi="Arial" w:cs="Arial"/>
          <w:color w:val="000000"/>
        </w:rPr>
        <w:t xml:space="preserve"> </w:t>
      </w:r>
      <w:r w:rsidR="00A4713B">
        <w:rPr>
          <w:rFonts w:ascii="Arial" w:hAnsi="Arial" w:cs="Arial"/>
          <w:color w:val="000000"/>
        </w:rPr>
        <w:t xml:space="preserve"> </w:t>
      </w:r>
      <w:r w:rsidR="00422C25" w:rsidRPr="0029404A">
        <w:rPr>
          <w:rFonts w:ascii="Arial" w:hAnsi="Arial" w:cs="Arial"/>
          <w:color w:val="000000"/>
        </w:rPr>
        <w:t xml:space="preserve"> </w:t>
      </w:r>
      <w:r w:rsidR="00FF3527" w:rsidRPr="0029404A">
        <w:rPr>
          <w:rFonts w:ascii="Arial" w:hAnsi="Arial" w:cs="Arial"/>
          <w:color w:val="000000"/>
        </w:rPr>
        <w:t xml:space="preserve"> </w:t>
      </w:r>
    </w:p>
    <w:p w14:paraId="53EC3063" w14:textId="2A52178C" w:rsidR="00812FE4" w:rsidRDefault="00C93A43" w:rsidP="00CA343E">
      <w:pPr>
        <w:pStyle w:val="Heading1"/>
      </w:pPr>
      <w:r w:rsidRPr="006B4C86">
        <w:t xml:space="preserve"> </w:t>
      </w:r>
      <w:r w:rsidR="005E51B3" w:rsidRPr="006B4C86">
        <w:t xml:space="preserve"> </w:t>
      </w:r>
    </w:p>
    <w:p w14:paraId="75229546" w14:textId="4EF0F4C7" w:rsidR="007B36ED" w:rsidRPr="00C95854" w:rsidRDefault="00812FE4" w:rsidP="00CA343E">
      <w:pPr>
        <w:pStyle w:val="Heading1"/>
        <w:rPr>
          <w:rFonts w:cstheme="majorHAnsi"/>
          <w:sz w:val="28"/>
          <w:szCs w:val="28"/>
        </w:rPr>
      </w:pPr>
      <w:bookmarkStart w:id="59" w:name="_Toc98439568"/>
      <w:r w:rsidRPr="00C95854">
        <w:rPr>
          <w:rFonts w:cstheme="majorHAnsi"/>
          <w:sz w:val="28"/>
          <w:szCs w:val="28"/>
        </w:rPr>
        <w:t>S</w:t>
      </w:r>
      <w:r w:rsidR="00AE1002" w:rsidRPr="00C95854">
        <w:rPr>
          <w:rFonts w:cstheme="majorHAnsi"/>
          <w:sz w:val="28"/>
          <w:szCs w:val="28"/>
        </w:rPr>
        <w:t>ampling size:</w:t>
      </w:r>
      <w:bookmarkEnd w:id="59"/>
      <w:r w:rsidR="00781F3A" w:rsidRPr="00C95854">
        <w:rPr>
          <w:rFonts w:cstheme="majorHAnsi"/>
          <w:sz w:val="28"/>
          <w:szCs w:val="28"/>
        </w:rPr>
        <w:t xml:space="preserve"> </w:t>
      </w:r>
    </w:p>
    <w:p w14:paraId="094D44A4" w14:textId="0ABFD063" w:rsidR="00E44087" w:rsidRDefault="00F21874" w:rsidP="0046751D">
      <w:pPr>
        <w:jc w:val="both"/>
        <w:rPr>
          <w:rFonts w:ascii="Arial" w:hAnsi="Arial" w:cs="Arial"/>
        </w:rPr>
      </w:pPr>
      <w:r w:rsidRPr="00F21874">
        <w:rPr>
          <w:rFonts w:ascii="Arial" w:hAnsi="Arial" w:cs="Arial"/>
          <w:color w:val="000000"/>
        </w:rPr>
        <w:t xml:space="preserve">The </w:t>
      </w:r>
      <w:r w:rsidR="00B667C6">
        <w:rPr>
          <w:rFonts w:ascii="Arial" w:hAnsi="Arial" w:cs="Arial"/>
          <w:color w:val="000000"/>
        </w:rPr>
        <w:t>intended number of respo</w:t>
      </w:r>
      <w:r w:rsidR="009E4904">
        <w:rPr>
          <w:rFonts w:ascii="Arial" w:hAnsi="Arial" w:cs="Arial"/>
          <w:color w:val="000000"/>
        </w:rPr>
        <w:t>n</w:t>
      </w:r>
      <w:r w:rsidR="00B667C6">
        <w:rPr>
          <w:rFonts w:ascii="Arial" w:hAnsi="Arial" w:cs="Arial"/>
          <w:color w:val="000000"/>
        </w:rPr>
        <w:t>d</w:t>
      </w:r>
      <w:r w:rsidR="009E4904">
        <w:rPr>
          <w:rFonts w:ascii="Arial" w:hAnsi="Arial" w:cs="Arial"/>
          <w:color w:val="000000"/>
        </w:rPr>
        <w:t>e</w:t>
      </w:r>
      <w:r w:rsidR="00B667C6">
        <w:rPr>
          <w:rFonts w:ascii="Arial" w:hAnsi="Arial" w:cs="Arial"/>
          <w:color w:val="000000"/>
        </w:rPr>
        <w:t>nts</w:t>
      </w:r>
      <w:r w:rsidR="009E4904">
        <w:rPr>
          <w:rFonts w:ascii="Arial" w:hAnsi="Arial" w:cs="Arial"/>
          <w:color w:val="000000"/>
        </w:rPr>
        <w:t xml:space="preserve"> for this particular research was 1</w:t>
      </w:r>
      <w:r w:rsidR="005026C9">
        <w:rPr>
          <w:rFonts w:ascii="Arial" w:hAnsi="Arial" w:cs="Arial"/>
          <w:color w:val="000000"/>
        </w:rPr>
        <w:t>00</w:t>
      </w:r>
      <w:r w:rsidR="009E4904">
        <w:rPr>
          <w:rFonts w:ascii="Arial" w:hAnsi="Arial" w:cs="Arial"/>
          <w:color w:val="000000"/>
        </w:rPr>
        <w:t xml:space="preserve"> p</w:t>
      </w:r>
      <w:r w:rsidR="007F2D10">
        <w:rPr>
          <w:rFonts w:ascii="Arial" w:hAnsi="Arial" w:cs="Arial"/>
          <w:color w:val="000000"/>
        </w:rPr>
        <w:t>a</w:t>
      </w:r>
      <w:r w:rsidR="009E4904">
        <w:rPr>
          <w:rFonts w:ascii="Arial" w:hAnsi="Arial" w:cs="Arial"/>
          <w:color w:val="000000"/>
        </w:rPr>
        <w:t>rticipants</w:t>
      </w:r>
      <w:r w:rsidR="007F2D10">
        <w:rPr>
          <w:rFonts w:ascii="Arial" w:hAnsi="Arial" w:cs="Arial"/>
          <w:color w:val="000000"/>
        </w:rPr>
        <w:t>, however, the</w:t>
      </w:r>
      <w:r w:rsidR="007610E3">
        <w:rPr>
          <w:rFonts w:ascii="Arial" w:hAnsi="Arial" w:cs="Arial"/>
          <w:color w:val="000000"/>
        </w:rPr>
        <w:t xml:space="preserve"> actual</w:t>
      </w:r>
      <w:r w:rsidR="007F2D10">
        <w:rPr>
          <w:rFonts w:ascii="Arial" w:hAnsi="Arial" w:cs="Arial"/>
          <w:color w:val="000000"/>
        </w:rPr>
        <w:t xml:space="preserve"> completed survey</w:t>
      </w:r>
      <w:r w:rsidR="00192ECE">
        <w:rPr>
          <w:rFonts w:ascii="Arial" w:hAnsi="Arial" w:cs="Arial"/>
          <w:color w:val="000000"/>
        </w:rPr>
        <w:t xml:space="preserve"> </w:t>
      </w:r>
      <w:r w:rsidR="007610E3">
        <w:rPr>
          <w:rFonts w:ascii="Arial" w:hAnsi="Arial" w:cs="Arial"/>
          <w:color w:val="000000"/>
        </w:rPr>
        <w:t>number</w:t>
      </w:r>
      <w:r w:rsidR="00095E39">
        <w:rPr>
          <w:rFonts w:ascii="Arial" w:hAnsi="Arial" w:cs="Arial"/>
          <w:color w:val="000000"/>
        </w:rPr>
        <w:t xml:space="preserve"> stands at 58 respondents that participated in the online resear</w:t>
      </w:r>
      <w:r w:rsidR="006F0BAF">
        <w:rPr>
          <w:rFonts w:ascii="Arial" w:hAnsi="Arial" w:cs="Arial"/>
          <w:color w:val="000000"/>
        </w:rPr>
        <w:t>ch project.</w:t>
      </w:r>
      <w:r w:rsidR="007610E3">
        <w:rPr>
          <w:rFonts w:ascii="Arial" w:hAnsi="Arial" w:cs="Arial"/>
          <w:color w:val="000000"/>
        </w:rPr>
        <w:t xml:space="preserve"> </w:t>
      </w:r>
      <w:r w:rsidR="0007714B">
        <w:rPr>
          <w:rFonts w:ascii="Arial" w:hAnsi="Arial" w:cs="Arial"/>
          <w:color w:val="000000"/>
        </w:rPr>
        <w:t xml:space="preserve">Which amounted to </w:t>
      </w:r>
      <w:r w:rsidR="00DB7AA9">
        <w:rPr>
          <w:rFonts w:ascii="Arial" w:hAnsi="Arial" w:cs="Arial"/>
          <w:color w:val="000000"/>
        </w:rPr>
        <w:t>be</w:t>
      </w:r>
      <w:r w:rsidR="009469CF">
        <w:rPr>
          <w:rFonts w:ascii="Arial" w:hAnsi="Arial" w:cs="Arial"/>
          <w:color w:val="000000"/>
        </w:rPr>
        <w:t>ing</w:t>
      </w:r>
      <w:r w:rsidR="00DB7AA9">
        <w:rPr>
          <w:rFonts w:ascii="Arial" w:hAnsi="Arial" w:cs="Arial"/>
          <w:color w:val="000000"/>
        </w:rPr>
        <w:t xml:space="preserve"> over</w:t>
      </w:r>
      <w:r w:rsidR="005611E8">
        <w:rPr>
          <w:rFonts w:ascii="Arial" w:hAnsi="Arial" w:cs="Arial"/>
          <w:color w:val="000000"/>
        </w:rPr>
        <w:t xml:space="preserve"> the</w:t>
      </w:r>
      <w:r w:rsidR="00DB7AA9">
        <w:rPr>
          <w:rFonts w:ascii="Arial" w:hAnsi="Arial" w:cs="Arial"/>
          <w:color w:val="000000"/>
        </w:rPr>
        <w:t xml:space="preserve"> </w:t>
      </w:r>
      <w:r w:rsidR="005611E8">
        <w:rPr>
          <w:rFonts w:ascii="Arial" w:hAnsi="Arial" w:cs="Arial"/>
          <w:color w:val="000000"/>
        </w:rPr>
        <w:t>mid</w:t>
      </w:r>
      <w:r w:rsidR="00A34C5D">
        <w:rPr>
          <w:rFonts w:ascii="Arial" w:hAnsi="Arial" w:cs="Arial"/>
          <w:color w:val="000000"/>
        </w:rPr>
        <w:t>way</w:t>
      </w:r>
      <w:r w:rsidR="005611E8">
        <w:rPr>
          <w:rFonts w:ascii="Arial" w:hAnsi="Arial" w:cs="Arial"/>
          <w:color w:val="000000"/>
        </w:rPr>
        <w:t xml:space="preserve"> point,</w:t>
      </w:r>
      <w:r w:rsidR="001C03A9">
        <w:rPr>
          <w:rFonts w:ascii="Arial" w:hAnsi="Arial" w:cs="Arial"/>
          <w:color w:val="000000"/>
        </w:rPr>
        <w:t xml:space="preserve"> due to the complexity of the</w:t>
      </w:r>
      <w:r w:rsidR="00622830">
        <w:rPr>
          <w:rFonts w:ascii="Arial" w:hAnsi="Arial" w:cs="Arial"/>
          <w:color w:val="000000"/>
        </w:rPr>
        <w:t xml:space="preserve"> survey in terms of the </w:t>
      </w:r>
      <w:r w:rsidR="00806722">
        <w:rPr>
          <w:rFonts w:ascii="Arial" w:hAnsi="Arial" w:cs="Arial"/>
          <w:color w:val="000000"/>
        </w:rPr>
        <w:t>number</w:t>
      </w:r>
      <w:r w:rsidR="00622830">
        <w:rPr>
          <w:rFonts w:ascii="Arial" w:hAnsi="Arial" w:cs="Arial"/>
          <w:color w:val="000000"/>
        </w:rPr>
        <w:t xml:space="preserve"> of questions </w:t>
      </w:r>
      <w:r w:rsidR="007A7BA9">
        <w:rPr>
          <w:rFonts w:ascii="Arial" w:hAnsi="Arial" w:cs="Arial"/>
          <w:color w:val="000000"/>
        </w:rPr>
        <w:t xml:space="preserve">and </w:t>
      </w:r>
      <w:r w:rsidR="00616EDA">
        <w:rPr>
          <w:rFonts w:ascii="Arial" w:hAnsi="Arial" w:cs="Arial"/>
          <w:color w:val="000000"/>
        </w:rPr>
        <w:t xml:space="preserve">the </w:t>
      </w:r>
      <w:r w:rsidR="007A7BA9">
        <w:rPr>
          <w:rFonts w:ascii="Arial" w:hAnsi="Arial" w:cs="Arial"/>
          <w:color w:val="000000"/>
        </w:rPr>
        <w:t xml:space="preserve">time spent to finalise </w:t>
      </w:r>
      <w:r w:rsidR="00A34C5D">
        <w:rPr>
          <w:rFonts w:ascii="Arial" w:hAnsi="Arial" w:cs="Arial"/>
          <w:color w:val="000000"/>
        </w:rPr>
        <w:t xml:space="preserve">them. </w:t>
      </w:r>
      <w:r w:rsidR="00871D1C">
        <w:rPr>
          <w:rFonts w:ascii="Arial" w:hAnsi="Arial" w:cs="Arial"/>
          <w:color w:val="000000"/>
        </w:rPr>
        <w:t>The main reason</w:t>
      </w:r>
      <w:r w:rsidR="009E4904">
        <w:rPr>
          <w:rFonts w:ascii="Arial" w:hAnsi="Arial" w:cs="Arial"/>
          <w:color w:val="000000"/>
        </w:rPr>
        <w:t xml:space="preserve"> </w:t>
      </w:r>
      <w:r w:rsidR="00FA5B0A">
        <w:rPr>
          <w:rFonts w:ascii="Arial" w:hAnsi="Arial" w:cs="Arial"/>
          <w:color w:val="000000"/>
        </w:rPr>
        <w:t xml:space="preserve">for the </w:t>
      </w:r>
      <w:r w:rsidR="00411030">
        <w:rPr>
          <w:rFonts w:ascii="Arial" w:hAnsi="Arial" w:cs="Arial"/>
          <w:color w:val="000000"/>
        </w:rPr>
        <w:t>midway</w:t>
      </w:r>
      <w:r w:rsidR="009469CF">
        <w:rPr>
          <w:rFonts w:ascii="Arial" w:hAnsi="Arial" w:cs="Arial"/>
          <w:color w:val="000000"/>
        </w:rPr>
        <w:t xml:space="preserve"> response </w:t>
      </w:r>
      <w:r w:rsidR="00E9149C">
        <w:rPr>
          <w:rFonts w:ascii="Arial" w:hAnsi="Arial" w:cs="Arial"/>
          <w:color w:val="000000"/>
        </w:rPr>
        <w:t xml:space="preserve">may have been due to </w:t>
      </w:r>
      <w:r w:rsidR="00DF224F">
        <w:rPr>
          <w:rFonts w:ascii="Arial" w:hAnsi="Arial" w:cs="Arial"/>
          <w:color w:val="000000"/>
        </w:rPr>
        <w:t>the sca</w:t>
      </w:r>
      <w:r w:rsidR="000465DC">
        <w:rPr>
          <w:rFonts w:ascii="Arial" w:hAnsi="Arial" w:cs="Arial"/>
          <w:color w:val="000000"/>
        </w:rPr>
        <w:t>rcity of</w:t>
      </w:r>
      <w:r w:rsidR="00E9149C">
        <w:rPr>
          <w:rFonts w:ascii="Arial" w:hAnsi="Arial" w:cs="Arial"/>
          <w:color w:val="000000"/>
        </w:rPr>
        <w:t xml:space="preserve"> respo</w:t>
      </w:r>
      <w:r w:rsidR="00DA2CAA">
        <w:rPr>
          <w:rFonts w:ascii="Arial" w:hAnsi="Arial" w:cs="Arial"/>
          <w:color w:val="000000"/>
        </w:rPr>
        <w:t>n</w:t>
      </w:r>
      <w:r w:rsidR="00E9149C">
        <w:rPr>
          <w:rFonts w:ascii="Arial" w:hAnsi="Arial" w:cs="Arial"/>
          <w:color w:val="000000"/>
        </w:rPr>
        <w:t>d</w:t>
      </w:r>
      <w:r w:rsidR="00DA2CAA">
        <w:rPr>
          <w:rFonts w:ascii="Arial" w:hAnsi="Arial" w:cs="Arial"/>
          <w:color w:val="000000"/>
        </w:rPr>
        <w:t>e</w:t>
      </w:r>
      <w:r w:rsidR="00E9149C">
        <w:rPr>
          <w:rFonts w:ascii="Arial" w:hAnsi="Arial" w:cs="Arial"/>
          <w:color w:val="000000"/>
        </w:rPr>
        <w:t>nts</w:t>
      </w:r>
      <w:r w:rsidR="00DA2CAA">
        <w:rPr>
          <w:rFonts w:ascii="Arial" w:hAnsi="Arial" w:cs="Arial"/>
          <w:color w:val="000000"/>
        </w:rPr>
        <w:t xml:space="preserve"> attending class on th</w:t>
      </w:r>
      <w:r w:rsidR="003E04A8">
        <w:rPr>
          <w:rFonts w:ascii="Arial" w:hAnsi="Arial" w:cs="Arial"/>
          <w:color w:val="000000"/>
        </w:rPr>
        <w:t>at particular</w:t>
      </w:r>
      <w:r w:rsidR="00DA2CAA">
        <w:rPr>
          <w:rFonts w:ascii="Arial" w:hAnsi="Arial" w:cs="Arial"/>
          <w:color w:val="000000"/>
        </w:rPr>
        <w:t xml:space="preserve"> day</w:t>
      </w:r>
      <w:r w:rsidR="00881CEE">
        <w:rPr>
          <w:rFonts w:ascii="Arial" w:hAnsi="Arial" w:cs="Arial"/>
          <w:color w:val="000000"/>
        </w:rPr>
        <w:t>,</w:t>
      </w:r>
      <w:r w:rsidR="00DA2CAA">
        <w:rPr>
          <w:rFonts w:ascii="Arial" w:hAnsi="Arial" w:cs="Arial"/>
          <w:color w:val="000000"/>
        </w:rPr>
        <w:t xml:space="preserve"> the research </w:t>
      </w:r>
      <w:r w:rsidR="006D0690">
        <w:rPr>
          <w:rFonts w:ascii="Arial" w:hAnsi="Arial" w:cs="Arial"/>
          <w:color w:val="000000"/>
        </w:rPr>
        <w:t>had t</w:t>
      </w:r>
      <w:r w:rsidR="003E04A8">
        <w:rPr>
          <w:rFonts w:ascii="Arial" w:hAnsi="Arial" w:cs="Arial"/>
          <w:color w:val="000000"/>
        </w:rPr>
        <w:t>a</w:t>
      </w:r>
      <w:r w:rsidR="006D0690">
        <w:rPr>
          <w:rFonts w:ascii="Arial" w:hAnsi="Arial" w:cs="Arial"/>
          <w:color w:val="000000"/>
        </w:rPr>
        <w:t>k</w:t>
      </w:r>
      <w:r w:rsidR="003E04A8">
        <w:rPr>
          <w:rFonts w:ascii="Arial" w:hAnsi="Arial" w:cs="Arial"/>
          <w:color w:val="000000"/>
        </w:rPr>
        <w:t>en</w:t>
      </w:r>
      <w:r w:rsidR="006D0690">
        <w:rPr>
          <w:rFonts w:ascii="Arial" w:hAnsi="Arial" w:cs="Arial"/>
          <w:color w:val="000000"/>
        </w:rPr>
        <w:t xml:space="preserve"> place, however, all </w:t>
      </w:r>
      <w:r w:rsidR="00654DD9">
        <w:rPr>
          <w:rFonts w:ascii="Arial" w:hAnsi="Arial" w:cs="Arial"/>
          <w:color w:val="000000"/>
        </w:rPr>
        <w:t xml:space="preserve">student respondents were sent an e-mail </w:t>
      </w:r>
      <w:r w:rsidR="009A06D3">
        <w:rPr>
          <w:rFonts w:ascii="Arial" w:hAnsi="Arial" w:cs="Arial"/>
          <w:color w:val="000000"/>
        </w:rPr>
        <w:t xml:space="preserve">to take-part </w:t>
      </w:r>
      <w:r w:rsidR="000849CD">
        <w:rPr>
          <w:rFonts w:ascii="Arial" w:hAnsi="Arial" w:cs="Arial"/>
          <w:color w:val="000000"/>
        </w:rPr>
        <w:t xml:space="preserve">but on the actual day in-question there seemed to be a computer </w:t>
      </w:r>
      <w:r w:rsidR="00695B0E">
        <w:rPr>
          <w:rFonts w:ascii="Arial" w:hAnsi="Arial" w:cs="Arial"/>
          <w:color w:val="000000"/>
        </w:rPr>
        <w:t>glitch</w:t>
      </w:r>
      <w:r w:rsidR="00B667C6">
        <w:rPr>
          <w:rFonts w:ascii="Arial" w:hAnsi="Arial" w:cs="Arial"/>
          <w:color w:val="000000"/>
        </w:rPr>
        <w:t xml:space="preserve"> </w:t>
      </w:r>
      <w:r w:rsidR="00695B0E">
        <w:rPr>
          <w:rFonts w:ascii="Arial" w:hAnsi="Arial" w:cs="Arial"/>
          <w:color w:val="000000"/>
        </w:rPr>
        <w:t>which meant not all respo</w:t>
      </w:r>
      <w:r w:rsidR="003A7BCD">
        <w:rPr>
          <w:rFonts w:ascii="Arial" w:hAnsi="Arial" w:cs="Arial"/>
          <w:color w:val="000000"/>
        </w:rPr>
        <w:t>n</w:t>
      </w:r>
      <w:r w:rsidR="00695B0E">
        <w:rPr>
          <w:rFonts w:ascii="Arial" w:hAnsi="Arial" w:cs="Arial"/>
          <w:color w:val="000000"/>
        </w:rPr>
        <w:t xml:space="preserve">dents received the </w:t>
      </w:r>
      <w:r w:rsidR="003A7BCD">
        <w:rPr>
          <w:rFonts w:ascii="Arial" w:hAnsi="Arial" w:cs="Arial"/>
          <w:color w:val="000000"/>
        </w:rPr>
        <w:t>questionnaire</w:t>
      </w:r>
      <w:r w:rsidR="001044F1">
        <w:rPr>
          <w:rFonts w:ascii="Arial" w:hAnsi="Arial" w:cs="Arial"/>
          <w:color w:val="000000"/>
        </w:rPr>
        <w:t xml:space="preserve">, </w:t>
      </w:r>
      <w:r w:rsidR="000D6892">
        <w:rPr>
          <w:rFonts w:ascii="Arial" w:hAnsi="Arial" w:cs="Arial"/>
          <w:color w:val="000000"/>
        </w:rPr>
        <w:t xml:space="preserve">however, </w:t>
      </w:r>
      <w:r w:rsidR="00ED541A">
        <w:rPr>
          <w:rFonts w:ascii="Arial" w:hAnsi="Arial" w:cs="Arial"/>
          <w:color w:val="000000"/>
        </w:rPr>
        <w:t>90% of respondents that the resea</w:t>
      </w:r>
      <w:r w:rsidR="000052AF">
        <w:rPr>
          <w:rFonts w:ascii="Arial" w:hAnsi="Arial" w:cs="Arial"/>
          <w:color w:val="000000"/>
        </w:rPr>
        <w:t>rch</w:t>
      </w:r>
      <w:r w:rsidR="00ED541A">
        <w:rPr>
          <w:rFonts w:ascii="Arial" w:hAnsi="Arial" w:cs="Arial"/>
          <w:color w:val="000000"/>
        </w:rPr>
        <w:t>e</w:t>
      </w:r>
      <w:r w:rsidR="000052AF">
        <w:rPr>
          <w:rFonts w:ascii="Arial" w:hAnsi="Arial" w:cs="Arial"/>
          <w:color w:val="000000"/>
        </w:rPr>
        <w:t>r spoke with did complete the survey questionnaire</w:t>
      </w:r>
      <w:r w:rsidR="00160E73">
        <w:rPr>
          <w:rFonts w:ascii="Arial" w:hAnsi="Arial" w:cs="Arial"/>
          <w:color w:val="000000"/>
        </w:rPr>
        <w:t>.</w:t>
      </w:r>
      <w:r w:rsidR="003A7BCD">
        <w:rPr>
          <w:rFonts w:ascii="Arial" w:hAnsi="Arial" w:cs="Arial"/>
          <w:color w:val="000000"/>
        </w:rPr>
        <w:t xml:space="preserve"> </w:t>
      </w:r>
      <w:r w:rsidR="00E44087" w:rsidRPr="00160E73">
        <w:rPr>
          <w:rFonts w:ascii="Arial" w:hAnsi="Arial" w:cs="Arial"/>
        </w:rPr>
        <w:t>In the survey, all participants received the same treatment throughout the process, responding to the same survey</w:t>
      </w:r>
      <w:r w:rsidR="00881CEE">
        <w:rPr>
          <w:rFonts w:ascii="Arial" w:hAnsi="Arial" w:cs="Arial"/>
        </w:rPr>
        <w:t xml:space="preserve"> quest</w:t>
      </w:r>
      <w:r w:rsidR="00A537D9">
        <w:rPr>
          <w:rFonts w:ascii="Arial" w:hAnsi="Arial" w:cs="Arial"/>
        </w:rPr>
        <w:t>ionnaire</w:t>
      </w:r>
      <w:r w:rsidR="00E44087" w:rsidRPr="00160E73">
        <w:rPr>
          <w:rFonts w:ascii="Arial" w:hAnsi="Arial" w:cs="Arial"/>
        </w:rPr>
        <w:t xml:space="preserve"> without distinction by gender, age, or education leve</w:t>
      </w:r>
      <w:r w:rsidR="00806722" w:rsidRPr="00160E73">
        <w:rPr>
          <w:rFonts w:ascii="Arial" w:hAnsi="Arial" w:cs="Arial"/>
        </w:rPr>
        <w:t>l</w:t>
      </w:r>
      <w:r w:rsidR="00A537D9">
        <w:rPr>
          <w:rFonts w:ascii="Arial" w:hAnsi="Arial" w:cs="Arial"/>
        </w:rPr>
        <w:t>.</w:t>
      </w:r>
    </w:p>
    <w:p w14:paraId="60A1AEFA" w14:textId="35C28F47" w:rsidR="00F478DD" w:rsidRDefault="00F478DD" w:rsidP="0046751D">
      <w:pPr>
        <w:jc w:val="both"/>
        <w:rPr>
          <w:rFonts w:ascii="Arial" w:hAnsi="Arial" w:cs="Arial"/>
        </w:rPr>
      </w:pPr>
    </w:p>
    <w:p w14:paraId="03FF6433" w14:textId="3F11A924" w:rsidR="00F478DD" w:rsidRPr="00ED56A1" w:rsidRDefault="00F478DD" w:rsidP="00CA343E">
      <w:pPr>
        <w:pStyle w:val="Heading1"/>
      </w:pPr>
      <w:bookmarkStart w:id="60" w:name="_Toc98439569"/>
      <w:r w:rsidRPr="00ED56A1">
        <w:t>Data Analysis:</w:t>
      </w:r>
      <w:bookmarkEnd w:id="60"/>
    </w:p>
    <w:p w14:paraId="75B65674" w14:textId="67921313" w:rsidR="00FD3717" w:rsidRPr="007D1928" w:rsidRDefault="00482F1E" w:rsidP="007D1928">
      <w:pPr>
        <w:jc w:val="both"/>
        <w:rPr>
          <w:rFonts w:ascii="Arial" w:hAnsi="Arial" w:cs="Arial"/>
          <w:color w:val="000000"/>
        </w:rPr>
      </w:pPr>
      <w:r>
        <w:rPr>
          <w:rFonts w:ascii="Arial" w:hAnsi="Arial" w:cs="Arial"/>
          <w:color w:val="000000"/>
        </w:rPr>
        <w:t>The valid</w:t>
      </w:r>
      <w:r w:rsidR="00D03A94">
        <w:rPr>
          <w:rFonts w:ascii="Arial" w:hAnsi="Arial" w:cs="Arial"/>
          <w:color w:val="000000"/>
        </w:rPr>
        <w:t xml:space="preserve">ity of the survey was </w:t>
      </w:r>
      <w:r w:rsidR="000A1360">
        <w:rPr>
          <w:rFonts w:ascii="Arial" w:hAnsi="Arial" w:cs="Arial"/>
          <w:color w:val="000000"/>
        </w:rPr>
        <w:t xml:space="preserve">pilot tested through an experimental paper-based test </w:t>
      </w:r>
      <w:r w:rsidR="000D75EB">
        <w:rPr>
          <w:rFonts w:ascii="Arial" w:hAnsi="Arial" w:cs="Arial"/>
          <w:color w:val="000000"/>
        </w:rPr>
        <w:t>to e</w:t>
      </w:r>
      <w:r w:rsidR="006E5D73">
        <w:rPr>
          <w:rFonts w:ascii="Arial" w:hAnsi="Arial" w:cs="Arial"/>
          <w:color w:val="000000"/>
        </w:rPr>
        <w:t xml:space="preserve">nable </w:t>
      </w:r>
      <w:r w:rsidR="000D75EB">
        <w:rPr>
          <w:rFonts w:ascii="Arial" w:hAnsi="Arial" w:cs="Arial"/>
          <w:color w:val="000000"/>
        </w:rPr>
        <w:t xml:space="preserve"> the survey </w:t>
      </w:r>
      <w:r w:rsidR="006E5D73">
        <w:rPr>
          <w:rFonts w:ascii="Arial" w:hAnsi="Arial" w:cs="Arial"/>
          <w:color w:val="000000"/>
        </w:rPr>
        <w:t>to be refined enough</w:t>
      </w:r>
      <w:r w:rsidR="00A02301">
        <w:rPr>
          <w:rFonts w:ascii="Arial" w:hAnsi="Arial" w:cs="Arial"/>
          <w:color w:val="000000"/>
        </w:rPr>
        <w:t xml:space="preserve">, allowing for the comprehensiveness for all </w:t>
      </w:r>
      <w:r w:rsidR="00E6763E">
        <w:rPr>
          <w:rFonts w:ascii="Arial" w:hAnsi="Arial" w:cs="Arial"/>
          <w:color w:val="000000"/>
        </w:rPr>
        <w:t>participants concerned. The pilot test</w:t>
      </w:r>
      <w:r w:rsidR="00A544AE">
        <w:rPr>
          <w:rFonts w:ascii="Arial" w:hAnsi="Arial" w:cs="Arial"/>
          <w:color w:val="000000"/>
        </w:rPr>
        <w:t xml:space="preserve"> </w:t>
      </w:r>
      <w:r w:rsidR="00B665BD">
        <w:rPr>
          <w:rFonts w:ascii="Arial" w:hAnsi="Arial" w:cs="Arial"/>
          <w:color w:val="000000"/>
        </w:rPr>
        <w:t>involv</w:t>
      </w:r>
      <w:r w:rsidR="007C0AB9">
        <w:rPr>
          <w:rFonts w:ascii="Arial" w:hAnsi="Arial" w:cs="Arial"/>
          <w:color w:val="000000"/>
        </w:rPr>
        <w:t xml:space="preserve">ed </w:t>
      </w:r>
      <w:r w:rsidR="001D2770">
        <w:rPr>
          <w:rFonts w:ascii="Arial" w:hAnsi="Arial" w:cs="Arial"/>
          <w:color w:val="000000"/>
        </w:rPr>
        <w:t>10</w:t>
      </w:r>
      <w:r w:rsidR="00894F7D">
        <w:rPr>
          <w:rFonts w:ascii="Arial" w:hAnsi="Arial" w:cs="Arial"/>
          <w:color w:val="000000"/>
        </w:rPr>
        <w:t xml:space="preserve"> </w:t>
      </w:r>
      <w:r w:rsidR="001D2770">
        <w:rPr>
          <w:rFonts w:ascii="Arial" w:hAnsi="Arial" w:cs="Arial"/>
          <w:color w:val="000000"/>
        </w:rPr>
        <w:t xml:space="preserve">colleagues </w:t>
      </w:r>
      <w:r w:rsidR="00467290">
        <w:rPr>
          <w:rFonts w:ascii="Arial" w:hAnsi="Arial" w:cs="Arial"/>
          <w:color w:val="000000"/>
        </w:rPr>
        <w:t xml:space="preserve">including some friends which </w:t>
      </w:r>
      <w:r w:rsidR="00DD7422">
        <w:rPr>
          <w:rFonts w:ascii="Arial" w:hAnsi="Arial" w:cs="Arial"/>
          <w:color w:val="000000"/>
        </w:rPr>
        <w:t>supplied vital feedbac</w:t>
      </w:r>
      <w:r w:rsidR="006A2A17">
        <w:rPr>
          <w:rFonts w:ascii="Arial" w:hAnsi="Arial" w:cs="Arial"/>
          <w:color w:val="000000"/>
        </w:rPr>
        <w:t xml:space="preserve">k of the potential </w:t>
      </w:r>
      <w:r w:rsidR="00AC7ECD">
        <w:rPr>
          <w:rFonts w:ascii="Arial" w:hAnsi="Arial" w:cs="Arial"/>
          <w:color w:val="000000"/>
        </w:rPr>
        <w:t>imperfections</w:t>
      </w:r>
      <w:r w:rsidR="00651162">
        <w:rPr>
          <w:rFonts w:ascii="Arial" w:hAnsi="Arial" w:cs="Arial"/>
          <w:color w:val="000000"/>
        </w:rPr>
        <w:t xml:space="preserve"> of the survey.</w:t>
      </w:r>
      <w:r w:rsidR="00AC7ECD">
        <w:rPr>
          <w:rFonts w:ascii="Arial" w:hAnsi="Arial" w:cs="Arial"/>
          <w:color w:val="000000"/>
        </w:rPr>
        <w:t xml:space="preserve"> </w:t>
      </w:r>
      <w:r w:rsidR="00651162">
        <w:rPr>
          <w:rFonts w:ascii="Arial" w:hAnsi="Arial" w:cs="Arial"/>
          <w:color w:val="000000"/>
        </w:rPr>
        <w:t>Furthermore, these</w:t>
      </w:r>
      <w:r w:rsidR="00A40851">
        <w:rPr>
          <w:rFonts w:ascii="Arial" w:hAnsi="Arial" w:cs="Arial"/>
          <w:color w:val="000000"/>
        </w:rPr>
        <w:t xml:space="preserve"> particular answers were removed from the final </w:t>
      </w:r>
      <w:r w:rsidR="00BD41C5">
        <w:rPr>
          <w:rFonts w:ascii="Arial" w:hAnsi="Arial" w:cs="Arial"/>
          <w:color w:val="000000"/>
        </w:rPr>
        <w:t>results.</w:t>
      </w:r>
      <w:r w:rsidR="00894F7D">
        <w:rPr>
          <w:rFonts w:ascii="Arial" w:hAnsi="Arial" w:cs="Arial"/>
          <w:color w:val="000000"/>
        </w:rPr>
        <w:t xml:space="preserve"> </w:t>
      </w:r>
      <w:r w:rsidR="009653D4" w:rsidRPr="00BD41C5">
        <w:rPr>
          <w:rFonts w:ascii="Arial" w:hAnsi="Arial" w:cs="Arial"/>
        </w:rPr>
        <w:t xml:space="preserve">The survey was developed via Google forms, </w:t>
      </w:r>
      <w:r w:rsidR="00BD41C5">
        <w:rPr>
          <w:rFonts w:ascii="Arial" w:hAnsi="Arial" w:cs="Arial"/>
        </w:rPr>
        <w:t xml:space="preserve">(already mentioned </w:t>
      </w:r>
      <w:r w:rsidR="007D1928">
        <w:rPr>
          <w:rFonts w:ascii="Arial" w:hAnsi="Arial" w:cs="Arial"/>
        </w:rPr>
        <w:t xml:space="preserve">earlier) </w:t>
      </w:r>
      <w:r w:rsidR="009653D4" w:rsidRPr="00BD41C5">
        <w:rPr>
          <w:rFonts w:ascii="Arial" w:hAnsi="Arial" w:cs="Arial"/>
        </w:rPr>
        <w:t xml:space="preserve">which is an electronic survey platform. Google forms has allowed the researcher to personalize the survey to fit the </w:t>
      </w:r>
      <w:r w:rsidR="006805F2">
        <w:rPr>
          <w:rFonts w:ascii="Arial" w:hAnsi="Arial" w:cs="Arial"/>
        </w:rPr>
        <w:t>requirement</w:t>
      </w:r>
      <w:r w:rsidR="009653D4" w:rsidRPr="00BD41C5">
        <w:rPr>
          <w:rFonts w:ascii="Arial" w:hAnsi="Arial" w:cs="Arial"/>
        </w:rPr>
        <w:t xml:space="preserve">s of this </w:t>
      </w:r>
      <w:r w:rsidR="006805F2">
        <w:rPr>
          <w:rFonts w:ascii="Arial" w:hAnsi="Arial" w:cs="Arial"/>
        </w:rPr>
        <w:t>study</w:t>
      </w:r>
      <w:r w:rsidR="009653D4" w:rsidRPr="00BD41C5">
        <w:rPr>
          <w:rFonts w:ascii="Arial" w:hAnsi="Arial" w:cs="Arial"/>
        </w:rPr>
        <w:t>.</w:t>
      </w:r>
    </w:p>
    <w:p w14:paraId="73C881C2" w14:textId="77777777" w:rsidR="008A5372" w:rsidRDefault="008A5372" w:rsidP="005C5A4F">
      <w:pPr>
        <w:jc w:val="both"/>
        <w:rPr>
          <w:rFonts w:ascii="Arial" w:hAnsi="Arial" w:cs="Arial"/>
          <w:b/>
          <w:bCs/>
          <w:color w:val="000000" w:themeColor="text1"/>
          <w:shd w:val="clear" w:color="auto" w:fill="FFFFFF"/>
        </w:rPr>
      </w:pPr>
    </w:p>
    <w:p w14:paraId="4CD536DE" w14:textId="774EAA96" w:rsidR="001950E5" w:rsidRPr="00E45701" w:rsidRDefault="00B34CB9" w:rsidP="00CA343E">
      <w:pPr>
        <w:pStyle w:val="Heading1"/>
        <w:rPr>
          <w:color w:val="FF0000"/>
          <w:shd w:val="clear" w:color="auto" w:fill="FFFFFF"/>
        </w:rPr>
      </w:pPr>
      <w:bookmarkStart w:id="61" w:name="_Toc98439570"/>
      <w:r w:rsidRPr="00ED56A1">
        <w:rPr>
          <w:shd w:val="clear" w:color="auto" w:fill="FFFFFF"/>
        </w:rPr>
        <w:lastRenderedPageBreak/>
        <w:t>Ethics:</w:t>
      </w:r>
      <w:bookmarkEnd w:id="61"/>
      <w:r w:rsidR="0065448E">
        <w:rPr>
          <w:shd w:val="clear" w:color="auto" w:fill="FFFFFF"/>
        </w:rPr>
        <w:t xml:space="preserve"> </w:t>
      </w:r>
    </w:p>
    <w:p w14:paraId="4123FDB4" w14:textId="72BE6127" w:rsidR="00B34CB9" w:rsidRDefault="005B0543" w:rsidP="005C5A4F">
      <w:pPr>
        <w:jc w:val="both"/>
        <w:rPr>
          <w:rFonts w:ascii="Arial" w:hAnsi="Arial" w:cs="Arial"/>
        </w:rPr>
      </w:pPr>
      <w:r w:rsidRPr="00EA0C79">
        <w:rPr>
          <w:rFonts w:ascii="Arial" w:hAnsi="Arial" w:cs="Arial"/>
          <w:color w:val="000000" w:themeColor="text1"/>
          <w:shd w:val="clear" w:color="auto" w:fill="FFFFFF"/>
        </w:rPr>
        <w:t>Th</w:t>
      </w:r>
      <w:r w:rsidR="00EA0C79">
        <w:rPr>
          <w:rFonts w:ascii="Arial" w:hAnsi="Arial" w:cs="Arial"/>
          <w:color w:val="000000" w:themeColor="text1"/>
          <w:shd w:val="clear" w:color="auto" w:fill="FFFFFF"/>
        </w:rPr>
        <w:t xml:space="preserve">is research has </w:t>
      </w:r>
      <w:r w:rsidR="00F15EDE">
        <w:rPr>
          <w:rFonts w:ascii="Arial" w:hAnsi="Arial" w:cs="Arial"/>
          <w:color w:val="000000" w:themeColor="text1"/>
          <w:shd w:val="clear" w:color="auto" w:fill="FFFFFF"/>
        </w:rPr>
        <w:t xml:space="preserve">observed the strict </w:t>
      </w:r>
      <w:r w:rsidR="001A6D84">
        <w:rPr>
          <w:rFonts w:ascii="Arial" w:hAnsi="Arial" w:cs="Arial"/>
          <w:color w:val="000000" w:themeColor="text1"/>
          <w:shd w:val="clear" w:color="auto" w:fill="FFFFFF"/>
        </w:rPr>
        <w:t>guidelines of the University of Wales Trin</w:t>
      </w:r>
      <w:r w:rsidR="00D35744">
        <w:rPr>
          <w:rFonts w:ascii="Arial" w:hAnsi="Arial" w:cs="Arial"/>
          <w:color w:val="000000" w:themeColor="text1"/>
          <w:shd w:val="clear" w:color="auto" w:fill="FFFFFF"/>
        </w:rPr>
        <w:t>i</w:t>
      </w:r>
      <w:r w:rsidR="001A6D84">
        <w:rPr>
          <w:rFonts w:ascii="Arial" w:hAnsi="Arial" w:cs="Arial"/>
          <w:color w:val="000000" w:themeColor="text1"/>
          <w:shd w:val="clear" w:color="auto" w:fill="FFFFFF"/>
        </w:rPr>
        <w:t>ty</w:t>
      </w:r>
      <w:r w:rsidR="00D35744">
        <w:rPr>
          <w:rFonts w:ascii="Arial" w:hAnsi="Arial" w:cs="Arial"/>
          <w:color w:val="000000" w:themeColor="text1"/>
          <w:shd w:val="clear" w:color="auto" w:fill="FFFFFF"/>
        </w:rPr>
        <w:t xml:space="preserve"> Saint David (UWTSD) Londo</w:t>
      </w:r>
      <w:r w:rsidR="00264D2E">
        <w:rPr>
          <w:rFonts w:ascii="Arial" w:hAnsi="Arial" w:cs="Arial"/>
          <w:color w:val="000000" w:themeColor="text1"/>
          <w:shd w:val="clear" w:color="auto" w:fill="FFFFFF"/>
        </w:rPr>
        <w:t>n campus</w:t>
      </w:r>
      <w:r w:rsidR="00902BCD">
        <w:rPr>
          <w:rFonts w:ascii="Arial" w:hAnsi="Arial" w:cs="Arial"/>
          <w:color w:val="000000" w:themeColor="text1"/>
          <w:shd w:val="clear" w:color="auto" w:fill="FFFFFF"/>
        </w:rPr>
        <w:t xml:space="preserve">, </w:t>
      </w:r>
      <w:r w:rsidR="00E9664A">
        <w:rPr>
          <w:rFonts w:ascii="Arial" w:hAnsi="Arial" w:cs="Arial"/>
          <w:color w:val="000000" w:themeColor="text1"/>
          <w:shd w:val="clear" w:color="auto" w:fill="FFFFFF"/>
        </w:rPr>
        <w:t>with respect to all conditions</w:t>
      </w:r>
      <w:r w:rsidR="0008628B">
        <w:rPr>
          <w:rFonts w:ascii="Arial" w:hAnsi="Arial" w:cs="Arial"/>
          <w:color w:val="000000" w:themeColor="text1"/>
          <w:shd w:val="clear" w:color="auto" w:fill="FFFFFF"/>
        </w:rPr>
        <w:t xml:space="preserve"> </w:t>
      </w:r>
      <w:r w:rsidR="00B34CB9" w:rsidRPr="00E9664A">
        <w:rPr>
          <w:rFonts w:ascii="Arial" w:hAnsi="Arial" w:cs="Arial"/>
        </w:rPr>
        <w:t xml:space="preserve">such as informing the participants about the objective of the project, requesting a full agreement of the participants, explaining the content of the research and giving the </w:t>
      </w:r>
      <w:r w:rsidR="002D2DB3">
        <w:rPr>
          <w:rFonts w:ascii="Arial" w:hAnsi="Arial" w:cs="Arial"/>
        </w:rPr>
        <w:t>respond</w:t>
      </w:r>
      <w:r w:rsidR="002D2DB3" w:rsidRPr="00E9664A">
        <w:rPr>
          <w:rFonts w:ascii="Arial" w:hAnsi="Arial" w:cs="Arial"/>
        </w:rPr>
        <w:t>ent</w:t>
      </w:r>
      <w:r w:rsidR="002D2DB3">
        <w:rPr>
          <w:rFonts w:ascii="Arial" w:hAnsi="Arial" w:cs="Arial"/>
        </w:rPr>
        <w:t>s</w:t>
      </w:r>
      <w:r w:rsidR="00B34CB9" w:rsidRPr="00E9664A">
        <w:rPr>
          <w:rFonts w:ascii="Arial" w:hAnsi="Arial" w:cs="Arial"/>
        </w:rPr>
        <w:t xml:space="preserve"> the right </w:t>
      </w:r>
      <w:r w:rsidR="002D2DB3">
        <w:rPr>
          <w:rFonts w:ascii="Arial" w:hAnsi="Arial" w:cs="Arial"/>
        </w:rPr>
        <w:t>to</w:t>
      </w:r>
      <w:r w:rsidR="00B34CB9" w:rsidRPr="00E9664A">
        <w:rPr>
          <w:rFonts w:ascii="Arial" w:hAnsi="Arial" w:cs="Arial"/>
        </w:rPr>
        <w:t xml:space="preserve"> withdrawal at any</w:t>
      </w:r>
      <w:r w:rsidR="002D2DB3">
        <w:rPr>
          <w:rFonts w:ascii="Arial" w:hAnsi="Arial" w:cs="Arial"/>
        </w:rPr>
        <w:t xml:space="preserve"> given </w:t>
      </w:r>
      <w:r w:rsidR="00B34CB9" w:rsidRPr="00E9664A">
        <w:rPr>
          <w:rFonts w:ascii="Arial" w:hAnsi="Arial" w:cs="Arial"/>
        </w:rPr>
        <w:t xml:space="preserve"> moment. </w:t>
      </w:r>
      <w:r w:rsidR="00B34CB9" w:rsidRPr="00B305CF">
        <w:rPr>
          <w:rFonts w:ascii="Arial" w:hAnsi="Arial" w:cs="Arial"/>
        </w:rPr>
        <w:t>According to Saunders et al., (2019)</w:t>
      </w:r>
      <w:r w:rsidR="00B34CB9" w:rsidRPr="00E9664A">
        <w:rPr>
          <w:rFonts w:ascii="Arial" w:hAnsi="Arial" w:cs="Arial"/>
        </w:rPr>
        <w:t xml:space="preserve"> </w:t>
      </w:r>
      <w:r w:rsidR="001250B4">
        <w:rPr>
          <w:rFonts w:ascii="Arial" w:hAnsi="Arial" w:cs="Arial"/>
        </w:rPr>
        <w:t>all</w:t>
      </w:r>
      <w:r w:rsidR="00B34CB9" w:rsidRPr="00E9664A">
        <w:rPr>
          <w:rFonts w:ascii="Arial" w:hAnsi="Arial" w:cs="Arial"/>
        </w:rPr>
        <w:t xml:space="preserve"> universit</w:t>
      </w:r>
      <w:r w:rsidR="001250B4">
        <w:rPr>
          <w:rFonts w:ascii="Arial" w:hAnsi="Arial" w:cs="Arial"/>
        </w:rPr>
        <w:t>ies</w:t>
      </w:r>
      <w:r w:rsidR="00B34CB9" w:rsidRPr="00E9664A">
        <w:rPr>
          <w:rFonts w:ascii="Arial" w:hAnsi="Arial" w:cs="Arial"/>
        </w:rPr>
        <w:t xml:space="preserve"> ha</w:t>
      </w:r>
      <w:r w:rsidR="00306BD3">
        <w:rPr>
          <w:rFonts w:ascii="Arial" w:hAnsi="Arial" w:cs="Arial"/>
        </w:rPr>
        <w:t>ve</w:t>
      </w:r>
      <w:r w:rsidR="00B34CB9" w:rsidRPr="00E9664A">
        <w:rPr>
          <w:rFonts w:ascii="Arial" w:hAnsi="Arial" w:cs="Arial"/>
        </w:rPr>
        <w:t xml:space="preserve"> developed </w:t>
      </w:r>
      <w:r w:rsidR="00D3713B">
        <w:rPr>
          <w:rFonts w:ascii="Arial" w:hAnsi="Arial" w:cs="Arial"/>
        </w:rPr>
        <w:t>their</w:t>
      </w:r>
      <w:r w:rsidR="00B34CB9" w:rsidRPr="00E9664A">
        <w:rPr>
          <w:rFonts w:ascii="Arial" w:hAnsi="Arial" w:cs="Arial"/>
        </w:rPr>
        <w:t xml:space="preserve"> own ethics committees to make sure that the research conducted is not presenting any risk to the participants</w:t>
      </w:r>
      <w:r w:rsidR="00B554CB">
        <w:rPr>
          <w:rFonts w:ascii="Arial" w:hAnsi="Arial" w:cs="Arial"/>
        </w:rPr>
        <w:t xml:space="preserve"> involved</w:t>
      </w:r>
      <w:r w:rsidR="00B34CB9" w:rsidRPr="00E9664A">
        <w:rPr>
          <w:rFonts w:ascii="Arial" w:hAnsi="Arial" w:cs="Arial"/>
        </w:rPr>
        <w:t xml:space="preserve">. </w:t>
      </w:r>
      <w:r w:rsidR="004E4877">
        <w:rPr>
          <w:rFonts w:ascii="Arial" w:hAnsi="Arial" w:cs="Arial"/>
        </w:rPr>
        <w:t>Furthermore</w:t>
      </w:r>
      <w:r w:rsidR="00B34CB9" w:rsidRPr="00E9664A">
        <w:rPr>
          <w:rFonts w:ascii="Arial" w:hAnsi="Arial" w:cs="Arial"/>
        </w:rPr>
        <w:t xml:space="preserve">, </w:t>
      </w:r>
      <w:r w:rsidR="004E4877">
        <w:rPr>
          <w:rFonts w:ascii="Arial" w:hAnsi="Arial" w:cs="Arial"/>
        </w:rPr>
        <w:t>all-</w:t>
      </w:r>
      <w:r w:rsidR="00B34CB9" w:rsidRPr="00E9664A">
        <w:rPr>
          <w:rFonts w:ascii="Arial" w:hAnsi="Arial" w:cs="Arial"/>
        </w:rPr>
        <w:t>thro</w:t>
      </w:r>
      <w:r w:rsidR="004E4877">
        <w:rPr>
          <w:rFonts w:ascii="Arial" w:hAnsi="Arial" w:cs="Arial"/>
        </w:rPr>
        <w:t>ugh</w:t>
      </w:r>
      <w:r w:rsidR="00B34CB9" w:rsidRPr="00E9664A">
        <w:rPr>
          <w:rFonts w:ascii="Arial" w:hAnsi="Arial" w:cs="Arial"/>
        </w:rPr>
        <w:t xml:space="preserve"> the development of this dissertation, the supervisor has revised the survey and ensured that it would not pose any risk to the respondents. In order to make the</w:t>
      </w:r>
      <w:r w:rsidR="00B34CB9">
        <w:t xml:space="preserve"> </w:t>
      </w:r>
      <w:r w:rsidR="00B34CB9" w:rsidRPr="00365DEE">
        <w:rPr>
          <w:rFonts w:ascii="Arial" w:hAnsi="Arial" w:cs="Arial"/>
        </w:rPr>
        <w:t xml:space="preserve">research liable, the survey informed participants about the name of the researcher, name of the university, name of the supervisor and the subject under research. It was also provided with the DBS standards of data protection e.g. “The data you provide as part of this study will be fully anonymous. I will not gather any direct personally identifying information about you”. The researcher has minimized data, requesting only the necessary information. The data collected in the survey has not asked for names or </w:t>
      </w:r>
      <w:r w:rsidR="008337D0">
        <w:rPr>
          <w:rFonts w:ascii="Arial" w:hAnsi="Arial" w:cs="Arial"/>
        </w:rPr>
        <w:t>p</w:t>
      </w:r>
      <w:r w:rsidR="00963816">
        <w:rPr>
          <w:rFonts w:ascii="Arial" w:hAnsi="Arial" w:cs="Arial"/>
        </w:rPr>
        <w:t xml:space="preserve">ersonal </w:t>
      </w:r>
      <w:r w:rsidR="00B34CB9" w:rsidRPr="00365DEE">
        <w:rPr>
          <w:rFonts w:ascii="Arial" w:hAnsi="Arial" w:cs="Arial"/>
        </w:rPr>
        <w:t xml:space="preserve">email </w:t>
      </w:r>
      <w:r w:rsidR="00963816">
        <w:rPr>
          <w:rFonts w:ascii="Arial" w:hAnsi="Arial" w:cs="Arial"/>
        </w:rPr>
        <w:t xml:space="preserve">addresses </w:t>
      </w:r>
      <w:r w:rsidR="00B34CB9" w:rsidRPr="00365DEE">
        <w:rPr>
          <w:rFonts w:ascii="Arial" w:hAnsi="Arial" w:cs="Arial"/>
        </w:rPr>
        <w:t>and the participants were all above 18 years old which enabled them to provide consent before answering the survey. Furthermore, the data protection together with an introductory explanation was sent to each individual. None of the questions in the survey required any private information that could damage the dignity of the participants.</w:t>
      </w:r>
    </w:p>
    <w:p w14:paraId="1F98B544" w14:textId="406EAAF3" w:rsidR="00CD1A64" w:rsidRDefault="00CD1A64" w:rsidP="005C5A4F">
      <w:pPr>
        <w:jc w:val="both"/>
        <w:rPr>
          <w:rFonts w:ascii="Arial" w:hAnsi="Arial" w:cs="Arial"/>
        </w:rPr>
      </w:pPr>
    </w:p>
    <w:p w14:paraId="70A108EC" w14:textId="2E0F7D80" w:rsidR="00CD1A64" w:rsidRPr="002F716A" w:rsidRDefault="00CD1A64" w:rsidP="00B305CF">
      <w:pPr>
        <w:pStyle w:val="Heading1"/>
      </w:pPr>
      <w:bookmarkStart w:id="62" w:name="_Toc98439571"/>
      <w:r w:rsidRPr="002F716A">
        <w:t xml:space="preserve">Research Methodology </w:t>
      </w:r>
      <w:r w:rsidR="002F716A" w:rsidRPr="002F716A">
        <w:t>Conclusion:</w:t>
      </w:r>
      <w:bookmarkEnd w:id="62"/>
    </w:p>
    <w:p w14:paraId="4D224EDD" w14:textId="69D0D44B" w:rsidR="00926F0F" w:rsidRDefault="00E17B86" w:rsidP="005C5A4F">
      <w:pPr>
        <w:jc w:val="both"/>
        <w:rPr>
          <w:rFonts w:ascii="Arial" w:hAnsi="Arial" w:cs="Arial"/>
        </w:rPr>
      </w:pPr>
      <w:r>
        <w:rPr>
          <w:rFonts w:ascii="Arial" w:hAnsi="Arial" w:cs="Arial"/>
        </w:rPr>
        <w:t>The research methodology design</w:t>
      </w:r>
      <w:r w:rsidR="00D15D11">
        <w:rPr>
          <w:rFonts w:ascii="Arial" w:hAnsi="Arial" w:cs="Arial"/>
        </w:rPr>
        <w:t xml:space="preserve"> of the study was formulated </w:t>
      </w:r>
      <w:r w:rsidR="001D72F3">
        <w:rPr>
          <w:rFonts w:ascii="Arial" w:hAnsi="Arial" w:cs="Arial"/>
        </w:rPr>
        <w:t>for this chapter for the main purpose</w:t>
      </w:r>
      <w:r w:rsidR="00265187">
        <w:rPr>
          <w:rFonts w:ascii="Arial" w:hAnsi="Arial" w:cs="Arial"/>
        </w:rPr>
        <w:t xml:space="preserve"> of th</w:t>
      </w:r>
      <w:r w:rsidR="00301A0B">
        <w:rPr>
          <w:rFonts w:ascii="Arial" w:hAnsi="Arial" w:cs="Arial"/>
        </w:rPr>
        <w:t>is particular</w:t>
      </w:r>
      <w:r w:rsidR="00265187">
        <w:rPr>
          <w:rFonts w:ascii="Arial" w:hAnsi="Arial" w:cs="Arial"/>
        </w:rPr>
        <w:t xml:space="preserve"> study</w:t>
      </w:r>
      <w:r w:rsidR="00BF4232">
        <w:rPr>
          <w:rFonts w:ascii="Arial" w:hAnsi="Arial" w:cs="Arial"/>
        </w:rPr>
        <w:t xml:space="preserve">. </w:t>
      </w:r>
      <w:r w:rsidR="002B719C" w:rsidRPr="00372874">
        <w:rPr>
          <w:rFonts w:ascii="Arial" w:hAnsi="Arial" w:cs="Arial"/>
        </w:rPr>
        <w:t>Hence</w:t>
      </w:r>
      <w:r w:rsidR="0054015A" w:rsidRPr="00372874">
        <w:rPr>
          <w:rFonts w:ascii="Arial" w:hAnsi="Arial" w:cs="Arial"/>
        </w:rPr>
        <w:t xml:space="preserve">, the researcher went into details of each methodological step taken to answer the research questions. For this research it was decided to follow a realism philosophy together with some insights from positivist philosophy, such as the quantitative approach. These philosophies have been </w:t>
      </w:r>
      <w:r w:rsidR="00681D82" w:rsidRPr="00372874">
        <w:rPr>
          <w:rFonts w:ascii="Arial" w:hAnsi="Arial" w:cs="Arial"/>
        </w:rPr>
        <w:t>chosen</w:t>
      </w:r>
      <w:r w:rsidR="0054015A" w:rsidRPr="00372874">
        <w:rPr>
          <w:rFonts w:ascii="Arial" w:hAnsi="Arial" w:cs="Arial"/>
        </w:rPr>
        <w:t xml:space="preserve"> because they </w:t>
      </w:r>
      <w:r w:rsidR="006A3E35" w:rsidRPr="00372874">
        <w:rPr>
          <w:rFonts w:ascii="Arial" w:hAnsi="Arial" w:cs="Arial"/>
        </w:rPr>
        <w:t>take-</w:t>
      </w:r>
      <w:r w:rsidR="0054015A" w:rsidRPr="00372874">
        <w:rPr>
          <w:rFonts w:ascii="Arial" w:hAnsi="Arial" w:cs="Arial"/>
        </w:rPr>
        <w:t xml:space="preserve">into </w:t>
      </w:r>
      <w:r w:rsidR="003174EF" w:rsidRPr="00372874">
        <w:rPr>
          <w:rFonts w:ascii="Arial" w:hAnsi="Arial" w:cs="Arial"/>
        </w:rPr>
        <w:t>consideration</w:t>
      </w:r>
      <w:r w:rsidR="0054015A" w:rsidRPr="00372874">
        <w:rPr>
          <w:rFonts w:ascii="Arial" w:hAnsi="Arial" w:cs="Arial"/>
        </w:rPr>
        <w:t xml:space="preserve"> </w:t>
      </w:r>
      <w:r w:rsidR="003174EF" w:rsidRPr="00372874">
        <w:rPr>
          <w:rFonts w:ascii="Arial" w:hAnsi="Arial" w:cs="Arial"/>
        </w:rPr>
        <w:t>signific</w:t>
      </w:r>
      <w:r w:rsidR="0054015A" w:rsidRPr="00372874">
        <w:rPr>
          <w:rFonts w:ascii="Arial" w:hAnsi="Arial" w:cs="Arial"/>
        </w:rPr>
        <w:t xml:space="preserve">ant variables that can be used when observing consumer behaviour. In addition, the researcher has also opted for a deductive approach and adopted a quantitative design to conduct the study with a cross-sectional time horizon. This design was chosen due to time limitations encountered during the development of the study, but also because the researcher aimed to do a non-experimental observation of the primary research question. </w:t>
      </w:r>
    </w:p>
    <w:p w14:paraId="3DBF2960" w14:textId="0BB1F0BF" w:rsidR="0054015A" w:rsidRDefault="0054015A" w:rsidP="005C5A4F">
      <w:pPr>
        <w:jc w:val="both"/>
        <w:rPr>
          <w:rFonts w:ascii="Arial" w:hAnsi="Arial" w:cs="Arial"/>
        </w:rPr>
      </w:pPr>
      <w:r w:rsidRPr="00372874">
        <w:rPr>
          <w:rFonts w:ascii="Arial" w:hAnsi="Arial" w:cs="Arial"/>
        </w:rPr>
        <w:t>In particular, this chapter highlights the main takeaways used in the elaboration of the survey, such as the measures used to assess changes in consumer behaviour</w:t>
      </w:r>
      <w:r w:rsidR="00645C66" w:rsidRPr="00372874">
        <w:rPr>
          <w:rFonts w:ascii="Arial" w:hAnsi="Arial" w:cs="Arial"/>
        </w:rPr>
        <w:t xml:space="preserve"> </w:t>
      </w:r>
      <w:r w:rsidR="000A36C7" w:rsidRPr="00372874">
        <w:rPr>
          <w:rFonts w:ascii="Arial" w:hAnsi="Arial" w:cs="Arial"/>
        </w:rPr>
        <w:t>before and</w:t>
      </w:r>
      <w:r w:rsidRPr="00372874">
        <w:rPr>
          <w:rFonts w:ascii="Arial" w:hAnsi="Arial" w:cs="Arial"/>
        </w:rPr>
        <w:t xml:space="preserve"> during COVID-19. The chapter has also described the population sampling of the survey which counts 2</w:t>
      </w:r>
      <w:r w:rsidR="00613270" w:rsidRPr="00372874">
        <w:rPr>
          <w:rFonts w:ascii="Arial" w:hAnsi="Arial" w:cs="Arial"/>
        </w:rPr>
        <w:t>7</w:t>
      </w:r>
      <w:r w:rsidRPr="00372874">
        <w:rPr>
          <w:rFonts w:ascii="Arial" w:hAnsi="Arial" w:cs="Arial"/>
        </w:rPr>
        <w:t xml:space="preserve"> questions and</w:t>
      </w:r>
      <w:r w:rsidR="00DE3BBD" w:rsidRPr="00372874">
        <w:rPr>
          <w:rFonts w:ascii="Arial" w:hAnsi="Arial" w:cs="Arial"/>
        </w:rPr>
        <w:t xml:space="preserve"> 5</w:t>
      </w:r>
      <w:r w:rsidRPr="00372874">
        <w:rPr>
          <w:rFonts w:ascii="Arial" w:hAnsi="Arial" w:cs="Arial"/>
        </w:rPr>
        <w:t xml:space="preserve">8 </w:t>
      </w:r>
      <w:r w:rsidR="00EA5E35" w:rsidRPr="00372874">
        <w:rPr>
          <w:rFonts w:ascii="Arial" w:hAnsi="Arial" w:cs="Arial"/>
        </w:rPr>
        <w:t>respondents</w:t>
      </w:r>
      <w:r w:rsidRPr="00372874">
        <w:rPr>
          <w:rFonts w:ascii="Arial" w:hAnsi="Arial" w:cs="Arial"/>
        </w:rPr>
        <w:t xml:space="preserve"> from</w:t>
      </w:r>
      <w:r w:rsidR="00900F42" w:rsidRPr="00372874">
        <w:rPr>
          <w:rFonts w:ascii="Arial" w:hAnsi="Arial" w:cs="Arial"/>
        </w:rPr>
        <w:t xml:space="preserve"> a multitude o</w:t>
      </w:r>
      <w:r w:rsidR="00717D9A" w:rsidRPr="00372874">
        <w:rPr>
          <w:rFonts w:ascii="Arial" w:hAnsi="Arial" w:cs="Arial"/>
        </w:rPr>
        <w:t>f</w:t>
      </w:r>
      <w:r w:rsidRPr="00372874">
        <w:rPr>
          <w:rFonts w:ascii="Arial" w:hAnsi="Arial" w:cs="Arial"/>
        </w:rPr>
        <w:t xml:space="preserve"> age</w:t>
      </w:r>
      <w:r w:rsidR="00613270" w:rsidRPr="00372874">
        <w:rPr>
          <w:rFonts w:ascii="Arial" w:hAnsi="Arial" w:cs="Arial"/>
        </w:rPr>
        <w:t xml:space="preserve"> ranges</w:t>
      </w:r>
      <w:r w:rsidRPr="00372874">
        <w:rPr>
          <w:rFonts w:ascii="Arial" w:hAnsi="Arial" w:cs="Arial"/>
        </w:rPr>
        <w:t xml:space="preserve"> and levels of education. N</w:t>
      </w:r>
      <w:r w:rsidR="000A36C7" w:rsidRPr="00372874">
        <w:rPr>
          <w:rFonts w:ascii="Arial" w:hAnsi="Arial" w:cs="Arial"/>
        </w:rPr>
        <w:t>one</w:t>
      </w:r>
      <w:r w:rsidRPr="00372874">
        <w:rPr>
          <w:rFonts w:ascii="Arial" w:hAnsi="Arial" w:cs="Arial"/>
        </w:rPr>
        <w:t xml:space="preserve">theless, the population sample specifies a target age of young adults, considered as </w:t>
      </w:r>
      <w:r w:rsidR="003866B8" w:rsidRPr="00372874">
        <w:rPr>
          <w:rFonts w:ascii="Arial" w:hAnsi="Arial" w:cs="Arial"/>
        </w:rPr>
        <w:t>gen</w:t>
      </w:r>
      <w:r w:rsidR="00564E81">
        <w:rPr>
          <w:rFonts w:ascii="Arial" w:hAnsi="Arial" w:cs="Arial"/>
        </w:rPr>
        <w:t>eration</w:t>
      </w:r>
      <w:r w:rsidR="003866B8" w:rsidRPr="00372874">
        <w:rPr>
          <w:rFonts w:ascii="Arial" w:hAnsi="Arial" w:cs="Arial"/>
        </w:rPr>
        <w:t xml:space="preserve"> Z</w:t>
      </w:r>
      <w:r w:rsidRPr="00372874">
        <w:rPr>
          <w:rFonts w:ascii="Arial" w:hAnsi="Arial" w:cs="Arial"/>
        </w:rPr>
        <w:t xml:space="preserve"> (</w:t>
      </w:r>
      <w:r w:rsidR="00782E87" w:rsidRPr="00372874">
        <w:rPr>
          <w:rFonts w:ascii="Arial" w:hAnsi="Arial" w:cs="Arial"/>
        </w:rPr>
        <w:t>1</w:t>
      </w:r>
      <w:r w:rsidRPr="00372874">
        <w:rPr>
          <w:rFonts w:ascii="Arial" w:hAnsi="Arial" w:cs="Arial"/>
        </w:rPr>
        <w:t>6-</w:t>
      </w:r>
      <w:r w:rsidR="00782E87" w:rsidRPr="00372874">
        <w:rPr>
          <w:rFonts w:ascii="Arial" w:hAnsi="Arial" w:cs="Arial"/>
        </w:rPr>
        <w:t>2</w:t>
      </w:r>
      <w:r w:rsidRPr="00372874">
        <w:rPr>
          <w:rFonts w:ascii="Arial" w:hAnsi="Arial" w:cs="Arial"/>
        </w:rPr>
        <w:t>5)</w:t>
      </w:r>
      <w:r w:rsidR="007F0639" w:rsidRPr="007F0639">
        <w:rPr>
          <w:rFonts w:ascii="Arial" w:hAnsi="Arial" w:cs="Arial"/>
        </w:rPr>
        <w:t xml:space="preserve"> </w:t>
      </w:r>
      <w:r w:rsidR="007F0639" w:rsidRPr="00372874">
        <w:rPr>
          <w:rFonts w:ascii="Arial" w:hAnsi="Arial" w:cs="Arial"/>
        </w:rPr>
        <w:t>and</w:t>
      </w:r>
      <w:r w:rsidRPr="00372874">
        <w:rPr>
          <w:rFonts w:ascii="Arial" w:hAnsi="Arial" w:cs="Arial"/>
        </w:rPr>
        <w:t xml:space="preserve"> </w:t>
      </w:r>
      <w:r w:rsidR="007F0639" w:rsidRPr="00372874">
        <w:rPr>
          <w:rFonts w:ascii="Arial" w:hAnsi="Arial" w:cs="Arial"/>
        </w:rPr>
        <w:t xml:space="preserve">millennials </w:t>
      </w:r>
      <w:r w:rsidRPr="00372874">
        <w:rPr>
          <w:rFonts w:ascii="Arial" w:hAnsi="Arial" w:cs="Arial"/>
        </w:rPr>
        <w:t>(26</w:t>
      </w:r>
      <w:r w:rsidR="00782E87" w:rsidRPr="00372874">
        <w:rPr>
          <w:rFonts w:ascii="Arial" w:hAnsi="Arial" w:cs="Arial"/>
        </w:rPr>
        <w:t xml:space="preserve">- </w:t>
      </w:r>
      <w:r w:rsidR="001913E8" w:rsidRPr="00372874">
        <w:rPr>
          <w:rFonts w:ascii="Arial" w:hAnsi="Arial" w:cs="Arial"/>
        </w:rPr>
        <w:t>35</w:t>
      </w:r>
      <w:r w:rsidRPr="00372874">
        <w:rPr>
          <w:rFonts w:ascii="Arial" w:hAnsi="Arial" w:cs="Arial"/>
        </w:rPr>
        <w:t>). When the survey was sent out, it took a</w:t>
      </w:r>
      <w:r w:rsidR="0037281C" w:rsidRPr="00372874">
        <w:rPr>
          <w:rFonts w:ascii="Arial" w:hAnsi="Arial" w:cs="Arial"/>
        </w:rPr>
        <w:t xml:space="preserve"> few</w:t>
      </w:r>
      <w:r w:rsidRPr="00372874">
        <w:rPr>
          <w:rFonts w:ascii="Arial" w:hAnsi="Arial" w:cs="Arial"/>
        </w:rPr>
        <w:t xml:space="preserve"> days to gather all </w:t>
      </w:r>
      <w:r w:rsidR="0037281C" w:rsidRPr="00372874">
        <w:rPr>
          <w:rFonts w:ascii="Arial" w:hAnsi="Arial" w:cs="Arial"/>
        </w:rPr>
        <w:t>the information</w:t>
      </w:r>
      <w:r w:rsidRPr="00372874">
        <w:rPr>
          <w:rFonts w:ascii="Arial" w:hAnsi="Arial" w:cs="Arial"/>
        </w:rPr>
        <w:t xml:space="preserve"> from the respondents. The data collected from the participants was statistically </w:t>
      </w:r>
      <w:r w:rsidR="006A3E35" w:rsidRPr="00372874">
        <w:rPr>
          <w:rFonts w:ascii="Arial" w:hAnsi="Arial" w:cs="Arial"/>
        </w:rPr>
        <w:t>analysed</w:t>
      </w:r>
      <w:r w:rsidRPr="00372874">
        <w:rPr>
          <w:rFonts w:ascii="Arial" w:hAnsi="Arial" w:cs="Arial"/>
        </w:rPr>
        <w:t xml:space="preserve"> to provide a proper interpretation of the results and thus lead to a comprehensive understanding of the primary research question. In addition, the researcher followed </w:t>
      </w:r>
      <w:r w:rsidR="005F50F3">
        <w:rPr>
          <w:rFonts w:ascii="Arial" w:hAnsi="Arial" w:cs="Arial"/>
        </w:rPr>
        <w:t xml:space="preserve">all </w:t>
      </w:r>
      <w:r w:rsidRPr="00372874">
        <w:rPr>
          <w:rFonts w:ascii="Arial" w:hAnsi="Arial" w:cs="Arial"/>
        </w:rPr>
        <w:t xml:space="preserve">ethical considerations designed by the </w:t>
      </w:r>
      <w:r w:rsidR="000F52BF">
        <w:rPr>
          <w:rFonts w:ascii="Arial" w:hAnsi="Arial" w:cs="Arial"/>
        </w:rPr>
        <w:t xml:space="preserve">University of Wales Trinity Saint David </w:t>
      </w:r>
      <w:r w:rsidRPr="00372874">
        <w:rPr>
          <w:rFonts w:ascii="Arial" w:hAnsi="Arial" w:cs="Arial"/>
        </w:rPr>
        <w:t xml:space="preserve">to ensure the safety </w:t>
      </w:r>
      <w:r w:rsidR="00564E81">
        <w:rPr>
          <w:rFonts w:ascii="Arial" w:hAnsi="Arial" w:cs="Arial"/>
        </w:rPr>
        <w:t xml:space="preserve">and legal obligations </w:t>
      </w:r>
      <w:r w:rsidRPr="00372874">
        <w:rPr>
          <w:rFonts w:ascii="Arial" w:hAnsi="Arial" w:cs="Arial"/>
        </w:rPr>
        <w:t xml:space="preserve">of </w:t>
      </w:r>
      <w:r w:rsidR="00564E81">
        <w:rPr>
          <w:rFonts w:ascii="Arial" w:hAnsi="Arial" w:cs="Arial"/>
        </w:rPr>
        <w:t>all</w:t>
      </w:r>
      <w:r w:rsidR="004A5613">
        <w:rPr>
          <w:rFonts w:ascii="Arial" w:hAnsi="Arial" w:cs="Arial"/>
        </w:rPr>
        <w:t xml:space="preserve"> </w:t>
      </w:r>
      <w:r w:rsidR="00B44C27">
        <w:rPr>
          <w:rFonts w:ascii="Arial" w:hAnsi="Arial" w:cs="Arial"/>
        </w:rPr>
        <w:t>respond</w:t>
      </w:r>
      <w:r w:rsidR="00B44C27" w:rsidRPr="00372874">
        <w:rPr>
          <w:rFonts w:ascii="Arial" w:hAnsi="Arial" w:cs="Arial"/>
        </w:rPr>
        <w:t>ents</w:t>
      </w:r>
      <w:r w:rsidR="004A5613">
        <w:rPr>
          <w:rFonts w:ascii="Arial" w:hAnsi="Arial" w:cs="Arial"/>
        </w:rPr>
        <w:t xml:space="preserve"> concerned</w:t>
      </w:r>
      <w:r w:rsidRPr="00372874">
        <w:rPr>
          <w:rFonts w:ascii="Arial" w:hAnsi="Arial" w:cs="Arial"/>
        </w:rPr>
        <w:t>.</w:t>
      </w:r>
      <w:r w:rsidR="000D346A">
        <w:rPr>
          <w:rFonts w:ascii="Arial" w:hAnsi="Arial" w:cs="Arial"/>
        </w:rPr>
        <w:t xml:space="preserve"> </w:t>
      </w:r>
    </w:p>
    <w:p w14:paraId="799F728E" w14:textId="77777777" w:rsidR="002A48AA" w:rsidRDefault="002A48AA" w:rsidP="005C5A4F">
      <w:pPr>
        <w:jc w:val="both"/>
        <w:rPr>
          <w:rFonts w:ascii="Arial" w:hAnsi="Arial" w:cs="Arial"/>
          <w:b/>
          <w:bCs/>
          <w:color w:val="000000" w:themeColor="text1"/>
          <w:shd w:val="clear" w:color="auto" w:fill="FFFFFF"/>
        </w:rPr>
      </w:pPr>
    </w:p>
    <w:p w14:paraId="29A06555" w14:textId="77777777" w:rsidR="00A14A0E" w:rsidRDefault="00A14A0E" w:rsidP="000369E5">
      <w:pPr>
        <w:pStyle w:val="Heading1"/>
        <w:rPr>
          <w:shd w:val="clear" w:color="auto" w:fill="FFFFFF"/>
        </w:rPr>
      </w:pPr>
      <w:bookmarkStart w:id="63" w:name="_Toc98439572"/>
    </w:p>
    <w:p w14:paraId="0EDEE73F" w14:textId="300ACE7D" w:rsidR="00821C2C" w:rsidRDefault="008D7B89" w:rsidP="000369E5">
      <w:pPr>
        <w:pStyle w:val="Heading1"/>
        <w:rPr>
          <w:shd w:val="clear" w:color="auto" w:fill="FFFFFF"/>
        </w:rPr>
      </w:pPr>
      <w:r w:rsidRPr="008D7B89">
        <w:rPr>
          <w:shd w:val="clear" w:color="auto" w:fill="FFFFFF"/>
        </w:rPr>
        <w:t>Introduction:</w:t>
      </w:r>
      <w:bookmarkEnd w:id="63"/>
    </w:p>
    <w:p w14:paraId="30AC2F78" w14:textId="77777777" w:rsidR="0062034A" w:rsidRDefault="00130C0D" w:rsidP="005C5A4F">
      <w:pPr>
        <w:jc w:val="both"/>
        <w:rPr>
          <w:rFonts w:ascii="Arial" w:hAnsi="Arial" w:cs="Arial"/>
        </w:rPr>
      </w:pPr>
      <w:r>
        <w:rPr>
          <w:rFonts w:ascii="Arial" w:hAnsi="Arial" w:cs="Arial"/>
          <w:color w:val="000000" w:themeColor="text1"/>
          <w:shd w:val="clear" w:color="auto" w:fill="FFFFFF"/>
        </w:rPr>
        <w:t>In this section, the key factors relat</w:t>
      </w:r>
      <w:r w:rsidR="00F56B56">
        <w:rPr>
          <w:rFonts w:ascii="Arial" w:hAnsi="Arial" w:cs="Arial"/>
          <w:color w:val="000000" w:themeColor="text1"/>
          <w:shd w:val="clear" w:color="auto" w:fill="FFFFFF"/>
        </w:rPr>
        <w:t>ing</w:t>
      </w:r>
      <w:r>
        <w:rPr>
          <w:rFonts w:ascii="Arial" w:hAnsi="Arial" w:cs="Arial"/>
          <w:color w:val="000000" w:themeColor="text1"/>
          <w:shd w:val="clear" w:color="auto" w:fill="FFFFFF"/>
        </w:rPr>
        <w:t xml:space="preserve"> to the</w:t>
      </w:r>
      <w:r w:rsidR="00D14393">
        <w:rPr>
          <w:rFonts w:ascii="Arial" w:hAnsi="Arial" w:cs="Arial"/>
          <w:color w:val="000000" w:themeColor="text1"/>
          <w:shd w:val="clear" w:color="auto" w:fill="FFFFFF"/>
        </w:rPr>
        <w:t xml:space="preserve"> </w:t>
      </w:r>
      <w:r w:rsidR="0009386B">
        <w:rPr>
          <w:rFonts w:ascii="Arial" w:hAnsi="Arial" w:cs="Arial"/>
          <w:color w:val="000000" w:themeColor="text1"/>
          <w:shd w:val="clear" w:color="auto" w:fill="FFFFFF"/>
        </w:rPr>
        <w:t xml:space="preserve">main research question </w:t>
      </w:r>
      <w:r w:rsidR="00FE016F">
        <w:rPr>
          <w:rFonts w:ascii="Arial" w:hAnsi="Arial" w:cs="Arial"/>
          <w:color w:val="000000" w:themeColor="text1"/>
          <w:shd w:val="clear" w:color="auto" w:fill="FFFFFF"/>
        </w:rPr>
        <w:t>are explained</w:t>
      </w:r>
      <w:r w:rsidR="007A1419">
        <w:rPr>
          <w:rFonts w:ascii="Arial" w:hAnsi="Arial" w:cs="Arial"/>
          <w:color w:val="000000" w:themeColor="text1"/>
          <w:shd w:val="clear" w:color="auto" w:fill="FFFFFF"/>
        </w:rPr>
        <w:t>.</w:t>
      </w:r>
      <w:r w:rsidR="00564006">
        <w:rPr>
          <w:rFonts w:ascii="Arial" w:hAnsi="Arial" w:cs="Arial"/>
          <w:color w:val="000000" w:themeColor="text1"/>
          <w:shd w:val="clear" w:color="auto" w:fill="FFFFFF"/>
        </w:rPr>
        <w:t xml:space="preserve"> </w:t>
      </w:r>
      <w:r w:rsidR="001C5A1F">
        <w:rPr>
          <w:rFonts w:ascii="Arial" w:hAnsi="Arial" w:cs="Arial"/>
          <w:color w:val="000000" w:themeColor="text1"/>
          <w:shd w:val="clear" w:color="auto" w:fill="FFFFFF"/>
        </w:rPr>
        <w:t xml:space="preserve">And </w:t>
      </w:r>
      <w:r w:rsidR="0088382B">
        <w:rPr>
          <w:rFonts w:ascii="Arial" w:hAnsi="Arial" w:cs="Arial"/>
          <w:color w:val="000000" w:themeColor="text1"/>
          <w:shd w:val="clear" w:color="auto" w:fill="FFFFFF"/>
        </w:rPr>
        <w:t>in addition, the</w:t>
      </w:r>
      <w:r w:rsidR="001C5A1F">
        <w:rPr>
          <w:rFonts w:ascii="Arial" w:hAnsi="Arial" w:cs="Arial"/>
          <w:color w:val="000000" w:themeColor="text1"/>
          <w:shd w:val="clear" w:color="auto" w:fill="FFFFFF"/>
        </w:rPr>
        <w:t xml:space="preserve"> </w:t>
      </w:r>
      <w:r w:rsidR="000C2050">
        <w:rPr>
          <w:rFonts w:ascii="Arial" w:hAnsi="Arial" w:cs="Arial"/>
          <w:color w:val="000000" w:themeColor="text1"/>
          <w:shd w:val="clear" w:color="auto" w:fill="FFFFFF"/>
        </w:rPr>
        <w:t xml:space="preserve">interpretation </w:t>
      </w:r>
      <w:r w:rsidR="00F4566B">
        <w:rPr>
          <w:rFonts w:ascii="Arial" w:hAnsi="Arial" w:cs="Arial"/>
          <w:color w:val="000000" w:themeColor="text1"/>
          <w:shd w:val="clear" w:color="auto" w:fill="FFFFFF"/>
        </w:rPr>
        <w:t xml:space="preserve">of </w:t>
      </w:r>
      <w:r w:rsidR="0069718A">
        <w:rPr>
          <w:rFonts w:ascii="Arial" w:hAnsi="Arial" w:cs="Arial"/>
          <w:color w:val="000000" w:themeColor="text1"/>
          <w:shd w:val="clear" w:color="auto" w:fill="FFFFFF"/>
        </w:rPr>
        <w:t>the connection</w:t>
      </w:r>
      <w:r w:rsidR="001477E6">
        <w:rPr>
          <w:rFonts w:ascii="Arial" w:hAnsi="Arial" w:cs="Arial"/>
          <w:color w:val="000000" w:themeColor="text1"/>
          <w:shd w:val="clear" w:color="auto" w:fill="FFFFFF"/>
        </w:rPr>
        <w:t xml:space="preserve"> between</w:t>
      </w:r>
      <w:r w:rsidR="00D26F6A">
        <w:rPr>
          <w:rFonts w:ascii="Arial" w:hAnsi="Arial" w:cs="Arial"/>
          <w:color w:val="000000" w:themeColor="text1"/>
          <w:shd w:val="clear" w:color="auto" w:fill="FFFFFF"/>
        </w:rPr>
        <w:t xml:space="preserve"> the</w:t>
      </w:r>
      <w:r w:rsidR="00ED76BE">
        <w:rPr>
          <w:rFonts w:ascii="Arial" w:hAnsi="Arial" w:cs="Arial"/>
          <w:color w:val="000000" w:themeColor="text1"/>
          <w:shd w:val="clear" w:color="auto" w:fill="FFFFFF"/>
        </w:rPr>
        <w:t xml:space="preserve"> research</w:t>
      </w:r>
      <w:r w:rsidR="00D26F6A">
        <w:rPr>
          <w:rFonts w:ascii="Arial" w:hAnsi="Arial" w:cs="Arial"/>
          <w:color w:val="000000" w:themeColor="text1"/>
          <w:shd w:val="clear" w:color="auto" w:fill="FFFFFF"/>
        </w:rPr>
        <w:t xml:space="preserve"> survey</w:t>
      </w:r>
      <w:r w:rsidR="001477E6">
        <w:rPr>
          <w:rFonts w:ascii="Arial" w:hAnsi="Arial" w:cs="Arial"/>
          <w:color w:val="000000" w:themeColor="text1"/>
          <w:shd w:val="clear" w:color="auto" w:fill="FFFFFF"/>
        </w:rPr>
        <w:t xml:space="preserve"> </w:t>
      </w:r>
      <w:r w:rsidR="00673B15">
        <w:rPr>
          <w:rFonts w:ascii="Arial" w:hAnsi="Arial" w:cs="Arial"/>
          <w:color w:val="000000" w:themeColor="text1"/>
          <w:shd w:val="clear" w:color="auto" w:fill="FFFFFF"/>
        </w:rPr>
        <w:t>questionnaire</w:t>
      </w:r>
      <w:r w:rsidR="00ED76BE">
        <w:rPr>
          <w:rFonts w:ascii="Arial" w:hAnsi="Arial" w:cs="Arial"/>
          <w:color w:val="000000" w:themeColor="text1"/>
          <w:shd w:val="clear" w:color="auto" w:fill="FFFFFF"/>
        </w:rPr>
        <w:t xml:space="preserve"> of all respondents</w:t>
      </w:r>
      <w:r w:rsidR="0008271C">
        <w:rPr>
          <w:rFonts w:ascii="Arial" w:hAnsi="Arial" w:cs="Arial"/>
          <w:color w:val="000000" w:themeColor="text1"/>
          <w:shd w:val="clear" w:color="auto" w:fill="FFFFFF"/>
        </w:rPr>
        <w:t>.</w:t>
      </w:r>
      <w:r>
        <w:rPr>
          <w:rFonts w:ascii="Arial" w:hAnsi="Arial" w:cs="Arial"/>
          <w:color w:val="000000" w:themeColor="text1"/>
          <w:shd w:val="clear" w:color="auto" w:fill="FFFFFF"/>
        </w:rPr>
        <w:t xml:space="preserve"> </w:t>
      </w:r>
      <w:r w:rsidR="0000238F" w:rsidRPr="00DC3F37">
        <w:rPr>
          <w:rFonts w:ascii="Arial" w:hAnsi="Arial" w:cs="Arial"/>
        </w:rPr>
        <w:t xml:space="preserve">The results section consists of a combination of tables and graphs that provide insights on how respondents answered the results of the questionnaire. </w:t>
      </w:r>
      <w:r w:rsidR="006D37A0">
        <w:rPr>
          <w:rFonts w:ascii="Arial" w:hAnsi="Arial" w:cs="Arial"/>
        </w:rPr>
        <w:t xml:space="preserve">In the questionnaire, </w:t>
      </w:r>
      <w:r w:rsidR="00DB2F22">
        <w:rPr>
          <w:rFonts w:ascii="Arial" w:hAnsi="Arial" w:cs="Arial"/>
        </w:rPr>
        <w:t>the aim was to gain an understanding into h</w:t>
      </w:r>
      <w:r w:rsidR="00F2012D">
        <w:rPr>
          <w:rFonts w:ascii="Arial" w:hAnsi="Arial" w:cs="Arial"/>
        </w:rPr>
        <w:t xml:space="preserve">ow technology has impacted consumer </w:t>
      </w:r>
      <w:r w:rsidR="00D32AC1">
        <w:rPr>
          <w:rFonts w:ascii="Arial" w:hAnsi="Arial" w:cs="Arial"/>
        </w:rPr>
        <w:t>behaviour</w:t>
      </w:r>
      <w:r w:rsidR="00EF3855">
        <w:rPr>
          <w:rFonts w:ascii="Arial" w:hAnsi="Arial" w:cs="Arial"/>
        </w:rPr>
        <w:t xml:space="preserve"> during </w:t>
      </w:r>
      <w:r w:rsidR="005D28EC">
        <w:rPr>
          <w:rFonts w:ascii="Arial" w:hAnsi="Arial" w:cs="Arial"/>
        </w:rPr>
        <w:t>the</w:t>
      </w:r>
      <w:r w:rsidR="00EF3855">
        <w:rPr>
          <w:rFonts w:ascii="Arial" w:hAnsi="Arial" w:cs="Arial"/>
        </w:rPr>
        <w:t xml:space="preserve"> COVID-19 pandemic</w:t>
      </w:r>
      <w:r w:rsidR="00D94FBE">
        <w:rPr>
          <w:rFonts w:ascii="Arial" w:hAnsi="Arial" w:cs="Arial"/>
        </w:rPr>
        <w:t>.</w:t>
      </w:r>
      <w:r w:rsidR="00D32AC1">
        <w:rPr>
          <w:rFonts w:ascii="Arial" w:hAnsi="Arial" w:cs="Arial"/>
        </w:rPr>
        <w:t xml:space="preserve"> </w:t>
      </w:r>
      <w:r w:rsidR="0000238F" w:rsidRPr="00F9351E">
        <w:rPr>
          <w:rFonts w:ascii="Arial" w:hAnsi="Arial" w:cs="Arial"/>
        </w:rPr>
        <w:t xml:space="preserve">More </w:t>
      </w:r>
      <w:r w:rsidR="001B3507" w:rsidRPr="00F9351E">
        <w:rPr>
          <w:rFonts w:ascii="Arial" w:hAnsi="Arial" w:cs="Arial"/>
        </w:rPr>
        <w:t>s</w:t>
      </w:r>
      <w:r w:rsidR="0000238F" w:rsidRPr="00F9351E">
        <w:rPr>
          <w:rFonts w:ascii="Arial" w:hAnsi="Arial" w:cs="Arial"/>
        </w:rPr>
        <w:t>i</w:t>
      </w:r>
      <w:r w:rsidR="001B3507" w:rsidRPr="00F9351E">
        <w:rPr>
          <w:rFonts w:ascii="Arial" w:hAnsi="Arial" w:cs="Arial"/>
        </w:rPr>
        <w:t>gnific</w:t>
      </w:r>
      <w:r w:rsidR="0000238F" w:rsidRPr="00F9351E">
        <w:rPr>
          <w:rFonts w:ascii="Arial" w:hAnsi="Arial" w:cs="Arial"/>
        </w:rPr>
        <w:t xml:space="preserve">antly, the questionnaire was used to determine </w:t>
      </w:r>
      <w:r w:rsidR="009A1CF6">
        <w:rPr>
          <w:rFonts w:ascii="Arial" w:hAnsi="Arial" w:cs="Arial"/>
        </w:rPr>
        <w:t>how</w:t>
      </w:r>
      <w:r w:rsidR="00472B2A">
        <w:rPr>
          <w:rFonts w:ascii="Arial" w:hAnsi="Arial" w:cs="Arial"/>
        </w:rPr>
        <w:t xml:space="preserve"> the effects</w:t>
      </w:r>
      <w:r w:rsidR="009A1CF6">
        <w:rPr>
          <w:rFonts w:ascii="Arial" w:hAnsi="Arial" w:cs="Arial"/>
        </w:rPr>
        <w:t xml:space="preserve"> </w:t>
      </w:r>
      <w:r w:rsidR="00D52C47">
        <w:rPr>
          <w:rFonts w:ascii="Arial" w:hAnsi="Arial" w:cs="Arial"/>
        </w:rPr>
        <w:t xml:space="preserve">of </w:t>
      </w:r>
      <w:r w:rsidR="009A1CF6">
        <w:rPr>
          <w:rFonts w:ascii="Arial" w:hAnsi="Arial" w:cs="Arial"/>
        </w:rPr>
        <w:t>consumer</w:t>
      </w:r>
      <w:r w:rsidR="00410345">
        <w:rPr>
          <w:rFonts w:ascii="Arial" w:hAnsi="Arial" w:cs="Arial"/>
        </w:rPr>
        <w:t xml:space="preserve"> behaviour</w:t>
      </w:r>
      <w:r w:rsidR="00E32308">
        <w:rPr>
          <w:rFonts w:ascii="Arial" w:hAnsi="Arial" w:cs="Arial"/>
        </w:rPr>
        <w:t xml:space="preserve"> </w:t>
      </w:r>
      <w:r w:rsidR="0073370A">
        <w:rPr>
          <w:rFonts w:ascii="Arial" w:hAnsi="Arial" w:cs="Arial"/>
        </w:rPr>
        <w:t>had been</w:t>
      </w:r>
      <w:r w:rsidR="00410345">
        <w:rPr>
          <w:rFonts w:ascii="Arial" w:hAnsi="Arial" w:cs="Arial"/>
        </w:rPr>
        <w:t xml:space="preserve"> </w:t>
      </w:r>
      <w:r w:rsidR="0073370A">
        <w:rPr>
          <w:rFonts w:ascii="Arial" w:hAnsi="Arial" w:cs="Arial"/>
        </w:rPr>
        <w:t xml:space="preserve">enhanced by the </w:t>
      </w:r>
      <w:r w:rsidR="0023711F">
        <w:rPr>
          <w:rFonts w:ascii="Arial" w:hAnsi="Arial" w:cs="Arial"/>
        </w:rPr>
        <w:t xml:space="preserve">increased </w:t>
      </w:r>
      <w:r w:rsidR="0073370A">
        <w:rPr>
          <w:rFonts w:ascii="Arial" w:hAnsi="Arial" w:cs="Arial"/>
        </w:rPr>
        <w:t>use of tec</w:t>
      </w:r>
      <w:r w:rsidR="0023711F">
        <w:rPr>
          <w:rFonts w:ascii="Arial" w:hAnsi="Arial" w:cs="Arial"/>
        </w:rPr>
        <w:t xml:space="preserve">hnology </w:t>
      </w:r>
      <w:r w:rsidR="00AC50B5">
        <w:rPr>
          <w:rFonts w:ascii="Arial" w:hAnsi="Arial" w:cs="Arial"/>
        </w:rPr>
        <w:t>during the times of COVID-19</w:t>
      </w:r>
      <w:r w:rsidR="00C92ABA">
        <w:rPr>
          <w:rFonts w:ascii="Arial" w:hAnsi="Arial" w:cs="Arial"/>
        </w:rPr>
        <w:t>.</w:t>
      </w:r>
      <w:r w:rsidR="0095687E">
        <w:rPr>
          <w:rFonts w:ascii="Arial" w:hAnsi="Arial" w:cs="Arial"/>
        </w:rPr>
        <w:t xml:space="preserve"> </w:t>
      </w:r>
      <w:r w:rsidR="00E94DA9">
        <w:rPr>
          <w:rFonts w:ascii="Arial" w:hAnsi="Arial" w:cs="Arial"/>
        </w:rPr>
        <w:t>Furthermore,</w:t>
      </w:r>
      <w:r w:rsidR="00DD7895">
        <w:rPr>
          <w:rFonts w:ascii="Arial" w:hAnsi="Arial" w:cs="Arial"/>
        </w:rPr>
        <w:t xml:space="preserve"> </w:t>
      </w:r>
      <w:r w:rsidR="00E94DA9">
        <w:rPr>
          <w:rFonts w:ascii="Arial" w:hAnsi="Arial" w:cs="Arial"/>
        </w:rPr>
        <w:t>t</w:t>
      </w:r>
      <w:r w:rsidR="0000238F" w:rsidRPr="00DD7895">
        <w:rPr>
          <w:rFonts w:ascii="Arial" w:hAnsi="Arial" w:cs="Arial"/>
        </w:rPr>
        <w:t>o address these questions effectively, a questionnaire survey was created which in</w:t>
      </w:r>
      <w:r w:rsidR="0095687E">
        <w:rPr>
          <w:rFonts w:ascii="Arial" w:hAnsi="Arial" w:cs="Arial"/>
        </w:rPr>
        <w:t>volved</w:t>
      </w:r>
      <w:r w:rsidR="0000238F" w:rsidRPr="00DD7895">
        <w:rPr>
          <w:rFonts w:ascii="Arial" w:hAnsi="Arial" w:cs="Arial"/>
        </w:rPr>
        <w:t xml:space="preserve"> 2</w:t>
      </w:r>
      <w:r w:rsidR="00DD7895" w:rsidRPr="00DD7895">
        <w:rPr>
          <w:rFonts w:ascii="Arial" w:hAnsi="Arial" w:cs="Arial"/>
        </w:rPr>
        <w:t>7</w:t>
      </w:r>
      <w:r w:rsidR="0000238F" w:rsidRPr="00DD7895">
        <w:rPr>
          <w:rFonts w:ascii="Arial" w:hAnsi="Arial" w:cs="Arial"/>
        </w:rPr>
        <w:t xml:space="preserve"> questions covering consumer behaviour changes before and during the outbreak of COVID-19. </w:t>
      </w:r>
    </w:p>
    <w:p w14:paraId="46DBFFD7" w14:textId="079E9609" w:rsidR="003753EB" w:rsidRDefault="001C3A9C" w:rsidP="005C5A4F">
      <w:pPr>
        <w:jc w:val="both"/>
        <w:rPr>
          <w:rFonts w:ascii="Arial" w:hAnsi="Arial" w:cs="Arial"/>
        </w:rPr>
      </w:pPr>
      <w:r>
        <w:rPr>
          <w:rFonts w:ascii="Arial" w:hAnsi="Arial" w:cs="Arial"/>
        </w:rPr>
        <w:t>At</w:t>
      </w:r>
      <w:r w:rsidR="005C038F">
        <w:rPr>
          <w:rFonts w:ascii="Arial" w:hAnsi="Arial" w:cs="Arial"/>
        </w:rPr>
        <w:t xml:space="preserve"> the outset </w:t>
      </w:r>
      <w:r w:rsidR="00913EFB">
        <w:rPr>
          <w:rFonts w:ascii="Arial" w:hAnsi="Arial" w:cs="Arial"/>
        </w:rPr>
        <w:t xml:space="preserve">the questionnaire was sent out to all students based </w:t>
      </w:r>
      <w:r w:rsidR="006844E4">
        <w:rPr>
          <w:rFonts w:ascii="Arial" w:hAnsi="Arial" w:cs="Arial"/>
        </w:rPr>
        <w:t>at (UWTSD)</w:t>
      </w:r>
      <w:r>
        <w:rPr>
          <w:rFonts w:ascii="Arial" w:hAnsi="Arial" w:cs="Arial"/>
        </w:rPr>
        <w:t xml:space="preserve"> London campus</w:t>
      </w:r>
      <w:r w:rsidR="00811A4F">
        <w:rPr>
          <w:rFonts w:ascii="Arial" w:hAnsi="Arial" w:cs="Arial"/>
        </w:rPr>
        <w:t>,</w:t>
      </w:r>
      <w:r w:rsidR="00795E02">
        <w:rPr>
          <w:rFonts w:ascii="Arial" w:hAnsi="Arial" w:cs="Arial"/>
        </w:rPr>
        <w:t xml:space="preserve"> In the hope of achieving</w:t>
      </w:r>
      <w:r w:rsidR="003C02F1">
        <w:rPr>
          <w:rFonts w:ascii="Arial" w:hAnsi="Arial" w:cs="Arial"/>
        </w:rPr>
        <w:t xml:space="preserve"> 100 candidates,</w:t>
      </w:r>
      <w:r w:rsidR="006844E4">
        <w:rPr>
          <w:rFonts w:ascii="Arial" w:hAnsi="Arial" w:cs="Arial"/>
        </w:rPr>
        <w:t xml:space="preserve"> however, as explained earlier</w:t>
      </w:r>
      <w:r w:rsidR="00FF0E02">
        <w:rPr>
          <w:rFonts w:ascii="Arial" w:hAnsi="Arial" w:cs="Arial"/>
        </w:rPr>
        <w:t xml:space="preserve"> </w:t>
      </w:r>
      <w:r w:rsidR="00811A4F">
        <w:rPr>
          <w:rFonts w:ascii="Arial" w:hAnsi="Arial" w:cs="Arial"/>
        </w:rPr>
        <w:t>there</w:t>
      </w:r>
      <w:r w:rsidR="00FF0E02">
        <w:rPr>
          <w:rFonts w:ascii="Arial" w:hAnsi="Arial" w:cs="Arial"/>
        </w:rPr>
        <w:t xml:space="preserve"> was a computer glitch on that particular day</w:t>
      </w:r>
      <w:r w:rsidR="003C0F9B">
        <w:rPr>
          <w:rFonts w:ascii="Arial" w:hAnsi="Arial" w:cs="Arial"/>
        </w:rPr>
        <w:t xml:space="preserve">, so not </w:t>
      </w:r>
      <w:r w:rsidR="00A22D96">
        <w:rPr>
          <w:rFonts w:ascii="Arial" w:hAnsi="Arial" w:cs="Arial"/>
        </w:rPr>
        <w:t xml:space="preserve">all </w:t>
      </w:r>
      <w:r w:rsidR="003C0F9B">
        <w:rPr>
          <w:rFonts w:ascii="Arial" w:hAnsi="Arial" w:cs="Arial"/>
        </w:rPr>
        <w:t>student</w:t>
      </w:r>
      <w:r w:rsidR="00BC6334">
        <w:rPr>
          <w:rFonts w:ascii="Arial" w:hAnsi="Arial" w:cs="Arial"/>
        </w:rPr>
        <w:t xml:space="preserve"> respondents </w:t>
      </w:r>
      <w:r w:rsidR="003C0F9B">
        <w:rPr>
          <w:rFonts w:ascii="Arial" w:hAnsi="Arial" w:cs="Arial"/>
        </w:rPr>
        <w:t xml:space="preserve">received the questionnaire, however, </w:t>
      </w:r>
      <w:r w:rsidR="00903ECB">
        <w:rPr>
          <w:rFonts w:ascii="Arial" w:hAnsi="Arial" w:cs="Arial"/>
        </w:rPr>
        <w:t>students that attended the University on the day</w:t>
      </w:r>
      <w:r w:rsidR="007807B0">
        <w:rPr>
          <w:rFonts w:ascii="Arial" w:hAnsi="Arial" w:cs="Arial"/>
        </w:rPr>
        <w:t>,</w:t>
      </w:r>
      <w:r w:rsidR="00903ECB">
        <w:rPr>
          <w:rFonts w:ascii="Arial" w:hAnsi="Arial" w:cs="Arial"/>
        </w:rPr>
        <w:t xml:space="preserve"> </w:t>
      </w:r>
      <w:r w:rsidR="00BD5785">
        <w:rPr>
          <w:rFonts w:ascii="Arial" w:hAnsi="Arial" w:cs="Arial"/>
        </w:rPr>
        <w:t>that</w:t>
      </w:r>
      <w:r w:rsidR="00A22D96">
        <w:rPr>
          <w:rFonts w:ascii="Arial" w:hAnsi="Arial" w:cs="Arial"/>
        </w:rPr>
        <w:t xml:space="preserve"> the</w:t>
      </w:r>
      <w:r w:rsidR="00903ECB">
        <w:rPr>
          <w:rFonts w:ascii="Arial" w:hAnsi="Arial" w:cs="Arial"/>
        </w:rPr>
        <w:t xml:space="preserve"> research</w:t>
      </w:r>
      <w:r w:rsidR="003C3863">
        <w:rPr>
          <w:rFonts w:ascii="Arial" w:hAnsi="Arial" w:cs="Arial"/>
        </w:rPr>
        <w:t>er sp</w:t>
      </w:r>
      <w:r w:rsidR="001A168E">
        <w:rPr>
          <w:rFonts w:ascii="Arial" w:hAnsi="Arial" w:cs="Arial"/>
        </w:rPr>
        <w:t>o</w:t>
      </w:r>
      <w:r w:rsidR="00846FB7">
        <w:rPr>
          <w:rFonts w:ascii="Arial" w:hAnsi="Arial" w:cs="Arial"/>
        </w:rPr>
        <w:t>k</w:t>
      </w:r>
      <w:r w:rsidR="001A168E">
        <w:rPr>
          <w:rFonts w:ascii="Arial" w:hAnsi="Arial" w:cs="Arial"/>
        </w:rPr>
        <w:t>e</w:t>
      </w:r>
      <w:r w:rsidR="003C3863">
        <w:rPr>
          <w:rFonts w:ascii="Arial" w:hAnsi="Arial" w:cs="Arial"/>
        </w:rPr>
        <w:t xml:space="preserve"> with</w:t>
      </w:r>
      <w:r w:rsidR="00A22D96">
        <w:rPr>
          <w:rFonts w:ascii="Arial" w:hAnsi="Arial" w:cs="Arial"/>
        </w:rPr>
        <w:t xml:space="preserve"> </w:t>
      </w:r>
      <w:r w:rsidR="001A4C59">
        <w:rPr>
          <w:rFonts w:ascii="Arial" w:hAnsi="Arial" w:cs="Arial"/>
        </w:rPr>
        <w:t>many</w:t>
      </w:r>
      <w:r w:rsidR="00463951">
        <w:rPr>
          <w:rFonts w:ascii="Arial" w:hAnsi="Arial" w:cs="Arial"/>
        </w:rPr>
        <w:t>,</w:t>
      </w:r>
      <w:r w:rsidR="001A4C59">
        <w:rPr>
          <w:rFonts w:ascii="Arial" w:hAnsi="Arial" w:cs="Arial"/>
        </w:rPr>
        <w:t xml:space="preserve"> did take-part in the study.</w:t>
      </w:r>
      <w:r w:rsidR="00D7190A">
        <w:rPr>
          <w:rFonts w:ascii="Arial" w:hAnsi="Arial" w:cs="Arial"/>
        </w:rPr>
        <w:t xml:space="preserve"> The </w:t>
      </w:r>
      <w:r w:rsidR="00DF4A76">
        <w:rPr>
          <w:rFonts w:ascii="Arial" w:hAnsi="Arial" w:cs="Arial"/>
        </w:rPr>
        <w:t xml:space="preserve">respondents that finally took part </w:t>
      </w:r>
      <w:r w:rsidR="00AE626D">
        <w:rPr>
          <w:rFonts w:ascii="Arial" w:hAnsi="Arial" w:cs="Arial"/>
        </w:rPr>
        <w:t xml:space="preserve">were 58 that did manage to </w:t>
      </w:r>
      <w:r w:rsidR="0041577C">
        <w:rPr>
          <w:rFonts w:ascii="Arial" w:hAnsi="Arial" w:cs="Arial"/>
        </w:rPr>
        <w:t xml:space="preserve">mostly </w:t>
      </w:r>
      <w:r w:rsidR="00AE626D">
        <w:rPr>
          <w:rFonts w:ascii="Arial" w:hAnsi="Arial" w:cs="Arial"/>
        </w:rPr>
        <w:t>complete</w:t>
      </w:r>
      <w:r w:rsidR="0041577C">
        <w:rPr>
          <w:rFonts w:ascii="Arial" w:hAnsi="Arial" w:cs="Arial"/>
        </w:rPr>
        <w:t xml:space="preserve"> the survey questionnaire</w:t>
      </w:r>
      <w:r w:rsidR="00AE626D">
        <w:rPr>
          <w:rFonts w:ascii="Arial" w:hAnsi="Arial" w:cs="Arial"/>
        </w:rPr>
        <w:t xml:space="preserve"> </w:t>
      </w:r>
      <w:r w:rsidR="0000238F" w:rsidRPr="0062034A">
        <w:rPr>
          <w:rFonts w:ascii="Arial" w:hAnsi="Arial" w:cs="Arial"/>
        </w:rPr>
        <w:t xml:space="preserve">on time to be included in the data analysis </w:t>
      </w:r>
      <w:r w:rsidR="0000238F" w:rsidRPr="00E873AE">
        <w:rPr>
          <w:rFonts w:ascii="Arial" w:hAnsi="Arial" w:cs="Arial"/>
        </w:rPr>
        <w:t>(representing a</w:t>
      </w:r>
      <w:r w:rsidR="000A5067" w:rsidRPr="00E873AE">
        <w:rPr>
          <w:rFonts w:ascii="Arial" w:hAnsi="Arial" w:cs="Arial"/>
        </w:rPr>
        <w:t>lmost</w:t>
      </w:r>
      <w:r w:rsidR="00E873AE" w:rsidRPr="00E873AE">
        <w:rPr>
          <w:rFonts w:ascii="Arial" w:hAnsi="Arial" w:cs="Arial"/>
        </w:rPr>
        <w:t xml:space="preserve"> a</w:t>
      </w:r>
      <w:r w:rsidR="0000238F" w:rsidRPr="00E873AE">
        <w:rPr>
          <w:rFonts w:ascii="Arial" w:hAnsi="Arial" w:cs="Arial"/>
        </w:rPr>
        <w:t xml:space="preserve"> </w:t>
      </w:r>
      <w:r w:rsidR="00171E68" w:rsidRPr="00E873AE">
        <w:rPr>
          <w:rFonts w:ascii="Arial" w:hAnsi="Arial" w:cs="Arial"/>
        </w:rPr>
        <w:t>6</w:t>
      </w:r>
      <w:r w:rsidR="0000238F" w:rsidRPr="00E873AE">
        <w:rPr>
          <w:rFonts w:ascii="Arial" w:hAnsi="Arial" w:cs="Arial"/>
        </w:rPr>
        <w:t xml:space="preserve">0% response rate). The questionnaire consists of mostly closed questions and a few open-ended questions. </w:t>
      </w:r>
      <w:r w:rsidR="0000238F" w:rsidRPr="005162CC">
        <w:rPr>
          <w:rFonts w:ascii="Arial" w:hAnsi="Arial" w:cs="Arial"/>
        </w:rPr>
        <w:t xml:space="preserve">The open-ended questions were analyzed by categorizing the responses and grouping similarly themed answers, even </w:t>
      </w:r>
      <w:r w:rsidR="005162CC">
        <w:rPr>
          <w:rFonts w:ascii="Arial" w:hAnsi="Arial" w:cs="Arial"/>
        </w:rPr>
        <w:t>though they may been</w:t>
      </w:r>
      <w:r w:rsidR="0000238F" w:rsidRPr="005162CC">
        <w:rPr>
          <w:rFonts w:ascii="Arial" w:hAnsi="Arial" w:cs="Arial"/>
        </w:rPr>
        <w:t xml:space="preserve"> worded </w:t>
      </w:r>
      <w:r w:rsidR="002959BE">
        <w:rPr>
          <w:rFonts w:ascii="Arial" w:hAnsi="Arial" w:cs="Arial"/>
        </w:rPr>
        <w:t>some</w:t>
      </w:r>
      <w:r w:rsidR="00E71C4D">
        <w:rPr>
          <w:rFonts w:ascii="Arial" w:hAnsi="Arial" w:cs="Arial"/>
        </w:rPr>
        <w:t xml:space="preserve">-what </w:t>
      </w:r>
      <w:r w:rsidR="0000238F" w:rsidRPr="005162CC">
        <w:rPr>
          <w:rFonts w:ascii="Arial" w:hAnsi="Arial" w:cs="Arial"/>
        </w:rPr>
        <w:t xml:space="preserve">differently. </w:t>
      </w:r>
    </w:p>
    <w:p w14:paraId="4D682A63" w14:textId="69EE7E9B" w:rsidR="00F26F46" w:rsidRPr="009B6737" w:rsidRDefault="0000238F" w:rsidP="005C5A4F">
      <w:pPr>
        <w:jc w:val="both"/>
        <w:rPr>
          <w:rFonts w:ascii="Arial" w:hAnsi="Arial" w:cs="Arial"/>
        </w:rPr>
      </w:pPr>
      <w:r w:rsidRPr="00EA2DDF">
        <w:rPr>
          <w:rFonts w:ascii="Arial" w:hAnsi="Arial" w:cs="Arial"/>
        </w:rPr>
        <w:t xml:space="preserve">In order to gather insights and present the results as effectively as possible, a descriptive analysis method was </w:t>
      </w:r>
      <w:r w:rsidR="003753EB">
        <w:rPr>
          <w:rFonts w:ascii="Arial" w:hAnsi="Arial" w:cs="Arial"/>
        </w:rPr>
        <w:t>applied</w:t>
      </w:r>
      <w:r w:rsidRPr="00EA2DDF">
        <w:rPr>
          <w:rFonts w:ascii="Arial" w:hAnsi="Arial" w:cs="Arial"/>
        </w:rPr>
        <w:t xml:space="preserve"> to summarize the main findings of the data in an understandable 69 form.</w:t>
      </w:r>
      <w:r w:rsidR="008157F4">
        <w:rPr>
          <w:rFonts w:ascii="Arial" w:hAnsi="Arial" w:cs="Arial"/>
        </w:rPr>
        <w:t xml:space="preserve"> </w:t>
      </w:r>
      <w:r w:rsidRPr="008157F4">
        <w:rPr>
          <w:rFonts w:ascii="Arial" w:hAnsi="Arial" w:cs="Arial"/>
        </w:rPr>
        <w:t xml:space="preserve">Inferential statistics were not used for this analysis because this research used a small sample size at a point in time and in a constantly changing situation. </w:t>
      </w:r>
      <w:r w:rsidRPr="00C464C4">
        <w:rPr>
          <w:rFonts w:ascii="Arial" w:hAnsi="Arial" w:cs="Arial"/>
        </w:rPr>
        <w:t>This is a recognized limitation f</w:t>
      </w:r>
      <w:r w:rsidR="00AA5853">
        <w:rPr>
          <w:rFonts w:ascii="Arial" w:hAnsi="Arial" w:cs="Arial"/>
        </w:rPr>
        <w:t>or</w:t>
      </w:r>
      <w:r w:rsidRPr="00C464C4">
        <w:rPr>
          <w:rFonts w:ascii="Arial" w:hAnsi="Arial" w:cs="Arial"/>
        </w:rPr>
        <w:t xml:space="preserve"> this research, but acceptable and acknowledged given the limited time frame involved. The analyzed and presented data in this section was used for interpretation and for discussion of the results in the subsequent sections. </w:t>
      </w:r>
      <w:r w:rsidRPr="009B6737">
        <w:rPr>
          <w:rFonts w:ascii="Arial" w:hAnsi="Arial" w:cs="Arial"/>
        </w:rPr>
        <w:t xml:space="preserve">In addition, these results </w:t>
      </w:r>
      <w:r w:rsidR="00723E2E" w:rsidRPr="009B6737">
        <w:rPr>
          <w:rFonts w:ascii="Arial" w:hAnsi="Arial" w:cs="Arial"/>
        </w:rPr>
        <w:t>assisted</w:t>
      </w:r>
      <w:r w:rsidRPr="009B6737">
        <w:rPr>
          <w:rFonts w:ascii="Arial" w:hAnsi="Arial" w:cs="Arial"/>
        </w:rPr>
        <w:t xml:space="preserve"> </w:t>
      </w:r>
      <w:r w:rsidR="00723E2E" w:rsidRPr="009B6737">
        <w:rPr>
          <w:rFonts w:ascii="Arial" w:hAnsi="Arial" w:cs="Arial"/>
        </w:rPr>
        <w:t xml:space="preserve">to </w:t>
      </w:r>
      <w:r w:rsidRPr="009B6737">
        <w:rPr>
          <w:rFonts w:ascii="Arial" w:hAnsi="Arial" w:cs="Arial"/>
        </w:rPr>
        <w:t xml:space="preserve">create </w:t>
      </w:r>
      <w:r w:rsidR="00EC1EF9" w:rsidRPr="009B6737">
        <w:rPr>
          <w:rFonts w:ascii="Arial" w:hAnsi="Arial" w:cs="Arial"/>
        </w:rPr>
        <w:t xml:space="preserve">a </w:t>
      </w:r>
      <w:r w:rsidRPr="009B6737">
        <w:rPr>
          <w:rFonts w:ascii="Arial" w:hAnsi="Arial" w:cs="Arial"/>
        </w:rPr>
        <w:t>valuab</w:t>
      </w:r>
      <w:r w:rsidR="006C680B">
        <w:rPr>
          <w:rFonts w:ascii="Arial" w:hAnsi="Arial" w:cs="Arial"/>
        </w:rPr>
        <w:t>le</w:t>
      </w:r>
      <w:r w:rsidRPr="009B6737">
        <w:rPr>
          <w:rFonts w:ascii="Arial" w:hAnsi="Arial" w:cs="Arial"/>
        </w:rPr>
        <w:t xml:space="preserve"> conclusion and recommendations</w:t>
      </w:r>
      <w:r w:rsidR="00E2513F" w:rsidRPr="009B6737">
        <w:rPr>
          <w:rFonts w:ascii="Arial" w:hAnsi="Arial" w:cs="Arial"/>
        </w:rPr>
        <w:t xml:space="preserve"> in-</w:t>
      </w:r>
      <w:r w:rsidRPr="009B6737">
        <w:rPr>
          <w:rFonts w:ascii="Arial" w:hAnsi="Arial" w:cs="Arial"/>
        </w:rPr>
        <w:t>regard</w:t>
      </w:r>
      <w:r w:rsidR="00E2513F" w:rsidRPr="009B6737">
        <w:rPr>
          <w:rFonts w:ascii="Arial" w:hAnsi="Arial" w:cs="Arial"/>
        </w:rPr>
        <w:t xml:space="preserve"> to</w:t>
      </w:r>
      <w:r w:rsidRPr="009B6737">
        <w:rPr>
          <w:rFonts w:ascii="Arial" w:hAnsi="Arial" w:cs="Arial"/>
        </w:rPr>
        <w:t xml:space="preserve"> </w:t>
      </w:r>
      <w:r w:rsidR="00F26F46" w:rsidRPr="009B6737">
        <w:rPr>
          <w:rFonts w:ascii="Arial" w:hAnsi="Arial" w:cs="Arial"/>
        </w:rPr>
        <w:t xml:space="preserve">how technology </w:t>
      </w:r>
      <w:r w:rsidR="00E42FAD" w:rsidRPr="009B6737">
        <w:rPr>
          <w:rFonts w:ascii="Arial" w:hAnsi="Arial" w:cs="Arial"/>
        </w:rPr>
        <w:t xml:space="preserve">has impacted consumer behaviour during </w:t>
      </w:r>
      <w:r w:rsidR="00200C00" w:rsidRPr="009B6737">
        <w:rPr>
          <w:rFonts w:ascii="Arial" w:hAnsi="Arial" w:cs="Arial"/>
        </w:rPr>
        <w:t xml:space="preserve">the </w:t>
      </w:r>
      <w:r w:rsidR="00E42FAD" w:rsidRPr="009B6737">
        <w:rPr>
          <w:rFonts w:ascii="Arial" w:hAnsi="Arial" w:cs="Arial"/>
        </w:rPr>
        <w:t>COVID-19</w:t>
      </w:r>
      <w:r w:rsidR="00200C00" w:rsidRPr="009B6737">
        <w:rPr>
          <w:rFonts w:ascii="Arial" w:hAnsi="Arial" w:cs="Arial"/>
        </w:rPr>
        <w:t xml:space="preserve"> pandemic</w:t>
      </w:r>
      <w:r w:rsidR="009B6737" w:rsidRPr="009B6737">
        <w:rPr>
          <w:rFonts w:ascii="Arial" w:hAnsi="Arial" w:cs="Arial"/>
        </w:rPr>
        <w:t>.</w:t>
      </w:r>
    </w:p>
    <w:p w14:paraId="13ABE143" w14:textId="77777777" w:rsidR="00F26F46" w:rsidRDefault="00F26F46" w:rsidP="005C5A4F">
      <w:pPr>
        <w:jc w:val="both"/>
      </w:pPr>
    </w:p>
    <w:p w14:paraId="555CD26D" w14:textId="65017C82" w:rsidR="00821C2C" w:rsidRDefault="00821C2C" w:rsidP="005C5A4F">
      <w:pPr>
        <w:jc w:val="both"/>
        <w:rPr>
          <w:rFonts w:ascii="Arial" w:hAnsi="Arial" w:cs="Arial"/>
          <w:color w:val="C00000"/>
          <w:shd w:val="clear" w:color="auto" w:fill="FFFFFF"/>
        </w:rPr>
      </w:pPr>
    </w:p>
    <w:p w14:paraId="0114BDB0" w14:textId="77777777" w:rsidR="005C0380" w:rsidRDefault="005C0380" w:rsidP="005C0380">
      <w:pPr>
        <w:jc w:val="both"/>
        <w:rPr>
          <w:rFonts w:ascii="Arial" w:hAnsi="Arial" w:cs="Arial"/>
          <w:color w:val="C00000"/>
          <w:shd w:val="clear" w:color="auto" w:fill="FFFFFF"/>
        </w:rPr>
      </w:pPr>
    </w:p>
    <w:p w14:paraId="13BDA69D" w14:textId="77777777" w:rsidR="005C0380" w:rsidRDefault="005C0380" w:rsidP="000369E5">
      <w:pPr>
        <w:pStyle w:val="Heading1"/>
      </w:pPr>
      <w:bookmarkStart w:id="64" w:name="_Toc98439573"/>
      <w:r w:rsidRPr="00E60808">
        <w:t>Results:</w:t>
      </w:r>
      <w:bookmarkEnd w:id="64"/>
    </w:p>
    <w:p w14:paraId="6DAD85D0" w14:textId="5FCC92FF" w:rsidR="005C0380" w:rsidRDefault="005C0380" w:rsidP="005C0380">
      <w:pPr>
        <w:jc w:val="both"/>
        <w:rPr>
          <w:rFonts w:ascii="Arial" w:hAnsi="Arial" w:cs="Arial"/>
        </w:rPr>
      </w:pPr>
      <w:r>
        <w:rPr>
          <w:rFonts w:ascii="Arial" w:hAnsi="Arial" w:cs="Arial"/>
        </w:rPr>
        <w:t xml:space="preserve">The following section will focus on the results of the data collected through the quantitative design.  Additionally, this section will also highlight the key factors of the data analysis and explain the findings in relation to the primary research questions. In addition, the tables and graphs were added to understand the results. </w:t>
      </w:r>
    </w:p>
    <w:p w14:paraId="05126A10" w14:textId="2E7B8B54" w:rsidR="00821C2C" w:rsidRDefault="00821C2C" w:rsidP="005C5A4F">
      <w:pPr>
        <w:jc w:val="both"/>
        <w:rPr>
          <w:rFonts w:ascii="Arial" w:hAnsi="Arial" w:cs="Arial"/>
          <w:color w:val="C00000"/>
          <w:shd w:val="clear" w:color="auto" w:fill="FFFFFF"/>
        </w:rPr>
      </w:pPr>
    </w:p>
    <w:p w14:paraId="549CF31A" w14:textId="24270144" w:rsidR="00821C2C" w:rsidRDefault="00821C2C" w:rsidP="005C5A4F">
      <w:pPr>
        <w:jc w:val="both"/>
        <w:rPr>
          <w:rFonts w:ascii="Arial" w:hAnsi="Arial" w:cs="Arial"/>
          <w:color w:val="C00000"/>
          <w:shd w:val="clear" w:color="auto" w:fill="FFFFFF"/>
        </w:rPr>
      </w:pPr>
    </w:p>
    <w:p w14:paraId="076858DC" w14:textId="4925AA84" w:rsidR="00821C2C" w:rsidRDefault="00821C2C" w:rsidP="005C5A4F">
      <w:pPr>
        <w:jc w:val="both"/>
        <w:rPr>
          <w:rFonts w:ascii="Arial" w:hAnsi="Arial" w:cs="Arial"/>
          <w:color w:val="C00000"/>
          <w:shd w:val="clear" w:color="auto" w:fill="FFFFFF"/>
        </w:rPr>
      </w:pPr>
    </w:p>
    <w:p w14:paraId="450B6571" w14:textId="613F7192" w:rsidR="00821C2C" w:rsidRDefault="00821C2C" w:rsidP="005C5A4F">
      <w:pPr>
        <w:jc w:val="both"/>
        <w:rPr>
          <w:rFonts w:ascii="Arial" w:hAnsi="Arial" w:cs="Arial"/>
          <w:color w:val="C00000"/>
          <w:shd w:val="clear" w:color="auto" w:fill="FFFFFF"/>
        </w:rPr>
      </w:pPr>
    </w:p>
    <w:p w14:paraId="39FA903C" w14:textId="5C7C1DAB" w:rsidR="00821C2C" w:rsidRDefault="00821C2C" w:rsidP="005C5A4F">
      <w:pPr>
        <w:jc w:val="both"/>
        <w:rPr>
          <w:rFonts w:ascii="Arial" w:hAnsi="Arial" w:cs="Arial"/>
          <w:color w:val="C00000"/>
          <w:shd w:val="clear" w:color="auto" w:fill="FFFFFF"/>
        </w:rPr>
      </w:pPr>
    </w:p>
    <w:p w14:paraId="755E2930" w14:textId="77777777" w:rsidR="005513FC" w:rsidRDefault="005513FC" w:rsidP="001F7C73">
      <w:pPr>
        <w:pStyle w:val="Heading1"/>
      </w:pPr>
      <w:bookmarkStart w:id="65" w:name="_Toc98439574"/>
    </w:p>
    <w:p w14:paraId="2F624C74" w14:textId="77777777" w:rsidR="005513FC" w:rsidRDefault="005513FC" w:rsidP="001F7C73">
      <w:pPr>
        <w:pStyle w:val="Heading1"/>
      </w:pPr>
    </w:p>
    <w:p w14:paraId="685F9636" w14:textId="77777777" w:rsidR="005513FC" w:rsidRDefault="005513FC" w:rsidP="001F7C73">
      <w:pPr>
        <w:pStyle w:val="Heading1"/>
      </w:pPr>
    </w:p>
    <w:p w14:paraId="011615F5" w14:textId="77777777" w:rsidR="005513FC" w:rsidRDefault="005513FC" w:rsidP="001F7C73">
      <w:pPr>
        <w:pStyle w:val="Heading1"/>
      </w:pPr>
    </w:p>
    <w:p w14:paraId="25559778" w14:textId="77777777" w:rsidR="005513FC" w:rsidRDefault="005513FC" w:rsidP="001F7C73">
      <w:pPr>
        <w:pStyle w:val="Heading1"/>
      </w:pPr>
    </w:p>
    <w:p w14:paraId="31167596" w14:textId="77777777" w:rsidR="005513FC" w:rsidRDefault="005513FC" w:rsidP="001F7C73">
      <w:pPr>
        <w:pStyle w:val="Heading1"/>
      </w:pPr>
    </w:p>
    <w:p w14:paraId="1D19CA32" w14:textId="77777777" w:rsidR="005513FC" w:rsidRDefault="005513FC" w:rsidP="001F7C73">
      <w:pPr>
        <w:pStyle w:val="Heading1"/>
      </w:pPr>
    </w:p>
    <w:p w14:paraId="0ACF447E" w14:textId="77777777" w:rsidR="005513FC" w:rsidRDefault="005513FC" w:rsidP="001F7C73">
      <w:pPr>
        <w:pStyle w:val="Heading1"/>
      </w:pPr>
    </w:p>
    <w:p w14:paraId="66BD1578" w14:textId="77777777" w:rsidR="005513FC" w:rsidRDefault="005513FC" w:rsidP="001F7C73">
      <w:pPr>
        <w:pStyle w:val="Heading1"/>
      </w:pPr>
    </w:p>
    <w:p w14:paraId="79CDD07F" w14:textId="77777777" w:rsidR="005513FC" w:rsidRDefault="005513FC" w:rsidP="001F7C73">
      <w:pPr>
        <w:pStyle w:val="Heading1"/>
      </w:pPr>
    </w:p>
    <w:p w14:paraId="7D0C483A" w14:textId="77777777" w:rsidR="005513FC" w:rsidRDefault="005513FC" w:rsidP="001F7C73">
      <w:pPr>
        <w:pStyle w:val="Heading1"/>
      </w:pPr>
    </w:p>
    <w:p w14:paraId="21A688A1" w14:textId="77777777" w:rsidR="005513FC" w:rsidRDefault="005513FC" w:rsidP="001F7C73">
      <w:pPr>
        <w:pStyle w:val="Heading1"/>
      </w:pPr>
    </w:p>
    <w:bookmarkEnd w:id="65"/>
    <w:p w14:paraId="5DE44DAC" w14:textId="77777777" w:rsidR="00023C35" w:rsidRDefault="00023C35" w:rsidP="001F7C73">
      <w:pPr>
        <w:rPr>
          <w:rFonts w:ascii="Arial" w:hAnsi="Arial" w:cs="Arial"/>
        </w:rPr>
      </w:pPr>
    </w:p>
    <w:p w14:paraId="6FEEA94D" w14:textId="62067CFC" w:rsidR="00023C35" w:rsidRDefault="00023C35" w:rsidP="001F7C73">
      <w:pPr>
        <w:rPr>
          <w:rFonts w:ascii="Arial" w:hAnsi="Arial" w:cs="Arial"/>
        </w:rPr>
      </w:pPr>
    </w:p>
    <w:p w14:paraId="13A63CF5" w14:textId="77777777" w:rsidR="00130289" w:rsidRDefault="00130289" w:rsidP="001F7C73">
      <w:pPr>
        <w:rPr>
          <w:rFonts w:ascii="Arial" w:hAnsi="Arial" w:cs="Arial"/>
        </w:rPr>
      </w:pPr>
    </w:p>
    <w:p w14:paraId="732F05CB" w14:textId="77777777" w:rsidR="00130289" w:rsidRDefault="00130289" w:rsidP="00130289">
      <w:pPr>
        <w:pStyle w:val="Heading1"/>
      </w:pPr>
      <w:r w:rsidRPr="00F42C76">
        <w:t xml:space="preserve">Results of </w:t>
      </w:r>
      <w:r>
        <w:t xml:space="preserve">the </w:t>
      </w:r>
      <w:r w:rsidRPr="00F42C76">
        <w:t>Survey Questionnaire:</w:t>
      </w:r>
    </w:p>
    <w:p w14:paraId="3F9F8756" w14:textId="77777777" w:rsidR="00130289" w:rsidRDefault="00130289" w:rsidP="001F7C73">
      <w:pPr>
        <w:rPr>
          <w:rFonts w:ascii="Arial" w:hAnsi="Arial" w:cs="Arial"/>
        </w:rPr>
      </w:pPr>
    </w:p>
    <w:p w14:paraId="1A3D30D8" w14:textId="6B7D43D1" w:rsidR="001F7C73" w:rsidRPr="007E4B59" w:rsidRDefault="001F7C73" w:rsidP="001F7C73">
      <w:pPr>
        <w:rPr>
          <w:rFonts w:ascii="Arial" w:hAnsi="Arial" w:cs="Arial"/>
        </w:rPr>
      </w:pPr>
      <w:r>
        <w:rPr>
          <w:rFonts w:ascii="Arial" w:hAnsi="Arial" w:cs="Arial"/>
        </w:rPr>
        <w:t>As can be seen below are</w:t>
      </w:r>
      <w:r w:rsidRPr="007E4B59">
        <w:rPr>
          <w:rFonts w:ascii="Arial" w:hAnsi="Arial" w:cs="Arial"/>
        </w:rPr>
        <w:t xml:space="preserve"> the survey </w:t>
      </w:r>
      <w:r>
        <w:rPr>
          <w:rFonts w:ascii="Arial" w:hAnsi="Arial" w:cs="Arial"/>
        </w:rPr>
        <w:t xml:space="preserve">questionnaire results </w:t>
      </w:r>
      <w:r w:rsidRPr="007E4B59">
        <w:rPr>
          <w:rFonts w:ascii="Arial" w:hAnsi="Arial" w:cs="Arial"/>
        </w:rPr>
        <w:t xml:space="preserve">conducted </w:t>
      </w:r>
      <w:r>
        <w:rPr>
          <w:rFonts w:ascii="Arial" w:hAnsi="Arial" w:cs="Arial"/>
        </w:rPr>
        <w:t>that were taken from 57 respondent</w:t>
      </w:r>
      <w:r w:rsidRPr="00CA47AD">
        <w:rPr>
          <w:rFonts w:ascii="Arial" w:hAnsi="Arial" w:cs="Arial"/>
        </w:rPr>
        <w:t xml:space="preserve"> </w:t>
      </w:r>
      <w:r>
        <w:rPr>
          <w:rFonts w:ascii="Arial" w:hAnsi="Arial" w:cs="Arial"/>
        </w:rPr>
        <w:t>students</w:t>
      </w:r>
      <w:r w:rsidR="00A055FE">
        <w:rPr>
          <w:rFonts w:ascii="Arial" w:hAnsi="Arial" w:cs="Arial"/>
        </w:rPr>
        <w:t xml:space="preserve"> in relation to age</w:t>
      </w:r>
      <w:r>
        <w:rPr>
          <w:rFonts w:ascii="Arial" w:hAnsi="Arial" w:cs="Arial"/>
        </w:rPr>
        <w:t>.</w:t>
      </w:r>
    </w:p>
    <w:p w14:paraId="0F7BCCEF" w14:textId="77777777" w:rsidR="00880322" w:rsidRDefault="00880322" w:rsidP="00F66FB1">
      <w:pPr>
        <w:jc w:val="both"/>
        <w:rPr>
          <w:rFonts w:ascii="Arial" w:hAnsi="Arial" w:cs="Arial"/>
        </w:rPr>
      </w:pPr>
    </w:p>
    <w:p w14:paraId="729DCA71" w14:textId="77777777" w:rsidR="00880322" w:rsidRDefault="00880322" w:rsidP="00F66FB1">
      <w:pPr>
        <w:jc w:val="both"/>
        <w:rPr>
          <w:rFonts w:ascii="Arial" w:hAnsi="Arial" w:cs="Arial"/>
        </w:rPr>
      </w:pPr>
    </w:p>
    <w:p w14:paraId="156A3C97" w14:textId="7AC6CA61" w:rsidR="00F66FB1" w:rsidRPr="0031074C" w:rsidRDefault="009F0C4C" w:rsidP="00F66FB1">
      <w:pPr>
        <w:jc w:val="both"/>
        <w:rPr>
          <w:rFonts w:ascii="Arial" w:hAnsi="Arial" w:cs="Arial"/>
        </w:rPr>
      </w:pPr>
      <w:r w:rsidRPr="009F0C4C">
        <w:rPr>
          <w:rFonts w:ascii="Arial" w:hAnsi="Arial" w:cs="Arial"/>
        </w:rPr>
        <w:t xml:space="preserve">The </w:t>
      </w:r>
      <w:r w:rsidR="0094767E">
        <w:rPr>
          <w:rFonts w:ascii="Arial" w:hAnsi="Arial" w:cs="Arial"/>
        </w:rPr>
        <w:t xml:space="preserve">age of respondents was a key factor </w:t>
      </w:r>
      <w:r w:rsidR="00AC2DC1">
        <w:rPr>
          <w:rFonts w:ascii="Arial" w:hAnsi="Arial" w:cs="Arial"/>
        </w:rPr>
        <w:t xml:space="preserve">for this research, due to the primary </w:t>
      </w:r>
      <w:r w:rsidR="008D0E60">
        <w:rPr>
          <w:rFonts w:ascii="Arial" w:hAnsi="Arial" w:cs="Arial"/>
        </w:rPr>
        <w:t xml:space="preserve">focus on </w:t>
      </w:r>
      <w:r w:rsidR="00B75968">
        <w:rPr>
          <w:rFonts w:ascii="Arial" w:hAnsi="Arial" w:cs="Arial"/>
        </w:rPr>
        <w:t>receiving in-put</w:t>
      </w:r>
      <w:r w:rsidR="00A726D8">
        <w:rPr>
          <w:rFonts w:ascii="Arial" w:hAnsi="Arial" w:cs="Arial"/>
        </w:rPr>
        <w:t>,</w:t>
      </w:r>
      <w:r w:rsidR="00B75968">
        <w:rPr>
          <w:rFonts w:ascii="Arial" w:hAnsi="Arial" w:cs="Arial"/>
        </w:rPr>
        <w:t xml:space="preserve"> from respond</w:t>
      </w:r>
      <w:r w:rsidR="00A726D8">
        <w:rPr>
          <w:rFonts w:ascii="Arial" w:hAnsi="Arial" w:cs="Arial"/>
        </w:rPr>
        <w:t>e</w:t>
      </w:r>
      <w:r w:rsidR="00B75968">
        <w:rPr>
          <w:rFonts w:ascii="Arial" w:hAnsi="Arial" w:cs="Arial"/>
        </w:rPr>
        <w:t xml:space="preserve">nts </w:t>
      </w:r>
      <w:r w:rsidR="00A726D8">
        <w:rPr>
          <w:rFonts w:ascii="Arial" w:hAnsi="Arial" w:cs="Arial"/>
        </w:rPr>
        <w:t xml:space="preserve">who are millennials or from </w:t>
      </w:r>
      <w:r w:rsidR="001430B9">
        <w:rPr>
          <w:rFonts w:ascii="Arial" w:hAnsi="Arial" w:cs="Arial"/>
        </w:rPr>
        <w:t>Xennials and the</w:t>
      </w:r>
      <w:r w:rsidR="00A726D8">
        <w:rPr>
          <w:rFonts w:ascii="Arial" w:hAnsi="Arial" w:cs="Arial"/>
        </w:rPr>
        <w:t xml:space="preserve"> Gen Z</w:t>
      </w:r>
      <w:r w:rsidR="00825D65">
        <w:rPr>
          <w:rFonts w:ascii="Arial" w:hAnsi="Arial" w:cs="Arial"/>
        </w:rPr>
        <w:t xml:space="preserve"> category.</w:t>
      </w:r>
      <w:r w:rsidR="008F585C">
        <w:rPr>
          <w:rFonts w:ascii="Arial" w:hAnsi="Arial" w:cs="Arial"/>
        </w:rPr>
        <w:t xml:space="preserve"> Encompassed within these generations</w:t>
      </w:r>
      <w:r w:rsidR="007E3EA0">
        <w:rPr>
          <w:rFonts w:ascii="Arial" w:hAnsi="Arial" w:cs="Arial"/>
        </w:rPr>
        <w:t xml:space="preserve">, were the </w:t>
      </w:r>
      <w:r w:rsidR="00951C4C">
        <w:rPr>
          <w:rFonts w:ascii="Arial" w:hAnsi="Arial" w:cs="Arial"/>
        </w:rPr>
        <w:t>greater number of</w:t>
      </w:r>
      <w:r w:rsidR="009B6EC2">
        <w:rPr>
          <w:rFonts w:ascii="Arial" w:hAnsi="Arial" w:cs="Arial"/>
        </w:rPr>
        <w:t xml:space="preserve"> c</w:t>
      </w:r>
      <w:r w:rsidR="003C4E20">
        <w:rPr>
          <w:rFonts w:ascii="Arial" w:hAnsi="Arial" w:cs="Arial"/>
        </w:rPr>
        <w:t>hanges to</w:t>
      </w:r>
      <w:r w:rsidR="00951C4C">
        <w:rPr>
          <w:rFonts w:ascii="Arial" w:hAnsi="Arial" w:cs="Arial"/>
        </w:rPr>
        <w:t xml:space="preserve"> consumer behaviour</w:t>
      </w:r>
      <w:r w:rsidR="003C4E20">
        <w:rPr>
          <w:rFonts w:ascii="Arial" w:hAnsi="Arial" w:cs="Arial"/>
        </w:rPr>
        <w:t>,</w:t>
      </w:r>
      <w:r w:rsidR="00CE70D0">
        <w:rPr>
          <w:rFonts w:ascii="Arial" w:hAnsi="Arial" w:cs="Arial"/>
        </w:rPr>
        <w:t xml:space="preserve"> which was therefore </w:t>
      </w:r>
      <w:r w:rsidR="005642DE">
        <w:rPr>
          <w:rFonts w:ascii="Arial" w:hAnsi="Arial" w:cs="Arial"/>
        </w:rPr>
        <w:t xml:space="preserve">compelling </w:t>
      </w:r>
      <w:r w:rsidR="002A1FED">
        <w:rPr>
          <w:rFonts w:ascii="Arial" w:hAnsi="Arial" w:cs="Arial"/>
        </w:rPr>
        <w:t>to carry-out research on.</w:t>
      </w:r>
      <w:r w:rsidR="00333966">
        <w:rPr>
          <w:rFonts w:ascii="Arial" w:hAnsi="Arial" w:cs="Arial"/>
        </w:rPr>
        <w:t xml:space="preserve"> </w:t>
      </w:r>
      <w:r w:rsidR="00C53FC3">
        <w:rPr>
          <w:rFonts w:ascii="Arial" w:hAnsi="Arial" w:cs="Arial"/>
        </w:rPr>
        <w:t xml:space="preserve">In view of </w:t>
      </w:r>
      <w:r w:rsidR="0018569B">
        <w:rPr>
          <w:rFonts w:ascii="Arial" w:hAnsi="Arial" w:cs="Arial"/>
        </w:rPr>
        <w:t>all</w:t>
      </w:r>
      <w:r w:rsidR="00C53FC3">
        <w:rPr>
          <w:rFonts w:ascii="Arial" w:hAnsi="Arial" w:cs="Arial"/>
        </w:rPr>
        <w:t xml:space="preserve"> 58 respondents</w:t>
      </w:r>
      <w:r w:rsidR="003C4E20">
        <w:rPr>
          <w:rFonts w:ascii="Arial" w:hAnsi="Arial" w:cs="Arial"/>
        </w:rPr>
        <w:t xml:space="preserve"> </w:t>
      </w:r>
      <w:r w:rsidR="0018569B">
        <w:rPr>
          <w:rFonts w:ascii="Arial" w:hAnsi="Arial" w:cs="Arial"/>
        </w:rPr>
        <w:t>that took part</w:t>
      </w:r>
      <w:r w:rsidR="009B03BB">
        <w:rPr>
          <w:rFonts w:ascii="Arial" w:hAnsi="Arial" w:cs="Arial"/>
        </w:rPr>
        <w:t xml:space="preserve"> the majority </w:t>
      </w:r>
      <w:r w:rsidR="005A2284">
        <w:rPr>
          <w:rFonts w:ascii="Arial" w:hAnsi="Arial" w:cs="Arial"/>
        </w:rPr>
        <w:t xml:space="preserve">of </w:t>
      </w:r>
      <w:r w:rsidR="004720EA">
        <w:rPr>
          <w:rFonts w:ascii="Arial" w:hAnsi="Arial" w:cs="Arial"/>
        </w:rPr>
        <w:t>(</w:t>
      </w:r>
      <w:r w:rsidR="005130A8">
        <w:rPr>
          <w:rFonts w:ascii="Arial" w:hAnsi="Arial" w:cs="Arial"/>
        </w:rPr>
        <w:t xml:space="preserve">26-35) </w:t>
      </w:r>
      <w:r w:rsidR="005A2284">
        <w:rPr>
          <w:rFonts w:ascii="Arial" w:hAnsi="Arial" w:cs="Arial"/>
        </w:rPr>
        <w:t>year old</w:t>
      </w:r>
      <w:r w:rsidR="00FF1B56">
        <w:rPr>
          <w:rFonts w:ascii="Arial" w:hAnsi="Arial" w:cs="Arial"/>
        </w:rPr>
        <w:t xml:space="preserve"> bracket</w:t>
      </w:r>
      <w:r w:rsidR="00202286">
        <w:rPr>
          <w:rFonts w:ascii="Arial" w:hAnsi="Arial" w:cs="Arial"/>
        </w:rPr>
        <w:t xml:space="preserve">, who are </w:t>
      </w:r>
      <w:r w:rsidR="00034C3F">
        <w:rPr>
          <w:rFonts w:ascii="Arial" w:hAnsi="Arial" w:cs="Arial"/>
        </w:rPr>
        <w:t xml:space="preserve">all considered </w:t>
      </w:r>
      <w:r w:rsidR="00034C3F">
        <w:rPr>
          <w:rFonts w:ascii="Arial" w:hAnsi="Arial" w:cs="Arial"/>
        </w:rPr>
        <w:lastRenderedPageBreak/>
        <w:t>to be “millennials”</w:t>
      </w:r>
      <w:r w:rsidR="001C3323">
        <w:rPr>
          <w:rFonts w:ascii="Arial" w:hAnsi="Arial" w:cs="Arial"/>
        </w:rPr>
        <w:t xml:space="preserve"> </w:t>
      </w:r>
      <w:r w:rsidR="00D45180">
        <w:rPr>
          <w:rFonts w:ascii="Arial" w:hAnsi="Arial" w:cs="Arial"/>
        </w:rPr>
        <w:t>who</w:t>
      </w:r>
      <w:r w:rsidR="00CF5CB2">
        <w:rPr>
          <w:rFonts w:ascii="Arial" w:hAnsi="Arial" w:cs="Arial"/>
        </w:rPr>
        <w:t xml:space="preserve"> </w:t>
      </w:r>
      <w:r w:rsidR="001C3323">
        <w:rPr>
          <w:rFonts w:ascii="Arial" w:hAnsi="Arial" w:cs="Arial"/>
        </w:rPr>
        <w:t>equate</w:t>
      </w:r>
      <w:r w:rsidR="00CF5CB2">
        <w:rPr>
          <w:rFonts w:ascii="Arial" w:hAnsi="Arial" w:cs="Arial"/>
        </w:rPr>
        <w:t>d</w:t>
      </w:r>
      <w:r w:rsidR="001C3323">
        <w:rPr>
          <w:rFonts w:ascii="Arial" w:hAnsi="Arial" w:cs="Arial"/>
        </w:rPr>
        <w:t xml:space="preserve"> </w:t>
      </w:r>
      <w:r w:rsidR="00AA6BC1">
        <w:rPr>
          <w:rFonts w:ascii="Arial" w:hAnsi="Arial" w:cs="Arial"/>
        </w:rPr>
        <w:t>f</w:t>
      </w:r>
      <w:r w:rsidR="001C3323">
        <w:rPr>
          <w:rFonts w:ascii="Arial" w:hAnsi="Arial" w:cs="Arial"/>
        </w:rPr>
        <w:t>o</w:t>
      </w:r>
      <w:r w:rsidR="00AA6BC1">
        <w:rPr>
          <w:rFonts w:ascii="Arial" w:hAnsi="Arial" w:cs="Arial"/>
        </w:rPr>
        <w:t>r</w:t>
      </w:r>
      <w:r w:rsidR="004720EA">
        <w:rPr>
          <w:rFonts w:ascii="Arial" w:hAnsi="Arial" w:cs="Arial"/>
        </w:rPr>
        <w:t xml:space="preserve"> </w:t>
      </w:r>
      <w:r w:rsidR="00010E20">
        <w:rPr>
          <w:rFonts w:ascii="Arial" w:hAnsi="Arial" w:cs="Arial"/>
        </w:rPr>
        <w:t>38</w:t>
      </w:r>
      <w:r w:rsidR="004720EA">
        <w:rPr>
          <w:rFonts w:ascii="Arial" w:hAnsi="Arial" w:cs="Arial"/>
        </w:rPr>
        <w:t>.6%</w:t>
      </w:r>
      <w:r w:rsidR="00AA6BC1">
        <w:rPr>
          <w:rFonts w:ascii="Arial" w:hAnsi="Arial" w:cs="Arial"/>
        </w:rPr>
        <w:t xml:space="preserve"> of respondents.</w:t>
      </w:r>
      <w:r w:rsidR="001C3323">
        <w:rPr>
          <w:rFonts w:ascii="Arial" w:hAnsi="Arial" w:cs="Arial"/>
        </w:rPr>
        <w:t xml:space="preserve"> </w:t>
      </w:r>
      <w:r w:rsidR="003A7815">
        <w:rPr>
          <w:rFonts w:ascii="Arial" w:hAnsi="Arial" w:cs="Arial"/>
        </w:rPr>
        <w:t>Fur</w:t>
      </w:r>
      <w:r w:rsidR="00C9179C">
        <w:rPr>
          <w:rFonts w:ascii="Arial" w:hAnsi="Arial" w:cs="Arial"/>
        </w:rPr>
        <w:t xml:space="preserve">thermore, the second highest bracket came from </w:t>
      </w:r>
      <w:r w:rsidR="00C27CC9">
        <w:rPr>
          <w:rFonts w:ascii="Arial" w:hAnsi="Arial" w:cs="Arial"/>
        </w:rPr>
        <w:t xml:space="preserve">respondents aged between </w:t>
      </w:r>
      <w:r w:rsidR="00E32E6E">
        <w:rPr>
          <w:rFonts w:ascii="Arial" w:hAnsi="Arial" w:cs="Arial"/>
        </w:rPr>
        <w:t>(36-45)</w:t>
      </w:r>
      <w:r w:rsidR="006C6F12">
        <w:rPr>
          <w:rFonts w:ascii="Arial" w:hAnsi="Arial" w:cs="Arial"/>
        </w:rPr>
        <w:t xml:space="preserve"> namely</w:t>
      </w:r>
      <w:r w:rsidR="006957D1">
        <w:rPr>
          <w:rFonts w:ascii="Arial" w:hAnsi="Arial" w:cs="Arial"/>
        </w:rPr>
        <w:t xml:space="preserve"> </w:t>
      </w:r>
      <w:r w:rsidR="000F4A22">
        <w:rPr>
          <w:rFonts w:ascii="Arial" w:hAnsi="Arial" w:cs="Arial"/>
        </w:rPr>
        <w:t>Xennials</w:t>
      </w:r>
      <w:r w:rsidR="000A6CA3">
        <w:rPr>
          <w:rFonts w:ascii="Arial" w:hAnsi="Arial" w:cs="Arial"/>
        </w:rPr>
        <w:t xml:space="preserve">, equated to </w:t>
      </w:r>
      <w:r w:rsidR="0060516B">
        <w:rPr>
          <w:rFonts w:ascii="Arial" w:hAnsi="Arial" w:cs="Arial"/>
        </w:rPr>
        <w:t>29.8%</w:t>
      </w:r>
      <w:r w:rsidR="009F5B4C">
        <w:rPr>
          <w:rFonts w:ascii="Arial" w:hAnsi="Arial" w:cs="Arial"/>
        </w:rPr>
        <w:t xml:space="preserve"> of respondents</w:t>
      </w:r>
      <w:r w:rsidR="00AE7138">
        <w:rPr>
          <w:rFonts w:ascii="Arial" w:hAnsi="Arial" w:cs="Arial"/>
        </w:rPr>
        <w:t>, the third highest came from th</w:t>
      </w:r>
      <w:r w:rsidR="003B5AB0">
        <w:rPr>
          <w:rFonts w:ascii="Arial" w:hAnsi="Arial" w:cs="Arial"/>
        </w:rPr>
        <w:t xml:space="preserve">e ages </w:t>
      </w:r>
      <w:r w:rsidR="00925E8C">
        <w:rPr>
          <w:rFonts w:ascii="Arial" w:hAnsi="Arial" w:cs="Arial"/>
        </w:rPr>
        <w:t>between</w:t>
      </w:r>
      <w:r w:rsidR="00361FF8">
        <w:rPr>
          <w:rFonts w:ascii="Arial" w:hAnsi="Arial" w:cs="Arial"/>
        </w:rPr>
        <w:t xml:space="preserve"> (16-25) </w:t>
      </w:r>
      <w:r w:rsidR="008B1B62">
        <w:rPr>
          <w:rFonts w:ascii="Arial" w:hAnsi="Arial" w:cs="Arial"/>
        </w:rPr>
        <w:t>who are labe</w:t>
      </w:r>
      <w:r w:rsidR="006C6215">
        <w:rPr>
          <w:rFonts w:ascii="Arial" w:hAnsi="Arial" w:cs="Arial"/>
        </w:rPr>
        <w:t>lle</w:t>
      </w:r>
      <w:r w:rsidR="008B1B62">
        <w:rPr>
          <w:rFonts w:ascii="Arial" w:hAnsi="Arial" w:cs="Arial"/>
        </w:rPr>
        <w:t>d th</w:t>
      </w:r>
      <w:r w:rsidR="006C6215">
        <w:rPr>
          <w:rFonts w:ascii="Arial" w:hAnsi="Arial" w:cs="Arial"/>
        </w:rPr>
        <w:t>e Gen Z catego</w:t>
      </w:r>
      <w:r w:rsidR="001F6DE5">
        <w:rPr>
          <w:rFonts w:ascii="Arial" w:hAnsi="Arial" w:cs="Arial"/>
        </w:rPr>
        <w:t xml:space="preserve">ry, who equated for </w:t>
      </w:r>
      <w:r w:rsidR="00925E8C">
        <w:rPr>
          <w:rFonts w:ascii="Arial" w:hAnsi="Arial" w:cs="Arial"/>
        </w:rPr>
        <w:t>21.1%</w:t>
      </w:r>
      <w:r w:rsidR="003B23CC">
        <w:rPr>
          <w:rFonts w:ascii="Arial" w:hAnsi="Arial" w:cs="Arial"/>
        </w:rPr>
        <w:t xml:space="preserve"> of respondents</w:t>
      </w:r>
      <w:r w:rsidR="00054FED">
        <w:rPr>
          <w:rFonts w:ascii="Arial" w:hAnsi="Arial" w:cs="Arial"/>
        </w:rPr>
        <w:t xml:space="preserve">, </w:t>
      </w:r>
      <w:r w:rsidR="001D7927">
        <w:rPr>
          <w:rFonts w:ascii="Arial" w:hAnsi="Arial" w:cs="Arial"/>
        </w:rPr>
        <w:t xml:space="preserve">and in fourth place not surprising were </w:t>
      </w:r>
      <w:r w:rsidR="00C82094">
        <w:rPr>
          <w:rFonts w:ascii="Arial" w:hAnsi="Arial" w:cs="Arial"/>
        </w:rPr>
        <w:t xml:space="preserve">the (46-55) year olds namely </w:t>
      </w:r>
      <w:r w:rsidR="005E31CD">
        <w:rPr>
          <w:rFonts w:ascii="Arial" w:hAnsi="Arial" w:cs="Arial"/>
        </w:rPr>
        <w:t>Generation X,</w:t>
      </w:r>
      <w:r w:rsidR="006B5C57">
        <w:rPr>
          <w:rFonts w:ascii="Arial" w:hAnsi="Arial" w:cs="Arial"/>
        </w:rPr>
        <w:t xml:space="preserve"> who equated for </w:t>
      </w:r>
      <w:r w:rsidR="004849B6">
        <w:rPr>
          <w:rFonts w:ascii="Arial" w:hAnsi="Arial" w:cs="Arial"/>
        </w:rPr>
        <w:t>8.8% of respondents</w:t>
      </w:r>
      <w:r w:rsidR="00F66FB1">
        <w:rPr>
          <w:rFonts w:ascii="Arial" w:hAnsi="Arial" w:cs="Arial"/>
        </w:rPr>
        <w:t>.</w:t>
      </w:r>
      <w:r w:rsidR="003B23CC">
        <w:rPr>
          <w:rFonts w:ascii="Arial" w:hAnsi="Arial" w:cs="Arial"/>
        </w:rPr>
        <w:t xml:space="preserve"> </w:t>
      </w:r>
      <w:r w:rsidR="00F66FB1" w:rsidRPr="0031074C">
        <w:rPr>
          <w:rFonts w:ascii="Arial" w:hAnsi="Arial" w:cs="Arial"/>
        </w:rPr>
        <w:t xml:space="preserve">The results of the age distribution among respondents of the questionnaire can be </w:t>
      </w:r>
      <w:r w:rsidR="00291514">
        <w:rPr>
          <w:rFonts w:ascii="Arial" w:hAnsi="Arial" w:cs="Arial"/>
        </w:rPr>
        <w:t xml:space="preserve">seen </w:t>
      </w:r>
      <w:r w:rsidR="00F66FB1" w:rsidRPr="0031074C">
        <w:rPr>
          <w:rFonts w:ascii="Arial" w:hAnsi="Arial" w:cs="Arial"/>
        </w:rPr>
        <w:t>below</w:t>
      </w:r>
      <w:r w:rsidR="00F66FB1">
        <w:rPr>
          <w:rFonts w:ascii="Arial" w:hAnsi="Arial" w:cs="Arial"/>
        </w:rPr>
        <w:t>.</w:t>
      </w:r>
    </w:p>
    <w:p w14:paraId="57FA7AA1" w14:textId="7EC67199" w:rsidR="002D0A7F" w:rsidRDefault="000F4A22" w:rsidP="00D76DBC">
      <w:pPr>
        <w:jc w:val="both"/>
        <w:rPr>
          <w:rFonts w:ascii="Arial" w:hAnsi="Arial" w:cs="Arial"/>
        </w:rPr>
      </w:pPr>
      <w:r>
        <w:rPr>
          <w:rFonts w:ascii="Arial" w:hAnsi="Arial" w:cs="Arial"/>
        </w:rPr>
        <w:t xml:space="preserve"> </w:t>
      </w:r>
      <w:r w:rsidR="004720EA">
        <w:rPr>
          <w:rFonts w:ascii="Arial" w:hAnsi="Arial" w:cs="Arial"/>
        </w:rPr>
        <w:t xml:space="preserve"> </w:t>
      </w:r>
    </w:p>
    <w:p w14:paraId="02085A54" w14:textId="157E00A4" w:rsidR="00D76DBC" w:rsidRDefault="00D76DBC" w:rsidP="00D76DBC">
      <w:pPr>
        <w:jc w:val="both"/>
        <w:rPr>
          <w:rFonts w:ascii="Arial" w:hAnsi="Arial" w:cs="Arial"/>
        </w:rPr>
      </w:pPr>
    </w:p>
    <w:p w14:paraId="1DEB48EF" w14:textId="6659A987" w:rsidR="00D76DBC" w:rsidRDefault="00D76DBC" w:rsidP="00D76DBC">
      <w:pPr>
        <w:jc w:val="both"/>
        <w:rPr>
          <w:rFonts w:ascii="Arial" w:hAnsi="Arial" w:cs="Arial"/>
        </w:rPr>
      </w:pPr>
    </w:p>
    <w:p w14:paraId="18C97C6F" w14:textId="77777777" w:rsidR="00D76DBC" w:rsidRPr="00D76DBC" w:rsidRDefault="00D76DBC" w:rsidP="00D76DBC">
      <w:pPr>
        <w:jc w:val="both"/>
        <w:rPr>
          <w:rFonts w:ascii="Arial" w:hAnsi="Arial" w:cs="Arial"/>
        </w:rPr>
      </w:pPr>
    </w:p>
    <w:p w14:paraId="410CB889" w14:textId="04B76061" w:rsidR="001F7C73" w:rsidRDefault="001F7C73" w:rsidP="001F7C73">
      <w:r>
        <w:rPr>
          <w:noProof/>
        </w:rPr>
        <w:drawing>
          <wp:inline distT="0" distB="0" distL="0" distR="0" wp14:anchorId="6ABB63B6" wp14:editId="31ED1E9A">
            <wp:extent cx="5731510" cy="2411619"/>
            <wp:effectExtent l="0" t="0" r="2540" b="8255"/>
            <wp:docPr id="1" name="Picture 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pie char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201036EA" w14:textId="1C94A60D" w:rsidR="001F7C73" w:rsidRDefault="001F7C73" w:rsidP="001F7C73"/>
    <w:p w14:paraId="0DB31492" w14:textId="2A28E255" w:rsidR="00D76DBC" w:rsidRDefault="00D76DBC" w:rsidP="001F7C73"/>
    <w:p w14:paraId="7D7FA0AE" w14:textId="24443031" w:rsidR="00D76DBC" w:rsidRDefault="00D76DBC" w:rsidP="001F7C73"/>
    <w:p w14:paraId="66F9A0BD" w14:textId="77777777" w:rsidR="00D76DBC" w:rsidRDefault="00D76DBC" w:rsidP="001F7C73"/>
    <w:p w14:paraId="29176C00" w14:textId="77777777" w:rsidR="001F7C73" w:rsidRDefault="001F7C73" w:rsidP="001F7C73"/>
    <w:p w14:paraId="7858F458" w14:textId="0AAF5708" w:rsidR="001F7C73" w:rsidRPr="007E4B59" w:rsidRDefault="001F7C73" w:rsidP="001F7C73">
      <w:pPr>
        <w:rPr>
          <w:rFonts w:ascii="Arial" w:hAnsi="Arial" w:cs="Arial"/>
        </w:rPr>
      </w:pPr>
      <w:r w:rsidRPr="003E71C7">
        <w:rPr>
          <w:rFonts w:ascii="Arial" w:hAnsi="Arial" w:cs="Arial"/>
        </w:rPr>
        <w:t xml:space="preserve">As </w:t>
      </w:r>
      <w:r>
        <w:rPr>
          <w:rFonts w:ascii="Arial" w:hAnsi="Arial" w:cs="Arial"/>
        </w:rPr>
        <w:t xml:space="preserve">can be seen below are the </w:t>
      </w:r>
      <w:r w:rsidRPr="007E4B59">
        <w:rPr>
          <w:rFonts w:ascii="Arial" w:hAnsi="Arial" w:cs="Arial"/>
        </w:rPr>
        <w:t xml:space="preserve">survey </w:t>
      </w:r>
      <w:r>
        <w:rPr>
          <w:rFonts w:ascii="Arial" w:hAnsi="Arial" w:cs="Arial"/>
        </w:rPr>
        <w:t xml:space="preserve">questionnaire results </w:t>
      </w:r>
      <w:r w:rsidRPr="007E4B59">
        <w:rPr>
          <w:rFonts w:ascii="Arial" w:hAnsi="Arial" w:cs="Arial"/>
        </w:rPr>
        <w:t xml:space="preserve">conducted </w:t>
      </w:r>
      <w:r>
        <w:rPr>
          <w:rFonts w:ascii="Arial" w:hAnsi="Arial" w:cs="Arial"/>
        </w:rPr>
        <w:t>that were taken from 55 respondent</w:t>
      </w:r>
      <w:r w:rsidRPr="00CA47AD">
        <w:rPr>
          <w:rFonts w:ascii="Arial" w:hAnsi="Arial" w:cs="Arial"/>
        </w:rPr>
        <w:t xml:space="preserve"> </w:t>
      </w:r>
      <w:r>
        <w:rPr>
          <w:rFonts w:ascii="Arial" w:hAnsi="Arial" w:cs="Arial"/>
        </w:rPr>
        <w:t>students</w:t>
      </w:r>
      <w:r w:rsidR="00815D7E">
        <w:rPr>
          <w:rFonts w:ascii="Arial" w:hAnsi="Arial" w:cs="Arial"/>
        </w:rPr>
        <w:t xml:space="preserve"> on education</w:t>
      </w:r>
      <w:r w:rsidR="0099033A">
        <w:rPr>
          <w:rFonts w:ascii="Arial" w:hAnsi="Arial" w:cs="Arial"/>
        </w:rPr>
        <w:t xml:space="preserve"> levels</w:t>
      </w:r>
      <w:r>
        <w:rPr>
          <w:rFonts w:ascii="Arial" w:hAnsi="Arial" w:cs="Arial"/>
        </w:rPr>
        <w:t>.</w:t>
      </w:r>
    </w:p>
    <w:p w14:paraId="07A2D1C8" w14:textId="374EEA3E" w:rsidR="001F7C73" w:rsidRDefault="001F7C73" w:rsidP="001F7C73">
      <w:pPr>
        <w:rPr>
          <w:rFonts w:ascii="Arial" w:hAnsi="Arial" w:cs="Arial"/>
        </w:rPr>
      </w:pPr>
    </w:p>
    <w:p w14:paraId="697D21DD" w14:textId="00891739" w:rsidR="00291514" w:rsidRDefault="00291514" w:rsidP="001F7C73">
      <w:pPr>
        <w:rPr>
          <w:rFonts w:ascii="Arial" w:hAnsi="Arial" w:cs="Arial"/>
        </w:rPr>
      </w:pPr>
    </w:p>
    <w:p w14:paraId="264C8375" w14:textId="6CFAE4BD" w:rsidR="00291514" w:rsidRDefault="0082307D" w:rsidP="00D32824">
      <w:pPr>
        <w:jc w:val="both"/>
        <w:rPr>
          <w:rFonts w:ascii="Arial" w:hAnsi="Arial" w:cs="Arial"/>
        </w:rPr>
      </w:pPr>
      <w:bookmarkStart w:id="66" w:name="_Hlk98225373"/>
      <w:r>
        <w:rPr>
          <w:rFonts w:ascii="Arial" w:hAnsi="Arial" w:cs="Arial"/>
        </w:rPr>
        <w:t xml:space="preserve">The </w:t>
      </w:r>
      <w:r w:rsidR="00AD4C19">
        <w:rPr>
          <w:rFonts w:ascii="Arial" w:hAnsi="Arial" w:cs="Arial"/>
        </w:rPr>
        <w:t>highest</w:t>
      </w:r>
      <w:r w:rsidR="00942F91">
        <w:rPr>
          <w:rFonts w:ascii="Arial" w:hAnsi="Arial" w:cs="Arial"/>
        </w:rPr>
        <w:t xml:space="preserve"> levels</w:t>
      </w:r>
      <w:r w:rsidR="00AD4C19">
        <w:rPr>
          <w:rFonts w:ascii="Arial" w:hAnsi="Arial" w:cs="Arial"/>
        </w:rPr>
        <w:t xml:space="preserve"> </w:t>
      </w:r>
      <w:r w:rsidR="005357AD">
        <w:rPr>
          <w:rFonts w:ascii="Arial" w:hAnsi="Arial" w:cs="Arial"/>
        </w:rPr>
        <w:t>of education</w:t>
      </w:r>
      <w:r w:rsidR="00942F91">
        <w:rPr>
          <w:rFonts w:ascii="Arial" w:hAnsi="Arial" w:cs="Arial"/>
        </w:rPr>
        <w:t xml:space="preserve"> </w:t>
      </w:r>
      <w:r w:rsidR="007F21A5">
        <w:rPr>
          <w:rFonts w:ascii="Arial" w:hAnsi="Arial" w:cs="Arial"/>
        </w:rPr>
        <w:t>was</w:t>
      </w:r>
      <w:r w:rsidR="005357AD">
        <w:rPr>
          <w:rFonts w:ascii="Arial" w:hAnsi="Arial" w:cs="Arial"/>
        </w:rPr>
        <w:t xml:space="preserve"> also</w:t>
      </w:r>
      <w:r w:rsidR="007F21A5">
        <w:rPr>
          <w:rFonts w:ascii="Arial" w:hAnsi="Arial" w:cs="Arial"/>
        </w:rPr>
        <w:t xml:space="preserve"> required </w:t>
      </w:r>
      <w:r w:rsidR="003A72FA">
        <w:rPr>
          <w:rFonts w:ascii="Arial" w:hAnsi="Arial" w:cs="Arial"/>
        </w:rPr>
        <w:t xml:space="preserve">in the research of this study which </w:t>
      </w:r>
      <w:r w:rsidR="00D452DF">
        <w:rPr>
          <w:rFonts w:ascii="Arial" w:hAnsi="Arial" w:cs="Arial"/>
        </w:rPr>
        <w:t xml:space="preserve">witnessed how consumers of various levels of </w:t>
      </w:r>
      <w:r w:rsidR="00D167A6">
        <w:rPr>
          <w:rFonts w:ascii="Arial" w:hAnsi="Arial" w:cs="Arial"/>
        </w:rPr>
        <w:t xml:space="preserve">education have experienced the effects of how </w:t>
      </w:r>
      <w:r w:rsidR="00466A2A">
        <w:rPr>
          <w:rFonts w:ascii="Arial" w:hAnsi="Arial" w:cs="Arial"/>
        </w:rPr>
        <w:t>technology has impacted consumer behaviour</w:t>
      </w:r>
      <w:r w:rsidR="00FB54A5">
        <w:rPr>
          <w:rFonts w:ascii="Arial" w:hAnsi="Arial" w:cs="Arial"/>
        </w:rPr>
        <w:t xml:space="preserve"> during the COVID-19 pandemic</w:t>
      </w:r>
      <w:r w:rsidR="00D819CF">
        <w:rPr>
          <w:rFonts w:ascii="Arial" w:hAnsi="Arial" w:cs="Arial"/>
        </w:rPr>
        <w:t xml:space="preserve">, </w:t>
      </w:r>
      <w:r w:rsidR="00784A33">
        <w:rPr>
          <w:rFonts w:ascii="Arial" w:hAnsi="Arial" w:cs="Arial"/>
        </w:rPr>
        <w:t>and to what effect this had on consumer purchasing behaviour</w:t>
      </w:r>
      <w:r w:rsidR="004C07A5">
        <w:rPr>
          <w:rFonts w:ascii="Arial" w:hAnsi="Arial" w:cs="Arial"/>
        </w:rPr>
        <w:t>.</w:t>
      </w:r>
      <w:r w:rsidR="00D452DF">
        <w:rPr>
          <w:rFonts w:ascii="Arial" w:hAnsi="Arial" w:cs="Arial"/>
        </w:rPr>
        <w:t xml:space="preserve"> </w:t>
      </w:r>
      <w:r w:rsidR="00BE74E8">
        <w:rPr>
          <w:rFonts w:ascii="Arial" w:hAnsi="Arial" w:cs="Arial"/>
        </w:rPr>
        <w:t xml:space="preserve">Out of all the respondents that </w:t>
      </w:r>
      <w:r w:rsidR="00D544EE">
        <w:rPr>
          <w:rFonts w:ascii="Arial" w:hAnsi="Arial" w:cs="Arial"/>
        </w:rPr>
        <w:t xml:space="preserve">answered </w:t>
      </w:r>
      <w:r w:rsidR="00B20381">
        <w:rPr>
          <w:rFonts w:ascii="Arial" w:hAnsi="Arial" w:cs="Arial"/>
        </w:rPr>
        <w:t>there were</w:t>
      </w:r>
      <w:r w:rsidR="00AC54B9">
        <w:rPr>
          <w:rFonts w:ascii="Arial" w:hAnsi="Arial" w:cs="Arial"/>
        </w:rPr>
        <w:t xml:space="preserve"> five category</w:t>
      </w:r>
      <w:r w:rsidR="003D5AF6">
        <w:rPr>
          <w:rFonts w:ascii="Arial" w:hAnsi="Arial" w:cs="Arial"/>
        </w:rPr>
        <w:t>’s which produced</w:t>
      </w:r>
      <w:r w:rsidR="00B20381">
        <w:rPr>
          <w:rFonts w:ascii="Arial" w:hAnsi="Arial" w:cs="Arial"/>
        </w:rPr>
        <w:t xml:space="preserve"> 55 response</w:t>
      </w:r>
      <w:r w:rsidR="000D165F">
        <w:rPr>
          <w:rFonts w:ascii="Arial" w:hAnsi="Arial" w:cs="Arial"/>
        </w:rPr>
        <w:t>s</w:t>
      </w:r>
      <w:r w:rsidR="00BD72B2">
        <w:rPr>
          <w:rFonts w:ascii="Arial" w:hAnsi="Arial" w:cs="Arial"/>
        </w:rPr>
        <w:t>, however</w:t>
      </w:r>
      <w:r w:rsidR="00BE3579">
        <w:rPr>
          <w:rFonts w:ascii="Arial" w:hAnsi="Arial" w:cs="Arial"/>
        </w:rPr>
        <w:t>, only the top three will take precedence</w:t>
      </w:r>
      <w:r w:rsidR="003D5AF6">
        <w:rPr>
          <w:rFonts w:ascii="Arial" w:hAnsi="Arial" w:cs="Arial"/>
        </w:rPr>
        <w:t xml:space="preserve"> by respondents, </w:t>
      </w:r>
      <w:r w:rsidR="000B0123">
        <w:rPr>
          <w:rFonts w:ascii="Arial" w:hAnsi="Arial" w:cs="Arial"/>
        </w:rPr>
        <w:t>in first place was Higher education</w:t>
      </w:r>
      <w:r w:rsidR="001E0274">
        <w:rPr>
          <w:rFonts w:ascii="Arial" w:hAnsi="Arial" w:cs="Arial"/>
        </w:rPr>
        <w:t xml:space="preserve"> level 5/6, this equated for 40% of the result</w:t>
      </w:r>
      <w:r w:rsidR="007B61B1">
        <w:rPr>
          <w:rFonts w:ascii="Arial" w:hAnsi="Arial" w:cs="Arial"/>
        </w:rPr>
        <w:t>, in second place was the college degree</w:t>
      </w:r>
      <w:r w:rsidR="00750BB0">
        <w:rPr>
          <w:rFonts w:ascii="Arial" w:hAnsi="Arial" w:cs="Arial"/>
        </w:rPr>
        <w:t xml:space="preserve"> with a 29.</w:t>
      </w:r>
      <w:r w:rsidR="00A67E9A">
        <w:rPr>
          <w:rFonts w:ascii="Arial" w:hAnsi="Arial" w:cs="Arial"/>
        </w:rPr>
        <w:t>1</w:t>
      </w:r>
      <w:r w:rsidR="00750BB0">
        <w:rPr>
          <w:rFonts w:ascii="Arial" w:hAnsi="Arial" w:cs="Arial"/>
        </w:rPr>
        <w:t>%</w:t>
      </w:r>
      <w:r w:rsidR="00B20381">
        <w:rPr>
          <w:rFonts w:ascii="Arial" w:hAnsi="Arial" w:cs="Arial"/>
        </w:rPr>
        <w:t xml:space="preserve"> </w:t>
      </w:r>
      <w:r w:rsidR="008D5F27">
        <w:rPr>
          <w:rFonts w:ascii="Arial" w:hAnsi="Arial" w:cs="Arial"/>
        </w:rPr>
        <w:t xml:space="preserve">result, </w:t>
      </w:r>
      <w:r w:rsidR="004270B9">
        <w:rPr>
          <w:rFonts w:ascii="Arial" w:hAnsi="Arial" w:cs="Arial"/>
        </w:rPr>
        <w:t xml:space="preserve">in third place was </w:t>
      </w:r>
      <w:r w:rsidR="00672136">
        <w:rPr>
          <w:rFonts w:ascii="Arial" w:hAnsi="Arial" w:cs="Arial"/>
        </w:rPr>
        <w:t xml:space="preserve">school A or O level which came in </w:t>
      </w:r>
      <w:r w:rsidR="004F712D">
        <w:rPr>
          <w:rFonts w:ascii="Arial" w:hAnsi="Arial" w:cs="Arial"/>
        </w:rPr>
        <w:t>with a 14.5% result</w:t>
      </w:r>
      <w:r w:rsidR="00C54E97">
        <w:rPr>
          <w:rFonts w:ascii="Arial" w:hAnsi="Arial" w:cs="Arial"/>
        </w:rPr>
        <w:t>, with an overall result o</w:t>
      </w:r>
      <w:r w:rsidR="00F779FA">
        <w:rPr>
          <w:rFonts w:ascii="Arial" w:hAnsi="Arial" w:cs="Arial"/>
        </w:rPr>
        <w:t>f 8</w:t>
      </w:r>
      <w:r w:rsidR="00FA69E9">
        <w:rPr>
          <w:rFonts w:ascii="Arial" w:hAnsi="Arial" w:cs="Arial"/>
        </w:rPr>
        <w:t>3</w:t>
      </w:r>
      <w:r w:rsidR="00F779FA">
        <w:rPr>
          <w:rFonts w:ascii="Arial" w:hAnsi="Arial" w:cs="Arial"/>
        </w:rPr>
        <w:t>.</w:t>
      </w:r>
      <w:r w:rsidR="00FA69E9">
        <w:rPr>
          <w:rFonts w:ascii="Arial" w:hAnsi="Arial" w:cs="Arial"/>
        </w:rPr>
        <w:t>6</w:t>
      </w:r>
      <w:r w:rsidR="00F779FA">
        <w:rPr>
          <w:rFonts w:ascii="Arial" w:hAnsi="Arial" w:cs="Arial"/>
        </w:rPr>
        <w:t xml:space="preserve">% </w:t>
      </w:r>
      <w:r w:rsidR="007236D9">
        <w:rPr>
          <w:rFonts w:ascii="Arial" w:hAnsi="Arial" w:cs="Arial"/>
        </w:rPr>
        <w:t>who have been educated.</w:t>
      </w:r>
      <w:r w:rsidR="00B20381">
        <w:rPr>
          <w:rFonts w:ascii="Arial" w:hAnsi="Arial" w:cs="Arial"/>
        </w:rPr>
        <w:t xml:space="preserve"> </w:t>
      </w:r>
      <w:bookmarkStart w:id="67" w:name="_Hlk98089775"/>
      <w:r w:rsidR="00F41E9C" w:rsidRPr="007236D9">
        <w:rPr>
          <w:rFonts w:ascii="Arial" w:hAnsi="Arial" w:cs="Arial"/>
        </w:rPr>
        <w:t>The distribution among respondents can be seen</w:t>
      </w:r>
      <w:r w:rsidR="00EC65A3">
        <w:rPr>
          <w:rFonts w:ascii="Arial" w:hAnsi="Arial" w:cs="Arial"/>
        </w:rPr>
        <w:t xml:space="preserve"> in the pie cha</w:t>
      </w:r>
      <w:r w:rsidR="005B7553">
        <w:rPr>
          <w:rFonts w:ascii="Arial" w:hAnsi="Arial" w:cs="Arial"/>
        </w:rPr>
        <w:t>rt</w:t>
      </w:r>
      <w:r w:rsidR="00F41E9C">
        <w:rPr>
          <w:rFonts w:ascii="Arial" w:hAnsi="Arial" w:cs="Arial"/>
        </w:rPr>
        <w:t xml:space="preserve"> below.</w:t>
      </w:r>
      <w:r w:rsidR="00942F91">
        <w:rPr>
          <w:rFonts w:ascii="Arial" w:hAnsi="Arial" w:cs="Arial"/>
        </w:rPr>
        <w:t xml:space="preserve"> </w:t>
      </w:r>
    </w:p>
    <w:bookmarkEnd w:id="66"/>
    <w:p w14:paraId="7CC4CC48" w14:textId="3DA0D48C" w:rsidR="005C78E4" w:rsidRDefault="005C78E4" w:rsidP="001F7C73">
      <w:pPr>
        <w:rPr>
          <w:rFonts w:ascii="Arial" w:hAnsi="Arial" w:cs="Arial"/>
        </w:rPr>
      </w:pPr>
    </w:p>
    <w:bookmarkEnd w:id="67"/>
    <w:p w14:paraId="131A7D7B" w14:textId="77777777" w:rsidR="000D165F" w:rsidRDefault="000D165F" w:rsidP="001F7C73">
      <w:pPr>
        <w:rPr>
          <w:rFonts w:ascii="Arial" w:hAnsi="Arial" w:cs="Arial"/>
        </w:rPr>
      </w:pPr>
    </w:p>
    <w:p w14:paraId="7E066DF3" w14:textId="77777777" w:rsidR="00F41E9C" w:rsidRDefault="00F41E9C" w:rsidP="001F7C73">
      <w:pPr>
        <w:rPr>
          <w:rFonts w:ascii="Arial" w:hAnsi="Arial" w:cs="Arial"/>
        </w:rPr>
      </w:pPr>
    </w:p>
    <w:p w14:paraId="0C5688CD" w14:textId="77777777" w:rsidR="001F7C73" w:rsidRDefault="001F7C73" w:rsidP="001F7C73">
      <w:r>
        <w:rPr>
          <w:noProof/>
        </w:rPr>
        <w:drawing>
          <wp:inline distT="0" distB="0" distL="0" distR="0" wp14:anchorId="70BBB97B" wp14:editId="6CC7A515">
            <wp:extent cx="5731510" cy="2411619"/>
            <wp:effectExtent l="0" t="0" r="2540" b="8255"/>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6ECADB37" w14:textId="77777777" w:rsidR="001F7C73" w:rsidRDefault="001F7C73" w:rsidP="001F7C73"/>
    <w:p w14:paraId="7748B667" w14:textId="77777777" w:rsidR="001F7C73" w:rsidRDefault="001F7C73" w:rsidP="001F7C73"/>
    <w:p w14:paraId="7EFC4EDA" w14:textId="68421AB9" w:rsidR="00F41E9C" w:rsidRDefault="00F41E9C" w:rsidP="001F7C73">
      <w:pPr>
        <w:rPr>
          <w:rFonts w:ascii="Arial" w:hAnsi="Arial" w:cs="Arial"/>
        </w:rPr>
      </w:pPr>
    </w:p>
    <w:p w14:paraId="4B081920" w14:textId="10B8CC60" w:rsidR="00B84B1E" w:rsidRDefault="00B84B1E" w:rsidP="001F7C73">
      <w:pPr>
        <w:rPr>
          <w:rFonts w:ascii="Arial" w:hAnsi="Arial" w:cs="Arial"/>
        </w:rPr>
      </w:pPr>
    </w:p>
    <w:p w14:paraId="1C8539FF" w14:textId="77777777" w:rsidR="00B84B1E" w:rsidRDefault="00B84B1E" w:rsidP="001F7C73">
      <w:pPr>
        <w:rPr>
          <w:rFonts w:ascii="Arial" w:hAnsi="Arial" w:cs="Arial"/>
        </w:rPr>
      </w:pPr>
    </w:p>
    <w:p w14:paraId="6E9C0E2D" w14:textId="77777777" w:rsidR="00F41E9C" w:rsidRDefault="00F41E9C" w:rsidP="001F7C73">
      <w:pPr>
        <w:rPr>
          <w:rFonts w:ascii="Arial" w:hAnsi="Arial" w:cs="Arial"/>
        </w:rPr>
      </w:pPr>
    </w:p>
    <w:p w14:paraId="5C5145BB" w14:textId="77777777" w:rsidR="00F41E9C" w:rsidRDefault="00F41E9C" w:rsidP="001F7C73">
      <w:pPr>
        <w:rPr>
          <w:rFonts w:ascii="Arial" w:hAnsi="Arial" w:cs="Arial"/>
        </w:rPr>
      </w:pPr>
    </w:p>
    <w:p w14:paraId="46984EC8" w14:textId="77777777" w:rsidR="00CD7EA6" w:rsidRDefault="00CD7EA6" w:rsidP="001F7C73">
      <w:pPr>
        <w:rPr>
          <w:rFonts w:ascii="Arial" w:hAnsi="Arial" w:cs="Arial"/>
        </w:rPr>
      </w:pPr>
    </w:p>
    <w:p w14:paraId="58674491" w14:textId="30C3E842" w:rsidR="00CD7EA6" w:rsidRDefault="00CD7EA6" w:rsidP="001F7C73">
      <w:pPr>
        <w:rPr>
          <w:rFonts w:ascii="Arial" w:hAnsi="Arial" w:cs="Arial"/>
        </w:rPr>
      </w:pPr>
    </w:p>
    <w:p w14:paraId="66B1F900" w14:textId="77777777" w:rsidR="00F02885" w:rsidRDefault="00F02885" w:rsidP="001F7C73">
      <w:pPr>
        <w:rPr>
          <w:rFonts w:ascii="Arial" w:hAnsi="Arial" w:cs="Arial"/>
        </w:rPr>
      </w:pPr>
    </w:p>
    <w:p w14:paraId="4AEF7AF6" w14:textId="34C971FB" w:rsidR="001F7C73" w:rsidRDefault="001F7C73" w:rsidP="001F7C73">
      <w:pPr>
        <w:rPr>
          <w:rFonts w:ascii="Arial" w:hAnsi="Arial" w:cs="Arial"/>
        </w:rPr>
      </w:pPr>
      <w:r w:rsidRPr="00AD6961">
        <w:rPr>
          <w:rFonts w:ascii="Arial" w:hAnsi="Arial" w:cs="Arial"/>
        </w:rPr>
        <w:t xml:space="preserve">As can be </w:t>
      </w:r>
      <w:r>
        <w:rPr>
          <w:rFonts w:ascii="Arial" w:hAnsi="Arial" w:cs="Arial"/>
        </w:rPr>
        <w:t xml:space="preserve">seen below are the </w:t>
      </w:r>
      <w:r w:rsidRPr="007E4B59">
        <w:rPr>
          <w:rFonts w:ascii="Arial" w:hAnsi="Arial" w:cs="Arial"/>
        </w:rPr>
        <w:t xml:space="preserve">survey </w:t>
      </w:r>
      <w:r>
        <w:rPr>
          <w:rFonts w:ascii="Arial" w:hAnsi="Arial" w:cs="Arial"/>
        </w:rPr>
        <w:t xml:space="preserve">questionnaire results </w:t>
      </w:r>
      <w:r w:rsidRPr="007E4B59">
        <w:rPr>
          <w:rFonts w:ascii="Arial" w:hAnsi="Arial" w:cs="Arial"/>
        </w:rPr>
        <w:t xml:space="preserve">conducted </w:t>
      </w:r>
      <w:r>
        <w:rPr>
          <w:rFonts w:ascii="Arial" w:hAnsi="Arial" w:cs="Arial"/>
        </w:rPr>
        <w:t>that were taken from 57 respondent</w:t>
      </w:r>
      <w:r w:rsidRPr="00CA47AD">
        <w:rPr>
          <w:rFonts w:ascii="Arial" w:hAnsi="Arial" w:cs="Arial"/>
        </w:rPr>
        <w:t xml:space="preserve"> </w:t>
      </w:r>
      <w:r>
        <w:rPr>
          <w:rFonts w:ascii="Arial" w:hAnsi="Arial" w:cs="Arial"/>
        </w:rPr>
        <w:t>students</w:t>
      </w:r>
      <w:r w:rsidR="00606AB2">
        <w:rPr>
          <w:rFonts w:ascii="Arial" w:hAnsi="Arial" w:cs="Arial"/>
        </w:rPr>
        <w:t xml:space="preserve"> in view of their marriage status</w:t>
      </w:r>
      <w:r>
        <w:rPr>
          <w:rFonts w:ascii="Arial" w:hAnsi="Arial" w:cs="Arial"/>
        </w:rPr>
        <w:t>.</w:t>
      </w:r>
    </w:p>
    <w:p w14:paraId="2F267F14" w14:textId="72E5F462" w:rsidR="004E3C83" w:rsidRDefault="004E3C83" w:rsidP="001F7C73">
      <w:pPr>
        <w:rPr>
          <w:rFonts w:ascii="Arial" w:hAnsi="Arial" w:cs="Arial"/>
        </w:rPr>
      </w:pPr>
    </w:p>
    <w:p w14:paraId="7ADD56CC" w14:textId="77777777" w:rsidR="004E3C83" w:rsidRDefault="004E3C83" w:rsidP="001F7C73">
      <w:pPr>
        <w:rPr>
          <w:rFonts w:ascii="Arial" w:hAnsi="Arial" w:cs="Arial"/>
        </w:rPr>
      </w:pPr>
    </w:p>
    <w:p w14:paraId="6D7BCDED" w14:textId="4C3D92DE" w:rsidR="005B7553" w:rsidRDefault="000620C8" w:rsidP="005B7553">
      <w:pPr>
        <w:jc w:val="both"/>
        <w:rPr>
          <w:rFonts w:ascii="Arial" w:hAnsi="Arial" w:cs="Arial"/>
        </w:rPr>
      </w:pPr>
      <w:r w:rsidRPr="003E73E9">
        <w:rPr>
          <w:rFonts w:ascii="Arial" w:hAnsi="Arial" w:cs="Arial"/>
          <w:color w:val="000000" w:themeColor="text1"/>
          <w:shd w:val="clear" w:color="auto" w:fill="FFFFFF"/>
        </w:rPr>
        <w:t>In this s</w:t>
      </w:r>
      <w:r w:rsidR="00CF4911">
        <w:rPr>
          <w:rFonts w:ascii="Arial" w:hAnsi="Arial" w:cs="Arial"/>
          <w:color w:val="000000" w:themeColor="text1"/>
          <w:shd w:val="clear" w:color="auto" w:fill="FFFFFF"/>
        </w:rPr>
        <w:t>tudy</w:t>
      </w:r>
      <w:r w:rsidRPr="003E73E9">
        <w:rPr>
          <w:rFonts w:ascii="Arial" w:hAnsi="Arial" w:cs="Arial"/>
          <w:color w:val="000000" w:themeColor="text1"/>
          <w:shd w:val="clear" w:color="auto" w:fill="FFFFFF"/>
        </w:rPr>
        <w:t xml:space="preserve"> the researcher </w:t>
      </w:r>
      <w:r w:rsidR="00F070B7" w:rsidRPr="003E73E9">
        <w:rPr>
          <w:rFonts w:ascii="Arial" w:hAnsi="Arial" w:cs="Arial"/>
          <w:color w:val="000000" w:themeColor="text1"/>
          <w:shd w:val="clear" w:color="auto" w:fill="FFFFFF"/>
        </w:rPr>
        <w:t xml:space="preserve">deemed </w:t>
      </w:r>
      <w:r w:rsidR="008A5EE6" w:rsidRPr="003E73E9">
        <w:rPr>
          <w:rFonts w:ascii="Arial" w:hAnsi="Arial" w:cs="Arial"/>
          <w:color w:val="000000" w:themeColor="text1"/>
          <w:shd w:val="clear" w:color="auto" w:fill="FFFFFF"/>
        </w:rPr>
        <w:t>significant for</w:t>
      </w:r>
      <w:r w:rsidRPr="003E73E9">
        <w:rPr>
          <w:rFonts w:ascii="Arial" w:hAnsi="Arial" w:cs="Arial"/>
          <w:color w:val="000000" w:themeColor="text1"/>
          <w:shd w:val="clear" w:color="auto" w:fill="FFFFFF"/>
        </w:rPr>
        <w:t xml:space="preserve"> s</w:t>
      </w:r>
      <w:r w:rsidR="007C4368" w:rsidRPr="003E73E9">
        <w:rPr>
          <w:rFonts w:ascii="Arial" w:hAnsi="Arial" w:cs="Arial"/>
          <w:color w:val="000000" w:themeColor="text1"/>
          <w:shd w:val="clear" w:color="auto" w:fill="FFFFFF"/>
        </w:rPr>
        <w:t xml:space="preserve">uch questions </w:t>
      </w:r>
      <w:r w:rsidR="008A5EE6" w:rsidRPr="003E73E9">
        <w:rPr>
          <w:rFonts w:ascii="Arial" w:hAnsi="Arial" w:cs="Arial"/>
          <w:color w:val="000000" w:themeColor="text1"/>
          <w:shd w:val="clear" w:color="auto" w:fill="FFFFFF"/>
        </w:rPr>
        <w:t xml:space="preserve">that </w:t>
      </w:r>
      <w:r w:rsidR="007C4368" w:rsidRPr="003E73E9">
        <w:rPr>
          <w:rFonts w:ascii="Arial" w:hAnsi="Arial" w:cs="Arial"/>
          <w:color w:val="000000" w:themeColor="text1"/>
          <w:shd w:val="clear" w:color="auto" w:fill="FFFFFF"/>
        </w:rPr>
        <w:t xml:space="preserve">will help </w:t>
      </w:r>
      <w:r w:rsidR="00977560" w:rsidRPr="003E73E9">
        <w:rPr>
          <w:rFonts w:ascii="Arial" w:hAnsi="Arial" w:cs="Arial"/>
          <w:color w:val="000000" w:themeColor="text1"/>
          <w:shd w:val="clear" w:color="auto" w:fill="FFFFFF"/>
        </w:rPr>
        <w:t>to</w:t>
      </w:r>
      <w:r w:rsidR="007C4368" w:rsidRPr="003E73E9">
        <w:rPr>
          <w:rFonts w:ascii="Arial" w:hAnsi="Arial" w:cs="Arial"/>
          <w:color w:val="000000" w:themeColor="text1"/>
          <w:shd w:val="clear" w:color="auto" w:fill="FFFFFF"/>
        </w:rPr>
        <w:t xml:space="preserve"> broaden </w:t>
      </w:r>
      <w:r w:rsidR="00977560" w:rsidRPr="003E73E9">
        <w:rPr>
          <w:rFonts w:ascii="Arial" w:hAnsi="Arial" w:cs="Arial"/>
          <w:color w:val="000000" w:themeColor="text1"/>
          <w:shd w:val="clear" w:color="auto" w:fill="FFFFFF"/>
        </w:rPr>
        <w:t>the</w:t>
      </w:r>
      <w:r w:rsidR="007C4368" w:rsidRPr="003E73E9">
        <w:rPr>
          <w:rFonts w:ascii="Arial" w:hAnsi="Arial" w:cs="Arial"/>
          <w:color w:val="000000" w:themeColor="text1"/>
          <w:shd w:val="clear" w:color="auto" w:fill="FFFFFF"/>
        </w:rPr>
        <w:t xml:space="preserve"> knowledge about each </w:t>
      </w:r>
      <w:r w:rsidR="003C5E66" w:rsidRPr="003E73E9">
        <w:rPr>
          <w:rFonts w:ascii="Arial" w:hAnsi="Arial" w:cs="Arial"/>
          <w:color w:val="000000" w:themeColor="text1"/>
          <w:shd w:val="clear" w:color="auto" w:fill="FFFFFF"/>
        </w:rPr>
        <w:t xml:space="preserve">individual and </w:t>
      </w:r>
      <w:r w:rsidR="00135A64" w:rsidRPr="003E73E9">
        <w:rPr>
          <w:rFonts w:ascii="Arial" w:hAnsi="Arial" w:cs="Arial"/>
          <w:color w:val="000000" w:themeColor="text1"/>
          <w:shd w:val="clear" w:color="auto" w:fill="FFFFFF"/>
        </w:rPr>
        <w:t>their</w:t>
      </w:r>
      <w:r w:rsidR="003C5E66" w:rsidRPr="003E73E9">
        <w:rPr>
          <w:rFonts w:ascii="Arial" w:hAnsi="Arial" w:cs="Arial"/>
          <w:color w:val="000000" w:themeColor="text1"/>
          <w:shd w:val="clear" w:color="auto" w:fill="FFFFFF"/>
        </w:rPr>
        <w:t xml:space="preserve"> status</w:t>
      </w:r>
      <w:r w:rsidR="007C4368" w:rsidRPr="003E73E9">
        <w:rPr>
          <w:rFonts w:ascii="Arial" w:hAnsi="Arial" w:cs="Arial"/>
          <w:color w:val="000000" w:themeColor="text1"/>
          <w:shd w:val="clear" w:color="auto" w:fill="FFFFFF"/>
        </w:rPr>
        <w:t xml:space="preserve">. Such survey questions are often used by </w:t>
      </w:r>
      <w:r w:rsidR="00EC5561" w:rsidRPr="003E73E9">
        <w:rPr>
          <w:rFonts w:ascii="Arial" w:hAnsi="Arial" w:cs="Arial"/>
          <w:color w:val="000000" w:themeColor="text1"/>
          <w:shd w:val="clear" w:color="auto" w:fill="FFFFFF"/>
        </w:rPr>
        <w:t>researchers</w:t>
      </w:r>
      <w:r w:rsidR="00EF5D8C" w:rsidRPr="003E73E9">
        <w:rPr>
          <w:rFonts w:ascii="Arial" w:hAnsi="Arial" w:cs="Arial"/>
          <w:color w:val="000000" w:themeColor="text1"/>
          <w:shd w:val="clear" w:color="auto" w:fill="FFFFFF"/>
        </w:rPr>
        <w:t xml:space="preserve"> to gain an understanding </w:t>
      </w:r>
      <w:r w:rsidR="00517856" w:rsidRPr="003E73E9">
        <w:rPr>
          <w:rFonts w:ascii="Arial" w:hAnsi="Arial" w:cs="Arial"/>
          <w:color w:val="000000" w:themeColor="text1"/>
          <w:shd w:val="clear" w:color="auto" w:fill="FFFFFF"/>
        </w:rPr>
        <w:t>into the types of individuals</w:t>
      </w:r>
      <w:r w:rsidR="00EC5561" w:rsidRPr="003E73E9">
        <w:rPr>
          <w:rFonts w:ascii="Arial" w:hAnsi="Arial" w:cs="Arial"/>
          <w:color w:val="000000" w:themeColor="text1"/>
          <w:shd w:val="clear" w:color="auto" w:fill="FFFFFF"/>
        </w:rPr>
        <w:t xml:space="preserve"> </w:t>
      </w:r>
      <w:r w:rsidR="00517856" w:rsidRPr="003E73E9">
        <w:rPr>
          <w:rFonts w:ascii="Arial" w:hAnsi="Arial" w:cs="Arial"/>
          <w:color w:val="000000" w:themeColor="text1"/>
          <w:shd w:val="clear" w:color="auto" w:fill="FFFFFF"/>
        </w:rPr>
        <w:t>that have taken-part in t</w:t>
      </w:r>
      <w:r w:rsidR="005A5F6F" w:rsidRPr="003E73E9">
        <w:rPr>
          <w:rFonts w:ascii="Arial" w:hAnsi="Arial" w:cs="Arial"/>
          <w:color w:val="000000" w:themeColor="text1"/>
          <w:shd w:val="clear" w:color="auto" w:fill="FFFFFF"/>
        </w:rPr>
        <w:t>he survey.</w:t>
      </w:r>
      <w:r w:rsidR="00E83D79">
        <w:rPr>
          <w:rFonts w:ascii="Arial" w:hAnsi="Arial" w:cs="Arial"/>
          <w:color w:val="000000" w:themeColor="text1"/>
          <w:shd w:val="clear" w:color="auto" w:fill="FFFFFF"/>
        </w:rPr>
        <w:t xml:space="preserve"> </w:t>
      </w:r>
      <w:r w:rsidR="00692EF4">
        <w:rPr>
          <w:rFonts w:ascii="Arial" w:hAnsi="Arial" w:cs="Arial"/>
          <w:color w:val="000000" w:themeColor="text1"/>
          <w:shd w:val="clear" w:color="auto" w:fill="FFFFFF"/>
        </w:rPr>
        <w:t>However, 38</w:t>
      </w:r>
      <w:r w:rsidR="00F901FB">
        <w:rPr>
          <w:rFonts w:ascii="Arial" w:hAnsi="Arial" w:cs="Arial"/>
          <w:color w:val="000000" w:themeColor="text1"/>
          <w:shd w:val="clear" w:color="auto" w:fill="FFFFFF"/>
        </w:rPr>
        <w:t>.6% of respondents were ma</w:t>
      </w:r>
      <w:r w:rsidR="00C3169C">
        <w:rPr>
          <w:rFonts w:ascii="Arial" w:hAnsi="Arial" w:cs="Arial"/>
          <w:color w:val="000000" w:themeColor="text1"/>
          <w:shd w:val="clear" w:color="auto" w:fill="FFFFFF"/>
        </w:rPr>
        <w:t>rried which w</w:t>
      </w:r>
      <w:r w:rsidR="00222A48">
        <w:rPr>
          <w:rFonts w:ascii="Arial" w:hAnsi="Arial" w:cs="Arial"/>
          <w:color w:val="000000" w:themeColor="text1"/>
          <w:shd w:val="clear" w:color="auto" w:fill="FFFFFF"/>
        </w:rPr>
        <w:t>a</w:t>
      </w:r>
      <w:r w:rsidR="00C3169C">
        <w:rPr>
          <w:rFonts w:ascii="Arial" w:hAnsi="Arial" w:cs="Arial"/>
          <w:color w:val="000000" w:themeColor="text1"/>
          <w:shd w:val="clear" w:color="auto" w:fill="FFFFFF"/>
        </w:rPr>
        <w:t>s the h</w:t>
      </w:r>
      <w:r w:rsidR="00905363">
        <w:rPr>
          <w:rFonts w:ascii="Arial" w:hAnsi="Arial" w:cs="Arial"/>
          <w:color w:val="000000" w:themeColor="text1"/>
          <w:shd w:val="clear" w:color="auto" w:fill="FFFFFF"/>
        </w:rPr>
        <w:t>igh</w:t>
      </w:r>
      <w:r w:rsidR="00FF4852">
        <w:rPr>
          <w:rFonts w:ascii="Arial" w:hAnsi="Arial" w:cs="Arial"/>
          <w:color w:val="000000" w:themeColor="text1"/>
          <w:shd w:val="clear" w:color="auto" w:fill="FFFFFF"/>
        </w:rPr>
        <w:t>est</w:t>
      </w:r>
      <w:r w:rsidR="00905363">
        <w:rPr>
          <w:rFonts w:ascii="Arial" w:hAnsi="Arial" w:cs="Arial"/>
          <w:color w:val="000000" w:themeColor="text1"/>
          <w:shd w:val="clear" w:color="auto" w:fill="FFFFFF"/>
        </w:rPr>
        <w:t xml:space="preserve"> </w:t>
      </w:r>
      <w:r w:rsidR="00FF4852">
        <w:rPr>
          <w:rFonts w:ascii="Arial" w:hAnsi="Arial" w:cs="Arial"/>
          <w:color w:val="000000" w:themeColor="text1"/>
          <w:shd w:val="clear" w:color="auto" w:fill="FFFFFF"/>
        </w:rPr>
        <w:t xml:space="preserve">stat, the second highest was </w:t>
      </w:r>
      <w:r w:rsidR="0072545F">
        <w:rPr>
          <w:rFonts w:ascii="Arial" w:hAnsi="Arial" w:cs="Arial"/>
          <w:color w:val="000000" w:themeColor="text1"/>
          <w:shd w:val="clear" w:color="auto" w:fill="FFFFFF"/>
        </w:rPr>
        <w:t xml:space="preserve">single individuals at 36.8% and </w:t>
      </w:r>
      <w:r w:rsidR="00841AD4">
        <w:rPr>
          <w:rFonts w:ascii="Arial" w:hAnsi="Arial" w:cs="Arial"/>
          <w:color w:val="000000" w:themeColor="text1"/>
          <w:shd w:val="clear" w:color="auto" w:fill="FFFFFF"/>
        </w:rPr>
        <w:t>the third highest was in</w:t>
      </w:r>
      <w:r w:rsidR="00101BCD">
        <w:rPr>
          <w:rFonts w:ascii="Arial" w:hAnsi="Arial" w:cs="Arial"/>
          <w:color w:val="000000" w:themeColor="text1"/>
          <w:shd w:val="clear" w:color="auto" w:fill="FFFFFF"/>
        </w:rPr>
        <w:t>dividuals that were cohabiting at 14%</w:t>
      </w:r>
      <w:r w:rsidR="00EC65A3">
        <w:rPr>
          <w:rFonts w:ascii="Arial" w:hAnsi="Arial" w:cs="Arial"/>
          <w:color w:val="000000" w:themeColor="text1"/>
          <w:shd w:val="clear" w:color="auto" w:fill="FFFFFF"/>
        </w:rPr>
        <w:t>.</w:t>
      </w:r>
      <w:r w:rsidR="005B7553" w:rsidRPr="005B7553">
        <w:rPr>
          <w:rFonts w:ascii="Arial" w:hAnsi="Arial" w:cs="Arial"/>
        </w:rPr>
        <w:t xml:space="preserve"> </w:t>
      </w:r>
      <w:bookmarkStart w:id="68" w:name="_Hlk98091787"/>
      <w:r w:rsidR="005B7553" w:rsidRPr="007236D9">
        <w:rPr>
          <w:rFonts w:ascii="Arial" w:hAnsi="Arial" w:cs="Arial"/>
        </w:rPr>
        <w:t>The distribution among respondents can be seen</w:t>
      </w:r>
      <w:r w:rsidR="005B7553">
        <w:rPr>
          <w:rFonts w:ascii="Arial" w:hAnsi="Arial" w:cs="Arial"/>
        </w:rPr>
        <w:t xml:space="preserve"> in the pie chart below. </w:t>
      </w:r>
    </w:p>
    <w:bookmarkEnd w:id="68"/>
    <w:p w14:paraId="713830BA" w14:textId="13B246DC" w:rsidR="00031C64" w:rsidRDefault="00031C64" w:rsidP="005B7553">
      <w:pPr>
        <w:jc w:val="both"/>
        <w:rPr>
          <w:rFonts w:ascii="Arial" w:hAnsi="Arial" w:cs="Arial"/>
        </w:rPr>
      </w:pPr>
    </w:p>
    <w:p w14:paraId="39551FFE" w14:textId="77777777" w:rsidR="00031C64" w:rsidRDefault="00031C64" w:rsidP="005B7553">
      <w:pPr>
        <w:jc w:val="both"/>
        <w:rPr>
          <w:rFonts w:ascii="Arial" w:hAnsi="Arial" w:cs="Arial"/>
        </w:rPr>
      </w:pPr>
    </w:p>
    <w:p w14:paraId="4197F3C9" w14:textId="77777777" w:rsidR="005B7553" w:rsidRDefault="005B7553" w:rsidP="005B7553">
      <w:pPr>
        <w:rPr>
          <w:rFonts w:ascii="Arial" w:hAnsi="Arial" w:cs="Arial"/>
        </w:rPr>
      </w:pPr>
    </w:p>
    <w:p w14:paraId="1FB9225E" w14:textId="7D703511" w:rsidR="00B7453C" w:rsidRPr="003E73E9" w:rsidRDefault="00B7453C" w:rsidP="002C617A">
      <w:pPr>
        <w:jc w:val="both"/>
        <w:rPr>
          <w:rFonts w:ascii="Arial" w:hAnsi="Arial" w:cs="Arial"/>
          <w:color w:val="000000" w:themeColor="text1"/>
        </w:rPr>
      </w:pPr>
    </w:p>
    <w:p w14:paraId="65983B5A" w14:textId="77777777" w:rsidR="00B7453C" w:rsidRDefault="00B7453C" w:rsidP="001F7C73">
      <w:pPr>
        <w:rPr>
          <w:rFonts w:ascii="Arial" w:hAnsi="Arial" w:cs="Arial"/>
        </w:rPr>
      </w:pPr>
    </w:p>
    <w:p w14:paraId="7946A474" w14:textId="77777777" w:rsidR="00606AB2" w:rsidRPr="007E4B59" w:rsidRDefault="00606AB2" w:rsidP="001F7C73">
      <w:pPr>
        <w:rPr>
          <w:rFonts w:ascii="Arial" w:hAnsi="Arial" w:cs="Arial"/>
        </w:rPr>
      </w:pPr>
    </w:p>
    <w:p w14:paraId="604D01A3" w14:textId="77777777" w:rsidR="001F7C73" w:rsidRDefault="001F7C73" w:rsidP="001F7C73"/>
    <w:p w14:paraId="0544B4FE" w14:textId="77777777" w:rsidR="001F7C73" w:rsidRPr="00AD6961" w:rsidRDefault="001F7C73" w:rsidP="001F7C73">
      <w:pPr>
        <w:rPr>
          <w:rFonts w:ascii="Arial" w:hAnsi="Arial" w:cs="Arial"/>
        </w:rPr>
      </w:pPr>
    </w:p>
    <w:p w14:paraId="37E02188" w14:textId="77777777" w:rsidR="001F7C73" w:rsidRDefault="001F7C73" w:rsidP="001F7C73"/>
    <w:p w14:paraId="2C732D28" w14:textId="623D6005" w:rsidR="001F7C73" w:rsidRDefault="001F7C73" w:rsidP="001F7C73">
      <w:r>
        <w:rPr>
          <w:noProof/>
        </w:rPr>
        <w:drawing>
          <wp:inline distT="0" distB="0" distL="0" distR="0" wp14:anchorId="42150B25" wp14:editId="3C594F4D">
            <wp:extent cx="5731510" cy="2411619"/>
            <wp:effectExtent l="0" t="0" r="2540" b="8255"/>
            <wp:docPr id="6" name="Picture 6"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59982DB3" w14:textId="77777777" w:rsidR="001F7C73" w:rsidRDefault="001F7C73" w:rsidP="001F7C73"/>
    <w:p w14:paraId="62036DE0" w14:textId="77777777" w:rsidR="00B7453C" w:rsidRDefault="00B7453C" w:rsidP="001F7C73">
      <w:pPr>
        <w:rPr>
          <w:rFonts w:ascii="Arial" w:hAnsi="Arial" w:cs="Arial"/>
        </w:rPr>
      </w:pPr>
    </w:p>
    <w:p w14:paraId="31D7774B" w14:textId="77777777" w:rsidR="00B7453C" w:rsidRDefault="00B7453C" w:rsidP="001F7C73">
      <w:pPr>
        <w:rPr>
          <w:rFonts w:ascii="Arial" w:hAnsi="Arial" w:cs="Arial"/>
        </w:rPr>
      </w:pPr>
    </w:p>
    <w:p w14:paraId="0513BE3A" w14:textId="77777777" w:rsidR="00B7453C" w:rsidRDefault="00B7453C" w:rsidP="001F7C73">
      <w:pPr>
        <w:rPr>
          <w:rFonts w:ascii="Arial" w:hAnsi="Arial" w:cs="Arial"/>
        </w:rPr>
      </w:pPr>
    </w:p>
    <w:p w14:paraId="70BE7CCC" w14:textId="77777777" w:rsidR="00B7453C" w:rsidRDefault="00B7453C" w:rsidP="001F7C73">
      <w:pPr>
        <w:rPr>
          <w:rFonts w:ascii="Arial" w:hAnsi="Arial" w:cs="Arial"/>
        </w:rPr>
      </w:pPr>
    </w:p>
    <w:p w14:paraId="3E1E0185" w14:textId="0C1CCABA" w:rsidR="001F7C73" w:rsidRDefault="001F7C73" w:rsidP="001F7C73">
      <w:pPr>
        <w:rPr>
          <w:rFonts w:ascii="Arial" w:hAnsi="Arial" w:cs="Arial"/>
        </w:rPr>
      </w:pPr>
      <w:r w:rsidRPr="000453BE">
        <w:rPr>
          <w:rFonts w:ascii="Arial" w:hAnsi="Arial" w:cs="Arial"/>
        </w:rPr>
        <w:t>As</w:t>
      </w:r>
      <w:r>
        <w:rPr>
          <w:rFonts w:ascii="Arial" w:hAnsi="Arial" w:cs="Arial"/>
        </w:rPr>
        <w:t xml:space="preserve"> can be seen below are the results in a graph view of the type</w:t>
      </w:r>
      <w:r w:rsidR="00FB630F">
        <w:rPr>
          <w:rFonts w:ascii="Arial" w:hAnsi="Arial" w:cs="Arial"/>
        </w:rPr>
        <w:t>s</w:t>
      </w:r>
      <w:r>
        <w:rPr>
          <w:rFonts w:ascii="Arial" w:hAnsi="Arial" w:cs="Arial"/>
        </w:rPr>
        <w:t xml:space="preserve"> of property respondents reside </w:t>
      </w:r>
      <w:r w:rsidR="00D10198">
        <w:rPr>
          <w:rFonts w:ascii="Arial" w:hAnsi="Arial" w:cs="Arial"/>
        </w:rPr>
        <w:t>types</w:t>
      </w:r>
      <w:r>
        <w:rPr>
          <w:rFonts w:ascii="Arial" w:hAnsi="Arial" w:cs="Arial"/>
        </w:rPr>
        <w:t>.</w:t>
      </w:r>
    </w:p>
    <w:p w14:paraId="202D2ED3" w14:textId="6EBF121C" w:rsidR="001F7C73" w:rsidRDefault="001F7C73" w:rsidP="001F7C73">
      <w:pPr>
        <w:rPr>
          <w:rFonts w:ascii="Arial" w:hAnsi="Arial" w:cs="Arial"/>
        </w:rPr>
      </w:pPr>
    </w:p>
    <w:p w14:paraId="3326ADEA" w14:textId="6DEAB9A7" w:rsidR="001711E7" w:rsidRDefault="001711E7" w:rsidP="00FD7000">
      <w:pPr>
        <w:jc w:val="both"/>
        <w:rPr>
          <w:rFonts w:ascii="Arial" w:hAnsi="Arial" w:cs="Arial"/>
        </w:rPr>
      </w:pPr>
    </w:p>
    <w:p w14:paraId="37D1B733" w14:textId="025894AE" w:rsidR="0006103E" w:rsidRDefault="00A97727" w:rsidP="0006103E">
      <w:pPr>
        <w:jc w:val="both"/>
        <w:rPr>
          <w:rFonts w:ascii="Arial" w:hAnsi="Arial" w:cs="Arial"/>
        </w:rPr>
      </w:pPr>
      <w:r>
        <w:rPr>
          <w:rFonts w:ascii="Arial" w:hAnsi="Arial" w:cs="Arial"/>
        </w:rPr>
        <w:t xml:space="preserve">For the </w:t>
      </w:r>
      <w:r w:rsidR="00057E30">
        <w:rPr>
          <w:rFonts w:ascii="Arial" w:hAnsi="Arial" w:cs="Arial"/>
        </w:rPr>
        <w:t>researcher this was deemed significant to help gauge the</w:t>
      </w:r>
      <w:r w:rsidR="00A906EB">
        <w:rPr>
          <w:rFonts w:ascii="Arial" w:hAnsi="Arial" w:cs="Arial"/>
        </w:rPr>
        <w:t xml:space="preserve"> types of individuals</w:t>
      </w:r>
      <w:r w:rsidR="00304B07">
        <w:rPr>
          <w:rFonts w:ascii="Arial" w:hAnsi="Arial" w:cs="Arial"/>
        </w:rPr>
        <w:t xml:space="preserve"> that</w:t>
      </w:r>
      <w:r w:rsidR="00A906EB">
        <w:rPr>
          <w:rFonts w:ascii="Arial" w:hAnsi="Arial" w:cs="Arial"/>
        </w:rPr>
        <w:t xml:space="preserve"> reside in </w:t>
      </w:r>
      <w:r w:rsidR="00304B07">
        <w:rPr>
          <w:rFonts w:ascii="Arial" w:hAnsi="Arial" w:cs="Arial"/>
        </w:rPr>
        <w:t xml:space="preserve">certain </w:t>
      </w:r>
      <w:r w:rsidR="007503B8">
        <w:rPr>
          <w:rFonts w:ascii="Arial" w:hAnsi="Arial" w:cs="Arial"/>
        </w:rPr>
        <w:t xml:space="preserve">properties </w:t>
      </w:r>
      <w:r w:rsidR="00A906EB">
        <w:rPr>
          <w:rFonts w:ascii="Arial" w:hAnsi="Arial" w:cs="Arial"/>
        </w:rPr>
        <w:t xml:space="preserve">which coupled with income levels </w:t>
      </w:r>
      <w:r w:rsidR="007A7BBF">
        <w:rPr>
          <w:rFonts w:ascii="Arial" w:hAnsi="Arial" w:cs="Arial"/>
        </w:rPr>
        <w:t xml:space="preserve">would help to </w:t>
      </w:r>
      <w:r w:rsidR="00DE064E">
        <w:rPr>
          <w:rFonts w:ascii="Arial" w:hAnsi="Arial" w:cs="Arial"/>
        </w:rPr>
        <w:t>assist and</w:t>
      </w:r>
      <w:r w:rsidR="0085551C">
        <w:rPr>
          <w:rFonts w:ascii="Arial" w:hAnsi="Arial" w:cs="Arial"/>
        </w:rPr>
        <w:t xml:space="preserve"> give a broader picture of the type of individual</w:t>
      </w:r>
      <w:r w:rsidR="00395C00">
        <w:rPr>
          <w:rFonts w:ascii="Arial" w:hAnsi="Arial" w:cs="Arial"/>
        </w:rPr>
        <w:t>s that reside in them</w:t>
      </w:r>
      <w:r w:rsidR="00FD7000">
        <w:rPr>
          <w:rFonts w:ascii="Arial" w:hAnsi="Arial" w:cs="Arial"/>
        </w:rPr>
        <w:t>.</w:t>
      </w:r>
      <w:r w:rsidR="004528F2">
        <w:rPr>
          <w:rFonts w:ascii="Arial" w:hAnsi="Arial" w:cs="Arial"/>
        </w:rPr>
        <w:t xml:space="preserve"> Individuals that live rented houses</w:t>
      </w:r>
      <w:r w:rsidR="00F13CAC">
        <w:rPr>
          <w:rFonts w:ascii="Arial" w:hAnsi="Arial" w:cs="Arial"/>
        </w:rPr>
        <w:t>, their statistics were 32%</w:t>
      </w:r>
      <w:r w:rsidR="009018C2">
        <w:rPr>
          <w:rFonts w:ascii="Arial" w:hAnsi="Arial" w:cs="Arial"/>
        </w:rPr>
        <w:t xml:space="preserve"> which was first, individuals that reside </w:t>
      </w:r>
      <w:r w:rsidR="000F0D12">
        <w:rPr>
          <w:rFonts w:ascii="Arial" w:hAnsi="Arial" w:cs="Arial"/>
        </w:rPr>
        <w:t>in rented flats, statistics reveal th</w:t>
      </w:r>
      <w:r w:rsidR="00D4038C">
        <w:rPr>
          <w:rFonts w:ascii="Arial" w:hAnsi="Arial" w:cs="Arial"/>
        </w:rPr>
        <w:t>at</w:t>
      </w:r>
      <w:r w:rsidR="000F0D12">
        <w:rPr>
          <w:rFonts w:ascii="Arial" w:hAnsi="Arial" w:cs="Arial"/>
        </w:rPr>
        <w:t xml:space="preserve"> 15% of respondents </w:t>
      </w:r>
      <w:r w:rsidR="00B241A6">
        <w:rPr>
          <w:rFonts w:ascii="Arial" w:hAnsi="Arial" w:cs="Arial"/>
        </w:rPr>
        <w:t>reside in them</w:t>
      </w:r>
      <w:r w:rsidR="00EB67E1">
        <w:rPr>
          <w:rFonts w:ascii="Arial" w:hAnsi="Arial" w:cs="Arial"/>
        </w:rPr>
        <w:t>, and 6% o</w:t>
      </w:r>
      <w:r w:rsidR="008A5F0E">
        <w:rPr>
          <w:rFonts w:ascii="Arial" w:hAnsi="Arial" w:cs="Arial"/>
        </w:rPr>
        <w:t>f respondents reside in purchased houses</w:t>
      </w:r>
      <w:r w:rsidR="0006103E">
        <w:rPr>
          <w:rFonts w:ascii="Arial" w:hAnsi="Arial" w:cs="Arial"/>
        </w:rPr>
        <w:t>, and 1% of respondents live with parents.</w:t>
      </w:r>
      <w:r w:rsidR="0006103E" w:rsidRPr="0006103E">
        <w:rPr>
          <w:rFonts w:ascii="Arial" w:hAnsi="Arial" w:cs="Arial"/>
        </w:rPr>
        <w:t xml:space="preserve"> </w:t>
      </w:r>
      <w:bookmarkStart w:id="69" w:name="_Hlk98092974"/>
      <w:r w:rsidR="0006103E" w:rsidRPr="007236D9">
        <w:rPr>
          <w:rFonts w:ascii="Arial" w:hAnsi="Arial" w:cs="Arial"/>
        </w:rPr>
        <w:t>The distribution among respondents can be seen</w:t>
      </w:r>
      <w:r w:rsidR="0006103E">
        <w:rPr>
          <w:rFonts w:ascii="Arial" w:hAnsi="Arial" w:cs="Arial"/>
        </w:rPr>
        <w:t xml:space="preserve"> in the graph below. </w:t>
      </w:r>
    </w:p>
    <w:bookmarkEnd w:id="69"/>
    <w:p w14:paraId="60E13F17" w14:textId="036DECB5" w:rsidR="001711E7" w:rsidRDefault="00FD7000" w:rsidP="00FD7000">
      <w:pPr>
        <w:jc w:val="both"/>
        <w:rPr>
          <w:rFonts w:ascii="Arial" w:hAnsi="Arial" w:cs="Arial"/>
        </w:rPr>
      </w:pPr>
      <w:r>
        <w:rPr>
          <w:rFonts w:ascii="Arial" w:hAnsi="Arial" w:cs="Arial"/>
        </w:rPr>
        <w:t xml:space="preserve"> </w:t>
      </w:r>
      <w:r w:rsidR="00D10198">
        <w:rPr>
          <w:rFonts w:ascii="Arial" w:hAnsi="Arial" w:cs="Arial"/>
        </w:rPr>
        <w:t xml:space="preserve"> </w:t>
      </w:r>
    </w:p>
    <w:p w14:paraId="3C1ABB01" w14:textId="6884EB74" w:rsidR="001711E7" w:rsidRDefault="001711E7" w:rsidP="001F7C73">
      <w:pPr>
        <w:rPr>
          <w:rFonts w:ascii="Arial" w:hAnsi="Arial" w:cs="Arial"/>
        </w:rPr>
      </w:pPr>
    </w:p>
    <w:p w14:paraId="4E49B607" w14:textId="7CD9122A" w:rsidR="001711E7" w:rsidRDefault="001711E7" w:rsidP="001F7C73">
      <w:pPr>
        <w:rPr>
          <w:rFonts w:ascii="Arial" w:hAnsi="Arial" w:cs="Arial"/>
        </w:rPr>
      </w:pPr>
    </w:p>
    <w:p w14:paraId="2E9ADD7B" w14:textId="062F73DB" w:rsidR="001711E7" w:rsidRDefault="001711E7" w:rsidP="001F7C73">
      <w:pPr>
        <w:rPr>
          <w:rFonts w:ascii="Arial" w:hAnsi="Arial" w:cs="Arial"/>
        </w:rPr>
      </w:pPr>
    </w:p>
    <w:p w14:paraId="657C4690" w14:textId="77777777" w:rsidR="001711E7" w:rsidRDefault="001711E7" w:rsidP="001F7C73">
      <w:pPr>
        <w:rPr>
          <w:rFonts w:ascii="Arial" w:hAnsi="Arial" w:cs="Arial"/>
        </w:rPr>
      </w:pPr>
    </w:p>
    <w:p w14:paraId="006A1086" w14:textId="1FCE657C" w:rsidR="001F7C73" w:rsidRDefault="001F7C73" w:rsidP="001F7C73">
      <w:pPr>
        <w:rPr>
          <w:rFonts w:ascii="Arial" w:hAnsi="Arial" w:cs="Arial"/>
        </w:rPr>
      </w:pPr>
    </w:p>
    <w:p w14:paraId="47AED143" w14:textId="77777777" w:rsidR="0003667A" w:rsidRPr="000453BE" w:rsidRDefault="0003667A" w:rsidP="001F7C73">
      <w:pPr>
        <w:rPr>
          <w:rFonts w:ascii="Arial" w:hAnsi="Arial" w:cs="Arial"/>
        </w:rPr>
      </w:pPr>
    </w:p>
    <w:p w14:paraId="00089D2E" w14:textId="77777777" w:rsidR="001F7C73" w:rsidRDefault="001F7C73" w:rsidP="001F7C73">
      <w:r>
        <w:rPr>
          <w:noProof/>
        </w:rPr>
        <w:drawing>
          <wp:inline distT="0" distB="0" distL="0" distR="0" wp14:anchorId="4944140A" wp14:editId="53C1A005">
            <wp:extent cx="5731510" cy="2803116"/>
            <wp:effectExtent l="0" t="0" r="254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65829F8A" w14:textId="77777777" w:rsidR="001F7C73" w:rsidRDefault="001F7C73" w:rsidP="001F7C73"/>
    <w:p w14:paraId="5F2F4E74" w14:textId="77777777" w:rsidR="001F7C73" w:rsidRDefault="001F7C73" w:rsidP="001F7C73"/>
    <w:p w14:paraId="34E19940" w14:textId="77777777" w:rsidR="001F7C73" w:rsidRDefault="001F7C73" w:rsidP="001F7C73"/>
    <w:p w14:paraId="789F9BED" w14:textId="77777777" w:rsidR="0007724C" w:rsidRDefault="0007724C" w:rsidP="001F7C73">
      <w:pPr>
        <w:rPr>
          <w:rFonts w:ascii="Arial" w:hAnsi="Arial" w:cs="Arial"/>
        </w:rPr>
      </w:pPr>
    </w:p>
    <w:p w14:paraId="66BD905F" w14:textId="77777777" w:rsidR="001D515E" w:rsidRDefault="001D515E" w:rsidP="001F7C73">
      <w:pPr>
        <w:rPr>
          <w:rFonts w:ascii="Arial" w:hAnsi="Arial" w:cs="Arial"/>
        </w:rPr>
      </w:pPr>
    </w:p>
    <w:p w14:paraId="7D411A40" w14:textId="77777777" w:rsidR="004217A6" w:rsidRDefault="004217A6" w:rsidP="001F7C73">
      <w:pPr>
        <w:rPr>
          <w:rFonts w:ascii="Arial" w:hAnsi="Arial" w:cs="Arial"/>
        </w:rPr>
      </w:pPr>
    </w:p>
    <w:p w14:paraId="4DC0EF4F" w14:textId="064E19D1" w:rsidR="001F7C73" w:rsidRDefault="001F7C73" w:rsidP="001F7C73">
      <w:pPr>
        <w:rPr>
          <w:rFonts w:ascii="Arial" w:hAnsi="Arial" w:cs="Arial"/>
        </w:rPr>
      </w:pPr>
      <w:r w:rsidRPr="008E3E82">
        <w:rPr>
          <w:rFonts w:ascii="Arial" w:hAnsi="Arial" w:cs="Arial"/>
        </w:rPr>
        <w:t>As</w:t>
      </w:r>
      <w:r>
        <w:rPr>
          <w:rFonts w:ascii="Arial" w:hAnsi="Arial" w:cs="Arial"/>
        </w:rPr>
        <w:t xml:space="preserve"> can be seen below are the income levels of all respondents.</w:t>
      </w:r>
    </w:p>
    <w:p w14:paraId="5DBB9F82" w14:textId="01E319DE" w:rsidR="0003667A" w:rsidRDefault="0003667A" w:rsidP="001F7C73">
      <w:pPr>
        <w:rPr>
          <w:rFonts w:ascii="Arial" w:hAnsi="Arial" w:cs="Arial"/>
        </w:rPr>
      </w:pPr>
    </w:p>
    <w:p w14:paraId="006412BF" w14:textId="29C90251" w:rsidR="0003667A" w:rsidRDefault="0003667A" w:rsidP="001F7C73">
      <w:pPr>
        <w:rPr>
          <w:rFonts w:ascii="Arial" w:hAnsi="Arial" w:cs="Arial"/>
        </w:rPr>
      </w:pPr>
    </w:p>
    <w:p w14:paraId="7AB87826" w14:textId="77777777" w:rsidR="00FA7461" w:rsidRDefault="002C0473" w:rsidP="00FA7461">
      <w:pPr>
        <w:jc w:val="both"/>
        <w:rPr>
          <w:rFonts w:ascii="Arial" w:hAnsi="Arial" w:cs="Arial"/>
        </w:rPr>
      </w:pPr>
      <w:r w:rsidRPr="004A2336">
        <w:rPr>
          <w:rFonts w:ascii="Arial" w:hAnsi="Arial" w:cs="Arial"/>
          <w:color w:val="111111"/>
          <w:shd w:val="clear" w:color="auto" w:fill="FFFFFF"/>
        </w:rPr>
        <w:t>Income survey questions</w:t>
      </w:r>
      <w:r w:rsidR="004A2336">
        <w:rPr>
          <w:rFonts w:ascii="Arial" w:hAnsi="Arial" w:cs="Arial"/>
          <w:color w:val="111111"/>
          <w:shd w:val="clear" w:color="auto" w:fill="FFFFFF"/>
        </w:rPr>
        <w:t xml:space="preserve"> assist researchers to determin</w:t>
      </w:r>
      <w:r w:rsidR="002E0F7F">
        <w:rPr>
          <w:rFonts w:ascii="Arial" w:hAnsi="Arial" w:cs="Arial"/>
          <w:color w:val="111111"/>
          <w:shd w:val="clear" w:color="auto" w:fill="FFFFFF"/>
        </w:rPr>
        <w:t>e the factors that can influence the choice of respondents</w:t>
      </w:r>
      <w:r w:rsidR="00A47625">
        <w:rPr>
          <w:rFonts w:ascii="Arial" w:hAnsi="Arial" w:cs="Arial"/>
          <w:color w:val="111111"/>
          <w:shd w:val="clear" w:color="auto" w:fill="FFFFFF"/>
        </w:rPr>
        <w:t xml:space="preserve"> and also assists the understanding </w:t>
      </w:r>
      <w:r w:rsidR="00E9119C">
        <w:rPr>
          <w:rFonts w:ascii="Arial" w:hAnsi="Arial" w:cs="Arial"/>
          <w:color w:val="111111"/>
          <w:shd w:val="clear" w:color="auto" w:fill="FFFFFF"/>
        </w:rPr>
        <w:t xml:space="preserve">of the financial status of individuals. </w:t>
      </w:r>
      <w:r w:rsidRPr="004A2336">
        <w:rPr>
          <w:rFonts w:ascii="Arial" w:hAnsi="Arial" w:cs="Arial"/>
          <w:color w:val="111111"/>
          <w:shd w:val="clear" w:color="auto" w:fill="FFFFFF"/>
        </w:rPr>
        <w:t>Income survey questions are one of the most important demographic survey question required in surveys for segmenting the audience and analy</w:t>
      </w:r>
      <w:r w:rsidR="004A2336" w:rsidRPr="004A2336">
        <w:rPr>
          <w:rFonts w:ascii="Arial" w:hAnsi="Arial" w:cs="Arial"/>
          <w:color w:val="111111"/>
          <w:shd w:val="clear" w:color="auto" w:fill="FFFFFF"/>
        </w:rPr>
        <w:t>se</w:t>
      </w:r>
      <w:r w:rsidRPr="004A2336">
        <w:rPr>
          <w:rFonts w:ascii="Arial" w:hAnsi="Arial" w:cs="Arial"/>
          <w:color w:val="111111"/>
          <w:shd w:val="clear" w:color="auto" w:fill="FFFFFF"/>
        </w:rPr>
        <w:t xml:space="preserve"> the data </w:t>
      </w:r>
      <w:r w:rsidR="004A2336" w:rsidRPr="004A2336">
        <w:rPr>
          <w:rFonts w:ascii="Arial" w:hAnsi="Arial" w:cs="Arial"/>
          <w:color w:val="111111"/>
          <w:shd w:val="clear" w:color="auto" w:fill="FFFFFF"/>
        </w:rPr>
        <w:t xml:space="preserve">with </w:t>
      </w:r>
      <w:r w:rsidRPr="004A2336">
        <w:rPr>
          <w:rFonts w:ascii="Arial" w:hAnsi="Arial" w:cs="Arial"/>
          <w:color w:val="111111"/>
          <w:shd w:val="clear" w:color="auto" w:fill="FFFFFF"/>
        </w:rPr>
        <w:t>accura</w:t>
      </w:r>
      <w:r w:rsidR="00012C8E">
        <w:rPr>
          <w:rFonts w:ascii="Arial" w:hAnsi="Arial" w:cs="Arial"/>
          <w:color w:val="111111"/>
          <w:shd w:val="clear" w:color="auto" w:fill="FFFFFF"/>
        </w:rPr>
        <w:t>c</w:t>
      </w:r>
      <w:r w:rsidRPr="004A2336">
        <w:rPr>
          <w:rFonts w:ascii="Arial" w:hAnsi="Arial" w:cs="Arial"/>
          <w:color w:val="111111"/>
          <w:shd w:val="clear" w:color="auto" w:fill="FFFFFF"/>
        </w:rPr>
        <w:t>y.</w:t>
      </w:r>
      <w:r w:rsidR="00012C8E">
        <w:rPr>
          <w:rFonts w:ascii="Arial" w:hAnsi="Arial" w:cs="Arial"/>
          <w:color w:val="111111"/>
          <w:shd w:val="clear" w:color="auto" w:fill="FFFFFF"/>
        </w:rPr>
        <w:t xml:space="preserve"> </w:t>
      </w:r>
      <w:r w:rsidR="00184E41">
        <w:rPr>
          <w:rFonts w:ascii="Arial" w:hAnsi="Arial" w:cs="Arial"/>
          <w:color w:val="111111"/>
          <w:shd w:val="clear" w:color="auto" w:fill="FFFFFF"/>
        </w:rPr>
        <w:t xml:space="preserve">Respondents with income levels of between </w:t>
      </w:r>
      <w:r w:rsidR="00FA123D">
        <w:rPr>
          <w:rFonts w:ascii="Arial" w:hAnsi="Arial" w:cs="Arial"/>
          <w:color w:val="111111"/>
          <w:shd w:val="clear" w:color="auto" w:fill="FFFFFF"/>
        </w:rPr>
        <w:t>£20,000 to £25,000</w:t>
      </w:r>
      <w:r w:rsidR="00BF6F13">
        <w:rPr>
          <w:rFonts w:ascii="Arial" w:hAnsi="Arial" w:cs="Arial"/>
          <w:color w:val="111111"/>
          <w:shd w:val="clear" w:color="auto" w:fill="FFFFFF"/>
        </w:rPr>
        <w:t>, w</w:t>
      </w:r>
      <w:r w:rsidR="00815B80">
        <w:rPr>
          <w:rFonts w:ascii="Arial" w:hAnsi="Arial" w:cs="Arial"/>
          <w:color w:val="111111"/>
          <w:shd w:val="clear" w:color="auto" w:fill="FFFFFF"/>
        </w:rPr>
        <w:t xml:space="preserve">ere the highest at 29%. </w:t>
      </w:r>
      <w:r w:rsidR="004E0D6B">
        <w:rPr>
          <w:rFonts w:ascii="Arial" w:hAnsi="Arial" w:cs="Arial"/>
          <w:color w:val="111111"/>
          <w:shd w:val="clear" w:color="auto" w:fill="FFFFFF"/>
        </w:rPr>
        <w:t>Other, was in second place with 15%</w:t>
      </w:r>
      <w:r w:rsidR="00421538">
        <w:rPr>
          <w:rFonts w:ascii="Arial" w:hAnsi="Arial" w:cs="Arial"/>
          <w:color w:val="111111"/>
          <w:shd w:val="clear" w:color="auto" w:fill="FFFFFF"/>
        </w:rPr>
        <w:t>. In third place was £30,000 to £40,000</w:t>
      </w:r>
      <w:r w:rsidR="00A81D1C">
        <w:rPr>
          <w:rFonts w:ascii="Arial" w:hAnsi="Arial" w:cs="Arial"/>
          <w:color w:val="111111"/>
          <w:shd w:val="clear" w:color="auto" w:fill="FFFFFF"/>
        </w:rPr>
        <w:t>, at 10%</w:t>
      </w:r>
      <w:r w:rsidR="008A23F5">
        <w:rPr>
          <w:rFonts w:ascii="Arial" w:hAnsi="Arial" w:cs="Arial"/>
          <w:color w:val="111111"/>
          <w:shd w:val="clear" w:color="auto" w:fill="FFFFFF"/>
        </w:rPr>
        <w:t xml:space="preserve">, </w:t>
      </w:r>
      <w:r w:rsidR="0098599F">
        <w:rPr>
          <w:rFonts w:ascii="Arial" w:hAnsi="Arial" w:cs="Arial"/>
          <w:color w:val="111111"/>
          <w:shd w:val="clear" w:color="auto" w:fill="FFFFFF"/>
        </w:rPr>
        <w:t xml:space="preserve">£50,000 to £60,000 </w:t>
      </w:r>
      <w:r w:rsidR="001562AD">
        <w:rPr>
          <w:rFonts w:ascii="Arial" w:hAnsi="Arial" w:cs="Arial"/>
          <w:color w:val="111111"/>
          <w:shd w:val="clear" w:color="auto" w:fill="FFFFFF"/>
        </w:rPr>
        <w:t xml:space="preserve">was the lowest figure </w:t>
      </w:r>
      <w:r w:rsidR="00FA7461">
        <w:rPr>
          <w:rFonts w:ascii="Arial" w:hAnsi="Arial" w:cs="Arial"/>
          <w:color w:val="111111"/>
          <w:shd w:val="clear" w:color="auto" w:fill="FFFFFF"/>
        </w:rPr>
        <w:t>at</w:t>
      </w:r>
      <w:r w:rsidR="001E470A">
        <w:rPr>
          <w:rFonts w:ascii="Arial" w:hAnsi="Arial" w:cs="Arial"/>
          <w:color w:val="111111"/>
          <w:shd w:val="clear" w:color="auto" w:fill="FFFFFF"/>
        </w:rPr>
        <w:t xml:space="preserve"> 3%</w:t>
      </w:r>
      <w:r w:rsidR="00FA7461">
        <w:rPr>
          <w:rFonts w:ascii="Arial" w:hAnsi="Arial" w:cs="Arial"/>
          <w:color w:val="111111"/>
          <w:shd w:val="clear" w:color="auto" w:fill="FFFFFF"/>
        </w:rPr>
        <w:t xml:space="preserve">. </w:t>
      </w:r>
      <w:r w:rsidR="00FA7461" w:rsidRPr="007236D9">
        <w:rPr>
          <w:rFonts w:ascii="Arial" w:hAnsi="Arial" w:cs="Arial"/>
        </w:rPr>
        <w:t>The distribution among respondents can be seen</w:t>
      </w:r>
      <w:r w:rsidR="00FA7461">
        <w:rPr>
          <w:rFonts w:ascii="Arial" w:hAnsi="Arial" w:cs="Arial"/>
        </w:rPr>
        <w:t xml:space="preserve"> in the graph below. </w:t>
      </w:r>
    </w:p>
    <w:p w14:paraId="3B9497CC" w14:textId="11E64A03" w:rsidR="0003667A" w:rsidRPr="00E9119C" w:rsidRDefault="0003667A" w:rsidP="004A2336">
      <w:pPr>
        <w:jc w:val="both"/>
        <w:rPr>
          <w:rFonts w:ascii="Arial" w:hAnsi="Arial" w:cs="Arial"/>
          <w:color w:val="111111"/>
          <w:shd w:val="clear" w:color="auto" w:fill="FFFFFF"/>
        </w:rPr>
      </w:pPr>
    </w:p>
    <w:p w14:paraId="7DA99957" w14:textId="4AB20079" w:rsidR="001F7C73" w:rsidRDefault="00FA7461" w:rsidP="001F7C73">
      <w:r>
        <w:t xml:space="preserve"> </w:t>
      </w:r>
    </w:p>
    <w:p w14:paraId="1A0F4116" w14:textId="5640B39F" w:rsidR="00556F87" w:rsidRDefault="00556F87" w:rsidP="001F7C73"/>
    <w:p w14:paraId="11B2D89A" w14:textId="152C49C4" w:rsidR="00556F87" w:rsidRDefault="00556F87" w:rsidP="001F7C73"/>
    <w:p w14:paraId="5F16920F" w14:textId="77777777" w:rsidR="00556F87" w:rsidRDefault="00556F87" w:rsidP="001F7C73"/>
    <w:p w14:paraId="6E6C912B" w14:textId="77777777" w:rsidR="001F7C73" w:rsidRDefault="001F7C73" w:rsidP="001F7C73">
      <w:r>
        <w:rPr>
          <w:noProof/>
        </w:rPr>
        <w:drawing>
          <wp:inline distT="0" distB="0" distL="0" distR="0" wp14:anchorId="4624B83B" wp14:editId="09BC962A">
            <wp:extent cx="5731510" cy="2803116"/>
            <wp:effectExtent l="0" t="0" r="2540" b="0"/>
            <wp:docPr id="10" name="Picture 1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bar char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560A147B" w14:textId="77777777" w:rsidR="001F7C73" w:rsidRDefault="001F7C73" w:rsidP="001F7C73">
      <w:pPr>
        <w:rPr>
          <w:rFonts w:ascii="Arial" w:hAnsi="Arial" w:cs="Arial"/>
        </w:rPr>
      </w:pPr>
    </w:p>
    <w:p w14:paraId="5BC0A83F" w14:textId="77777777" w:rsidR="001F7C73" w:rsidRDefault="001F7C73" w:rsidP="001F7C73">
      <w:pPr>
        <w:rPr>
          <w:rFonts w:ascii="Arial" w:hAnsi="Arial" w:cs="Arial"/>
        </w:rPr>
      </w:pPr>
    </w:p>
    <w:p w14:paraId="09035281" w14:textId="77777777" w:rsidR="001F7C73" w:rsidRDefault="001F7C73" w:rsidP="001F7C73">
      <w:pPr>
        <w:rPr>
          <w:rFonts w:ascii="Arial" w:hAnsi="Arial" w:cs="Arial"/>
        </w:rPr>
      </w:pPr>
    </w:p>
    <w:p w14:paraId="1D97CE68" w14:textId="77777777" w:rsidR="00126173" w:rsidRDefault="00126173" w:rsidP="001F7C73">
      <w:pPr>
        <w:rPr>
          <w:rFonts w:ascii="Arial" w:hAnsi="Arial" w:cs="Arial"/>
        </w:rPr>
      </w:pPr>
    </w:p>
    <w:p w14:paraId="0BF6A039" w14:textId="77777777" w:rsidR="001D515E" w:rsidRDefault="001D515E" w:rsidP="001F7C73">
      <w:pPr>
        <w:rPr>
          <w:rFonts w:ascii="Arial" w:hAnsi="Arial" w:cs="Arial"/>
        </w:rPr>
      </w:pPr>
    </w:p>
    <w:p w14:paraId="6FA0DB51" w14:textId="77777777" w:rsidR="001D515E" w:rsidRDefault="001D515E" w:rsidP="001F7C73">
      <w:pPr>
        <w:rPr>
          <w:rFonts w:ascii="Arial" w:hAnsi="Arial" w:cs="Arial"/>
        </w:rPr>
      </w:pPr>
    </w:p>
    <w:p w14:paraId="76FE4410" w14:textId="11588214" w:rsidR="001D515E" w:rsidRDefault="001D515E" w:rsidP="001F7C73">
      <w:pPr>
        <w:rPr>
          <w:rFonts w:ascii="Arial" w:hAnsi="Arial" w:cs="Arial"/>
        </w:rPr>
      </w:pPr>
    </w:p>
    <w:p w14:paraId="0B82EC85" w14:textId="77777777" w:rsidR="001D515E" w:rsidRDefault="001D515E" w:rsidP="001F7C73">
      <w:pPr>
        <w:rPr>
          <w:rFonts w:ascii="Arial" w:hAnsi="Arial" w:cs="Arial"/>
        </w:rPr>
      </w:pPr>
    </w:p>
    <w:p w14:paraId="6D76953D" w14:textId="090A9B8E" w:rsidR="001F7C73" w:rsidRDefault="001F7C73" w:rsidP="001F7C73">
      <w:pPr>
        <w:rPr>
          <w:rFonts w:ascii="Arial" w:hAnsi="Arial" w:cs="Arial"/>
        </w:rPr>
      </w:pPr>
      <w:r w:rsidRPr="005028DF">
        <w:rPr>
          <w:rFonts w:ascii="Arial" w:hAnsi="Arial" w:cs="Arial"/>
        </w:rPr>
        <w:t>As</w:t>
      </w:r>
      <w:r>
        <w:rPr>
          <w:rFonts w:ascii="Arial" w:hAnsi="Arial" w:cs="Arial"/>
        </w:rPr>
        <w:t xml:space="preserve"> can be seen below are 57 respondents that shop online.</w:t>
      </w:r>
    </w:p>
    <w:p w14:paraId="7948389F" w14:textId="0E7CC596" w:rsidR="001F7C73" w:rsidRDefault="001F7C73" w:rsidP="001F7C73"/>
    <w:p w14:paraId="63B4C3D6" w14:textId="28C9D95C" w:rsidR="00B84B1E" w:rsidRDefault="00B84B1E" w:rsidP="001F7C73"/>
    <w:p w14:paraId="618E59BE" w14:textId="5BE8AA40" w:rsidR="00A14559" w:rsidRDefault="00A71535" w:rsidP="00A14559">
      <w:pPr>
        <w:jc w:val="both"/>
        <w:rPr>
          <w:rFonts w:ascii="Arial" w:hAnsi="Arial" w:cs="Arial"/>
        </w:rPr>
      </w:pPr>
      <w:r w:rsidRPr="00A71535">
        <w:rPr>
          <w:rFonts w:ascii="Arial" w:hAnsi="Arial" w:cs="Arial"/>
        </w:rPr>
        <w:t>This</w:t>
      </w:r>
      <w:r>
        <w:rPr>
          <w:rFonts w:ascii="Arial" w:hAnsi="Arial" w:cs="Arial"/>
        </w:rPr>
        <w:t xml:space="preserve"> question</w:t>
      </w:r>
      <w:r w:rsidR="006C339A">
        <w:rPr>
          <w:rFonts w:ascii="Arial" w:hAnsi="Arial" w:cs="Arial"/>
        </w:rPr>
        <w:t xml:space="preserve"> was certainly required for the questionnaire</w:t>
      </w:r>
      <w:r w:rsidR="004A26C3">
        <w:rPr>
          <w:rFonts w:ascii="Arial" w:hAnsi="Arial" w:cs="Arial"/>
        </w:rPr>
        <w:t xml:space="preserve">, to enable the researcher </w:t>
      </w:r>
      <w:r w:rsidR="00580917">
        <w:rPr>
          <w:rFonts w:ascii="Arial" w:hAnsi="Arial" w:cs="Arial"/>
        </w:rPr>
        <w:t xml:space="preserve">to gauge and connect those individuals that </w:t>
      </w:r>
      <w:r w:rsidR="008A6A12">
        <w:rPr>
          <w:rFonts w:ascii="Arial" w:hAnsi="Arial" w:cs="Arial"/>
        </w:rPr>
        <w:t>purchase</w:t>
      </w:r>
      <w:r w:rsidR="00580917">
        <w:rPr>
          <w:rFonts w:ascii="Arial" w:hAnsi="Arial" w:cs="Arial"/>
        </w:rPr>
        <w:t xml:space="preserve"> </w:t>
      </w:r>
      <w:r w:rsidR="00862A42">
        <w:rPr>
          <w:rFonts w:ascii="Arial" w:hAnsi="Arial" w:cs="Arial"/>
        </w:rPr>
        <w:t>online</w:t>
      </w:r>
      <w:r w:rsidR="008A6A12">
        <w:rPr>
          <w:rFonts w:ascii="Arial" w:hAnsi="Arial" w:cs="Arial"/>
        </w:rPr>
        <w:t xml:space="preserve">, which links </w:t>
      </w:r>
      <w:r w:rsidR="00FD35E5">
        <w:rPr>
          <w:rFonts w:ascii="Arial" w:hAnsi="Arial" w:cs="Arial"/>
        </w:rPr>
        <w:t xml:space="preserve">technology </w:t>
      </w:r>
      <w:r w:rsidR="0020693E">
        <w:rPr>
          <w:rFonts w:ascii="Arial" w:hAnsi="Arial" w:cs="Arial"/>
        </w:rPr>
        <w:t>t</w:t>
      </w:r>
      <w:r w:rsidR="00FD35E5">
        <w:rPr>
          <w:rFonts w:ascii="Arial" w:hAnsi="Arial" w:cs="Arial"/>
        </w:rPr>
        <w:t>o the main research question</w:t>
      </w:r>
      <w:r w:rsidR="0020693E">
        <w:rPr>
          <w:rFonts w:ascii="Arial" w:hAnsi="Arial" w:cs="Arial"/>
        </w:rPr>
        <w:t xml:space="preserve">, and also </w:t>
      </w:r>
      <w:r w:rsidR="006F441F">
        <w:rPr>
          <w:rFonts w:ascii="Arial" w:hAnsi="Arial" w:cs="Arial"/>
        </w:rPr>
        <w:t xml:space="preserve">with how many respondents </w:t>
      </w:r>
      <w:r w:rsidR="006F0CE3">
        <w:rPr>
          <w:rFonts w:ascii="Arial" w:hAnsi="Arial" w:cs="Arial"/>
        </w:rPr>
        <w:t xml:space="preserve">do actually purchase goods online. </w:t>
      </w:r>
      <w:r w:rsidR="002B7971">
        <w:rPr>
          <w:rFonts w:ascii="Arial" w:hAnsi="Arial" w:cs="Arial"/>
        </w:rPr>
        <w:t xml:space="preserve">In view of this question 80% of respondents </w:t>
      </w:r>
      <w:r w:rsidR="00905553">
        <w:rPr>
          <w:rFonts w:ascii="Arial" w:hAnsi="Arial" w:cs="Arial"/>
        </w:rPr>
        <w:t>do purch</w:t>
      </w:r>
      <w:r w:rsidR="00A7720F">
        <w:rPr>
          <w:rFonts w:ascii="Arial" w:hAnsi="Arial" w:cs="Arial"/>
        </w:rPr>
        <w:t xml:space="preserve">ase goods online. 7% of </w:t>
      </w:r>
      <w:r w:rsidR="00854CE0">
        <w:rPr>
          <w:rFonts w:ascii="Arial" w:hAnsi="Arial" w:cs="Arial"/>
        </w:rPr>
        <w:t xml:space="preserve">respondents </w:t>
      </w:r>
      <w:r w:rsidR="003E2166">
        <w:rPr>
          <w:rFonts w:ascii="Arial" w:hAnsi="Arial" w:cs="Arial"/>
        </w:rPr>
        <w:t>voted (maybe)</w:t>
      </w:r>
      <w:r w:rsidR="0055216A">
        <w:rPr>
          <w:rFonts w:ascii="Arial" w:hAnsi="Arial" w:cs="Arial"/>
        </w:rPr>
        <w:t xml:space="preserve"> and 7% of respondents voted </w:t>
      </w:r>
      <w:r w:rsidR="00FB0718">
        <w:rPr>
          <w:rFonts w:ascii="Arial" w:hAnsi="Arial" w:cs="Arial"/>
        </w:rPr>
        <w:t>(</w:t>
      </w:r>
      <w:r w:rsidR="0055216A">
        <w:rPr>
          <w:rFonts w:ascii="Arial" w:hAnsi="Arial" w:cs="Arial"/>
        </w:rPr>
        <w:t>No</w:t>
      </w:r>
      <w:r w:rsidR="00FB0718">
        <w:rPr>
          <w:rFonts w:ascii="Arial" w:hAnsi="Arial" w:cs="Arial"/>
        </w:rPr>
        <w:t>).</w:t>
      </w:r>
      <w:r w:rsidR="002B7971">
        <w:rPr>
          <w:rFonts w:ascii="Arial" w:hAnsi="Arial" w:cs="Arial"/>
        </w:rPr>
        <w:t xml:space="preserve"> </w:t>
      </w:r>
      <w:bookmarkStart w:id="70" w:name="_Hlk98098041"/>
      <w:r w:rsidR="00A14559" w:rsidRPr="007236D9">
        <w:rPr>
          <w:rFonts w:ascii="Arial" w:hAnsi="Arial" w:cs="Arial"/>
        </w:rPr>
        <w:t>The distribution among respondents can be seen</w:t>
      </w:r>
      <w:r w:rsidR="00A14559">
        <w:rPr>
          <w:rFonts w:ascii="Arial" w:hAnsi="Arial" w:cs="Arial"/>
        </w:rPr>
        <w:t xml:space="preserve"> in the pie chart below. </w:t>
      </w:r>
    </w:p>
    <w:p w14:paraId="62A4787C" w14:textId="2D15B042" w:rsidR="00B84B1E" w:rsidRPr="00A71535" w:rsidRDefault="00B84B1E" w:rsidP="00FD35E5">
      <w:pPr>
        <w:jc w:val="both"/>
        <w:rPr>
          <w:rFonts w:ascii="Arial" w:hAnsi="Arial" w:cs="Arial"/>
        </w:rPr>
      </w:pPr>
    </w:p>
    <w:bookmarkEnd w:id="70"/>
    <w:p w14:paraId="0990AE28" w14:textId="0E75DD85" w:rsidR="00B84B1E" w:rsidRDefault="00B84B1E" w:rsidP="001F7C73"/>
    <w:p w14:paraId="5ABFF881" w14:textId="11AD47C1" w:rsidR="00B84B1E" w:rsidRDefault="00B84B1E" w:rsidP="001F7C73"/>
    <w:p w14:paraId="3FA67741" w14:textId="7039BEAB" w:rsidR="00B84B1E" w:rsidRDefault="00B84B1E" w:rsidP="001F7C73"/>
    <w:p w14:paraId="72549FF4" w14:textId="33893AF8" w:rsidR="00B84B1E" w:rsidRDefault="00B84B1E" w:rsidP="001F7C73"/>
    <w:p w14:paraId="32A80227" w14:textId="726765A3" w:rsidR="00B84B1E" w:rsidRDefault="00B84B1E" w:rsidP="001F7C73"/>
    <w:p w14:paraId="03B30565" w14:textId="77777777" w:rsidR="00B84B1E" w:rsidRDefault="00B84B1E" w:rsidP="001F7C73"/>
    <w:p w14:paraId="62B12884" w14:textId="77777777" w:rsidR="001F7C73" w:rsidRDefault="001F7C73" w:rsidP="001F7C73">
      <w:r>
        <w:rPr>
          <w:noProof/>
        </w:rPr>
        <w:drawing>
          <wp:inline distT="0" distB="0" distL="0" distR="0" wp14:anchorId="22D97DDC" wp14:editId="0CBE2808">
            <wp:extent cx="5731510" cy="2411619"/>
            <wp:effectExtent l="0" t="0" r="2540" b="8255"/>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hart, pie chart&#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411619"/>
                    </a:xfrm>
                    <a:prstGeom prst="rect">
                      <a:avLst/>
                    </a:prstGeom>
                    <a:noFill/>
                    <a:ln>
                      <a:noFill/>
                    </a:ln>
                  </pic:spPr>
                </pic:pic>
              </a:graphicData>
            </a:graphic>
          </wp:inline>
        </w:drawing>
      </w:r>
    </w:p>
    <w:p w14:paraId="416C3A6D" w14:textId="77777777" w:rsidR="001F7C73" w:rsidRDefault="001F7C73" w:rsidP="001F7C73"/>
    <w:p w14:paraId="700A45B4" w14:textId="77777777" w:rsidR="001F7C73" w:rsidRDefault="001F7C73" w:rsidP="001F7C73"/>
    <w:p w14:paraId="55210FFD" w14:textId="77777777" w:rsidR="001F7C73" w:rsidRDefault="001F7C73" w:rsidP="001F7C73"/>
    <w:p w14:paraId="706F31A7" w14:textId="77777777" w:rsidR="001F7C73" w:rsidRDefault="001F7C73" w:rsidP="001F7C73"/>
    <w:p w14:paraId="3F7020BF" w14:textId="77777777" w:rsidR="007478B1" w:rsidRDefault="007478B1" w:rsidP="001F7C73">
      <w:pPr>
        <w:rPr>
          <w:rFonts w:ascii="Arial" w:hAnsi="Arial" w:cs="Arial"/>
        </w:rPr>
      </w:pPr>
    </w:p>
    <w:p w14:paraId="165E47E9" w14:textId="77777777" w:rsidR="007478B1" w:rsidRDefault="007478B1" w:rsidP="001F7C73">
      <w:pPr>
        <w:rPr>
          <w:rFonts w:ascii="Arial" w:hAnsi="Arial" w:cs="Arial"/>
        </w:rPr>
      </w:pPr>
    </w:p>
    <w:p w14:paraId="32A6E063" w14:textId="77777777" w:rsidR="007478B1" w:rsidRDefault="007478B1" w:rsidP="001F7C73">
      <w:pPr>
        <w:rPr>
          <w:rFonts w:ascii="Arial" w:hAnsi="Arial" w:cs="Arial"/>
        </w:rPr>
      </w:pPr>
    </w:p>
    <w:p w14:paraId="5E2722A4" w14:textId="1E68E0D2" w:rsidR="001D515E" w:rsidRDefault="001D515E" w:rsidP="001F7C73">
      <w:pPr>
        <w:rPr>
          <w:rFonts w:ascii="Arial" w:hAnsi="Arial" w:cs="Arial"/>
        </w:rPr>
      </w:pPr>
    </w:p>
    <w:p w14:paraId="74D0BE37" w14:textId="48180277" w:rsidR="001F7C73" w:rsidRPr="007340B7" w:rsidRDefault="001F7C73" w:rsidP="009C7E88">
      <w:pPr>
        <w:jc w:val="both"/>
        <w:rPr>
          <w:rFonts w:ascii="Arial" w:hAnsi="Arial" w:cs="Arial"/>
        </w:rPr>
      </w:pPr>
      <w:r>
        <w:rPr>
          <w:rFonts w:ascii="Arial" w:hAnsi="Arial" w:cs="Arial"/>
        </w:rPr>
        <w:t>Represented in the graph b</w:t>
      </w:r>
      <w:r w:rsidRPr="007340B7">
        <w:rPr>
          <w:rFonts w:ascii="Arial" w:hAnsi="Arial" w:cs="Arial"/>
        </w:rPr>
        <w:t>elow</w:t>
      </w:r>
      <w:r>
        <w:rPr>
          <w:rFonts w:ascii="Arial" w:hAnsi="Arial" w:cs="Arial"/>
        </w:rPr>
        <w:t xml:space="preserve"> are the types of purchases that respondents prefer</w:t>
      </w:r>
      <w:r w:rsidR="009E2A02">
        <w:rPr>
          <w:rFonts w:ascii="Arial" w:hAnsi="Arial" w:cs="Arial"/>
        </w:rPr>
        <w:t>, in relation to consumer behaviou</w:t>
      </w:r>
      <w:r w:rsidR="00873CED">
        <w:rPr>
          <w:rFonts w:ascii="Arial" w:hAnsi="Arial" w:cs="Arial"/>
        </w:rPr>
        <w:t>r</w:t>
      </w:r>
      <w:r>
        <w:rPr>
          <w:rFonts w:ascii="Arial" w:hAnsi="Arial" w:cs="Arial"/>
        </w:rPr>
        <w:t>.</w:t>
      </w:r>
    </w:p>
    <w:p w14:paraId="071E2936" w14:textId="019052DC" w:rsidR="001F7C73" w:rsidRDefault="001F7C73" w:rsidP="001F7C73"/>
    <w:p w14:paraId="18C782AA" w14:textId="38EC64D6" w:rsidR="00B84B1E" w:rsidRDefault="00B84B1E" w:rsidP="006769B4">
      <w:pPr>
        <w:jc w:val="both"/>
      </w:pPr>
    </w:p>
    <w:p w14:paraId="1CC18DAF" w14:textId="06E2A980" w:rsidR="00E13CDA" w:rsidRDefault="006D1C8E" w:rsidP="00E13CDA">
      <w:pPr>
        <w:jc w:val="both"/>
        <w:rPr>
          <w:rFonts w:ascii="Arial" w:hAnsi="Arial" w:cs="Arial"/>
        </w:rPr>
      </w:pPr>
      <w:r w:rsidRPr="006D1C8E">
        <w:rPr>
          <w:rFonts w:ascii="Arial" w:hAnsi="Arial" w:cs="Arial"/>
        </w:rPr>
        <w:t>Below</w:t>
      </w:r>
      <w:r w:rsidR="00644451">
        <w:rPr>
          <w:rFonts w:ascii="Arial" w:hAnsi="Arial" w:cs="Arial"/>
        </w:rPr>
        <w:t xml:space="preserve"> </w:t>
      </w:r>
      <w:r w:rsidR="00747D09">
        <w:rPr>
          <w:rFonts w:ascii="Arial" w:hAnsi="Arial" w:cs="Arial"/>
        </w:rPr>
        <w:t>is the graph that r</w:t>
      </w:r>
      <w:r w:rsidR="008E0EA9">
        <w:rPr>
          <w:rFonts w:ascii="Arial" w:hAnsi="Arial" w:cs="Arial"/>
        </w:rPr>
        <w:t>epresents what type of purchase respondents p</w:t>
      </w:r>
      <w:r w:rsidR="00321905">
        <w:rPr>
          <w:rFonts w:ascii="Arial" w:hAnsi="Arial" w:cs="Arial"/>
        </w:rPr>
        <w:t>refer, the respondents had three choices for this que</w:t>
      </w:r>
      <w:r w:rsidR="003A0FF9">
        <w:rPr>
          <w:rFonts w:ascii="Arial" w:hAnsi="Arial" w:cs="Arial"/>
        </w:rPr>
        <w:t>s</w:t>
      </w:r>
      <w:r w:rsidR="00321905">
        <w:rPr>
          <w:rFonts w:ascii="Arial" w:hAnsi="Arial" w:cs="Arial"/>
        </w:rPr>
        <w:t>tio</w:t>
      </w:r>
      <w:r w:rsidR="003A0FF9">
        <w:rPr>
          <w:rFonts w:ascii="Arial" w:hAnsi="Arial" w:cs="Arial"/>
        </w:rPr>
        <w:t xml:space="preserve">n </w:t>
      </w:r>
      <w:r w:rsidR="00EA4AE2">
        <w:rPr>
          <w:rFonts w:ascii="Arial" w:hAnsi="Arial" w:cs="Arial"/>
        </w:rPr>
        <w:t>online, in-sto</w:t>
      </w:r>
      <w:r w:rsidR="00380C99">
        <w:rPr>
          <w:rFonts w:ascii="Arial" w:hAnsi="Arial" w:cs="Arial"/>
        </w:rPr>
        <w:t xml:space="preserve">re or other.  </w:t>
      </w:r>
      <w:r w:rsidR="00AC687F">
        <w:rPr>
          <w:rFonts w:ascii="Arial" w:hAnsi="Arial" w:cs="Arial"/>
        </w:rPr>
        <w:t>3</w:t>
      </w:r>
      <w:r w:rsidR="00F16A08">
        <w:rPr>
          <w:rFonts w:ascii="Arial" w:hAnsi="Arial" w:cs="Arial"/>
        </w:rPr>
        <w:t>2</w:t>
      </w:r>
      <w:r w:rsidR="00AC687F">
        <w:rPr>
          <w:rFonts w:ascii="Arial" w:hAnsi="Arial" w:cs="Arial"/>
        </w:rPr>
        <w:t xml:space="preserve">% of respondents liked to purchase goods </w:t>
      </w:r>
      <w:r w:rsidR="00F16A08">
        <w:rPr>
          <w:rFonts w:ascii="Arial" w:hAnsi="Arial" w:cs="Arial"/>
        </w:rPr>
        <w:t xml:space="preserve">from the store, however, </w:t>
      </w:r>
      <w:r w:rsidR="00713F92">
        <w:rPr>
          <w:rFonts w:ascii="Arial" w:hAnsi="Arial" w:cs="Arial"/>
        </w:rPr>
        <w:t>31% of respondents preferred to purchase goods online</w:t>
      </w:r>
      <w:r w:rsidR="00750D01">
        <w:rPr>
          <w:rFonts w:ascii="Arial" w:hAnsi="Arial" w:cs="Arial"/>
        </w:rPr>
        <w:t xml:space="preserve">, and 2% of respondents preferred to </w:t>
      </w:r>
      <w:r w:rsidR="00CF66C4">
        <w:rPr>
          <w:rFonts w:ascii="Arial" w:hAnsi="Arial" w:cs="Arial"/>
        </w:rPr>
        <w:t xml:space="preserve">other, </w:t>
      </w:r>
      <w:r w:rsidR="008A7931">
        <w:rPr>
          <w:rFonts w:ascii="Arial" w:hAnsi="Arial" w:cs="Arial"/>
        </w:rPr>
        <w:t xml:space="preserve">further for this score the researcher related this to spending cash in markets for instance. </w:t>
      </w:r>
      <w:bookmarkStart w:id="71" w:name="_Hlk98098079"/>
      <w:r w:rsidR="00E13CDA" w:rsidRPr="007236D9">
        <w:rPr>
          <w:rFonts w:ascii="Arial" w:hAnsi="Arial" w:cs="Arial"/>
        </w:rPr>
        <w:t>The distribution among respondents can be seen</w:t>
      </w:r>
      <w:r w:rsidR="00E13CDA">
        <w:rPr>
          <w:rFonts w:ascii="Arial" w:hAnsi="Arial" w:cs="Arial"/>
        </w:rPr>
        <w:t xml:space="preserve"> in the graph below. </w:t>
      </w:r>
    </w:p>
    <w:bookmarkEnd w:id="71"/>
    <w:p w14:paraId="486525C0" w14:textId="77777777" w:rsidR="00E13CDA" w:rsidRPr="00A71535" w:rsidRDefault="00E13CDA" w:rsidP="00E13CDA">
      <w:pPr>
        <w:jc w:val="both"/>
        <w:rPr>
          <w:rFonts w:ascii="Arial" w:hAnsi="Arial" w:cs="Arial"/>
        </w:rPr>
      </w:pPr>
    </w:p>
    <w:p w14:paraId="7D44F23E" w14:textId="6B6612E9" w:rsidR="00B84B1E" w:rsidRPr="006D1C8E" w:rsidRDefault="008E0EA9" w:rsidP="008A7931">
      <w:pPr>
        <w:jc w:val="both"/>
        <w:rPr>
          <w:rFonts w:ascii="Arial" w:hAnsi="Arial" w:cs="Arial"/>
        </w:rPr>
      </w:pPr>
      <w:r>
        <w:rPr>
          <w:rFonts w:ascii="Arial" w:hAnsi="Arial" w:cs="Arial"/>
        </w:rPr>
        <w:t xml:space="preserve"> </w:t>
      </w:r>
    </w:p>
    <w:p w14:paraId="117E70FA" w14:textId="53EF9833" w:rsidR="007F6E7A" w:rsidRDefault="007F6E7A" w:rsidP="001F7C73"/>
    <w:p w14:paraId="29AEC80D" w14:textId="66E42B49" w:rsidR="008A7931" w:rsidRDefault="008A7931" w:rsidP="001F7C73"/>
    <w:p w14:paraId="5A5D8E86" w14:textId="1EFF8EF9" w:rsidR="008A7931" w:rsidRDefault="008A7931" w:rsidP="001F7C73"/>
    <w:p w14:paraId="61666D1C" w14:textId="3174B160" w:rsidR="00115932" w:rsidRDefault="00115932" w:rsidP="001F7C73"/>
    <w:p w14:paraId="64C5806C" w14:textId="77777777" w:rsidR="00115932" w:rsidRDefault="00115932" w:rsidP="001F7C73"/>
    <w:p w14:paraId="2B1FBF61" w14:textId="77777777" w:rsidR="001F7C73" w:rsidRDefault="001F7C73" w:rsidP="001F7C73">
      <w:r>
        <w:rPr>
          <w:noProof/>
        </w:rPr>
        <w:drawing>
          <wp:inline distT="0" distB="0" distL="0" distR="0" wp14:anchorId="76127CD7" wp14:editId="3E4C3E50">
            <wp:extent cx="5731510" cy="2803116"/>
            <wp:effectExtent l="0" t="0" r="2540" b="0"/>
            <wp:docPr id="14" name="Picture 1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3E752737" w14:textId="77777777" w:rsidR="007478B1" w:rsidRDefault="007478B1" w:rsidP="001F7C73">
      <w:pPr>
        <w:rPr>
          <w:rFonts w:ascii="Arial" w:hAnsi="Arial" w:cs="Arial"/>
        </w:rPr>
      </w:pPr>
    </w:p>
    <w:p w14:paraId="644F4E2F" w14:textId="2EA17D0A" w:rsidR="001C5A63" w:rsidRDefault="001C5A63" w:rsidP="001F7C73">
      <w:pPr>
        <w:rPr>
          <w:rFonts w:ascii="Arial" w:hAnsi="Arial" w:cs="Arial"/>
        </w:rPr>
      </w:pPr>
    </w:p>
    <w:p w14:paraId="0446A7CD" w14:textId="25A01BAC" w:rsidR="00FA7653" w:rsidRDefault="00FA7653" w:rsidP="001F7C73">
      <w:pPr>
        <w:rPr>
          <w:rFonts w:ascii="Arial" w:hAnsi="Arial" w:cs="Arial"/>
        </w:rPr>
      </w:pPr>
    </w:p>
    <w:p w14:paraId="0A5251CE" w14:textId="131907C8" w:rsidR="00FA7653" w:rsidRDefault="00FA7653" w:rsidP="001F7C73">
      <w:pPr>
        <w:rPr>
          <w:rFonts w:ascii="Arial" w:hAnsi="Arial" w:cs="Arial"/>
        </w:rPr>
      </w:pPr>
    </w:p>
    <w:p w14:paraId="424C431F" w14:textId="57F2D4A4" w:rsidR="00FA7653" w:rsidRDefault="00FA7653" w:rsidP="001F7C73">
      <w:pPr>
        <w:rPr>
          <w:rFonts w:ascii="Arial" w:hAnsi="Arial" w:cs="Arial"/>
        </w:rPr>
      </w:pPr>
    </w:p>
    <w:p w14:paraId="331C73CD" w14:textId="77777777" w:rsidR="001D515E" w:rsidRDefault="001D515E" w:rsidP="001F7C73">
      <w:pPr>
        <w:rPr>
          <w:rFonts w:ascii="Arial" w:hAnsi="Arial" w:cs="Arial"/>
        </w:rPr>
      </w:pPr>
    </w:p>
    <w:p w14:paraId="7BFDC001" w14:textId="6519AABD" w:rsidR="001F7C73" w:rsidRPr="00F13349" w:rsidRDefault="001F7C73" w:rsidP="001F7C73">
      <w:pPr>
        <w:rPr>
          <w:rFonts w:ascii="Arial" w:hAnsi="Arial" w:cs="Arial"/>
        </w:rPr>
      </w:pPr>
      <w:r>
        <w:rPr>
          <w:rFonts w:ascii="Arial" w:hAnsi="Arial" w:cs="Arial"/>
        </w:rPr>
        <w:t>Represented in the graph below are the types of products and services respondents purchase</w:t>
      </w:r>
      <w:r w:rsidR="00452138">
        <w:rPr>
          <w:rFonts w:ascii="Arial" w:hAnsi="Arial" w:cs="Arial"/>
        </w:rPr>
        <w:t>d</w:t>
      </w:r>
      <w:r>
        <w:rPr>
          <w:rFonts w:ascii="Arial" w:hAnsi="Arial" w:cs="Arial"/>
        </w:rPr>
        <w:t xml:space="preserve"> online.   </w:t>
      </w:r>
    </w:p>
    <w:p w14:paraId="50BBE96A" w14:textId="39386F06" w:rsidR="001F7C73" w:rsidRDefault="001F7C73" w:rsidP="001F7C73"/>
    <w:p w14:paraId="450817F7" w14:textId="628C2FF3" w:rsidR="00115932" w:rsidRDefault="00115932" w:rsidP="007554B1">
      <w:pPr>
        <w:jc w:val="both"/>
      </w:pPr>
    </w:p>
    <w:p w14:paraId="7BDD6DEE" w14:textId="77777777" w:rsidR="00E13CDA" w:rsidRDefault="00D56736" w:rsidP="00E13CDA">
      <w:pPr>
        <w:jc w:val="both"/>
        <w:rPr>
          <w:rFonts w:ascii="Arial" w:hAnsi="Arial" w:cs="Arial"/>
        </w:rPr>
      </w:pPr>
      <w:r w:rsidRPr="00D56736">
        <w:rPr>
          <w:rFonts w:ascii="Arial" w:hAnsi="Arial" w:cs="Arial"/>
        </w:rPr>
        <w:t>T</w:t>
      </w:r>
      <w:r>
        <w:rPr>
          <w:rFonts w:ascii="Arial" w:hAnsi="Arial" w:cs="Arial"/>
        </w:rPr>
        <w:t xml:space="preserve">his question was deemed significant because it gives an understanding </w:t>
      </w:r>
      <w:r w:rsidR="00985A42">
        <w:rPr>
          <w:rFonts w:ascii="Arial" w:hAnsi="Arial" w:cs="Arial"/>
        </w:rPr>
        <w:t>to what</w:t>
      </w:r>
      <w:r w:rsidR="008A18D4">
        <w:rPr>
          <w:rFonts w:ascii="Arial" w:hAnsi="Arial" w:cs="Arial"/>
        </w:rPr>
        <w:t xml:space="preserve"> </w:t>
      </w:r>
      <w:r w:rsidR="00AA5C65">
        <w:rPr>
          <w:rFonts w:ascii="Arial" w:hAnsi="Arial" w:cs="Arial"/>
        </w:rPr>
        <w:t>goods or services</w:t>
      </w:r>
      <w:r w:rsidR="00985A42">
        <w:rPr>
          <w:rFonts w:ascii="Arial" w:hAnsi="Arial" w:cs="Arial"/>
        </w:rPr>
        <w:t xml:space="preserve"> respondents </w:t>
      </w:r>
      <w:r w:rsidR="009357FA">
        <w:rPr>
          <w:rFonts w:ascii="Arial" w:hAnsi="Arial" w:cs="Arial"/>
        </w:rPr>
        <w:t xml:space="preserve">purchased online. </w:t>
      </w:r>
      <w:r w:rsidR="00405D5B">
        <w:rPr>
          <w:rFonts w:ascii="Arial" w:hAnsi="Arial" w:cs="Arial"/>
        </w:rPr>
        <w:t>Clothing came out on top here with</w:t>
      </w:r>
      <w:r w:rsidR="007554B1">
        <w:rPr>
          <w:rFonts w:ascii="Arial" w:hAnsi="Arial" w:cs="Arial"/>
        </w:rPr>
        <w:t xml:space="preserve"> a</w:t>
      </w:r>
      <w:r w:rsidR="00405D5B">
        <w:rPr>
          <w:rFonts w:ascii="Arial" w:hAnsi="Arial" w:cs="Arial"/>
        </w:rPr>
        <w:t xml:space="preserve"> 36% result</w:t>
      </w:r>
      <w:r w:rsidR="00FB362F">
        <w:rPr>
          <w:rFonts w:ascii="Arial" w:hAnsi="Arial" w:cs="Arial"/>
        </w:rPr>
        <w:t xml:space="preserve">, second was electronic goods, with </w:t>
      </w:r>
      <w:r w:rsidR="00863594">
        <w:rPr>
          <w:rFonts w:ascii="Arial" w:hAnsi="Arial" w:cs="Arial"/>
        </w:rPr>
        <w:t>2</w:t>
      </w:r>
      <w:r w:rsidR="00205A6D">
        <w:rPr>
          <w:rFonts w:ascii="Arial" w:hAnsi="Arial" w:cs="Arial"/>
        </w:rPr>
        <w:t>6</w:t>
      </w:r>
      <w:r w:rsidR="00863594">
        <w:rPr>
          <w:rFonts w:ascii="Arial" w:hAnsi="Arial" w:cs="Arial"/>
        </w:rPr>
        <w:t xml:space="preserve">%, next was sports-ware with </w:t>
      </w:r>
      <w:r w:rsidR="00205A6D">
        <w:rPr>
          <w:rFonts w:ascii="Arial" w:hAnsi="Arial" w:cs="Arial"/>
        </w:rPr>
        <w:t>21%</w:t>
      </w:r>
      <w:r w:rsidR="00A65942">
        <w:rPr>
          <w:rFonts w:ascii="Arial" w:hAnsi="Arial" w:cs="Arial"/>
        </w:rPr>
        <w:t xml:space="preserve">, </w:t>
      </w:r>
      <w:r w:rsidR="007554B1">
        <w:rPr>
          <w:rFonts w:ascii="Arial" w:hAnsi="Arial" w:cs="Arial"/>
        </w:rPr>
        <w:t>following that</w:t>
      </w:r>
      <w:r w:rsidR="00A65942">
        <w:rPr>
          <w:rFonts w:ascii="Arial" w:hAnsi="Arial" w:cs="Arial"/>
        </w:rPr>
        <w:t xml:space="preserve"> was home entertainment</w:t>
      </w:r>
      <w:r w:rsidR="00F10C6E">
        <w:rPr>
          <w:rFonts w:ascii="Arial" w:hAnsi="Arial" w:cs="Arial"/>
        </w:rPr>
        <w:t xml:space="preserve"> at 20%, </w:t>
      </w:r>
      <w:r w:rsidR="000541A6">
        <w:rPr>
          <w:rFonts w:ascii="Arial" w:hAnsi="Arial" w:cs="Arial"/>
        </w:rPr>
        <w:t xml:space="preserve">the </w:t>
      </w:r>
      <w:r w:rsidR="007A4033">
        <w:rPr>
          <w:rFonts w:ascii="Arial" w:hAnsi="Arial" w:cs="Arial"/>
        </w:rPr>
        <w:t>food</w:t>
      </w:r>
      <w:r w:rsidR="000541A6">
        <w:rPr>
          <w:rFonts w:ascii="Arial" w:hAnsi="Arial" w:cs="Arial"/>
        </w:rPr>
        <w:t xml:space="preserve"> result was 19% similar too was other at </w:t>
      </w:r>
      <w:r w:rsidR="00DC6880">
        <w:rPr>
          <w:rFonts w:ascii="Arial" w:hAnsi="Arial" w:cs="Arial"/>
        </w:rPr>
        <w:t>19%</w:t>
      </w:r>
      <w:r w:rsidR="00AA5C65">
        <w:rPr>
          <w:rFonts w:ascii="Arial" w:hAnsi="Arial" w:cs="Arial"/>
        </w:rPr>
        <w:t xml:space="preserve">. </w:t>
      </w:r>
      <w:r w:rsidR="00E13CDA" w:rsidRPr="007236D9">
        <w:rPr>
          <w:rFonts w:ascii="Arial" w:hAnsi="Arial" w:cs="Arial"/>
        </w:rPr>
        <w:t>The distribution among respondents can be seen</w:t>
      </w:r>
      <w:r w:rsidR="00E13CDA">
        <w:rPr>
          <w:rFonts w:ascii="Arial" w:hAnsi="Arial" w:cs="Arial"/>
        </w:rPr>
        <w:t xml:space="preserve"> in the graph below. </w:t>
      </w:r>
    </w:p>
    <w:p w14:paraId="37187996" w14:textId="78CF2BFC" w:rsidR="00115932" w:rsidRPr="00D56736" w:rsidRDefault="007A4033" w:rsidP="007554B1">
      <w:pPr>
        <w:jc w:val="both"/>
        <w:rPr>
          <w:rFonts w:ascii="Arial" w:hAnsi="Arial" w:cs="Arial"/>
        </w:rPr>
      </w:pPr>
      <w:r>
        <w:rPr>
          <w:rFonts w:ascii="Arial" w:hAnsi="Arial" w:cs="Arial"/>
        </w:rPr>
        <w:t xml:space="preserve"> </w:t>
      </w:r>
    </w:p>
    <w:p w14:paraId="4C2A5F22" w14:textId="10907C76" w:rsidR="00115932" w:rsidRDefault="00115932" w:rsidP="001F7C73"/>
    <w:p w14:paraId="12037DEE" w14:textId="2B02DCBE" w:rsidR="00115932" w:rsidRDefault="00115932" w:rsidP="001F7C73"/>
    <w:p w14:paraId="27DB313A" w14:textId="1EFC4D7F" w:rsidR="00115932" w:rsidRDefault="00115932" w:rsidP="001F7C73"/>
    <w:p w14:paraId="5035C94B" w14:textId="2E560003" w:rsidR="00115932" w:rsidRDefault="00115932" w:rsidP="001F7C73"/>
    <w:p w14:paraId="344B382D" w14:textId="44B6DBF5" w:rsidR="006F581A" w:rsidRDefault="006F581A" w:rsidP="001F7C73"/>
    <w:p w14:paraId="36211607" w14:textId="3DE4D33B" w:rsidR="006F581A" w:rsidRDefault="006F581A" w:rsidP="001F7C73"/>
    <w:p w14:paraId="0E88501C" w14:textId="1E75F533" w:rsidR="00AD67E0" w:rsidRDefault="00AD67E0" w:rsidP="001F7C73"/>
    <w:p w14:paraId="2E4C73C1" w14:textId="77777777" w:rsidR="00AD67E0" w:rsidRDefault="00AD67E0" w:rsidP="001F7C73"/>
    <w:p w14:paraId="47C1665C" w14:textId="77777777" w:rsidR="00115932" w:rsidRDefault="00115932" w:rsidP="001F7C73"/>
    <w:p w14:paraId="53F65582" w14:textId="77777777" w:rsidR="001F7C73" w:rsidRDefault="001F7C73" w:rsidP="001F7C73">
      <w:r>
        <w:rPr>
          <w:noProof/>
        </w:rPr>
        <w:drawing>
          <wp:inline distT="0" distB="0" distL="0" distR="0" wp14:anchorId="0DFF66CC" wp14:editId="1A174A85">
            <wp:extent cx="5731510" cy="2803116"/>
            <wp:effectExtent l="0" t="0" r="2540" b="0"/>
            <wp:docPr id="16" name="Picture 1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2C3B3970" w14:textId="77777777" w:rsidR="001F7C73" w:rsidRDefault="001F7C73" w:rsidP="001F7C73"/>
    <w:p w14:paraId="77175606" w14:textId="77777777" w:rsidR="001F7C73" w:rsidRDefault="001F7C73" w:rsidP="001F7C73"/>
    <w:p w14:paraId="554C2A4D" w14:textId="77777777" w:rsidR="001F7C73" w:rsidRDefault="001F7C73" w:rsidP="001F7C73"/>
    <w:p w14:paraId="65FFAB34" w14:textId="77777777" w:rsidR="001F7C73" w:rsidRDefault="001F7C73" w:rsidP="001F7C73"/>
    <w:p w14:paraId="659C8743" w14:textId="5094DEB7" w:rsidR="001F7C73" w:rsidRDefault="001F7C73" w:rsidP="001F7C73">
      <w:pPr>
        <w:rPr>
          <w:rFonts w:ascii="Arial" w:hAnsi="Arial" w:cs="Arial"/>
        </w:rPr>
      </w:pPr>
      <w:r w:rsidRPr="0074587D">
        <w:rPr>
          <w:rFonts w:ascii="Arial" w:hAnsi="Arial" w:cs="Arial"/>
        </w:rPr>
        <w:t xml:space="preserve">Represented </w:t>
      </w:r>
      <w:r>
        <w:rPr>
          <w:rFonts w:ascii="Arial" w:hAnsi="Arial" w:cs="Arial"/>
        </w:rPr>
        <w:t>in the graph below are the results of how respondents found purchasing goods online during the period of COVID-19.</w:t>
      </w:r>
    </w:p>
    <w:p w14:paraId="7A30FFCC" w14:textId="77777777" w:rsidR="00C97961" w:rsidRPr="0074587D" w:rsidRDefault="00C97961" w:rsidP="001F7C73">
      <w:pPr>
        <w:rPr>
          <w:rFonts w:ascii="Arial" w:hAnsi="Arial" w:cs="Arial"/>
        </w:rPr>
      </w:pPr>
    </w:p>
    <w:p w14:paraId="40FDF014" w14:textId="2508B602" w:rsidR="001F7C73" w:rsidRDefault="001F7C73" w:rsidP="001F7C73"/>
    <w:p w14:paraId="384AA79C" w14:textId="32A73DE6" w:rsidR="00E13CDA" w:rsidRDefault="00DE0C81" w:rsidP="00E13CDA">
      <w:pPr>
        <w:jc w:val="both"/>
        <w:rPr>
          <w:rFonts w:ascii="Arial" w:hAnsi="Arial" w:cs="Arial"/>
        </w:rPr>
      </w:pPr>
      <w:r w:rsidRPr="00DE0C81">
        <w:rPr>
          <w:rFonts w:ascii="Arial" w:hAnsi="Arial" w:cs="Arial"/>
        </w:rPr>
        <w:t>Th</w:t>
      </w:r>
      <w:r w:rsidR="00830D08">
        <w:rPr>
          <w:rFonts w:ascii="Arial" w:hAnsi="Arial" w:cs="Arial"/>
        </w:rPr>
        <w:t>is question was more related to the older respondents</w:t>
      </w:r>
      <w:r w:rsidR="00533738">
        <w:rPr>
          <w:rFonts w:ascii="Arial" w:hAnsi="Arial" w:cs="Arial"/>
        </w:rPr>
        <w:t xml:space="preserve">, such as </w:t>
      </w:r>
      <w:r w:rsidR="00DE24A2">
        <w:rPr>
          <w:rFonts w:ascii="Arial" w:hAnsi="Arial" w:cs="Arial"/>
        </w:rPr>
        <w:t xml:space="preserve">the </w:t>
      </w:r>
      <w:proofErr w:type="spellStart"/>
      <w:r w:rsidR="00DE24A2">
        <w:rPr>
          <w:rFonts w:ascii="Arial" w:hAnsi="Arial" w:cs="Arial"/>
        </w:rPr>
        <w:t>xennials</w:t>
      </w:r>
      <w:proofErr w:type="spellEnd"/>
      <w:r w:rsidR="00830D08">
        <w:rPr>
          <w:rFonts w:ascii="Arial" w:hAnsi="Arial" w:cs="Arial"/>
        </w:rPr>
        <w:t xml:space="preserve"> to </w:t>
      </w:r>
      <w:r w:rsidR="007D1532">
        <w:rPr>
          <w:rFonts w:ascii="Arial" w:hAnsi="Arial" w:cs="Arial"/>
        </w:rPr>
        <w:t xml:space="preserve">gauge an understanding on whether </w:t>
      </w:r>
      <w:r w:rsidR="000318A1">
        <w:rPr>
          <w:rFonts w:ascii="Arial" w:hAnsi="Arial" w:cs="Arial"/>
        </w:rPr>
        <w:t xml:space="preserve">they were up to date </w:t>
      </w:r>
      <w:r w:rsidR="00DE24A2">
        <w:rPr>
          <w:rFonts w:ascii="Arial" w:hAnsi="Arial" w:cs="Arial"/>
        </w:rPr>
        <w:t xml:space="preserve">on </w:t>
      </w:r>
      <w:r w:rsidR="00573ED9">
        <w:rPr>
          <w:rFonts w:ascii="Arial" w:hAnsi="Arial" w:cs="Arial"/>
        </w:rPr>
        <w:t>their computer literacy, and if the</w:t>
      </w:r>
      <w:r w:rsidR="000318A1">
        <w:rPr>
          <w:rFonts w:ascii="Arial" w:hAnsi="Arial" w:cs="Arial"/>
        </w:rPr>
        <w:t>y felt</w:t>
      </w:r>
      <w:r w:rsidR="00573ED9">
        <w:rPr>
          <w:rFonts w:ascii="Arial" w:hAnsi="Arial" w:cs="Arial"/>
        </w:rPr>
        <w:t xml:space="preserve"> confident </w:t>
      </w:r>
      <w:r w:rsidR="000318A1">
        <w:rPr>
          <w:rFonts w:ascii="Arial" w:hAnsi="Arial" w:cs="Arial"/>
        </w:rPr>
        <w:t xml:space="preserve">enough </w:t>
      </w:r>
      <w:r w:rsidR="00573ED9">
        <w:rPr>
          <w:rFonts w:ascii="Arial" w:hAnsi="Arial" w:cs="Arial"/>
        </w:rPr>
        <w:t xml:space="preserve">in using </w:t>
      </w:r>
      <w:r w:rsidR="00D11544">
        <w:rPr>
          <w:rFonts w:ascii="Arial" w:hAnsi="Arial" w:cs="Arial"/>
        </w:rPr>
        <w:t>new</w:t>
      </w:r>
      <w:r w:rsidR="00E13CDA">
        <w:rPr>
          <w:rFonts w:ascii="Arial" w:hAnsi="Arial" w:cs="Arial"/>
        </w:rPr>
        <w:t xml:space="preserve"> technologies</w:t>
      </w:r>
      <w:r w:rsidR="00553FC3">
        <w:rPr>
          <w:rFonts w:ascii="Arial" w:hAnsi="Arial" w:cs="Arial"/>
        </w:rPr>
        <w:t xml:space="preserve"> such as computers</w:t>
      </w:r>
      <w:r w:rsidR="00D11544">
        <w:rPr>
          <w:rFonts w:ascii="Arial" w:hAnsi="Arial" w:cs="Arial"/>
        </w:rPr>
        <w:t xml:space="preserve"> </w:t>
      </w:r>
      <w:r w:rsidR="00692735">
        <w:rPr>
          <w:rFonts w:ascii="Arial" w:hAnsi="Arial" w:cs="Arial"/>
        </w:rPr>
        <w:t>etc</w:t>
      </w:r>
      <w:r w:rsidR="00D11544">
        <w:rPr>
          <w:rFonts w:ascii="Arial" w:hAnsi="Arial" w:cs="Arial"/>
        </w:rPr>
        <w:t>.</w:t>
      </w:r>
      <w:r w:rsidR="007D1532">
        <w:rPr>
          <w:rFonts w:ascii="Arial" w:hAnsi="Arial" w:cs="Arial"/>
        </w:rPr>
        <w:t xml:space="preserve"> </w:t>
      </w:r>
      <w:r w:rsidR="00BF769B">
        <w:rPr>
          <w:rFonts w:ascii="Arial" w:hAnsi="Arial" w:cs="Arial"/>
        </w:rPr>
        <w:t xml:space="preserve">However, 49% of </w:t>
      </w:r>
      <w:r w:rsidR="00330BB5">
        <w:rPr>
          <w:rFonts w:ascii="Arial" w:hAnsi="Arial" w:cs="Arial"/>
        </w:rPr>
        <w:t>respondent</w:t>
      </w:r>
      <w:r w:rsidR="00BF769B">
        <w:rPr>
          <w:rFonts w:ascii="Arial" w:hAnsi="Arial" w:cs="Arial"/>
        </w:rPr>
        <w:t>s</w:t>
      </w:r>
      <w:r w:rsidR="00330BB5">
        <w:rPr>
          <w:rFonts w:ascii="Arial" w:hAnsi="Arial" w:cs="Arial"/>
        </w:rPr>
        <w:t xml:space="preserve"> </w:t>
      </w:r>
      <w:r w:rsidR="00DD3A0A">
        <w:rPr>
          <w:rFonts w:ascii="Arial" w:hAnsi="Arial" w:cs="Arial"/>
        </w:rPr>
        <w:t>did find purchasing goods online</w:t>
      </w:r>
      <w:r w:rsidR="00CA67F3">
        <w:rPr>
          <w:rFonts w:ascii="Arial" w:hAnsi="Arial" w:cs="Arial"/>
        </w:rPr>
        <w:t xml:space="preserve"> during COVID-19</w:t>
      </w:r>
      <w:r w:rsidR="00DD3A0A">
        <w:rPr>
          <w:rFonts w:ascii="Arial" w:hAnsi="Arial" w:cs="Arial"/>
        </w:rPr>
        <w:t xml:space="preserve"> </w:t>
      </w:r>
      <w:r w:rsidR="00C62167">
        <w:rPr>
          <w:rFonts w:ascii="Arial" w:hAnsi="Arial" w:cs="Arial"/>
        </w:rPr>
        <w:t xml:space="preserve">easy. </w:t>
      </w:r>
      <w:bookmarkStart w:id="72" w:name="_Hlk98156409"/>
      <w:r w:rsidR="00586E80">
        <w:rPr>
          <w:rFonts w:ascii="Arial" w:hAnsi="Arial" w:cs="Arial"/>
        </w:rPr>
        <w:t xml:space="preserve">5% of respondents found purchasing goods online </w:t>
      </w:r>
      <w:r w:rsidR="00CA67F3">
        <w:rPr>
          <w:rFonts w:ascii="Arial" w:hAnsi="Arial" w:cs="Arial"/>
        </w:rPr>
        <w:t xml:space="preserve">during this time </w:t>
      </w:r>
      <w:r w:rsidR="00FE7E3D">
        <w:rPr>
          <w:rFonts w:ascii="Arial" w:hAnsi="Arial" w:cs="Arial"/>
        </w:rPr>
        <w:t xml:space="preserve">challenging. </w:t>
      </w:r>
      <w:r w:rsidR="00631793">
        <w:rPr>
          <w:rFonts w:ascii="Arial" w:hAnsi="Arial" w:cs="Arial"/>
        </w:rPr>
        <w:t>2% of respondents found it complicated, and 1% found</w:t>
      </w:r>
      <w:r w:rsidR="00E13CDA">
        <w:rPr>
          <w:rFonts w:ascii="Arial" w:hAnsi="Arial" w:cs="Arial"/>
        </w:rPr>
        <w:t xml:space="preserve"> it</w:t>
      </w:r>
      <w:r w:rsidR="00631793">
        <w:rPr>
          <w:rFonts w:ascii="Arial" w:hAnsi="Arial" w:cs="Arial"/>
        </w:rPr>
        <w:t xml:space="preserve"> </w:t>
      </w:r>
      <w:r w:rsidR="00E13CDA">
        <w:rPr>
          <w:rFonts w:ascii="Arial" w:hAnsi="Arial" w:cs="Arial"/>
        </w:rPr>
        <w:t>very complicated.</w:t>
      </w:r>
      <w:bookmarkEnd w:id="72"/>
      <w:r w:rsidR="00E13CDA" w:rsidRPr="00E13CDA">
        <w:rPr>
          <w:rFonts w:ascii="Arial" w:hAnsi="Arial" w:cs="Arial"/>
        </w:rPr>
        <w:t xml:space="preserve"> </w:t>
      </w:r>
      <w:r w:rsidR="00E13CDA" w:rsidRPr="007236D9">
        <w:rPr>
          <w:rFonts w:ascii="Arial" w:hAnsi="Arial" w:cs="Arial"/>
        </w:rPr>
        <w:t>The distribution among respondents can be seen</w:t>
      </w:r>
      <w:r w:rsidR="00E13CDA">
        <w:rPr>
          <w:rFonts w:ascii="Arial" w:hAnsi="Arial" w:cs="Arial"/>
        </w:rPr>
        <w:t xml:space="preserve"> in the graph below. </w:t>
      </w:r>
      <w:r w:rsidR="000E5D68">
        <w:rPr>
          <w:rFonts w:ascii="Arial" w:hAnsi="Arial" w:cs="Arial"/>
        </w:rPr>
        <w:t xml:space="preserve"> </w:t>
      </w:r>
    </w:p>
    <w:p w14:paraId="5A3B3DD2" w14:textId="230CD3FB" w:rsidR="004D0A02" w:rsidRPr="00DE0C81" w:rsidRDefault="00E13CDA" w:rsidP="00D11544">
      <w:pPr>
        <w:jc w:val="both"/>
        <w:rPr>
          <w:rFonts w:ascii="Arial" w:hAnsi="Arial" w:cs="Arial"/>
        </w:rPr>
      </w:pPr>
      <w:r>
        <w:rPr>
          <w:rFonts w:ascii="Arial" w:hAnsi="Arial" w:cs="Arial"/>
        </w:rPr>
        <w:t xml:space="preserve"> </w:t>
      </w:r>
      <w:r w:rsidR="00330BB5">
        <w:rPr>
          <w:rFonts w:ascii="Arial" w:hAnsi="Arial" w:cs="Arial"/>
        </w:rPr>
        <w:t xml:space="preserve"> </w:t>
      </w:r>
      <w:r w:rsidR="00BF769B">
        <w:rPr>
          <w:rFonts w:ascii="Arial" w:hAnsi="Arial" w:cs="Arial"/>
        </w:rPr>
        <w:t xml:space="preserve"> </w:t>
      </w:r>
    </w:p>
    <w:p w14:paraId="286A3590" w14:textId="0D95A830" w:rsidR="004D0A02" w:rsidRDefault="004D0A02" w:rsidP="00D11544">
      <w:pPr>
        <w:jc w:val="both"/>
      </w:pPr>
    </w:p>
    <w:p w14:paraId="4161E8DE" w14:textId="642F65A9" w:rsidR="004D0A02" w:rsidRDefault="004D0A02" w:rsidP="001F7C73"/>
    <w:p w14:paraId="095BFC82" w14:textId="28F2C139" w:rsidR="004D0A02" w:rsidRDefault="004D0A02" w:rsidP="001F7C73"/>
    <w:p w14:paraId="03EB71D1" w14:textId="7A7A04B0" w:rsidR="004D0A02" w:rsidRDefault="004D0A02" w:rsidP="001F7C73"/>
    <w:p w14:paraId="3612C2C2" w14:textId="08C658D5" w:rsidR="004D0A02" w:rsidRDefault="004D0A02" w:rsidP="001F7C73"/>
    <w:p w14:paraId="64531ED5" w14:textId="63D2BA80" w:rsidR="004D0A02" w:rsidRDefault="004D0A02" w:rsidP="001F7C73"/>
    <w:p w14:paraId="2649BAA3" w14:textId="77777777" w:rsidR="004D0A02" w:rsidRDefault="004D0A02" w:rsidP="001F7C73"/>
    <w:p w14:paraId="68F007D4" w14:textId="77777777" w:rsidR="001F7C73" w:rsidRDefault="001F7C73" w:rsidP="001F7C73">
      <w:r>
        <w:rPr>
          <w:noProof/>
        </w:rPr>
        <w:drawing>
          <wp:inline distT="0" distB="0" distL="0" distR="0" wp14:anchorId="0A92A2D1" wp14:editId="367CDEE1">
            <wp:extent cx="5731510" cy="2803116"/>
            <wp:effectExtent l="0" t="0" r="2540" b="0"/>
            <wp:docPr id="18" name="Picture 18" descr="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waterfall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5B6944AD" w14:textId="77777777" w:rsidR="001F7C73" w:rsidRDefault="001F7C73" w:rsidP="001F7C73">
      <w:pPr>
        <w:rPr>
          <w:rFonts w:ascii="Arial" w:hAnsi="Arial" w:cs="Arial"/>
        </w:rPr>
      </w:pPr>
    </w:p>
    <w:p w14:paraId="707C99EE" w14:textId="77777777" w:rsidR="001F7C73" w:rsidRDefault="001F7C73" w:rsidP="001F7C73">
      <w:pPr>
        <w:rPr>
          <w:rFonts w:ascii="Arial" w:hAnsi="Arial" w:cs="Arial"/>
        </w:rPr>
      </w:pPr>
    </w:p>
    <w:p w14:paraId="772A2DAD" w14:textId="77777777" w:rsidR="001F7C73" w:rsidRDefault="001F7C73" w:rsidP="001F7C73">
      <w:pPr>
        <w:rPr>
          <w:rFonts w:ascii="Arial" w:hAnsi="Arial" w:cs="Arial"/>
        </w:rPr>
      </w:pPr>
    </w:p>
    <w:p w14:paraId="56C12C4E" w14:textId="77777777" w:rsidR="00D34DF8" w:rsidRDefault="00D34DF8" w:rsidP="001F7C73">
      <w:pPr>
        <w:rPr>
          <w:rFonts w:ascii="Arial" w:hAnsi="Arial" w:cs="Arial"/>
        </w:rPr>
      </w:pPr>
    </w:p>
    <w:p w14:paraId="73996304" w14:textId="60E1F000" w:rsidR="001F7C73" w:rsidRPr="0025012B" w:rsidRDefault="001F7C73" w:rsidP="001F7C73">
      <w:pPr>
        <w:rPr>
          <w:rFonts w:ascii="Arial" w:hAnsi="Arial" w:cs="Arial"/>
        </w:rPr>
      </w:pPr>
      <w:r w:rsidRPr="0025012B">
        <w:rPr>
          <w:rFonts w:ascii="Arial" w:hAnsi="Arial" w:cs="Arial"/>
        </w:rPr>
        <w:t xml:space="preserve">Represented </w:t>
      </w:r>
      <w:r>
        <w:rPr>
          <w:rFonts w:ascii="Arial" w:hAnsi="Arial" w:cs="Arial"/>
        </w:rPr>
        <w:t>in the graph below are the results of what goods and services respondents purchased mostly pre- COVID-19.</w:t>
      </w:r>
    </w:p>
    <w:p w14:paraId="5E788005" w14:textId="1B523965" w:rsidR="001F7C73" w:rsidRDefault="001F7C73" w:rsidP="001F7C73"/>
    <w:p w14:paraId="3C7090CA" w14:textId="47CA9746" w:rsidR="004A2E36" w:rsidRDefault="004A2E36" w:rsidP="001F7C73"/>
    <w:p w14:paraId="421A3B43" w14:textId="77777777" w:rsidR="002D0E32" w:rsidRDefault="002D0E32" w:rsidP="001F7C73"/>
    <w:p w14:paraId="575518A3" w14:textId="69349BBA" w:rsidR="000E5D68" w:rsidRDefault="00B31C5E" w:rsidP="000E5D68">
      <w:pPr>
        <w:jc w:val="both"/>
        <w:rPr>
          <w:rFonts w:ascii="Arial" w:hAnsi="Arial" w:cs="Arial"/>
        </w:rPr>
      </w:pPr>
      <w:r w:rsidRPr="00A314AF">
        <w:rPr>
          <w:rFonts w:ascii="Arial" w:hAnsi="Arial" w:cs="Arial"/>
        </w:rPr>
        <w:t xml:space="preserve">In view </w:t>
      </w:r>
      <w:r>
        <w:rPr>
          <w:rFonts w:ascii="Arial" w:hAnsi="Arial" w:cs="Arial"/>
        </w:rPr>
        <w:t>of identifying the impact of technology on consumer behaviour during the times of the pandemic, research was required to assess the behaviour of consumers</w:t>
      </w:r>
      <w:r w:rsidR="00151E74">
        <w:rPr>
          <w:rFonts w:ascii="Arial" w:hAnsi="Arial" w:cs="Arial"/>
        </w:rPr>
        <w:t xml:space="preserve"> in</w:t>
      </w:r>
      <w:r>
        <w:rPr>
          <w:rFonts w:ascii="Arial" w:hAnsi="Arial" w:cs="Arial"/>
        </w:rPr>
        <w:t xml:space="preserve"> (pre-pandemic times) for both onlin</w:t>
      </w:r>
      <w:r w:rsidR="003922FD">
        <w:rPr>
          <w:rFonts w:ascii="Arial" w:hAnsi="Arial" w:cs="Arial"/>
        </w:rPr>
        <w:t>e as well as</w:t>
      </w:r>
      <w:r>
        <w:rPr>
          <w:rFonts w:ascii="Arial" w:hAnsi="Arial" w:cs="Arial"/>
        </w:rPr>
        <w:t xml:space="preserve"> brick and mortar-stores. Hence respondents were asked their preference was to spend in brick and mortar-stores, or online. 30.2% of respondents preferred to shop in brick and mortar-stores, which came in at first place. In at second place was online-shopping and that came in at 30.1%. It was also significant to ask the question, in the questionnaire of (Other) which the researcher has related to cash purchases, which gives a figure of 3%. </w:t>
      </w:r>
      <w:bookmarkStart w:id="73" w:name="_Hlk98132695"/>
      <w:r w:rsidR="000E5D68" w:rsidRPr="007236D9">
        <w:rPr>
          <w:rFonts w:ascii="Arial" w:hAnsi="Arial" w:cs="Arial"/>
        </w:rPr>
        <w:t>The distribution among respondents can be seen</w:t>
      </w:r>
      <w:r w:rsidR="000E5D68">
        <w:rPr>
          <w:rFonts w:ascii="Arial" w:hAnsi="Arial" w:cs="Arial"/>
        </w:rPr>
        <w:t xml:space="preserve"> in the graph below. </w:t>
      </w:r>
    </w:p>
    <w:bookmarkEnd w:id="73"/>
    <w:p w14:paraId="2017F1DA" w14:textId="769F10F5" w:rsidR="00B31C5E" w:rsidRPr="00A314AF" w:rsidRDefault="00B31C5E" w:rsidP="00B31C5E">
      <w:pPr>
        <w:jc w:val="both"/>
        <w:rPr>
          <w:rFonts w:ascii="Arial" w:hAnsi="Arial" w:cs="Arial"/>
        </w:rPr>
      </w:pPr>
      <w:r>
        <w:rPr>
          <w:rFonts w:ascii="Arial" w:hAnsi="Arial" w:cs="Arial"/>
        </w:rPr>
        <w:t xml:space="preserve"> </w:t>
      </w:r>
    </w:p>
    <w:p w14:paraId="51A6084B" w14:textId="77777777" w:rsidR="00B31C5E" w:rsidRDefault="00B31C5E" w:rsidP="00B31C5E"/>
    <w:p w14:paraId="2068E54F" w14:textId="7331B854" w:rsidR="004A2E36" w:rsidRDefault="004A2E36" w:rsidP="001F7C73"/>
    <w:p w14:paraId="1C83DDAD" w14:textId="09DC08CC" w:rsidR="004A2E36" w:rsidRDefault="004A2E36" w:rsidP="001F7C73"/>
    <w:p w14:paraId="594A3082" w14:textId="77777777" w:rsidR="004A2E36" w:rsidRDefault="004A2E36" w:rsidP="001F7C73"/>
    <w:p w14:paraId="63A8025D" w14:textId="4D89C239" w:rsidR="00B31C5E" w:rsidRPr="00C17972" w:rsidRDefault="001F7C73" w:rsidP="001F7C73">
      <w:r>
        <w:rPr>
          <w:noProof/>
        </w:rPr>
        <w:drawing>
          <wp:inline distT="0" distB="0" distL="0" distR="0" wp14:anchorId="6F7F24FE" wp14:editId="7BBB1A82">
            <wp:extent cx="5731510" cy="2803116"/>
            <wp:effectExtent l="0" t="0" r="2540" b="0"/>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bar char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3087123A" w14:textId="77777777" w:rsidR="00BD7C02" w:rsidRDefault="00BD7C02" w:rsidP="001F7C73">
      <w:pPr>
        <w:rPr>
          <w:rFonts w:ascii="Arial" w:hAnsi="Arial" w:cs="Arial"/>
        </w:rPr>
      </w:pPr>
    </w:p>
    <w:p w14:paraId="61E20254" w14:textId="77777777" w:rsidR="00BD7C02" w:rsidRDefault="00BD7C02" w:rsidP="001F7C73">
      <w:pPr>
        <w:rPr>
          <w:rFonts w:ascii="Arial" w:hAnsi="Arial" w:cs="Arial"/>
        </w:rPr>
      </w:pPr>
    </w:p>
    <w:p w14:paraId="6F4746D2" w14:textId="77777777" w:rsidR="00BD7C02" w:rsidRDefault="00BD7C02" w:rsidP="001F7C73">
      <w:pPr>
        <w:rPr>
          <w:rFonts w:ascii="Arial" w:hAnsi="Arial" w:cs="Arial"/>
        </w:rPr>
      </w:pPr>
    </w:p>
    <w:p w14:paraId="39896FE2" w14:textId="77777777" w:rsidR="00951C40" w:rsidRDefault="00951C40" w:rsidP="001F7C73">
      <w:pPr>
        <w:rPr>
          <w:rFonts w:ascii="Arial" w:hAnsi="Arial" w:cs="Arial"/>
        </w:rPr>
      </w:pPr>
    </w:p>
    <w:p w14:paraId="5D292880" w14:textId="77777777" w:rsidR="00951C40" w:rsidRDefault="00951C40" w:rsidP="001F7C73">
      <w:pPr>
        <w:rPr>
          <w:rFonts w:ascii="Arial" w:hAnsi="Arial" w:cs="Arial"/>
        </w:rPr>
      </w:pPr>
    </w:p>
    <w:p w14:paraId="18A255D0" w14:textId="77777777" w:rsidR="00951C40" w:rsidRDefault="00951C40" w:rsidP="001F7C73">
      <w:pPr>
        <w:rPr>
          <w:rFonts w:ascii="Arial" w:hAnsi="Arial" w:cs="Arial"/>
        </w:rPr>
      </w:pPr>
    </w:p>
    <w:p w14:paraId="0C1C2BC3" w14:textId="0F039CC8" w:rsidR="001F7C73" w:rsidRPr="002D06F5" w:rsidRDefault="001F7C73" w:rsidP="001F7C73">
      <w:pPr>
        <w:rPr>
          <w:rFonts w:ascii="Arial" w:hAnsi="Arial" w:cs="Arial"/>
        </w:rPr>
      </w:pPr>
      <w:r w:rsidRPr="002D06F5">
        <w:rPr>
          <w:rFonts w:ascii="Arial" w:hAnsi="Arial" w:cs="Arial"/>
        </w:rPr>
        <w:t>Rep</w:t>
      </w:r>
      <w:r>
        <w:rPr>
          <w:rFonts w:ascii="Arial" w:hAnsi="Arial" w:cs="Arial"/>
        </w:rPr>
        <w:t>resented in the graph below are the results of what devices respondents used mostly to purchase goods.</w:t>
      </w:r>
    </w:p>
    <w:p w14:paraId="2FC78C24" w14:textId="12D52AF4" w:rsidR="001F7C73" w:rsidRDefault="001F7C73" w:rsidP="001F7C73"/>
    <w:p w14:paraId="16DD800D" w14:textId="4A86290C" w:rsidR="005647F0" w:rsidRDefault="005647F0" w:rsidP="001F7C73">
      <w:bookmarkStart w:id="74" w:name="_Hlk98157412"/>
    </w:p>
    <w:p w14:paraId="0A5BB68F" w14:textId="77777777" w:rsidR="004E2FAE" w:rsidRDefault="00A72868" w:rsidP="004E2FAE">
      <w:pPr>
        <w:jc w:val="both"/>
        <w:rPr>
          <w:rFonts w:ascii="Arial" w:hAnsi="Arial" w:cs="Arial"/>
        </w:rPr>
      </w:pPr>
      <w:r w:rsidRPr="00A72868">
        <w:rPr>
          <w:rFonts w:ascii="Arial" w:hAnsi="Arial" w:cs="Arial"/>
        </w:rPr>
        <w:t xml:space="preserve">This </w:t>
      </w:r>
      <w:r>
        <w:rPr>
          <w:rFonts w:ascii="Arial" w:hAnsi="Arial" w:cs="Arial"/>
        </w:rPr>
        <w:t>question in the surv</w:t>
      </w:r>
      <w:r w:rsidR="00060A19">
        <w:rPr>
          <w:rFonts w:ascii="Arial" w:hAnsi="Arial" w:cs="Arial"/>
        </w:rPr>
        <w:t>ey also represented another technology question to establish whether res</w:t>
      </w:r>
      <w:r w:rsidR="000C4C81">
        <w:rPr>
          <w:rFonts w:ascii="Arial" w:hAnsi="Arial" w:cs="Arial"/>
        </w:rPr>
        <w:t xml:space="preserve">pondents </w:t>
      </w:r>
      <w:r w:rsidR="007E5676">
        <w:rPr>
          <w:rFonts w:ascii="Arial" w:hAnsi="Arial" w:cs="Arial"/>
        </w:rPr>
        <w:t>used a particular type of devise to purchase</w:t>
      </w:r>
      <w:r w:rsidR="00875DA7">
        <w:rPr>
          <w:rFonts w:ascii="Arial" w:hAnsi="Arial" w:cs="Arial"/>
        </w:rPr>
        <w:t xml:space="preserve"> their</w:t>
      </w:r>
      <w:r w:rsidR="007E5676">
        <w:rPr>
          <w:rFonts w:ascii="Arial" w:hAnsi="Arial" w:cs="Arial"/>
        </w:rPr>
        <w:t xml:space="preserve"> </w:t>
      </w:r>
      <w:r w:rsidR="007A10D0">
        <w:rPr>
          <w:rFonts w:ascii="Arial" w:hAnsi="Arial" w:cs="Arial"/>
        </w:rPr>
        <w:t>goods with.</w:t>
      </w:r>
      <w:r w:rsidR="00F65995">
        <w:rPr>
          <w:rFonts w:ascii="Arial" w:hAnsi="Arial" w:cs="Arial"/>
        </w:rPr>
        <w:t xml:space="preserve"> 45% of respondents </w:t>
      </w:r>
      <w:r w:rsidR="005D5E4E">
        <w:rPr>
          <w:rFonts w:ascii="Arial" w:hAnsi="Arial" w:cs="Arial"/>
        </w:rPr>
        <w:t xml:space="preserve">used a mobile to purchase </w:t>
      </w:r>
      <w:r w:rsidR="00132CBC">
        <w:rPr>
          <w:rFonts w:ascii="Arial" w:hAnsi="Arial" w:cs="Arial"/>
        </w:rPr>
        <w:t xml:space="preserve">their </w:t>
      </w:r>
      <w:r w:rsidR="005D5E4E">
        <w:rPr>
          <w:rFonts w:ascii="Arial" w:hAnsi="Arial" w:cs="Arial"/>
        </w:rPr>
        <w:t>goods</w:t>
      </w:r>
      <w:r w:rsidR="00726C10">
        <w:rPr>
          <w:rFonts w:ascii="Arial" w:hAnsi="Arial" w:cs="Arial"/>
        </w:rPr>
        <w:t>. 19% of respondents used a laptop to purchase their goods</w:t>
      </w:r>
      <w:r w:rsidR="0086650F">
        <w:rPr>
          <w:rFonts w:ascii="Arial" w:hAnsi="Arial" w:cs="Arial"/>
        </w:rPr>
        <w:t xml:space="preserve">. 1% </w:t>
      </w:r>
      <w:r w:rsidR="002452DC">
        <w:rPr>
          <w:rFonts w:ascii="Arial" w:hAnsi="Arial" w:cs="Arial"/>
        </w:rPr>
        <w:t xml:space="preserve">of respondents used a </w:t>
      </w:r>
      <w:r w:rsidR="007518EA">
        <w:rPr>
          <w:rFonts w:ascii="Arial" w:hAnsi="Arial" w:cs="Arial"/>
        </w:rPr>
        <w:t>desk</w:t>
      </w:r>
      <w:r w:rsidR="002452DC">
        <w:rPr>
          <w:rFonts w:ascii="Arial" w:hAnsi="Arial" w:cs="Arial"/>
        </w:rPr>
        <w:t>top</w:t>
      </w:r>
      <w:r w:rsidR="002C0A34">
        <w:rPr>
          <w:rFonts w:ascii="Arial" w:hAnsi="Arial" w:cs="Arial"/>
        </w:rPr>
        <w:t xml:space="preserve"> computer</w:t>
      </w:r>
      <w:r w:rsidR="002452DC">
        <w:rPr>
          <w:rFonts w:ascii="Arial" w:hAnsi="Arial" w:cs="Arial"/>
        </w:rPr>
        <w:t xml:space="preserve"> to purchase their goods</w:t>
      </w:r>
      <w:r w:rsidR="00136B65">
        <w:rPr>
          <w:rFonts w:ascii="Arial" w:hAnsi="Arial" w:cs="Arial"/>
        </w:rPr>
        <w:t>, and 3% of respondents used a tablet to purchase their goods</w:t>
      </w:r>
      <w:r w:rsidR="005E1463">
        <w:rPr>
          <w:rFonts w:ascii="Arial" w:hAnsi="Arial" w:cs="Arial"/>
        </w:rPr>
        <w:t xml:space="preserve">. This demonstrates the types of technology used </w:t>
      </w:r>
      <w:r w:rsidR="00D6021C">
        <w:rPr>
          <w:rFonts w:ascii="Arial" w:hAnsi="Arial" w:cs="Arial"/>
        </w:rPr>
        <w:t>for the purchasing of goods</w:t>
      </w:r>
      <w:r w:rsidR="002C0A34">
        <w:rPr>
          <w:rFonts w:ascii="Arial" w:hAnsi="Arial" w:cs="Arial"/>
        </w:rPr>
        <w:t>.</w:t>
      </w:r>
      <w:r w:rsidR="007E5676">
        <w:rPr>
          <w:rFonts w:ascii="Arial" w:hAnsi="Arial" w:cs="Arial"/>
        </w:rPr>
        <w:t xml:space="preserve"> </w:t>
      </w:r>
      <w:r w:rsidR="004E2FAE" w:rsidRPr="007236D9">
        <w:rPr>
          <w:rFonts w:ascii="Arial" w:hAnsi="Arial" w:cs="Arial"/>
        </w:rPr>
        <w:t>The distribution among respondents can be seen</w:t>
      </w:r>
      <w:r w:rsidR="004E2FAE">
        <w:rPr>
          <w:rFonts w:ascii="Arial" w:hAnsi="Arial" w:cs="Arial"/>
        </w:rPr>
        <w:t xml:space="preserve"> in the graph below. </w:t>
      </w:r>
    </w:p>
    <w:bookmarkEnd w:id="74"/>
    <w:p w14:paraId="17E17F4A" w14:textId="7B773E86" w:rsidR="005647F0" w:rsidRPr="00A72868" w:rsidRDefault="00060A19" w:rsidP="00D6021C">
      <w:pPr>
        <w:jc w:val="both"/>
        <w:rPr>
          <w:rFonts w:ascii="Arial" w:hAnsi="Arial" w:cs="Arial"/>
        </w:rPr>
      </w:pPr>
      <w:r>
        <w:rPr>
          <w:rFonts w:ascii="Arial" w:hAnsi="Arial" w:cs="Arial"/>
        </w:rPr>
        <w:t xml:space="preserve"> </w:t>
      </w:r>
    </w:p>
    <w:p w14:paraId="7600BA4C" w14:textId="14F7FB5C" w:rsidR="005647F0" w:rsidRDefault="005647F0" w:rsidP="001F7C73"/>
    <w:p w14:paraId="0872B4BE" w14:textId="338C98F8" w:rsidR="005647F0" w:rsidRDefault="005647F0" w:rsidP="001F7C73"/>
    <w:p w14:paraId="33D5218F" w14:textId="12753F06" w:rsidR="005647F0" w:rsidRDefault="005647F0" w:rsidP="001F7C73"/>
    <w:p w14:paraId="36FF7503" w14:textId="0138D7E6" w:rsidR="005647F0" w:rsidRDefault="005647F0" w:rsidP="001F7C73"/>
    <w:p w14:paraId="7CBF43EE" w14:textId="509DF633" w:rsidR="005647F0" w:rsidRDefault="005647F0" w:rsidP="001F7C73"/>
    <w:p w14:paraId="56FAE7C1" w14:textId="7299C029" w:rsidR="005647F0" w:rsidRDefault="005647F0" w:rsidP="001F7C73"/>
    <w:p w14:paraId="0F6DD810" w14:textId="77777777" w:rsidR="005647F0" w:rsidRDefault="005647F0" w:rsidP="001F7C73"/>
    <w:p w14:paraId="155812AE" w14:textId="77777777" w:rsidR="001F7C73" w:rsidRDefault="001F7C73" w:rsidP="001F7C73">
      <w:r>
        <w:rPr>
          <w:noProof/>
        </w:rPr>
        <w:drawing>
          <wp:inline distT="0" distB="0" distL="0" distR="0" wp14:anchorId="53F4DF57" wp14:editId="7428FF05">
            <wp:extent cx="5731510" cy="2803116"/>
            <wp:effectExtent l="0" t="0" r="2540" b="0"/>
            <wp:docPr id="22" name="Picture 2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bar chart&#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6ED14944" w14:textId="77777777" w:rsidR="001F7C73" w:rsidRDefault="001F7C73" w:rsidP="001F7C73"/>
    <w:p w14:paraId="6DF4AE69" w14:textId="77777777" w:rsidR="001F7C73" w:rsidRDefault="001F7C73" w:rsidP="001F7C73"/>
    <w:p w14:paraId="595F1C92" w14:textId="1D26DA27" w:rsidR="005079D2" w:rsidRDefault="005079D2" w:rsidP="001F7C73">
      <w:pPr>
        <w:rPr>
          <w:rFonts w:ascii="Arial" w:hAnsi="Arial" w:cs="Arial"/>
        </w:rPr>
      </w:pPr>
    </w:p>
    <w:p w14:paraId="768BC057" w14:textId="77777777" w:rsidR="00BD7C02" w:rsidRDefault="00BD7C02" w:rsidP="001F7C73">
      <w:pPr>
        <w:rPr>
          <w:rFonts w:ascii="Arial" w:hAnsi="Arial" w:cs="Arial"/>
        </w:rPr>
      </w:pPr>
    </w:p>
    <w:p w14:paraId="260BC24D" w14:textId="4A646F86" w:rsidR="001F7C73" w:rsidRDefault="001F7C73" w:rsidP="001F7C73">
      <w:pPr>
        <w:rPr>
          <w:rFonts w:ascii="Arial" w:hAnsi="Arial" w:cs="Arial"/>
          <w:noProof/>
        </w:rPr>
      </w:pPr>
      <w:r w:rsidRPr="00BB5297">
        <w:rPr>
          <w:rFonts w:ascii="Arial" w:hAnsi="Arial" w:cs="Arial"/>
        </w:rPr>
        <w:t>Represented in the graph</w:t>
      </w:r>
      <w:r>
        <w:rPr>
          <w:noProof/>
        </w:rPr>
        <w:t xml:space="preserve"> </w:t>
      </w:r>
      <w:r w:rsidRPr="00E64DA7">
        <w:rPr>
          <w:rFonts w:ascii="Arial" w:hAnsi="Arial" w:cs="Arial"/>
          <w:noProof/>
        </w:rPr>
        <w:t>are the</w:t>
      </w:r>
      <w:r>
        <w:rPr>
          <w:noProof/>
        </w:rPr>
        <w:t xml:space="preserve"> </w:t>
      </w:r>
      <w:r w:rsidRPr="00E64DA7">
        <w:rPr>
          <w:rFonts w:ascii="Arial" w:hAnsi="Arial" w:cs="Arial"/>
          <w:noProof/>
        </w:rPr>
        <w:t>payment</w:t>
      </w:r>
      <w:r>
        <w:rPr>
          <w:noProof/>
        </w:rPr>
        <w:t xml:space="preserve"> </w:t>
      </w:r>
      <w:r w:rsidRPr="00BB5297">
        <w:rPr>
          <w:noProof/>
        </w:rPr>
        <w:t xml:space="preserve"> </w:t>
      </w:r>
      <w:r>
        <w:rPr>
          <w:rFonts w:ascii="Arial" w:hAnsi="Arial" w:cs="Arial"/>
          <w:noProof/>
        </w:rPr>
        <w:t xml:space="preserve">methods used by respondents to pay for goods and services. </w:t>
      </w:r>
    </w:p>
    <w:p w14:paraId="0A173755" w14:textId="77777777" w:rsidR="0032016C" w:rsidRDefault="0032016C" w:rsidP="001F7C73">
      <w:pPr>
        <w:rPr>
          <w:rFonts w:ascii="Arial" w:hAnsi="Arial" w:cs="Arial"/>
          <w:noProof/>
        </w:rPr>
      </w:pPr>
    </w:p>
    <w:p w14:paraId="4945E6F1" w14:textId="19B990B5" w:rsidR="00F77029" w:rsidRDefault="00F77029" w:rsidP="001F7C73">
      <w:pPr>
        <w:rPr>
          <w:rFonts w:ascii="Arial" w:hAnsi="Arial" w:cs="Arial"/>
          <w:noProof/>
        </w:rPr>
      </w:pPr>
    </w:p>
    <w:p w14:paraId="34D673B7" w14:textId="37C25E6F" w:rsidR="00DC3118" w:rsidRDefault="00ED58EF" w:rsidP="00DC3118">
      <w:pPr>
        <w:jc w:val="both"/>
        <w:rPr>
          <w:rFonts w:ascii="Arial" w:hAnsi="Arial" w:cs="Arial"/>
        </w:rPr>
      </w:pPr>
      <w:r>
        <w:rPr>
          <w:rFonts w:ascii="Arial" w:hAnsi="Arial" w:cs="Arial"/>
          <w:noProof/>
        </w:rPr>
        <w:t xml:space="preserve">During lockdown it was advised by </w:t>
      </w:r>
      <w:r w:rsidR="00360ED2">
        <w:rPr>
          <w:rFonts w:ascii="Arial" w:hAnsi="Arial" w:cs="Arial"/>
          <w:noProof/>
        </w:rPr>
        <w:t>Governm</w:t>
      </w:r>
      <w:r w:rsidR="00083EFD">
        <w:rPr>
          <w:rFonts w:ascii="Arial" w:hAnsi="Arial" w:cs="Arial"/>
          <w:noProof/>
        </w:rPr>
        <w:t>e</w:t>
      </w:r>
      <w:r w:rsidR="00360ED2">
        <w:rPr>
          <w:rFonts w:ascii="Arial" w:hAnsi="Arial" w:cs="Arial"/>
          <w:noProof/>
        </w:rPr>
        <w:t>nt to pay for goods and services by other means</w:t>
      </w:r>
      <w:r w:rsidR="00776D6A">
        <w:rPr>
          <w:rFonts w:ascii="Arial" w:hAnsi="Arial" w:cs="Arial"/>
          <w:noProof/>
        </w:rPr>
        <w:t xml:space="preserve"> in-stead of cash, this was to </w:t>
      </w:r>
      <w:r w:rsidR="009E0F7A">
        <w:rPr>
          <w:rFonts w:ascii="Arial" w:hAnsi="Arial" w:cs="Arial"/>
          <w:noProof/>
        </w:rPr>
        <w:t>reduce the risk of infection from COVID-19</w:t>
      </w:r>
      <w:r w:rsidR="00590129">
        <w:rPr>
          <w:rFonts w:ascii="Arial" w:hAnsi="Arial" w:cs="Arial"/>
          <w:noProof/>
        </w:rPr>
        <w:t xml:space="preserve">, so in </w:t>
      </w:r>
      <w:r w:rsidR="00DC3118">
        <w:rPr>
          <w:rFonts w:ascii="Arial" w:hAnsi="Arial" w:cs="Arial"/>
          <w:noProof/>
        </w:rPr>
        <w:t xml:space="preserve">the </w:t>
      </w:r>
      <w:r w:rsidR="00590129">
        <w:rPr>
          <w:rFonts w:ascii="Arial" w:hAnsi="Arial" w:cs="Arial"/>
          <w:noProof/>
        </w:rPr>
        <w:t xml:space="preserve"> questionnaire </w:t>
      </w:r>
      <w:r w:rsidR="005A5F44">
        <w:rPr>
          <w:rFonts w:ascii="Arial" w:hAnsi="Arial" w:cs="Arial"/>
          <w:noProof/>
        </w:rPr>
        <w:t>the researcher</w:t>
      </w:r>
      <w:r w:rsidR="00590129">
        <w:rPr>
          <w:rFonts w:ascii="Arial" w:hAnsi="Arial" w:cs="Arial"/>
          <w:noProof/>
        </w:rPr>
        <w:t xml:space="preserve"> asked respondents </w:t>
      </w:r>
      <w:r w:rsidR="001623FE">
        <w:rPr>
          <w:rFonts w:ascii="Arial" w:hAnsi="Arial" w:cs="Arial"/>
          <w:noProof/>
        </w:rPr>
        <w:t>to answer questions on how they payed for their goods</w:t>
      </w:r>
      <w:r w:rsidR="00FA16F6">
        <w:rPr>
          <w:rFonts w:ascii="Arial" w:hAnsi="Arial" w:cs="Arial"/>
          <w:noProof/>
        </w:rPr>
        <w:t xml:space="preserve">. 40% of respondents </w:t>
      </w:r>
      <w:r w:rsidR="00EE79AF">
        <w:rPr>
          <w:rFonts w:ascii="Arial" w:hAnsi="Arial" w:cs="Arial"/>
          <w:noProof/>
        </w:rPr>
        <w:t xml:space="preserve">payed by debit card, </w:t>
      </w:r>
      <w:r w:rsidR="006A21AB">
        <w:rPr>
          <w:rFonts w:ascii="Arial" w:hAnsi="Arial" w:cs="Arial"/>
          <w:noProof/>
        </w:rPr>
        <w:t xml:space="preserve">19% </w:t>
      </w:r>
      <w:r w:rsidR="007232E4">
        <w:rPr>
          <w:rFonts w:ascii="Arial" w:hAnsi="Arial" w:cs="Arial"/>
          <w:noProof/>
        </w:rPr>
        <w:t>of respondents payed by credit card, 18% of respondents payed by</w:t>
      </w:r>
      <w:r w:rsidR="007D6AFF">
        <w:rPr>
          <w:rFonts w:ascii="Arial" w:hAnsi="Arial" w:cs="Arial"/>
          <w:noProof/>
        </w:rPr>
        <w:t xml:space="preserve"> </w:t>
      </w:r>
      <w:r w:rsidR="008E5ED0">
        <w:rPr>
          <w:rFonts w:ascii="Arial" w:hAnsi="Arial" w:cs="Arial"/>
          <w:noProof/>
        </w:rPr>
        <w:t>Apple pay</w:t>
      </w:r>
      <w:r w:rsidR="003E2AB0">
        <w:rPr>
          <w:rFonts w:ascii="Arial" w:hAnsi="Arial" w:cs="Arial"/>
          <w:noProof/>
        </w:rPr>
        <w:t>,</w:t>
      </w:r>
      <w:r w:rsidR="00715952">
        <w:rPr>
          <w:rFonts w:ascii="Arial" w:hAnsi="Arial" w:cs="Arial"/>
          <w:noProof/>
        </w:rPr>
        <w:t xml:space="preserve">1% of respodents payed </w:t>
      </w:r>
      <w:r w:rsidR="007B0F31">
        <w:rPr>
          <w:rFonts w:ascii="Arial" w:hAnsi="Arial" w:cs="Arial"/>
          <w:noProof/>
        </w:rPr>
        <w:t>by Amazon pay, and 2% of respondents payed</w:t>
      </w:r>
      <w:r w:rsidR="000F097B">
        <w:rPr>
          <w:rFonts w:ascii="Arial" w:hAnsi="Arial" w:cs="Arial"/>
          <w:noProof/>
        </w:rPr>
        <w:t xml:space="preserve"> with Crypto currency.</w:t>
      </w:r>
      <w:r w:rsidR="00227546">
        <w:rPr>
          <w:rFonts w:ascii="Arial" w:hAnsi="Arial" w:cs="Arial"/>
          <w:noProof/>
        </w:rPr>
        <w:t xml:space="preserve"> </w:t>
      </w:r>
      <w:r w:rsidR="00923CAD">
        <w:rPr>
          <w:rFonts w:ascii="Arial" w:hAnsi="Arial" w:cs="Arial"/>
          <w:noProof/>
        </w:rPr>
        <w:t xml:space="preserve">This demonstrates </w:t>
      </w:r>
      <w:r w:rsidR="001D737E">
        <w:rPr>
          <w:rFonts w:ascii="Arial" w:hAnsi="Arial" w:cs="Arial"/>
          <w:noProof/>
        </w:rPr>
        <w:t xml:space="preserve">how </w:t>
      </w:r>
      <w:r w:rsidR="00FE1B6F">
        <w:rPr>
          <w:rFonts w:ascii="Arial" w:hAnsi="Arial" w:cs="Arial"/>
          <w:noProof/>
        </w:rPr>
        <w:t>these</w:t>
      </w:r>
      <w:r w:rsidR="00022CC1">
        <w:rPr>
          <w:rFonts w:ascii="Arial" w:hAnsi="Arial" w:cs="Arial"/>
          <w:noProof/>
        </w:rPr>
        <w:t xml:space="preserve"> </w:t>
      </w:r>
      <w:r w:rsidR="00683225">
        <w:rPr>
          <w:rFonts w:ascii="Arial" w:hAnsi="Arial" w:cs="Arial"/>
          <w:noProof/>
        </w:rPr>
        <w:t>organisations</w:t>
      </w:r>
      <w:r w:rsidR="00FE1B6F">
        <w:rPr>
          <w:rFonts w:ascii="Arial" w:hAnsi="Arial" w:cs="Arial"/>
          <w:noProof/>
        </w:rPr>
        <w:t xml:space="preserve"> apply their technologies so consumers </w:t>
      </w:r>
      <w:r w:rsidR="004B5F01">
        <w:rPr>
          <w:rFonts w:ascii="Arial" w:hAnsi="Arial" w:cs="Arial"/>
          <w:noProof/>
        </w:rPr>
        <w:t>can utilise their touch points</w:t>
      </w:r>
      <w:r w:rsidR="00DC3118">
        <w:rPr>
          <w:rFonts w:ascii="Arial" w:hAnsi="Arial" w:cs="Arial"/>
          <w:noProof/>
        </w:rPr>
        <w:t xml:space="preserve"> to pay for goods and services.</w:t>
      </w:r>
      <w:r w:rsidR="00683225">
        <w:rPr>
          <w:rFonts w:ascii="Arial" w:hAnsi="Arial" w:cs="Arial"/>
          <w:noProof/>
        </w:rPr>
        <w:t xml:space="preserve"> </w:t>
      </w:r>
      <w:r w:rsidR="00DC3118" w:rsidRPr="007236D9">
        <w:rPr>
          <w:rFonts w:ascii="Arial" w:hAnsi="Arial" w:cs="Arial"/>
        </w:rPr>
        <w:t>The distribution among respondents can be seen</w:t>
      </w:r>
      <w:r w:rsidR="00DC3118">
        <w:rPr>
          <w:rFonts w:ascii="Arial" w:hAnsi="Arial" w:cs="Arial"/>
        </w:rPr>
        <w:t xml:space="preserve"> in the graph below. </w:t>
      </w:r>
    </w:p>
    <w:p w14:paraId="7EF12B78" w14:textId="22220FB8" w:rsidR="00F77029" w:rsidRDefault="00F77029" w:rsidP="001623FE">
      <w:pPr>
        <w:jc w:val="both"/>
        <w:rPr>
          <w:rFonts w:ascii="Arial" w:hAnsi="Arial" w:cs="Arial"/>
          <w:noProof/>
        </w:rPr>
      </w:pPr>
    </w:p>
    <w:p w14:paraId="5A72452B" w14:textId="6CD47A0E" w:rsidR="00F77029" w:rsidRDefault="00F77029" w:rsidP="001F7C73">
      <w:pPr>
        <w:rPr>
          <w:rFonts w:ascii="Arial" w:hAnsi="Arial" w:cs="Arial"/>
          <w:noProof/>
        </w:rPr>
      </w:pPr>
    </w:p>
    <w:p w14:paraId="2E5B5975" w14:textId="0183A66A" w:rsidR="00F77029" w:rsidRDefault="00F77029" w:rsidP="001F7C73">
      <w:pPr>
        <w:rPr>
          <w:rFonts w:ascii="Arial" w:hAnsi="Arial" w:cs="Arial"/>
          <w:noProof/>
        </w:rPr>
      </w:pPr>
    </w:p>
    <w:p w14:paraId="3293D9DF" w14:textId="6D19FDAD" w:rsidR="00F77029" w:rsidRDefault="00F77029" w:rsidP="001F7C73">
      <w:pPr>
        <w:rPr>
          <w:rFonts w:ascii="Arial" w:hAnsi="Arial" w:cs="Arial"/>
          <w:noProof/>
        </w:rPr>
      </w:pPr>
    </w:p>
    <w:p w14:paraId="1925CDFF" w14:textId="5A5C8055" w:rsidR="00F77029" w:rsidRDefault="00F77029" w:rsidP="001F7C73">
      <w:pPr>
        <w:rPr>
          <w:rFonts w:ascii="Arial" w:hAnsi="Arial" w:cs="Arial"/>
          <w:noProof/>
        </w:rPr>
      </w:pPr>
    </w:p>
    <w:p w14:paraId="4C0D2AB4" w14:textId="302C0DD0" w:rsidR="00F77029" w:rsidRDefault="00F77029" w:rsidP="001F7C73">
      <w:pPr>
        <w:rPr>
          <w:rFonts w:ascii="Arial" w:hAnsi="Arial" w:cs="Arial"/>
          <w:noProof/>
        </w:rPr>
      </w:pPr>
    </w:p>
    <w:p w14:paraId="251AB6E9" w14:textId="77777777" w:rsidR="00F77029" w:rsidRPr="00E64DA7" w:rsidRDefault="00F77029" w:rsidP="001F7C73">
      <w:pPr>
        <w:rPr>
          <w:rFonts w:ascii="Arial" w:hAnsi="Arial" w:cs="Arial"/>
          <w:noProof/>
        </w:rPr>
      </w:pPr>
    </w:p>
    <w:p w14:paraId="0C1FF037" w14:textId="486660DF" w:rsidR="00883F50" w:rsidRDefault="001F7C73" w:rsidP="001F7C73">
      <w:r>
        <w:rPr>
          <w:noProof/>
        </w:rPr>
        <w:drawing>
          <wp:inline distT="0" distB="0" distL="0" distR="0" wp14:anchorId="63CC4AAA" wp14:editId="2F5952AC">
            <wp:extent cx="5731510" cy="2803116"/>
            <wp:effectExtent l="0" t="0" r="2540" b="0"/>
            <wp:docPr id="24" name="Picture 2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bar char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43C6437A" w14:textId="77777777" w:rsidR="00F749F4" w:rsidRDefault="00F749F4" w:rsidP="001F7C73">
      <w:pPr>
        <w:rPr>
          <w:rFonts w:ascii="Arial" w:hAnsi="Arial" w:cs="Arial"/>
        </w:rPr>
      </w:pPr>
    </w:p>
    <w:p w14:paraId="52B583B5" w14:textId="77777777" w:rsidR="007E5BAB" w:rsidRDefault="007E5BAB" w:rsidP="001F7C73">
      <w:pPr>
        <w:rPr>
          <w:rFonts w:ascii="Arial" w:hAnsi="Arial" w:cs="Arial"/>
        </w:rPr>
      </w:pPr>
    </w:p>
    <w:p w14:paraId="1ACDBB5F" w14:textId="77777777" w:rsidR="007E5BAB" w:rsidRDefault="007E5BAB" w:rsidP="001F7C73">
      <w:pPr>
        <w:rPr>
          <w:rFonts w:ascii="Arial" w:hAnsi="Arial" w:cs="Arial"/>
        </w:rPr>
      </w:pPr>
    </w:p>
    <w:p w14:paraId="680F15F1" w14:textId="77777777" w:rsidR="007E5BAB" w:rsidRDefault="007E5BAB" w:rsidP="001F7C73">
      <w:pPr>
        <w:rPr>
          <w:rFonts w:ascii="Arial" w:hAnsi="Arial" w:cs="Arial"/>
        </w:rPr>
      </w:pPr>
    </w:p>
    <w:p w14:paraId="43BF70CA" w14:textId="77777777" w:rsidR="007E5BAB" w:rsidRDefault="007E5BAB" w:rsidP="001F7C73">
      <w:pPr>
        <w:rPr>
          <w:rFonts w:ascii="Arial" w:hAnsi="Arial" w:cs="Arial"/>
        </w:rPr>
      </w:pPr>
    </w:p>
    <w:p w14:paraId="2EF2249F" w14:textId="25C9A4AE" w:rsidR="001F7C73" w:rsidRPr="00B919DF" w:rsidRDefault="001F7C73" w:rsidP="001F7C73">
      <w:r w:rsidRPr="00B919DF">
        <w:rPr>
          <w:rFonts w:ascii="Arial" w:hAnsi="Arial" w:cs="Arial"/>
        </w:rPr>
        <w:t>Represented below are</w:t>
      </w:r>
      <w:r>
        <w:rPr>
          <w:rFonts w:ascii="Arial" w:hAnsi="Arial" w:cs="Arial"/>
        </w:rPr>
        <w:t xml:space="preserve"> the shopping purchases of respondents during the time of COVID-19.</w:t>
      </w:r>
      <w:r w:rsidRPr="00B919DF">
        <w:t xml:space="preserve"> </w:t>
      </w:r>
    </w:p>
    <w:p w14:paraId="1A73C2E1" w14:textId="28176E5F" w:rsidR="001F7C73" w:rsidRDefault="001F7C73" w:rsidP="001F7C73"/>
    <w:p w14:paraId="25F1FE31" w14:textId="24649309" w:rsidR="00F749F4" w:rsidRDefault="00F749F4" w:rsidP="001F7C73"/>
    <w:p w14:paraId="1424D2B2" w14:textId="02616CEA" w:rsidR="005845AF" w:rsidRDefault="003B337D" w:rsidP="005845AF">
      <w:pPr>
        <w:jc w:val="both"/>
        <w:rPr>
          <w:rFonts w:ascii="Arial" w:hAnsi="Arial" w:cs="Arial"/>
        </w:rPr>
      </w:pPr>
      <w:bookmarkStart w:id="75" w:name="_Hlk98159670"/>
      <w:r w:rsidRPr="003B337D">
        <w:rPr>
          <w:rFonts w:ascii="Arial" w:hAnsi="Arial" w:cs="Arial"/>
        </w:rPr>
        <w:t xml:space="preserve">During </w:t>
      </w:r>
      <w:r>
        <w:rPr>
          <w:rFonts w:ascii="Arial" w:hAnsi="Arial" w:cs="Arial"/>
        </w:rPr>
        <w:t>lockdown</w:t>
      </w:r>
      <w:r w:rsidR="00A4276C">
        <w:rPr>
          <w:rFonts w:ascii="Arial" w:hAnsi="Arial" w:cs="Arial"/>
        </w:rPr>
        <w:t xml:space="preserve"> </w:t>
      </w:r>
      <w:r w:rsidR="00BA0B99">
        <w:rPr>
          <w:rFonts w:ascii="Arial" w:hAnsi="Arial" w:cs="Arial"/>
        </w:rPr>
        <w:t>as already m</w:t>
      </w:r>
      <w:r w:rsidR="00BE6B0F">
        <w:rPr>
          <w:rFonts w:ascii="Arial" w:hAnsi="Arial" w:cs="Arial"/>
        </w:rPr>
        <w:t>en</w:t>
      </w:r>
      <w:r w:rsidR="00BA0B99">
        <w:rPr>
          <w:rFonts w:ascii="Arial" w:hAnsi="Arial" w:cs="Arial"/>
        </w:rPr>
        <w:t>t</w:t>
      </w:r>
      <w:r w:rsidR="00BE6B0F">
        <w:rPr>
          <w:rFonts w:ascii="Arial" w:hAnsi="Arial" w:cs="Arial"/>
        </w:rPr>
        <w:t xml:space="preserve">ioned above individuals were advised to </w:t>
      </w:r>
      <w:r w:rsidR="00CE035C">
        <w:rPr>
          <w:rFonts w:ascii="Arial" w:hAnsi="Arial" w:cs="Arial"/>
        </w:rPr>
        <w:t xml:space="preserve">make their </w:t>
      </w:r>
      <w:r w:rsidR="00BF07C9">
        <w:rPr>
          <w:rFonts w:ascii="Arial" w:hAnsi="Arial" w:cs="Arial"/>
        </w:rPr>
        <w:t>shopping purchases by card</w:t>
      </w:r>
      <w:r w:rsidR="007303A4">
        <w:rPr>
          <w:rFonts w:ascii="Arial" w:hAnsi="Arial" w:cs="Arial"/>
        </w:rPr>
        <w:t>,</w:t>
      </w:r>
      <w:r w:rsidR="00BF07C9">
        <w:rPr>
          <w:rFonts w:ascii="Arial" w:hAnsi="Arial" w:cs="Arial"/>
        </w:rPr>
        <w:t xml:space="preserve"> in-stead of cash</w:t>
      </w:r>
      <w:r w:rsidR="00377066">
        <w:rPr>
          <w:rFonts w:ascii="Arial" w:hAnsi="Arial" w:cs="Arial"/>
        </w:rPr>
        <w:t>,</w:t>
      </w:r>
      <w:r w:rsidR="00BF07C9">
        <w:rPr>
          <w:rFonts w:ascii="Arial" w:hAnsi="Arial" w:cs="Arial"/>
        </w:rPr>
        <w:t xml:space="preserve"> however, </w:t>
      </w:r>
      <w:r w:rsidR="00CC7084">
        <w:rPr>
          <w:rFonts w:ascii="Arial" w:hAnsi="Arial" w:cs="Arial"/>
        </w:rPr>
        <w:t>ther</w:t>
      </w:r>
      <w:r w:rsidR="004A76E9">
        <w:rPr>
          <w:rFonts w:ascii="Arial" w:hAnsi="Arial" w:cs="Arial"/>
        </w:rPr>
        <w:t>e</w:t>
      </w:r>
      <w:r w:rsidR="00CC7084">
        <w:rPr>
          <w:rFonts w:ascii="Arial" w:hAnsi="Arial" w:cs="Arial"/>
        </w:rPr>
        <w:t xml:space="preserve"> were</w:t>
      </w:r>
      <w:r w:rsidR="004A76E9">
        <w:rPr>
          <w:rFonts w:ascii="Arial" w:hAnsi="Arial" w:cs="Arial"/>
        </w:rPr>
        <w:t xml:space="preserve"> a few selected places such as markets</w:t>
      </w:r>
      <w:r w:rsidR="00570949">
        <w:rPr>
          <w:rFonts w:ascii="Arial" w:hAnsi="Arial" w:cs="Arial"/>
        </w:rPr>
        <w:t>,</w:t>
      </w:r>
      <w:r w:rsidR="004A76E9">
        <w:rPr>
          <w:rFonts w:ascii="Arial" w:hAnsi="Arial" w:cs="Arial"/>
        </w:rPr>
        <w:t xml:space="preserve"> news agents</w:t>
      </w:r>
      <w:r w:rsidR="00570949">
        <w:rPr>
          <w:rFonts w:ascii="Arial" w:hAnsi="Arial" w:cs="Arial"/>
        </w:rPr>
        <w:t>, and others</w:t>
      </w:r>
      <w:r w:rsidR="004A76E9">
        <w:rPr>
          <w:rFonts w:ascii="Arial" w:hAnsi="Arial" w:cs="Arial"/>
        </w:rPr>
        <w:t xml:space="preserve"> that still </w:t>
      </w:r>
      <w:r w:rsidR="00C06923">
        <w:rPr>
          <w:rFonts w:ascii="Arial" w:hAnsi="Arial" w:cs="Arial"/>
        </w:rPr>
        <w:t>accepted payments for goods or services with ca</w:t>
      </w:r>
      <w:r w:rsidR="007303A4">
        <w:rPr>
          <w:rFonts w:ascii="Arial" w:hAnsi="Arial" w:cs="Arial"/>
        </w:rPr>
        <w:t>s</w:t>
      </w:r>
      <w:r w:rsidR="00C06923">
        <w:rPr>
          <w:rFonts w:ascii="Arial" w:hAnsi="Arial" w:cs="Arial"/>
        </w:rPr>
        <w:t>h</w:t>
      </w:r>
      <w:r w:rsidR="0019004C">
        <w:rPr>
          <w:rFonts w:ascii="Arial" w:hAnsi="Arial" w:cs="Arial"/>
        </w:rPr>
        <w:t>,</w:t>
      </w:r>
      <w:r w:rsidR="00C06923">
        <w:rPr>
          <w:rFonts w:ascii="Arial" w:hAnsi="Arial" w:cs="Arial"/>
        </w:rPr>
        <w:t xml:space="preserve"> </w:t>
      </w:r>
      <w:r w:rsidR="006B047F">
        <w:rPr>
          <w:rFonts w:ascii="Arial" w:hAnsi="Arial" w:cs="Arial"/>
        </w:rPr>
        <w:t>so this question was asked to</w:t>
      </w:r>
      <w:r w:rsidR="00F67B81">
        <w:rPr>
          <w:rFonts w:ascii="Arial" w:hAnsi="Arial" w:cs="Arial"/>
        </w:rPr>
        <w:t xml:space="preserve"> gather information </w:t>
      </w:r>
      <w:r w:rsidR="00D7392C">
        <w:rPr>
          <w:rFonts w:ascii="Arial" w:hAnsi="Arial" w:cs="Arial"/>
        </w:rPr>
        <w:t>from respondents</w:t>
      </w:r>
      <w:r w:rsidR="0019004C">
        <w:rPr>
          <w:rFonts w:ascii="Arial" w:hAnsi="Arial" w:cs="Arial"/>
        </w:rPr>
        <w:t xml:space="preserve">. </w:t>
      </w:r>
      <w:r w:rsidR="000F2704">
        <w:rPr>
          <w:rFonts w:ascii="Arial" w:hAnsi="Arial" w:cs="Arial"/>
        </w:rPr>
        <w:t>What the statistic</w:t>
      </w:r>
      <w:r w:rsidR="00DB7B97">
        <w:rPr>
          <w:rFonts w:ascii="Arial" w:hAnsi="Arial" w:cs="Arial"/>
        </w:rPr>
        <w:t>s have shown are that</w:t>
      </w:r>
      <w:r w:rsidR="00ED373E">
        <w:rPr>
          <w:rFonts w:ascii="Arial" w:hAnsi="Arial" w:cs="Arial"/>
        </w:rPr>
        <w:t xml:space="preserve"> 24% of respondents </w:t>
      </w:r>
      <w:r w:rsidR="00CC06C0">
        <w:rPr>
          <w:rFonts w:ascii="Arial" w:hAnsi="Arial" w:cs="Arial"/>
        </w:rPr>
        <w:t xml:space="preserve">purchased online only, </w:t>
      </w:r>
      <w:r w:rsidR="00081793">
        <w:rPr>
          <w:rFonts w:ascii="Arial" w:hAnsi="Arial" w:cs="Arial"/>
        </w:rPr>
        <w:t xml:space="preserve">25% of respondents </w:t>
      </w:r>
      <w:r w:rsidR="00AF74D6">
        <w:rPr>
          <w:rFonts w:ascii="Arial" w:hAnsi="Arial" w:cs="Arial"/>
        </w:rPr>
        <w:t>paid</w:t>
      </w:r>
      <w:r w:rsidR="00081793">
        <w:rPr>
          <w:rFonts w:ascii="Arial" w:hAnsi="Arial" w:cs="Arial"/>
        </w:rPr>
        <w:t xml:space="preserve"> for their</w:t>
      </w:r>
      <w:r w:rsidR="00AF74D6">
        <w:rPr>
          <w:rFonts w:ascii="Arial" w:hAnsi="Arial" w:cs="Arial"/>
        </w:rPr>
        <w:t xml:space="preserve"> purchases by cash</w:t>
      </w:r>
      <w:r w:rsidR="00BC5A7D">
        <w:rPr>
          <w:rFonts w:ascii="Arial" w:hAnsi="Arial" w:cs="Arial"/>
        </w:rPr>
        <w:t xml:space="preserve">, 10% of </w:t>
      </w:r>
      <w:r w:rsidR="009872D1">
        <w:rPr>
          <w:rFonts w:ascii="Arial" w:hAnsi="Arial" w:cs="Arial"/>
        </w:rPr>
        <w:t xml:space="preserve">respondents paid by other </w:t>
      </w:r>
      <w:r w:rsidR="001A7863">
        <w:rPr>
          <w:rFonts w:ascii="Arial" w:hAnsi="Arial" w:cs="Arial"/>
        </w:rPr>
        <w:t xml:space="preserve">means, 8% of respondents </w:t>
      </w:r>
      <w:r w:rsidR="00DC1B43">
        <w:rPr>
          <w:rFonts w:ascii="Arial" w:hAnsi="Arial" w:cs="Arial"/>
        </w:rPr>
        <w:t>voted for N</w:t>
      </w:r>
      <w:r w:rsidR="00B10D04">
        <w:rPr>
          <w:rFonts w:ascii="Arial" w:hAnsi="Arial" w:cs="Arial"/>
        </w:rPr>
        <w:t>/</w:t>
      </w:r>
      <w:r w:rsidR="00DC1B43">
        <w:rPr>
          <w:rFonts w:ascii="Arial" w:hAnsi="Arial" w:cs="Arial"/>
        </w:rPr>
        <w:t>A</w:t>
      </w:r>
      <w:r w:rsidR="00B10D04">
        <w:rPr>
          <w:rFonts w:ascii="Arial" w:hAnsi="Arial" w:cs="Arial"/>
        </w:rPr>
        <w:t xml:space="preserve">, </w:t>
      </w:r>
      <w:r w:rsidR="00CC026C">
        <w:rPr>
          <w:rFonts w:ascii="Arial" w:hAnsi="Arial" w:cs="Arial"/>
        </w:rPr>
        <w:t xml:space="preserve">2% of respondents were able to spend cash in news agents, </w:t>
      </w:r>
      <w:r w:rsidR="000E49CC">
        <w:rPr>
          <w:rFonts w:ascii="Arial" w:hAnsi="Arial" w:cs="Arial"/>
        </w:rPr>
        <w:t xml:space="preserve">and 3% of respondents </w:t>
      </w:r>
      <w:r w:rsidR="00B17A15">
        <w:rPr>
          <w:rFonts w:ascii="Arial" w:hAnsi="Arial" w:cs="Arial"/>
        </w:rPr>
        <w:t>spent cash through means of private sales.</w:t>
      </w:r>
      <w:r w:rsidR="005845AF" w:rsidRPr="005845AF">
        <w:rPr>
          <w:rFonts w:ascii="Arial" w:hAnsi="Arial" w:cs="Arial"/>
        </w:rPr>
        <w:t xml:space="preserve"> </w:t>
      </w:r>
      <w:bookmarkStart w:id="76" w:name="_Hlk98135561"/>
      <w:r w:rsidR="005845AF" w:rsidRPr="007236D9">
        <w:rPr>
          <w:rFonts w:ascii="Arial" w:hAnsi="Arial" w:cs="Arial"/>
        </w:rPr>
        <w:t>The distribution among respondents can be seen</w:t>
      </w:r>
      <w:r w:rsidR="005845AF">
        <w:rPr>
          <w:rFonts w:ascii="Arial" w:hAnsi="Arial" w:cs="Arial"/>
        </w:rPr>
        <w:t xml:space="preserve"> in the graph below. </w:t>
      </w:r>
    </w:p>
    <w:bookmarkEnd w:id="75"/>
    <w:p w14:paraId="4169996F" w14:textId="63B3C38A" w:rsidR="00F749F4" w:rsidRPr="003B337D" w:rsidRDefault="00081793" w:rsidP="007303A4">
      <w:pPr>
        <w:jc w:val="both"/>
        <w:rPr>
          <w:rFonts w:ascii="Arial" w:hAnsi="Arial" w:cs="Arial"/>
        </w:rPr>
      </w:pPr>
      <w:r>
        <w:rPr>
          <w:rFonts w:ascii="Arial" w:hAnsi="Arial" w:cs="Arial"/>
        </w:rPr>
        <w:t xml:space="preserve"> </w:t>
      </w:r>
      <w:r w:rsidR="0019004C">
        <w:rPr>
          <w:rFonts w:ascii="Arial" w:hAnsi="Arial" w:cs="Arial"/>
        </w:rPr>
        <w:t xml:space="preserve"> </w:t>
      </w:r>
      <w:r w:rsidR="00D7392C">
        <w:rPr>
          <w:rFonts w:ascii="Arial" w:hAnsi="Arial" w:cs="Arial"/>
        </w:rPr>
        <w:t xml:space="preserve"> </w:t>
      </w:r>
    </w:p>
    <w:bookmarkEnd w:id="76"/>
    <w:p w14:paraId="4EEF7FD7" w14:textId="55084C52" w:rsidR="00F749F4" w:rsidRDefault="00F749F4" w:rsidP="001F7C73"/>
    <w:p w14:paraId="3A64D13D" w14:textId="48BBD6C5" w:rsidR="00F749F4" w:rsidRDefault="00F749F4" w:rsidP="001F7C73"/>
    <w:p w14:paraId="692B1396" w14:textId="349B6165" w:rsidR="00F749F4" w:rsidRDefault="00F749F4" w:rsidP="001F7C73"/>
    <w:p w14:paraId="47F43BDA" w14:textId="7FA90411" w:rsidR="00F749F4" w:rsidRDefault="00F749F4" w:rsidP="001F7C73"/>
    <w:p w14:paraId="120DF345" w14:textId="3C3A518B" w:rsidR="00F749F4" w:rsidRDefault="00F749F4" w:rsidP="001F7C73"/>
    <w:p w14:paraId="2457132C" w14:textId="3B873203" w:rsidR="00F749F4" w:rsidRDefault="00F749F4" w:rsidP="001F7C73"/>
    <w:p w14:paraId="4C966B51" w14:textId="419FCE2E" w:rsidR="00F749F4" w:rsidRDefault="00F749F4" w:rsidP="001F7C73"/>
    <w:p w14:paraId="2AB586B1" w14:textId="77777777" w:rsidR="00F749F4" w:rsidRDefault="00F749F4" w:rsidP="001F7C73"/>
    <w:p w14:paraId="2CA8A0B3" w14:textId="45DC3B8B" w:rsidR="001F7C73" w:rsidRDefault="001F7C73" w:rsidP="001F7C73">
      <w:r>
        <w:rPr>
          <w:noProof/>
        </w:rPr>
        <w:drawing>
          <wp:inline distT="0" distB="0" distL="0" distR="0" wp14:anchorId="10C54E14" wp14:editId="7C511494">
            <wp:extent cx="5731510" cy="2803116"/>
            <wp:effectExtent l="0" t="0" r="2540" b="0"/>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Chart, bar chart&#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756FFEC6" w14:textId="77777777" w:rsidR="00FA0619" w:rsidRDefault="00FA0619" w:rsidP="001F7C73">
      <w:pPr>
        <w:rPr>
          <w:rFonts w:ascii="Arial" w:hAnsi="Arial" w:cs="Arial"/>
        </w:rPr>
      </w:pPr>
    </w:p>
    <w:p w14:paraId="35130E26" w14:textId="77777777" w:rsidR="00FA0619" w:rsidRDefault="00FA0619" w:rsidP="001F7C73">
      <w:pPr>
        <w:rPr>
          <w:rFonts w:ascii="Arial" w:hAnsi="Arial" w:cs="Arial"/>
        </w:rPr>
      </w:pPr>
    </w:p>
    <w:p w14:paraId="5C29B9FC" w14:textId="648DF594" w:rsidR="001F7C73" w:rsidRPr="000F405D" w:rsidRDefault="001F7C73" w:rsidP="001F7C73">
      <w:pPr>
        <w:rPr>
          <w:rFonts w:ascii="Arial" w:hAnsi="Arial" w:cs="Arial"/>
        </w:rPr>
      </w:pPr>
      <w:r w:rsidRPr="000F405D">
        <w:rPr>
          <w:rFonts w:ascii="Arial" w:hAnsi="Arial" w:cs="Arial"/>
        </w:rPr>
        <w:t xml:space="preserve">Represented below </w:t>
      </w:r>
      <w:r>
        <w:rPr>
          <w:rFonts w:ascii="Arial" w:hAnsi="Arial" w:cs="Arial"/>
        </w:rPr>
        <w:t>are how frequent respondents shopping purchase were pre- COVID-19</w:t>
      </w:r>
    </w:p>
    <w:p w14:paraId="47D0D2E9" w14:textId="6E9BF012" w:rsidR="001F7C73" w:rsidRDefault="001F7C73" w:rsidP="001F7C73"/>
    <w:p w14:paraId="6F55E30A" w14:textId="4CF3FB2E" w:rsidR="005845AF" w:rsidRDefault="005845AF" w:rsidP="001F7C73"/>
    <w:p w14:paraId="31D74ACD" w14:textId="70B48A27" w:rsidR="00547228" w:rsidRDefault="00547228" w:rsidP="00547228"/>
    <w:p w14:paraId="75E27EF4" w14:textId="1B7A4780" w:rsidR="000152A3" w:rsidRPr="003B337D" w:rsidRDefault="00547228" w:rsidP="000152A3">
      <w:pPr>
        <w:jc w:val="both"/>
        <w:rPr>
          <w:rFonts w:ascii="Arial" w:hAnsi="Arial" w:cs="Arial"/>
        </w:rPr>
      </w:pPr>
      <w:bookmarkStart w:id="77" w:name="_Hlk98160734"/>
      <w:r w:rsidRPr="00C97A06">
        <w:rPr>
          <w:rFonts w:ascii="Arial" w:hAnsi="Arial" w:cs="Arial"/>
        </w:rPr>
        <w:t xml:space="preserve">It </w:t>
      </w:r>
      <w:r w:rsidR="00E70868" w:rsidRPr="00C97A06">
        <w:rPr>
          <w:rFonts w:ascii="Arial" w:hAnsi="Arial" w:cs="Arial"/>
        </w:rPr>
        <w:t>was</w:t>
      </w:r>
      <w:r w:rsidRPr="00C97A06">
        <w:rPr>
          <w:rFonts w:ascii="Arial" w:hAnsi="Arial" w:cs="Arial"/>
        </w:rPr>
        <w:t xml:space="preserve"> </w:t>
      </w:r>
      <w:r w:rsidR="00E70868" w:rsidRPr="00C97A06">
        <w:rPr>
          <w:rFonts w:ascii="Arial" w:hAnsi="Arial" w:cs="Arial"/>
        </w:rPr>
        <w:t>signifi</w:t>
      </w:r>
      <w:r w:rsidR="003B10D5" w:rsidRPr="00C97A06">
        <w:rPr>
          <w:rFonts w:ascii="Arial" w:hAnsi="Arial" w:cs="Arial"/>
        </w:rPr>
        <w:t>c</w:t>
      </w:r>
      <w:r w:rsidRPr="00C97A06">
        <w:rPr>
          <w:rFonts w:ascii="Arial" w:hAnsi="Arial" w:cs="Arial"/>
        </w:rPr>
        <w:t xml:space="preserve">ant to note that respondents were specifically asked to consider their </w:t>
      </w:r>
      <w:r w:rsidR="00C97A06">
        <w:rPr>
          <w:rFonts w:ascii="Arial" w:hAnsi="Arial" w:cs="Arial"/>
        </w:rPr>
        <w:t xml:space="preserve">purchasing </w:t>
      </w:r>
      <w:r w:rsidRPr="00C97A06">
        <w:rPr>
          <w:rFonts w:ascii="Arial" w:hAnsi="Arial" w:cs="Arial"/>
        </w:rPr>
        <w:t>habits before COVID-19.</w:t>
      </w:r>
      <w:r w:rsidR="003E2EA4" w:rsidRPr="00C97A06">
        <w:rPr>
          <w:rFonts w:ascii="Arial" w:hAnsi="Arial" w:cs="Arial"/>
        </w:rPr>
        <w:t xml:space="preserve"> </w:t>
      </w:r>
      <w:r w:rsidR="00800797">
        <w:rPr>
          <w:rFonts w:ascii="Arial" w:hAnsi="Arial" w:cs="Arial"/>
        </w:rPr>
        <w:t>This question was asked t</w:t>
      </w:r>
      <w:r w:rsidR="003E2EA4" w:rsidRPr="00C97A06">
        <w:rPr>
          <w:rFonts w:ascii="Arial" w:hAnsi="Arial" w:cs="Arial"/>
        </w:rPr>
        <w:t xml:space="preserve">o gain an understanding </w:t>
      </w:r>
      <w:r w:rsidR="00800797">
        <w:rPr>
          <w:rFonts w:ascii="Arial" w:hAnsi="Arial" w:cs="Arial"/>
        </w:rPr>
        <w:t>i</w:t>
      </w:r>
      <w:r w:rsidR="00261173" w:rsidRPr="00C97A06">
        <w:rPr>
          <w:rFonts w:ascii="Arial" w:hAnsi="Arial" w:cs="Arial"/>
        </w:rPr>
        <w:t>n</w:t>
      </w:r>
      <w:r w:rsidR="00800797">
        <w:rPr>
          <w:rFonts w:ascii="Arial" w:hAnsi="Arial" w:cs="Arial"/>
        </w:rPr>
        <w:t>to</w:t>
      </w:r>
      <w:r w:rsidR="00261173" w:rsidRPr="00C97A06">
        <w:rPr>
          <w:rFonts w:ascii="Arial" w:hAnsi="Arial" w:cs="Arial"/>
        </w:rPr>
        <w:t xml:space="preserve"> what these measures were</w:t>
      </w:r>
      <w:r w:rsidR="00C3111A">
        <w:rPr>
          <w:rFonts w:ascii="Arial" w:hAnsi="Arial" w:cs="Arial"/>
        </w:rPr>
        <w:t xml:space="preserve">. </w:t>
      </w:r>
      <w:r w:rsidR="002E53A4">
        <w:rPr>
          <w:rFonts w:ascii="Arial" w:hAnsi="Arial" w:cs="Arial"/>
        </w:rPr>
        <w:t xml:space="preserve">And from the statistics </w:t>
      </w:r>
      <w:r w:rsidR="00495586">
        <w:rPr>
          <w:rFonts w:ascii="Arial" w:hAnsi="Arial" w:cs="Arial"/>
        </w:rPr>
        <w:t xml:space="preserve">we can see that, 28% of respondents </w:t>
      </w:r>
      <w:r w:rsidR="0086492D">
        <w:rPr>
          <w:rFonts w:ascii="Arial" w:hAnsi="Arial" w:cs="Arial"/>
        </w:rPr>
        <w:t xml:space="preserve">purchased their goods weekly, </w:t>
      </w:r>
      <w:r w:rsidR="0007268E">
        <w:rPr>
          <w:rFonts w:ascii="Arial" w:hAnsi="Arial" w:cs="Arial"/>
        </w:rPr>
        <w:t xml:space="preserve">10% of respondents purchased their goods </w:t>
      </w:r>
      <w:r w:rsidR="001A5BE5">
        <w:rPr>
          <w:rFonts w:ascii="Arial" w:hAnsi="Arial" w:cs="Arial"/>
        </w:rPr>
        <w:t>every two weeks, 10</w:t>
      </w:r>
      <w:r w:rsidR="00B96241">
        <w:rPr>
          <w:rFonts w:ascii="Arial" w:hAnsi="Arial" w:cs="Arial"/>
        </w:rPr>
        <w:t xml:space="preserve">% of respondents </w:t>
      </w:r>
      <w:r w:rsidR="00A77797">
        <w:rPr>
          <w:rFonts w:ascii="Arial" w:hAnsi="Arial" w:cs="Arial"/>
        </w:rPr>
        <w:t xml:space="preserve">purchased </w:t>
      </w:r>
      <w:r w:rsidR="00DF5511">
        <w:rPr>
          <w:rFonts w:ascii="Arial" w:hAnsi="Arial" w:cs="Arial"/>
        </w:rPr>
        <w:t xml:space="preserve">their </w:t>
      </w:r>
      <w:r w:rsidR="00A77797">
        <w:rPr>
          <w:rFonts w:ascii="Arial" w:hAnsi="Arial" w:cs="Arial"/>
        </w:rPr>
        <w:t xml:space="preserve">goods on a monthly basis, </w:t>
      </w:r>
      <w:r w:rsidR="00E543A7">
        <w:rPr>
          <w:rFonts w:ascii="Arial" w:hAnsi="Arial" w:cs="Arial"/>
        </w:rPr>
        <w:t>8% of responden</w:t>
      </w:r>
      <w:r w:rsidR="0050427D">
        <w:rPr>
          <w:rFonts w:ascii="Arial" w:hAnsi="Arial" w:cs="Arial"/>
        </w:rPr>
        <w:t xml:space="preserve">ts purchased on a daily basis, and 6% </w:t>
      </w:r>
      <w:r w:rsidR="00A264D4">
        <w:rPr>
          <w:rFonts w:ascii="Arial" w:hAnsi="Arial" w:cs="Arial"/>
        </w:rPr>
        <w:t>purchased on a monthly basis.</w:t>
      </w:r>
      <w:r w:rsidR="00B96241">
        <w:rPr>
          <w:rFonts w:ascii="Arial" w:hAnsi="Arial" w:cs="Arial"/>
        </w:rPr>
        <w:t xml:space="preserve"> </w:t>
      </w:r>
      <w:bookmarkStart w:id="78" w:name="_Hlk98136942"/>
      <w:r w:rsidR="000152A3" w:rsidRPr="007236D9">
        <w:rPr>
          <w:rFonts w:ascii="Arial" w:hAnsi="Arial" w:cs="Arial"/>
        </w:rPr>
        <w:t>The distribution among respondents can be seen</w:t>
      </w:r>
      <w:r w:rsidR="000152A3">
        <w:rPr>
          <w:rFonts w:ascii="Arial" w:hAnsi="Arial" w:cs="Arial"/>
        </w:rPr>
        <w:t xml:space="preserve"> in the graph below. </w:t>
      </w:r>
      <w:bookmarkEnd w:id="77"/>
      <w:bookmarkEnd w:id="78"/>
      <w:r w:rsidR="000152A3">
        <w:rPr>
          <w:rFonts w:ascii="Arial" w:hAnsi="Arial" w:cs="Arial"/>
        </w:rPr>
        <w:t xml:space="preserve">   </w:t>
      </w:r>
    </w:p>
    <w:p w14:paraId="11DE1377" w14:textId="0D2D3BCC" w:rsidR="007E3294" w:rsidRPr="00C97A06" w:rsidRDefault="00547228" w:rsidP="00CF7456">
      <w:pPr>
        <w:jc w:val="both"/>
        <w:rPr>
          <w:rFonts w:ascii="Arial" w:hAnsi="Arial" w:cs="Arial"/>
        </w:rPr>
      </w:pPr>
      <w:r w:rsidRPr="00C97A06">
        <w:rPr>
          <w:rFonts w:ascii="Arial" w:hAnsi="Arial" w:cs="Arial"/>
        </w:rPr>
        <w:t xml:space="preserve"> </w:t>
      </w:r>
    </w:p>
    <w:p w14:paraId="3AFB1AB2" w14:textId="46A695CC" w:rsidR="005845AF" w:rsidRDefault="005845AF" w:rsidP="001F7C73"/>
    <w:p w14:paraId="7FCD94F6" w14:textId="0CD8AA1D" w:rsidR="00A264D4" w:rsidRDefault="00A264D4" w:rsidP="001F7C73"/>
    <w:p w14:paraId="3E3A9475" w14:textId="112FAAEC" w:rsidR="00A264D4" w:rsidRDefault="00A264D4" w:rsidP="001F7C73"/>
    <w:p w14:paraId="6CBCE797" w14:textId="260D6D1D" w:rsidR="00266B7B" w:rsidRDefault="00266B7B" w:rsidP="001F7C73"/>
    <w:p w14:paraId="6C1FC2AE" w14:textId="77777777" w:rsidR="00266B7B" w:rsidRDefault="00266B7B" w:rsidP="001F7C73"/>
    <w:p w14:paraId="7FF763DE" w14:textId="50BF4404" w:rsidR="00A264D4" w:rsidRDefault="00A264D4" w:rsidP="001F7C73"/>
    <w:p w14:paraId="54A13DC5" w14:textId="77777777" w:rsidR="00A264D4" w:rsidRDefault="00A264D4" w:rsidP="001F7C73"/>
    <w:p w14:paraId="313810BC" w14:textId="77777777" w:rsidR="001F7C73" w:rsidRDefault="001F7C73" w:rsidP="001F7C73">
      <w:r>
        <w:rPr>
          <w:noProof/>
        </w:rPr>
        <w:drawing>
          <wp:inline distT="0" distB="0" distL="0" distR="0" wp14:anchorId="4D8F5E43" wp14:editId="10200AC8">
            <wp:extent cx="5731510" cy="2803116"/>
            <wp:effectExtent l="0" t="0" r="2540" b="0"/>
            <wp:docPr id="28" name="Picture 2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hart, bar chart&#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6A10F2A0" w14:textId="77777777" w:rsidR="00A264D4" w:rsidRDefault="00A264D4" w:rsidP="001F7C73"/>
    <w:p w14:paraId="6A58D84B" w14:textId="77777777" w:rsidR="004B7A90" w:rsidRDefault="004B7A90" w:rsidP="001F7C73">
      <w:pPr>
        <w:rPr>
          <w:rFonts w:ascii="Arial" w:hAnsi="Arial" w:cs="Arial"/>
        </w:rPr>
      </w:pPr>
    </w:p>
    <w:p w14:paraId="4AA414EA" w14:textId="77777777" w:rsidR="004B7A90" w:rsidRDefault="004B7A90" w:rsidP="001F7C73">
      <w:pPr>
        <w:rPr>
          <w:rFonts w:ascii="Arial" w:hAnsi="Arial" w:cs="Arial"/>
        </w:rPr>
      </w:pPr>
    </w:p>
    <w:p w14:paraId="43F9F4B5" w14:textId="77777777" w:rsidR="004B7A90" w:rsidRDefault="004B7A90" w:rsidP="001F7C73">
      <w:pPr>
        <w:rPr>
          <w:rFonts w:ascii="Arial" w:hAnsi="Arial" w:cs="Arial"/>
        </w:rPr>
      </w:pPr>
    </w:p>
    <w:p w14:paraId="51454300" w14:textId="13C33CA3" w:rsidR="001F7C73" w:rsidRDefault="001F7C73" w:rsidP="001F7C73">
      <w:pPr>
        <w:rPr>
          <w:rFonts w:ascii="Arial" w:hAnsi="Arial" w:cs="Arial"/>
        </w:rPr>
      </w:pPr>
      <w:r w:rsidRPr="0014554F">
        <w:rPr>
          <w:rFonts w:ascii="Arial" w:hAnsi="Arial" w:cs="Arial"/>
        </w:rPr>
        <w:t xml:space="preserve">Represented </w:t>
      </w:r>
      <w:r>
        <w:rPr>
          <w:rFonts w:ascii="Arial" w:hAnsi="Arial" w:cs="Arial"/>
        </w:rPr>
        <w:t>below is a graph that shows if respondents continued to use their online shops during</w:t>
      </w:r>
      <w:r w:rsidR="00B23DF0">
        <w:rPr>
          <w:rFonts w:ascii="Arial" w:hAnsi="Arial" w:cs="Arial"/>
        </w:rPr>
        <w:t xml:space="preserve"> the </w:t>
      </w:r>
      <w:r w:rsidR="00CB11B2">
        <w:rPr>
          <w:rFonts w:ascii="Arial" w:hAnsi="Arial" w:cs="Arial"/>
        </w:rPr>
        <w:t>period of</w:t>
      </w:r>
      <w:r>
        <w:rPr>
          <w:rFonts w:ascii="Arial" w:hAnsi="Arial" w:cs="Arial"/>
        </w:rPr>
        <w:t xml:space="preserve"> COVID-19</w:t>
      </w:r>
      <w:r w:rsidR="00CB11B2">
        <w:rPr>
          <w:rFonts w:ascii="Arial" w:hAnsi="Arial" w:cs="Arial"/>
        </w:rPr>
        <w:t>.</w:t>
      </w:r>
    </w:p>
    <w:p w14:paraId="0ABAA20E" w14:textId="77777777" w:rsidR="00CB11B2" w:rsidRDefault="00CB11B2" w:rsidP="001F7C73">
      <w:pPr>
        <w:rPr>
          <w:rFonts w:ascii="Arial" w:hAnsi="Arial" w:cs="Arial"/>
        </w:rPr>
      </w:pPr>
    </w:p>
    <w:p w14:paraId="7227D152" w14:textId="7C963ACF" w:rsidR="00DF5511" w:rsidRDefault="00DF5511" w:rsidP="001F7C73">
      <w:pPr>
        <w:rPr>
          <w:rFonts w:ascii="Arial" w:hAnsi="Arial" w:cs="Arial"/>
        </w:rPr>
      </w:pPr>
    </w:p>
    <w:p w14:paraId="2A5B1980" w14:textId="03EE188C" w:rsidR="00DF5511" w:rsidRDefault="00DF5511" w:rsidP="001F7C73">
      <w:pPr>
        <w:rPr>
          <w:rFonts w:ascii="Arial" w:hAnsi="Arial" w:cs="Arial"/>
        </w:rPr>
      </w:pPr>
    </w:p>
    <w:p w14:paraId="55EE63FC" w14:textId="58483B02" w:rsidR="00B10DA2" w:rsidRDefault="00186414" w:rsidP="00B10DA2">
      <w:pPr>
        <w:jc w:val="both"/>
        <w:rPr>
          <w:rFonts w:ascii="Arial" w:hAnsi="Arial" w:cs="Arial"/>
        </w:rPr>
      </w:pPr>
      <w:bookmarkStart w:id="79" w:name="_Hlk98162278"/>
      <w:r>
        <w:rPr>
          <w:rFonts w:ascii="Arial" w:hAnsi="Arial" w:cs="Arial"/>
        </w:rPr>
        <w:t xml:space="preserve">This closed ended question was </w:t>
      </w:r>
      <w:r w:rsidR="00D7688A">
        <w:rPr>
          <w:rFonts w:ascii="Arial" w:hAnsi="Arial" w:cs="Arial"/>
        </w:rPr>
        <w:t>asked to establish</w:t>
      </w:r>
      <w:r w:rsidR="00DA3D1D">
        <w:rPr>
          <w:rFonts w:ascii="Arial" w:hAnsi="Arial" w:cs="Arial"/>
        </w:rPr>
        <w:t xml:space="preserve"> if respondents</w:t>
      </w:r>
      <w:r w:rsidR="00506B79">
        <w:rPr>
          <w:rFonts w:ascii="Arial" w:hAnsi="Arial" w:cs="Arial"/>
        </w:rPr>
        <w:t xml:space="preserve"> had discovered new online retail ou</w:t>
      </w:r>
      <w:r w:rsidR="006F2FE6">
        <w:rPr>
          <w:rFonts w:ascii="Arial" w:hAnsi="Arial" w:cs="Arial"/>
        </w:rPr>
        <w:t>tlets or stores during the time of lockdown</w:t>
      </w:r>
      <w:r w:rsidR="00D0269A">
        <w:rPr>
          <w:rFonts w:ascii="Arial" w:hAnsi="Arial" w:cs="Arial"/>
        </w:rPr>
        <w:t>, because many retailers during this period</w:t>
      </w:r>
      <w:r w:rsidR="00966866">
        <w:rPr>
          <w:rFonts w:ascii="Arial" w:hAnsi="Arial" w:cs="Arial"/>
        </w:rPr>
        <w:t xml:space="preserve">, </w:t>
      </w:r>
      <w:r w:rsidR="006342F5">
        <w:rPr>
          <w:rFonts w:ascii="Arial" w:hAnsi="Arial" w:cs="Arial"/>
        </w:rPr>
        <w:t>and</w:t>
      </w:r>
      <w:r w:rsidR="00966866">
        <w:rPr>
          <w:rFonts w:ascii="Arial" w:hAnsi="Arial" w:cs="Arial"/>
        </w:rPr>
        <w:t xml:space="preserve"> main focus of attention was trying to </w:t>
      </w:r>
      <w:r w:rsidR="00D24AF2">
        <w:rPr>
          <w:rFonts w:ascii="Arial" w:hAnsi="Arial" w:cs="Arial"/>
        </w:rPr>
        <w:t xml:space="preserve">seek new consumers due to </w:t>
      </w:r>
      <w:r w:rsidR="0017160F">
        <w:rPr>
          <w:rFonts w:ascii="Arial" w:hAnsi="Arial" w:cs="Arial"/>
        </w:rPr>
        <w:t xml:space="preserve">the heavy traffic of </w:t>
      </w:r>
      <w:r w:rsidR="00985CEE">
        <w:rPr>
          <w:rFonts w:ascii="Arial" w:hAnsi="Arial" w:cs="Arial"/>
        </w:rPr>
        <w:t xml:space="preserve">online </w:t>
      </w:r>
      <w:r w:rsidR="0017160F">
        <w:rPr>
          <w:rFonts w:ascii="Arial" w:hAnsi="Arial" w:cs="Arial"/>
        </w:rPr>
        <w:t xml:space="preserve">consumers </w:t>
      </w:r>
      <w:r w:rsidR="00985CEE">
        <w:rPr>
          <w:rFonts w:ascii="Arial" w:hAnsi="Arial" w:cs="Arial"/>
        </w:rPr>
        <w:t>who purchased</w:t>
      </w:r>
      <w:r w:rsidR="003E050D">
        <w:rPr>
          <w:rFonts w:ascii="Arial" w:hAnsi="Arial" w:cs="Arial"/>
        </w:rPr>
        <w:t xml:space="preserve"> goods</w:t>
      </w:r>
      <w:r w:rsidR="00985CEE">
        <w:rPr>
          <w:rFonts w:ascii="Arial" w:hAnsi="Arial" w:cs="Arial"/>
        </w:rPr>
        <w:t xml:space="preserve"> </w:t>
      </w:r>
      <w:r w:rsidR="0017160F">
        <w:rPr>
          <w:rFonts w:ascii="Arial" w:hAnsi="Arial" w:cs="Arial"/>
        </w:rPr>
        <w:t>during this period</w:t>
      </w:r>
      <w:r w:rsidR="003E050D">
        <w:rPr>
          <w:rFonts w:ascii="Arial" w:hAnsi="Arial" w:cs="Arial"/>
        </w:rPr>
        <w:t>.</w:t>
      </w:r>
      <w:r w:rsidR="000C2B48">
        <w:rPr>
          <w:rFonts w:ascii="Arial" w:hAnsi="Arial" w:cs="Arial"/>
        </w:rPr>
        <w:t xml:space="preserve"> Furthermore, what the </w:t>
      </w:r>
      <w:r w:rsidR="001B213A">
        <w:rPr>
          <w:rFonts w:ascii="Arial" w:hAnsi="Arial" w:cs="Arial"/>
        </w:rPr>
        <w:t>statistics have shown are that</w:t>
      </w:r>
      <w:r w:rsidR="00D7688A">
        <w:rPr>
          <w:rFonts w:ascii="Arial" w:hAnsi="Arial" w:cs="Arial"/>
        </w:rPr>
        <w:t xml:space="preserve"> </w:t>
      </w:r>
      <w:r w:rsidR="00D0665E">
        <w:rPr>
          <w:rFonts w:ascii="Arial" w:hAnsi="Arial" w:cs="Arial"/>
        </w:rPr>
        <w:t xml:space="preserve">51% </w:t>
      </w:r>
      <w:r w:rsidR="00B10DA2">
        <w:rPr>
          <w:rFonts w:ascii="Arial" w:hAnsi="Arial" w:cs="Arial"/>
        </w:rPr>
        <w:t xml:space="preserve">of </w:t>
      </w:r>
      <w:r w:rsidR="00D0665E">
        <w:rPr>
          <w:rFonts w:ascii="Arial" w:hAnsi="Arial" w:cs="Arial"/>
        </w:rPr>
        <w:t xml:space="preserve">respondents </w:t>
      </w:r>
      <w:r w:rsidR="00B93B28">
        <w:rPr>
          <w:rFonts w:ascii="Arial" w:hAnsi="Arial" w:cs="Arial"/>
        </w:rPr>
        <w:t xml:space="preserve">have </w:t>
      </w:r>
      <w:r w:rsidR="001642C0">
        <w:rPr>
          <w:rFonts w:ascii="Arial" w:hAnsi="Arial" w:cs="Arial"/>
        </w:rPr>
        <w:t>vote</w:t>
      </w:r>
      <w:r w:rsidR="00B93B28">
        <w:rPr>
          <w:rFonts w:ascii="Arial" w:hAnsi="Arial" w:cs="Arial"/>
        </w:rPr>
        <w:t>d yes, and 3% of respondent</w:t>
      </w:r>
      <w:r w:rsidR="001642C0">
        <w:rPr>
          <w:rFonts w:ascii="Arial" w:hAnsi="Arial" w:cs="Arial"/>
        </w:rPr>
        <w:t>s have voted no</w:t>
      </w:r>
      <w:r w:rsidR="00B10DA2">
        <w:rPr>
          <w:rFonts w:ascii="Arial" w:hAnsi="Arial" w:cs="Arial"/>
        </w:rPr>
        <w:t>.</w:t>
      </w:r>
      <w:r w:rsidR="00B10DA2" w:rsidRPr="00B10DA2">
        <w:rPr>
          <w:rFonts w:ascii="Arial" w:hAnsi="Arial" w:cs="Arial"/>
        </w:rPr>
        <w:t xml:space="preserve"> </w:t>
      </w:r>
      <w:r w:rsidR="00B10DA2" w:rsidRPr="007236D9">
        <w:rPr>
          <w:rFonts w:ascii="Arial" w:hAnsi="Arial" w:cs="Arial"/>
        </w:rPr>
        <w:t>The distribution among respondents can be seen</w:t>
      </w:r>
      <w:r w:rsidR="00B10DA2">
        <w:rPr>
          <w:rFonts w:ascii="Arial" w:hAnsi="Arial" w:cs="Arial"/>
        </w:rPr>
        <w:t xml:space="preserve"> in the graph below. </w:t>
      </w:r>
    </w:p>
    <w:bookmarkEnd w:id="79"/>
    <w:p w14:paraId="4CEA4889" w14:textId="357EB08F" w:rsidR="00DF5511" w:rsidRDefault="00B10DA2" w:rsidP="0017160F">
      <w:pPr>
        <w:jc w:val="both"/>
        <w:rPr>
          <w:rFonts w:ascii="Arial" w:hAnsi="Arial" w:cs="Arial"/>
        </w:rPr>
      </w:pPr>
      <w:r>
        <w:rPr>
          <w:rFonts w:ascii="Arial" w:hAnsi="Arial" w:cs="Arial"/>
        </w:rPr>
        <w:t xml:space="preserve"> </w:t>
      </w:r>
      <w:r w:rsidR="00B93B28">
        <w:rPr>
          <w:rFonts w:ascii="Arial" w:hAnsi="Arial" w:cs="Arial"/>
        </w:rPr>
        <w:t xml:space="preserve"> </w:t>
      </w:r>
    </w:p>
    <w:p w14:paraId="7E20F334" w14:textId="511F00DC" w:rsidR="00DF5511" w:rsidRDefault="00DF5511" w:rsidP="001F7C73">
      <w:pPr>
        <w:rPr>
          <w:rFonts w:ascii="Arial" w:hAnsi="Arial" w:cs="Arial"/>
        </w:rPr>
      </w:pPr>
    </w:p>
    <w:p w14:paraId="2D70D236" w14:textId="5C3D36BC" w:rsidR="00DF5511" w:rsidRDefault="00DF5511" w:rsidP="001F7C73">
      <w:pPr>
        <w:rPr>
          <w:rFonts w:ascii="Arial" w:hAnsi="Arial" w:cs="Arial"/>
        </w:rPr>
      </w:pPr>
    </w:p>
    <w:p w14:paraId="3369B153" w14:textId="78C48D9F" w:rsidR="00DF5511" w:rsidRDefault="00DF5511" w:rsidP="001F7C73">
      <w:pPr>
        <w:rPr>
          <w:rFonts w:ascii="Arial" w:hAnsi="Arial" w:cs="Arial"/>
        </w:rPr>
      </w:pPr>
    </w:p>
    <w:p w14:paraId="277A101D" w14:textId="10C8EC0C" w:rsidR="00DF5511" w:rsidRDefault="00DF5511" w:rsidP="001F7C73">
      <w:pPr>
        <w:rPr>
          <w:rFonts w:ascii="Arial" w:hAnsi="Arial" w:cs="Arial"/>
        </w:rPr>
      </w:pPr>
    </w:p>
    <w:p w14:paraId="3B67C5C3" w14:textId="77777777" w:rsidR="00DF5511" w:rsidRPr="0014554F" w:rsidRDefault="00DF5511" w:rsidP="001F7C73">
      <w:pPr>
        <w:rPr>
          <w:rFonts w:ascii="Arial" w:hAnsi="Arial" w:cs="Arial"/>
        </w:rPr>
      </w:pPr>
    </w:p>
    <w:p w14:paraId="692844FE" w14:textId="77777777" w:rsidR="001F7C73" w:rsidRDefault="001F7C73" w:rsidP="001F7C73"/>
    <w:p w14:paraId="48EBB6FD" w14:textId="77777777" w:rsidR="001F7C73" w:rsidRDefault="001F7C73" w:rsidP="001F7C73">
      <w:r>
        <w:rPr>
          <w:noProof/>
        </w:rPr>
        <w:drawing>
          <wp:inline distT="0" distB="0" distL="0" distR="0" wp14:anchorId="384A5759" wp14:editId="1705D01F">
            <wp:extent cx="5731510" cy="2803116"/>
            <wp:effectExtent l="0" t="0" r="2540" b="0"/>
            <wp:docPr id="30" name="Picture 3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Chart, bar char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15D7E546" w14:textId="77777777" w:rsidR="001F7C73" w:rsidRDefault="001F7C73" w:rsidP="001F7C73"/>
    <w:p w14:paraId="16836E59" w14:textId="77777777" w:rsidR="001F7C73" w:rsidRDefault="001F7C73" w:rsidP="001F7C73"/>
    <w:p w14:paraId="4B2CFD7C" w14:textId="77777777" w:rsidR="001F7C73" w:rsidRDefault="001F7C73" w:rsidP="001F7C73"/>
    <w:p w14:paraId="5BFB43EA" w14:textId="77777777" w:rsidR="007A2CFF" w:rsidRDefault="007A2CFF" w:rsidP="001F7C73">
      <w:pPr>
        <w:rPr>
          <w:rFonts w:ascii="Arial" w:hAnsi="Arial" w:cs="Arial"/>
        </w:rPr>
      </w:pPr>
    </w:p>
    <w:p w14:paraId="6CFCFDE4" w14:textId="77777777" w:rsidR="003F2BA4" w:rsidRDefault="003F2BA4" w:rsidP="001570B2">
      <w:pPr>
        <w:jc w:val="both"/>
        <w:rPr>
          <w:rFonts w:ascii="Arial" w:hAnsi="Arial" w:cs="Arial"/>
        </w:rPr>
      </w:pPr>
    </w:p>
    <w:p w14:paraId="1B473C5C" w14:textId="6BA9D27D" w:rsidR="001F7C73" w:rsidRPr="001570B2" w:rsidRDefault="001F7C73" w:rsidP="001570B2">
      <w:pPr>
        <w:jc w:val="both"/>
        <w:rPr>
          <w:rFonts w:ascii="Arial" w:hAnsi="Arial" w:cs="Arial"/>
        </w:rPr>
      </w:pPr>
      <w:r w:rsidRPr="009666FD">
        <w:rPr>
          <w:rFonts w:ascii="Arial" w:hAnsi="Arial" w:cs="Arial"/>
        </w:rPr>
        <w:t>Re</w:t>
      </w:r>
      <w:r>
        <w:rPr>
          <w:rFonts w:ascii="Arial" w:hAnsi="Arial" w:cs="Arial"/>
        </w:rPr>
        <w:t xml:space="preserve">presented in the graph below is how much time respondents spend searching for </w:t>
      </w:r>
      <w:r w:rsidR="007A2CFF">
        <w:rPr>
          <w:rFonts w:ascii="Arial" w:hAnsi="Arial" w:cs="Arial"/>
        </w:rPr>
        <w:t xml:space="preserve">goods and </w:t>
      </w:r>
      <w:r>
        <w:rPr>
          <w:rFonts w:ascii="Arial" w:hAnsi="Arial" w:cs="Arial"/>
        </w:rPr>
        <w:t>products online.</w:t>
      </w:r>
    </w:p>
    <w:p w14:paraId="0B5F101B" w14:textId="7925D340" w:rsidR="00401CF0" w:rsidRDefault="006F248E" w:rsidP="00401CF0">
      <w:pPr>
        <w:jc w:val="both"/>
        <w:rPr>
          <w:rFonts w:ascii="Arial" w:hAnsi="Arial" w:cs="Arial"/>
        </w:rPr>
      </w:pPr>
      <w:r w:rsidRPr="006F248E">
        <w:rPr>
          <w:rFonts w:ascii="Arial" w:hAnsi="Arial" w:cs="Arial"/>
        </w:rPr>
        <w:t>Th</w:t>
      </w:r>
      <w:r>
        <w:rPr>
          <w:rFonts w:ascii="Arial" w:hAnsi="Arial" w:cs="Arial"/>
        </w:rPr>
        <w:t>e</w:t>
      </w:r>
      <w:r w:rsidRPr="006F248E">
        <w:rPr>
          <w:rFonts w:ascii="Arial" w:hAnsi="Arial" w:cs="Arial"/>
        </w:rPr>
        <w:t>s</w:t>
      </w:r>
      <w:r>
        <w:rPr>
          <w:rFonts w:ascii="Arial" w:hAnsi="Arial" w:cs="Arial"/>
        </w:rPr>
        <w:t xml:space="preserve">e questions were asked </w:t>
      </w:r>
      <w:r w:rsidR="00984BEA">
        <w:rPr>
          <w:rFonts w:ascii="Arial" w:hAnsi="Arial" w:cs="Arial"/>
        </w:rPr>
        <w:t xml:space="preserve">to gain an understanding into how long individuals spent </w:t>
      </w:r>
      <w:r w:rsidR="00EB3533">
        <w:rPr>
          <w:rFonts w:ascii="Arial" w:hAnsi="Arial" w:cs="Arial"/>
        </w:rPr>
        <w:t xml:space="preserve">searching for goods and </w:t>
      </w:r>
      <w:r w:rsidR="001461CC">
        <w:rPr>
          <w:rFonts w:ascii="Arial" w:hAnsi="Arial" w:cs="Arial"/>
        </w:rPr>
        <w:t>products online, in-view of the lockdown period ma</w:t>
      </w:r>
      <w:r w:rsidR="00486054">
        <w:rPr>
          <w:rFonts w:ascii="Arial" w:hAnsi="Arial" w:cs="Arial"/>
        </w:rPr>
        <w:t xml:space="preserve">ny individuals found themselves with </w:t>
      </w:r>
      <w:r w:rsidR="008520FF">
        <w:rPr>
          <w:rFonts w:ascii="Arial" w:hAnsi="Arial" w:cs="Arial"/>
        </w:rPr>
        <w:t xml:space="preserve">a lot of spare time </w:t>
      </w:r>
      <w:r w:rsidR="002E6684">
        <w:rPr>
          <w:rFonts w:ascii="Arial" w:hAnsi="Arial" w:cs="Arial"/>
        </w:rPr>
        <w:t>on the internet</w:t>
      </w:r>
      <w:r w:rsidR="000741F4">
        <w:rPr>
          <w:rFonts w:ascii="Arial" w:hAnsi="Arial" w:cs="Arial"/>
        </w:rPr>
        <w:t xml:space="preserve">. As we can see below </w:t>
      </w:r>
      <w:r w:rsidR="00061D38">
        <w:rPr>
          <w:rFonts w:ascii="Arial" w:hAnsi="Arial" w:cs="Arial"/>
        </w:rPr>
        <w:t xml:space="preserve">20% of respondents spent </w:t>
      </w:r>
      <w:r w:rsidR="005B24A7">
        <w:rPr>
          <w:rFonts w:ascii="Arial" w:hAnsi="Arial" w:cs="Arial"/>
        </w:rPr>
        <w:t xml:space="preserve">20-30 </w:t>
      </w:r>
      <w:bookmarkStart w:id="80" w:name="_Hlk98138400"/>
      <w:r w:rsidR="007F0D65">
        <w:rPr>
          <w:rFonts w:ascii="Arial" w:hAnsi="Arial" w:cs="Arial"/>
        </w:rPr>
        <w:t>minute’s</w:t>
      </w:r>
      <w:bookmarkEnd w:id="80"/>
      <w:r w:rsidR="005B24A7">
        <w:rPr>
          <w:rFonts w:ascii="Arial" w:hAnsi="Arial" w:cs="Arial"/>
        </w:rPr>
        <w:t xml:space="preserve"> searching for products</w:t>
      </w:r>
      <w:r w:rsidR="00FC4A52">
        <w:rPr>
          <w:rFonts w:ascii="Arial" w:hAnsi="Arial" w:cs="Arial"/>
        </w:rPr>
        <w:t xml:space="preserve"> online, </w:t>
      </w:r>
      <w:r w:rsidR="00AB3963">
        <w:rPr>
          <w:rFonts w:ascii="Arial" w:hAnsi="Arial" w:cs="Arial"/>
        </w:rPr>
        <w:t>18% of respondents spent 30</w:t>
      </w:r>
      <w:r w:rsidR="007104BB">
        <w:rPr>
          <w:rFonts w:ascii="Arial" w:hAnsi="Arial" w:cs="Arial"/>
        </w:rPr>
        <w:t xml:space="preserve">- </w:t>
      </w:r>
      <w:r w:rsidR="00A44E18">
        <w:rPr>
          <w:rFonts w:ascii="Arial" w:hAnsi="Arial" w:cs="Arial"/>
        </w:rPr>
        <w:t>minute’s</w:t>
      </w:r>
      <w:r w:rsidR="00F67F44">
        <w:rPr>
          <w:rFonts w:ascii="Arial" w:hAnsi="Arial" w:cs="Arial"/>
        </w:rPr>
        <w:t>,</w:t>
      </w:r>
      <w:r w:rsidR="00A44E18">
        <w:rPr>
          <w:rFonts w:ascii="Arial" w:hAnsi="Arial" w:cs="Arial"/>
        </w:rPr>
        <w:t xml:space="preserve"> </w:t>
      </w:r>
      <w:r w:rsidR="007104BB">
        <w:rPr>
          <w:rFonts w:ascii="Arial" w:hAnsi="Arial" w:cs="Arial"/>
        </w:rPr>
        <w:t xml:space="preserve">to an hour </w:t>
      </w:r>
      <w:r w:rsidR="00BA280D">
        <w:rPr>
          <w:rFonts w:ascii="Arial" w:hAnsi="Arial" w:cs="Arial"/>
        </w:rPr>
        <w:t xml:space="preserve">searching </w:t>
      </w:r>
      <w:r w:rsidR="00F67F44">
        <w:rPr>
          <w:rFonts w:ascii="Arial" w:hAnsi="Arial" w:cs="Arial"/>
        </w:rPr>
        <w:t xml:space="preserve">online </w:t>
      </w:r>
      <w:r w:rsidR="00BA280D">
        <w:rPr>
          <w:rFonts w:ascii="Arial" w:hAnsi="Arial" w:cs="Arial"/>
        </w:rPr>
        <w:t xml:space="preserve">for products, </w:t>
      </w:r>
      <w:r w:rsidR="00D27C8D">
        <w:rPr>
          <w:rFonts w:ascii="Arial" w:hAnsi="Arial" w:cs="Arial"/>
        </w:rPr>
        <w:t xml:space="preserve">15% spent 10-20 </w:t>
      </w:r>
      <w:r w:rsidR="0061111A">
        <w:rPr>
          <w:rFonts w:ascii="Arial" w:hAnsi="Arial" w:cs="Arial"/>
        </w:rPr>
        <w:t>minute’s</w:t>
      </w:r>
      <w:r w:rsidR="00D27C8D">
        <w:rPr>
          <w:rFonts w:ascii="Arial" w:hAnsi="Arial" w:cs="Arial"/>
        </w:rPr>
        <w:t xml:space="preserve"> online searching for products</w:t>
      </w:r>
      <w:r w:rsidR="0078124A">
        <w:rPr>
          <w:rFonts w:ascii="Arial" w:hAnsi="Arial" w:cs="Arial"/>
        </w:rPr>
        <w:t xml:space="preserve">, </w:t>
      </w:r>
      <w:r w:rsidR="00486054">
        <w:rPr>
          <w:rFonts w:ascii="Arial" w:hAnsi="Arial" w:cs="Arial"/>
        </w:rPr>
        <w:t xml:space="preserve"> </w:t>
      </w:r>
      <w:r w:rsidR="00D536DA">
        <w:rPr>
          <w:rFonts w:ascii="Arial" w:hAnsi="Arial" w:cs="Arial"/>
        </w:rPr>
        <w:t xml:space="preserve">7% of respondents spent </w:t>
      </w:r>
      <w:r w:rsidR="00A17A17">
        <w:rPr>
          <w:rFonts w:ascii="Arial" w:hAnsi="Arial" w:cs="Arial"/>
        </w:rPr>
        <w:t>2 and half hours searching for products online</w:t>
      </w:r>
      <w:r w:rsidR="004837F5">
        <w:rPr>
          <w:rFonts w:ascii="Arial" w:hAnsi="Arial" w:cs="Arial"/>
        </w:rPr>
        <w:t xml:space="preserve">, </w:t>
      </w:r>
      <w:r w:rsidR="00753658">
        <w:rPr>
          <w:rFonts w:ascii="Arial" w:hAnsi="Arial" w:cs="Arial"/>
        </w:rPr>
        <w:t>and 2% v</w:t>
      </w:r>
      <w:r w:rsidR="008722E2">
        <w:rPr>
          <w:rFonts w:ascii="Arial" w:hAnsi="Arial" w:cs="Arial"/>
        </w:rPr>
        <w:t>oted other.</w:t>
      </w:r>
      <w:r w:rsidR="00401CF0" w:rsidRPr="00401CF0">
        <w:rPr>
          <w:rFonts w:ascii="Arial" w:hAnsi="Arial" w:cs="Arial"/>
        </w:rPr>
        <w:t xml:space="preserve"> </w:t>
      </w:r>
      <w:bookmarkStart w:id="81" w:name="_Hlk98139296"/>
      <w:r w:rsidR="00401CF0" w:rsidRPr="007236D9">
        <w:rPr>
          <w:rFonts w:ascii="Arial" w:hAnsi="Arial" w:cs="Arial"/>
        </w:rPr>
        <w:t>The distribution among respondents can be seen</w:t>
      </w:r>
      <w:r w:rsidR="00401CF0">
        <w:rPr>
          <w:rFonts w:ascii="Arial" w:hAnsi="Arial" w:cs="Arial"/>
        </w:rPr>
        <w:t xml:space="preserve"> in the graph below. </w:t>
      </w:r>
    </w:p>
    <w:bookmarkEnd w:id="81"/>
    <w:p w14:paraId="522C042B" w14:textId="58F99068" w:rsidR="007A2CFF" w:rsidRPr="006F248E" w:rsidRDefault="006F248E" w:rsidP="008520FF">
      <w:pPr>
        <w:jc w:val="both"/>
        <w:rPr>
          <w:rFonts w:ascii="Arial" w:hAnsi="Arial" w:cs="Arial"/>
        </w:rPr>
      </w:pPr>
      <w:r w:rsidRPr="006F248E">
        <w:rPr>
          <w:rFonts w:ascii="Arial" w:hAnsi="Arial" w:cs="Arial"/>
        </w:rPr>
        <w:t xml:space="preserve"> </w:t>
      </w:r>
    </w:p>
    <w:p w14:paraId="51A2B70D" w14:textId="6A55490F" w:rsidR="007A2CFF" w:rsidRDefault="007A2CFF" w:rsidP="001F7C73"/>
    <w:p w14:paraId="64E0AE65" w14:textId="1A8F52C1" w:rsidR="007A2CFF" w:rsidRDefault="007A2CFF" w:rsidP="001F7C73"/>
    <w:p w14:paraId="07666579" w14:textId="7E4F7EA3" w:rsidR="007A2CFF" w:rsidRDefault="007A2CFF" w:rsidP="001F7C73"/>
    <w:p w14:paraId="5F345FE7" w14:textId="774FF7C2" w:rsidR="007A2CFF" w:rsidRDefault="007A2CFF" w:rsidP="001F7C73"/>
    <w:p w14:paraId="51E0BB52" w14:textId="357F1DB8" w:rsidR="007A2CFF" w:rsidRDefault="007A2CFF" w:rsidP="001F7C73"/>
    <w:p w14:paraId="68A3E905" w14:textId="77777777" w:rsidR="007A2CFF" w:rsidRDefault="007A2CFF" w:rsidP="001F7C73"/>
    <w:p w14:paraId="45F45413" w14:textId="0A8A5342" w:rsidR="009E2DCF" w:rsidRPr="0085176C" w:rsidRDefault="001F7C73" w:rsidP="001F7C73">
      <w:r>
        <w:rPr>
          <w:noProof/>
        </w:rPr>
        <w:lastRenderedPageBreak/>
        <w:drawing>
          <wp:inline distT="0" distB="0" distL="0" distR="0" wp14:anchorId="550DE01F" wp14:editId="105BDB35">
            <wp:extent cx="5731510" cy="2803116"/>
            <wp:effectExtent l="0" t="0" r="2540" b="0"/>
            <wp:docPr id="32" name="Picture 3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Chart, bar chart&#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5888A7D4" w14:textId="77777777" w:rsidR="00E4496D" w:rsidRDefault="00E4496D" w:rsidP="001F7C73">
      <w:pPr>
        <w:rPr>
          <w:rFonts w:ascii="Arial" w:hAnsi="Arial" w:cs="Arial"/>
        </w:rPr>
      </w:pPr>
    </w:p>
    <w:p w14:paraId="1CB1A299" w14:textId="77777777" w:rsidR="00E4496D" w:rsidRDefault="00E4496D" w:rsidP="001F7C73">
      <w:pPr>
        <w:rPr>
          <w:rFonts w:ascii="Arial" w:hAnsi="Arial" w:cs="Arial"/>
        </w:rPr>
      </w:pPr>
    </w:p>
    <w:p w14:paraId="05913FBC" w14:textId="77777777" w:rsidR="00347BEB" w:rsidRDefault="00347BEB" w:rsidP="001F7C73">
      <w:pPr>
        <w:rPr>
          <w:rFonts w:ascii="Arial" w:hAnsi="Arial" w:cs="Arial"/>
        </w:rPr>
      </w:pPr>
    </w:p>
    <w:p w14:paraId="26C78ACD" w14:textId="77777777" w:rsidR="00347BEB" w:rsidRDefault="00347BEB" w:rsidP="001F7C73">
      <w:pPr>
        <w:rPr>
          <w:rFonts w:ascii="Arial" w:hAnsi="Arial" w:cs="Arial"/>
        </w:rPr>
      </w:pPr>
    </w:p>
    <w:p w14:paraId="276EBD8B" w14:textId="77777777" w:rsidR="00347BEB" w:rsidRDefault="00347BEB" w:rsidP="001F7C73">
      <w:pPr>
        <w:rPr>
          <w:rFonts w:ascii="Arial" w:hAnsi="Arial" w:cs="Arial"/>
        </w:rPr>
      </w:pPr>
    </w:p>
    <w:p w14:paraId="2E078E0C" w14:textId="77777777" w:rsidR="00347BEB" w:rsidRDefault="00347BEB" w:rsidP="001F7C73">
      <w:pPr>
        <w:rPr>
          <w:rFonts w:ascii="Arial" w:hAnsi="Arial" w:cs="Arial"/>
        </w:rPr>
      </w:pPr>
    </w:p>
    <w:p w14:paraId="45E92109" w14:textId="77777777" w:rsidR="00347BEB" w:rsidRDefault="00347BEB" w:rsidP="001F7C73">
      <w:pPr>
        <w:rPr>
          <w:rFonts w:ascii="Arial" w:hAnsi="Arial" w:cs="Arial"/>
        </w:rPr>
      </w:pPr>
    </w:p>
    <w:p w14:paraId="0617EEAD" w14:textId="72E13CDF" w:rsidR="001F7C73" w:rsidRPr="001B13AB" w:rsidRDefault="001F7C73" w:rsidP="001F7C73">
      <w:pPr>
        <w:rPr>
          <w:rFonts w:ascii="Arial" w:hAnsi="Arial" w:cs="Arial"/>
        </w:rPr>
      </w:pPr>
      <w:r w:rsidRPr="001B13AB">
        <w:rPr>
          <w:rFonts w:ascii="Arial" w:hAnsi="Arial" w:cs="Arial"/>
        </w:rPr>
        <w:t>Repre</w:t>
      </w:r>
      <w:r>
        <w:rPr>
          <w:rFonts w:ascii="Arial" w:hAnsi="Arial" w:cs="Arial"/>
        </w:rPr>
        <w:t>sented in the graph below are the comparisons of respondents who compare prices of products online.</w:t>
      </w:r>
    </w:p>
    <w:p w14:paraId="5F2C19C5" w14:textId="7EB841DC" w:rsidR="001F7C73" w:rsidRDefault="001F7C73" w:rsidP="001F7C73"/>
    <w:p w14:paraId="7DC39CB0" w14:textId="545F113C" w:rsidR="00C42C3A" w:rsidRDefault="00C42C3A" w:rsidP="00244D59">
      <w:pPr>
        <w:jc w:val="both"/>
      </w:pPr>
    </w:p>
    <w:p w14:paraId="3E5BD815" w14:textId="36AB4F3F" w:rsidR="006B0272" w:rsidRDefault="00147DE3" w:rsidP="006B0272">
      <w:pPr>
        <w:jc w:val="both"/>
        <w:rPr>
          <w:rFonts w:ascii="Arial" w:hAnsi="Arial" w:cs="Arial"/>
        </w:rPr>
      </w:pPr>
      <w:r w:rsidRPr="00147DE3">
        <w:rPr>
          <w:rFonts w:ascii="Arial" w:hAnsi="Arial" w:cs="Arial"/>
        </w:rPr>
        <w:t xml:space="preserve">This </w:t>
      </w:r>
      <w:r>
        <w:rPr>
          <w:rFonts w:ascii="Arial" w:hAnsi="Arial" w:cs="Arial"/>
        </w:rPr>
        <w:t xml:space="preserve">question was considered </w:t>
      </w:r>
      <w:r w:rsidR="00F34426">
        <w:rPr>
          <w:rFonts w:ascii="Arial" w:hAnsi="Arial" w:cs="Arial"/>
        </w:rPr>
        <w:t xml:space="preserve">because </w:t>
      </w:r>
      <w:r w:rsidR="00C65380">
        <w:rPr>
          <w:rFonts w:ascii="Arial" w:hAnsi="Arial" w:cs="Arial"/>
          <w:color w:val="111111"/>
          <w:shd w:val="clear" w:color="auto" w:fill="FFFFFF"/>
        </w:rPr>
        <w:t>c</w:t>
      </w:r>
      <w:r w:rsidR="009F268F" w:rsidRPr="00F34426">
        <w:rPr>
          <w:rFonts w:ascii="Arial" w:hAnsi="Arial" w:cs="Arial"/>
          <w:color w:val="111111"/>
          <w:shd w:val="clear" w:color="auto" w:fill="FFFFFF"/>
        </w:rPr>
        <w:t>onsumers want to easily compare products by price, reviews, and features and have become more discerning in the product selection process. For almost all product categories, consumers prefer to shop online for</w:t>
      </w:r>
      <w:r w:rsidR="009F268F" w:rsidRPr="00F34426">
        <w:rPr>
          <w:rStyle w:val="Strong"/>
          <w:rFonts w:ascii="Arial" w:hAnsi="Arial" w:cs="Arial"/>
          <w:color w:val="111111"/>
          <w:shd w:val="clear" w:color="auto" w:fill="FFFFFF"/>
        </w:rPr>
        <w:t> </w:t>
      </w:r>
      <w:r w:rsidR="00244D59">
        <w:rPr>
          <w:rStyle w:val="Strong"/>
          <w:rFonts w:ascii="Arial" w:hAnsi="Arial" w:cs="Arial"/>
          <w:b w:val="0"/>
          <w:bCs w:val="0"/>
          <w:color w:val="111111"/>
          <w:shd w:val="clear" w:color="auto" w:fill="FFFFFF"/>
        </w:rPr>
        <w:t>a greater variety.</w:t>
      </w:r>
      <w:r w:rsidR="00CC4A2C">
        <w:rPr>
          <w:rStyle w:val="Strong"/>
          <w:rFonts w:ascii="Arial" w:hAnsi="Arial" w:cs="Arial"/>
          <w:b w:val="0"/>
          <w:bCs w:val="0"/>
          <w:color w:val="111111"/>
          <w:shd w:val="clear" w:color="auto" w:fill="FFFFFF"/>
        </w:rPr>
        <w:t xml:space="preserve"> As we can see below </w:t>
      </w:r>
      <w:r w:rsidR="004B325F">
        <w:rPr>
          <w:rStyle w:val="Strong"/>
          <w:rFonts w:ascii="Arial" w:hAnsi="Arial" w:cs="Arial"/>
          <w:b w:val="0"/>
          <w:bCs w:val="0"/>
          <w:color w:val="111111"/>
          <w:shd w:val="clear" w:color="auto" w:fill="FFFFFF"/>
        </w:rPr>
        <w:t xml:space="preserve">49% of respondents voted yes, and </w:t>
      </w:r>
      <w:r w:rsidR="006B0272">
        <w:rPr>
          <w:rStyle w:val="Strong"/>
          <w:rFonts w:ascii="Arial" w:hAnsi="Arial" w:cs="Arial"/>
          <w:b w:val="0"/>
          <w:bCs w:val="0"/>
          <w:color w:val="111111"/>
          <w:shd w:val="clear" w:color="auto" w:fill="FFFFFF"/>
        </w:rPr>
        <w:t>8% voted no</w:t>
      </w:r>
      <w:r w:rsidR="00793C18">
        <w:rPr>
          <w:rStyle w:val="Strong"/>
          <w:rFonts w:ascii="Arial" w:hAnsi="Arial" w:cs="Arial"/>
          <w:b w:val="0"/>
          <w:bCs w:val="0"/>
          <w:color w:val="111111"/>
          <w:shd w:val="clear" w:color="auto" w:fill="FFFFFF"/>
        </w:rPr>
        <w:t xml:space="preserve"> to</w:t>
      </w:r>
      <w:r w:rsidR="006B0272">
        <w:rPr>
          <w:rStyle w:val="Strong"/>
          <w:rFonts w:ascii="Arial" w:hAnsi="Arial" w:cs="Arial"/>
          <w:b w:val="0"/>
          <w:bCs w:val="0"/>
          <w:color w:val="111111"/>
          <w:shd w:val="clear" w:color="auto" w:fill="FFFFFF"/>
        </w:rPr>
        <w:t>.</w:t>
      </w:r>
      <w:r w:rsidR="008A5C84">
        <w:rPr>
          <w:rFonts w:ascii="Arial" w:hAnsi="Arial" w:cs="Arial"/>
        </w:rPr>
        <w:t xml:space="preserve"> </w:t>
      </w:r>
      <w:bookmarkStart w:id="82" w:name="_Hlk98140341"/>
      <w:r w:rsidR="006B0272" w:rsidRPr="007236D9">
        <w:rPr>
          <w:rFonts w:ascii="Arial" w:hAnsi="Arial" w:cs="Arial"/>
        </w:rPr>
        <w:t>The distribution among respondents can be seen</w:t>
      </w:r>
      <w:r w:rsidR="006B0272">
        <w:rPr>
          <w:rFonts w:ascii="Arial" w:hAnsi="Arial" w:cs="Arial"/>
        </w:rPr>
        <w:t xml:space="preserve"> in the graph below. </w:t>
      </w:r>
    </w:p>
    <w:bookmarkEnd w:id="82"/>
    <w:p w14:paraId="5AFBD06D" w14:textId="647D6868" w:rsidR="00F34426" w:rsidRPr="00244D59" w:rsidRDefault="00F34426" w:rsidP="00244D59">
      <w:pPr>
        <w:jc w:val="both"/>
        <w:rPr>
          <w:rStyle w:val="Strong"/>
          <w:rFonts w:ascii="Arial" w:hAnsi="Arial" w:cs="Arial"/>
          <w:b w:val="0"/>
          <w:bCs w:val="0"/>
        </w:rPr>
      </w:pPr>
    </w:p>
    <w:p w14:paraId="6C873F56" w14:textId="1B95C540" w:rsidR="00C42C3A" w:rsidRDefault="00C42C3A" w:rsidP="001F7C73"/>
    <w:p w14:paraId="5BBCD73B" w14:textId="7699C800" w:rsidR="00C42C3A" w:rsidRDefault="00C42C3A" w:rsidP="001F7C73"/>
    <w:p w14:paraId="049A927A" w14:textId="38F20A25" w:rsidR="00C42C3A" w:rsidRDefault="00C42C3A" w:rsidP="001F7C73"/>
    <w:p w14:paraId="4921C8C1" w14:textId="301F79DE" w:rsidR="00C42C3A" w:rsidRDefault="00C42C3A" w:rsidP="001F7C73"/>
    <w:p w14:paraId="429306C0" w14:textId="77777777" w:rsidR="00C42C3A" w:rsidRDefault="00C42C3A" w:rsidP="001F7C73"/>
    <w:p w14:paraId="39E579E0" w14:textId="77777777" w:rsidR="001F7C73" w:rsidRDefault="001F7C73" w:rsidP="001F7C73">
      <w:r>
        <w:rPr>
          <w:noProof/>
        </w:rPr>
        <w:lastRenderedPageBreak/>
        <w:drawing>
          <wp:inline distT="0" distB="0" distL="0" distR="0" wp14:anchorId="2EF540D8" wp14:editId="11C567FA">
            <wp:extent cx="5731510" cy="2803116"/>
            <wp:effectExtent l="0" t="0" r="2540" b="0"/>
            <wp:docPr id="34" name="Picture 3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hart, bar chart&#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33816203" w14:textId="77777777" w:rsidR="001F7C73" w:rsidRDefault="001F7C73" w:rsidP="001F7C73"/>
    <w:p w14:paraId="1B5B998B" w14:textId="20D187EA" w:rsidR="001F7C73" w:rsidRDefault="001F7C73" w:rsidP="001F7C73"/>
    <w:p w14:paraId="2157CCB7" w14:textId="40553E81" w:rsidR="001D6C5E" w:rsidRDefault="001D6C5E" w:rsidP="001F7C73"/>
    <w:p w14:paraId="214BB348" w14:textId="77777777" w:rsidR="001D6C5E" w:rsidRDefault="001D6C5E" w:rsidP="001F7C73"/>
    <w:p w14:paraId="7A4038F0" w14:textId="77777777" w:rsidR="00433B3E" w:rsidRDefault="00433B3E" w:rsidP="001F7C73">
      <w:pPr>
        <w:rPr>
          <w:rFonts w:ascii="Arial" w:hAnsi="Arial" w:cs="Arial"/>
        </w:rPr>
      </w:pPr>
    </w:p>
    <w:p w14:paraId="6AC44A25" w14:textId="77777777" w:rsidR="00433B3E" w:rsidRDefault="00433B3E" w:rsidP="001F7C73">
      <w:pPr>
        <w:rPr>
          <w:rFonts w:ascii="Arial" w:hAnsi="Arial" w:cs="Arial"/>
        </w:rPr>
      </w:pPr>
    </w:p>
    <w:p w14:paraId="22D76C0F" w14:textId="77777777" w:rsidR="00433B3E" w:rsidRDefault="00433B3E" w:rsidP="001F7C73">
      <w:pPr>
        <w:rPr>
          <w:rFonts w:ascii="Arial" w:hAnsi="Arial" w:cs="Arial"/>
        </w:rPr>
      </w:pPr>
    </w:p>
    <w:p w14:paraId="0F2CB019" w14:textId="77777777" w:rsidR="00433B3E" w:rsidRDefault="00433B3E" w:rsidP="001F7C73">
      <w:pPr>
        <w:rPr>
          <w:rFonts w:ascii="Arial" w:hAnsi="Arial" w:cs="Arial"/>
        </w:rPr>
      </w:pPr>
    </w:p>
    <w:p w14:paraId="241E2D75" w14:textId="1AF39F23" w:rsidR="001F7C73" w:rsidRPr="005B58F7" w:rsidRDefault="001F7C73" w:rsidP="001F7C73">
      <w:pPr>
        <w:rPr>
          <w:rFonts w:ascii="Arial" w:hAnsi="Arial" w:cs="Arial"/>
        </w:rPr>
      </w:pPr>
      <w:r w:rsidRPr="005B58F7">
        <w:rPr>
          <w:rFonts w:ascii="Arial" w:hAnsi="Arial" w:cs="Arial"/>
        </w:rPr>
        <w:t>Represented in the graph</w:t>
      </w:r>
      <w:r>
        <w:rPr>
          <w:rFonts w:ascii="Arial" w:hAnsi="Arial" w:cs="Arial"/>
        </w:rPr>
        <w:t xml:space="preserve"> relates to respondents who found a better shopping experience online.</w:t>
      </w:r>
    </w:p>
    <w:p w14:paraId="34C2B1AE" w14:textId="6D87B99A" w:rsidR="001F7C73" w:rsidRDefault="001F7C73" w:rsidP="001F7C73"/>
    <w:p w14:paraId="0AE83E96" w14:textId="0AB5BADD" w:rsidR="008A5C84" w:rsidRDefault="008A5C84" w:rsidP="001F7C73"/>
    <w:p w14:paraId="6983601D" w14:textId="72E2C7E4" w:rsidR="00364BB2" w:rsidRDefault="00B946B0" w:rsidP="00364BB2">
      <w:pPr>
        <w:jc w:val="both"/>
        <w:rPr>
          <w:rFonts w:ascii="Arial" w:hAnsi="Arial" w:cs="Arial"/>
        </w:rPr>
      </w:pPr>
      <w:r>
        <w:rPr>
          <w:rFonts w:ascii="Arial" w:hAnsi="Arial" w:cs="Arial"/>
        </w:rPr>
        <w:t>This question was</w:t>
      </w:r>
      <w:r w:rsidR="00364BB2">
        <w:rPr>
          <w:rFonts w:ascii="Arial" w:hAnsi="Arial" w:cs="Arial"/>
        </w:rPr>
        <w:t xml:space="preserve"> aske</w:t>
      </w:r>
      <w:r w:rsidR="007F43CF">
        <w:rPr>
          <w:rFonts w:ascii="Arial" w:hAnsi="Arial" w:cs="Arial"/>
        </w:rPr>
        <w:t>d</w:t>
      </w:r>
      <w:r>
        <w:rPr>
          <w:rFonts w:ascii="Arial" w:hAnsi="Arial" w:cs="Arial"/>
        </w:rPr>
        <w:t xml:space="preserve"> because </w:t>
      </w:r>
      <w:r w:rsidR="00D85F91">
        <w:rPr>
          <w:rFonts w:ascii="Arial" w:hAnsi="Arial" w:cs="Arial"/>
        </w:rPr>
        <w:t>retailers</w:t>
      </w:r>
      <w:r w:rsidR="00776718">
        <w:rPr>
          <w:rFonts w:ascii="Arial" w:hAnsi="Arial" w:cs="Arial"/>
        </w:rPr>
        <w:t xml:space="preserve"> are</w:t>
      </w:r>
      <w:r w:rsidR="00AD1EFD">
        <w:rPr>
          <w:rFonts w:ascii="Arial" w:hAnsi="Arial" w:cs="Arial"/>
        </w:rPr>
        <w:t xml:space="preserve"> indicat</w:t>
      </w:r>
      <w:r w:rsidR="00B94845">
        <w:rPr>
          <w:rFonts w:ascii="Arial" w:hAnsi="Arial" w:cs="Arial"/>
        </w:rPr>
        <w:t>ing</w:t>
      </w:r>
      <w:r w:rsidR="000F6D24">
        <w:rPr>
          <w:rFonts w:ascii="Arial" w:hAnsi="Arial" w:cs="Arial"/>
        </w:rPr>
        <w:t xml:space="preserve"> through huge spending on technology</w:t>
      </w:r>
      <w:r w:rsidR="000828C9">
        <w:rPr>
          <w:rFonts w:ascii="Arial" w:hAnsi="Arial" w:cs="Arial"/>
        </w:rPr>
        <w:t>,</w:t>
      </w:r>
      <w:r w:rsidR="004D7343">
        <w:rPr>
          <w:rFonts w:ascii="Arial" w:hAnsi="Arial" w:cs="Arial"/>
        </w:rPr>
        <w:t xml:space="preserve"> that</w:t>
      </w:r>
      <w:r w:rsidR="00AD1EFD">
        <w:rPr>
          <w:rFonts w:ascii="Arial" w:hAnsi="Arial" w:cs="Arial"/>
        </w:rPr>
        <w:t xml:space="preserve"> </w:t>
      </w:r>
      <w:r w:rsidR="004D7343">
        <w:rPr>
          <w:rFonts w:ascii="Arial" w:hAnsi="Arial" w:cs="Arial"/>
        </w:rPr>
        <w:t>o</w:t>
      </w:r>
      <w:r w:rsidR="0011431B" w:rsidRPr="0011431B">
        <w:rPr>
          <w:rFonts w:ascii="Arial" w:hAnsi="Arial" w:cs="Arial"/>
        </w:rPr>
        <w:t>n</w:t>
      </w:r>
      <w:r w:rsidR="004D7343">
        <w:rPr>
          <w:rFonts w:ascii="Arial" w:hAnsi="Arial" w:cs="Arial"/>
        </w:rPr>
        <w:t>line</w:t>
      </w:r>
      <w:r w:rsidR="0011431B">
        <w:rPr>
          <w:rFonts w:ascii="Arial" w:hAnsi="Arial" w:cs="Arial"/>
        </w:rPr>
        <w:t xml:space="preserve"> </w:t>
      </w:r>
      <w:r>
        <w:rPr>
          <w:rFonts w:ascii="Arial" w:hAnsi="Arial" w:cs="Arial"/>
        </w:rPr>
        <w:t>shopping is</w:t>
      </w:r>
      <w:r w:rsidR="004D7343">
        <w:rPr>
          <w:rFonts w:ascii="Arial" w:hAnsi="Arial" w:cs="Arial"/>
        </w:rPr>
        <w:t xml:space="preserve"> around </w:t>
      </w:r>
      <w:r w:rsidR="00880B0B">
        <w:rPr>
          <w:rFonts w:ascii="Arial" w:hAnsi="Arial" w:cs="Arial"/>
        </w:rPr>
        <w:t xml:space="preserve">for the </w:t>
      </w:r>
      <w:r w:rsidR="00145D45">
        <w:rPr>
          <w:rFonts w:ascii="Arial" w:hAnsi="Arial" w:cs="Arial"/>
        </w:rPr>
        <w:t>long-haul and</w:t>
      </w:r>
      <w:r w:rsidR="002644B4">
        <w:rPr>
          <w:rFonts w:ascii="Arial" w:hAnsi="Arial" w:cs="Arial"/>
        </w:rPr>
        <w:t xml:space="preserve"> linked to </w:t>
      </w:r>
      <w:r w:rsidR="008713F2">
        <w:rPr>
          <w:rFonts w:ascii="Arial" w:hAnsi="Arial" w:cs="Arial"/>
        </w:rPr>
        <w:t xml:space="preserve">this </w:t>
      </w:r>
      <w:r w:rsidR="002644B4">
        <w:rPr>
          <w:rFonts w:ascii="Arial" w:hAnsi="Arial" w:cs="Arial"/>
        </w:rPr>
        <w:t>technology enable</w:t>
      </w:r>
      <w:r w:rsidR="009C4064">
        <w:rPr>
          <w:rFonts w:ascii="Arial" w:hAnsi="Arial" w:cs="Arial"/>
        </w:rPr>
        <w:t xml:space="preserve">d purchasing </w:t>
      </w:r>
      <w:r w:rsidR="00612AD4">
        <w:rPr>
          <w:rFonts w:ascii="Arial" w:hAnsi="Arial" w:cs="Arial"/>
        </w:rPr>
        <w:t>is</w:t>
      </w:r>
      <w:r w:rsidR="00185564">
        <w:rPr>
          <w:rFonts w:ascii="Arial" w:hAnsi="Arial" w:cs="Arial"/>
        </w:rPr>
        <w:t xml:space="preserve"> </w:t>
      </w:r>
      <w:r w:rsidR="00612AD4">
        <w:rPr>
          <w:rFonts w:ascii="Arial" w:hAnsi="Arial" w:cs="Arial"/>
        </w:rPr>
        <w:t>a</w:t>
      </w:r>
      <w:r w:rsidR="009170D0">
        <w:rPr>
          <w:rFonts w:ascii="Arial" w:hAnsi="Arial" w:cs="Arial"/>
        </w:rPr>
        <w:t xml:space="preserve"> new</w:t>
      </w:r>
      <w:r w:rsidR="00612AD4">
        <w:rPr>
          <w:rFonts w:ascii="Arial" w:hAnsi="Arial" w:cs="Arial"/>
        </w:rPr>
        <w:t xml:space="preserve"> way forward</w:t>
      </w:r>
      <w:r w:rsidR="008F5083">
        <w:rPr>
          <w:rFonts w:ascii="Arial" w:hAnsi="Arial" w:cs="Arial"/>
        </w:rPr>
        <w:t xml:space="preserve"> from the standard brick and mortar stores</w:t>
      </w:r>
      <w:r w:rsidR="003B4001">
        <w:rPr>
          <w:rFonts w:ascii="Arial" w:hAnsi="Arial" w:cs="Arial"/>
        </w:rPr>
        <w:t>. As we can see below 41% of</w:t>
      </w:r>
      <w:r w:rsidR="00B11DE6">
        <w:rPr>
          <w:rFonts w:ascii="Arial" w:hAnsi="Arial" w:cs="Arial"/>
        </w:rPr>
        <w:t xml:space="preserve"> respondents voted yes in discovering a better shopping experi</w:t>
      </w:r>
      <w:r w:rsidR="0053368B">
        <w:rPr>
          <w:rFonts w:ascii="Arial" w:hAnsi="Arial" w:cs="Arial"/>
        </w:rPr>
        <w:t>en</w:t>
      </w:r>
      <w:r w:rsidR="00B11DE6">
        <w:rPr>
          <w:rFonts w:ascii="Arial" w:hAnsi="Arial" w:cs="Arial"/>
        </w:rPr>
        <w:t>c</w:t>
      </w:r>
      <w:r w:rsidR="0053368B">
        <w:rPr>
          <w:rFonts w:ascii="Arial" w:hAnsi="Arial" w:cs="Arial"/>
        </w:rPr>
        <w:t>e online</w:t>
      </w:r>
      <w:r w:rsidR="00364BB2">
        <w:rPr>
          <w:rFonts w:ascii="Arial" w:hAnsi="Arial" w:cs="Arial"/>
        </w:rPr>
        <w:t xml:space="preserve">, and 16% voted no. </w:t>
      </w:r>
      <w:bookmarkStart w:id="83" w:name="_Hlk98141834"/>
      <w:r w:rsidR="00364BB2" w:rsidRPr="007236D9">
        <w:rPr>
          <w:rFonts w:ascii="Arial" w:hAnsi="Arial" w:cs="Arial"/>
        </w:rPr>
        <w:t>The distribution among respondents can be seen</w:t>
      </w:r>
      <w:r w:rsidR="00364BB2">
        <w:rPr>
          <w:rFonts w:ascii="Arial" w:hAnsi="Arial" w:cs="Arial"/>
        </w:rPr>
        <w:t xml:space="preserve"> in the graph below. </w:t>
      </w:r>
    </w:p>
    <w:p w14:paraId="78CE76DD" w14:textId="700B306B" w:rsidR="008A5C84" w:rsidRPr="0011431B" w:rsidRDefault="00364BB2" w:rsidP="001F7C73">
      <w:pPr>
        <w:rPr>
          <w:rFonts w:ascii="Arial" w:hAnsi="Arial" w:cs="Arial"/>
        </w:rPr>
      </w:pPr>
      <w:r>
        <w:rPr>
          <w:rFonts w:ascii="Arial" w:hAnsi="Arial" w:cs="Arial"/>
        </w:rPr>
        <w:t xml:space="preserve"> </w:t>
      </w:r>
    </w:p>
    <w:bookmarkEnd w:id="83"/>
    <w:p w14:paraId="2F08E6B9" w14:textId="552D3E8E" w:rsidR="002E6FE3" w:rsidRPr="0011431B" w:rsidRDefault="002E6FE3" w:rsidP="002E6FE3">
      <w:pPr>
        <w:rPr>
          <w:rFonts w:ascii="Arial" w:hAnsi="Arial" w:cs="Arial"/>
        </w:rPr>
      </w:pPr>
    </w:p>
    <w:p w14:paraId="2528522D" w14:textId="16E549FD" w:rsidR="008A5C84" w:rsidRDefault="008A5C84" w:rsidP="001F7C73"/>
    <w:p w14:paraId="755426E1" w14:textId="386479E1" w:rsidR="008A5C84" w:rsidRDefault="008A5C84" w:rsidP="001F7C73"/>
    <w:p w14:paraId="01A47533" w14:textId="1D30CB72" w:rsidR="008A5C84" w:rsidRDefault="008A5C84" w:rsidP="001F7C73"/>
    <w:p w14:paraId="73F98471" w14:textId="465AD8F3" w:rsidR="008A5C84" w:rsidRDefault="008A5C84" w:rsidP="001F7C73"/>
    <w:p w14:paraId="2641C81B" w14:textId="44A687E1" w:rsidR="008A5C84" w:rsidRDefault="008A5C84" w:rsidP="001F7C73"/>
    <w:p w14:paraId="43B794EF" w14:textId="77777777" w:rsidR="008A5C84" w:rsidRDefault="008A5C84" w:rsidP="001F7C73"/>
    <w:p w14:paraId="2C272153" w14:textId="77777777" w:rsidR="001F7C73" w:rsidRDefault="001F7C73" w:rsidP="001F7C73">
      <w:r>
        <w:rPr>
          <w:noProof/>
        </w:rPr>
        <w:drawing>
          <wp:inline distT="0" distB="0" distL="0" distR="0" wp14:anchorId="5D329C90" wp14:editId="79AD29BC">
            <wp:extent cx="5731510" cy="2803116"/>
            <wp:effectExtent l="0" t="0" r="2540" b="0"/>
            <wp:docPr id="36" name="Picture 3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Chart, bar char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74364112" w14:textId="77777777" w:rsidR="001F7C73" w:rsidRDefault="001F7C73" w:rsidP="001F7C73"/>
    <w:p w14:paraId="11645282" w14:textId="77777777" w:rsidR="000828C9" w:rsidRDefault="000828C9" w:rsidP="001F7C73">
      <w:pPr>
        <w:rPr>
          <w:rFonts w:ascii="Arial" w:hAnsi="Arial" w:cs="Arial"/>
        </w:rPr>
      </w:pPr>
    </w:p>
    <w:p w14:paraId="1CC76DCB" w14:textId="77777777" w:rsidR="000828C9" w:rsidRDefault="000828C9" w:rsidP="001F7C73">
      <w:pPr>
        <w:rPr>
          <w:rFonts w:ascii="Arial" w:hAnsi="Arial" w:cs="Arial"/>
        </w:rPr>
      </w:pPr>
    </w:p>
    <w:p w14:paraId="1B8EDCC9" w14:textId="77777777" w:rsidR="00433B3E" w:rsidRDefault="00433B3E" w:rsidP="001F7C73">
      <w:pPr>
        <w:rPr>
          <w:rFonts w:ascii="Arial" w:hAnsi="Arial" w:cs="Arial"/>
        </w:rPr>
      </w:pPr>
    </w:p>
    <w:p w14:paraId="14A1BD9D" w14:textId="77777777" w:rsidR="00433B3E" w:rsidRDefault="00433B3E" w:rsidP="001F7C73">
      <w:pPr>
        <w:rPr>
          <w:rFonts w:ascii="Arial" w:hAnsi="Arial" w:cs="Arial"/>
        </w:rPr>
      </w:pPr>
    </w:p>
    <w:p w14:paraId="606B3A29" w14:textId="52B8BFC5" w:rsidR="001F7C73" w:rsidRPr="003B3AAD" w:rsidRDefault="001F7C73" w:rsidP="001F7C73">
      <w:pPr>
        <w:rPr>
          <w:rFonts w:ascii="Arial" w:hAnsi="Arial" w:cs="Arial"/>
        </w:rPr>
      </w:pPr>
      <w:r w:rsidRPr="003B3AAD">
        <w:rPr>
          <w:rFonts w:ascii="Arial" w:hAnsi="Arial" w:cs="Arial"/>
        </w:rPr>
        <w:t>R</w:t>
      </w:r>
      <w:r>
        <w:rPr>
          <w:rFonts w:ascii="Arial" w:hAnsi="Arial" w:cs="Arial"/>
        </w:rPr>
        <w:t>epresented in the graph below are the average spendings by respondents online pre- COVID-19.</w:t>
      </w:r>
    </w:p>
    <w:p w14:paraId="0CA32305" w14:textId="35C70A6E" w:rsidR="001F7C73" w:rsidRDefault="001F7C73" w:rsidP="001F7C73"/>
    <w:p w14:paraId="2FE7E046" w14:textId="6D93ADC0" w:rsidR="00F25143" w:rsidRDefault="00F25143" w:rsidP="001F7C73"/>
    <w:p w14:paraId="4BC9ED77" w14:textId="77777777" w:rsidR="00231655" w:rsidRDefault="00F25143" w:rsidP="00231655">
      <w:pPr>
        <w:jc w:val="both"/>
        <w:rPr>
          <w:rFonts w:ascii="Arial" w:hAnsi="Arial" w:cs="Arial"/>
        </w:rPr>
      </w:pPr>
      <w:r w:rsidRPr="00F25143">
        <w:rPr>
          <w:rFonts w:ascii="Arial" w:hAnsi="Arial" w:cs="Arial"/>
        </w:rPr>
        <w:t xml:space="preserve">This </w:t>
      </w:r>
      <w:r>
        <w:rPr>
          <w:rFonts w:ascii="Arial" w:hAnsi="Arial" w:cs="Arial"/>
        </w:rPr>
        <w:t>question was aske</w:t>
      </w:r>
      <w:r w:rsidR="006D0DAF">
        <w:rPr>
          <w:rFonts w:ascii="Arial" w:hAnsi="Arial" w:cs="Arial"/>
        </w:rPr>
        <w:t>d</w:t>
      </w:r>
      <w:r>
        <w:rPr>
          <w:rFonts w:ascii="Arial" w:hAnsi="Arial" w:cs="Arial"/>
        </w:rPr>
        <w:t xml:space="preserve"> to gain an understan</w:t>
      </w:r>
      <w:r w:rsidR="006D0DAF">
        <w:rPr>
          <w:rFonts w:ascii="Arial" w:hAnsi="Arial" w:cs="Arial"/>
        </w:rPr>
        <w:t>din</w:t>
      </w:r>
      <w:r>
        <w:rPr>
          <w:rFonts w:ascii="Arial" w:hAnsi="Arial" w:cs="Arial"/>
        </w:rPr>
        <w:t>g</w:t>
      </w:r>
      <w:r w:rsidR="006D0DAF">
        <w:rPr>
          <w:rFonts w:ascii="Arial" w:hAnsi="Arial" w:cs="Arial"/>
        </w:rPr>
        <w:t xml:space="preserve"> into what cons</w:t>
      </w:r>
      <w:r w:rsidR="003F4FEC">
        <w:rPr>
          <w:rFonts w:ascii="Arial" w:hAnsi="Arial" w:cs="Arial"/>
        </w:rPr>
        <w:t>u</w:t>
      </w:r>
      <w:r w:rsidR="006D0DAF">
        <w:rPr>
          <w:rFonts w:ascii="Arial" w:hAnsi="Arial" w:cs="Arial"/>
        </w:rPr>
        <w:t>m</w:t>
      </w:r>
      <w:r w:rsidR="003F4FEC">
        <w:rPr>
          <w:rFonts w:ascii="Arial" w:hAnsi="Arial" w:cs="Arial"/>
        </w:rPr>
        <w:t>ers are spending on average</w:t>
      </w:r>
      <w:r w:rsidR="00B83250">
        <w:rPr>
          <w:rFonts w:ascii="Arial" w:hAnsi="Arial" w:cs="Arial"/>
        </w:rPr>
        <w:t xml:space="preserve"> </w:t>
      </w:r>
      <w:r w:rsidR="00FE28F1">
        <w:rPr>
          <w:rFonts w:ascii="Arial" w:hAnsi="Arial" w:cs="Arial"/>
        </w:rPr>
        <w:t>monthly before</w:t>
      </w:r>
      <w:r w:rsidR="003F4FEC">
        <w:rPr>
          <w:rFonts w:ascii="Arial" w:hAnsi="Arial" w:cs="Arial"/>
        </w:rPr>
        <w:t xml:space="preserve"> the start of COVID-19</w:t>
      </w:r>
      <w:r w:rsidR="00C05437">
        <w:rPr>
          <w:rFonts w:ascii="Arial" w:hAnsi="Arial" w:cs="Arial"/>
        </w:rPr>
        <w:t xml:space="preserve">. </w:t>
      </w:r>
      <w:r w:rsidR="00F06230">
        <w:rPr>
          <w:rFonts w:ascii="Arial" w:hAnsi="Arial" w:cs="Arial"/>
        </w:rPr>
        <w:t>As we can see 36% of responden</w:t>
      </w:r>
      <w:r w:rsidR="00484D1F">
        <w:rPr>
          <w:rFonts w:ascii="Arial" w:hAnsi="Arial" w:cs="Arial"/>
        </w:rPr>
        <w:t xml:space="preserve">ts spend between £100 </w:t>
      </w:r>
      <w:r w:rsidR="000549BA">
        <w:rPr>
          <w:rFonts w:ascii="Arial" w:hAnsi="Arial" w:cs="Arial"/>
        </w:rPr>
        <w:t>to</w:t>
      </w:r>
      <w:r w:rsidR="00484D1F">
        <w:rPr>
          <w:rFonts w:ascii="Arial" w:hAnsi="Arial" w:cs="Arial"/>
        </w:rPr>
        <w:t xml:space="preserve"> £200</w:t>
      </w:r>
      <w:r w:rsidR="00FE28F1">
        <w:rPr>
          <w:rFonts w:ascii="Arial" w:hAnsi="Arial" w:cs="Arial"/>
        </w:rPr>
        <w:t xml:space="preserve">, </w:t>
      </w:r>
      <w:r w:rsidR="00691C16">
        <w:rPr>
          <w:rFonts w:ascii="Arial" w:hAnsi="Arial" w:cs="Arial"/>
        </w:rPr>
        <w:t xml:space="preserve">also 7% of respondents spend </w:t>
      </w:r>
      <w:r w:rsidR="00A50444">
        <w:rPr>
          <w:rFonts w:ascii="Arial" w:hAnsi="Arial" w:cs="Arial"/>
        </w:rPr>
        <w:t>between £500-£1000 a month</w:t>
      </w:r>
      <w:r w:rsidR="00BE1E14">
        <w:rPr>
          <w:rFonts w:ascii="Arial" w:hAnsi="Arial" w:cs="Arial"/>
        </w:rPr>
        <w:t xml:space="preserve">, 1% of respondents spend </w:t>
      </w:r>
      <w:r w:rsidR="00023195">
        <w:rPr>
          <w:rFonts w:ascii="Arial" w:hAnsi="Arial" w:cs="Arial"/>
        </w:rPr>
        <w:t>£2000-£2,500 a month</w:t>
      </w:r>
      <w:r w:rsidR="00231655">
        <w:rPr>
          <w:rFonts w:ascii="Arial" w:hAnsi="Arial" w:cs="Arial"/>
        </w:rPr>
        <w:t>, and 14% voted for other.</w:t>
      </w:r>
      <w:r w:rsidR="00484D1F">
        <w:rPr>
          <w:rFonts w:ascii="Arial" w:hAnsi="Arial" w:cs="Arial"/>
        </w:rPr>
        <w:t xml:space="preserve"> </w:t>
      </w:r>
      <w:bookmarkStart w:id="84" w:name="_Hlk98143314"/>
      <w:r w:rsidR="00231655" w:rsidRPr="007236D9">
        <w:rPr>
          <w:rFonts w:ascii="Arial" w:hAnsi="Arial" w:cs="Arial"/>
        </w:rPr>
        <w:t>The distribution among respondents can be seen</w:t>
      </w:r>
      <w:r w:rsidR="00231655">
        <w:rPr>
          <w:rFonts w:ascii="Arial" w:hAnsi="Arial" w:cs="Arial"/>
        </w:rPr>
        <w:t xml:space="preserve"> in the graph below. </w:t>
      </w:r>
    </w:p>
    <w:bookmarkEnd w:id="84"/>
    <w:p w14:paraId="1CA7BBA2" w14:textId="77777777" w:rsidR="00231655" w:rsidRPr="0011431B" w:rsidRDefault="00231655" w:rsidP="00231655">
      <w:pPr>
        <w:rPr>
          <w:rFonts w:ascii="Arial" w:hAnsi="Arial" w:cs="Arial"/>
        </w:rPr>
      </w:pPr>
      <w:r>
        <w:rPr>
          <w:rFonts w:ascii="Arial" w:hAnsi="Arial" w:cs="Arial"/>
        </w:rPr>
        <w:t xml:space="preserve"> </w:t>
      </w:r>
    </w:p>
    <w:p w14:paraId="0843CE12" w14:textId="69D601AD" w:rsidR="00F25143" w:rsidRPr="006D0DAF" w:rsidRDefault="00FA2071" w:rsidP="0047722D">
      <w:pPr>
        <w:jc w:val="both"/>
        <w:rPr>
          <w:rFonts w:ascii="Arial" w:hAnsi="Arial" w:cs="Arial"/>
        </w:rPr>
      </w:pPr>
      <w:r>
        <w:rPr>
          <w:rFonts w:ascii="Arial" w:hAnsi="Arial" w:cs="Arial"/>
        </w:rPr>
        <w:t xml:space="preserve"> </w:t>
      </w:r>
      <w:r w:rsidR="00F06230">
        <w:rPr>
          <w:rFonts w:ascii="Arial" w:hAnsi="Arial" w:cs="Arial"/>
        </w:rPr>
        <w:t xml:space="preserve"> </w:t>
      </w:r>
    </w:p>
    <w:p w14:paraId="782A6AF7" w14:textId="0E5681BD" w:rsidR="00F25143" w:rsidRDefault="00F25143" w:rsidP="001F7C73"/>
    <w:p w14:paraId="27BBFAD1" w14:textId="7191DE84" w:rsidR="00F25143" w:rsidRDefault="00F25143" w:rsidP="001F7C73"/>
    <w:p w14:paraId="04126FCF" w14:textId="5258036F" w:rsidR="00F25143" w:rsidRDefault="00F25143" w:rsidP="001F7C73"/>
    <w:p w14:paraId="15888BC0" w14:textId="3265F0BC" w:rsidR="00F25143" w:rsidRDefault="00F25143" w:rsidP="001F7C73"/>
    <w:p w14:paraId="0BD127AE" w14:textId="77777777" w:rsidR="00F25143" w:rsidRDefault="00F25143" w:rsidP="001F7C73"/>
    <w:p w14:paraId="69832E69" w14:textId="77777777" w:rsidR="001F7C73" w:rsidRDefault="001F7C73" w:rsidP="001F7C73">
      <w:r>
        <w:rPr>
          <w:noProof/>
        </w:rPr>
        <w:drawing>
          <wp:inline distT="0" distB="0" distL="0" distR="0" wp14:anchorId="032700F2" wp14:editId="0A5BE9E8">
            <wp:extent cx="5731510" cy="2803116"/>
            <wp:effectExtent l="0" t="0" r="2540" b="0"/>
            <wp:docPr id="38" name="Picture 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689869CE" w14:textId="77777777" w:rsidR="001F7C73" w:rsidRDefault="001F7C73" w:rsidP="001F7C73"/>
    <w:p w14:paraId="3A1FE0BF" w14:textId="77777777" w:rsidR="001F7C73" w:rsidRDefault="001F7C73" w:rsidP="001F7C73"/>
    <w:p w14:paraId="73FDE237" w14:textId="77777777" w:rsidR="001F7C73" w:rsidRDefault="001F7C73" w:rsidP="001F7C73"/>
    <w:p w14:paraId="75B8C4E4" w14:textId="77777777" w:rsidR="000549BA" w:rsidRDefault="000549BA" w:rsidP="001F7C73">
      <w:pPr>
        <w:rPr>
          <w:rFonts w:ascii="Arial" w:hAnsi="Arial" w:cs="Arial"/>
        </w:rPr>
      </w:pPr>
    </w:p>
    <w:p w14:paraId="775A7F86" w14:textId="77777777" w:rsidR="00433B3E" w:rsidRDefault="00433B3E" w:rsidP="001F7C73">
      <w:pPr>
        <w:rPr>
          <w:rFonts w:ascii="Arial" w:hAnsi="Arial" w:cs="Arial"/>
        </w:rPr>
      </w:pPr>
    </w:p>
    <w:p w14:paraId="266605FD" w14:textId="77777777" w:rsidR="00433B3E" w:rsidRDefault="00433B3E" w:rsidP="001F7C73">
      <w:pPr>
        <w:rPr>
          <w:rFonts w:ascii="Arial" w:hAnsi="Arial" w:cs="Arial"/>
        </w:rPr>
      </w:pPr>
    </w:p>
    <w:p w14:paraId="36CB9071" w14:textId="65DB3AA7" w:rsidR="001F7C73" w:rsidRDefault="001F7C73" w:rsidP="001F7C73">
      <w:pPr>
        <w:rPr>
          <w:rFonts w:ascii="Arial" w:hAnsi="Arial" w:cs="Arial"/>
        </w:rPr>
      </w:pPr>
      <w:r w:rsidRPr="003B3AAD">
        <w:rPr>
          <w:rFonts w:ascii="Arial" w:hAnsi="Arial" w:cs="Arial"/>
        </w:rPr>
        <w:t>R</w:t>
      </w:r>
      <w:r>
        <w:rPr>
          <w:rFonts w:ascii="Arial" w:hAnsi="Arial" w:cs="Arial"/>
        </w:rPr>
        <w:t>epresented in the graph below are the average spendings by respondents online during COVID-19.</w:t>
      </w:r>
    </w:p>
    <w:p w14:paraId="6F4BC395" w14:textId="489B3020" w:rsidR="00C13789" w:rsidRDefault="00C13789" w:rsidP="001F7C73">
      <w:pPr>
        <w:rPr>
          <w:rFonts w:ascii="Arial" w:hAnsi="Arial" w:cs="Arial"/>
        </w:rPr>
      </w:pPr>
    </w:p>
    <w:p w14:paraId="0492255A" w14:textId="77777777" w:rsidR="00C13789" w:rsidRPr="003B3AAD" w:rsidRDefault="00C13789" w:rsidP="001F7C73">
      <w:pPr>
        <w:rPr>
          <w:rFonts w:ascii="Arial" w:hAnsi="Arial" w:cs="Arial"/>
        </w:rPr>
      </w:pPr>
    </w:p>
    <w:p w14:paraId="5E6AD0AE" w14:textId="57D835F4" w:rsidR="00AE6D20" w:rsidRDefault="001331CF" w:rsidP="00AE6D20">
      <w:pPr>
        <w:jc w:val="both"/>
        <w:rPr>
          <w:rFonts w:ascii="Arial" w:hAnsi="Arial" w:cs="Arial"/>
        </w:rPr>
      </w:pPr>
      <w:r w:rsidRPr="001331CF">
        <w:rPr>
          <w:rFonts w:ascii="Arial" w:hAnsi="Arial" w:cs="Arial"/>
        </w:rPr>
        <w:t>This</w:t>
      </w:r>
      <w:r w:rsidR="00F5668E">
        <w:rPr>
          <w:rFonts w:ascii="Arial" w:hAnsi="Arial" w:cs="Arial"/>
        </w:rPr>
        <w:t xml:space="preserve"> question</w:t>
      </w:r>
      <w:r w:rsidRPr="001331CF">
        <w:rPr>
          <w:rFonts w:ascii="Arial" w:hAnsi="Arial" w:cs="Arial"/>
        </w:rPr>
        <w:t xml:space="preserve"> </w:t>
      </w:r>
      <w:r>
        <w:rPr>
          <w:rFonts w:ascii="Arial" w:hAnsi="Arial" w:cs="Arial"/>
        </w:rPr>
        <w:t>was aske</w:t>
      </w:r>
      <w:r w:rsidR="00F5668E">
        <w:rPr>
          <w:rFonts w:ascii="Arial" w:hAnsi="Arial" w:cs="Arial"/>
        </w:rPr>
        <w:t>d</w:t>
      </w:r>
      <w:r>
        <w:rPr>
          <w:rFonts w:ascii="Arial" w:hAnsi="Arial" w:cs="Arial"/>
        </w:rPr>
        <w:t xml:space="preserve"> to </w:t>
      </w:r>
      <w:r w:rsidR="003921AD">
        <w:rPr>
          <w:rFonts w:ascii="Arial" w:hAnsi="Arial" w:cs="Arial"/>
        </w:rPr>
        <w:t xml:space="preserve">gain an understanding if spending had differed </w:t>
      </w:r>
      <w:r w:rsidR="00F5668E">
        <w:rPr>
          <w:rFonts w:ascii="Arial" w:hAnsi="Arial" w:cs="Arial"/>
        </w:rPr>
        <w:t>from times</w:t>
      </w:r>
      <w:r w:rsidR="00033105">
        <w:rPr>
          <w:rFonts w:ascii="Arial" w:hAnsi="Arial" w:cs="Arial"/>
        </w:rPr>
        <w:t xml:space="preserve"> </w:t>
      </w:r>
      <w:r w:rsidR="00CC05B2">
        <w:rPr>
          <w:rFonts w:ascii="Arial" w:hAnsi="Arial" w:cs="Arial"/>
        </w:rPr>
        <w:t>during</w:t>
      </w:r>
      <w:r w:rsidR="00F5668E">
        <w:rPr>
          <w:rFonts w:ascii="Arial" w:hAnsi="Arial" w:cs="Arial"/>
        </w:rPr>
        <w:t xml:space="preserve"> COVID</w:t>
      </w:r>
      <w:r w:rsidR="00033105">
        <w:rPr>
          <w:rFonts w:ascii="Arial" w:hAnsi="Arial" w:cs="Arial"/>
        </w:rPr>
        <w:t xml:space="preserve"> </w:t>
      </w:r>
      <w:r w:rsidR="00B0694D">
        <w:rPr>
          <w:rFonts w:ascii="Arial" w:hAnsi="Arial" w:cs="Arial"/>
        </w:rPr>
        <w:t>19</w:t>
      </w:r>
      <w:r w:rsidR="00197F9A">
        <w:rPr>
          <w:rFonts w:ascii="Arial" w:hAnsi="Arial" w:cs="Arial"/>
        </w:rPr>
        <w:t xml:space="preserve"> </w:t>
      </w:r>
      <w:r w:rsidR="00836DCC">
        <w:rPr>
          <w:rFonts w:ascii="Arial" w:hAnsi="Arial" w:cs="Arial"/>
        </w:rPr>
        <w:t>and as indicated in the graph below</w:t>
      </w:r>
      <w:r w:rsidR="00CC0512">
        <w:rPr>
          <w:rFonts w:ascii="Arial" w:hAnsi="Arial" w:cs="Arial"/>
        </w:rPr>
        <w:t xml:space="preserve"> we can see that</w:t>
      </w:r>
      <w:r w:rsidR="00F73FA9">
        <w:rPr>
          <w:rFonts w:ascii="Arial" w:hAnsi="Arial" w:cs="Arial"/>
        </w:rPr>
        <w:t xml:space="preserve"> 39% </w:t>
      </w:r>
      <w:r w:rsidR="00965444">
        <w:rPr>
          <w:rFonts w:ascii="Arial" w:hAnsi="Arial" w:cs="Arial"/>
        </w:rPr>
        <w:t>of respondents spent between a £100-£200</w:t>
      </w:r>
      <w:r w:rsidR="00B506CA">
        <w:rPr>
          <w:rFonts w:ascii="Arial" w:hAnsi="Arial" w:cs="Arial"/>
        </w:rPr>
        <w:t xml:space="preserve">, in this period. </w:t>
      </w:r>
      <w:r w:rsidR="00CF6F1C">
        <w:rPr>
          <w:rFonts w:ascii="Arial" w:hAnsi="Arial" w:cs="Arial"/>
        </w:rPr>
        <w:t xml:space="preserve">16% spent </w:t>
      </w:r>
      <w:r w:rsidR="0052057E">
        <w:rPr>
          <w:rFonts w:ascii="Arial" w:hAnsi="Arial" w:cs="Arial"/>
        </w:rPr>
        <w:t>£500-£1000, in the same period,</w:t>
      </w:r>
      <w:r w:rsidR="00FF1CD6">
        <w:rPr>
          <w:rFonts w:ascii="Arial" w:hAnsi="Arial" w:cs="Arial"/>
        </w:rPr>
        <w:t xml:space="preserve"> 2% spent between £</w:t>
      </w:r>
      <w:r w:rsidR="006113D7">
        <w:rPr>
          <w:rFonts w:ascii="Arial" w:hAnsi="Arial" w:cs="Arial"/>
        </w:rPr>
        <w:t xml:space="preserve">2000-£2,500, and 12% of respondents </w:t>
      </w:r>
      <w:r w:rsidR="005A3ABD">
        <w:rPr>
          <w:rFonts w:ascii="Arial" w:hAnsi="Arial" w:cs="Arial"/>
        </w:rPr>
        <w:t>spent on other. The</w:t>
      </w:r>
      <w:r w:rsidR="004B50BC">
        <w:rPr>
          <w:rFonts w:ascii="Arial" w:hAnsi="Arial" w:cs="Arial"/>
        </w:rPr>
        <w:t xml:space="preserve"> increase in spending for respondents that spent </w:t>
      </w:r>
      <w:r w:rsidR="00073338">
        <w:rPr>
          <w:rFonts w:ascii="Arial" w:hAnsi="Arial" w:cs="Arial"/>
        </w:rPr>
        <w:t xml:space="preserve">in the £2000-£2,500 range maybe due to the higher earners </w:t>
      </w:r>
      <w:r w:rsidR="001D5411">
        <w:rPr>
          <w:rFonts w:ascii="Arial" w:hAnsi="Arial" w:cs="Arial"/>
        </w:rPr>
        <w:t xml:space="preserve">having extra cashflow due to being off-work </w:t>
      </w:r>
      <w:r w:rsidR="00835C79">
        <w:rPr>
          <w:rFonts w:ascii="Arial" w:hAnsi="Arial" w:cs="Arial"/>
        </w:rPr>
        <w:t>because of</w:t>
      </w:r>
      <w:r w:rsidR="001D5411">
        <w:rPr>
          <w:rFonts w:ascii="Arial" w:hAnsi="Arial" w:cs="Arial"/>
        </w:rPr>
        <w:t xml:space="preserve"> </w:t>
      </w:r>
      <w:r w:rsidR="00B75D3B">
        <w:rPr>
          <w:rFonts w:ascii="Arial" w:hAnsi="Arial" w:cs="Arial"/>
        </w:rPr>
        <w:t>furlough</w:t>
      </w:r>
      <w:r w:rsidR="00AE6D20">
        <w:rPr>
          <w:rFonts w:ascii="Arial" w:hAnsi="Arial" w:cs="Arial"/>
        </w:rPr>
        <w:t xml:space="preserve">. </w:t>
      </w:r>
      <w:r w:rsidR="00AE6D20" w:rsidRPr="007236D9">
        <w:rPr>
          <w:rFonts w:ascii="Arial" w:hAnsi="Arial" w:cs="Arial"/>
        </w:rPr>
        <w:t>The distribution among respondents can be seen</w:t>
      </w:r>
      <w:r w:rsidR="00AE6D20">
        <w:rPr>
          <w:rFonts w:ascii="Arial" w:hAnsi="Arial" w:cs="Arial"/>
        </w:rPr>
        <w:t xml:space="preserve"> in the graph below. </w:t>
      </w:r>
    </w:p>
    <w:p w14:paraId="3A7121E2" w14:textId="42D48C56" w:rsidR="001F7C73" w:rsidRPr="001331CF" w:rsidRDefault="00AE6D20" w:rsidP="001F7C73">
      <w:pPr>
        <w:rPr>
          <w:rFonts w:ascii="Arial" w:hAnsi="Arial" w:cs="Arial"/>
        </w:rPr>
      </w:pPr>
      <w:r>
        <w:rPr>
          <w:rFonts w:ascii="Arial" w:hAnsi="Arial" w:cs="Arial"/>
        </w:rPr>
        <w:t xml:space="preserve"> </w:t>
      </w:r>
      <w:r w:rsidR="00B0694D">
        <w:rPr>
          <w:rFonts w:ascii="Arial" w:hAnsi="Arial" w:cs="Arial"/>
        </w:rPr>
        <w:t xml:space="preserve"> </w:t>
      </w:r>
    </w:p>
    <w:p w14:paraId="4864750A" w14:textId="50EAEC74" w:rsidR="00C13789" w:rsidRDefault="00C13789" w:rsidP="001F7C73"/>
    <w:p w14:paraId="5F7E0697" w14:textId="00CFB0A4" w:rsidR="00C13789" w:rsidRDefault="00C13789" w:rsidP="001F7C73"/>
    <w:p w14:paraId="3AB838A1" w14:textId="4861430B" w:rsidR="00C13789" w:rsidRDefault="00C13789" w:rsidP="001F7C73"/>
    <w:p w14:paraId="5655D808" w14:textId="364D9F59" w:rsidR="00C13789" w:rsidRDefault="00C13789" w:rsidP="001F7C73"/>
    <w:p w14:paraId="5AE6D726" w14:textId="02BA2380" w:rsidR="00C13789" w:rsidRDefault="00C13789" w:rsidP="001F7C73"/>
    <w:p w14:paraId="39F08C9D" w14:textId="5C4F35D5" w:rsidR="00835C79" w:rsidRDefault="00835C79" w:rsidP="001F7C73"/>
    <w:p w14:paraId="65D11234" w14:textId="77777777" w:rsidR="00835C79" w:rsidRDefault="00835C79" w:rsidP="001F7C73"/>
    <w:p w14:paraId="3D0B1AB5" w14:textId="77777777" w:rsidR="00C13789" w:rsidRDefault="00C13789" w:rsidP="001F7C73"/>
    <w:p w14:paraId="212DA4FC" w14:textId="1AD6769D" w:rsidR="001F7C73" w:rsidRDefault="001F7C73" w:rsidP="001F7C73">
      <w:r>
        <w:rPr>
          <w:noProof/>
        </w:rPr>
        <w:drawing>
          <wp:inline distT="0" distB="0" distL="0" distR="0" wp14:anchorId="03292049" wp14:editId="5BC84110">
            <wp:extent cx="5731510" cy="2803116"/>
            <wp:effectExtent l="0" t="0" r="2540" b="0"/>
            <wp:docPr id="40" name="Picture 4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Chart, bar chart&#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54E8D181" w14:textId="33009546" w:rsidR="00835C79" w:rsidRDefault="00835C79" w:rsidP="001F7C73">
      <w:pPr>
        <w:rPr>
          <w:rFonts w:ascii="Arial" w:hAnsi="Arial" w:cs="Arial"/>
        </w:rPr>
      </w:pPr>
    </w:p>
    <w:p w14:paraId="386B7A84" w14:textId="0E47FCDD" w:rsidR="00433B3E" w:rsidRDefault="00433B3E" w:rsidP="001F7C73">
      <w:pPr>
        <w:rPr>
          <w:rFonts w:ascii="Arial" w:hAnsi="Arial" w:cs="Arial"/>
        </w:rPr>
      </w:pPr>
    </w:p>
    <w:p w14:paraId="7ABC54C4" w14:textId="260CE308" w:rsidR="00433B3E" w:rsidRDefault="00433B3E" w:rsidP="001F7C73">
      <w:pPr>
        <w:rPr>
          <w:rFonts w:ascii="Arial" w:hAnsi="Arial" w:cs="Arial"/>
        </w:rPr>
      </w:pPr>
    </w:p>
    <w:p w14:paraId="40DE2F66" w14:textId="77777777" w:rsidR="00433B3E" w:rsidRDefault="00433B3E" w:rsidP="001F7C73">
      <w:pPr>
        <w:rPr>
          <w:rFonts w:ascii="Arial" w:hAnsi="Arial" w:cs="Arial"/>
        </w:rPr>
      </w:pPr>
    </w:p>
    <w:p w14:paraId="15867063" w14:textId="20B44F53" w:rsidR="001F7C73" w:rsidRDefault="001F7C73" w:rsidP="001F7C73">
      <w:pPr>
        <w:rPr>
          <w:rFonts w:ascii="Arial" w:hAnsi="Arial" w:cs="Arial"/>
        </w:rPr>
      </w:pPr>
      <w:r w:rsidRPr="00B2119C">
        <w:rPr>
          <w:rFonts w:ascii="Arial" w:hAnsi="Arial" w:cs="Arial"/>
        </w:rPr>
        <w:t>Rep</w:t>
      </w:r>
      <w:r>
        <w:rPr>
          <w:rFonts w:ascii="Arial" w:hAnsi="Arial" w:cs="Arial"/>
        </w:rPr>
        <w:t>resented below in the graph are the challenges respondents faced purchasing goods or services online.</w:t>
      </w:r>
    </w:p>
    <w:p w14:paraId="4053F559" w14:textId="6FF83B22" w:rsidR="00835C79" w:rsidRDefault="00835C79" w:rsidP="001F7C73">
      <w:pPr>
        <w:rPr>
          <w:rFonts w:ascii="Arial" w:hAnsi="Arial" w:cs="Arial"/>
        </w:rPr>
      </w:pPr>
    </w:p>
    <w:p w14:paraId="21018575" w14:textId="5269A7F4" w:rsidR="00835C79" w:rsidRDefault="00835C79" w:rsidP="001F7C73">
      <w:pPr>
        <w:rPr>
          <w:rFonts w:ascii="Arial" w:hAnsi="Arial" w:cs="Arial"/>
        </w:rPr>
      </w:pPr>
    </w:p>
    <w:p w14:paraId="3A5D1C4C" w14:textId="753232B2" w:rsidR="00835C79" w:rsidRDefault="00D83DA3" w:rsidP="006A60FD">
      <w:pPr>
        <w:jc w:val="both"/>
        <w:rPr>
          <w:rFonts w:ascii="Arial" w:hAnsi="Arial" w:cs="Arial"/>
        </w:rPr>
      </w:pPr>
      <w:r>
        <w:rPr>
          <w:rFonts w:ascii="Arial" w:hAnsi="Arial" w:cs="Arial"/>
        </w:rPr>
        <w:t xml:space="preserve">This question was </w:t>
      </w:r>
      <w:r w:rsidR="00097121">
        <w:rPr>
          <w:rFonts w:ascii="Arial" w:hAnsi="Arial" w:cs="Arial"/>
        </w:rPr>
        <w:t xml:space="preserve">to gain an understanding if </w:t>
      </w:r>
      <w:r w:rsidR="001B2702">
        <w:rPr>
          <w:rFonts w:ascii="Arial" w:hAnsi="Arial" w:cs="Arial"/>
        </w:rPr>
        <w:t xml:space="preserve">respondents faced challenges </w:t>
      </w:r>
      <w:r w:rsidR="00465BDF">
        <w:rPr>
          <w:rFonts w:ascii="Arial" w:hAnsi="Arial" w:cs="Arial"/>
        </w:rPr>
        <w:t xml:space="preserve">making purchases </w:t>
      </w:r>
      <w:r w:rsidR="001B2702">
        <w:rPr>
          <w:rFonts w:ascii="Arial" w:hAnsi="Arial" w:cs="Arial"/>
        </w:rPr>
        <w:t>online</w:t>
      </w:r>
      <w:r w:rsidR="00465BDF">
        <w:rPr>
          <w:rFonts w:ascii="Arial" w:hAnsi="Arial" w:cs="Arial"/>
        </w:rPr>
        <w:t xml:space="preserve">, this question by the researcher was aimed more at the </w:t>
      </w:r>
      <w:r w:rsidR="009463AD">
        <w:rPr>
          <w:rFonts w:ascii="Arial" w:hAnsi="Arial" w:cs="Arial"/>
        </w:rPr>
        <w:t xml:space="preserve">Xennials, that may not be up to speed </w:t>
      </w:r>
      <w:r w:rsidR="006A60FD">
        <w:rPr>
          <w:rFonts w:ascii="Arial" w:hAnsi="Arial" w:cs="Arial"/>
        </w:rPr>
        <w:t xml:space="preserve">with technology, as we see below, </w:t>
      </w:r>
      <w:r w:rsidR="00900ADA">
        <w:rPr>
          <w:rFonts w:ascii="Arial" w:hAnsi="Arial" w:cs="Arial"/>
        </w:rPr>
        <w:t xml:space="preserve">31% of respondents voted </w:t>
      </w:r>
      <w:r w:rsidR="006E6312">
        <w:rPr>
          <w:rFonts w:ascii="Arial" w:hAnsi="Arial" w:cs="Arial"/>
        </w:rPr>
        <w:t>yes</w:t>
      </w:r>
      <w:r w:rsidR="00900ADA">
        <w:rPr>
          <w:rFonts w:ascii="Arial" w:hAnsi="Arial" w:cs="Arial"/>
        </w:rPr>
        <w:t xml:space="preserve">, </w:t>
      </w:r>
      <w:r w:rsidR="00D04C54">
        <w:rPr>
          <w:rFonts w:ascii="Arial" w:hAnsi="Arial" w:cs="Arial"/>
        </w:rPr>
        <w:t xml:space="preserve">27% of respondents </w:t>
      </w:r>
      <w:r w:rsidR="006E6312">
        <w:rPr>
          <w:rFonts w:ascii="Arial" w:hAnsi="Arial" w:cs="Arial"/>
        </w:rPr>
        <w:t>voted no, and 1% voted never.</w:t>
      </w:r>
    </w:p>
    <w:p w14:paraId="0292DD81" w14:textId="57484174" w:rsidR="00835C79" w:rsidRDefault="00835C79" w:rsidP="001F7C73">
      <w:pPr>
        <w:rPr>
          <w:rFonts w:ascii="Arial" w:hAnsi="Arial" w:cs="Arial"/>
        </w:rPr>
      </w:pPr>
    </w:p>
    <w:p w14:paraId="0A03E3B3" w14:textId="52430B5D" w:rsidR="00835C79" w:rsidRDefault="00835C79" w:rsidP="001F7C73">
      <w:pPr>
        <w:rPr>
          <w:rFonts w:ascii="Arial" w:hAnsi="Arial" w:cs="Arial"/>
        </w:rPr>
      </w:pPr>
    </w:p>
    <w:p w14:paraId="7117D79B" w14:textId="3AB759EF" w:rsidR="00835C79" w:rsidRDefault="00835C79" w:rsidP="001F7C73">
      <w:pPr>
        <w:rPr>
          <w:rFonts w:ascii="Arial" w:hAnsi="Arial" w:cs="Arial"/>
        </w:rPr>
      </w:pPr>
    </w:p>
    <w:p w14:paraId="2701ECC8" w14:textId="0FE58F06" w:rsidR="00835C79" w:rsidRDefault="00835C79" w:rsidP="001F7C73">
      <w:pPr>
        <w:rPr>
          <w:rFonts w:ascii="Arial" w:hAnsi="Arial" w:cs="Arial"/>
        </w:rPr>
      </w:pPr>
    </w:p>
    <w:p w14:paraId="74AC8EE6" w14:textId="77777777" w:rsidR="00835C79" w:rsidRPr="00B2119C" w:rsidRDefault="00835C79" w:rsidP="001F7C73">
      <w:pPr>
        <w:rPr>
          <w:rFonts w:ascii="Arial" w:hAnsi="Arial" w:cs="Arial"/>
        </w:rPr>
      </w:pPr>
    </w:p>
    <w:p w14:paraId="6192511E" w14:textId="77777777" w:rsidR="001F7C73" w:rsidRDefault="001F7C73" w:rsidP="001F7C73"/>
    <w:p w14:paraId="453ECCDB" w14:textId="77777777" w:rsidR="001F7C73" w:rsidRDefault="001F7C73" w:rsidP="001F7C73">
      <w:r>
        <w:rPr>
          <w:noProof/>
        </w:rPr>
        <w:lastRenderedPageBreak/>
        <w:drawing>
          <wp:inline distT="0" distB="0" distL="0" distR="0" wp14:anchorId="2C74E85F" wp14:editId="1C035B22">
            <wp:extent cx="5731510" cy="2803116"/>
            <wp:effectExtent l="0" t="0" r="2540" b="0"/>
            <wp:docPr id="42" name="Picture 4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Chart, bar chart&#10;&#10;Description automatically generated"/>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1545C90D" w14:textId="77777777" w:rsidR="001F7C73" w:rsidRDefault="001F7C73" w:rsidP="001F7C73"/>
    <w:p w14:paraId="313EA2E2" w14:textId="77777777" w:rsidR="001F7C73" w:rsidRDefault="001F7C73" w:rsidP="001F7C73"/>
    <w:p w14:paraId="4AFB838E" w14:textId="77777777" w:rsidR="001F7C73" w:rsidRDefault="001F7C73" w:rsidP="001F7C73">
      <w:pPr>
        <w:rPr>
          <w:rFonts w:ascii="Arial" w:hAnsi="Arial" w:cs="Arial"/>
        </w:rPr>
      </w:pPr>
    </w:p>
    <w:p w14:paraId="2DF2B50E" w14:textId="77777777" w:rsidR="001F7C73" w:rsidRDefault="001F7C73" w:rsidP="001F7C73">
      <w:pPr>
        <w:rPr>
          <w:rFonts w:ascii="Arial" w:hAnsi="Arial" w:cs="Arial"/>
        </w:rPr>
      </w:pPr>
    </w:p>
    <w:p w14:paraId="0838694A" w14:textId="77777777" w:rsidR="008715D3" w:rsidRDefault="008715D3" w:rsidP="001F7C73">
      <w:pPr>
        <w:rPr>
          <w:rFonts w:ascii="Arial" w:hAnsi="Arial" w:cs="Arial"/>
        </w:rPr>
      </w:pPr>
    </w:p>
    <w:p w14:paraId="6E1410DD" w14:textId="77777777" w:rsidR="008715D3" w:rsidRDefault="008715D3" w:rsidP="001F7C73">
      <w:pPr>
        <w:rPr>
          <w:rFonts w:ascii="Arial" w:hAnsi="Arial" w:cs="Arial"/>
        </w:rPr>
      </w:pPr>
    </w:p>
    <w:p w14:paraId="47D748CD" w14:textId="77777777" w:rsidR="001C707C" w:rsidRDefault="001C707C" w:rsidP="001F7C73">
      <w:pPr>
        <w:rPr>
          <w:rFonts w:ascii="Arial" w:hAnsi="Arial" w:cs="Arial"/>
        </w:rPr>
      </w:pPr>
    </w:p>
    <w:p w14:paraId="4E070CA1" w14:textId="77777777" w:rsidR="00433B3E" w:rsidRDefault="00433B3E" w:rsidP="001F7C73">
      <w:pPr>
        <w:rPr>
          <w:rFonts w:ascii="Arial" w:hAnsi="Arial" w:cs="Arial"/>
        </w:rPr>
      </w:pPr>
    </w:p>
    <w:p w14:paraId="6255EBAD" w14:textId="77777777" w:rsidR="00433B3E" w:rsidRDefault="00433B3E" w:rsidP="001F7C73">
      <w:pPr>
        <w:rPr>
          <w:rFonts w:ascii="Arial" w:hAnsi="Arial" w:cs="Arial"/>
        </w:rPr>
      </w:pPr>
    </w:p>
    <w:p w14:paraId="5318A517" w14:textId="7F7C65AF" w:rsidR="001F7C73" w:rsidRPr="00AF7DE3" w:rsidRDefault="001F7C73" w:rsidP="001F7C73">
      <w:pPr>
        <w:rPr>
          <w:rFonts w:ascii="Arial" w:hAnsi="Arial" w:cs="Arial"/>
        </w:rPr>
      </w:pPr>
      <w:r w:rsidRPr="00AF7DE3">
        <w:rPr>
          <w:rFonts w:ascii="Arial" w:hAnsi="Arial" w:cs="Arial"/>
        </w:rPr>
        <w:t xml:space="preserve">Represented below in the graph </w:t>
      </w:r>
      <w:r>
        <w:rPr>
          <w:rFonts w:ascii="Arial" w:hAnsi="Arial" w:cs="Arial"/>
        </w:rPr>
        <w:t>are the challenges respondents did encounter.</w:t>
      </w:r>
    </w:p>
    <w:p w14:paraId="73823660" w14:textId="5807DB15" w:rsidR="001F7C73" w:rsidRDefault="001F7C73" w:rsidP="001F7C73"/>
    <w:p w14:paraId="406C87BA" w14:textId="1E9FAEE8" w:rsidR="008715D3" w:rsidRDefault="008715D3" w:rsidP="001F7C73"/>
    <w:p w14:paraId="396FF79A" w14:textId="77777777" w:rsidR="00F66590" w:rsidRDefault="00DB0B6F" w:rsidP="00F66590">
      <w:pPr>
        <w:jc w:val="both"/>
        <w:rPr>
          <w:rFonts w:ascii="Arial" w:hAnsi="Arial" w:cs="Arial"/>
        </w:rPr>
      </w:pPr>
      <w:r>
        <w:rPr>
          <w:rFonts w:ascii="Arial" w:hAnsi="Arial" w:cs="Arial"/>
        </w:rPr>
        <w:t xml:space="preserve">As we can see below </w:t>
      </w:r>
      <w:r w:rsidR="00AD143A">
        <w:rPr>
          <w:rFonts w:ascii="Arial" w:hAnsi="Arial" w:cs="Arial"/>
        </w:rPr>
        <w:t>the challenges faced by respondents were lon</w:t>
      </w:r>
      <w:r w:rsidR="000D443C">
        <w:rPr>
          <w:rFonts w:ascii="Arial" w:hAnsi="Arial" w:cs="Arial"/>
        </w:rPr>
        <w:t>g delivery times</w:t>
      </w:r>
      <w:r w:rsidR="007C7886">
        <w:rPr>
          <w:rFonts w:ascii="Arial" w:hAnsi="Arial" w:cs="Arial"/>
        </w:rPr>
        <w:t xml:space="preserve"> at</w:t>
      </w:r>
      <w:r w:rsidR="000D443C">
        <w:rPr>
          <w:rFonts w:ascii="Arial" w:hAnsi="Arial" w:cs="Arial"/>
        </w:rPr>
        <w:t xml:space="preserve"> 21%, items not delivered</w:t>
      </w:r>
      <w:r w:rsidR="007C7886">
        <w:rPr>
          <w:rFonts w:ascii="Arial" w:hAnsi="Arial" w:cs="Arial"/>
        </w:rPr>
        <w:t xml:space="preserve"> at</w:t>
      </w:r>
      <w:r w:rsidR="008E70C4">
        <w:rPr>
          <w:rFonts w:ascii="Arial" w:hAnsi="Arial" w:cs="Arial"/>
        </w:rPr>
        <w:t xml:space="preserve"> 16%</w:t>
      </w:r>
      <w:r w:rsidR="00BB1348">
        <w:rPr>
          <w:rFonts w:ascii="Arial" w:hAnsi="Arial" w:cs="Arial"/>
        </w:rPr>
        <w:t xml:space="preserve">, damaged items </w:t>
      </w:r>
      <w:r w:rsidR="0055027B">
        <w:rPr>
          <w:rFonts w:ascii="Arial" w:hAnsi="Arial" w:cs="Arial"/>
        </w:rPr>
        <w:t xml:space="preserve">at </w:t>
      </w:r>
      <w:r w:rsidR="00BB1348">
        <w:rPr>
          <w:rFonts w:ascii="Arial" w:hAnsi="Arial" w:cs="Arial"/>
        </w:rPr>
        <w:t>8%</w:t>
      </w:r>
      <w:r w:rsidR="002E7A05">
        <w:rPr>
          <w:rFonts w:ascii="Arial" w:hAnsi="Arial" w:cs="Arial"/>
        </w:rPr>
        <w:t>, and other</w:t>
      </w:r>
      <w:r w:rsidR="0055027B">
        <w:rPr>
          <w:rFonts w:ascii="Arial" w:hAnsi="Arial" w:cs="Arial"/>
        </w:rPr>
        <w:t xml:space="preserve"> at</w:t>
      </w:r>
      <w:r w:rsidR="00197819">
        <w:rPr>
          <w:rFonts w:ascii="Arial" w:hAnsi="Arial" w:cs="Arial"/>
        </w:rPr>
        <w:t>11</w:t>
      </w:r>
      <w:r w:rsidR="002E7A05">
        <w:rPr>
          <w:rFonts w:ascii="Arial" w:hAnsi="Arial" w:cs="Arial"/>
        </w:rPr>
        <w:t>%</w:t>
      </w:r>
      <w:r w:rsidR="00630D7D">
        <w:rPr>
          <w:rFonts w:ascii="Arial" w:hAnsi="Arial" w:cs="Arial"/>
        </w:rPr>
        <w:t>. For long delivery times,</w:t>
      </w:r>
      <w:r w:rsidR="00CD0A5D">
        <w:rPr>
          <w:rFonts w:ascii="Arial" w:hAnsi="Arial" w:cs="Arial"/>
        </w:rPr>
        <w:t xml:space="preserve"> this may have </w:t>
      </w:r>
      <w:r w:rsidR="008C4259">
        <w:rPr>
          <w:rFonts w:ascii="Arial" w:hAnsi="Arial" w:cs="Arial"/>
        </w:rPr>
        <w:t xml:space="preserve">been </w:t>
      </w:r>
      <w:r w:rsidR="00CD0A5D">
        <w:rPr>
          <w:rFonts w:ascii="Arial" w:hAnsi="Arial" w:cs="Arial"/>
        </w:rPr>
        <w:t xml:space="preserve">due to the high increase in </w:t>
      </w:r>
      <w:r w:rsidR="00605A28">
        <w:rPr>
          <w:rFonts w:ascii="Arial" w:hAnsi="Arial" w:cs="Arial"/>
        </w:rPr>
        <w:t xml:space="preserve">online shopping </w:t>
      </w:r>
      <w:r w:rsidR="00CD0A5D">
        <w:rPr>
          <w:rFonts w:ascii="Arial" w:hAnsi="Arial" w:cs="Arial"/>
        </w:rPr>
        <w:t>volume for purchase</w:t>
      </w:r>
      <w:r w:rsidR="00605A28">
        <w:rPr>
          <w:rFonts w:ascii="Arial" w:hAnsi="Arial" w:cs="Arial"/>
        </w:rPr>
        <w:t>r</w:t>
      </w:r>
      <w:r w:rsidR="00CD0A5D">
        <w:rPr>
          <w:rFonts w:ascii="Arial" w:hAnsi="Arial" w:cs="Arial"/>
        </w:rPr>
        <w:t>s</w:t>
      </w:r>
      <w:r w:rsidR="00152565">
        <w:rPr>
          <w:rFonts w:ascii="Arial" w:hAnsi="Arial" w:cs="Arial"/>
        </w:rPr>
        <w:t>, that forced pressu</w:t>
      </w:r>
      <w:r w:rsidR="008C4259">
        <w:rPr>
          <w:rFonts w:ascii="Arial" w:hAnsi="Arial" w:cs="Arial"/>
        </w:rPr>
        <w:t xml:space="preserve">re </w:t>
      </w:r>
      <w:r w:rsidR="000D3F4B">
        <w:rPr>
          <w:rFonts w:ascii="Arial" w:hAnsi="Arial" w:cs="Arial"/>
        </w:rPr>
        <w:t>on delivery firms</w:t>
      </w:r>
      <w:r w:rsidR="002E2ACA">
        <w:rPr>
          <w:rFonts w:ascii="Arial" w:hAnsi="Arial" w:cs="Arial"/>
        </w:rPr>
        <w:t xml:space="preserve"> </w:t>
      </w:r>
      <w:r w:rsidR="001E2FDB">
        <w:rPr>
          <w:rFonts w:ascii="Arial" w:hAnsi="Arial" w:cs="Arial"/>
        </w:rPr>
        <w:t>to meet deadlines for deliveries but due</w:t>
      </w:r>
      <w:r w:rsidR="0050195D">
        <w:rPr>
          <w:rFonts w:ascii="Arial" w:hAnsi="Arial" w:cs="Arial"/>
        </w:rPr>
        <w:t xml:space="preserve"> to</w:t>
      </w:r>
      <w:r w:rsidR="001E2FDB">
        <w:rPr>
          <w:rFonts w:ascii="Arial" w:hAnsi="Arial" w:cs="Arial"/>
        </w:rPr>
        <w:t xml:space="preserve"> the increased volume</w:t>
      </w:r>
      <w:r w:rsidR="006D1F33">
        <w:rPr>
          <w:rFonts w:ascii="Arial" w:hAnsi="Arial" w:cs="Arial"/>
        </w:rPr>
        <w:t xml:space="preserve"> may have found them </w:t>
      </w:r>
      <w:r w:rsidR="0050195D">
        <w:rPr>
          <w:rFonts w:ascii="Arial" w:hAnsi="Arial" w:cs="Arial"/>
        </w:rPr>
        <w:t xml:space="preserve">extremely </w:t>
      </w:r>
      <w:r w:rsidR="006D1F33">
        <w:rPr>
          <w:rFonts w:ascii="Arial" w:hAnsi="Arial" w:cs="Arial"/>
        </w:rPr>
        <w:t>challenging during the period of COVID-</w:t>
      </w:r>
      <w:r w:rsidR="0050195D">
        <w:rPr>
          <w:rFonts w:ascii="Arial" w:hAnsi="Arial" w:cs="Arial"/>
        </w:rPr>
        <w:t>19.</w:t>
      </w:r>
      <w:r w:rsidR="000D3F4B">
        <w:rPr>
          <w:rFonts w:ascii="Arial" w:hAnsi="Arial" w:cs="Arial"/>
        </w:rPr>
        <w:t xml:space="preserve"> </w:t>
      </w:r>
      <w:bookmarkStart w:id="85" w:name="_Hlk98147069"/>
      <w:r w:rsidR="00F66590" w:rsidRPr="007236D9">
        <w:rPr>
          <w:rFonts w:ascii="Arial" w:hAnsi="Arial" w:cs="Arial"/>
        </w:rPr>
        <w:t>The distribution among respondents can be seen</w:t>
      </w:r>
      <w:r w:rsidR="00F66590">
        <w:rPr>
          <w:rFonts w:ascii="Arial" w:hAnsi="Arial" w:cs="Arial"/>
        </w:rPr>
        <w:t xml:space="preserve"> in the graph below. </w:t>
      </w:r>
    </w:p>
    <w:bookmarkEnd w:id="85"/>
    <w:p w14:paraId="6F05C6EE" w14:textId="177A9B3A" w:rsidR="008715D3" w:rsidRPr="00D31A2E" w:rsidRDefault="00605A28" w:rsidP="008C4259">
      <w:pPr>
        <w:jc w:val="both"/>
        <w:rPr>
          <w:rFonts w:ascii="Arial" w:hAnsi="Arial" w:cs="Arial"/>
        </w:rPr>
      </w:pPr>
      <w:r>
        <w:rPr>
          <w:rFonts w:ascii="Arial" w:hAnsi="Arial" w:cs="Arial"/>
        </w:rPr>
        <w:t xml:space="preserve"> </w:t>
      </w:r>
    </w:p>
    <w:p w14:paraId="5CBB2F9B" w14:textId="141E3443" w:rsidR="008715D3" w:rsidRDefault="008715D3" w:rsidP="001F7C73"/>
    <w:p w14:paraId="65C7B7D8" w14:textId="37C8D26D" w:rsidR="008715D3" w:rsidRDefault="008715D3" w:rsidP="001F7C73"/>
    <w:p w14:paraId="2E3D6821" w14:textId="04D08D3D" w:rsidR="00F66590" w:rsidRDefault="00F66590" w:rsidP="001F7C73"/>
    <w:p w14:paraId="4FC70911" w14:textId="21B3BBF3" w:rsidR="00F66590" w:rsidRDefault="00F66590" w:rsidP="001F7C73"/>
    <w:p w14:paraId="073E2CE7" w14:textId="77777777" w:rsidR="00F66590" w:rsidRDefault="00F66590" w:rsidP="001F7C73"/>
    <w:p w14:paraId="16D682D4" w14:textId="3E65C84C" w:rsidR="008715D3" w:rsidRDefault="008715D3" w:rsidP="001F7C73"/>
    <w:p w14:paraId="61C1D7CF" w14:textId="648115FC" w:rsidR="008715D3" w:rsidRDefault="008715D3" w:rsidP="001F7C73"/>
    <w:p w14:paraId="47355311" w14:textId="77777777" w:rsidR="008715D3" w:rsidRDefault="008715D3" w:rsidP="001F7C73"/>
    <w:p w14:paraId="656CE49A" w14:textId="77777777" w:rsidR="001F7C73" w:rsidRDefault="001F7C73" w:rsidP="001F7C73">
      <w:r>
        <w:rPr>
          <w:noProof/>
        </w:rPr>
        <w:drawing>
          <wp:inline distT="0" distB="0" distL="0" distR="0" wp14:anchorId="47CBD9EE" wp14:editId="72744A3D">
            <wp:extent cx="5731510" cy="2803116"/>
            <wp:effectExtent l="0" t="0" r="2540" b="0"/>
            <wp:docPr id="44" name="Picture 44"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 bar char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1D8ADF29" w14:textId="77777777" w:rsidR="001F7C73" w:rsidRDefault="001F7C73" w:rsidP="001F7C73"/>
    <w:p w14:paraId="739FDAFE" w14:textId="77777777" w:rsidR="001F7C73" w:rsidRDefault="001F7C73" w:rsidP="001F7C73"/>
    <w:p w14:paraId="3DDA98EC" w14:textId="77777777" w:rsidR="00F66590" w:rsidRDefault="00F66590" w:rsidP="001F7C73">
      <w:pPr>
        <w:rPr>
          <w:rFonts w:ascii="Arial" w:hAnsi="Arial" w:cs="Arial"/>
        </w:rPr>
      </w:pPr>
    </w:p>
    <w:p w14:paraId="7FC3DF66" w14:textId="77777777" w:rsidR="00F66590" w:rsidRDefault="00F66590" w:rsidP="001F7C73">
      <w:pPr>
        <w:rPr>
          <w:rFonts w:ascii="Arial" w:hAnsi="Arial" w:cs="Arial"/>
        </w:rPr>
      </w:pPr>
    </w:p>
    <w:p w14:paraId="215793AB" w14:textId="77777777" w:rsidR="00F66590" w:rsidRDefault="00F66590" w:rsidP="001F7C73">
      <w:pPr>
        <w:rPr>
          <w:rFonts w:ascii="Arial" w:hAnsi="Arial" w:cs="Arial"/>
        </w:rPr>
      </w:pPr>
    </w:p>
    <w:p w14:paraId="56A13DD4" w14:textId="6A56DC8A" w:rsidR="001F7C73" w:rsidRPr="00731509" w:rsidRDefault="001F7C73" w:rsidP="001F7C73">
      <w:pPr>
        <w:rPr>
          <w:rFonts w:ascii="Arial" w:hAnsi="Arial" w:cs="Arial"/>
        </w:rPr>
      </w:pPr>
      <w:r w:rsidRPr="00731509">
        <w:rPr>
          <w:rFonts w:ascii="Arial" w:hAnsi="Arial" w:cs="Arial"/>
        </w:rPr>
        <w:t xml:space="preserve">Represented </w:t>
      </w:r>
      <w:r>
        <w:rPr>
          <w:rFonts w:ascii="Arial" w:hAnsi="Arial" w:cs="Arial"/>
        </w:rPr>
        <w:t>in the graph below are the results of respondents who preferred working remotely.</w:t>
      </w:r>
    </w:p>
    <w:p w14:paraId="02CDDC17" w14:textId="7F447252" w:rsidR="001F7C73" w:rsidRDefault="001F7C73" w:rsidP="001F7C73"/>
    <w:p w14:paraId="7FE2B9C2" w14:textId="37FD3EFD" w:rsidR="00F66590" w:rsidRDefault="00F66590" w:rsidP="001F7C73"/>
    <w:p w14:paraId="706773B6" w14:textId="77777777" w:rsidR="00650B75" w:rsidRDefault="00254B48" w:rsidP="00650B75">
      <w:pPr>
        <w:jc w:val="both"/>
        <w:rPr>
          <w:rFonts w:ascii="Arial" w:hAnsi="Arial" w:cs="Arial"/>
        </w:rPr>
      </w:pPr>
      <w:r w:rsidRPr="00A96EC6">
        <w:rPr>
          <w:rFonts w:ascii="Arial" w:hAnsi="Arial" w:cs="Arial"/>
        </w:rPr>
        <w:t xml:space="preserve">This </w:t>
      </w:r>
      <w:r w:rsidR="00A96EC6">
        <w:rPr>
          <w:rFonts w:ascii="Arial" w:hAnsi="Arial" w:cs="Arial"/>
        </w:rPr>
        <w:t xml:space="preserve">question was asked due to lockdown and </w:t>
      </w:r>
      <w:r w:rsidR="00E87E6A">
        <w:rPr>
          <w:rFonts w:ascii="Arial" w:hAnsi="Arial" w:cs="Arial"/>
        </w:rPr>
        <w:t xml:space="preserve">Individuals </w:t>
      </w:r>
      <w:r w:rsidR="00454871">
        <w:rPr>
          <w:rFonts w:ascii="Arial" w:hAnsi="Arial" w:cs="Arial"/>
        </w:rPr>
        <w:t>who</w:t>
      </w:r>
      <w:r w:rsidR="00E87E6A">
        <w:rPr>
          <w:rFonts w:ascii="Arial" w:hAnsi="Arial" w:cs="Arial"/>
        </w:rPr>
        <w:t xml:space="preserve"> were allowed to wo</w:t>
      </w:r>
      <w:r w:rsidR="00C45F05">
        <w:rPr>
          <w:rFonts w:ascii="Arial" w:hAnsi="Arial" w:cs="Arial"/>
        </w:rPr>
        <w:t>rk</w:t>
      </w:r>
      <w:r w:rsidR="00BA525C">
        <w:rPr>
          <w:rFonts w:ascii="Arial" w:hAnsi="Arial" w:cs="Arial"/>
        </w:rPr>
        <w:t xml:space="preserve"> remotely</w:t>
      </w:r>
      <w:r w:rsidR="00C45F05">
        <w:rPr>
          <w:rFonts w:ascii="Arial" w:hAnsi="Arial" w:cs="Arial"/>
        </w:rPr>
        <w:t xml:space="preserve">  and not the</w:t>
      </w:r>
      <w:r w:rsidR="004A3671">
        <w:rPr>
          <w:rFonts w:ascii="Arial" w:hAnsi="Arial" w:cs="Arial"/>
        </w:rPr>
        <w:t xml:space="preserve"> office</w:t>
      </w:r>
      <w:r w:rsidR="00874F90">
        <w:rPr>
          <w:rFonts w:ascii="Arial" w:hAnsi="Arial" w:cs="Arial"/>
        </w:rPr>
        <w:t>,</w:t>
      </w:r>
      <w:r w:rsidR="00C45F05">
        <w:rPr>
          <w:rFonts w:ascii="Arial" w:hAnsi="Arial" w:cs="Arial"/>
        </w:rPr>
        <w:t xml:space="preserve"> because of </w:t>
      </w:r>
      <w:r w:rsidR="004A3671">
        <w:rPr>
          <w:rFonts w:ascii="Arial" w:hAnsi="Arial" w:cs="Arial"/>
        </w:rPr>
        <w:t>government</w:t>
      </w:r>
      <w:r w:rsidR="00454871">
        <w:rPr>
          <w:rFonts w:ascii="Arial" w:hAnsi="Arial" w:cs="Arial"/>
        </w:rPr>
        <w:t xml:space="preserve"> stay at home</w:t>
      </w:r>
      <w:r w:rsidR="004A3671">
        <w:rPr>
          <w:rFonts w:ascii="Arial" w:hAnsi="Arial" w:cs="Arial"/>
        </w:rPr>
        <w:t xml:space="preserve"> policy</w:t>
      </w:r>
      <w:r w:rsidR="003B0CD1">
        <w:rPr>
          <w:rFonts w:ascii="Arial" w:hAnsi="Arial" w:cs="Arial"/>
        </w:rPr>
        <w:t>. So</w:t>
      </w:r>
      <w:r w:rsidR="003E0233">
        <w:rPr>
          <w:rFonts w:ascii="Arial" w:hAnsi="Arial" w:cs="Arial"/>
        </w:rPr>
        <w:t>,</w:t>
      </w:r>
      <w:r w:rsidR="003B0CD1">
        <w:rPr>
          <w:rFonts w:ascii="Arial" w:hAnsi="Arial" w:cs="Arial"/>
        </w:rPr>
        <w:t xml:space="preserve"> this question was </w:t>
      </w:r>
      <w:r w:rsidR="001D5740">
        <w:rPr>
          <w:rFonts w:ascii="Arial" w:hAnsi="Arial" w:cs="Arial"/>
        </w:rPr>
        <w:t>deemed relevant</w:t>
      </w:r>
      <w:r w:rsidR="009A5D28">
        <w:rPr>
          <w:rFonts w:ascii="Arial" w:hAnsi="Arial" w:cs="Arial"/>
        </w:rPr>
        <w:t xml:space="preserve">, to gauge an understanding of who preferred to work </w:t>
      </w:r>
      <w:r w:rsidR="000F6536">
        <w:rPr>
          <w:rFonts w:ascii="Arial" w:hAnsi="Arial" w:cs="Arial"/>
        </w:rPr>
        <w:t>r</w:t>
      </w:r>
      <w:r w:rsidR="009A5D28">
        <w:rPr>
          <w:rFonts w:ascii="Arial" w:hAnsi="Arial" w:cs="Arial"/>
        </w:rPr>
        <w:t>e</w:t>
      </w:r>
      <w:r w:rsidR="000F6536">
        <w:rPr>
          <w:rFonts w:ascii="Arial" w:hAnsi="Arial" w:cs="Arial"/>
        </w:rPr>
        <w:t>motely</w:t>
      </w:r>
      <w:r w:rsidR="003E0233">
        <w:rPr>
          <w:rFonts w:ascii="Arial" w:hAnsi="Arial" w:cs="Arial"/>
        </w:rPr>
        <w:t>. A</w:t>
      </w:r>
      <w:r w:rsidR="00DE085F">
        <w:rPr>
          <w:rFonts w:ascii="Arial" w:hAnsi="Arial" w:cs="Arial"/>
        </w:rPr>
        <w:t>s we c</w:t>
      </w:r>
      <w:r w:rsidR="003E0233">
        <w:rPr>
          <w:rFonts w:ascii="Arial" w:hAnsi="Arial" w:cs="Arial"/>
        </w:rPr>
        <w:t xml:space="preserve">an see </w:t>
      </w:r>
      <w:r w:rsidR="00DE085F">
        <w:rPr>
          <w:rFonts w:ascii="Arial" w:hAnsi="Arial" w:cs="Arial"/>
        </w:rPr>
        <w:t>b</w:t>
      </w:r>
      <w:r w:rsidR="003E0233">
        <w:rPr>
          <w:rFonts w:ascii="Arial" w:hAnsi="Arial" w:cs="Arial"/>
        </w:rPr>
        <w:t>e</w:t>
      </w:r>
      <w:r w:rsidR="00DE085F">
        <w:rPr>
          <w:rFonts w:ascii="Arial" w:hAnsi="Arial" w:cs="Arial"/>
        </w:rPr>
        <w:t>low</w:t>
      </w:r>
      <w:r w:rsidR="003E0233">
        <w:rPr>
          <w:rFonts w:ascii="Arial" w:hAnsi="Arial" w:cs="Arial"/>
        </w:rPr>
        <w:t xml:space="preserve"> </w:t>
      </w:r>
      <w:r w:rsidR="00874F90">
        <w:rPr>
          <w:rFonts w:ascii="Arial" w:hAnsi="Arial" w:cs="Arial"/>
        </w:rPr>
        <w:t>in the results</w:t>
      </w:r>
      <w:r w:rsidR="00600885">
        <w:rPr>
          <w:rFonts w:ascii="Arial" w:hAnsi="Arial" w:cs="Arial"/>
        </w:rPr>
        <w:t xml:space="preserve"> that, </w:t>
      </w:r>
      <w:r w:rsidR="003F45C1">
        <w:rPr>
          <w:rFonts w:ascii="Arial" w:hAnsi="Arial" w:cs="Arial"/>
        </w:rPr>
        <w:t>31</w:t>
      </w:r>
      <w:r w:rsidR="00600885">
        <w:rPr>
          <w:rFonts w:ascii="Arial" w:hAnsi="Arial" w:cs="Arial"/>
        </w:rPr>
        <w:t>% of respondents prefer</w:t>
      </w:r>
      <w:r w:rsidR="0096290B">
        <w:rPr>
          <w:rFonts w:ascii="Arial" w:hAnsi="Arial" w:cs="Arial"/>
        </w:rPr>
        <w:t xml:space="preserve">red to work </w:t>
      </w:r>
      <w:r w:rsidR="003F45C1">
        <w:rPr>
          <w:rFonts w:ascii="Arial" w:hAnsi="Arial" w:cs="Arial"/>
        </w:rPr>
        <w:t>remotely</w:t>
      </w:r>
      <w:r w:rsidR="0096290B">
        <w:rPr>
          <w:rFonts w:ascii="Arial" w:hAnsi="Arial" w:cs="Arial"/>
        </w:rPr>
        <w:t xml:space="preserve">, however, </w:t>
      </w:r>
      <w:r w:rsidR="001F1079">
        <w:rPr>
          <w:rFonts w:ascii="Arial" w:hAnsi="Arial" w:cs="Arial"/>
        </w:rPr>
        <w:t xml:space="preserve">30% of respondents </w:t>
      </w:r>
      <w:r w:rsidR="00F006F8">
        <w:rPr>
          <w:rFonts w:ascii="Arial" w:hAnsi="Arial" w:cs="Arial"/>
        </w:rPr>
        <w:t>voted no to this question and 6</w:t>
      </w:r>
      <w:r w:rsidR="00BE4738">
        <w:rPr>
          <w:rFonts w:ascii="Arial" w:hAnsi="Arial" w:cs="Arial"/>
        </w:rPr>
        <w:t>% voted never.</w:t>
      </w:r>
      <w:r w:rsidR="00CD6A15">
        <w:rPr>
          <w:rFonts w:ascii="Arial" w:hAnsi="Arial" w:cs="Arial"/>
        </w:rPr>
        <w:t xml:space="preserve"> </w:t>
      </w:r>
      <w:r w:rsidR="00650B75" w:rsidRPr="007236D9">
        <w:rPr>
          <w:rFonts w:ascii="Arial" w:hAnsi="Arial" w:cs="Arial"/>
        </w:rPr>
        <w:t>The distribution among respondents can be seen</w:t>
      </w:r>
      <w:r w:rsidR="00650B75">
        <w:rPr>
          <w:rFonts w:ascii="Arial" w:hAnsi="Arial" w:cs="Arial"/>
        </w:rPr>
        <w:t xml:space="preserve"> in the graph below. </w:t>
      </w:r>
    </w:p>
    <w:p w14:paraId="7A3BA45D" w14:textId="4BCEF5CB" w:rsidR="00F66590" w:rsidRPr="00A96EC6" w:rsidRDefault="00F66590" w:rsidP="001D5740">
      <w:pPr>
        <w:jc w:val="both"/>
        <w:rPr>
          <w:rFonts w:ascii="Arial" w:hAnsi="Arial" w:cs="Arial"/>
        </w:rPr>
      </w:pPr>
    </w:p>
    <w:p w14:paraId="52099F50" w14:textId="5631993A" w:rsidR="00F66590" w:rsidRDefault="00F66590" w:rsidP="001F7C73"/>
    <w:p w14:paraId="47D025C1" w14:textId="1745353B" w:rsidR="00F66590" w:rsidRDefault="00F66590" w:rsidP="001F7C73"/>
    <w:p w14:paraId="5517E349" w14:textId="107752F8" w:rsidR="00F66590" w:rsidRDefault="00F66590" w:rsidP="001F7C73"/>
    <w:p w14:paraId="4CB6B9B4" w14:textId="18FEFE6B" w:rsidR="00F66590" w:rsidRDefault="00F66590" w:rsidP="001F7C73"/>
    <w:p w14:paraId="0973020D" w14:textId="1C226286" w:rsidR="00F66590" w:rsidRDefault="00F66590" w:rsidP="001F7C73"/>
    <w:p w14:paraId="6E2A7230" w14:textId="6D6B8E86" w:rsidR="00F66590" w:rsidRDefault="00F66590" w:rsidP="001F7C73"/>
    <w:p w14:paraId="5247AAE2" w14:textId="227371DA" w:rsidR="00F66590" w:rsidRDefault="00F66590" w:rsidP="001F7C73"/>
    <w:p w14:paraId="41E37231" w14:textId="77777777" w:rsidR="00F66590" w:rsidRDefault="00F66590" w:rsidP="001F7C73"/>
    <w:p w14:paraId="2E810B50" w14:textId="77777777" w:rsidR="001F7C73" w:rsidRDefault="001F7C73" w:rsidP="001F7C73">
      <w:r>
        <w:rPr>
          <w:noProof/>
        </w:rPr>
        <w:drawing>
          <wp:inline distT="0" distB="0" distL="0" distR="0" wp14:anchorId="7250EAA3" wp14:editId="25465F62">
            <wp:extent cx="5731510" cy="2803116"/>
            <wp:effectExtent l="0" t="0" r="2540" b="0"/>
            <wp:docPr id="46" name="Picture 4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Chart, bar char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279BD54E" w14:textId="77777777" w:rsidR="001F7C73" w:rsidRDefault="001F7C73" w:rsidP="001F7C73"/>
    <w:p w14:paraId="2052E8A1" w14:textId="77777777" w:rsidR="001F7C73" w:rsidRDefault="001F7C73" w:rsidP="001F7C73">
      <w:pPr>
        <w:rPr>
          <w:rFonts w:ascii="Arial" w:hAnsi="Arial" w:cs="Arial"/>
        </w:rPr>
      </w:pPr>
    </w:p>
    <w:p w14:paraId="27B3336B" w14:textId="77777777" w:rsidR="001F7C73" w:rsidRDefault="001F7C73" w:rsidP="001F7C73">
      <w:pPr>
        <w:rPr>
          <w:rFonts w:ascii="Arial" w:hAnsi="Arial" w:cs="Arial"/>
        </w:rPr>
      </w:pPr>
    </w:p>
    <w:p w14:paraId="6475B01F" w14:textId="77777777" w:rsidR="00E237FD" w:rsidRDefault="00E237FD" w:rsidP="001F7C73">
      <w:pPr>
        <w:rPr>
          <w:rFonts w:ascii="Arial" w:hAnsi="Arial" w:cs="Arial"/>
        </w:rPr>
      </w:pPr>
    </w:p>
    <w:p w14:paraId="20C85BED" w14:textId="32C2564E" w:rsidR="001F7C73" w:rsidRPr="00926A32" w:rsidRDefault="001F7C73" w:rsidP="001F7C73">
      <w:pPr>
        <w:rPr>
          <w:rFonts w:ascii="Arial" w:hAnsi="Arial" w:cs="Arial"/>
        </w:rPr>
      </w:pPr>
      <w:r w:rsidRPr="00926A32">
        <w:rPr>
          <w:rFonts w:ascii="Arial" w:hAnsi="Arial" w:cs="Arial"/>
        </w:rPr>
        <w:t>Represented</w:t>
      </w:r>
      <w:r>
        <w:rPr>
          <w:rFonts w:ascii="Arial" w:hAnsi="Arial" w:cs="Arial"/>
        </w:rPr>
        <w:t xml:space="preserve"> in the graph below relates to respondents that like to work in the office online.</w:t>
      </w:r>
    </w:p>
    <w:p w14:paraId="417B5496" w14:textId="11F28189" w:rsidR="001F7C73" w:rsidRDefault="001F7C73" w:rsidP="001F7C73"/>
    <w:p w14:paraId="1F602A4E" w14:textId="4743BB64" w:rsidR="00E237FD" w:rsidRDefault="00E237FD" w:rsidP="001F7C73"/>
    <w:p w14:paraId="20AFEB07" w14:textId="24935691" w:rsidR="009E4D35" w:rsidRDefault="00855645" w:rsidP="009E4D35">
      <w:pPr>
        <w:jc w:val="both"/>
        <w:rPr>
          <w:rFonts w:ascii="Arial" w:hAnsi="Arial" w:cs="Arial"/>
        </w:rPr>
      </w:pPr>
      <w:r w:rsidRPr="00855645">
        <w:rPr>
          <w:rFonts w:ascii="Arial" w:hAnsi="Arial" w:cs="Arial"/>
        </w:rPr>
        <w:t>This</w:t>
      </w:r>
      <w:r>
        <w:rPr>
          <w:rFonts w:ascii="Arial" w:hAnsi="Arial" w:cs="Arial"/>
        </w:rPr>
        <w:t xml:space="preserve"> question </w:t>
      </w:r>
      <w:r w:rsidR="00331436">
        <w:rPr>
          <w:rFonts w:ascii="Arial" w:hAnsi="Arial" w:cs="Arial"/>
        </w:rPr>
        <w:t xml:space="preserve">as </w:t>
      </w:r>
      <w:r w:rsidR="00E20ECD">
        <w:rPr>
          <w:rFonts w:ascii="Arial" w:hAnsi="Arial" w:cs="Arial"/>
        </w:rPr>
        <w:t>you can appreciate</w:t>
      </w:r>
      <w:r w:rsidR="00331436">
        <w:rPr>
          <w:rFonts w:ascii="Arial" w:hAnsi="Arial" w:cs="Arial"/>
        </w:rPr>
        <w:t xml:space="preserve"> is </w:t>
      </w:r>
      <w:r w:rsidR="009343E0">
        <w:rPr>
          <w:rFonts w:ascii="Arial" w:hAnsi="Arial" w:cs="Arial"/>
        </w:rPr>
        <w:t>connected to the question above, and as we can see the results are, 31%</w:t>
      </w:r>
      <w:r w:rsidR="0090099C">
        <w:rPr>
          <w:rFonts w:ascii="Arial" w:hAnsi="Arial" w:cs="Arial"/>
        </w:rPr>
        <w:t xml:space="preserve"> </w:t>
      </w:r>
      <w:r w:rsidR="00C15025">
        <w:rPr>
          <w:rFonts w:ascii="Arial" w:hAnsi="Arial" w:cs="Arial"/>
        </w:rPr>
        <w:t xml:space="preserve">of </w:t>
      </w:r>
      <w:r w:rsidR="0090099C">
        <w:rPr>
          <w:rFonts w:ascii="Arial" w:hAnsi="Arial" w:cs="Arial"/>
        </w:rPr>
        <w:t>respondents</w:t>
      </w:r>
      <w:r w:rsidR="009343E0">
        <w:rPr>
          <w:rFonts w:ascii="Arial" w:hAnsi="Arial" w:cs="Arial"/>
        </w:rPr>
        <w:t xml:space="preserve"> voted yes</w:t>
      </w:r>
      <w:r w:rsidR="0090099C">
        <w:rPr>
          <w:rFonts w:ascii="Arial" w:hAnsi="Arial" w:cs="Arial"/>
        </w:rPr>
        <w:t xml:space="preserve"> to working in the office, 19% of respondents voted no</w:t>
      </w:r>
      <w:r w:rsidR="00930576">
        <w:rPr>
          <w:rFonts w:ascii="Arial" w:hAnsi="Arial" w:cs="Arial"/>
        </w:rPr>
        <w:t>,</w:t>
      </w:r>
      <w:r w:rsidR="0090099C">
        <w:rPr>
          <w:rFonts w:ascii="Arial" w:hAnsi="Arial" w:cs="Arial"/>
        </w:rPr>
        <w:t xml:space="preserve"> to working in the office</w:t>
      </w:r>
      <w:r w:rsidR="00C15025">
        <w:rPr>
          <w:rFonts w:ascii="Arial" w:hAnsi="Arial" w:cs="Arial"/>
        </w:rPr>
        <w:t xml:space="preserve">, and </w:t>
      </w:r>
      <w:r w:rsidR="009E4D35">
        <w:rPr>
          <w:rFonts w:ascii="Arial" w:hAnsi="Arial" w:cs="Arial"/>
        </w:rPr>
        <w:t>9% of respondents voted other.</w:t>
      </w:r>
      <w:r w:rsidR="009E4D35" w:rsidRPr="009E4D35">
        <w:rPr>
          <w:rFonts w:ascii="Arial" w:hAnsi="Arial" w:cs="Arial"/>
        </w:rPr>
        <w:t xml:space="preserve"> </w:t>
      </w:r>
      <w:r w:rsidR="009E4D35" w:rsidRPr="007236D9">
        <w:rPr>
          <w:rFonts w:ascii="Arial" w:hAnsi="Arial" w:cs="Arial"/>
        </w:rPr>
        <w:t>The distribution among respondents can be seen</w:t>
      </w:r>
      <w:r w:rsidR="009E4D35">
        <w:rPr>
          <w:rFonts w:ascii="Arial" w:hAnsi="Arial" w:cs="Arial"/>
        </w:rPr>
        <w:t xml:space="preserve"> in the graph below. </w:t>
      </w:r>
    </w:p>
    <w:p w14:paraId="0C78C8FE" w14:textId="17D834C0" w:rsidR="00E237FD" w:rsidRPr="00855645" w:rsidRDefault="009E4D35" w:rsidP="00D61CCD">
      <w:pPr>
        <w:jc w:val="both"/>
        <w:rPr>
          <w:rFonts w:ascii="Arial" w:hAnsi="Arial" w:cs="Arial"/>
        </w:rPr>
      </w:pPr>
      <w:r>
        <w:rPr>
          <w:rFonts w:ascii="Arial" w:hAnsi="Arial" w:cs="Arial"/>
        </w:rPr>
        <w:t xml:space="preserve"> </w:t>
      </w:r>
      <w:r w:rsidR="0090099C">
        <w:rPr>
          <w:rFonts w:ascii="Arial" w:hAnsi="Arial" w:cs="Arial"/>
        </w:rPr>
        <w:t xml:space="preserve"> </w:t>
      </w:r>
    </w:p>
    <w:p w14:paraId="1A71F9F4" w14:textId="77777777" w:rsidR="00F81E77" w:rsidRDefault="00F81E77" w:rsidP="00F81E77"/>
    <w:p w14:paraId="3454330F" w14:textId="1D37A7C9" w:rsidR="00E237FD" w:rsidRDefault="00E237FD" w:rsidP="001F7C73"/>
    <w:p w14:paraId="7B2C7B9E" w14:textId="748F660A" w:rsidR="00E237FD" w:rsidRDefault="00E237FD" w:rsidP="001F7C73"/>
    <w:p w14:paraId="3C4A8166" w14:textId="1152F1F6" w:rsidR="00E237FD" w:rsidRDefault="00E237FD" w:rsidP="001F7C73"/>
    <w:p w14:paraId="537E2B27" w14:textId="77777777" w:rsidR="00E237FD" w:rsidRDefault="00E237FD" w:rsidP="001F7C73"/>
    <w:p w14:paraId="3368CEE4" w14:textId="77777777" w:rsidR="001F7C73" w:rsidRDefault="001F7C73" w:rsidP="001F7C73">
      <w:r>
        <w:rPr>
          <w:noProof/>
        </w:rPr>
        <w:lastRenderedPageBreak/>
        <w:drawing>
          <wp:inline distT="0" distB="0" distL="0" distR="0" wp14:anchorId="17C6094C" wp14:editId="235F6228">
            <wp:extent cx="5731510" cy="2803116"/>
            <wp:effectExtent l="0" t="0" r="2540" b="0"/>
            <wp:docPr id="48" name="Picture 4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Chart, bar char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03116"/>
                    </a:xfrm>
                    <a:prstGeom prst="rect">
                      <a:avLst/>
                    </a:prstGeom>
                    <a:noFill/>
                    <a:ln>
                      <a:noFill/>
                    </a:ln>
                  </pic:spPr>
                </pic:pic>
              </a:graphicData>
            </a:graphic>
          </wp:inline>
        </w:drawing>
      </w:r>
    </w:p>
    <w:p w14:paraId="56D5D6D8" w14:textId="77777777" w:rsidR="001F7C73" w:rsidRDefault="001F7C73" w:rsidP="001F7C73">
      <w:pPr>
        <w:jc w:val="both"/>
        <w:rPr>
          <w:rFonts w:ascii="Arial" w:hAnsi="Arial" w:cs="Arial"/>
          <w:color w:val="C00000"/>
          <w:shd w:val="clear" w:color="auto" w:fill="FFFFFF"/>
        </w:rPr>
      </w:pPr>
    </w:p>
    <w:p w14:paraId="60550739" w14:textId="449E21CA" w:rsidR="00550D51" w:rsidRDefault="00550D51" w:rsidP="005C5A4F">
      <w:pPr>
        <w:jc w:val="both"/>
        <w:rPr>
          <w:rFonts w:ascii="Arial" w:hAnsi="Arial" w:cs="Arial"/>
          <w:b/>
          <w:bCs/>
          <w:color w:val="000000" w:themeColor="text1"/>
          <w:u w:val="single"/>
          <w:shd w:val="clear" w:color="auto" w:fill="FFFFFF"/>
        </w:rPr>
      </w:pPr>
    </w:p>
    <w:p w14:paraId="01830B5E" w14:textId="1B57C57B" w:rsidR="00AC0D9F" w:rsidRDefault="00AC0D9F" w:rsidP="005C5A4F">
      <w:pPr>
        <w:jc w:val="both"/>
        <w:rPr>
          <w:rFonts w:ascii="Arial" w:hAnsi="Arial" w:cs="Arial"/>
          <w:b/>
          <w:bCs/>
          <w:color w:val="000000" w:themeColor="text1"/>
          <w:u w:val="single"/>
          <w:shd w:val="clear" w:color="auto" w:fill="FFFFFF"/>
        </w:rPr>
      </w:pPr>
    </w:p>
    <w:p w14:paraId="113FB93C" w14:textId="54B1DE97" w:rsidR="00AC0D9F" w:rsidRDefault="00AC0D9F" w:rsidP="005C5A4F">
      <w:pPr>
        <w:jc w:val="both"/>
        <w:rPr>
          <w:rFonts w:ascii="Arial" w:hAnsi="Arial" w:cs="Arial"/>
          <w:b/>
          <w:bCs/>
          <w:color w:val="000000" w:themeColor="text1"/>
          <w:u w:val="single"/>
          <w:shd w:val="clear" w:color="auto" w:fill="FFFFFF"/>
        </w:rPr>
      </w:pPr>
    </w:p>
    <w:p w14:paraId="46B53A5B" w14:textId="318CA201" w:rsidR="00AC0D9F" w:rsidRDefault="00AC0D9F" w:rsidP="005C5A4F">
      <w:pPr>
        <w:jc w:val="both"/>
        <w:rPr>
          <w:rFonts w:ascii="Arial" w:hAnsi="Arial" w:cs="Arial"/>
          <w:b/>
          <w:bCs/>
          <w:color w:val="000000" w:themeColor="text1"/>
          <w:u w:val="single"/>
          <w:shd w:val="clear" w:color="auto" w:fill="FFFFFF"/>
        </w:rPr>
      </w:pPr>
    </w:p>
    <w:p w14:paraId="7B2FDE3F" w14:textId="766E0793" w:rsidR="00AC0D9F" w:rsidRDefault="00AC0D9F" w:rsidP="005C5A4F">
      <w:pPr>
        <w:jc w:val="both"/>
        <w:rPr>
          <w:rFonts w:ascii="Arial" w:hAnsi="Arial" w:cs="Arial"/>
          <w:b/>
          <w:bCs/>
          <w:color w:val="000000" w:themeColor="text1"/>
          <w:u w:val="single"/>
          <w:shd w:val="clear" w:color="auto" w:fill="FFFFFF"/>
        </w:rPr>
      </w:pPr>
    </w:p>
    <w:p w14:paraId="762599CB" w14:textId="1B8A09A5" w:rsidR="00AC0D9F" w:rsidRDefault="00AC0D9F" w:rsidP="005C5A4F">
      <w:pPr>
        <w:jc w:val="both"/>
        <w:rPr>
          <w:rFonts w:ascii="Arial" w:hAnsi="Arial" w:cs="Arial"/>
          <w:b/>
          <w:bCs/>
          <w:color w:val="000000" w:themeColor="text1"/>
          <w:u w:val="single"/>
          <w:shd w:val="clear" w:color="auto" w:fill="FFFFFF"/>
        </w:rPr>
      </w:pPr>
    </w:p>
    <w:p w14:paraId="19A0AD06" w14:textId="441A8DDB" w:rsidR="00AC0D9F" w:rsidRDefault="00AC0D9F" w:rsidP="005C5A4F">
      <w:pPr>
        <w:jc w:val="both"/>
        <w:rPr>
          <w:rFonts w:ascii="Arial" w:hAnsi="Arial" w:cs="Arial"/>
          <w:b/>
          <w:bCs/>
          <w:color w:val="000000" w:themeColor="text1"/>
          <w:u w:val="single"/>
          <w:shd w:val="clear" w:color="auto" w:fill="FFFFFF"/>
        </w:rPr>
      </w:pPr>
    </w:p>
    <w:p w14:paraId="53FBD6CA" w14:textId="77777777" w:rsidR="008157F1" w:rsidRDefault="008157F1" w:rsidP="005C5A4F">
      <w:pPr>
        <w:jc w:val="both"/>
        <w:rPr>
          <w:rFonts w:ascii="Arial" w:hAnsi="Arial" w:cs="Arial"/>
          <w:b/>
          <w:bCs/>
          <w:color w:val="000000" w:themeColor="text1"/>
          <w:u w:val="single"/>
          <w:shd w:val="clear" w:color="auto" w:fill="FFFFFF"/>
        </w:rPr>
      </w:pPr>
    </w:p>
    <w:p w14:paraId="223394C2" w14:textId="267CFF8F" w:rsidR="00821C2C" w:rsidRPr="008276CA" w:rsidRDefault="004023A4" w:rsidP="005C5A4F">
      <w:pPr>
        <w:jc w:val="both"/>
        <w:rPr>
          <w:rFonts w:ascii="Arial" w:hAnsi="Arial" w:cs="Arial"/>
          <w:b/>
          <w:bCs/>
          <w:color w:val="000000" w:themeColor="text1"/>
          <w:u w:val="single"/>
          <w:shd w:val="clear" w:color="auto" w:fill="FFFFFF"/>
        </w:rPr>
      </w:pPr>
      <w:r w:rsidRPr="008276CA">
        <w:rPr>
          <w:rFonts w:ascii="Arial" w:hAnsi="Arial" w:cs="Arial"/>
          <w:b/>
          <w:bCs/>
          <w:color w:val="000000" w:themeColor="text1"/>
          <w:u w:val="single"/>
          <w:shd w:val="clear" w:color="auto" w:fill="FFFFFF"/>
        </w:rPr>
        <w:t>Con</w:t>
      </w:r>
      <w:r w:rsidR="008F2B35" w:rsidRPr="008276CA">
        <w:rPr>
          <w:rFonts w:ascii="Arial" w:hAnsi="Arial" w:cs="Arial"/>
          <w:b/>
          <w:bCs/>
          <w:color w:val="000000" w:themeColor="text1"/>
          <w:u w:val="single"/>
          <w:shd w:val="clear" w:color="auto" w:fill="FFFFFF"/>
        </w:rPr>
        <w:t>clusion of</w:t>
      </w:r>
      <w:r w:rsidR="00E067D8">
        <w:rPr>
          <w:rFonts w:ascii="Arial" w:hAnsi="Arial" w:cs="Arial"/>
          <w:b/>
          <w:bCs/>
          <w:color w:val="000000" w:themeColor="text1"/>
          <w:u w:val="single"/>
          <w:shd w:val="clear" w:color="auto" w:fill="FFFFFF"/>
        </w:rPr>
        <w:t xml:space="preserve"> </w:t>
      </w:r>
      <w:r w:rsidR="00ED7B68">
        <w:rPr>
          <w:rFonts w:ascii="Arial" w:hAnsi="Arial" w:cs="Arial"/>
          <w:b/>
          <w:bCs/>
          <w:color w:val="000000" w:themeColor="text1"/>
          <w:u w:val="single"/>
          <w:shd w:val="clear" w:color="auto" w:fill="FFFFFF"/>
        </w:rPr>
        <w:t>Questionnaire</w:t>
      </w:r>
      <w:r w:rsidR="008F2B35" w:rsidRPr="008276CA">
        <w:rPr>
          <w:rFonts w:ascii="Arial" w:hAnsi="Arial" w:cs="Arial"/>
          <w:b/>
          <w:bCs/>
          <w:color w:val="000000" w:themeColor="text1"/>
          <w:u w:val="single"/>
          <w:shd w:val="clear" w:color="auto" w:fill="FFFFFF"/>
        </w:rPr>
        <w:t xml:space="preserve"> Results</w:t>
      </w:r>
      <w:r w:rsidR="00B45269" w:rsidRPr="008276CA">
        <w:rPr>
          <w:rFonts w:ascii="Arial" w:hAnsi="Arial" w:cs="Arial"/>
          <w:b/>
          <w:bCs/>
          <w:color w:val="000000" w:themeColor="text1"/>
          <w:u w:val="single"/>
          <w:shd w:val="clear" w:color="auto" w:fill="FFFFFF"/>
        </w:rPr>
        <w:t>:</w:t>
      </w:r>
    </w:p>
    <w:p w14:paraId="1BE3F39B" w14:textId="7AC4480F" w:rsidR="00B72BCF" w:rsidRDefault="001668CD" w:rsidP="005C5A4F">
      <w:pPr>
        <w:jc w:val="both"/>
        <w:rPr>
          <w:rFonts w:ascii="Arial" w:hAnsi="Arial" w:cs="Arial"/>
        </w:rPr>
      </w:pPr>
      <w:r>
        <w:rPr>
          <w:rFonts w:ascii="Arial" w:hAnsi="Arial" w:cs="Arial"/>
          <w:color w:val="000000" w:themeColor="text1"/>
          <w:shd w:val="clear" w:color="auto" w:fill="FFFFFF"/>
        </w:rPr>
        <w:t>The analys</w:t>
      </w:r>
      <w:r w:rsidR="00BF7739">
        <w:rPr>
          <w:rFonts w:ascii="Arial" w:hAnsi="Arial" w:cs="Arial"/>
          <w:color w:val="000000" w:themeColor="text1"/>
          <w:shd w:val="clear" w:color="auto" w:fill="FFFFFF"/>
        </w:rPr>
        <w:t>is</w:t>
      </w:r>
      <w:r>
        <w:rPr>
          <w:rFonts w:ascii="Arial" w:hAnsi="Arial" w:cs="Arial"/>
          <w:color w:val="000000" w:themeColor="text1"/>
          <w:shd w:val="clear" w:color="auto" w:fill="FFFFFF"/>
        </w:rPr>
        <w:t xml:space="preserve"> results </w:t>
      </w:r>
      <w:r w:rsidR="00C62D9B">
        <w:rPr>
          <w:rFonts w:ascii="Arial" w:hAnsi="Arial" w:cs="Arial"/>
          <w:color w:val="000000" w:themeColor="text1"/>
          <w:shd w:val="clear" w:color="auto" w:fill="FFFFFF"/>
        </w:rPr>
        <w:t>of</w:t>
      </w:r>
      <w:r w:rsidR="00DD5B34">
        <w:rPr>
          <w:rFonts w:ascii="Arial" w:hAnsi="Arial" w:cs="Arial"/>
          <w:color w:val="000000" w:themeColor="text1"/>
          <w:shd w:val="clear" w:color="auto" w:fill="FFFFFF"/>
        </w:rPr>
        <w:t xml:space="preserve"> the</w:t>
      </w:r>
      <w:r w:rsidR="00C62D9B">
        <w:rPr>
          <w:rFonts w:ascii="Arial" w:hAnsi="Arial" w:cs="Arial"/>
          <w:color w:val="000000" w:themeColor="text1"/>
          <w:shd w:val="clear" w:color="auto" w:fill="FFFFFF"/>
        </w:rPr>
        <w:t xml:space="preserve"> survey</w:t>
      </w:r>
      <w:r w:rsidR="00DD5B34">
        <w:rPr>
          <w:rFonts w:ascii="Arial" w:hAnsi="Arial" w:cs="Arial"/>
          <w:color w:val="000000" w:themeColor="text1"/>
          <w:shd w:val="clear" w:color="auto" w:fill="FFFFFF"/>
        </w:rPr>
        <w:t xml:space="preserve"> questionnaire has delivered </w:t>
      </w:r>
      <w:r w:rsidR="002527F0">
        <w:rPr>
          <w:rFonts w:ascii="Arial" w:hAnsi="Arial" w:cs="Arial"/>
          <w:color w:val="000000" w:themeColor="text1"/>
          <w:shd w:val="clear" w:color="auto" w:fill="FFFFFF"/>
        </w:rPr>
        <w:t xml:space="preserve">several </w:t>
      </w:r>
      <w:r w:rsidR="00DD5B34">
        <w:rPr>
          <w:rFonts w:ascii="Arial" w:hAnsi="Arial" w:cs="Arial"/>
          <w:color w:val="000000" w:themeColor="text1"/>
          <w:shd w:val="clear" w:color="auto" w:fill="FFFFFF"/>
        </w:rPr>
        <w:t>answer</w:t>
      </w:r>
      <w:r w:rsidR="00E14A4E">
        <w:rPr>
          <w:rFonts w:ascii="Arial" w:hAnsi="Arial" w:cs="Arial"/>
          <w:color w:val="000000" w:themeColor="text1"/>
          <w:shd w:val="clear" w:color="auto" w:fill="FFFFFF"/>
        </w:rPr>
        <w:t>s</w:t>
      </w:r>
      <w:r w:rsidR="00DD5B34">
        <w:rPr>
          <w:rFonts w:ascii="Arial" w:hAnsi="Arial" w:cs="Arial"/>
          <w:color w:val="000000" w:themeColor="text1"/>
          <w:shd w:val="clear" w:color="auto" w:fill="FFFFFF"/>
        </w:rPr>
        <w:t xml:space="preserve"> to the research </w:t>
      </w:r>
      <w:r w:rsidR="0059566C">
        <w:rPr>
          <w:rFonts w:ascii="Arial" w:hAnsi="Arial" w:cs="Arial"/>
          <w:color w:val="000000" w:themeColor="text1"/>
          <w:shd w:val="clear" w:color="auto" w:fill="FFFFFF"/>
        </w:rPr>
        <w:t>question</w:t>
      </w:r>
      <w:r w:rsidR="00E14A4E">
        <w:rPr>
          <w:rFonts w:ascii="Arial" w:hAnsi="Arial" w:cs="Arial"/>
          <w:color w:val="000000" w:themeColor="text1"/>
          <w:shd w:val="clear" w:color="auto" w:fill="FFFFFF"/>
        </w:rPr>
        <w:t>s</w:t>
      </w:r>
      <w:r w:rsidR="0059566C">
        <w:rPr>
          <w:rFonts w:ascii="Arial" w:hAnsi="Arial" w:cs="Arial"/>
          <w:color w:val="000000" w:themeColor="text1"/>
          <w:shd w:val="clear" w:color="auto" w:fill="FFFFFF"/>
        </w:rPr>
        <w:t xml:space="preserve">, which also involves how </w:t>
      </w:r>
      <w:r w:rsidR="00B370F5">
        <w:rPr>
          <w:rFonts w:ascii="Arial" w:hAnsi="Arial" w:cs="Arial"/>
          <w:color w:val="000000" w:themeColor="text1"/>
          <w:shd w:val="clear" w:color="auto" w:fill="FFFFFF"/>
        </w:rPr>
        <w:t xml:space="preserve">technology has impacted consumer behaviour </w:t>
      </w:r>
      <w:r w:rsidR="000B51D2">
        <w:rPr>
          <w:rFonts w:ascii="Arial" w:hAnsi="Arial" w:cs="Arial"/>
          <w:color w:val="000000" w:themeColor="text1"/>
          <w:shd w:val="clear" w:color="auto" w:fill="FFFFFF"/>
        </w:rPr>
        <w:t xml:space="preserve">during the time </w:t>
      </w:r>
      <w:r w:rsidR="000F4765">
        <w:rPr>
          <w:rFonts w:ascii="Arial" w:hAnsi="Arial" w:cs="Arial"/>
          <w:color w:val="000000" w:themeColor="text1"/>
          <w:shd w:val="clear" w:color="auto" w:fill="FFFFFF"/>
        </w:rPr>
        <w:t>of the COVID-19 pandemic</w:t>
      </w:r>
      <w:r w:rsidR="000579BC">
        <w:rPr>
          <w:rFonts w:ascii="Arial" w:hAnsi="Arial" w:cs="Arial"/>
          <w:color w:val="000000" w:themeColor="text1"/>
          <w:shd w:val="clear" w:color="auto" w:fill="FFFFFF"/>
        </w:rPr>
        <w:t>?</w:t>
      </w:r>
      <w:r w:rsidR="00F40CC7">
        <w:rPr>
          <w:rFonts w:ascii="Arial" w:hAnsi="Arial" w:cs="Arial"/>
          <w:color w:val="000000" w:themeColor="text1"/>
          <w:shd w:val="clear" w:color="auto" w:fill="FFFFFF"/>
        </w:rPr>
        <w:t xml:space="preserve">. </w:t>
      </w:r>
      <w:r w:rsidR="00A44992">
        <w:rPr>
          <w:rFonts w:ascii="Arial" w:hAnsi="Arial" w:cs="Arial"/>
          <w:color w:val="000000" w:themeColor="text1"/>
          <w:shd w:val="clear" w:color="auto" w:fill="FFFFFF"/>
        </w:rPr>
        <w:t>In addition</w:t>
      </w:r>
      <w:r w:rsidR="00C54B1A">
        <w:rPr>
          <w:rFonts w:ascii="Arial" w:hAnsi="Arial" w:cs="Arial"/>
          <w:color w:val="000000" w:themeColor="text1"/>
          <w:shd w:val="clear" w:color="auto" w:fill="FFFFFF"/>
        </w:rPr>
        <w:t>,</w:t>
      </w:r>
      <w:r w:rsidR="00A44992">
        <w:rPr>
          <w:rFonts w:ascii="Arial" w:hAnsi="Arial" w:cs="Arial"/>
          <w:color w:val="000000" w:themeColor="text1"/>
          <w:shd w:val="clear" w:color="auto" w:fill="FFFFFF"/>
        </w:rPr>
        <w:t xml:space="preserve"> the questionnaire </w:t>
      </w:r>
      <w:r w:rsidR="003D6F2C">
        <w:rPr>
          <w:rFonts w:ascii="Arial" w:hAnsi="Arial" w:cs="Arial"/>
          <w:color w:val="000000" w:themeColor="text1"/>
          <w:shd w:val="clear" w:color="auto" w:fill="FFFFFF"/>
        </w:rPr>
        <w:t xml:space="preserve">has </w:t>
      </w:r>
      <w:r w:rsidR="00333B66">
        <w:rPr>
          <w:rFonts w:ascii="Arial" w:hAnsi="Arial" w:cs="Arial"/>
          <w:color w:val="000000" w:themeColor="text1"/>
          <w:shd w:val="clear" w:color="auto" w:fill="FFFFFF"/>
        </w:rPr>
        <w:t xml:space="preserve">also </w:t>
      </w:r>
      <w:r w:rsidR="00A86AF7">
        <w:rPr>
          <w:rFonts w:ascii="Arial" w:hAnsi="Arial" w:cs="Arial"/>
          <w:color w:val="000000" w:themeColor="text1"/>
          <w:shd w:val="clear" w:color="auto" w:fill="FFFFFF"/>
        </w:rPr>
        <w:t>revealed how through times of the</w:t>
      </w:r>
      <w:r w:rsidR="003E5E7F" w:rsidRPr="003E5E7F">
        <w:rPr>
          <w:rFonts w:ascii="Arial" w:hAnsi="Arial" w:cs="Arial"/>
          <w:color w:val="000000" w:themeColor="text1"/>
          <w:shd w:val="clear" w:color="auto" w:fill="FFFFFF"/>
        </w:rPr>
        <w:t xml:space="preserve"> </w:t>
      </w:r>
      <w:r w:rsidR="003E5E7F">
        <w:rPr>
          <w:rFonts w:ascii="Arial" w:hAnsi="Arial" w:cs="Arial"/>
          <w:color w:val="000000" w:themeColor="text1"/>
          <w:shd w:val="clear" w:color="auto" w:fill="FFFFFF"/>
        </w:rPr>
        <w:t xml:space="preserve">COVID-19 </w:t>
      </w:r>
      <w:r w:rsidR="00A86AF7">
        <w:rPr>
          <w:rFonts w:ascii="Arial" w:hAnsi="Arial" w:cs="Arial"/>
          <w:color w:val="000000" w:themeColor="text1"/>
          <w:shd w:val="clear" w:color="auto" w:fill="FFFFFF"/>
        </w:rPr>
        <w:t xml:space="preserve"> pandemic </w:t>
      </w:r>
      <w:r w:rsidR="00780FC8">
        <w:rPr>
          <w:rFonts w:ascii="Arial" w:hAnsi="Arial" w:cs="Arial"/>
          <w:color w:val="000000" w:themeColor="text1"/>
          <w:shd w:val="clear" w:color="auto" w:fill="FFFFFF"/>
        </w:rPr>
        <w:t>the way in which respondence purchased their goods and services</w:t>
      </w:r>
      <w:r w:rsidR="00007286">
        <w:rPr>
          <w:rFonts w:ascii="Arial" w:hAnsi="Arial" w:cs="Arial"/>
          <w:color w:val="000000" w:themeColor="text1"/>
          <w:shd w:val="clear" w:color="auto" w:fill="FFFFFF"/>
        </w:rPr>
        <w:t xml:space="preserve">, </w:t>
      </w:r>
      <w:r w:rsidR="00780FC8">
        <w:rPr>
          <w:rFonts w:ascii="Arial" w:hAnsi="Arial" w:cs="Arial"/>
          <w:color w:val="000000" w:themeColor="text1"/>
          <w:shd w:val="clear" w:color="auto" w:fill="FFFFFF"/>
        </w:rPr>
        <w:t xml:space="preserve"> </w:t>
      </w:r>
      <w:r w:rsidR="00007286">
        <w:rPr>
          <w:rFonts w:ascii="Arial" w:hAnsi="Arial" w:cs="Arial"/>
        </w:rPr>
        <w:t>5% of respondents found purchasing goods online during this time challenging. 2% of respondents found it complicated, and 1% found it very complicated.</w:t>
      </w:r>
      <w:r w:rsidR="00162DD4">
        <w:rPr>
          <w:rFonts w:ascii="Arial" w:hAnsi="Arial" w:cs="Arial"/>
        </w:rPr>
        <w:t xml:space="preserve"> </w:t>
      </w:r>
      <w:r w:rsidR="0039420D">
        <w:rPr>
          <w:rFonts w:ascii="Arial" w:hAnsi="Arial" w:cs="Arial"/>
        </w:rPr>
        <w:t>Furthermore,</w:t>
      </w:r>
      <w:r w:rsidR="00B038D5">
        <w:rPr>
          <w:rFonts w:ascii="Arial" w:hAnsi="Arial" w:cs="Arial"/>
        </w:rPr>
        <w:t xml:space="preserve"> we also discovered respondence</w:t>
      </w:r>
      <w:r w:rsidR="00294493">
        <w:rPr>
          <w:rFonts w:ascii="Arial" w:hAnsi="Arial" w:cs="Arial"/>
        </w:rPr>
        <w:t xml:space="preserve"> preference</w:t>
      </w:r>
      <w:r w:rsidR="009727E4">
        <w:rPr>
          <w:rFonts w:ascii="Arial" w:hAnsi="Arial" w:cs="Arial"/>
        </w:rPr>
        <w:t>s</w:t>
      </w:r>
      <w:r w:rsidR="007F6FA1">
        <w:rPr>
          <w:rFonts w:ascii="Arial" w:hAnsi="Arial" w:cs="Arial"/>
        </w:rPr>
        <w:t>,</w:t>
      </w:r>
      <w:r w:rsidR="00294493">
        <w:rPr>
          <w:rFonts w:ascii="Arial" w:hAnsi="Arial" w:cs="Arial"/>
        </w:rPr>
        <w:t xml:space="preserve"> </w:t>
      </w:r>
      <w:r w:rsidR="00DF43C4">
        <w:rPr>
          <w:rFonts w:ascii="Arial" w:hAnsi="Arial" w:cs="Arial"/>
        </w:rPr>
        <w:t xml:space="preserve">32% of respondence </w:t>
      </w:r>
      <w:r w:rsidR="00D47203">
        <w:rPr>
          <w:rFonts w:ascii="Arial" w:hAnsi="Arial" w:cs="Arial"/>
        </w:rPr>
        <w:t>would rather shop in-store,</w:t>
      </w:r>
      <w:r w:rsidR="000A65F7">
        <w:rPr>
          <w:rFonts w:ascii="Arial" w:hAnsi="Arial" w:cs="Arial"/>
        </w:rPr>
        <w:t xml:space="preserve"> however, 30</w:t>
      </w:r>
      <w:r w:rsidR="002132B9">
        <w:rPr>
          <w:rFonts w:ascii="Arial" w:hAnsi="Arial" w:cs="Arial"/>
        </w:rPr>
        <w:t>.1</w:t>
      </w:r>
      <w:r w:rsidR="000A65F7">
        <w:rPr>
          <w:rFonts w:ascii="Arial" w:hAnsi="Arial" w:cs="Arial"/>
        </w:rPr>
        <w:t xml:space="preserve">% of </w:t>
      </w:r>
      <w:r w:rsidR="00C3697C">
        <w:rPr>
          <w:rFonts w:ascii="Arial" w:hAnsi="Arial" w:cs="Arial"/>
        </w:rPr>
        <w:t>r</w:t>
      </w:r>
      <w:r w:rsidR="002E7406">
        <w:rPr>
          <w:rFonts w:ascii="Arial" w:hAnsi="Arial" w:cs="Arial"/>
        </w:rPr>
        <w:t>espondence</w:t>
      </w:r>
      <w:r w:rsidR="000A65F7">
        <w:rPr>
          <w:rFonts w:ascii="Arial" w:hAnsi="Arial" w:cs="Arial"/>
        </w:rPr>
        <w:t xml:space="preserve"> </w:t>
      </w:r>
      <w:r w:rsidR="003E3D52">
        <w:rPr>
          <w:rFonts w:ascii="Arial" w:hAnsi="Arial" w:cs="Arial"/>
        </w:rPr>
        <w:t xml:space="preserve">where </w:t>
      </w:r>
      <w:r w:rsidR="00C3697C">
        <w:rPr>
          <w:rFonts w:ascii="Arial" w:hAnsi="Arial" w:cs="Arial"/>
        </w:rPr>
        <w:t>keener</w:t>
      </w:r>
      <w:r w:rsidR="00C84261">
        <w:rPr>
          <w:rFonts w:ascii="Arial" w:hAnsi="Arial" w:cs="Arial"/>
        </w:rPr>
        <w:t xml:space="preserve"> </w:t>
      </w:r>
      <w:r w:rsidR="00CE49F3">
        <w:rPr>
          <w:rFonts w:ascii="Arial" w:hAnsi="Arial" w:cs="Arial"/>
        </w:rPr>
        <w:t>on using an</w:t>
      </w:r>
      <w:r w:rsidR="00AE7FFA">
        <w:rPr>
          <w:rFonts w:ascii="Arial" w:hAnsi="Arial" w:cs="Arial"/>
        </w:rPr>
        <w:t xml:space="preserve"> </w:t>
      </w:r>
      <w:r w:rsidR="002132B9">
        <w:rPr>
          <w:rFonts w:ascii="Arial" w:hAnsi="Arial" w:cs="Arial"/>
        </w:rPr>
        <w:t xml:space="preserve">online </w:t>
      </w:r>
      <w:r w:rsidR="0010706C">
        <w:rPr>
          <w:rFonts w:ascii="Arial" w:hAnsi="Arial" w:cs="Arial"/>
        </w:rPr>
        <w:t>pre</w:t>
      </w:r>
      <w:r w:rsidR="00B811E4">
        <w:rPr>
          <w:rFonts w:ascii="Arial" w:hAnsi="Arial" w:cs="Arial"/>
        </w:rPr>
        <w:t>se</w:t>
      </w:r>
      <w:r w:rsidR="0010706C">
        <w:rPr>
          <w:rFonts w:ascii="Arial" w:hAnsi="Arial" w:cs="Arial"/>
        </w:rPr>
        <w:t>nce</w:t>
      </w:r>
      <w:r w:rsidR="006A4EC8">
        <w:rPr>
          <w:rFonts w:ascii="Arial" w:hAnsi="Arial" w:cs="Arial"/>
        </w:rPr>
        <w:t xml:space="preserve">. </w:t>
      </w:r>
      <w:r w:rsidR="006A6136">
        <w:rPr>
          <w:rFonts w:ascii="Arial" w:hAnsi="Arial" w:cs="Arial"/>
        </w:rPr>
        <w:t>In addition</w:t>
      </w:r>
      <w:r w:rsidR="00B72BCF">
        <w:rPr>
          <w:rFonts w:ascii="Arial" w:hAnsi="Arial" w:cs="Arial"/>
        </w:rPr>
        <w:t>,</w:t>
      </w:r>
      <w:r w:rsidR="00EB152A">
        <w:rPr>
          <w:rFonts w:ascii="Arial" w:hAnsi="Arial" w:cs="Arial"/>
        </w:rPr>
        <w:t xml:space="preserve"> on </w:t>
      </w:r>
      <w:r w:rsidR="00B72BCF">
        <w:rPr>
          <w:rFonts w:ascii="Arial" w:hAnsi="Arial" w:cs="Arial"/>
        </w:rPr>
        <w:t xml:space="preserve"> </w:t>
      </w:r>
      <w:r w:rsidR="00C860A0">
        <w:rPr>
          <w:rFonts w:ascii="Arial" w:hAnsi="Arial" w:cs="Arial"/>
        </w:rPr>
        <w:t xml:space="preserve"> </w:t>
      </w:r>
      <w:r w:rsidR="00E4747C">
        <w:rPr>
          <w:rFonts w:ascii="Arial" w:hAnsi="Arial" w:cs="Arial"/>
        </w:rPr>
        <w:t xml:space="preserve">purchasing </w:t>
      </w:r>
      <w:r w:rsidR="001B172E">
        <w:rPr>
          <w:rFonts w:ascii="Arial" w:hAnsi="Arial" w:cs="Arial"/>
        </w:rPr>
        <w:t>28% of respondence</w:t>
      </w:r>
      <w:r w:rsidR="004F1C7E">
        <w:rPr>
          <w:rFonts w:ascii="Arial" w:hAnsi="Arial" w:cs="Arial"/>
        </w:rPr>
        <w:t xml:space="preserve"> preferred to buy their goods </w:t>
      </w:r>
      <w:r w:rsidR="00EB152A">
        <w:rPr>
          <w:rFonts w:ascii="Arial" w:hAnsi="Arial" w:cs="Arial"/>
        </w:rPr>
        <w:t xml:space="preserve">on a </w:t>
      </w:r>
      <w:r w:rsidR="004F1C7E">
        <w:rPr>
          <w:rFonts w:ascii="Arial" w:hAnsi="Arial" w:cs="Arial"/>
        </w:rPr>
        <w:t>weekly</w:t>
      </w:r>
      <w:r w:rsidR="005F1500">
        <w:rPr>
          <w:rFonts w:ascii="Arial" w:hAnsi="Arial" w:cs="Arial"/>
        </w:rPr>
        <w:t xml:space="preserve"> basis</w:t>
      </w:r>
      <w:r w:rsidR="00BA008E">
        <w:rPr>
          <w:rFonts w:ascii="Arial" w:hAnsi="Arial" w:cs="Arial"/>
        </w:rPr>
        <w:t xml:space="preserve">, however, </w:t>
      </w:r>
      <w:r w:rsidR="00BA2454">
        <w:rPr>
          <w:rFonts w:ascii="Arial" w:hAnsi="Arial" w:cs="Arial"/>
        </w:rPr>
        <w:t>10%</w:t>
      </w:r>
      <w:r w:rsidR="001743FA">
        <w:rPr>
          <w:rFonts w:ascii="Arial" w:hAnsi="Arial" w:cs="Arial"/>
        </w:rPr>
        <w:t xml:space="preserve"> preferred </w:t>
      </w:r>
      <w:r w:rsidR="00D44722">
        <w:rPr>
          <w:rFonts w:ascii="Arial" w:hAnsi="Arial" w:cs="Arial"/>
        </w:rPr>
        <w:t xml:space="preserve">to </w:t>
      </w:r>
      <w:r w:rsidR="00C661D7">
        <w:rPr>
          <w:rFonts w:ascii="Arial" w:hAnsi="Arial" w:cs="Arial"/>
        </w:rPr>
        <w:t>shop</w:t>
      </w:r>
      <w:r w:rsidR="00573EEF">
        <w:rPr>
          <w:rFonts w:ascii="Arial" w:hAnsi="Arial" w:cs="Arial"/>
        </w:rPr>
        <w:t xml:space="preserve"> every two weeks.</w:t>
      </w:r>
      <w:r w:rsidR="004F1C7E">
        <w:rPr>
          <w:rFonts w:ascii="Arial" w:hAnsi="Arial" w:cs="Arial"/>
        </w:rPr>
        <w:t xml:space="preserve"> </w:t>
      </w:r>
      <w:r w:rsidR="001B172E">
        <w:rPr>
          <w:rFonts w:ascii="Arial" w:hAnsi="Arial" w:cs="Arial"/>
        </w:rPr>
        <w:t xml:space="preserve"> </w:t>
      </w:r>
    </w:p>
    <w:p w14:paraId="5C028CB5" w14:textId="4902EE32" w:rsidR="00A6746A" w:rsidRDefault="00AC0D9F" w:rsidP="005C5A4F">
      <w:pPr>
        <w:jc w:val="both"/>
        <w:rPr>
          <w:rFonts w:ascii="Arial" w:hAnsi="Arial" w:cs="Arial"/>
        </w:rPr>
      </w:pPr>
      <w:r>
        <w:rPr>
          <w:rFonts w:ascii="Arial" w:hAnsi="Arial" w:cs="Arial"/>
        </w:rPr>
        <w:t>The highest levels of education was also required in the research of this study which witnessed how consumers of various levels of education have</w:t>
      </w:r>
      <w:r w:rsidR="009E397A">
        <w:rPr>
          <w:rFonts w:ascii="Arial" w:hAnsi="Arial" w:cs="Arial"/>
        </w:rPr>
        <w:t xml:space="preserve"> all</w:t>
      </w:r>
      <w:r>
        <w:rPr>
          <w:rFonts w:ascii="Arial" w:hAnsi="Arial" w:cs="Arial"/>
        </w:rPr>
        <w:t xml:space="preserve"> experienced the effects of how technology has impacted consumer behaviour during the</w:t>
      </w:r>
      <w:r w:rsidR="00C97BD0">
        <w:rPr>
          <w:rFonts w:ascii="Arial" w:hAnsi="Arial" w:cs="Arial"/>
        </w:rPr>
        <w:t xml:space="preserve"> time of the </w:t>
      </w:r>
      <w:r>
        <w:rPr>
          <w:rFonts w:ascii="Arial" w:hAnsi="Arial" w:cs="Arial"/>
        </w:rPr>
        <w:t xml:space="preserve">pandemic, and to what effect this had on consumer purchasing behaviour. </w:t>
      </w:r>
      <w:r w:rsidR="00894D4F">
        <w:rPr>
          <w:rFonts w:ascii="Arial" w:hAnsi="Arial" w:cs="Arial"/>
        </w:rPr>
        <w:t>In view</w:t>
      </w:r>
      <w:r>
        <w:rPr>
          <w:rFonts w:ascii="Arial" w:hAnsi="Arial" w:cs="Arial"/>
        </w:rPr>
        <w:t xml:space="preserve"> of all the respondents </w:t>
      </w:r>
      <w:r w:rsidR="00894D4F">
        <w:rPr>
          <w:rFonts w:ascii="Arial" w:hAnsi="Arial" w:cs="Arial"/>
        </w:rPr>
        <w:t>who</w:t>
      </w:r>
      <w:r>
        <w:rPr>
          <w:rFonts w:ascii="Arial" w:hAnsi="Arial" w:cs="Arial"/>
        </w:rPr>
        <w:t xml:space="preserve"> answered </w:t>
      </w:r>
      <w:r w:rsidR="00D66E87">
        <w:rPr>
          <w:rFonts w:ascii="Arial" w:hAnsi="Arial" w:cs="Arial"/>
        </w:rPr>
        <w:t xml:space="preserve">this question, </w:t>
      </w:r>
      <w:r>
        <w:rPr>
          <w:rFonts w:ascii="Arial" w:hAnsi="Arial" w:cs="Arial"/>
        </w:rPr>
        <w:t xml:space="preserve">there were five category’s which produced 55 responses, </w:t>
      </w:r>
      <w:r w:rsidR="00D66E87">
        <w:rPr>
          <w:rFonts w:ascii="Arial" w:hAnsi="Arial" w:cs="Arial"/>
        </w:rPr>
        <w:t>furthermore</w:t>
      </w:r>
      <w:r>
        <w:rPr>
          <w:rFonts w:ascii="Arial" w:hAnsi="Arial" w:cs="Arial"/>
        </w:rPr>
        <w:t xml:space="preserve">, only the top three </w:t>
      </w:r>
      <w:r w:rsidR="00D66E87">
        <w:rPr>
          <w:rFonts w:ascii="Arial" w:hAnsi="Arial" w:cs="Arial"/>
        </w:rPr>
        <w:t xml:space="preserve">results </w:t>
      </w:r>
      <w:r>
        <w:rPr>
          <w:rFonts w:ascii="Arial" w:hAnsi="Arial" w:cs="Arial"/>
        </w:rPr>
        <w:t xml:space="preserve">will take precedence </w:t>
      </w:r>
      <w:r w:rsidR="00B24E38">
        <w:rPr>
          <w:rFonts w:ascii="Arial" w:hAnsi="Arial" w:cs="Arial"/>
        </w:rPr>
        <w:t xml:space="preserve">here </w:t>
      </w:r>
      <w:r>
        <w:rPr>
          <w:rFonts w:ascii="Arial" w:hAnsi="Arial" w:cs="Arial"/>
        </w:rPr>
        <w:t>by respondents, first was Higher education level</w:t>
      </w:r>
      <w:r w:rsidR="00B24E38">
        <w:rPr>
          <w:rFonts w:ascii="Arial" w:hAnsi="Arial" w:cs="Arial"/>
        </w:rPr>
        <w:t>s</w:t>
      </w:r>
      <w:r>
        <w:rPr>
          <w:rFonts w:ascii="Arial" w:hAnsi="Arial" w:cs="Arial"/>
        </w:rPr>
        <w:t xml:space="preserve"> 5/6, this equated for 40% of the result, second was the college degree with a 29.1% </w:t>
      </w:r>
      <w:r>
        <w:rPr>
          <w:rFonts w:ascii="Arial" w:hAnsi="Arial" w:cs="Arial"/>
        </w:rPr>
        <w:lastRenderedPageBreak/>
        <w:t xml:space="preserve">result, </w:t>
      </w:r>
      <w:r w:rsidR="004439A3">
        <w:rPr>
          <w:rFonts w:ascii="Arial" w:hAnsi="Arial" w:cs="Arial"/>
        </w:rPr>
        <w:t>and</w:t>
      </w:r>
      <w:r>
        <w:rPr>
          <w:rFonts w:ascii="Arial" w:hAnsi="Arial" w:cs="Arial"/>
        </w:rPr>
        <w:t xml:space="preserve"> third was school A or O level</w:t>
      </w:r>
      <w:r w:rsidR="004439A3">
        <w:rPr>
          <w:rFonts w:ascii="Arial" w:hAnsi="Arial" w:cs="Arial"/>
        </w:rPr>
        <w:t>s</w:t>
      </w:r>
      <w:r>
        <w:rPr>
          <w:rFonts w:ascii="Arial" w:hAnsi="Arial" w:cs="Arial"/>
        </w:rPr>
        <w:t xml:space="preserve"> which came in with a 14.5% result, </w:t>
      </w:r>
      <w:r w:rsidR="00BD0C80">
        <w:rPr>
          <w:rFonts w:ascii="Arial" w:hAnsi="Arial" w:cs="Arial"/>
        </w:rPr>
        <w:t>of</w:t>
      </w:r>
      <w:r>
        <w:rPr>
          <w:rFonts w:ascii="Arial" w:hAnsi="Arial" w:cs="Arial"/>
        </w:rPr>
        <w:t xml:space="preserve"> who ha</w:t>
      </w:r>
      <w:r w:rsidR="00BD0C80">
        <w:rPr>
          <w:rFonts w:ascii="Arial" w:hAnsi="Arial" w:cs="Arial"/>
        </w:rPr>
        <w:t>d</w:t>
      </w:r>
      <w:r>
        <w:rPr>
          <w:rFonts w:ascii="Arial" w:hAnsi="Arial" w:cs="Arial"/>
        </w:rPr>
        <w:t xml:space="preserve"> been educated</w:t>
      </w:r>
      <w:r w:rsidR="00C36586">
        <w:rPr>
          <w:rFonts w:ascii="Arial" w:hAnsi="Arial" w:cs="Arial"/>
        </w:rPr>
        <w:t xml:space="preserve">, as well as all </w:t>
      </w:r>
      <w:r w:rsidR="00267C3D">
        <w:rPr>
          <w:rFonts w:ascii="Arial" w:hAnsi="Arial" w:cs="Arial"/>
        </w:rPr>
        <w:t>experienc</w:t>
      </w:r>
      <w:r w:rsidR="0054184E">
        <w:rPr>
          <w:rFonts w:ascii="Arial" w:hAnsi="Arial" w:cs="Arial"/>
        </w:rPr>
        <w:t>ing</w:t>
      </w:r>
      <w:r w:rsidR="00267C3D">
        <w:rPr>
          <w:rFonts w:ascii="Arial" w:hAnsi="Arial" w:cs="Arial"/>
        </w:rPr>
        <w:t xml:space="preserve"> the</w:t>
      </w:r>
      <w:r w:rsidR="00C36586">
        <w:rPr>
          <w:rFonts w:ascii="Arial" w:hAnsi="Arial" w:cs="Arial"/>
        </w:rPr>
        <w:t xml:space="preserve"> </w:t>
      </w:r>
      <w:proofErr w:type="spellStart"/>
      <w:r w:rsidR="00796C72">
        <w:rPr>
          <w:rFonts w:ascii="Arial" w:hAnsi="Arial" w:cs="Arial"/>
        </w:rPr>
        <w:t>affects</w:t>
      </w:r>
      <w:proofErr w:type="spellEnd"/>
      <w:r w:rsidR="00796C72">
        <w:rPr>
          <w:rFonts w:ascii="Arial" w:hAnsi="Arial" w:cs="Arial"/>
        </w:rPr>
        <w:t xml:space="preserve"> </w:t>
      </w:r>
      <w:r w:rsidR="00267C3D">
        <w:rPr>
          <w:rFonts w:ascii="Arial" w:hAnsi="Arial" w:cs="Arial"/>
        </w:rPr>
        <w:t>of COVID</w:t>
      </w:r>
      <w:r w:rsidR="008073B5">
        <w:rPr>
          <w:rFonts w:ascii="Arial" w:hAnsi="Arial" w:cs="Arial"/>
        </w:rPr>
        <w:t xml:space="preserve">-19, </w:t>
      </w:r>
      <w:r w:rsidR="00005991">
        <w:rPr>
          <w:rFonts w:ascii="Arial" w:hAnsi="Arial" w:cs="Arial"/>
        </w:rPr>
        <w:t>in one way or another.</w:t>
      </w:r>
      <w:r>
        <w:rPr>
          <w:rFonts w:ascii="Arial" w:hAnsi="Arial" w:cs="Arial"/>
        </w:rPr>
        <w:t xml:space="preserve"> </w:t>
      </w:r>
    </w:p>
    <w:p w14:paraId="794A07F4" w14:textId="740AC3B3" w:rsidR="00C1091F" w:rsidRDefault="006A4EC8" w:rsidP="005C5A4F">
      <w:pPr>
        <w:jc w:val="both"/>
        <w:rPr>
          <w:rFonts w:ascii="Arial" w:hAnsi="Arial" w:cs="Arial"/>
        </w:rPr>
      </w:pPr>
      <w:r>
        <w:rPr>
          <w:rFonts w:ascii="Arial" w:hAnsi="Arial" w:cs="Arial"/>
        </w:rPr>
        <w:t>In view of technology</w:t>
      </w:r>
      <w:r w:rsidR="00D77FB7">
        <w:rPr>
          <w:rFonts w:ascii="Arial" w:hAnsi="Arial" w:cs="Arial"/>
        </w:rPr>
        <w:t xml:space="preserve">, and the way in which respondents preferences </w:t>
      </w:r>
      <w:r w:rsidR="007D21AB">
        <w:rPr>
          <w:rFonts w:ascii="Arial" w:hAnsi="Arial" w:cs="Arial"/>
        </w:rPr>
        <w:t>towards tech</w:t>
      </w:r>
      <w:r w:rsidR="00E87345">
        <w:rPr>
          <w:rFonts w:ascii="Arial" w:hAnsi="Arial" w:cs="Arial"/>
        </w:rPr>
        <w:t>nological devices</w:t>
      </w:r>
      <w:r w:rsidR="007D21AB">
        <w:rPr>
          <w:rFonts w:ascii="Arial" w:hAnsi="Arial" w:cs="Arial"/>
        </w:rPr>
        <w:t xml:space="preserve">, 45% </w:t>
      </w:r>
      <w:r w:rsidR="00EF6C7A">
        <w:rPr>
          <w:rFonts w:ascii="Arial" w:hAnsi="Arial" w:cs="Arial"/>
        </w:rPr>
        <w:t xml:space="preserve">utilised mobile phones to </w:t>
      </w:r>
      <w:r w:rsidR="00476BDE">
        <w:rPr>
          <w:rFonts w:ascii="Arial" w:hAnsi="Arial" w:cs="Arial"/>
        </w:rPr>
        <w:t>buy their goods</w:t>
      </w:r>
      <w:r w:rsidR="00C15D45">
        <w:rPr>
          <w:rFonts w:ascii="Arial" w:hAnsi="Arial" w:cs="Arial"/>
        </w:rPr>
        <w:t xml:space="preserve">, however, 19% of respondents </w:t>
      </w:r>
      <w:r w:rsidR="00633219">
        <w:rPr>
          <w:rFonts w:ascii="Arial" w:hAnsi="Arial" w:cs="Arial"/>
        </w:rPr>
        <w:t xml:space="preserve">were </w:t>
      </w:r>
      <w:r w:rsidR="00087534">
        <w:rPr>
          <w:rFonts w:ascii="Arial" w:hAnsi="Arial" w:cs="Arial"/>
        </w:rPr>
        <w:t>keener</w:t>
      </w:r>
      <w:r w:rsidR="00633219">
        <w:rPr>
          <w:rFonts w:ascii="Arial" w:hAnsi="Arial" w:cs="Arial"/>
        </w:rPr>
        <w:t xml:space="preserve"> to use th</w:t>
      </w:r>
      <w:r w:rsidR="00087534">
        <w:rPr>
          <w:rFonts w:ascii="Arial" w:hAnsi="Arial" w:cs="Arial"/>
        </w:rPr>
        <w:t>eir laptops for the purchasing of goods</w:t>
      </w:r>
      <w:r w:rsidR="00182B09">
        <w:rPr>
          <w:rFonts w:ascii="Arial" w:hAnsi="Arial" w:cs="Arial"/>
        </w:rPr>
        <w:t xml:space="preserve">, </w:t>
      </w:r>
      <w:r w:rsidR="005715C4">
        <w:rPr>
          <w:rFonts w:ascii="Arial" w:hAnsi="Arial" w:cs="Arial"/>
        </w:rPr>
        <w:t xml:space="preserve">and 3% </w:t>
      </w:r>
      <w:r w:rsidR="005C27B8">
        <w:rPr>
          <w:rFonts w:ascii="Arial" w:hAnsi="Arial" w:cs="Arial"/>
        </w:rPr>
        <w:t>thought best</w:t>
      </w:r>
      <w:r w:rsidR="005715C4">
        <w:rPr>
          <w:rFonts w:ascii="Arial" w:hAnsi="Arial" w:cs="Arial"/>
        </w:rPr>
        <w:t xml:space="preserve"> on using </w:t>
      </w:r>
      <w:r w:rsidR="00D63A48">
        <w:rPr>
          <w:rFonts w:ascii="Arial" w:hAnsi="Arial" w:cs="Arial"/>
        </w:rPr>
        <w:t xml:space="preserve">a </w:t>
      </w:r>
      <w:r w:rsidR="0061585C">
        <w:rPr>
          <w:rFonts w:ascii="Arial" w:hAnsi="Arial" w:cs="Arial"/>
        </w:rPr>
        <w:t>tabl</w:t>
      </w:r>
      <w:r w:rsidR="00CD1DC6">
        <w:rPr>
          <w:rFonts w:ascii="Arial" w:hAnsi="Arial" w:cs="Arial"/>
        </w:rPr>
        <w:t>et</w:t>
      </w:r>
      <w:r w:rsidR="00D63A48">
        <w:rPr>
          <w:rFonts w:ascii="Arial" w:hAnsi="Arial" w:cs="Arial"/>
        </w:rPr>
        <w:t>.</w:t>
      </w:r>
      <w:r w:rsidR="00476BDE">
        <w:rPr>
          <w:rFonts w:ascii="Arial" w:hAnsi="Arial" w:cs="Arial"/>
        </w:rPr>
        <w:t xml:space="preserve"> </w:t>
      </w:r>
      <w:r w:rsidR="006470F6">
        <w:rPr>
          <w:rFonts w:ascii="Arial" w:hAnsi="Arial" w:cs="Arial"/>
        </w:rPr>
        <w:t>Fur</w:t>
      </w:r>
      <w:r w:rsidR="00393BE6">
        <w:rPr>
          <w:rFonts w:ascii="Arial" w:hAnsi="Arial" w:cs="Arial"/>
        </w:rPr>
        <w:t>t</w:t>
      </w:r>
      <w:r w:rsidR="006470F6">
        <w:rPr>
          <w:rFonts w:ascii="Arial" w:hAnsi="Arial" w:cs="Arial"/>
        </w:rPr>
        <w:t>her</w:t>
      </w:r>
      <w:r w:rsidR="00393BE6">
        <w:rPr>
          <w:rFonts w:ascii="Arial" w:hAnsi="Arial" w:cs="Arial"/>
        </w:rPr>
        <w:t xml:space="preserve"> information which links </w:t>
      </w:r>
      <w:r w:rsidR="00AD0E41">
        <w:rPr>
          <w:rFonts w:ascii="Arial" w:hAnsi="Arial" w:cs="Arial"/>
        </w:rPr>
        <w:t xml:space="preserve">the </w:t>
      </w:r>
      <w:r w:rsidR="00393BE6">
        <w:rPr>
          <w:rFonts w:ascii="Arial" w:hAnsi="Arial" w:cs="Arial"/>
        </w:rPr>
        <w:t>technology</w:t>
      </w:r>
      <w:r w:rsidR="00AD0E41">
        <w:rPr>
          <w:rFonts w:ascii="Arial" w:hAnsi="Arial" w:cs="Arial"/>
        </w:rPr>
        <w:t xml:space="preserve"> section of the questionnaire are </w:t>
      </w:r>
      <w:r w:rsidR="00BF1227">
        <w:rPr>
          <w:rFonts w:ascii="Arial" w:hAnsi="Arial" w:cs="Arial"/>
        </w:rPr>
        <w:t xml:space="preserve">40% of </w:t>
      </w:r>
      <w:r w:rsidR="00AD0E41">
        <w:rPr>
          <w:rFonts w:ascii="Arial" w:hAnsi="Arial" w:cs="Arial"/>
        </w:rPr>
        <w:t>res</w:t>
      </w:r>
      <w:r w:rsidR="00180AEB">
        <w:rPr>
          <w:rFonts w:ascii="Arial" w:hAnsi="Arial" w:cs="Arial"/>
        </w:rPr>
        <w:t xml:space="preserve">pondents </w:t>
      </w:r>
      <w:r w:rsidR="00BF1227">
        <w:rPr>
          <w:rFonts w:ascii="Arial" w:hAnsi="Arial" w:cs="Arial"/>
        </w:rPr>
        <w:t>who paid for goods using a debit card</w:t>
      </w:r>
      <w:r w:rsidR="002F3F7A">
        <w:rPr>
          <w:rFonts w:ascii="Arial" w:hAnsi="Arial" w:cs="Arial"/>
        </w:rPr>
        <w:t>, a further 19% of respondents decided using a credit card</w:t>
      </w:r>
      <w:r w:rsidR="00163EC9">
        <w:rPr>
          <w:rFonts w:ascii="Arial" w:hAnsi="Arial" w:cs="Arial"/>
        </w:rPr>
        <w:t>, an</w:t>
      </w:r>
      <w:r w:rsidR="0061774C">
        <w:rPr>
          <w:rFonts w:ascii="Arial" w:hAnsi="Arial" w:cs="Arial"/>
        </w:rPr>
        <w:t>d</w:t>
      </w:r>
      <w:r w:rsidR="00163EC9">
        <w:rPr>
          <w:rFonts w:ascii="Arial" w:hAnsi="Arial" w:cs="Arial"/>
        </w:rPr>
        <w:t xml:space="preserve"> 18%</w:t>
      </w:r>
      <w:r w:rsidR="008401F5">
        <w:rPr>
          <w:rFonts w:ascii="Arial" w:hAnsi="Arial" w:cs="Arial"/>
        </w:rPr>
        <w:t xml:space="preserve"> paid</w:t>
      </w:r>
      <w:r w:rsidR="00163EC9">
        <w:rPr>
          <w:rFonts w:ascii="Arial" w:hAnsi="Arial" w:cs="Arial"/>
        </w:rPr>
        <w:t xml:space="preserve"> through the Apple pay touch point</w:t>
      </w:r>
      <w:r w:rsidR="003B308B">
        <w:rPr>
          <w:rFonts w:ascii="Arial" w:hAnsi="Arial" w:cs="Arial"/>
        </w:rPr>
        <w:t>.</w:t>
      </w:r>
      <w:r w:rsidR="000B16FC">
        <w:rPr>
          <w:rFonts w:ascii="Arial" w:hAnsi="Arial" w:cs="Arial"/>
        </w:rPr>
        <w:t xml:space="preserve"> </w:t>
      </w:r>
    </w:p>
    <w:p w14:paraId="020DB0C6" w14:textId="2BAF25CE" w:rsidR="0067254C" w:rsidRDefault="006F493E" w:rsidP="005C5A4F">
      <w:pPr>
        <w:jc w:val="both"/>
        <w:rPr>
          <w:rFonts w:ascii="Arial" w:hAnsi="Arial" w:cs="Arial"/>
        </w:rPr>
      </w:pPr>
      <w:r>
        <w:rPr>
          <w:rFonts w:ascii="Arial" w:hAnsi="Arial" w:cs="Arial"/>
        </w:rPr>
        <w:t>Furthermore</w:t>
      </w:r>
      <w:r w:rsidR="001917FB">
        <w:rPr>
          <w:rFonts w:ascii="Arial" w:hAnsi="Arial" w:cs="Arial"/>
        </w:rPr>
        <w:t>, 24%</w:t>
      </w:r>
      <w:r w:rsidR="008401F5">
        <w:rPr>
          <w:rFonts w:ascii="Arial" w:hAnsi="Arial" w:cs="Arial"/>
        </w:rPr>
        <w:t xml:space="preserve"> of</w:t>
      </w:r>
      <w:r w:rsidR="001917FB">
        <w:rPr>
          <w:rFonts w:ascii="Arial" w:hAnsi="Arial" w:cs="Arial"/>
        </w:rPr>
        <w:t xml:space="preserve"> respondence</w:t>
      </w:r>
      <w:r w:rsidR="001C1CCE">
        <w:rPr>
          <w:rFonts w:ascii="Arial" w:hAnsi="Arial" w:cs="Arial"/>
        </w:rPr>
        <w:t xml:space="preserve"> </w:t>
      </w:r>
      <w:r w:rsidR="001917FB">
        <w:rPr>
          <w:rFonts w:ascii="Arial" w:hAnsi="Arial" w:cs="Arial"/>
        </w:rPr>
        <w:t xml:space="preserve">preferred to </w:t>
      </w:r>
      <w:r w:rsidR="006D2D69">
        <w:rPr>
          <w:rFonts w:ascii="Arial" w:hAnsi="Arial" w:cs="Arial"/>
        </w:rPr>
        <w:t>make their purchase</w:t>
      </w:r>
      <w:r w:rsidR="00CA2DE9">
        <w:rPr>
          <w:rFonts w:ascii="Arial" w:hAnsi="Arial" w:cs="Arial"/>
        </w:rPr>
        <w:t>s</w:t>
      </w:r>
      <w:r w:rsidR="006D2D69">
        <w:rPr>
          <w:rFonts w:ascii="Arial" w:hAnsi="Arial" w:cs="Arial"/>
        </w:rPr>
        <w:t xml:space="preserve"> online</w:t>
      </w:r>
      <w:r w:rsidR="001C1CCE">
        <w:rPr>
          <w:rFonts w:ascii="Arial" w:hAnsi="Arial" w:cs="Arial"/>
        </w:rPr>
        <w:t>.</w:t>
      </w:r>
      <w:r w:rsidR="00AF7ED1">
        <w:rPr>
          <w:rFonts w:ascii="Arial" w:hAnsi="Arial" w:cs="Arial"/>
        </w:rPr>
        <w:t xml:space="preserve"> In addition, </w:t>
      </w:r>
      <w:r w:rsidR="0042094D">
        <w:rPr>
          <w:rFonts w:ascii="Arial" w:hAnsi="Arial" w:cs="Arial"/>
        </w:rPr>
        <w:t xml:space="preserve">51% of consumers found new </w:t>
      </w:r>
      <w:r w:rsidR="007E6E8D">
        <w:rPr>
          <w:rFonts w:ascii="Arial" w:hAnsi="Arial" w:cs="Arial"/>
        </w:rPr>
        <w:t>retailers whilst browsing online</w:t>
      </w:r>
      <w:r w:rsidR="009164EE">
        <w:rPr>
          <w:rFonts w:ascii="Arial" w:hAnsi="Arial" w:cs="Arial"/>
        </w:rPr>
        <w:t xml:space="preserve"> during</w:t>
      </w:r>
      <w:r w:rsidR="00D22B08">
        <w:rPr>
          <w:rFonts w:ascii="Arial" w:hAnsi="Arial" w:cs="Arial"/>
        </w:rPr>
        <w:t xml:space="preserve"> the</w:t>
      </w:r>
      <w:r w:rsidR="009164EE">
        <w:rPr>
          <w:rFonts w:ascii="Arial" w:hAnsi="Arial" w:cs="Arial"/>
        </w:rPr>
        <w:t xml:space="preserve"> lockdown</w:t>
      </w:r>
      <w:r w:rsidR="007E0202">
        <w:rPr>
          <w:rFonts w:ascii="Arial" w:hAnsi="Arial" w:cs="Arial"/>
        </w:rPr>
        <w:t xml:space="preserve"> period</w:t>
      </w:r>
      <w:r w:rsidR="00A16A02">
        <w:rPr>
          <w:rFonts w:ascii="Arial" w:hAnsi="Arial" w:cs="Arial"/>
        </w:rPr>
        <w:t>, in addition</w:t>
      </w:r>
      <w:r w:rsidR="00D16D0C">
        <w:rPr>
          <w:rFonts w:ascii="Arial" w:hAnsi="Arial" w:cs="Arial"/>
        </w:rPr>
        <w:t xml:space="preserve">, </w:t>
      </w:r>
      <w:r w:rsidR="002E5E71">
        <w:rPr>
          <w:rFonts w:ascii="Arial" w:hAnsi="Arial" w:cs="Arial"/>
        </w:rPr>
        <w:t xml:space="preserve">the question was put to respondents on how </w:t>
      </w:r>
      <w:r w:rsidR="00DB2612">
        <w:rPr>
          <w:rFonts w:ascii="Arial" w:hAnsi="Arial" w:cs="Arial"/>
        </w:rPr>
        <w:t>much time they spent browsing the internet</w:t>
      </w:r>
      <w:r w:rsidR="003A18AF">
        <w:rPr>
          <w:rFonts w:ascii="Arial" w:hAnsi="Arial" w:cs="Arial"/>
        </w:rPr>
        <w:t xml:space="preserve"> for goods</w:t>
      </w:r>
      <w:r w:rsidR="00B36BB4">
        <w:rPr>
          <w:rFonts w:ascii="Arial" w:hAnsi="Arial" w:cs="Arial"/>
        </w:rPr>
        <w:t>,</w:t>
      </w:r>
      <w:r w:rsidR="003A18AF">
        <w:rPr>
          <w:rFonts w:ascii="Arial" w:hAnsi="Arial" w:cs="Arial"/>
        </w:rPr>
        <w:t xml:space="preserve"> </w:t>
      </w:r>
      <w:r w:rsidR="00260F32">
        <w:rPr>
          <w:rFonts w:ascii="Arial" w:hAnsi="Arial" w:cs="Arial"/>
        </w:rPr>
        <w:t>20</w:t>
      </w:r>
      <w:r w:rsidR="003A18AF">
        <w:rPr>
          <w:rFonts w:ascii="Arial" w:hAnsi="Arial" w:cs="Arial"/>
        </w:rPr>
        <w:t xml:space="preserve">% of respondents </w:t>
      </w:r>
      <w:r w:rsidR="00FD145D">
        <w:rPr>
          <w:rFonts w:ascii="Arial" w:hAnsi="Arial" w:cs="Arial"/>
        </w:rPr>
        <w:t>spent</w:t>
      </w:r>
      <w:r w:rsidR="00707FE8">
        <w:rPr>
          <w:rFonts w:ascii="Arial" w:hAnsi="Arial" w:cs="Arial"/>
        </w:rPr>
        <w:t xml:space="preserve"> at least</w:t>
      </w:r>
      <w:r w:rsidR="00FD145D">
        <w:rPr>
          <w:rFonts w:ascii="Arial" w:hAnsi="Arial" w:cs="Arial"/>
        </w:rPr>
        <w:t xml:space="preserve"> 20-30 </w:t>
      </w:r>
      <w:r w:rsidR="00716A7F">
        <w:rPr>
          <w:rFonts w:ascii="Arial" w:hAnsi="Arial" w:cs="Arial"/>
        </w:rPr>
        <w:t>minutes</w:t>
      </w:r>
      <w:r w:rsidR="00707FE8">
        <w:rPr>
          <w:rFonts w:ascii="Arial" w:hAnsi="Arial" w:cs="Arial"/>
        </w:rPr>
        <w:t xml:space="preserve"> </w:t>
      </w:r>
      <w:r w:rsidR="009C2BA6">
        <w:rPr>
          <w:rFonts w:ascii="Arial" w:hAnsi="Arial" w:cs="Arial"/>
        </w:rPr>
        <w:t>of browsing time</w:t>
      </w:r>
      <w:r w:rsidR="003D5AAF">
        <w:rPr>
          <w:rFonts w:ascii="Arial" w:hAnsi="Arial" w:cs="Arial"/>
        </w:rPr>
        <w:t>, an</w:t>
      </w:r>
      <w:r w:rsidR="0043088D">
        <w:rPr>
          <w:rFonts w:ascii="Arial" w:hAnsi="Arial" w:cs="Arial"/>
        </w:rPr>
        <w:t>other</w:t>
      </w:r>
      <w:r w:rsidR="003D5AAF">
        <w:rPr>
          <w:rFonts w:ascii="Arial" w:hAnsi="Arial" w:cs="Arial"/>
        </w:rPr>
        <w:t xml:space="preserve"> 18% of respondents spent 30- mi</w:t>
      </w:r>
      <w:r w:rsidR="00EE4263">
        <w:rPr>
          <w:rFonts w:ascii="Arial" w:hAnsi="Arial" w:cs="Arial"/>
        </w:rPr>
        <w:t xml:space="preserve">nutes to an hour browsing </w:t>
      </w:r>
      <w:r w:rsidR="005F0074">
        <w:rPr>
          <w:rFonts w:ascii="Arial" w:hAnsi="Arial" w:cs="Arial"/>
        </w:rPr>
        <w:t>the internet in search o</w:t>
      </w:r>
      <w:r w:rsidR="00A660EA">
        <w:rPr>
          <w:rFonts w:ascii="Arial" w:hAnsi="Arial" w:cs="Arial"/>
        </w:rPr>
        <w:t>f</w:t>
      </w:r>
      <w:r w:rsidR="005F0074">
        <w:rPr>
          <w:rFonts w:ascii="Arial" w:hAnsi="Arial" w:cs="Arial"/>
        </w:rPr>
        <w:t xml:space="preserve"> products</w:t>
      </w:r>
      <w:r w:rsidR="007763E3">
        <w:rPr>
          <w:rFonts w:ascii="Arial" w:hAnsi="Arial" w:cs="Arial"/>
        </w:rPr>
        <w:t xml:space="preserve">, and a further 15% of respondents </w:t>
      </w:r>
      <w:r w:rsidR="005E758B">
        <w:rPr>
          <w:rFonts w:ascii="Arial" w:hAnsi="Arial" w:cs="Arial"/>
        </w:rPr>
        <w:t xml:space="preserve">that </w:t>
      </w:r>
      <w:r w:rsidR="00B36BB4">
        <w:rPr>
          <w:rFonts w:ascii="Arial" w:hAnsi="Arial" w:cs="Arial"/>
        </w:rPr>
        <w:t>also spent</w:t>
      </w:r>
      <w:r w:rsidR="009202CF">
        <w:rPr>
          <w:rFonts w:ascii="Arial" w:hAnsi="Arial" w:cs="Arial"/>
        </w:rPr>
        <w:t xml:space="preserve">10-20 minutes </w:t>
      </w:r>
      <w:r w:rsidR="00B36BB4">
        <w:rPr>
          <w:rFonts w:ascii="Arial" w:hAnsi="Arial" w:cs="Arial"/>
        </w:rPr>
        <w:t>browsing the internet.</w:t>
      </w:r>
      <w:r w:rsidR="00CC5B1F">
        <w:rPr>
          <w:rFonts w:ascii="Arial" w:hAnsi="Arial" w:cs="Arial"/>
        </w:rPr>
        <w:t xml:space="preserve"> </w:t>
      </w:r>
    </w:p>
    <w:p w14:paraId="06B5526C" w14:textId="77777777" w:rsidR="00B67615" w:rsidRDefault="00325544" w:rsidP="00455B85">
      <w:pPr>
        <w:jc w:val="both"/>
        <w:rPr>
          <w:rFonts w:ascii="Arial" w:hAnsi="Arial" w:cs="Arial"/>
        </w:rPr>
      </w:pPr>
      <w:r>
        <w:rPr>
          <w:rFonts w:ascii="Arial" w:hAnsi="Arial" w:cs="Arial"/>
        </w:rPr>
        <w:t xml:space="preserve">The question was put to respondents on whether they </w:t>
      </w:r>
      <w:r w:rsidR="007701D5">
        <w:rPr>
          <w:rFonts w:ascii="Arial" w:hAnsi="Arial" w:cs="Arial"/>
        </w:rPr>
        <w:t>like to compare prices whilst browsing</w:t>
      </w:r>
      <w:r w:rsidR="001564FE">
        <w:rPr>
          <w:rFonts w:ascii="Arial" w:hAnsi="Arial" w:cs="Arial"/>
        </w:rPr>
        <w:t xml:space="preserve">, </w:t>
      </w:r>
      <w:r w:rsidR="00201D82">
        <w:rPr>
          <w:rFonts w:ascii="Arial" w:hAnsi="Arial" w:cs="Arial"/>
        </w:rPr>
        <w:t>Furthermore</w:t>
      </w:r>
      <w:r w:rsidR="001564FE">
        <w:rPr>
          <w:rFonts w:ascii="Arial" w:hAnsi="Arial" w:cs="Arial"/>
        </w:rPr>
        <w:t xml:space="preserve">, </w:t>
      </w:r>
      <w:r w:rsidR="00BE572B">
        <w:rPr>
          <w:rFonts w:ascii="Arial" w:hAnsi="Arial" w:cs="Arial"/>
        </w:rPr>
        <w:t xml:space="preserve">the answer was yes </w:t>
      </w:r>
      <w:r w:rsidR="00B118E3">
        <w:rPr>
          <w:rFonts w:ascii="Arial" w:hAnsi="Arial" w:cs="Arial"/>
        </w:rPr>
        <w:t>49% of respondents</w:t>
      </w:r>
      <w:r w:rsidR="00E25029">
        <w:rPr>
          <w:rFonts w:ascii="Arial" w:hAnsi="Arial" w:cs="Arial"/>
        </w:rPr>
        <w:t xml:space="preserve"> confirmed that they do,</w:t>
      </w:r>
      <w:r w:rsidR="008866CF">
        <w:rPr>
          <w:rFonts w:ascii="Arial" w:hAnsi="Arial" w:cs="Arial"/>
        </w:rPr>
        <w:t xml:space="preserve"> however, </w:t>
      </w:r>
      <w:r w:rsidR="00E04B74">
        <w:rPr>
          <w:rFonts w:ascii="Arial" w:hAnsi="Arial" w:cs="Arial"/>
        </w:rPr>
        <w:t>this</w:t>
      </w:r>
      <w:r w:rsidR="00184ED6">
        <w:rPr>
          <w:rFonts w:ascii="Arial" w:hAnsi="Arial" w:cs="Arial"/>
        </w:rPr>
        <w:t xml:space="preserve"> I believe</w:t>
      </w:r>
      <w:r w:rsidR="00E04B74">
        <w:rPr>
          <w:rFonts w:ascii="Arial" w:hAnsi="Arial" w:cs="Arial"/>
        </w:rPr>
        <w:t xml:space="preserve"> is due to </w:t>
      </w:r>
      <w:r w:rsidR="008866CF">
        <w:rPr>
          <w:rFonts w:ascii="Arial" w:hAnsi="Arial" w:cs="Arial"/>
        </w:rPr>
        <w:t>organisations ha</w:t>
      </w:r>
      <w:r w:rsidR="00773176">
        <w:rPr>
          <w:rFonts w:ascii="Arial" w:hAnsi="Arial" w:cs="Arial"/>
        </w:rPr>
        <w:t>ving discovered</w:t>
      </w:r>
      <w:r w:rsidR="008866CF">
        <w:rPr>
          <w:rFonts w:ascii="Arial" w:hAnsi="Arial" w:cs="Arial"/>
        </w:rPr>
        <w:t xml:space="preserve"> </w:t>
      </w:r>
      <w:r w:rsidR="005A6BF1">
        <w:rPr>
          <w:rFonts w:ascii="Arial" w:hAnsi="Arial" w:cs="Arial"/>
        </w:rPr>
        <w:t xml:space="preserve">additional ways to draw consumers in, for instance </w:t>
      </w:r>
      <w:r w:rsidR="00871AB4">
        <w:rPr>
          <w:rFonts w:ascii="Arial" w:hAnsi="Arial" w:cs="Arial"/>
        </w:rPr>
        <w:t>with features</w:t>
      </w:r>
      <w:r w:rsidR="00B06A6D">
        <w:rPr>
          <w:rFonts w:ascii="Arial" w:hAnsi="Arial" w:cs="Arial"/>
        </w:rPr>
        <w:t>,</w:t>
      </w:r>
      <w:r w:rsidR="0086142B">
        <w:rPr>
          <w:rFonts w:ascii="Arial" w:hAnsi="Arial" w:cs="Arial"/>
        </w:rPr>
        <w:t xml:space="preserve"> reviews</w:t>
      </w:r>
      <w:r w:rsidR="00C101F4">
        <w:rPr>
          <w:rFonts w:ascii="Arial" w:hAnsi="Arial" w:cs="Arial"/>
        </w:rPr>
        <w:t xml:space="preserve">, </w:t>
      </w:r>
      <w:r w:rsidR="00B06A6D">
        <w:rPr>
          <w:rFonts w:ascii="Arial" w:hAnsi="Arial" w:cs="Arial"/>
        </w:rPr>
        <w:t xml:space="preserve">and becoming </w:t>
      </w:r>
      <w:r w:rsidR="005D6EC3">
        <w:rPr>
          <w:rFonts w:ascii="Arial" w:hAnsi="Arial" w:cs="Arial"/>
        </w:rPr>
        <w:t>that much more acute to consumer wants and needs</w:t>
      </w:r>
      <w:r w:rsidR="00C555ED">
        <w:rPr>
          <w:rFonts w:ascii="Arial" w:hAnsi="Arial" w:cs="Arial"/>
        </w:rPr>
        <w:t xml:space="preserve">. However, when it came to asking respondents </w:t>
      </w:r>
      <w:r w:rsidR="00965BB3">
        <w:rPr>
          <w:rFonts w:ascii="Arial" w:hAnsi="Arial" w:cs="Arial"/>
        </w:rPr>
        <w:t>o</w:t>
      </w:r>
      <w:r w:rsidR="007A78B5">
        <w:rPr>
          <w:rFonts w:ascii="Arial" w:hAnsi="Arial" w:cs="Arial"/>
        </w:rPr>
        <w:t>n</w:t>
      </w:r>
      <w:r w:rsidR="00965BB3">
        <w:rPr>
          <w:rFonts w:ascii="Arial" w:hAnsi="Arial" w:cs="Arial"/>
        </w:rPr>
        <w:t xml:space="preserve"> </w:t>
      </w:r>
      <w:r w:rsidR="00C555ED">
        <w:rPr>
          <w:rFonts w:ascii="Arial" w:hAnsi="Arial" w:cs="Arial"/>
        </w:rPr>
        <w:t xml:space="preserve">whether </w:t>
      </w:r>
      <w:r w:rsidR="00B06A6D">
        <w:rPr>
          <w:rFonts w:ascii="Arial" w:hAnsi="Arial" w:cs="Arial"/>
        </w:rPr>
        <w:t xml:space="preserve"> </w:t>
      </w:r>
      <w:r w:rsidR="00FF1019">
        <w:rPr>
          <w:rFonts w:ascii="Arial" w:hAnsi="Arial" w:cs="Arial"/>
        </w:rPr>
        <w:t>th</w:t>
      </w:r>
      <w:r w:rsidR="002F606C">
        <w:rPr>
          <w:rFonts w:ascii="Arial" w:hAnsi="Arial" w:cs="Arial"/>
        </w:rPr>
        <w:t>ey had a better experience online, the result was a reso</w:t>
      </w:r>
      <w:r w:rsidR="00A135F6">
        <w:rPr>
          <w:rFonts w:ascii="Arial" w:hAnsi="Arial" w:cs="Arial"/>
        </w:rPr>
        <w:t>unding yes</w:t>
      </w:r>
      <w:r w:rsidR="0076113A">
        <w:rPr>
          <w:rFonts w:ascii="Arial" w:hAnsi="Arial" w:cs="Arial"/>
        </w:rPr>
        <w:t>,</w:t>
      </w:r>
      <w:r w:rsidR="00A135F6">
        <w:rPr>
          <w:rFonts w:ascii="Arial" w:hAnsi="Arial" w:cs="Arial"/>
        </w:rPr>
        <w:t xml:space="preserve"> </w:t>
      </w:r>
      <w:r w:rsidR="0076113A">
        <w:rPr>
          <w:rFonts w:ascii="Arial" w:hAnsi="Arial" w:cs="Arial"/>
        </w:rPr>
        <w:t>w</w:t>
      </w:r>
      <w:r w:rsidR="00A135F6">
        <w:rPr>
          <w:rFonts w:ascii="Arial" w:hAnsi="Arial" w:cs="Arial"/>
        </w:rPr>
        <w:t>ith a 41% s</w:t>
      </w:r>
      <w:r w:rsidR="00F86F9D">
        <w:rPr>
          <w:rFonts w:ascii="Arial" w:hAnsi="Arial" w:cs="Arial"/>
        </w:rPr>
        <w:t>uc</w:t>
      </w:r>
      <w:r w:rsidR="00A221FA">
        <w:rPr>
          <w:rFonts w:ascii="Arial" w:hAnsi="Arial" w:cs="Arial"/>
        </w:rPr>
        <w:t>c</w:t>
      </w:r>
      <w:r w:rsidR="00F86F9D">
        <w:rPr>
          <w:rFonts w:ascii="Arial" w:hAnsi="Arial" w:cs="Arial"/>
        </w:rPr>
        <w:t>ess</w:t>
      </w:r>
      <w:r w:rsidR="00B118E3">
        <w:rPr>
          <w:rFonts w:ascii="Arial" w:hAnsi="Arial" w:cs="Arial"/>
        </w:rPr>
        <w:t xml:space="preserve"> </w:t>
      </w:r>
      <w:r w:rsidR="007A78B5">
        <w:rPr>
          <w:rFonts w:ascii="Arial" w:hAnsi="Arial" w:cs="Arial"/>
        </w:rPr>
        <w:t>rate.</w:t>
      </w:r>
      <w:r w:rsidR="007701D5">
        <w:rPr>
          <w:rFonts w:ascii="Arial" w:hAnsi="Arial" w:cs="Arial"/>
        </w:rPr>
        <w:t xml:space="preserve"> </w:t>
      </w:r>
      <w:r w:rsidR="00D85C1B">
        <w:rPr>
          <w:rFonts w:ascii="Arial" w:hAnsi="Arial" w:cs="Arial"/>
        </w:rPr>
        <w:t xml:space="preserve">It </w:t>
      </w:r>
      <w:r w:rsidR="00F532FB">
        <w:rPr>
          <w:rFonts w:ascii="Arial" w:hAnsi="Arial" w:cs="Arial"/>
        </w:rPr>
        <w:t>w</w:t>
      </w:r>
      <w:r w:rsidR="00D85C1B">
        <w:rPr>
          <w:rFonts w:ascii="Arial" w:hAnsi="Arial" w:cs="Arial"/>
        </w:rPr>
        <w:t xml:space="preserve">as also significant </w:t>
      </w:r>
      <w:r w:rsidR="00BE6A51">
        <w:rPr>
          <w:rFonts w:ascii="Arial" w:hAnsi="Arial" w:cs="Arial"/>
        </w:rPr>
        <w:t>for this research</w:t>
      </w:r>
      <w:r w:rsidR="000B29D0">
        <w:rPr>
          <w:rFonts w:ascii="Arial" w:hAnsi="Arial" w:cs="Arial"/>
        </w:rPr>
        <w:t xml:space="preserve"> to </w:t>
      </w:r>
      <w:r w:rsidR="00D96A9B">
        <w:rPr>
          <w:rFonts w:ascii="Arial" w:hAnsi="Arial" w:cs="Arial"/>
        </w:rPr>
        <w:t xml:space="preserve">asked </w:t>
      </w:r>
      <w:r w:rsidR="000B29D0">
        <w:rPr>
          <w:rFonts w:ascii="Arial" w:hAnsi="Arial" w:cs="Arial"/>
        </w:rPr>
        <w:t xml:space="preserve">respondents what they spent </w:t>
      </w:r>
      <w:r w:rsidR="00B37911">
        <w:rPr>
          <w:rFonts w:ascii="Arial" w:hAnsi="Arial" w:cs="Arial"/>
        </w:rPr>
        <w:t xml:space="preserve">on a </w:t>
      </w:r>
      <w:r w:rsidR="000B29D0">
        <w:rPr>
          <w:rFonts w:ascii="Arial" w:hAnsi="Arial" w:cs="Arial"/>
        </w:rPr>
        <w:t>monthly</w:t>
      </w:r>
      <w:r w:rsidR="00B37911">
        <w:rPr>
          <w:rFonts w:ascii="Arial" w:hAnsi="Arial" w:cs="Arial"/>
        </w:rPr>
        <w:t xml:space="preserve"> basis </w:t>
      </w:r>
      <w:r w:rsidR="00A029D2">
        <w:rPr>
          <w:rFonts w:ascii="Arial" w:hAnsi="Arial" w:cs="Arial"/>
        </w:rPr>
        <w:t>online</w:t>
      </w:r>
      <w:r w:rsidR="003C5ECA">
        <w:rPr>
          <w:rFonts w:ascii="Arial" w:hAnsi="Arial" w:cs="Arial"/>
        </w:rPr>
        <w:t xml:space="preserve">, </w:t>
      </w:r>
      <w:r w:rsidR="00166F26">
        <w:rPr>
          <w:rFonts w:ascii="Arial" w:hAnsi="Arial" w:cs="Arial"/>
        </w:rPr>
        <w:t>before the sta</w:t>
      </w:r>
      <w:r w:rsidR="008F36DB">
        <w:rPr>
          <w:rFonts w:ascii="Arial" w:hAnsi="Arial" w:cs="Arial"/>
        </w:rPr>
        <w:t>rt of</w:t>
      </w:r>
      <w:r w:rsidR="009F28BB">
        <w:rPr>
          <w:rFonts w:ascii="Arial" w:hAnsi="Arial" w:cs="Arial"/>
        </w:rPr>
        <w:t xml:space="preserve"> COVID-</w:t>
      </w:r>
      <w:r w:rsidR="00166F26">
        <w:rPr>
          <w:rFonts w:ascii="Arial" w:hAnsi="Arial" w:cs="Arial"/>
        </w:rPr>
        <w:t>19</w:t>
      </w:r>
      <w:r w:rsidR="008F36DB">
        <w:rPr>
          <w:rFonts w:ascii="Arial" w:hAnsi="Arial" w:cs="Arial"/>
        </w:rPr>
        <w:t>, which was</w:t>
      </w:r>
      <w:r w:rsidR="003C5ECA">
        <w:rPr>
          <w:rFonts w:ascii="Arial" w:hAnsi="Arial" w:cs="Arial"/>
        </w:rPr>
        <w:t xml:space="preserve"> 36% of respondents</w:t>
      </w:r>
      <w:r w:rsidR="00B02A02">
        <w:rPr>
          <w:rFonts w:ascii="Arial" w:hAnsi="Arial" w:cs="Arial"/>
        </w:rPr>
        <w:t xml:space="preserve"> spent £100 to £200 a month, </w:t>
      </w:r>
      <w:r w:rsidR="00F60166">
        <w:rPr>
          <w:rFonts w:ascii="Arial" w:hAnsi="Arial" w:cs="Arial"/>
        </w:rPr>
        <w:t xml:space="preserve">respondents that spent </w:t>
      </w:r>
      <w:r w:rsidR="005210D5">
        <w:rPr>
          <w:rFonts w:ascii="Arial" w:hAnsi="Arial" w:cs="Arial"/>
        </w:rPr>
        <w:t xml:space="preserve">between £500 to £1000 </w:t>
      </w:r>
      <w:r w:rsidR="00A4781E">
        <w:rPr>
          <w:rFonts w:ascii="Arial" w:hAnsi="Arial" w:cs="Arial"/>
        </w:rPr>
        <w:t xml:space="preserve">a month amounted to </w:t>
      </w:r>
      <w:r w:rsidR="002F5357">
        <w:rPr>
          <w:rFonts w:ascii="Arial" w:hAnsi="Arial" w:cs="Arial"/>
        </w:rPr>
        <w:t xml:space="preserve">7%, however, respondents that spent </w:t>
      </w:r>
      <w:r w:rsidR="005E0C8C">
        <w:rPr>
          <w:rFonts w:ascii="Arial" w:hAnsi="Arial" w:cs="Arial"/>
        </w:rPr>
        <w:t xml:space="preserve">£2000 to £2,500 </w:t>
      </w:r>
      <w:r w:rsidR="005043B1">
        <w:rPr>
          <w:rFonts w:ascii="Arial" w:hAnsi="Arial" w:cs="Arial"/>
        </w:rPr>
        <w:t xml:space="preserve">their </w:t>
      </w:r>
      <w:r w:rsidR="009349B1">
        <w:rPr>
          <w:rFonts w:ascii="Arial" w:hAnsi="Arial" w:cs="Arial"/>
        </w:rPr>
        <w:t>result</w:t>
      </w:r>
      <w:r w:rsidR="005043B1">
        <w:rPr>
          <w:rFonts w:ascii="Arial" w:hAnsi="Arial" w:cs="Arial"/>
        </w:rPr>
        <w:t xml:space="preserve"> </w:t>
      </w:r>
      <w:r w:rsidR="00423140">
        <w:rPr>
          <w:rFonts w:ascii="Arial" w:hAnsi="Arial" w:cs="Arial"/>
        </w:rPr>
        <w:t>was 1%</w:t>
      </w:r>
      <w:r w:rsidR="00592C4F">
        <w:rPr>
          <w:rFonts w:ascii="Arial" w:hAnsi="Arial" w:cs="Arial"/>
        </w:rPr>
        <w:t xml:space="preserve">. </w:t>
      </w:r>
    </w:p>
    <w:p w14:paraId="4E8A07D2" w14:textId="6161F9B4" w:rsidR="00FF48BE" w:rsidRDefault="00CD2EB9" w:rsidP="00455B85">
      <w:pPr>
        <w:jc w:val="both"/>
        <w:rPr>
          <w:rFonts w:ascii="Arial" w:hAnsi="Arial" w:cs="Arial"/>
        </w:rPr>
      </w:pPr>
      <w:r>
        <w:rPr>
          <w:rFonts w:ascii="Arial" w:hAnsi="Arial" w:cs="Arial"/>
        </w:rPr>
        <w:t xml:space="preserve">Furthermore, 14% voted other, </w:t>
      </w:r>
      <w:r w:rsidR="002F2BF1">
        <w:rPr>
          <w:rFonts w:ascii="Arial" w:hAnsi="Arial" w:cs="Arial"/>
        </w:rPr>
        <w:t xml:space="preserve">which the researcher </w:t>
      </w:r>
      <w:r w:rsidR="00041F2B">
        <w:rPr>
          <w:rFonts w:ascii="Arial" w:hAnsi="Arial" w:cs="Arial"/>
        </w:rPr>
        <w:t xml:space="preserve">will put down as </w:t>
      </w:r>
      <w:r w:rsidR="002E04C6">
        <w:rPr>
          <w:rFonts w:ascii="Arial" w:hAnsi="Arial" w:cs="Arial"/>
        </w:rPr>
        <w:t>a monthly figure</w:t>
      </w:r>
      <w:r w:rsidR="00DD06DF">
        <w:rPr>
          <w:rFonts w:ascii="Arial" w:hAnsi="Arial" w:cs="Arial"/>
        </w:rPr>
        <w:t xml:space="preserve"> as</w:t>
      </w:r>
      <w:r w:rsidR="002E04C6">
        <w:rPr>
          <w:rFonts w:ascii="Arial" w:hAnsi="Arial" w:cs="Arial"/>
        </w:rPr>
        <w:t xml:space="preserve"> less</w:t>
      </w:r>
      <w:r w:rsidR="00DD06DF">
        <w:rPr>
          <w:rFonts w:ascii="Arial" w:hAnsi="Arial" w:cs="Arial"/>
        </w:rPr>
        <w:t xml:space="preserve"> than £100 a month spent by respondents</w:t>
      </w:r>
      <w:r w:rsidR="00245AA8">
        <w:rPr>
          <w:rFonts w:ascii="Arial" w:hAnsi="Arial" w:cs="Arial"/>
        </w:rPr>
        <w:t>.</w:t>
      </w:r>
      <w:r w:rsidR="00C909DB">
        <w:rPr>
          <w:rFonts w:ascii="Arial" w:hAnsi="Arial" w:cs="Arial"/>
        </w:rPr>
        <w:t xml:space="preserve"> However, now we </w:t>
      </w:r>
      <w:r w:rsidR="0087544C">
        <w:rPr>
          <w:rFonts w:ascii="Arial" w:hAnsi="Arial" w:cs="Arial"/>
        </w:rPr>
        <w:t xml:space="preserve">can view how spending </w:t>
      </w:r>
      <w:r w:rsidR="00746B07">
        <w:rPr>
          <w:rFonts w:ascii="Arial" w:hAnsi="Arial" w:cs="Arial"/>
        </w:rPr>
        <w:t xml:space="preserve">was </w:t>
      </w:r>
      <w:r w:rsidR="00981AB4">
        <w:rPr>
          <w:rFonts w:ascii="Arial" w:hAnsi="Arial" w:cs="Arial"/>
        </w:rPr>
        <w:t>affected</w:t>
      </w:r>
      <w:r w:rsidR="009C5726">
        <w:rPr>
          <w:rFonts w:ascii="Arial" w:hAnsi="Arial" w:cs="Arial"/>
        </w:rPr>
        <w:t>,</w:t>
      </w:r>
      <w:r w:rsidR="00746B07">
        <w:rPr>
          <w:rFonts w:ascii="Arial" w:hAnsi="Arial" w:cs="Arial"/>
        </w:rPr>
        <w:t xml:space="preserve"> </w:t>
      </w:r>
      <w:r w:rsidR="009C5726">
        <w:rPr>
          <w:rFonts w:ascii="Arial" w:hAnsi="Arial" w:cs="Arial"/>
        </w:rPr>
        <w:t>during the</w:t>
      </w:r>
      <w:r w:rsidR="004E0CA6">
        <w:rPr>
          <w:rFonts w:ascii="Arial" w:hAnsi="Arial" w:cs="Arial"/>
        </w:rPr>
        <w:t xml:space="preserve"> times of the</w:t>
      </w:r>
      <w:r w:rsidR="009C5726">
        <w:rPr>
          <w:rFonts w:ascii="Arial" w:hAnsi="Arial" w:cs="Arial"/>
        </w:rPr>
        <w:t xml:space="preserve"> pandemic,</w:t>
      </w:r>
      <w:r w:rsidR="004E3C7C">
        <w:rPr>
          <w:rFonts w:ascii="Arial" w:hAnsi="Arial" w:cs="Arial"/>
        </w:rPr>
        <w:t xml:space="preserve"> </w:t>
      </w:r>
      <w:r w:rsidR="00927264">
        <w:rPr>
          <w:rFonts w:ascii="Arial" w:hAnsi="Arial" w:cs="Arial"/>
        </w:rPr>
        <w:t xml:space="preserve">which indicates that </w:t>
      </w:r>
      <w:r w:rsidR="00FC217B">
        <w:rPr>
          <w:rFonts w:ascii="Arial" w:hAnsi="Arial" w:cs="Arial"/>
        </w:rPr>
        <w:t xml:space="preserve">39% of respondents </w:t>
      </w:r>
      <w:r w:rsidR="0009416E">
        <w:rPr>
          <w:rFonts w:ascii="Arial" w:hAnsi="Arial" w:cs="Arial"/>
        </w:rPr>
        <w:t>spent on average £100 to £200</w:t>
      </w:r>
      <w:r w:rsidR="00C047A9">
        <w:rPr>
          <w:rFonts w:ascii="Arial" w:hAnsi="Arial" w:cs="Arial"/>
        </w:rPr>
        <w:t xml:space="preserve"> in that period.</w:t>
      </w:r>
      <w:r w:rsidR="0062032B">
        <w:rPr>
          <w:rFonts w:ascii="Arial" w:hAnsi="Arial" w:cs="Arial"/>
        </w:rPr>
        <w:t xml:space="preserve"> Furth</w:t>
      </w:r>
      <w:r w:rsidR="00C047A9">
        <w:rPr>
          <w:rFonts w:ascii="Arial" w:hAnsi="Arial" w:cs="Arial"/>
        </w:rPr>
        <w:t>er</w:t>
      </w:r>
      <w:r w:rsidR="0062032B">
        <w:rPr>
          <w:rFonts w:ascii="Arial" w:hAnsi="Arial" w:cs="Arial"/>
        </w:rPr>
        <w:t>more</w:t>
      </w:r>
      <w:r w:rsidR="00C047A9">
        <w:rPr>
          <w:rFonts w:ascii="Arial" w:hAnsi="Arial" w:cs="Arial"/>
        </w:rPr>
        <w:t xml:space="preserve">, </w:t>
      </w:r>
      <w:r w:rsidR="004338EC">
        <w:rPr>
          <w:rFonts w:ascii="Arial" w:hAnsi="Arial" w:cs="Arial"/>
        </w:rPr>
        <w:t xml:space="preserve">16% was spent by </w:t>
      </w:r>
      <w:r w:rsidR="0002605E">
        <w:rPr>
          <w:rFonts w:ascii="Arial" w:hAnsi="Arial" w:cs="Arial"/>
        </w:rPr>
        <w:t xml:space="preserve">respondents from the £500 to £1000 </w:t>
      </w:r>
      <w:r w:rsidR="00760425">
        <w:rPr>
          <w:rFonts w:ascii="Arial" w:hAnsi="Arial" w:cs="Arial"/>
        </w:rPr>
        <w:t>bracket</w:t>
      </w:r>
      <w:r w:rsidR="007721A0">
        <w:rPr>
          <w:rFonts w:ascii="Arial" w:hAnsi="Arial" w:cs="Arial"/>
        </w:rPr>
        <w:t>, and in the same period</w:t>
      </w:r>
      <w:r w:rsidR="00253F18">
        <w:rPr>
          <w:rFonts w:ascii="Arial" w:hAnsi="Arial" w:cs="Arial"/>
        </w:rPr>
        <w:t>, and I</w:t>
      </w:r>
      <w:r w:rsidR="00AB378C">
        <w:rPr>
          <w:rFonts w:ascii="Arial" w:hAnsi="Arial" w:cs="Arial"/>
        </w:rPr>
        <w:t>n</w:t>
      </w:r>
      <w:r w:rsidR="00253F18">
        <w:rPr>
          <w:rFonts w:ascii="Arial" w:hAnsi="Arial" w:cs="Arial"/>
        </w:rPr>
        <w:t xml:space="preserve"> the £2000 to </w:t>
      </w:r>
      <w:r w:rsidR="00534122">
        <w:rPr>
          <w:rFonts w:ascii="Arial" w:hAnsi="Arial" w:cs="Arial"/>
        </w:rPr>
        <w:t>2,500</w:t>
      </w:r>
      <w:r w:rsidR="00AB378C">
        <w:rPr>
          <w:rFonts w:ascii="Arial" w:hAnsi="Arial" w:cs="Arial"/>
        </w:rPr>
        <w:t xml:space="preserve"> bracket</w:t>
      </w:r>
      <w:r w:rsidR="00534122">
        <w:rPr>
          <w:rFonts w:ascii="Arial" w:hAnsi="Arial" w:cs="Arial"/>
        </w:rPr>
        <w:t xml:space="preserve"> totalled 2%</w:t>
      </w:r>
      <w:r w:rsidR="00AB378C">
        <w:rPr>
          <w:rFonts w:ascii="Arial" w:hAnsi="Arial" w:cs="Arial"/>
        </w:rPr>
        <w:t xml:space="preserve"> spent</w:t>
      </w:r>
      <w:r w:rsidR="006201EF">
        <w:rPr>
          <w:rFonts w:ascii="Arial" w:hAnsi="Arial" w:cs="Arial"/>
        </w:rPr>
        <w:t>,</w:t>
      </w:r>
      <w:r w:rsidR="00AB378C">
        <w:rPr>
          <w:rFonts w:ascii="Arial" w:hAnsi="Arial" w:cs="Arial"/>
        </w:rPr>
        <w:t xml:space="preserve"> </w:t>
      </w:r>
      <w:r w:rsidR="00760425">
        <w:rPr>
          <w:rFonts w:ascii="Arial" w:hAnsi="Arial" w:cs="Arial"/>
        </w:rPr>
        <w:t>this</w:t>
      </w:r>
      <w:r w:rsidR="006201EF">
        <w:rPr>
          <w:rFonts w:ascii="Arial" w:hAnsi="Arial" w:cs="Arial"/>
        </w:rPr>
        <w:t xml:space="preserve"> </w:t>
      </w:r>
      <w:proofErr w:type="spellStart"/>
      <w:r w:rsidR="006201EF">
        <w:rPr>
          <w:rFonts w:ascii="Arial" w:hAnsi="Arial" w:cs="Arial"/>
        </w:rPr>
        <w:t>maybe</w:t>
      </w:r>
      <w:proofErr w:type="spellEnd"/>
      <w:r w:rsidR="006201EF">
        <w:rPr>
          <w:rFonts w:ascii="Arial" w:hAnsi="Arial" w:cs="Arial"/>
        </w:rPr>
        <w:t xml:space="preserve"> due to the higher earners having extra cashflow due to being off-work because of furlough. </w:t>
      </w:r>
    </w:p>
    <w:p w14:paraId="63C0824A" w14:textId="77777777" w:rsidR="0020103A" w:rsidRDefault="00C60D3F" w:rsidP="00455B85">
      <w:pPr>
        <w:jc w:val="both"/>
        <w:rPr>
          <w:rFonts w:ascii="Arial" w:hAnsi="Arial" w:cs="Arial"/>
        </w:rPr>
      </w:pPr>
      <w:r>
        <w:rPr>
          <w:rFonts w:ascii="Arial" w:hAnsi="Arial" w:cs="Arial"/>
        </w:rPr>
        <w:t>F</w:t>
      </w:r>
      <w:r w:rsidR="00213E52">
        <w:rPr>
          <w:rFonts w:ascii="Arial" w:hAnsi="Arial" w:cs="Arial"/>
        </w:rPr>
        <w:t xml:space="preserve">urthermore, to gain an insight </w:t>
      </w:r>
      <w:r w:rsidR="00B40041">
        <w:rPr>
          <w:rFonts w:ascii="Arial" w:hAnsi="Arial" w:cs="Arial"/>
        </w:rPr>
        <w:t xml:space="preserve">into </w:t>
      </w:r>
      <w:r w:rsidR="006B67D2">
        <w:rPr>
          <w:rFonts w:ascii="Arial" w:hAnsi="Arial" w:cs="Arial"/>
        </w:rPr>
        <w:t xml:space="preserve">the </w:t>
      </w:r>
      <w:r w:rsidR="00197644">
        <w:rPr>
          <w:rFonts w:ascii="Arial" w:hAnsi="Arial" w:cs="Arial"/>
        </w:rPr>
        <w:t xml:space="preserve">types of respondents that experienced challenges </w:t>
      </w:r>
      <w:r w:rsidR="00B07282">
        <w:rPr>
          <w:rFonts w:ascii="Arial" w:hAnsi="Arial" w:cs="Arial"/>
        </w:rPr>
        <w:t xml:space="preserve">with </w:t>
      </w:r>
      <w:r w:rsidR="00B40C99">
        <w:rPr>
          <w:rFonts w:ascii="Arial" w:hAnsi="Arial" w:cs="Arial"/>
        </w:rPr>
        <w:t>online purchases</w:t>
      </w:r>
      <w:r w:rsidR="003A14A4">
        <w:rPr>
          <w:rFonts w:ascii="Arial" w:hAnsi="Arial" w:cs="Arial"/>
        </w:rPr>
        <w:t xml:space="preserve">, these </w:t>
      </w:r>
      <w:r w:rsidR="00B520F7">
        <w:rPr>
          <w:rFonts w:ascii="Arial" w:hAnsi="Arial" w:cs="Arial"/>
        </w:rPr>
        <w:t xml:space="preserve">questions were aimed </w:t>
      </w:r>
      <w:r w:rsidR="00542925">
        <w:rPr>
          <w:rFonts w:ascii="Arial" w:hAnsi="Arial" w:cs="Arial"/>
        </w:rPr>
        <w:t xml:space="preserve">at </w:t>
      </w:r>
      <w:r w:rsidR="00B520F7">
        <w:rPr>
          <w:rFonts w:ascii="Arial" w:hAnsi="Arial" w:cs="Arial"/>
        </w:rPr>
        <w:t>the older respondents e.</w:t>
      </w:r>
      <w:r w:rsidR="00AC5B12">
        <w:rPr>
          <w:rFonts w:ascii="Arial" w:hAnsi="Arial" w:cs="Arial"/>
        </w:rPr>
        <w:t>g.</w:t>
      </w:r>
      <w:r w:rsidR="00B520F7">
        <w:rPr>
          <w:rFonts w:ascii="Arial" w:hAnsi="Arial" w:cs="Arial"/>
        </w:rPr>
        <w:t>,</w:t>
      </w:r>
      <w:r w:rsidR="00B40C99">
        <w:rPr>
          <w:rFonts w:ascii="Arial" w:hAnsi="Arial" w:cs="Arial"/>
        </w:rPr>
        <w:t xml:space="preserve"> </w:t>
      </w:r>
      <w:r w:rsidR="001B1565">
        <w:rPr>
          <w:rFonts w:ascii="Arial" w:hAnsi="Arial" w:cs="Arial"/>
        </w:rPr>
        <w:t>Xennials</w:t>
      </w:r>
      <w:r w:rsidR="00AC5B12">
        <w:rPr>
          <w:rFonts w:ascii="Arial" w:hAnsi="Arial" w:cs="Arial"/>
        </w:rPr>
        <w:t xml:space="preserve"> </w:t>
      </w:r>
      <w:r w:rsidR="00226217">
        <w:rPr>
          <w:rFonts w:ascii="Arial" w:hAnsi="Arial" w:cs="Arial"/>
        </w:rPr>
        <w:t>that may face challenges</w:t>
      </w:r>
      <w:r w:rsidR="001021FA">
        <w:rPr>
          <w:rFonts w:ascii="Arial" w:hAnsi="Arial" w:cs="Arial"/>
        </w:rPr>
        <w:t xml:space="preserve"> making purchases</w:t>
      </w:r>
      <w:r w:rsidR="006B67D2">
        <w:rPr>
          <w:rFonts w:ascii="Arial" w:hAnsi="Arial" w:cs="Arial"/>
        </w:rPr>
        <w:t xml:space="preserve"> using</w:t>
      </w:r>
      <w:r w:rsidR="00226217">
        <w:rPr>
          <w:rFonts w:ascii="Arial" w:hAnsi="Arial" w:cs="Arial"/>
        </w:rPr>
        <w:t xml:space="preserve"> </w:t>
      </w:r>
      <w:r w:rsidR="00B07282">
        <w:rPr>
          <w:rFonts w:ascii="Arial" w:hAnsi="Arial" w:cs="Arial"/>
        </w:rPr>
        <w:t>technology</w:t>
      </w:r>
      <w:r w:rsidR="00542925">
        <w:rPr>
          <w:rFonts w:ascii="Arial" w:hAnsi="Arial" w:cs="Arial"/>
        </w:rPr>
        <w:t xml:space="preserve">, 31% </w:t>
      </w:r>
      <w:r w:rsidR="00ED29FE">
        <w:rPr>
          <w:rFonts w:ascii="Arial" w:hAnsi="Arial" w:cs="Arial"/>
        </w:rPr>
        <w:t xml:space="preserve">voted yes </w:t>
      </w:r>
      <w:r w:rsidR="00B40041">
        <w:rPr>
          <w:rFonts w:ascii="Arial" w:hAnsi="Arial" w:cs="Arial"/>
        </w:rPr>
        <w:t>to this question</w:t>
      </w:r>
      <w:r w:rsidR="006B133B">
        <w:rPr>
          <w:rFonts w:ascii="Arial" w:hAnsi="Arial" w:cs="Arial"/>
        </w:rPr>
        <w:t xml:space="preserve">, furthermore, </w:t>
      </w:r>
      <w:r w:rsidR="009669BB">
        <w:rPr>
          <w:rFonts w:ascii="Arial" w:hAnsi="Arial" w:cs="Arial"/>
        </w:rPr>
        <w:t>respondents that said no, was 27%</w:t>
      </w:r>
      <w:r w:rsidR="00001D65">
        <w:rPr>
          <w:rFonts w:ascii="Arial" w:hAnsi="Arial" w:cs="Arial"/>
        </w:rPr>
        <w:t>.</w:t>
      </w:r>
      <w:r w:rsidR="0062032B">
        <w:rPr>
          <w:rFonts w:ascii="Arial" w:hAnsi="Arial" w:cs="Arial"/>
        </w:rPr>
        <w:t xml:space="preserve"> </w:t>
      </w:r>
      <w:r w:rsidR="006B67D2">
        <w:rPr>
          <w:rFonts w:ascii="Arial" w:hAnsi="Arial" w:cs="Arial"/>
        </w:rPr>
        <w:t>In addi</w:t>
      </w:r>
      <w:r w:rsidR="00D154D0">
        <w:rPr>
          <w:rFonts w:ascii="Arial" w:hAnsi="Arial" w:cs="Arial"/>
        </w:rPr>
        <w:t>tion</w:t>
      </w:r>
      <w:r w:rsidR="00FF42A8">
        <w:rPr>
          <w:rFonts w:ascii="Arial" w:hAnsi="Arial" w:cs="Arial"/>
        </w:rPr>
        <w:t>,</w:t>
      </w:r>
      <w:r w:rsidR="0062032B">
        <w:rPr>
          <w:rFonts w:ascii="Arial" w:hAnsi="Arial" w:cs="Arial"/>
        </w:rPr>
        <w:t xml:space="preserve"> challenges </w:t>
      </w:r>
      <w:r w:rsidR="00FF42A8">
        <w:rPr>
          <w:rFonts w:ascii="Arial" w:hAnsi="Arial" w:cs="Arial"/>
        </w:rPr>
        <w:t>f</w:t>
      </w:r>
      <w:r w:rsidR="0062032B">
        <w:rPr>
          <w:rFonts w:ascii="Arial" w:hAnsi="Arial" w:cs="Arial"/>
        </w:rPr>
        <w:t xml:space="preserve">aced by respondents </w:t>
      </w:r>
      <w:r w:rsidR="00582933">
        <w:rPr>
          <w:rFonts w:ascii="Arial" w:hAnsi="Arial" w:cs="Arial"/>
        </w:rPr>
        <w:t>in view of delivery time</w:t>
      </w:r>
      <w:r w:rsidR="00544F99">
        <w:rPr>
          <w:rFonts w:ascii="Arial" w:hAnsi="Arial" w:cs="Arial"/>
        </w:rPr>
        <w:t>s</w:t>
      </w:r>
      <w:r w:rsidR="00582933">
        <w:rPr>
          <w:rFonts w:ascii="Arial" w:hAnsi="Arial" w:cs="Arial"/>
        </w:rPr>
        <w:t xml:space="preserve"> from product purchased </w:t>
      </w:r>
      <w:r w:rsidR="00FF42A8">
        <w:rPr>
          <w:rFonts w:ascii="Arial" w:hAnsi="Arial" w:cs="Arial"/>
        </w:rPr>
        <w:t>online</w:t>
      </w:r>
      <w:r w:rsidR="00EA7F54">
        <w:rPr>
          <w:rFonts w:ascii="Arial" w:hAnsi="Arial" w:cs="Arial"/>
        </w:rPr>
        <w:t xml:space="preserve"> </w:t>
      </w:r>
      <w:r w:rsidR="0022588D">
        <w:rPr>
          <w:rFonts w:ascii="Arial" w:hAnsi="Arial" w:cs="Arial"/>
        </w:rPr>
        <w:t>received</w:t>
      </w:r>
      <w:r w:rsidR="00DA1BD7">
        <w:rPr>
          <w:rFonts w:ascii="Arial" w:hAnsi="Arial" w:cs="Arial"/>
        </w:rPr>
        <w:t xml:space="preserve"> </w:t>
      </w:r>
      <w:r w:rsidR="00D960C7">
        <w:rPr>
          <w:rFonts w:ascii="Arial" w:hAnsi="Arial" w:cs="Arial"/>
        </w:rPr>
        <w:t xml:space="preserve">a </w:t>
      </w:r>
      <w:r w:rsidR="0022588D">
        <w:rPr>
          <w:rFonts w:ascii="Arial" w:hAnsi="Arial" w:cs="Arial"/>
        </w:rPr>
        <w:t>21%</w:t>
      </w:r>
      <w:r w:rsidR="00D960C7">
        <w:rPr>
          <w:rFonts w:ascii="Arial" w:hAnsi="Arial" w:cs="Arial"/>
        </w:rPr>
        <w:t xml:space="preserve"> result</w:t>
      </w:r>
      <w:r w:rsidR="00613C73">
        <w:rPr>
          <w:rFonts w:ascii="Arial" w:hAnsi="Arial" w:cs="Arial"/>
        </w:rPr>
        <w:t xml:space="preserve">, and for items not </w:t>
      </w:r>
      <w:r w:rsidR="005715F1">
        <w:rPr>
          <w:rFonts w:ascii="Arial" w:hAnsi="Arial" w:cs="Arial"/>
        </w:rPr>
        <w:t>delivered</w:t>
      </w:r>
      <w:r w:rsidR="00613C73">
        <w:rPr>
          <w:rFonts w:ascii="Arial" w:hAnsi="Arial" w:cs="Arial"/>
        </w:rPr>
        <w:t xml:space="preserve"> </w:t>
      </w:r>
      <w:r w:rsidR="005715F1">
        <w:rPr>
          <w:rFonts w:ascii="Arial" w:hAnsi="Arial" w:cs="Arial"/>
        </w:rPr>
        <w:t>to</w:t>
      </w:r>
      <w:r w:rsidR="00741689">
        <w:rPr>
          <w:rFonts w:ascii="Arial" w:hAnsi="Arial" w:cs="Arial"/>
        </w:rPr>
        <w:t xml:space="preserve"> respondents</w:t>
      </w:r>
      <w:r w:rsidR="00175B65">
        <w:rPr>
          <w:rFonts w:ascii="Arial" w:hAnsi="Arial" w:cs="Arial"/>
        </w:rPr>
        <w:t>, this result was voted 16%</w:t>
      </w:r>
      <w:r w:rsidR="007D6D45">
        <w:rPr>
          <w:rFonts w:ascii="Arial" w:hAnsi="Arial" w:cs="Arial"/>
        </w:rPr>
        <w:t>, also damaged items received an 8% vote</w:t>
      </w:r>
      <w:r w:rsidR="00B06AC2">
        <w:rPr>
          <w:rFonts w:ascii="Arial" w:hAnsi="Arial" w:cs="Arial"/>
        </w:rPr>
        <w:t xml:space="preserve">. </w:t>
      </w:r>
    </w:p>
    <w:p w14:paraId="6C1A51E5" w14:textId="77777777" w:rsidR="00BF3356" w:rsidRDefault="00B06AC2" w:rsidP="00455B85">
      <w:pPr>
        <w:jc w:val="both"/>
        <w:rPr>
          <w:rFonts w:ascii="Arial" w:hAnsi="Arial" w:cs="Arial"/>
        </w:rPr>
      </w:pPr>
      <w:r>
        <w:rPr>
          <w:rFonts w:ascii="Arial" w:hAnsi="Arial" w:cs="Arial"/>
        </w:rPr>
        <w:t>The possible reason</w:t>
      </w:r>
      <w:r w:rsidR="00E23B3C">
        <w:rPr>
          <w:rFonts w:ascii="Arial" w:hAnsi="Arial" w:cs="Arial"/>
        </w:rPr>
        <w:t xml:space="preserve"> for the long wait for deliveries may have been </w:t>
      </w:r>
      <w:r w:rsidR="00513CB8">
        <w:rPr>
          <w:rFonts w:ascii="Arial" w:hAnsi="Arial" w:cs="Arial"/>
        </w:rPr>
        <w:t>because</w:t>
      </w:r>
      <w:r w:rsidR="00B903F7">
        <w:rPr>
          <w:rFonts w:ascii="Arial" w:hAnsi="Arial" w:cs="Arial"/>
        </w:rPr>
        <w:t xml:space="preserve"> of</w:t>
      </w:r>
      <w:r w:rsidR="00513CB8">
        <w:rPr>
          <w:rFonts w:ascii="Arial" w:hAnsi="Arial" w:cs="Arial"/>
        </w:rPr>
        <w:t xml:space="preserve"> the extra workload for </w:t>
      </w:r>
      <w:r w:rsidR="00E402BF">
        <w:rPr>
          <w:rFonts w:ascii="Arial" w:hAnsi="Arial" w:cs="Arial"/>
        </w:rPr>
        <w:t>parcel delivery companies</w:t>
      </w:r>
      <w:r w:rsidR="00E97ED6">
        <w:rPr>
          <w:rFonts w:ascii="Arial" w:hAnsi="Arial" w:cs="Arial"/>
        </w:rPr>
        <w:t xml:space="preserve">, due to individuals </w:t>
      </w:r>
      <w:r w:rsidR="003F5AFE">
        <w:rPr>
          <w:rFonts w:ascii="Arial" w:hAnsi="Arial" w:cs="Arial"/>
        </w:rPr>
        <w:t xml:space="preserve">increased traffic </w:t>
      </w:r>
      <w:r w:rsidR="00B903F7">
        <w:rPr>
          <w:rFonts w:ascii="Arial" w:hAnsi="Arial" w:cs="Arial"/>
        </w:rPr>
        <w:t xml:space="preserve">purchasing goods </w:t>
      </w:r>
      <w:r w:rsidR="003F5AFE">
        <w:rPr>
          <w:rFonts w:ascii="Arial" w:hAnsi="Arial" w:cs="Arial"/>
        </w:rPr>
        <w:t>over the internet</w:t>
      </w:r>
      <w:r w:rsidR="00D70DF1">
        <w:rPr>
          <w:rFonts w:ascii="Arial" w:hAnsi="Arial" w:cs="Arial"/>
        </w:rPr>
        <w:t>.</w:t>
      </w:r>
      <w:r w:rsidR="00E402BF">
        <w:rPr>
          <w:rFonts w:ascii="Arial" w:hAnsi="Arial" w:cs="Arial"/>
        </w:rPr>
        <w:t xml:space="preserve"> </w:t>
      </w:r>
      <w:r w:rsidR="00511906">
        <w:rPr>
          <w:rFonts w:ascii="Arial" w:hAnsi="Arial" w:cs="Arial"/>
        </w:rPr>
        <w:t>T</w:t>
      </w:r>
      <w:r w:rsidR="003950D2">
        <w:rPr>
          <w:rFonts w:ascii="Arial" w:hAnsi="Arial" w:cs="Arial"/>
        </w:rPr>
        <w:t xml:space="preserve">he Individual respondents </w:t>
      </w:r>
      <w:r w:rsidR="00D26BAC">
        <w:rPr>
          <w:rFonts w:ascii="Arial" w:hAnsi="Arial" w:cs="Arial"/>
        </w:rPr>
        <w:t>that</w:t>
      </w:r>
      <w:r w:rsidR="00995BD3">
        <w:rPr>
          <w:rFonts w:ascii="Arial" w:hAnsi="Arial" w:cs="Arial"/>
        </w:rPr>
        <w:t xml:space="preserve"> </w:t>
      </w:r>
      <w:r w:rsidR="00D26BAC">
        <w:rPr>
          <w:rFonts w:ascii="Arial" w:hAnsi="Arial" w:cs="Arial"/>
        </w:rPr>
        <w:t>preferred to work r</w:t>
      </w:r>
      <w:r w:rsidR="00D52DB5">
        <w:rPr>
          <w:rFonts w:ascii="Arial" w:hAnsi="Arial" w:cs="Arial"/>
        </w:rPr>
        <w:t>emotely</w:t>
      </w:r>
      <w:r w:rsidR="0051275A">
        <w:rPr>
          <w:rFonts w:ascii="Arial" w:hAnsi="Arial" w:cs="Arial"/>
        </w:rPr>
        <w:t xml:space="preserve">, their </w:t>
      </w:r>
      <w:r w:rsidR="00C470DD">
        <w:rPr>
          <w:rFonts w:ascii="Arial" w:hAnsi="Arial" w:cs="Arial"/>
        </w:rPr>
        <w:t>v</w:t>
      </w:r>
      <w:r w:rsidR="0051275A">
        <w:rPr>
          <w:rFonts w:ascii="Arial" w:hAnsi="Arial" w:cs="Arial"/>
        </w:rPr>
        <w:t xml:space="preserve">ote </w:t>
      </w:r>
      <w:r w:rsidR="00C470DD">
        <w:rPr>
          <w:rFonts w:ascii="Arial" w:hAnsi="Arial" w:cs="Arial"/>
        </w:rPr>
        <w:t>was 31%</w:t>
      </w:r>
      <w:r w:rsidR="00427124">
        <w:rPr>
          <w:rFonts w:ascii="Arial" w:hAnsi="Arial" w:cs="Arial"/>
        </w:rPr>
        <w:t>, however, respondents tha</w:t>
      </w:r>
      <w:r w:rsidR="007C2022">
        <w:rPr>
          <w:rFonts w:ascii="Arial" w:hAnsi="Arial" w:cs="Arial"/>
        </w:rPr>
        <w:t>t voted against this was 30%</w:t>
      </w:r>
      <w:r w:rsidR="00EB6A9F">
        <w:rPr>
          <w:rFonts w:ascii="Arial" w:hAnsi="Arial" w:cs="Arial"/>
        </w:rPr>
        <w:t xml:space="preserve">, and </w:t>
      </w:r>
      <w:r w:rsidR="002A11BA">
        <w:rPr>
          <w:rFonts w:ascii="Arial" w:hAnsi="Arial" w:cs="Arial"/>
        </w:rPr>
        <w:t xml:space="preserve">a </w:t>
      </w:r>
      <w:r w:rsidR="00EB6A9F">
        <w:rPr>
          <w:rFonts w:ascii="Arial" w:hAnsi="Arial" w:cs="Arial"/>
        </w:rPr>
        <w:t xml:space="preserve">further 6% </w:t>
      </w:r>
      <w:r w:rsidR="002A11BA">
        <w:rPr>
          <w:rFonts w:ascii="Arial" w:hAnsi="Arial" w:cs="Arial"/>
        </w:rPr>
        <w:t>of respondents voted never.</w:t>
      </w:r>
      <w:r w:rsidR="00DC5FAE">
        <w:rPr>
          <w:rFonts w:ascii="Arial" w:hAnsi="Arial" w:cs="Arial"/>
        </w:rPr>
        <w:t xml:space="preserve"> Furthermore, when th</w:t>
      </w:r>
      <w:r w:rsidR="009B092F">
        <w:rPr>
          <w:rFonts w:ascii="Arial" w:hAnsi="Arial" w:cs="Arial"/>
        </w:rPr>
        <w:t>e</w:t>
      </w:r>
      <w:r w:rsidR="00DC5FAE">
        <w:rPr>
          <w:rFonts w:ascii="Arial" w:hAnsi="Arial" w:cs="Arial"/>
        </w:rPr>
        <w:t xml:space="preserve"> question</w:t>
      </w:r>
      <w:r w:rsidR="00752696">
        <w:rPr>
          <w:rFonts w:ascii="Arial" w:hAnsi="Arial" w:cs="Arial"/>
        </w:rPr>
        <w:t xml:space="preserve"> put to respondents on whether or not </w:t>
      </w:r>
      <w:r w:rsidR="008F2C88">
        <w:rPr>
          <w:rFonts w:ascii="Arial" w:hAnsi="Arial" w:cs="Arial"/>
        </w:rPr>
        <w:t xml:space="preserve">they preferred the office environment </w:t>
      </w:r>
      <w:r w:rsidR="00720375">
        <w:rPr>
          <w:rFonts w:ascii="Arial" w:hAnsi="Arial" w:cs="Arial"/>
        </w:rPr>
        <w:t xml:space="preserve">31% of respondents </w:t>
      </w:r>
      <w:r w:rsidR="00EE62BF">
        <w:rPr>
          <w:rFonts w:ascii="Arial" w:hAnsi="Arial" w:cs="Arial"/>
        </w:rPr>
        <w:t>voted yes, and on the flip side</w:t>
      </w:r>
      <w:r w:rsidR="00E360B8">
        <w:rPr>
          <w:rFonts w:ascii="Arial" w:hAnsi="Arial" w:cs="Arial"/>
        </w:rPr>
        <w:t xml:space="preserve"> 19% of</w:t>
      </w:r>
      <w:r w:rsidR="00EE62BF">
        <w:rPr>
          <w:rFonts w:ascii="Arial" w:hAnsi="Arial" w:cs="Arial"/>
        </w:rPr>
        <w:t xml:space="preserve"> </w:t>
      </w:r>
      <w:r w:rsidR="00D01C82">
        <w:rPr>
          <w:rFonts w:ascii="Arial" w:hAnsi="Arial" w:cs="Arial"/>
        </w:rPr>
        <w:t>respondents voted no</w:t>
      </w:r>
      <w:r w:rsidR="00576C1D">
        <w:rPr>
          <w:rFonts w:ascii="Arial" w:hAnsi="Arial" w:cs="Arial"/>
        </w:rPr>
        <w:t>, and a further 9%</w:t>
      </w:r>
      <w:r w:rsidR="00DC5FAE">
        <w:rPr>
          <w:rFonts w:ascii="Arial" w:hAnsi="Arial" w:cs="Arial"/>
        </w:rPr>
        <w:t xml:space="preserve"> </w:t>
      </w:r>
      <w:r w:rsidR="00576C1D">
        <w:rPr>
          <w:rFonts w:ascii="Arial" w:hAnsi="Arial" w:cs="Arial"/>
        </w:rPr>
        <w:t>voted other.</w:t>
      </w:r>
    </w:p>
    <w:p w14:paraId="2ABD78B6" w14:textId="35CFBB1A" w:rsidR="00765A01" w:rsidRPr="00A31ED1" w:rsidRDefault="003530DF" w:rsidP="00455B85">
      <w:pPr>
        <w:jc w:val="both"/>
        <w:rPr>
          <w:rFonts w:ascii="Arial" w:hAnsi="Arial" w:cs="Arial"/>
        </w:rPr>
      </w:pPr>
      <w:r>
        <w:rPr>
          <w:rFonts w:ascii="Arial" w:hAnsi="Arial" w:cs="Arial"/>
        </w:rPr>
        <w:t xml:space="preserve">Areas that </w:t>
      </w:r>
      <w:r w:rsidR="009F7904">
        <w:rPr>
          <w:rFonts w:ascii="Arial" w:hAnsi="Arial" w:cs="Arial"/>
        </w:rPr>
        <w:t xml:space="preserve">felt the squeeze due to the pandemic </w:t>
      </w:r>
      <w:r w:rsidR="0060708C">
        <w:rPr>
          <w:rFonts w:ascii="Arial" w:hAnsi="Arial" w:cs="Arial"/>
        </w:rPr>
        <w:t>were mostly physical shops and stores</w:t>
      </w:r>
      <w:r w:rsidR="00FA4471">
        <w:rPr>
          <w:rFonts w:ascii="Arial" w:hAnsi="Arial" w:cs="Arial"/>
        </w:rPr>
        <w:t>, and several working environmen</w:t>
      </w:r>
      <w:r w:rsidR="0020103A">
        <w:rPr>
          <w:rFonts w:ascii="Arial" w:hAnsi="Arial" w:cs="Arial"/>
        </w:rPr>
        <w:t>ts</w:t>
      </w:r>
      <w:r w:rsidR="0060708C">
        <w:rPr>
          <w:rFonts w:ascii="Arial" w:hAnsi="Arial" w:cs="Arial"/>
        </w:rPr>
        <w:t xml:space="preserve"> during this period</w:t>
      </w:r>
      <w:r w:rsidR="0020103A">
        <w:rPr>
          <w:rFonts w:ascii="Arial" w:hAnsi="Arial" w:cs="Arial"/>
        </w:rPr>
        <w:t>, in many ways,</w:t>
      </w:r>
      <w:r w:rsidR="004B6751">
        <w:rPr>
          <w:rFonts w:ascii="Arial" w:hAnsi="Arial" w:cs="Arial"/>
        </w:rPr>
        <w:t xml:space="preserve"> </w:t>
      </w:r>
      <w:r w:rsidR="00C41774">
        <w:rPr>
          <w:rFonts w:ascii="Arial" w:hAnsi="Arial" w:cs="Arial"/>
        </w:rPr>
        <w:t>t</w:t>
      </w:r>
      <w:r w:rsidR="004B6751">
        <w:rPr>
          <w:rFonts w:ascii="Arial" w:hAnsi="Arial" w:cs="Arial"/>
        </w:rPr>
        <w:t>h</w:t>
      </w:r>
      <w:r w:rsidR="00C41774">
        <w:rPr>
          <w:rFonts w:ascii="Arial" w:hAnsi="Arial" w:cs="Arial"/>
        </w:rPr>
        <w:t>is</w:t>
      </w:r>
      <w:r w:rsidR="004B6751">
        <w:rPr>
          <w:rFonts w:ascii="Arial" w:hAnsi="Arial" w:cs="Arial"/>
        </w:rPr>
        <w:t xml:space="preserve"> played a significant part </w:t>
      </w:r>
      <w:r w:rsidR="00AE53C2">
        <w:rPr>
          <w:rFonts w:ascii="Arial" w:hAnsi="Arial" w:cs="Arial"/>
        </w:rPr>
        <w:t xml:space="preserve"> </w:t>
      </w:r>
      <w:r w:rsidR="00AE53C2">
        <w:rPr>
          <w:rFonts w:ascii="Arial" w:hAnsi="Arial" w:cs="Arial"/>
        </w:rPr>
        <w:lastRenderedPageBreak/>
        <w:t>in reducing contamination</w:t>
      </w:r>
      <w:r w:rsidR="00450CB4">
        <w:rPr>
          <w:rFonts w:ascii="Arial" w:hAnsi="Arial" w:cs="Arial"/>
        </w:rPr>
        <w:t xml:space="preserve"> from the virus,</w:t>
      </w:r>
      <w:r w:rsidR="006B2156">
        <w:rPr>
          <w:rFonts w:ascii="Arial" w:hAnsi="Arial" w:cs="Arial"/>
        </w:rPr>
        <w:t xml:space="preserve"> until a vaccine was </w:t>
      </w:r>
      <w:r w:rsidR="002C18CC">
        <w:rPr>
          <w:rFonts w:ascii="Arial" w:hAnsi="Arial" w:cs="Arial"/>
        </w:rPr>
        <w:t>introduce</w:t>
      </w:r>
      <w:r w:rsidR="006B2156">
        <w:rPr>
          <w:rFonts w:ascii="Arial" w:hAnsi="Arial" w:cs="Arial"/>
        </w:rPr>
        <w:t>d,</w:t>
      </w:r>
      <w:r w:rsidR="00647A4B">
        <w:rPr>
          <w:rFonts w:ascii="Arial" w:hAnsi="Arial" w:cs="Arial"/>
        </w:rPr>
        <w:t xml:space="preserve"> in conjunction with individuals </w:t>
      </w:r>
      <w:r w:rsidR="00E042A5">
        <w:rPr>
          <w:rFonts w:ascii="Arial" w:hAnsi="Arial" w:cs="Arial"/>
        </w:rPr>
        <w:t>adhering to the stay-at-home policy</w:t>
      </w:r>
      <w:r w:rsidR="001B7E89">
        <w:rPr>
          <w:rFonts w:ascii="Arial" w:hAnsi="Arial" w:cs="Arial"/>
        </w:rPr>
        <w:t xml:space="preserve">, which left consumers with little to no choice </w:t>
      </w:r>
      <w:r w:rsidR="00C41774">
        <w:rPr>
          <w:rFonts w:ascii="Arial" w:hAnsi="Arial" w:cs="Arial"/>
        </w:rPr>
        <w:t>of using technology during this period.</w:t>
      </w:r>
      <w:r w:rsidR="001B7E89">
        <w:rPr>
          <w:rFonts w:ascii="Arial" w:hAnsi="Arial" w:cs="Arial"/>
        </w:rPr>
        <w:t xml:space="preserve"> </w:t>
      </w:r>
      <w:r w:rsidR="0025044E">
        <w:rPr>
          <w:rFonts w:ascii="Arial" w:hAnsi="Arial" w:cs="Arial"/>
        </w:rPr>
        <w:t>Furthermore,</w:t>
      </w:r>
      <w:r w:rsidR="005D1BCA">
        <w:rPr>
          <w:rFonts w:ascii="Arial" w:hAnsi="Arial" w:cs="Arial"/>
        </w:rPr>
        <w:t xml:space="preserve"> </w:t>
      </w:r>
      <w:r w:rsidR="00A31ED1" w:rsidRPr="00A31ED1">
        <w:rPr>
          <w:rFonts w:ascii="Arial" w:hAnsi="Arial" w:cs="Arial"/>
        </w:rPr>
        <w:t>r</w:t>
      </w:r>
      <w:r w:rsidR="000E7125" w:rsidRPr="00A31ED1">
        <w:rPr>
          <w:rFonts w:ascii="Arial" w:hAnsi="Arial" w:cs="Arial"/>
        </w:rPr>
        <w:t xml:space="preserve">espondents would be encouraged to go back to shopping in physical </w:t>
      </w:r>
      <w:r w:rsidR="0005330C">
        <w:rPr>
          <w:rFonts w:ascii="Arial" w:hAnsi="Arial" w:cs="Arial"/>
        </w:rPr>
        <w:t xml:space="preserve">brick </w:t>
      </w:r>
      <w:r w:rsidR="002B1F6F">
        <w:rPr>
          <w:rFonts w:ascii="Arial" w:hAnsi="Arial" w:cs="Arial"/>
        </w:rPr>
        <w:t>and mortar-</w:t>
      </w:r>
      <w:r w:rsidR="000E7125" w:rsidRPr="00A31ED1">
        <w:rPr>
          <w:rFonts w:ascii="Arial" w:hAnsi="Arial" w:cs="Arial"/>
        </w:rPr>
        <w:t>stores when the</w:t>
      </w:r>
      <w:r w:rsidR="00E63E67">
        <w:rPr>
          <w:rFonts w:ascii="Arial" w:hAnsi="Arial" w:cs="Arial"/>
        </w:rPr>
        <w:t>se</w:t>
      </w:r>
      <w:r w:rsidR="000E7125" w:rsidRPr="00A31ED1">
        <w:rPr>
          <w:rFonts w:ascii="Arial" w:hAnsi="Arial" w:cs="Arial"/>
        </w:rPr>
        <w:t xml:space="preserve"> stores can offer </w:t>
      </w:r>
      <w:r w:rsidR="00E245AA">
        <w:rPr>
          <w:rFonts w:ascii="Arial" w:hAnsi="Arial" w:cs="Arial"/>
        </w:rPr>
        <w:t>desirable</w:t>
      </w:r>
      <w:r w:rsidR="000E7125" w:rsidRPr="00A31ED1">
        <w:rPr>
          <w:rFonts w:ascii="Arial" w:hAnsi="Arial" w:cs="Arial"/>
        </w:rPr>
        <w:t xml:space="preserve"> prices and deals, improve</w:t>
      </w:r>
      <w:r w:rsidR="00E245AA">
        <w:rPr>
          <w:rFonts w:ascii="Arial" w:hAnsi="Arial" w:cs="Arial"/>
        </w:rPr>
        <w:t>d</w:t>
      </w:r>
      <w:r w:rsidR="000E7125" w:rsidRPr="00A31ED1">
        <w:rPr>
          <w:rFonts w:ascii="Arial" w:hAnsi="Arial" w:cs="Arial"/>
        </w:rPr>
        <w:t xml:space="preserve"> shopping experience</w:t>
      </w:r>
      <w:r w:rsidR="00953FF4">
        <w:rPr>
          <w:rFonts w:ascii="Arial" w:hAnsi="Arial" w:cs="Arial"/>
        </w:rPr>
        <w:t>s</w:t>
      </w:r>
      <w:r w:rsidR="000E7125" w:rsidRPr="00A31ED1">
        <w:rPr>
          <w:rFonts w:ascii="Arial" w:hAnsi="Arial" w:cs="Arial"/>
        </w:rPr>
        <w:t xml:space="preserve">, have </w:t>
      </w:r>
      <w:r w:rsidR="00E245AA">
        <w:rPr>
          <w:rFonts w:ascii="Arial" w:hAnsi="Arial" w:cs="Arial"/>
        </w:rPr>
        <w:t>less</w:t>
      </w:r>
      <w:r w:rsidR="000E7125" w:rsidRPr="00A31ED1">
        <w:rPr>
          <w:rFonts w:ascii="Arial" w:hAnsi="Arial" w:cs="Arial"/>
        </w:rPr>
        <w:t xml:space="preserve"> </w:t>
      </w:r>
      <w:r w:rsidR="003368C9">
        <w:rPr>
          <w:rFonts w:ascii="Arial" w:hAnsi="Arial" w:cs="Arial"/>
        </w:rPr>
        <w:t>individuals</w:t>
      </w:r>
      <w:r w:rsidR="000E7125" w:rsidRPr="00A31ED1">
        <w:rPr>
          <w:rFonts w:ascii="Arial" w:hAnsi="Arial" w:cs="Arial"/>
        </w:rPr>
        <w:t xml:space="preserve"> in</w:t>
      </w:r>
      <w:r w:rsidR="003368C9">
        <w:rPr>
          <w:rFonts w:ascii="Arial" w:hAnsi="Arial" w:cs="Arial"/>
        </w:rPr>
        <w:t xml:space="preserve"> them</w:t>
      </w:r>
      <w:r w:rsidR="000E7125" w:rsidRPr="00A31ED1">
        <w:rPr>
          <w:rFonts w:ascii="Arial" w:hAnsi="Arial" w:cs="Arial"/>
        </w:rPr>
        <w:t>, improve</w:t>
      </w:r>
      <w:r w:rsidR="003368C9">
        <w:rPr>
          <w:rFonts w:ascii="Arial" w:hAnsi="Arial" w:cs="Arial"/>
        </w:rPr>
        <w:t>d</w:t>
      </w:r>
      <w:r w:rsidR="000E7125" w:rsidRPr="00A31ED1">
        <w:rPr>
          <w:rFonts w:ascii="Arial" w:hAnsi="Arial" w:cs="Arial"/>
        </w:rPr>
        <w:t xml:space="preserve"> sanitation and, above all, guarantee</w:t>
      </w:r>
      <w:r w:rsidR="005D1BCA">
        <w:rPr>
          <w:rFonts w:ascii="Arial" w:hAnsi="Arial" w:cs="Arial"/>
        </w:rPr>
        <w:t>d</w:t>
      </w:r>
      <w:r w:rsidR="000E7125" w:rsidRPr="00A31ED1">
        <w:rPr>
          <w:rFonts w:ascii="Arial" w:hAnsi="Arial" w:cs="Arial"/>
        </w:rPr>
        <w:t xml:space="preserve"> safety</w:t>
      </w:r>
      <w:r w:rsidR="00953FF4">
        <w:rPr>
          <w:rFonts w:ascii="Arial" w:hAnsi="Arial" w:cs="Arial"/>
        </w:rPr>
        <w:t xml:space="preserve"> for consumer</w:t>
      </w:r>
      <w:r w:rsidR="006B64C7">
        <w:rPr>
          <w:rFonts w:ascii="Arial" w:hAnsi="Arial" w:cs="Arial"/>
        </w:rPr>
        <w:t>s</w:t>
      </w:r>
      <w:r w:rsidR="000E7125" w:rsidRPr="00A31ED1">
        <w:rPr>
          <w:rFonts w:ascii="Arial" w:hAnsi="Arial" w:cs="Arial"/>
        </w:rPr>
        <w:t>.</w:t>
      </w:r>
    </w:p>
    <w:p w14:paraId="15C35BFD" w14:textId="4C8A58FE" w:rsidR="00965BB3" w:rsidRPr="0011431B" w:rsidRDefault="00965BB3" w:rsidP="00965BB3">
      <w:pPr>
        <w:rPr>
          <w:rFonts w:ascii="Arial" w:hAnsi="Arial" w:cs="Arial"/>
        </w:rPr>
      </w:pPr>
    </w:p>
    <w:p w14:paraId="2ABD3ED9" w14:textId="77777777" w:rsidR="00CD3C66" w:rsidRDefault="00CD3C66" w:rsidP="00CD3C66"/>
    <w:p w14:paraId="311F999D" w14:textId="77777777" w:rsidR="00BA433E" w:rsidRDefault="00BA433E" w:rsidP="000C6DC7">
      <w:pPr>
        <w:rPr>
          <w:rFonts w:ascii="Arial" w:hAnsi="Arial" w:cs="Arial"/>
          <w:b/>
          <w:bCs/>
        </w:rPr>
      </w:pPr>
    </w:p>
    <w:p w14:paraId="2E32F903" w14:textId="77777777" w:rsidR="00142C17" w:rsidRDefault="00142C17" w:rsidP="00CF0FE8">
      <w:pPr>
        <w:rPr>
          <w:rFonts w:ascii="Arial" w:hAnsi="Arial" w:cs="Arial"/>
          <w:b/>
          <w:bCs/>
          <w:u w:val="single"/>
        </w:rPr>
      </w:pPr>
    </w:p>
    <w:p w14:paraId="16334421" w14:textId="77777777" w:rsidR="00142C17" w:rsidRDefault="00142C17" w:rsidP="00CF0FE8">
      <w:pPr>
        <w:rPr>
          <w:rFonts w:ascii="Arial" w:hAnsi="Arial" w:cs="Arial"/>
          <w:b/>
          <w:bCs/>
          <w:u w:val="single"/>
        </w:rPr>
      </w:pPr>
    </w:p>
    <w:p w14:paraId="132C33E3" w14:textId="77777777" w:rsidR="00142C17" w:rsidRDefault="00142C17" w:rsidP="00CF0FE8">
      <w:pPr>
        <w:rPr>
          <w:rFonts w:ascii="Arial" w:hAnsi="Arial" w:cs="Arial"/>
          <w:b/>
          <w:bCs/>
          <w:u w:val="single"/>
        </w:rPr>
      </w:pPr>
    </w:p>
    <w:p w14:paraId="28915F7F" w14:textId="77777777" w:rsidR="00142C17" w:rsidRDefault="00142C17" w:rsidP="00CF0FE8">
      <w:pPr>
        <w:rPr>
          <w:rFonts w:ascii="Arial" w:hAnsi="Arial" w:cs="Arial"/>
          <w:b/>
          <w:bCs/>
          <w:u w:val="single"/>
        </w:rPr>
      </w:pPr>
    </w:p>
    <w:p w14:paraId="3F1D605F" w14:textId="77777777" w:rsidR="00142C17" w:rsidRDefault="00142C17" w:rsidP="00CF0FE8">
      <w:pPr>
        <w:rPr>
          <w:rFonts w:ascii="Arial" w:hAnsi="Arial" w:cs="Arial"/>
          <w:b/>
          <w:bCs/>
          <w:u w:val="single"/>
        </w:rPr>
      </w:pPr>
    </w:p>
    <w:p w14:paraId="585C1E66" w14:textId="77777777" w:rsidR="00142C17" w:rsidRDefault="00142C17" w:rsidP="00CF0FE8">
      <w:pPr>
        <w:rPr>
          <w:rFonts w:ascii="Arial" w:hAnsi="Arial" w:cs="Arial"/>
          <w:b/>
          <w:bCs/>
          <w:u w:val="single"/>
        </w:rPr>
      </w:pPr>
    </w:p>
    <w:p w14:paraId="68263141" w14:textId="77777777" w:rsidR="00142C17" w:rsidRDefault="00142C17" w:rsidP="00CF0FE8">
      <w:pPr>
        <w:rPr>
          <w:rFonts w:ascii="Arial" w:hAnsi="Arial" w:cs="Arial"/>
          <w:b/>
          <w:bCs/>
          <w:u w:val="single"/>
        </w:rPr>
      </w:pPr>
    </w:p>
    <w:p w14:paraId="58085838" w14:textId="77777777" w:rsidR="00142C17" w:rsidRDefault="00142C17" w:rsidP="00CF0FE8">
      <w:pPr>
        <w:rPr>
          <w:rFonts w:ascii="Arial" w:hAnsi="Arial" w:cs="Arial"/>
          <w:b/>
          <w:bCs/>
          <w:u w:val="single"/>
        </w:rPr>
      </w:pPr>
    </w:p>
    <w:p w14:paraId="0B251C7D" w14:textId="77777777" w:rsidR="00142C17" w:rsidRDefault="00142C17" w:rsidP="00CF0FE8">
      <w:pPr>
        <w:rPr>
          <w:rFonts w:ascii="Arial" w:hAnsi="Arial" w:cs="Arial"/>
          <w:b/>
          <w:bCs/>
          <w:u w:val="single"/>
        </w:rPr>
      </w:pPr>
    </w:p>
    <w:p w14:paraId="28E251F8" w14:textId="77777777" w:rsidR="00142C17" w:rsidRDefault="00142C17" w:rsidP="00CF0FE8">
      <w:pPr>
        <w:rPr>
          <w:rFonts w:ascii="Arial" w:hAnsi="Arial" w:cs="Arial"/>
          <w:b/>
          <w:bCs/>
          <w:u w:val="single"/>
        </w:rPr>
      </w:pPr>
    </w:p>
    <w:p w14:paraId="026CCAA1" w14:textId="77777777" w:rsidR="00142C17" w:rsidRDefault="00142C17" w:rsidP="00CF0FE8">
      <w:pPr>
        <w:rPr>
          <w:rFonts w:ascii="Arial" w:hAnsi="Arial" w:cs="Arial"/>
          <w:b/>
          <w:bCs/>
          <w:u w:val="single"/>
        </w:rPr>
      </w:pPr>
    </w:p>
    <w:p w14:paraId="5B323045" w14:textId="77777777" w:rsidR="00142C17" w:rsidRDefault="00142C17" w:rsidP="00CF0FE8">
      <w:pPr>
        <w:rPr>
          <w:rFonts w:ascii="Arial" w:hAnsi="Arial" w:cs="Arial"/>
          <w:b/>
          <w:bCs/>
          <w:u w:val="single"/>
        </w:rPr>
      </w:pPr>
    </w:p>
    <w:p w14:paraId="5BFE112B" w14:textId="77777777" w:rsidR="00142C17" w:rsidRDefault="00142C17" w:rsidP="00CF0FE8">
      <w:pPr>
        <w:rPr>
          <w:rFonts w:ascii="Arial" w:hAnsi="Arial" w:cs="Arial"/>
          <w:b/>
          <w:bCs/>
          <w:u w:val="single"/>
        </w:rPr>
      </w:pPr>
    </w:p>
    <w:p w14:paraId="17634DE5" w14:textId="2F72A3AE" w:rsidR="00691CD0" w:rsidRDefault="00BA433E" w:rsidP="00CF0FE8">
      <w:pPr>
        <w:rPr>
          <w:rFonts w:ascii="Arial" w:hAnsi="Arial" w:cs="Arial"/>
        </w:rPr>
      </w:pPr>
      <w:r w:rsidRPr="00F206A5">
        <w:rPr>
          <w:rFonts w:ascii="Arial" w:hAnsi="Arial" w:cs="Arial"/>
          <w:b/>
          <w:bCs/>
          <w:u w:val="single"/>
        </w:rPr>
        <w:t>Disc</w:t>
      </w:r>
      <w:r w:rsidR="00F206A5" w:rsidRPr="00F206A5">
        <w:rPr>
          <w:rFonts w:ascii="Arial" w:hAnsi="Arial" w:cs="Arial"/>
          <w:b/>
          <w:bCs/>
          <w:u w:val="single"/>
        </w:rPr>
        <w:t>ussion:</w:t>
      </w:r>
    </w:p>
    <w:p w14:paraId="23A44C99" w14:textId="1B5CFA04" w:rsidR="00BA433E" w:rsidRDefault="002917DC" w:rsidP="00757D0E">
      <w:pPr>
        <w:jc w:val="both"/>
        <w:rPr>
          <w:rFonts w:ascii="Arial" w:hAnsi="Arial" w:cs="Arial"/>
          <w:b/>
          <w:bCs/>
        </w:rPr>
      </w:pPr>
      <w:r w:rsidRPr="007D4610">
        <w:rPr>
          <w:rFonts w:ascii="Arial" w:hAnsi="Arial" w:cs="Arial"/>
        </w:rPr>
        <w:t>In th</w:t>
      </w:r>
      <w:r w:rsidR="00D265F1">
        <w:rPr>
          <w:rFonts w:ascii="Arial" w:hAnsi="Arial" w:cs="Arial"/>
        </w:rPr>
        <w:t>is section</w:t>
      </w:r>
      <w:r w:rsidRPr="007D4610">
        <w:rPr>
          <w:rFonts w:ascii="Arial" w:hAnsi="Arial" w:cs="Arial"/>
        </w:rPr>
        <w:t>,</w:t>
      </w:r>
      <w:r w:rsidR="000A6BE0">
        <w:rPr>
          <w:rFonts w:ascii="Arial" w:hAnsi="Arial" w:cs="Arial"/>
        </w:rPr>
        <w:t xml:space="preserve"> will give</w:t>
      </w:r>
      <w:r w:rsidRPr="007D4610">
        <w:rPr>
          <w:rFonts w:ascii="Arial" w:hAnsi="Arial" w:cs="Arial"/>
        </w:rPr>
        <w:t xml:space="preserve"> an </w:t>
      </w:r>
      <w:r w:rsidR="00C53B13">
        <w:rPr>
          <w:rFonts w:ascii="Arial" w:hAnsi="Arial" w:cs="Arial"/>
        </w:rPr>
        <w:t>explan</w:t>
      </w:r>
      <w:r w:rsidRPr="007D4610">
        <w:rPr>
          <w:rFonts w:ascii="Arial" w:hAnsi="Arial" w:cs="Arial"/>
        </w:rPr>
        <w:t xml:space="preserve">ation is given of the findings and how they </w:t>
      </w:r>
      <w:r w:rsidR="00CB4B95" w:rsidRPr="007D4610">
        <w:rPr>
          <w:rFonts w:ascii="Arial" w:hAnsi="Arial" w:cs="Arial"/>
        </w:rPr>
        <w:t>connect</w:t>
      </w:r>
      <w:r w:rsidRPr="007D4610">
        <w:rPr>
          <w:rFonts w:ascii="Arial" w:hAnsi="Arial" w:cs="Arial"/>
        </w:rPr>
        <w:t xml:space="preserve"> with </w:t>
      </w:r>
      <w:r w:rsidR="00CB4B95" w:rsidRPr="007D4610">
        <w:rPr>
          <w:rFonts w:ascii="Arial" w:hAnsi="Arial" w:cs="Arial"/>
        </w:rPr>
        <w:t>previous</w:t>
      </w:r>
      <w:r w:rsidRPr="007D4610">
        <w:rPr>
          <w:rFonts w:ascii="Arial" w:hAnsi="Arial" w:cs="Arial"/>
        </w:rPr>
        <w:t xml:space="preserve"> research and theories. </w:t>
      </w:r>
      <w:r w:rsidR="00452BB5" w:rsidRPr="007D4610">
        <w:rPr>
          <w:rFonts w:ascii="Arial" w:hAnsi="Arial" w:cs="Arial"/>
        </w:rPr>
        <w:t>will highlight</w:t>
      </w:r>
      <w:r w:rsidRPr="007D4610">
        <w:rPr>
          <w:rFonts w:ascii="Arial" w:hAnsi="Arial" w:cs="Arial"/>
        </w:rPr>
        <w:t xml:space="preserve"> th</w:t>
      </w:r>
      <w:r w:rsidR="00BA1238" w:rsidRPr="007D4610">
        <w:rPr>
          <w:rFonts w:ascii="Arial" w:hAnsi="Arial" w:cs="Arial"/>
        </w:rPr>
        <w:t>e</w:t>
      </w:r>
      <w:r w:rsidRPr="007D4610">
        <w:rPr>
          <w:rFonts w:ascii="Arial" w:hAnsi="Arial" w:cs="Arial"/>
        </w:rPr>
        <w:t xml:space="preserve"> justification and interpretation of the research results in order to </w:t>
      </w:r>
      <w:r w:rsidR="003360BA" w:rsidRPr="007D4610">
        <w:rPr>
          <w:rFonts w:ascii="Arial" w:hAnsi="Arial" w:cs="Arial"/>
        </w:rPr>
        <w:t>understand</w:t>
      </w:r>
      <w:r w:rsidRPr="007D4610">
        <w:rPr>
          <w:rFonts w:ascii="Arial" w:hAnsi="Arial" w:cs="Arial"/>
        </w:rPr>
        <w:t xml:space="preserve"> whether the objectives have been achieved and</w:t>
      </w:r>
      <w:r w:rsidR="003360BA" w:rsidRPr="007D4610">
        <w:rPr>
          <w:rFonts w:ascii="Arial" w:hAnsi="Arial" w:cs="Arial"/>
        </w:rPr>
        <w:t xml:space="preserve"> if so,</w:t>
      </w:r>
      <w:r w:rsidRPr="007D4610">
        <w:rPr>
          <w:rFonts w:ascii="Arial" w:hAnsi="Arial" w:cs="Arial"/>
        </w:rPr>
        <w:t xml:space="preserve"> whether the results of the research </w:t>
      </w:r>
      <w:r w:rsidR="003360BA" w:rsidRPr="007D4610">
        <w:rPr>
          <w:rFonts w:ascii="Arial" w:hAnsi="Arial" w:cs="Arial"/>
        </w:rPr>
        <w:t>concur</w:t>
      </w:r>
      <w:r w:rsidRPr="007D4610">
        <w:rPr>
          <w:rFonts w:ascii="Arial" w:hAnsi="Arial" w:cs="Arial"/>
        </w:rPr>
        <w:t xml:space="preserve"> with previous findings or not. </w:t>
      </w:r>
      <w:r w:rsidR="00D04DD1">
        <w:rPr>
          <w:rFonts w:ascii="Arial" w:hAnsi="Arial" w:cs="Arial"/>
        </w:rPr>
        <w:t>In</w:t>
      </w:r>
      <w:r w:rsidRPr="007D4610">
        <w:rPr>
          <w:rFonts w:ascii="Arial" w:hAnsi="Arial" w:cs="Arial"/>
        </w:rPr>
        <w:t xml:space="preserve"> </w:t>
      </w:r>
      <w:r w:rsidR="00D04DD1">
        <w:rPr>
          <w:rFonts w:ascii="Arial" w:hAnsi="Arial" w:cs="Arial"/>
        </w:rPr>
        <w:t>a</w:t>
      </w:r>
      <w:r w:rsidRPr="007D4610">
        <w:rPr>
          <w:rFonts w:ascii="Arial" w:hAnsi="Arial" w:cs="Arial"/>
        </w:rPr>
        <w:t>ddition, the main limitation of the study was mentioned at the end of this chapter, highlighting the strengths as well as the weaknesses of the research.</w:t>
      </w:r>
    </w:p>
    <w:p w14:paraId="42323E5F" w14:textId="77777777" w:rsidR="00BA433E" w:rsidRDefault="00BA433E" w:rsidP="000C6DC7">
      <w:pPr>
        <w:rPr>
          <w:rFonts w:ascii="Arial" w:hAnsi="Arial" w:cs="Arial"/>
          <w:b/>
          <w:bCs/>
        </w:rPr>
      </w:pPr>
    </w:p>
    <w:p w14:paraId="4E7EE292" w14:textId="77777777" w:rsidR="00BA433E" w:rsidRDefault="00BA433E" w:rsidP="000C6DC7">
      <w:pPr>
        <w:rPr>
          <w:rFonts w:ascii="Arial" w:hAnsi="Arial" w:cs="Arial"/>
          <w:b/>
          <w:bCs/>
        </w:rPr>
      </w:pPr>
    </w:p>
    <w:p w14:paraId="0C293EAC" w14:textId="77777777" w:rsidR="00BA433E" w:rsidRDefault="00BA433E" w:rsidP="000C6DC7">
      <w:pPr>
        <w:rPr>
          <w:rFonts w:ascii="Arial" w:hAnsi="Arial" w:cs="Arial"/>
          <w:b/>
          <w:bCs/>
        </w:rPr>
      </w:pPr>
    </w:p>
    <w:p w14:paraId="6DCDE31C" w14:textId="77777777" w:rsidR="00BA433E" w:rsidRDefault="00BA433E" w:rsidP="000C6DC7">
      <w:pPr>
        <w:rPr>
          <w:rFonts w:ascii="Arial" w:hAnsi="Arial" w:cs="Arial"/>
          <w:b/>
          <w:bCs/>
        </w:rPr>
      </w:pPr>
    </w:p>
    <w:p w14:paraId="0D3C10B8" w14:textId="77777777" w:rsidR="00BA433E" w:rsidRDefault="00BA433E" w:rsidP="000C6DC7">
      <w:pPr>
        <w:rPr>
          <w:rFonts w:ascii="Arial" w:hAnsi="Arial" w:cs="Arial"/>
          <w:b/>
          <w:bCs/>
        </w:rPr>
      </w:pPr>
    </w:p>
    <w:p w14:paraId="1EB27DFD" w14:textId="77777777" w:rsidR="00BA433E" w:rsidRDefault="00BA433E" w:rsidP="000C6DC7">
      <w:pPr>
        <w:rPr>
          <w:rFonts w:ascii="Arial" w:hAnsi="Arial" w:cs="Arial"/>
          <w:b/>
          <w:bCs/>
        </w:rPr>
      </w:pPr>
    </w:p>
    <w:p w14:paraId="2786C41B" w14:textId="77777777" w:rsidR="00BA433E" w:rsidRDefault="00BA433E" w:rsidP="000C6DC7">
      <w:pPr>
        <w:rPr>
          <w:rFonts w:ascii="Arial" w:hAnsi="Arial" w:cs="Arial"/>
          <w:b/>
          <w:bCs/>
        </w:rPr>
      </w:pPr>
    </w:p>
    <w:p w14:paraId="34E7B132" w14:textId="77777777" w:rsidR="00BA433E" w:rsidRDefault="00BA433E" w:rsidP="000C6DC7">
      <w:pPr>
        <w:rPr>
          <w:rFonts w:ascii="Arial" w:hAnsi="Arial" w:cs="Arial"/>
          <w:b/>
          <w:bCs/>
        </w:rPr>
      </w:pPr>
    </w:p>
    <w:p w14:paraId="1A158BB2" w14:textId="77777777" w:rsidR="00BA433E" w:rsidRDefault="00BA433E" w:rsidP="000C6DC7">
      <w:pPr>
        <w:rPr>
          <w:rFonts w:ascii="Arial" w:hAnsi="Arial" w:cs="Arial"/>
          <w:b/>
          <w:bCs/>
        </w:rPr>
      </w:pPr>
    </w:p>
    <w:p w14:paraId="44B65F22" w14:textId="77777777" w:rsidR="002803B8" w:rsidRDefault="002803B8" w:rsidP="000C6DC7">
      <w:pPr>
        <w:rPr>
          <w:rFonts w:ascii="Arial" w:hAnsi="Arial" w:cs="Arial"/>
          <w:b/>
          <w:bCs/>
          <w:u w:val="single"/>
        </w:rPr>
      </w:pPr>
    </w:p>
    <w:p w14:paraId="4A5F37A2" w14:textId="77777777" w:rsidR="00142C17" w:rsidRDefault="00142C17" w:rsidP="000C6DC7">
      <w:pPr>
        <w:rPr>
          <w:rFonts w:ascii="Arial" w:hAnsi="Arial" w:cs="Arial"/>
          <w:b/>
          <w:bCs/>
          <w:u w:val="single"/>
        </w:rPr>
      </w:pPr>
    </w:p>
    <w:p w14:paraId="351CF753" w14:textId="77777777" w:rsidR="00142C17" w:rsidRDefault="00142C17" w:rsidP="000C6DC7">
      <w:pPr>
        <w:rPr>
          <w:rFonts w:ascii="Arial" w:hAnsi="Arial" w:cs="Arial"/>
          <w:b/>
          <w:bCs/>
          <w:u w:val="single"/>
        </w:rPr>
      </w:pPr>
    </w:p>
    <w:p w14:paraId="1342F698" w14:textId="77777777" w:rsidR="00142C17" w:rsidRDefault="00142C17" w:rsidP="000C6DC7">
      <w:pPr>
        <w:rPr>
          <w:rFonts w:ascii="Arial" w:hAnsi="Arial" w:cs="Arial"/>
          <w:b/>
          <w:bCs/>
          <w:u w:val="single"/>
        </w:rPr>
      </w:pPr>
    </w:p>
    <w:p w14:paraId="575D338C" w14:textId="77777777" w:rsidR="00142C17" w:rsidRDefault="00142C17" w:rsidP="000C6DC7">
      <w:pPr>
        <w:rPr>
          <w:rFonts w:ascii="Arial" w:hAnsi="Arial" w:cs="Arial"/>
          <w:b/>
          <w:bCs/>
          <w:u w:val="single"/>
        </w:rPr>
      </w:pPr>
    </w:p>
    <w:p w14:paraId="7044CD9E" w14:textId="77777777" w:rsidR="00142C17" w:rsidRDefault="00142C17" w:rsidP="000C6DC7">
      <w:pPr>
        <w:rPr>
          <w:rFonts w:ascii="Arial" w:hAnsi="Arial" w:cs="Arial"/>
          <w:b/>
          <w:bCs/>
          <w:u w:val="single"/>
        </w:rPr>
      </w:pPr>
    </w:p>
    <w:p w14:paraId="4D2997A0" w14:textId="77777777" w:rsidR="00142C17" w:rsidRDefault="00142C17" w:rsidP="000C6DC7">
      <w:pPr>
        <w:rPr>
          <w:rFonts w:ascii="Arial" w:hAnsi="Arial" w:cs="Arial"/>
          <w:b/>
          <w:bCs/>
          <w:u w:val="single"/>
        </w:rPr>
      </w:pPr>
    </w:p>
    <w:p w14:paraId="63DB9652" w14:textId="77777777" w:rsidR="00142C17" w:rsidRDefault="00142C17" w:rsidP="000C6DC7">
      <w:pPr>
        <w:rPr>
          <w:rFonts w:ascii="Arial" w:hAnsi="Arial" w:cs="Arial"/>
          <w:b/>
          <w:bCs/>
          <w:u w:val="single"/>
        </w:rPr>
      </w:pPr>
    </w:p>
    <w:p w14:paraId="205FAF7A" w14:textId="11DBA893" w:rsidR="00142C17" w:rsidRDefault="00142C17" w:rsidP="000C6DC7">
      <w:pPr>
        <w:rPr>
          <w:rFonts w:ascii="Arial" w:hAnsi="Arial" w:cs="Arial"/>
          <w:b/>
          <w:bCs/>
          <w:u w:val="single"/>
        </w:rPr>
      </w:pPr>
    </w:p>
    <w:p w14:paraId="32DECD4B" w14:textId="28769170" w:rsidR="00142C17" w:rsidRDefault="00142C17" w:rsidP="000C6DC7">
      <w:pPr>
        <w:rPr>
          <w:rFonts w:ascii="Arial" w:hAnsi="Arial" w:cs="Arial"/>
          <w:b/>
          <w:bCs/>
          <w:u w:val="single"/>
        </w:rPr>
      </w:pPr>
    </w:p>
    <w:p w14:paraId="67B62B56" w14:textId="52A95E2E" w:rsidR="00142C17" w:rsidRDefault="00142C17" w:rsidP="000C6DC7">
      <w:pPr>
        <w:rPr>
          <w:rFonts w:ascii="Arial" w:hAnsi="Arial" w:cs="Arial"/>
          <w:b/>
          <w:bCs/>
          <w:u w:val="single"/>
        </w:rPr>
      </w:pPr>
    </w:p>
    <w:p w14:paraId="468EDFAE" w14:textId="7227EF4C" w:rsidR="00142C17" w:rsidRDefault="00142C17" w:rsidP="000C6DC7">
      <w:pPr>
        <w:rPr>
          <w:rFonts w:ascii="Arial" w:hAnsi="Arial" w:cs="Arial"/>
          <w:b/>
          <w:bCs/>
          <w:u w:val="single"/>
        </w:rPr>
      </w:pPr>
    </w:p>
    <w:p w14:paraId="011435B1" w14:textId="7F5C7D2C" w:rsidR="00142C17" w:rsidRDefault="00142C17" w:rsidP="000C6DC7">
      <w:pPr>
        <w:rPr>
          <w:rFonts w:ascii="Arial" w:hAnsi="Arial" w:cs="Arial"/>
          <w:b/>
          <w:bCs/>
          <w:u w:val="single"/>
        </w:rPr>
      </w:pPr>
    </w:p>
    <w:p w14:paraId="1A3AF1D5" w14:textId="625C2629" w:rsidR="00142C17" w:rsidRDefault="00142C17" w:rsidP="000C6DC7">
      <w:pPr>
        <w:rPr>
          <w:rFonts w:ascii="Arial" w:hAnsi="Arial" w:cs="Arial"/>
          <w:b/>
          <w:bCs/>
          <w:u w:val="single"/>
        </w:rPr>
      </w:pPr>
    </w:p>
    <w:p w14:paraId="0430CC10" w14:textId="5F113B22" w:rsidR="00142C17" w:rsidRDefault="00142C17" w:rsidP="000C6DC7">
      <w:pPr>
        <w:rPr>
          <w:rFonts w:ascii="Arial" w:hAnsi="Arial" w:cs="Arial"/>
          <w:b/>
          <w:bCs/>
          <w:u w:val="single"/>
        </w:rPr>
      </w:pPr>
    </w:p>
    <w:p w14:paraId="14E6C4F6" w14:textId="77777777" w:rsidR="00142C17" w:rsidRDefault="00142C17" w:rsidP="000C6DC7">
      <w:pPr>
        <w:rPr>
          <w:rFonts w:ascii="Arial" w:hAnsi="Arial" w:cs="Arial"/>
          <w:b/>
          <w:bCs/>
          <w:u w:val="single"/>
        </w:rPr>
      </w:pPr>
    </w:p>
    <w:p w14:paraId="0F7A9B27" w14:textId="77777777" w:rsidR="000A6BE0" w:rsidRDefault="000A6BE0" w:rsidP="000C6DC7">
      <w:pPr>
        <w:rPr>
          <w:rFonts w:ascii="Arial" w:hAnsi="Arial" w:cs="Arial"/>
          <w:b/>
          <w:bCs/>
          <w:u w:val="single"/>
        </w:rPr>
      </w:pPr>
    </w:p>
    <w:p w14:paraId="034AB134" w14:textId="77777777" w:rsidR="000A6BE0" w:rsidRDefault="000A6BE0" w:rsidP="000C6DC7">
      <w:pPr>
        <w:rPr>
          <w:rFonts w:ascii="Arial" w:hAnsi="Arial" w:cs="Arial"/>
          <w:b/>
          <w:bCs/>
          <w:u w:val="single"/>
        </w:rPr>
      </w:pPr>
    </w:p>
    <w:p w14:paraId="615E9D72" w14:textId="6D9EE1D6" w:rsidR="00BA433E" w:rsidRPr="00F339ED" w:rsidRDefault="001D4035" w:rsidP="000C6DC7">
      <w:pPr>
        <w:rPr>
          <w:rFonts w:ascii="Arial" w:hAnsi="Arial" w:cs="Arial"/>
          <w:b/>
          <w:bCs/>
          <w:u w:val="single"/>
        </w:rPr>
      </w:pPr>
      <w:r w:rsidRPr="001D4035">
        <w:rPr>
          <w:rFonts w:ascii="Arial" w:hAnsi="Arial" w:cs="Arial"/>
          <w:b/>
          <w:bCs/>
          <w:u w:val="single"/>
        </w:rPr>
        <w:t>Introduction:</w:t>
      </w:r>
    </w:p>
    <w:p w14:paraId="4B089E6A" w14:textId="5C61BD9D" w:rsidR="003E64E0" w:rsidRDefault="002A0C22" w:rsidP="00CB27FC">
      <w:pPr>
        <w:jc w:val="both"/>
        <w:rPr>
          <w:rFonts w:ascii="Arial" w:hAnsi="Arial" w:cs="Arial"/>
        </w:rPr>
      </w:pPr>
      <w:r>
        <w:rPr>
          <w:rFonts w:ascii="Arial" w:hAnsi="Arial" w:cs="Arial"/>
        </w:rPr>
        <w:t xml:space="preserve">Even whilst this study </w:t>
      </w:r>
      <w:r w:rsidR="0011192B">
        <w:rPr>
          <w:rFonts w:ascii="Arial" w:hAnsi="Arial" w:cs="Arial"/>
        </w:rPr>
        <w:t xml:space="preserve">was being </w:t>
      </w:r>
      <w:r w:rsidR="00B331D0">
        <w:rPr>
          <w:rFonts w:ascii="Arial" w:hAnsi="Arial" w:cs="Arial"/>
        </w:rPr>
        <w:t>compiled</w:t>
      </w:r>
      <w:r w:rsidR="0011192B">
        <w:rPr>
          <w:rFonts w:ascii="Arial" w:hAnsi="Arial" w:cs="Arial"/>
        </w:rPr>
        <w:t xml:space="preserve">, </w:t>
      </w:r>
      <w:r w:rsidR="003A6BBE">
        <w:rPr>
          <w:rFonts w:ascii="Arial" w:hAnsi="Arial" w:cs="Arial"/>
        </w:rPr>
        <w:t>COVI</w:t>
      </w:r>
      <w:r w:rsidR="00B47558">
        <w:rPr>
          <w:rFonts w:ascii="Arial" w:hAnsi="Arial" w:cs="Arial"/>
        </w:rPr>
        <w:t xml:space="preserve">D-19 is still causing </w:t>
      </w:r>
      <w:r w:rsidR="00C20320">
        <w:rPr>
          <w:rFonts w:ascii="Arial" w:hAnsi="Arial" w:cs="Arial"/>
        </w:rPr>
        <w:t>problems</w:t>
      </w:r>
      <w:r w:rsidR="00B47558">
        <w:rPr>
          <w:rFonts w:ascii="Arial" w:hAnsi="Arial" w:cs="Arial"/>
        </w:rPr>
        <w:t xml:space="preserve"> around the globe</w:t>
      </w:r>
      <w:r w:rsidR="0059769F">
        <w:rPr>
          <w:rFonts w:ascii="Arial" w:hAnsi="Arial" w:cs="Arial"/>
        </w:rPr>
        <w:t>, however, yesterday in the UK</w:t>
      </w:r>
      <w:r w:rsidR="002E67D7">
        <w:rPr>
          <w:rFonts w:ascii="Arial" w:hAnsi="Arial" w:cs="Arial"/>
        </w:rPr>
        <w:t xml:space="preserve"> the government announced</w:t>
      </w:r>
      <w:r w:rsidR="00B374A1">
        <w:rPr>
          <w:rFonts w:ascii="Arial" w:hAnsi="Arial" w:cs="Arial"/>
        </w:rPr>
        <w:t xml:space="preserve"> an ease to rest</w:t>
      </w:r>
      <w:r w:rsidR="00B03AF3">
        <w:rPr>
          <w:rFonts w:ascii="Arial" w:hAnsi="Arial" w:cs="Arial"/>
        </w:rPr>
        <w:t>r</w:t>
      </w:r>
      <w:r w:rsidR="00B374A1">
        <w:rPr>
          <w:rFonts w:ascii="Arial" w:hAnsi="Arial" w:cs="Arial"/>
        </w:rPr>
        <w:t>ic</w:t>
      </w:r>
      <w:r w:rsidR="00B03AF3">
        <w:rPr>
          <w:rFonts w:ascii="Arial" w:hAnsi="Arial" w:cs="Arial"/>
        </w:rPr>
        <w:t>tions on individuals</w:t>
      </w:r>
      <w:r w:rsidR="001206C2">
        <w:rPr>
          <w:rFonts w:ascii="Arial" w:hAnsi="Arial" w:cs="Arial"/>
        </w:rPr>
        <w:t xml:space="preserve"> entering the UK boarders without being tested </w:t>
      </w:r>
      <w:r w:rsidR="00BE2EB4">
        <w:rPr>
          <w:rFonts w:ascii="Arial" w:hAnsi="Arial" w:cs="Arial"/>
        </w:rPr>
        <w:t>for</w:t>
      </w:r>
      <w:r w:rsidR="00D31B3B">
        <w:rPr>
          <w:rFonts w:ascii="Arial" w:hAnsi="Arial" w:cs="Arial"/>
        </w:rPr>
        <w:t xml:space="preserve"> the virus</w:t>
      </w:r>
      <w:r w:rsidR="00BD4B25">
        <w:rPr>
          <w:rFonts w:ascii="Arial" w:hAnsi="Arial" w:cs="Arial"/>
        </w:rPr>
        <w:t xml:space="preserve">. However, </w:t>
      </w:r>
      <w:r w:rsidR="00687967">
        <w:rPr>
          <w:rFonts w:ascii="Arial" w:hAnsi="Arial" w:cs="Arial"/>
        </w:rPr>
        <w:t xml:space="preserve">since the virus </w:t>
      </w:r>
      <w:r w:rsidR="0055501B">
        <w:rPr>
          <w:rFonts w:ascii="Arial" w:hAnsi="Arial" w:cs="Arial"/>
        </w:rPr>
        <w:t>hit these shores</w:t>
      </w:r>
      <w:r w:rsidR="00F657E0">
        <w:rPr>
          <w:rFonts w:ascii="Arial" w:hAnsi="Arial" w:cs="Arial"/>
        </w:rPr>
        <w:t>, we have witnessed</w:t>
      </w:r>
      <w:r w:rsidR="009E6E94">
        <w:rPr>
          <w:rFonts w:ascii="Arial" w:hAnsi="Arial" w:cs="Arial"/>
        </w:rPr>
        <w:t xml:space="preserve"> </w:t>
      </w:r>
      <w:r w:rsidR="00F657E0">
        <w:rPr>
          <w:rFonts w:ascii="Arial" w:hAnsi="Arial" w:cs="Arial"/>
        </w:rPr>
        <w:t xml:space="preserve">a </w:t>
      </w:r>
      <w:r w:rsidR="00346F66">
        <w:rPr>
          <w:rFonts w:ascii="Arial" w:hAnsi="Arial" w:cs="Arial"/>
        </w:rPr>
        <w:t xml:space="preserve">change to social interaction and </w:t>
      </w:r>
      <w:r w:rsidR="00BC379A">
        <w:rPr>
          <w:rFonts w:ascii="Arial" w:hAnsi="Arial" w:cs="Arial"/>
        </w:rPr>
        <w:t>a</w:t>
      </w:r>
      <w:r w:rsidR="00EA0C0B">
        <w:rPr>
          <w:rFonts w:ascii="Arial" w:hAnsi="Arial" w:cs="Arial"/>
        </w:rPr>
        <w:t>n increasing</w:t>
      </w:r>
      <w:r w:rsidR="00BC379A">
        <w:rPr>
          <w:rFonts w:ascii="Arial" w:hAnsi="Arial" w:cs="Arial"/>
        </w:rPr>
        <w:t xml:space="preserve"> shift </w:t>
      </w:r>
      <w:r w:rsidR="00C717DC">
        <w:rPr>
          <w:rFonts w:ascii="Arial" w:hAnsi="Arial" w:cs="Arial"/>
        </w:rPr>
        <w:t>to online adoption</w:t>
      </w:r>
      <w:r w:rsidR="004D1866">
        <w:rPr>
          <w:rFonts w:ascii="Arial" w:hAnsi="Arial" w:cs="Arial"/>
        </w:rPr>
        <w:t xml:space="preserve">, in conjunction with </w:t>
      </w:r>
      <w:r w:rsidR="00672D57">
        <w:rPr>
          <w:rFonts w:ascii="Arial" w:hAnsi="Arial" w:cs="Arial"/>
        </w:rPr>
        <w:t xml:space="preserve">social distancing </w:t>
      </w:r>
      <w:r w:rsidR="00BE35DA">
        <w:rPr>
          <w:rFonts w:ascii="Arial" w:hAnsi="Arial" w:cs="Arial"/>
        </w:rPr>
        <w:t xml:space="preserve">which </w:t>
      </w:r>
      <w:r w:rsidR="00450726">
        <w:rPr>
          <w:rFonts w:ascii="Arial" w:hAnsi="Arial" w:cs="Arial"/>
        </w:rPr>
        <w:t xml:space="preserve">seems to be a part of this new </w:t>
      </w:r>
      <w:r w:rsidR="0081631F">
        <w:rPr>
          <w:rFonts w:ascii="Arial" w:hAnsi="Arial" w:cs="Arial"/>
        </w:rPr>
        <w:t xml:space="preserve">global </w:t>
      </w:r>
      <w:r w:rsidR="00450726">
        <w:rPr>
          <w:rFonts w:ascii="Arial" w:hAnsi="Arial" w:cs="Arial"/>
        </w:rPr>
        <w:t xml:space="preserve">direction </w:t>
      </w:r>
      <w:r w:rsidR="0081631F">
        <w:rPr>
          <w:rFonts w:ascii="Arial" w:hAnsi="Arial" w:cs="Arial"/>
        </w:rPr>
        <w:t>that we are all heading in</w:t>
      </w:r>
      <w:r w:rsidR="00311860">
        <w:rPr>
          <w:rFonts w:ascii="Arial" w:hAnsi="Arial" w:cs="Arial"/>
        </w:rPr>
        <w:t xml:space="preserve">. </w:t>
      </w:r>
      <w:r w:rsidR="00BA63C8">
        <w:rPr>
          <w:rFonts w:ascii="Arial" w:hAnsi="Arial" w:cs="Arial"/>
        </w:rPr>
        <w:t xml:space="preserve">Furthermore, in the midst </w:t>
      </w:r>
      <w:r w:rsidR="0054062A">
        <w:rPr>
          <w:rFonts w:ascii="Arial" w:hAnsi="Arial" w:cs="Arial"/>
        </w:rPr>
        <w:t xml:space="preserve">of the pandemic </w:t>
      </w:r>
      <w:r w:rsidR="00D3306D">
        <w:rPr>
          <w:rFonts w:ascii="Arial" w:hAnsi="Arial" w:cs="Arial"/>
        </w:rPr>
        <w:t xml:space="preserve">individuals were </w:t>
      </w:r>
      <w:r w:rsidR="000F402E">
        <w:rPr>
          <w:rFonts w:ascii="Arial" w:hAnsi="Arial" w:cs="Arial"/>
        </w:rPr>
        <w:t xml:space="preserve">fearful </w:t>
      </w:r>
      <w:r w:rsidR="008115D7">
        <w:rPr>
          <w:rFonts w:ascii="Arial" w:hAnsi="Arial" w:cs="Arial"/>
        </w:rPr>
        <w:t xml:space="preserve">and enforced </w:t>
      </w:r>
      <w:r w:rsidR="00064449">
        <w:rPr>
          <w:rFonts w:ascii="Arial" w:hAnsi="Arial" w:cs="Arial"/>
        </w:rPr>
        <w:t xml:space="preserve">to comply with this new direction </w:t>
      </w:r>
      <w:r w:rsidR="00B32F81">
        <w:rPr>
          <w:rFonts w:ascii="Arial" w:hAnsi="Arial" w:cs="Arial"/>
        </w:rPr>
        <w:t>or (new normal)</w:t>
      </w:r>
      <w:r w:rsidR="003E64E0">
        <w:rPr>
          <w:rFonts w:ascii="Arial" w:hAnsi="Arial" w:cs="Arial"/>
        </w:rPr>
        <w:t xml:space="preserve">. </w:t>
      </w:r>
      <w:r w:rsidR="00450726">
        <w:rPr>
          <w:rFonts w:ascii="Arial" w:hAnsi="Arial" w:cs="Arial"/>
        </w:rPr>
        <w:t xml:space="preserve"> </w:t>
      </w:r>
      <w:r w:rsidR="00C717DC">
        <w:rPr>
          <w:rFonts w:ascii="Arial" w:hAnsi="Arial" w:cs="Arial"/>
        </w:rPr>
        <w:t xml:space="preserve"> </w:t>
      </w:r>
      <w:r w:rsidR="0055501B">
        <w:rPr>
          <w:rFonts w:ascii="Arial" w:hAnsi="Arial" w:cs="Arial"/>
        </w:rPr>
        <w:t xml:space="preserve"> </w:t>
      </w:r>
      <w:r w:rsidR="00BE2EB4">
        <w:rPr>
          <w:rFonts w:ascii="Arial" w:hAnsi="Arial" w:cs="Arial"/>
        </w:rPr>
        <w:t xml:space="preserve"> </w:t>
      </w:r>
      <w:r w:rsidR="0011192B">
        <w:rPr>
          <w:rFonts w:ascii="Arial" w:hAnsi="Arial" w:cs="Arial"/>
        </w:rPr>
        <w:t xml:space="preserve"> </w:t>
      </w:r>
      <w:r w:rsidR="00527F02" w:rsidRPr="000455E8">
        <w:rPr>
          <w:rFonts w:ascii="Arial" w:hAnsi="Arial" w:cs="Arial"/>
        </w:rPr>
        <w:t>Whether the new normal</w:t>
      </w:r>
      <w:r w:rsidR="0079356B">
        <w:rPr>
          <w:rFonts w:ascii="Arial" w:hAnsi="Arial" w:cs="Arial"/>
        </w:rPr>
        <w:t>, now</w:t>
      </w:r>
      <w:r w:rsidR="00527F02" w:rsidRPr="000455E8">
        <w:rPr>
          <w:rFonts w:ascii="Arial" w:hAnsi="Arial" w:cs="Arial"/>
        </w:rPr>
        <w:t xml:space="preserve"> means staying </w:t>
      </w:r>
      <w:r w:rsidR="00FB1DB3">
        <w:rPr>
          <w:rFonts w:ascii="Arial" w:hAnsi="Arial" w:cs="Arial"/>
        </w:rPr>
        <w:t xml:space="preserve">at </w:t>
      </w:r>
      <w:r w:rsidR="00527F02" w:rsidRPr="000455E8">
        <w:rPr>
          <w:rFonts w:ascii="Arial" w:hAnsi="Arial" w:cs="Arial"/>
        </w:rPr>
        <w:t>home,</w:t>
      </w:r>
      <w:r w:rsidR="00D02E5F">
        <w:rPr>
          <w:rFonts w:ascii="Arial" w:hAnsi="Arial" w:cs="Arial"/>
        </w:rPr>
        <w:t xml:space="preserve"> working </w:t>
      </w:r>
      <w:r w:rsidR="003254DF">
        <w:rPr>
          <w:rFonts w:ascii="Arial" w:hAnsi="Arial" w:cs="Arial"/>
        </w:rPr>
        <w:t xml:space="preserve">from </w:t>
      </w:r>
      <w:r w:rsidR="007363D2">
        <w:rPr>
          <w:rFonts w:ascii="Arial" w:hAnsi="Arial" w:cs="Arial"/>
        </w:rPr>
        <w:t xml:space="preserve">home, working </w:t>
      </w:r>
      <w:r w:rsidR="00D02E5F">
        <w:rPr>
          <w:rFonts w:ascii="Arial" w:hAnsi="Arial" w:cs="Arial"/>
        </w:rPr>
        <w:t>remotely,</w:t>
      </w:r>
      <w:r w:rsidR="00527F02" w:rsidRPr="000455E8">
        <w:rPr>
          <w:rFonts w:ascii="Arial" w:hAnsi="Arial" w:cs="Arial"/>
        </w:rPr>
        <w:t xml:space="preserve"> purchasing from home or</w:t>
      </w:r>
      <w:r w:rsidR="00FB1DB3">
        <w:rPr>
          <w:rFonts w:ascii="Arial" w:hAnsi="Arial" w:cs="Arial"/>
        </w:rPr>
        <w:t xml:space="preserve"> just</w:t>
      </w:r>
      <w:r w:rsidR="00527F02" w:rsidRPr="000455E8">
        <w:rPr>
          <w:rFonts w:ascii="Arial" w:hAnsi="Arial" w:cs="Arial"/>
        </w:rPr>
        <w:t xml:space="preserve"> respecting others' space doing things </w:t>
      </w:r>
      <w:r w:rsidR="001C1722">
        <w:rPr>
          <w:rFonts w:ascii="Arial" w:hAnsi="Arial" w:cs="Arial"/>
        </w:rPr>
        <w:t xml:space="preserve">that much more </w:t>
      </w:r>
      <w:r w:rsidR="00527F02" w:rsidRPr="000455E8">
        <w:rPr>
          <w:rFonts w:ascii="Arial" w:hAnsi="Arial" w:cs="Arial"/>
        </w:rPr>
        <w:t xml:space="preserve">safely, this new way of behaviour has impacted sectors of society such as </w:t>
      </w:r>
      <w:r w:rsidR="001C1722">
        <w:rPr>
          <w:rFonts w:ascii="Arial" w:hAnsi="Arial" w:cs="Arial"/>
        </w:rPr>
        <w:t>brick and mo</w:t>
      </w:r>
      <w:r w:rsidR="00CB27FC">
        <w:rPr>
          <w:rFonts w:ascii="Arial" w:hAnsi="Arial" w:cs="Arial"/>
        </w:rPr>
        <w:t>rtar-</w:t>
      </w:r>
      <w:r w:rsidR="00527F02" w:rsidRPr="000455E8">
        <w:rPr>
          <w:rFonts w:ascii="Arial" w:hAnsi="Arial" w:cs="Arial"/>
        </w:rPr>
        <w:t xml:space="preserve">stores. </w:t>
      </w:r>
    </w:p>
    <w:p w14:paraId="1992620C" w14:textId="2397DAB1" w:rsidR="00492415" w:rsidRPr="00B87E67" w:rsidRDefault="00AA5E25" w:rsidP="00B87E67">
      <w:pPr>
        <w:jc w:val="both"/>
        <w:rPr>
          <w:rFonts w:ascii="Arial" w:hAnsi="Arial" w:cs="Arial"/>
          <w:i/>
          <w:iCs/>
        </w:rPr>
      </w:pPr>
      <w:r>
        <w:rPr>
          <w:rFonts w:ascii="Arial" w:hAnsi="Arial" w:cs="Arial"/>
        </w:rPr>
        <w:t xml:space="preserve">So, for this research the primary research question </w:t>
      </w:r>
      <w:r w:rsidR="009562BA">
        <w:rPr>
          <w:rFonts w:ascii="Arial" w:hAnsi="Arial" w:cs="Arial"/>
        </w:rPr>
        <w:t xml:space="preserve">was </w:t>
      </w:r>
      <w:r w:rsidR="00AD05AD">
        <w:rPr>
          <w:rFonts w:ascii="Arial" w:hAnsi="Arial" w:cs="Arial"/>
        </w:rPr>
        <w:t>established</w:t>
      </w:r>
      <w:r w:rsidR="00773394">
        <w:rPr>
          <w:rFonts w:ascii="Arial" w:hAnsi="Arial" w:cs="Arial"/>
        </w:rPr>
        <w:t>,</w:t>
      </w:r>
      <w:r w:rsidR="00AD05AD">
        <w:rPr>
          <w:rFonts w:ascii="Arial" w:hAnsi="Arial" w:cs="Arial"/>
        </w:rPr>
        <w:t xml:space="preserve"> </w:t>
      </w:r>
      <w:r w:rsidR="003851A3">
        <w:rPr>
          <w:rFonts w:ascii="Arial" w:hAnsi="Arial" w:cs="Arial"/>
        </w:rPr>
        <w:t>“</w:t>
      </w:r>
      <w:r w:rsidR="00A45BDD" w:rsidRPr="00A45BDD">
        <w:rPr>
          <w:rFonts w:ascii="Arial" w:hAnsi="Arial" w:cs="Arial"/>
          <w:i/>
          <w:iCs/>
        </w:rPr>
        <w:t>An Investigation into how Technology has ‘Impacted Consumer Behaviour’ During the COVID-19 Pandemic”</w:t>
      </w:r>
      <w:r w:rsidR="002B6219">
        <w:rPr>
          <w:rFonts w:ascii="Arial" w:hAnsi="Arial" w:cs="Arial"/>
          <w:i/>
          <w:iCs/>
        </w:rPr>
        <w:t>.</w:t>
      </w:r>
      <w:r w:rsidR="00CA3F09">
        <w:rPr>
          <w:rFonts w:ascii="Arial" w:hAnsi="Arial" w:cs="Arial"/>
          <w:i/>
          <w:iCs/>
        </w:rPr>
        <w:t xml:space="preserve"> </w:t>
      </w:r>
      <w:r w:rsidR="00DE01B1" w:rsidRPr="00492415">
        <w:rPr>
          <w:rFonts w:ascii="Arial" w:hAnsi="Arial" w:cs="Arial"/>
        </w:rPr>
        <w:t>Henc</w:t>
      </w:r>
      <w:r w:rsidR="00527F02" w:rsidRPr="00492415">
        <w:rPr>
          <w:rFonts w:ascii="Arial" w:hAnsi="Arial" w:cs="Arial"/>
        </w:rPr>
        <w:t xml:space="preserve">e, the current research aimed to investigate the impact of COVID-19 </w:t>
      </w:r>
      <w:r w:rsidR="00EB3C6C">
        <w:rPr>
          <w:rFonts w:ascii="Arial" w:hAnsi="Arial" w:cs="Arial"/>
        </w:rPr>
        <w:t>and</w:t>
      </w:r>
      <w:r w:rsidR="00527F02" w:rsidRPr="00492415">
        <w:rPr>
          <w:rFonts w:ascii="Arial" w:hAnsi="Arial" w:cs="Arial"/>
        </w:rPr>
        <w:t xml:space="preserve"> changes </w:t>
      </w:r>
      <w:r w:rsidR="00800A5B">
        <w:rPr>
          <w:rFonts w:ascii="Arial" w:hAnsi="Arial" w:cs="Arial"/>
        </w:rPr>
        <w:t>to</w:t>
      </w:r>
      <w:r w:rsidR="00527F02" w:rsidRPr="00492415">
        <w:rPr>
          <w:rFonts w:ascii="Arial" w:hAnsi="Arial" w:cs="Arial"/>
        </w:rPr>
        <w:t xml:space="preserve"> consumer behaviour </w:t>
      </w:r>
      <w:r w:rsidR="00492415" w:rsidRPr="00492415">
        <w:rPr>
          <w:rFonts w:ascii="Arial" w:hAnsi="Arial" w:cs="Arial"/>
        </w:rPr>
        <w:t>during th</w:t>
      </w:r>
      <w:r w:rsidR="00F73322">
        <w:rPr>
          <w:rFonts w:ascii="Arial" w:hAnsi="Arial" w:cs="Arial"/>
        </w:rPr>
        <w:t>is</w:t>
      </w:r>
      <w:r w:rsidR="00492415" w:rsidRPr="00492415">
        <w:rPr>
          <w:rFonts w:ascii="Arial" w:hAnsi="Arial" w:cs="Arial"/>
        </w:rPr>
        <w:t xml:space="preserve"> </w:t>
      </w:r>
      <w:r w:rsidR="00F73322">
        <w:rPr>
          <w:rFonts w:ascii="Arial" w:hAnsi="Arial" w:cs="Arial"/>
        </w:rPr>
        <w:t>p</w:t>
      </w:r>
      <w:r w:rsidR="00492415" w:rsidRPr="00492415">
        <w:rPr>
          <w:rFonts w:ascii="Arial" w:hAnsi="Arial" w:cs="Arial"/>
        </w:rPr>
        <w:t>e</w:t>
      </w:r>
      <w:r w:rsidR="00F73322">
        <w:rPr>
          <w:rFonts w:ascii="Arial" w:hAnsi="Arial" w:cs="Arial"/>
        </w:rPr>
        <w:t>riod.</w:t>
      </w:r>
      <w:r w:rsidR="00017230">
        <w:rPr>
          <w:rFonts w:ascii="Arial" w:hAnsi="Arial" w:cs="Arial"/>
        </w:rPr>
        <w:t xml:space="preserve"> This would be </w:t>
      </w:r>
      <w:r w:rsidR="001B1128">
        <w:rPr>
          <w:rFonts w:ascii="Arial" w:hAnsi="Arial" w:cs="Arial"/>
        </w:rPr>
        <w:t>by</w:t>
      </w:r>
      <w:r w:rsidR="00017230">
        <w:rPr>
          <w:rFonts w:ascii="Arial" w:hAnsi="Arial" w:cs="Arial"/>
        </w:rPr>
        <w:t xml:space="preserve"> </w:t>
      </w:r>
      <w:r w:rsidR="00FC3C19">
        <w:rPr>
          <w:rFonts w:ascii="Arial" w:hAnsi="Arial" w:cs="Arial"/>
        </w:rPr>
        <w:t>observation</w:t>
      </w:r>
      <w:r w:rsidR="00084022">
        <w:rPr>
          <w:rFonts w:ascii="Arial" w:hAnsi="Arial" w:cs="Arial"/>
        </w:rPr>
        <w:t xml:space="preserve"> on whether</w:t>
      </w:r>
      <w:r w:rsidR="004B040E">
        <w:rPr>
          <w:rFonts w:ascii="Arial" w:hAnsi="Arial" w:cs="Arial"/>
        </w:rPr>
        <w:t xml:space="preserve"> COVID-19 is </w:t>
      </w:r>
      <w:r w:rsidR="00CA0354">
        <w:rPr>
          <w:rFonts w:ascii="Arial" w:hAnsi="Arial" w:cs="Arial"/>
        </w:rPr>
        <w:t>predomin</w:t>
      </w:r>
      <w:r w:rsidR="00860D9F">
        <w:rPr>
          <w:rFonts w:ascii="Arial" w:hAnsi="Arial" w:cs="Arial"/>
        </w:rPr>
        <w:t xml:space="preserve">ately </w:t>
      </w:r>
      <w:r w:rsidR="005D5A47">
        <w:rPr>
          <w:rFonts w:ascii="Arial" w:hAnsi="Arial" w:cs="Arial"/>
        </w:rPr>
        <w:t xml:space="preserve">accountable for these present changes </w:t>
      </w:r>
      <w:r w:rsidR="00154D40">
        <w:rPr>
          <w:rFonts w:ascii="Arial" w:hAnsi="Arial" w:cs="Arial"/>
        </w:rPr>
        <w:t>or</w:t>
      </w:r>
      <w:r w:rsidR="00311505">
        <w:rPr>
          <w:rFonts w:ascii="Arial" w:hAnsi="Arial" w:cs="Arial"/>
        </w:rPr>
        <w:t xml:space="preserve"> is it</w:t>
      </w:r>
      <w:r w:rsidR="00154D40">
        <w:rPr>
          <w:rFonts w:ascii="Arial" w:hAnsi="Arial" w:cs="Arial"/>
        </w:rPr>
        <w:t xml:space="preserve"> </w:t>
      </w:r>
      <w:r w:rsidR="00A5490E">
        <w:rPr>
          <w:rFonts w:ascii="Arial" w:hAnsi="Arial" w:cs="Arial"/>
        </w:rPr>
        <w:t xml:space="preserve">an advancement of </w:t>
      </w:r>
      <w:r w:rsidR="009305A0">
        <w:rPr>
          <w:rFonts w:ascii="Arial" w:hAnsi="Arial" w:cs="Arial"/>
        </w:rPr>
        <w:t>technological</w:t>
      </w:r>
      <w:r w:rsidR="00A5490E">
        <w:rPr>
          <w:rFonts w:ascii="Arial" w:hAnsi="Arial" w:cs="Arial"/>
        </w:rPr>
        <w:t xml:space="preserve"> </w:t>
      </w:r>
      <w:r w:rsidR="00B87E67">
        <w:rPr>
          <w:rFonts w:ascii="Arial" w:hAnsi="Arial" w:cs="Arial"/>
        </w:rPr>
        <w:t xml:space="preserve">progression. </w:t>
      </w:r>
      <w:r w:rsidR="00FD496C">
        <w:rPr>
          <w:rFonts w:ascii="Arial" w:hAnsi="Arial" w:cs="Arial"/>
        </w:rPr>
        <w:t>In the course of this study</w:t>
      </w:r>
      <w:r w:rsidR="00EA7A16">
        <w:rPr>
          <w:rFonts w:ascii="Arial" w:hAnsi="Arial" w:cs="Arial"/>
        </w:rPr>
        <w:t>, a research survey questionnaire</w:t>
      </w:r>
      <w:r w:rsidR="00D900F0">
        <w:rPr>
          <w:rFonts w:ascii="Arial" w:hAnsi="Arial" w:cs="Arial"/>
        </w:rPr>
        <w:t xml:space="preserve"> was </w:t>
      </w:r>
      <w:r w:rsidR="004771BB">
        <w:rPr>
          <w:rFonts w:ascii="Arial" w:hAnsi="Arial" w:cs="Arial"/>
        </w:rPr>
        <w:t>assemble</w:t>
      </w:r>
      <w:r w:rsidR="00EA5E72">
        <w:rPr>
          <w:rFonts w:ascii="Arial" w:hAnsi="Arial" w:cs="Arial"/>
        </w:rPr>
        <w:t>d</w:t>
      </w:r>
      <w:r w:rsidR="00874993">
        <w:rPr>
          <w:rFonts w:ascii="Arial" w:hAnsi="Arial" w:cs="Arial"/>
        </w:rPr>
        <w:t>,</w:t>
      </w:r>
      <w:r w:rsidR="004B526D">
        <w:rPr>
          <w:rFonts w:ascii="Arial" w:hAnsi="Arial" w:cs="Arial"/>
        </w:rPr>
        <w:t xml:space="preserve"> and extensive data </w:t>
      </w:r>
      <w:r w:rsidR="001B75C7">
        <w:rPr>
          <w:rFonts w:ascii="Arial" w:hAnsi="Arial" w:cs="Arial"/>
        </w:rPr>
        <w:t>collect</w:t>
      </w:r>
      <w:r w:rsidR="00AB7894">
        <w:rPr>
          <w:rFonts w:ascii="Arial" w:hAnsi="Arial" w:cs="Arial"/>
        </w:rPr>
        <w:t xml:space="preserve">ed </w:t>
      </w:r>
      <w:r w:rsidR="00E61825">
        <w:rPr>
          <w:rFonts w:ascii="Arial" w:hAnsi="Arial" w:cs="Arial"/>
        </w:rPr>
        <w:t xml:space="preserve">and analysed, </w:t>
      </w:r>
      <w:r w:rsidR="000E5B79">
        <w:rPr>
          <w:rFonts w:ascii="Arial" w:hAnsi="Arial" w:cs="Arial"/>
        </w:rPr>
        <w:t xml:space="preserve">this was also presented </w:t>
      </w:r>
      <w:r w:rsidR="00874993">
        <w:rPr>
          <w:rFonts w:ascii="Arial" w:hAnsi="Arial" w:cs="Arial"/>
        </w:rPr>
        <w:t xml:space="preserve">in visual form </w:t>
      </w:r>
      <w:r w:rsidR="00A76B8E">
        <w:rPr>
          <w:rFonts w:ascii="Arial" w:hAnsi="Arial" w:cs="Arial"/>
        </w:rPr>
        <w:lastRenderedPageBreak/>
        <w:t>to gather</w:t>
      </w:r>
      <w:r w:rsidR="004D2F52">
        <w:rPr>
          <w:rFonts w:ascii="Arial" w:hAnsi="Arial" w:cs="Arial"/>
        </w:rPr>
        <w:t xml:space="preserve"> precise results that </w:t>
      </w:r>
      <w:r w:rsidR="00EE6AB8">
        <w:rPr>
          <w:rFonts w:ascii="Arial" w:hAnsi="Arial" w:cs="Arial"/>
        </w:rPr>
        <w:t>effectively and</w:t>
      </w:r>
      <w:r w:rsidR="00D76B88">
        <w:rPr>
          <w:rFonts w:ascii="Arial" w:hAnsi="Arial" w:cs="Arial"/>
        </w:rPr>
        <w:t xml:space="preserve"> accurately</w:t>
      </w:r>
      <w:r w:rsidR="00EE6AB8">
        <w:rPr>
          <w:rFonts w:ascii="Arial" w:hAnsi="Arial" w:cs="Arial"/>
        </w:rPr>
        <w:t xml:space="preserve"> interpret</w:t>
      </w:r>
      <w:r w:rsidR="008B3F96">
        <w:rPr>
          <w:rFonts w:ascii="Arial" w:hAnsi="Arial" w:cs="Arial"/>
        </w:rPr>
        <w:t>ed.</w:t>
      </w:r>
      <w:r w:rsidR="00D76B88">
        <w:rPr>
          <w:rFonts w:ascii="Arial" w:hAnsi="Arial" w:cs="Arial"/>
        </w:rPr>
        <w:t xml:space="preserve"> </w:t>
      </w:r>
      <w:r w:rsidR="00F8425B">
        <w:rPr>
          <w:rFonts w:ascii="Arial" w:hAnsi="Arial" w:cs="Arial"/>
        </w:rPr>
        <w:t>fr</w:t>
      </w:r>
      <w:r w:rsidR="008B3F96">
        <w:rPr>
          <w:rFonts w:ascii="Arial" w:hAnsi="Arial" w:cs="Arial"/>
        </w:rPr>
        <w:t xml:space="preserve">om the </w:t>
      </w:r>
      <w:r w:rsidR="00F8425B">
        <w:rPr>
          <w:rFonts w:ascii="Arial" w:hAnsi="Arial" w:cs="Arial"/>
        </w:rPr>
        <w:t>literature review,</w:t>
      </w:r>
      <w:r w:rsidR="00F60933">
        <w:rPr>
          <w:rFonts w:ascii="Arial" w:hAnsi="Arial" w:cs="Arial"/>
        </w:rPr>
        <w:t xml:space="preserve"> connecting the survey and data </w:t>
      </w:r>
      <w:r w:rsidR="006104B2">
        <w:rPr>
          <w:rFonts w:ascii="Arial" w:hAnsi="Arial" w:cs="Arial"/>
        </w:rPr>
        <w:t xml:space="preserve">collected, </w:t>
      </w:r>
      <w:r w:rsidR="00756FF6">
        <w:rPr>
          <w:rFonts w:ascii="Arial" w:hAnsi="Arial" w:cs="Arial"/>
        </w:rPr>
        <w:t xml:space="preserve">the study also </w:t>
      </w:r>
      <w:r w:rsidR="00A15DDB">
        <w:rPr>
          <w:rFonts w:ascii="Arial" w:hAnsi="Arial" w:cs="Arial"/>
        </w:rPr>
        <w:t>followed the</w:t>
      </w:r>
      <w:r w:rsidR="007209BA">
        <w:rPr>
          <w:rFonts w:ascii="Arial" w:hAnsi="Arial" w:cs="Arial"/>
        </w:rPr>
        <w:t xml:space="preserve"> </w:t>
      </w:r>
      <w:r w:rsidR="00784F4C">
        <w:rPr>
          <w:rFonts w:ascii="Arial" w:hAnsi="Arial" w:cs="Arial"/>
        </w:rPr>
        <w:t>correct</w:t>
      </w:r>
      <w:r w:rsidR="00A15DDB">
        <w:rPr>
          <w:rFonts w:ascii="Arial" w:hAnsi="Arial" w:cs="Arial"/>
        </w:rPr>
        <w:t xml:space="preserve"> </w:t>
      </w:r>
      <w:r w:rsidR="00664CEF">
        <w:rPr>
          <w:rFonts w:ascii="Arial" w:hAnsi="Arial" w:cs="Arial"/>
        </w:rPr>
        <w:t xml:space="preserve">procedure to </w:t>
      </w:r>
      <w:r w:rsidR="00784F4C">
        <w:rPr>
          <w:rFonts w:ascii="Arial" w:hAnsi="Arial" w:cs="Arial"/>
        </w:rPr>
        <w:t>discover</w:t>
      </w:r>
      <w:r w:rsidR="004C78EF">
        <w:rPr>
          <w:rFonts w:ascii="Arial" w:hAnsi="Arial" w:cs="Arial"/>
        </w:rPr>
        <w:t xml:space="preserve"> a link </w:t>
      </w:r>
      <w:r w:rsidR="00225570">
        <w:rPr>
          <w:rFonts w:ascii="Arial" w:hAnsi="Arial" w:cs="Arial"/>
        </w:rPr>
        <w:t xml:space="preserve">to disagree with </w:t>
      </w:r>
      <w:r w:rsidR="0087790E">
        <w:rPr>
          <w:rFonts w:ascii="Arial" w:hAnsi="Arial" w:cs="Arial"/>
        </w:rPr>
        <w:t xml:space="preserve">the </w:t>
      </w:r>
      <w:r w:rsidR="00142AA4">
        <w:rPr>
          <w:rFonts w:ascii="Arial" w:hAnsi="Arial" w:cs="Arial"/>
        </w:rPr>
        <w:t xml:space="preserve">previous researchers </w:t>
      </w:r>
      <w:r w:rsidR="00F03C30" w:rsidRPr="00F03C30">
        <w:rPr>
          <w:rFonts w:ascii="Arial" w:hAnsi="Arial" w:cs="Arial"/>
        </w:rPr>
        <w:t>ev</w:t>
      </w:r>
      <w:r w:rsidR="00C65A8D">
        <w:rPr>
          <w:rFonts w:ascii="Arial" w:hAnsi="Arial" w:cs="Arial"/>
        </w:rPr>
        <w:t>i</w:t>
      </w:r>
      <w:r w:rsidR="00F03C30" w:rsidRPr="00F03C30">
        <w:rPr>
          <w:rFonts w:ascii="Arial" w:hAnsi="Arial" w:cs="Arial"/>
        </w:rPr>
        <w:t>dence</w:t>
      </w:r>
      <w:r w:rsidR="00A74986" w:rsidRPr="00F03C30">
        <w:rPr>
          <w:rFonts w:ascii="Arial" w:hAnsi="Arial" w:cs="Arial"/>
        </w:rPr>
        <w:t>.</w:t>
      </w:r>
      <w:r w:rsidR="005D0DA4">
        <w:rPr>
          <w:rFonts w:ascii="Arial" w:hAnsi="Arial" w:cs="Arial"/>
          <w:b/>
          <w:bCs/>
        </w:rPr>
        <w:t xml:space="preserve"> </w:t>
      </w:r>
      <w:r w:rsidR="002F7641" w:rsidRPr="005327D8">
        <w:rPr>
          <w:rFonts w:ascii="Arial" w:hAnsi="Arial" w:cs="Arial"/>
        </w:rPr>
        <w:t>In this regard</w:t>
      </w:r>
      <w:r w:rsidR="002F7641">
        <w:rPr>
          <w:rFonts w:ascii="Arial" w:hAnsi="Arial" w:cs="Arial"/>
          <w:b/>
          <w:bCs/>
        </w:rPr>
        <w:t xml:space="preserve"> </w:t>
      </w:r>
      <w:r w:rsidR="00AD21CE">
        <w:rPr>
          <w:rFonts w:ascii="Arial" w:hAnsi="Arial" w:cs="Arial"/>
        </w:rPr>
        <w:t>the discussion</w:t>
      </w:r>
      <w:r w:rsidR="00B5204B">
        <w:rPr>
          <w:rFonts w:ascii="Arial" w:hAnsi="Arial" w:cs="Arial"/>
        </w:rPr>
        <w:t xml:space="preserve"> chapter</w:t>
      </w:r>
      <w:r w:rsidR="00AD21CE">
        <w:rPr>
          <w:rFonts w:ascii="Arial" w:hAnsi="Arial" w:cs="Arial"/>
        </w:rPr>
        <w:t xml:space="preserve"> will highlight </w:t>
      </w:r>
      <w:r w:rsidR="008E3A65">
        <w:rPr>
          <w:rFonts w:ascii="Arial" w:hAnsi="Arial" w:cs="Arial"/>
        </w:rPr>
        <w:t xml:space="preserve">the interpretation of the results </w:t>
      </w:r>
      <w:r w:rsidR="00F043E4">
        <w:rPr>
          <w:rFonts w:ascii="Arial" w:hAnsi="Arial" w:cs="Arial"/>
        </w:rPr>
        <w:t xml:space="preserve">formulated on the objectives </w:t>
      </w:r>
      <w:r w:rsidR="00BA06A3">
        <w:rPr>
          <w:rFonts w:ascii="Arial" w:hAnsi="Arial" w:cs="Arial"/>
        </w:rPr>
        <w:t xml:space="preserve">set </w:t>
      </w:r>
      <w:r w:rsidR="00C873D8">
        <w:rPr>
          <w:rFonts w:ascii="Arial" w:hAnsi="Arial" w:cs="Arial"/>
        </w:rPr>
        <w:t>out at the start of the research.</w:t>
      </w:r>
      <w:r w:rsidR="00861D6A">
        <w:rPr>
          <w:rFonts w:ascii="Arial" w:hAnsi="Arial" w:cs="Arial"/>
        </w:rPr>
        <w:t xml:space="preserve"> The objectives are:</w:t>
      </w:r>
      <w:r w:rsidR="004B7985" w:rsidRPr="005327D8">
        <w:rPr>
          <w:rFonts w:ascii="Arial" w:hAnsi="Arial" w:cs="Arial"/>
          <w:i/>
          <w:iCs/>
        </w:rPr>
        <w:t xml:space="preserve"> </w:t>
      </w:r>
      <w:r w:rsidR="001B75C7" w:rsidRPr="005327D8">
        <w:rPr>
          <w:rFonts w:ascii="Arial" w:hAnsi="Arial" w:cs="Arial"/>
          <w:i/>
          <w:iCs/>
        </w:rPr>
        <w:t xml:space="preserve"> </w:t>
      </w:r>
    </w:p>
    <w:p w14:paraId="5C7402D1" w14:textId="77777777" w:rsidR="00492415" w:rsidRDefault="00492415" w:rsidP="000C6DC7"/>
    <w:p w14:paraId="0A1F7531" w14:textId="77777777" w:rsidR="00054126" w:rsidRDefault="00054126" w:rsidP="00B64491"/>
    <w:p w14:paraId="7AE519A3" w14:textId="5EDB8586" w:rsidR="00F339ED" w:rsidRDefault="00F339ED" w:rsidP="00B64491">
      <w:pPr>
        <w:rPr>
          <w:rFonts w:ascii="Arial" w:hAnsi="Arial" w:cs="Arial"/>
          <w:b/>
          <w:bCs/>
        </w:rPr>
      </w:pPr>
    </w:p>
    <w:p w14:paraId="269E59D2" w14:textId="77777777" w:rsidR="00C11D74" w:rsidRDefault="00C11D74" w:rsidP="00B64491">
      <w:pPr>
        <w:rPr>
          <w:rFonts w:ascii="Arial" w:hAnsi="Arial" w:cs="Arial"/>
          <w:b/>
          <w:bCs/>
        </w:rPr>
      </w:pPr>
    </w:p>
    <w:p w14:paraId="4F080B4E" w14:textId="77777777" w:rsidR="00F339ED" w:rsidRDefault="00F339ED" w:rsidP="00B64491">
      <w:pPr>
        <w:rPr>
          <w:rFonts w:ascii="Arial" w:hAnsi="Arial" w:cs="Arial"/>
          <w:b/>
          <w:bCs/>
        </w:rPr>
      </w:pPr>
    </w:p>
    <w:p w14:paraId="4C6A582E" w14:textId="77777777" w:rsidR="00F339ED" w:rsidRDefault="00F339ED" w:rsidP="00B64491">
      <w:pPr>
        <w:rPr>
          <w:rFonts w:ascii="Arial" w:hAnsi="Arial" w:cs="Arial"/>
          <w:b/>
          <w:bCs/>
        </w:rPr>
      </w:pPr>
    </w:p>
    <w:p w14:paraId="0A2A05B4" w14:textId="77777777" w:rsidR="00F339ED" w:rsidRDefault="00F339ED" w:rsidP="00B64491">
      <w:pPr>
        <w:rPr>
          <w:rFonts w:ascii="Arial" w:hAnsi="Arial" w:cs="Arial"/>
          <w:b/>
          <w:bCs/>
        </w:rPr>
      </w:pPr>
    </w:p>
    <w:p w14:paraId="1761443D" w14:textId="77777777" w:rsidR="00F339ED" w:rsidRDefault="00F339ED" w:rsidP="00B64491">
      <w:pPr>
        <w:rPr>
          <w:rFonts w:ascii="Arial" w:hAnsi="Arial" w:cs="Arial"/>
          <w:b/>
          <w:bCs/>
        </w:rPr>
      </w:pPr>
    </w:p>
    <w:p w14:paraId="16F8393C" w14:textId="77777777" w:rsidR="00F339ED" w:rsidRDefault="00F339ED" w:rsidP="00B64491">
      <w:pPr>
        <w:rPr>
          <w:rFonts w:ascii="Arial" w:hAnsi="Arial" w:cs="Arial"/>
          <w:b/>
          <w:bCs/>
        </w:rPr>
      </w:pPr>
    </w:p>
    <w:p w14:paraId="7CEA9514" w14:textId="77777777" w:rsidR="00F339ED" w:rsidRDefault="00F339ED" w:rsidP="00B64491">
      <w:pPr>
        <w:rPr>
          <w:rFonts w:ascii="Arial" w:hAnsi="Arial" w:cs="Arial"/>
          <w:b/>
          <w:bCs/>
        </w:rPr>
      </w:pPr>
    </w:p>
    <w:p w14:paraId="22CCA9E7" w14:textId="4E19995A" w:rsidR="00F339ED" w:rsidRDefault="00F339ED" w:rsidP="00B64491">
      <w:pPr>
        <w:rPr>
          <w:rFonts w:ascii="Arial" w:hAnsi="Arial" w:cs="Arial"/>
          <w:b/>
          <w:bCs/>
        </w:rPr>
      </w:pPr>
    </w:p>
    <w:p w14:paraId="3EFFF0AD" w14:textId="77777777" w:rsidR="00E26BED" w:rsidRDefault="00E26BED" w:rsidP="00B64491">
      <w:pPr>
        <w:rPr>
          <w:rFonts w:ascii="Arial" w:hAnsi="Arial" w:cs="Arial"/>
          <w:b/>
          <w:bCs/>
        </w:rPr>
      </w:pPr>
    </w:p>
    <w:p w14:paraId="32D795C1" w14:textId="77777777" w:rsidR="00E26BED" w:rsidRDefault="00E26BED" w:rsidP="00B64491">
      <w:pPr>
        <w:rPr>
          <w:rFonts w:ascii="Arial" w:hAnsi="Arial" w:cs="Arial"/>
          <w:b/>
          <w:bCs/>
        </w:rPr>
      </w:pPr>
    </w:p>
    <w:p w14:paraId="67F89D51" w14:textId="309C5BCC" w:rsidR="00E26BED" w:rsidRDefault="00E26BED" w:rsidP="00B64491">
      <w:pPr>
        <w:rPr>
          <w:rFonts w:ascii="Arial" w:hAnsi="Arial" w:cs="Arial"/>
          <w:b/>
          <w:bCs/>
        </w:rPr>
      </w:pPr>
    </w:p>
    <w:p w14:paraId="797A734D" w14:textId="77777777" w:rsidR="00C62302" w:rsidRDefault="00C62302" w:rsidP="00B64491">
      <w:pPr>
        <w:rPr>
          <w:rFonts w:ascii="Arial" w:hAnsi="Arial" w:cs="Arial"/>
          <w:b/>
          <w:bCs/>
        </w:rPr>
      </w:pPr>
    </w:p>
    <w:p w14:paraId="7BF757CD" w14:textId="77777777" w:rsidR="00E26BED" w:rsidRDefault="00E26BED" w:rsidP="00B64491">
      <w:pPr>
        <w:rPr>
          <w:rFonts w:ascii="Arial" w:hAnsi="Arial" w:cs="Arial"/>
          <w:b/>
          <w:bCs/>
        </w:rPr>
      </w:pPr>
    </w:p>
    <w:p w14:paraId="7C73C5E8" w14:textId="14BBF7CD" w:rsidR="009D6C84" w:rsidRPr="00A525F2" w:rsidRDefault="009D6C84" w:rsidP="00C11D74">
      <w:pPr>
        <w:pStyle w:val="Heading1"/>
      </w:pPr>
      <w:bookmarkStart w:id="86" w:name="_Toc98439575"/>
      <w:r w:rsidRPr="00A525F2">
        <w:t xml:space="preserve">Consumer </w:t>
      </w:r>
      <w:r w:rsidR="001F3544">
        <w:t>Purchasing Beha</w:t>
      </w:r>
      <w:r w:rsidR="00306F26">
        <w:t>viour</w:t>
      </w:r>
      <w:r w:rsidRPr="00A525F2">
        <w:t xml:space="preserve"> </w:t>
      </w:r>
      <w:r w:rsidR="00F817B7">
        <w:t>of</w:t>
      </w:r>
      <w:r w:rsidRPr="00A525F2">
        <w:t xml:space="preserve"> </w:t>
      </w:r>
      <w:r w:rsidR="006E7D67">
        <w:t>O</w:t>
      </w:r>
      <w:r w:rsidRPr="00A525F2">
        <w:t xml:space="preserve">nline </w:t>
      </w:r>
      <w:r w:rsidR="006E7D67">
        <w:t>S</w:t>
      </w:r>
      <w:r w:rsidRPr="00A525F2">
        <w:t xml:space="preserve">tores </w:t>
      </w:r>
      <w:r w:rsidR="00F039C4">
        <w:t>Before</w:t>
      </w:r>
      <w:r w:rsidRPr="00A525F2">
        <w:t xml:space="preserve"> </w:t>
      </w:r>
      <w:r w:rsidR="006E7D67">
        <w:t xml:space="preserve">– </w:t>
      </w:r>
      <w:r w:rsidRPr="00A525F2">
        <w:t>COVID-19</w:t>
      </w:r>
      <w:bookmarkEnd w:id="86"/>
      <w:r w:rsidRPr="00A525F2">
        <w:t xml:space="preserve"> </w:t>
      </w:r>
    </w:p>
    <w:p w14:paraId="598CEF7E" w14:textId="69351CCD" w:rsidR="00556F8D" w:rsidRDefault="006D08B9" w:rsidP="00F75155">
      <w:pPr>
        <w:jc w:val="both"/>
        <w:rPr>
          <w:rFonts w:ascii="Arial" w:hAnsi="Arial" w:cs="Arial"/>
          <w:shd w:val="clear" w:color="auto" w:fill="FFFFFF"/>
        </w:rPr>
      </w:pPr>
      <w:r w:rsidRPr="006D08B9">
        <w:rPr>
          <w:rFonts w:ascii="Arial" w:hAnsi="Arial" w:cs="Arial"/>
        </w:rPr>
        <w:t>One</w:t>
      </w:r>
      <w:r w:rsidR="00C320FD">
        <w:rPr>
          <w:rFonts w:ascii="Arial" w:hAnsi="Arial" w:cs="Arial"/>
        </w:rPr>
        <w:t xml:space="preserve"> thing which is crystal clear </w:t>
      </w:r>
      <w:r w:rsidR="006D62B6">
        <w:rPr>
          <w:rFonts w:ascii="Arial" w:hAnsi="Arial" w:cs="Arial"/>
        </w:rPr>
        <w:t>with all the research carried-out on the subject of consumer behaviour is that it is a con</w:t>
      </w:r>
      <w:r w:rsidR="00FA5A25">
        <w:rPr>
          <w:rFonts w:ascii="Arial" w:hAnsi="Arial" w:cs="Arial"/>
        </w:rPr>
        <w:t>tinuous</w:t>
      </w:r>
      <w:r w:rsidR="00453E6F">
        <w:rPr>
          <w:rFonts w:ascii="Arial" w:hAnsi="Arial" w:cs="Arial"/>
        </w:rPr>
        <w:t>ly</w:t>
      </w:r>
      <w:r w:rsidR="00661359">
        <w:rPr>
          <w:rFonts w:ascii="Arial" w:hAnsi="Arial" w:cs="Arial"/>
        </w:rPr>
        <w:t xml:space="preserve"> changing environment </w:t>
      </w:r>
      <w:r w:rsidR="00F75155">
        <w:rPr>
          <w:rFonts w:ascii="Arial" w:hAnsi="Arial" w:cs="Arial"/>
        </w:rPr>
        <w:t xml:space="preserve">(Jashari and Rrustemi., 2017). </w:t>
      </w:r>
      <w:r w:rsidR="005F066F">
        <w:rPr>
          <w:rFonts w:ascii="Arial" w:hAnsi="Arial" w:cs="Arial"/>
        </w:rPr>
        <w:t xml:space="preserve">Furthermore, since the </w:t>
      </w:r>
      <w:r w:rsidR="00B7510C">
        <w:rPr>
          <w:rFonts w:ascii="Arial" w:hAnsi="Arial" w:cs="Arial"/>
        </w:rPr>
        <w:t>mid-nineties</w:t>
      </w:r>
      <w:r w:rsidR="005F066F">
        <w:rPr>
          <w:rFonts w:ascii="Arial" w:hAnsi="Arial" w:cs="Arial"/>
        </w:rPr>
        <w:t xml:space="preserve"> purchasing behavi</w:t>
      </w:r>
      <w:r w:rsidR="00B7510C">
        <w:rPr>
          <w:rFonts w:ascii="Arial" w:hAnsi="Arial" w:cs="Arial"/>
        </w:rPr>
        <w:t>our</w:t>
      </w:r>
      <w:r w:rsidR="00944F42">
        <w:rPr>
          <w:rFonts w:ascii="Arial" w:hAnsi="Arial" w:cs="Arial"/>
        </w:rPr>
        <w:t xml:space="preserve"> from brick and mortar-stores </w:t>
      </w:r>
      <w:r w:rsidR="004637F6">
        <w:rPr>
          <w:rFonts w:ascii="Arial" w:hAnsi="Arial" w:cs="Arial"/>
        </w:rPr>
        <w:t xml:space="preserve">to online technology had already </w:t>
      </w:r>
      <w:r w:rsidR="006B35CF">
        <w:rPr>
          <w:rFonts w:ascii="Arial" w:hAnsi="Arial" w:cs="Arial"/>
        </w:rPr>
        <w:t xml:space="preserve">been forecasted. </w:t>
      </w:r>
      <w:r w:rsidR="00984B20">
        <w:rPr>
          <w:rFonts w:ascii="Arial" w:hAnsi="Arial" w:cs="Arial"/>
        </w:rPr>
        <w:t xml:space="preserve">Be that as it may, </w:t>
      </w:r>
      <w:r w:rsidR="00B43199">
        <w:rPr>
          <w:rFonts w:ascii="Arial" w:hAnsi="Arial" w:cs="Arial"/>
        </w:rPr>
        <w:t>seve</w:t>
      </w:r>
      <w:r w:rsidR="00165124">
        <w:rPr>
          <w:rFonts w:ascii="Arial" w:hAnsi="Arial" w:cs="Arial"/>
        </w:rPr>
        <w:t xml:space="preserve">ral </w:t>
      </w:r>
      <w:r w:rsidR="00566093">
        <w:rPr>
          <w:rFonts w:ascii="Arial" w:hAnsi="Arial" w:cs="Arial"/>
        </w:rPr>
        <w:t xml:space="preserve">organisations were </w:t>
      </w:r>
      <w:r w:rsidR="000F161E">
        <w:rPr>
          <w:rFonts w:ascii="Arial" w:hAnsi="Arial" w:cs="Arial"/>
        </w:rPr>
        <w:t xml:space="preserve">slow on the up-take, and more importantly </w:t>
      </w:r>
      <w:r w:rsidR="00B57B0D">
        <w:rPr>
          <w:rFonts w:ascii="Arial" w:hAnsi="Arial" w:cs="Arial"/>
        </w:rPr>
        <w:t>dubious of the internet and this new technology</w:t>
      </w:r>
      <w:r w:rsidR="0008653F">
        <w:rPr>
          <w:rFonts w:ascii="Arial" w:hAnsi="Arial" w:cs="Arial"/>
        </w:rPr>
        <w:t xml:space="preserve">, this resulted in these organisations </w:t>
      </w:r>
      <w:r w:rsidR="00322C33">
        <w:rPr>
          <w:rFonts w:ascii="Arial" w:hAnsi="Arial" w:cs="Arial"/>
        </w:rPr>
        <w:t xml:space="preserve">and businesses falling by the way-side and </w:t>
      </w:r>
      <w:r w:rsidR="006A7B51">
        <w:rPr>
          <w:rFonts w:ascii="Arial" w:hAnsi="Arial" w:cs="Arial"/>
        </w:rPr>
        <w:t>resulted in them go</w:t>
      </w:r>
      <w:r w:rsidR="003B1242">
        <w:rPr>
          <w:rFonts w:ascii="Arial" w:hAnsi="Arial" w:cs="Arial"/>
        </w:rPr>
        <w:t>ing</w:t>
      </w:r>
      <w:r w:rsidR="00322C33">
        <w:rPr>
          <w:rFonts w:ascii="Arial" w:hAnsi="Arial" w:cs="Arial"/>
        </w:rPr>
        <w:t xml:space="preserve"> ba</w:t>
      </w:r>
      <w:r w:rsidR="00612819">
        <w:rPr>
          <w:rFonts w:ascii="Arial" w:hAnsi="Arial" w:cs="Arial"/>
        </w:rPr>
        <w:t>n</w:t>
      </w:r>
      <w:r w:rsidR="00322C33">
        <w:rPr>
          <w:rFonts w:ascii="Arial" w:hAnsi="Arial" w:cs="Arial"/>
        </w:rPr>
        <w:t>krupt</w:t>
      </w:r>
      <w:r w:rsidR="003B1242">
        <w:rPr>
          <w:rFonts w:ascii="Arial" w:hAnsi="Arial" w:cs="Arial"/>
        </w:rPr>
        <w:t>.</w:t>
      </w:r>
      <w:r w:rsidR="00322C33">
        <w:rPr>
          <w:rFonts w:ascii="Arial" w:hAnsi="Arial" w:cs="Arial"/>
        </w:rPr>
        <w:t xml:space="preserve"> </w:t>
      </w:r>
      <w:r w:rsidR="00B7510C">
        <w:rPr>
          <w:rFonts w:ascii="Arial" w:hAnsi="Arial" w:cs="Arial"/>
        </w:rPr>
        <w:t xml:space="preserve"> </w:t>
      </w:r>
      <w:r w:rsidR="002B5EEE" w:rsidRPr="008F43D9">
        <w:rPr>
          <w:rFonts w:ascii="Arial" w:hAnsi="Arial" w:cs="Arial"/>
        </w:rPr>
        <w:t xml:space="preserve">However, </w:t>
      </w:r>
      <w:r w:rsidR="000263BA" w:rsidRPr="008F43D9">
        <w:rPr>
          <w:rFonts w:ascii="Arial" w:hAnsi="Arial" w:cs="Arial"/>
        </w:rPr>
        <w:t>the change in consumer be</w:t>
      </w:r>
      <w:r w:rsidR="00F017B9" w:rsidRPr="008F43D9">
        <w:rPr>
          <w:rFonts w:ascii="Arial" w:hAnsi="Arial" w:cs="Arial"/>
        </w:rPr>
        <w:t xml:space="preserve">haviour </w:t>
      </w:r>
      <w:r w:rsidR="00D64104" w:rsidRPr="008F43D9">
        <w:rPr>
          <w:rFonts w:ascii="Arial" w:hAnsi="Arial" w:cs="Arial"/>
        </w:rPr>
        <w:t xml:space="preserve">in times of a crisis situation </w:t>
      </w:r>
      <w:r w:rsidR="00E177C9" w:rsidRPr="008F43D9">
        <w:rPr>
          <w:rFonts w:ascii="Arial" w:hAnsi="Arial" w:cs="Arial"/>
        </w:rPr>
        <w:t>witnesses consumer behavio</w:t>
      </w:r>
      <w:r w:rsidR="00974243" w:rsidRPr="008F43D9">
        <w:rPr>
          <w:rFonts w:ascii="Arial" w:hAnsi="Arial" w:cs="Arial"/>
        </w:rPr>
        <w:t>u</w:t>
      </w:r>
      <w:r w:rsidR="00E177C9" w:rsidRPr="008F43D9">
        <w:rPr>
          <w:rFonts w:ascii="Arial" w:hAnsi="Arial" w:cs="Arial"/>
        </w:rPr>
        <w:t>r</w:t>
      </w:r>
      <w:r w:rsidR="00D64104" w:rsidRPr="008F43D9">
        <w:rPr>
          <w:rFonts w:ascii="Arial" w:hAnsi="Arial" w:cs="Arial"/>
        </w:rPr>
        <w:t xml:space="preserve"> </w:t>
      </w:r>
      <w:r w:rsidR="00974243" w:rsidRPr="008F43D9">
        <w:rPr>
          <w:rFonts w:ascii="Arial" w:hAnsi="Arial" w:cs="Arial"/>
        </w:rPr>
        <w:t>go</w:t>
      </w:r>
      <w:r w:rsidR="00BF5E8A">
        <w:rPr>
          <w:rFonts w:ascii="Arial" w:hAnsi="Arial" w:cs="Arial"/>
        </w:rPr>
        <w:t>ing</w:t>
      </w:r>
      <w:r w:rsidR="00974243" w:rsidRPr="008F43D9">
        <w:rPr>
          <w:rFonts w:ascii="Arial" w:hAnsi="Arial" w:cs="Arial"/>
        </w:rPr>
        <w:t xml:space="preserve"> through even more changes </w:t>
      </w:r>
      <w:r w:rsidR="00E250DF" w:rsidRPr="008F43D9">
        <w:rPr>
          <w:rFonts w:ascii="Arial" w:hAnsi="Arial" w:cs="Arial"/>
        </w:rPr>
        <w:t>given the circumstances of a</w:t>
      </w:r>
      <w:r w:rsidR="002F55A4" w:rsidRPr="008F43D9">
        <w:rPr>
          <w:rFonts w:ascii="Arial" w:hAnsi="Arial" w:cs="Arial"/>
        </w:rPr>
        <w:t xml:space="preserve"> crisis or pandemic situation</w:t>
      </w:r>
      <w:r w:rsidR="00FE78C8">
        <w:rPr>
          <w:rFonts w:ascii="Arial" w:hAnsi="Arial" w:cs="Arial"/>
        </w:rPr>
        <w:t xml:space="preserve">, </w:t>
      </w:r>
      <w:r w:rsidR="00C423EB">
        <w:rPr>
          <w:rFonts w:ascii="Arial" w:hAnsi="Arial" w:cs="Arial"/>
        </w:rPr>
        <w:t xml:space="preserve">in addition, </w:t>
      </w:r>
      <w:r w:rsidR="00020D46">
        <w:rPr>
          <w:rFonts w:ascii="Arial" w:hAnsi="Arial" w:cs="Arial"/>
        </w:rPr>
        <w:t xml:space="preserve">these are the moments that see the emergence of new </w:t>
      </w:r>
      <w:r w:rsidR="00844339">
        <w:rPr>
          <w:rFonts w:ascii="Arial" w:hAnsi="Arial" w:cs="Arial"/>
        </w:rPr>
        <w:t>additions to consumer behaviour</w:t>
      </w:r>
      <w:r w:rsidR="005C3A05">
        <w:rPr>
          <w:rFonts w:ascii="Arial" w:hAnsi="Arial" w:cs="Arial"/>
        </w:rPr>
        <w:t xml:space="preserve"> </w:t>
      </w:r>
      <w:r w:rsidR="005C3A05" w:rsidRPr="00B7212C">
        <w:rPr>
          <w:rFonts w:ascii="Arial" w:hAnsi="Arial" w:cs="Arial"/>
          <w:shd w:val="clear" w:color="auto" w:fill="FFFFFF"/>
        </w:rPr>
        <w:t>(Donthu and Gufstafsson., 2020; Pantano, et al., 2020).</w:t>
      </w:r>
    </w:p>
    <w:p w14:paraId="36D7BC2B" w14:textId="3914F044" w:rsidR="00A07786" w:rsidRDefault="00556F8D" w:rsidP="00FD1B2F">
      <w:pPr>
        <w:jc w:val="both"/>
        <w:rPr>
          <w:rFonts w:ascii="Arial" w:hAnsi="Arial" w:cs="Arial"/>
        </w:rPr>
      </w:pPr>
      <w:r>
        <w:rPr>
          <w:rFonts w:ascii="Arial" w:hAnsi="Arial" w:cs="Arial"/>
          <w:shd w:val="clear" w:color="auto" w:fill="FFFFFF"/>
        </w:rPr>
        <w:t xml:space="preserve">However, </w:t>
      </w:r>
      <w:r w:rsidR="00B6299A">
        <w:rPr>
          <w:rFonts w:ascii="Arial" w:hAnsi="Arial" w:cs="Arial"/>
          <w:shd w:val="clear" w:color="auto" w:fill="FFFFFF"/>
        </w:rPr>
        <w:t>these</w:t>
      </w:r>
      <w:r w:rsidR="002F2B58">
        <w:rPr>
          <w:rFonts w:ascii="Arial" w:hAnsi="Arial" w:cs="Arial"/>
          <w:shd w:val="clear" w:color="auto" w:fill="FFFFFF"/>
        </w:rPr>
        <w:t xml:space="preserve"> changes normally take-place </w:t>
      </w:r>
      <w:r w:rsidR="004936B0">
        <w:rPr>
          <w:rFonts w:ascii="Arial" w:hAnsi="Arial" w:cs="Arial"/>
          <w:shd w:val="clear" w:color="auto" w:fill="FFFFFF"/>
        </w:rPr>
        <w:t>as a gradual</w:t>
      </w:r>
      <w:r w:rsidR="009F7F15">
        <w:rPr>
          <w:rFonts w:ascii="Arial" w:hAnsi="Arial" w:cs="Arial"/>
          <w:shd w:val="clear" w:color="auto" w:fill="FFFFFF"/>
        </w:rPr>
        <w:t xml:space="preserve"> incremental procedure</w:t>
      </w:r>
      <w:r w:rsidR="00257374">
        <w:rPr>
          <w:rFonts w:ascii="Arial" w:hAnsi="Arial" w:cs="Arial"/>
          <w:shd w:val="clear" w:color="auto" w:fill="FFFFFF"/>
        </w:rPr>
        <w:t xml:space="preserve">, </w:t>
      </w:r>
      <w:r w:rsidR="00DD5797">
        <w:rPr>
          <w:rFonts w:ascii="Arial" w:hAnsi="Arial" w:cs="Arial"/>
          <w:shd w:val="clear" w:color="auto" w:fill="FFFFFF"/>
        </w:rPr>
        <w:t>in</w:t>
      </w:r>
      <w:r w:rsidR="002744D4">
        <w:rPr>
          <w:rFonts w:ascii="Arial" w:hAnsi="Arial" w:cs="Arial"/>
          <w:shd w:val="clear" w:color="auto" w:fill="FFFFFF"/>
        </w:rPr>
        <w:t xml:space="preserve"> </w:t>
      </w:r>
      <w:r w:rsidR="004C60BB">
        <w:rPr>
          <w:rFonts w:ascii="Arial" w:hAnsi="Arial" w:cs="Arial"/>
          <w:shd w:val="clear" w:color="auto" w:fill="FFFFFF"/>
        </w:rPr>
        <w:t xml:space="preserve">small </w:t>
      </w:r>
      <w:r w:rsidR="00AD67AA">
        <w:rPr>
          <w:rFonts w:ascii="Arial" w:hAnsi="Arial" w:cs="Arial"/>
          <w:shd w:val="clear" w:color="auto" w:fill="FFFFFF"/>
        </w:rPr>
        <w:t>daily changes that have a greater impact</w:t>
      </w:r>
      <w:r w:rsidR="00000397">
        <w:rPr>
          <w:rFonts w:ascii="Arial" w:hAnsi="Arial" w:cs="Arial"/>
          <w:shd w:val="clear" w:color="auto" w:fill="FFFFFF"/>
        </w:rPr>
        <w:t xml:space="preserve"> than </w:t>
      </w:r>
      <w:r w:rsidR="00445B96">
        <w:rPr>
          <w:rFonts w:ascii="Arial" w:hAnsi="Arial" w:cs="Arial"/>
          <w:shd w:val="clear" w:color="auto" w:fill="FFFFFF"/>
        </w:rPr>
        <w:t xml:space="preserve">a larger </w:t>
      </w:r>
      <w:r w:rsidR="00CA511E">
        <w:rPr>
          <w:rFonts w:ascii="Arial" w:hAnsi="Arial" w:cs="Arial"/>
          <w:shd w:val="clear" w:color="auto" w:fill="FFFFFF"/>
        </w:rPr>
        <w:t xml:space="preserve">occurrence </w:t>
      </w:r>
      <w:r w:rsidR="00885EB6">
        <w:rPr>
          <w:rFonts w:ascii="Arial" w:hAnsi="Arial" w:cs="Arial"/>
          <w:shd w:val="clear" w:color="auto" w:fill="FFFFFF"/>
        </w:rPr>
        <w:t>for a certain moment in</w:t>
      </w:r>
      <w:r w:rsidR="00EF5F24">
        <w:rPr>
          <w:rFonts w:ascii="Arial" w:hAnsi="Arial" w:cs="Arial"/>
          <w:shd w:val="clear" w:color="auto" w:fill="FFFFFF"/>
        </w:rPr>
        <w:t xml:space="preserve"> time.</w:t>
      </w:r>
      <w:r w:rsidR="005C3A05" w:rsidRPr="00B7212C">
        <w:rPr>
          <w:rFonts w:ascii="Arial" w:hAnsi="Arial" w:cs="Arial"/>
          <w:shd w:val="clear" w:color="auto" w:fill="FFFFFF"/>
        </w:rPr>
        <w:t xml:space="preserve"> </w:t>
      </w:r>
      <w:r w:rsidR="006D2CB0">
        <w:rPr>
          <w:rFonts w:ascii="Arial" w:hAnsi="Arial" w:cs="Arial"/>
          <w:shd w:val="clear" w:color="auto" w:fill="FFFFFF"/>
        </w:rPr>
        <w:t>Consequently</w:t>
      </w:r>
      <w:r w:rsidR="00AB572D">
        <w:rPr>
          <w:rFonts w:ascii="Arial" w:hAnsi="Arial" w:cs="Arial"/>
          <w:shd w:val="clear" w:color="auto" w:fill="FFFFFF"/>
        </w:rPr>
        <w:t xml:space="preserve">, </w:t>
      </w:r>
      <w:r w:rsidR="00347C69">
        <w:rPr>
          <w:rFonts w:ascii="Arial" w:hAnsi="Arial" w:cs="Arial"/>
          <w:shd w:val="clear" w:color="auto" w:fill="FFFFFF"/>
        </w:rPr>
        <w:t xml:space="preserve">this clear expression </w:t>
      </w:r>
      <w:r w:rsidR="00957146">
        <w:rPr>
          <w:rFonts w:ascii="Arial" w:hAnsi="Arial" w:cs="Arial"/>
          <w:shd w:val="clear" w:color="auto" w:fill="FFFFFF"/>
        </w:rPr>
        <w:t xml:space="preserve">constitutes </w:t>
      </w:r>
      <w:r w:rsidR="004F0059">
        <w:rPr>
          <w:rFonts w:ascii="Arial" w:hAnsi="Arial" w:cs="Arial"/>
          <w:shd w:val="clear" w:color="auto" w:fill="FFFFFF"/>
        </w:rPr>
        <w:t xml:space="preserve">and encompasses the </w:t>
      </w:r>
      <w:r w:rsidR="002C71F2">
        <w:rPr>
          <w:rFonts w:ascii="Arial" w:hAnsi="Arial" w:cs="Arial"/>
          <w:shd w:val="clear" w:color="auto" w:fill="FFFFFF"/>
        </w:rPr>
        <w:t xml:space="preserve">entire </w:t>
      </w:r>
      <w:r w:rsidR="001369D0">
        <w:rPr>
          <w:rFonts w:ascii="Arial" w:hAnsi="Arial" w:cs="Arial"/>
          <w:shd w:val="clear" w:color="auto" w:fill="FFFFFF"/>
        </w:rPr>
        <w:t xml:space="preserve">findings </w:t>
      </w:r>
      <w:r w:rsidR="00D4533E">
        <w:rPr>
          <w:rFonts w:ascii="Arial" w:hAnsi="Arial" w:cs="Arial"/>
          <w:shd w:val="clear" w:color="auto" w:fill="FFFFFF"/>
        </w:rPr>
        <w:t>of this research.</w:t>
      </w:r>
      <w:r w:rsidR="00B14E2A" w:rsidRPr="008F43D9">
        <w:rPr>
          <w:rFonts w:ascii="Arial" w:hAnsi="Arial" w:cs="Arial"/>
        </w:rPr>
        <w:t xml:space="preserve"> </w:t>
      </w:r>
      <w:r w:rsidR="004C38D0">
        <w:rPr>
          <w:rFonts w:ascii="Arial" w:hAnsi="Arial" w:cs="Arial"/>
        </w:rPr>
        <w:t xml:space="preserve">There has been </w:t>
      </w:r>
      <w:r w:rsidR="0059687E">
        <w:rPr>
          <w:rFonts w:ascii="Arial" w:hAnsi="Arial" w:cs="Arial"/>
        </w:rPr>
        <w:t xml:space="preserve">a lot already discussed concerning the </w:t>
      </w:r>
      <w:r w:rsidR="00DD4B26">
        <w:rPr>
          <w:rFonts w:ascii="Arial" w:hAnsi="Arial" w:cs="Arial"/>
        </w:rPr>
        <w:t>influence</w:t>
      </w:r>
      <w:r w:rsidR="00436C28">
        <w:rPr>
          <w:rFonts w:ascii="Arial" w:hAnsi="Arial" w:cs="Arial"/>
        </w:rPr>
        <w:t xml:space="preserve"> of COVID-19</w:t>
      </w:r>
      <w:r w:rsidR="00DD4B26">
        <w:rPr>
          <w:rFonts w:ascii="Arial" w:hAnsi="Arial" w:cs="Arial"/>
        </w:rPr>
        <w:t xml:space="preserve"> </w:t>
      </w:r>
      <w:r w:rsidR="009037A0">
        <w:rPr>
          <w:rFonts w:ascii="Arial" w:hAnsi="Arial" w:cs="Arial"/>
        </w:rPr>
        <w:t xml:space="preserve">on consumer behaviour </w:t>
      </w:r>
      <w:r w:rsidR="00094BB1">
        <w:rPr>
          <w:rFonts w:ascii="Arial" w:hAnsi="Arial" w:cs="Arial"/>
        </w:rPr>
        <w:t>in the reviewed section of this litera</w:t>
      </w:r>
      <w:r w:rsidR="00ED3382">
        <w:rPr>
          <w:rFonts w:ascii="Arial" w:hAnsi="Arial" w:cs="Arial"/>
        </w:rPr>
        <w:t>tur</w:t>
      </w:r>
      <w:r w:rsidR="00820612">
        <w:rPr>
          <w:rFonts w:ascii="Arial" w:hAnsi="Arial" w:cs="Arial"/>
        </w:rPr>
        <w:t xml:space="preserve">e, however, </w:t>
      </w:r>
      <w:r w:rsidR="00B35587">
        <w:rPr>
          <w:rFonts w:ascii="Arial" w:hAnsi="Arial" w:cs="Arial"/>
        </w:rPr>
        <w:t xml:space="preserve">not that much mentioned </w:t>
      </w:r>
      <w:r w:rsidR="00180F41">
        <w:rPr>
          <w:rFonts w:ascii="Arial" w:hAnsi="Arial" w:cs="Arial"/>
        </w:rPr>
        <w:t>about</w:t>
      </w:r>
      <w:r w:rsidR="00B35587">
        <w:rPr>
          <w:rFonts w:ascii="Arial" w:hAnsi="Arial" w:cs="Arial"/>
        </w:rPr>
        <w:t xml:space="preserve"> the discussion</w:t>
      </w:r>
      <w:r w:rsidR="00180F41">
        <w:rPr>
          <w:rFonts w:ascii="Arial" w:hAnsi="Arial" w:cs="Arial"/>
        </w:rPr>
        <w:t xml:space="preserve"> on the </w:t>
      </w:r>
      <w:r w:rsidR="00E51EB6">
        <w:rPr>
          <w:rFonts w:ascii="Arial" w:hAnsi="Arial" w:cs="Arial"/>
        </w:rPr>
        <w:t xml:space="preserve">constant changes in consumer behaviour </w:t>
      </w:r>
      <w:r w:rsidR="00C513FF">
        <w:rPr>
          <w:rFonts w:ascii="Arial" w:hAnsi="Arial" w:cs="Arial"/>
        </w:rPr>
        <w:t xml:space="preserve">in connection to how technology has </w:t>
      </w:r>
      <w:r w:rsidR="003A57DF">
        <w:rPr>
          <w:rFonts w:ascii="Arial" w:hAnsi="Arial" w:cs="Arial"/>
        </w:rPr>
        <w:t xml:space="preserve">positively </w:t>
      </w:r>
      <w:r w:rsidR="00C513FF">
        <w:rPr>
          <w:rFonts w:ascii="Arial" w:hAnsi="Arial" w:cs="Arial"/>
        </w:rPr>
        <w:t xml:space="preserve">impacted </w:t>
      </w:r>
      <w:r w:rsidR="00A03BFC">
        <w:rPr>
          <w:rFonts w:ascii="Arial" w:hAnsi="Arial" w:cs="Arial"/>
        </w:rPr>
        <w:t>the current situation of COVID-19</w:t>
      </w:r>
      <w:r w:rsidR="00A27993">
        <w:rPr>
          <w:rFonts w:ascii="Arial" w:hAnsi="Arial" w:cs="Arial"/>
        </w:rPr>
        <w:t>.</w:t>
      </w:r>
      <w:r w:rsidR="00A846C4">
        <w:rPr>
          <w:rFonts w:ascii="Arial" w:hAnsi="Arial" w:cs="Arial"/>
        </w:rPr>
        <w:t xml:space="preserve"> Furthermore, </w:t>
      </w:r>
      <w:r w:rsidR="00C37053">
        <w:rPr>
          <w:rFonts w:ascii="Arial" w:hAnsi="Arial" w:cs="Arial"/>
        </w:rPr>
        <w:lastRenderedPageBreak/>
        <w:t xml:space="preserve">the results </w:t>
      </w:r>
      <w:r w:rsidR="00481FF3">
        <w:rPr>
          <w:rFonts w:ascii="Arial" w:hAnsi="Arial" w:cs="Arial"/>
        </w:rPr>
        <w:t xml:space="preserve">have indicated </w:t>
      </w:r>
      <w:r w:rsidR="004E3B36">
        <w:rPr>
          <w:rFonts w:ascii="Arial" w:hAnsi="Arial" w:cs="Arial"/>
        </w:rPr>
        <w:t xml:space="preserve">that before COVID-19 consumers </w:t>
      </w:r>
      <w:r w:rsidR="00F65645">
        <w:rPr>
          <w:rFonts w:ascii="Arial" w:hAnsi="Arial" w:cs="Arial"/>
        </w:rPr>
        <w:t xml:space="preserve">had already been </w:t>
      </w:r>
      <w:r w:rsidR="00EE1278">
        <w:rPr>
          <w:rFonts w:ascii="Arial" w:hAnsi="Arial" w:cs="Arial"/>
        </w:rPr>
        <w:t>navigating towards online purchases</w:t>
      </w:r>
      <w:r w:rsidR="002603B9">
        <w:rPr>
          <w:rFonts w:ascii="Arial" w:hAnsi="Arial" w:cs="Arial"/>
        </w:rPr>
        <w:t>, however, th</w:t>
      </w:r>
      <w:r w:rsidR="00DB1217">
        <w:rPr>
          <w:rFonts w:ascii="Arial" w:hAnsi="Arial" w:cs="Arial"/>
        </w:rPr>
        <w:t xml:space="preserve">e </w:t>
      </w:r>
      <w:r w:rsidR="002603B9">
        <w:rPr>
          <w:rFonts w:ascii="Arial" w:hAnsi="Arial" w:cs="Arial"/>
        </w:rPr>
        <w:t>result</w:t>
      </w:r>
      <w:r w:rsidR="003176D9">
        <w:rPr>
          <w:rFonts w:ascii="Arial" w:hAnsi="Arial" w:cs="Arial"/>
        </w:rPr>
        <w:t>s</w:t>
      </w:r>
      <w:r w:rsidR="002603B9">
        <w:rPr>
          <w:rFonts w:ascii="Arial" w:hAnsi="Arial" w:cs="Arial"/>
        </w:rPr>
        <w:t xml:space="preserve"> </w:t>
      </w:r>
      <w:r w:rsidR="00DB1217">
        <w:rPr>
          <w:rFonts w:ascii="Arial" w:hAnsi="Arial" w:cs="Arial"/>
        </w:rPr>
        <w:t xml:space="preserve">for </w:t>
      </w:r>
      <w:r w:rsidR="002603B9">
        <w:rPr>
          <w:rFonts w:ascii="Arial" w:hAnsi="Arial" w:cs="Arial"/>
        </w:rPr>
        <w:t>i</w:t>
      </w:r>
      <w:r w:rsidR="00DB1217">
        <w:rPr>
          <w:rFonts w:ascii="Arial" w:hAnsi="Arial" w:cs="Arial"/>
        </w:rPr>
        <w:t>n-store purchase</w:t>
      </w:r>
      <w:r w:rsidR="003176D9">
        <w:rPr>
          <w:rFonts w:ascii="Arial" w:hAnsi="Arial" w:cs="Arial"/>
        </w:rPr>
        <w:t xml:space="preserve">s </w:t>
      </w:r>
      <w:r w:rsidR="00965CF5">
        <w:rPr>
          <w:rFonts w:ascii="Arial" w:hAnsi="Arial" w:cs="Arial"/>
        </w:rPr>
        <w:t xml:space="preserve">showed a </w:t>
      </w:r>
      <w:r w:rsidR="003176D9">
        <w:rPr>
          <w:rFonts w:ascii="Arial" w:hAnsi="Arial" w:cs="Arial"/>
        </w:rPr>
        <w:t>slight</w:t>
      </w:r>
      <w:r w:rsidR="008F2BA1">
        <w:rPr>
          <w:rFonts w:ascii="Arial" w:hAnsi="Arial" w:cs="Arial"/>
        </w:rPr>
        <w:t xml:space="preserve"> increase to online purchase</w:t>
      </w:r>
      <w:r w:rsidR="008E1506">
        <w:rPr>
          <w:rFonts w:ascii="Arial" w:hAnsi="Arial" w:cs="Arial"/>
        </w:rPr>
        <w:t>s</w:t>
      </w:r>
      <w:r w:rsidR="00445E09">
        <w:rPr>
          <w:rFonts w:ascii="Arial" w:hAnsi="Arial" w:cs="Arial"/>
        </w:rPr>
        <w:t>.</w:t>
      </w:r>
      <w:r w:rsidR="004270CE">
        <w:rPr>
          <w:rFonts w:ascii="Arial" w:hAnsi="Arial" w:cs="Arial"/>
        </w:rPr>
        <w:t xml:space="preserve"> </w:t>
      </w:r>
      <w:r w:rsidR="00AD178C">
        <w:rPr>
          <w:rFonts w:ascii="Arial" w:hAnsi="Arial" w:cs="Arial"/>
        </w:rPr>
        <w:t>The results also further demonst</w:t>
      </w:r>
      <w:r w:rsidR="008F3A8B">
        <w:rPr>
          <w:rFonts w:ascii="Arial" w:hAnsi="Arial" w:cs="Arial"/>
        </w:rPr>
        <w:t>r</w:t>
      </w:r>
      <w:r w:rsidR="00AD178C">
        <w:rPr>
          <w:rFonts w:ascii="Arial" w:hAnsi="Arial" w:cs="Arial"/>
        </w:rPr>
        <w:t>a</w:t>
      </w:r>
      <w:r w:rsidR="008F3A8B">
        <w:rPr>
          <w:rFonts w:ascii="Arial" w:hAnsi="Arial" w:cs="Arial"/>
        </w:rPr>
        <w:t xml:space="preserve">ted that </w:t>
      </w:r>
      <w:r w:rsidR="006D1F76">
        <w:rPr>
          <w:rFonts w:ascii="Arial" w:hAnsi="Arial" w:cs="Arial"/>
        </w:rPr>
        <w:t xml:space="preserve">consumers spent </w:t>
      </w:r>
      <w:r w:rsidR="00D85021">
        <w:rPr>
          <w:rFonts w:ascii="Arial" w:hAnsi="Arial" w:cs="Arial"/>
        </w:rPr>
        <w:t xml:space="preserve">more money pre-COVID-19 in comparison to </w:t>
      </w:r>
      <w:r w:rsidR="00B572BD">
        <w:rPr>
          <w:rFonts w:ascii="Arial" w:hAnsi="Arial" w:cs="Arial"/>
        </w:rPr>
        <w:t>times during the pandemi</w:t>
      </w:r>
      <w:r w:rsidR="00075241">
        <w:rPr>
          <w:rFonts w:ascii="Arial" w:hAnsi="Arial" w:cs="Arial"/>
        </w:rPr>
        <w:t>c</w:t>
      </w:r>
      <w:r w:rsidR="008014C0">
        <w:rPr>
          <w:rFonts w:ascii="Arial" w:hAnsi="Arial" w:cs="Arial"/>
        </w:rPr>
        <w:t xml:space="preserve"> for those </w:t>
      </w:r>
      <w:r w:rsidR="0083795F">
        <w:rPr>
          <w:rFonts w:ascii="Arial" w:hAnsi="Arial" w:cs="Arial"/>
        </w:rPr>
        <w:t>that spent £100 to £200</w:t>
      </w:r>
      <w:r w:rsidR="00075241">
        <w:rPr>
          <w:rFonts w:ascii="Arial" w:hAnsi="Arial" w:cs="Arial"/>
        </w:rPr>
        <w:t>,</w:t>
      </w:r>
      <w:r w:rsidR="0083795F">
        <w:rPr>
          <w:rFonts w:ascii="Arial" w:hAnsi="Arial" w:cs="Arial"/>
        </w:rPr>
        <w:t xml:space="preserve"> but</w:t>
      </w:r>
      <w:r w:rsidR="00075241">
        <w:rPr>
          <w:rFonts w:ascii="Arial" w:hAnsi="Arial" w:cs="Arial"/>
        </w:rPr>
        <w:t xml:space="preserve"> the average spend for respondents </w:t>
      </w:r>
      <w:r w:rsidR="005F01B1">
        <w:rPr>
          <w:rFonts w:ascii="Arial" w:hAnsi="Arial" w:cs="Arial"/>
        </w:rPr>
        <w:t xml:space="preserve">in </w:t>
      </w:r>
      <w:r w:rsidR="00F73A2A">
        <w:rPr>
          <w:rFonts w:ascii="Arial" w:hAnsi="Arial" w:cs="Arial"/>
        </w:rPr>
        <w:t xml:space="preserve">the </w:t>
      </w:r>
      <w:r w:rsidR="005F01B1">
        <w:rPr>
          <w:rFonts w:ascii="Arial" w:hAnsi="Arial" w:cs="Arial"/>
        </w:rPr>
        <w:t xml:space="preserve">£500 to £1000 range increased </w:t>
      </w:r>
      <w:r w:rsidR="00BE32F1">
        <w:rPr>
          <w:rFonts w:ascii="Arial" w:hAnsi="Arial" w:cs="Arial"/>
        </w:rPr>
        <w:t>during the pandemic</w:t>
      </w:r>
      <w:r w:rsidR="00D2639A">
        <w:rPr>
          <w:rFonts w:ascii="Arial" w:hAnsi="Arial" w:cs="Arial"/>
        </w:rPr>
        <w:t>, likewise f</w:t>
      </w:r>
      <w:r w:rsidR="00CC6B29">
        <w:rPr>
          <w:rFonts w:ascii="Arial" w:hAnsi="Arial" w:cs="Arial"/>
        </w:rPr>
        <w:t>or respondents in the £2000 to £</w:t>
      </w:r>
      <w:r w:rsidR="00257374">
        <w:rPr>
          <w:rFonts w:ascii="Arial" w:hAnsi="Arial" w:cs="Arial"/>
        </w:rPr>
        <w:t>2,500</w:t>
      </w:r>
      <w:r w:rsidR="006169CD">
        <w:rPr>
          <w:rFonts w:ascii="Arial" w:hAnsi="Arial" w:cs="Arial"/>
        </w:rPr>
        <w:t>.</w:t>
      </w:r>
      <w:r w:rsidR="00AD178C">
        <w:rPr>
          <w:rFonts w:ascii="Arial" w:hAnsi="Arial" w:cs="Arial"/>
        </w:rPr>
        <w:t xml:space="preserve"> </w:t>
      </w:r>
      <w:r w:rsidR="00964699">
        <w:rPr>
          <w:rFonts w:ascii="Arial" w:hAnsi="Arial" w:cs="Arial"/>
        </w:rPr>
        <w:t xml:space="preserve">Consumers </w:t>
      </w:r>
      <w:r w:rsidR="00BC562C">
        <w:rPr>
          <w:rFonts w:ascii="Arial" w:hAnsi="Arial" w:cs="Arial"/>
        </w:rPr>
        <w:t>did respond positively to having a better experience online, which is not surprising</w:t>
      </w:r>
      <w:r w:rsidR="00B673E0">
        <w:rPr>
          <w:rFonts w:ascii="Arial" w:hAnsi="Arial" w:cs="Arial"/>
        </w:rPr>
        <w:t xml:space="preserve">, </w:t>
      </w:r>
      <w:r w:rsidR="000664EC">
        <w:rPr>
          <w:rFonts w:ascii="Arial" w:hAnsi="Arial" w:cs="Arial"/>
        </w:rPr>
        <w:t>due to better offers being found online</w:t>
      </w:r>
      <w:r w:rsidR="008A5A80">
        <w:rPr>
          <w:rFonts w:ascii="Arial" w:hAnsi="Arial" w:cs="Arial"/>
        </w:rPr>
        <w:t xml:space="preserve"> (already mentioned earlier).</w:t>
      </w:r>
      <w:r w:rsidR="00650478">
        <w:rPr>
          <w:rFonts w:ascii="Arial" w:hAnsi="Arial" w:cs="Arial"/>
        </w:rPr>
        <w:t xml:space="preserve"> The resul</w:t>
      </w:r>
      <w:r w:rsidR="009A065F">
        <w:rPr>
          <w:rFonts w:ascii="Arial" w:hAnsi="Arial" w:cs="Arial"/>
        </w:rPr>
        <w:t>ts also uncovered that consumers like to spend a</w:t>
      </w:r>
      <w:r w:rsidR="005A1799">
        <w:rPr>
          <w:rFonts w:ascii="Arial" w:hAnsi="Arial" w:cs="Arial"/>
        </w:rPr>
        <w:t xml:space="preserve"> </w:t>
      </w:r>
      <w:r w:rsidR="00290472">
        <w:rPr>
          <w:rFonts w:ascii="Arial" w:hAnsi="Arial" w:cs="Arial"/>
        </w:rPr>
        <w:t>minimum of</w:t>
      </w:r>
      <w:r w:rsidR="006A4CCB">
        <w:rPr>
          <w:rFonts w:ascii="Arial" w:hAnsi="Arial" w:cs="Arial"/>
        </w:rPr>
        <w:t xml:space="preserve"> ten to</w:t>
      </w:r>
      <w:r w:rsidR="00290472">
        <w:rPr>
          <w:rFonts w:ascii="Arial" w:hAnsi="Arial" w:cs="Arial"/>
        </w:rPr>
        <w:t xml:space="preserve"> </w:t>
      </w:r>
      <w:r w:rsidR="00E575C1">
        <w:rPr>
          <w:rFonts w:ascii="Arial" w:hAnsi="Arial" w:cs="Arial"/>
        </w:rPr>
        <w:t>twenty minutes</w:t>
      </w:r>
      <w:r w:rsidR="005A1799">
        <w:rPr>
          <w:rFonts w:ascii="Arial" w:hAnsi="Arial" w:cs="Arial"/>
        </w:rPr>
        <w:t xml:space="preserve"> on the internet</w:t>
      </w:r>
      <w:r w:rsidR="00AC434F">
        <w:rPr>
          <w:rFonts w:ascii="Arial" w:hAnsi="Arial" w:cs="Arial"/>
        </w:rPr>
        <w:t>,</w:t>
      </w:r>
      <w:r w:rsidR="00515425">
        <w:rPr>
          <w:rFonts w:ascii="Arial" w:hAnsi="Arial" w:cs="Arial"/>
        </w:rPr>
        <w:t xml:space="preserve"> howev</w:t>
      </w:r>
      <w:r w:rsidR="00AB110D">
        <w:rPr>
          <w:rFonts w:ascii="Arial" w:hAnsi="Arial" w:cs="Arial"/>
        </w:rPr>
        <w:t xml:space="preserve">er, for those that spent </w:t>
      </w:r>
      <w:r w:rsidR="00067A30">
        <w:rPr>
          <w:rFonts w:ascii="Arial" w:hAnsi="Arial" w:cs="Arial"/>
        </w:rPr>
        <w:t>t</w:t>
      </w:r>
      <w:r w:rsidR="00CE2E1C">
        <w:rPr>
          <w:rFonts w:ascii="Arial" w:hAnsi="Arial" w:cs="Arial"/>
        </w:rPr>
        <w:t>hirty</w:t>
      </w:r>
      <w:r w:rsidR="00AB110D">
        <w:rPr>
          <w:rFonts w:ascii="Arial" w:hAnsi="Arial" w:cs="Arial"/>
        </w:rPr>
        <w:t xml:space="preserve"> minutes to an hour </w:t>
      </w:r>
      <w:r w:rsidR="00067A30">
        <w:rPr>
          <w:rFonts w:ascii="Arial" w:hAnsi="Arial" w:cs="Arial"/>
        </w:rPr>
        <w:t>on the internet came</w:t>
      </w:r>
      <w:r w:rsidR="00CE2E1C">
        <w:rPr>
          <w:rFonts w:ascii="Arial" w:hAnsi="Arial" w:cs="Arial"/>
        </w:rPr>
        <w:t xml:space="preserve"> in</w:t>
      </w:r>
      <w:r w:rsidR="002F7958">
        <w:rPr>
          <w:rFonts w:ascii="Arial" w:hAnsi="Arial" w:cs="Arial"/>
        </w:rPr>
        <w:t xml:space="preserve"> </w:t>
      </w:r>
      <w:r w:rsidR="007F2A3F">
        <w:rPr>
          <w:rFonts w:ascii="Arial" w:hAnsi="Arial" w:cs="Arial"/>
        </w:rPr>
        <w:t xml:space="preserve">at </w:t>
      </w:r>
      <w:r w:rsidR="002F7958">
        <w:rPr>
          <w:rFonts w:ascii="Arial" w:hAnsi="Arial" w:cs="Arial"/>
        </w:rPr>
        <w:t>second</w:t>
      </w:r>
      <w:r w:rsidR="007F2A3F">
        <w:rPr>
          <w:rFonts w:ascii="Arial" w:hAnsi="Arial" w:cs="Arial"/>
        </w:rPr>
        <w:t xml:space="preserve"> </w:t>
      </w:r>
      <w:r w:rsidR="002F7958">
        <w:rPr>
          <w:rFonts w:ascii="Arial" w:hAnsi="Arial" w:cs="Arial"/>
        </w:rPr>
        <w:t>place</w:t>
      </w:r>
      <w:r w:rsidR="00067A30">
        <w:rPr>
          <w:rFonts w:ascii="Arial" w:hAnsi="Arial" w:cs="Arial"/>
        </w:rPr>
        <w:t>.</w:t>
      </w:r>
      <w:r w:rsidR="003B7FB9">
        <w:rPr>
          <w:rFonts w:ascii="Arial" w:hAnsi="Arial" w:cs="Arial"/>
        </w:rPr>
        <w:t xml:space="preserve"> </w:t>
      </w:r>
      <w:r w:rsidR="00067A30">
        <w:rPr>
          <w:rFonts w:ascii="Arial" w:hAnsi="Arial" w:cs="Arial"/>
        </w:rPr>
        <w:t>T</w:t>
      </w:r>
      <w:r w:rsidR="003B7FB9">
        <w:rPr>
          <w:rFonts w:ascii="Arial" w:hAnsi="Arial" w:cs="Arial"/>
        </w:rPr>
        <w:t xml:space="preserve">hey also like to compare prices of products </w:t>
      </w:r>
      <w:r w:rsidR="0006060A">
        <w:rPr>
          <w:rFonts w:ascii="Arial" w:hAnsi="Arial" w:cs="Arial"/>
        </w:rPr>
        <w:t xml:space="preserve">too, the advantage of this is it can be </w:t>
      </w:r>
      <w:r w:rsidR="00B36268">
        <w:rPr>
          <w:rFonts w:ascii="Arial" w:hAnsi="Arial" w:cs="Arial"/>
        </w:rPr>
        <w:t>viewed and purchased</w:t>
      </w:r>
      <w:r w:rsidR="0006060A">
        <w:rPr>
          <w:rFonts w:ascii="Arial" w:hAnsi="Arial" w:cs="Arial"/>
        </w:rPr>
        <w:t xml:space="preserve"> </w:t>
      </w:r>
      <w:r w:rsidR="00E41EF4">
        <w:rPr>
          <w:rFonts w:ascii="Arial" w:hAnsi="Arial" w:cs="Arial"/>
        </w:rPr>
        <w:t>24</w:t>
      </w:r>
      <w:r w:rsidR="00643424">
        <w:rPr>
          <w:rFonts w:ascii="Arial" w:hAnsi="Arial" w:cs="Arial"/>
        </w:rPr>
        <w:t xml:space="preserve"> hours</w:t>
      </w:r>
      <w:r w:rsidR="00511321">
        <w:rPr>
          <w:rFonts w:ascii="Arial" w:hAnsi="Arial" w:cs="Arial"/>
        </w:rPr>
        <w:t xml:space="preserve"> a da</w:t>
      </w:r>
      <w:r w:rsidR="006B19B1">
        <w:rPr>
          <w:rFonts w:ascii="Arial" w:hAnsi="Arial" w:cs="Arial"/>
        </w:rPr>
        <w:t xml:space="preserve">y </w:t>
      </w:r>
      <w:r w:rsidR="00643424">
        <w:rPr>
          <w:rFonts w:ascii="Arial" w:hAnsi="Arial" w:cs="Arial"/>
        </w:rPr>
        <w:t xml:space="preserve">and </w:t>
      </w:r>
      <w:r w:rsidR="00E41EF4">
        <w:rPr>
          <w:rFonts w:ascii="Arial" w:hAnsi="Arial" w:cs="Arial"/>
        </w:rPr>
        <w:t>7</w:t>
      </w:r>
      <w:r w:rsidR="00643424">
        <w:rPr>
          <w:rFonts w:ascii="Arial" w:hAnsi="Arial" w:cs="Arial"/>
        </w:rPr>
        <w:t xml:space="preserve"> days a week</w:t>
      </w:r>
      <w:r w:rsidR="00214E26">
        <w:rPr>
          <w:rFonts w:ascii="Arial" w:hAnsi="Arial" w:cs="Arial"/>
        </w:rPr>
        <w:t>,</w:t>
      </w:r>
      <w:r w:rsidR="00E41EF4">
        <w:rPr>
          <w:rFonts w:ascii="Arial" w:hAnsi="Arial" w:cs="Arial"/>
        </w:rPr>
        <w:t xml:space="preserve"> which </w:t>
      </w:r>
      <w:r w:rsidR="007F55E1">
        <w:rPr>
          <w:rFonts w:ascii="Arial" w:hAnsi="Arial" w:cs="Arial"/>
        </w:rPr>
        <w:t>is</w:t>
      </w:r>
      <w:r w:rsidR="00E41EF4">
        <w:rPr>
          <w:rFonts w:ascii="Arial" w:hAnsi="Arial" w:cs="Arial"/>
        </w:rPr>
        <w:t xml:space="preserve"> </w:t>
      </w:r>
      <w:r w:rsidR="003A3883">
        <w:rPr>
          <w:rFonts w:ascii="Arial" w:hAnsi="Arial" w:cs="Arial"/>
        </w:rPr>
        <w:t xml:space="preserve">an </w:t>
      </w:r>
      <w:r w:rsidR="00E41EF4">
        <w:rPr>
          <w:rFonts w:ascii="Arial" w:hAnsi="Arial" w:cs="Arial"/>
        </w:rPr>
        <w:t>advan</w:t>
      </w:r>
      <w:r w:rsidR="00FD1B2F">
        <w:rPr>
          <w:rFonts w:ascii="Arial" w:hAnsi="Arial" w:cs="Arial"/>
        </w:rPr>
        <w:t>ta</w:t>
      </w:r>
      <w:r w:rsidR="00B36268">
        <w:rPr>
          <w:rFonts w:ascii="Arial" w:hAnsi="Arial" w:cs="Arial"/>
        </w:rPr>
        <w:t>g</w:t>
      </w:r>
      <w:r w:rsidR="00FD1B2F">
        <w:rPr>
          <w:rFonts w:ascii="Arial" w:hAnsi="Arial" w:cs="Arial"/>
        </w:rPr>
        <w:t>e for consumers and retailers</w:t>
      </w:r>
      <w:r w:rsidR="00585431">
        <w:rPr>
          <w:rFonts w:ascii="Arial" w:hAnsi="Arial" w:cs="Arial"/>
        </w:rPr>
        <w:t xml:space="preserve">, however devices used to purchase goods </w:t>
      </w:r>
      <w:r w:rsidR="006269D1">
        <w:rPr>
          <w:rFonts w:ascii="Arial" w:hAnsi="Arial" w:cs="Arial"/>
        </w:rPr>
        <w:t>on the internet was the mobile phone</w:t>
      </w:r>
      <w:r w:rsidR="000E3E1A">
        <w:rPr>
          <w:rFonts w:ascii="Arial" w:hAnsi="Arial" w:cs="Arial"/>
        </w:rPr>
        <w:t xml:space="preserve"> (ICT, 2014; Hudson et al., 2016; Johnson, 2021).</w:t>
      </w:r>
      <w:r w:rsidR="0006199B">
        <w:rPr>
          <w:rFonts w:ascii="Arial" w:hAnsi="Arial" w:cs="Arial"/>
        </w:rPr>
        <w:t xml:space="preserve"> </w:t>
      </w:r>
      <w:r w:rsidR="00B935BE">
        <w:rPr>
          <w:rFonts w:ascii="Arial" w:hAnsi="Arial" w:cs="Arial"/>
        </w:rPr>
        <w:t>T</w:t>
      </w:r>
      <w:r w:rsidR="00B16F57">
        <w:rPr>
          <w:rFonts w:ascii="Arial" w:hAnsi="Arial" w:cs="Arial"/>
        </w:rPr>
        <w:t xml:space="preserve">he research has therefore </w:t>
      </w:r>
      <w:r w:rsidR="009E4BD3">
        <w:rPr>
          <w:rFonts w:ascii="Arial" w:hAnsi="Arial" w:cs="Arial"/>
        </w:rPr>
        <w:t xml:space="preserve">established </w:t>
      </w:r>
      <w:r w:rsidR="0048673F">
        <w:rPr>
          <w:rFonts w:ascii="Arial" w:hAnsi="Arial" w:cs="Arial"/>
        </w:rPr>
        <w:t>an</w:t>
      </w:r>
      <w:r w:rsidR="008432C4">
        <w:rPr>
          <w:rFonts w:ascii="Arial" w:hAnsi="Arial" w:cs="Arial"/>
        </w:rPr>
        <w:t xml:space="preserve"> interconnection in comparison </w:t>
      </w:r>
      <w:r w:rsidR="006B3B7C">
        <w:rPr>
          <w:rFonts w:ascii="Arial" w:hAnsi="Arial" w:cs="Arial"/>
        </w:rPr>
        <w:t xml:space="preserve">led by </w:t>
      </w:r>
      <w:r w:rsidR="007B3E2F">
        <w:rPr>
          <w:rFonts w:ascii="Arial" w:hAnsi="Arial" w:cs="Arial"/>
        </w:rPr>
        <w:t>Sheth (2020),</w:t>
      </w:r>
      <w:r w:rsidR="00DB1217">
        <w:rPr>
          <w:rFonts w:ascii="Arial" w:hAnsi="Arial" w:cs="Arial"/>
        </w:rPr>
        <w:t xml:space="preserve"> </w:t>
      </w:r>
      <w:r w:rsidR="00A8407D">
        <w:rPr>
          <w:rFonts w:ascii="Arial" w:hAnsi="Arial" w:cs="Arial"/>
        </w:rPr>
        <w:t>whe</w:t>
      </w:r>
      <w:r w:rsidR="003A3883">
        <w:rPr>
          <w:rFonts w:ascii="Arial" w:hAnsi="Arial" w:cs="Arial"/>
        </w:rPr>
        <w:t>re</w:t>
      </w:r>
      <w:r w:rsidR="00A8407D">
        <w:rPr>
          <w:rFonts w:ascii="Arial" w:hAnsi="Arial" w:cs="Arial"/>
        </w:rPr>
        <w:t xml:space="preserve"> th</w:t>
      </w:r>
      <w:r w:rsidR="003F00E8">
        <w:rPr>
          <w:rFonts w:ascii="Arial" w:hAnsi="Arial" w:cs="Arial"/>
        </w:rPr>
        <w:t>rough his observation the</w:t>
      </w:r>
      <w:r w:rsidR="00A8407D">
        <w:rPr>
          <w:rFonts w:ascii="Arial" w:hAnsi="Arial" w:cs="Arial"/>
        </w:rPr>
        <w:t xml:space="preserve"> researcher</w:t>
      </w:r>
      <w:r w:rsidR="00C0736F">
        <w:rPr>
          <w:rFonts w:ascii="Arial" w:hAnsi="Arial" w:cs="Arial"/>
        </w:rPr>
        <w:t xml:space="preserve"> </w:t>
      </w:r>
      <w:r w:rsidR="004653D2">
        <w:rPr>
          <w:rFonts w:ascii="Arial" w:hAnsi="Arial" w:cs="Arial"/>
        </w:rPr>
        <w:t>noticed that consumers</w:t>
      </w:r>
      <w:r w:rsidR="00625539">
        <w:rPr>
          <w:rFonts w:ascii="Arial" w:hAnsi="Arial" w:cs="Arial"/>
        </w:rPr>
        <w:t xml:space="preserve"> have replaced </w:t>
      </w:r>
      <w:r w:rsidR="00E031D3">
        <w:rPr>
          <w:rFonts w:ascii="Arial" w:hAnsi="Arial" w:cs="Arial"/>
        </w:rPr>
        <w:t xml:space="preserve">purchasing from </w:t>
      </w:r>
      <w:r w:rsidR="00B94FA2">
        <w:rPr>
          <w:rFonts w:ascii="Arial" w:hAnsi="Arial" w:cs="Arial"/>
        </w:rPr>
        <w:t>brick-and-mortar</w:t>
      </w:r>
      <w:r w:rsidR="00E031D3">
        <w:rPr>
          <w:rFonts w:ascii="Arial" w:hAnsi="Arial" w:cs="Arial"/>
        </w:rPr>
        <w:t xml:space="preserve"> stores</w:t>
      </w:r>
      <w:r w:rsidR="00151AD2">
        <w:rPr>
          <w:rFonts w:ascii="Arial" w:hAnsi="Arial" w:cs="Arial"/>
        </w:rPr>
        <w:t xml:space="preserve"> </w:t>
      </w:r>
      <w:r w:rsidR="00227D12">
        <w:rPr>
          <w:rFonts w:ascii="Arial" w:hAnsi="Arial" w:cs="Arial"/>
        </w:rPr>
        <w:t xml:space="preserve">before the </w:t>
      </w:r>
      <w:r w:rsidR="00304AF8">
        <w:rPr>
          <w:rFonts w:ascii="Arial" w:hAnsi="Arial" w:cs="Arial"/>
        </w:rPr>
        <w:t>outbreak of COVID-19</w:t>
      </w:r>
      <w:r w:rsidR="00577DD8">
        <w:rPr>
          <w:rFonts w:ascii="Arial" w:hAnsi="Arial" w:cs="Arial"/>
        </w:rPr>
        <w:t>,</w:t>
      </w:r>
      <w:r w:rsidR="00304AF8">
        <w:rPr>
          <w:rFonts w:ascii="Arial" w:hAnsi="Arial" w:cs="Arial"/>
        </w:rPr>
        <w:t xml:space="preserve"> for a variety </w:t>
      </w:r>
      <w:r w:rsidR="0006199B">
        <w:rPr>
          <w:rFonts w:ascii="Arial" w:hAnsi="Arial" w:cs="Arial"/>
        </w:rPr>
        <w:t>of reasons.</w:t>
      </w:r>
    </w:p>
    <w:p w14:paraId="3987EDBD" w14:textId="2D6BF68C" w:rsidR="00B168B3" w:rsidRPr="004B32F3" w:rsidRDefault="00B213E8" w:rsidP="00B168B3">
      <w:pPr>
        <w:jc w:val="both"/>
        <w:rPr>
          <w:rFonts w:ascii="Arial" w:hAnsi="Arial" w:cs="Arial"/>
        </w:rPr>
      </w:pPr>
      <w:r>
        <w:rPr>
          <w:rFonts w:ascii="Arial" w:hAnsi="Arial" w:cs="Arial"/>
        </w:rPr>
        <w:t xml:space="preserve">The main reason for this </w:t>
      </w:r>
      <w:r w:rsidR="00D22465">
        <w:rPr>
          <w:rFonts w:ascii="Arial" w:hAnsi="Arial" w:cs="Arial"/>
        </w:rPr>
        <w:t>mentioned by the researcher</w:t>
      </w:r>
      <w:r w:rsidR="00277C6C">
        <w:rPr>
          <w:rFonts w:ascii="Arial" w:hAnsi="Arial" w:cs="Arial"/>
        </w:rPr>
        <w:t xml:space="preserve"> is </w:t>
      </w:r>
      <w:bookmarkStart w:id="87" w:name="_Hlk98371112"/>
      <w:r w:rsidR="00277C6C">
        <w:rPr>
          <w:rFonts w:ascii="Arial" w:hAnsi="Arial" w:cs="Arial"/>
        </w:rPr>
        <w:t xml:space="preserve">the introduction </w:t>
      </w:r>
      <w:r w:rsidR="00B3534A">
        <w:rPr>
          <w:rFonts w:ascii="Arial" w:hAnsi="Arial" w:cs="Arial"/>
        </w:rPr>
        <w:t>to the</w:t>
      </w:r>
      <w:r w:rsidR="001A5DE9">
        <w:rPr>
          <w:rFonts w:ascii="Arial" w:hAnsi="Arial" w:cs="Arial"/>
        </w:rPr>
        <w:t xml:space="preserve"> world</w:t>
      </w:r>
      <w:r w:rsidR="00B3534A">
        <w:rPr>
          <w:rFonts w:ascii="Arial" w:hAnsi="Arial" w:cs="Arial"/>
        </w:rPr>
        <w:t xml:space="preserve"> of smartphones, </w:t>
      </w:r>
      <w:r w:rsidR="00ED2987">
        <w:rPr>
          <w:rFonts w:ascii="Arial" w:hAnsi="Arial" w:cs="Arial"/>
        </w:rPr>
        <w:t>with</w:t>
      </w:r>
      <w:r w:rsidR="00DD4360">
        <w:rPr>
          <w:rFonts w:ascii="Arial" w:hAnsi="Arial" w:cs="Arial"/>
        </w:rPr>
        <w:t xml:space="preserve"> this device which has </w:t>
      </w:r>
      <w:r w:rsidR="00437DCA">
        <w:rPr>
          <w:rFonts w:ascii="Arial" w:hAnsi="Arial" w:cs="Arial"/>
        </w:rPr>
        <w:t>increased access to</w:t>
      </w:r>
      <w:r w:rsidR="00073C0A">
        <w:rPr>
          <w:rFonts w:ascii="Arial" w:hAnsi="Arial" w:cs="Arial"/>
        </w:rPr>
        <w:t xml:space="preserve"> </w:t>
      </w:r>
      <w:r w:rsidR="005436A8">
        <w:rPr>
          <w:rFonts w:ascii="Arial" w:hAnsi="Arial" w:cs="Arial"/>
        </w:rPr>
        <w:t>a</w:t>
      </w:r>
      <w:r w:rsidR="00437DCA">
        <w:rPr>
          <w:rFonts w:ascii="Arial" w:hAnsi="Arial" w:cs="Arial"/>
        </w:rPr>
        <w:t xml:space="preserve"> wide</w:t>
      </w:r>
      <w:r w:rsidR="00E761CE">
        <w:rPr>
          <w:rFonts w:ascii="Arial" w:hAnsi="Arial" w:cs="Arial"/>
        </w:rPr>
        <w:t>r</w:t>
      </w:r>
      <w:r w:rsidR="00437DCA">
        <w:rPr>
          <w:rFonts w:ascii="Arial" w:hAnsi="Arial" w:cs="Arial"/>
        </w:rPr>
        <w:t xml:space="preserve"> </w:t>
      </w:r>
      <w:r w:rsidR="00592505">
        <w:rPr>
          <w:rFonts w:ascii="Arial" w:hAnsi="Arial" w:cs="Arial"/>
        </w:rPr>
        <w:t>selection</w:t>
      </w:r>
      <w:r w:rsidR="00437DCA">
        <w:rPr>
          <w:rFonts w:ascii="Arial" w:hAnsi="Arial" w:cs="Arial"/>
        </w:rPr>
        <w:t xml:space="preserve"> of </w:t>
      </w:r>
      <w:r w:rsidR="00C2594E">
        <w:rPr>
          <w:rFonts w:ascii="Arial" w:hAnsi="Arial" w:cs="Arial"/>
        </w:rPr>
        <w:t>all populatio</w:t>
      </w:r>
      <w:r w:rsidR="001E2F71">
        <w:rPr>
          <w:rFonts w:ascii="Arial" w:hAnsi="Arial" w:cs="Arial"/>
        </w:rPr>
        <w:t>n</w:t>
      </w:r>
      <w:r w:rsidR="005436A8">
        <w:rPr>
          <w:rFonts w:ascii="Arial" w:hAnsi="Arial" w:cs="Arial"/>
        </w:rPr>
        <w:t>s</w:t>
      </w:r>
      <w:r w:rsidR="001E2F71">
        <w:rPr>
          <w:rFonts w:ascii="Arial" w:hAnsi="Arial" w:cs="Arial"/>
        </w:rPr>
        <w:t>, this technical transformation,</w:t>
      </w:r>
      <w:bookmarkEnd w:id="87"/>
      <w:r w:rsidR="001E2F71">
        <w:rPr>
          <w:rFonts w:ascii="Arial" w:hAnsi="Arial" w:cs="Arial"/>
        </w:rPr>
        <w:t xml:space="preserve"> that </w:t>
      </w:r>
      <w:r w:rsidR="0051214C">
        <w:rPr>
          <w:rFonts w:ascii="Arial" w:hAnsi="Arial" w:cs="Arial"/>
        </w:rPr>
        <w:t xml:space="preserve">is broadly </w:t>
      </w:r>
      <w:r w:rsidR="00B54B19">
        <w:rPr>
          <w:rFonts w:ascii="Arial" w:hAnsi="Arial" w:cs="Arial"/>
        </w:rPr>
        <w:t xml:space="preserve">known </w:t>
      </w:r>
      <w:r w:rsidR="00B65D30">
        <w:rPr>
          <w:rFonts w:ascii="Arial" w:hAnsi="Arial" w:cs="Arial"/>
        </w:rPr>
        <w:t xml:space="preserve">to be one </w:t>
      </w:r>
      <w:r w:rsidR="00A62673">
        <w:rPr>
          <w:rFonts w:ascii="Arial" w:hAnsi="Arial" w:cs="Arial"/>
        </w:rPr>
        <w:t xml:space="preserve">of the </w:t>
      </w:r>
      <w:r w:rsidR="00B65D30">
        <w:rPr>
          <w:rFonts w:ascii="Arial" w:hAnsi="Arial" w:cs="Arial"/>
        </w:rPr>
        <w:t>significant</w:t>
      </w:r>
      <w:r w:rsidR="00A62673">
        <w:rPr>
          <w:rFonts w:ascii="Arial" w:hAnsi="Arial" w:cs="Arial"/>
        </w:rPr>
        <w:t xml:space="preserve"> causes for </w:t>
      </w:r>
      <w:r w:rsidR="00BC6B91">
        <w:rPr>
          <w:rFonts w:ascii="Arial" w:hAnsi="Arial" w:cs="Arial"/>
        </w:rPr>
        <w:t>consumer ch</w:t>
      </w:r>
      <w:r w:rsidR="00623A78">
        <w:rPr>
          <w:rFonts w:ascii="Arial" w:hAnsi="Arial" w:cs="Arial"/>
        </w:rPr>
        <w:t xml:space="preserve">anges to their purchasing </w:t>
      </w:r>
      <w:r w:rsidR="00723706">
        <w:rPr>
          <w:rFonts w:ascii="Arial" w:hAnsi="Arial" w:cs="Arial"/>
        </w:rPr>
        <w:t>practices.</w:t>
      </w:r>
      <w:r w:rsidR="00475FA4">
        <w:rPr>
          <w:rFonts w:ascii="Arial" w:hAnsi="Arial" w:cs="Arial"/>
        </w:rPr>
        <w:t xml:space="preserve"> Additionally,</w:t>
      </w:r>
      <w:r w:rsidR="00FA3BF6">
        <w:rPr>
          <w:rFonts w:ascii="Arial" w:hAnsi="Arial" w:cs="Arial"/>
        </w:rPr>
        <w:t xml:space="preserve"> </w:t>
      </w:r>
      <w:r w:rsidR="00B74B80">
        <w:rPr>
          <w:rFonts w:ascii="Arial" w:hAnsi="Arial" w:cs="Arial"/>
        </w:rPr>
        <w:t xml:space="preserve">the researcher has demonstrated </w:t>
      </w:r>
      <w:r w:rsidR="00FD3559">
        <w:rPr>
          <w:rFonts w:ascii="Arial" w:hAnsi="Arial" w:cs="Arial"/>
        </w:rPr>
        <w:t xml:space="preserve">that </w:t>
      </w:r>
      <w:r w:rsidR="00E3027A">
        <w:rPr>
          <w:rFonts w:ascii="Arial" w:hAnsi="Arial" w:cs="Arial"/>
        </w:rPr>
        <w:t>e-commerce</w:t>
      </w:r>
      <w:r w:rsidR="00FD3559">
        <w:rPr>
          <w:rFonts w:ascii="Arial" w:hAnsi="Arial" w:cs="Arial"/>
        </w:rPr>
        <w:t xml:space="preserve"> share of </w:t>
      </w:r>
      <w:r w:rsidR="003905CC">
        <w:rPr>
          <w:rFonts w:ascii="Arial" w:hAnsi="Arial" w:cs="Arial"/>
        </w:rPr>
        <w:t xml:space="preserve">total worldwide </w:t>
      </w:r>
      <w:r w:rsidR="00103AD4">
        <w:rPr>
          <w:rFonts w:ascii="Arial" w:hAnsi="Arial" w:cs="Arial"/>
        </w:rPr>
        <w:t>sales has reached double</w:t>
      </w:r>
      <w:r w:rsidR="00E3027A">
        <w:rPr>
          <w:rFonts w:ascii="Arial" w:hAnsi="Arial" w:cs="Arial"/>
        </w:rPr>
        <w:t xml:space="preserve"> </w:t>
      </w:r>
      <w:r w:rsidR="00103AD4">
        <w:rPr>
          <w:rFonts w:ascii="Arial" w:hAnsi="Arial" w:cs="Arial"/>
        </w:rPr>
        <w:t xml:space="preserve">figures </w:t>
      </w:r>
      <w:r w:rsidR="00CB3EAB">
        <w:rPr>
          <w:rFonts w:ascii="Arial" w:hAnsi="Arial" w:cs="Arial"/>
        </w:rPr>
        <w:t xml:space="preserve">in the </w:t>
      </w:r>
      <w:r w:rsidR="0045461D">
        <w:rPr>
          <w:rFonts w:ascii="Arial" w:hAnsi="Arial" w:cs="Arial"/>
        </w:rPr>
        <w:t>p</w:t>
      </w:r>
      <w:r w:rsidR="00CB3EAB">
        <w:rPr>
          <w:rFonts w:ascii="Arial" w:hAnsi="Arial" w:cs="Arial"/>
        </w:rPr>
        <w:t xml:space="preserve">ast </w:t>
      </w:r>
      <w:r w:rsidR="00866658">
        <w:rPr>
          <w:rFonts w:ascii="Arial" w:hAnsi="Arial" w:cs="Arial"/>
        </w:rPr>
        <w:t>half decade</w:t>
      </w:r>
      <w:r w:rsidR="0045461D">
        <w:rPr>
          <w:rFonts w:ascii="Arial" w:hAnsi="Arial" w:cs="Arial"/>
        </w:rPr>
        <w:t xml:space="preserve">, </w:t>
      </w:r>
      <w:r w:rsidR="00C773DB">
        <w:rPr>
          <w:rFonts w:ascii="Arial" w:hAnsi="Arial" w:cs="Arial"/>
        </w:rPr>
        <w:t xml:space="preserve">and is anticipated to </w:t>
      </w:r>
      <w:r w:rsidR="003C2BDE">
        <w:rPr>
          <w:rFonts w:ascii="Arial" w:hAnsi="Arial" w:cs="Arial"/>
        </w:rPr>
        <w:t xml:space="preserve">increase </w:t>
      </w:r>
      <w:r w:rsidR="002B1648">
        <w:rPr>
          <w:rFonts w:ascii="Arial" w:hAnsi="Arial" w:cs="Arial"/>
        </w:rPr>
        <w:t>that much more</w:t>
      </w:r>
      <w:r w:rsidR="00E15E15">
        <w:rPr>
          <w:rFonts w:ascii="Arial" w:hAnsi="Arial" w:cs="Arial"/>
        </w:rPr>
        <w:t xml:space="preserve">, </w:t>
      </w:r>
      <w:r w:rsidR="00147EE3">
        <w:rPr>
          <w:rFonts w:ascii="Arial" w:hAnsi="Arial" w:cs="Arial"/>
        </w:rPr>
        <w:t>for a greater d</w:t>
      </w:r>
      <w:r w:rsidR="00092F50">
        <w:rPr>
          <w:rFonts w:ascii="Arial" w:hAnsi="Arial" w:cs="Arial"/>
        </w:rPr>
        <w:t>uration</w:t>
      </w:r>
      <w:r w:rsidR="00C452CF">
        <w:rPr>
          <w:rFonts w:ascii="Arial" w:hAnsi="Arial" w:cs="Arial"/>
        </w:rPr>
        <w:t>.</w:t>
      </w:r>
      <w:r w:rsidR="00866658">
        <w:rPr>
          <w:rFonts w:ascii="Arial" w:hAnsi="Arial" w:cs="Arial"/>
        </w:rPr>
        <w:t xml:space="preserve"> </w:t>
      </w:r>
      <w:r w:rsidR="00475FA4">
        <w:rPr>
          <w:rFonts w:ascii="Arial" w:hAnsi="Arial" w:cs="Arial"/>
        </w:rPr>
        <w:t xml:space="preserve"> </w:t>
      </w:r>
      <w:r w:rsidR="00723706">
        <w:rPr>
          <w:rFonts w:ascii="Arial" w:hAnsi="Arial" w:cs="Arial"/>
        </w:rPr>
        <w:t xml:space="preserve"> </w:t>
      </w:r>
      <w:r w:rsidR="00B65D30">
        <w:rPr>
          <w:rFonts w:ascii="Arial" w:hAnsi="Arial" w:cs="Arial"/>
        </w:rPr>
        <w:t xml:space="preserve"> </w:t>
      </w:r>
      <w:r w:rsidR="00C513FF">
        <w:rPr>
          <w:rFonts w:ascii="Arial" w:hAnsi="Arial" w:cs="Arial"/>
        </w:rPr>
        <w:t xml:space="preserve"> </w:t>
      </w:r>
      <w:r w:rsidR="00B35587">
        <w:rPr>
          <w:rFonts w:ascii="Arial" w:hAnsi="Arial" w:cs="Arial"/>
        </w:rPr>
        <w:t xml:space="preserve"> </w:t>
      </w:r>
      <w:r w:rsidR="00ED3382">
        <w:rPr>
          <w:rFonts w:ascii="Arial" w:hAnsi="Arial" w:cs="Arial"/>
        </w:rPr>
        <w:t xml:space="preserve"> </w:t>
      </w:r>
      <w:r w:rsidR="00DA3794" w:rsidRPr="00697062">
        <w:rPr>
          <w:rFonts w:ascii="Arial" w:hAnsi="Arial" w:cs="Arial"/>
        </w:rPr>
        <w:t xml:space="preserve">The findings of this study also </w:t>
      </w:r>
      <w:r w:rsidR="00E44661" w:rsidRPr="00697062">
        <w:rPr>
          <w:rFonts w:ascii="Arial" w:hAnsi="Arial" w:cs="Arial"/>
        </w:rPr>
        <w:t>hig</w:t>
      </w:r>
      <w:r w:rsidR="002B04D8" w:rsidRPr="00697062">
        <w:rPr>
          <w:rFonts w:ascii="Arial" w:hAnsi="Arial" w:cs="Arial"/>
        </w:rPr>
        <w:t>hlight</w:t>
      </w:r>
      <w:r w:rsidR="00DA3794" w:rsidRPr="00697062">
        <w:rPr>
          <w:rFonts w:ascii="Arial" w:hAnsi="Arial" w:cs="Arial"/>
        </w:rPr>
        <w:t xml:space="preserve"> that even </w:t>
      </w:r>
      <w:r w:rsidR="00BF5C27" w:rsidRPr="00697062">
        <w:rPr>
          <w:rFonts w:ascii="Arial" w:hAnsi="Arial" w:cs="Arial"/>
        </w:rPr>
        <w:t>al</w:t>
      </w:r>
      <w:r w:rsidR="00DA3794" w:rsidRPr="00697062">
        <w:rPr>
          <w:rFonts w:ascii="Arial" w:hAnsi="Arial" w:cs="Arial"/>
        </w:rPr>
        <w:t>though consumers are increasing their</w:t>
      </w:r>
      <w:r w:rsidR="002F55BD" w:rsidRPr="00697062">
        <w:rPr>
          <w:rFonts w:ascii="Arial" w:hAnsi="Arial" w:cs="Arial"/>
        </w:rPr>
        <w:t xml:space="preserve"> </w:t>
      </w:r>
      <w:r w:rsidR="00DA3794" w:rsidRPr="00697062">
        <w:rPr>
          <w:rFonts w:ascii="Arial" w:hAnsi="Arial" w:cs="Arial"/>
        </w:rPr>
        <w:t>s</w:t>
      </w:r>
      <w:r w:rsidR="002F55BD" w:rsidRPr="00697062">
        <w:rPr>
          <w:rFonts w:ascii="Arial" w:hAnsi="Arial" w:cs="Arial"/>
        </w:rPr>
        <w:t>pending</w:t>
      </w:r>
      <w:r w:rsidR="00DA3794" w:rsidRPr="00697062">
        <w:rPr>
          <w:rFonts w:ascii="Arial" w:hAnsi="Arial" w:cs="Arial"/>
        </w:rPr>
        <w:t xml:space="preserve"> online, the majority of s</w:t>
      </w:r>
      <w:r w:rsidR="002F55BD" w:rsidRPr="00697062">
        <w:rPr>
          <w:rFonts w:ascii="Arial" w:hAnsi="Arial" w:cs="Arial"/>
        </w:rPr>
        <w:t>pending</w:t>
      </w:r>
      <w:r w:rsidR="00DA3794" w:rsidRPr="00697062">
        <w:rPr>
          <w:rFonts w:ascii="Arial" w:hAnsi="Arial" w:cs="Arial"/>
        </w:rPr>
        <w:t xml:space="preserve"> still </w:t>
      </w:r>
      <w:r w:rsidR="00E21BBB" w:rsidRPr="00697062">
        <w:rPr>
          <w:rFonts w:ascii="Arial" w:hAnsi="Arial" w:cs="Arial"/>
        </w:rPr>
        <w:t>takes place</w:t>
      </w:r>
      <w:r w:rsidR="00DA3794" w:rsidRPr="00697062">
        <w:rPr>
          <w:rFonts w:ascii="Arial" w:hAnsi="Arial" w:cs="Arial"/>
        </w:rPr>
        <w:t xml:space="preserve"> in </w:t>
      </w:r>
      <w:r w:rsidR="00E21BBB" w:rsidRPr="00697062">
        <w:rPr>
          <w:rFonts w:ascii="Arial" w:hAnsi="Arial" w:cs="Arial"/>
        </w:rPr>
        <w:t>brick-an</w:t>
      </w:r>
      <w:r w:rsidR="00697062" w:rsidRPr="00697062">
        <w:rPr>
          <w:rFonts w:ascii="Arial" w:hAnsi="Arial" w:cs="Arial"/>
        </w:rPr>
        <w:t>d-mortar</w:t>
      </w:r>
      <w:r w:rsidR="00DA3794" w:rsidRPr="00697062">
        <w:rPr>
          <w:rFonts w:ascii="Arial" w:hAnsi="Arial" w:cs="Arial"/>
        </w:rPr>
        <w:t xml:space="preserve"> stores. </w:t>
      </w:r>
      <w:r w:rsidR="00152FDC">
        <w:rPr>
          <w:rFonts w:ascii="Arial" w:hAnsi="Arial" w:cs="Arial"/>
        </w:rPr>
        <w:t xml:space="preserve">With </w:t>
      </w:r>
      <w:r w:rsidR="00757092">
        <w:rPr>
          <w:rFonts w:ascii="Arial" w:hAnsi="Arial" w:cs="Arial"/>
        </w:rPr>
        <w:t xml:space="preserve">the </w:t>
      </w:r>
      <w:r w:rsidR="003653F5">
        <w:rPr>
          <w:rFonts w:ascii="Arial" w:hAnsi="Arial" w:cs="Arial"/>
        </w:rPr>
        <w:t>exception of electronic goods that</w:t>
      </w:r>
      <w:r w:rsidR="004507FD">
        <w:rPr>
          <w:rFonts w:ascii="Arial" w:hAnsi="Arial" w:cs="Arial"/>
        </w:rPr>
        <w:t xml:space="preserve"> was</w:t>
      </w:r>
      <w:r w:rsidR="006B19B1">
        <w:rPr>
          <w:rFonts w:ascii="Arial" w:hAnsi="Arial" w:cs="Arial"/>
        </w:rPr>
        <w:t xml:space="preserve"> the</w:t>
      </w:r>
      <w:r w:rsidR="004507FD">
        <w:rPr>
          <w:rFonts w:ascii="Arial" w:hAnsi="Arial" w:cs="Arial"/>
        </w:rPr>
        <w:t xml:space="preserve"> second most popular </w:t>
      </w:r>
      <w:r w:rsidR="00BC668C">
        <w:rPr>
          <w:rFonts w:ascii="Arial" w:hAnsi="Arial" w:cs="Arial"/>
        </w:rPr>
        <w:t>purchase online.</w:t>
      </w:r>
      <w:r w:rsidR="00C93638">
        <w:rPr>
          <w:rFonts w:ascii="Arial" w:hAnsi="Arial" w:cs="Arial"/>
        </w:rPr>
        <w:t xml:space="preserve"> </w:t>
      </w:r>
      <w:r w:rsidR="00463778">
        <w:rPr>
          <w:rFonts w:ascii="Arial" w:hAnsi="Arial" w:cs="Arial"/>
        </w:rPr>
        <w:t>The research has therefore established an interconnection in comparison led by Sheth (2020), where through his observation the researcher noticed that consumers have replaced purchasing from brick-and-mortar stores before the outbreak of COVID-19, for a variety of reasons.</w:t>
      </w:r>
    </w:p>
    <w:p w14:paraId="020F7B0A" w14:textId="7335A08A" w:rsidR="00727EDC" w:rsidRPr="00C11D74" w:rsidRDefault="00727EDC" w:rsidP="00C11D74">
      <w:pPr>
        <w:pStyle w:val="Heading1"/>
      </w:pPr>
      <w:bookmarkStart w:id="88" w:name="_Toc98439576"/>
      <w:r w:rsidRPr="00C11D74">
        <w:t xml:space="preserve">COVID-19 </w:t>
      </w:r>
      <w:r w:rsidR="00E07F88" w:rsidRPr="00C11D74">
        <w:t>I</w:t>
      </w:r>
      <w:r w:rsidRPr="00C11D74">
        <w:t>mpact</w:t>
      </w:r>
      <w:r w:rsidR="00F97EBB" w:rsidRPr="00C11D74">
        <w:t xml:space="preserve"> </w:t>
      </w:r>
      <w:r w:rsidR="00A778D0" w:rsidRPr="00C11D74">
        <w:t>On Consumer</w:t>
      </w:r>
      <w:r w:rsidRPr="00C11D74">
        <w:t xml:space="preserve"> </w:t>
      </w:r>
      <w:r w:rsidR="00E07F88" w:rsidRPr="00C11D74">
        <w:t>P</w:t>
      </w:r>
      <w:r w:rsidRPr="00C11D74">
        <w:t xml:space="preserve">urchasing </w:t>
      </w:r>
      <w:r w:rsidR="00E07F88" w:rsidRPr="00C11D74">
        <w:t>B</w:t>
      </w:r>
      <w:r w:rsidRPr="00C11D74">
        <w:t>ehaviour</w:t>
      </w:r>
      <w:r w:rsidR="00A525F2" w:rsidRPr="00C11D74">
        <w:t>:</w:t>
      </w:r>
      <w:bookmarkEnd w:id="88"/>
      <w:r w:rsidRPr="00C11D74">
        <w:t xml:space="preserve"> </w:t>
      </w:r>
    </w:p>
    <w:p w14:paraId="610DF527" w14:textId="389F6DA5" w:rsidR="007972CD" w:rsidRDefault="001C6F5F" w:rsidP="00B314AB">
      <w:pPr>
        <w:jc w:val="both"/>
        <w:rPr>
          <w:rFonts w:ascii="Arial" w:hAnsi="Arial" w:cs="Arial"/>
        </w:rPr>
      </w:pPr>
      <w:r w:rsidRPr="001C6F5F">
        <w:rPr>
          <w:rFonts w:ascii="Arial" w:hAnsi="Arial" w:cs="Arial"/>
        </w:rPr>
        <w:t xml:space="preserve">It </w:t>
      </w:r>
      <w:r w:rsidR="001F5307">
        <w:rPr>
          <w:rFonts w:ascii="Arial" w:hAnsi="Arial" w:cs="Arial"/>
        </w:rPr>
        <w:t xml:space="preserve">is clear that COVID-19 </w:t>
      </w:r>
      <w:r w:rsidR="008E3C66">
        <w:rPr>
          <w:rFonts w:ascii="Arial" w:hAnsi="Arial" w:cs="Arial"/>
        </w:rPr>
        <w:t xml:space="preserve">has had a definite effect </w:t>
      </w:r>
      <w:r w:rsidR="004E4C14">
        <w:rPr>
          <w:rFonts w:ascii="Arial" w:hAnsi="Arial" w:cs="Arial"/>
        </w:rPr>
        <w:t>in regard to</w:t>
      </w:r>
      <w:r w:rsidR="004B76C0">
        <w:rPr>
          <w:rFonts w:ascii="Arial" w:hAnsi="Arial" w:cs="Arial"/>
        </w:rPr>
        <w:t xml:space="preserve"> consumers purchasing behaviour</w:t>
      </w:r>
      <w:r w:rsidR="004E4C14">
        <w:rPr>
          <w:rFonts w:ascii="Arial" w:hAnsi="Arial" w:cs="Arial"/>
        </w:rPr>
        <w:t>s. Furthermore, in several countries</w:t>
      </w:r>
      <w:r w:rsidR="008759B4">
        <w:rPr>
          <w:rFonts w:ascii="Arial" w:hAnsi="Arial" w:cs="Arial"/>
        </w:rPr>
        <w:t xml:space="preserve"> around the globe</w:t>
      </w:r>
      <w:r w:rsidR="004476A8">
        <w:rPr>
          <w:rFonts w:ascii="Arial" w:hAnsi="Arial" w:cs="Arial"/>
        </w:rPr>
        <w:t xml:space="preserve">, have experienced </w:t>
      </w:r>
      <w:r w:rsidR="00B314AB">
        <w:rPr>
          <w:rFonts w:ascii="Arial" w:hAnsi="Arial" w:cs="Arial"/>
        </w:rPr>
        <w:t>some kind of lockdown</w:t>
      </w:r>
      <w:r w:rsidR="00D51C48">
        <w:rPr>
          <w:rFonts w:ascii="Arial" w:hAnsi="Arial" w:cs="Arial"/>
        </w:rPr>
        <w:t>, which has seen the</w:t>
      </w:r>
      <w:r w:rsidR="00BD5EBF">
        <w:rPr>
          <w:rFonts w:ascii="Arial" w:hAnsi="Arial" w:cs="Arial"/>
        </w:rPr>
        <w:t xml:space="preserve"> forced</w:t>
      </w:r>
      <w:r w:rsidR="00D51C48">
        <w:rPr>
          <w:rFonts w:ascii="Arial" w:hAnsi="Arial" w:cs="Arial"/>
        </w:rPr>
        <w:t xml:space="preserve"> closures of many brick-and -mortar</w:t>
      </w:r>
      <w:r w:rsidR="00BD5EBF">
        <w:rPr>
          <w:rFonts w:ascii="Arial" w:hAnsi="Arial" w:cs="Arial"/>
        </w:rPr>
        <w:t xml:space="preserve"> stores</w:t>
      </w:r>
      <w:r w:rsidR="00A15EB6">
        <w:rPr>
          <w:rFonts w:ascii="Arial" w:hAnsi="Arial" w:cs="Arial"/>
        </w:rPr>
        <w:t xml:space="preserve">, during this time. </w:t>
      </w:r>
      <w:r w:rsidR="008C2356">
        <w:rPr>
          <w:rFonts w:ascii="Arial" w:hAnsi="Arial" w:cs="Arial"/>
        </w:rPr>
        <w:t xml:space="preserve">Therefore, purchasing behaviour </w:t>
      </w:r>
      <w:r w:rsidR="00652DFF">
        <w:rPr>
          <w:rFonts w:ascii="Arial" w:hAnsi="Arial" w:cs="Arial"/>
        </w:rPr>
        <w:t>has definitely experienced a direct effect</w:t>
      </w:r>
      <w:r w:rsidR="00092C1D">
        <w:rPr>
          <w:rFonts w:ascii="Arial" w:hAnsi="Arial" w:cs="Arial"/>
        </w:rPr>
        <w:t>, that involves countries</w:t>
      </w:r>
      <w:r w:rsidR="00BD5EBF">
        <w:rPr>
          <w:rFonts w:ascii="Arial" w:hAnsi="Arial" w:cs="Arial"/>
        </w:rPr>
        <w:t xml:space="preserve"> </w:t>
      </w:r>
      <w:r w:rsidR="00385676">
        <w:rPr>
          <w:rFonts w:ascii="Arial" w:hAnsi="Arial" w:cs="Arial"/>
        </w:rPr>
        <w:t>rules</w:t>
      </w:r>
      <w:r w:rsidR="004D1012">
        <w:rPr>
          <w:rFonts w:ascii="Arial" w:hAnsi="Arial" w:cs="Arial"/>
        </w:rPr>
        <w:t xml:space="preserve">, and government policies. </w:t>
      </w:r>
      <w:r w:rsidR="00F16365">
        <w:rPr>
          <w:rFonts w:ascii="Arial" w:hAnsi="Arial" w:cs="Arial"/>
        </w:rPr>
        <w:t>Fo</w:t>
      </w:r>
      <w:r w:rsidR="004D1012">
        <w:rPr>
          <w:rFonts w:ascii="Arial" w:hAnsi="Arial" w:cs="Arial"/>
        </w:rPr>
        <w:t>r instance</w:t>
      </w:r>
      <w:r w:rsidR="00D61904">
        <w:rPr>
          <w:rFonts w:ascii="Arial" w:hAnsi="Arial" w:cs="Arial"/>
        </w:rPr>
        <w:t>,</w:t>
      </w:r>
      <w:r w:rsidR="004D1012">
        <w:rPr>
          <w:rFonts w:ascii="Arial" w:hAnsi="Arial" w:cs="Arial"/>
        </w:rPr>
        <w:t xml:space="preserve"> consumers</w:t>
      </w:r>
      <w:r w:rsidR="00F16365">
        <w:rPr>
          <w:rFonts w:ascii="Arial" w:hAnsi="Arial" w:cs="Arial"/>
        </w:rPr>
        <w:t xml:space="preserve"> </w:t>
      </w:r>
      <w:r w:rsidR="005E5081">
        <w:rPr>
          <w:rFonts w:ascii="Arial" w:hAnsi="Arial" w:cs="Arial"/>
        </w:rPr>
        <w:t>who</w:t>
      </w:r>
      <w:r w:rsidR="0053514B">
        <w:rPr>
          <w:rFonts w:ascii="Arial" w:hAnsi="Arial" w:cs="Arial"/>
        </w:rPr>
        <w:t xml:space="preserve"> would have standardly purchased </w:t>
      </w:r>
      <w:r w:rsidR="0080488F">
        <w:rPr>
          <w:rFonts w:ascii="Arial" w:hAnsi="Arial" w:cs="Arial"/>
        </w:rPr>
        <w:t xml:space="preserve">from </w:t>
      </w:r>
      <w:r w:rsidR="007E7129">
        <w:rPr>
          <w:rFonts w:ascii="Arial" w:hAnsi="Arial" w:cs="Arial"/>
        </w:rPr>
        <w:t xml:space="preserve">stores were required to seek out </w:t>
      </w:r>
      <w:r w:rsidR="00416FA7">
        <w:rPr>
          <w:rFonts w:ascii="Arial" w:hAnsi="Arial" w:cs="Arial"/>
        </w:rPr>
        <w:t>different ways,</w:t>
      </w:r>
      <w:r w:rsidR="0088662C">
        <w:rPr>
          <w:rFonts w:ascii="Arial" w:hAnsi="Arial" w:cs="Arial"/>
        </w:rPr>
        <w:t xml:space="preserve"> which meant that </w:t>
      </w:r>
      <w:r w:rsidR="00964C9E">
        <w:rPr>
          <w:rFonts w:ascii="Arial" w:hAnsi="Arial" w:cs="Arial"/>
        </w:rPr>
        <w:t xml:space="preserve">for various consumers </w:t>
      </w:r>
      <w:r w:rsidR="00523263">
        <w:rPr>
          <w:rFonts w:ascii="Arial" w:hAnsi="Arial" w:cs="Arial"/>
        </w:rPr>
        <w:t>e.g.,</w:t>
      </w:r>
      <w:r w:rsidR="00763EC8">
        <w:rPr>
          <w:rFonts w:ascii="Arial" w:hAnsi="Arial" w:cs="Arial"/>
        </w:rPr>
        <w:t xml:space="preserve"> </w:t>
      </w:r>
      <w:r w:rsidR="00523263">
        <w:rPr>
          <w:rFonts w:ascii="Arial" w:hAnsi="Arial" w:cs="Arial"/>
        </w:rPr>
        <w:t>X</w:t>
      </w:r>
      <w:r w:rsidR="00763EC8">
        <w:rPr>
          <w:rFonts w:ascii="Arial" w:hAnsi="Arial" w:cs="Arial"/>
        </w:rPr>
        <w:t>enni</w:t>
      </w:r>
      <w:r w:rsidR="00523263">
        <w:rPr>
          <w:rFonts w:ascii="Arial" w:hAnsi="Arial" w:cs="Arial"/>
        </w:rPr>
        <w:t xml:space="preserve">als </w:t>
      </w:r>
      <w:r w:rsidR="00B0424C">
        <w:rPr>
          <w:rFonts w:ascii="Arial" w:hAnsi="Arial" w:cs="Arial"/>
        </w:rPr>
        <w:t>that were not (Tech savvy)</w:t>
      </w:r>
      <w:r w:rsidR="001E2DC9">
        <w:rPr>
          <w:rFonts w:ascii="Arial" w:hAnsi="Arial" w:cs="Arial"/>
        </w:rPr>
        <w:t xml:space="preserve"> or up to date with </w:t>
      </w:r>
      <w:r w:rsidR="0034064E">
        <w:rPr>
          <w:rFonts w:ascii="Arial" w:hAnsi="Arial" w:cs="Arial"/>
        </w:rPr>
        <w:t>their</w:t>
      </w:r>
      <w:r w:rsidR="001E2DC9">
        <w:rPr>
          <w:rFonts w:ascii="Arial" w:hAnsi="Arial" w:cs="Arial"/>
        </w:rPr>
        <w:t xml:space="preserve"> </w:t>
      </w:r>
      <w:r w:rsidR="0034064E">
        <w:rPr>
          <w:rFonts w:ascii="Arial" w:hAnsi="Arial" w:cs="Arial"/>
        </w:rPr>
        <w:t>phone /computer and internet skills</w:t>
      </w:r>
      <w:r w:rsidR="00BE70BF">
        <w:rPr>
          <w:rFonts w:ascii="Arial" w:hAnsi="Arial" w:cs="Arial"/>
        </w:rPr>
        <w:t xml:space="preserve">, </w:t>
      </w:r>
      <w:r w:rsidR="002B11CC">
        <w:rPr>
          <w:rFonts w:ascii="Arial" w:hAnsi="Arial" w:cs="Arial"/>
        </w:rPr>
        <w:t xml:space="preserve">were in </w:t>
      </w:r>
      <w:r w:rsidR="00D91692">
        <w:rPr>
          <w:rFonts w:ascii="Arial" w:hAnsi="Arial" w:cs="Arial"/>
        </w:rPr>
        <w:t>some</w:t>
      </w:r>
      <w:r w:rsidR="002B11CC">
        <w:rPr>
          <w:rFonts w:ascii="Arial" w:hAnsi="Arial" w:cs="Arial"/>
        </w:rPr>
        <w:t xml:space="preserve"> ways</w:t>
      </w:r>
      <w:r w:rsidR="00BC26E0">
        <w:rPr>
          <w:rFonts w:ascii="Arial" w:hAnsi="Arial" w:cs="Arial"/>
        </w:rPr>
        <w:t>,</w:t>
      </w:r>
      <w:r w:rsidR="002B11CC">
        <w:rPr>
          <w:rFonts w:ascii="Arial" w:hAnsi="Arial" w:cs="Arial"/>
        </w:rPr>
        <w:t xml:space="preserve"> forced</w:t>
      </w:r>
      <w:r w:rsidR="00BC26E0">
        <w:rPr>
          <w:rFonts w:ascii="Arial" w:hAnsi="Arial" w:cs="Arial"/>
        </w:rPr>
        <w:t xml:space="preserve"> </w:t>
      </w:r>
      <w:r w:rsidR="00016E4D">
        <w:rPr>
          <w:rFonts w:ascii="Arial" w:hAnsi="Arial" w:cs="Arial"/>
        </w:rPr>
        <w:t>down the online route.</w:t>
      </w:r>
      <w:r w:rsidR="002B11CC">
        <w:rPr>
          <w:rFonts w:ascii="Arial" w:hAnsi="Arial" w:cs="Arial"/>
        </w:rPr>
        <w:t xml:space="preserve"> </w:t>
      </w:r>
      <w:r w:rsidR="00763EC8">
        <w:rPr>
          <w:rFonts w:ascii="Arial" w:hAnsi="Arial" w:cs="Arial"/>
        </w:rPr>
        <w:t>However,</w:t>
      </w:r>
      <w:r w:rsidR="00523263">
        <w:rPr>
          <w:rFonts w:ascii="Arial" w:hAnsi="Arial" w:cs="Arial"/>
        </w:rPr>
        <w:t xml:space="preserve"> the </w:t>
      </w:r>
      <w:r w:rsidR="007642A7">
        <w:rPr>
          <w:rFonts w:ascii="Arial" w:hAnsi="Arial" w:cs="Arial"/>
        </w:rPr>
        <w:t>millennials and gen Z, who already purchase products and services online</w:t>
      </w:r>
      <w:r w:rsidR="00A0030B">
        <w:rPr>
          <w:rFonts w:ascii="Arial" w:hAnsi="Arial" w:cs="Arial"/>
        </w:rPr>
        <w:t xml:space="preserve">, which was </w:t>
      </w:r>
      <w:r w:rsidR="005333C7">
        <w:rPr>
          <w:rFonts w:ascii="Arial" w:hAnsi="Arial" w:cs="Arial"/>
        </w:rPr>
        <w:t>their standard behaviour</w:t>
      </w:r>
      <w:r w:rsidR="007642A7">
        <w:rPr>
          <w:rFonts w:ascii="Arial" w:hAnsi="Arial" w:cs="Arial"/>
        </w:rPr>
        <w:t>.</w:t>
      </w:r>
      <w:r w:rsidR="0034064E">
        <w:rPr>
          <w:rFonts w:ascii="Arial" w:hAnsi="Arial" w:cs="Arial"/>
        </w:rPr>
        <w:t xml:space="preserve"> </w:t>
      </w:r>
    </w:p>
    <w:p w14:paraId="2DBA8274" w14:textId="77777777" w:rsidR="00807C80" w:rsidRDefault="007972CD" w:rsidP="00B314AB">
      <w:pPr>
        <w:jc w:val="both"/>
        <w:rPr>
          <w:rFonts w:ascii="Arial" w:hAnsi="Arial" w:cs="Arial"/>
        </w:rPr>
      </w:pPr>
      <w:r>
        <w:rPr>
          <w:rFonts w:ascii="Arial" w:hAnsi="Arial" w:cs="Arial"/>
        </w:rPr>
        <w:t xml:space="preserve">Furthermore, </w:t>
      </w:r>
      <w:r w:rsidR="00687FC5">
        <w:rPr>
          <w:rFonts w:ascii="Arial" w:hAnsi="Arial" w:cs="Arial"/>
        </w:rPr>
        <w:t>during</w:t>
      </w:r>
      <w:r w:rsidR="004C6509">
        <w:rPr>
          <w:rFonts w:ascii="Arial" w:hAnsi="Arial" w:cs="Arial"/>
        </w:rPr>
        <w:t xml:space="preserve"> this present pandemic</w:t>
      </w:r>
      <w:r w:rsidR="00547141">
        <w:rPr>
          <w:rFonts w:ascii="Arial" w:hAnsi="Arial" w:cs="Arial"/>
        </w:rPr>
        <w:t xml:space="preserve">, </w:t>
      </w:r>
      <w:r w:rsidR="009E2986">
        <w:rPr>
          <w:rFonts w:ascii="Arial" w:hAnsi="Arial" w:cs="Arial"/>
        </w:rPr>
        <w:t>which has seen social distancing now become</w:t>
      </w:r>
      <w:r w:rsidR="0061009C">
        <w:rPr>
          <w:rFonts w:ascii="Arial" w:hAnsi="Arial" w:cs="Arial"/>
        </w:rPr>
        <w:t xml:space="preserve"> a</w:t>
      </w:r>
      <w:r w:rsidR="009E2986">
        <w:rPr>
          <w:rFonts w:ascii="Arial" w:hAnsi="Arial" w:cs="Arial"/>
        </w:rPr>
        <w:t xml:space="preserve"> norma</w:t>
      </w:r>
      <w:r w:rsidR="0061009C">
        <w:rPr>
          <w:rFonts w:ascii="Arial" w:hAnsi="Arial" w:cs="Arial"/>
        </w:rPr>
        <w:t>l</w:t>
      </w:r>
      <w:r w:rsidR="00B0424C">
        <w:rPr>
          <w:rFonts w:ascii="Arial" w:hAnsi="Arial" w:cs="Arial"/>
        </w:rPr>
        <w:t xml:space="preserve"> </w:t>
      </w:r>
      <w:r w:rsidR="0061009C">
        <w:rPr>
          <w:rFonts w:ascii="Arial" w:hAnsi="Arial" w:cs="Arial"/>
        </w:rPr>
        <w:t xml:space="preserve">every-day occurrence, </w:t>
      </w:r>
      <w:r w:rsidR="007878F6">
        <w:rPr>
          <w:rFonts w:ascii="Arial" w:hAnsi="Arial" w:cs="Arial"/>
        </w:rPr>
        <w:t xml:space="preserve">with constant engaging </w:t>
      </w:r>
      <w:r w:rsidR="009C164C">
        <w:rPr>
          <w:rFonts w:ascii="Arial" w:hAnsi="Arial" w:cs="Arial"/>
        </w:rPr>
        <w:t xml:space="preserve">with online activity with </w:t>
      </w:r>
      <w:r w:rsidR="003D37F8">
        <w:rPr>
          <w:rFonts w:ascii="Arial" w:hAnsi="Arial" w:cs="Arial"/>
        </w:rPr>
        <w:t xml:space="preserve">various social media platforms </w:t>
      </w:r>
      <w:r w:rsidR="00A53AF0">
        <w:rPr>
          <w:rFonts w:ascii="Arial" w:hAnsi="Arial" w:cs="Arial"/>
        </w:rPr>
        <w:t>becomi</w:t>
      </w:r>
      <w:r w:rsidR="00C03BEF">
        <w:rPr>
          <w:rFonts w:ascii="Arial" w:hAnsi="Arial" w:cs="Arial"/>
        </w:rPr>
        <w:t>ng a daily requirement, funnelling ind</w:t>
      </w:r>
      <w:r w:rsidR="00937A88">
        <w:rPr>
          <w:rFonts w:ascii="Arial" w:hAnsi="Arial" w:cs="Arial"/>
        </w:rPr>
        <w:t>i</w:t>
      </w:r>
      <w:r w:rsidR="00C03BEF">
        <w:rPr>
          <w:rFonts w:ascii="Arial" w:hAnsi="Arial" w:cs="Arial"/>
        </w:rPr>
        <w:t>vi</w:t>
      </w:r>
      <w:r w:rsidR="00937A88">
        <w:rPr>
          <w:rFonts w:ascii="Arial" w:hAnsi="Arial" w:cs="Arial"/>
        </w:rPr>
        <w:t xml:space="preserve">duals to </w:t>
      </w:r>
      <w:r w:rsidR="0056101B">
        <w:rPr>
          <w:rFonts w:ascii="Arial" w:hAnsi="Arial" w:cs="Arial"/>
        </w:rPr>
        <w:t xml:space="preserve">a basic human requirement </w:t>
      </w:r>
      <w:r w:rsidR="007933EF">
        <w:rPr>
          <w:rFonts w:ascii="Arial" w:hAnsi="Arial" w:cs="Arial"/>
        </w:rPr>
        <w:t xml:space="preserve">of interaction </w:t>
      </w:r>
      <w:r w:rsidR="000F6601">
        <w:rPr>
          <w:rFonts w:ascii="Arial" w:hAnsi="Arial" w:cs="Arial"/>
        </w:rPr>
        <w:t>while individuals attemp</w:t>
      </w:r>
      <w:r w:rsidR="00F87073">
        <w:rPr>
          <w:rFonts w:ascii="Arial" w:hAnsi="Arial" w:cs="Arial"/>
        </w:rPr>
        <w:t>t</w:t>
      </w:r>
      <w:r w:rsidR="000F6601">
        <w:rPr>
          <w:rFonts w:ascii="Arial" w:hAnsi="Arial" w:cs="Arial"/>
        </w:rPr>
        <w:t xml:space="preserve"> to</w:t>
      </w:r>
      <w:r w:rsidR="00F87073">
        <w:rPr>
          <w:rFonts w:ascii="Arial" w:hAnsi="Arial" w:cs="Arial"/>
        </w:rPr>
        <w:t xml:space="preserve"> </w:t>
      </w:r>
      <w:r w:rsidR="007B3E74">
        <w:rPr>
          <w:rFonts w:ascii="Arial" w:hAnsi="Arial" w:cs="Arial"/>
        </w:rPr>
        <w:t>deal with</w:t>
      </w:r>
      <w:r w:rsidR="00B91FCA">
        <w:rPr>
          <w:rFonts w:ascii="Arial" w:hAnsi="Arial" w:cs="Arial"/>
        </w:rPr>
        <w:t xml:space="preserve"> the pandemic</w:t>
      </w:r>
      <w:r w:rsidR="007B3E74">
        <w:rPr>
          <w:rFonts w:ascii="Arial" w:hAnsi="Arial" w:cs="Arial"/>
        </w:rPr>
        <w:t xml:space="preserve">. In addition, the internet </w:t>
      </w:r>
      <w:r w:rsidR="007D0C15">
        <w:rPr>
          <w:rFonts w:ascii="Arial" w:hAnsi="Arial" w:cs="Arial"/>
        </w:rPr>
        <w:t xml:space="preserve">is a significant </w:t>
      </w:r>
      <w:r w:rsidR="00DB30DE">
        <w:rPr>
          <w:rFonts w:ascii="Arial" w:hAnsi="Arial" w:cs="Arial"/>
        </w:rPr>
        <w:t xml:space="preserve">application </w:t>
      </w:r>
      <w:r w:rsidR="00287FBC">
        <w:rPr>
          <w:rFonts w:ascii="Arial" w:hAnsi="Arial" w:cs="Arial"/>
        </w:rPr>
        <w:t xml:space="preserve">for individuals </w:t>
      </w:r>
      <w:r w:rsidR="007B2645">
        <w:rPr>
          <w:rFonts w:ascii="Arial" w:hAnsi="Arial" w:cs="Arial"/>
        </w:rPr>
        <w:t xml:space="preserve">to bring on interaction </w:t>
      </w:r>
      <w:r w:rsidR="00DE1904">
        <w:rPr>
          <w:rFonts w:ascii="Arial" w:hAnsi="Arial" w:cs="Arial"/>
        </w:rPr>
        <w:t>with one another, considering the lockdown</w:t>
      </w:r>
      <w:r w:rsidR="00A049F8">
        <w:rPr>
          <w:rFonts w:ascii="Arial" w:hAnsi="Arial" w:cs="Arial"/>
        </w:rPr>
        <w:t xml:space="preserve"> period</w:t>
      </w:r>
      <w:r w:rsidR="00DE1904">
        <w:rPr>
          <w:rFonts w:ascii="Arial" w:hAnsi="Arial" w:cs="Arial"/>
        </w:rPr>
        <w:t>,</w:t>
      </w:r>
      <w:r w:rsidR="00A049F8">
        <w:rPr>
          <w:rFonts w:ascii="Arial" w:hAnsi="Arial" w:cs="Arial"/>
        </w:rPr>
        <w:t xml:space="preserve"> which had seen </w:t>
      </w:r>
      <w:r w:rsidR="00244A64">
        <w:rPr>
          <w:rFonts w:ascii="Arial" w:hAnsi="Arial" w:cs="Arial"/>
        </w:rPr>
        <w:t xml:space="preserve">a considerable adoption </w:t>
      </w:r>
      <w:r w:rsidR="00B456A0">
        <w:rPr>
          <w:rFonts w:ascii="Arial" w:hAnsi="Arial" w:cs="Arial"/>
        </w:rPr>
        <w:t xml:space="preserve">during the </w:t>
      </w:r>
      <w:r w:rsidR="008A590A">
        <w:rPr>
          <w:rFonts w:ascii="Arial" w:hAnsi="Arial" w:cs="Arial"/>
        </w:rPr>
        <w:t>COVID-</w:t>
      </w:r>
      <w:r w:rsidR="008A590A">
        <w:rPr>
          <w:rFonts w:ascii="Arial" w:hAnsi="Arial" w:cs="Arial"/>
        </w:rPr>
        <w:lastRenderedPageBreak/>
        <w:t>19 outbreak.</w:t>
      </w:r>
      <w:r w:rsidR="00743482">
        <w:rPr>
          <w:rFonts w:ascii="Arial" w:hAnsi="Arial" w:cs="Arial"/>
        </w:rPr>
        <w:t xml:space="preserve"> </w:t>
      </w:r>
      <w:r w:rsidR="0058248E">
        <w:rPr>
          <w:rFonts w:ascii="Arial" w:hAnsi="Arial" w:cs="Arial"/>
        </w:rPr>
        <w:t xml:space="preserve">The results from the questionnaire have revealed that </w:t>
      </w:r>
      <w:r w:rsidR="0039610D">
        <w:rPr>
          <w:rFonts w:ascii="Arial" w:hAnsi="Arial" w:cs="Arial"/>
        </w:rPr>
        <w:t xml:space="preserve">respondents </w:t>
      </w:r>
      <w:r w:rsidR="00A80AB8">
        <w:rPr>
          <w:rFonts w:ascii="Arial" w:hAnsi="Arial" w:cs="Arial"/>
        </w:rPr>
        <w:t>found the purchase of goods easy during this period</w:t>
      </w:r>
      <w:r w:rsidR="00C87961">
        <w:rPr>
          <w:rFonts w:ascii="Arial" w:hAnsi="Arial" w:cs="Arial"/>
        </w:rPr>
        <w:t>.</w:t>
      </w:r>
      <w:r w:rsidR="00F33E93">
        <w:rPr>
          <w:rFonts w:ascii="Arial" w:hAnsi="Arial" w:cs="Arial"/>
        </w:rPr>
        <w:t xml:space="preserve"> </w:t>
      </w:r>
    </w:p>
    <w:p w14:paraId="42BB90D1" w14:textId="4A83758D" w:rsidR="00AF4884" w:rsidRDefault="00F33E93" w:rsidP="00B314AB">
      <w:pPr>
        <w:jc w:val="both"/>
        <w:rPr>
          <w:rFonts w:ascii="Arial" w:hAnsi="Arial" w:cs="Arial"/>
        </w:rPr>
      </w:pPr>
      <w:r>
        <w:rPr>
          <w:rFonts w:ascii="Arial" w:hAnsi="Arial" w:cs="Arial"/>
        </w:rPr>
        <w:t xml:space="preserve">Which is understandable </w:t>
      </w:r>
      <w:r w:rsidR="00265BFC">
        <w:rPr>
          <w:rFonts w:ascii="Arial" w:hAnsi="Arial" w:cs="Arial"/>
        </w:rPr>
        <w:t>beca</w:t>
      </w:r>
      <w:r w:rsidR="00BC670F">
        <w:rPr>
          <w:rFonts w:ascii="Arial" w:hAnsi="Arial" w:cs="Arial"/>
        </w:rPr>
        <w:t>use under normal circumstances would have seen tele</w:t>
      </w:r>
      <w:r w:rsidR="00100A0E">
        <w:rPr>
          <w:rFonts w:ascii="Arial" w:hAnsi="Arial" w:cs="Arial"/>
        </w:rPr>
        <w:t>communication</w:t>
      </w:r>
      <w:r w:rsidR="006512CB">
        <w:rPr>
          <w:rFonts w:ascii="Arial" w:hAnsi="Arial" w:cs="Arial"/>
        </w:rPr>
        <w:t>s</w:t>
      </w:r>
      <w:r w:rsidR="00BC670F">
        <w:rPr>
          <w:rFonts w:ascii="Arial" w:hAnsi="Arial" w:cs="Arial"/>
        </w:rPr>
        <w:t xml:space="preserve"> traffic e.g., </w:t>
      </w:r>
      <w:r w:rsidR="009C0F28">
        <w:rPr>
          <w:rFonts w:ascii="Arial" w:hAnsi="Arial" w:cs="Arial"/>
        </w:rPr>
        <w:t xml:space="preserve">in </w:t>
      </w:r>
      <w:r w:rsidR="00635383">
        <w:rPr>
          <w:rFonts w:ascii="Arial" w:hAnsi="Arial" w:cs="Arial"/>
        </w:rPr>
        <w:t>London</w:t>
      </w:r>
      <w:r w:rsidR="009C0F28">
        <w:rPr>
          <w:rFonts w:ascii="Arial" w:hAnsi="Arial" w:cs="Arial"/>
        </w:rPr>
        <w:t xml:space="preserve"> </w:t>
      </w:r>
      <w:r w:rsidR="00BC670F">
        <w:rPr>
          <w:rFonts w:ascii="Arial" w:hAnsi="Arial" w:cs="Arial"/>
        </w:rPr>
        <w:t>f</w:t>
      </w:r>
      <w:r w:rsidR="00AF2328">
        <w:rPr>
          <w:rFonts w:ascii="Arial" w:hAnsi="Arial" w:cs="Arial"/>
        </w:rPr>
        <w:t xml:space="preserve">ocused </w:t>
      </w:r>
      <w:r w:rsidR="00BA5ABE">
        <w:rPr>
          <w:rFonts w:ascii="Arial" w:hAnsi="Arial" w:cs="Arial"/>
        </w:rPr>
        <w:t>on</w:t>
      </w:r>
      <w:r w:rsidR="00AF2328">
        <w:rPr>
          <w:rFonts w:ascii="Arial" w:hAnsi="Arial" w:cs="Arial"/>
        </w:rPr>
        <w:t xml:space="preserve"> the </w:t>
      </w:r>
      <w:r w:rsidR="008F50CA">
        <w:rPr>
          <w:rFonts w:ascii="Arial" w:hAnsi="Arial" w:cs="Arial"/>
        </w:rPr>
        <w:t>city</w:t>
      </w:r>
      <w:r w:rsidR="00B8469C">
        <w:rPr>
          <w:rFonts w:ascii="Arial" w:hAnsi="Arial" w:cs="Arial"/>
        </w:rPr>
        <w:t>,</w:t>
      </w:r>
      <w:r w:rsidR="008D0383">
        <w:rPr>
          <w:rFonts w:ascii="Arial" w:hAnsi="Arial" w:cs="Arial"/>
        </w:rPr>
        <w:t xml:space="preserve"> due to the</w:t>
      </w:r>
      <w:r w:rsidR="00D74AC4">
        <w:rPr>
          <w:rFonts w:ascii="Arial" w:hAnsi="Arial" w:cs="Arial"/>
        </w:rPr>
        <w:t xml:space="preserve"> large</w:t>
      </w:r>
      <w:r w:rsidR="008D0383">
        <w:rPr>
          <w:rFonts w:ascii="Arial" w:hAnsi="Arial" w:cs="Arial"/>
        </w:rPr>
        <w:t xml:space="preserve"> number of individuals working the</w:t>
      </w:r>
      <w:r w:rsidR="00396432">
        <w:rPr>
          <w:rFonts w:ascii="Arial" w:hAnsi="Arial" w:cs="Arial"/>
        </w:rPr>
        <w:t>re</w:t>
      </w:r>
      <w:r w:rsidR="00893A8D">
        <w:rPr>
          <w:rFonts w:ascii="Arial" w:hAnsi="Arial" w:cs="Arial"/>
        </w:rPr>
        <w:t xml:space="preserve"> that require vast</w:t>
      </w:r>
      <w:r w:rsidR="005F0EFF">
        <w:rPr>
          <w:rFonts w:ascii="Arial" w:hAnsi="Arial" w:cs="Arial"/>
        </w:rPr>
        <w:t xml:space="preserve"> amounts of it</w:t>
      </w:r>
      <w:r w:rsidR="001120B2">
        <w:rPr>
          <w:rFonts w:ascii="Arial" w:hAnsi="Arial" w:cs="Arial"/>
        </w:rPr>
        <w:t>,</w:t>
      </w:r>
      <w:r w:rsidR="00396432">
        <w:rPr>
          <w:rFonts w:ascii="Arial" w:hAnsi="Arial" w:cs="Arial"/>
        </w:rPr>
        <w:t xml:space="preserve"> however</w:t>
      </w:r>
      <w:r w:rsidR="001120B2">
        <w:rPr>
          <w:rFonts w:ascii="Arial" w:hAnsi="Arial" w:cs="Arial"/>
        </w:rPr>
        <w:t>,</w:t>
      </w:r>
      <w:r w:rsidR="00396432">
        <w:rPr>
          <w:rFonts w:ascii="Arial" w:hAnsi="Arial" w:cs="Arial"/>
        </w:rPr>
        <w:t xml:space="preserve"> due to lockdown tele</w:t>
      </w:r>
      <w:r w:rsidR="00100A0E">
        <w:rPr>
          <w:rFonts w:ascii="Arial" w:hAnsi="Arial" w:cs="Arial"/>
        </w:rPr>
        <w:t>communication</w:t>
      </w:r>
      <w:r w:rsidR="00893A8D">
        <w:rPr>
          <w:rFonts w:ascii="Arial" w:hAnsi="Arial" w:cs="Arial"/>
        </w:rPr>
        <w:t>s</w:t>
      </w:r>
      <w:r w:rsidR="00100A0E">
        <w:rPr>
          <w:rFonts w:ascii="Arial" w:hAnsi="Arial" w:cs="Arial"/>
        </w:rPr>
        <w:t xml:space="preserve"> traffic was focussed more </w:t>
      </w:r>
      <w:r w:rsidR="00BA5ABE">
        <w:rPr>
          <w:rFonts w:ascii="Arial" w:hAnsi="Arial" w:cs="Arial"/>
        </w:rPr>
        <w:t>on</w:t>
      </w:r>
      <w:r w:rsidR="00B8469C">
        <w:rPr>
          <w:rFonts w:ascii="Arial" w:hAnsi="Arial" w:cs="Arial"/>
        </w:rPr>
        <w:t xml:space="preserve"> individuals</w:t>
      </w:r>
      <w:r w:rsidR="00100A0E">
        <w:rPr>
          <w:rFonts w:ascii="Arial" w:hAnsi="Arial" w:cs="Arial"/>
        </w:rPr>
        <w:t xml:space="preserve"> </w:t>
      </w:r>
      <w:r w:rsidR="00B8469C">
        <w:rPr>
          <w:rFonts w:ascii="Arial" w:hAnsi="Arial" w:cs="Arial"/>
        </w:rPr>
        <w:t xml:space="preserve">at </w:t>
      </w:r>
      <w:r w:rsidR="00100A0E">
        <w:rPr>
          <w:rFonts w:ascii="Arial" w:hAnsi="Arial" w:cs="Arial"/>
        </w:rPr>
        <w:t>home</w:t>
      </w:r>
      <w:r w:rsidR="005F0EFF">
        <w:rPr>
          <w:rFonts w:ascii="Arial" w:hAnsi="Arial" w:cs="Arial"/>
        </w:rPr>
        <w:t xml:space="preserve">, who then </w:t>
      </w:r>
      <w:r w:rsidR="002D055C">
        <w:rPr>
          <w:rFonts w:ascii="Arial" w:hAnsi="Arial" w:cs="Arial"/>
        </w:rPr>
        <w:t>required vast amounts of it</w:t>
      </w:r>
      <w:r w:rsidR="00D74AC4">
        <w:rPr>
          <w:rFonts w:ascii="Arial" w:hAnsi="Arial" w:cs="Arial"/>
        </w:rPr>
        <w:t xml:space="preserve"> during that time</w:t>
      </w:r>
      <w:r w:rsidR="00100A0E">
        <w:rPr>
          <w:rFonts w:ascii="Arial" w:hAnsi="Arial" w:cs="Arial"/>
        </w:rPr>
        <w:t>.</w:t>
      </w:r>
      <w:r w:rsidR="00730453">
        <w:rPr>
          <w:rFonts w:ascii="Arial" w:hAnsi="Arial" w:cs="Arial"/>
        </w:rPr>
        <w:t xml:space="preserve"> </w:t>
      </w:r>
      <w:r w:rsidR="00806434">
        <w:rPr>
          <w:rFonts w:ascii="Arial" w:hAnsi="Arial" w:cs="Arial"/>
        </w:rPr>
        <w:t xml:space="preserve">Furthermore, in view of </w:t>
      </w:r>
      <w:r w:rsidR="00A966BE">
        <w:rPr>
          <w:rFonts w:ascii="Arial" w:hAnsi="Arial" w:cs="Arial"/>
        </w:rPr>
        <w:t xml:space="preserve">education respondents with lower education </w:t>
      </w:r>
      <w:r w:rsidR="00FC5BCB">
        <w:rPr>
          <w:rFonts w:ascii="Arial" w:hAnsi="Arial" w:cs="Arial"/>
        </w:rPr>
        <w:t xml:space="preserve">standards would have </w:t>
      </w:r>
      <w:r w:rsidR="00864875">
        <w:rPr>
          <w:rFonts w:ascii="Arial" w:hAnsi="Arial" w:cs="Arial"/>
        </w:rPr>
        <w:t>been larg</w:t>
      </w:r>
      <w:r w:rsidR="00977A06">
        <w:rPr>
          <w:rFonts w:ascii="Arial" w:hAnsi="Arial" w:cs="Arial"/>
        </w:rPr>
        <w:t>e</w:t>
      </w:r>
      <w:r w:rsidR="00864875">
        <w:rPr>
          <w:rFonts w:ascii="Arial" w:hAnsi="Arial" w:cs="Arial"/>
        </w:rPr>
        <w:t>ly</w:t>
      </w:r>
      <w:r w:rsidR="00977A06">
        <w:rPr>
          <w:rFonts w:ascii="Arial" w:hAnsi="Arial" w:cs="Arial"/>
        </w:rPr>
        <w:t xml:space="preserve"> </w:t>
      </w:r>
      <w:r w:rsidR="00253514">
        <w:rPr>
          <w:rFonts w:ascii="Arial" w:hAnsi="Arial" w:cs="Arial"/>
        </w:rPr>
        <w:t>affected</w:t>
      </w:r>
      <w:r w:rsidR="00977A06">
        <w:rPr>
          <w:rFonts w:ascii="Arial" w:hAnsi="Arial" w:cs="Arial"/>
        </w:rPr>
        <w:t xml:space="preserve"> due to the fact</w:t>
      </w:r>
      <w:r w:rsidR="00F0674B">
        <w:rPr>
          <w:rFonts w:ascii="Arial" w:hAnsi="Arial" w:cs="Arial"/>
        </w:rPr>
        <w:t xml:space="preserve"> that individuals that have lower</w:t>
      </w:r>
      <w:r w:rsidR="00097590">
        <w:rPr>
          <w:rFonts w:ascii="Arial" w:hAnsi="Arial" w:cs="Arial"/>
        </w:rPr>
        <w:t xml:space="preserve"> levels of education struggle to</w:t>
      </w:r>
      <w:r w:rsidR="00F0674B">
        <w:rPr>
          <w:rFonts w:ascii="Arial" w:hAnsi="Arial" w:cs="Arial"/>
        </w:rPr>
        <w:t xml:space="preserve"> </w:t>
      </w:r>
      <w:r w:rsidR="00253514">
        <w:rPr>
          <w:rFonts w:ascii="Arial" w:hAnsi="Arial" w:cs="Arial"/>
        </w:rPr>
        <w:t>attain the better paying jobs</w:t>
      </w:r>
      <w:r w:rsidR="004503BD">
        <w:rPr>
          <w:rFonts w:ascii="Arial" w:hAnsi="Arial" w:cs="Arial"/>
        </w:rPr>
        <w:t>, which in turn means they have lower income levels</w:t>
      </w:r>
      <w:r w:rsidR="00873509">
        <w:rPr>
          <w:rFonts w:ascii="Arial" w:hAnsi="Arial" w:cs="Arial"/>
        </w:rPr>
        <w:t xml:space="preserve">. </w:t>
      </w:r>
      <w:r w:rsidR="009464D5">
        <w:rPr>
          <w:rFonts w:ascii="Arial" w:hAnsi="Arial" w:cs="Arial"/>
        </w:rPr>
        <w:t xml:space="preserve">The results also indicate that consumers </w:t>
      </w:r>
      <w:r w:rsidR="009C3DD6">
        <w:rPr>
          <w:rFonts w:ascii="Arial" w:hAnsi="Arial" w:cs="Arial"/>
        </w:rPr>
        <w:t xml:space="preserve">are adopting their </w:t>
      </w:r>
      <w:r w:rsidR="00B92F2C">
        <w:rPr>
          <w:rFonts w:ascii="Arial" w:hAnsi="Arial" w:cs="Arial"/>
        </w:rPr>
        <w:t>purchasing selection habits, and the</w:t>
      </w:r>
      <w:r w:rsidR="007A7A3D">
        <w:rPr>
          <w:rFonts w:ascii="Arial" w:hAnsi="Arial" w:cs="Arial"/>
        </w:rPr>
        <w:t>refore moving in the direction of online</w:t>
      </w:r>
      <w:r w:rsidR="00006FD2">
        <w:rPr>
          <w:rFonts w:ascii="Arial" w:hAnsi="Arial" w:cs="Arial"/>
        </w:rPr>
        <w:t>.</w:t>
      </w:r>
      <w:r w:rsidR="00EA372D">
        <w:rPr>
          <w:rFonts w:ascii="Arial" w:hAnsi="Arial" w:cs="Arial"/>
        </w:rPr>
        <w:t xml:space="preserve"> </w:t>
      </w:r>
    </w:p>
    <w:p w14:paraId="3BA94DA5" w14:textId="77777777" w:rsidR="00B24E87" w:rsidRDefault="00EA372D" w:rsidP="00B24E87">
      <w:pPr>
        <w:jc w:val="both"/>
        <w:rPr>
          <w:rFonts w:ascii="Arial" w:hAnsi="Arial" w:cs="Arial"/>
        </w:rPr>
      </w:pPr>
      <w:r>
        <w:rPr>
          <w:rFonts w:ascii="Arial" w:hAnsi="Arial" w:cs="Arial"/>
        </w:rPr>
        <w:t xml:space="preserve">The results have also revealed that </w:t>
      </w:r>
      <w:r w:rsidR="000503DC">
        <w:rPr>
          <w:rFonts w:ascii="Arial" w:hAnsi="Arial" w:cs="Arial"/>
        </w:rPr>
        <w:t xml:space="preserve">during and prior to the pandemic </w:t>
      </w:r>
      <w:r w:rsidR="00200268">
        <w:rPr>
          <w:rFonts w:ascii="Arial" w:hAnsi="Arial" w:cs="Arial"/>
        </w:rPr>
        <w:t>respondents</w:t>
      </w:r>
      <w:r w:rsidR="00D241E3">
        <w:rPr>
          <w:rFonts w:ascii="Arial" w:hAnsi="Arial" w:cs="Arial"/>
        </w:rPr>
        <w:t xml:space="preserve"> show</w:t>
      </w:r>
      <w:r w:rsidR="00E32B35">
        <w:rPr>
          <w:rFonts w:ascii="Arial" w:hAnsi="Arial" w:cs="Arial"/>
        </w:rPr>
        <w:t xml:space="preserve"> an</w:t>
      </w:r>
      <w:r w:rsidR="00D241E3">
        <w:rPr>
          <w:rFonts w:ascii="Arial" w:hAnsi="Arial" w:cs="Arial"/>
        </w:rPr>
        <w:t xml:space="preserve"> </w:t>
      </w:r>
      <w:r w:rsidR="00200268">
        <w:rPr>
          <w:rFonts w:ascii="Arial" w:hAnsi="Arial" w:cs="Arial"/>
        </w:rPr>
        <w:t>increase in</w:t>
      </w:r>
      <w:r w:rsidR="00E32B35">
        <w:rPr>
          <w:rFonts w:ascii="Arial" w:hAnsi="Arial" w:cs="Arial"/>
        </w:rPr>
        <w:t xml:space="preserve"> the</w:t>
      </w:r>
      <w:r w:rsidR="00200268">
        <w:rPr>
          <w:rFonts w:ascii="Arial" w:hAnsi="Arial" w:cs="Arial"/>
        </w:rPr>
        <w:t xml:space="preserve"> use of credit and debit cards during this period</w:t>
      </w:r>
      <w:r w:rsidR="00E32B35">
        <w:rPr>
          <w:rFonts w:ascii="Arial" w:hAnsi="Arial" w:cs="Arial"/>
        </w:rPr>
        <w:t>.</w:t>
      </w:r>
      <w:r w:rsidR="00D241E3">
        <w:rPr>
          <w:rFonts w:ascii="Arial" w:hAnsi="Arial" w:cs="Arial"/>
        </w:rPr>
        <w:t xml:space="preserve"> </w:t>
      </w:r>
      <w:r w:rsidR="00FD2D6F">
        <w:rPr>
          <w:rFonts w:ascii="Arial" w:hAnsi="Arial" w:cs="Arial"/>
        </w:rPr>
        <w:t xml:space="preserve">The </w:t>
      </w:r>
      <w:r w:rsidR="00D87EBC">
        <w:rPr>
          <w:rFonts w:ascii="Arial" w:hAnsi="Arial" w:cs="Arial"/>
        </w:rPr>
        <w:t xml:space="preserve">reason for the change in consumer </w:t>
      </w:r>
      <w:r w:rsidR="0013433E">
        <w:rPr>
          <w:rFonts w:ascii="Arial" w:hAnsi="Arial" w:cs="Arial"/>
        </w:rPr>
        <w:t xml:space="preserve">purchasing </w:t>
      </w:r>
      <w:r w:rsidR="00D87EBC">
        <w:rPr>
          <w:rFonts w:ascii="Arial" w:hAnsi="Arial" w:cs="Arial"/>
        </w:rPr>
        <w:t>behaviour</w:t>
      </w:r>
      <w:r w:rsidR="007E5771">
        <w:rPr>
          <w:rFonts w:ascii="Arial" w:hAnsi="Arial" w:cs="Arial"/>
        </w:rPr>
        <w:t xml:space="preserve"> are COVID-19</w:t>
      </w:r>
      <w:r w:rsidR="00F67660">
        <w:rPr>
          <w:rFonts w:ascii="Arial" w:hAnsi="Arial" w:cs="Arial"/>
        </w:rPr>
        <w:t>, also the challenges with trying to sta</w:t>
      </w:r>
      <w:r w:rsidR="004622FE">
        <w:rPr>
          <w:rFonts w:ascii="Arial" w:hAnsi="Arial" w:cs="Arial"/>
        </w:rPr>
        <w:t>y</w:t>
      </w:r>
      <w:r w:rsidR="00F67660">
        <w:rPr>
          <w:rFonts w:ascii="Arial" w:hAnsi="Arial" w:cs="Arial"/>
        </w:rPr>
        <w:t xml:space="preserve"> safe</w:t>
      </w:r>
      <w:r w:rsidR="004622FE">
        <w:rPr>
          <w:rFonts w:ascii="Arial" w:hAnsi="Arial" w:cs="Arial"/>
        </w:rPr>
        <w:t xml:space="preserve"> due to fear of being contaminated</w:t>
      </w:r>
      <w:r w:rsidR="00685A68">
        <w:rPr>
          <w:rFonts w:ascii="Arial" w:hAnsi="Arial" w:cs="Arial"/>
        </w:rPr>
        <w:t xml:space="preserve"> whilst out shopping</w:t>
      </w:r>
      <w:r w:rsidR="00200AD0">
        <w:rPr>
          <w:rFonts w:ascii="Arial" w:hAnsi="Arial" w:cs="Arial"/>
        </w:rPr>
        <w:t>, another reason why there has been the increase to online p</w:t>
      </w:r>
      <w:r w:rsidR="003B76BD">
        <w:rPr>
          <w:rFonts w:ascii="Arial" w:hAnsi="Arial" w:cs="Arial"/>
        </w:rPr>
        <w:t>urchas</w:t>
      </w:r>
      <w:r w:rsidR="00685A68">
        <w:rPr>
          <w:rFonts w:ascii="Arial" w:hAnsi="Arial" w:cs="Arial"/>
        </w:rPr>
        <w:t>ing</w:t>
      </w:r>
      <w:r w:rsidR="007F5F62">
        <w:rPr>
          <w:rFonts w:ascii="Arial" w:hAnsi="Arial" w:cs="Arial"/>
        </w:rPr>
        <w:t>.</w:t>
      </w:r>
      <w:r w:rsidR="00D87EBC">
        <w:rPr>
          <w:rFonts w:ascii="Arial" w:hAnsi="Arial" w:cs="Arial"/>
        </w:rPr>
        <w:t xml:space="preserve"> </w:t>
      </w:r>
      <w:r w:rsidR="0084416E">
        <w:rPr>
          <w:rFonts w:ascii="Arial" w:hAnsi="Arial" w:cs="Arial"/>
        </w:rPr>
        <w:t xml:space="preserve">Additionally, several consumers have concerns whilst out </w:t>
      </w:r>
      <w:r w:rsidR="0006200A">
        <w:rPr>
          <w:rFonts w:ascii="Arial" w:hAnsi="Arial" w:cs="Arial"/>
        </w:rPr>
        <w:t>purchasing from stores</w:t>
      </w:r>
      <w:r w:rsidR="00D951E8">
        <w:rPr>
          <w:rFonts w:ascii="Arial" w:hAnsi="Arial" w:cs="Arial"/>
        </w:rPr>
        <w:t xml:space="preserve">, this has now made consumers </w:t>
      </w:r>
      <w:r w:rsidR="000F58D9">
        <w:rPr>
          <w:rFonts w:ascii="Arial" w:hAnsi="Arial" w:cs="Arial"/>
        </w:rPr>
        <w:t>ponder deeply of where they purchase their goods and stay safe at the same time</w:t>
      </w:r>
      <w:r w:rsidR="00477B09">
        <w:rPr>
          <w:rFonts w:ascii="Arial" w:hAnsi="Arial" w:cs="Arial"/>
        </w:rPr>
        <w:t>, consumers are also mindful of what they purchase and where</w:t>
      </w:r>
      <w:r w:rsidR="00453FCE">
        <w:rPr>
          <w:rFonts w:ascii="Arial" w:hAnsi="Arial" w:cs="Arial"/>
        </w:rPr>
        <w:t xml:space="preserve"> they purchase, this has also changed purchasing behavi</w:t>
      </w:r>
      <w:r w:rsidR="00813F0A">
        <w:rPr>
          <w:rFonts w:ascii="Arial" w:hAnsi="Arial" w:cs="Arial"/>
        </w:rPr>
        <w:t>o</w:t>
      </w:r>
      <w:r w:rsidR="00453FCE">
        <w:rPr>
          <w:rFonts w:ascii="Arial" w:hAnsi="Arial" w:cs="Arial"/>
        </w:rPr>
        <w:t>ur</w:t>
      </w:r>
      <w:r w:rsidR="00813F0A">
        <w:rPr>
          <w:rFonts w:ascii="Arial" w:hAnsi="Arial" w:cs="Arial"/>
        </w:rPr>
        <w:t xml:space="preserve">. </w:t>
      </w:r>
    </w:p>
    <w:p w14:paraId="0F23AD7B" w14:textId="22CA04C3" w:rsidR="004D2BA3" w:rsidRPr="00B24E87" w:rsidRDefault="00D74147" w:rsidP="00B24E87">
      <w:pPr>
        <w:jc w:val="both"/>
        <w:rPr>
          <w:rFonts w:ascii="Arial" w:hAnsi="Arial" w:cs="Arial"/>
        </w:rPr>
      </w:pPr>
      <w:r>
        <w:rPr>
          <w:rFonts w:ascii="Arial" w:hAnsi="Arial" w:cs="Arial"/>
        </w:rPr>
        <w:t>Whilst under lockdown consumers found it easier</w:t>
      </w:r>
      <w:r w:rsidR="00A63DE0">
        <w:rPr>
          <w:rFonts w:ascii="Arial" w:hAnsi="Arial" w:cs="Arial"/>
        </w:rPr>
        <w:t xml:space="preserve"> to purchase goods online</w:t>
      </w:r>
      <w:r w:rsidR="0028619B">
        <w:rPr>
          <w:rFonts w:ascii="Arial" w:hAnsi="Arial" w:cs="Arial"/>
        </w:rPr>
        <w:t xml:space="preserve">, they are also extremely chuffed </w:t>
      </w:r>
      <w:r w:rsidR="007615F3">
        <w:rPr>
          <w:rFonts w:ascii="Arial" w:hAnsi="Arial" w:cs="Arial"/>
        </w:rPr>
        <w:t xml:space="preserve">at experiencing offers from online retailers </w:t>
      </w:r>
      <w:r w:rsidR="00B0426C">
        <w:rPr>
          <w:rFonts w:ascii="Arial" w:hAnsi="Arial" w:cs="Arial"/>
        </w:rPr>
        <w:t xml:space="preserve">more than ever. </w:t>
      </w:r>
      <w:r w:rsidR="00CD731F">
        <w:rPr>
          <w:rFonts w:ascii="Arial" w:hAnsi="Arial" w:cs="Arial"/>
        </w:rPr>
        <w:t>However, it</w:t>
      </w:r>
      <w:r w:rsidR="005333C7">
        <w:rPr>
          <w:rFonts w:ascii="Arial" w:hAnsi="Arial" w:cs="Arial"/>
        </w:rPr>
        <w:t xml:space="preserve"> </w:t>
      </w:r>
      <w:r w:rsidR="00BE54FF">
        <w:rPr>
          <w:rFonts w:ascii="Arial" w:hAnsi="Arial" w:cs="Arial"/>
        </w:rPr>
        <w:t>must</w:t>
      </w:r>
      <w:r w:rsidR="00CD731F">
        <w:rPr>
          <w:rFonts w:ascii="Arial" w:hAnsi="Arial" w:cs="Arial"/>
        </w:rPr>
        <w:t xml:space="preserve"> also be mentioned that </w:t>
      </w:r>
      <w:r w:rsidR="00C94CEF">
        <w:rPr>
          <w:rFonts w:ascii="Arial" w:hAnsi="Arial" w:cs="Arial"/>
        </w:rPr>
        <w:t xml:space="preserve">consumers mostly purchased </w:t>
      </w:r>
      <w:r w:rsidR="001B54D3">
        <w:rPr>
          <w:rFonts w:ascii="Arial" w:hAnsi="Arial" w:cs="Arial"/>
        </w:rPr>
        <w:t>clothes, food, essent</w:t>
      </w:r>
      <w:r w:rsidR="00795560">
        <w:rPr>
          <w:rFonts w:ascii="Arial" w:hAnsi="Arial" w:cs="Arial"/>
        </w:rPr>
        <w:t>i</w:t>
      </w:r>
      <w:r w:rsidR="001B54D3">
        <w:rPr>
          <w:rFonts w:ascii="Arial" w:hAnsi="Arial" w:cs="Arial"/>
        </w:rPr>
        <w:t>als,</w:t>
      </w:r>
      <w:r w:rsidR="00795560">
        <w:rPr>
          <w:rFonts w:ascii="Arial" w:hAnsi="Arial" w:cs="Arial"/>
        </w:rPr>
        <w:t xml:space="preserve"> and electronic goods</w:t>
      </w:r>
      <w:r w:rsidR="00E90416">
        <w:rPr>
          <w:rFonts w:ascii="Arial" w:hAnsi="Arial" w:cs="Arial"/>
        </w:rPr>
        <w:t xml:space="preserve">, that took part in this research and their seemed to </w:t>
      </w:r>
      <w:r w:rsidR="00160C73">
        <w:rPr>
          <w:rFonts w:ascii="Arial" w:hAnsi="Arial" w:cs="Arial"/>
        </w:rPr>
        <w:t>be a very difference to pre</w:t>
      </w:r>
      <w:r w:rsidR="00052935">
        <w:rPr>
          <w:rFonts w:ascii="Arial" w:hAnsi="Arial" w:cs="Arial"/>
        </w:rPr>
        <w:t>- pandemic purchasing</w:t>
      </w:r>
      <w:r w:rsidR="00B23952">
        <w:rPr>
          <w:rFonts w:ascii="Arial" w:hAnsi="Arial" w:cs="Arial"/>
        </w:rPr>
        <w:t>,</w:t>
      </w:r>
      <w:r w:rsidR="00052935">
        <w:rPr>
          <w:rFonts w:ascii="Arial" w:hAnsi="Arial" w:cs="Arial"/>
        </w:rPr>
        <w:t xml:space="preserve"> whil</w:t>
      </w:r>
      <w:r w:rsidR="00346A51">
        <w:rPr>
          <w:rFonts w:ascii="Arial" w:hAnsi="Arial" w:cs="Arial"/>
        </w:rPr>
        <w:t>st the pandemic was around</w:t>
      </w:r>
      <w:r w:rsidR="00944AF3">
        <w:rPr>
          <w:rFonts w:ascii="Arial" w:hAnsi="Arial" w:cs="Arial"/>
        </w:rPr>
        <w:t xml:space="preserve">. </w:t>
      </w:r>
      <w:r w:rsidR="00BE4F16" w:rsidRPr="00B24E87">
        <w:rPr>
          <w:rFonts w:ascii="Arial" w:hAnsi="Arial" w:cs="Arial"/>
        </w:rPr>
        <w:t>The results are not surprising, since other research noted that many of the younger generations were already purchasing most of their products online and therefore there was no significant change in their purchasing behaviour.</w:t>
      </w:r>
    </w:p>
    <w:p w14:paraId="6094AC4A" w14:textId="42A282C0" w:rsidR="004D2BA3" w:rsidRPr="00B24E87" w:rsidRDefault="004D2BA3" w:rsidP="00B64491">
      <w:pPr>
        <w:rPr>
          <w:rFonts w:ascii="Arial" w:hAnsi="Arial" w:cs="Arial"/>
          <w:b/>
          <w:bCs/>
        </w:rPr>
      </w:pPr>
    </w:p>
    <w:p w14:paraId="6F7EE0DB" w14:textId="71851AFB" w:rsidR="004D2BA3" w:rsidRPr="00F03CC5" w:rsidRDefault="004D2BA3" w:rsidP="00B64491">
      <w:pPr>
        <w:rPr>
          <w:rFonts w:ascii="Arial" w:hAnsi="Arial" w:cs="Arial"/>
          <w:b/>
          <w:bCs/>
        </w:rPr>
      </w:pPr>
    </w:p>
    <w:p w14:paraId="480A9887" w14:textId="598A5DD1" w:rsidR="004D2BA3" w:rsidRDefault="004D2BA3" w:rsidP="00B64491">
      <w:pPr>
        <w:rPr>
          <w:rFonts w:ascii="Arial" w:hAnsi="Arial" w:cs="Arial"/>
          <w:b/>
          <w:bCs/>
        </w:rPr>
      </w:pPr>
    </w:p>
    <w:p w14:paraId="14476415" w14:textId="4B616172" w:rsidR="004B4A64" w:rsidRPr="00C11D74" w:rsidRDefault="00E27A4F" w:rsidP="00C11D74">
      <w:pPr>
        <w:pStyle w:val="Heading1"/>
      </w:pPr>
      <w:bookmarkStart w:id="89" w:name="_Toc98439577"/>
      <w:r w:rsidRPr="00C11D74">
        <w:t>Reasons for consumers to purchase in</w:t>
      </w:r>
      <w:r w:rsidR="005A677E" w:rsidRPr="00C11D74">
        <w:t xml:space="preserve"> bri</w:t>
      </w:r>
      <w:r w:rsidR="007E617E" w:rsidRPr="00C11D74">
        <w:t>ck-and-mortar-</w:t>
      </w:r>
      <w:r w:rsidRPr="00C11D74">
        <w:t>stores during COVID-19.</w:t>
      </w:r>
      <w:bookmarkEnd w:id="89"/>
      <w:r w:rsidRPr="00C11D74">
        <w:t xml:space="preserve"> </w:t>
      </w:r>
    </w:p>
    <w:p w14:paraId="6EC79ABA" w14:textId="77777777" w:rsidR="00BD4055" w:rsidRDefault="00036B44" w:rsidP="00BD4055">
      <w:pPr>
        <w:jc w:val="both"/>
        <w:rPr>
          <w:rFonts w:ascii="Arial" w:hAnsi="Arial" w:cs="Arial"/>
        </w:rPr>
      </w:pPr>
      <w:r w:rsidRPr="00036B44">
        <w:rPr>
          <w:rFonts w:ascii="Arial" w:hAnsi="Arial" w:cs="Arial"/>
        </w:rPr>
        <w:t>“Reality”</w:t>
      </w:r>
      <w:r w:rsidR="0084244B">
        <w:rPr>
          <w:rFonts w:ascii="Arial" w:hAnsi="Arial" w:cs="Arial"/>
        </w:rPr>
        <w:t xml:space="preserve"> </w:t>
      </w:r>
      <w:r w:rsidR="00B44CC4">
        <w:rPr>
          <w:rFonts w:ascii="Arial" w:hAnsi="Arial" w:cs="Arial"/>
        </w:rPr>
        <w:t>is now played out in a lockdown</w:t>
      </w:r>
      <w:r w:rsidR="004B4FD4">
        <w:rPr>
          <w:rFonts w:ascii="Arial" w:hAnsi="Arial" w:cs="Arial"/>
        </w:rPr>
        <w:t xml:space="preserve"> </w:t>
      </w:r>
      <w:r w:rsidR="00B44CC4">
        <w:rPr>
          <w:rFonts w:ascii="Arial" w:hAnsi="Arial" w:cs="Arial"/>
        </w:rPr>
        <w:t>situati</w:t>
      </w:r>
      <w:r w:rsidR="004B4FD4">
        <w:rPr>
          <w:rFonts w:ascii="Arial" w:hAnsi="Arial" w:cs="Arial"/>
        </w:rPr>
        <w:t>on</w:t>
      </w:r>
      <w:r w:rsidR="00DC6CFF">
        <w:rPr>
          <w:rFonts w:ascii="Arial" w:hAnsi="Arial" w:cs="Arial"/>
        </w:rPr>
        <w:t xml:space="preserve"> and this sudden change </w:t>
      </w:r>
      <w:r w:rsidR="00231EA2">
        <w:rPr>
          <w:rFonts w:ascii="Arial" w:hAnsi="Arial" w:cs="Arial"/>
        </w:rPr>
        <w:t xml:space="preserve">to regular society has </w:t>
      </w:r>
      <w:r w:rsidR="001E774C">
        <w:rPr>
          <w:rFonts w:ascii="Arial" w:hAnsi="Arial" w:cs="Arial"/>
        </w:rPr>
        <w:t xml:space="preserve">witnessed individuals having </w:t>
      </w:r>
      <w:r w:rsidR="00004D08">
        <w:rPr>
          <w:rFonts w:ascii="Arial" w:hAnsi="Arial" w:cs="Arial"/>
        </w:rPr>
        <w:t xml:space="preserve">limited contact with the </w:t>
      </w:r>
      <w:r w:rsidR="00746026">
        <w:rPr>
          <w:rFonts w:ascii="Arial" w:hAnsi="Arial" w:cs="Arial"/>
        </w:rPr>
        <w:t>out-side world</w:t>
      </w:r>
      <w:r w:rsidR="00693DC1">
        <w:rPr>
          <w:rFonts w:ascii="Arial" w:hAnsi="Arial" w:cs="Arial"/>
        </w:rPr>
        <w:t xml:space="preserve">. </w:t>
      </w:r>
      <w:r w:rsidR="006C1136">
        <w:rPr>
          <w:rFonts w:ascii="Arial" w:hAnsi="Arial" w:cs="Arial"/>
        </w:rPr>
        <w:t>Which</w:t>
      </w:r>
      <w:r w:rsidR="006B2D42">
        <w:rPr>
          <w:rFonts w:ascii="Arial" w:hAnsi="Arial" w:cs="Arial"/>
        </w:rPr>
        <w:t xml:space="preserve"> takes place </w:t>
      </w:r>
      <w:r w:rsidR="00261B19">
        <w:rPr>
          <w:rFonts w:ascii="Arial" w:hAnsi="Arial" w:cs="Arial"/>
        </w:rPr>
        <w:t>where</w:t>
      </w:r>
      <w:r w:rsidR="006C1136">
        <w:rPr>
          <w:rFonts w:ascii="Arial" w:hAnsi="Arial" w:cs="Arial"/>
        </w:rPr>
        <w:t xml:space="preserve"> there</w:t>
      </w:r>
      <w:r w:rsidR="00261B19">
        <w:rPr>
          <w:rFonts w:ascii="Arial" w:hAnsi="Arial" w:cs="Arial"/>
        </w:rPr>
        <w:t xml:space="preserve"> is little or no contact </w:t>
      </w:r>
      <w:r w:rsidR="00F254BC">
        <w:rPr>
          <w:rFonts w:ascii="Arial" w:hAnsi="Arial" w:cs="Arial"/>
        </w:rPr>
        <w:t>with the outside,</w:t>
      </w:r>
      <w:r w:rsidR="004879C4">
        <w:rPr>
          <w:rFonts w:ascii="Arial" w:hAnsi="Arial" w:cs="Arial"/>
        </w:rPr>
        <w:t xml:space="preserve"> and</w:t>
      </w:r>
      <w:r w:rsidR="00F254BC">
        <w:rPr>
          <w:rFonts w:ascii="Arial" w:hAnsi="Arial" w:cs="Arial"/>
        </w:rPr>
        <w:t xml:space="preserve"> where the majority of </w:t>
      </w:r>
      <w:r w:rsidR="00D74DBA">
        <w:rPr>
          <w:rFonts w:ascii="Arial" w:hAnsi="Arial" w:cs="Arial"/>
        </w:rPr>
        <w:t>individuals</w:t>
      </w:r>
      <w:r w:rsidR="004879C4">
        <w:rPr>
          <w:rFonts w:ascii="Arial" w:hAnsi="Arial" w:cs="Arial"/>
        </w:rPr>
        <w:t xml:space="preserve"> </w:t>
      </w:r>
      <w:r w:rsidR="00C41324">
        <w:rPr>
          <w:rFonts w:ascii="Arial" w:hAnsi="Arial" w:cs="Arial"/>
        </w:rPr>
        <w:t>wear masks</w:t>
      </w:r>
      <w:r w:rsidR="00F254BC">
        <w:rPr>
          <w:rFonts w:ascii="Arial" w:hAnsi="Arial" w:cs="Arial"/>
        </w:rPr>
        <w:t xml:space="preserve"> </w:t>
      </w:r>
      <w:r w:rsidR="00D961B1">
        <w:rPr>
          <w:rFonts w:ascii="Arial" w:hAnsi="Arial" w:cs="Arial"/>
        </w:rPr>
        <w:t>to enter public spaces that are often mandatory</w:t>
      </w:r>
      <w:r w:rsidR="006C1136">
        <w:rPr>
          <w:rFonts w:ascii="Arial" w:hAnsi="Arial" w:cs="Arial"/>
        </w:rPr>
        <w:t>,</w:t>
      </w:r>
      <w:r w:rsidR="007C285F">
        <w:rPr>
          <w:rFonts w:ascii="Arial" w:hAnsi="Arial" w:cs="Arial"/>
        </w:rPr>
        <w:t xml:space="preserve"> for</w:t>
      </w:r>
      <w:r w:rsidR="00D961B1">
        <w:rPr>
          <w:rFonts w:ascii="Arial" w:hAnsi="Arial" w:cs="Arial"/>
        </w:rPr>
        <w:t xml:space="preserve"> most individu</w:t>
      </w:r>
      <w:r w:rsidR="002E2719">
        <w:rPr>
          <w:rFonts w:ascii="Arial" w:hAnsi="Arial" w:cs="Arial"/>
        </w:rPr>
        <w:t xml:space="preserve">als and excluding those </w:t>
      </w:r>
      <w:r w:rsidR="007C285F">
        <w:rPr>
          <w:rFonts w:ascii="Arial" w:hAnsi="Arial" w:cs="Arial"/>
        </w:rPr>
        <w:t xml:space="preserve">individuals </w:t>
      </w:r>
      <w:r w:rsidR="00E65E38">
        <w:rPr>
          <w:rFonts w:ascii="Arial" w:hAnsi="Arial" w:cs="Arial"/>
        </w:rPr>
        <w:t>that have hea</w:t>
      </w:r>
      <w:r w:rsidR="007C285F">
        <w:rPr>
          <w:rFonts w:ascii="Arial" w:hAnsi="Arial" w:cs="Arial"/>
        </w:rPr>
        <w:t>l</w:t>
      </w:r>
      <w:r w:rsidR="00E65E38">
        <w:rPr>
          <w:rFonts w:ascii="Arial" w:hAnsi="Arial" w:cs="Arial"/>
        </w:rPr>
        <w:t>th issues</w:t>
      </w:r>
      <w:r w:rsidR="00C30D16">
        <w:rPr>
          <w:rFonts w:ascii="Arial" w:hAnsi="Arial" w:cs="Arial"/>
        </w:rPr>
        <w:t xml:space="preserve">, purchasing behaviours </w:t>
      </w:r>
      <w:r w:rsidR="00CD4750">
        <w:rPr>
          <w:rFonts w:ascii="Arial" w:hAnsi="Arial" w:cs="Arial"/>
        </w:rPr>
        <w:t>have seriously affected</w:t>
      </w:r>
      <w:r w:rsidR="0054015B">
        <w:rPr>
          <w:rFonts w:ascii="Arial" w:hAnsi="Arial" w:cs="Arial"/>
        </w:rPr>
        <w:t>.</w:t>
      </w:r>
      <w:r w:rsidR="00DA0520">
        <w:rPr>
          <w:rFonts w:ascii="Arial" w:hAnsi="Arial" w:cs="Arial"/>
        </w:rPr>
        <w:t xml:space="preserve"> The </w:t>
      </w:r>
      <w:r w:rsidR="00356994">
        <w:rPr>
          <w:rFonts w:ascii="Arial" w:hAnsi="Arial" w:cs="Arial"/>
        </w:rPr>
        <w:t>reason for consumers to shop in brick-and</w:t>
      </w:r>
      <w:r w:rsidR="00B34870">
        <w:rPr>
          <w:rFonts w:ascii="Arial" w:hAnsi="Arial" w:cs="Arial"/>
        </w:rPr>
        <w:t>-</w:t>
      </w:r>
      <w:r w:rsidR="00356994">
        <w:rPr>
          <w:rFonts w:ascii="Arial" w:hAnsi="Arial" w:cs="Arial"/>
        </w:rPr>
        <w:t>mortar</w:t>
      </w:r>
      <w:r w:rsidR="00B34870">
        <w:rPr>
          <w:rFonts w:ascii="Arial" w:hAnsi="Arial" w:cs="Arial"/>
        </w:rPr>
        <w:t xml:space="preserve">-stores </w:t>
      </w:r>
      <w:r w:rsidR="008772F4">
        <w:rPr>
          <w:rFonts w:ascii="Arial" w:hAnsi="Arial" w:cs="Arial"/>
        </w:rPr>
        <w:t>have c</w:t>
      </w:r>
      <w:r w:rsidR="002A303D">
        <w:rPr>
          <w:rFonts w:ascii="Arial" w:hAnsi="Arial" w:cs="Arial"/>
        </w:rPr>
        <w:t>h</w:t>
      </w:r>
      <w:r w:rsidR="008772F4">
        <w:rPr>
          <w:rFonts w:ascii="Arial" w:hAnsi="Arial" w:cs="Arial"/>
        </w:rPr>
        <w:t>a</w:t>
      </w:r>
      <w:r w:rsidR="002A303D">
        <w:rPr>
          <w:rFonts w:ascii="Arial" w:hAnsi="Arial" w:cs="Arial"/>
        </w:rPr>
        <w:t>nged due to advice from government leaders and health officials</w:t>
      </w:r>
      <w:r w:rsidR="001D50AA">
        <w:rPr>
          <w:rFonts w:ascii="Arial" w:hAnsi="Arial" w:cs="Arial"/>
        </w:rPr>
        <w:t xml:space="preserve">, who have advised </w:t>
      </w:r>
      <w:r w:rsidR="00234427">
        <w:rPr>
          <w:rFonts w:ascii="Arial" w:hAnsi="Arial" w:cs="Arial"/>
        </w:rPr>
        <w:t xml:space="preserve">all citizens to restrict contact </w:t>
      </w:r>
      <w:r w:rsidR="009C2DE0">
        <w:rPr>
          <w:rFonts w:ascii="Arial" w:hAnsi="Arial" w:cs="Arial"/>
        </w:rPr>
        <w:t>with others, and advising them to stay-at-home</w:t>
      </w:r>
      <w:r w:rsidR="00A32003">
        <w:rPr>
          <w:rFonts w:ascii="Arial" w:hAnsi="Arial" w:cs="Arial"/>
        </w:rPr>
        <w:t xml:space="preserve">, this also led individuals to seek out </w:t>
      </w:r>
      <w:r w:rsidR="00AB339B">
        <w:rPr>
          <w:rFonts w:ascii="Arial" w:hAnsi="Arial" w:cs="Arial"/>
        </w:rPr>
        <w:t>online</w:t>
      </w:r>
      <w:r w:rsidR="00A32003">
        <w:rPr>
          <w:rFonts w:ascii="Arial" w:hAnsi="Arial" w:cs="Arial"/>
        </w:rPr>
        <w:t xml:space="preserve"> purchases</w:t>
      </w:r>
      <w:r w:rsidR="00BC2637">
        <w:rPr>
          <w:rFonts w:ascii="Arial" w:hAnsi="Arial" w:cs="Arial"/>
        </w:rPr>
        <w:t xml:space="preserve">. </w:t>
      </w:r>
    </w:p>
    <w:p w14:paraId="043A5F66" w14:textId="77777777" w:rsidR="00F72E27" w:rsidRDefault="003C4FDF" w:rsidP="00774E31">
      <w:pPr>
        <w:jc w:val="both"/>
        <w:rPr>
          <w:rFonts w:ascii="Arial" w:hAnsi="Arial" w:cs="Arial"/>
        </w:rPr>
      </w:pPr>
      <w:r w:rsidRPr="00F320E4">
        <w:rPr>
          <w:rFonts w:ascii="Arial" w:hAnsi="Arial" w:cs="Arial"/>
        </w:rPr>
        <w:t xml:space="preserve">One of the </w:t>
      </w:r>
      <w:r w:rsidR="00E27A4F" w:rsidRPr="00F320E4">
        <w:rPr>
          <w:rFonts w:ascii="Arial" w:hAnsi="Arial" w:cs="Arial"/>
        </w:rPr>
        <w:t>biggest challenge</w:t>
      </w:r>
      <w:r w:rsidR="00F320E4" w:rsidRPr="00F320E4">
        <w:rPr>
          <w:rFonts w:ascii="Arial" w:hAnsi="Arial" w:cs="Arial"/>
        </w:rPr>
        <w:t>s</w:t>
      </w:r>
      <w:r w:rsidR="00E27A4F" w:rsidRPr="00F320E4">
        <w:rPr>
          <w:rFonts w:ascii="Arial" w:hAnsi="Arial" w:cs="Arial"/>
        </w:rPr>
        <w:t xml:space="preserve"> for consumers is the </w:t>
      </w:r>
      <w:r w:rsidR="005F0C6D" w:rsidRPr="00F320E4">
        <w:rPr>
          <w:rFonts w:ascii="Arial" w:hAnsi="Arial" w:cs="Arial"/>
        </w:rPr>
        <w:t>requirement</w:t>
      </w:r>
      <w:r w:rsidR="00E27A4F" w:rsidRPr="00F320E4">
        <w:rPr>
          <w:rFonts w:ascii="Arial" w:hAnsi="Arial" w:cs="Arial"/>
        </w:rPr>
        <w:t xml:space="preserve"> </w:t>
      </w:r>
      <w:r w:rsidR="0055474B" w:rsidRPr="00F320E4">
        <w:rPr>
          <w:rFonts w:ascii="Arial" w:hAnsi="Arial" w:cs="Arial"/>
        </w:rPr>
        <w:t>of</w:t>
      </w:r>
      <w:r w:rsidR="00E27A4F" w:rsidRPr="00F320E4">
        <w:rPr>
          <w:rFonts w:ascii="Arial" w:hAnsi="Arial" w:cs="Arial"/>
        </w:rPr>
        <w:t xml:space="preserve"> wear</w:t>
      </w:r>
      <w:r w:rsidR="0055474B" w:rsidRPr="00F320E4">
        <w:rPr>
          <w:rFonts w:ascii="Arial" w:hAnsi="Arial" w:cs="Arial"/>
        </w:rPr>
        <w:t>ing</w:t>
      </w:r>
      <w:r w:rsidR="00E27A4F" w:rsidRPr="00F320E4">
        <w:rPr>
          <w:rFonts w:ascii="Arial" w:hAnsi="Arial" w:cs="Arial"/>
        </w:rPr>
        <w:t xml:space="preserve"> masks in public </w:t>
      </w:r>
      <w:r w:rsidRPr="00F320E4">
        <w:rPr>
          <w:rFonts w:ascii="Arial" w:hAnsi="Arial" w:cs="Arial"/>
        </w:rPr>
        <w:t>s</w:t>
      </w:r>
      <w:r w:rsidR="00E27A4F" w:rsidRPr="00F320E4">
        <w:rPr>
          <w:rFonts w:ascii="Arial" w:hAnsi="Arial" w:cs="Arial"/>
        </w:rPr>
        <w:t>paces</w:t>
      </w:r>
      <w:r w:rsidR="00BD4055">
        <w:rPr>
          <w:rFonts w:ascii="Arial" w:hAnsi="Arial" w:cs="Arial"/>
        </w:rPr>
        <w:t>.</w:t>
      </w:r>
      <w:r w:rsidR="00AB59DE">
        <w:rPr>
          <w:rFonts w:ascii="Arial" w:hAnsi="Arial" w:cs="Arial"/>
        </w:rPr>
        <w:t xml:space="preserve"> </w:t>
      </w:r>
      <w:r w:rsidR="00E27A4F" w:rsidRPr="0080532C">
        <w:rPr>
          <w:rFonts w:ascii="Arial" w:hAnsi="Arial" w:cs="Arial"/>
        </w:rPr>
        <w:t>Consumers are also conscious about</w:t>
      </w:r>
      <w:r w:rsidR="00D14E4D" w:rsidRPr="0080532C">
        <w:rPr>
          <w:rFonts w:ascii="Arial" w:hAnsi="Arial" w:cs="Arial"/>
        </w:rPr>
        <w:t xml:space="preserve"> being i</w:t>
      </w:r>
      <w:r w:rsidR="00E86E59" w:rsidRPr="0080532C">
        <w:rPr>
          <w:rFonts w:ascii="Arial" w:hAnsi="Arial" w:cs="Arial"/>
        </w:rPr>
        <w:t>n</w:t>
      </w:r>
      <w:r w:rsidR="00E27A4F" w:rsidRPr="0080532C">
        <w:rPr>
          <w:rFonts w:ascii="Arial" w:hAnsi="Arial" w:cs="Arial"/>
        </w:rPr>
        <w:t xml:space="preserve"> crowded </w:t>
      </w:r>
      <w:r w:rsidR="00E86E59" w:rsidRPr="0080532C">
        <w:rPr>
          <w:rFonts w:ascii="Arial" w:hAnsi="Arial" w:cs="Arial"/>
        </w:rPr>
        <w:t>s</w:t>
      </w:r>
      <w:r w:rsidR="00E27A4F" w:rsidRPr="0080532C">
        <w:rPr>
          <w:rFonts w:ascii="Arial" w:hAnsi="Arial" w:cs="Arial"/>
        </w:rPr>
        <w:t xml:space="preserve">paces, </w:t>
      </w:r>
      <w:r w:rsidR="00E86E59" w:rsidRPr="0080532C">
        <w:rPr>
          <w:rFonts w:ascii="Arial" w:hAnsi="Arial" w:cs="Arial"/>
        </w:rPr>
        <w:t xml:space="preserve">are more aware of </w:t>
      </w:r>
      <w:r w:rsidR="00E27A4F" w:rsidRPr="0080532C">
        <w:rPr>
          <w:rFonts w:ascii="Arial" w:hAnsi="Arial" w:cs="Arial"/>
        </w:rPr>
        <w:t xml:space="preserve">trying on clothes and interacting with </w:t>
      </w:r>
      <w:r w:rsidR="00E86E59" w:rsidRPr="0080532C">
        <w:rPr>
          <w:rFonts w:ascii="Arial" w:hAnsi="Arial" w:cs="Arial"/>
        </w:rPr>
        <w:t>individ</w:t>
      </w:r>
      <w:r w:rsidR="00B271FB" w:rsidRPr="0080532C">
        <w:rPr>
          <w:rFonts w:ascii="Arial" w:hAnsi="Arial" w:cs="Arial"/>
        </w:rPr>
        <w:t>ual</w:t>
      </w:r>
      <w:r w:rsidR="00E27A4F" w:rsidRPr="0080532C">
        <w:rPr>
          <w:rFonts w:ascii="Arial" w:hAnsi="Arial" w:cs="Arial"/>
        </w:rPr>
        <w:t>s</w:t>
      </w:r>
      <w:r w:rsidR="00B271FB" w:rsidRPr="0080532C">
        <w:rPr>
          <w:rFonts w:ascii="Arial" w:hAnsi="Arial" w:cs="Arial"/>
        </w:rPr>
        <w:t xml:space="preserve"> because</w:t>
      </w:r>
      <w:r w:rsidR="00CF046A" w:rsidRPr="0080532C">
        <w:rPr>
          <w:rFonts w:ascii="Arial" w:hAnsi="Arial" w:cs="Arial"/>
        </w:rPr>
        <w:t xml:space="preserve"> of</w:t>
      </w:r>
      <w:r w:rsidR="00E27A4F" w:rsidRPr="0080532C">
        <w:rPr>
          <w:rFonts w:ascii="Arial" w:hAnsi="Arial" w:cs="Arial"/>
        </w:rPr>
        <w:t xml:space="preserve"> fear of contaminat</w:t>
      </w:r>
      <w:r w:rsidR="00CF046A" w:rsidRPr="0080532C">
        <w:rPr>
          <w:rFonts w:ascii="Arial" w:hAnsi="Arial" w:cs="Arial"/>
        </w:rPr>
        <w:t>ion</w:t>
      </w:r>
      <w:r w:rsidR="00E27A4F" w:rsidRPr="0080532C">
        <w:rPr>
          <w:rFonts w:ascii="Arial" w:hAnsi="Arial" w:cs="Arial"/>
        </w:rPr>
        <w:t xml:space="preserve">. </w:t>
      </w:r>
      <w:r w:rsidR="00E27A4F" w:rsidRPr="00BE1BF2">
        <w:rPr>
          <w:rFonts w:ascii="Arial" w:hAnsi="Arial" w:cs="Arial"/>
        </w:rPr>
        <w:t>N</w:t>
      </w:r>
      <w:r w:rsidR="00AB59DE" w:rsidRPr="00BE1BF2">
        <w:rPr>
          <w:rFonts w:ascii="Arial" w:hAnsi="Arial" w:cs="Arial"/>
        </w:rPr>
        <w:t>ev</w:t>
      </w:r>
      <w:r w:rsidR="00E27A4F" w:rsidRPr="00BE1BF2">
        <w:rPr>
          <w:rFonts w:ascii="Arial" w:hAnsi="Arial" w:cs="Arial"/>
        </w:rPr>
        <w:t>e</w:t>
      </w:r>
      <w:r w:rsidR="00AB59DE" w:rsidRPr="00BE1BF2">
        <w:rPr>
          <w:rFonts w:ascii="Arial" w:hAnsi="Arial" w:cs="Arial"/>
        </w:rPr>
        <w:t>r</w:t>
      </w:r>
      <w:r w:rsidR="00E27A4F" w:rsidRPr="00BE1BF2">
        <w:rPr>
          <w:rFonts w:ascii="Arial" w:hAnsi="Arial" w:cs="Arial"/>
        </w:rPr>
        <w:t>theless,</w:t>
      </w:r>
      <w:r w:rsidR="00C669BE" w:rsidRPr="00BE1BF2">
        <w:rPr>
          <w:rFonts w:ascii="Arial" w:hAnsi="Arial" w:cs="Arial"/>
        </w:rPr>
        <w:t xml:space="preserve"> as indicated b</w:t>
      </w:r>
      <w:r w:rsidR="00DB7C6A" w:rsidRPr="00BE1BF2">
        <w:rPr>
          <w:rFonts w:ascii="Arial" w:hAnsi="Arial" w:cs="Arial"/>
        </w:rPr>
        <w:t>y the research</w:t>
      </w:r>
      <w:r w:rsidR="00E27A4F" w:rsidRPr="00BE1BF2">
        <w:rPr>
          <w:rFonts w:ascii="Arial" w:hAnsi="Arial" w:cs="Arial"/>
        </w:rPr>
        <w:t xml:space="preserve"> consumers still want to shop </w:t>
      </w:r>
      <w:r w:rsidR="00BD4055">
        <w:rPr>
          <w:rFonts w:ascii="Arial" w:hAnsi="Arial" w:cs="Arial"/>
        </w:rPr>
        <w:t>in</w:t>
      </w:r>
      <w:r w:rsidR="00E27A4F" w:rsidRPr="00BE1BF2">
        <w:rPr>
          <w:rFonts w:ascii="Arial" w:hAnsi="Arial" w:cs="Arial"/>
        </w:rPr>
        <w:t xml:space="preserve"> </w:t>
      </w:r>
      <w:r w:rsidR="00DB7C6A" w:rsidRPr="00BE1BF2">
        <w:rPr>
          <w:rFonts w:ascii="Arial" w:hAnsi="Arial" w:cs="Arial"/>
        </w:rPr>
        <w:t>brick-</w:t>
      </w:r>
      <w:r w:rsidR="002E0EEE" w:rsidRPr="00BE1BF2">
        <w:rPr>
          <w:rFonts w:ascii="Arial" w:hAnsi="Arial" w:cs="Arial"/>
        </w:rPr>
        <w:t>and-mortar-</w:t>
      </w:r>
      <w:r w:rsidR="00E27A4F" w:rsidRPr="00BE1BF2">
        <w:rPr>
          <w:rFonts w:ascii="Arial" w:hAnsi="Arial" w:cs="Arial"/>
        </w:rPr>
        <w:t>stores</w:t>
      </w:r>
      <w:r w:rsidR="00BD4055">
        <w:rPr>
          <w:rFonts w:ascii="Arial" w:hAnsi="Arial" w:cs="Arial"/>
        </w:rPr>
        <w:t>,</w:t>
      </w:r>
      <w:r w:rsidR="00E87F53" w:rsidRPr="00BE1BF2">
        <w:rPr>
          <w:rFonts w:ascii="Arial" w:hAnsi="Arial" w:cs="Arial"/>
        </w:rPr>
        <w:t xml:space="preserve"> this is because they can pick up and touch items they wish to </w:t>
      </w:r>
      <w:r w:rsidR="000530F7" w:rsidRPr="00BE1BF2">
        <w:rPr>
          <w:rFonts w:ascii="Arial" w:hAnsi="Arial" w:cs="Arial"/>
        </w:rPr>
        <w:t xml:space="preserve">purchase, however, </w:t>
      </w:r>
      <w:r w:rsidR="00BE1BF2" w:rsidRPr="00BE1BF2">
        <w:rPr>
          <w:rFonts w:ascii="Arial" w:hAnsi="Arial" w:cs="Arial"/>
        </w:rPr>
        <w:t>only</w:t>
      </w:r>
      <w:r w:rsidR="00E27A4F" w:rsidRPr="00BE1BF2">
        <w:rPr>
          <w:rFonts w:ascii="Arial" w:hAnsi="Arial" w:cs="Arial"/>
        </w:rPr>
        <w:t xml:space="preserve"> </w:t>
      </w:r>
      <w:r w:rsidR="00E27A4F" w:rsidRPr="00BE1BF2">
        <w:rPr>
          <w:rFonts w:ascii="Arial" w:hAnsi="Arial" w:cs="Arial"/>
        </w:rPr>
        <w:lastRenderedPageBreak/>
        <w:t>if businesses</w:t>
      </w:r>
      <w:r w:rsidR="00BE1BF2" w:rsidRPr="00BE1BF2">
        <w:rPr>
          <w:rFonts w:ascii="Arial" w:hAnsi="Arial" w:cs="Arial"/>
        </w:rPr>
        <w:t xml:space="preserve"> can</w:t>
      </w:r>
      <w:r w:rsidR="00E27A4F" w:rsidRPr="00BE1BF2">
        <w:rPr>
          <w:rFonts w:ascii="Arial" w:hAnsi="Arial" w:cs="Arial"/>
        </w:rPr>
        <w:t xml:space="preserve"> guarantee safety</w:t>
      </w:r>
      <w:r w:rsidR="005335E2">
        <w:rPr>
          <w:rFonts w:ascii="Arial" w:hAnsi="Arial" w:cs="Arial"/>
        </w:rPr>
        <w:t>,</w:t>
      </w:r>
      <w:r w:rsidR="00E27A4F" w:rsidRPr="00BE1BF2">
        <w:rPr>
          <w:rFonts w:ascii="Arial" w:hAnsi="Arial" w:cs="Arial"/>
        </w:rPr>
        <w:t xml:space="preserve"> and less crowded </w:t>
      </w:r>
      <w:r w:rsidR="00BD4055">
        <w:rPr>
          <w:rFonts w:ascii="Arial" w:hAnsi="Arial" w:cs="Arial"/>
        </w:rPr>
        <w:t>s</w:t>
      </w:r>
      <w:r w:rsidR="00E27A4F" w:rsidRPr="00BD4055">
        <w:rPr>
          <w:rFonts w:ascii="Arial" w:hAnsi="Arial" w:cs="Arial"/>
        </w:rPr>
        <w:t xml:space="preserve">paces. </w:t>
      </w:r>
      <w:r w:rsidR="00E27A4F" w:rsidRPr="002662DC">
        <w:rPr>
          <w:rFonts w:ascii="Arial" w:hAnsi="Arial" w:cs="Arial"/>
        </w:rPr>
        <w:t xml:space="preserve">Even though </w:t>
      </w:r>
      <w:r w:rsidR="001E1B81" w:rsidRPr="002662DC">
        <w:rPr>
          <w:rFonts w:ascii="Arial" w:hAnsi="Arial" w:cs="Arial"/>
        </w:rPr>
        <w:t>brick-and-mortar-</w:t>
      </w:r>
      <w:r w:rsidR="00E27A4F" w:rsidRPr="002662DC">
        <w:rPr>
          <w:rFonts w:ascii="Arial" w:hAnsi="Arial" w:cs="Arial"/>
        </w:rPr>
        <w:t xml:space="preserve">stores have gone through a </w:t>
      </w:r>
      <w:r w:rsidR="001E1B81" w:rsidRPr="002662DC">
        <w:rPr>
          <w:rFonts w:ascii="Arial" w:hAnsi="Arial" w:cs="Arial"/>
        </w:rPr>
        <w:t>rough</w:t>
      </w:r>
      <w:r w:rsidR="00E27A4F" w:rsidRPr="002662DC">
        <w:rPr>
          <w:rFonts w:ascii="Arial" w:hAnsi="Arial" w:cs="Arial"/>
        </w:rPr>
        <w:t xml:space="preserve"> period of adapting to the</w:t>
      </w:r>
      <w:r w:rsidR="001E1B81" w:rsidRPr="002662DC">
        <w:rPr>
          <w:rFonts w:ascii="Arial" w:hAnsi="Arial" w:cs="Arial"/>
        </w:rPr>
        <w:t xml:space="preserve"> technologica</w:t>
      </w:r>
      <w:r w:rsidR="00297D28" w:rsidRPr="002662DC">
        <w:rPr>
          <w:rFonts w:ascii="Arial" w:hAnsi="Arial" w:cs="Arial"/>
        </w:rPr>
        <w:t>l</w:t>
      </w:r>
      <w:r w:rsidR="00E27A4F" w:rsidRPr="002662DC">
        <w:rPr>
          <w:rFonts w:ascii="Arial" w:hAnsi="Arial" w:cs="Arial"/>
        </w:rPr>
        <w:t xml:space="preserve"> digital age and thus the digital transformation, </w:t>
      </w:r>
      <w:r w:rsidR="00297D28" w:rsidRPr="002662DC">
        <w:rPr>
          <w:rFonts w:ascii="Arial" w:hAnsi="Arial" w:cs="Arial"/>
        </w:rPr>
        <w:t>individuals</w:t>
      </w:r>
      <w:r w:rsidR="00E27A4F" w:rsidRPr="002662DC">
        <w:rPr>
          <w:rFonts w:ascii="Arial" w:hAnsi="Arial" w:cs="Arial"/>
        </w:rPr>
        <w:t xml:space="preserve"> still</w:t>
      </w:r>
      <w:r w:rsidR="00297D28" w:rsidRPr="002662DC">
        <w:rPr>
          <w:rFonts w:ascii="Arial" w:hAnsi="Arial" w:cs="Arial"/>
        </w:rPr>
        <w:t xml:space="preserve"> like</w:t>
      </w:r>
      <w:r w:rsidR="004F23D1" w:rsidRPr="002662DC">
        <w:rPr>
          <w:rFonts w:ascii="Arial" w:hAnsi="Arial" w:cs="Arial"/>
        </w:rPr>
        <w:t xml:space="preserve"> to</w:t>
      </w:r>
      <w:r w:rsidR="00E27A4F" w:rsidRPr="002662DC">
        <w:rPr>
          <w:rFonts w:ascii="Arial" w:hAnsi="Arial" w:cs="Arial"/>
        </w:rPr>
        <w:t xml:space="preserve"> buy in </w:t>
      </w:r>
      <w:r w:rsidR="004F23D1" w:rsidRPr="002662DC">
        <w:rPr>
          <w:rFonts w:ascii="Arial" w:hAnsi="Arial" w:cs="Arial"/>
        </w:rPr>
        <w:t xml:space="preserve">these </w:t>
      </w:r>
      <w:r w:rsidR="00E27A4F" w:rsidRPr="002662DC">
        <w:rPr>
          <w:rFonts w:ascii="Arial" w:hAnsi="Arial" w:cs="Arial"/>
        </w:rPr>
        <w:t>stores more often compared to online stores</w:t>
      </w:r>
      <w:r w:rsidR="00D01946" w:rsidRPr="002662DC">
        <w:rPr>
          <w:rFonts w:ascii="Arial" w:hAnsi="Arial" w:cs="Arial"/>
        </w:rPr>
        <w:t>, as the research has shown</w:t>
      </w:r>
      <w:r w:rsidR="00E27A4F" w:rsidRPr="002662DC">
        <w:rPr>
          <w:rFonts w:ascii="Arial" w:hAnsi="Arial" w:cs="Arial"/>
        </w:rPr>
        <w:t xml:space="preserve"> In the survey, consumers were asked</w:t>
      </w:r>
      <w:r w:rsidR="00AA0883" w:rsidRPr="002662DC">
        <w:rPr>
          <w:rFonts w:ascii="Arial" w:hAnsi="Arial" w:cs="Arial"/>
        </w:rPr>
        <w:t xml:space="preserve"> </w:t>
      </w:r>
      <w:r w:rsidR="00410A86" w:rsidRPr="002662DC">
        <w:rPr>
          <w:rFonts w:ascii="Arial" w:hAnsi="Arial" w:cs="Arial"/>
        </w:rPr>
        <w:t xml:space="preserve">if they preferred in-store or </w:t>
      </w:r>
      <w:r w:rsidR="00543BBC" w:rsidRPr="002662DC">
        <w:rPr>
          <w:rFonts w:ascii="Arial" w:hAnsi="Arial" w:cs="Arial"/>
        </w:rPr>
        <w:t>online and</w:t>
      </w:r>
      <w:r w:rsidR="00D72D79" w:rsidRPr="002662DC">
        <w:rPr>
          <w:rFonts w:ascii="Arial" w:hAnsi="Arial" w:cs="Arial"/>
        </w:rPr>
        <w:t xml:space="preserve"> purchasing in-stores </w:t>
      </w:r>
      <w:r w:rsidR="00543BBC">
        <w:rPr>
          <w:rFonts w:ascii="Arial" w:hAnsi="Arial" w:cs="Arial"/>
        </w:rPr>
        <w:t>be</w:t>
      </w:r>
      <w:r w:rsidR="002662DC" w:rsidRPr="002662DC">
        <w:rPr>
          <w:rFonts w:ascii="Arial" w:hAnsi="Arial" w:cs="Arial"/>
        </w:rPr>
        <w:t>came the top choice</w:t>
      </w:r>
      <w:r w:rsidR="00543BBC">
        <w:rPr>
          <w:rFonts w:ascii="Arial" w:hAnsi="Arial" w:cs="Arial"/>
        </w:rPr>
        <w:t>.</w:t>
      </w:r>
    </w:p>
    <w:p w14:paraId="604FC066" w14:textId="01875670" w:rsidR="00091236" w:rsidRPr="00AD0645" w:rsidRDefault="00E27A4F" w:rsidP="00091236">
      <w:pPr>
        <w:jc w:val="both"/>
        <w:rPr>
          <w:rFonts w:ascii="Arial" w:hAnsi="Arial" w:cs="Arial"/>
          <w:b/>
          <w:bCs/>
        </w:rPr>
      </w:pPr>
      <w:r w:rsidRPr="00774E31">
        <w:rPr>
          <w:rFonts w:ascii="Arial" w:hAnsi="Arial" w:cs="Arial"/>
        </w:rPr>
        <w:t>The primary reasons for physical stores are the in-store experience, the selection of products and the offered facilities in a shop. For online stores, the primary reasons are prices, delivery and the fact online stores are always on. The findings of this study suggest that</w:t>
      </w:r>
      <w:r w:rsidR="00B305A5">
        <w:rPr>
          <w:rFonts w:ascii="Arial" w:hAnsi="Arial" w:cs="Arial"/>
        </w:rPr>
        <w:t xml:space="preserve"> individuals</w:t>
      </w:r>
      <w:r w:rsidRPr="00774E31">
        <w:rPr>
          <w:rFonts w:ascii="Arial" w:hAnsi="Arial" w:cs="Arial"/>
        </w:rPr>
        <w:t xml:space="preserve"> still have a strong connection </w:t>
      </w:r>
      <w:r w:rsidR="000007B1">
        <w:rPr>
          <w:rFonts w:ascii="Arial" w:hAnsi="Arial" w:cs="Arial"/>
        </w:rPr>
        <w:t>to being in</w:t>
      </w:r>
      <w:r w:rsidRPr="00774E31">
        <w:rPr>
          <w:rFonts w:ascii="Arial" w:hAnsi="Arial" w:cs="Arial"/>
        </w:rPr>
        <w:t xml:space="preserve"> stores. </w:t>
      </w:r>
      <w:r w:rsidR="0013587D" w:rsidRPr="0013587D">
        <w:rPr>
          <w:rFonts w:ascii="Arial" w:hAnsi="Arial" w:cs="Arial"/>
        </w:rPr>
        <w:t xml:space="preserve">In addition, the in-store experience is seen as an added consumer benefit when purchasing products like luxury </w:t>
      </w:r>
      <w:r w:rsidR="00AD0645" w:rsidRPr="0013587D">
        <w:rPr>
          <w:rFonts w:ascii="Arial" w:hAnsi="Arial" w:cs="Arial"/>
        </w:rPr>
        <w:t>goods.</w:t>
      </w:r>
      <w:r w:rsidR="00AD0645" w:rsidRPr="00DE3A42">
        <w:rPr>
          <w:rFonts w:ascii="Arial" w:hAnsi="Arial" w:cs="Arial"/>
        </w:rPr>
        <w:t xml:space="preserve"> The</w:t>
      </w:r>
      <w:r w:rsidR="009221BE" w:rsidRPr="00DE3A42">
        <w:rPr>
          <w:rFonts w:ascii="Arial" w:hAnsi="Arial" w:cs="Arial"/>
        </w:rPr>
        <w:t xml:space="preserve"> above reasons reflect</w:t>
      </w:r>
      <w:r w:rsidR="00AD0645">
        <w:rPr>
          <w:rFonts w:ascii="Arial" w:hAnsi="Arial" w:cs="Arial"/>
        </w:rPr>
        <w:t>s</w:t>
      </w:r>
      <w:r w:rsidR="009221BE" w:rsidRPr="00DE3A42">
        <w:rPr>
          <w:rFonts w:ascii="Arial" w:hAnsi="Arial" w:cs="Arial"/>
        </w:rPr>
        <w:t xml:space="preserve"> the interpretation of consumer behaviour made by Donthu and Gustafsson, stating that individuals mainly rely on internal influences and sense when they need to make decisions which generally occur as soon as people experience a brand or product in real life.</w:t>
      </w:r>
    </w:p>
    <w:p w14:paraId="019619D8" w14:textId="61BDFBA4" w:rsidR="004D2BA3" w:rsidRPr="004D2644" w:rsidRDefault="009221BE" w:rsidP="004D2644">
      <w:pPr>
        <w:jc w:val="both"/>
        <w:rPr>
          <w:rFonts w:ascii="Arial" w:hAnsi="Arial" w:cs="Arial"/>
        </w:rPr>
      </w:pPr>
      <w:r w:rsidRPr="004D2644">
        <w:rPr>
          <w:rFonts w:ascii="Arial" w:hAnsi="Arial" w:cs="Arial"/>
        </w:rPr>
        <w:t>As explained by the theory of reasoned action, consumers can change their mind at any stage and shopping</w:t>
      </w:r>
      <w:r w:rsidR="006516B8" w:rsidRPr="004D2644">
        <w:rPr>
          <w:rFonts w:ascii="Arial" w:hAnsi="Arial" w:cs="Arial"/>
        </w:rPr>
        <w:t xml:space="preserve"> in</w:t>
      </w:r>
      <w:r w:rsidRPr="004D2644">
        <w:rPr>
          <w:rFonts w:ascii="Arial" w:hAnsi="Arial" w:cs="Arial"/>
        </w:rPr>
        <w:t xml:space="preserve"> </w:t>
      </w:r>
      <w:bookmarkStart w:id="90" w:name="_Hlk98335205"/>
      <w:r w:rsidR="006F015F" w:rsidRPr="004D2644">
        <w:rPr>
          <w:rFonts w:ascii="Arial" w:hAnsi="Arial" w:cs="Arial"/>
        </w:rPr>
        <w:t>brick-and-</w:t>
      </w:r>
      <w:r w:rsidR="006516B8" w:rsidRPr="004D2644">
        <w:rPr>
          <w:rFonts w:ascii="Arial" w:hAnsi="Arial" w:cs="Arial"/>
        </w:rPr>
        <w:t>mortar</w:t>
      </w:r>
      <w:r w:rsidR="00251CDD" w:rsidRPr="004D2644">
        <w:rPr>
          <w:rFonts w:ascii="Arial" w:hAnsi="Arial" w:cs="Arial"/>
        </w:rPr>
        <w:t xml:space="preserve"> </w:t>
      </w:r>
      <w:r w:rsidRPr="004D2644">
        <w:rPr>
          <w:rFonts w:ascii="Arial" w:hAnsi="Arial" w:cs="Arial"/>
        </w:rPr>
        <w:t xml:space="preserve"> </w:t>
      </w:r>
      <w:bookmarkEnd w:id="90"/>
      <w:r w:rsidRPr="004D2644">
        <w:rPr>
          <w:rFonts w:ascii="Arial" w:hAnsi="Arial" w:cs="Arial"/>
        </w:rPr>
        <w:t xml:space="preserve">stores is an important </w:t>
      </w:r>
      <w:r w:rsidR="00AC6BF8" w:rsidRPr="004D2644">
        <w:rPr>
          <w:rFonts w:ascii="Arial" w:hAnsi="Arial" w:cs="Arial"/>
        </w:rPr>
        <w:t>s</w:t>
      </w:r>
      <w:r w:rsidRPr="004D2644">
        <w:rPr>
          <w:rFonts w:ascii="Arial" w:hAnsi="Arial" w:cs="Arial"/>
        </w:rPr>
        <w:t>t</w:t>
      </w:r>
      <w:r w:rsidR="00AC6BF8" w:rsidRPr="004D2644">
        <w:rPr>
          <w:rFonts w:ascii="Arial" w:hAnsi="Arial" w:cs="Arial"/>
        </w:rPr>
        <w:t>age</w:t>
      </w:r>
      <w:r w:rsidRPr="004D2644">
        <w:rPr>
          <w:rFonts w:ascii="Arial" w:hAnsi="Arial" w:cs="Arial"/>
        </w:rPr>
        <w:t xml:space="preserve"> </w:t>
      </w:r>
      <w:r w:rsidR="00AC6BF8" w:rsidRPr="004D2644">
        <w:rPr>
          <w:rFonts w:ascii="Arial" w:hAnsi="Arial" w:cs="Arial"/>
        </w:rPr>
        <w:t>in</w:t>
      </w:r>
      <w:r w:rsidRPr="004D2644">
        <w:rPr>
          <w:rFonts w:ascii="Arial" w:hAnsi="Arial" w:cs="Arial"/>
        </w:rPr>
        <w:t xml:space="preserve"> th</w:t>
      </w:r>
      <w:r w:rsidR="00B46037" w:rsidRPr="004D2644">
        <w:rPr>
          <w:rFonts w:ascii="Arial" w:hAnsi="Arial" w:cs="Arial"/>
        </w:rPr>
        <w:t>e</w:t>
      </w:r>
      <w:r w:rsidRPr="004D2644">
        <w:rPr>
          <w:rFonts w:ascii="Arial" w:hAnsi="Arial" w:cs="Arial"/>
        </w:rPr>
        <w:t xml:space="preserve"> proce</w:t>
      </w:r>
      <w:r w:rsidR="00B46037" w:rsidRPr="004D2644">
        <w:rPr>
          <w:rFonts w:ascii="Arial" w:hAnsi="Arial" w:cs="Arial"/>
        </w:rPr>
        <w:t>dure</w:t>
      </w:r>
      <w:r w:rsidRPr="004D2644">
        <w:rPr>
          <w:rFonts w:ascii="Arial" w:hAnsi="Arial" w:cs="Arial"/>
        </w:rPr>
        <w:t xml:space="preserve">. As a result,  </w:t>
      </w:r>
      <w:r w:rsidR="006516B8" w:rsidRPr="004D2644">
        <w:rPr>
          <w:rFonts w:ascii="Arial" w:hAnsi="Arial" w:cs="Arial"/>
        </w:rPr>
        <w:t>al</w:t>
      </w:r>
      <w:r w:rsidRPr="004D2644">
        <w:rPr>
          <w:rFonts w:ascii="Arial" w:hAnsi="Arial" w:cs="Arial"/>
        </w:rPr>
        <w:t xml:space="preserve">though the pandemic is a </w:t>
      </w:r>
      <w:r w:rsidR="00AD02A4" w:rsidRPr="004D2644">
        <w:rPr>
          <w:rFonts w:ascii="Arial" w:hAnsi="Arial" w:cs="Arial"/>
        </w:rPr>
        <w:t>significant</w:t>
      </w:r>
      <w:r w:rsidRPr="004D2644">
        <w:rPr>
          <w:rFonts w:ascii="Arial" w:hAnsi="Arial" w:cs="Arial"/>
        </w:rPr>
        <w:t xml:space="preserve"> barrier for </w:t>
      </w:r>
      <w:r w:rsidR="00AD02A4" w:rsidRPr="004D2644">
        <w:rPr>
          <w:rFonts w:ascii="Arial" w:hAnsi="Arial" w:cs="Arial"/>
        </w:rPr>
        <w:t>individuals</w:t>
      </w:r>
      <w:r w:rsidRPr="004D2644">
        <w:rPr>
          <w:rFonts w:ascii="Arial" w:hAnsi="Arial" w:cs="Arial"/>
        </w:rPr>
        <w:t xml:space="preserve"> to go to </w:t>
      </w:r>
      <w:r w:rsidR="00AD02A4" w:rsidRPr="004D2644">
        <w:rPr>
          <w:rFonts w:ascii="Arial" w:hAnsi="Arial" w:cs="Arial"/>
        </w:rPr>
        <w:t xml:space="preserve">brick-and-mortar </w:t>
      </w:r>
      <w:r w:rsidRPr="004D2644">
        <w:rPr>
          <w:rFonts w:ascii="Arial" w:hAnsi="Arial" w:cs="Arial"/>
        </w:rPr>
        <w:t xml:space="preserve"> stores, consumers want to </w:t>
      </w:r>
      <w:r w:rsidR="00EA45AA" w:rsidRPr="004D2644">
        <w:rPr>
          <w:rFonts w:ascii="Arial" w:hAnsi="Arial" w:cs="Arial"/>
        </w:rPr>
        <w:t xml:space="preserve">have the </w:t>
      </w:r>
      <w:r w:rsidRPr="004D2644">
        <w:rPr>
          <w:rFonts w:ascii="Arial" w:hAnsi="Arial" w:cs="Arial"/>
        </w:rPr>
        <w:t xml:space="preserve">experience </w:t>
      </w:r>
      <w:r w:rsidR="00F41025">
        <w:rPr>
          <w:rFonts w:ascii="Arial" w:hAnsi="Arial" w:cs="Arial"/>
        </w:rPr>
        <w:t>to</w:t>
      </w:r>
      <w:r w:rsidRPr="004D2644">
        <w:rPr>
          <w:rFonts w:ascii="Arial" w:hAnsi="Arial" w:cs="Arial"/>
        </w:rPr>
        <w:t xml:space="preserve"> see</w:t>
      </w:r>
      <w:r w:rsidR="00EA45AA" w:rsidRPr="004D2644">
        <w:rPr>
          <w:rFonts w:ascii="Arial" w:hAnsi="Arial" w:cs="Arial"/>
        </w:rPr>
        <w:t>, touch, and try on</w:t>
      </w:r>
      <w:r w:rsidRPr="004D2644">
        <w:rPr>
          <w:rFonts w:ascii="Arial" w:hAnsi="Arial" w:cs="Arial"/>
        </w:rPr>
        <w:t xml:space="preserve"> products they buy. We can conclude that  </w:t>
      </w:r>
      <w:r w:rsidR="004D2644" w:rsidRPr="004D2644">
        <w:rPr>
          <w:rFonts w:ascii="Arial" w:hAnsi="Arial" w:cs="Arial"/>
        </w:rPr>
        <w:t xml:space="preserve">brick-and-mortar  </w:t>
      </w:r>
      <w:r w:rsidRPr="004D2644">
        <w:rPr>
          <w:rFonts w:ascii="Arial" w:hAnsi="Arial" w:cs="Arial"/>
        </w:rPr>
        <w:t>stores are popular amongst consumers and still have several advantages over online shopping.</w:t>
      </w:r>
    </w:p>
    <w:p w14:paraId="60BE2B16" w14:textId="7A87D8C2" w:rsidR="004D2BA3" w:rsidRDefault="004D2BA3" w:rsidP="00B64491">
      <w:pPr>
        <w:rPr>
          <w:rFonts w:ascii="Arial" w:hAnsi="Arial" w:cs="Arial"/>
          <w:b/>
          <w:bCs/>
        </w:rPr>
      </w:pPr>
    </w:p>
    <w:p w14:paraId="48938EA6" w14:textId="5FD46007" w:rsidR="004D2BA3" w:rsidRDefault="004D2BA3" w:rsidP="00B64491">
      <w:pPr>
        <w:rPr>
          <w:rFonts w:ascii="Arial" w:hAnsi="Arial" w:cs="Arial"/>
          <w:b/>
          <w:bCs/>
        </w:rPr>
      </w:pPr>
    </w:p>
    <w:p w14:paraId="7174D1B2" w14:textId="299D7BBF" w:rsidR="004D2BA3" w:rsidRDefault="004D2BA3" w:rsidP="00B64491">
      <w:pPr>
        <w:rPr>
          <w:rFonts w:ascii="Arial" w:hAnsi="Arial" w:cs="Arial"/>
          <w:b/>
          <w:bCs/>
        </w:rPr>
      </w:pPr>
    </w:p>
    <w:p w14:paraId="5DB7AE04" w14:textId="5AA5DED5" w:rsidR="0085624D" w:rsidRDefault="0085624D" w:rsidP="0085624D">
      <w:pPr>
        <w:rPr>
          <w:rFonts w:ascii="Arial" w:hAnsi="Arial" w:cs="Arial"/>
          <w:b/>
          <w:bCs/>
        </w:rPr>
      </w:pPr>
    </w:p>
    <w:p w14:paraId="28628A2A" w14:textId="675B3F9A" w:rsidR="00CB01C1" w:rsidRDefault="00CB01C1" w:rsidP="0085624D">
      <w:pPr>
        <w:rPr>
          <w:rFonts w:ascii="Arial" w:hAnsi="Arial" w:cs="Arial"/>
          <w:b/>
          <w:bCs/>
        </w:rPr>
      </w:pPr>
    </w:p>
    <w:p w14:paraId="32A3E8B0" w14:textId="5522776F" w:rsidR="00CB01C1" w:rsidRDefault="00CB01C1" w:rsidP="0085624D">
      <w:pPr>
        <w:rPr>
          <w:rFonts w:ascii="Arial" w:hAnsi="Arial" w:cs="Arial"/>
          <w:b/>
          <w:bCs/>
        </w:rPr>
      </w:pPr>
    </w:p>
    <w:p w14:paraId="264CD2D0" w14:textId="6C404835" w:rsidR="00CB01C1" w:rsidRDefault="00CB01C1" w:rsidP="0085624D">
      <w:pPr>
        <w:rPr>
          <w:rFonts w:ascii="Arial" w:hAnsi="Arial" w:cs="Arial"/>
          <w:b/>
          <w:bCs/>
        </w:rPr>
      </w:pPr>
    </w:p>
    <w:p w14:paraId="3AC3ECF7" w14:textId="77777777" w:rsidR="00CB01C1" w:rsidRDefault="00CB01C1" w:rsidP="0085624D">
      <w:pPr>
        <w:rPr>
          <w:rFonts w:ascii="Arial" w:hAnsi="Arial" w:cs="Arial"/>
          <w:b/>
          <w:bCs/>
        </w:rPr>
      </w:pPr>
    </w:p>
    <w:p w14:paraId="7627802B" w14:textId="0EB5B806" w:rsidR="00CD4E30" w:rsidRPr="00C11D74" w:rsidRDefault="00D92ACE" w:rsidP="00C11D74">
      <w:pPr>
        <w:pStyle w:val="Heading1"/>
      </w:pPr>
      <w:bookmarkStart w:id="91" w:name="_Toc98439578"/>
      <w:r w:rsidRPr="00C11D74">
        <w:t>Purchas</w:t>
      </w:r>
      <w:r w:rsidR="00CD4E30" w:rsidRPr="00C11D74">
        <w:t xml:space="preserve">ing </w:t>
      </w:r>
      <w:r w:rsidRPr="00C11D74">
        <w:t>in</w:t>
      </w:r>
      <w:r w:rsidR="00CD4E30" w:rsidRPr="00C11D74">
        <w:t xml:space="preserve"> </w:t>
      </w:r>
      <w:r w:rsidRPr="00C11D74">
        <w:t>Brick-and-</w:t>
      </w:r>
      <w:r w:rsidR="00CD4E30" w:rsidRPr="00C11D74">
        <w:t xml:space="preserve"> </w:t>
      </w:r>
      <w:r w:rsidR="009C2C6F" w:rsidRPr="00C11D74">
        <w:t>Mortar</w:t>
      </w:r>
      <w:r w:rsidR="0011186A" w:rsidRPr="00C11D74">
        <w:t>-</w:t>
      </w:r>
      <w:r w:rsidR="009C2C6F" w:rsidRPr="00C11D74">
        <w:t>S</w:t>
      </w:r>
      <w:r w:rsidR="00CD4E30" w:rsidRPr="00C11D74">
        <w:t xml:space="preserve">tores </w:t>
      </w:r>
      <w:r w:rsidR="0011186A" w:rsidRPr="00C11D74">
        <w:t>During</w:t>
      </w:r>
      <w:r w:rsidR="00EF7999" w:rsidRPr="00C11D74">
        <w:t xml:space="preserve"> – </w:t>
      </w:r>
      <w:r w:rsidR="00CD4E30" w:rsidRPr="00C11D74">
        <w:t>COVID-19</w:t>
      </w:r>
      <w:r w:rsidR="000E5522" w:rsidRPr="00C11D74">
        <w:t>:</w:t>
      </w:r>
      <w:bookmarkEnd w:id="91"/>
      <w:r w:rsidR="00CD4E30" w:rsidRPr="00C11D74">
        <w:t xml:space="preserve"> </w:t>
      </w:r>
    </w:p>
    <w:p w14:paraId="40286AC1" w14:textId="77777777" w:rsidR="00E60F95" w:rsidRDefault="00054842" w:rsidP="001F10A8">
      <w:pPr>
        <w:jc w:val="both"/>
        <w:rPr>
          <w:rFonts w:ascii="Arial" w:hAnsi="Arial" w:cs="Arial"/>
        </w:rPr>
      </w:pPr>
      <w:r w:rsidRPr="00054842">
        <w:rPr>
          <w:rFonts w:ascii="Arial" w:hAnsi="Arial" w:cs="Arial"/>
        </w:rPr>
        <w:t>S</w:t>
      </w:r>
      <w:r>
        <w:rPr>
          <w:rFonts w:ascii="Arial" w:hAnsi="Arial" w:cs="Arial"/>
        </w:rPr>
        <w:t>o</w:t>
      </w:r>
      <w:r w:rsidR="004B4002">
        <w:rPr>
          <w:rFonts w:ascii="Arial" w:hAnsi="Arial" w:cs="Arial"/>
        </w:rPr>
        <w:t>,</w:t>
      </w:r>
      <w:r>
        <w:rPr>
          <w:rFonts w:ascii="Arial" w:hAnsi="Arial" w:cs="Arial"/>
        </w:rPr>
        <w:t xml:space="preserve"> it is crystal clear </w:t>
      </w:r>
      <w:r w:rsidR="003140EF">
        <w:rPr>
          <w:rFonts w:ascii="Arial" w:hAnsi="Arial" w:cs="Arial"/>
        </w:rPr>
        <w:t xml:space="preserve">that there are many advantages </w:t>
      </w:r>
      <w:r w:rsidR="007C3EE4">
        <w:rPr>
          <w:rFonts w:ascii="Arial" w:hAnsi="Arial" w:cs="Arial"/>
        </w:rPr>
        <w:t>of purchasing goods in-store as compared to purchasing goods</w:t>
      </w:r>
      <w:r w:rsidR="001F10A8">
        <w:rPr>
          <w:rFonts w:ascii="Arial" w:hAnsi="Arial" w:cs="Arial"/>
        </w:rPr>
        <w:t xml:space="preserve"> in</w:t>
      </w:r>
      <w:r w:rsidR="007C3EE4">
        <w:rPr>
          <w:rFonts w:ascii="Arial" w:hAnsi="Arial" w:cs="Arial"/>
        </w:rPr>
        <w:t xml:space="preserve"> </w:t>
      </w:r>
      <w:r w:rsidR="0024256A">
        <w:rPr>
          <w:rFonts w:ascii="Arial" w:hAnsi="Arial" w:cs="Arial"/>
        </w:rPr>
        <w:t>online stores</w:t>
      </w:r>
      <w:r w:rsidR="00194C2C">
        <w:rPr>
          <w:rFonts w:ascii="Arial" w:hAnsi="Arial" w:cs="Arial"/>
        </w:rPr>
        <w:t xml:space="preserve">, </w:t>
      </w:r>
      <w:r w:rsidR="00A92C83">
        <w:rPr>
          <w:rFonts w:ascii="Arial" w:hAnsi="Arial" w:cs="Arial"/>
        </w:rPr>
        <w:t xml:space="preserve">consumers are not going to </w:t>
      </w:r>
      <w:r w:rsidR="00D60B04">
        <w:rPr>
          <w:rFonts w:ascii="Arial" w:hAnsi="Arial" w:cs="Arial"/>
        </w:rPr>
        <w:t xml:space="preserve">wholeheartedly transfer to </w:t>
      </w:r>
      <w:r w:rsidR="00343A7A">
        <w:rPr>
          <w:rFonts w:ascii="Arial" w:hAnsi="Arial" w:cs="Arial"/>
        </w:rPr>
        <w:t xml:space="preserve">online purchasing </w:t>
      </w:r>
      <w:r w:rsidR="00343A7A" w:rsidRPr="00343A7A">
        <w:rPr>
          <w:rFonts w:ascii="Arial" w:hAnsi="Arial" w:cs="Arial"/>
        </w:rPr>
        <w:t>In an instance</w:t>
      </w:r>
      <w:r w:rsidR="001F10A8">
        <w:rPr>
          <w:rFonts w:ascii="Arial" w:hAnsi="Arial" w:cs="Arial"/>
        </w:rPr>
        <w:t>.</w:t>
      </w:r>
      <w:r w:rsidR="004B4002">
        <w:rPr>
          <w:rFonts w:ascii="Arial" w:hAnsi="Arial" w:cs="Arial"/>
        </w:rPr>
        <w:t xml:space="preserve"> </w:t>
      </w:r>
      <w:r w:rsidR="007D196F">
        <w:rPr>
          <w:rFonts w:ascii="Arial" w:hAnsi="Arial" w:cs="Arial"/>
        </w:rPr>
        <w:t xml:space="preserve">It is the researchers view that </w:t>
      </w:r>
      <w:r w:rsidR="003A5604">
        <w:rPr>
          <w:rFonts w:ascii="Arial" w:hAnsi="Arial" w:cs="Arial"/>
        </w:rPr>
        <w:t>consumers are incline</w:t>
      </w:r>
      <w:r w:rsidR="007A75F8">
        <w:rPr>
          <w:rFonts w:ascii="Arial" w:hAnsi="Arial" w:cs="Arial"/>
        </w:rPr>
        <w:t>d</w:t>
      </w:r>
      <w:r w:rsidR="003A5604">
        <w:rPr>
          <w:rFonts w:ascii="Arial" w:hAnsi="Arial" w:cs="Arial"/>
        </w:rPr>
        <w:t xml:space="preserve"> to go back to purchasing goods in-store</w:t>
      </w:r>
      <w:r w:rsidR="00BB7E65">
        <w:rPr>
          <w:rFonts w:ascii="Arial" w:hAnsi="Arial" w:cs="Arial"/>
        </w:rPr>
        <w:t xml:space="preserve">, once COVID-19 has </w:t>
      </w:r>
      <w:r w:rsidR="00A67C88">
        <w:rPr>
          <w:rFonts w:ascii="Arial" w:hAnsi="Arial" w:cs="Arial"/>
        </w:rPr>
        <w:t xml:space="preserve">disappeared. However, </w:t>
      </w:r>
      <w:r w:rsidR="00FB7DEA">
        <w:rPr>
          <w:rFonts w:ascii="Arial" w:hAnsi="Arial" w:cs="Arial"/>
        </w:rPr>
        <w:t xml:space="preserve">who really knows </w:t>
      </w:r>
      <w:r w:rsidR="00C44DC0">
        <w:rPr>
          <w:rFonts w:ascii="Arial" w:hAnsi="Arial" w:cs="Arial"/>
        </w:rPr>
        <w:t xml:space="preserve">what is ahead when this pandemic </w:t>
      </w:r>
      <w:r w:rsidR="00173860">
        <w:rPr>
          <w:rFonts w:ascii="Arial" w:hAnsi="Arial" w:cs="Arial"/>
        </w:rPr>
        <w:t xml:space="preserve">has finally ceased, </w:t>
      </w:r>
      <w:r w:rsidR="00F37BDE">
        <w:rPr>
          <w:rFonts w:ascii="Arial" w:hAnsi="Arial" w:cs="Arial"/>
        </w:rPr>
        <w:t>we will</w:t>
      </w:r>
      <w:r w:rsidR="00A21B14">
        <w:rPr>
          <w:rFonts w:ascii="Arial" w:hAnsi="Arial" w:cs="Arial"/>
        </w:rPr>
        <w:t xml:space="preserve"> witness,</w:t>
      </w:r>
      <w:r w:rsidR="00F37BDE">
        <w:rPr>
          <w:rFonts w:ascii="Arial" w:hAnsi="Arial" w:cs="Arial"/>
        </w:rPr>
        <w:t xml:space="preserve"> if that is the case if consumers </w:t>
      </w:r>
      <w:r w:rsidR="00076BB2">
        <w:rPr>
          <w:rFonts w:ascii="Arial" w:hAnsi="Arial" w:cs="Arial"/>
        </w:rPr>
        <w:t xml:space="preserve">return to their previous </w:t>
      </w:r>
      <w:r w:rsidR="00A21B14">
        <w:rPr>
          <w:rFonts w:ascii="Arial" w:hAnsi="Arial" w:cs="Arial"/>
        </w:rPr>
        <w:t>purchasing norms.</w:t>
      </w:r>
      <w:r w:rsidR="007C3C73">
        <w:rPr>
          <w:rFonts w:ascii="Arial" w:hAnsi="Arial" w:cs="Arial"/>
        </w:rPr>
        <w:t xml:space="preserve"> In addition, co</w:t>
      </w:r>
      <w:r w:rsidR="00566301">
        <w:rPr>
          <w:rFonts w:ascii="Arial" w:hAnsi="Arial" w:cs="Arial"/>
        </w:rPr>
        <w:t>n</w:t>
      </w:r>
      <w:r w:rsidR="007C3C73">
        <w:rPr>
          <w:rFonts w:ascii="Arial" w:hAnsi="Arial" w:cs="Arial"/>
        </w:rPr>
        <w:t>sumers</w:t>
      </w:r>
      <w:r w:rsidR="00566301">
        <w:rPr>
          <w:rFonts w:ascii="Arial" w:hAnsi="Arial" w:cs="Arial"/>
        </w:rPr>
        <w:t xml:space="preserve"> are unclear to what extent</w:t>
      </w:r>
      <w:r w:rsidR="00D92F8C">
        <w:rPr>
          <w:rFonts w:ascii="Arial" w:hAnsi="Arial" w:cs="Arial"/>
        </w:rPr>
        <w:t xml:space="preserve">, the real meaning </w:t>
      </w:r>
      <w:r w:rsidR="00582195">
        <w:rPr>
          <w:rFonts w:ascii="Arial" w:hAnsi="Arial" w:cs="Arial"/>
        </w:rPr>
        <w:t>of</w:t>
      </w:r>
      <w:r w:rsidR="00942C94">
        <w:rPr>
          <w:rFonts w:ascii="Arial" w:hAnsi="Arial" w:cs="Arial"/>
        </w:rPr>
        <w:t xml:space="preserve"> </w:t>
      </w:r>
      <w:r w:rsidR="00251972">
        <w:rPr>
          <w:rFonts w:ascii="Arial" w:hAnsi="Arial" w:cs="Arial"/>
        </w:rPr>
        <w:t>a</w:t>
      </w:r>
      <w:r w:rsidR="00582195">
        <w:rPr>
          <w:rFonts w:ascii="Arial" w:hAnsi="Arial" w:cs="Arial"/>
        </w:rPr>
        <w:t xml:space="preserve"> post-pandemic </w:t>
      </w:r>
      <w:r w:rsidR="00F61DE2">
        <w:rPr>
          <w:rFonts w:ascii="Arial" w:hAnsi="Arial" w:cs="Arial"/>
        </w:rPr>
        <w:t>society</w:t>
      </w:r>
      <w:r w:rsidR="000F0475">
        <w:rPr>
          <w:rFonts w:ascii="Arial" w:hAnsi="Arial" w:cs="Arial"/>
        </w:rPr>
        <w:t xml:space="preserve">. </w:t>
      </w:r>
    </w:p>
    <w:p w14:paraId="5FF055F6" w14:textId="1CFEC49F" w:rsidR="00510159" w:rsidRDefault="00F71F85" w:rsidP="00510159">
      <w:pPr>
        <w:jc w:val="both"/>
        <w:rPr>
          <w:rFonts w:ascii="Arial" w:hAnsi="Arial" w:cs="Arial"/>
        </w:rPr>
      </w:pPr>
      <w:r>
        <w:rPr>
          <w:rFonts w:ascii="Arial" w:hAnsi="Arial" w:cs="Arial"/>
        </w:rPr>
        <w:t xml:space="preserve">Furthermore, </w:t>
      </w:r>
      <w:r w:rsidR="00E3095B">
        <w:rPr>
          <w:rFonts w:ascii="Arial" w:hAnsi="Arial" w:cs="Arial"/>
        </w:rPr>
        <w:t xml:space="preserve">consumers </w:t>
      </w:r>
      <w:r w:rsidR="000F250B">
        <w:rPr>
          <w:rFonts w:ascii="Arial" w:hAnsi="Arial" w:cs="Arial"/>
        </w:rPr>
        <w:t xml:space="preserve">have </w:t>
      </w:r>
      <w:r w:rsidR="00E3095B">
        <w:rPr>
          <w:rFonts w:ascii="Arial" w:hAnsi="Arial" w:cs="Arial"/>
        </w:rPr>
        <w:t>a bette</w:t>
      </w:r>
      <w:r w:rsidR="00BB6E07">
        <w:rPr>
          <w:rFonts w:ascii="Arial" w:hAnsi="Arial" w:cs="Arial"/>
        </w:rPr>
        <w:t>r online</w:t>
      </w:r>
      <w:r w:rsidR="000F250B">
        <w:rPr>
          <w:rFonts w:ascii="Arial" w:hAnsi="Arial" w:cs="Arial"/>
        </w:rPr>
        <w:t xml:space="preserve"> </w:t>
      </w:r>
      <w:r w:rsidR="00334C75">
        <w:rPr>
          <w:rFonts w:ascii="Arial" w:hAnsi="Arial" w:cs="Arial"/>
        </w:rPr>
        <w:t xml:space="preserve">purchasing </w:t>
      </w:r>
      <w:r w:rsidR="000F250B">
        <w:rPr>
          <w:rFonts w:ascii="Arial" w:hAnsi="Arial" w:cs="Arial"/>
        </w:rPr>
        <w:t>experience</w:t>
      </w:r>
      <w:r w:rsidR="00334C75">
        <w:rPr>
          <w:rFonts w:ascii="Arial" w:hAnsi="Arial" w:cs="Arial"/>
        </w:rPr>
        <w:t xml:space="preserve"> as m</w:t>
      </w:r>
      <w:r w:rsidR="00ED52E6">
        <w:rPr>
          <w:rFonts w:ascii="Arial" w:hAnsi="Arial" w:cs="Arial"/>
        </w:rPr>
        <w:t>entioned earlier</w:t>
      </w:r>
      <w:r w:rsidR="00631D88">
        <w:rPr>
          <w:rFonts w:ascii="Arial" w:hAnsi="Arial" w:cs="Arial"/>
        </w:rPr>
        <w:t xml:space="preserve"> in the report</w:t>
      </w:r>
      <w:r w:rsidR="00F10E7C">
        <w:rPr>
          <w:rFonts w:ascii="Arial" w:hAnsi="Arial" w:cs="Arial"/>
        </w:rPr>
        <w:t>, however, the researcher bel</w:t>
      </w:r>
      <w:r w:rsidR="0029753C">
        <w:rPr>
          <w:rFonts w:ascii="Arial" w:hAnsi="Arial" w:cs="Arial"/>
        </w:rPr>
        <w:t>i</w:t>
      </w:r>
      <w:r w:rsidR="00F10E7C">
        <w:rPr>
          <w:rFonts w:ascii="Arial" w:hAnsi="Arial" w:cs="Arial"/>
        </w:rPr>
        <w:t>ev</w:t>
      </w:r>
      <w:r w:rsidR="0029753C">
        <w:rPr>
          <w:rFonts w:ascii="Arial" w:hAnsi="Arial" w:cs="Arial"/>
        </w:rPr>
        <w:t>e</w:t>
      </w:r>
      <w:r w:rsidR="00F10E7C">
        <w:rPr>
          <w:rFonts w:ascii="Arial" w:hAnsi="Arial" w:cs="Arial"/>
        </w:rPr>
        <w:t>s</w:t>
      </w:r>
      <w:r w:rsidR="0029753C">
        <w:rPr>
          <w:rFonts w:ascii="Arial" w:hAnsi="Arial" w:cs="Arial"/>
        </w:rPr>
        <w:t xml:space="preserve"> that if the in-store expe</w:t>
      </w:r>
      <w:r w:rsidR="00020907">
        <w:rPr>
          <w:rFonts w:ascii="Arial" w:hAnsi="Arial" w:cs="Arial"/>
        </w:rPr>
        <w:t>r</w:t>
      </w:r>
      <w:r w:rsidR="0029753C">
        <w:rPr>
          <w:rFonts w:ascii="Arial" w:hAnsi="Arial" w:cs="Arial"/>
        </w:rPr>
        <w:t>i</w:t>
      </w:r>
      <w:r w:rsidR="00020907">
        <w:rPr>
          <w:rFonts w:ascii="Arial" w:hAnsi="Arial" w:cs="Arial"/>
        </w:rPr>
        <w:t xml:space="preserve">ence were able to challenge the online </w:t>
      </w:r>
      <w:r w:rsidR="00F21EA5">
        <w:rPr>
          <w:rFonts w:ascii="Arial" w:hAnsi="Arial" w:cs="Arial"/>
        </w:rPr>
        <w:t>experience</w:t>
      </w:r>
      <w:r w:rsidR="001A61D6">
        <w:rPr>
          <w:rFonts w:ascii="Arial" w:hAnsi="Arial" w:cs="Arial"/>
        </w:rPr>
        <w:t>, maybe we would witness a flood of consumers back to bric</w:t>
      </w:r>
      <w:r w:rsidR="000D2B4F">
        <w:rPr>
          <w:rFonts w:ascii="Arial" w:hAnsi="Arial" w:cs="Arial"/>
        </w:rPr>
        <w:t>k-and-mortar-</w:t>
      </w:r>
      <w:r w:rsidR="00146F06">
        <w:rPr>
          <w:rFonts w:ascii="Arial" w:hAnsi="Arial" w:cs="Arial"/>
        </w:rPr>
        <w:t>stores.</w:t>
      </w:r>
      <w:r w:rsidR="007A4482">
        <w:rPr>
          <w:rFonts w:ascii="Arial" w:hAnsi="Arial" w:cs="Arial"/>
        </w:rPr>
        <w:t xml:space="preserve"> Furthermore, </w:t>
      </w:r>
      <w:r w:rsidR="00276D9F">
        <w:rPr>
          <w:rFonts w:ascii="Arial" w:hAnsi="Arial" w:cs="Arial"/>
        </w:rPr>
        <w:t>in all honesty</w:t>
      </w:r>
      <w:r w:rsidR="00970160">
        <w:rPr>
          <w:rFonts w:ascii="Arial" w:hAnsi="Arial" w:cs="Arial"/>
        </w:rPr>
        <w:t>,</w:t>
      </w:r>
      <w:r w:rsidR="00276D9F">
        <w:rPr>
          <w:rFonts w:ascii="Arial" w:hAnsi="Arial" w:cs="Arial"/>
        </w:rPr>
        <w:t xml:space="preserve"> this will not happen</w:t>
      </w:r>
      <w:r w:rsidR="00DD110C">
        <w:rPr>
          <w:rFonts w:ascii="Arial" w:hAnsi="Arial" w:cs="Arial"/>
        </w:rPr>
        <w:t xml:space="preserve">, in-view of this research </w:t>
      </w:r>
      <w:r w:rsidR="00D23427">
        <w:rPr>
          <w:rFonts w:ascii="Arial" w:hAnsi="Arial" w:cs="Arial"/>
        </w:rPr>
        <w:t>the scale of balance is</w:t>
      </w:r>
      <w:r w:rsidR="00EF4B9A">
        <w:rPr>
          <w:rFonts w:ascii="Arial" w:hAnsi="Arial" w:cs="Arial"/>
        </w:rPr>
        <w:t xml:space="preserve"> tipped more </w:t>
      </w:r>
      <w:r w:rsidR="00695220">
        <w:rPr>
          <w:rFonts w:ascii="Arial" w:hAnsi="Arial" w:cs="Arial"/>
        </w:rPr>
        <w:t>in</w:t>
      </w:r>
      <w:r w:rsidR="00D23427">
        <w:rPr>
          <w:rFonts w:ascii="Arial" w:hAnsi="Arial" w:cs="Arial"/>
        </w:rPr>
        <w:t xml:space="preserve"> favour of online stores</w:t>
      </w:r>
      <w:r w:rsidR="00C14237">
        <w:rPr>
          <w:rFonts w:ascii="Arial" w:hAnsi="Arial" w:cs="Arial"/>
        </w:rPr>
        <w:t>, which will be the way forward</w:t>
      </w:r>
      <w:r w:rsidR="007660F7">
        <w:rPr>
          <w:rFonts w:ascii="Arial" w:hAnsi="Arial" w:cs="Arial"/>
        </w:rPr>
        <w:t xml:space="preserve">. Furthermore, </w:t>
      </w:r>
      <w:r w:rsidR="000009B0">
        <w:rPr>
          <w:rFonts w:ascii="Arial" w:hAnsi="Arial" w:cs="Arial"/>
        </w:rPr>
        <w:t>a</w:t>
      </w:r>
      <w:r w:rsidR="00970160">
        <w:rPr>
          <w:rFonts w:ascii="Arial" w:hAnsi="Arial" w:cs="Arial"/>
        </w:rPr>
        <w:t xml:space="preserve">ccording </w:t>
      </w:r>
      <w:r w:rsidR="00B74FF7">
        <w:rPr>
          <w:rFonts w:ascii="Arial" w:hAnsi="Arial" w:cs="Arial"/>
        </w:rPr>
        <w:t>to</w:t>
      </w:r>
      <w:r w:rsidR="00B46AF8">
        <w:rPr>
          <w:rFonts w:ascii="Arial" w:hAnsi="Arial" w:cs="Arial"/>
        </w:rPr>
        <w:t xml:space="preserve"> the researcher</w:t>
      </w:r>
      <w:r w:rsidR="000009B0">
        <w:rPr>
          <w:rFonts w:ascii="Arial" w:hAnsi="Arial" w:cs="Arial"/>
        </w:rPr>
        <w:t xml:space="preserve"> </w:t>
      </w:r>
      <w:r w:rsidR="007660F7">
        <w:rPr>
          <w:rFonts w:ascii="Arial" w:hAnsi="Arial" w:cs="Arial"/>
        </w:rPr>
        <w:t>Sheth (2020)</w:t>
      </w:r>
      <w:r w:rsidR="00207B21">
        <w:rPr>
          <w:rFonts w:ascii="Arial" w:hAnsi="Arial" w:cs="Arial"/>
        </w:rPr>
        <w:t xml:space="preserve"> in his view there </w:t>
      </w:r>
      <w:r w:rsidR="000009B0">
        <w:rPr>
          <w:rFonts w:ascii="Arial" w:hAnsi="Arial" w:cs="Arial"/>
        </w:rPr>
        <w:t xml:space="preserve">are </w:t>
      </w:r>
      <w:r w:rsidR="00207B21">
        <w:rPr>
          <w:rFonts w:ascii="Arial" w:hAnsi="Arial" w:cs="Arial"/>
        </w:rPr>
        <w:t>significant change</w:t>
      </w:r>
      <w:r w:rsidR="008E460E">
        <w:rPr>
          <w:rFonts w:ascii="Arial" w:hAnsi="Arial" w:cs="Arial"/>
        </w:rPr>
        <w:t>s</w:t>
      </w:r>
      <w:r w:rsidR="000009B0">
        <w:rPr>
          <w:rFonts w:ascii="Arial" w:hAnsi="Arial" w:cs="Arial"/>
        </w:rPr>
        <w:t xml:space="preserve"> </w:t>
      </w:r>
      <w:r w:rsidR="007D0397">
        <w:rPr>
          <w:rFonts w:ascii="Arial" w:hAnsi="Arial" w:cs="Arial"/>
        </w:rPr>
        <w:t>towards purchasing behaviour</w:t>
      </w:r>
      <w:r w:rsidR="00B46AF8">
        <w:rPr>
          <w:rFonts w:ascii="Arial" w:hAnsi="Arial" w:cs="Arial"/>
        </w:rPr>
        <w:t>s</w:t>
      </w:r>
      <w:r w:rsidR="007D0397">
        <w:rPr>
          <w:rFonts w:ascii="Arial" w:hAnsi="Arial" w:cs="Arial"/>
        </w:rPr>
        <w:t xml:space="preserve"> </w:t>
      </w:r>
      <w:r w:rsidR="00B46AF8">
        <w:rPr>
          <w:rFonts w:ascii="Arial" w:hAnsi="Arial" w:cs="Arial"/>
        </w:rPr>
        <w:t>that are</w:t>
      </w:r>
      <w:r w:rsidR="00990A87">
        <w:rPr>
          <w:rFonts w:ascii="Arial" w:hAnsi="Arial" w:cs="Arial"/>
        </w:rPr>
        <w:t xml:space="preserve"> witnessed during times whe</w:t>
      </w:r>
      <w:r w:rsidR="00EB1FF8">
        <w:rPr>
          <w:rFonts w:ascii="Arial" w:hAnsi="Arial" w:cs="Arial"/>
        </w:rPr>
        <w:t>re</w:t>
      </w:r>
      <w:r w:rsidR="00990A87">
        <w:rPr>
          <w:rFonts w:ascii="Arial" w:hAnsi="Arial" w:cs="Arial"/>
        </w:rPr>
        <w:t xml:space="preserve"> there </w:t>
      </w:r>
      <w:r w:rsidR="00EB1FF8">
        <w:rPr>
          <w:rFonts w:ascii="Arial" w:hAnsi="Arial" w:cs="Arial"/>
        </w:rPr>
        <w:t>are</w:t>
      </w:r>
      <w:r w:rsidR="007A0FDF">
        <w:rPr>
          <w:rFonts w:ascii="Arial" w:hAnsi="Arial" w:cs="Arial"/>
        </w:rPr>
        <w:t xml:space="preserve"> </w:t>
      </w:r>
      <w:r w:rsidR="00990A87">
        <w:rPr>
          <w:rFonts w:ascii="Arial" w:hAnsi="Arial" w:cs="Arial"/>
        </w:rPr>
        <w:t>quarantine</w:t>
      </w:r>
      <w:r w:rsidR="00EB1FF8">
        <w:rPr>
          <w:rFonts w:ascii="Arial" w:hAnsi="Arial" w:cs="Arial"/>
        </w:rPr>
        <w:t>s</w:t>
      </w:r>
      <w:r w:rsidR="004514E8">
        <w:rPr>
          <w:rFonts w:ascii="Arial" w:hAnsi="Arial" w:cs="Arial"/>
        </w:rPr>
        <w:t xml:space="preserve">, </w:t>
      </w:r>
      <w:r w:rsidR="00E15593">
        <w:rPr>
          <w:rFonts w:ascii="Arial" w:hAnsi="Arial" w:cs="Arial"/>
        </w:rPr>
        <w:t xml:space="preserve">and obligatory </w:t>
      </w:r>
      <w:r w:rsidR="0088251E">
        <w:rPr>
          <w:rFonts w:ascii="Arial" w:hAnsi="Arial" w:cs="Arial"/>
        </w:rPr>
        <w:t>rules</w:t>
      </w:r>
      <w:r w:rsidR="001B457D">
        <w:rPr>
          <w:rFonts w:ascii="Arial" w:hAnsi="Arial" w:cs="Arial"/>
        </w:rPr>
        <w:t xml:space="preserve"> </w:t>
      </w:r>
      <w:r w:rsidR="001C565E">
        <w:rPr>
          <w:rFonts w:ascii="Arial" w:hAnsi="Arial" w:cs="Arial"/>
        </w:rPr>
        <w:t xml:space="preserve">and restricted options </w:t>
      </w:r>
      <w:r w:rsidR="0079127C">
        <w:rPr>
          <w:rFonts w:ascii="Arial" w:hAnsi="Arial" w:cs="Arial"/>
        </w:rPr>
        <w:t>towards consumer purchases.</w:t>
      </w:r>
      <w:r w:rsidR="0088251E">
        <w:rPr>
          <w:rFonts w:ascii="Arial" w:hAnsi="Arial" w:cs="Arial"/>
        </w:rPr>
        <w:t xml:space="preserve"> </w:t>
      </w:r>
      <w:r w:rsidR="00CF5210">
        <w:rPr>
          <w:rFonts w:ascii="Arial" w:hAnsi="Arial" w:cs="Arial"/>
        </w:rPr>
        <w:t xml:space="preserve">He also </w:t>
      </w:r>
      <w:r w:rsidR="00CF5210">
        <w:rPr>
          <w:rFonts w:ascii="Arial" w:hAnsi="Arial" w:cs="Arial"/>
        </w:rPr>
        <w:lastRenderedPageBreak/>
        <w:t xml:space="preserve">believes that consumers </w:t>
      </w:r>
      <w:r w:rsidR="004B6A48">
        <w:rPr>
          <w:rFonts w:ascii="Arial" w:hAnsi="Arial" w:cs="Arial"/>
        </w:rPr>
        <w:t>will</w:t>
      </w:r>
      <w:r w:rsidR="00CF5210">
        <w:rPr>
          <w:rFonts w:ascii="Arial" w:hAnsi="Arial" w:cs="Arial"/>
        </w:rPr>
        <w:t xml:space="preserve"> return </w:t>
      </w:r>
      <w:r w:rsidR="00CC39B8">
        <w:rPr>
          <w:rFonts w:ascii="Arial" w:hAnsi="Arial" w:cs="Arial"/>
        </w:rPr>
        <w:t xml:space="preserve">to </w:t>
      </w:r>
      <w:r w:rsidR="00E73433">
        <w:rPr>
          <w:rFonts w:ascii="Arial" w:hAnsi="Arial" w:cs="Arial"/>
        </w:rPr>
        <w:t xml:space="preserve">previous norms, </w:t>
      </w:r>
      <w:r w:rsidR="007763AF">
        <w:rPr>
          <w:rFonts w:ascii="Arial" w:hAnsi="Arial" w:cs="Arial"/>
        </w:rPr>
        <w:t xml:space="preserve">of </w:t>
      </w:r>
      <w:r w:rsidR="00E73433">
        <w:rPr>
          <w:rFonts w:ascii="Arial" w:hAnsi="Arial" w:cs="Arial"/>
        </w:rPr>
        <w:t xml:space="preserve">purchasing </w:t>
      </w:r>
      <w:r w:rsidR="00352CDF">
        <w:rPr>
          <w:rFonts w:ascii="Arial" w:hAnsi="Arial" w:cs="Arial"/>
        </w:rPr>
        <w:t>in-store very soon</w:t>
      </w:r>
      <w:r w:rsidR="007763AF">
        <w:rPr>
          <w:rFonts w:ascii="Arial" w:hAnsi="Arial" w:cs="Arial"/>
        </w:rPr>
        <w:t xml:space="preserve">, </w:t>
      </w:r>
      <w:r w:rsidR="00340688">
        <w:rPr>
          <w:rFonts w:ascii="Arial" w:hAnsi="Arial" w:cs="Arial"/>
        </w:rPr>
        <w:t>and just getting on with li</w:t>
      </w:r>
      <w:r w:rsidR="00B74FF7">
        <w:rPr>
          <w:rFonts w:ascii="Arial" w:hAnsi="Arial" w:cs="Arial"/>
        </w:rPr>
        <w:t>fe</w:t>
      </w:r>
      <w:r w:rsidR="00340688">
        <w:rPr>
          <w:rFonts w:ascii="Arial" w:hAnsi="Arial" w:cs="Arial"/>
        </w:rPr>
        <w:t xml:space="preserve"> as </w:t>
      </w:r>
      <w:r w:rsidR="00CC39B8">
        <w:rPr>
          <w:rFonts w:ascii="Arial" w:hAnsi="Arial" w:cs="Arial"/>
        </w:rPr>
        <w:t>th</w:t>
      </w:r>
      <w:r w:rsidR="005B6C1E">
        <w:rPr>
          <w:rFonts w:ascii="Arial" w:hAnsi="Arial" w:cs="Arial"/>
        </w:rPr>
        <w:t xml:space="preserve">ey </w:t>
      </w:r>
      <w:r w:rsidR="00340688">
        <w:rPr>
          <w:rFonts w:ascii="Arial" w:hAnsi="Arial" w:cs="Arial"/>
        </w:rPr>
        <w:t>previously</w:t>
      </w:r>
      <w:r w:rsidR="005B6C1E">
        <w:rPr>
          <w:rFonts w:ascii="Arial" w:hAnsi="Arial" w:cs="Arial"/>
        </w:rPr>
        <w:t xml:space="preserve"> did</w:t>
      </w:r>
      <w:r w:rsidR="00E60F95">
        <w:rPr>
          <w:rFonts w:ascii="Arial" w:hAnsi="Arial" w:cs="Arial"/>
        </w:rPr>
        <w:t>.</w:t>
      </w:r>
      <w:r w:rsidR="007A0FDF">
        <w:rPr>
          <w:rFonts w:ascii="Arial" w:hAnsi="Arial" w:cs="Arial"/>
        </w:rPr>
        <w:t xml:space="preserve"> </w:t>
      </w:r>
    </w:p>
    <w:p w14:paraId="5082938D" w14:textId="79189EE7" w:rsidR="004D2BA3" w:rsidRPr="00924CAD" w:rsidRDefault="006F13D6" w:rsidP="00924CAD">
      <w:pPr>
        <w:jc w:val="both"/>
        <w:rPr>
          <w:rFonts w:ascii="Arial" w:hAnsi="Arial" w:cs="Arial"/>
        </w:rPr>
      </w:pPr>
      <w:r w:rsidRPr="00B11FA8">
        <w:rPr>
          <w:rFonts w:ascii="Arial" w:hAnsi="Arial" w:cs="Arial"/>
        </w:rPr>
        <w:t>Nonetheless</w:t>
      </w:r>
      <w:r w:rsidR="00CD4E30" w:rsidRPr="00B11FA8">
        <w:rPr>
          <w:rFonts w:ascii="Arial" w:hAnsi="Arial" w:cs="Arial"/>
        </w:rPr>
        <w:t xml:space="preserve">, the evidence of this study </w:t>
      </w:r>
      <w:r w:rsidR="00B11FA8" w:rsidRPr="00B11FA8">
        <w:rPr>
          <w:rFonts w:ascii="Arial" w:hAnsi="Arial" w:cs="Arial"/>
        </w:rPr>
        <w:t xml:space="preserve">has not </w:t>
      </w:r>
      <w:r w:rsidR="00CD4E30" w:rsidRPr="00B11FA8">
        <w:rPr>
          <w:rFonts w:ascii="Arial" w:hAnsi="Arial" w:cs="Arial"/>
        </w:rPr>
        <w:t>suggest</w:t>
      </w:r>
      <w:r w:rsidR="00B11FA8" w:rsidRPr="00B11FA8">
        <w:rPr>
          <w:rFonts w:ascii="Arial" w:hAnsi="Arial" w:cs="Arial"/>
        </w:rPr>
        <w:t xml:space="preserve">ed </w:t>
      </w:r>
      <w:r w:rsidR="00CD4E30" w:rsidRPr="00B11FA8">
        <w:rPr>
          <w:rFonts w:ascii="Arial" w:hAnsi="Arial" w:cs="Arial"/>
        </w:rPr>
        <w:t xml:space="preserve">that </w:t>
      </w:r>
      <w:r w:rsidR="00B11FA8" w:rsidRPr="00B11FA8">
        <w:rPr>
          <w:rFonts w:ascii="Arial" w:hAnsi="Arial" w:cs="Arial"/>
        </w:rPr>
        <w:t>individuals</w:t>
      </w:r>
      <w:r w:rsidR="00CD4E30" w:rsidRPr="00B11FA8">
        <w:rPr>
          <w:rFonts w:ascii="Arial" w:hAnsi="Arial" w:cs="Arial"/>
        </w:rPr>
        <w:t xml:space="preserve"> are likely to return to their old habits, this study is currently unable to confirm or deny whether this is true. </w:t>
      </w:r>
      <w:r w:rsidR="00CD4E30" w:rsidRPr="00F74412">
        <w:rPr>
          <w:rFonts w:ascii="Arial" w:hAnsi="Arial" w:cs="Arial"/>
        </w:rPr>
        <w:t xml:space="preserve">The main reason that it is not possible to confirm is the fact that research shows that prior to COVID-19, there was already an ongoing </w:t>
      </w:r>
      <w:r w:rsidR="008C2AA7" w:rsidRPr="00F74412">
        <w:rPr>
          <w:rFonts w:ascii="Arial" w:hAnsi="Arial" w:cs="Arial"/>
        </w:rPr>
        <w:t>adop</w:t>
      </w:r>
      <w:r w:rsidR="00CD4E30" w:rsidRPr="00F74412">
        <w:rPr>
          <w:rFonts w:ascii="Arial" w:hAnsi="Arial" w:cs="Arial"/>
        </w:rPr>
        <w:t>tion happening to online shopping.</w:t>
      </w:r>
      <w:r w:rsidR="00510159">
        <w:rPr>
          <w:rFonts w:ascii="Arial" w:hAnsi="Arial" w:cs="Arial"/>
        </w:rPr>
        <w:t xml:space="preserve"> </w:t>
      </w:r>
      <w:r w:rsidR="00CD4E30" w:rsidRPr="00CF7FD2">
        <w:rPr>
          <w:rFonts w:ascii="Arial" w:hAnsi="Arial" w:cs="Arial"/>
        </w:rPr>
        <w:t xml:space="preserve">In addition, many </w:t>
      </w:r>
      <w:r w:rsidR="00231B2C" w:rsidRPr="00CF7FD2">
        <w:rPr>
          <w:rFonts w:ascii="Arial" w:hAnsi="Arial" w:cs="Arial"/>
        </w:rPr>
        <w:t>brick-and</w:t>
      </w:r>
      <w:r w:rsidR="00CD4E30" w:rsidRPr="00CF7FD2">
        <w:rPr>
          <w:rFonts w:ascii="Arial" w:hAnsi="Arial" w:cs="Arial"/>
        </w:rPr>
        <w:t xml:space="preserve"> </w:t>
      </w:r>
      <w:r w:rsidR="00231B2C" w:rsidRPr="00CF7FD2">
        <w:rPr>
          <w:rFonts w:ascii="Arial" w:hAnsi="Arial" w:cs="Arial"/>
        </w:rPr>
        <w:t xml:space="preserve">mortar-store </w:t>
      </w:r>
      <w:r w:rsidR="00CD4E30" w:rsidRPr="00CF7FD2">
        <w:rPr>
          <w:rFonts w:ascii="Arial" w:hAnsi="Arial" w:cs="Arial"/>
        </w:rPr>
        <w:t xml:space="preserve">retailers, </w:t>
      </w:r>
      <w:r w:rsidR="00172D19" w:rsidRPr="00CF7FD2">
        <w:rPr>
          <w:rFonts w:ascii="Arial" w:hAnsi="Arial" w:cs="Arial"/>
        </w:rPr>
        <w:t>have</w:t>
      </w:r>
      <w:r w:rsidR="00CD4E30" w:rsidRPr="00CF7FD2">
        <w:rPr>
          <w:rFonts w:ascii="Arial" w:hAnsi="Arial" w:cs="Arial"/>
        </w:rPr>
        <w:t xml:space="preserve"> already had ongoing problems prior to COVID-19. </w:t>
      </w:r>
      <w:r w:rsidR="00CD4E30" w:rsidRPr="00924CAD">
        <w:rPr>
          <w:rFonts w:ascii="Arial" w:hAnsi="Arial" w:cs="Arial"/>
        </w:rPr>
        <w:t xml:space="preserve">Based on the interpretation of the results, it can be concluded that new habits were developed during COVID-19 of which some will </w:t>
      </w:r>
      <w:r w:rsidR="00172D19" w:rsidRPr="00924CAD">
        <w:rPr>
          <w:rFonts w:ascii="Arial" w:hAnsi="Arial" w:cs="Arial"/>
        </w:rPr>
        <w:t>remain</w:t>
      </w:r>
      <w:r w:rsidR="00CD4E30" w:rsidRPr="00924CAD">
        <w:rPr>
          <w:rFonts w:ascii="Arial" w:hAnsi="Arial" w:cs="Arial"/>
        </w:rPr>
        <w:t xml:space="preserve"> when the pandemic is </w:t>
      </w:r>
      <w:r w:rsidR="00170B78" w:rsidRPr="00924CAD">
        <w:rPr>
          <w:rFonts w:ascii="Arial" w:hAnsi="Arial" w:cs="Arial"/>
        </w:rPr>
        <w:t>over,</w:t>
      </w:r>
      <w:r w:rsidR="00CD4E30" w:rsidRPr="00924CAD">
        <w:rPr>
          <w:rFonts w:ascii="Arial" w:hAnsi="Arial" w:cs="Arial"/>
        </w:rPr>
        <w:t xml:space="preserve"> and some will return to previous </w:t>
      </w:r>
      <w:r w:rsidR="00172D19" w:rsidRPr="00924CAD">
        <w:rPr>
          <w:rFonts w:ascii="Arial" w:hAnsi="Arial" w:cs="Arial"/>
        </w:rPr>
        <w:t>no</w:t>
      </w:r>
      <w:r w:rsidR="00DE0DAC" w:rsidRPr="00924CAD">
        <w:rPr>
          <w:rFonts w:ascii="Arial" w:hAnsi="Arial" w:cs="Arial"/>
        </w:rPr>
        <w:t>rms</w:t>
      </w:r>
      <w:r w:rsidR="00CD4E30" w:rsidRPr="00924CAD">
        <w:rPr>
          <w:rFonts w:ascii="Arial" w:hAnsi="Arial" w:cs="Arial"/>
        </w:rPr>
        <w:t>. Based on the research done, people will respond differently to shopping at physical stores after the lockdown, which can be either a positive or negative trend, depending on how stores and government</w:t>
      </w:r>
      <w:r w:rsidR="00BC0DE9" w:rsidRPr="00924CAD">
        <w:rPr>
          <w:rFonts w:ascii="Arial" w:hAnsi="Arial" w:cs="Arial"/>
        </w:rPr>
        <w:t xml:space="preserve"> policies</w:t>
      </w:r>
      <w:r w:rsidR="00CD4E30" w:rsidRPr="00924CAD">
        <w:rPr>
          <w:rFonts w:ascii="Arial" w:hAnsi="Arial" w:cs="Arial"/>
        </w:rPr>
        <w:t xml:space="preserve"> will a</w:t>
      </w:r>
      <w:r w:rsidR="00CF7FD2" w:rsidRPr="00924CAD">
        <w:rPr>
          <w:rFonts w:ascii="Arial" w:hAnsi="Arial" w:cs="Arial"/>
        </w:rPr>
        <w:t>ffect</w:t>
      </w:r>
      <w:r w:rsidR="00CD4E30" w:rsidRPr="00924CAD">
        <w:rPr>
          <w:rFonts w:ascii="Arial" w:hAnsi="Arial" w:cs="Arial"/>
        </w:rPr>
        <w:t xml:space="preserve"> th</w:t>
      </w:r>
      <w:r w:rsidR="00CF7FD2" w:rsidRPr="00924CAD">
        <w:rPr>
          <w:rFonts w:ascii="Arial" w:hAnsi="Arial" w:cs="Arial"/>
        </w:rPr>
        <w:t>ese</w:t>
      </w:r>
      <w:r w:rsidR="00F74412" w:rsidRPr="00924CAD">
        <w:rPr>
          <w:rFonts w:ascii="Arial" w:hAnsi="Arial" w:cs="Arial"/>
        </w:rPr>
        <w:t xml:space="preserve"> </w:t>
      </w:r>
      <w:r w:rsidR="00231B2C" w:rsidRPr="00924CAD">
        <w:rPr>
          <w:rFonts w:ascii="Arial" w:hAnsi="Arial" w:cs="Arial"/>
        </w:rPr>
        <w:t>issue</w:t>
      </w:r>
      <w:r w:rsidR="00CF7FD2" w:rsidRPr="00924CAD">
        <w:rPr>
          <w:rFonts w:ascii="Arial" w:hAnsi="Arial" w:cs="Arial"/>
        </w:rPr>
        <w:t>s</w:t>
      </w:r>
      <w:r w:rsidR="00CD4E30" w:rsidRPr="00924CAD">
        <w:rPr>
          <w:rFonts w:ascii="Arial" w:hAnsi="Arial" w:cs="Arial"/>
        </w:rPr>
        <w:t>.</w:t>
      </w:r>
    </w:p>
    <w:p w14:paraId="4BDB2FCD" w14:textId="32C5BC04" w:rsidR="004D2BA3" w:rsidRDefault="004D2BA3" w:rsidP="00B64491">
      <w:pPr>
        <w:rPr>
          <w:rFonts w:ascii="Arial" w:hAnsi="Arial" w:cs="Arial"/>
          <w:b/>
          <w:bCs/>
        </w:rPr>
      </w:pPr>
    </w:p>
    <w:p w14:paraId="66CAB88C" w14:textId="0A16BD90" w:rsidR="004D2BA3" w:rsidRDefault="004D2BA3" w:rsidP="00B64491">
      <w:pPr>
        <w:rPr>
          <w:rFonts w:ascii="Arial" w:hAnsi="Arial" w:cs="Arial"/>
          <w:b/>
          <w:bCs/>
        </w:rPr>
      </w:pPr>
    </w:p>
    <w:p w14:paraId="2572E39A" w14:textId="43925DD1" w:rsidR="004D2BA3" w:rsidRDefault="004D2BA3" w:rsidP="00B64491">
      <w:pPr>
        <w:rPr>
          <w:rFonts w:ascii="Arial" w:hAnsi="Arial" w:cs="Arial"/>
          <w:b/>
          <w:bCs/>
        </w:rPr>
      </w:pPr>
    </w:p>
    <w:p w14:paraId="6125F0B8" w14:textId="07909BDD" w:rsidR="004D2BA3" w:rsidRDefault="004D2BA3" w:rsidP="00B64491">
      <w:pPr>
        <w:rPr>
          <w:rFonts w:ascii="Arial" w:hAnsi="Arial" w:cs="Arial"/>
          <w:b/>
          <w:bCs/>
        </w:rPr>
      </w:pPr>
    </w:p>
    <w:p w14:paraId="51B818AB" w14:textId="1E97387B" w:rsidR="004D2BA3" w:rsidRDefault="004D2BA3" w:rsidP="00B64491">
      <w:pPr>
        <w:rPr>
          <w:rFonts w:ascii="Arial" w:hAnsi="Arial" w:cs="Arial"/>
          <w:b/>
          <w:bCs/>
        </w:rPr>
      </w:pPr>
    </w:p>
    <w:p w14:paraId="2A5E90CA" w14:textId="08E56183" w:rsidR="004D2BA3" w:rsidRDefault="004D2BA3" w:rsidP="00B64491">
      <w:pPr>
        <w:rPr>
          <w:rFonts w:ascii="Arial" w:hAnsi="Arial" w:cs="Arial"/>
          <w:b/>
          <w:bCs/>
        </w:rPr>
      </w:pPr>
    </w:p>
    <w:p w14:paraId="62DAA70B" w14:textId="794743A2" w:rsidR="004D2BA3" w:rsidRDefault="004D2BA3" w:rsidP="00B64491">
      <w:pPr>
        <w:rPr>
          <w:rFonts w:ascii="Arial" w:hAnsi="Arial" w:cs="Arial"/>
          <w:b/>
          <w:bCs/>
        </w:rPr>
      </w:pPr>
    </w:p>
    <w:p w14:paraId="3DFA9A9C" w14:textId="520A16C8" w:rsidR="004D2BA3" w:rsidRDefault="004D2BA3" w:rsidP="00B64491">
      <w:pPr>
        <w:rPr>
          <w:rFonts w:ascii="Arial" w:hAnsi="Arial" w:cs="Arial"/>
          <w:b/>
          <w:bCs/>
        </w:rPr>
      </w:pPr>
    </w:p>
    <w:p w14:paraId="6818D4C4" w14:textId="1BA74271" w:rsidR="004D2BA3" w:rsidRDefault="004D2BA3" w:rsidP="00B64491">
      <w:pPr>
        <w:rPr>
          <w:rFonts w:ascii="Arial" w:hAnsi="Arial" w:cs="Arial"/>
          <w:b/>
          <w:bCs/>
        </w:rPr>
      </w:pPr>
    </w:p>
    <w:p w14:paraId="7AAC975A" w14:textId="4A3761A3" w:rsidR="004D2BA3" w:rsidRDefault="004D2BA3" w:rsidP="00B64491">
      <w:pPr>
        <w:rPr>
          <w:rFonts w:ascii="Arial" w:hAnsi="Arial" w:cs="Arial"/>
          <w:b/>
          <w:bCs/>
        </w:rPr>
      </w:pPr>
    </w:p>
    <w:p w14:paraId="49A9937D" w14:textId="098C041F" w:rsidR="004D2BA3" w:rsidRDefault="004D2BA3" w:rsidP="00B64491">
      <w:pPr>
        <w:rPr>
          <w:rFonts w:ascii="Arial" w:hAnsi="Arial" w:cs="Arial"/>
          <w:b/>
          <w:bCs/>
        </w:rPr>
      </w:pPr>
    </w:p>
    <w:p w14:paraId="587D951C" w14:textId="77777777" w:rsidR="00CB01C1" w:rsidRDefault="00CB01C1" w:rsidP="00CB01C1">
      <w:pPr>
        <w:rPr>
          <w:rFonts w:ascii="Arial" w:hAnsi="Arial" w:cs="Arial"/>
          <w:b/>
          <w:bCs/>
        </w:rPr>
      </w:pPr>
    </w:p>
    <w:p w14:paraId="64CE45F6" w14:textId="77777777" w:rsidR="00CB01C1" w:rsidRDefault="00CB01C1" w:rsidP="00CB01C1">
      <w:pPr>
        <w:rPr>
          <w:rFonts w:ascii="Arial" w:hAnsi="Arial" w:cs="Arial"/>
        </w:rPr>
      </w:pPr>
      <w:bookmarkStart w:id="92" w:name="_Toc98439579"/>
      <w:r w:rsidRPr="00057E7B">
        <w:rPr>
          <w:rStyle w:val="Heading1Char"/>
        </w:rPr>
        <w:t>RQ 1</w:t>
      </w:r>
      <w:bookmarkEnd w:id="92"/>
      <w:r>
        <w:rPr>
          <w:rFonts w:ascii="Arial" w:hAnsi="Arial" w:cs="Arial"/>
        </w:rPr>
        <w:t>. How was consumer purchasing behaviour transformed during the COVID-19 pandemic because of technology?</w:t>
      </w:r>
    </w:p>
    <w:p w14:paraId="585ED2B2" w14:textId="77777777" w:rsidR="00CB01C1" w:rsidRDefault="00CB01C1" w:rsidP="00CB01C1">
      <w:pPr>
        <w:rPr>
          <w:rFonts w:ascii="Arial" w:hAnsi="Arial" w:cs="Arial"/>
        </w:rPr>
      </w:pPr>
    </w:p>
    <w:p w14:paraId="5308E611" w14:textId="461D444E" w:rsidR="00CB01C1" w:rsidRPr="00CB01C1" w:rsidRDefault="00CB01C1" w:rsidP="00B64491">
      <w:pPr>
        <w:rPr>
          <w:rFonts w:ascii="Arial" w:hAnsi="Arial" w:cs="Arial"/>
        </w:rPr>
      </w:pPr>
      <w:bookmarkStart w:id="93" w:name="_Toc98439580"/>
      <w:r w:rsidRPr="00057E7B">
        <w:rPr>
          <w:rStyle w:val="Heading1Char"/>
        </w:rPr>
        <w:t>RQ 2</w:t>
      </w:r>
      <w:bookmarkEnd w:id="93"/>
      <w:r>
        <w:rPr>
          <w:rFonts w:ascii="Arial" w:hAnsi="Arial" w:cs="Arial"/>
        </w:rPr>
        <w:t xml:space="preserve">. What long-term lasting trends will we witness because of the current COVID-19 pandemic? </w:t>
      </w:r>
    </w:p>
    <w:p w14:paraId="1A8221DD" w14:textId="77777777" w:rsidR="00CB01C1" w:rsidRPr="00C11D74" w:rsidRDefault="00CB01C1" w:rsidP="00C11D74">
      <w:pPr>
        <w:pStyle w:val="Heading1"/>
      </w:pPr>
    </w:p>
    <w:p w14:paraId="14D3EEE3" w14:textId="35B6D0B3" w:rsidR="004376A6" w:rsidRPr="00C11D74" w:rsidRDefault="002208EA" w:rsidP="00C11D74">
      <w:pPr>
        <w:pStyle w:val="Heading1"/>
      </w:pPr>
      <w:bookmarkStart w:id="94" w:name="_Toc98439581"/>
      <w:r w:rsidRPr="00C11D74">
        <w:t>Discussion</w:t>
      </w:r>
      <w:r w:rsidR="00206783" w:rsidRPr="00C11D74">
        <w:t>s</w:t>
      </w:r>
      <w:r w:rsidRPr="00C11D74">
        <w:t>:</w:t>
      </w:r>
      <w:bookmarkEnd w:id="94"/>
    </w:p>
    <w:p w14:paraId="319A1D1F" w14:textId="64C02654" w:rsidR="00F3248B" w:rsidRPr="00DA51F6" w:rsidRDefault="00F3248B" w:rsidP="00F3248B">
      <w:pPr>
        <w:rPr>
          <w:rFonts w:ascii="Arial" w:hAnsi="Arial" w:cs="Arial"/>
        </w:rPr>
      </w:pPr>
      <w:r w:rsidRPr="00DA51F6">
        <w:rPr>
          <w:rFonts w:ascii="Arial" w:hAnsi="Arial" w:cs="Arial"/>
        </w:rPr>
        <w:t>An Investigation into how Technology has ‘Impacted Consumer Behaviour’ During the COVID-19 Pandemic</w:t>
      </w:r>
      <w:r w:rsidR="000A7CF7" w:rsidRPr="00DA51F6">
        <w:rPr>
          <w:rFonts w:ascii="Arial" w:hAnsi="Arial" w:cs="Arial"/>
        </w:rPr>
        <w:t>?</w:t>
      </w:r>
    </w:p>
    <w:p w14:paraId="48E8C768" w14:textId="64CE4C2D" w:rsidR="00DB5B53" w:rsidRDefault="0083644F" w:rsidP="00E57683">
      <w:pPr>
        <w:jc w:val="both"/>
        <w:rPr>
          <w:rFonts w:ascii="Arial" w:hAnsi="Arial" w:cs="Arial"/>
        </w:rPr>
      </w:pPr>
      <w:r>
        <w:rPr>
          <w:rFonts w:ascii="Arial" w:hAnsi="Arial" w:cs="Arial"/>
        </w:rPr>
        <w:t xml:space="preserve">In view of the main question </w:t>
      </w:r>
      <w:r w:rsidR="00D74618">
        <w:rPr>
          <w:rFonts w:ascii="Arial" w:hAnsi="Arial" w:cs="Arial"/>
        </w:rPr>
        <w:t>in regard to</w:t>
      </w:r>
      <w:r>
        <w:rPr>
          <w:rFonts w:ascii="Arial" w:hAnsi="Arial" w:cs="Arial"/>
        </w:rPr>
        <w:t xml:space="preserve"> this research</w:t>
      </w:r>
      <w:r w:rsidR="0037011C">
        <w:rPr>
          <w:rFonts w:ascii="Arial" w:hAnsi="Arial" w:cs="Arial"/>
        </w:rPr>
        <w:t xml:space="preserve"> on</w:t>
      </w:r>
      <w:r>
        <w:rPr>
          <w:rFonts w:ascii="Arial" w:hAnsi="Arial" w:cs="Arial"/>
        </w:rPr>
        <w:t xml:space="preserve"> </w:t>
      </w:r>
      <w:r w:rsidR="00795774">
        <w:rPr>
          <w:rFonts w:ascii="Arial" w:hAnsi="Arial" w:cs="Arial"/>
        </w:rPr>
        <w:t xml:space="preserve">“How was consumer purchasing behaviour transformed during </w:t>
      </w:r>
      <w:r w:rsidR="00942778">
        <w:rPr>
          <w:rFonts w:ascii="Arial" w:hAnsi="Arial" w:cs="Arial"/>
        </w:rPr>
        <w:t xml:space="preserve">the </w:t>
      </w:r>
      <w:r w:rsidR="00795774">
        <w:rPr>
          <w:rFonts w:ascii="Arial" w:hAnsi="Arial" w:cs="Arial"/>
        </w:rPr>
        <w:t>COVID-19</w:t>
      </w:r>
      <w:r w:rsidR="00942778">
        <w:rPr>
          <w:rFonts w:ascii="Arial" w:hAnsi="Arial" w:cs="Arial"/>
        </w:rPr>
        <w:t xml:space="preserve"> pandemic because of technology</w:t>
      </w:r>
      <w:r w:rsidR="008E6090">
        <w:rPr>
          <w:rFonts w:ascii="Arial" w:hAnsi="Arial" w:cs="Arial"/>
        </w:rPr>
        <w:t>”</w:t>
      </w:r>
      <w:r w:rsidR="00A10550">
        <w:rPr>
          <w:rFonts w:ascii="Arial" w:hAnsi="Arial" w:cs="Arial"/>
        </w:rPr>
        <w:t xml:space="preserve"> </w:t>
      </w:r>
      <w:r w:rsidR="008D2A45">
        <w:rPr>
          <w:rFonts w:ascii="Arial" w:hAnsi="Arial" w:cs="Arial"/>
        </w:rPr>
        <w:t xml:space="preserve">? </w:t>
      </w:r>
      <w:r w:rsidR="00A10550">
        <w:rPr>
          <w:rFonts w:ascii="Arial" w:hAnsi="Arial" w:cs="Arial"/>
        </w:rPr>
        <w:t>the results have demonstrated that</w:t>
      </w:r>
      <w:r w:rsidR="004E5BBE">
        <w:rPr>
          <w:rFonts w:ascii="Arial" w:hAnsi="Arial" w:cs="Arial"/>
        </w:rPr>
        <w:t xml:space="preserve"> through the use of technology</w:t>
      </w:r>
      <w:r w:rsidR="002B723E">
        <w:rPr>
          <w:rFonts w:ascii="Arial" w:hAnsi="Arial" w:cs="Arial"/>
        </w:rPr>
        <w:t>,</w:t>
      </w:r>
      <w:r w:rsidR="004E5BBE">
        <w:rPr>
          <w:rFonts w:ascii="Arial" w:hAnsi="Arial" w:cs="Arial"/>
        </w:rPr>
        <w:t xml:space="preserve"> </w:t>
      </w:r>
      <w:r w:rsidR="002C2133">
        <w:rPr>
          <w:rFonts w:ascii="Arial" w:hAnsi="Arial" w:cs="Arial"/>
        </w:rPr>
        <w:t>consumer behaviour was impacted by</w:t>
      </w:r>
      <w:r w:rsidR="002E292C">
        <w:rPr>
          <w:rFonts w:ascii="Arial" w:hAnsi="Arial" w:cs="Arial"/>
        </w:rPr>
        <w:t xml:space="preserve"> 45% </w:t>
      </w:r>
      <w:r w:rsidR="00095D68">
        <w:rPr>
          <w:rFonts w:ascii="Arial" w:hAnsi="Arial" w:cs="Arial"/>
        </w:rPr>
        <w:t>of respondents</w:t>
      </w:r>
      <w:r w:rsidR="00946DE7">
        <w:rPr>
          <w:rFonts w:ascii="Arial" w:hAnsi="Arial" w:cs="Arial"/>
        </w:rPr>
        <w:t xml:space="preserve"> that</w:t>
      </w:r>
      <w:r w:rsidR="00095D68">
        <w:rPr>
          <w:rFonts w:ascii="Arial" w:hAnsi="Arial" w:cs="Arial"/>
        </w:rPr>
        <w:t xml:space="preserve"> use mobile phones to make their purchases</w:t>
      </w:r>
      <w:r w:rsidR="006523BD">
        <w:rPr>
          <w:rFonts w:ascii="Arial" w:hAnsi="Arial" w:cs="Arial"/>
        </w:rPr>
        <w:t xml:space="preserve"> </w:t>
      </w:r>
      <w:r w:rsidR="006445E6">
        <w:rPr>
          <w:rFonts w:ascii="Arial" w:hAnsi="Arial" w:cs="Arial"/>
        </w:rPr>
        <w:t xml:space="preserve">of </w:t>
      </w:r>
      <w:r w:rsidR="006523BD">
        <w:rPr>
          <w:rFonts w:ascii="Arial" w:hAnsi="Arial" w:cs="Arial"/>
        </w:rPr>
        <w:t>goods</w:t>
      </w:r>
      <w:r w:rsidR="007208F7">
        <w:rPr>
          <w:rFonts w:ascii="Arial" w:hAnsi="Arial" w:cs="Arial"/>
        </w:rPr>
        <w:t xml:space="preserve">, and according </w:t>
      </w:r>
      <w:r w:rsidR="007208F7">
        <w:rPr>
          <w:rFonts w:ascii="Arial" w:hAnsi="Arial" w:cs="Arial"/>
        </w:rPr>
        <w:lastRenderedPageBreak/>
        <w:t xml:space="preserve">to </w:t>
      </w:r>
      <w:r w:rsidR="00805A13">
        <w:rPr>
          <w:rFonts w:ascii="Arial" w:hAnsi="Arial" w:cs="Arial"/>
        </w:rPr>
        <w:t>Sheth, (2020)</w:t>
      </w:r>
      <w:r w:rsidR="00E851EB">
        <w:rPr>
          <w:rFonts w:ascii="Arial" w:hAnsi="Arial" w:cs="Arial"/>
        </w:rPr>
        <w:t xml:space="preserve"> </w:t>
      </w:r>
      <w:r w:rsidR="00CD57AE">
        <w:rPr>
          <w:rFonts w:ascii="Arial" w:hAnsi="Arial" w:cs="Arial"/>
        </w:rPr>
        <w:t xml:space="preserve">who </w:t>
      </w:r>
      <w:r w:rsidR="005D1B05">
        <w:rPr>
          <w:rFonts w:ascii="Arial" w:hAnsi="Arial" w:cs="Arial"/>
        </w:rPr>
        <w:t xml:space="preserve">said that the introduction </w:t>
      </w:r>
      <w:r w:rsidR="00256DC9">
        <w:rPr>
          <w:rFonts w:ascii="Arial" w:hAnsi="Arial" w:cs="Arial"/>
        </w:rPr>
        <w:t>of</w:t>
      </w:r>
      <w:r w:rsidR="005D1B05">
        <w:rPr>
          <w:rFonts w:ascii="Arial" w:hAnsi="Arial" w:cs="Arial"/>
        </w:rPr>
        <w:t xml:space="preserve"> </w:t>
      </w:r>
      <w:r w:rsidR="00E56418">
        <w:rPr>
          <w:rFonts w:ascii="Arial" w:hAnsi="Arial" w:cs="Arial"/>
        </w:rPr>
        <w:t xml:space="preserve">smartphones </w:t>
      </w:r>
      <w:r w:rsidR="00C72287">
        <w:rPr>
          <w:rFonts w:ascii="Arial" w:hAnsi="Arial" w:cs="Arial"/>
        </w:rPr>
        <w:t>to a greater audience has been a techni</w:t>
      </w:r>
      <w:r w:rsidR="002A2C2D">
        <w:rPr>
          <w:rFonts w:ascii="Arial" w:hAnsi="Arial" w:cs="Arial"/>
        </w:rPr>
        <w:t xml:space="preserve">cal </w:t>
      </w:r>
      <w:r w:rsidR="00256DC9">
        <w:rPr>
          <w:rFonts w:ascii="Arial" w:hAnsi="Arial" w:cs="Arial"/>
        </w:rPr>
        <w:t xml:space="preserve">global </w:t>
      </w:r>
      <w:r w:rsidR="002A2C2D">
        <w:rPr>
          <w:rFonts w:ascii="Arial" w:hAnsi="Arial" w:cs="Arial"/>
        </w:rPr>
        <w:t>transformation.</w:t>
      </w:r>
      <w:r w:rsidR="00095D68">
        <w:rPr>
          <w:rFonts w:ascii="Arial" w:hAnsi="Arial" w:cs="Arial"/>
        </w:rPr>
        <w:t xml:space="preserve"> </w:t>
      </w:r>
      <w:r w:rsidR="00705993">
        <w:rPr>
          <w:rFonts w:ascii="Arial" w:hAnsi="Arial" w:cs="Arial"/>
        </w:rPr>
        <w:t xml:space="preserve">Which is further </w:t>
      </w:r>
      <w:r w:rsidR="00EC32F0">
        <w:rPr>
          <w:rFonts w:ascii="Arial" w:hAnsi="Arial" w:cs="Arial"/>
        </w:rPr>
        <w:t>supported</w:t>
      </w:r>
      <w:r w:rsidR="00705993">
        <w:rPr>
          <w:rFonts w:ascii="Arial" w:hAnsi="Arial" w:cs="Arial"/>
        </w:rPr>
        <w:t xml:space="preserve"> by others</w:t>
      </w:r>
      <w:r w:rsidR="00023583">
        <w:rPr>
          <w:rFonts w:ascii="Arial" w:hAnsi="Arial" w:cs="Arial"/>
        </w:rPr>
        <w:t>, that sa</w:t>
      </w:r>
      <w:r w:rsidR="00C06C63">
        <w:rPr>
          <w:rFonts w:ascii="Arial" w:hAnsi="Arial" w:cs="Arial"/>
        </w:rPr>
        <w:t>y in</w:t>
      </w:r>
      <w:r w:rsidR="003B008A">
        <w:rPr>
          <w:rFonts w:ascii="Arial" w:hAnsi="Arial" w:cs="Arial"/>
        </w:rPr>
        <w:t xml:space="preserve"> the</w:t>
      </w:r>
      <w:r w:rsidR="003B001B">
        <w:rPr>
          <w:rFonts w:ascii="Arial" w:hAnsi="Arial" w:cs="Arial"/>
        </w:rPr>
        <w:t>ir</w:t>
      </w:r>
      <w:r w:rsidR="00A24D41">
        <w:rPr>
          <w:rFonts w:ascii="Arial" w:hAnsi="Arial" w:cs="Arial"/>
        </w:rPr>
        <w:t xml:space="preserve"> explan</w:t>
      </w:r>
      <w:r w:rsidR="0056243B">
        <w:rPr>
          <w:rFonts w:ascii="Arial" w:hAnsi="Arial" w:cs="Arial"/>
        </w:rPr>
        <w:t xml:space="preserve">ation on technology is how </w:t>
      </w:r>
      <w:proofErr w:type="spellStart"/>
      <w:r w:rsidR="0056243B">
        <w:rPr>
          <w:rFonts w:ascii="Arial" w:hAnsi="Arial" w:cs="Arial"/>
        </w:rPr>
        <w:t>it</w:t>
      </w:r>
      <w:r w:rsidR="00A73045">
        <w:rPr>
          <w:rFonts w:ascii="Arial" w:hAnsi="Arial" w:cs="Arial"/>
        </w:rPr>
        <w:t>s</w:t>
      </w:r>
      <w:proofErr w:type="spellEnd"/>
      <w:r w:rsidR="00A73045">
        <w:rPr>
          <w:rFonts w:ascii="Arial" w:hAnsi="Arial" w:cs="Arial"/>
        </w:rPr>
        <w:t xml:space="preserve"> a</w:t>
      </w:r>
      <w:r w:rsidR="0056243B">
        <w:rPr>
          <w:rFonts w:ascii="Arial" w:hAnsi="Arial" w:cs="Arial"/>
        </w:rPr>
        <w:t xml:space="preserve"> </w:t>
      </w:r>
      <w:r w:rsidR="00A73045">
        <w:rPr>
          <w:rFonts w:ascii="Arial" w:hAnsi="Arial" w:cs="Arial"/>
        </w:rPr>
        <w:t>force which has</w:t>
      </w:r>
      <w:r w:rsidR="00DE05A3">
        <w:rPr>
          <w:rFonts w:ascii="Arial" w:hAnsi="Arial" w:cs="Arial"/>
        </w:rPr>
        <w:t xml:space="preserve"> shaped societies, businesses, and individu</w:t>
      </w:r>
      <w:r w:rsidR="00CD703F">
        <w:rPr>
          <w:rFonts w:ascii="Arial" w:hAnsi="Arial" w:cs="Arial"/>
        </w:rPr>
        <w:t>als</w:t>
      </w:r>
      <w:r w:rsidR="00B21549">
        <w:rPr>
          <w:rFonts w:ascii="Arial" w:hAnsi="Arial" w:cs="Arial"/>
        </w:rPr>
        <w:t>,</w:t>
      </w:r>
      <w:r w:rsidR="00D57047" w:rsidRPr="00D57047">
        <w:rPr>
          <w:rFonts w:ascii="Arial" w:hAnsi="Arial" w:cs="Arial"/>
        </w:rPr>
        <w:t xml:space="preserve"> </w:t>
      </w:r>
      <w:r w:rsidR="00D57047">
        <w:rPr>
          <w:rFonts w:ascii="Arial" w:hAnsi="Arial" w:cs="Arial"/>
        </w:rPr>
        <w:t>(Cruz Cardenas et al., 2018).</w:t>
      </w:r>
      <w:r w:rsidR="00B21549">
        <w:rPr>
          <w:rFonts w:ascii="Arial" w:hAnsi="Arial" w:cs="Arial"/>
        </w:rPr>
        <w:t xml:space="preserve"> </w:t>
      </w:r>
      <w:r w:rsidR="004470D6">
        <w:rPr>
          <w:rFonts w:ascii="Arial" w:hAnsi="Arial" w:cs="Arial"/>
        </w:rPr>
        <w:t>Also</w:t>
      </w:r>
      <w:r w:rsidR="00A721AB">
        <w:rPr>
          <w:rFonts w:ascii="Arial" w:hAnsi="Arial" w:cs="Arial"/>
        </w:rPr>
        <w:t xml:space="preserve"> having an extensive socio-economic impact (</w:t>
      </w:r>
      <w:r w:rsidR="00A721AB" w:rsidRPr="007F722A">
        <w:rPr>
          <w:rFonts w:ascii="Arial" w:hAnsi="Arial" w:cs="Arial"/>
        </w:rPr>
        <w:t>Watanabe et al., 2018</w:t>
      </w:r>
      <w:r w:rsidR="00A721AB" w:rsidRPr="00372E33">
        <w:rPr>
          <w:rFonts w:ascii="Arial" w:hAnsi="Arial" w:cs="Arial"/>
        </w:rPr>
        <w:t>)</w:t>
      </w:r>
      <w:r w:rsidR="00A721AB" w:rsidRPr="00C347E4">
        <w:rPr>
          <w:rFonts w:ascii="Arial" w:hAnsi="Arial" w:cs="Arial"/>
        </w:rPr>
        <w:t>.</w:t>
      </w:r>
      <w:r w:rsidR="00A721AB">
        <w:rPr>
          <w:rFonts w:ascii="Arial" w:hAnsi="Arial" w:cs="Arial"/>
        </w:rPr>
        <w:t xml:space="preserve">  </w:t>
      </w:r>
    </w:p>
    <w:p w14:paraId="127BFCDB" w14:textId="602246E4" w:rsidR="00B26198" w:rsidRDefault="00DB5B53" w:rsidP="00E57683">
      <w:pPr>
        <w:jc w:val="both"/>
        <w:rPr>
          <w:rFonts w:ascii="Arial" w:hAnsi="Arial" w:cs="Arial"/>
        </w:rPr>
      </w:pPr>
      <w:r>
        <w:rPr>
          <w:rFonts w:ascii="Arial" w:hAnsi="Arial" w:cs="Arial"/>
        </w:rPr>
        <w:t xml:space="preserve">Furthermore, </w:t>
      </w:r>
      <w:r w:rsidR="00EC6187">
        <w:rPr>
          <w:rFonts w:ascii="Arial" w:hAnsi="Arial" w:cs="Arial"/>
        </w:rPr>
        <w:t xml:space="preserve">respondents </w:t>
      </w:r>
      <w:r w:rsidR="00543700">
        <w:rPr>
          <w:rFonts w:ascii="Arial" w:hAnsi="Arial" w:cs="Arial"/>
        </w:rPr>
        <w:t xml:space="preserve">were upbeat with their response to online purchasing and </w:t>
      </w:r>
      <w:r w:rsidR="000B3ED0">
        <w:rPr>
          <w:rFonts w:ascii="Arial" w:hAnsi="Arial" w:cs="Arial"/>
        </w:rPr>
        <w:t xml:space="preserve">31% </w:t>
      </w:r>
      <w:r w:rsidR="009805A2">
        <w:rPr>
          <w:rFonts w:ascii="Arial" w:hAnsi="Arial" w:cs="Arial"/>
        </w:rPr>
        <w:t xml:space="preserve">of them preferred to do so, however </w:t>
      </w:r>
      <w:r w:rsidR="00FB5760">
        <w:rPr>
          <w:rFonts w:ascii="Arial" w:hAnsi="Arial" w:cs="Arial"/>
        </w:rPr>
        <w:t xml:space="preserve">32% of respondents did prefer to </w:t>
      </w:r>
      <w:r w:rsidR="00D00F37">
        <w:rPr>
          <w:rFonts w:ascii="Arial" w:hAnsi="Arial" w:cs="Arial"/>
        </w:rPr>
        <w:t>shop in brick-and mortar-stores</w:t>
      </w:r>
      <w:r w:rsidR="006764D0">
        <w:rPr>
          <w:rFonts w:ascii="Arial" w:hAnsi="Arial" w:cs="Arial"/>
        </w:rPr>
        <w:t xml:space="preserve">, </w:t>
      </w:r>
      <w:r w:rsidR="00A94609">
        <w:rPr>
          <w:rFonts w:ascii="Arial" w:hAnsi="Arial" w:cs="Arial"/>
        </w:rPr>
        <w:t>which is understandable because this enab</w:t>
      </w:r>
      <w:r w:rsidR="00F30FA5">
        <w:rPr>
          <w:rFonts w:ascii="Arial" w:hAnsi="Arial" w:cs="Arial"/>
        </w:rPr>
        <w:t xml:space="preserve">les consumers to touch, </w:t>
      </w:r>
      <w:r w:rsidR="002D642B">
        <w:rPr>
          <w:rFonts w:ascii="Arial" w:hAnsi="Arial" w:cs="Arial"/>
        </w:rPr>
        <w:t xml:space="preserve">try on, and see goods that they wish to purchase, </w:t>
      </w:r>
      <w:r w:rsidR="00F72619">
        <w:rPr>
          <w:rFonts w:ascii="Arial" w:hAnsi="Arial" w:cs="Arial"/>
        </w:rPr>
        <w:t>which is definitely a unique selling point</w:t>
      </w:r>
      <w:r w:rsidR="00C62379">
        <w:rPr>
          <w:rFonts w:ascii="Arial" w:hAnsi="Arial" w:cs="Arial"/>
        </w:rPr>
        <w:t xml:space="preserve"> (USP)</w:t>
      </w:r>
      <w:r w:rsidR="0058197C">
        <w:rPr>
          <w:rFonts w:ascii="Arial" w:hAnsi="Arial" w:cs="Arial"/>
        </w:rPr>
        <w:t>.</w:t>
      </w:r>
      <w:r w:rsidR="000C0EB3" w:rsidRPr="000C0EB3">
        <w:rPr>
          <w:rFonts w:ascii="Arial" w:hAnsi="Arial" w:cs="Arial"/>
        </w:rPr>
        <w:t xml:space="preserve"> </w:t>
      </w:r>
      <w:r w:rsidR="00234D55">
        <w:rPr>
          <w:rFonts w:ascii="Arial" w:hAnsi="Arial" w:cs="Arial"/>
        </w:rPr>
        <w:t>O</w:t>
      </w:r>
      <w:r w:rsidR="000C0EB3">
        <w:rPr>
          <w:rFonts w:ascii="Arial" w:hAnsi="Arial" w:cs="Arial"/>
        </w:rPr>
        <w:t>nline commerce, both categories of commerce play a vital in consumer purchasing procedures (KPMG and International, 2017)</w:t>
      </w:r>
      <w:r w:rsidR="00234D55">
        <w:rPr>
          <w:rFonts w:ascii="Arial" w:hAnsi="Arial" w:cs="Arial"/>
        </w:rPr>
        <w:t>.</w:t>
      </w:r>
      <w:r w:rsidR="0058197C">
        <w:rPr>
          <w:rFonts w:ascii="Arial" w:hAnsi="Arial" w:cs="Arial"/>
        </w:rPr>
        <w:t xml:space="preserve"> In addition, respondents </w:t>
      </w:r>
      <w:r w:rsidR="00ED5A9E">
        <w:rPr>
          <w:rFonts w:ascii="Arial" w:hAnsi="Arial" w:cs="Arial"/>
        </w:rPr>
        <w:t xml:space="preserve">also through the use of technology </w:t>
      </w:r>
      <w:r w:rsidR="006B4A16">
        <w:rPr>
          <w:rFonts w:ascii="Arial" w:hAnsi="Arial" w:cs="Arial"/>
        </w:rPr>
        <w:t xml:space="preserve">purchased </w:t>
      </w:r>
      <w:r w:rsidR="002F1D7A">
        <w:rPr>
          <w:rFonts w:ascii="Arial" w:hAnsi="Arial" w:cs="Arial"/>
        </w:rPr>
        <w:t xml:space="preserve">and searched for </w:t>
      </w:r>
      <w:r w:rsidR="00037A7A">
        <w:rPr>
          <w:rFonts w:ascii="Arial" w:hAnsi="Arial" w:cs="Arial"/>
        </w:rPr>
        <w:t xml:space="preserve">in line </w:t>
      </w:r>
      <w:r w:rsidR="000C0EB3">
        <w:rPr>
          <w:rFonts w:ascii="Arial" w:hAnsi="Arial" w:cs="Arial"/>
        </w:rPr>
        <w:t xml:space="preserve">with </w:t>
      </w:r>
      <w:r w:rsidR="006B4A16">
        <w:rPr>
          <w:rFonts w:ascii="Arial" w:hAnsi="Arial" w:cs="Arial"/>
        </w:rPr>
        <w:t>goods with</w:t>
      </w:r>
      <w:r w:rsidR="008479A6">
        <w:rPr>
          <w:rFonts w:ascii="Arial" w:hAnsi="Arial" w:cs="Arial"/>
        </w:rPr>
        <w:t xml:space="preserve"> the</w:t>
      </w:r>
      <w:r w:rsidR="006B4A16">
        <w:rPr>
          <w:rFonts w:ascii="Arial" w:hAnsi="Arial" w:cs="Arial"/>
        </w:rPr>
        <w:t xml:space="preserve"> use of debit and credit cards</w:t>
      </w:r>
      <w:r w:rsidR="00E5574F">
        <w:rPr>
          <w:rFonts w:ascii="Arial" w:hAnsi="Arial" w:cs="Arial"/>
        </w:rPr>
        <w:t xml:space="preserve">, this </w:t>
      </w:r>
      <w:r w:rsidR="00046DAE">
        <w:rPr>
          <w:rFonts w:ascii="Arial" w:hAnsi="Arial" w:cs="Arial"/>
        </w:rPr>
        <w:t>also went a long-way to reduce contamination</w:t>
      </w:r>
      <w:r w:rsidR="008479A6">
        <w:rPr>
          <w:rFonts w:ascii="Arial" w:hAnsi="Arial" w:cs="Arial"/>
        </w:rPr>
        <w:t xml:space="preserve"> from the virus.</w:t>
      </w:r>
      <w:r w:rsidR="00046DAE">
        <w:rPr>
          <w:rFonts w:ascii="Arial" w:hAnsi="Arial" w:cs="Arial"/>
        </w:rPr>
        <w:t xml:space="preserve"> </w:t>
      </w:r>
      <w:r w:rsidR="00870CDC">
        <w:rPr>
          <w:rFonts w:ascii="Arial" w:hAnsi="Arial" w:cs="Arial"/>
        </w:rPr>
        <w:t>We also discovered in the</w:t>
      </w:r>
      <w:r w:rsidR="00A24DEA">
        <w:rPr>
          <w:rFonts w:ascii="Arial" w:hAnsi="Arial" w:cs="Arial"/>
        </w:rPr>
        <w:t xml:space="preserve"> research</w:t>
      </w:r>
      <w:r w:rsidR="005244C2">
        <w:rPr>
          <w:rFonts w:ascii="Arial" w:hAnsi="Arial" w:cs="Arial"/>
        </w:rPr>
        <w:t xml:space="preserve"> </w:t>
      </w:r>
      <w:r w:rsidR="008541EE">
        <w:rPr>
          <w:rFonts w:ascii="Arial" w:hAnsi="Arial" w:cs="Arial"/>
        </w:rPr>
        <w:t xml:space="preserve">that during the pandemic consumers had to seek out new ways </w:t>
      </w:r>
      <w:r w:rsidR="00A2353D">
        <w:rPr>
          <w:rFonts w:ascii="Arial" w:hAnsi="Arial" w:cs="Arial"/>
        </w:rPr>
        <w:t>to purchase goods for some individuals this was challenging</w:t>
      </w:r>
      <w:r w:rsidR="00673105">
        <w:rPr>
          <w:rFonts w:ascii="Arial" w:hAnsi="Arial" w:cs="Arial"/>
        </w:rPr>
        <w:t>,</w:t>
      </w:r>
      <w:r w:rsidR="00A2353D">
        <w:rPr>
          <w:rFonts w:ascii="Arial" w:hAnsi="Arial" w:cs="Arial"/>
        </w:rPr>
        <w:t xml:space="preserve"> i.e., </w:t>
      </w:r>
      <w:r w:rsidR="00474B9B">
        <w:rPr>
          <w:rFonts w:ascii="Arial" w:hAnsi="Arial" w:cs="Arial"/>
        </w:rPr>
        <w:t>for</w:t>
      </w:r>
      <w:r w:rsidR="00222F64">
        <w:rPr>
          <w:rFonts w:ascii="Arial" w:hAnsi="Arial" w:cs="Arial"/>
        </w:rPr>
        <w:t xml:space="preserve"> the not so </w:t>
      </w:r>
      <w:r w:rsidR="00474B9B">
        <w:rPr>
          <w:rFonts w:ascii="Arial" w:hAnsi="Arial" w:cs="Arial"/>
        </w:rPr>
        <w:t xml:space="preserve"> </w:t>
      </w:r>
      <w:r w:rsidR="00222F64">
        <w:rPr>
          <w:rFonts w:ascii="Arial" w:hAnsi="Arial" w:cs="Arial"/>
        </w:rPr>
        <w:t>(</w:t>
      </w:r>
      <w:r w:rsidR="00474B9B">
        <w:rPr>
          <w:rFonts w:ascii="Arial" w:hAnsi="Arial" w:cs="Arial"/>
        </w:rPr>
        <w:t>technical</w:t>
      </w:r>
      <w:r w:rsidR="00222F64">
        <w:rPr>
          <w:rFonts w:ascii="Arial" w:hAnsi="Arial" w:cs="Arial"/>
        </w:rPr>
        <w:t>-minded Xennials</w:t>
      </w:r>
      <w:r w:rsidR="00673105">
        <w:rPr>
          <w:rFonts w:ascii="Arial" w:hAnsi="Arial" w:cs="Arial"/>
        </w:rPr>
        <w:t>)</w:t>
      </w:r>
      <w:r w:rsidR="003417AD">
        <w:rPr>
          <w:rFonts w:ascii="Arial" w:hAnsi="Arial" w:cs="Arial"/>
        </w:rPr>
        <w:t xml:space="preserve">, however, for </w:t>
      </w:r>
      <w:r w:rsidR="00623738">
        <w:rPr>
          <w:rFonts w:ascii="Arial" w:hAnsi="Arial" w:cs="Arial"/>
        </w:rPr>
        <w:t xml:space="preserve">millennials and </w:t>
      </w:r>
      <w:r w:rsidR="00F65A1A">
        <w:rPr>
          <w:rFonts w:ascii="Arial" w:hAnsi="Arial" w:cs="Arial"/>
        </w:rPr>
        <w:t xml:space="preserve">the </w:t>
      </w:r>
      <w:r w:rsidR="00623738">
        <w:rPr>
          <w:rFonts w:ascii="Arial" w:hAnsi="Arial" w:cs="Arial"/>
        </w:rPr>
        <w:t>gen Z,</w:t>
      </w:r>
      <w:r w:rsidR="00F65A1A">
        <w:rPr>
          <w:rFonts w:ascii="Arial" w:hAnsi="Arial" w:cs="Arial"/>
        </w:rPr>
        <w:t xml:space="preserve"> consumers</w:t>
      </w:r>
      <w:r w:rsidR="00216BC7">
        <w:rPr>
          <w:rFonts w:ascii="Arial" w:hAnsi="Arial" w:cs="Arial"/>
        </w:rPr>
        <w:t xml:space="preserve"> this period </w:t>
      </w:r>
      <w:r w:rsidR="0060329A">
        <w:rPr>
          <w:rFonts w:ascii="Arial" w:hAnsi="Arial" w:cs="Arial"/>
        </w:rPr>
        <w:t>for them</w:t>
      </w:r>
      <w:r w:rsidR="00CE107E">
        <w:rPr>
          <w:rFonts w:ascii="Arial" w:hAnsi="Arial" w:cs="Arial"/>
        </w:rPr>
        <w:t xml:space="preserve"> was no different to their normal behaviour </w:t>
      </w:r>
      <w:r w:rsidR="00806AF3">
        <w:rPr>
          <w:rFonts w:ascii="Arial" w:hAnsi="Arial" w:cs="Arial"/>
        </w:rPr>
        <w:t>in terms of purchasing.</w:t>
      </w:r>
    </w:p>
    <w:p w14:paraId="1FCA4F09" w14:textId="7EE710D0" w:rsidR="001D4357" w:rsidRPr="00B825CE" w:rsidRDefault="001C6201" w:rsidP="00E57683">
      <w:pPr>
        <w:jc w:val="both"/>
        <w:rPr>
          <w:rFonts w:ascii="Arial" w:hAnsi="Arial" w:cs="Arial"/>
        </w:rPr>
      </w:pPr>
      <w:r>
        <w:rPr>
          <w:rFonts w:ascii="Arial" w:hAnsi="Arial" w:cs="Arial"/>
        </w:rPr>
        <w:t>Weakne</w:t>
      </w:r>
      <w:r w:rsidR="0059343B">
        <w:rPr>
          <w:rFonts w:ascii="Arial" w:hAnsi="Arial" w:cs="Arial"/>
        </w:rPr>
        <w:t xml:space="preserve">sses of this research </w:t>
      </w:r>
      <w:r w:rsidR="004A5FE1">
        <w:rPr>
          <w:rFonts w:ascii="Arial" w:hAnsi="Arial" w:cs="Arial"/>
        </w:rPr>
        <w:t>are the respondents that took part who were mainly</w:t>
      </w:r>
      <w:r w:rsidR="0057455F">
        <w:rPr>
          <w:rFonts w:ascii="Arial" w:hAnsi="Arial" w:cs="Arial"/>
        </w:rPr>
        <w:t xml:space="preserve"> level</w:t>
      </w:r>
      <w:r w:rsidR="00BC1C66">
        <w:rPr>
          <w:rFonts w:ascii="Arial" w:hAnsi="Arial" w:cs="Arial"/>
        </w:rPr>
        <w:t xml:space="preserve"> 4</w:t>
      </w:r>
      <w:r w:rsidR="004A5FE1">
        <w:rPr>
          <w:rFonts w:ascii="Arial" w:hAnsi="Arial" w:cs="Arial"/>
        </w:rPr>
        <w:t xml:space="preserve"> students</w:t>
      </w:r>
      <w:r w:rsidR="0057455F">
        <w:rPr>
          <w:rFonts w:ascii="Arial" w:hAnsi="Arial" w:cs="Arial"/>
        </w:rPr>
        <w:t xml:space="preserve">, </w:t>
      </w:r>
      <w:r w:rsidR="00BC1C66">
        <w:rPr>
          <w:rFonts w:ascii="Arial" w:hAnsi="Arial" w:cs="Arial"/>
        </w:rPr>
        <w:t xml:space="preserve">who may not have appreciated </w:t>
      </w:r>
      <w:r w:rsidR="001D23B7">
        <w:rPr>
          <w:rFonts w:ascii="Arial" w:hAnsi="Arial" w:cs="Arial"/>
        </w:rPr>
        <w:t>or fully underst</w:t>
      </w:r>
      <w:r w:rsidR="004470D6">
        <w:rPr>
          <w:rFonts w:ascii="Arial" w:hAnsi="Arial" w:cs="Arial"/>
        </w:rPr>
        <w:t>oo</w:t>
      </w:r>
      <w:r w:rsidR="001D23B7">
        <w:rPr>
          <w:rFonts w:ascii="Arial" w:hAnsi="Arial" w:cs="Arial"/>
        </w:rPr>
        <w:t xml:space="preserve">d </w:t>
      </w:r>
      <w:r w:rsidR="00086B6B">
        <w:rPr>
          <w:rFonts w:ascii="Arial" w:hAnsi="Arial" w:cs="Arial"/>
        </w:rPr>
        <w:t>the survey questionnaire</w:t>
      </w:r>
      <w:r w:rsidR="009B4BEB">
        <w:rPr>
          <w:rFonts w:ascii="Arial" w:hAnsi="Arial" w:cs="Arial"/>
        </w:rPr>
        <w:t>, and the information s</w:t>
      </w:r>
      <w:r w:rsidR="00E018F9">
        <w:rPr>
          <w:rFonts w:ascii="Arial" w:hAnsi="Arial" w:cs="Arial"/>
        </w:rPr>
        <w:t>ought</w:t>
      </w:r>
      <w:r w:rsidR="009B4BEB">
        <w:rPr>
          <w:rFonts w:ascii="Arial" w:hAnsi="Arial" w:cs="Arial"/>
        </w:rPr>
        <w:t xml:space="preserve"> to extract from it.</w:t>
      </w:r>
      <w:r w:rsidR="007C1BEE">
        <w:rPr>
          <w:rFonts w:ascii="Arial" w:hAnsi="Arial" w:cs="Arial"/>
        </w:rPr>
        <w:t xml:space="preserve"> Other weaknesses were the initial time</w:t>
      </w:r>
      <w:r w:rsidR="00184A20">
        <w:rPr>
          <w:rFonts w:ascii="Arial" w:hAnsi="Arial" w:cs="Arial"/>
        </w:rPr>
        <w:t xml:space="preserve"> constraints</w:t>
      </w:r>
      <w:r w:rsidR="0095373C">
        <w:rPr>
          <w:rFonts w:ascii="Arial" w:hAnsi="Arial" w:cs="Arial"/>
        </w:rPr>
        <w:t xml:space="preserve"> had to put into this research which </w:t>
      </w:r>
      <w:r w:rsidR="00E33835">
        <w:rPr>
          <w:rFonts w:ascii="Arial" w:hAnsi="Arial" w:cs="Arial"/>
        </w:rPr>
        <w:t>were</w:t>
      </w:r>
      <w:r w:rsidR="0095373C">
        <w:rPr>
          <w:rFonts w:ascii="Arial" w:hAnsi="Arial" w:cs="Arial"/>
        </w:rPr>
        <w:t xml:space="preserve"> challenging </w:t>
      </w:r>
      <w:r w:rsidR="00F00655">
        <w:rPr>
          <w:rFonts w:ascii="Arial" w:hAnsi="Arial" w:cs="Arial"/>
        </w:rPr>
        <w:t>due to working night shifts</w:t>
      </w:r>
      <w:r w:rsidR="006F3C88">
        <w:rPr>
          <w:rFonts w:ascii="Arial" w:hAnsi="Arial" w:cs="Arial"/>
        </w:rPr>
        <w:t>, however, this is what all students face.</w:t>
      </w:r>
      <w:r w:rsidR="00F00655">
        <w:rPr>
          <w:rFonts w:ascii="Arial" w:hAnsi="Arial" w:cs="Arial"/>
        </w:rPr>
        <w:t xml:space="preserve"> </w:t>
      </w:r>
      <w:r w:rsidR="000E7A96">
        <w:rPr>
          <w:rFonts w:ascii="Arial" w:hAnsi="Arial" w:cs="Arial"/>
        </w:rPr>
        <w:t>Further challenges were tec</w:t>
      </w:r>
      <w:r w:rsidR="002429DF">
        <w:rPr>
          <w:rFonts w:ascii="Arial" w:hAnsi="Arial" w:cs="Arial"/>
        </w:rPr>
        <w:t>h</w:t>
      </w:r>
      <w:r w:rsidR="000E7A96">
        <w:rPr>
          <w:rFonts w:ascii="Arial" w:hAnsi="Arial" w:cs="Arial"/>
        </w:rPr>
        <w:t>ni</w:t>
      </w:r>
      <w:r w:rsidR="002429DF">
        <w:rPr>
          <w:rFonts w:ascii="Arial" w:hAnsi="Arial" w:cs="Arial"/>
        </w:rPr>
        <w:t>cal difficulties with the Googles forms questionnaire</w:t>
      </w:r>
      <w:r w:rsidR="00F364A2">
        <w:rPr>
          <w:rFonts w:ascii="Arial" w:hAnsi="Arial" w:cs="Arial"/>
        </w:rPr>
        <w:t xml:space="preserve">, which should have been emailed to all </w:t>
      </w:r>
      <w:r w:rsidR="00B74FC6">
        <w:rPr>
          <w:rFonts w:ascii="Arial" w:hAnsi="Arial" w:cs="Arial"/>
        </w:rPr>
        <w:t xml:space="preserve">UWTSD </w:t>
      </w:r>
      <w:r w:rsidR="00F364A2">
        <w:rPr>
          <w:rFonts w:ascii="Arial" w:hAnsi="Arial" w:cs="Arial"/>
        </w:rPr>
        <w:t>Lo</w:t>
      </w:r>
      <w:r w:rsidR="00B74FC6">
        <w:rPr>
          <w:rFonts w:ascii="Arial" w:hAnsi="Arial" w:cs="Arial"/>
        </w:rPr>
        <w:t xml:space="preserve">ndon students </w:t>
      </w:r>
      <w:r w:rsidR="00A417C8">
        <w:rPr>
          <w:rFonts w:ascii="Arial" w:hAnsi="Arial" w:cs="Arial"/>
        </w:rPr>
        <w:t xml:space="preserve">but </w:t>
      </w:r>
      <w:proofErr w:type="spellStart"/>
      <w:r w:rsidR="00A417C8">
        <w:rPr>
          <w:rFonts w:ascii="Arial" w:hAnsi="Arial" w:cs="Arial"/>
        </w:rPr>
        <w:t>some how</w:t>
      </w:r>
      <w:proofErr w:type="spellEnd"/>
      <w:r w:rsidR="00A417C8">
        <w:rPr>
          <w:rFonts w:ascii="Arial" w:hAnsi="Arial" w:cs="Arial"/>
        </w:rPr>
        <w:t xml:space="preserve"> failed to do so</w:t>
      </w:r>
      <w:r w:rsidR="00387279">
        <w:rPr>
          <w:rFonts w:ascii="Arial" w:hAnsi="Arial" w:cs="Arial"/>
        </w:rPr>
        <w:t xml:space="preserve">. </w:t>
      </w:r>
      <w:r w:rsidR="002270C0">
        <w:rPr>
          <w:rFonts w:ascii="Arial" w:hAnsi="Arial" w:cs="Arial"/>
        </w:rPr>
        <w:t xml:space="preserve">In addition, other challenges </w:t>
      </w:r>
      <w:r w:rsidR="00393BBC">
        <w:rPr>
          <w:rFonts w:ascii="Arial" w:hAnsi="Arial" w:cs="Arial"/>
        </w:rPr>
        <w:t xml:space="preserve">were not selecting a broader variety audience </w:t>
      </w:r>
      <w:r w:rsidR="00C63167">
        <w:rPr>
          <w:rFonts w:ascii="Arial" w:hAnsi="Arial" w:cs="Arial"/>
        </w:rPr>
        <w:t>such as members of the public</w:t>
      </w:r>
      <w:r w:rsidR="00750986">
        <w:rPr>
          <w:rFonts w:ascii="Arial" w:hAnsi="Arial" w:cs="Arial"/>
        </w:rPr>
        <w:t xml:space="preserve">, which may have </w:t>
      </w:r>
      <w:r w:rsidR="00225B94">
        <w:rPr>
          <w:rFonts w:ascii="Arial" w:hAnsi="Arial" w:cs="Arial"/>
        </w:rPr>
        <w:t xml:space="preserve">been </w:t>
      </w:r>
      <w:r w:rsidR="000D4AF3">
        <w:rPr>
          <w:rFonts w:ascii="Arial" w:hAnsi="Arial" w:cs="Arial"/>
        </w:rPr>
        <w:t>collected</w:t>
      </w:r>
      <w:r w:rsidR="00FD39C1">
        <w:rPr>
          <w:rFonts w:ascii="Arial" w:hAnsi="Arial" w:cs="Arial"/>
        </w:rPr>
        <w:t xml:space="preserve"> through social media, however given the time constraints </w:t>
      </w:r>
      <w:r w:rsidR="00225B94">
        <w:rPr>
          <w:rFonts w:ascii="Arial" w:hAnsi="Arial" w:cs="Arial"/>
        </w:rPr>
        <w:t>th</w:t>
      </w:r>
      <w:r w:rsidR="000D4AF3">
        <w:rPr>
          <w:rFonts w:ascii="Arial" w:hAnsi="Arial" w:cs="Arial"/>
        </w:rPr>
        <w:t>is</w:t>
      </w:r>
      <w:r w:rsidR="00225B94">
        <w:rPr>
          <w:rFonts w:ascii="Arial" w:hAnsi="Arial" w:cs="Arial"/>
        </w:rPr>
        <w:t xml:space="preserve"> route was not selected.</w:t>
      </w:r>
      <w:r w:rsidR="00FD39C1">
        <w:rPr>
          <w:rFonts w:ascii="Arial" w:hAnsi="Arial" w:cs="Arial"/>
        </w:rPr>
        <w:t xml:space="preserve"> </w:t>
      </w:r>
      <w:r w:rsidR="008837AE">
        <w:rPr>
          <w:rFonts w:ascii="Arial" w:hAnsi="Arial" w:cs="Arial"/>
        </w:rPr>
        <w:t>Long</w:t>
      </w:r>
      <w:r w:rsidR="008F324B">
        <w:rPr>
          <w:rFonts w:ascii="Arial" w:hAnsi="Arial" w:cs="Arial"/>
        </w:rPr>
        <w:t>-term trends in the researchers view cannot be ans</w:t>
      </w:r>
      <w:r w:rsidR="004863C2">
        <w:rPr>
          <w:rFonts w:ascii="Arial" w:hAnsi="Arial" w:cs="Arial"/>
        </w:rPr>
        <w:t xml:space="preserve">werd totally yet, yes we will still wear masks, </w:t>
      </w:r>
      <w:r w:rsidR="00C60F41">
        <w:rPr>
          <w:rFonts w:ascii="Arial" w:hAnsi="Arial" w:cs="Arial"/>
        </w:rPr>
        <w:t xml:space="preserve">sanitise, and social distance, however, COVID-19, has not </w:t>
      </w:r>
      <w:r w:rsidR="004A35BB">
        <w:rPr>
          <w:rFonts w:ascii="Arial" w:hAnsi="Arial" w:cs="Arial"/>
        </w:rPr>
        <w:t>completely dissapead, and in the re</w:t>
      </w:r>
      <w:r w:rsidR="00D32B67">
        <w:rPr>
          <w:rFonts w:ascii="Arial" w:hAnsi="Arial" w:cs="Arial"/>
        </w:rPr>
        <w:t>searchers view depends mostly on government policy</w:t>
      </w:r>
      <w:r w:rsidR="0078472B">
        <w:rPr>
          <w:rFonts w:ascii="Arial" w:hAnsi="Arial" w:cs="Arial"/>
        </w:rPr>
        <w:t>.</w:t>
      </w:r>
      <w:r w:rsidR="004A35BB">
        <w:rPr>
          <w:rFonts w:ascii="Arial" w:hAnsi="Arial" w:cs="Arial"/>
        </w:rPr>
        <w:t xml:space="preserve"> </w:t>
      </w:r>
      <w:r w:rsidR="00C60F41">
        <w:rPr>
          <w:rFonts w:ascii="Arial" w:hAnsi="Arial" w:cs="Arial"/>
        </w:rPr>
        <w:t xml:space="preserve"> </w:t>
      </w:r>
      <w:r w:rsidR="004863C2">
        <w:rPr>
          <w:rFonts w:ascii="Arial" w:hAnsi="Arial" w:cs="Arial"/>
        </w:rPr>
        <w:t xml:space="preserve"> </w:t>
      </w:r>
      <w:r w:rsidR="008F324B">
        <w:rPr>
          <w:rFonts w:ascii="Arial" w:hAnsi="Arial" w:cs="Arial"/>
        </w:rPr>
        <w:t xml:space="preserve"> </w:t>
      </w:r>
    </w:p>
    <w:p w14:paraId="40DB50E1" w14:textId="77777777" w:rsidR="00990042" w:rsidRDefault="00990042" w:rsidP="00E57683">
      <w:pPr>
        <w:jc w:val="both"/>
        <w:rPr>
          <w:rFonts w:ascii="Arial" w:hAnsi="Arial" w:cs="Arial"/>
          <w:b/>
          <w:bCs/>
        </w:rPr>
      </w:pPr>
    </w:p>
    <w:p w14:paraId="4A2492EE" w14:textId="46297E33" w:rsidR="006F141A" w:rsidRDefault="003C64CD" w:rsidP="00990042">
      <w:pPr>
        <w:pStyle w:val="Heading1"/>
      </w:pPr>
      <w:bookmarkStart w:id="95" w:name="_Toc98439582"/>
      <w:r w:rsidRPr="008A65C7">
        <w:t>Recomm</w:t>
      </w:r>
      <w:r>
        <w:t>e</w:t>
      </w:r>
      <w:r w:rsidRPr="008A65C7">
        <w:t>ndations</w:t>
      </w:r>
      <w:r w:rsidR="009200EE" w:rsidRPr="008A65C7">
        <w:t xml:space="preserve"> for further</w:t>
      </w:r>
      <w:r w:rsidR="008A65C7" w:rsidRPr="008A65C7">
        <w:t xml:space="preserve"> research:</w:t>
      </w:r>
      <w:bookmarkEnd w:id="95"/>
    </w:p>
    <w:p w14:paraId="52D2368E" w14:textId="06395C58" w:rsidR="00A339B5" w:rsidRDefault="00C52749" w:rsidP="00E57683">
      <w:pPr>
        <w:jc w:val="both"/>
        <w:rPr>
          <w:rFonts w:ascii="Arial" w:hAnsi="Arial" w:cs="Arial"/>
        </w:rPr>
      </w:pPr>
      <w:r>
        <w:rPr>
          <w:rFonts w:ascii="Arial" w:hAnsi="Arial" w:cs="Arial"/>
        </w:rPr>
        <w:t>M</w:t>
      </w:r>
      <w:r w:rsidR="00B272BE">
        <w:rPr>
          <w:rFonts w:ascii="Arial" w:hAnsi="Arial" w:cs="Arial"/>
        </w:rPr>
        <w:t>a</w:t>
      </w:r>
      <w:r w:rsidR="00FF4356">
        <w:rPr>
          <w:rFonts w:ascii="Arial" w:hAnsi="Arial" w:cs="Arial"/>
        </w:rPr>
        <w:t>ybe</w:t>
      </w:r>
      <w:r w:rsidR="00B81D53">
        <w:rPr>
          <w:rFonts w:ascii="Arial" w:hAnsi="Arial" w:cs="Arial"/>
        </w:rPr>
        <w:t xml:space="preserve"> </w:t>
      </w:r>
      <w:r w:rsidR="001E7693">
        <w:rPr>
          <w:rFonts w:ascii="Arial" w:hAnsi="Arial" w:cs="Arial"/>
        </w:rPr>
        <w:t>the</w:t>
      </w:r>
      <w:r w:rsidR="00FF4356">
        <w:rPr>
          <w:rFonts w:ascii="Arial" w:hAnsi="Arial" w:cs="Arial"/>
        </w:rPr>
        <w:t xml:space="preserve"> </w:t>
      </w:r>
      <w:r>
        <w:rPr>
          <w:rFonts w:ascii="Arial" w:hAnsi="Arial" w:cs="Arial"/>
        </w:rPr>
        <w:t>next</w:t>
      </w:r>
      <w:r w:rsidR="00FF4356">
        <w:rPr>
          <w:rFonts w:ascii="Arial" w:hAnsi="Arial" w:cs="Arial"/>
        </w:rPr>
        <w:t xml:space="preserve"> research</w:t>
      </w:r>
      <w:r w:rsidR="00B81D53">
        <w:rPr>
          <w:rFonts w:ascii="Arial" w:hAnsi="Arial" w:cs="Arial"/>
        </w:rPr>
        <w:t xml:space="preserve"> should </w:t>
      </w:r>
      <w:r w:rsidR="00F53632">
        <w:rPr>
          <w:rFonts w:ascii="Arial" w:hAnsi="Arial" w:cs="Arial"/>
        </w:rPr>
        <w:t>focus on</w:t>
      </w:r>
      <w:r w:rsidR="00FF4356">
        <w:rPr>
          <w:rFonts w:ascii="Arial" w:hAnsi="Arial" w:cs="Arial"/>
        </w:rPr>
        <w:t xml:space="preserve"> how brick and mortar stores</w:t>
      </w:r>
      <w:r w:rsidR="0059371C">
        <w:rPr>
          <w:rFonts w:ascii="Arial" w:hAnsi="Arial" w:cs="Arial"/>
        </w:rPr>
        <w:t xml:space="preserve"> are</w:t>
      </w:r>
      <w:r w:rsidR="00FF4356">
        <w:rPr>
          <w:rFonts w:ascii="Arial" w:hAnsi="Arial" w:cs="Arial"/>
        </w:rPr>
        <w:t xml:space="preserve"> going</w:t>
      </w:r>
      <w:r w:rsidR="001F0B93">
        <w:rPr>
          <w:rFonts w:ascii="Arial" w:hAnsi="Arial" w:cs="Arial"/>
        </w:rPr>
        <w:t xml:space="preserve"> to </w:t>
      </w:r>
      <w:r w:rsidR="00EC1DB6">
        <w:rPr>
          <w:rFonts w:ascii="Arial" w:hAnsi="Arial" w:cs="Arial"/>
        </w:rPr>
        <w:t>compete with</w:t>
      </w:r>
      <w:r w:rsidR="001F0B93">
        <w:rPr>
          <w:rFonts w:ascii="Arial" w:hAnsi="Arial" w:cs="Arial"/>
        </w:rPr>
        <w:t xml:space="preserve"> online stores</w:t>
      </w:r>
      <w:r w:rsidR="00B81D53">
        <w:rPr>
          <w:rFonts w:ascii="Arial" w:hAnsi="Arial" w:cs="Arial"/>
        </w:rPr>
        <w:t>,</w:t>
      </w:r>
      <w:r w:rsidR="0010574D">
        <w:rPr>
          <w:rFonts w:ascii="Arial" w:hAnsi="Arial" w:cs="Arial"/>
        </w:rPr>
        <w:t xml:space="preserve"> because</w:t>
      </w:r>
      <w:r w:rsidR="00296A42">
        <w:rPr>
          <w:rFonts w:ascii="Arial" w:hAnsi="Arial" w:cs="Arial"/>
        </w:rPr>
        <w:t xml:space="preserve"> </w:t>
      </w:r>
      <w:r w:rsidR="00D07535">
        <w:rPr>
          <w:rFonts w:ascii="Arial" w:hAnsi="Arial" w:cs="Arial"/>
        </w:rPr>
        <w:t xml:space="preserve">if </w:t>
      </w:r>
      <w:r w:rsidR="00670DAB">
        <w:rPr>
          <w:rFonts w:ascii="Arial" w:hAnsi="Arial" w:cs="Arial"/>
        </w:rPr>
        <w:t xml:space="preserve">there </w:t>
      </w:r>
      <w:r w:rsidR="0010574D">
        <w:rPr>
          <w:rFonts w:ascii="Arial" w:hAnsi="Arial" w:cs="Arial"/>
        </w:rPr>
        <w:t>ar</w:t>
      </w:r>
      <w:r w:rsidR="005844F4">
        <w:rPr>
          <w:rFonts w:ascii="Arial" w:hAnsi="Arial" w:cs="Arial"/>
        </w:rPr>
        <w:t>e</w:t>
      </w:r>
      <w:r w:rsidR="00D07535">
        <w:rPr>
          <w:rFonts w:ascii="Arial" w:hAnsi="Arial" w:cs="Arial"/>
        </w:rPr>
        <w:t xml:space="preserve"> constant threats</w:t>
      </w:r>
      <w:r w:rsidR="00666450">
        <w:rPr>
          <w:rFonts w:ascii="Arial" w:hAnsi="Arial" w:cs="Arial"/>
        </w:rPr>
        <w:t xml:space="preserve"> </w:t>
      </w:r>
      <w:r w:rsidR="00670DAB">
        <w:rPr>
          <w:rFonts w:ascii="Arial" w:hAnsi="Arial" w:cs="Arial"/>
        </w:rPr>
        <w:t>of COVID-19</w:t>
      </w:r>
      <w:r w:rsidR="008039D5">
        <w:rPr>
          <w:rFonts w:ascii="Arial" w:hAnsi="Arial" w:cs="Arial"/>
        </w:rPr>
        <w:t xml:space="preserve">, </w:t>
      </w:r>
      <w:r w:rsidR="00A339B5">
        <w:rPr>
          <w:rFonts w:ascii="Arial" w:hAnsi="Arial" w:cs="Arial"/>
        </w:rPr>
        <w:t>we will see brick-and mortar-stores</w:t>
      </w:r>
      <w:r w:rsidR="00064588">
        <w:rPr>
          <w:rFonts w:ascii="Arial" w:hAnsi="Arial" w:cs="Arial"/>
        </w:rPr>
        <w:t>- completely disappear all-together</w:t>
      </w:r>
      <w:r w:rsidR="002D5151">
        <w:rPr>
          <w:rFonts w:ascii="Arial" w:hAnsi="Arial" w:cs="Arial"/>
        </w:rPr>
        <w:t>, maybe research can focus</w:t>
      </w:r>
      <w:r w:rsidR="003335DF">
        <w:rPr>
          <w:rFonts w:ascii="Arial" w:hAnsi="Arial" w:cs="Arial"/>
        </w:rPr>
        <w:t xml:space="preserve"> on new ways </w:t>
      </w:r>
      <w:r w:rsidR="006907D6">
        <w:rPr>
          <w:rFonts w:ascii="Arial" w:hAnsi="Arial" w:cs="Arial"/>
        </w:rPr>
        <w:t>forward</w:t>
      </w:r>
      <w:r w:rsidR="003335DF">
        <w:rPr>
          <w:rFonts w:ascii="Arial" w:hAnsi="Arial" w:cs="Arial"/>
        </w:rPr>
        <w:t>.</w:t>
      </w:r>
    </w:p>
    <w:p w14:paraId="63C36565" w14:textId="77777777" w:rsidR="00670DAB" w:rsidRDefault="00670DAB" w:rsidP="00E57683">
      <w:pPr>
        <w:jc w:val="both"/>
        <w:rPr>
          <w:rFonts w:ascii="Arial" w:hAnsi="Arial" w:cs="Arial"/>
        </w:rPr>
      </w:pPr>
    </w:p>
    <w:p w14:paraId="0DE57E1D" w14:textId="77777777" w:rsidR="00670DAB" w:rsidRDefault="00670DAB" w:rsidP="00E57683">
      <w:pPr>
        <w:jc w:val="both"/>
        <w:rPr>
          <w:rFonts w:ascii="Arial" w:hAnsi="Arial" w:cs="Arial"/>
        </w:rPr>
      </w:pPr>
    </w:p>
    <w:p w14:paraId="55416A41" w14:textId="77777777" w:rsidR="006F141A" w:rsidRDefault="006F141A" w:rsidP="00E57683">
      <w:pPr>
        <w:jc w:val="both"/>
        <w:rPr>
          <w:rFonts w:ascii="Arial" w:hAnsi="Arial" w:cs="Arial"/>
          <w:b/>
          <w:bCs/>
        </w:rPr>
      </w:pPr>
    </w:p>
    <w:p w14:paraId="02DBE4FC" w14:textId="77777777" w:rsidR="00853EDF" w:rsidRDefault="00853EDF" w:rsidP="00E57683">
      <w:pPr>
        <w:jc w:val="both"/>
        <w:rPr>
          <w:rFonts w:ascii="Arial" w:hAnsi="Arial" w:cs="Arial"/>
          <w:b/>
          <w:bCs/>
        </w:rPr>
      </w:pPr>
    </w:p>
    <w:p w14:paraId="2DAD83D8" w14:textId="77777777" w:rsidR="00853EDF" w:rsidRDefault="00853EDF" w:rsidP="00E57683">
      <w:pPr>
        <w:jc w:val="both"/>
        <w:rPr>
          <w:rFonts w:ascii="Arial" w:hAnsi="Arial" w:cs="Arial"/>
          <w:b/>
          <w:bCs/>
        </w:rPr>
      </w:pPr>
    </w:p>
    <w:p w14:paraId="639DE8D2" w14:textId="77777777" w:rsidR="00853EDF" w:rsidRDefault="00853EDF" w:rsidP="00E57683">
      <w:pPr>
        <w:jc w:val="both"/>
        <w:rPr>
          <w:rFonts w:ascii="Arial" w:hAnsi="Arial" w:cs="Arial"/>
          <w:b/>
          <w:bCs/>
        </w:rPr>
      </w:pPr>
    </w:p>
    <w:p w14:paraId="29857024" w14:textId="77777777" w:rsidR="00990042" w:rsidRDefault="00990042" w:rsidP="00E57683">
      <w:pPr>
        <w:jc w:val="both"/>
        <w:rPr>
          <w:rFonts w:ascii="Arial" w:hAnsi="Arial" w:cs="Arial"/>
          <w:b/>
          <w:bCs/>
        </w:rPr>
      </w:pPr>
    </w:p>
    <w:p w14:paraId="4E6ED91C" w14:textId="77777777" w:rsidR="00990042" w:rsidRDefault="00990042" w:rsidP="00E57683">
      <w:pPr>
        <w:jc w:val="both"/>
        <w:rPr>
          <w:rFonts w:ascii="Arial" w:hAnsi="Arial" w:cs="Arial"/>
          <w:b/>
          <w:bCs/>
        </w:rPr>
      </w:pPr>
    </w:p>
    <w:p w14:paraId="4B8BB305" w14:textId="77777777" w:rsidR="00990042" w:rsidRDefault="00990042" w:rsidP="00E57683">
      <w:pPr>
        <w:jc w:val="both"/>
        <w:rPr>
          <w:rFonts w:ascii="Arial" w:hAnsi="Arial" w:cs="Arial"/>
          <w:b/>
          <w:bCs/>
        </w:rPr>
      </w:pPr>
    </w:p>
    <w:p w14:paraId="7327AFC5" w14:textId="77777777" w:rsidR="00990042" w:rsidRDefault="00990042" w:rsidP="00E57683">
      <w:pPr>
        <w:jc w:val="both"/>
        <w:rPr>
          <w:rFonts w:ascii="Arial" w:hAnsi="Arial" w:cs="Arial"/>
          <w:b/>
          <w:bCs/>
        </w:rPr>
      </w:pPr>
    </w:p>
    <w:p w14:paraId="11AD4432" w14:textId="77777777" w:rsidR="00990042" w:rsidRDefault="00990042" w:rsidP="00E57683">
      <w:pPr>
        <w:jc w:val="both"/>
        <w:rPr>
          <w:rFonts w:ascii="Arial" w:hAnsi="Arial" w:cs="Arial"/>
          <w:b/>
          <w:bCs/>
        </w:rPr>
      </w:pPr>
    </w:p>
    <w:p w14:paraId="789AFAC6" w14:textId="77777777" w:rsidR="00990042" w:rsidRDefault="00990042" w:rsidP="00E57683">
      <w:pPr>
        <w:jc w:val="both"/>
        <w:rPr>
          <w:rFonts w:ascii="Arial" w:hAnsi="Arial" w:cs="Arial"/>
          <w:b/>
          <w:bCs/>
        </w:rPr>
      </w:pPr>
    </w:p>
    <w:p w14:paraId="6FE7E0DB" w14:textId="77777777" w:rsidR="00990042" w:rsidRDefault="00990042" w:rsidP="00E57683">
      <w:pPr>
        <w:jc w:val="both"/>
        <w:rPr>
          <w:rFonts w:ascii="Arial" w:hAnsi="Arial" w:cs="Arial"/>
          <w:b/>
          <w:bCs/>
        </w:rPr>
      </w:pPr>
    </w:p>
    <w:p w14:paraId="70BA8BD5" w14:textId="77777777" w:rsidR="00990042" w:rsidRDefault="00990042" w:rsidP="00E57683">
      <w:pPr>
        <w:jc w:val="both"/>
        <w:rPr>
          <w:rFonts w:ascii="Arial" w:hAnsi="Arial" w:cs="Arial"/>
          <w:b/>
          <w:bCs/>
        </w:rPr>
      </w:pPr>
    </w:p>
    <w:p w14:paraId="12F16489" w14:textId="77777777" w:rsidR="00990042" w:rsidRDefault="00990042" w:rsidP="00E57683">
      <w:pPr>
        <w:jc w:val="both"/>
        <w:rPr>
          <w:rFonts w:ascii="Arial" w:hAnsi="Arial" w:cs="Arial"/>
          <w:b/>
          <w:bCs/>
        </w:rPr>
      </w:pPr>
    </w:p>
    <w:p w14:paraId="17CD4F7C" w14:textId="77777777" w:rsidR="00990042" w:rsidRDefault="00990042" w:rsidP="00E57683">
      <w:pPr>
        <w:jc w:val="both"/>
        <w:rPr>
          <w:rFonts w:ascii="Arial" w:hAnsi="Arial" w:cs="Arial"/>
          <w:b/>
          <w:bCs/>
        </w:rPr>
      </w:pPr>
    </w:p>
    <w:p w14:paraId="4E5AF95C" w14:textId="77777777" w:rsidR="00990042" w:rsidRDefault="00990042" w:rsidP="00E57683">
      <w:pPr>
        <w:jc w:val="both"/>
        <w:rPr>
          <w:rFonts w:ascii="Arial" w:hAnsi="Arial" w:cs="Arial"/>
          <w:b/>
          <w:bCs/>
        </w:rPr>
      </w:pPr>
    </w:p>
    <w:p w14:paraId="600D1EEE" w14:textId="77777777" w:rsidR="00990042" w:rsidRDefault="00990042" w:rsidP="00E57683">
      <w:pPr>
        <w:jc w:val="both"/>
        <w:rPr>
          <w:rFonts w:ascii="Arial" w:hAnsi="Arial" w:cs="Arial"/>
          <w:b/>
          <w:bCs/>
        </w:rPr>
      </w:pPr>
    </w:p>
    <w:p w14:paraId="2D831DF6" w14:textId="77777777" w:rsidR="00990042" w:rsidRDefault="00990042" w:rsidP="00E57683">
      <w:pPr>
        <w:jc w:val="both"/>
        <w:rPr>
          <w:rFonts w:ascii="Arial" w:hAnsi="Arial" w:cs="Arial"/>
          <w:b/>
          <w:bCs/>
        </w:rPr>
      </w:pPr>
    </w:p>
    <w:p w14:paraId="06C618A8" w14:textId="77777777" w:rsidR="00990042" w:rsidRDefault="00990042" w:rsidP="00E57683">
      <w:pPr>
        <w:jc w:val="both"/>
        <w:rPr>
          <w:rFonts w:ascii="Arial" w:hAnsi="Arial" w:cs="Arial"/>
          <w:b/>
          <w:bCs/>
        </w:rPr>
      </w:pPr>
    </w:p>
    <w:p w14:paraId="10974293" w14:textId="77777777" w:rsidR="00990042" w:rsidRDefault="00990042" w:rsidP="00E57683">
      <w:pPr>
        <w:jc w:val="both"/>
        <w:rPr>
          <w:rFonts w:ascii="Arial" w:hAnsi="Arial" w:cs="Arial"/>
          <w:b/>
          <w:bCs/>
        </w:rPr>
      </w:pPr>
    </w:p>
    <w:p w14:paraId="0F3569CB" w14:textId="77777777" w:rsidR="00990042" w:rsidRDefault="00990042" w:rsidP="00E57683">
      <w:pPr>
        <w:jc w:val="both"/>
        <w:rPr>
          <w:rFonts w:ascii="Arial" w:hAnsi="Arial" w:cs="Arial"/>
          <w:b/>
          <w:bCs/>
        </w:rPr>
      </w:pPr>
    </w:p>
    <w:p w14:paraId="16B151AD" w14:textId="77777777" w:rsidR="00990042" w:rsidRDefault="00990042" w:rsidP="00E57683">
      <w:pPr>
        <w:jc w:val="both"/>
        <w:rPr>
          <w:rFonts w:ascii="Arial" w:hAnsi="Arial" w:cs="Arial"/>
          <w:b/>
          <w:bCs/>
        </w:rPr>
      </w:pPr>
    </w:p>
    <w:p w14:paraId="5D42F6AF" w14:textId="77777777" w:rsidR="00990042" w:rsidRDefault="00990042" w:rsidP="00E57683">
      <w:pPr>
        <w:jc w:val="both"/>
        <w:rPr>
          <w:rFonts w:ascii="Arial" w:hAnsi="Arial" w:cs="Arial"/>
          <w:b/>
          <w:bCs/>
        </w:rPr>
      </w:pPr>
    </w:p>
    <w:p w14:paraId="7B7C5CB5" w14:textId="77777777" w:rsidR="00990042" w:rsidRDefault="00990042" w:rsidP="00E57683">
      <w:pPr>
        <w:jc w:val="both"/>
        <w:rPr>
          <w:rFonts w:ascii="Arial" w:hAnsi="Arial" w:cs="Arial"/>
          <w:b/>
          <w:bCs/>
        </w:rPr>
      </w:pPr>
    </w:p>
    <w:p w14:paraId="542E9BED" w14:textId="77777777" w:rsidR="00990042" w:rsidRDefault="00990042" w:rsidP="00E57683">
      <w:pPr>
        <w:jc w:val="both"/>
        <w:rPr>
          <w:rFonts w:ascii="Arial" w:hAnsi="Arial" w:cs="Arial"/>
          <w:b/>
          <w:bCs/>
        </w:rPr>
      </w:pPr>
    </w:p>
    <w:p w14:paraId="4F2FC984" w14:textId="77777777" w:rsidR="00990042" w:rsidRDefault="00990042" w:rsidP="00E57683">
      <w:pPr>
        <w:jc w:val="both"/>
        <w:rPr>
          <w:rFonts w:ascii="Arial" w:hAnsi="Arial" w:cs="Arial"/>
          <w:b/>
          <w:bCs/>
        </w:rPr>
      </w:pPr>
    </w:p>
    <w:p w14:paraId="3800D4FD" w14:textId="77777777" w:rsidR="00990042" w:rsidRDefault="00990042" w:rsidP="00E57683">
      <w:pPr>
        <w:jc w:val="both"/>
        <w:rPr>
          <w:rFonts w:ascii="Arial" w:hAnsi="Arial" w:cs="Arial"/>
          <w:b/>
          <w:bCs/>
        </w:rPr>
      </w:pPr>
    </w:p>
    <w:p w14:paraId="2B1DDC25" w14:textId="7752A13F" w:rsidR="009200EE" w:rsidRDefault="006F141A" w:rsidP="00990042">
      <w:pPr>
        <w:pStyle w:val="Heading1"/>
      </w:pPr>
      <w:bookmarkStart w:id="96" w:name="_Toc98439583"/>
      <w:r>
        <w:t>Con</w:t>
      </w:r>
      <w:r w:rsidR="00E90457">
        <w:t>clusion:</w:t>
      </w:r>
      <w:bookmarkEnd w:id="96"/>
      <w:r w:rsidR="009200EE" w:rsidRPr="008A65C7">
        <w:t xml:space="preserve"> </w:t>
      </w:r>
    </w:p>
    <w:p w14:paraId="7EE549DE" w14:textId="1E296C96" w:rsidR="003C64CD" w:rsidRPr="00350DF0" w:rsidRDefault="00350DF0" w:rsidP="00E57683">
      <w:pPr>
        <w:jc w:val="both"/>
        <w:rPr>
          <w:rFonts w:ascii="Arial" w:hAnsi="Arial" w:cs="Arial"/>
        </w:rPr>
      </w:pPr>
      <w:r>
        <w:rPr>
          <w:rFonts w:ascii="Arial" w:hAnsi="Arial" w:cs="Arial"/>
        </w:rPr>
        <w:t>This report in</w:t>
      </w:r>
      <w:r w:rsidR="00874F52">
        <w:rPr>
          <w:rFonts w:ascii="Arial" w:hAnsi="Arial" w:cs="Arial"/>
        </w:rPr>
        <w:t xml:space="preserve"> the researchers view has carried </w:t>
      </w:r>
      <w:r w:rsidR="007C327D">
        <w:rPr>
          <w:rFonts w:ascii="Arial" w:hAnsi="Arial" w:cs="Arial"/>
        </w:rPr>
        <w:t>out</w:t>
      </w:r>
      <w:r w:rsidR="00874F52">
        <w:rPr>
          <w:rFonts w:ascii="Arial" w:hAnsi="Arial" w:cs="Arial"/>
        </w:rPr>
        <w:t xml:space="preserve"> a thorough </w:t>
      </w:r>
      <w:r w:rsidR="006E7207">
        <w:rPr>
          <w:rFonts w:ascii="Arial" w:hAnsi="Arial" w:cs="Arial"/>
        </w:rPr>
        <w:t>investigation</w:t>
      </w:r>
      <w:r w:rsidR="00874F52">
        <w:rPr>
          <w:rFonts w:ascii="Arial" w:hAnsi="Arial" w:cs="Arial"/>
        </w:rPr>
        <w:t xml:space="preserve"> in</w:t>
      </w:r>
      <w:r w:rsidR="006E7207">
        <w:rPr>
          <w:rFonts w:ascii="Arial" w:hAnsi="Arial" w:cs="Arial"/>
        </w:rPr>
        <w:t xml:space="preserve">to how technology has impacted consumer behaviour </w:t>
      </w:r>
      <w:r w:rsidR="000A2C55">
        <w:rPr>
          <w:rFonts w:ascii="Arial" w:hAnsi="Arial" w:cs="Arial"/>
        </w:rPr>
        <w:t xml:space="preserve">during the pandemic, </w:t>
      </w:r>
      <w:r w:rsidR="00097A4B">
        <w:rPr>
          <w:rFonts w:ascii="Arial" w:hAnsi="Arial" w:cs="Arial"/>
        </w:rPr>
        <w:t>and</w:t>
      </w:r>
      <w:r w:rsidR="000A2C55">
        <w:rPr>
          <w:rFonts w:ascii="Arial" w:hAnsi="Arial" w:cs="Arial"/>
        </w:rPr>
        <w:t xml:space="preserve"> in the research</w:t>
      </w:r>
      <w:r w:rsidR="003C0EDB">
        <w:rPr>
          <w:rFonts w:ascii="Arial" w:hAnsi="Arial" w:cs="Arial"/>
        </w:rPr>
        <w:t>ers view believes</w:t>
      </w:r>
      <w:r w:rsidR="00B6563A">
        <w:rPr>
          <w:rFonts w:ascii="Arial" w:hAnsi="Arial" w:cs="Arial"/>
        </w:rPr>
        <w:t>,</w:t>
      </w:r>
      <w:r w:rsidR="00BA6C8B">
        <w:rPr>
          <w:rFonts w:ascii="Arial" w:hAnsi="Arial" w:cs="Arial"/>
        </w:rPr>
        <w:t xml:space="preserve"> that</w:t>
      </w:r>
      <w:r w:rsidR="003C0EDB">
        <w:rPr>
          <w:rFonts w:ascii="Arial" w:hAnsi="Arial" w:cs="Arial"/>
        </w:rPr>
        <w:t xml:space="preserve"> technology </w:t>
      </w:r>
      <w:r w:rsidR="00204E15">
        <w:rPr>
          <w:rFonts w:ascii="Arial" w:hAnsi="Arial" w:cs="Arial"/>
        </w:rPr>
        <w:t xml:space="preserve">assisted consumer behaviour in </w:t>
      </w:r>
      <w:r w:rsidR="006E6728">
        <w:rPr>
          <w:rFonts w:ascii="Arial" w:hAnsi="Arial" w:cs="Arial"/>
        </w:rPr>
        <w:t>so many</w:t>
      </w:r>
      <w:r w:rsidR="00204E15">
        <w:rPr>
          <w:rFonts w:ascii="Arial" w:hAnsi="Arial" w:cs="Arial"/>
        </w:rPr>
        <w:t xml:space="preserve"> positive </w:t>
      </w:r>
      <w:r w:rsidR="00716652">
        <w:rPr>
          <w:rFonts w:ascii="Arial" w:hAnsi="Arial" w:cs="Arial"/>
        </w:rPr>
        <w:t>way</w:t>
      </w:r>
      <w:r w:rsidR="006E6728">
        <w:rPr>
          <w:rFonts w:ascii="Arial" w:hAnsi="Arial" w:cs="Arial"/>
        </w:rPr>
        <w:t>’s</w:t>
      </w:r>
      <w:r w:rsidR="00716652">
        <w:rPr>
          <w:rFonts w:ascii="Arial" w:hAnsi="Arial" w:cs="Arial"/>
        </w:rPr>
        <w:t xml:space="preserve">, </w:t>
      </w:r>
      <w:r w:rsidR="00486E20">
        <w:rPr>
          <w:rFonts w:ascii="Arial" w:hAnsi="Arial" w:cs="Arial"/>
        </w:rPr>
        <w:t xml:space="preserve">as mentioned in the report </w:t>
      </w:r>
      <w:r w:rsidR="00716652">
        <w:rPr>
          <w:rFonts w:ascii="Arial" w:hAnsi="Arial" w:cs="Arial"/>
        </w:rPr>
        <w:t xml:space="preserve">and without </w:t>
      </w:r>
      <w:r w:rsidR="001D3FC9">
        <w:rPr>
          <w:rFonts w:ascii="Arial" w:hAnsi="Arial" w:cs="Arial"/>
        </w:rPr>
        <w:t>the smartphone,</w:t>
      </w:r>
      <w:r w:rsidR="00A67B30">
        <w:rPr>
          <w:rFonts w:ascii="Arial" w:hAnsi="Arial" w:cs="Arial"/>
        </w:rPr>
        <w:t xml:space="preserve"> and technology</w:t>
      </w:r>
      <w:r w:rsidR="001D3FC9">
        <w:rPr>
          <w:rFonts w:ascii="Arial" w:hAnsi="Arial" w:cs="Arial"/>
        </w:rPr>
        <w:t xml:space="preserve"> how would society have coped </w:t>
      </w:r>
      <w:r w:rsidR="00890AE4">
        <w:rPr>
          <w:rFonts w:ascii="Arial" w:hAnsi="Arial" w:cs="Arial"/>
        </w:rPr>
        <w:t>during this period</w:t>
      </w:r>
      <w:r w:rsidR="0060205D">
        <w:rPr>
          <w:rFonts w:ascii="Arial" w:hAnsi="Arial" w:cs="Arial"/>
        </w:rPr>
        <w:t>.</w:t>
      </w:r>
      <w:r w:rsidR="00104060">
        <w:rPr>
          <w:rFonts w:ascii="Arial" w:hAnsi="Arial" w:cs="Arial"/>
        </w:rPr>
        <w:t xml:space="preserve"> </w:t>
      </w:r>
      <w:r w:rsidR="00874F52">
        <w:rPr>
          <w:rFonts w:ascii="Arial" w:hAnsi="Arial" w:cs="Arial"/>
        </w:rPr>
        <w:t xml:space="preserve"> </w:t>
      </w:r>
    </w:p>
    <w:p w14:paraId="35BDE773" w14:textId="5164E69E" w:rsidR="003C64CD" w:rsidRDefault="003C64CD" w:rsidP="00E57683">
      <w:pPr>
        <w:jc w:val="both"/>
        <w:rPr>
          <w:rFonts w:ascii="Arial" w:hAnsi="Arial" w:cs="Arial"/>
          <w:b/>
          <w:bCs/>
        </w:rPr>
      </w:pPr>
    </w:p>
    <w:p w14:paraId="26F00BF3" w14:textId="620726DE" w:rsidR="003C64CD" w:rsidRDefault="003C64CD" w:rsidP="00E57683">
      <w:pPr>
        <w:jc w:val="both"/>
        <w:rPr>
          <w:rFonts w:ascii="Arial" w:hAnsi="Arial" w:cs="Arial"/>
          <w:b/>
          <w:bCs/>
        </w:rPr>
      </w:pPr>
    </w:p>
    <w:p w14:paraId="476AF853" w14:textId="77777777" w:rsidR="003C64CD" w:rsidRDefault="003C64CD" w:rsidP="00E57683">
      <w:pPr>
        <w:jc w:val="both"/>
        <w:rPr>
          <w:rFonts w:ascii="Arial" w:hAnsi="Arial" w:cs="Arial"/>
          <w:b/>
          <w:bCs/>
        </w:rPr>
      </w:pPr>
    </w:p>
    <w:p w14:paraId="0107BEE4" w14:textId="77777777" w:rsidR="008A65C7" w:rsidRPr="008A65C7" w:rsidRDefault="008A65C7" w:rsidP="00E57683">
      <w:pPr>
        <w:jc w:val="both"/>
        <w:rPr>
          <w:rFonts w:ascii="Arial" w:hAnsi="Arial" w:cs="Arial"/>
          <w:b/>
          <w:bCs/>
        </w:rPr>
      </w:pPr>
    </w:p>
    <w:p w14:paraId="64FDE590" w14:textId="2CCAA4A7" w:rsidR="00853EDF" w:rsidRDefault="0060329A" w:rsidP="005C5A4F">
      <w:pPr>
        <w:jc w:val="both"/>
        <w:rPr>
          <w:rFonts w:ascii="Arial" w:hAnsi="Arial" w:cs="Arial"/>
        </w:rPr>
      </w:pPr>
      <w:r>
        <w:rPr>
          <w:rFonts w:ascii="Arial" w:hAnsi="Arial" w:cs="Arial"/>
        </w:rPr>
        <w:t xml:space="preserve"> </w:t>
      </w:r>
      <w:r w:rsidR="00623738">
        <w:rPr>
          <w:rFonts w:ascii="Arial" w:hAnsi="Arial" w:cs="Arial"/>
        </w:rPr>
        <w:t xml:space="preserve"> </w:t>
      </w:r>
    </w:p>
    <w:p w14:paraId="751B7328" w14:textId="76846E7D" w:rsidR="007A4326" w:rsidRDefault="007A4326" w:rsidP="005C5A4F">
      <w:pPr>
        <w:jc w:val="both"/>
        <w:rPr>
          <w:rFonts w:ascii="Arial" w:hAnsi="Arial" w:cs="Arial"/>
        </w:rPr>
      </w:pPr>
    </w:p>
    <w:p w14:paraId="518F9630" w14:textId="0C81951E" w:rsidR="007A4326" w:rsidRDefault="007A4326" w:rsidP="005C5A4F">
      <w:pPr>
        <w:jc w:val="both"/>
        <w:rPr>
          <w:rFonts w:ascii="Arial" w:hAnsi="Arial" w:cs="Arial"/>
        </w:rPr>
      </w:pPr>
    </w:p>
    <w:p w14:paraId="62426608" w14:textId="28511B59" w:rsidR="007A4326" w:rsidRDefault="007A4326" w:rsidP="005C5A4F">
      <w:pPr>
        <w:jc w:val="both"/>
        <w:rPr>
          <w:rFonts w:ascii="Arial" w:hAnsi="Arial" w:cs="Arial"/>
        </w:rPr>
      </w:pPr>
    </w:p>
    <w:p w14:paraId="4A92E206" w14:textId="7FF5DEF6" w:rsidR="007A4326" w:rsidRDefault="007A4326" w:rsidP="005C5A4F">
      <w:pPr>
        <w:jc w:val="both"/>
        <w:rPr>
          <w:rFonts w:ascii="Arial" w:hAnsi="Arial" w:cs="Arial"/>
        </w:rPr>
      </w:pPr>
    </w:p>
    <w:p w14:paraId="16777AF5" w14:textId="00B4B896" w:rsidR="007A4326" w:rsidRDefault="007A4326" w:rsidP="005C5A4F">
      <w:pPr>
        <w:jc w:val="both"/>
        <w:rPr>
          <w:rFonts w:ascii="Arial" w:hAnsi="Arial" w:cs="Arial"/>
        </w:rPr>
      </w:pPr>
    </w:p>
    <w:p w14:paraId="301A1315" w14:textId="735AD622" w:rsidR="007A4326" w:rsidRDefault="007A4326" w:rsidP="005C5A4F">
      <w:pPr>
        <w:jc w:val="both"/>
        <w:rPr>
          <w:rFonts w:ascii="Arial" w:hAnsi="Arial" w:cs="Arial"/>
        </w:rPr>
      </w:pPr>
    </w:p>
    <w:p w14:paraId="7ED5C2F5" w14:textId="69A5291D" w:rsidR="007A4326" w:rsidRDefault="007A4326" w:rsidP="005C5A4F">
      <w:pPr>
        <w:jc w:val="both"/>
        <w:rPr>
          <w:rFonts w:ascii="Arial" w:hAnsi="Arial" w:cs="Arial"/>
        </w:rPr>
      </w:pPr>
    </w:p>
    <w:p w14:paraId="00271DF9" w14:textId="77B5842A" w:rsidR="007A4326" w:rsidRDefault="007A4326" w:rsidP="005C5A4F">
      <w:pPr>
        <w:jc w:val="both"/>
        <w:rPr>
          <w:rFonts w:ascii="Arial" w:hAnsi="Arial" w:cs="Arial"/>
        </w:rPr>
      </w:pPr>
    </w:p>
    <w:p w14:paraId="099C2DA2" w14:textId="478F50C8" w:rsidR="007A4326" w:rsidRDefault="007A4326" w:rsidP="005C5A4F">
      <w:pPr>
        <w:jc w:val="both"/>
        <w:rPr>
          <w:rFonts w:ascii="Arial" w:hAnsi="Arial" w:cs="Arial"/>
        </w:rPr>
      </w:pPr>
    </w:p>
    <w:p w14:paraId="601AD395" w14:textId="0033ED8C" w:rsidR="007A4326" w:rsidRDefault="007A4326" w:rsidP="005C5A4F">
      <w:pPr>
        <w:jc w:val="both"/>
        <w:rPr>
          <w:rFonts w:ascii="Arial" w:hAnsi="Arial" w:cs="Arial"/>
        </w:rPr>
      </w:pPr>
    </w:p>
    <w:p w14:paraId="632CD558" w14:textId="4A0187BB" w:rsidR="007A4326" w:rsidRDefault="007A4326" w:rsidP="005C5A4F">
      <w:pPr>
        <w:jc w:val="both"/>
        <w:rPr>
          <w:rFonts w:ascii="Arial" w:hAnsi="Arial" w:cs="Arial"/>
        </w:rPr>
      </w:pPr>
    </w:p>
    <w:p w14:paraId="37C0F557" w14:textId="0090CD5F" w:rsidR="007A4326" w:rsidRDefault="007A4326" w:rsidP="005C5A4F">
      <w:pPr>
        <w:jc w:val="both"/>
        <w:rPr>
          <w:rFonts w:ascii="Arial" w:hAnsi="Arial" w:cs="Arial"/>
        </w:rPr>
      </w:pPr>
    </w:p>
    <w:p w14:paraId="4E2362EB" w14:textId="3E96AE0F" w:rsidR="007A4326" w:rsidRDefault="007A4326" w:rsidP="005C5A4F">
      <w:pPr>
        <w:jc w:val="both"/>
        <w:rPr>
          <w:rFonts w:ascii="Arial" w:hAnsi="Arial" w:cs="Arial"/>
        </w:rPr>
      </w:pPr>
    </w:p>
    <w:p w14:paraId="35A04ED7" w14:textId="61FD5C54" w:rsidR="007A4326" w:rsidRDefault="007A4326" w:rsidP="005C5A4F">
      <w:pPr>
        <w:jc w:val="both"/>
        <w:rPr>
          <w:rFonts w:ascii="Arial" w:hAnsi="Arial" w:cs="Arial"/>
        </w:rPr>
      </w:pPr>
    </w:p>
    <w:p w14:paraId="4FCBF4A1" w14:textId="5E74B6D4" w:rsidR="007A4326" w:rsidRDefault="007A4326" w:rsidP="005C5A4F">
      <w:pPr>
        <w:jc w:val="both"/>
        <w:rPr>
          <w:rFonts w:ascii="Arial" w:hAnsi="Arial" w:cs="Arial"/>
        </w:rPr>
      </w:pPr>
    </w:p>
    <w:p w14:paraId="3E96C3E6" w14:textId="38E62313" w:rsidR="007A4326" w:rsidRDefault="007A4326" w:rsidP="005C5A4F">
      <w:pPr>
        <w:jc w:val="both"/>
        <w:rPr>
          <w:rFonts w:ascii="Arial" w:hAnsi="Arial" w:cs="Arial"/>
        </w:rPr>
      </w:pPr>
    </w:p>
    <w:p w14:paraId="6FDC658B" w14:textId="753076EF" w:rsidR="007A4326" w:rsidRDefault="007A4326" w:rsidP="005C5A4F">
      <w:pPr>
        <w:jc w:val="both"/>
        <w:rPr>
          <w:rFonts w:ascii="Arial" w:hAnsi="Arial" w:cs="Arial"/>
        </w:rPr>
      </w:pPr>
    </w:p>
    <w:p w14:paraId="5F4FAF53" w14:textId="0F05F0C7" w:rsidR="007A4326" w:rsidRDefault="007A4326" w:rsidP="005C5A4F">
      <w:pPr>
        <w:jc w:val="both"/>
        <w:rPr>
          <w:rFonts w:ascii="Arial" w:hAnsi="Arial" w:cs="Arial"/>
        </w:rPr>
      </w:pPr>
    </w:p>
    <w:p w14:paraId="71F2ABCD" w14:textId="05B5C971" w:rsidR="007A4326" w:rsidRDefault="007A4326" w:rsidP="005C5A4F">
      <w:pPr>
        <w:jc w:val="both"/>
        <w:rPr>
          <w:rFonts w:ascii="Arial" w:hAnsi="Arial" w:cs="Arial"/>
        </w:rPr>
      </w:pPr>
    </w:p>
    <w:p w14:paraId="29FDB22B" w14:textId="04A8E55B" w:rsidR="007A4326" w:rsidRDefault="007A4326" w:rsidP="005C5A4F">
      <w:pPr>
        <w:jc w:val="both"/>
        <w:rPr>
          <w:rFonts w:ascii="Arial" w:hAnsi="Arial" w:cs="Arial"/>
        </w:rPr>
      </w:pPr>
    </w:p>
    <w:p w14:paraId="5E737D58" w14:textId="0F9C7608" w:rsidR="007A4326" w:rsidRDefault="007A4326" w:rsidP="005C5A4F">
      <w:pPr>
        <w:jc w:val="both"/>
        <w:rPr>
          <w:rFonts w:ascii="Arial" w:hAnsi="Arial" w:cs="Arial"/>
        </w:rPr>
      </w:pPr>
    </w:p>
    <w:p w14:paraId="0068DB50" w14:textId="51B24DB3" w:rsidR="007A4326" w:rsidRDefault="007A4326" w:rsidP="005C5A4F">
      <w:pPr>
        <w:jc w:val="both"/>
        <w:rPr>
          <w:rFonts w:ascii="Arial" w:hAnsi="Arial" w:cs="Arial"/>
        </w:rPr>
      </w:pPr>
    </w:p>
    <w:p w14:paraId="788966C9" w14:textId="77777777" w:rsidR="007A4326" w:rsidRPr="007A4326" w:rsidRDefault="007A4326" w:rsidP="005C5A4F">
      <w:pPr>
        <w:jc w:val="both"/>
        <w:rPr>
          <w:rFonts w:ascii="Arial" w:hAnsi="Arial" w:cs="Arial"/>
        </w:rPr>
      </w:pPr>
    </w:p>
    <w:p w14:paraId="0A6BD27C" w14:textId="276190D4" w:rsidR="00F4691E" w:rsidRPr="001571E5" w:rsidRDefault="00EC2A18" w:rsidP="00853EDF">
      <w:pPr>
        <w:pStyle w:val="Heading1"/>
        <w:rPr>
          <w:shd w:val="clear" w:color="auto" w:fill="FFFFFF"/>
        </w:rPr>
      </w:pPr>
      <w:bookmarkStart w:id="97" w:name="_Toc98439584"/>
      <w:r w:rsidRPr="001571E5">
        <w:rPr>
          <w:shd w:val="clear" w:color="auto" w:fill="FFFFFF"/>
        </w:rPr>
        <w:t>Refe</w:t>
      </w:r>
      <w:r w:rsidR="001571E5" w:rsidRPr="001571E5">
        <w:rPr>
          <w:shd w:val="clear" w:color="auto" w:fill="FFFFFF"/>
        </w:rPr>
        <w:t>rences:</w:t>
      </w:r>
      <w:bookmarkEnd w:id="97"/>
    </w:p>
    <w:p w14:paraId="71AD451A" w14:textId="77777777" w:rsidR="00143510" w:rsidRPr="00D134C1" w:rsidRDefault="00143510" w:rsidP="00143510">
      <w:pPr>
        <w:shd w:val="clear" w:color="auto" w:fill="FFFFFF"/>
        <w:spacing w:line="240" w:lineRule="auto"/>
        <w:rPr>
          <w:rFonts w:ascii="Source Sans Pro" w:hAnsi="Source Sans Pro"/>
          <w:color w:val="000000" w:themeColor="text1"/>
          <w:shd w:val="clear" w:color="auto" w:fill="FFFFFF"/>
        </w:rPr>
      </w:pPr>
      <w:r w:rsidRPr="00D134C1">
        <w:rPr>
          <w:rFonts w:ascii="Arial" w:hAnsi="Arial" w:cs="Arial"/>
          <w:color w:val="000000" w:themeColor="text1"/>
          <w:shd w:val="clear" w:color="auto" w:fill="FFFFFF"/>
        </w:rPr>
        <w:t>Ali, B.J. and Anwar, G., (2021) Marketing Strategy: Pricing strategies and its influence on consumer purchasing decision. </w:t>
      </w:r>
      <w:r w:rsidRPr="00D134C1">
        <w:rPr>
          <w:rFonts w:ascii="Arial" w:hAnsi="Arial" w:cs="Arial"/>
          <w:i/>
          <w:iCs/>
          <w:color w:val="000000" w:themeColor="text1"/>
          <w:shd w:val="clear" w:color="auto" w:fill="FFFFFF"/>
        </w:rPr>
        <w:t>Ali, BJ, &amp; Anwar, G.(2021). Marketing Strategy: Pricing strategies and its influence on consumer purchasing decision. International journal of Rural Development, Environment and Health Research</w:t>
      </w:r>
      <w:r w:rsidRPr="00D134C1">
        <w:rPr>
          <w:rFonts w:ascii="Arial" w:hAnsi="Arial" w:cs="Arial"/>
          <w:color w:val="000000" w:themeColor="text1"/>
          <w:shd w:val="clear" w:color="auto" w:fill="FFFFFF"/>
        </w:rPr>
        <w:t>, </w:t>
      </w:r>
      <w:r w:rsidRPr="00D134C1">
        <w:rPr>
          <w:rFonts w:ascii="Arial" w:hAnsi="Arial" w:cs="Arial"/>
          <w:i/>
          <w:iCs/>
          <w:color w:val="000000" w:themeColor="text1"/>
          <w:shd w:val="clear" w:color="auto" w:fill="FFFFFF"/>
        </w:rPr>
        <w:t>5</w:t>
      </w:r>
      <w:r w:rsidRPr="00D134C1">
        <w:rPr>
          <w:rFonts w:ascii="Arial" w:hAnsi="Arial" w:cs="Arial"/>
          <w:color w:val="000000" w:themeColor="text1"/>
          <w:shd w:val="clear" w:color="auto" w:fill="FFFFFF"/>
        </w:rPr>
        <w:t xml:space="preserve">(2), pp.26-39. </w:t>
      </w:r>
    </w:p>
    <w:p w14:paraId="264ACD08" w14:textId="77777777" w:rsidR="0077170D" w:rsidRPr="007437D7" w:rsidRDefault="0077170D" w:rsidP="0077170D">
      <w:pPr>
        <w:shd w:val="clear" w:color="auto" w:fill="FFFFFF"/>
        <w:spacing w:line="240" w:lineRule="auto"/>
        <w:rPr>
          <w:rFonts w:ascii="Arial" w:hAnsi="Arial" w:cs="Arial"/>
          <w:color w:val="000000" w:themeColor="text1"/>
          <w:shd w:val="clear" w:color="auto" w:fill="FFFFFF"/>
        </w:rPr>
      </w:pPr>
      <w:r w:rsidRPr="007437D7">
        <w:rPr>
          <w:rFonts w:ascii="Arial" w:hAnsi="Arial" w:cs="Arial"/>
          <w:color w:val="000000" w:themeColor="text1"/>
          <w:shd w:val="clear" w:color="auto" w:fill="FFFFFF"/>
        </w:rPr>
        <w:t xml:space="preserve">Almeida, F., Almeida, J. and Mota, M. (2019) </w:t>
      </w:r>
      <w:r w:rsidRPr="007437D7">
        <w:rPr>
          <w:rFonts w:ascii="Arial" w:hAnsi="Arial" w:cs="Arial"/>
          <w:i/>
          <w:iCs/>
          <w:color w:val="000000" w:themeColor="text1"/>
          <w:shd w:val="clear" w:color="auto" w:fill="FFFFFF"/>
        </w:rPr>
        <w:t>Perceptions and Trends of Booking Online Payments in Tourism and Services,</w:t>
      </w:r>
      <w:r w:rsidRPr="007437D7">
        <w:rPr>
          <w:rFonts w:ascii="Arial" w:hAnsi="Arial" w:cs="Arial"/>
          <w:color w:val="000000" w:themeColor="text1"/>
          <w:shd w:val="clear" w:color="auto" w:fill="FFFFFF"/>
        </w:rPr>
        <w:t xml:space="preserve"> 10 (18), 1-15. In Hovarth et al., (2021).</w:t>
      </w:r>
    </w:p>
    <w:p w14:paraId="48DDBBAB" w14:textId="795FFEBB" w:rsidR="00673968" w:rsidRPr="00DE3BD1" w:rsidRDefault="00673968" w:rsidP="00673968">
      <w:pPr>
        <w:jc w:val="both"/>
        <w:rPr>
          <w:rFonts w:ascii="Arial" w:hAnsi="Arial" w:cs="Arial"/>
          <w:color w:val="000000" w:themeColor="text1"/>
        </w:rPr>
      </w:pPr>
      <w:r w:rsidRPr="00DE3BD1">
        <w:rPr>
          <w:rFonts w:ascii="Arial" w:hAnsi="Arial" w:cs="Arial"/>
          <w:color w:val="000000" w:themeColor="text1"/>
        </w:rPr>
        <w:t xml:space="preserve">Amazon (2020). </w:t>
      </w:r>
      <w:r w:rsidRPr="00DE3BD1">
        <w:rPr>
          <w:rFonts w:ascii="Arial" w:hAnsi="Arial" w:cs="Arial"/>
          <w:i/>
          <w:iCs/>
          <w:color w:val="000000" w:themeColor="text1"/>
        </w:rPr>
        <w:t>Introducing the first grocery store with just walk-out shopping.</w:t>
      </w:r>
      <w:r w:rsidRPr="00DE3BD1">
        <w:rPr>
          <w:rFonts w:ascii="Arial" w:hAnsi="Arial" w:cs="Arial"/>
          <w:color w:val="000000" w:themeColor="text1"/>
        </w:rPr>
        <w:t xml:space="preserve"> Retrieved from </w:t>
      </w:r>
      <w:hyperlink r:id="rId35" w:tgtFrame="_blank" w:history="1">
        <w:r w:rsidRPr="00DE3BD1">
          <w:rPr>
            <w:rFonts w:ascii="Arial" w:hAnsi="Arial" w:cs="Arial"/>
            <w:color w:val="000000" w:themeColor="text1"/>
            <w:u w:val="single"/>
          </w:rPr>
          <w:t>https://www.amazon.com/b?ie=UTF8&amp;node=16008589011</w:t>
        </w:r>
      </w:hyperlink>
      <w:r w:rsidRPr="00DE3BD1">
        <w:rPr>
          <w:rFonts w:ascii="Arial" w:hAnsi="Arial" w:cs="Arial"/>
          <w:color w:val="000000" w:themeColor="text1"/>
        </w:rPr>
        <w:t>. (In Kirk and Rifkin, 2020).</w:t>
      </w:r>
    </w:p>
    <w:p w14:paraId="22E2F410" w14:textId="77777777" w:rsidR="002B5594" w:rsidRPr="004217B6" w:rsidRDefault="002B5594" w:rsidP="002B5594">
      <w:pPr>
        <w:jc w:val="both"/>
        <w:rPr>
          <w:rFonts w:ascii="Arial" w:hAnsi="Arial" w:cs="Arial"/>
          <w:color w:val="000000" w:themeColor="text1"/>
        </w:rPr>
      </w:pPr>
      <w:r w:rsidRPr="004217B6">
        <w:rPr>
          <w:rFonts w:ascii="Arial" w:hAnsi="Arial" w:cs="Arial"/>
          <w:color w:val="000000" w:themeColor="text1"/>
        </w:rPr>
        <w:t xml:space="preserve">Amazon, </w:t>
      </w:r>
      <w:r>
        <w:rPr>
          <w:rFonts w:ascii="Arial" w:hAnsi="Arial" w:cs="Arial"/>
          <w:color w:val="000000" w:themeColor="text1"/>
        </w:rPr>
        <w:t>(</w:t>
      </w:r>
      <w:r w:rsidRPr="004217B6">
        <w:rPr>
          <w:rFonts w:ascii="Arial" w:hAnsi="Arial" w:cs="Arial"/>
          <w:color w:val="000000" w:themeColor="text1"/>
        </w:rPr>
        <w:t>202</w:t>
      </w:r>
      <w:r>
        <w:rPr>
          <w:rFonts w:ascii="Arial" w:hAnsi="Arial" w:cs="Arial"/>
          <w:color w:val="000000" w:themeColor="text1"/>
        </w:rPr>
        <w:t>0)</w:t>
      </w:r>
      <w:r w:rsidRPr="004217B6">
        <w:rPr>
          <w:rFonts w:ascii="Arial" w:hAnsi="Arial" w:cs="Arial"/>
          <w:color w:val="000000" w:themeColor="text1"/>
        </w:rPr>
        <w:t xml:space="preserve"> Introducing the first grocery store with just walk-out shopping. Retrieved August 1, </w:t>
      </w:r>
      <w:r>
        <w:rPr>
          <w:rFonts w:ascii="Arial" w:hAnsi="Arial" w:cs="Arial"/>
          <w:color w:val="000000" w:themeColor="text1"/>
        </w:rPr>
        <w:t>(</w:t>
      </w:r>
      <w:r w:rsidRPr="004217B6">
        <w:rPr>
          <w:rFonts w:ascii="Arial" w:hAnsi="Arial" w:cs="Arial"/>
          <w:color w:val="000000" w:themeColor="text1"/>
        </w:rPr>
        <w:t>2020</w:t>
      </w:r>
      <w:r>
        <w:rPr>
          <w:rFonts w:ascii="Arial" w:hAnsi="Arial" w:cs="Arial"/>
          <w:color w:val="000000" w:themeColor="text1"/>
        </w:rPr>
        <w:t>)</w:t>
      </w:r>
      <w:r w:rsidRPr="004217B6">
        <w:rPr>
          <w:rFonts w:ascii="Arial" w:hAnsi="Arial" w:cs="Arial"/>
          <w:color w:val="000000" w:themeColor="text1"/>
        </w:rPr>
        <w:t xml:space="preserve"> from. </w:t>
      </w:r>
      <w:hyperlink r:id="rId36" w:history="1">
        <w:r w:rsidRPr="004217B6">
          <w:rPr>
            <w:rStyle w:val="Hyperlink"/>
            <w:rFonts w:ascii="Arial" w:hAnsi="Arial" w:cs="Arial"/>
            <w:color w:val="000000" w:themeColor="text1"/>
          </w:rPr>
          <w:t>https://www.amazon.com/b?ie=UTF8&amp;node=16008589011</w:t>
        </w:r>
      </w:hyperlink>
      <w:r w:rsidRPr="004217B6">
        <w:rPr>
          <w:rFonts w:ascii="Arial" w:hAnsi="Arial" w:cs="Arial"/>
          <w:color w:val="000000" w:themeColor="text1"/>
        </w:rPr>
        <w:t xml:space="preserve">. (In Eger et al., 2021). </w:t>
      </w:r>
    </w:p>
    <w:p w14:paraId="212E5A3C" w14:textId="311D593C" w:rsidR="00CA5320" w:rsidRPr="00383F54" w:rsidRDefault="00CA5320" w:rsidP="00CA5320">
      <w:pPr>
        <w:jc w:val="both"/>
        <w:rPr>
          <w:rFonts w:ascii="Arial" w:hAnsi="Arial" w:cs="Arial"/>
          <w:color w:val="000000" w:themeColor="text1"/>
          <w:shd w:val="clear" w:color="auto" w:fill="FFFFFF"/>
        </w:rPr>
      </w:pPr>
      <w:r w:rsidRPr="00383F54">
        <w:rPr>
          <w:rFonts w:ascii="Arial" w:hAnsi="Arial" w:cs="Arial"/>
          <w:color w:val="000000" w:themeColor="text1"/>
          <w:shd w:val="clear" w:color="auto" w:fill="FFFFFF"/>
        </w:rPr>
        <w:t xml:space="preserve">Alhomaid, A., </w:t>
      </w:r>
      <w:r>
        <w:rPr>
          <w:rFonts w:ascii="Arial" w:hAnsi="Arial" w:cs="Arial"/>
          <w:color w:val="000000" w:themeColor="text1"/>
          <w:shd w:val="clear" w:color="auto" w:fill="FFFFFF"/>
        </w:rPr>
        <w:t>(</w:t>
      </w:r>
      <w:r w:rsidRPr="00383F54">
        <w:rPr>
          <w:rFonts w:ascii="Arial" w:hAnsi="Arial" w:cs="Arial"/>
          <w:color w:val="000000" w:themeColor="text1"/>
          <w:shd w:val="clear" w:color="auto" w:fill="FFFFFF"/>
        </w:rPr>
        <w:t>2021</w:t>
      </w:r>
      <w:r>
        <w:rPr>
          <w:rFonts w:ascii="Arial" w:hAnsi="Arial" w:cs="Arial"/>
          <w:color w:val="000000" w:themeColor="text1"/>
          <w:shd w:val="clear" w:color="auto" w:fill="FFFFFF"/>
        </w:rPr>
        <w:t>)</w:t>
      </w:r>
      <w:r w:rsidRPr="00383F54">
        <w:rPr>
          <w:rFonts w:ascii="Arial" w:hAnsi="Arial" w:cs="Arial"/>
          <w:color w:val="000000" w:themeColor="text1"/>
          <w:shd w:val="clear" w:color="auto" w:fill="FFFFFF"/>
        </w:rPr>
        <w:t xml:space="preserve"> How Covid-19 has impacted global consumer behaviours and the adoption of digital business strategies by companies in the UK. </w:t>
      </w:r>
      <w:r w:rsidRPr="00383F54">
        <w:rPr>
          <w:rFonts w:ascii="Arial" w:hAnsi="Arial" w:cs="Arial"/>
          <w:i/>
          <w:iCs/>
          <w:color w:val="000000" w:themeColor="text1"/>
          <w:shd w:val="clear" w:color="auto" w:fill="FFFFFF"/>
        </w:rPr>
        <w:t>Turkish Journal of Computer and Mathematics Education (TURCOMAT)</w:t>
      </w:r>
      <w:r w:rsidRPr="00383F54">
        <w:rPr>
          <w:rFonts w:ascii="Arial" w:hAnsi="Arial" w:cs="Arial"/>
          <w:color w:val="000000" w:themeColor="text1"/>
          <w:shd w:val="clear" w:color="auto" w:fill="FFFFFF"/>
        </w:rPr>
        <w:t>, </w:t>
      </w:r>
      <w:r w:rsidRPr="00383F54">
        <w:rPr>
          <w:rFonts w:ascii="Arial" w:hAnsi="Arial" w:cs="Arial"/>
          <w:i/>
          <w:iCs/>
          <w:color w:val="000000" w:themeColor="text1"/>
          <w:shd w:val="clear" w:color="auto" w:fill="FFFFFF"/>
        </w:rPr>
        <w:t>12</w:t>
      </w:r>
      <w:r w:rsidRPr="00383F54">
        <w:rPr>
          <w:rFonts w:ascii="Arial" w:hAnsi="Arial" w:cs="Arial"/>
          <w:color w:val="000000" w:themeColor="text1"/>
          <w:shd w:val="clear" w:color="auto" w:fill="FFFFFF"/>
        </w:rPr>
        <w:t xml:space="preserve">(14), pp.5395-5411. </w:t>
      </w:r>
    </w:p>
    <w:p w14:paraId="22D689CE" w14:textId="77777777" w:rsidR="00E73F09" w:rsidRPr="00B148A1" w:rsidRDefault="00E73F09" w:rsidP="00E73F09">
      <w:pPr>
        <w:pStyle w:val="NormalWeb"/>
        <w:shd w:val="clear" w:color="auto" w:fill="FFFFFF"/>
        <w:spacing w:before="0" w:beforeAutospacing="0" w:after="255" w:afterAutospacing="0"/>
        <w:rPr>
          <w:rFonts w:ascii="Arial" w:hAnsi="Arial" w:cs="Arial"/>
          <w:color w:val="000000" w:themeColor="text1"/>
          <w:sz w:val="22"/>
          <w:szCs w:val="22"/>
        </w:rPr>
      </w:pPr>
      <w:r w:rsidRPr="00B148A1">
        <w:rPr>
          <w:rFonts w:ascii="Arial" w:hAnsi="Arial" w:cs="Arial"/>
          <w:color w:val="000000" w:themeColor="text1"/>
          <w:sz w:val="22"/>
          <w:szCs w:val="22"/>
        </w:rPr>
        <w:lastRenderedPageBreak/>
        <w:t>Arndt, J. (1967) ‘</w:t>
      </w:r>
      <w:r w:rsidRPr="009257A9">
        <w:rPr>
          <w:rFonts w:ascii="Arial" w:hAnsi="Arial" w:cs="Arial"/>
          <w:i/>
          <w:iCs/>
          <w:color w:val="000000" w:themeColor="text1"/>
          <w:sz w:val="22"/>
          <w:szCs w:val="22"/>
        </w:rPr>
        <w:t>Role of product-related conversations in the diffusion of a new product’,</w:t>
      </w:r>
      <w:r w:rsidRPr="00B148A1">
        <w:rPr>
          <w:rFonts w:ascii="Arial" w:hAnsi="Arial" w:cs="Arial"/>
          <w:color w:val="000000" w:themeColor="text1"/>
          <w:sz w:val="22"/>
          <w:szCs w:val="22"/>
        </w:rPr>
        <w:t xml:space="preserve"> Journal of Marketing Research, Vol. 4, No. 3, pp.291–295. </w:t>
      </w:r>
      <w:bookmarkStart w:id="98" w:name="_Hlk92378479"/>
      <w:r w:rsidRPr="00B148A1">
        <w:rPr>
          <w:rFonts w:ascii="Arial" w:hAnsi="Arial" w:cs="Arial"/>
          <w:color w:val="000000" w:themeColor="text1"/>
          <w:sz w:val="22"/>
          <w:szCs w:val="22"/>
        </w:rPr>
        <w:t>In Voramontri, 2019</w:t>
      </w:r>
      <w:bookmarkEnd w:id="98"/>
      <w:r w:rsidRPr="00B148A1">
        <w:rPr>
          <w:rFonts w:ascii="Arial" w:hAnsi="Arial" w:cs="Arial"/>
          <w:color w:val="000000" w:themeColor="text1"/>
          <w:sz w:val="22"/>
          <w:szCs w:val="22"/>
        </w:rPr>
        <w:t>.</w:t>
      </w:r>
    </w:p>
    <w:p w14:paraId="460A1BAD" w14:textId="534A9313" w:rsidR="0047313C" w:rsidRPr="00C52A6C" w:rsidRDefault="0047313C" w:rsidP="0047313C">
      <w:pPr>
        <w:jc w:val="both"/>
        <w:rPr>
          <w:rFonts w:ascii="Arial" w:hAnsi="Arial" w:cs="Arial"/>
          <w:color w:val="000000" w:themeColor="text1"/>
          <w:shd w:val="clear" w:color="auto" w:fill="FFFFFF"/>
        </w:rPr>
      </w:pPr>
      <w:r w:rsidRPr="00C52A6C">
        <w:rPr>
          <w:rFonts w:ascii="Arial" w:hAnsi="Arial" w:cs="Arial"/>
          <w:color w:val="000000" w:themeColor="text1"/>
        </w:rPr>
        <w:t xml:space="preserve">Álvarez-Monzoncillo, J.M., de Haro Rodríguez, G. and Picard, R.G. (2018) ‘Digital word of mouth usage in the movie consumption decision process: the role of mobile-WOM among young adults in Spain’, </w:t>
      </w:r>
      <w:r w:rsidRPr="00C52A6C">
        <w:rPr>
          <w:rFonts w:ascii="Arial" w:hAnsi="Arial" w:cs="Arial"/>
          <w:i/>
          <w:iCs/>
          <w:color w:val="000000" w:themeColor="text1"/>
        </w:rPr>
        <w:t>International Journal on Media Management</w:t>
      </w:r>
      <w:r w:rsidRPr="00C52A6C">
        <w:rPr>
          <w:rFonts w:ascii="Arial" w:hAnsi="Arial" w:cs="Arial"/>
          <w:color w:val="000000" w:themeColor="text1"/>
        </w:rPr>
        <w:t xml:space="preserve">, Vol. 20, No. 2, pp.107–128. </w:t>
      </w:r>
      <w:bookmarkStart w:id="99" w:name="_Hlk97295029"/>
      <w:r w:rsidRPr="00C52A6C">
        <w:rPr>
          <w:rFonts w:ascii="Arial" w:hAnsi="Arial" w:cs="Arial"/>
          <w:color w:val="000000" w:themeColor="text1"/>
        </w:rPr>
        <w:t>(In Erkan et al., 2021).</w:t>
      </w:r>
      <w:bookmarkEnd w:id="99"/>
    </w:p>
    <w:p w14:paraId="6704797D" w14:textId="6AC1E7CE" w:rsidR="0053403A" w:rsidRPr="001B3926" w:rsidRDefault="0053403A" w:rsidP="0053403A">
      <w:pPr>
        <w:jc w:val="both"/>
        <w:rPr>
          <w:rFonts w:ascii="Arial" w:hAnsi="Arial" w:cs="Arial"/>
          <w:color w:val="222222"/>
          <w:shd w:val="clear" w:color="auto" w:fill="FFFFFF"/>
        </w:rPr>
      </w:pPr>
      <w:r w:rsidRPr="001B3926">
        <w:rPr>
          <w:rFonts w:ascii="Arial" w:hAnsi="Arial" w:cs="Arial"/>
          <w:color w:val="222222"/>
          <w:shd w:val="clear" w:color="auto" w:fill="FFFFFF"/>
        </w:rPr>
        <w:t xml:space="preserve">Apedo-Amah, M.C., Avdiu, B., Cirera, X., Cruz, M., Davies, E., Grover, A., Iacovone, L., Kilinc, U., Medvedev, D., Maduko, F.O. and Poupakis, S., </w:t>
      </w:r>
      <w:r>
        <w:rPr>
          <w:rFonts w:ascii="Arial" w:hAnsi="Arial" w:cs="Arial"/>
          <w:color w:val="222222"/>
          <w:shd w:val="clear" w:color="auto" w:fill="FFFFFF"/>
        </w:rPr>
        <w:t>(</w:t>
      </w:r>
      <w:r w:rsidRPr="001B3926">
        <w:rPr>
          <w:rFonts w:ascii="Arial" w:hAnsi="Arial" w:cs="Arial"/>
          <w:color w:val="222222"/>
          <w:shd w:val="clear" w:color="auto" w:fill="FFFFFF"/>
        </w:rPr>
        <w:t>2020</w:t>
      </w:r>
      <w:r>
        <w:rPr>
          <w:rFonts w:ascii="Arial" w:hAnsi="Arial" w:cs="Arial"/>
          <w:color w:val="222222"/>
          <w:shd w:val="clear" w:color="auto" w:fill="FFFFFF"/>
        </w:rPr>
        <w:t>)</w:t>
      </w:r>
      <w:r w:rsidRPr="001B3926">
        <w:rPr>
          <w:rFonts w:ascii="Arial" w:hAnsi="Arial" w:cs="Arial"/>
          <w:color w:val="222222"/>
          <w:shd w:val="clear" w:color="auto" w:fill="FFFFFF"/>
        </w:rPr>
        <w:t xml:space="preserve"> Unmasking the Impact of COVID-19 on Businesses.</w:t>
      </w:r>
    </w:p>
    <w:p w14:paraId="68D62778" w14:textId="5EE035AE" w:rsidR="00F67D3B" w:rsidRPr="005C1141" w:rsidRDefault="00F67D3B" w:rsidP="005C5A4F">
      <w:pPr>
        <w:jc w:val="both"/>
        <w:rPr>
          <w:rFonts w:ascii="Arial" w:hAnsi="Arial" w:cs="Arial"/>
          <w:color w:val="000000" w:themeColor="text1"/>
        </w:rPr>
      </w:pPr>
      <w:r w:rsidRPr="00681D95">
        <w:rPr>
          <w:rStyle w:val="fontstyle01"/>
          <w:rFonts w:ascii="Arial" w:hAnsi="Arial" w:cs="Arial"/>
          <w:color w:val="000000" w:themeColor="text1"/>
          <w:sz w:val="22"/>
          <w:szCs w:val="22"/>
        </w:rPr>
        <w:t xml:space="preserve">Ariffin, S. K., Mohan, T. &amp; Goh, Y. N., </w:t>
      </w:r>
      <w:r>
        <w:rPr>
          <w:rStyle w:val="fontstyle01"/>
          <w:rFonts w:ascii="Arial" w:hAnsi="Arial" w:cs="Arial"/>
          <w:color w:val="000000" w:themeColor="text1"/>
          <w:sz w:val="22"/>
          <w:szCs w:val="22"/>
        </w:rPr>
        <w:t>(</w:t>
      </w:r>
      <w:r w:rsidRPr="00681D95">
        <w:rPr>
          <w:rStyle w:val="fontstyle01"/>
          <w:rFonts w:ascii="Arial" w:hAnsi="Arial" w:cs="Arial"/>
          <w:color w:val="000000" w:themeColor="text1"/>
          <w:sz w:val="22"/>
          <w:szCs w:val="22"/>
        </w:rPr>
        <w:t>2018</w:t>
      </w:r>
      <w:r>
        <w:rPr>
          <w:rStyle w:val="fontstyle01"/>
          <w:rFonts w:ascii="Arial" w:hAnsi="Arial" w:cs="Arial"/>
          <w:color w:val="000000" w:themeColor="text1"/>
          <w:sz w:val="22"/>
          <w:szCs w:val="22"/>
        </w:rPr>
        <w:t>)</w:t>
      </w:r>
      <w:r w:rsidRPr="00681D95">
        <w:rPr>
          <w:rStyle w:val="fontstyle01"/>
          <w:rFonts w:ascii="Arial" w:hAnsi="Arial" w:cs="Arial"/>
          <w:color w:val="000000" w:themeColor="text1"/>
          <w:sz w:val="22"/>
          <w:szCs w:val="22"/>
        </w:rPr>
        <w:t xml:space="preserve"> </w:t>
      </w:r>
      <w:r>
        <w:rPr>
          <w:rStyle w:val="fontstyle01"/>
          <w:rFonts w:ascii="Arial" w:hAnsi="Arial" w:cs="Arial"/>
          <w:color w:val="000000" w:themeColor="text1"/>
          <w:sz w:val="22"/>
          <w:szCs w:val="22"/>
        </w:rPr>
        <w:t>‘</w:t>
      </w:r>
      <w:r w:rsidRPr="00681D95">
        <w:rPr>
          <w:rStyle w:val="fontstyle01"/>
          <w:rFonts w:ascii="Arial" w:hAnsi="Arial" w:cs="Arial"/>
          <w:i/>
          <w:iCs/>
          <w:color w:val="000000" w:themeColor="text1"/>
          <w:sz w:val="22"/>
          <w:szCs w:val="22"/>
        </w:rPr>
        <w:t>Influence of consumers’ perceived risk</w:t>
      </w:r>
      <w:r w:rsidRPr="00681D95">
        <w:rPr>
          <w:rFonts w:ascii="Arial" w:hAnsi="Arial" w:cs="Arial"/>
          <w:i/>
          <w:iCs/>
          <w:color w:val="000000" w:themeColor="text1"/>
        </w:rPr>
        <w:br/>
      </w:r>
      <w:r w:rsidRPr="00681D95">
        <w:rPr>
          <w:rStyle w:val="fontstyle01"/>
          <w:rFonts w:ascii="Arial" w:hAnsi="Arial" w:cs="Arial"/>
          <w:i/>
          <w:iCs/>
          <w:color w:val="000000" w:themeColor="text1"/>
          <w:sz w:val="22"/>
          <w:szCs w:val="22"/>
        </w:rPr>
        <w:t>on consumers’ online purchase intention</w:t>
      </w:r>
      <w:r w:rsidRPr="00681D95">
        <w:rPr>
          <w:rStyle w:val="fontstyle01"/>
          <w:rFonts w:ascii="Arial" w:hAnsi="Arial" w:cs="Arial"/>
          <w:color w:val="000000" w:themeColor="text1"/>
          <w:sz w:val="22"/>
          <w:szCs w:val="22"/>
        </w:rPr>
        <w:t xml:space="preserve">. </w:t>
      </w:r>
      <w:r w:rsidRPr="00681D95">
        <w:rPr>
          <w:rStyle w:val="fontstyle21"/>
          <w:rFonts w:ascii="Arial" w:hAnsi="Arial" w:cs="Arial"/>
          <w:color w:val="000000" w:themeColor="text1"/>
          <w:sz w:val="22"/>
          <w:szCs w:val="22"/>
        </w:rPr>
        <w:t>J</w:t>
      </w:r>
      <w:r w:rsidRPr="00681D95">
        <w:rPr>
          <w:rStyle w:val="fontstyle21"/>
          <w:rFonts w:ascii="Arial" w:hAnsi="Arial" w:cs="Arial"/>
          <w:i w:val="0"/>
          <w:iCs w:val="0"/>
          <w:color w:val="000000" w:themeColor="text1"/>
          <w:sz w:val="22"/>
          <w:szCs w:val="22"/>
        </w:rPr>
        <w:t>ournal of Research in Interactive</w:t>
      </w:r>
      <w:r w:rsidRPr="00681D95">
        <w:rPr>
          <w:rFonts w:ascii="Arial" w:hAnsi="Arial" w:cs="Arial"/>
          <w:i/>
          <w:iCs/>
          <w:color w:val="000000" w:themeColor="text1"/>
        </w:rPr>
        <w:br/>
      </w:r>
      <w:r w:rsidRPr="00681D95">
        <w:rPr>
          <w:rStyle w:val="fontstyle21"/>
          <w:rFonts w:ascii="Arial" w:hAnsi="Arial" w:cs="Arial"/>
          <w:i w:val="0"/>
          <w:iCs w:val="0"/>
          <w:color w:val="000000" w:themeColor="text1"/>
          <w:sz w:val="22"/>
          <w:szCs w:val="22"/>
        </w:rPr>
        <w:t>Marketing,</w:t>
      </w:r>
      <w:r w:rsidRPr="00681D95">
        <w:rPr>
          <w:rStyle w:val="fontstyle21"/>
          <w:rFonts w:ascii="Arial" w:hAnsi="Arial" w:cs="Arial"/>
          <w:color w:val="000000" w:themeColor="text1"/>
          <w:sz w:val="22"/>
          <w:szCs w:val="22"/>
        </w:rPr>
        <w:t xml:space="preserve"> </w:t>
      </w:r>
      <w:r w:rsidRPr="00681D95">
        <w:rPr>
          <w:rStyle w:val="fontstyle01"/>
          <w:rFonts w:ascii="Arial" w:hAnsi="Arial" w:cs="Arial"/>
          <w:color w:val="000000" w:themeColor="text1"/>
          <w:sz w:val="22"/>
          <w:szCs w:val="22"/>
        </w:rPr>
        <w:t>12(3), pp. 309-327.</w:t>
      </w:r>
    </w:p>
    <w:p w14:paraId="66ED97D5" w14:textId="716272AC" w:rsidR="006A4571" w:rsidRPr="006A4571" w:rsidRDefault="006A4571" w:rsidP="005C5A4F">
      <w:pPr>
        <w:jc w:val="both"/>
        <w:rPr>
          <w:rFonts w:ascii="Arial" w:hAnsi="Arial" w:cs="Arial"/>
          <w:color w:val="000000" w:themeColor="text1"/>
          <w:shd w:val="clear" w:color="auto" w:fill="FFFFFF"/>
        </w:rPr>
      </w:pPr>
      <w:r w:rsidRPr="006A4571">
        <w:rPr>
          <w:rFonts w:ascii="Arial" w:hAnsi="Arial" w:cs="Arial"/>
          <w:color w:val="000000" w:themeColor="text1"/>
          <w:shd w:val="clear" w:color="auto" w:fill="FFFFFF"/>
        </w:rPr>
        <w:t>Baines, P.R. (2017) ‘Technological Impacts on Market Attitudes and Behaviour’s’, Psychology &amp; marketing, 34(4), pp. 351–355. doi:10.1002/mar.20993.</w:t>
      </w:r>
    </w:p>
    <w:p w14:paraId="5D20175B" w14:textId="77777777" w:rsidR="00E0241C" w:rsidRPr="00F75EED" w:rsidRDefault="00E0241C" w:rsidP="00E0241C">
      <w:pPr>
        <w:pStyle w:val="NormalWeb"/>
        <w:shd w:val="clear" w:color="auto" w:fill="FFFFFF"/>
        <w:spacing w:before="0" w:beforeAutospacing="0" w:after="255" w:afterAutospacing="0"/>
        <w:rPr>
          <w:rFonts w:ascii="Arial" w:hAnsi="Arial" w:cs="Arial"/>
          <w:color w:val="000000" w:themeColor="text1"/>
          <w:sz w:val="22"/>
          <w:szCs w:val="22"/>
        </w:rPr>
      </w:pPr>
      <w:r w:rsidRPr="00F75EED">
        <w:rPr>
          <w:rFonts w:ascii="Arial" w:hAnsi="Arial" w:cs="Arial"/>
          <w:color w:val="000000" w:themeColor="text1"/>
          <w:sz w:val="22"/>
          <w:szCs w:val="22"/>
        </w:rPr>
        <w:t xml:space="preserve">Baldu, B.J., Voorchees, C. and Calantone, R. (2015), </w:t>
      </w:r>
      <w:r>
        <w:rPr>
          <w:rFonts w:ascii="Arial" w:hAnsi="Arial" w:cs="Arial"/>
          <w:color w:val="000000" w:themeColor="text1"/>
          <w:sz w:val="22"/>
          <w:szCs w:val="22"/>
        </w:rPr>
        <w:t>‘</w:t>
      </w:r>
      <w:r w:rsidRPr="00802E93">
        <w:rPr>
          <w:rFonts w:ascii="Arial" w:hAnsi="Arial" w:cs="Arial"/>
          <w:i/>
          <w:iCs/>
          <w:color w:val="000000" w:themeColor="text1"/>
          <w:sz w:val="22"/>
          <w:szCs w:val="22"/>
        </w:rPr>
        <w:t>Online brand community engagement: scale development and validation</w:t>
      </w:r>
      <w:r>
        <w:rPr>
          <w:rFonts w:ascii="Arial" w:hAnsi="Arial" w:cs="Arial"/>
          <w:color w:val="000000" w:themeColor="text1"/>
          <w:sz w:val="22"/>
          <w:szCs w:val="22"/>
        </w:rPr>
        <w:t>’</w:t>
      </w:r>
      <w:r w:rsidRPr="00F75EED">
        <w:rPr>
          <w:rFonts w:ascii="Arial" w:hAnsi="Arial" w:cs="Arial"/>
          <w:color w:val="000000" w:themeColor="text1"/>
          <w:sz w:val="22"/>
          <w:szCs w:val="22"/>
        </w:rPr>
        <w:t xml:space="preserve">, Journal of Business Research, Vol. 68 No. 5, pp. 978-985. </w:t>
      </w:r>
      <w:bookmarkStart w:id="100" w:name="_Hlk92444502"/>
      <w:r w:rsidRPr="00F75EED">
        <w:rPr>
          <w:rFonts w:ascii="Arial" w:hAnsi="Arial" w:cs="Arial"/>
          <w:color w:val="000000" w:themeColor="text1"/>
          <w:sz w:val="22"/>
          <w:szCs w:val="22"/>
        </w:rPr>
        <w:t>In Katsikeas, (2020).</w:t>
      </w:r>
    </w:p>
    <w:bookmarkEnd w:id="100"/>
    <w:p w14:paraId="0435FF79" w14:textId="5C8768CD" w:rsidR="00E9401D" w:rsidRDefault="00E9401D" w:rsidP="00E9401D">
      <w:pPr>
        <w:jc w:val="both"/>
        <w:rPr>
          <w:rFonts w:ascii="Arial" w:hAnsi="Arial" w:cs="Arial"/>
          <w:color w:val="000000" w:themeColor="text1"/>
          <w:shd w:val="clear" w:color="auto" w:fill="FFFFFF"/>
        </w:rPr>
      </w:pPr>
      <w:r w:rsidRPr="00943C58">
        <w:rPr>
          <w:rFonts w:ascii="Arial" w:hAnsi="Arial" w:cs="Arial"/>
          <w:color w:val="000000" w:themeColor="text1"/>
        </w:rPr>
        <w:t xml:space="preserve">Basu, T. (2014) </w:t>
      </w:r>
      <w:r w:rsidRPr="00943C58">
        <w:rPr>
          <w:rFonts w:ascii="Arial" w:hAnsi="Arial" w:cs="Arial"/>
          <w:i/>
          <w:iCs/>
          <w:color w:val="000000" w:themeColor="text1"/>
        </w:rPr>
        <w:t>‘How many people in the world are actually poor’</w:t>
      </w:r>
      <w:r w:rsidRPr="00943C58">
        <w:rPr>
          <w:rFonts w:ascii="Arial" w:hAnsi="Arial" w:cs="Arial"/>
          <w:color w:val="000000" w:themeColor="text1"/>
        </w:rPr>
        <w:t>? The Atlantic, June 19, Retrieved from https://www.theatlantic.com/business/archive/2014/ 06/weve-been-measuring-the-number-of-poor-peoplein-the-world-wrong/37 In Hamilton et al., 2019.</w:t>
      </w:r>
    </w:p>
    <w:p w14:paraId="7512B243" w14:textId="77777777" w:rsidR="002A5834" w:rsidRPr="00187510" w:rsidRDefault="002A5834" w:rsidP="002A5834">
      <w:pPr>
        <w:jc w:val="both"/>
        <w:rPr>
          <w:rFonts w:ascii="Arial" w:hAnsi="Arial" w:cs="Arial"/>
          <w:color w:val="000000" w:themeColor="text1"/>
        </w:rPr>
      </w:pPr>
      <w:r w:rsidRPr="00187510">
        <w:rPr>
          <w:rFonts w:ascii="Arial" w:hAnsi="Arial" w:cs="Arial"/>
          <w:color w:val="000000" w:themeColor="text1"/>
        </w:rPr>
        <w:t>Belle, D., &amp; Doucet, J. (2003) ‘</w:t>
      </w:r>
      <w:r w:rsidRPr="00187510">
        <w:rPr>
          <w:rFonts w:ascii="Arial" w:hAnsi="Arial" w:cs="Arial"/>
          <w:i/>
          <w:iCs/>
          <w:color w:val="000000" w:themeColor="text1"/>
        </w:rPr>
        <w:t xml:space="preserve">Poverty, inequality, and discrimination as sources of depression among U.S. </w:t>
      </w:r>
      <w:r w:rsidRPr="00187510">
        <w:rPr>
          <w:rFonts w:ascii="Arial" w:hAnsi="Arial" w:cs="Arial"/>
          <w:color w:val="000000" w:themeColor="text1"/>
        </w:rPr>
        <w:t xml:space="preserve">women’. Psychology of Women Quarterly, 27, 101–113. </w:t>
      </w:r>
      <w:hyperlink r:id="rId37" w:history="1">
        <w:r w:rsidRPr="00187510">
          <w:rPr>
            <w:rStyle w:val="Hyperlink"/>
            <w:rFonts w:ascii="Arial" w:hAnsi="Arial" w:cs="Arial"/>
            <w:color w:val="000000" w:themeColor="text1"/>
          </w:rPr>
          <w:t>https://doi.org/10.1111/1471-6402.00090</w:t>
        </w:r>
      </w:hyperlink>
      <w:r w:rsidRPr="00187510">
        <w:rPr>
          <w:rFonts w:ascii="Arial" w:hAnsi="Arial" w:cs="Arial"/>
          <w:color w:val="000000" w:themeColor="text1"/>
        </w:rPr>
        <w:t xml:space="preserve">. </w:t>
      </w:r>
      <w:bookmarkStart w:id="101" w:name="_Hlk92279199"/>
      <w:r w:rsidRPr="00187510">
        <w:rPr>
          <w:rFonts w:ascii="Arial" w:hAnsi="Arial" w:cs="Arial"/>
          <w:color w:val="000000" w:themeColor="text1"/>
        </w:rPr>
        <w:t>In Hamilton et al., 2019.</w:t>
      </w:r>
      <w:bookmarkEnd w:id="101"/>
    </w:p>
    <w:p w14:paraId="2F401D55" w14:textId="0E96E4F0" w:rsidR="00DC0E4F" w:rsidRDefault="00DC0E4F" w:rsidP="00DC0E4F">
      <w:pPr>
        <w:rPr>
          <w:rFonts w:ascii="Arial" w:hAnsi="Arial" w:cs="Arial"/>
          <w:color w:val="000000" w:themeColor="text1"/>
        </w:rPr>
      </w:pPr>
      <w:r w:rsidRPr="0039309B">
        <w:rPr>
          <w:rFonts w:ascii="Arial" w:hAnsi="Arial" w:cs="Arial"/>
          <w:color w:val="000000" w:themeColor="text1"/>
          <w:shd w:val="clear" w:color="auto" w:fill="FFFFFF"/>
        </w:rPr>
        <w:t xml:space="preserve">Besson, Emilie K. </w:t>
      </w:r>
      <w:r>
        <w:rPr>
          <w:rFonts w:ascii="Arial" w:hAnsi="Arial" w:cs="Arial"/>
          <w:color w:val="000000" w:themeColor="text1"/>
          <w:shd w:val="clear" w:color="auto" w:fill="FFFFFF"/>
        </w:rPr>
        <w:t>(</w:t>
      </w:r>
      <w:r w:rsidRPr="0039309B">
        <w:rPr>
          <w:rFonts w:ascii="Arial" w:hAnsi="Arial" w:cs="Arial"/>
          <w:color w:val="000000" w:themeColor="text1"/>
          <w:shd w:val="clear" w:color="auto" w:fill="FFFFFF"/>
        </w:rPr>
        <w:t>2020</w:t>
      </w:r>
      <w:r>
        <w:rPr>
          <w:rFonts w:ascii="Arial" w:hAnsi="Arial" w:cs="Arial"/>
          <w:color w:val="000000" w:themeColor="text1"/>
          <w:shd w:val="clear" w:color="auto" w:fill="FFFFFF"/>
        </w:rPr>
        <w:t>)</w:t>
      </w:r>
      <w:r w:rsidRPr="0039309B">
        <w:rPr>
          <w:rFonts w:ascii="Arial" w:hAnsi="Arial" w:cs="Arial"/>
          <w:color w:val="000000" w:themeColor="text1"/>
          <w:shd w:val="clear" w:color="auto" w:fill="FFFFFF"/>
        </w:rPr>
        <w:t xml:space="preserve"> COVID-19 </w:t>
      </w:r>
      <w:r w:rsidRPr="0068207A">
        <w:rPr>
          <w:rFonts w:ascii="Arial" w:hAnsi="Arial" w:cs="Arial"/>
          <w:i/>
          <w:iCs/>
          <w:color w:val="000000" w:themeColor="text1"/>
          <w:shd w:val="clear" w:color="auto" w:fill="FFFFFF"/>
        </w:rPr>
        <w:t>(Coronavirus): Panic Buying and Its Impact on Global Health Supply Chains.</w:t>
      </w:r>
      <w:r w:rsidRPr="0039309B">
        <w:rPr>
          <w:rFonts w:ascii="Arial" w:hAnsi="Arial" w:cs="Arial"/>
          <w:color w:val="000000" w:themeColor="text1"/>
          <w:shd w:val="clear" w:color="auto" w:fill="FFFFFF"/>
        </w:rPr>
        <w:t xml:space="preserve"> World Bank. Available online:</w:t>
      </w:r>
    </w:p>
    <w:p w14:paraId="543DB57A" w14:textId="77777777" w:rsidR="00802E93" w:rsidRPr="00F75EED" w:rsidRDefault="00802E93" w:rsidP="00802E93">
      <w:pPr>
        <w:pStyle w:val="NormalWeb"/>
        <w:shd w:val="clear" w:color="auto" w:fill="FFFFFF"/>
        <w:spacing w:before="0" w:beforeAutospacing="0" w:after="255" w:afterAutospacing="0"/>
        <w:rPr>
          <w:rFonts w:ascii="Arial" w:hAnsi="Arial" w:cs="Arial"/>
          <w:color w:val="000000" w:themeColor="text1"/>
          <w:sz w:val="22"/>
          <w:szCs w:val="22"/>
        </w:rPr>
      </w:pPr>
      <w:r w:rsidRPr="00F75EED">
        <w:rPr>
          <w:rFonts w:ascii="Arial" w:hAnsi="Arial" w:cs="Arial"/>
          <w:color w:val="000000" w:themeColor="text1"/>
          <w:sz w:val="22"/>
          <w:szCs w:val="22"/>
        </w:rPr>
        <w:t>Berthon, P., Lane, N., Pitt, L. and Watson, R.T. (1998), “</w:t>
      </w:r>
      <w:r w:rsidRPr="00795BA6">
        <w:rPr>
          <w:rFonts w:ascii="Arial" w:hAnsi="Arial" w:cs="Arial"/>
          <w:i/>
          <w:iCs/>
          <w:color w:val="000000" w:themeColor="text1"/>
          <w:sz w:val="22"/>
          <w:szCs w:val="22"/>
        </w:rPr>
        <w:t>The World Wide Web as an industrial marketing communication tool: models for the identification and assessment of opportunities</w:t>
      </w:r>
      <w:r w:rsidRPr="00F75EED">
        <w:rPr>
          <w:rFonts w:ascii="Arial" w:hAnsi="Arial" w:cs="Arial"/>
          <w:color w:val="000000" w:themeColor="text1"/>
          <w:sz w:val="22"/>
          <w:szCs w:val="22"/>
        </w:rPr>
        <w:t>”, Journal of Marketing Management, Vol. 14 No. 7, pp. 691-704. In Katsikeas, (2020).</w:t>
      </w:r>
    </w:p>
    <w:p w14:paraId="1046DC28" w14:textId="4672A7FC" w:rsidR="00EA3D20" w:rsidRPr="00EA3D20" w:rsidRDefault="00EA3D20" w:rsidP="00EA3D20">
      <w:pPr>
        <w:shd w:val="clear" w:color="auto" w:fill="FFFFFF"/>
        <w:spacing w:line="240" w:lineRule="auto"/>
        <w:rPr>
          <w:rFonts w:ascii="Arial" w:hAnsi="Arial" w:cs="Arial"/>
          <w:color w:val="000000" w:themeColor="text1"/>
          <w:shd w:val="clear" w:color="auto" w:fill="FFFFFF"/>
        </w:rPr>
      </w:pPr>
      <w:r w:rsidRPr="00C372EC">
        <w:rPr>
          <w:rFonts w:ascii="Arial" w:hAnsi="Arial" w:cs="Arial"/>
          <w:color w:val="000000" w:themeColor="text1"/>
          <w:shd w:val="clear" w:color="auto" w:fill="FFFFFF"/>
        </w:rPr>
        <w:t>Bhimani, H., Mention, A.L. and Barlatier, P.J., (2019) ‘</w:t>
      </w:r>
      <w:r w:rsidRPr="00C372EC">
        <w:rPr>
          <w:rFonts w:ascii="Arial" w:hAnsi="Arial" w:cs="Arial"/>
          <w:i/>
          <w:iCs/>
          <w:color w:val="000000" w:themeColor="text1"/>
          <w:shd w:val="clear" w:color="auto" w:fill="FFFFFF"/>
        </w:rPr>
        <w:t>Social media and innovation: A systematic literature review and future research directions’</w:t>
      </w:r>
      <w:r w:rsidRPr="00C372EC">
        <w:rPr>
          <w:rFonts w:ascii="Arial" w:hAnsi="Arial" w:cs="Arial"/>
          <w:color w:val="000000" w:themeColor="text1"/>
          <w:shd w:val="clear" w:color="auto" w:fill="FFFFFF"/>
        </w:rPr>
        <w:t xml:space="preserve">. Technological Forecasting and Social Change, 144, pp.251-269. </w:t>
      </w:r>
      <w:bookmarkStart w:id="102" w:name="_Hlk94537996"/>
      <w:r w:rsidRPr="00C372EC">
        <w:rPr>
          <w:rFonts w:ascii="Arial" w:hAnsi="Arial" w:cs="Arial"/>
          <w:color w:val="000000" w:themeColor="text1"/>
          <w:shd w:val="clear" w:color="auto" w:fill="FFFFFF"/>
        </w:rPr>
        <w:t>(In Cruz-Cárdenas, J. </w:t>
      </w:r>
      <w:r w:rsidRPr="00C372EC">
        <w:rPr>
          <w:rFonts w:ascii="Arial" w:hAnsi="Arial" w:cs="Arial"/>
          <w:i/>
          <w:iCs/>
          <w:color w:val="000000" w:themeColor="text1"/>
          <w:shd w:val="clear" w:color="auto" w:fill="FFFFFF"/>
        </w:rPr>
        <w:t>et al.</w:t>
      </w:r>
      <w:r w:rsidRPr="00C372EC">
        <w:rPr>
          <w:rFonts w:ascii="Arial" w:hAnsi="Arial" w:cs="Arial"/>
          <w:color w:val="000000" w:themeColor="text1"/>
          <w:shd w:val="clear" w:color="auto" w:fill="FFFFFF"/>
        </w:rPr>
        <w:t> (2019).</w:t>
      </w:r>
      <w:bookmarkEnd w:id="102"/>
    </w:p>
    <w:p w14:paraId="447A4A44" w14:textId="77777777" w:rsidR="007C7F3E" w:rsidRPr="00B417D4" w:rsidRDefault="007C7F3E" w:rsidP="007C7F3E">
      <w:pPr>
        <w:jc w:val="both"/>
        <w:rPr>
          <w:rStyle w:val="fontstyle01"/>
          <w:rFonts w:ascii="Arial" w:hAnsi="Arial" w:cs="Arial"/>
          <w:color w:val="000000" w:themeColor="text1"/>
          <w:sz w:val="22"/>
          <w:szCs w:val="22"/>
        </w:rPr>
      </w:pPr>
      <w:r w:rsidRPr="00B417D4">
        <w:rPr>
          <w:rFonts w:ascii="Arial" w:hAnsi="Arial" w:cs="Arial"/>
          <w:color w:val="000000" w:themeColor="text1"/>
          <w:shd w:val="clear" w:color="auto" w:fill="FFFFFF"/>
        </w:rPr>
        <w:t>Blut, M., Chowdhry, N., Mittal, V. and Brock, C., (2015) ‘E-service quality: A meta-analytic review’. Journal of retailing, </w:t>
      </w:r>
      <w:r w:rsidRPr="00B417D4">
        <w:rPr>
          <w:rFonts w:ascii="Arial" w:hAnsi="Arial" w:cs="Arial"/>
          <w:i/>
          <w:iCs/>
          <w:color w:val="000000" w:themeColor="text1"/>
          <w:shd w:val="clear" w:color="auto" w:fill="FFFFFF"/>
        </w:rPr>
        <w:t>91</w:t>
      </w:r>
      <w:r w:rsidRPr="00B417D4">
        <w:rPr>
          <w:rFonts w:ascii="Arial" w:hAnsi="Arial" w:cs="Arial"/>
          <w:color w:val="000000" w:themeColor="text1"/>
          <w:shd w:val="clear" w:color="auto" w:fill="FFFFFF"/>
        </w:rPr>
        <w:t xml:space="preserve">(4), pp.679-700. </w:t>
      </w:r>
      <w:bookmarkStart w:id="103" w:name="_Hlk91180437"/>
      <w:r w:rsidRPr="00B417D4">
        <w:rPr>
          <w:rFonts w:ascii="Arial" w:hAnsi="Arial" w:cs="Arial"/>
          <w:color w:val="000000" w:themeColor="text1"/>
          <w:shd w:val="clear" w:color="auto" w:fill="FFFFFF"/>
        </w:rPr>
        <w:t>In Rita, et al., (2019).</w:t>
      </w:r>
      <w:bookmarkEnd w:id="103"/>
    </w:p>
    <w:p w14:paraId="6689EC5B" w14:textId="77777777" w:rsidR="00D81BB4" w:rsidRPr="005A3EC6" w:rsidRDefault="00D81BB4" w:rsidP="00D81BB4">
      <w:pPr>
        <w:jc w:val="both"/>
        <w:rPr>
          <w:rStyle w:val="fontstyle01"/>
          <w:rFonts w:ascii="Arial" w:hAnsi="Arial" w:cs="Arial"/>
          <w:color w:val="000000" w:themeColor="text1"/>
          <w:sz w:val="22"/>
          <w:szCs w:val="22"/>
        </w:rPr>
      </w:pPr>
      <w:r w:rsidRPr="005A3EC6">
        <w:rPr>
          <w:rFonts w:ascii="Arial" w:hAnsi="Arial" w:cs="Arial"/>
          <w:color w:val="000000" w:themeColor="text1"/>
          <w:shd w:val="clear" w:color="auto" w:fill="FFFFFF"/>
        </w:rPr>
        <w:t xml:space="preserve">Blut, M., (2016) </w:t>
      </w:r>
      <w:r w:rsidRPr="005A3EC6">
        <w:rPr>
          <w:rFonts w:ascii="Arial" w:hAnsi="Arial" w:cs="Arial"/>
          <w:i/>
          <w:iCs/>
          <w:color w:val="000000" w:themeColor="text1"/>
          <w:shd w:val="clear" w:color="auto" w:fill="FFFFFF"/>
        </w:rPr>
        <w:t>‘E-service quality: development of a hierarchical model’</w:t>
      </w:r>
      <w:r w:rsidRPr="005A3EC6">
        <w:rPr>
          <w:rFonts w:ascii="Arial" w:hAnsi="Arial" w:cs="Arial"/>
          <w:color w:val="000000" w:themeColor="text1"/>
          <w:shd w:val="clear" w:color="auto" w:fill="FFFFFF"/>
        </w:rPr>
        <w:t>. Journal of Retailing, </w:t>
      </w:r>
      <w:r w:rsidRPr="005A3EC6">
        <w:rPr>
          <w:rFonts w:ascii="Arial" w:hAnsi="Arial" w:cs="Arial"/>
          <w:i/>
          <w:iCs/>
          <w:color w:val="000000" w:themeColor="text1"/>
          <w:shd w:val="clear" w:color="auto" w:fill="FFFFFF"/>
        </w:rPr>
        <w:t>92</w:t>
      </w:r>
      <w:r w:rsidRPr="005A3EC6">
        <w:rPr>
          <w:rFonts w:ascii="Arial" w:hAnsi="Arial" w:cs="Arial"/>
          <w:color w:val="000000" w:themeColor="text1"/>
          <w:shd w:val="clear" w:color="auto" w:fill="FFFFFF"/>
        </w:rPr>
        <w:t>(4), pp.500-517. In Rita, et al., (2019).</w:t>
      </w:r>
    </w:p>
    <w:p w14:paraId="7DB683AC" w14:textId="58C24E3B" w:rsidR="003B5FCD" w:rsidRPr="00C97DD4" w:rsidRDefault="00BD0D6F" w:rsidP="005C5A4F">
      <w:pPr>
        <w:jc w:val="both"/>
        <w:rPr>
          <w:rFonts w:ascii="Arial" w:hAnsi="Arial" w:cs="Arial"/>
          <w:color w:val="000000" w:themeColor="text1"/>
          <w:sz w:val="20"/>
          <w:szCs w:val="20"/>
          <w:shd w:val="clear" w:color="auto" w:fill="FFFFFF"/>
        </w:rPr>
      </w:pPr>
      <w:r w:rsidRPr="00A71365">
        <w:rPr>
          <w:rFonts w:ascii="Arial" w:hAnsi="Arial" w:cs="Arial"/>
          <w:color w:val="000000" w:themeColor="text1"/>
        </w:rPr>
        <w:t xml:space="preserve">BofA. (2021). Preparing for the new consumer. [Online]Available at: https://www.bofaml.com/en-us/content/post-covid-insights/coronavirus-impact-onconsumer-buying-behaviors.html (Accessed 2 June 2021) |(In </w:t>
      </w:r>
      <w:r w:rsidRPr="00A71365">
        <w:rPr>
          <w:rFonts w:ascii="Arial" w:hAnsi="Arial" w:cs="Arial"/>
          <w:color w:val="000000" w:themeColor="text1"/>
          <w:shd w:val="clear" w:color="auto" w:fill="FFFFFF"/>
        </w:rPr>
        <w:t>Alhomaid, A., 2021)</w:t>
      </w:r>
    </w:p>
    <w:p w14:paraId="7B11EFE1" w14:textId="77777777" w:rsidR="0009170E" w:rsidRPr="00651898" w:rsidRDefault="0009170E" w:rsidP="0009170E">
      <w:pPr>
        <w:shd w:val="clear" w:color="auto" w:fill="FFFFFF"/>
        <w:spacing w:line="240" w:lineRule="auto"/>
        <w:rPr>
          <w:rFonts w:ascii="Arial" w:hAnsi="Arial" w:cs="Arial"/>
          <w:color w:val="000000" w:themeColor="text1"/>
          <w:shd w:val="clear" w:color="auto" w:fill="FFFFFF"/>
        </w:rPr>
      </w:pPr>
      <w:r w:rsidRPr="00651898">
        <w:rPr>
          <w:rFonts w:ascii="Arial" w:hAnsi="Arial" w:cs="Arial"/>
          <w:color w:val="000000" w:themeColor="text1"/>
          <w:shd w:val="clear" w:color="auto" w:fill="FFFFFF"/>
        </w:rPr>
        <w:t>Boons, F. and Bocken, N., (2018) ‘</w:t>
      </w:r>
      <w:r w:rsidRPr="00651898">
        <w:rPr>
          <w:rFonts w:ascii="Arial" w:hAnsi="Arial" w:cs="Arial"/>
          <w:i/>
          <w:iCs/>
          <w:color w:val="000000" w:themeColor="text1"/>
          <w:shd w:val="clear" w:color="auto" w:fill="FFFFFF"/>
        </w:rPr>
        <w:t>Towards a sharing economy–Innovating ecologies of business models’</w:t>
      </w:r>
      <w:r w:rsidRPr="00651898">
        <w:rPr>
          <w:rFonts w:ascii="Arial" w:hAnsi="Arial" w:cs="Arial"/>
          <w:color w:val="000000" w:themeColor="text1"/>
          <w:shd w:val="clear" w:color="auto" w:fill="FFFFFF"/>
        </w:rPr>
        <w:t>. </w:t>
      </w:r>
      <w:r w:rsidRPr="00651898">
        <w:rPr>
          <w:rFonts w:ascii="Arial" w:hAnsi="Arial" w:cs="Arial"/>
          <w:i/>
          <w:iCs/>
          <w:color w:val="000000" w:themeColor="text1"/>
          <w:shd w:val="clear" w:color="auto" w:fill="FFFFFF"/>
        </w:rPr>
        <w:t>Technological Forecasting and Social Change</w:t>
      </w:r>
      <w:r w:rsidRPr="00651898">
        <w:rPr>
          <w:rFonts w:ascii="Arial" w:hAnsi="Arial" w:cs="Arial"/>
          <w:color w:val="000000" w:themeColor="text1"/>
          <w:shd w:val="clear" w:color="auto" w:fill="FFFFFF"/>
        </w:rPr>
        <w:t>, </w:t>
      </w:r>
      <w:r w:rsidRPr="00651898">
        <w:rPr>
          <w:rFonts w:ascii="Arial" w:hAnsi="Arial" w:cs="Arial"/>
          <w:i/>
          <w:iCs/>
          <w:color w:val="000000" w:themeColor="text1"/>
          <w:shd w:val="clear" w:color="auto" w:fill="FFFFFF"/>
        </w:rPr>
        <w:t>137</w:t>
      </w:r>
      <w:r w:rsidRPr="00651898">
        <w:rPr>
          <w:rFonts w:ascii="Arial" w:hAnsi="Arial" w:cs="Arial"/>
          <w:color w:val="000000" w:themeColor="text1"/>
          <w:shd w:val="clear" w:color="auto" w:fill="FFFFFF"/>
        </w:rPr>
        <w:t xml:space="preserve">(C), pp.40-52. </w:t>
      </w:r>
      <w:bookmarkStart w:id="104" w:name="_Hlk94538144"/>
      <w:r w:rsidRPr="00651898">
        <w:rPr>
          <w:rFonts w:ascii="Arial" w:hAnsi="Arial" w:cs="Arial"/>
          <w:color w:val="000000" w:themeColor="text1"/>
          <w:shd w:val="clear" w:color="auto" w:fill="FFFFFF"/>
        </w:rPr>
        <w:t>(In Cruz-Cárdenas, J. </w:t>
      </w:r>
      <w:r w:rsidRPr="00651898">
        <w:rPr>
          <w:rFonts w:ascii="Arial" w:hAnsi="Arial" w:cs="Arial"/>
          <w:i/>
          <w:iCs/>
          <w:color w:val="000000" w:themeColor="text1"/>
          <w:shd w:val="clear" w:color="auto" w:fill="FFFFFF"/>
        </w:rPr>
        <w:t>et al.</w:t>
      </w:r>
      <w:r w:rsidRPr="00651898">
        <w:rPr>
          <w:rFonts w:ascii="Arial" w:hAnsi="Arial" w:cs="Arial"/>
          <w:color w:val="000000" w:themeColor="text1"/>
          <w:shd w:val="clear" w:color="auto" w:fill="FFFFFF"/>
        </w:rPr>
        <w:t> (2019).</w:t>
      </w:r>
    </w:p>
    <w:bookmarkEnd w:id="104"/>
    <w:p w14:paraId="48A66671" w14:textId="77777777" w:rsidR="0096267A" w:rsidRPr="000B4032" w:rsidRDefault="0096267A" w:rsidP="0096267A">
      <w:pPr>
        <w:jc w:val="both"/>
        <w:rPr>
          <w:rFonts w:ascii="Arial" w:hAnsi="Arial" w:cs="Arial"/>
          <w:color w:val="000000" w:themeColor="text1"/>
        </w:rPr>
      </w:pPr>
      <w:r w:rsidRPr="000B4032">
        <w:rPr>
          <w:rFonts w:ascii="Arial" w:hAnsi="Arial" w:cs="Arial"/>
          <w:color w:val="000000" w:themeColor="text1"/>
        </w:rPr>
        <w:lastRenderedPageBreak/>
        <w:t>Botti, S., Broniarczyk, S., H€aubl, G., Hill, R., Huang, Y., Kahn, B., Kopalle, P., Lehmann, D., Urbany, J., &amp; Wansink, B. (2008) ‘</w:t>
      </w:r>
      <w:r w:rsidRPr="000B4032">
        <w:rPr>
          <w:rFonts w:ascii="Arial" w:hAnsi="Arial" w:cs="Arial"/>
          <w:i/>
          <w:iCs/>
          <w:color w:val="000000" w:themeColor="text1"/>
        </w:rPr>
        <w:t>Choice under restrictions. Marketing Letters’</w:t>
      </w:r>
      <w:r w:rsidRPr="000B4032">
        <w:rPr>
          <w:rFonts w:ascii="Arial" w:hAnsi="Arial" w:cs="Arial"/>
          <w:color w:val="000000" w:themeColor="text1"/>
        </w:rPr>
        <w:t xml:space="preserve">, 19, 183–199. </w:t>
      </w:r>
      <w:hyperlink r:id="rId38" w:history="1">
        <w:r w:rsidRPr="000B4032">
          <w:rPr>
            <w:rStyle w:val="Hyperlink"/>
            <w:rFonts w:ascii="Arial" w:hAnsi="Arial" w:cs="Arial"/>
            <w:color w:val="000000" w:themeColor="text1"/>
          </w:rPr>
          <w:t>https://doi.org/10.1007/s11002-008-9035-4</w:t>
        </w:r>
      </w:hyperlink>
      <w:r w:rsidRPr="000B4032">
        <w:rPr>
          <w:rFonts w:ascii="Arial" w:hAnsi="Arial" w:cs="Arial"/>
          <w:color w:val="000000" w:themeColor="text1"/>
        </w:rPr>
        <w:t xml:space="preserve">. </w:t>
      </w:r>
      <w:bookmarkStart w:id="105" w:name="_Hlk92284245"/>
      <w:r w:rsidRPr="000B4032">
        <w:rPr>
          <w:rFonts w:ascii="Arial" w:hAnsi="Arial" w:cs="Arial"/>
          <w:color w:val="000000" w:themeColor="text1"/>
        </w:rPr>
        <w:t xml:space="preserve">In Hamilton et al., 2019. </w:t>
      </w:r>
      <w:bookmarkEnd w:id="105"/>
    </w:p>
    <w:p w14:paraId="64B2D40E" w14:textId="7BC1A8C9" w:rsidR="00666269" w:rsidRPr="00E01EA3" w:rsidRDefault="00666269" w:rsidP="00666269">
      <w:pPr>
        <w:jc w:val="both"/>
        <w:rPr>
          <w:rFonts w:ascii="Arial" w:hAnsi="Arial" w:cs="Arial"/>
          <w:color w:val="000000" w:themeColor="text1"/>
          <w:shd w:val="clear" w:color="auto" w:fill="FFFFFF"/>
        </w:rPr>
      </w:pPr>
      <w:r w:rsidRPr="00E01EA3">
        <w:rPr>
          <w:rFonts w:ascii="Arial" w:hAnsi="Arial" w:cs="Arial"/>
          <w:color w:val="000000" w:themeColor="text1"/>
          <w:shd w:val="clear" w:color="auto" w:fill="FFFFFF"/>
        </w:rPr>
        <w:t xml:space="preserve">Brady, M.K. and Robertson, C.J., (200) </w:t>
      </w:r>
      <w:r w:rsidRPr="00E01EA3">
        <w:rPr>
          <w:rFonts w:ascii="Arial" w:hAnsi="Arial" w:cs="Arial"/>
          <w:i/>
          <w:iCs/>
          <w:color w:val="000000" w:themeColor="text1"/>
          <w:shd w:val="clear" w:color="auto" w:fill="FFFFFF"/>
        </w:rPr>
        <w:t>‘Searching for a consensus on the antecedent role of service quality and satisfaction: an exploratory cross-national study’</w:t>
      </w:r>
      <w:r w:rsidRPr="00E01EA3">
        <w:rPr>
          <w:rFonts w:ascii="Arial" w:hAnsi="Arial" w:cs="Arial"/>
          <w:color w:val="000000" w:themeColor="text1"/>
          <w:shd w:val="clear" w:color="auto" w:fill="FFFFFF"/>
        </w:rPr>
        <w:t>. </w:t>
      </w:r>
      <w:r w:rsidRPr="00E01EA3">
        <w:rPr>
          <w:rFonts w:ascii="Arial" w:hAnsi="Arial" w:cs="Arial"/>
          <w:i/>
          <w:iCs/>
          <w:color w:val="000000" w:themeColor="text1"/>
          <w:shd w:val="clear" w:color="auto" w:fill="FFFFFF"/>
        </w:rPr>
        <w:t>Journal of Business research</w:t>
      </w:r>
      <w:r w:rsidRPr="00E01EA3">
        <w:rPr>
          <w:rFonts w:ascii="Arial" w:hAnsi="Arial" w:cs="Arial"/>
          <w:color w:val="000000" w:themeColor="text1"/>
          <w:shd w:val="clear" w:color="auto" w:fill="FFFFFF"/>
        </w:rPr>
        <w:t>, </w:t>
      </w:r>
      <w:r w:rsidRPr="00E01EA3">
        <w:rPr>
          <w:rFonts w:ascii="Arial" w:hAnsi="Arial" w:cs="Arial"/>
          <w:i/>
          <w:iCs/>
          <w:color w:val="000000" w:themeColor="text1"/>
          <w:shd w:val="clear" w:color="auto" w:fill="FFFFFF"/>
        </w:rPr>
        <w:t>51</w:t>
      </w:r>
      <w:r w:rsidRPr="00E01EA3">
        <w:rPr>
          <w:rFonts w:ascii="Arial" w:hAnsi="Arial" w:cs="Arial"/>
          <w:color w:val="000000" w:themeColor="text1"/>
          <w:shd w:val="clear" w:color="auto" w:fill="FFFFFF"/>
        </w:rPr>
        <w:t xml:space="preserve">(1), pp.53-60. </w:t>
      </w:r>
      <w:bookmarkStart w:id="106" w:name="_Hlk91180089"/>
      <w:r w:rsidRPr="00E01EA3">
        <w:rPr>
          <w:rFonts w:ascii="Arial" w:hAnsi="Arial" w:cs="Arial"/>
          <w:color w:val="000000" w:themeColor="text1"/>
          <w:shd w:val="clear" w:color="auto" w:fill="FFFFFF"/>
        </w:rPr>
        <w:t>In Rita, et al., (2019).</w:t>
      </w:r>
      <w:bookmarkEnd w:id="106"/>
    </w:p>
    <w:p w14:paraId="2A8D5577" w14:textId="7CD88721" w:rsidR="009362A0" w:rsidRPr="00B148A1" w:rsidRDefault="009362A0" w:rsidP="009362A0">
      <w:pPr>
        <w:pStyle w:val="NormalWeb"/>
        <w:shd w:val="clear" w:color="auto" w:fill="FFFFFF"/>
        <w:spacing w:before="0" w:beforeAutospacing="0" w:after="255" w:afterAutospacing="0"/>
        <w:rPr>
          <w:rFonts w:ascii="Arial" w:hAnsi="Arial" w:cs="Arial"/>
          <w:color w:val="000000" w:themeColor="text1"/>
          <w:sz w:val="22"/>
          <w:szCs w:val="22"/>
        </w:rPr>
      </w:pPr>
      <w:r w:rsidRPr="00B148A1">
        <w:rPr>
          <w:rFonts w:ascii="Arial" w:hAnsi="Arial" w:cs="Arial"/>
          <w:color w:val="000000" w:themeColor="text1"/>
          <w:sz w:val="22"/>
          <w:szCs w:val="22"/>
        </w:rPr>
        <w:t xml:space="preserve">Bronner, F. and Hoog, R. (2010) </w:t>
      </w:r>
      <w:r w:rsidRPr="00D3351F">
        <w:rPr>
          <w:rFonts w:ascii="Arial" w:hAnsi="Arial" w:cs="Arial"/>
          <w:i/>
          <w:iCs/>
          <w:color w:val="000000" w:themeColor="text1"/>
          <w:sz w:val="22"/>
          <w:szCs w:val="22"/>
        </w:rPr>
        <w:t>‘Consumer-generated versus marketer-generated websites in consumer decision making’</w:t>
      </w:r>
      <w:r w:rsidRPr="00B148A1">
        <w:rPr>
          <w:rFonts w:ascii="Arial" w:hAnsi="Arial" w:cs="Arial"/>
          <w:color w:val="000000" w:themeColor="text1"/>
          <w:sz w:val="22"/>
          <w:szCs w:val="22"/>
        </w:rPr>
        <w:t xml:space="preserve">, International Journal of Market Research, Vol. 52, No. 2, pp.231–248. </w:t>
      </w:r>
      <w:bookmarkStart w:id="107" w:name="_Hlk92378649"/>
      <w:r w:rsidRPr="00B148A1">
        <w:rPr>
          <w:rFonts w:ascii="Arial" w:hAnsi="Arial" w:cs="Arial"/>
          <w:color w:val="000000" w:themeColor="text1"/>
          <w:sz w:val="22"/>
          <w:szCs w:val="22"/>
        </w:rPr>
        <w:t>In Voramontri, 2019</w:t>
      </w:r>
      <w:r>
        <w:rPr>
          <w:rFonts w:ascii="Arial" w:hAnsi="Arial" w:cs="Arial"/>
          <w:color w:val="000000" w:themeColor="text1"/>
          <w:sz w:val="22"/>
          <w:szCs w:val="22"/>
        </w:rPr>
        <w:t>.</w:t>
      </w:r>
    </w:p>
    <w:bookmarkEnd w:id="107"/>
    <w:p w14:paraId="760E5E43" w14:textId="6641AC18" w:rsidR="00864C61" w:rsidRPr="00C9190D" w:rsidRDefault="003B5FCD" w:rsidP="00C9190D">
      <w:pPr>
        <w:rPr>
          <w:rFonts w:ascii="Arial" w:hAnsi="Arial" w:cs="Arial"/>
          <w:color w:val="000000" w:themeColor="text1"/>
          <w:shd w:val="clear" w:color="auto" w:fill="FFFFFF"/>
        </w:rPr>
      </w:pPr>
      <w:r w:rsidRPr="00234481">
        <w:rPr>
          <w:rFonts w:ascii="Arial" w:hAnsi="Arial" w:cs="Arial"/>
          <w:color w:val="000000" w:themeColor="text1"/>
        </w:rPr>
        <w:t xml:space="preserve">Bryman, A. &amp; Bell, E., </w:t>
      </w:r>
      <w:r>
        <w:rPr>
          <w:rFonts w:ascii="Arial" w:hAnsi="Arial" w:cs="Arial"/>
          <w:color w:val="000000" w:themeColor="text1"/>
        </w:rPr>
        <w:t>(</w:t>
      </w:r>
      <w:r w:rsidRPr="00234481">
        <w:rPr>
          <w:rFonts w:ascii="Arial" w:hAnsi="Arial" w:cs="Arial"/>
          <w:color w:val="000000" w:themeColor="text1"/>
        </w:rPr>
        <w:t>2011</w:t>
      </w:r>
      <w:r>
        <w:rPr>
          <w:rFonts w:ascii="Arial" w:hAnsi="Arial" w:cs="Arial"/>
          <w:color w:val="000000" w:themeColor="text1"/>
        </w:rPr>
        <w:t>)</w:t>
      </w:r>
      <w:r w:rsidRPr="00234481">
        <w:rPr>
          <w:rFonts w:ascii="Arial" w:hAnsi="Arial" w:cs="Arial"/>
          <w:color w:val="000000" w:themeColor="text1"/>
        </w:rPr>
        <w:t xml:space="preserve"> </w:t>
      </w:r>
      <w:r w:rsidRPr="00234481">
        <w:rPr>
          <w:rFonts w:ascii="Arial" w:hAnsi="Arial" w:cs="Arial"/>
          <w:i/>
          <w:iCs/>
          <w:color w:val="000000" w:themeColor="text1"/>
        </w:rPr>
        <w:t xml:space="preserve">Business Research Methods. </w:t>
      </w:r>
      <w:r w:rsidRPr="00234481">
        <w:rPr>
          <w:rFonts w:ascii="Arial" w:hAnsi="Arial" w:cs="Arial"/>
          <w:color w:val="000000" w:themeColor="text1"/>
        </w:rPr>
        <w:t>3 ed. Oxford University</w:t>
      </w:r>
      <w:r w:rsidRPr="00234481">
        <w:rPr>
          <w:rFonts w:ascii="Arial" w:hAnsi="Arial" w:cs="Arial"/>
          <w:color w:val="000000" w:themeColor="text1"/>
        </w:rPr>
        <w:br/>
        <w:t>Press: Oxford.</w:t>
      </w:r>
    </w:p>
    <w:p w14:paraId="03C78A6B" w14:textId="77777777" w:rsidR="00AC571E" w:rsidRPr="009C38E1" w:rsidRDefault="00AC571E" w:rsidP="00AC571E">
      <w:pPr>
        <w:jc w:val="both"/>
        <w:rPr>
          <w:rFonts w:ascii="Arial" w:hAnsi="Arial" w:cs="Arial"/>
          <w:color w:val="000000" w:themeColor="text1"/>
        </w:rPr>
      </w:pPr>
      <w:r w:rsidRPr="009C38E1">
        <w:rPr>
          <w:rFonts w:ascii="Arial" w:hAnsi="Arial" w:cs="Arial"/>
          <w:color w:val="000000" w:themeColor="text1"/>
        </w:rPr>
        <w:t>Cannon, C., Goldsmith, K., &amp; Roux, C. (2018) ‘</w:t>
      </w:r>
      <w:r w:rsidRPr="00AC571E">
        <w:rPr>
          <w:rFonts w:ascii="Arial" w:hAnsi="Arial" w:cs="Arial"/>
          <w:i/>
          <w:iCs/>
          <w:color w:val="000000" w:themeColor="text1"/>
        </w:rPr>
        <w:t>A self-regulatory model of resource scarcity’</w:t>
      </w:r>
      <w:r w:rsidRPr="009C38E1">
        <w:rPr>
          <w:rFonts w:ascii="Arial" w:hAnsi="Arial" w:cs="Arial"/>
          <w:color w:val="000000" w:themeColor="text1"/>
        </w:rPr>
        <w:t xml:space="preserve">. Journal of Consumer Psychology, 29, 104–127. http. </w:t>
      </w:r>
      <w:bookmarkStart w:id="108" w:name="_Hlk92283852"/>
      <w:r w:rsidRPr="009C38E1">
        <w:rPr>
          <w:rFonts w:ascii="Arial" w:hAnsi="Arial" w:cs="Arial"/>
          <w:color w:val="000000" w:themeColor="text1"/>
        </w:rPr>
        <w:t>In Hamilton et al., 2019.</w:t>
      </w:r>
      <w:bookmarkEnd w:id="108"/>
    </w:p>
    <w:p w14:paraId="43EDDD97" w14:textId="4421F407" w:rsidR="00864C61" w:rsidRPr="00C9190D" w:rsidRDefault="00C9190D" w:rsidP="00C9190D">
      <w:pPr>
        <w:rPr>
          <w:rFonts w:ascii="Arial" w:hAnsi="Arial" w:cs="Arial"/>
          <w:color w:val="000000" w:themeColor="text1"/>
          <w:shd w:val="clear" w:color="auto" w:fill="FFFFFF"/>
        </w:rPr>
      </w:pPr>
      <w:r w:rsidRPr="00864C61">
        <w:rPr>
          <w:rFonts w:ascii="Arial" w:hAnsi="Arial" w:cs="Arial"/>
          <w:color w:val="000000" w:themeColor="text1"/>
          <w:shd w:val="clear" w:color="auto" w:fill="FFFFFF"/>
        </w:rPr>
        <w:t xml:space="preserve">Centene Centre for Health and Transformation (2020) </w:t>
      </w:r>
      <w:r w:rsidRPr="00864C61">
        <w:rPr>
          <w:rFonts w:ascii="Arial" w:hAnsi="Arial" w:cs="Arial"/>
          <w:i/>
          <w:iCs/>
          <w:color w:val="000000" w:themeColor="text1"/>
          <w:shd w:val="clear" w:color="auto" w:fill="FFFFFF"/>
        </w:rPr>
        <w:t>How to Manage Hoarding Behaviour During a Crisis.</w:t>
      </w:r>
      <w:r w:rsidRPr="00864C61">
        <w:rPr>
          <w:rFonts w:ascii="Arial" w:hAnsi="Arial" w:cs="Arial"/>
          <w:color w:val="000000" w:themeColor="text1"/>
          <w:shd w:val="clear" w:color="auto" w:fill="FFFFFF"/>
        </w:rPr>
        <w:t xml:space="preserve"> Available at: </w:t>
      </w:r>
      <w:hyperlink r:id="rId39" w:history="1">
        <w:r w:rsidRPr="00864C61">
          <w:rPr>
            <w:rFonts w:ascii="Arial" w:hAnsi="Arial" w:cs="Arial"/>
            <w:color w:val="000000" w:themeColor="text1"/>
            <w:u w:val="single"/>
          </w:rPr>
          <w:t>How to Manage Hoarding Behaviours in Times of Crisis - Centene Centre (wustl.edu)</w:t>
        </w:r>
      </w:hyperlink>
      <w:r w:rsidRPr="00864C61">
        <w:rPr>
          <w:rFonts w:ascii="Arial" w:hAnsi="Arial" w:cs="Arial"/>
          <w:color w:val="000000" w:themeColor="text1"/>
          <w:shd w:val="clear" w:color="auto" w:fill="FFFFFF"/>
        </w:rPr>
        <w:t xml:space="preserve"> (In</w:t>
      </w:r>
      <w:r w:rsidRPr="00864C61">
        <w:rPr>
          <w:rFonts w:ascii="Arial" w:hAnsi="Arial" w:cs="Arial"/>
          <w:i/>
          <w:iCs/>
          <w:color w:val="000000" w:themeColor="text1"/>
          <w:shd w:val="clear" w:color="auto" w:fill="FFFFFF"/>
        </w:rPr>
        <w:t xml:space="preserve"> </w:t>
      </w:r>
      <w:r w:rsidRPr="00864C61">
        <w:rPr>
          <w:rFonts w:ascii="Arial" w:hAnsi="Arial" w:cs="Arial"/>
          <w:color w:val="000000" w:themeColor="text1"/>
          <w:shd w:val="clear" w:color="auto" w:fill="FFFFFF"/>
        </w:rPr>
        <w:t>How to Manage Hoarding Behaviour During a Crisis</w:t>
      </w:r>
      <w:r w:rsidRPr="00864C61">
        <w:rPr>
          <w:rFonts w:ascii="Arial" w:hAnsi="Arial" w:cs="Arial"/>
          <w:i/>
          <w:iCs/>
          <w:color w:val="000000" w:themeColor="text1"/>
          <w:shd w:val="clear" w:color="auto" w:fill="FFFFFF"/>
        </w:rPr>
        <w:t xml:space="preserve"> </w:t>
      </w:r>
      <w:r w:rsidRPr="00864C61">
        <w:rPr>
          <w:rFonts w:ascii="Arial" w:hAnsi="Arial" w:cs="Arial"/>
          <w:color w:val="000000" w:themeColor="text1"/>
          <w:shd w:val="clear" w:color="auto" w:fill="FFFFFF"/>
        </w:rPr>
        <w:t xml:space="preserve">2020). </w:t>
      </w:r>
    </w:p>
    <w:p w14:paraId="464C3305" w14:textId="77777777" w:rsidR="004962D8" w:rsidRDefault="004962D8" w:rsidP="004962D8">
      <w:pPr>
        <w:shd w:val="clear" w:color="auto" w:fill="FFFFFF"/>
        <w:spacing w:line="240" w:lineRule="auto"/>
        <w:rPr>
          <w:rFonts w:ascii="Arial" w:hAnsi="Arial" w:cs="Arial"/>
          <w:color w:val="000000" w:themeColor="text1"/>
          <w:shd w:val="clear" w:color="auto" w:fill="FFFFFF"/>
        </w:rPr>
      </w:pPr>
      <w:r w:rsidRPr="000E6161">
        <w:rPr>
          <w:rFonts w:ascii="Arial" w:hAnsi="Arial" w:cs="Arial"/>
          <w:color w:val="000000" w:themeColor="text1"/>
          <w:shd w:val="clear" w:color="auto" w:fill="FFFFFF"/>
        </w:rPr>
        <w:t xml:space="preserve">Chatterjee. S. and Datta. P. (2008) </w:t>
      </w:r>
      <w:r w:rsidRPr="000E6161">
        <w:rPr>
          <w:rFonts w:ascii="Arial" w:hAnsi="Arial" w:cs="Arial"/>
          <w:i/>
          <w:iCs/>
          <w:color w:val="000000" w:themeColor="text1"/>
          <w:shd w:val="clear" w:color="auto" w:fill="FFFFFF"/>
        </w:rPr>
        <w:t>Examining Inefficiencies and Consumer Uncertainty in E-commerce</w:t>
      </w:r>
      <w:r w:rsidRPr="000E6161">
        <w:rPr>
          <w:rFonts w:ascii="Arial" w:hAnsi="Arial" w:cs="Arial"/>
          <w:color w:val="000000" w:themeColor="text1"/>
          <w:shd w:val="clear" w:color="auto" w:fill="FFFFFF"/>
        </w:rPr>
        <w:t>. Communications of the Association Systems, 22 (29), 525-546. In Hovarth et al., (2021).</w:t>
      </w:r>
    </w:p>
    <w:p w14:paraId="49BFC0B4" w14:textId="55AACAE6" w:rsidR="00031470" w:rsidRDefault="00031470" w:rsidP="00387799">
      <w:pPr>
        <w:jc w:val="both"/>
        <w:rPr>
          <w:rFonts w:ascii="Arial" w:hAnsi="Arial" w:cs="Arial"/>
          <w:color w:val="000000" w:themeColor="text1"/>
        </w:rPr>
      </w:pPr>
      <w:r w:rsidRPr="00031470">
        <w:rPr>
          <w:rFonts w:ascii="Arial" w:hAnsi="Arial" w:cs="Arial"/>
          <w:color w:val="000000" w:themeColor="text1"/>
        </w:rPr>
        <w:t xml:space="preserve">Chen, M., &amp; Miller, D. (2012) </w:t>
      </w:r>
      <w:r w:rsidRPr="00031470">
        <w:rPr>
          <w:rFonts w:ascii="Arial" w:hAnsi="Arial" w:cs="Arial"/>
          <w:i/>
          <w:iCs/>
          <w:color w:val="000000" w:themeColor="text1"/>
        </w:rPr>
        <w:t>‘Shift-and-persist strategies: Why low socioeconomic status isn’t always bad for health’.</w:t>
      </w:r>
      <w:r w:rsidRPr="00031470">
        <w:rPr>
          <w:rFonts w:ascii="Arial" w:hAnsi="Arial" w:cs="Arial"/>
          <w:color w:val="000000" w:themeColor="text1"/>
        </w:rPr>
        <w:t xml:space="preserve"> Perspectives on Psychological Science, 7, 135–158. </w:t>
      </w:r>
      <w:hyperlink r:id="rId40" w:history="1">
        <w:r w:rsidRPr="00031470">
          <w:rPr>
            <w:rStyle w:val="Hyperlink"/>
            <w:rFonts w:ascii="Arial" w:hAnsi="Arial" w:cs="Arial"/>
            <w:color w:val="000000" w:themeColor="text1"/>
          </w:rPr>
          <w:t>https://doi.org/10.1177/1745691612436694</w:t>
        </w:r>
      </w:hyperlink>
      <w:r w:rsidRPr="00031470">
        <w:rPr>
          <w:rFonts w:ascii="Arial" w:hAnsi="Arial" w:cs="Arial"/>
          <w:color w:val="000000" w:themeColor="text1"/>
        </w:rPr>
        <w:t>. In Hamilton et al., 2019.</w:t>
      </w:r>
    </w:p>
    <w:p w14:paraId="37337611" w14:textId="4F7C716C" w:rsidR="00E36FCE" w:rsidRPr="00E36FCE" w:rsidRDefault="00387799" w:rsidP="00E36FCE">
      <w:pPr>
        <w:jc w:val="both"/>
        <w:rPr>
          <w:rFonts w:ascii="Arial" w:hAnsi="Arial" w:cs="Arial"/>
          <w:color w:val="000000" w:themeColor="text1"/>
        </w:rPr>
      </w:pPr>
      <w:r w:rsidRPr="00BF060D">
        <w:rPr>
          <w:rFonts w:ascii="Arial" w:hAnsi="Arial" w:cs="Arial"/>
          <w:color w:val="000000" w:themeColor="text1"/>
        </w:rPr>
        <w:t>Coleman JS.</w:t>
      </w:r>
      <w:r>
        <w:rPr>
          <w:rFonts w:ascii="Arial" w:hAnsi="Arial" w:cs="Arial"/>
          <w:color w:val="000000" w:themeColor="text1"/>
        </w:rPr>
        <w:t>,</w:t>
      </w:r>
      <w:r w:rsidRPr="00BF060D">
        <w:rPr>
          <w:rFonts w:ascii="Arial" w:hAnsi="Arial" w:cs="Arial"/>
          <w:color w:val="000000" w:themeColor="text1"/>
        </w:rPr>
        <w:t xml:space="preserve"> </w:t>
      </w:r>
      <w:r>
        <w:rPr>
          <w:rFonts w:ascii="Arial" w:hAnsi="Arial" w:cs="Arial"/>
          <w:color w:val="000000" w:themeColor="text1"/>
        </w:rPr>
        <w:t>(</w:t>
      </w:r>
      <w:r w:rsidRPr="00BF060D">
        <w:rPr>
          <w:rFonts w:ascii="Arial" w:hAnsi="Arial" w:cs="Arial"/>
          <w:color w:val="000000" w:themeColor="text1"/>
        </w:rPr>
        <w:t>1958</w:t>
      </w:r>
      <w:r>
        <w:rPr>
          <w:rFonts w:ascii="Arial" w:hAnsi="Arial" w:cs="Arial"/>
          <w:color w:val="000000" w:themeColor="text1"/>
        </w:rPr>
        <w:t>)</w:t>
      </w:r>
      <w:r w:rsidRPr="00BF060D">
        <w:rPr>
          <w:rFonts w:ascii="Arial" w:hAnsi="Arial" w:cs="Arial"/>
          <w:color w:val="000000" w:themeColor="text1"/>
        </w:rPr>
        <w:t xml:space="preserve"> </w:t>
      </w:r>
      <w:r w:rsidRPr="00273736">
        <w:rPr>
          <w:rFonts w:ascii="Arial" w:hAnsi="Arial" w:cs="Arial"/>
          <w:i/>
          <w:iCs/>
          <w:color w:val="000000" w:themeColor="text1"/>
        </w:rPr>
        <w:t>Relational analysis: the study of social organizations with survey methods.</w:t>
      </w:r>
      <w:r w:rsidRPr="00BF060D">
        <w:rPr>
          <w:rFonts w:ascii="Arial" w:hAnsi="Arial" w:cs="Arial"/>
          <w:color w:val="000000" w:themeColor="text1"/>
        </w:rPr>
        <w:t xml:space="preserve"> Hum. Organ. 17:28–36 (In</w:t>
      </w:r>
      <w:r w:rsidRPr="00BF060D">
        <w:rPr>
          <w:rFonts w:ascii="Arial" w:hAnsi="Arial" w:cs="Arial"/>
          <w:color w:val="000000" w:themeColor="text1"/>
          <w:shd w:val="clear" w:color="auto" w:fill="FFFFFF"/>
        </w:rPr>
        <w:t xml:space="preserve"> Heckathorn, D.D. and Cameron, C.J., 2017).</w:t>
      </w:r>
    </w:p>
    <w:p w14:paraId="183114EE" w14:textId="0E099012" w:rsidR="00FA2DD2" w:rsidRPr="00FA2DD2" w:rsidRDefault="00FA2DD2" w:rsidP="00E36FCE">
      <w:pPr>
        <w:jc w:val="both"/>
        <w:rPr>
          <w:rFonts w:ascii="Arial" w:hAnsi="Arial" w:cs="Arial"/>
          <w:color w:val="000000" w:themeColor="text1"/>
        </w:rPr>
      </w:pPr>
      <w:r w:rsidRPr="00FA2DD2">
        <w:rPr>
          <w:rFonts w:ascii="Arial" w:hAnsi="Arial" w:cs="Arial"/>
          <w:color w:val="222222"/>
          <w:shd w:val="clear" w:color="auto" w:fill="FFFFFF"/>
        </w:rPr>
        <w:t xml:space="preserve">Coyle, J.R. and Thorson, E., </w:t>
      </w:r>
      <w:r w:rsidR="00507599">
        <w:rPr>
          <w:rFonts w:ascii="Arial" w:hAnsi="Arial" w:cs="Arial"/>
          <w:color w:val="222222"/>
          <w:shd w:val="clear" w:color="auto" w:fill="FFFFFF"/>
        </w:rPr>
        <w:t>(</w:t>
      </w:r>
      <w:r w:rsidRPr="00FA2DD2">
        <w:rPr>
          <w:rFonts w:ascii="Arial" w:hAnsi="Arial" w:cs="Arial"/>
          <w:color w:val="222222"/>
          <w:shd w:val="clear" w:color="auto" w:fill="FFFFFF"/>
        </w:rPr>
        <w:t>2001</w:t>
      </w:r>
      <w:r>
        <w:rPr>
          <w:rFonts w:ascii="Arial" w:hAnsi="Arial" w:cs="Arial"/>
          <w:color w:val="222222"/>
          <w:shd w:val="clear" w:color="auto" w:fill="FFFFFF"/>
        </w:rPr>
        <w:t>)</w:t>
      </w:r>
      <w:r w:rsidRPr="00FA2DD2">
        <w:rPr>
          <w:rFonts w:ascii="Arial" w:hAnsi="Arial" w:cs="Arial"/>
          <w:color w:val="222222"/>
          <w:shd w:val="clear" w:color="auto" w:fill="FFFFFF"/>
        </w:rPr>
        <w:t xml:space="preserve"> </w:t>
      </w:r>
      <w:r w:rsidR="00507599">
        <w:rPr>
          <w:rFonts w:ascii="Arial" w:hAnsi="Arial" w:cs="Arial"/>
          <w:color w:val="222222"/>
          <w:shd w:val="clear" w:color="auto" w:fill="FFFFFF"/>
        </w:rPr>
        <w:t>‘</w:t>
      </w:r>
      <w:r w:rsidRPr="00507599">
        <w:rPr>
          <w:rFonts w:ascii="Arial" w:hAnsi="Arial" w:cs="Arial"/>
          <w:i/>
          <w:iCs/>
          <w:color w:val="222222"/>
          <w:shd w:val="clear" w:color="auto" w:fill="FFFFFF"/>
        </w:rPr>
        <w:t>The effects of progressive levels of interactivity and vividness in web marketing sites</w:t>
      </w:r>
      <w:r w:rsidR="00507599" w:rsidRPr="00507599">
        <w:rPr>
          <w:rFonts w:ascii="Arial" w:hAnsi="Arial" w:cs="Arial"/>
          <w:i/>
          <w:iCs/>
          <w:color w:val="222222"/>
          <w:shd w:val="clear" w:color="auto" w:fill="FFFFFF"/>
        </w:rPr>
        <w:t>’</w:t>
      </w:r>
      <w:r w:rsidRPr="00FA2DD2">
        <w:rPr>
          <w:rFonts w:ascii="Arial" w:hAnsi="Arial" w:cs="Arial"/>
          <w:color w:val="222222"/>
          <w:shd w:val="clear" w:color="auto" w:fill="FFFFFF"/>
        </w:rPr>
        <w:t>. </w:t>
      </w:r>
      <w:r w:rsidRPr="00507599">
        <w:rPr>
          <w:rFonts w:ascii="Arial" w:hAnsi="Arial" w:cs="Arial"/>
          <w:color w:val="222222"/>
          <w:shd w:val="clear" w:color="auto" w:fill="FFFFFF"/>
        </w:rPr>
        <w:t>Journal of advertising, </w:t>
      </w:r>
      <w:r w:rsidRPr="00FA2DD2">
        <w:rPr>
          <w:rFonts w:ascii="Arial" w:hAnsi="Arial" w:cs="Arial"/>
          <w:i/>
          <w:iCs/>
          <w:color w:val="222222"/>
          <w:shd w:val="clear" w:color="auto" w:fill="FFFFFF"/>
        </w:rPr>
        <w:t>30</w:t>
      </w:r>
      <w:r w:rsidRPr="00FA2DD2">
        <w:rPr>
          <w:rFonts w:ascii="Arial" w:hAnsi="Arial" w:cs="Arial"/>
          <w:color w:val="222222"/>
          <w:shd w:val="clear" w:color="auto" w:fill="FFFFFF"/>
        </w:rPr>
        <w:t>(3), pp.65-77.</w:t>
      </w:r>
    </w:p>
    <w:p w14:paraId="4565B734" w14:textId="77777777" w:rsidR="003C24EF" w:rsidRDefault="003C24EF" w:rsidP="006504DE">
      <w:pPr>
        <w:jc w:val="both"/>
        <w:rPr>
          <w:rFonts w:ascii="Arial" w:hAnsi="Arial" w:cs="Arial"/>
          <w:color w:val="000000" w:themeColor="text1"/>
        </w:rPr>
      </w:pPr>
    </w:p>
    <w:p w14:paraId="1DB094DC" w14:textId="2C5F8973" w:rsidR="003C24EF" w:rsidRDefault="009A514D" w:rsidP="006504DE">
      <w:pPr>
        <w:jc w:val="both"/>
        <w:rPr>
          <w:rFonts w:ascii="Arial" w:hAnsi="Arial" w:cs="Arial"/>
          <w:color w:val="000000" w:themeColor="text1"/>
        </w:rPr>
      </w:pPr>
      <w:hyperlink r:id="rId41" w:history="1">
        <w:r w:rsidR="003C24EF" w:rsidRPr="003C24EF">
          <w:rPr>
            <w:color w:val="0000FF"/>
            <w:u w:val="single"/>
          </w:rPr>
          <w:t>Consumer Behavior: Meaning, Scope, Why Study Consumer Behavior? (iedunote.com)</w:t>
        </w:r>
      </w:hyperlink>
    </w:p>
    <w:p w14:paraId="172FAC0F" w14:textId="6A321084" w:rsidR="00E36FCE" w:rsidRPr="006504DE" w:rsidRDefault="00E36FCE" w:rsidP="006504DE">
      <w:pPr>
        <w:jc w:val="both"/>
        <w:rPr>
          <w:rFonts w:ascii="Arial" w:hAnsi="Arial" w:cs="Arial"/>
          <w:color w:val="000000" w:themeColor="text1"/>
        </w:rPr>
      </w:pPr>
      <w:r w:rsidRPr="00F24BBF">
        <w:rPr>
          <w:rFonts w:ascii="Arial" w:hAnsi="Arial" w:cs="Arial"/>
          <w:color w:val="000000" w:themeColor="text1"/>
        </w:rPr>
        <w:t>Confente, I. and Vigolo, V. (2018)  ‘</w:t>
      </w:r>
      <w:r w:rsidRPr="00F24BBF">
        <w:rPr>
          <w:rFonts w:ascii="Arial" w:hAnsi="Arial" w:cs="Arial"/>
          <w:i/>
          <w:iCs/>
          <w:color w:val="000000" w:themeColor="text1"/>
        </w:rPr>
        <w:t>Online travel behaviour across cohorts: The impact of social influences and attitude on hotel booking intention</w:t>
      </w:r>
      <w:r w:rsidRPr="00F24BBF">
        <w:rPr>
          <w:rFonts w:ascii="Arial" w:hAnsi="Arial" w:cs="Arial"/>
          <w:color w:val="000000" w:themeColor="text1"/>
        </w:rPr>
        <w:t>’, International Journal of Tourism Research, Vol. 20 No. 5, pp. 660-670.</w:t>
      </w:r>
      <w:r w:rsidRPr="00F24BBF">
        <w:rPr>
          <w:rStyle w:val="fontstyle01"/>
          <w:rFonts w:ascii="Arial" w:hAnsi="Arial" w:cs="Arial"/>
          <w:color w:val="000000" w:themeColor="text1"/>
          <w:sz w:val="22"/>
          <w:szCs w:val="22"/>
        </w:rPr>
        <w:t xml:space="preserve"> In Dhamesti, et al., 2019).</w:t>
      </w:r>
    </w:p>
    <w:p w14:paraId="0B97B2C2" w14:textId="4C453C86" w:rsidR="00881F9C" w:rsidRPr="00881F9C" w:rsidRDefault="00881F9C" w:rsidP="00881F9C">
      <w:pPr>
        <w:rPr>
          <w:rFonts w:ascii="ArialMT" w:hAnsi="ArialMT"/>
          <w:color w:val="000000" w:themeColor="text1"/>
        </w:rPr>
      </w:pPr>
      <w:r w:rsidRPr="00881F9C">
        <w:rPr>
          <w:rFonts w:ascii="ArialMT" w:hAnsi="ArialMT"/>
          <w:color w:val="000000" w:themeColor="text1"/>
        </w:rPr>
        <w:t xml:space="preserve">Creswell, J. W., 2014. </w:t>
      </w:r>
      <w:r w:rsidRPr="00881F9C">
        <w:rPr>
          <w:rFonts w:ascii="Arial-ItalicMT" w:hAnsi="Arial-ItalicMT"/>
          <w:i/>
          <w:iCs/>
          <w:color w:val="000000" w:themeColor="text1"/>
        </w:rPr>
        <w:t>Research design: Qualitative, Quantitative, and Mixed</w:t>
      </w:r>
      <w:r w:rsidRPr="00881F9C">
        <w:rPr>
          <w:rFonts w:ascii="Arial-ItalicMT" w:hAnsi="Arial-ItalicMT"/>
          <w:i/>
          <w:iCs/>
          <w:color w:val="000000" w:themeColor="text1"/>
        </w:rPr>
        <w:br/>
        <w:t xml:space="preserve">Methods Approaches. </w:t>
      </w:r>
      <w:r w:rsidRPr="00881F9C">
        <w:rPr>
          <w:rFonts w:ascii="ArialMT" w:hAnsi="ArialMT"/>
          <w:color w:val="000000" w:themeColor="text1"/>
        </w:rPr>
        <w:t>4 ed. London: SAGE Publications, Inc..</w:t>
      </w:r>
    </w:p>
    <w:p w14:paraId="2D83A1CB" w14:textId="77777777" w:rsidR="00030D1D" w:rsidRPr="003B5FCD" w:rsidRDefault="00030D1D" w:rsidP="00030D1D">
      <w:pPr>
        <w:rPr>
          <w:rFonts w:ascii="ArialMT" w:hAnsi="ArialMT"/>
          <w:color w:val="000000" w:themeColor="text1"/>
        </w:rPr>
      </w:pPr>
      <w:r w:rsidRPr="003B5FCD">
        <w:rPr>
          <w:rFonts w:ascii="ArialMT" w:hAnsi="ArialMT"/>
          <w:color w:val="000000" w:themeColor="text1"/>
        </w:rPr>
        <w:t xml:space="preserve">Crowther, D. &amp; Lancaster, G., (2008) </w:t>
      </w:r>
      <w:r w:rsidRPr="003B5FCD">
        <w:rPr>
          <w:rFonts w:ascii="Arial-ItalicMT" w:hAnsi="Arial-ItalicMT"/>
          <w:i/>
          <w:iCs/>
          <w:color w:val="000000" w:themeColor="text1"/>
        </w:rPr>
        <w:t>Research methods: A concise introduction to</w:t>
      </w:r>
      <w:r w:rsidRPr="003B5FCD">
        <w:rPr>
          <w:rFonts w:ascii="Arial-ItalicMT" w:hAnsi="Arial-ItalicMT"/>
          <w:i/>
          <w:iCs/>
          <w:color w:val="000000" w:themeColor="text1"/>
        </w:rPr>
        <w:br/>
        <w:t xml:space="preserve">research in management and business consultancy. </w:t>
      </w:r>
      <w:r w:rsidRPr="003B5FCD">
        <w:rPr>
          <w:rFonts w:ascii="ArialMT" w:hAnsi="ArialMT"/>
          <w:color w:val="000000" w:themeColor="text1"/>
        </w:rPr>
        <w:t>2 ed. Oxford: Elsevier</w:t>
      </w:r>
      <w:r w:rsidRPr="003B5FCD">
        <w:rPr>
          <w:rFonts w:ascii="ArialMT" w:hAnsi="ArialMT"/>
          <w:color w:val="000000" w:themeColor="text1"/>
        </w:rPr>
        <w:br/>
        <w:t xml:space="preserve">Butterworth-Heinemann. </w:t>
      </w:r>
    </w:p>
    <w:p w14:paraId="69437853" w14:textId="77777777" w:rsidR="003C47CE" w:rsidRPr="00B16E4A" w:rsidRDefault="003C47CE" w:rsidP="003C47CE">
      <w:pPr>
        <w:shd w:val="clear" w:color="auto" w:fill="FFFFFF"/>
        <w:spacing w:line="240" w:lineRule="auto"/>
        <w:rPr>
          <w:rFonts w:ascii="Arial" w:hAnsi="Arial" w:cs="Arial"/>
          <w:color w:val="000000" w:themeColor="text1"/>
          <w:shd w:val="clear" w:color="auto" w:fill="F5F5F5"/>
        </w:rPr>
      </w:pPr>
      <w:bookmarkStart w:id="109" w:name="_Hlk94535797"/>
      <w:r w:rsidRPr="00B16E4A">
        <w:rPr>
          <w:rFonts w:ascii="Arial" w:hAnsi="Arial" w:cs="Arial"/>
          <w:color w:val="000000" w:themeColor="text1"/>
          <w:shd w:val="clear" w:color="auto" w:fill="FFFFFF"/>
        </w:rPr>
        <w:t>Cruz-Cárdenas, J. </w:t>
      </w:r>
      <w:r w:rsidRPr="00B16E4A">
        <w:rPr>
          <w:rFonts w:ascii="Arial" w:hAnsi="Arial" w:cs="Arial"/>
          <w:i/>
          <w:iCs/>
          <w:color w:val="000000" w:themeColor="text1"/>
          <w:shd w:val="clear" w:color="auto" w:fill="FFFFFF"/>
        </w:rPr>
        <w:t>et al.</w:t>
      </w:r>
      <w:r w:rsidRPr="00B16E4A">
        <w:rPr>
          <w:rFonts w:ascii="Arial" w:hAnsi="Arial" w:cs="Arial"/>
          <w:color w:val="000000" w:themeColor="text1"/>
          <w:shd w:val="clear" w:color="auto" w:fill="FFFFFF"/>
        </w:rPr>
        <w:t xml:space="preserve"> (2019) </w:t>
      </w:r>
      <w:bookmarkEnd w:id="109"/>
      <w:r w:rsidRPr="00B16E4A">
        <w:rPr>
          <w:rFonts w:ascii="Arial" w:hAnsi="Arial" w:cs="Arial"/>
          <w:color w:val="000000" w:themeColor="text1"/>
          <w:shd w:val="clear" w:color="auto" w:fill="FFFFFF"/>
        </w:rPr>
        <w:t>‘</w:t>
      </w:r>
      <w:r w:rsidRPr="00B16E4A">
        <w:rPr>
          <w:rFonts w:ascii="Arial" w:hAnsi="Arial" w:cs="Arial"/>
          <w:i/>
          <w:iCs/>
          <w:color w:val="000000" w:themeColor="text1"/>
          <w:shd w:val="clear" w:color="auto" w:fill="FFFFFF"/>
        </w:rPr>
        <w:t>Role of demographic factors, attitudes toward technology, and cultural values in the prediction of technology-based consumer behaviours’</w:t>
      </w:r>
      <w:r w:rsidRPr="00B16E4A">
        <w:rPr>
          <w:rFonts w:ascii="Arial" w:hAnsi="Arial" w:cs="Arial"/>
          <w:color w:val="000000" w:themeColor="text1"/>
          <w:shd w:val="clear" w:color="auto" w:fill="FFFFFF"/>
        </w:rPr>
        <w:t xml:space="preserve">: A study in developing and emerging countries’, Technological forecasting &amp; social change, 149, p. 119768–. doi:10.1016/j.techfore.2019.119768. </w:t>
      </w:r>
    </w:p>
    <w:p w14:paraId="56B69384" w14:textId="77777777" w:rsidR="000134EE" w:rsidRPr="00EC7189" w:rsidRDefault="000134EE" w:rsidP="000134EE">
      <w:pPr>
        <w:jc w:val="both"/>
        <w:rPr>
          <w:rFonts w:ascii="Arial" w:hAnsi="Arial" w:cs="Arial"/>
          <w:color w:val="000000" w:themeColor="text1"/>
        </w:rPr>
      </w:pPr>
      <w:r w:rsidRPr="00EC7189">
        <w:rPr>
          <w:rFonts w:ascii="Arial" w:hAnsi="Arial" w:cs="Arial"/>
          <w:color w:val="000000" w:themeColor="text1"/>
        </w:rPr>
        <w:lastRenderedPageBreak/>
        <w:t xml:space="preserve">Dabija, D.-C., Bejan, B. M. and Tipi, N. (2018), </w:t>
      </w:r>
      <w:r w:rsidRPr="000134EE">
        <w:rPr>
          <w:rFonts w:ascii="Arial" w:hAnsi="Arial" w:cs="Arial"/>
          <w:i/>
          <w:iCs/>
          <w:color w:val="000000" w:themeColor="text1"/>
        </w:rPr>
        <w:t>‘Generation X versus millennials communication behaviour on social media when purchasing food versus tourist services’,</w:t>
      </w:r>
      <w:r w:rsidRPr="00EC7189">
        <w:rPr>
          <w:rFonts w:ascii="Arial" w:hAnsi="Arial" w:cs="Arial"/>
          <w:color w:val="000000" w:themeColor="text1"/>
        </w:rPr>
        <w:t xml:space="preserve"> Economics and Management.</w:t>
      </w:r>
      <w:r>
        <w:rPr>
          <w:rFonts w:ascii="Arial" w:hAnsi="Arial" w:cs="Arial"/>
          <w:color w:val="000000" w:themeColor="text1"/>
        </w:rPr>
        <w:t xml:space="preserve"> (</w:t>
      </w:r>
      <w:r w:rsidRPr="00EC7189">
        <w:rPr>
          <w:rStyle w:val="fontstyle01"/>
          <w:rFonts w:ascii="Arial" w:hAnsi="Arial" w:cs="Arial"/>
          <w:color w:val="000000" w:themeColor="text1"/>
          <w:sz w:val="22"/>
          <w:szCs w:val="22"/>
        </w:rPr>
        <w:t>In Dhamesti, et al., 2019).</w:t>
      </w:r>
    </w:p>
    <w:p w14:paraId="17E4134E" w14:textId="1EEC13BF" w:rsidR="00CF338B" w:rsidRPr="004324D8" w:rsidRDefault="00CF338B" w:rsidP="00CF338B">
      <w:pPr>
        <w:jc w:val="both"/>
        <w:rPr>
          <w:rFonts w:ascii="Arial" w:hAnsi="Arial" w:cs="Arial"/>
          <w:color w:val="000000" w:themeColor="text1"/>
          <w:shd w:val="clear" w:color="auto" w:fill="FFFFFF"/>
        </w:rPr>
      </w:pPr>
      <w:r w:rsidRPr="004324D8">
        <w:rPr>
          <w:rFonts w:ascii="Arial" w:hAnsi="Arial" w:cs="Arial"/>
          <w:color w:val="000000" w:themeColor="text1"/>
          <w:shd w:val="clear" w:color="auto" w:fill="FFFFFF"/>
        </w:rPr>
        <w:t xml:space="preserve">Dang, Ha, and Mi Lin. </w:t>
      </w:r>
      <w:r>
        <w:rPr>
          <w:rFonts w:ascii="Arial" w:hAnsi="Arial" w:cs="Arial"/>
          <w:color w:val="000000" w:themeColor="text1"/>
          <w:shd w:val="clear" w:color="auto" w:fill="FFFFFF"/>
        </w:rPr>
        <w:t>(</w:t>
      </w:r>
      <w:r w:rsidRPr="004324D8">
        <w:rPr>
          <w:rFonts w:ascii="Arial" w:hAnsi="Arial" w:cs="Arial"/>
          <w:color w:val="000000" w:themeColor="text1"/>
          <w:shd w:val="clear" w:color="auto" w:fill="FFFFFF"/>
        </w:rPr>
        <w:t>2016</w:t>
      </w:r>
      <w:r w:rsidRPr="00CF338B">
        <w:rPr>
          <w:rFonts w:ascii="Arial" w:hAnsi="Arial" w:cs="Arial"/>
          <w:i/>
          <w:iCs/>
          <w:color w:val="000000" w:themeColor="text1"/>
          <w:shd w:val="clear" w:color="auto" w:fill="FFFFFF"/>
        </w:rPr>
        <w:t>) Herd mentality in the stock market: On the role of idiosyncratic participants with heterogeneous information.</w:t>
      </w:r>
      <w:r w:rsidRPr="004324D8">
        <w:rPr>
          <w:rFonts w:ascii="Arial" w:hAnsi="Arial" w:cs="Arial"/>
          <w:color w:val="000000" w:themeColor="text1"/>
          <w:shd w:val="clear" w:color="auto" w:fill="FFFFFF"/>
        </w:rPr>
        <w:t> </w:t>
      </w:r>
      <w:r w:rsidRPr="00CF338B">
        <w:rPr>
          <w:rFonts w:ascii="Arial" w:hAnsi="Arial" w:cs="Arial"/>
          <w:color w:val="000000" w:themeColor="text1"/>
          <w:shd w:val="clear" w:color="auto" w:fill="FFFFFF"/>
        </w:rPr>
        <w:t>International Review of Financial Analysis </w:t>
      </w:r>
      <w:r w:rsidRPr="004324D8">
        <w:rPr>
          <w:rFonts w:ascii="Arial" w:hAnsi="Arial" w:cs="Arial"/>
          <w:color w:val="000000" w:themeColor="text1"/>
          <w:shd w:val="clear" w:color="auto" w:fill="FFFFFF"/>
        </w:rPr>
        <w:t>48: 247-60.</w:t>
      </w:r>
      <w:r w:rsidRPr="004324D8">
        <w:rPr>
          <w:rFonts w:ascii="Arial" w:hAnsi="Arial" w:cs="Arial"/>
          <w:color w:val="000000" w:themeColor="text1"/>
          <w:sz w:val="21"/>
          <w:szCs w:val="21"/>
          <w:shd w:val="clear" w:color="auto" w:fill="FFFFFF"/>
        </w:rPr>
        <w:t xml:space="preserve"> </w:t>
      </w:r>
      <w:bookmarkStart w:id="110" w:name="_Hlk94297884"/>
      <w:r w:rsidRPr="004324D8">
        <w:rPr>
          <w:rFonts w:ascii="Arial" w:hAnsi="Arial" w:cs="Arial"/>
          <w:color w:val="000000" w:themeColor="text1"/>
          <w:shd w:val="clear" w:color="auto" w:fill="FFFFFF"/>
        </w:rPr>
        <w:t>(In Loxton et al., 2020).</w:t>
      </w:r>
    </w:p>
    <w:bookmarkEnd w:id="110"/>
    <w:p w14:paraId="4948D821" w14:textId="1AF35C82" w:rsidR="00C57BEA" w:rsidRPr="005A4909" w:rsidRDefault="00C57BEA" w:rsidP="00C57BEA">
      <w:pPr>
        <w:shd w:val="clear" w:color="auto" w:fill="FFFFFF"/>
        <w:spacing w:line="240" w:lineRule="auto"/>
        <w:rPr>
          <w:rFonts w:ascii="Arial" w:hAnsi="Arial" w:cs="Arial"/>
          <w:color w:val="000000" w:themeColor="text1"/>
          <w:sz w:val="23"/>
          <w:szCs w:val="23"/>
          <w:shd w:val="clear" w:color="auto" w:fill="FFFFFF"/>
        </w:rPr>
      </w:pPr>
      <w:r w:rsidRPr="005A4909">
        <w:rPr>
          <w:rFonts w:ascii="Arial" w:hAnsi="Arial" w:cs="Arial"/>
          <w:color w:val="000000" w:themeColor="text1"/>
        </w:rPr>
        <w:t>Dangelico, R. M., &amp; Vocalelli, D. (2017). “</w:t>
      </w:r>
      <w:r w:rsidRPr="005A4909">
        <w:rPr>
          <w:rFonts w:ascii="Arial" w:hAnsi="Arial" w:cs="Arial"/>
          <w:i/>
          <w:iCs/>
          <w:color w:val="000000" w:themeColor="text1"/>
        </w:rPr>
        <w:t>Green Marketing”: an analysis of definitions, strategy steps, and tools through a systematic review of the literature</w:t>
      </w:r>
      <w:r w:rsidRPr="005A4909">
        <w:rPr>
          <w:rFonts w:ascii="Arial" w:hAnsi="Arial" w:cs="Arial"/>
          <w:color w:val="000000" w:themeColor="text1"/>
        </w:rPr>
        <w:t xml:space="preserve">. Journal of Cleaner Production, 165, 1263-1279. In Ali, and Anwar, 2021). </w:t>
      </w:r>
    </w:p>
    <w:p w14:paraId="3A5AC364" w14:textId="29425E4D" w:rsidR="00F4691E" w:rsidRPr="00704615" w:rsidRDefault="00704615" w:rsidP="005C5A4F">
      <w:pPr>
        <w:jc w:val="both"/>
        <w:rPr>
          <w:rFonts w:ascii="Arial" w:hAnsi="Arial" w:cs="Arial"/>
          <w:color w:val="000000" w:themeColor="text1"/>
          <w:shd w:val="clear" w:color="auto" w:fill="FFFFFF"/>
        </w:rPr>
      </w:pPr>
      <w:r w:rsidRPr="00704615">
        <w:rPr>
          <w:rFonts w:ascii="Arial" w:hAnsi="Arial" w:cs="Arial"/>
          <w:color w:val="000000" w:themeColor="text1"/>
          <w:shd w:val="clear" w:color="auto" w:fill="FFFFFF"/>
        </w:rPr>
        <w:t>de Araújo, M.C.B. (2017) ‘Project procurement management: A structured literature review’, International journal of project management., 35(3), pp. 353–377. doi:10.1016/j.ijproman.2017.01.008.</w:t>
      </w:r>
    </w:p>
    <w:p w14:paraId="158910DA" w14:textId="77777777" w:rsidR="004F6A42" w:rsidRPr="00B57D2B" w:rsidRDefault="009A514D" w:rsidP="004F6A42">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hyperlink r:id="rId42" w:history="1">
        <w:r w:rsidR="004F6A42" w:rsidRPr="00C8213F">
          <w:rPr>
            <w:rFonts w:ascii="Arial" w:eastAsiaTheme="minorHAnsi" w:hAnsi="Arial" w:cs="Arial"/>
            <w:color w:val="0000FF"/>
            <w:sz w:val="22"/>
            <w:szCs w:val="22"/>
            <w:u w:val="single"/>
            <w:lang w:eastAsia="en-US"/>
          </w:rPr>
          <w:t>Determinants &amp; Factors influencing Consumer Behaviour - BBA|mantra (bbamantra.com)</w:t>
        </w:r>
      </w:hyperlink>
      <w:r w:rsidR="004F6A42" w:rsidRPr="00C8213F">
        <w:rPr>
          <w:rFonts w:ascii="Arial" w:eastAsiaTheme="minorHAnsi" w:hAnsi="Arial" w:cs="Arial"/>
          <w:sz w:val="22"/>
          <w:szCs w:val="22"/>
          <w:lang w:eastAsia="en-US"/>
        </w:rPr>
        <w:t xml:space="preserve"> </w:t>
      </w:r>
      <w:r w:rsidR="004F6A42" w:rsidRPr="00B57D2B">
        <w:rPr>
          <w:rFonts w:ascii="Arial" w:eastAsiaTheme="minorHAnsi" w:hAnsi="Arial" w:cs="Arial"/>
          <w:color w:val="000000" w:themeColor="text1"/>
          <w:sz w:val="22"/>
          <w:szCs w:val="22"/>
          <w:lang w:eastAsia="en-US"/>
        </w:rPr>
        <w:t>2019</w:t>
      </w:r>
    </w:p>
    <w:p w14:paraId="45E3B1BD" w14:textId="0D04A39C" w:rsidR="00D43551" w:rsidRPr="003B2F7A" w:rsidRDefault="003B2F7A" w:rsidP="005C5A4F">
      <w:pPr>
        <w:jc w:val="both"/>
        <w:rPr>
          <w:rFonts w:ascii="ArialMT" w:hAnsi="ArialMT"/>
          <w:color w:val="000000" w:themeColor="text1"/>
        </w:rPr>
      </w:pPr>
      <w:r w:rsidRPr="003B2F7A">
        <w:rPr>
          <w:rStyle w:val="fontstyle01"/>
          <w:color w:val="000000" w:themeColor="text1"/>
          <w:sz w:val="22"/>
          <w:szCs w:val="22"/>
        </w:rPr>
        <w:t>Dharmesti, M., Dharmesti, T. R. S., Kuhne, S. &amp; Thaichon, P., (2019) ‘</w:t>
      </w:r>
      <w:r w:rsidRPr="003B2F7A">
        <w:rPr>
          <w:rStyle w:val="fontstyle01"/>
          <w:i/>
          <w:iCs/>
          <w:color w:val="000000" w:themeColor="text1"/>
          <w:sz w:val="22"/>
          <w:szCs w:val="22"/>
        </w:rPr>
        <w:t>Understanding</w:t>
      </w:r>
      <w:r w:rsidRPr="003B2F7A">
        <w:rPr>
          <w:rFonts w:ascii="ArialMT" w:hAnsi="ArialMT"/>
          <w:i/>
          <w:iCs/>
          <w:color w:val="000000" w:themeColor="text1"/>
        </w:rPr>
        <w:br/>
      </w:r>
      <w:r w:rsidRPr="003B2F7A">
        <w:rPr>
          <w:rStyle w:val="fontstyle01"/>
          <w:i/>
          <w:iCs/>
          <w:color w:val="000000" w:themeColor="text1"/>
          <w:sz w:val="22"/>
          <w:szCs w:val="22"/>
        </w:rPr>
        <w:t xml:space="preserve">online shopping behaviours and purchase intentions amongst millennials. </w:t>
      </w:r>
      <w:r w:rsidRPr="003B2F7A">
        <w:rPr>
          <w:rStyle w:val="fontstyle21"/>
          <w:i w:val="0"/>
          <w:iCs w:val="0"/>
          <w:color w:val="000000" w:themeColor="text1"/>
          <w:sz w:val="22"/>
          <w:szCs w:val="22"/>
        </w:rPr>
        <w:t>Young</w:t>
      </w:r>
      <w:r w:rsidRPr="003B2F7A">
        <w:rPr>
          <w:rFonts w:ascii="Arial-ItalicMT" w:hAnsi="Arial-ItalicMT"/>
          <w:i/>
          <w:iCs/>
          <w:color w:val="000000" w:themeColor="text1"/>
        </w:rPr>
        <w:br/>
      </w:r>
      <w:r w:rsidRPr="003B2F7A">
        <w:rPr>
          <w:rStyle w:val="fontstyle21"/>
          <w:i w:val="0"/>
          <w:iCs w:val="0"/>
          <w:color w:val="000000" w:themeColor="text1"/>
          <w:sz w:val="22"/>
          <w:szCs w:val="22"/>
        </w:rPr>
        <w:t xml:space="preserve">Consumers, </w:t>
      </w:r>
      <w:r w:rsidRPr="003B2F7A">
        <w:rPr>
          <w:rStyle w:val="fontstyle01"/>
          <w:i/>
          <w:iCs/>
          <w:color w:val="000000" w:themeColor="text1"/>
          <w:sz w:val="22"/>
          <w:szCs w:val="22"/>
        </w:rPr>
        <w:t>pp’.</w:t>
      </w:r>
      <w:r w:rsidRPr="003B2F7A">
        <w:rPr>
          <w:rStyle w:val="fontstyle01"/>
          <w:color w:val="000000" w:themeColor="text1"/>
          <w:sz w:val="22"/>
          <w:szCs w:val="22"/>
        </w:rPr>
        <w:t xml:space="preserve"> Ahead-of-print.</w:t>
      </w:r>
    </w:p>
    <w:p w14:paraId="47161018" w14:textId="4DDA2C56" w:rsidR="00F4691E" w:rsidRDefault="00C0384E" w:rsidP="005C5A4F">
      <w:pPr>
        <w:jc w:val="both"/>
        <w:rPr>
          <w:rFonts w:ascii="Arial" w:hAnsi="Arial" w:cs="Arial"/>
          <w:color w:val="FF0000"/>
          <w:shd w:val="clear" w:color="auto" w:fill="FFFFFF"/>
        </w:rPr>
      </w:pPr>
      <w:r w:rsidRPr="000818CE">
        <w:rPr>
          <w:rFonts w:ascii="Arial" w:hAnsi="Arial" w:cs="Arial"/>
          <w:color w:val="222222"/>
          <w:shd w:val="clear" w:color="auto" w:fill="FFFFFF"/>
        </w:rPr>
        <w:t xml:space="preserve">Donthu, N., Kumar, S., Pandey, N., Pandey, N. and Mishra, A., </w:t>
      </w:r>
      <w:r>
        <w:rPr>
          <w:rFonts w:ascii="Arial" w:hAnsi="Arial" w:cs="Arial"/>
          <w:color w:val="222222"/>
          <w:shd w:val="clear" w:color="auto" w:fill="FFFFFF"/>
        </w:rPr>
        <w:t>(</w:t>
      </w:r>
      <w:r w:rsidRPr="000818CE">
        <w:rPr>
          <w:rFonts w:ascii="Arial" w:hAnsi="Arial" w:cs="Arial"/>
          <w:color w:val="222222"/>
          <w:shd w:val="clear" w:color="auto" w:fill="FFFFFF"/>
        </w:rPr>
        <w:t>2021</w:t>
      </w:r>
      <w:r>
        <w:rPr>
          <w:rFonts w:ascii="Arial" w:hAnsi="Arial" w:cs="Arial"/>
          <w:color w:val="222222"/>
          <w:shd w:val="clear" w:color="auto" w:fill="FFFFFF"/>
        </w:rPr>
        <w:t>)</w:t>
      </w:r>
      <w:r w:rsidRPr="000818CE">
        <w:rPr>
          <w:rFonts w:ascii="Arial" w:hAnsi="Arial" w:cs="Arial"/>
          <w:color w:val="222222"/>
          <w:shd w:val="clear" w:color="auto" w:fill="FFFFFF"/>
        </w:rPr>
        <w:t xml:space="preserve"> </w:t>
      </w:r>
      <w:r w:rsidRPr="00C0384E">
        <w:rPr>
          <w:rFonts w:ascii="Arial" w:hAnsi="Arial" w:cs="Arial"/>
          <w:i/>
          <w:iCs/>
          <w:color w:val="222222"/>
          <w:shd w:val="clear" w:color="auto" w:fill="FFFFFF"/>
        </w:rPr>
        <w:t>Mapping the electronic word-of-mouth (eWOM) research:</w:t>
      </w:r>
      <w:r w:rsidRPr="000818CE">
        <w:rPr>
          <w:rFonts w:ascii="Arial" w:hAnsi="Arial" w:cs="Arial"/>
          <w:color w:val="222222"/>
          <w:shd w:val="clear" w:color="auto" w:fill="FFFFFF"/>
        </w:rPr>
        <w:t xml:space="preserve"> A systematic review and bibliometric analysis. </w:t>
      </w:r>
      <w:r w:rsidRPr="00C0384E">
        <w:rPr>
          <w:rFonts w:ascii="Arial" w:hAnsi="Arial" w:cs="Arial"/>
          <w:color w:val="222222"/>
          <w:shd w:val="clear" w:color="auto" w:fill="FFFFFF"/>
        </w:rPr>
        <w:t>Journal of Business Research,</w:t>
      </w:r>
      <w:r w:rsidRPr="000818CE">
        <w:rPr>
          <w:rFonts w:ascii="Arial" w:hAnsi="Arial" w:cs="Arial"/>
          <w:color w:val="222222"/>
          <w:shd w:val="clear" w:color="auto" w:fill="FFFFFF"/>
        </w:rPr>
        <w:t> </w:t>
      </w:r>
      <w:r w:rsidRPr="000818CE">
        <w:rPr>
          <w:rFonts w:ascii="Arial" w:hAnsi="Arial" w:cs="Arial"/>
          <w:i/>
          <w:iCs/>
          <w:color w:val="222222"/>
          <w:shd w:val="clear" w:color="auto" w:fill="FFFFFF"/>
        </w:rPr>
        <w:t>135</w:t>
      </w:r>
      <w:r w:rsidRPr="000818CE">
        <w:rPr>
          <w:rFonts w:ascii="Arial" w:hAnsi="Arial" w:cs="Arial"/>
          <w:color w:val="222222"/>
          <w:shd w:val="clear" w:color="auto" w:fill="FFFFFF"/>
        </w:rPr>
        <w:t>, pp.758-773.</w:t>
      </w:r>
    </w:p>
    <w:p w14:paraId="14A1F0C1" w14:textId="4B9A1B9E" w:rsidR="00B16E4A" w:rsidRDefault="00B16E4A" w:rsidP="00B16E4A">
      <w:pPr>
        <w:shd w:val="clear" w:color="auto" w:fill="FFFFFF"/>
        <w:spacing w:before="240" w:line="240" w:lineRule="auto"/>
        <w:rPr>
          <w:rFonts w:ascii="Arial" w:hAnsi="Arial" w:cs="Arial"/>
          <w:color w:val="000000" w:themeColor="text1"/>
          <w:shd w:val="clear" w:color="auto" w:fill="FFFFFF"/>
        </w:rPr>
      </w:pPr>
      <w:r w:rsidRPr="0017659B">
        <w:rPr>
          <w:rFonts w:ascii="Arial" w:hAnsi="Arial" w:cs="Arial"/>
          <w:color w:val="000000" w:themeColor="text1"/>
          <w:shd w:val="clear" w:color="auto" w:fill="FFFFFF"/>
        </w:rPr>
        <w:t xml:space="preserve">Dokulil, J., Popesko, B., and Dvorsky, J. (2020) </w:t>
      </w:r>
      <w:r>
        <w:rPr>
          <w:rFonts w:ascii="Arial" w:hAnsi="Arial" w:cs="Arial"/>
          <w:color w:val="000000" w:themeColor="text1"/>
          <w:shd w:val="clear" w:color="auto" w:fill="FFFFFF"/>
        </w:rPr>
        <w:t>‘</w:t>
      </w:r>
      <w:r w:rsidRPr="008D77EF">
        <w:rPr>
          <w:rFonts w:ascii="Arial" w:hAnsi="Arial" w:cs="Arial"/>
          <w:i/>
          <w:iCs/>
          <w:color w:val="000000" w:themeColor="text1"/>
          <w:shd w:val="clear" w:color="auto" w:fill="FFFFFF"/>
        </w:rPr>
        <w:t>The budgeting process of Czech companies: The role of the ownership structure and foreign capital</w:t>
      </w:r>
      <w:r w:rsidRPr="0017659B">
        <w:rPr>
          <w:rFonts w:ascii="Arial" w:hAnsi="Arial" w:cs="Arial"/>
          <w:color w:val="000000" w:themeColor="text1"/>
          <w:shd w:val="clear" w:color="auto" w:fill="FFFFFF"/>
        </w:rPr>
        <w:t>.</w:t>
      </w:r>
      <w:r>
        <w:rPr>
          <w:rFonts w:ascii="Arial" w:hAnsi="Arial" w:cs="Arial"/>
          <w:color w:val="000000" w:themeColor="text1"/>
          <w:shd w:val="clear" w:color="auto" w:fill="FFFFFF"/>
        </w:rPr>
        <w:t>’</w:t>
      </w:r>
      <w:r w:rsidRPr="0017659B">
        <w:rPr>
          <w:rFonts w:ascii="Arial" w:hAnsi="Arial" w:cs="Arial"/>
          <w:color w:val="000000" w:themeColor="text1"/>
          <w:shd w:val="clear" w:color="auto" w:fill="FFFFFF"/>
        </w:rPr>
        <w:t xml:space="preserve"> Oeconomania Copernicana, 11 (4), 779 – 778. In Hovarth et al., (2021).   </w:t>
      </w:r>
    </w:p>
    <w:p w14:paraId="161BD5BF" w14:textId="5B598721" w:rsidR="0047313C" w:rsidRPr="00704615" w:rsidRDefault="00C52A6C" w:rsidP="00704615">
      <w:pPr>
        <w:rPr>
          <w:rFonts w:ascii="Arial" w:hAnsi="Arial" w:cs="Arial"/>
          <w:color w:val="000000" w:themeColor="text1"/>
          <w:shd w:val="clear" w:color="auto" w:fill="FFFFFF"/>
        </w:rPr>
      </w:pPr>
      <w:r w:rsidRPr="00C52A6C">
        <w:rPr>
          <w:rFonts w:ascii="Arial" w:hAnsi="Arial" w:cs="Arial"/>
          <w:color w:val="000000" w:themeColor="text1"/>
          <w:shd w:val="clear" w:color="auto" w:fill="FFFFFF"/>
        </w:rPr>
        <w:t>Erkan, I., Acikgoz, F., Elwalda, A., Rahman, M. and Akin, N., (2021) Mobile word of mouth in mobile messaging applications: an exploration of its antecedents and consequences. </w:t>
      </w:r>
      <w:r w:rsidRPr="00C52A6C">
        <w:rPr>
          <w:rFonts w:ascii="Arial" w:hAnsi="Arial" w:cs="Arial"/>
          <w:i/>
          <w:iCs/>
          <w:color w:val="000000" w:themeColor="text1"/>
          <w:shd w:val="clear" w:color="auto" w:fill="FFFFFF"/>
        </w:rPr>
        <w:t>International Journal of Business Information Systems</w:t>
      </w:r>
      <w:r w:rsidRPr="00C52A6C">
        <w:rPr>
          <w:rFonts w:ascii="Arial" w:hAnsi="Arial" w:cs="Arial"/>
          <w:color w:val="000000" w:themeColor="text1"/>
          <w:shd w:val="clear" w:color="auto" w:fill="FFFFFF"/>
        </w:rPr>
        <w:t>, </w:t>
      </w:r>
      <w:r w:rsidRPr="00C52A6C">
        <w:rPr>
          <w:rFonts w:ascii="Arial" w:hAnsi="Arial" w:cs="Arial"/>
          <w:i/>
          <w:iCs/>
          <w:color w:val="000000" w:themeColor="text1"/>
          <w:shd w:val="clear" w:color="auto" w:fill="FFFFFF"/>
        </w:rPr>
        <w:t>37</w:t>
      </w:r>
      <w:r w:rsidRPr="00C52A6C">
        <w:rPr>
          <w:rFonts w:ascii="Arial" w:hAnsi="Arial" w:cs="Arial"/>
          <w:color w:val="000000" w:themeColor="text1"/>
          <w:shd w:val="clear" w:color="auto" w:fill="FFFFFF"/>
        </w:rPr>
        <w:t>(1), pp.45-62.</w:t>
      </w:r>
    </w:p>
    <w:p w14:paraId="05D70A68" w14:textId="77777777" w:rsidR="003D28D0" w:rsidRPr="00AA4A0C" w:rsidRDefault="003D28D0" w:rsidP="003D28D0">
      <w:pPr>
        <w:shd w:val="clear" w:color="auto" w:fill="FFFFFF"/>
        <w:spacing w:line="240" w:lineRule="auto"/>
        <w:rPr>
          <w:rFonts w:ascii="Arial" w:hAnsi="Arial" w:cs="Arial"/>
          <w:color w:val="000000" w:themeColor="text1"/>
          <w:shd w:val="clear" w:color="auto" w:fill="FFFFFF"/>
        </w:rPr>
      </w:pPr>
      <w:r w:rsidRPr="00AA4A0C">
        <w:rPr>
          <w:rFonts w:ascii="Arial" w:hAnsi="Arial" w:cs="Arial"/>
          <w:color w:val="000000" w:themeColor="text1"/>
        </w:rPr>
        <w:t>Edelman, D. C. (2010) ‘</w:t>
      </w:r>
      <w:r w:rsidRPr="00AA4A0C">
        <w:rPr>
          <w:rFonts w:ascii="Arial" w:hAnsi="Arial" w:cs="Arial"/>
          <w:i/>
          <w:iCs/>
          <w:color w:val="000000" w:themeColor="text1"/>
        </w:rPr>
        <w:t>Branding in digital age. You’re spending your money in all the wrong places’</w:t>
      </w:r>
      <w:r w:rsidRPr="00AA4A0C">
        <w:rPr>
          <w:rFonts w:ascii="Arial" w:hAnsi="Arial" w:cs="Arial"/>
          <w:color w:val="000000" w:themeColor="text1"/>
        </w:rPr>
        <w:t xml:space="preserve">. Harvard Business Review, </w:t>
      </w:r>
      <w:bookmarkStart w:id="111" w:name="_Hlk93572317"/>
      <w:r w:rsidRPr="00AA4A0C">
        <w:rPr>
          <w:rFonts w:ascii="Arial" w:hAnsi="Arial" w:cs="Arial"/>
          <w:color w:val="000000" w:themeColor="text1"/>
        </w:rPr>
        <w:t>In Laroche et al., (2013)</w:t>
      </w:r>
      <w:bookmarkEnd w:id="111"/>
      <w:r>
        <w:rPr>
          <w:rFonts w:ascii="Arial" w:hAnsi="Arial" w:cs="Arial"/>
          <w:color w:val="000000" w:themeColor="text1"/>
        </w:rPr>
        <w:t>.</w:t>
      </w:r>
    </w:p>
    <w:p w14:paraId="2FD080E9" w14:textId="270573D9" w:rsidR="003D28D0" w:rsidRDefault="00D43B77" w:rsidP="003D28D0">
      <w:pPr>
        <w:jc w:val="both"/>
        <w:rPr>
          <w:rFonts w:ascii="Arial" w:hAnsi="Arial" w:cs="Arial"/>
          <w:color w:val="000000" w:themeColor="text1"/>
          <w:shd w:val="clear" w:color="auto" w:fill="FFFFFF"/>
        </w:rPr>
      </w:pPr>
      <w:r w:rsidRPr="00D43B77">
        <w:rPr>
          <w:rFonts w:ascii="Arial" w:hAnsi="Arial" w:cs="Arial"/>
          <w:color w:val="000000" w:themeColor="text1"/>
          <w:shd w:val="clear" w:color="auto" w:fill="FFFFFF"/>
        </w:rPr>
        <w:t xml:space="preserve">Elmore, Charles. (2017) </w:t>
      </w:r>
      <w:r w:rsidRPr="00D43B77">
        <w:rPr>
          <w:rFonts w:ascii="Arial" w:hAnsi="Arial" w:cs="Arial"/>
          <w:i/>
          <w:iCs/>
          <w:color w:val="000000" w:themeColor="text1"/>
          <w:shd w:val="clear" w:color="auto" w:fill="FFFFFF"/>
        </w:rPr>
        <w:t>Irma: Frenzied buying in Palm Beach, St. Lucie regions led state. </w:t>
      </w:r>
      <w:r w:rsidRPr="00D43B77">
        <w:rPr>
          <w:rFonts w:ascii="Arial" w:hAnsi="Arial" w:cs="Arial"/>
          <w:color w:val="000000" w:themeColor="text1"/>
          <w:shd w:val="clear" w:color="auto" w:fill="FFFFFF"/>
        </w:rPr>
        <w:t xml:space="preserve">The Palm Beach Post. Available online: https://www.palmbeachpost.com/business/data-firm-tracked-how-hurricane-irma-store-sales-boomed-went-bust/LIDVXIL3qlqJGLlaosfSiL/ (accessed on 30 June 2020). </w:t>
      </w:r>
      <w:bookmarkStart w:id="112" w:name="_Hlk94298011"/>
      <w:r w:rsidRPr="00D43B77">
        <w:rPr>
          <w:rFonts w:ascii="Arial" w:hAnsi="Arial" w:cs="Arial"/>
          <w:color w:val="000000" w:themeColor="text1"/>
          <w:shd w:val="clear" w:color="auto" w:fill="FFFFFF"/>
        </w:rPr>
        <w:t>(In Loxton et al., 2020).</w:t>
      </w:r>
      <w:bookmarkEnd w:id="112"/>
    </w:p>
    <w:p w14:paraId="25C78266" w14:textId="0787F84C" w:rsidR="002918E1" w:rsidRPr="002918E1" w:rsidRDefault="002918E1" w:rsidP="002918E1">
      <w:pPr>
        <w:pStyle w:val="NormalWeb"/>
        <w:shd w:val="clear" w:color="auto" w:fill="FFFFFF"/>
        <w:spacing w:before="0" w:beforeAutospacing="0" w:after="255" w:afterAutospacing="0"/>
        <w:rPr>
          <w:rFonts w:ascii="Arial" w:hAnsi="Arial" w:cs="Arial"/>
          <w:color w:val="FF0000"/>
          <w:sz w:val="22"/>
          <w:szCs w:val="22"/>
        </w:rPr>
      </w:pPr>
      <w:r w:rsidRPr="00830684">
        <w:rPr>
          <w:rFonts w:ascii="Arial" w:hAnsi="Arial" w:cs="Arial"/>
          <w:color w:val="000000" w:themeColor="text1"/>
          <w:sz w:val="22"/>
          <w:szCs w:val="22"/>
        </w:rPr>
        <w:t xml:space="preserve">Essamri, A., McKechnie, S. and Winklhofer, H. (2019) </w:t>
      </w:r>
      <w:r>
        <w:rPr>
          <w:rFonts w:ascii="Arial" w:hAnsi="Arial" w:cs="Arial"/>
          <w:color w:val="000000" w:themeColor="text1"/>
          <w:sz w:val="22"/>
          <w:szCs w:val="22"/>
        </w:rPr>
        <w:t>‘</w:t>
      </w:r>
      <w:r w:rsidRPr="00830684">
        <w:rPr>
          <w:rFonts w:ascii="Arial" w:hAnsi="Arial" w:cs="Arial"/>
          <w:color w:val="000000" w:themeColor="text1"/>
          <w:sz w:val="22"/>
          <w:szCs w:val="22"/>
        </w:rPr>
        <w:t>Co-creating corporate brand identity with online brand communities: a managerial perspective</w:t>
      </w:r>
      <w:r>
        <w:rPr>
          <w:rFonts w:ascii="Arial" w:hAnsi="Arial" w:cs="Arial"/>
          <w:color w:val="000000" w:themeColor="text1"/>
          <w:sz w:val="22"/>
          <w:szCs w:val="22"/>
        </w:rPr>
        <w:t>’</w:t>
      </w:r>
      <w:r w:rsidRPr="00830684">
        <w:rPr>
          <w:rFonts w:ascii="Arial" w:hAnsi="Arial" w:cs="Arial"/>
          <w:color w:val="000000" w:themeColor="text1"/>
          <w:sz w:val="22"/>
          <w:szCs w:val="22"/>
        </w:rPr>
        <w:t xml:space="preserve">, Journal of Business Research, Vol. 96, pp. 366-375. </w:t>
      </w:r>
      <w:bookmarkStart w:id="113" w:name="_Hlk92444740"/>
      <w:r w:rsidRPr="00830684">
        <w:rPr>
          <w:rFonts w:ascii="Arial" w:hAnsi="Arial" w:cs="Arial"/>
          <w:color w:val="000000" w:themeColor="text1"/>
          <w:sz w:val="22"/>
          <w:szCs w:val="22"/>
        </w:rPr>
        <w:t>In Katsikeas, (2020)</w:t>
      </w:r>
      <w:r>
        <w:rPr>
          <w:rFonts w:ascii="Arial" w:hAnsi="Arial" w:cs="Arial"/>
          <w:color w:val="FF0000"/>
          <w:sz w:val="22"/>
          <w:szCs w:val="22"/>
        </w:rPr>
        <w:t>.</w:t>
      </w:r>
      <w:bookmarkEnd w:id="113"/>
    </w:p>
    <w:p w14:paraId="3E7BA155" w14:textId="530FF219" w:rsidR="00EB1F56" w:rsidRPr="0017659B" w:rsidRDefault="00EB1F56" w:rsidP="00EB1F56">
      <w:pPr>
        <w:shd w:val="clear" w:color="auto" w:fill="FFFFFF"/>
        <w:spacing w:before="240" w:line="240" w:lineRule="auto"/>
        <w:rPr>
          <w:rFonts w:ascii="Arial" w:hAnsi="Arial" w:cs="Arial"/>
          <w:color w:val="000000" w:themeColor="text1"/>
          <w:shd w:val="clear" w:color="auto" w:fill="FFFFFF"/>
        </w:rPr>
      </w:pPr>
      <w:proofErr w:type="spellStart"/>
      <w:r w:rsidRPr="0017659B">
        <w:rPr>
          <w:rFonts w:ascii="Arial" w:hAnsi="Arial" w:cs="Arial"/>
          <w:color w:val="000000" w:themeColor="text1"/>
          <w:shd w:val="clear" w:color="auto" w:fill="FFFFFF"/>
        </w:rPr>
        <w:t>Ferencakova</w:t>
      </w:r>
      <w:proofErr w:type="spellEnd"/>
      <w:r w:rsidRPr="0017659B">
        <w:rPr>
          <w:rFonts w:ascii="Arial" w:hAnsi="Arial" w:cs="Arial"/>
          <w:color w:val="000000" w:themeColor="text1"/>
          <w:shd w:val="clear" w:color="auto" w:fill="FFFFFF"/>
        </w:rPr>
        <w:t xml:space="preserve">, L., </w:t>
      </w:r>
      <w:proofErr w:type="spellStart"/>
      <w:r w:rsidRPr="0017659B">
        <w:rPr>
          <w:rFonts w:ascii="Arial" w:hAnsi="Arial" w:cs="Arial"/>
          <w:color w:val="000000" w:themeColor="text1"/>
          <w:shd w:val="clear" w:color="auto" w:fill="FFFFFF"/>
        </w:rPr>
        <w:t>Gajdka</w:t>
      </w:r>
      <w:proofErr w:type="spellEnd"/>
      <w:r w:rsidRPr="0017659B">
        <w:rPr>
          <w:rFonts w:ascii="Arial" w:hAnsi="Arial" w:cs="Arial"/>
          <w:color w:val="000000" w:themeColor="text1"/>
          <w:shd w:val="clear" w:color="auto" w:fill="FFFFFF"/>
        </w:rPr>
        <w:t xml:space="preserve">, K., </w:t>
      </w:r>
      <w:proofErr w:type="spellStart"/>
      <w:r w:rsidRPr="0017659B">
        <w:rPr>
          <w:rFonts w:ascii="Arial" w:hAnsi="Arial" w:cs="Arial"/>
          <w:color w:val="000000" w:themeColor="text1"/>
          <w:shd w:val="clear" w:color="auto" w:fill="FFFFFF"/>
        </w:rPr>
        <w:t>Netek</w:t>
      </w:r>
      <w:proofErr w:type="spellEnd"/>
      <w:r w:rsidRPr="0017659B">
        <w:rPr>
          <w:rFonts w:ascii="Arial" w:hAnsi="Arial" w:cs="Arial"/>
          <w:color w:val="000000" w:themeColor="text1"/>
          <w:shd w:val="clear" w:color="auto" w:fill="FFFFFF"/>
        </w:rPr>
        <w:t xml:space="preserve">, V. and </w:t>
      </w:r>
      <w:proofErr w:type="spellStart"/>
      <w:r w:rsidRPr="0017659B">
        <w:rPr>
          <w:rFonts w:ascii="Arial" w:hAnsi="Arial" w:cs="Arial"/>
          <w:color w:val="000000" w:themeColor="text1"/>
          <w:shd w:val="clear" w:color="auto" w:fill="FFFFFF"/>
        </w:rPr>
        <w:t>Kapoun</w:t>
      </w:r>
      <w:proofErr w:type="spellEnd"/>
      <w:r w:rsidRPr="0017659B">
        <w:rPr>
          <w:rFonts w:ascii="Arial" w:hAnsi="Arial" w:cs="Arial"/>
          <w:color w:val="000000" w:themeColor="text1"/>
          <w:shd w:val="clear" w:color="auto" w:fill="FFFFFF"/>
        </w:rPr>
        <w:t xml:space="preserve">, P. (2020) </w:t>
      </w:r>
      <w:r>
        <w:rPr>
          <w:rFonts w:ascii="Arial" w:hAnsi="Arial" w:cs="Arial"/>
          <w:color w:val="000000" w:themeColor="text1"/>
          <w:shd w:val="clear" w:color="auto" w:fill="FFFFFF"/>
        </w:rPr>
        <w:t>‘</w:t>
      </w:r>
      <w:r w:rsidRPr="00EB1F56">
        <w:rPr>
          <w:rFonts w:ascii="Arial" w:hAnsi="Arial" w:cs="Arial"/>
          <w:i/>
          <w:iCs/>
          <w:color w:val="000000" w:themeColor="text1"/>
          <w:shd w:val="clear" w:color="auto" w:fill="FFFFFF"/>
        </w:rPr>
        <w:t>Engaging Customers on Facebook Coffee Shop’s Brand-Fan Pages</w:t>
      </w:r>
      <w:r>
        <w:rPr>
          <w:rFonts w:ascii="Arial" w:hAnsi="Arial" w:cs="Arial"/>
          <w:color w:val="000000" w:themeColor="text1"/>
          <w:shd w:val="clear" w:color="auto" w:fill="FFFFFF"/>
        </w:rPr>
        <w:t>’</w:t>
      </w:r>
      <w:r w:rsidRPr="0017659B">
        <w:rPr>
          <w:rFonts w:ascii="Arial" w:hAnsi="Arial" w:cs="Arial"/>
          <w:color w:val="000000" w:themeColor="text1"/>
          <w:shd w:val="clear" w:color="auto" w:fill="FFFFFF"/>
        </w:rPr>
        <w:t>, International Journal of Entrepreneurial Knowledge, 8 (1), 65 – 75. In Hovarth et al., (2021).</w:t>
      </w:r>
    </w:p>
    <w:p w14:paraId="748BB531" w14:textId="7F2387BE" w:rsidR="00D43B77" w:rsidRPr="00D43B77" w:rsidRDefault="00D43B77" w:rsidP="00D43B77">
      <w:pPr>
        <w:jc w:val="both"/>
        <w:rPr>
          <w:rFonts w:ascii="Arial" w:hAnsi="Arial" w:cs="Arial"/>
          <w:color w:val="000000" w:themeColor="text1"/>
          <w:shd w:val="clear" w:color="auto" w:fill="FFFFFF"/>
        </w:rPr>
      </w:pPr>
      <w:r w:rsidRPr="00D43B77">
        <w:rPr>
          <w:rFonts w:ascii="Arial" w:hAnsi="Arial" w:cs="Arial"/>
          <w:color w:val="000000" w:themeColor="text1"/>
          <w:shd w:val="clear" w:color="auto" w:fill="FFFFFF"/>
        </w:rPr>
        <w:t xml:space="preserve">Forbes, Sharon L. (2017) </w:t>
      </w:r>
      <w:r w:rsidRPr="00D43B77">
        <w:rPr>
          <w:rFonts w:ascii="Arial" w:hAnsi="Arial" w:cs="Arial"/>
          <w:i/>
          <w:iCs/>
          <w:color w:val="000000" w:themeColor="text1"/>
          <w:shd w:val="clear" w:color="auto" w:fill="FFFFFF"/>
        </w:rPr>
        <w:t>Post-disaster consumption: analysis from the 2011 Christchurch earthquake.</w:t>
      </w:r>
      <w:r w:rsidRPr="00D43B77">
        <w:rPr>
          <w:rFonts w:ascii="Arial" w:hAnsi="Arial" w:cs="Arial"/>
          <w:color w:val="000000" w:themeColor="text1"/>
          <w:shd w:val="clear" w:color="auto" w:fill="FFFFFF"/>
        </w:rPr>
        <w:t xml:space="preserve"> The International Review of Retail, Distribution and Consumer Research 27: 28-42. (In Loxton et al., 2020). </w:t>
      </w:r>
    </w:p>
    <w:p w14:paraId="26C260F6" w14:textId="77777777" w:rsidR="002C6D7C" w:rsidRPr="002C6D7C" w:rsidRDefault="002C6D7C" w:rsidP="002C6D7C">
      <w:pPr>
        <w:numPr>
          <w:ilvl w:val="0"/>
          <w:numId w:val="20"/>
        </w:numPr>
        <w:ind w:left="360"/>
        <w:contextualSpacing/>
        <w:jc w:val="both"/>
        <w:rPr>
          <w:rFonts w:ascii="Arial" w:hAnsi="Arial" w:cs="Arial"/>
          <w:color w:val="000000" w:themeColor="text1"/>
          <w:shd w:val="clear" w:color="auto" w:fill="FFFFFF"/>
        </w:rPr>
      </w:pPr>
      <w:r w:rsidRPr="002C6D7C">
        <w:rPr>
          <w:rFonts w:ascii="Arial" w:hAnsi="Arial" w:cs="Arial"/>
          <w:color w:val="000000" w:themeColor="text1"/>
          <w:shd w:val="clear" w:color="auto" w:fill="FFFFFF"/>
        </w:rPr>
        <w:t xml:space="preserve">Frost, Randy O., and Tobias Hartl. (1996) </w:t>
      </w:r>
      <w:r w:rsidRPr="002C6D7C">
        <w:rPr>
          <w:rFonts w:ascii="Arial" w:hAnsi="Arial" w:cs="Arial"/>
          <w:i/>
          <w:iCs/>
          <w:color w:val="000000" w:themeColor="text1"/>
          <w:shd w:val="clear" w:color="auto" w:fill="FFFFFF"/>
        </w:rPr>
        <w:t>A cognitive-behavioural model of compulsive hoarding.</w:t>
      </w:r>
      <w:r w:rsidRPr="002C6D7C">
        <w:rPr>
          <w:rFonts w:ascii="Arial" w:hAnsi="Arial" w:cs="Arial"/>
          <w:color w:val="000000" w:themeColor="text1"/>
          <w:shd w:val="clear" w:color="auto" w:fill="FFFFFF"/>
        </w:rPr>
        <w:t> Behaviour Research and Therapy 34: 341-50</w:t>
      </w:r>
    </w:p>
    <w:p w14:paraId="5114B2CD" w14:textId="77777777" w:rsidR="00DF30F4" w:rsidRPr="002B5594" w:rsidRDefault="00DF30F4" w:rsidP="002B5594">
      <w:pPr>
        <w:contextualSpacing/>
        <w:jc w:val="both"/>
        <w:rPr>
          <w:rFonts w:ascii="Arial" w:hAnsi="Arial" w:cs="Arial"/>
          <w:color w:val="000000" w:themeColor="text1"/>
          <w:shd w:val="clear" w:color="auto" w:fill="FFFFFF"/>
        </w:rPr>
      </w:pPr>
    </w:p>
    <w:p w14:paraId="57E561E0" w14:textId="77777777" w:rsidR="004A5273" w:rsidRPr="00082D3D" w:rsidRDefault="004A5273" w:rsidP="004A5273">
      <w:pPr>
        <w:jc w:val="both"/>
        <w:rPr>
          <w:rFonts w:ascii="Arial" w:hAnsi="Arial" w:cs="Arial"/>
          <w:color w:val="000000" w:themeColor="text1"/>
        </w:rPr>
      </w:pPr>
      <w:r w:rsidRPr="00082D3D">
        <w:rPr>
          <w:rFonts w:ascii="Arial" w:hAnsi="Arial" w:cs="Arial"/>
          <w:color w:val="000000" w:themeColor="text1"/>
          <w:shd w:val="clear" w:color="auto" w:fill="FFFFFF"/>
        </w:rPr>
        <w:t xml:space="preserve">Frost, R.O. and Gross, R.C., (1993) </w:t>
      </w:r>
      <w:r w:rsidRPr="00082D3D">
        <w:rPr>
          <w:rFonts w:ascii="Arial" w:hAnsi="Arial" w:cs="Arial"/>
          <w:i/>
          <w:iCs/>
          <w:color w:val="000000" w:themeColor="text1"/>
          <w:shd w:val="clear" w:color="auto" w:fill="FFFFFF"/>
        </w:rPr>
        <w:t>The hoarding of possessions</w:t>
      </w:r>
      <w:r w:rsidRPr="00082D3D">
        <w:rPr>
          <w:rFonts w:ascii="Arial" w:hAnsi="Arial" w:cs="Arial"/>
          <w:color w:val="000000" w:themeColor="text1"/>
          <w:shd w:val="clear" w:color="auto" w:fill="FFFFFF"/>
        </w:rPr>
        <w:t>. </w:t>
      </w:r>
      <w:r w:rsidRPr="00082D3D">
        <w:rPr>
          <w:rFonts w:ascii="Arial" w:hAnsi="Arial" w:cs="Arial"/>
          <w:i/>
          <w:iCs/>
          <w:color w:val="000000" w:themeColor="text1"/>
          <w:shd w:val="clear" w:color="auto" w:fill="FFFFFF"/>
        </w:rPr>
        <w:t>Behaviour research and therapy</w:t>
      </w:r>
      <w:r w:rsidRPr="00082D3D">
        <w:rPr>
          <w:rFonts w:ascii="Arial" w:hAnsi="Arial" w:cs="Arial"/>
          <w:color w:val="000000" w:themeColor="text1"/>
          <w:shd w:val="clear" w:color="auto" w:fill="FFFFFF"/>
        </w:rPr>
        <w:t>, </w:t>
      </w:r>
      <w:r w:rsidRPr="00082D3D">
        <w:rPr>
          <w:rFonts w:ascii="Arial" w:hAnsi="Arial" w:cs="Arial"/>
          <w:i/>
          <w:iCs/>
          <w:color w:val="000000" w:themeColor="text1"/>
          <w:shd w:val="clear" w:color="auto" w:fill="FFFFFF"/>
        </w:rPr>
        <w:t>31</w:t>
      </w:r>
      <w:r w:rsidRPr="00082D3D">
        <w:rPr>
          <w:rFonts w:ascii="Arial" w:hAnsi="Arial" w:cs="Arial"/>
          <w:color w:val="000000" w:themeColor="text1"/>
          <w:shd w:val="clear" w:color="auto" w:fill="FFFFFF"/>
        </w:rPr>
        <w:t>(4), pp.367-381.</w:t>
      </w:r>
    </w:p>
    <w:p w14:paraId="67A83E78" w14:textId="77777777" w:rsidR="0031140F" w:rsidRDefault="0031140F" w:rsidP="00DF30F4">
      <w:pPr>
        <w:jc w:val="both"/>
        <w:rPr>
          <w:rFonts w:ascii="Arial" w:hAnsi="Arial" w:cs="Arial"/>
          <w:color w:val="000000" w:themeColor="text1"/>
          <w:shd w:val="clear" w:color="auto" w:fill="FFFFFF"/>
        </w:rPr>
      </w:pPr>
    </w:p>
    <w:p w14:paraId="1BD8F2DA" w14:textId="2A78BF09" w:rsidR="0031140F" w:rsidRPr="0031140F" w:rsidRDefault="0031140F" w:rsidP="00DF30F4">
      <w:pPr>
        <w:jc w:val="both"/>
        <w:rPr>
          <w:rFonts w:ascii="Arial" w:hAnsi="Arial" w:cs="Arial"/>
          <w:color w:val="000000" w:themeColor="text1"/>
          <w:shd w:val="clear" w:color="auto" w:fill="FFFFFF"/>
        </w:rPr>
      </w:pPr>
      <w:r w:rsidRPr="0031140F">
        <w:rPr>
          <w:rFonts w:ascii="Arial" w:hAnsi="Arial" w:cs="Arial"/>
          <w:color w:val="222222"/>
          <w:shd w:val="clear" w:color="auto" w:fill="FFFFFF"/>
        </w:rPr>
        <w:t xml:space="preserve">Ganguly, B., Dash, S.B., Cyr, D. and Head, M., </w:t>
      </w:r>
      <w:r>
        <w:rPr>
          <w:rFonts w:ascii="Arial" w:hAnsi="Arial" w:cs="Arial"/>
          <w:color w:val="222222"/>
          <w:shd w:val="clear" w:color="auto" w:fill="FFFFFF"/>
        </w:rPr>
        <w:t>(</w:t>
      </w:r>
      <w:r w:rsidRPr="0031140F">
        <w:rPr>
          <w:rFonts w:ascii="Arial" w:hAnsi="Arial" w:cs="Arial"/>
          <w:color w:val="222222"/>
          <w:shd w:val="clear" w:color="auto" w:fill="FFFFFF"/>
        </w:rPr>
        <w:t>2010</w:t>
      </w:r>
      <w:r>
        <w:rPr>
          <w:rFonts w:ascii="Arial" w:hAnsi="Arial" w:cs="Arial"/>
          <w:color w:val="222222"/>
          <w:shd w:val="clear" w:color="auto" w:fill="FFFFFF"/>
        </w:rPr>
        <w:t>)</w:t>
      </w:r>
      <w:r w:rsidRPr="0031140F">
        <w:rPr>
          <w:rFonts w:ascii="Arial" w:hAnsi="Arial" w:cs="Arial"/>
          <w:color w:val="222222"/>
          <w:shd w:val="clear" w:color="auto" w:fill="FFFFFF"/>
        </w:rPr>
        <w:t xml:space="preserve"> </w:t>
      </w:r>
      <w:r w:rsidRPr="0031140F">
        <w:rPr>
          <w:rFonts w:ascii="Arial" w:hAnsi="Arial" w:cs="Arial"/>
          <w:i/>
          <w:iCs/>
          <w:color w:val="222222"/>
          <w:shd w:val="clear" w:color="auto" w:fill="FFFFFF"/>
        </w:rPr>
        <w:t>‘The effects of website design on purchase intention in online shopping: the mediating role of trust and the moderating role of culture</w:t>
      </w:r>
      <w:r>
        <w:rPr>
          <w:rFonts w:ascii="Arial" w:hAnsi="Arial" w:cs="Arial"/>
          <w:i/>
          <w:iCs/>
          <w:color w:val="222222"/>
          <w:shd w:val="clear" w:color="auto" w:fill="FFFFFF"/>
        </w:rPr>
        <w:t>’</w:t>
      </w:r>
      <w:r w:rsidRPr="0031140F">
        <w:rPr>
          <w:rFonts w:ascii="Arial" w:hAnsi="Arial" w:cs="Arial"/>
          <w:color w:val="222222"/>
          <w:shd w:val="clear" w:color="auto" w:fill="FFFFFF"/>
        </w:rPr>
        <w:t>. International Journal of Electronic Business, </w:t>
      </w:r>
      <w:r w:rsidRPr="0031140F">
        <w:rPr>
          <w:rFonts w:ascii="Arial" w:hAnsi="Arial" w:cs="Arial"/>
          <w:i/>
          <w:iCs/>
          <w:color w:val="222222"/>
          <w:shd w:val="clear" w:color="auto" w:fill="FFFFFF"/>
        </w:rPr>
        <w:t>8</w:t>
      </w:r>
      <w:r w:rsidRPr="0031140F">
        <w:rPr>
          <w:rFonts w:ascii="Arial" w:hAnsi="Arial" w:cs="Arial"/>
          <w:color w:val="222222"/>
          <w:shd w:val="clear" w:color="auto" w:fill="FFFFFF"/>
        </w:rPr>
        <w:t>(4-5), pp.302-330.</w:t>
      </w:r>
    </w:p>
    <w:p w14:paraId="213E2E04" w14:textId="69EBF312" w:rsidR="004E0AB3" w:rsidRPr="00DF30F4" w:rsidRDefault="004E0AB3" w:rsidP="00DF30F4">
      <w:pPr>
        <w:jc w:val="both"/>
        <w:rPr>
          <w:rFonts w:ascii="Arial" w:hAnsi="Arial" w:cs="Arial"/>
          <w:color w:val="000000" w:themeColor="text1"/>
          <w:shd w:val="clear" w:color="auto" w:fill="FFFFFF"/>
        </w:rPr>
      </w:pPr>
      <w:r w:rsidRPr="00DF30F4">
        <w:rPr>
          <w:rFonts w:ascii="Arial" w:hAnsi="Arial" w:cs="Arial"/>
          <w:color w:val="000000" w:themeColor="text1"/>
          <w:shd w:val="clear" w:color="auto" w:fill="FFFFFF"/>
        </w:rPr>
        <w:t>Garfin, Dana, Roxanne Silver, and Alison Holdman., (2020) </w:t>
      </w:r>
      <w:r w:rsidRPr="00DF30F4">
        <w:rPr>
          <w:rFonts w:ascii="Arial" w:hAnsi="Arial" w:cs="Arial"/>
          <w:i/>
          <w:iCs/>
          <w:color w:val="000000" w:themeColor="text1"/>
          <w:shd w:val="clear" w:color="auto" w:fill="FFFFFF"/>
        </w:rPr>
        <w:t>The Novel Coronavirus Outbreak: Amplification of Public Health Consequences by Media Exposure</w:t>
      </w:r>
      <w:r w:rsidRPr="00DF30F4">
        <w:rPr>
          <w:rFonts w:ascii="Arial" w:hAnsi="Arial" w:cs="Arial"/>
          <w:color w:val="000000" w:themeColor="text1"/>
          <w:shd w:val="clear" w:color="auto" w:fill="FFFFFF"/>
        </w:rPr>
        <w:t>. Worcester: American Psychological Association.</w:t>
      </w:r>
    </w:p>
    <w:p w14:paraId="3EBB07CC" w14:textId="77777777" w:rsidR="000E6161" w:rsidRPr="00B7175F" w:rsidRDefault="000E6161" w:rsidP="000E6161">
      <w:pPr>
        <w:shd w:val="clear" w:color="auto" w:fill="FFFFFF"/>
        <w:spacing w:line="240" w:lineRule="auto"/>
        <w:rPr>
          <w:rFonts w:ascii="Arial" w:hAnsi="Arial" w:cs="Arial"/>
          <w:color w:val="000000" w:themeColor="text1"/>
          <w:shd w:val="clear" w:color="auto" w:fill="FFFFFF"/>
        </w:rPr>
      </w:pPr>
      <w:r w:rsidRPr="00B7175F">
        <w:rPr>
          <w:rFonts w:ascii="Arial" w:hAnsi="Arial" w:cs="Arial"/>
          <w:color w:val="000000" w:themeColor="text1"/>
          <w:shd w:val="clear" w:color="auto" w:fill="FFFFFF"/>
        </w:rPr>
        <w:t xml:space="preserve">Gerrikagoitia. J. K. et al., (2015)  </w:t>
      </w:r>
      <w:r w:rsidRPr="00B7175F">
        <w:rPr>
          <w:rFonts w:ascii="Arial" w:hAnsi="Arial" w:cs="Arial"/>
          <w:i/>
          <w:iCs/>
          <w:color w:val="000000" w:themeColor="text1"/>
          <w:shd w:val="clear" w:color="auto" w:fill="FFFFFF"/>
        </w:rPr>
        <w:t>New Trends of Intelligent E-marketing Based on Web Mining for E-shops.</w:t>
      </w:r>
      <w:r w:rsidRPr="00B7175F">
        <w:rPr>
          <w:rFonts w:ascii="Arial" w:hAnsi="Arial" w:cs="Arial"/>
          <w:color w:val="000000" w:themeColor="text1"/>
          <w:shd w:val="clear" w:color="auto" w:fill="FFFFFF"/>
        </w:rPr>
        <w:t xml:space="preserve"> Procedia – Social and Behavioural Sciences, 175, 75-83. In Hovarth et al., (2021).</w:t>
      </w:r>
    </w:p>
    <w:p w14:paraId="66950175" w14:textId="6955AC3E" w:rsidR="00E156BC" w:rsidRPr="00103628" w:rsidRDefault="00E156BC" w:rsidP="00103628">
      <w:pPr>
        <w:shd w:val="clear" w:color="auto" w:fill="FFFFFF"/>
        <w:spacing w:line="240" w:lineRule="auto"/>
        <w:rPr>
          <w:rFonts w:ascii="Arial" w:hAnsi="Arial" w:cs="Arial"/>
          <w:color w:val="000000" w:themeColor="text1"/>
          <w:shd w:val="clear" w:color="auto" w:fill="FFFFFF"/>
        </w:rPr>
      </w:pPr>
      <w:r w:rsidRPr="00E156BC">
        <w:rPr>
          <w:rFonts w:ascii="Arial" w:hAnsi="Arial" w:cs="Arial"/>
          <w:color w:val="000000" w:themeColor="text1"/>
          <w:shd w:val="clear" w:color="auto" w:fill="FFFFFF"/>
        </w:rPr>
        <w:t xml:space="preserve">Goker, G. and Ayar, I (2020) </w:t>
      </w:r>
      <w:r w:rsidRPr="00E156BC">
        <w:rPr>
          <w:rFonts w:ascii="Arial" w:hAnsi="Arial" w:cs="Arial"/>
          <w:i/>
          <w:iCs/>
          <w:color w:val="000000" w:themeColor="text1"/>
          <w:shd w:val="clear" w:color="auto" w:fill="FFFFFF"/>
        </w:rPr>
        <w:t xml:space="preserve">Intermediary Role of Nostalgia Tendency in The Effect of Electronic Word of Mouth Communication on Tourist’s Destination Visit Intentions. </w:t>
      </w:r>
      <w:r w:rsidRPr="00E156BC">
        <w:rPr>
          <w:rFonts w:ascii="Arial" w:hAnsi="Arial" w:cs="Arial"/>
          <w:color w:val="000000" w:themeColor="text1"/>
          <w:shd w:val="clear" w:color="auto" w:fill="FFFFFF"/>
        </w:rPr>
        <w:t xml:space="preserve">Journal of Tourism and Services, 20 (11), 44-59. In Hovarth et al., (2021).  </w:t>
      </w:r>
    </w:p>
    <w:p w14:paraId="35E90CC7" w14:textId="24297C5F" w:rsidR="00FF2C36" w:rsidRPr="00484A9D" w:rsidRDefault="00EC2A18" w:rsidP="00FF2C36">
      <w:pPr>
        <w:jc w:val="both"/>
        <w:rPr>
          <w:rFonts w:ascii="Arial" w:hAnsi="Arial" w:cs="Arial"/>
          <w:color w:val="000000" w:themeColor="text1"/>
        </w:rPr>
      </w:pPr>
      <w:r w:rsidRPr="00BF060D">
        <w:rPr>
          <w:rFonts w:ascii="Arial" w:hAnsi="Arial" w:cs="Arial"/>
          <w:color w:val="000000" w:themeColor="text1"/>
        </w:rPr>
        <w:t xml:space="preserve">Goodman LA. </w:t>
      </w:r>
      <w:r>
        <w:rPr>
          <w:rFonts w:ascii="Arial" w:hAnsi="Arial" w:cs="Arial"/>
          <w:color w:val="000000" w:themeColor="text1"/>
        </w:rPr>
        <w:t>(</w:t>
      </w:r>
      <w:r w:rsidRPr="00BF060D">
        <w:rPr>
          <w:rFonts w:ascii="Arial" w:hAnsi="Arial" w:cs="Arial"/>
          <w:color w:val="000000" w:themeColor="text1"/>
        </w:rPr>
        <w:t>1961</w:t>
      </w:r>
      <w:r>
        <w:rPr>
          <w:rFonts w:ascii="Arial" w:hAnsi="Arial" w:cs="Arial"/>
          <w:color w:val="000000" w:themeColor="text1"/>
        </w:rPr>
        <w:t>)</w:t>
      </w:r>
      <w:r w:rsidRPr="00BF060D">
        <w:rPr>
          <w:rFonts w:ascii="Arial" w:hAnsi="Arial" w:cs="Arial"/>
          <w:color w:val="000000" w:themeColor="text1"/>
        </w:rPr>
        <w:t xml:space="preserve"> </w:t>
      </w:r>
      <w:r w:rsidRPr="00387799">
        <w:rPr>
          <w:rFonts w:ascii="Arial" w:hAnsi="Arial" w:cs="Arial"/>
          <w:i/>
          <w:iCs/>
          <w:color w:val="000000" w:themeColor="text1"/>
        </w:rPr>
        <w:t>Snowball sampling</w:t>
      </w:r>
      <w:r w:rsidRPr="00BF060D">
        <w:rPr>
          <w:rFonts w:ascii="Arial" w:hAnsi="Arial" w:cs="Arial"/>
          <w:color w:val="000000" w:themeColor="text1"/>
        </w:rPr>
        <w:t xml:space="preserve">. Ann. Math. Stat. 32:148–70 </w:t>
      </w:r>
      <w:bookmarkStart w:id="114" w:name="_Hlk97914306"/>
      <w:r w:rsidRPr="00BF060D">
        <w:rPr>
          <w:rFonts w:ascii="Arial" w:hAnsi="Arial" w:cs="Arial"/>
          <w:color w:val="000000" w:themeColor="text1"/>
        </w:rPr>
        <w:t>(In</w:t>
      </w:r>
      <w:r w:rsidRPr="00BF060D">
        <w:rPr>
          <w:rFonts w:ascii="Arial" w:hAnsi="Arial" w:cs="Arial"/>
          <w:color w:val="000000" w:themeColor="text1"/>
          <w:shd w:val="clear" w:color="auto" w:fill="FFFFFF"/>
        </w:rPr>
        <w:t xml:space="preserve"> Heckathorn, D.D. and Cameron, C.J., 2017)</w:t>
      </w:r>
      <w:r>
        <w:rPr>
          <w:rFonts w:ascii="Arial" w:hAnsi="Arial" w:cs="Arial"/>
          <w:color w:val="000000" w:themeColor="text1"/>
          <w:shd w:val="clear" w:color="auto" w:fill="FFFFFF"/>
        </w:rPr>
        <w:t>.</w:t>
      </w:r>
      <w:bookmarkEnd w:id="114"/>
    </w:p>
    <w:p w14:paraId="2325EB8B" w14:textId="77777777" w:rsidR="009C38E1" w:rsidRPr="009C38E1" w:rsidRDefault="009C38E1" w:rsidP="009C38E1">
      <w:pPr>
        <w:jc w:val="both"/>
        <w:rPr>
          <w:rFonts w:ascii="Arial" w:hAnsi="Arial" w:cs="Arial"/>
          <w:color w:val="000000" w:themeColor="text1"/>
          <w:shd w:val="clear" w:color="auto" w:fill="FFFFFF"/>
        </w:rPr>
      </w:pPr>
      <w:r w:rsidRPr="009C38E1">
        <w:rPr>
          <w:rFonts w:ascii="Arial" w:hAnsi="Arial" w:cs="Arial"/>
          <w:color w:val="000000" w:themeColor="text1"/>
          <w:shd w:val="clear" w:color="auto" w:fill="FFFFFF"/>
        </w:rPr>
        <w:t xml:space="preserve">Gounaris, S., Dimitriadis, S. and Stathakopoulos, V., (2010) </w:t>
      </w:r>
      <w:r w:rsidRPr="009C38E1">
        <w:rPr>
          <w:rFonts w:ascii="Arial" w:hAnsi="Arial" w:cs="Arial"/>
          <w:i/>
          <w:iCs/>
          <w:color w:val="000000" w:themeColor="text1"/>
          <w:shd w:val="clear" w:color="auto" w:fill="FFFFFF"/>
        </w:rPr>
        <w:t>‘An examination of the effects of service quality and satisfaction on customers' behavioral intentions in e</w:t>
      </w:r>
      <w:r w:rsidRPr="009C38E1">
        <w:rPr>
          <w:rFonts w:ascii="Cambria Math" w:hAnsi="Cambria Math" w:cs="Cambria Math"/>
          <w:i/>
          <w:iCs/>
          <w:color w:val="000000" w:themeColor="text1"/>
          <w:shd w:val="clear" w:color="auto" w:fill="FFFFFF"/>
        </w:rPr>
        <w:t>‐</w:t>
      </w:r>
      <w:r w:rsidRPr="009C38E1">
        <w:rPr>
          <w:rFonts w:ascii="Arial" w:hAnsi="Arial" w:cs="Arial"/>
          <w:i/>
          <w:iCs/>
          <w:color w:val="000000" w:themeColor="text1"/>
          <w:shd w:val="clear" w:color="auto" w:fill="FFFFFF"/>
        </w:rPr>
        <w:t>shopping’</w:t>
      </w:r>
      <w:r w:rsidRPr="009C38E1">
        <w:rPr>
          <w:rFonts w:ascii="Arial" w:hAnsi="Arial" w:cs="Arial"/>
          <w:color w:val="000000" w:themeColor="text1"/>
          <w:shd w:val="clear" w:color="auto" w:fill="FFFFFF"/>
        </w:rPr>
        <w:t>. Journal of services marketing. In Rita, et al., (2019).</w:t>
      </w:r>
    </w:p>
    <w:p w14:paraId="1E7FEEB3" w14:textId="2DEE5D0E" w:rsidR="0078640D" w:rsidRPr="00263323" w:rsidRDefault="0078640D" w:rsidP="0078640D">
      <w:pPr>
        <w:shd w:val="clear" w:color="auto" w:fill="FFFFFF"/>
        <w:spacing w:line="240" w:lineRule="auto"/>
        <w:rPr>
          <w:rFonts w:ascii="Arial" w:hAnsi="Arial" w:cs="Arial"/>
          <w:color w:val="000000" w:themeColor="text1"/>
          <w:shd w:val="clear" w:color="auto" w:fill="FFFFFF"/>
        </w:rPr>
      </w:pPr>
      <w:proofErr w:type="spellStart"/>
      <w:r w:rsidRPr="00263323">
        <w:rPr>
          <w:rFonts w:ascii="Arial" w:hAnsi="Arial" w:cs="Arial"/>
          <w:color w:val="000000" w:themeColor="text1"/>
          <w:shd w:val="clear" w:color="auto" w:fill="FFFFFF"/>
        </w:rPr>
        <w:t>Gouvea</w:t>
      </w:r>
      <w:proofErr w:type="spellEnd"/>
      <w:r w:rsidRPr="00263323">
        <w:rPr>
          <w:rFonts w:ascii="Arial" w:hAnsi="Arial" w:cs="Arial"/>
          <w:color w:val="000000" w:themeColor="text1"/>
          <w:shd w:val="clear" w:color="auto" w:fill="FFFFFF"/>
        </w:rPr>
        <w:t xml:space="preserve">, R., </w:t>
      </w:r>
      <w:proofErr w:type="spellStart"/>
      <w:r w:rsidRPr="00263323">
        <w:rPr>
          <w:rFonts w:ascii="Arial" w:hAnsi="Arial" w:cs="Arial"/>
          <w:color w:val="000000" w:themeColor="text1"/>
          <w:shd w:val="clear" w:color="auto" w:fill="FFFFFF"/>
        </w:rPr>
        <w:t>Kapelianis</w:t>
      </w:r>
      <w:proofErr w:type="spellEnd"/>
      <w:r w:rsidRPr="00263323">
        <w:rPr>
          <w:rFonts w:ascii="Arial" w:hAnsi="Arial" w:cs="Arial"/>
          <w:color w:val="000000" w:themeColor="text1"/>
          <w:shd w:val="clear" w:color="auto" w:fill="FFFFFF"/>
        </w:rPr>
        <w:t xml:space="preserve">, D. and </w:t>
      </w:r>
      <w:proofErr w:type="spellStart"/>
      <w:r w:rsidRPr="00263323">
        <w:rPr>
          <w:rFonts w:ascii="Arial" w:hAnsi="Arial" w:cs="Arial"/>
          <w:color w:val="000000" w:themeColor="text1"/>
          <w:shd w:val="clear" w:color="auto" w:fill="FFFFFF"/>
        </w:rPr>
        <w:t>Kassicieh</w:t>
      </w:r>
      <w:proofErr w:type="spellEnd"/>
      <w:r w:rsidRPr="00263323">
        <w:rPr>
          <w:rFonts w:ascii="Arial" w:hAnsi="Arial" w:cs="Arial"/>
          <w:color w:val="000000" w:themeColor="text1"/>
          <w:shd w:val="clear" w:color="auto" w:fill="FFFFFF"/>
        </w:rPr>
        <w:t xml:space="preserve">, S., (2018) </w:t>
      </w:r>
      <w:r>
        <w:rPr>
          <w:rFonts w:ascii="Arial" w:hAnsi="Arial" w:cs="Arial"/>
          <w:color w:val="000000" w:themeColor="text1"/>
          <w:shd w:val="clear" w:color="auto" w:fill="FFFFFF"/>
        </w:rPr>
        <w:t>‘</w:t>
      </w:r>
      <w:r w:rsidRPr="00263323">
        <w:rPr>
          <w:rFonts w:ascii="Arial" w:hAnsi="Arial" w:cs="Arial"/>
          <w:i/>
          <w:iCs/>
          <w:color w:val="000000" w:themeColor="text1"/>
          <w:shd w:val="clear" w:color="auto" w:fill="FFFFFF"/>
        </w:rPr>
        <w:t>Assessing the nexus of sustainability and information &amp; communications technology</w:t>
      </w:r>
      <w:r>
        <w:rPr>
          <w:rFonts w:ascii="Arial" w:hAnsi="Arial" w:cs="Arial"/>
          <w:i/>
          <w:iCs/>
          <w:color w:val="000000" w:themeColor="text1"/>
          <w:shd w:val="clear" w:color="auto" w:fill="FFFFFF"/>
        </w:rPr>
        <w:t>’</w:t>
      </w:r>
      <w:r w:rsidRPr="00263323">
        <w:rPr>
          <w:rFonts w:ascii="Arial" w:hAnsi="Arial" w:cs="Arial"/>
          <w:i/>
          <w:iCs/>
          <w:color w:val="000000" w:themeColor="text1"/>
          <w:shd w:val="clear" w:color="auto" w:fill="FFFFFF"/>
        </w:rPr>
        <w:t>. </w:t>
      </w:r>
      <w:r w:rsidRPr="00263323">
        <w:rPr>
          <w:rFonts w:ascii="Arial" w:hAnsi="Arial" w:cs="Arial"/>
          <w:color w:val="000000" w:themeColor="text1"/>
          <w:shd w:val="clear" w:color="auto" w:fill="FFFFFF"/>
        </w:rPr>
        <w:t xml:space="preserve">Technological Forecasting and Social Change, 130, pp.39-44. </w:t>
      </w:r>
      <w:bookmarkStart w:id="115" w:name="_Hlk94537496"/>
      <w:r w:rsidRPr="00263323">
        <w:rPr>
          <w:rFonts w:ascii="Arial" w:hAnsi="Arial" w:cs="Arial"/>
          <w:color w:val="000000" w:themeColor="text1"/>
          <w:shd w:val="clear" w:color="auto" w:fill="FFFFFF"/>
        </w:rPr>
        <w:t>(In Cruz-Cárdenas, J. </w:t>
      </w:r>
      <w:r w:rsidRPr="00263323">
        <w:rPr>
          <w:rFonts w:ascii="Arial" w:hAnsi="Arial" w:cs="Arial"/>
          <w:i/>
          <w:iCs/>
          <w:color w:val="000000" w:themeColor="text1"/>
          <w:shd w:val="clear" w:color="auto" w:fill="FFFFFF"/>
        </w:rPr>
        <w:t>et al.</w:t>
      </w:r>
      <w:r w:rsidRPr="00263323">
        <w:rPr>
          <w:rFonts w:ascii="Arial" w:hAnsi="Arial" w:cs="Arial"/>
          <w:color w:val="000000" w:themeColor="text1"/>
          <w:shd w:val="clear" w:color="auto" w:fill="FFFFFF"/>
        </w:rPr>
        <w:t> (2019).</w:t>
      </w:r>
    </w:p>
    <w:bookmarkEnd w:id="115"/>
    <w:p w14:paraId="248CCCD8" w14:textId="5AF07E97" w:rsidR="004E42C5" w:rsidRPr="0078640D" w:rsidRDefault="00FF2C36" w:rsidP="008A6C3E">
      <w:pPr>
        <w:jc w:val="both"/>
        <w:rPr>
          <w:rFonts w:ascii="Arial" w:hAnsi="Arial" w:cs="Arial"/>
          <w:color w:val="000000" w:themeColor="text1"/>
        </w:rPr>
      </w:pPr>
      <w:r w:rsidRPr="00E432BB">
        <w:rPr>
          <w:rFonts w:ascii="Arial" w:hAnsi="Arial" w:cs="Arial"/>
          <w:color w:val="000000" w:themeColor="text1"/>
        </w:rPr>
        <w:t xml:space="preserve">Gracia, M., Vigo, M., Fernandez-Perez, M. J., &amp; Marco, M. (2002) Behavioral problems related to Internet use: An exploratory study. Anales de Psicología, 18(2), 273-292. </w:t>
      </w:r>
      <w:bookmarkStart w:id="116" w:name="_Hlk94966987"/>
      <w:r w:rsidRPr="00E432BB">
        <w:rPr>
          <w:rFonts w:ascii="Arial" w:hAnsi="Arial" w:cs="Arial"/>
          <w:color w:val="000000" w:themeColor="text1"/>
        </w:rPr>
        <w:t>(In Vazquea-Cano 2022).</w:t>
      </w:r>
      <w:bookmarkEnd w:id="116"/>
    </w:p>
    <w:p w14:paraId="7FF9AB43" w14:textId="77777777" w:rsidR="00916F4B" w:rsidRPr="00656283" w:rsidRDefault="00916F4B" w:rsidP="00916F4B">
      <w:pPr>
        <w:shd w:val="clear" w:color="auto" w:fill="FFFFFF"/>
        <w:spacing w:line="240" w:lineRule="auto"/>
        <w:rPr>
          <w:rFonts w:ascii="Arial" w:hAnsi="Arial" w:cs="Arial"/>
          <w:color w:val="000000" w:themeColor="text1"/>
          <w:shd w:val="clear" w:color="auto" w:fill="FFFFFF"/>
        </w:rPr>
      </w:pPr>
      <w:r w:rsidRPr="00656283">
        <w:rPr>
          <w:rFonts w:ascii="Arial" w:hAnsi="Arial" w:cs="Arial"/>
          <w:color w:val="000000" w:themeColor="text1"/>
          <w:shd w:val="clear" w:color="auto" w:fill="FFFFFF"/>
        </w:rPr>
        <w:t xml:space="preserve">Haile, M.G., </w:t>
      </w:r>
      <w:proofErr w:type="spellStart"/>
      <w:r w:rsidRPr="00656283">
        <w:rPr>
          <w:rFonts w:ascii="Arial" w:hAnsi="Arial" w:cs="Arial"/>
          <w:color w:val="000000" w:themeColor="text1"/>
          <w:shd w:val="clear" w:color="auto" w:fill="FFFFFF"/>
        </w:rPr>
        <w:t>Wossen</w:t>
      </w:r>
      <w:proofErr w:type="spellEnd"/>
      <w:r w:rsidRPr="00656283">
        <w:rPr>
          <w:rFonts w:ascii="Arial" w:hAnsi="Arial" w:cs="Arial"/>
          <w:color w:val="000000" w:themeColor="text1"/>
          <w:shd w:val="clear" w:color="auto" w:fill="FFFFFF"/>
        </w:rPr>
        <w:t xml:space="preserve">, T. and </w:t>
      </w:r>
      <w:proofErr w:type="spellStart"/>
      <w:r w:rsidRPr="00656283">
        <w:rPr>
          <w:rFonts w:ascii="Arial" w:hAnsi="Arial" w:cs="Arial"/>
          <w:color w:val="000000" w:themeColor="text1"/>
          <w:shd w:val="clear" w:color="auto" w:fill="FFFFFF"/>
        </w:rPr>
        <w:t>Kalkuhl</w:t>
      </w:r>
      <w:proofErr w:type="spellEnd"/>
      <w:r w:rsidRPr="00656283">
        <w:rPr>
          <w:rFonts w:ascii="Arial" w:hAnsi="Arial" w:cs="Arial"/>
          <w:color w:val="000000" w:themeColor="text1"/>
          <w:shd w:val="clear" w:color="auto" w:fill="FFFFFF"/>
        </w:rPr>
        <w:t xml:space="preserve">, M., (2019) </w:t>
      </w:r>
      <w:r>
        <w:rPr>
          <w:rFonts w:ascii="Arial" w:hAnsi="Arial" w:cs="Arial"/>
          <w:color w:val="000000" w:themeColor="text1"/>
          <w:shd w:val="clear" w:color="auto" w:fill="FFFFFF"/>
        </w:rPr>
        <w:t>‘</w:t>
      </w:r>
      <w:r w:rsidRPr="00656283">
        <w:rPr>
          <w:rFonts w:ascii="Arial" w:hAnsi="Arial" w:cs="Arial"/>
          <w:i/>
          <w:iCs/>
          <w:color w:val="000000" w:themeColor="text1"/>
          <w:shd w:val="clear" w:color="auto" w:fill="FFFFFF"/>
        </w:rPr>
        <w:t>Access to information, price expectations and welfare</w:t>
      </w:r>
      <w:r>
        <w:rPr>
          <w:rFonts w:ascii="Arial" w:hAnsi="Arial" w:cs="Arial"/>
          <w:i/>
          <w:iCs/>
          <w:color w:val="000000" w:themeColor="text1"/>
          <w:shd w:val="clear" w:color="auto" w:fill="FFFFFF"/>
        </w:rPr>
        <w:t>’</w:t>
      </w:r>
      <w:r w:rsidRPr="00656283">
        <w:rPr>
          <w:rFonts w:ascii="Arial" w:hAnsi="Arial" w:cs="Arial"/>
          <w:i/>
          <w:iCs/>
          <w:color w:val="000000" w:themeColor="text1"/>
          <w:shd w:val="clear" w:color="auto" w:fill="FFFFFF"/>
        </w:rPr>
        <w:t>:</w:t>
      </w:r>
      <w:r w:rsidRPr="00656283">
        <w:rPr>
          <w:rFonts w:ascii="Arial" w:hAnsi="Arial" w:cs="Arial"/>
          <w:color w:val="000000" w:themeColor="text1"/>
          <w:shd w:val="clear" w:color="auto" w:fill="FFFFFF"/>
        </w:rPr>
        <w:t xml:space="preserve"> </w:t>
      </w:r>
      <w:r w:rsidRPr="003D0FBE">
        <w:rPr>
          <w:rFonts w:ascii="Arial" w:hAnsi="Arial" w:cs="Arial"/>
          <w:color w:val="000000" w:themeColor="text1"/>
          <w:shd w:val="clear" w:color="auto" w:fill="FFFFFF"/>
        </w:rPr>
        <w:t>The role of mobile phone adoption in Ethiopia</w:t>
      </w:r>
      <w:r w:rsidRPr="00656283">
        <w:rPr>
          <w:rFonts w:ascii="Arial" w:hAnsi="Arial" w:cs="Arial"/>
          <w:i/>
          <w:iCs/>
          <w:color w:val="000000" w:themeColor="text1"/>
          <w:shd w:val="clear" w:color="auto" w:fill="FFFFFF"/>
        </w:rPr>
        <w:t>.</w:t>
      </w:r>
      <w:r w:rsidRPr="00656283">
        <w:rPr>
          <w:rFonts w:ascii="Arial" w:hAnsi="Arial" w:cs="Arial"/>
          <w:color w:val="000000" w:themeColor="text1"/>
          <w:shd w:val="clear" w:color="auto" w:fill="FFFFFF"/>
        </w:rPr>
        <w:t> </w:t>
      </w:r>
      <w:r w:rsidRPr="003D0FBE">
        <w:rPr>
          <w:rFonts w:ascii="Arial" w:hAnsi="Arial" w:cs="Arial"/>
          <w:color w:val="000000" w:themeColor="text1"/>
          <w:shd w:val="clear" w:color="auto" w:fill="FFFFFF"/>
        </w:rPr>
        <w:t>Technological Forecasting and Social Change,</w:t>
      </w:r>
      <w:r w:rsidRPr="00656283">
        <w:rPr>
          <w:rFonts w:ascii="Arial" w:hAnsi="Arial" w:cs="Arial"/>
          <w:color w:val="000000" w:themeColor="text1"/>
          <w:shd w:val="clear" w:color="auto" w:fill="FFFFFF"/>
        </w:rPr>
        <w:t> </w:t>
      </w:r>
      <w:r w:rsidRPr="00656283">
        <w:rPr>
          <w:rFonts w:ascii="Arial" w:hAnsi="Arial" w:cs="Arial"/>
          <w:i/>
          <w:iCs/>
          <w:color w:val="000000" w:themeColor="text1"/>
          <w:shd w:val="clear" w:color="auto" w:fill="FFFFFF"/>
        </w:rPr>
        <w:t>145</w:t>
      </w:r>
      <w:r w:rsidRPr="00656283">
        <w:rPr>
          <w:rFonts w:ascii="Arial" w:hAnsi="Arial" w:cs="Arial"/>
          <w:color w:val="000000" w:themeColor="text1"/>
          <w:shd w:val="clear" w:color="auto" w:fill="FFFFFF"/>
        </w:rPr>
        <w:t xml:space="preserve">, pp.82-92. </w:t>
      </w:r>
      <w:bookmarkStart w:id="117" w:name="_Hlk94538294"/>
      <w:r w:rsidRPr="00656283">
        <w:rPr>
          <w:rFonts w:ascii="Arial" w:hAnsi="Arial" w:cs="Arial"/>
          <w:color w:val="000000" w:themeColor="text1"/>
          <w:shd w:val="clear" w:color="auto" w:fill="FFFFFF"/>
        </w:rPr>
        <w:t>(In Cruz-Cárdenas, J. </w:t>
      </w:r>
      <w:r w:rsidRPr="00656283">
        <w:rPr>
          <w:rFonts w:ascii="Arial" w:hAnsi="Arial" w:cs="Arial"/>
          <w:i/>
          <w:iCs/>
          <w:color w:val="000000" w:themeColor="text1"/>
          <w:shd w:val="clear" w:color="auto" w:fill="FFFFFF"/>
        </w:rPr>
        <w:t>et al.</w:t>
      </w:r>
      <w:r w:rsidRPr="00656283">
        <w:rPr>
          <w:rFonts w:ascii="Arial" w:hAnsi="Arial" w:cs="Arial"/>
          <w:color w:val="000000" w:themeColor="text1"/>
          <w:shd w:val="clear" w:color="auto" w:fill="FFFFFF"/>
        </w:rPr>
        <w:t> (2019).</w:t>
      </w:r>
    </w:p>
    <w:bookmarkEnd w:id="117"/>
    <w:p w14:paraId="431961A1" w14:textId="77777777" w:rsidR="00315BD7" w:rsidRPr="00D67BC8" w:rsidRDefault="00315BD7" w:rsidP="00315BD7">
      <w:pPr>
        <w:pStyle w:val="NormalWeb"/>
        <w:shd w:val="clear" w:color="auto" w:fill="FFFFFF"/>
        <w:spacing w:before="0" w:beforeAutospacing="0" w:after="255" w:afterAutospacing="0"/>
        <w:rPr>
          <w:rFonts w:ascii="Roboto" w:hAnsi="Roboto"/>
          <w:color w:val="000000" w:themeColor="text1"/>
          <w:sz w:val="22"/>
          <w:szCs w:val="22"/>
        </w:rPr>
      </w:pPr>
      <w:r w:rsidRPr="00D67BC8">
        <w:rPr>
          <w:rFonts w:ascii="Arial" w:hAnsi="Arial" w:cs="Arial"/>
          <w:color w:val="000000" w:themeColor="text1"/>
          <w:sz w:val="22"/>
          <w:szCs w:val="22"/>
          <w:shd w:val="clear" w:color="auto" w:fill="FFFFFF"/>
        </w:rPr>
        <w:t xml:space="preserve">Hamilton, R.W., Mittal, C., Shah, A., Thompson, D.V. and Griskevicius, V., (2019) </w:t>
      </w:r>
      <w:r w:rsidRPr="00D67BC8">
        <w:rPr>
          <w:rFonts w:ascii="Arial" w:hAnsi="Arial" w:cs="Arial"/>
          <w:i/>
          <w:iCs/>
          <w:color w:val="000000" w:themeColor="text1"/>
          <w:sz w:val="22"/>
          <w:szCs w:val="22"/>
          <w:shd w:val="clear" w:color="auto" w:fill="FFFFFF"/>
        </w:rPr>
        <w:t>‘How financial constraints influence consumer behavior’</w:t>
      </w:r>
      <w:r w:rsidRPr="00D67BC8">
        <w:rPr>
          <w:rFonts w:ascii="Arial" w:hAnsi="Arial" w:cs="Arial"/>
          <w:color w:val="000000" w:themeColor="text1"/>
          <w:sz w:val="22"/>
          <w:szCs w:val="22"/>
          <w:shd w:val="clear" w:color="auto" w:fill="FFFFFF"/>
        </w:rPr>
        <w:t>: An integrative framework. Journal of Consumer Psychology, </w:t>
      </w:r>
      <w:r w:rsidRPr="00D67BC8">
        <w:rPr>
          <w:rFonts w:ascii="Arial" w:hAnsi="Arial" w:cs="Arial"/>
          <w:i/>
          <w:iCs/>
          <w:color w:val="000000" w:themeColor="text1"/>
          <w:sz w:val="22"/>
          <w:szCs w:val="22"/>
          <w:shd w:val="clear" w:color="auto" w:fill="FFFFFF"/>
        </w:rPr>
        <w:t>29</w:t>
      </w:r>
      <w:r w:rsidRPr="00D67BC8">
        <w:rPr>
          <w:rFonts w:ascii="Arial" w:hAnsi="Arial" w:cs="Arial"/>
          <w:color w:val="000000" w:themeColor="text1"/>
          <w:sz w:val="22"/>
          <w:szCs w:val="22"/>
          <w:shd w:val="clear" w:color="auto" w:fill="FFFFFF"/>
        </w:rPr>
        <w:t>(2), pp.285-305.</w:t>
      </w:r>
    </w:p>
    <w:p w14:paraId="3DABB182" w14:textId="016BE98D" w:rsidR="003B5FCD" w:rsidRPr="00383F54" w:rsidRDefault="003B5FCD" w:rsidP="008A6C3E">
      <w:pPr>
        <w:jc w:val="both"/>
        <w:rPr>
          <w:rFonts w:ascii="Arial" w:hAnsi="Arial" w:cs="Arial"/>
          <w:color w:val="000000" w:themeColor="text1"/>
          <w:shd w:val="clear" w:color="auto" w:fill="FFFFFF"/>
        </w:rPr>
      </w:pPr>
      <w:r w:rsidRPr="00234481">
        <w:rPr>
          <w:rFonts w:ascii="ArialMT" w:hAnsi="ArialMT"/>
          <w:color w:val="000000" w:themeColor="text1"/>
        </w:rPr>
        <w:t xml:space="preserve">Hammond, M. &amp; Wellington, J., </w:t>
      </w:r>
      <w:r>
        <w:rPr>
          <w:rFonts w:ascii="ArialMT" w:hAnsi="ArialMT"/>
          <w:color w:val="000000" w:themeColor="text1"/>
        </w:rPr>
        <w:t>(</w:t>
      </w:r>
      <w:r w:rsidRPr="00234481">
        <w:rPr>
          <w:rFonts w:ascii="ArialMT" w:hAnsi="ArialMT"/>
          <w:color w:val="000000" w:themeColor="text1"/>
        </w:rPr>
        <w:t>2013</w:t>
      </w:r>
      <w:r>
        <w:rPr>
          <w:rFonts w:ascii="ArialMT" w:hAnsi="ArialMT"/>
          <w:color w:val="000000" w:themeColor="text1"/>
        </w:rPr>
        <w:t>)</w:t>
      </w:r>
      <w:r w:rsidRPr="00234481">
        <w:rPr>
          <w:rFonts w:ascii="ArialMT" w:hAnsi="ArialMT"/>
          <w:color w:val="000000" w:themeColor="text1"/>
        </w:rPr>
        <w:t xml:space="preserve"> </w:t>
      </w:r>
      <w:r w:rsidRPr="00234481">
        <w:rPr>
          <w:rFonts w:ascii="Arial-ItalicMT" w:hAnsi="Arial-ItalicMT"/>
          <w:i/>
          <w:iCs/>
          <w:color w:val="000000" w:themeColor="text1"/>
        </w:rPr>
        <w:t xml:space="preserve">Research Methods: The Key Concepts. </w:t>
      </w:r>
      <w:r w:rsidRPr="00234481">
        <w:rPr>
          <w:rFonts w:ascii="ArialMT" w:hAnsi="ArialMT"/>
          <w:color w:val="000000" w:themeColor="text1"/>
        </w:rPr>
        <w:t>1 ed.</w:t>
      </w:r>
      <w:r w:rsidRPr="00234481">
        <w:rPr>
          <w:rFonts w:ascii="ArialMT" w:hAnsi="ArialMT"/>
          <w:color w:val="000000" w:themeColor="text1"/>
        </w:rPr>
        <w:br/>
        <w:t>Abingdon, Oxon: Routledge.</w:t>
      </w:r>
    </w:p>
    <w:p w14:paraId="6AD18CEF" w14:textId="77777777" w:rsidR="00916F4B" w:rsidRPr="00911198" w:rsidRDefault="00916F4B" w:rsidP="00916F4B">
      <w:pPr>
        <w:shd w:val="clear" w:color="auto" w:fill="FFFFFF"/>
        <w:spacing w:line="240" w:lineRule="auto"/>
        <w:rPr>
          <w:rFonts w:ascii="Arial" w:hAnsi="Arial" w:cs="Arial"/>
          <w:color w:val="000000" w:themeColor="text1"/>
          <w:shd w:val="clear" w:color="auto" w:fill="FFFFFF"/>
        </w:rPr>
      </w:pPr>
      <w:r w:rsidRPr="00911198">
        <w:rPr>
          <w:rFonts w:ascii="Arial" w:hAnsi="Arial" w:cs="Arial"/>
          <w:color w:val="000000" w:themeColor="text1"/>
        </w:rPr>
        <w:t xml:space="preserve">Hanna, R., Rohm, A., &amp; Crittenden, V. L. (2011)’ </w:t>
      </w:r>
      <w:r w:rsidRPr="00911198">
        <w:rPr>
          <w:rFonts w:ascii="Arial" w:hAnsi="Arial" w:cs="Arial"/>
          <w:i/>
          <w:iCs/>
          <w:color w:val="000000" w:themeColor="text1"/>
        </w:rPr>
        <w:t>We’re all connected: The power of social media ecosystem</w:t>
      </w:r>
      <w:r w:rsidRPr="00911198">
        <w:rPr>
          <w:rFonts w:ascii="Arial" w:hAnsi="Arial" w:cs="Arial"/>
          <w:color w:val="000000" w:themeColor="text1"/>
        </w:rPr>
        <w:t>’. Business Horizons, 54, 265–273. In Laroche et al., (2013)</w:t>
      </w:r>
    </w:p>
    <w:p w14:paraId="6A216F5B" w14:textId="7C2C6097" w:rsidR="00997A26" w:rsidRPr="00997A26" w:rsidRDefault="00997A26" w:rsidP="008A6C3E">
      <w:pPr>
        <w:jc w:val="both"/>
        <w:rPr>
          <w:rFonts w:ascii="Arial" w:hAnsi="Arial" w:cs="Arial"/>
          <w:color w:val="000000" w:themeColor="text1"/>
        </w:rPr>
      </w:pPr>
      <w:r w:rsidRPr="00DE2FB9">
        <w:rPr>
          <w:rFonts w:ascii="Arial" w:hAnsi="Arial" w:cs="Arial"/>
          <w:color w:val="000000" w:themeColor="text1"/>
          <w:shd w:val="clear" w:color="auto" w:fill="FFFFFF"/>
        </w:rPr>
        <w:t xml:space="preserve">Heckathorn, D.D. and Cameron, C.J., </w:t>
      </w:r>
      <w:r>
        <w:rPr>
          <w:rFonts w:ascii="Arial" w:hAnsi="Arial" w:cs="Arial"/>
          <w:color w:val="000000" w:themeColor="text1"/>
          <w:shd w:val="clear" w:color="auto" w:fill="FFFFFF"/>
        </w:rPr>
        <w:t>(</w:t>
      </w:r>
      <w:r w:rsidRPr="00DE2FB9">
        <w:rPr>
          <w:rFonts w:ascii="Arial" w:hAnsi="Arial" w:cs="Arial"/>
          <w:color w:val="000000" w:themeColor="text1"/>
          <w:shd w:val="clear" w:color="auto" w:fill="FFFFFF"/>
        </w:rPr>
        <w:t>2017</w:t>
      </w:r>
      <w:r>
        <w:rPr>
          <w:rFonts w:ascii="Arial" w:hAnsi="Arial" w:cs="Arial"/>
          <w:color w:val="000000" w:themeColor="text1"/>
          <w:shd w:val="clear" w:color="auto" w:fill="FFFFFF"/>
        </w:rPr>
        <w:t>)</w:t>
      </w:r>
      <w:r w:rsidRPr="00DE2FB9">
        <w:rPr>
          <w:rFonts w:ascii="Arial" w:hAnsi="Arial" w:cs="Arial"/>
          <w:color w:val="000000" w:themeColor="text1"/>
          <w:shd w:val="clear" w:color="auto" w:fill="FFFFFF"/>
        </w:rPr>
        <w:t xml:space="preserve"> Network sampling: From snowball and multiplicity to respondent-driven sampling. </w:t>
      </w:r>
      <w:r w:rsidRPr="00DE2FB9">
        <w:rPr>
          <w:rFonts w:ascii="Arial" w:hAnsi="Arial" w:cs="Arial"/>
          <w:i/>
          <w:iCs/>
          <w:color w:val="000000" w:themeColor="text1"/>
          <w:shd w:val="clear" w:color="auto" w:fill="FFFFFF"/>
        </w:rPr>
        <w:t>Annual review of sociology</w:t>
      </w:r>
      <w:r w:rsidRPr="00DE2FB9">
        <w:rPr>
          <w:rFonts w:ascii="Arial" w:hAnsi="Arial" w:cs="Arial"/>
          <w:color w:val="000000" w:themeColor="text1"/>
          <w:shd w:val="clear" w:color="auto" w:fill="FFFFFF"/>
        </w:rPr>
        <w:t>, </w:t>
      </w:r>
      <w:r w:rsidRPr="00DE2FB9">
        <w:rPr>
          <w:rFonts w:ascii="Arial" w:hAnsi="Arial" w:cs="Arial"/>
          <w:i/>
          <w:iCs/>
          <w:color w:val="000000" w:themeColor="text1"/>
          <w:shd w:val="clear" w:color="auto" w:fill="FFFFFF"/>
        </w:rPr>
        <w:t>43</w:t>
      </w:r>
      <w:r w:rsidRPr="00DE2FB9">
        <w:rPr>
          <w:rFonts w:ascii="Arial" w:hAnsi="Arial" w:cs="Arial"/>
          <w:color w:val="000000" w:themeColor="text1"/>
          <w:shd w:val="clear" w:color="auto" w:fill="FFFFFF"/>
        </w:rPr>
        <w:t>, pp.101-119.</w:t>
      </w:r>
    </w:p>
    <w:p w14:paraId="356A30A7" w14:textId="77777777" w:rsidR="00563561" w:rsidRPr="00B148A1" w:rsidRDefault="00563561" w:rsidP="00563561">
      <w:pPr>
        <w:pStyle w:val="NormalWeb"/>
        <w:shd w:val="clear" w:color="auto" w:fill="FFFFFF"/>
        <w:spacing w:before="0" w:beforeAutospacing="0" w:after="255" w:afterAutospacing="0"/>
        <w:rPr>
          <w:rFonts w:ascii="Arial" w:hAnsi="Arial" w:cs="Arial"/>
          <w:color w:val="000000" w:themeColor="text1"/>
          <w:sz w:val="22"/>
          <w:szCs w:val="22"/>
        </w:rPr>
      </w:pPr>
      <w:r w:rsidRPr="00B148A1">
        <w:rPr>
          <w:rFonts w:ascii="Arial" w:hAnsi="Arial" w:cs="Arial"/>
          <w:color w:val="000000" w:themeColor="text1"/>
          <w:sz w:val="22"/>
          <w:szCs w:val="22"/>
        </w:rPr>
        <w:t>Hennig-Thurau, T., Gwinner, K.P., Walsh, G. and Gremler, D.D. (2004) ‘</w:t>
      </w:r>
      <w:r w:rsidRPr="003B1F76">
        <w:rPr>
          <w:rFonts w:ascii="Arial" w:hAnsi="Arial" w:cs="Arial"/>
          <w:i/>
          <w:iCs/>
          <w:color w:val="000000" w:themeColor="text1"/>
          <w:sz w:val="22"/>
          <w:szCs w:val="22"/>
        </w:rPr>
        <w:t>Electronic word-of-mouth via consumer-opinion platforms: what motivates consumers to articulate themselves on the Internet?</w:t>
      </w:r>
      <w:r w:rsidRPr="00B148A1">
        <w:rPr>
          <w:rFonts w:ascii="Arial" w:hAnsi="Arial" w:cs="Arial"/>
          <w:color w:val="000000" w:themeColor="text1"/>
          <w:sz w:val="22"/>
          <w:szCs w:val="22"/>
        </w:rPr>
        <w:t xml:space="preserve">’, Journal of Interactive Marketing, Vol. 18, No. 1, pp.38–52. </w:t>
      </w:r>
      <w:bookmarkStart w:id="118" w:name="_Hlk92378763"/>
      <w:r w:rsidRPr="00B148A1">
        <w:rPr>
          <w:rFonts w:ascii="Arial" w:hAnsi="Arial" w:cs="Arial"/>
          <w:color w:val="000000" w:themeColor="text1"/>
          <w:sz w:val="22"/>
          <w:szCs w:val="22"/>
        </w:rPr>
        <w:t>In Voramontri, 2019</w:t>
      </w:r>
      <w:r>
        <w:rPr>
          <w:rFonts w:ascii="Arial" w:hAnsi="Arial" w:cs="Arial"/>
          <w:color w:val="000000" w:themeColor="text1"/>
          <w:sz w:val="22"/>
          <w:szCs w:val="22"/>
        </w:rPr>
        <w:t>.</w:t>
      </w:r>
    </w:p>
    <w:bookmarkEnd w:id="118"/>
    <w:p w14:paraId="5D89C0BC" w14:textId="77777777" w:rsidR="00C85557" w:rsidRDefault="00C85557" w:rsidP="00C85557">
      <w:pPr>
        <w:shd w:val="clear" w:color="auto" w:fill="FFFFFF"/>
        <w:spacing w:line="240" w:lineRule="auto"/>
        <w:rPr>
          <w:rFonts w:ascii="Arial" w:hAnsi="Arial" w:cs="Arial"/>
          <w:color w:val="000000" w:themeColor="text1"/>
          <w:shd w:val="clear" w:color="auto" w:fill="FFFFFF"/>
        </w:rPr>
      </w:pPr>
      <w:proofErr w:type="spellStart"/>
      <w:r w:rsidRPr="0065061F">
        <w:rPr>
          <w:rFonts w:ascii="Arial" w:hAnsi="Arial" w:cs="Arial"/>
          <w:color w:val="000000" w:themeColor="text1"/>
          <w:shd w:val="clear" w:color="auto" w:fill="FFFFFF"/>
        </w:rPr>
        <w:lastRenderedPageBreak/>
        <w:t>Horváth</w:t>
      </w:r>
      <w:proofErr w:type="spellEnd"/>
      <w:r w:rsidRPr="0065061F">
        <w:rPr>
          <w:rFonts w:ascii="Arial" w:hAnsi="Arial" w:cs="Arial"/>
          <w:color w:val="000000" w:themeColor="text1"/>
          <w:shd w:val="clear" w:color="auto" w:fill="FFFFFF"/>
        </w:rPr>
        <w:t xml:space="preserve">, D. and </w:t>
      </w:r>
      <w:proofErr w:type="spellStart"/>
      <w:r w:rsidRPr="0065061F">
        <w:rPr>
          <w:rFonts w:ascii="Arial" w:hAnsi="Arial" w:cs="Arial"/>
          <w:color w:val="000000" w:themeColor="text1"/>
          <w:shd w:val="clear" w:color="auto" w:fill="FFFFFF"/>
        </w:rPr>
        <w:t>Szabó</w:t>
      </w:r>
      <w:proofErr w:type="spellEnd"/>
      <w:r w:rsidRPr="0065061F">
        <w:rPr>
          <w:rFonts w:ascii="Arial" w:hAnsi="Arial" w:cs="Arial"/>
          <w:color w:val="000000" w:themeColor="text1"/>
          <w:shd w:val="clear" w:color="auto" w:fill="FFFFFF"/>
        </w:rPr>
        <w:t xml:space="preserve">, R.Z., (2019) </w:t>
      </w:r>
      <w:r w:rsidRPr="0065061F">
        <w:rPr>
          <w:rFonts w:ascii="Arial" w:hAnsi="Arial" w:cs="Arial"/>
          <w:i/>
          <w:iCs/>
          <w:color w:val="000000" w:themeColor="text1"/>
          <w:shd w:val="clear" w:color="auto" w:fill="FFFFFF"/>
        </w:rPr>
        <w:t>‘Driving forces and barriers of Industry 4.0: Do multinational and small and medium-sized companies have equal opportunities’?.</w:t>
      </w:r>
      <w:r w:rsidRPr="0065061F">
        <w:rPr>
          <w:rFonts w:ascii="Arial" w:hAnsi="Arial" w:cs="Arial"/>
          <w:color w:val="000000" w:themeColor="text1"/>
          <w:shd w:val="clear" w:color="auto" w:fill="FFFFFF"/>
        </w:rPr>
        <w:t xml:space="preserve"> Technological forecasting and social change, 146, pp.119-132. </w:t>
      </w:r>
      <w:bookmarkStart w:id="119" w:name="_Hlk94537631"/>
      <w:r w:rsidRPr="0065061F">
        <w:rPr>
          <w:rFonts w:ascii="Arial" w:hAnsi="Arial" w:cs="Arial"/>
          <w:color w:val="000000" w:themeColor="text1"/>
          <w:shd w:val="clear" w:color="auto" w:fill="FFFFFF"/>
        </w:rPr>
        <w:t>(In Cruz-Cárdenas, J. </w:t>
      </w:r>
      <w:r w:rsidRPr="0065061F">
        <w:rPr>
          <w:rFonts w:ascii="Arial" w:hAnsi="Arial" w:cs="Arial"/>
          <w:i/>
          <w:iCs/>
          <w:color w:val="000000" w:themeColor="text1"/>
          <w:shd w:val="clear" w:color="auto" w:fill="FFFFFF"/>
        </w:rPr>
        <w:t>et al.</w:t>
      </w:r>
      <w:r w:rsidRPr="0065061F">
        <w:rPr>
          <w:rFonts w:ascii="Arial" w:hAnsi="Arial" w:cs="Arial"/>
          <w:color w:val="000000" w:themeColor="text1"/>
          <w:shd w:val="clear" w:color="auto" w:fill="FFFFFF"/>
        </w:rPr>
        <w:t> (2019).</w:t>
      </w:r>
      <w:r w:rsidRPr="0065061F">
        <w:rPr>
          <w:rFonts w:ascii="Arial" w:hAnsi="Arial" w:cs="Arial"/>
          <w:color w:val="000000" w:themeColor="text1"/>
        </w:rPr>
        <w:t xml:space="preserve"> </w:t>
      </w:r>
      <w:bookmarkEnd w:id="119"/>
    </w:p>
    <w:p w14:paraId="7968257A" w14:textId="793FFFB5" w:rsidR="002B2296" w:rsidRDefault="008A6C3E" w:rsidP="002B2296">
      <w:pPr>
        <w:jc w:val="both"/>
        <w:rPr>
          <w:rFonts w:ascii="Arial" w:hAnsi="Arial" w:cs="Arial"/>
          <w:color w:val="000000" w:themeColor="text1"/>
          <w:shd w:val="clear" w:color="auto" w:fill="FFFFFF"/>
        </w:rPr>
      </w:pPr>
      <w:r w:rsidRPr="008A6C3E">
        <w:rPr>
          <w:rFonts w:ascii="Arial" w:hAnsi="Arial" w:cs="Arial"/>
          <w:color w:val="000000" w:themeColor="text1"/>
          <w:shd w:val="clear" w:color="auto" w:fill="FFFFFF"/>
        </w:rPr>
        <w:t>Hudson, Simon, Martin S. Roth, Thomas J. Madden, and Rupert Hudson. "The effects of social media on emotions, brand relationship quality, and word of mouth: An empirical study of music festival attendees." </w:t>
      </w:r>
      <w:r w:rsidRPr="008A6C3E">
        <w:rPr>
          <w:rFonts w:ascii="Arial" w:hAnsi="Arial" w:cs="Arial"/>
          <w:i/>
          <w:iCs/>
          <w:color w:val="000000" w:themeColor="text1"/>
          <w:shd w:val="clear" w:color="auto" w:fill="FFFFFF"/>
        </w:rPr>
        <w:t>Tourism management</w:t>
      </w:r>
      <w:r w:rsidRPr="008A6C3E">
        <w:rPr>
          <w:rFonts w:ascii="Arial" w:hAnsi="Arial" w:cs="Arial"/>
          <w:color w:val="000000" w:themeColor="text1"/>
          <w:shd w:val="clear" w:color="auto" w:fill="FFFFFF"/>
        </w:rPr>
        <w:t xml:space="preserve"> 47 (2015): 68-76. </w:t>
      </w:r>
      <w:r w:rsidR="0094366E">
        <w:rPr>
          <w:rFonts w:ascii="Arial" w:hAnsi="Arial" w:cs="Arial"/>
          <w:color w:val="000000" w:themeColor="text1"/>
          <w:shd w:val="clear" w:color="auto" w:fill="FFFFFF"/>
        </w:rPr>
        <w:t>(</w:t>
      </w:r>
      <w:r w:rsidR="00284DE8">
        <w:rPr>
          <w:rFonts w:ascii="Arial" w:hAnsi="Arial" w:cs="Arial"/>
          <w:color w:val="000000" w:themeColor="text1"/>
          <w:shd w:val="clear" w:color="auto" w:fill="FFFFFF"/>
        </w:rPr>
        <w:t>In</w:t>
      </w:r>
      <w:r w:rsidR="0094366E">
        <w:rPr>
          <w:rFonts w:ascii="Arial" w:hAnsi="Arial" w:cs="Arial"/>
          <w:color w:val="000000" w:themeColor="text1"/>
          <w:shd w:val="clear" w:color="auto" w:fill="FFFFFF"/>
        </w:rPr>
        <w:t xml:space="preserve"> Hudson above </w:t>
      </w:r>
      <w:r w:rsidR="0094366E" w:rsidRPr="008A6C3E">
        <w:rPr>
          <w:rFonts w:ascii="Arial" w:hAnsi="Arial" w:cs="Arial"/>
          <w:color w:val="000000" w:themeColor="text1"/>
        </w:rPr>
        <w:t>Chappuis et al., 2011</w:t>
      </w:r>
      <w:r w:rsidR="0094366E">
        <w:rPr>
          <w:rFonts w:ascii="Arial" w:hAnsi="Arial" w:cs="Arial"/>
          <w:color w:val="000000" w:themeColor="text1"/>
        </w:rPr>
        <w:t>).</w:t>
      </w:r>
      <w:r w:rsidR="00284DE8">
        <w:rPr>
          <w:rFonts w:ascii="Arial" w:hAnsi="Arial" w:cs="Arial"/>
          <w:color w:val="000000" w:themeColor="text1"/>
          <w:shd w:val="clear" w:color="auto" w:fill="FFFFFF"/>
        </w:rPr>
        <w:t xml:space="preserve"> </w:t>
      </w:r>
    </w:p>
    <w:p w14:paraId="33EC82DD" w14:textId="77777777" w:rsidR="00FC4A0A" w:rsidRPr="001618FD" w:rsidRDefault="00FC4A0A" w:rsidP="00FC4A0A">
      <w:pPr>
        <w:jc w:val="both"/>
        <w:rPr>
          <w:rFonts w:ascii="Arial" w:hAnsi="Arial" w:cs="Arial"/>
          <w:color w:val="FF0000"/>
          <w:shd w:val="clear" w:color="auto" w:fill="FFFFFF"/>
        </w:rPr>
      </w:pPr>
      <w:r w:rsidRPr="00FE5DEC">
        <w:rPr>
          <w:rFonts w:ascii="Arial" w:hAnsi="Arial" w:cs="Arial"/>
          <w:color w:val="222222"/>
          <w:shd w:val="clear" w:color="auto" w:fill="FFFFFF"/>
        </w:rPr>
        <w:t>Hudson, Simon, Li Huang, Martin S. Roth, and Thomas J. Madden.</w:t>
      </w:r>
      <w:r>
        <w:rPr>
          <w:rFonts w:ascii="Arial" w:hAnsi="Arial" w:cs="Arial"/>
          <w:color w:val="222222"/>
          <w:shd w:val="clear" w:color="auto" w:fill="FFFFFF"/>
        </w:rPr>
        <w:t>,</w:t>
      </w:r>
      <w:r w:rsidRPr="007300D5">
        <w:rPr>
          <w:rFonts w:ascii="Arial" w:hAnsi="Arial" w:cs="Arial"/>
          <w:color w:val="222222"/>
          <w:shd w:val="clear" w:color="auto" w:fill="FFFFFF"/>
        </w:rPr>
        <w:t xml:space="preserve"> </w:t>
      </w:r>
      <w:r w:rsidRPr="00FE5DEC">
        <w:rPr>
          <w:rFonts w:ascii="Arial" w:hAnsi="Arial" w:cs="Arial"/>
          <w:color w:val="222222"/>
          <w:shd w:val="clear" w:color="auto" w:fill="FFFFFF"/>
        </w:rPr>
        <w:t>(2016) "</w:t>
      </w:r>
      <w:r w:rsidRPr="007300D5">
        <w:rPr>
          <w:rFonts w:ascii="Arial" w:hAnsi="Arial" w:cs="Arial"/>
          <w:i/>
          <w:iCs/>
          <w:color w:val="222222"/>
          <w:shd w:val="clear" w:color="auto" w:fill="FFFFFF"/>
        </w:rPr>
        <w:t>The influence of social media interactions on consumer–brand relationships</w:t>
      </w:r>
      <w:r w:rsidRPr="00B66288">
        <w:rPr>
          <w:rFonts w:ascii="Arial" w:hAnsi="Arial" w:cs="Arial"/>
          <w:color w:val="222222"/>
          <w:shd w:val="clear" w:color="auto" w:fill="FFFFFF"/>
        </w:rPr>
        <w:t>: A three-country study of brand perceptions and marketing behaviours.</w:t>
      </w:r>
      <w:r w:rsidRPr="00FE5DEC">
        <w:rPr>
          <w:rFonts w:ascii="Arial" w:hAnsi="Arial" w:cs="Arial"/>
          <w:color w:val="222222"/>
          <w:shd w:val="clear" w:color="auto" w:fill="FFFFFF"/>
        </w:rPr>
        <w:t>" </w:t>
      </w:r>
      <w:r w:rsidRPr="007300D5">
        <w:rPr>
          <w:rFonts w:ascii="Arial" w:hAnsi="Arial" w:cs="Arial"/>
          <w:color w:val="222222"/>
          <w:shd w:val="clear" w:color="auto" w:fill="FFFFFF"/>
        </w:rPr>
        <w:t>International Journal of Research in Marketing</w:t>
      </w:r>
      <w:r w:rsidRPr="00FE5DEC">
        <w:rPr>
          <w:rFonts w:ascii="Arial" w:hAnsi="Arial" w:cs="Arial"/>
          <w:color w:val="222222"/>
          <w:shd w:val="clear" w:color="auto" w:fill="FFFFFF"/>
        </w:rPr>
        <w:t> 33, no. 1 27-41.</w:t>
      </w:r>
    </w:p>
    <w:p w14:paraId="136AA5B3" w14:textId="6041B468" w:rsidR="00402F2C" w:rsidRPr="00C85557" w:rsidRDefault="00402F2C" w:rsidP="00C85557">
      <w:pPr>
        <w:jc w:val="both"/>
        <w:rPr>
          <w:rFonts w:ascii="Arial" w:hAnsi="Arial" w:cs="Arial"/>
          <w:color w:val="000000" w:themeColor="text1"/>
        </w:rPr>
      </w:pPr>
      <w:r w:rsidRPr="00402F2C">
        <w:rPr>
          <w:rFonts w:ascii="Arial" w:hAnsi="Arial" w:cs="Arial"/>
          <w:color w:val="000000" w:themeColor="text1"/>
        </w:rPr>
        <w:t>Huffington Post. (2015) ‘</w:t>
      </w:r>
      <w:r w:rsidRPr="00402F2C">
        <w:rPr>
          <w:rFonts w:ascii="Arial" w:hAnsi="Arial" w:cs="Arial"/>
          <w:i/>
          <w:iCs/>
          <w:color w:val="000000" w:themeColor="text1"/>
        </w:rPr>
        <w:t xml:space="preserve">1/3 of high earners live paycheck to paycheck’. </w:t>
      </w:r>
      <w:r w:rsidRPr="00402F2C">
        <w:rPr>
          <w:rFonts w:ascii="Arial" w:hAnsi="Arial" w:cs="Arial"/>
          <w:color w:val="000000" w:themeColor="text1"/>
        </w:rPr>
        <w:t xml:space="preserve">Retrieved from https://www.huffingtonpost. com/moneytips/13-of-high-earners-live-p_b_8136770.html. </w:t>
      </w:r>
      <w:bookmarkStart w:id="120" w:name="_Hlk92278801"/>
      <w:r w:rsidRPr="00402F2C">
        <w:rPr>
          <w:rFonts w:ascii="Arial" w:hAnsi="Arial" w:cs="Arial"/>
          <w:color w:val="000000" w:themeColor="text1"/>
        </w:rPr>
        <w:t>In Hamilton et al., 2019.</w:t>
      </w:r>
      <w:bookmarkEnd w:id="120"/>
    </w:p>
    <w:p w14:paraId="64014D3C" w14:textId="77777777" w:rsidR="008C6340" w:rsidRPr="00CE1212" w:rsidRDefault="008C6340" w:rsidP="008C6340">
      <w:pPr>
        <w:jc w:val="both"/>
        <w:rPr>
          <w:rStyle w:val="fontstyle01"/>
          <w:color w:val="000000" w:themeColor="text1"/>
          <w:sz w:val="22"/>
          <w:szCs w:val="22"/>
        </w:rPr>
      </w:pPr>
      <w:r w:rsidRPr="00CE1212">
        <w:rPr>
          <w:rStyle w:val="fontstyle01"/>
          <w:color w:val="000000" w:themeColor="text1"/>
          <w:sz w:val="22"/>
          <w:szCs w:val="22"/>
        </w:rPr>
        <w:t xml:space="preserve">Husnain, M., Rehman, B., Syed, F. &amp; Akhtar, M. W., (2019) </w:t>
      </w:r>
      <w:r w:rsidRPr="00CE1212">
        <w:rPr>
          <w:rStyle w:val="fontstyle01"/>
          <w:i/>
          <w:iCs/>
          <w:color w:val="000000" w:themeColor="text1"/>
          <w:sz w:val="22"/>
          <w:szCs w:val="22"/>
        </w:rPr>
        <w:t>‘Personal and In-store</w:t>
      </w:r>
      <w:r w:rsidRPr="00CE1212">
        <w:rPr>
          <w:rFonts w:ascii="ArialMT" w:hAnsi="ArialMT"/>
          <w:i/>
          <w:iCs/>
          <w:color w:val="000000" w:themeColor="text1"/>
        </w:rPr>
        <w:br/>
      </w:r>
      <w:r w:rsidRPr="00CE1212">
        <w:rPr>
          <w:rStyle w:val="fontstyle01"/>
          <w:i/>
          <w:iCs/>
          <w:color w:val="000000" w:themeColor="text1"/>
          <w:sz w:val="22"/>
          <w:szCs w:val="22"/>
        </w:rPr>
        <w:t>Factors Influencing Impulse Buying Behavior among Generation Y Consumers of</w:t>
      </w:r>
      <w:r w:rsidRPr="00CE1212">
        <w:rPr>
          <w:rFonts w:ascii="ArialMT" w:hAnsi="ArialMT"/>
          <w:i/>
          <w:iCs/>
          <w:color w:val="000000" w:themeColor="text1"/>
        </w:rPr>
        <w:br/>
      </w:r>
      <w:r w:rsidRPr="00CE1212">
        <w:rPr>
          <w:rStyle w:val="fontstyle01"/>
          <w:i/>
          <w:iCs/>
          <w:color w:val="000000" w:themeColor="text1"/>
          <w:sz w:val="22"/>
          <w:szCs w:val="22"/>
        </w:rPr>
        <w:t>Small Cities’.</w:t>
      </w:r>
      <w:r w:rsidRPr="00CE1212">
        <w:rPr>
          <w:rStyle w:val="fontstyle01"/>
          <w:color w:val="000000" w:themeColor="text1"/>
          <w:sz w:val="22"/>
          <w:szCs w:val="22"/>
        </w:rPr>
        <w:t xml:space="preserve"> </w:t>
      </w:r>
      <w:r w:rsidRPr="00CE1212">
        <w:rPr>
          <w:rStyle w:val="fontstyle21"/>
          <w:color w:val="000000" w:themeColor="text1"/>
          <w:sz w:val="22"/>
          <w:szCs w:val="22"/>
        </w:rPr>
        <w:t xml:space="preserve">Business Perspectives and Research, </w:t>
      </w:r>
      <w:r w:rsidRPr="00CE1212">
        <w:rPr>
          <w:rStyle w:val="fontstyle01"/>
          <w:color w:val="000000" w:themeColor="text1"/>
          <w:sz w:val="22"/>
          <w:szCs w:val="22"/>
        </w:rPr>
        <w:t>7(1), p. 92–107.</w:t>
      </w:r>
    </w:p>
    <w:p w14:paraId="306F70AD" w14:textId="12330668" w:rsidR="004612B9" w:rsidRPr="0017659B" w:rsidRDefault="004612B9" w:rsidP="004612B9">
      <w:pPr>
        <w:shd w:val="clear" w:color="auto" w:fill="FFFFFF"/>
        <w:spacing w:before="240" w:line="240" w:lineRule="auto"/>
        <w:rPr>
          <w:rFonts w:ascii="Arial" w:hAnsi="Arial" w:cs="Arial"/>
          <w:color w:val="000000" w:themeColor="text1"/>
          <w:shd w:val="clear" w:color="auto" w:fill="FFFFFF"/>
        </w:rPr>
      </w:pPr>
      <w:r w:rsidRPr="0017659B">
        <w:rPr>
          <w:rFonts w:ascii="Arial" w:hAnsi="Arial" w:cs="Arial"/>
          <w:color w:val="000000" w:themeColor="text1"/>
          <w:shd w:val="clear" w:color="auto" w:fill="FFFFFF"/>
        </w:rPr>
        <w:t xml:space="preserve">Huston. J. H. and Spencer. R. W. (2002) </w:t>
      </w:r>
      <w:r>
        <w:rPr>
          <w:rFonts w:ascii="Arial" w:hAnsi="Arial" w:cs="Arial"/>
          <w:color w:val="000000" w:themeColor="text1"/>
          <w:shd w:val="clear" w:color="auto" w:fill="FFFFFF"/>
        </w:rPr>
        <w:t>‘</w:t>
      </w:r>
      <w:r w:rsidRPr="00541438">
        <w:rPr>
          <w:rFonts w:ascii="Arial" w:hAnsi="Arial" w:cs="Arial"/>
          <w:i/>
          <w:iCs/>
          <w:color w:val="000000" w:themeColor="text1"/>
          <w:shd w:val="clear" w:color="auto" w:fill="FFFFFF"/>
        </w:rPr>
        <w:t>Quarterly. Uncertainty and the Internet: The Market for Cyber Lemons</w:t>
      </w:r>
      <w:r>
        <w:rPr>
          <w:rFonts w:ascii="Arial" w:hAnsi="Arial" w:cs="Arial"/>
          <w:i/>
          <w:iCs/>
          <w:color w:val="000000" w:themeColor="text1"/>
          <w:shd w:val="clear" w:color="auto" w:fill="FFFFFF"/>
        </w:rPr>
        <w:t>’</w:t>
      </w:r>
      <w:r w:rsidRPr="00541438">
        <w:rPr>
          <w:rFonts w:ascii="Arial" w:hAnsi="Arial" w:cs="Arial"/>
          <w:i/>
          <w:iCs/>
          <w:color w:val="000000" w:themeColor="text1"/>
          <w:shd w:val="clear" w:color="auto" w:fill="FFFFFF"/>
        </w:rPr>
        <w:t xml:space="preserve">. </w:t>
      </w:r>
      <w:r w:rsidRPr="0017659B">
        <w:rPr>
          <w:rFonts w:ascii="Arial" w:hAnsi="Arial" w:cs="Arial"/>
          <w:color w:val="000000" w:themeColor="text1"/>
          <w:shd w:val="clear" w:color="auto" w:fill="FFFFFF"/>
        </w:rPr>
        <w:t>American Economist, 46 (1), 50 – 60. In Hovarth et al., (2021).</w:t>
      </w:r>
    </w:p>
    <w:p w14:paraId="4BF315A9" w14:textId="6678E7B9" w:rsidR="00F43A07" w:rsidRPr="00F43A07" w:rsidRDefault="00F43A07" w:rsidP="00F43A07">
      <w:pPr>
        <w:jc w:val="both"/>
        <w:rPr>
          <w:rFonts w:ascii="Arial" w:hAnsi="Arial" w:cs="Arial"/>
          <w:color w:val="000000" w:themeColor="text1"/>
          <w:shd w:val="clear" w:color="auto" w:fill="FFFFFF"/>
        </w:rPr>
      </w:pPr>
      <w:r w:rsidRPr="0039309B">
        <w:rPr>
          <w:rFonts w:ascii="Arial" w:hAnsi="Arial" w:cs="Arial"/>
          <w:color w:val="000000" w:themeColor="text1"/>
          <w:shd w:val="clear" w:color="auto" w:fill="FFFFFF"/>
        </w:rPr>
        <w:t xml:space="preserve">https://blogs.worldbank.org/health/covid-19-coronavirus-panic-buying-and-its-impact-global-health-supply-chains (accessed on 14 June 2020). </w:t>
      </w:r>
      <w:bookmarkStart w:id="121" w:name="_Hlk94297751"/>
      <w:r w:rsidRPr="0039309B">
        <w:rPr>
          <w:rFonts w:ascii="Arial" w:hAnsi="Arial" w:cs="Arial"/>
          <w:color w:val="000000" w:themeColor="text1"/>
          <w:shd w:val="clear" w:color="auto" w:fill="FFFFFF"/>
        </w:rPr>
        <w:t>(In Loxton et al., 2020).</w:t>
      </w:r>
      <w:bookmarkEnd w:id="121"/>
    </w:p>
    <w:p w14:paraId="03745713" w14:textId="70F396F4" w:rsidR="006410F1" w:rsidRPr="0045179B" w:rsidRDefault="006410F1" w:rsidP="006410F1">
      <w:pPr>
        <w:rPr>
          <w:rFonts w:ascii="Arial" w:hAnsi="Arial" w:cs="Arial"/>
          <w:color w:val="000000" w:themeColor="text1"/>
          <w:shd w:val="clear" w:color="auto" w:fill="FFFFFF"/>
        </w:rPr>
      </w:pPr>
      <w:r w:rsidRPr="0045179B">
        <w:rPr>
          <w:rFonts w:ascii="Arial" w:hAnsi="Arial" w:cs="Arial"/>
          <w:color w:val="000000" w:themeColor="text1"/>
          <w:spacing w:val="-5"/>
          <w:shd w:val="clear" w:color="auto" w:fill="FFFFFF"/>
        </w:rPr>
        <w:t>Hyman, L., &amp; Tohill, J. (Eds.). (2017) </w:t>
      </w:r>
      <w:r w:rsidRPr="0045179B">
        <w:rPr>
          <w:rFonts w:ascii="Arial" w:hAnsi="Arial" w:cs="Arial"/>
          <w:i/>
          <w:iCs/>
          <w:color w:val="000000" w:themeColor="text1"/>
          <w:spacing w:val="-5"/>
          <w:shd w:val="clear" w:color="auto" w:fill="FFFFFF"/>
        </w:rPr>
        <w:t>Shopping for Change: Consumer Activism and the Possibilities of Purchasing Power</w:t>
      </w:r>
      <w:r w:rsidRPr="0045179B">
        <w:rPr>
          <w:rFonts w:ascii="Arial" w:hAnsi="Arial" w:cs="Arial"/>
          <w:color w:val="000000" w:themeColor="text1"/>
          <w:spacing w:val="-5"/>
          <w:shd w:val="clear" w:color="auto" w:fill="FFFFFF"/>
        </w:rPr>
        <w:t>. Cornell University Press. http://www.jstor.org/stable/10.7591/j.ctt1x76d81</w:t>
      </w:r>
    </w:p>
    <w:p w14:paraId="0201980E" w14:textId="77777777" w:rsidR="004921E7" w:rsidRPr="004921E7" w:rsidRDefault="004921E7" w:rsidP="004921E7">
      <w:pPr>
        <w:shd w:val="clear" w:color="auto" w:fill="FFFFFF"/>
        <w:spacing w:line="240" w:lineRule="auto"/>
        <w:rPr>
          <w:rFonts w:ascii="Arial" w:hAnsi="Arial" w:cs="Arial"/>
          <w:color w:val="000000" w:themeColor="text1"/>
          <w:shd w:val="clear" w:color="auto" w:fill="FFFFFF"/>
        </w:rPr>
      </w:pPr>
      <w:r w:rsidRPr="004921E7">
        <w:rPr>
          <w:rFonts w:ascii="Arial" w:hAnsi="Arial" w:cs="Arial"/>
          <w:i/>
          <w:iCs/>
          <w:color w:val="000000" w:themeColor="text1"/>
          <w:shd w:val="clear" w:color="auto" w:fill="FFFFFF"/>
        </w:rPr>
        <w:t>International Telecommunication Union , Measuring the information society report</w:t>
      </w:r>
      <w:r w:rsidRPr="004921E7">
        <w:rPr>
          <w:rFonts w:ascii="Arial" w:hAnsi="Arial" w:cs="Arial"/>
          <w:color w:val="000000" w:themeColor="text1"/>
          <w:shd w:val="clear" w:color="auto" w:fill="FFFFFF"/>
        </w:rPr>
        <w:t xml:space="preserve"> (2017) Vol 1. , accessed October 15, 2018, available athttps:www.itu.intenITU-DStatisticsDocumentspublicationsmisr2017MISR2017_Volume1.pdf. (In Cruz-Cárdenas, J. </w:t>
      </w:r>
      <w:r w:rsidRPr="004921E7">
        <w:rPr>
          <w:rFonts w:ascii="Arial" w:hAnsi="Arial" w:cs="Arial"/>
          <w:i/>
          <w:iCs/>
          <w:color w:val="000000" w:themeColor="text1"/>
          <w:shd w:val="clear" w:color="auto" w:fill="FFFFFF"/>
        </w:rPr>
        <w:t>et al.</w:t>
      </w:r>
      <w:r w:rsidRPr="004921E7">
        <w:rPr>
          <w:rFonts w:ascii="Arial" w:hAnsi="Arial" w:cs="Arial"/>
          <w:color w:val="000000" w:themeColor="text1"/>
          <w:shd w:val="clear" w:color="auto" w:fill="FFFFFF"/>
        </w:rPr>
        <w:t> (2019).</w:t>
      </w:r>
    </w:p>
    <w:p w14:paraId="60703782" w14:textId="3DD8E087" w:rsidR="00872F09" w:rsidRPr="00C46678" w:rsidRDefault="00234481" w:rsidP="00C46678">
      <w:pPr>
        <w:rPr>
          <w:rFonts w:ascii="Arial" w:hAnsi="Arial" w:cs="Arial"/>
          <w:color w:val="000000" w:themeColor="text1"/>
        </w:rPr>
      </w:pPr>
      <w:r w:rsidRPr="00234481">
        <w:rPr>
          <w:rFonts w:ascii="Arial" w:hAnsi="Arial" w:cs="Arial"/>
          <w:color w:val="000000" w:themeColor="text1"/>
        </w:rPr>
        <w:t xml:space="preserve">Jackson, S. L., (2009) </w:t>
      </w:r>
      <w:r w:rsidRPr="00234481">
        <w:rPr>
          <w:rFonts w:ascii="Arial" w:hAnsi="Arial" w:cs="Arial"/>
          <w:i/>
          <w:iCs/>
          <w:color w:val="000000" w:themeColor="text1"/>
        </w:rPr>
        <w:t xml:space="preserve">Research Methods and Statistics: A Critical Thinking Approach. </w:t>
      </w:r>
      <w:r w:rsidRPr="00234481">
        <w:rPr>
          <w:rFonts w:ascii="Arial" w:hAnsi="Arial" w:cs="Arial"/>
          <w:color w:val="000000" w:themeColor="text1"/>
        </w:rPr>
        <w:t xml:space="preserve">3 ed. </w:t>
      </w:r>
      <w:r w:rsidRPr="00611C8E">
        <w:rPr>
          <w:rFonts w:ascii="Arial" w:hAnsi="Arial" w:cs="Arial"/>
          <w:color w:val="000000" w:themeColor="text1"/>
        </w:rPr>
        <w:t>Belmont, CA: Wadsworth, Cengage Learning.</w:t>
      </w:r>
    </w:p>
    <w:p w14:paraId="2DCB415A" w14:textId="060B2295" w:rsidR="00872F09" w:rsidRDefault="00872F09" w:rsidP="00C46678">
      <w:pPr>
        <w:shd w:val="clear" w:color="auto" w:fill="FFFFFF"/>
        <w:spacing w:line="240" w:lineRule="auto"/>
        <w:rPr>
          <w:rFonts w:ascii="Arial" w:hAnsi="Arial" w:cs="Arial"/>
          <w:color w:val="000000" w:themeColor="text1"/>
          <w:shd w:val="clear" w:color="auto" w:fill="FFFFFF"/>
        </w:rPr>
      </w:pPr>
      <w:r w:rsidRPr="00872F09">
        <w:rPr>
          <w:rFonts w:ascii="Arial" w:hAnsi="Arial" w:cs="Arial"/>
          <w:color w:val="000000" w:themeColor="text1"/>
          <w:shd w:val="clear" w:color="auto" w:fill="FFFFFF"/>
        </w:rPr>
        <w:t xml:space="preserve">Janouch. V. (2014) </w:t>
      </w:r>
      <w:r w:rsidRPr="00872F09">
        <w:rPr>
          <w:rFonts w:ascii="Arial" w:hAnsi="Arial" w:cs="Arial"/>
          <w:i/>
          <w:iCs/>
          <w:color w:val="000000" w:themeColor="text1"/>
          <w:shd w:val="clear" w:color="auto" w:fill="FFFFFF"/>
        </w:rPr>
        <w:t>Inventory Marketing.</w:t>
      </w:r>
      <w:r w:rsidRPr="00872F09">
        <w:rPr>
          <w:rFonts w:ascii="Arial" w:hAnsi="Arial" w:cs="Arial"/>
          <w:color w:val="000000" w:themeColor="text1"/>
          <w:shd w:val="clear" w:color="auto" w:fill="FFFFFF"/>
        </w:rPr>
        <w:t xml:space="preserve"> Bron: Computer Press, </w:t>
      </w:r>
      <w:bookmarkStart w:id="122" w:name="_Hlk94010527"/>
      <w:r w:rsidRPr="00872F09">
        <w:rPr>
          <w:rFonts w:ascii="Arial" w:hAnsi="Arial" w:cs="Arial"/>
          <w:color w:val="000000" w:themeColor="text1"/>
          <w:shd w:val="clear" w:color="auto" w:fill="FFFFFF"/>
        </w:rPr>
        <w:t>In Hovarth et al., (2021).</w:t>
      </w:r>
      <w:bookmarkEnd w:id="122"/>
    </w:p>
    <w:p w14:paraId="075119CA" w14:textId="77777777" w:rsidR="00363A39" w:rsidRDefault="00CD0335" w:rsidP="00363A39">
      <w:pPr>
        <w:pStyle w:val="NormalWeb"/>
        <w:shd w:val="clear" w:color="auto" w:fill="FFFFFF"/>
        <w:spacing w:before="0" w:beforeAutospacing="0" w:after="255" w:afterAutospacing="0"/>
        <w:rPr>
          <w:rFonts w:ascii="Arial" w:hAnsi="Arial" w:cs="Arial"/>
          <w:color w:val="000000" w:themeColor="text1"/>
          <w:sz w:val="22"/>
          <w:szCs w:val="22"/>
        </w:rPr>
      </w:pPr>
      <w:r w:rsidRPr="00CD0335">
        <w:rPr>
          <w:rFonts w:ascii="Arial" w:hAnsi="Arial" w:cs="Arial"/>
          <w:color w:val="000000" w:themeColor="text1"/>
          <w:sz w:val="22"/>
          <w:szCs w:val="22"/>
        </w:rPr>
        <w:t>Javalgi, R.G., Radulovich, L.P., Pendleton, P. and Scherer, R.F. (2005) ‘</w:t>
      </w:r>
      <w:r w:rsidRPr="00CD0335">
        <w:rPr>
          <w:rFonts w:ascii="Arial" w:hAnsi="Arial" w:cs="Arial"/>
          <w:i/>
          <w:iCs/>
          <w:color w:val="000000" w:themeColor="text1"/>
          <w:sz w:val="22"/>
          <w:szCs w:val="22"/>
        </w:rPr>
        <w:t>Sustainable competitive advantage of internet firms’,</w:t>
      </w:r>
      <w:r w:rsidRPr="00CD0335">
        <w:rPr>
          <w:rFonts w:ascii="Arial" w:hAnsi="Arial" w:cs="Arial"/>
          <w:color w:val="000000" w:themeColor="text1"/>
          <w:sz w:val="22"/>
          <w:szCs w:val="22"/>
        </w:rPr>
        <w:t xml:space="preserve"> International Marketing Review, Vol. 22 No. 6, pp. 658-672. </w:t>
      </w:r>
      <w:bookmarkStart w:id="123" w:name="_Hlk92445155"/>
      <w:r w:rsidRPr="00CD0335">
        <w:rPr>
          <w:rFonts w:ascii="Arial" w:hAnsi="Arial" w:cs="Arial"/>
          <w:color w:val="000000" w:themeColor="text1"/>
          <w:sz w:val="22"/>
          <w:szCs w:val="22"/>
        </w:rPr>
        <w:t>In Katsikeas, (2020).</w:t>
      </w:r>
      <w:bookmarkEnd w:id="123"/>
    </w:p>
    <w:p w14:paraId="181C7D97" w14:textId="7EC1654F" w:rsidR="00A53C88" w:rsidRPr="00A53C88" w:rsidRDefault="00A53C88" w:rsidP="00363A39">
      <w:pPr>
        <w:pStyle w:val="NormalWeb"/>
        <w:shd w:val="clear" w:color="auto" w:fill="FFFFFF"/>
        <w:spacing w:before="0" w:beforeAutospacing="0" w:after="255" w:afterAutospacing="0"/>
        <w:rPr>
          <w:rFonts w:ascii="Arial" w:hAnsi="Arial" w:cs="Arial"/>
          <w:color w:val="000000" w:themeColor="text1"/>
          <w:sz w:val="22"/>
          <w:szCs w:val="22"/>
        </w:rPr>
      </w:pPr>
      <w:r w:rsidRPr="00A53C88">
        <w:rPr>
          <w:rFonts w:ascii="Arial" w:hAnsi="Arial" w:cs="Arial"/>
          <w:color w:val="222222"/>
          <w:sz w:val="22"/>
          <w:szCs w:val="22"/>
          <w:shd w:val="clear" w:color="auto" w:fill="FFFFFF"/>
        </w:rPr>
        <w:t xml:space="preserve">Jashari, F. and Rrustemi, V., </w:t>
      </w:r>
      <w:r>
        <w:rPr>
          <w:rFonts w:ascii="Arial" w:hAnsi="Arial" w:cs="Arial"/>
          <w:color w:val="222222"/>
          <w:sz w:val="22"/>
          <w:szCs w:val="22"/>
          <w:shd w:val="clear" w:color="auto" w:fill="FFFFFF"/>
        </w:rPr>
        <w:t>(</w:t>
      </w:r>
      <w:r w:rsidRPr="00A53C88">
        <w:rPr>
          <w:rFonts w:ascii="Arial" w:hAnsi="Arial" w:cs="Arial"/>
          <w:color w:val="222222"/>
          <w:sz w:val="22"/>
          <w:szCs w:val="22"/>
          <w:shd w:val="clear" w:color="auto" w:fill="FFFFFF"/>
        </w:rPr>
        <w:t>2017</w:t>
      </w:r>
      <w:r>
        <w:rPr>
          <w:rFonts w:ascii="Arial" w:hAnsi="Arial" w:cs="Arial"/>
          <w:color w:val="222222"/>
          <w:sz w:val="22"/>
          <w:szCs w:val="22"/>
          <w:shd w:val="clear" w:color="auto" w:fill="FFFFFF"/>
        </w:rPr>
        <w:t>)</w:t>
      </w:r>
      <w:r w:rsidRPr="00A53C88">
        <w:rPr>
          <w:rFonts w:ascii="Arial" w:hAnsi="Arial" w:cs="Arial"/>
          <w:color w:val="222222"/>
          <w:sz w:val="22"/>
          <w:szCs w:val="22"/>
          <w:shd w:val="clear" w:color="auto" w:fill="FFFFFF"/>
        </w:rPr>
        <w:t xml:space="preserve"> </w:t>
      </w:r>
      <w:r w:rsidRPr="003559D9">
        <w:rPr>
          <w:rFonts w:ascii="Arial" w:hAnsi="Arial" w:cs="Arial"/>
          <w:i/>
          <w:iCs/>
          <w:color w:val="222222"/>
          <w:sz w:val="22"/>
          <w:szCs w:val="22"/>
          <w:shd w:val="clear" w:color="auto" w:fill="FFFFFF"/>
        </w:rPr>
        <w:t>‘The impact of social media on consumer behavior–Case study Kosovo</w:t>
      </w:r>
      <w:r w:rsidR="003559D9" w:rsidRPr="003559D9">
        <w:rPr>
          <w:rFonts w:ascii="Arial" w:hAnsi="Arial" w:cs="Arial"/>
          <w:i/>
          <w:iCs/>
          <w:color w:val="222222"/>
          <w:sz w:val="22"/>
          <w:szCs w:val="22"/>
          <w:shd w:val="clear" w:color="auto" w:fill="FFFFFF"/>
        </w:rPr>
        <w:t>’</w:t>
      </w:r>
      <w:r w:rsidRPr="00A53C88">
        <w:rPr>
          <w:rFonts w:ascii="Arial" w:hAnsi="Arial" w:cs="Arial"/>
          <w:color w:val="222222"/>
          <w:sz w:val="22"/>
          <w:szCs w:val="22"/>
          <w:shd w:val="clear" w:color="auto" w:fill="FFFFFF"/>
        </w:rPr>
        <w:t>. </w:t>
      </w:r>
      <w:r w:rsidRPr="003559D9">
        <w:rPr>
          <w:rFonts w:ascii="Arial" w:hAnsi="Arial" w:cs="Arial"/>
          <w:color w:val="222222"/>
          <w:sz w:val="22"/>
          <w:szCs w:val="22"/>
          <w:shd w:val="clear" w:color="auto" w:fill="FFFFFF"/>
        </w:rPr>
        <w:t>Journal of Knowledge Management</w:t>
      </w:r>
      <w:r w:rsidRPr="00A53C88">
        <w:rPr>
          <w:rFonts w:ascii="Arial" w:hAnsi="Arial" w:cs="Arial"/>
          <w:i/>
          <w:iCs/>
          <w:color w:val="222222"/>
          <w:sz w:val="22"/>
          <w:szCs w:val="22"/>
          <w:shd w:val="clear" w:color="auto" w:fill="FFFFFF"/>
        </w:rPr>
        <w:t>, Economics and Information Technology</w:t>
      </w:r>
      <w:r w:rsidRPr="00A53C88">
        <w:rPr>
          <w:rFonts w:ascii="Arial" w:hAnsi="Arial" w:cs="Arial"/>
          <w:color w:val="222222"/>
          <w:sz w:val="22"/>
          <w:szCs w:val="22"/>
          <w:shd w:val="clear" w:color="auto" w:fill="FFFFFF"/>
        </w:rPr>
        <w:t>, </w:t>
      </w:r>
      <w:r w:rsidRPr="00A53C88">
        <w:rPr>
          <w:rFonts w:ascii="Arial" w:hAnsi="Arial" w:cs="Arial"/>
          <w:i/>
          <w:iCs/>
          <w:color w:val="222222"/>
          <w:sz w:val="22"/>
          <w:szCs w:val="22"/>
          <w:shd w:val="clear" w:color="auto" w:fill="FFFFFF"/>
        </w:rPr>
        <w:t>7</w:t>
      </w:r>
      <w:r w:rsidRPr="00A53C88">
        <w:rPr>
          <w:rFonts w:ascii="Arial" w:hAnsi="Arial" w:cs="Arial"/>
          <w:color w:val="222222"/>
          <w:sz w:val="22"/>
          <w:szCs w:val="22"/>
          <w:shd w:val="clear" w:color="auto" w:fill="FFFFFF"/>
        </w:rPr>
        <w:t>(1), pp.1-21.</w:t>
      </w:r>
    </w:p>
    <w:p w14:paraId="5826B3D6" w14:textId="180AC9EC" w:rsidR="00363A39" w:rsidRPr="00363A39" w:rsidRDefault="00363A39" w:rsidP="00363A39">
      <w:pPr>
        <w:pStyle w:val="NormalWeb"/>
        <w:shd w:val="clear" w:color="auto" w:fill="FFFFFF"/>
        <w:spacing w:before="0" w:beforeAutospacing="0" w:after="255" w:afterAutospacing="0"/>
        <w:rPr>
          <w:rFonts w:ascii="Arial" w:hAnsi="Arial" w:cs="Arial"/>
          <w:color w:val="000000" w:themeColor="text1"/>
          <w:sz w:val="22"/>
          <w:szCs w:val="22"/>
        </w:rPr>
      </w:pPr>
      <w:r w:rsidRPr="00363A39">
        <w:rPr>
          <w:rFonts w:ascii="Arial" w:hAnsi="Arial" w:cs="Arial"/>
          <w:color w:val="000000" w:themeColor="text1"/>
          <w:sz w:val="22"/>
          <w:szCs w:val="22"/>
        </w:rPr>
        <w:t xml:space="preserve">Journal of Consumer Research, 42, 59–75. </w:t>
      </w:r>
      <w:hyperlink r:id="rId43" w:history="1">
        <w:r w:rsidRPr="00363A39">
          <w:rPr>
            <w:rStyle w:val="Hyperlink"/>
            <w:rFonts w:ascii="Arial" w:hAnsi="Arial" w:cs="Arial"/>
            <w:color w:val="000000" w:themeColor="text1"/>
            <w:sz w:val="22"/>
            <w:szCs w:val="22"/>
          </w:rPr>
          <w:t>https://doi.org/10.1093/jcr/ucv007</w:t>
        </w:r>
      </w:hyperlink>
      <w:r w:rsidRPr="00363A39">
        <w:rPr>
          <w:rFonts w:ascii="Arial" w:hAnsi="Arial" w:cs="Arial"/>
          <w:color w:val="000000" w:themeColor="text1"/>
          <w:sz w:val="22"/>
          <w:szCs w:val="22"/>
        </w:rPr>
        <w:t xml:space="preserve"> In </w:t>
      </w:r>
      <w:bookmarkStart w:id="124" w:name="_Hlk92278549"/>
      <w:r w:rsidRPr="00363A39">
        <w:rPr>
          <w:rFonts w:ascii="Arial" w:hAnsi="Arial" w:cs="Arial"/>
          <w:color w:val="000000" w:themeColor="text1"/>
          <w:sz w:val="22"/>
          <w:szCs w:val="22"/>
        </w:rPr>
        <w:t>Hamilton et al., 2019</w:t>
      </w:r>
      <w:bookmarkEnd w:id="124"/>
      <w:r w:rsidRPr="00363A39">
        <w:rPr>
          <w:rFonts w:ascii="Arial" w:hAnsi="Arial" w:cs="Arial"/>
          <w:color w:val="000000" w:themeColor="text1"/>
          <w:sz w:val="22"/>
          <w:szCs w:val="22"/>
        </w:rPr>
        <w:t>.</w:t>
      </w:r>
    </w:p>
    <w:p w14:paraId="59B2BAB5" w14:textId="5FCE0A08" w:rsidR="00DB724C" w:rsidRPr="00611C8E" w:rsidRDefault="00DB724C" w:rsidP="00DB724C">
      <w:pPr>
        <w:jc w:val="both"/>
        <w:rPr>
          <w:rFonts w:ascii="Arial" w:hAnsi="Arial" w:cs="Arial"/>
          <w:color w:val="000000" w:themeColor="text1"/>
          <w:shd w:val="clear" w:color="auto" w:fill="FFFFFF"/>
        </w:rPr>
      </w:pPr>
      <w:r w:rsidRPr="00611C8E">
        <w:rPr>
          <w:rFonts w:ascii="Arial" w:hAnsi="Arial" w:cs="Arial"/>
          <w:color w:val="000000" w:themeColor="text1"/>
          <w:shd w:val="clear" w:color="auto" w:fill="FFFFFF"/>
        </w:rPr>
        <w:t>Kaczorowska-Spychalska, D. (2018) ‘Digital Technologies in the Process of Virtualization of Consumer Behaviour – Awareness of New Technologies’, Management (Zielona Góra), 22(2), pp. 187–203. doi:10.2478/manment-2018-0031.</w:t>
      </w:r>
    </w:p>
    <w:p w14:paraId="3F707E5B" w14:textId="18DCFEE7" w:rsidR="00AA250E" w:rsidRDefault="001C5007" w:rsidP="007206A9">
      <w:pPr>
        <w:spacing w:after="0" w:line="240" w:lineRule="auto"/>
        <w:rPr>
          <w:rFonts w:ascii="Arial" w:eastAsia="Times New Roman" w:hAnsi="Arial" w:cs="Arial"/>
          <w:color w:val="000000" w:themeColor="text1"/>
          <w:lang w:eastAsia="en-GB"/>
        </w:rPr>
      </w:pPr>
      <w:r w:rsidRPr="001C5007">
        <w:rPr>
          <w:rFonts w:ascii="Arial" w:hAnsi="Arial" w:cs="Arial"/>
          <w:color w:val="000000" w:themeColor="text1"/>
          <w:shd w:val="clear" w:color="auto" w:fill="FFFFFF"/>
        </w:rPr>
        <w:lastRenderedPageBreak/>
        <w:t xml:space="preserve">Kaigo, M., (2012) </w:t>
      </w:r>
      <w:r w:rsidRPr="001C5007">
        <w:rPr>
          <w:rFonts w:ascii="Arial" w:hAnsi="Arial" w:cs="Arial"/>
          <w:i/>
          <w:iCs/>
          <w:color w:val="000000" w:themeColor="text1"/>
          <w:shd w:val="clear" w:color="auto" w:fill="FFFFFF"/>
        </w:rPr>
        <w:t>Social media usage during disasters and social capital</w:t>
      </w:r>
      <w:r w:rsidRPr="001C5007">
        <w:rPr>
          <w:rFonts w:ascii="Arial" w:hAnsi="Arial" w:cs="Arial"/>
          <w:color w:val="000000" w:themeColor="text1"/>
          <w:shd w:val="clear" w:color="auto" w:fill="FFFFFF"/>
        </w:rPr>
        <w:t>: Twitter and the Great East Japan earthquake. Keio Communication Review, </w:t>
      </w:r>
      <w:r w:rsidRPr="001C5007">
        <w:rPr>
          <w:rFonts w:ascii="Arial" w:hAnsi="Arial" w:cs="Arial"/>
          <w:i/>
          <w:iCs/>
          <w:color w:val="000000" w:themeColor="text1"/>
          <w:shd w:val="clear" w:color="auto" w:fill="FFFFFF"/>
        </w:rPr>
        <w:t>34</w:t>
      </w:r>
      <w:r w:rsidRPr="001C5007">
        <w:rPr>
          <w:rFonts w:ascii="Arial" w:hAnsi="Arial" w:cs="Arial"/>
          <w:color w:val="000000" w:themeColor="text1"/>
          <w:shd w:val="clear" w:color="auto" w:fill="FFFFFF"/>
        </w:rPr>
        <w:t>(1), pp.19-35</w:t>
      </w:r>
      <w:r w:rsidRPr="001C5007">
        <w:rPr>
          <w:rFonts w:ascii="Arial" w:hAnsi="Arial" w:cs="Arial"/>
          <w:color w:val="000000" w:themeColor="text1"/>
          <w:sz w:val="20"/>
          <w:szCs w:val="20"/>
          <w:shd w:val="clear" w:color="auto" w:fill="FFFFFF"/>
        </w:rPr>
        <w:t>.</w:t>
      </w:r>
      <w:r w:rsidRPr="001C5007">
        <w:rPr>
          <w:rFonts w:ascii="Arial" w:eastAsia="Times New Roman" w:hAnsi="Arial" w:cs="Arial"/>
          <w:color w:val="000000" w:themeColor="text1"/>
          <w:lang w:eastAsia="en-GB"/>
        </w:rPr>
        <w:t xml:space="preserve"> </w:t>
      </w:r>
      <w:bookmarkStart w:id="125" w:name="_Hlk94296141"/>
      <w:r w:rsidRPr="001C5007">
        <w:rPr>
          <w:rFonts w:ascii="Arial" w:eastAsia="Times New Roman" w:hAnsi="Arial" w:cs="Arial"/>
          <w:color w:val="000000" w:themeColor="text1"/>
          <w:lang w:eastAsia="en-GB"/>
        </w:rPr>
        <w:t>(In Kirk and Rifkin, 2020).</w:t>
      </w:r>
      <w:bookmarkEnd w:id="125"/>
    </w:p>
    <w:p w14:paraId="712BA22E" w14:textId="77777777" w:rsidR="007206A9" w:rsidRPr="007206A9" w:rsidRDefault="007206A9" w:rsidP="007206A9">
      <w:pPr>
        <w:spacing w:after="0" w:line="240" w:lineRule="auto"/>
        <w:rPr>
          <w:rFonts w:ascii="Arial" w:eastAsia="Times New Roman" w:hAnsi="Arial" w:cs="Arial"/>
          <w:color w:val="000000" w:themeColor="text1"/>
          <w:lang w:eastAsia="en-GB"/>
        </w:rPr>
      </w:pPr>
    </w:p>
    <w:p w14:paraId="18609FC0" w14:textId="77777777" w:rsidR="002E69E2" w:rsidRDefault="00B83FE4" w:rsidP="002E69E2">
      <w:pPr>
        <w:shd w:val="clear" w:color="auto" w:fill="FFFFFF"/>
        <w:spacing w:line="240" w:lineRule="auto"/>
        <w:rPr>
          <w:rFonts w:ascii="Arial" w:hAnsi="Arial" w:cs="Arial"/>
          <w:color w:val="000000" w:themeColor="text1"/>
        </w:rPr>
      </w:pPr>
      <w:r w:rsidRPr="00B83FE4">
        <w:rPr>
          <w:rFonts w:ascii="Arial" w:hAnsi="Arial" w:cs="Arial"/>
          <w:color w:val="000000" w:themeColor="text1"/>
        </w:rPr>
        <w:t>Kaplan, A. M., &amp; Haenlein, M. (2010) ‘</w:t>
      </w:r>
      <w:r w:rsidRPr="00B83FE4">
        <w:rPr>
          <w:rFonts w:ascii="Arial" w:hAnsi="Arial" w:cs="Arial"/>
          <w:i/>
          <w:iCs/>
          <w:color w:val="000000" w:themeColor="text1"/>
        </w:rPr>
        <w:t>Users of the world, unite! The challenges and opportunities of social media</w:t>
      </w:r>
      <w:r w:rsidRPr="00B83FE4">
        <w:rPr>
          <w:rFonts w:ascii="Arial" w:hAnsi="Arial" w:cs="Arial"/>
          <w:color w:val="000000" w:themeColor="text1"/>
        </w:rPr>
        <w:t xml:space="preserve">’. Business Horizons, 53, 59–68. </w:t>
      </w:r>
      <w:bookmarkStart w:id="126" w:name="_Hlk93573271"/>
      <w:r w:rsidRPr="00B83FE4">
        <w:rPr>
          <w:rFonts w:ascii="Arial" w:hAnsi="Arial" w:cs="Arial"/>
          <w:color w:val="000000" w:themeColor="text1"/>
        </w:rPr>
        <w:t>In Laroche et al., (2013)</w:t>
      </w:r>
      <w:bookmarkEnd w:id="126"/>
    </w:p>
    <w:p w14:paraId="088141E0" w14:textId="4821DA79" w:rsidR="000661EC" w:rsidRPr="000661EC" w:rsidRDefault="002E69E2" w:rsidP="000012F2">
      <w:pPr>
        <w:shd w:val="clear" w:color="auto" w:fill="FFFFFF"/>
        <w:spacing w:line="240" w:lineRule="auto"/>
        <w:rPr>
          <w:rFonts w:ascii="Arial" w:hAnsi="Arial" w:cs="Arial"/>
          <w:color w:val="000000" w:themeColor="text1"/>
        </w:rPr>
      </w:pPr>
      <w:r w:rsidRPr="00661999">
        <w:rPr>
          <w:rFonts w:ascii="Arial" w:hAnsi="Arial" w:cs="Arial"/>
          <w:color w:val="000000" w:themeColor="text1"/>
          <w:shd w:val="clear" w:color="auto" w:fill="FFFFFF"/>
        </w:rPr>
        <w:t>Katsikeas, C. (2020) ‘Revisiting international marketing strategy in a digital era’, </w:t>
      </w:r>
      <w:r w:rsidRPr="00661999">
        <w:rPr>
          <w:rFonts w:ascii="Arial" w:hAnsi="Arial" w:cs="Arial"/>
          <w:i/>
          <w:iCs/>
          <w:color w:val="000000" w:themeColor="text1"/>
          <w:shd w:val="clear" w:color="auto" w:fill="FFFFFF"/>
        </w:rPr>
        <w:t>International marketing review.</w:t>
      </w:r>
      <w:r w:rsidRPr="00661999">
        <w:rPr>
          <w:rFonts w:ascii="Arial" w:hAnsi="Arial" w:cs="Arial"/>
          <w:color w:val="000000" w:themeColor="text1"/>
          <w:shd w:val="clear" w:color="auto" w:fill="FFFFFF"/>
        </w:rPr>
        <w:t>, 37(3), pp. 405–424. doi:10.1108/IMR-02-2019-0080.</w:t>
      </w:r>
    </w:p>
    <w:p w14:paraId="54162F9C" w14:textId="77777777" w:rsidR="000661EC" w:rsidRPr="002A6CF8" w:rsidRDefault="000661EC" w:rsidP="000661EC">
      <w:pPr>
        <w:pStyle w:val="NormalWeb"/>
        <w:shd w:val="clear" w:color="auto" w:fill="FFFFFF"/>
        <w:spacing w:before="0" w:beforeAutospacing="0" w:after="255" w:afterAutospacing="0"/>
        <w:rPr>
          <w:rFonts w:ascii="Arial" w:eastAsiaTheme="minorHAnsi" w:hAnsi="Arial" w:cs="Arial"/>
          <w:sz w:val="22"/>
          <w:szCs w:val="22"/>
          <w:lang w:eastAsia="en-US"/>
        </w:rPr>
      </w:pPr>
      <w:r w:rsidRPr="002A6CF8">
        <w:rPr>
          <w:rFonts w:ascii="Arial" w:hAnsi="Arial" w:cs="Arial"/>
          <w:sz w:val="22"/>
          <w:szCs w:val="22"/>
          <w:shd w:val="clear" w:color="auto" w:fill="FFFFFF"/>
        </w:rPr>
        <w:t>Kalyan, A.S., and DR Madhu, A., (2019) ‘</w:t>
      </w:r>
      <w:r w:rsidRPr="002A6CF8">
        <w:rPr>
          <w:rFonts w:ascii="Arial" w:hAnsi="Arial" w:cs="Arial"/>
          <w:i/>
          <w:iCs/>
          <w:sz w:val="22"/>
          <w:szCs w:val="22"/>
          <w:shd w:val="clear" w:color="auto" w:fill="FFFFFF"/>
        </w:rPr>
        <w:t xml:space="preserve">A </w:t>
      </w:r>
      <w:r>
        <w:rPr>
          <w:rFonts w:ascii="Arial" w:hAnsi="Arial" w:cs="Arial"/>
          <w:i/>
          <w:iCs/>
          <w:sz w:val="22"/>
          <w:szCs w:val="22"/>
          <w:shd w:val="clear" w:color="auto" w:fill="FFFFFF"/>
        </w:rPr>
        <w:t>Report</w:t>
      </w:r>
      <w:r w:rsidRPr="002A6CF8">
        <w:rPr>
          <w:rFonts w:ascii="Arial" w:hAnsi="Arial" w:cs="Arial"/>
          <w:i/>
          <w:iCs/>
          <w:sz w:val="22"/>
          <w:szCs w:val="22"/>
          <w:shd w:val="clear" w:color="auto" w:fill="FFFFFF"/>
        </w:rPr>
        <w:t xml:space="preserve"> </w:t>
      </w:r>
      <w:r>
        <w:rPr>
          <w:rFonts w:ascii="Arial" w:hAnsi="Arial" w:cs="Arial"/>
          <w:i/>
          <w:iCs/>
          <w:sz w:val="22"/>
          <w:szCs w:val="22"/>
          <w:shd w:val="clear" w:color="auto" w:fill="FFFFFF"/>
        </w:rPr>
        <w:t>On</w:t>
      </w:r>
      <w:r w:rsidRPr="002A6CF8">
        <w:rPr>
          <w:rFonts w:ascii="Arial" w:hAnsi="Arial" w:cs="Arial"/>
          <w:i/>
          <w:iCs/>
          <w:sz w:val="22"/>
          <w:szCs w:val="22"/>
          <w:shd w:val="clear" w:color="auto" w:fill="FFFFFF"/>
        </w:rPr>
        <w:t xml:space="preserve"> C</w:t>
      </w:r>
      <w:r>
        <w:rPr>
          <w:rFonts w:ascii="Arial" w:hAnsi="Arial" w:cs="Arial"/>
          <w:i/>
          <w:iCs/>
          <w:sz w:val="22"/>
          <w:szCs w:val="22"/>
          <w:shd w:val="clear" w:color="auto" w:fill="FFFFFF"/>
        </w:rPr>
        <w:t>onsumer</w:t>
      </w:r>
      <w:r w:rsidRPr="002A6CF8">
        <w:rPr>
          <w:rFonts w:ascii="Arial" w:hAnsi="Arial" w:cs="Arial"/>
          <w:i/>
          <w:iCs/>
          <w:sz w:val="22"/>
          <w:szCs w:val="22"/>
          <w:shd w:val="clear" w:color="auto" w:fill="FFFFFF"/>
        </w:rPr>
        <w:t xml:space="preserve"> B</w:t>
      </w:r>
      <w:r>
        <w:rPr>
          <w:rFonts w:ascii="Arial" w:hAnsi="Arial" w:cs="Arial"/>
          <w:i/>
          <w:iCs/>
          <w:sz w:val="22"/>
          <w:szCs w:val="22"/>
          <w:shd w:val="clear" w:color="auto" w:fill="FFFFFF"/>
        </w:rPr>
        <w:t>ehaviour</w:t>
      </w:r>
      <w:r w:rsidRPr="002A6CF8">
        <w:rPr>
          <w:rFonts w:ascii="Arial" w:hAnsi="Arial" w:cs="Arial"/>
          <w:sz w:val="22"/>
          <w:szCs w:val="22"/>
          <w:shd w:val="clear" w:color="auto" w:fill="FFFFFF"/>
        </w:rPr>
        <w:t>’.</w:t>
      </w:r>
    </w:p>
    <w:p w14:paraId="0C46A8B3" w14:textId="77777777" w:rsidR="009E7101" w:rsidRPr="009E7101" w:rsidRDefault="009E7101" w:rsidP="009E7101">
      <w:pPr>
        <w:jc w:val="both"/>
        <w:rPr>
          <w:rFonts w:ascii="Arial" w:hAnsi="Arial" w:cs="Arial"/>
          <w:color w:val="000000" w:themeColor="text1"/>
        </w:rPr>
      </w:pPr>
      <w:r w:rsidRPr="009E7101">
        <w:rPr>
          <w:rFonts w:ascii="Arial" w:hAnsi="Arial" w:cs="Arial"/>
          <w:color w:val="000000" w:themeColor="text1"/>
        </w:rPr>
        <w:t>Kawachi, I., &amp; Kennedy, B. P. (1999) ‘</w:t>
      </w:r>
      <w:r w:rsidRPr="009E7101">
        <w:rPr>
          <w:rFonts w:ascii="Arial" w:hAnsi="Arial" w:cs="Arial"/>
          <w:i/>
          <w:iCs/>
          <w:color w:val="000000" w:themeColor="text1"/>
        </w:rPr>
        <w:t>Income inequality and health: Pathways and mechanisms’</w:t>
      </w:r>
      <w:r w:rsidRPr="009E7101">
        <w:rPr>
          <w:rFonts w:ascii="Arial" w:hAnsi="Arial" w:cs="Arial"/>
          <w:color w:val="000000" w:themeColor="text1"/>
        </w:rPr>
        <w:t xml:space="preserve">. Health Services Research, 34, 215–227. </w:t>
      </w:r>
      <w:bookmarkStart w:id="127" w:name="_Hlk92279335"/>
      <w:r w:rsidRPr="009E7101">
        <w:rPr>
          <w:rFonts w:ascii="Arial" w:hAnsi="Arial" w:cs="Arial"/>
          <w:color w:val="000000" w:themeColor="text1"/>
        </w:rPr>
        <w:t>In Hamilton et al., 2019.</w:t>
      </w:r>
      <w:bookmarkEnd w:id="127"/>
    </w:p>
    <w:p w14:paraId="441D5972" w14:textId="615F7011" w:rsidR="002D15C7" w:rsidRDefault="002D15C7" w:rsidP="000012F2">
      <w:pPr>
        <w:shd w:val="clear" w:color="auto" w:fill="FFFFFF"/>
        <w:spacing w:line="240" w:lineRule="auto"/>
        <w:rPr>
          <w:rFonts w:ascii="Arial" w:hAnsi="Arial" w:cs="Arial"/>
          <w:color w:val="000000" w:themeColor="text1"/>
          <w:shd w:val="clear" w:color="auto" w:fill="FFFFFF"/>
        </w:rPr>
      </w:pPr>
      <w:r w:rsidRPr="000012F2">
        <w:rPr>
          <w:rFonts w:ascii="Arial" w:hAnsi="Arial" w:cs="Arial"/>
          <w:color w:val="000000" w:themeColor="text1"/>
          <w:shd w:val="clear" w:color="auto" w:fill="FFFFFF"/>
        </w:rPr>
        <w:t xml:space="preserve">Kesmodel. D. (2006) </w:t>
      </w:r>
      <w:r w:rsidRPr="000012F2">
        <w:rPr>
          <w:rFonts w:ascii="Arial" w:hAnsi="Arial" w:cs="Arial"/>
          <w:i/>
          <w:iCs/>
          <w:color w:val="000000" w:themeColor="text1"/>
          <w:shd w:val="clear" w:color="auto" w:fill="FFFFFF"/>
        </w:rPr>
        <w:t>Despite Growth of E-commerce. Some Retailers Remain Offline</w:t>
      </w:r>
      <w:r w:rsidRPr="000012F2">
        <w:rPr>
          <w:rFonts w:ascii="Arial" w:hAnsi="Arial" w:cs="Arial"/>
          <w:color w:val="000000" w:themeColor="text1"/>
          <w:shd w:val="clear" w:color="auto" w:fill="FFFFFF"/>
        </w:rPr>
        <w:t>. Wall Street Journal. 2. In Hovarth et al., (2021).</w:t>
      </w:r>
    </w:p>
    <w:p w14:paraId="49320473" w14:textId="01504484" w:rsidR="00C82B9E" w:rsidRDefault="00C82B9E" w:rsidP="00C82B9E">
      <w:pPr>
        <w:jc w:val="both"/>
        <w:rPr>
          <w:rFonts w:ascii="Arial" w:hAnsi="Arial" w:cs="Arial"/>
          <w:color w:val="000000" w:themeColor="text1"/>
        </w:rPr>
      </w:pPr>
      <w:bookmarkStart w:id="128" w:name="_Hlk93572110"/>
      <w:r w:rsidRPr="007D7F86">
        <w:rPr>
          <w:rFonts w:ascii="Arial" w:hAnsi="Arial" w:cs="Arial"/>
          <w:color w:val="000000" w:themeColor="text1"/>
        </w:rPr>
        <w:t>Khare, A. and Rakesh, S. (2011), ‘</w:t>
      </w:r>
      <w:r w:rsidRPr="007D7F86">
        <w:rPr>
          <w:rFonts w:ascii="Arial" w:hAnsi="Arial" w:cs="Arial"/>
          <w:i/>
          <w:iCs/>
          <w:color w:val="000000" w:themeColor="text1"/>
        </w:rPr>
        <w:t>Antecedents of online shopping behavior in India: An examination’</w:t>
      </w:r>
      <w:r w:rsidRPr="007D7F86">
        <w:rPr>
          <w:rFonts w:ascii="Arial" w:hAnsi="Arial" w:cs="Arial"/>
          <w:color w:val="000000" w:themeColor="text1"/>
        </w:rPr>
        <w:t xml:space="preserve">, Journal of Internet Commerce, Vol. 10 No. 4, pp. 227-244. In </w:t>
      </w:r>
      <w:r w:rsidRPr="007D7F86">
        <w:rPr>
          <w:rStyle w:val="fontstyle01"/>
          <w:rFonts w:ascii="Arial" w:hAnsi="Arial" w:cs="Arial"/>
          <w:color w:val="000000" w:themeColor="text1"/>
          <w:sz w:val="22"/>
          <w:szCs w:val="22"/>
        </w:rPr>
        <w:t>Dhamesti, et al., 2019).</w:t>
      </w:r>
    </w:p>
    <w:p w14:paraId="217DAA3E" w14:textId="40F319CF" w:rsidR="00A75127" w:rsidRPr="00643AAD" w:rsidRDefault="00A75127" w:rsidP="00A75127">
      <w:pPr>
        <w:shd w:val="clear" w:color="auto" w:fill="FFFFFF"/>
        <w:spacing w:line="240" w:lineRule="auto"/>
        <w:rPr>
          <w:rFonts w:ascii="Arial" w:hAnsi="Arial" w:cs="Arial"/>
          <w:color w:val="000000" w:themeColor="text1"/>
        </w:rPr>
      </w:pPr>
      <w:r w:rsidRPr="00643AAD">
        <w:rPr>
          <w:rFonts w:ascii="Arial" w:hAnsi="Arial" w:cs="Arial"/>
          <w:color w:val="000000" w:themeColor="text1"/>
        </w:rPr>
        <w:t>Kietzmann, J. H., Hermkens, K., &amp; McCarthy, I. P. (2011) ‘</w:t>
      </w:r>
      <w:r w:rsidRPr="00643AAD">
        <w:rPr>
          <w:rFonts w:ascii="Arial" w:hAnsi="Arial" w:cs="Arial"/>
          <w:i/>
          <w:iCs/>
          <w:color w:val="000000" w:themeColor="text1"/>
        </w:rPr>
        <w:t>Social media? Get serious! Understanding the functional building blocks of social media’</w:t>
      </w:r>
      <w:r w:rsidRPr="00643AAD">
        <w:rPr>
          <w:rFonts w:ascii="Arial" w:hAnsi="Arial" w:cs="Arial"/>
          <w:color w:val="000000" w:themeColor="text1"/>
        </w:rPr>
        <w:t>. Business Horizons, 54, 241–251. In Laroche et al., (2013).</w:t>
      </w:r>
    </w:p>
    <w:bookmarkEnd w:id="128"/>
    <w:p w14:paraId="73A64D76" w14:textId="10793F22" w:rsidR="00273CC4" w:rsidRDefault="00273CC4" w:rsidP="000012F2">
      <w:pPr>
        <w:shd w:val="clear" w:color="auto" w:fill="FFFFFF"/>
        <w:spacing w:line="240" w:lineRule="auto"/>
        <w:rPr>
          <w:rFonts w:ascii="Arial" w:hAnsi="Arial" w:cs="Arial"/>
          <w:color w:val="000000" w:themeColor="text1"/>
          <w:shd w:val="clear" w:color="auto" w:fill="FFFFFF"/>
        </w:rPr>
      </w:pPr>
      <w:r w:rsidRPr="007F3CFA">
        <w:rPr>
          <w:rFonts w:ascii="Arial" w:hAnsi="Arial" w:cs="Arial"/>
          <w:color w:val="000000" w:themeColor="text1"/>
          <w:shd w:val="clear" w:color="auto" w:fill="FFFFFF"/>
        </w:rPr>
        <w:t xml:space="preserve">Kljucnikov, A,. Civelek, M., Voznakova, I an Krajckik, V. (2020) </w:t>
      </w:r>
      <w:r w:rsidRPr="007F3CFA">
        <w:rPr>
          <w:rFonts w:ascii="Arial" w:hAnsi="Arial" w:cs="Arial"/>
          <w:i/>
          <w:iCs/>
          <w:color w:val="000000" w:themeColor="text1"/>
          <w:shd w:val="clear" w:color="auto" w:fill="FFFFFF"/>
        </w:rPr>
        <w:t>Can discounts expand local and digital currency awareness of Individuals depening on their characteristics?</w:t>
      </w:r>
      <w:r w:rsidRPr="007F3CFA">
        <w:rPr>
          <w:rFonts w:ascii="Arial" w:hAnsi="Arial" w:cs="Arial"/>
          <w:color w:val="000000" w:themeColor="text1"/>
          <w:shd w:val="clear" w:color="auto" w:fill="FFFFFF"/>
        </w:rPr>
        <w:t xml:space="preserve"> Oeconomia Copernicana, 11 (2), 239-266.  In Hovarth et al., (2021).</w:t>
      </w:r>
    </w:p>
    <w:p w14:paraId="02A9B5B1" w14:textId="7B6F308B" w:rsidR="00B651ED" w:rsidRPr="000012F2" w:rsidRDefault="00B651ED" w:rsidP="000012F2">
      <w:pPr>
        <w:shd w:val="clear" w:color="auto" w:fill="FFFFFF"/>
        <w:spacing w:line="240" w:lineRule="auto"/>
        <w:rPr>
          <w:rFonts w:ascii="Arial" w:hAnsi="Arial" w:cs="Arial"/>
          <w:color w:val="000000" w:themeColor="text1"/>
          <w:shd w:val="clear" w:color="auto" w:fill="FFFFFF"/>
        </w:rPr>
      </w:pPr>
      <w:r w:rsidRPr="007376D5">
        <w:rPr>
          <w:rFonts w:ascii="Arial" w:hAnsi="Arial" w:cs="Arial"/>
          <w:color w:val="000000" w:themeColor="text1"/>
          <w:shd w:val="clear" w:color="auto" w:fill="FFFFFF"/>
        </w:rPr>
        <w:t xml:space="preserve">Kljucnikov, A., Popesko, B., and Kloudova, J. (2019) </w:t>
      </w:r>
      <w:r w:rsidRPr="00510FC5">
        <w:rPr>
          <w:rFonts w:ascii="Arial" w:hAnsi="Arial" w:cs="Arial"/>
          <w:i/>
          <w:iCs/>
          <w:color w:val="000000" w:themeColor="text1"/>
          <w:shd w:val="clear" w:color="auto" w:fill="FFFFFF"/>
        </w:rPr>
        <w:t>Economics of the International ridesharing service-a trap for armatures.</w:t>
      </w:r>
      <w:r w:rsidRPr="007376D5">
        <w:rPr>
          <w:rFonts w:ascii="Arial" w:hAnsi="Arial" w:cs="Arial"/>
          <w:color w:val="000000" w:themeColor="text1"/>
          <w:shd w:val="clear" w:color="auto" w:fill="FFFFFF"/>
        </w:rPr>
        <w:t xml:space="preserve"> Entrepreneurship and Sustainability Issues, 6 (3), 1172-1181. In Hovarth et al., (2021).</w:t>
      </w:r>
    </w:p>
    <w:p w14:paraId="6FD4B47B" w14:textId="69CD43AA" w:rsidR="00224114" w:rsidRPr="00224114" w:rsidRDefault="001D27F0" w:rsidP="00224114">
      <w:pPr>
        <w:jc w:val="both"/>
        <w:rPr>
          <w:rFonts w:ascii="Arial" w:hAnsi="Arial" w:cs="Arial"/>
          <w:color w:val="000000" w:themeColor="text1"/>
        </w:rPr>
      </w:pPr>
      <w:r w:rsidRPr="00E432BB">
        <w:rPr>
          <w:rFonts w:ascii="Arial" w:hAnsi="Arial" w:cs="Arial"/>
          <w:color w:val="000000" w:themeColor="text1"/>
        </w:rPr>
        <w:t xml:space="preserve">Kilic, M., Avci, D., &amp; Uzuncakmak, T. (2016). Internet Addiction in High School Students in Turkey and Multivariate Analyses of the Underlying Factors: Journal of Addictions Nursing, 27(1), 39-46. </w:t>
      </w:r>
      <w:hyperlink r:id="rId44" w:history="1">
        <w:r w:rsidRPr="00E432BB">
          <w:rPr>
            <w:rStyle w:val="Hyperlink"/>
            <w:rFonts w:ascii="Arial" w:hAnsi="Arial" w:cs="Arial"/>
            <w:color w:val="000000" w:themeColor="text1"/>
          </w:rPr>
          <w:t>https://doi.org/10.1097/JAN.0000000000000110</w:t>
        </w:r>
      </w:hyperlink>
      <w:r w:rsidRPr="00E432BB">
        <w:rPr>
          <w:rFonts w:ascii="Arial" w:hAnsi="Arial" w:cs="Arial"/>
          <w:color w:val="000000" w:themeColor="text1"/>
        </w:rPr>
        <w:t xml:space="preserve"> </w:t>
      </w:r>
      <w:bookmarkStart w:id="129" w:name="_Hlk94967144"/>
      <w:r w:rsidRPr="00E432BB">
        <w:rPr>
          <w:rFonts w:ascii="Arial" w:hAnsi="Arial" w:cs="Arial"/>
          <w:color w:val="000000" w:themeColor="text1"/>
        </w:rPr>
        <w:t>(In Vazquea-Cano 2022).</w:t>
      </w:r>
      <w:bookmarkEnd w:id="129"/>
    </w:p>
    <w:p w14:paraId="6EB01C6F" w14:textId="77777777" w:rsidR="00D3351F" w:rsidRPr="00B148A1" w:rsidRDefault="00D3351F" w:rsidP="00D3351F">
      <w:pPr>
        <w:pStyle w:val="NormalWeb"/>
        <w:shd w:val="clear" w:color="auto" w:fill="FFFFFF"/>
        <w:spacing w:before="0" w:beforeAutospacing="0" w:after="255" w:afterAutospacing="0"/>
        <w:rPr>
          <w:rFonts w:ascii="Arial" w:hAnsi="Arial" w:cs="Arial"/>
          <w:color w:val="000000" w:themeColor="text1"/>
          <w:sz w:val="22"/>
          <w:szCs w:val="22"/>
        </w:rPr>
      </w:pPr>
      <w:r w:rsidRPr="00B148A1">
        <w:rPr>
          <w:rFonts w:ascii="Arial" w:hAnsi="Arial" w:cs="Arial"/>
          <w:color w:val="000000" w:themeColor="text1"/>
          <w:sz w:val="22"/>
          <w:szCs w:val="22"/>
        </w:rPr>
        <w:t xml:space="preserve">Kimmel, A.J. and Kitchen, P.J. (2014) </w:t>
      </w:r>
      <w:r w:rsidRPr="00D7581D">
        <w:rPr>
          <w:rFonts w:ascii="Arial" w:hAnsi="Arial" w:cs="Arial"/>
          <w:i/>
          <w:iCs/>
          <w:color w:val="000000" w:themeColor="text1"/>
          <w:sz w:val="22"/>
          <w:szCs w:val="22"/>
        </w:rPr>
        <w:t>‘WOM and social media: presaging future directions for research and practice’,</w:t>
      </w:r>
      <w:r w:rsidRPr="00B148A1">
        <w:rPr>
          <w:rFonts w:ascii="Arial" w:hAnsi="Arial" w:cs="Arial"/>
          <w:color w:val="000000" w:themeColor="text1"/>
          <w:sz w:val="22"/>
          <w:szCs w:val="22"/>
        </w:rPr>
        <w:t xml:space="preserve"> Journal of Marketing Communications, Vol. 20, Nos. 1–2, pp.5–20. In Voramontri, 2019</w:t>
      </w:r>
      <w:r>
        <w:rPr>
          <w:rFonts w:ascii="Arial" w:hAnsi="Arial" w:cs="Arial"/>
          <w:color w:val="000000" w:themeColor="text1"/>
          <w:sz w:val="22"/>
          <w:szCs w:val="22"/>
        </w:rPr>
        <w:t>.</w:t>
      </w:r>
    </w:p>
    <w:p w14:paraId="34FE4845" w14:textId="233C5567" w:rsidR="00224114" w:rsidRDefault="00224114" w:rsidP="00A24F30">
      <w:pPr>
        <w:jc w:val="both"/>
        <w:rPr>
          <w:rFonts w:ascii="Arial" w:hAnsi="Arial" w:cs="Arial"/>
          <w:color w:val="000000" w:themeColor="text1"/>
        </w:rPr>
      </w:pPr>
      <w:r w:rsidRPr="004217B6">
        <w:rPr>
          <w:rFonts w:ascii="Arial" w:hAnsi="Arial" w:cs="Arial"/>
          <w:color w:val="000000" w:themeColor="text1"/>
        </w:rPr>
        <w:t>Kirk, C.P., Rifkin, L.S.,</w:t>
      </w:r>
      <w:r>
        <w:rPr>
          <w:rFonts w:ascii="Arial" w:hAnsi="Arial" w:cs="Arial"/>
          <w:color w:val="000000" w:themeColor="text1"/>
        </w:rPr>
        <w:t>(</w:t>
      </w:r>
      <w:r w:rsidRPr="004217B6">
        <w:rPr>
          <w:rFonts w:ascii="Arial" w:hAnsi="Arial" w:cs="Arial"/>
          <w:color w:val="000000" w:themeColor="text1"/>
        </w:rPr>
        <w:t xml:space="preserve"> 2020</w:t>
      </w:r>
      <w:r>
        <w:rPr>
          <w:rFonts w:ascii="Arial" w:hAnsi="Arial" w:cs="Arial"/>
          <w:color w:val="000000" w:themeColor="text1"/>
        </w:rPr>
        <w:t>)</w:t>
      </w:r>
      <w:r w:rsidRPr="004217B6">
        <w:rPr>
          <w:rFonts w:ascii="Arial" w:hAnsi="Arial" w:cs="Arial"/>
          <w:color w:val="000000" w:themeColor="text1"/>
        </w:rPr>
        <w:t xml:space="preserve"> </w:t>
      </w:r>
      <w:r w:rsidRPr="004A4ADF">
        <w:rPr>
          <w:rFonts w:ascii="Arial" w:hAnsi="Arial" w:cs="Arial"/>
          <w:i/>
          <w:iCs/>
          <w:color w:val="000000" w:themeColor="text1"/>
        </w:rPr>
        <w:t xml:space="preserve">I’ll </w:t>
      </w:r>
      <w:r>
        <w:rPr>
          <w:rFonts w:ascii="Arial" w:hAnsi="Arial" w:cs="Arial"/>
          <w:i/>
          <w:iCs/>
          <w:color w:val="000000" w:themeColor="text1"/>
        </w:rPr>
        <w:t>T</w:t>
      </w:r>
      <w:r w:rsidRPr="004A4ADF">
        <w:rPr>
          <w:rFonts w:ascii="Arial" w:hAnsi="Arial" w:cs="Arial"/>
          <w:i/>
          <w:iCs/>
          <w:color w:val="000000" w:themeColor="text1"/>
        </w:rPr>
        <w:t xml:space="preserve">rade you </w:t>
      </w:r>
      <w:r>
        <w:rPr>
          <w:rFonts w:ascii="Arial" w:hAnsi="Arial" w:cs="Arial"/>
          <w:i/>
          <w:iCs/>
          <w:color w:val="000000" w:themeColor="text1"/>
        </w:rPr>
        <w:t>D</w:t>
      </w:r>
      <w:r w:rsidRPr="004A4ADF">
        <w:rPr>
          <w:rFonts w:ascii="Arial" w:hAnsi="Arial" w:cs="Arial"/>
          <w:i/>
          <w:iCs/>
          <w:color w:val="000000" w:themeColor="text1"/>
        </w:rPr>
        <w:t xml:space="preserve">iamonds for </w:t>
      </w:r>
      <w:r>
        <w:rPr>
          <w:rFonts w:ascii="Arial" w:hAnsi="Arial" w:cs="Arial"/>
          <w:i/>
          <w:iCs/>
          <w:color w:val="000000" w:themeColor="text1"/>
        </w:rPr>
        <w:t>T</w:t>
      </w:r>
      <w:r w:rsidRPr="004A4ADF">
        <w:rPr>
          <w:rFonts w:ascii="Arial" w:hAnsi="Arial" w:cs="Arial"/>
          <w:i/>
          <w:iCs/>
          <w:color w:val="000000" w:themeColor="text1"/>
        </w:rPr>
        <w:t xml:space="preserve">oilet </w:t>
      </w:r>
      <w:r>
        <w:rPr>
          <w:rFonts w:ascii="Arial" w:hAnsi="Arial" w:cs="Arial"/>
          <w:i/>
          <w:iCs/>
          <w:color w:val="000000" w:themeColor="text1"/>
        </w:rPr>
        <w:t>P</w:t>
      </w:r>
      <w:r w:rsidRPr="004A4ADF">
        <w:rPr>
          <w:rFonts w:ascii="Arial" w:hAnsi="Arial" w:cs="Arial"/>
          <w:i/>
          <w:iCs/>
          <w:color w:val="000000" w:themeColor="text1"/>
        </w:rPr>
        <w:t xml:space="preserve">aper: </w:t>
      </w:r>
      <w:r>
        <w:rPr>
          <w:rFonts w:ascii="Arial" w:hAnsi="Arial" w:cs="Arial"/>
          <w:i/>
          <w:iCs/>
          <w:color w:val="000000" w:themeColor="text1"/>
        </w:rPr>
        <w:t>C</w:t>
      </w:r>
      <w:r w:rsidRPr="004A4ADF">
        <w:rPr>
          <w:rFonts w:ascii="Arial" w:hAnsi="Arial" w:cs="Arial"/>
          <w:i/>
          <w:iCs/>
          <w:color w:val="000000" w:themeColor="text1"/>
        </w:rPr>
        <w:t xml:space="preserve">onsumer </w:t>
      </w:r>
      <w:r>
        <w:rPr>
          <w:rFonts w:ascii="Arial" w:hAnsi="Arial" w:cs="Arial"/>
          <w:i/>
          <w:iCs/>
          <w:color w:val="000000" w:themeColor="text1"/>
        </w:rPr>
        <w:t>R</w:t>
      </w:r>
      <w:r w:rsidRPr="004A4ADF">
        <w:rPr>
          <w:rFonts w:ascii="Arial" w:hAnsi="Arial" w:cs="Arial"/>
          <w:i/>
          <w:iCs/>
          <w:color w:val="000000" w:themeColor="text1"/>
        </w:rPr>
        <w:t xml:space="preserve">eacting, </w:t>
      </w:r>
      <w:r>
        <w:rPr>
          <w:rFonts w:ascii="Arial" w:hAnsi="Arial" w:cs="Arial"/>
          <w:i/>
          <w:iCs/>
          <w:color w:val="000000" w:themeColor="text1"/>
        </w:rPr>
        <w:t>C</w:t>
      </w:r>
      <w:r w:rsidRPr="004A4ADF">
        <w:rPr>
          <w:rFonts w:ascii="Arial" w:hAnsi="Arial" w:cs="Arial"/>
          <w:i/>
          <w:iCs/>
          <w:color w:val="000000" w:themeColor="text1"/>
        </w:rPr>
        <w:t xml:space="preserve">oping and </w:t>
      </w:r>
      <w:r>
        <w:rPr>
          <w:rFonts w:ascii="Arial" w:hAnsi="Arial" w:cs="Arial"/>
          <w:i/>
          <w:iCs/>
          <w:color w:val="000000" w:themeColor="text1"/>
        </w:rPr>
        <w:t>A</w:t>
      </w:r>
      <w:r w:rsidRPr="004A4ADF">
        <w:rPr>
          <w:rFonts w:ascii="Arial" w:hAnsi="Arial" w:cs="Arial"/>
          <w:i/>
          <w:iCs/>
          <w:color w:val="000000" w:themeColor="text1"/>
        </w:rPr>
        <w:t xml:space="preserve">dapting </w:t>
      </w:r>
      <w:r>
        <w:rPr>
          <w:rFonts w:ascii="Arial" w:hAnsi="Arial" w:cs="Arial"/>
          <w:i/>
          <w:iCs/>
          <w:color w:val="000000" w:themeColor="text1"/>
        </w:rPr>
        <w:t>B</w:t>
      </w:r>
      <w:r w:rsidRPr="004A4ADF">
        <w:rPr>
          <w:rFonts w:ascii="Arial" w:hAnsi="Arial" w:cs="Arial"/>
          <w:i/>
          <w:iCs/>
          <w:color w:val="000000" w:themeColor="text1"/>
        </w:rPr>
        <w:t>ehaviours in the COVID-19 pandemic</w:t>
      </w:r>
      <w:r w:rsidRPr="004217B6">
        <w:rPr>
          <w:rFonts w:ascii="Arial" w:hAnsi="Arial" w:cs="Arial"/>
          <w:color w:val="000000" w:themeColor="text1"/>
        </w:rPr>
        <w:t xml:space="preserve">. J. Bus. Res. 117, 124–131. </w:t>
      </w:r>
      <w:hyperlink r:id="rId45" w:history="1">
        <w:r w:rsidRPr="004217B6">
          <w:rPr>
            <w:rStyle w:val="Hyperlink"/>
            <w:rFonts w:ascii="Arial" w:hAnsi="Arial" w:cs="Arial"/>
            <w:color w:val="000000" w:themeColor="text1"/>
          </w:rPr>
          <w:t>https://doi.org/10.1016/j.jbusres.2020.05.028</w:t>
        </w:r>
      </w:hyperlink>
      <w:r w:rsidRPr="004217B6">
        <w:rPr>
          <w:rFonts w:ascii="Arial" w:hAnsi="Arial" w:cs="Arial"/>
          <w:color w:val="000000" w:themeColor="text1"/>
        </w:rPr>
        <w:t>. (In Eger et al., 2021).</w:t>
      </w:r>
    </w:p>
    <w:p w14:paraId="64924470" w14:textId="21BEEFB2" w:rsidR="00A24F30" w:rsidRPr="00A71365" w:rsidRDefault="00A24F30" w:rsidP="00A24F30">
      <w:pPr>
        <w:jc w:val="both"/>
        <w:rPr>
          <w:rFonts w:ascii="Arial" w:hAnsi="Arial" w:cs="Arial"/>
          <w:color w:val="000000" w:themeColor="text1"/>
          <w:sz w:val="20"/>
          <w:szCs w:val="20"/>
          <w:shd w:val="clear" w:color="auto" w:fill="FFFFFF"/>
        </w:rPr>
      </w:pPr>
      <w:r w:rsidRPr="00A71365">
        <w:rPr>
          <w:rFonts w:ascii="Arial" w:hAnsi="Arial" w:cs="Arial"/>
          <w:color w:val="000000" w:themeColor="text1"/>
        </w:rPr>
        <w:t xml:space="preserve">Knowles, J., Ettenson, R., Lynch, P., &amp; Dollens, J. (2020). Growth opportunities for brands during the COVID-19 crisis. MIT Sloan Management Review, 61(4), 2-6. (In </w:t>
      </w:r>
      <w:bookmarkStart w:id="130" w:name="_Hlk97471208"/>
      <w:r w:rsidRPr="00A71365">
        <w:rPr>
          <w:rFonts w:ascii="Arial" w:hAnsi="Arial" w:cs="Arial"/>
          <w:color w:val="000000" w:themeColor="text1"/>
          <w:shd w:val="clear" w:color="auto" w:fill="FFFFFF"/>
        </w:rPr>
        <w:t>Alhomaid, A., 2021)</w:t>
      </w:r>
      <w:r>
        <w:rPr>
          <w:rFonts w:ascii="Arial" w:hAnsi="Arial" w:cs="Arial"/>
          <w:color w:val="000000" w:themeColor="text1"/>
          <w:shd w:val="clear" w:color="auto" w:fill="FFFFFF"/>
        </w:rPr>
        <w:t>.</w:t>
      </w:r>
    </w:p>
    <w:bookmarkEnd w:id="130"/>
    <w:p w14:paraId="38B1914A" w14:textId="373BDF08" w:rsidR="00DB724C" w:rsidRPr="00611C8E" w:rsidRDefault="00DB724C" w:rsidP="00DB724C">
      <w:pPr>
        <w:jc w:val="both"/>
        <w:rPr>
          <w:rFonts w:ascii="Arial" w:hAnsi="Arial" w:cs="Arial"/>
          <w:color w:val="000000" w:themeColor="text1"/>
          <w:shd w:val="clear" w:color="auto" w:fill="FFFFFF"/>
        </w:rPr>
      </w:pPr>
      <w:r w:rsidRPr="00611C8E">
        <w:rPr>
          <w:rFonts w:ascii="Arial" w:hAnsi="Arial" w:cs="Arial"/>
          <w:color w:val="000000" w:themeColor="text1"/>
        </w:rPr>
        <w:t xml:space="preserve">Kotler Ph., Kartajaya H., Setiawan I. (2010), Marketing 3.0, Wydawnictwo MT Bizness, Warszawa. </w:t>
      </w:r>
      <w:bookmarkStart w:id="131" w:name="_Hlk97040159"/>
      <w:r w:rsidRPr="00611C8E">
        <w:rPr>
          <w:rFonts w:ascii="Arial" w:hAnsi="Arial" w:cs="Arial"/>
          <w:color w:val="000000" w:themeColor="text1"/>
        </w:rPr>
        <w:t xml:space="preserve">(In </w:t>
      </w:r>
      <w:r w:rsidRPr="00611C8E">
        <w:rPr>
          <w:rFonts w:ascii="Arial" w:hAnsi="Arial" w:cs="Arial"/>
          <w:color w:val="000000" w:themeColor="text1"/>
          <w:shd w:val="clear" w:color="auto" w:fill="FFFFFF"/>
        </w:rPr>
        <w:t>Kaczorowska-Spychalska, D. 2018).</w:t>
      </w:r>
      <w:bookmarkEnd w:id="131"/>
    </w:p>
    <w:p w14:paraId="47419D77" w14:textId="77777777" w:rsidR="00CF58F3" w:rsidRDefault="00CF58F3" w:rsidP="007E46F7">
      <w:pPr>
        <w:jc w:val="both"/>
        <w:rPr>
          <w:rFonts w:ascii="Arial" w:hAnsi="Arial" w:cs="Arial"/>
          <w:color w:val="000000" w:themeColor="text1"/>
        </w:rPr>
      </w:pPr>
    </w:p>
    <w:p w14:paraId="0B206AC1" w14:textId="1579BDE9" w:rsidR="00CF58F3" w:rsidRDefault="00CF58F3" w:rsidP="007E46F7">
      <w:pPr>
        <w:jc w:val="both"/>
        <w:rPr>
          <w:rFonts w:ascii="Arial" w:hAnsi="Arial" w:cs="Arial"/>
          <w:color w:val="000000" w:themeColor="text1"/>
        </w:rPr>
      </w:pPr>
      <w:r w:rsidRPr="0043468C">
        <w:rPr>
          <w:rFonts w:ascii="Arial" w:hAnsi="Arial" w:cs="Arial"/>
        </w:rPr>
        <w:t xml:space="preserve">KPMG International. (2017) </w:t>
      </w:r>
      <w:r>
        <w:rPr>
          <w:rFonts w:ascii="Arial" w:hAnsi="Arial" w:cs="Arial"/>
        </w:rPr>
        <w:t>‘</w:t>
      </w:r>
      <w:r w:rsidRPr="0020362C">
        <w:rPr>
          <w:rFonts w:ascii="Arial" w:hAnsi="Arial" w:cs="Arial"/>
          <w:i/>
          <w:iCs/>
        </w:rPr>
        <w:t>The truth about online consumers’</w:t>
      </w:r>
      <w:r w:rsidRPr="0043468C">
        <w:rPr>
          <w:rFonts w:ascii="Arial" w:hAnsi="Arial" w:cs="Arial"/>
        </w:rPr>
        <w:t>. 2017 Global Online Consumer Report. Suiça: KPMG International Cooperative</w:t>
      </w:r>
      <w:r>
        <w:rPr>
          <w:rFonts w:ascii="Arial" w:hAnsi="Arial" w:cs="Arial"/>
        </w:rPr>
        <w:t>.</w:t>
      </w:r>
    </w:p>
    <w:p w14:paraId="70A01A4F" w14:textId="3B42C22F" w:rsidR="007E46F7" w:rsidRPr="00D17C84" w:rsidRDefault="007E46F7" w:rsidP="007E46F7">
      <w:pPr>
        <w:jc w:val="both"/>
        <w:rPr>
          <w:rFonts w:ascii="Arial" w:hAnsi="Arial" w:cs="Arial"/>
          <w:color w:val="000000" w:themeColor="text1"/>
        </w:rPr>
      </w:pPr>
      <w:r w:rsidRPr="00D17C84">
        <w:rPr>
          <w:rFonts w:ascii="Arial" w:hAnsi="Arial" w:cs="Arial"/>
          <w:color w:val="000000" w:themeColor="text1"/>
        </w:rPr>
        <w:lastRenderedPageBreak/>
        <w:t xml:space="preserve">Kraus, M. W., Cot ^ e, S., &amp; Keltner, D. (2010) </w:t>
      </w:r>
      <w:r w:rsidRPr="00D17C84">
        <w:rPr>
          <w:rFonts w:ascii="Arial" w:hAnsi="Arial" w:cs="Arial"/>
          <w:i/>
          <w:iCs/>
          <w:color w:val="000000" w:themeColor="text1"/>
        </w:rPr>
        <w:t>‘Social class, contextualism, and empathic accuracy’</w:t>
      </w:r>
      <w:r w:rsidRPr="00D17C84">
        <w:rPr>
          <w:rFonts w:ascii="Arial" w:hAnsi="Arial" w:cs="Arial"/>
          <w:color w:val="000000" w:themeColor="text1"/>
        </w:rPr>
        <w:t xml:space="preserve">. Psychological Science, 21, 1716–1723. https://doi.org/10.1177/ 0956797610387613. </w:t>
      </w:r>
      <w:bookmarkStart w:id="132" w:name="_Hlk92284090"/>
      <w:r w:rsidRPr="00D17C84">
        <w:rPr>
          <w:rFonts w:ascii="Arial" w:hAnsi="Arial" w:cs="Arial"/>
          <w:color w:val="000000" w:themeColor="text1"/>
        </w:rPr>
        <w:t xml:space="preserve">In Hamilton et al., 2019. </w:t>
      </w:r>
    </w:p>
    <w:bookmarkEnd w:id="132"/>
    <w:p w14:paraId="032A3732" w14:textId="037EBDDA" w:rsidR="00A54490" w:rsidRDefault="00A54490" w:rsidP="005F0D2F">
      <w:pPr>
        <w:shd w:val="clear" w:color="auto" w:fill="FFFFFF"/>
        <w:spacing w:line="240" w:lineRule="auto"/>
        <w:rPr>
          <w:rFonts w:ascii="Arial" w:hAnsi="Arial" w:cs="Arial"/>
          <w:color w:val="000000" w:themeColor="text1"/>
          <w:shd w:val="clear" w:color="auto" w:fill="FFFFFF"/>
        </w:rPr>
      </w:pPr>
      <w:r w:rsidRPr="00A54490">
        <w:rPr>
          <w:rFonts w:ascii="Arial" w:hAnsi="Arial" w:cs="Arial"/>
          <w:color w:val="000000" w:themeColor="text1"/>
          <w:shd w:val="clear" w:color="auto" w:fill="FFFFFF"/>
        </w:rPr>
        <w:t xml:space="preserve">Kraus, S., </w:t>
      </w:r>
      <w:proofErr w:type="spellStart"/>
      <w:r w:rsidRPr="00A54490">
        <w:rPr>
          <w:rFonts w:ascii="Arial" w:hAnsi="Arial" w:cs="Arial"/>
          <w:color w:val="000000" w:themeColor="text1"/>
          <w:shd w:val="clear" w:color="auto" w:fill="FFFFFF"/>
        </w:rPr>
        <w:t>Niemand</w:t>
      </w:r>
      <w:proofErr w:type="spellEnd"/>
      <w:r w:rsidRPr="00A54490">
        <w:rPr>
          <w:rFonts w:ascii="Arial" w:hAnsi="Arial" w:cs="Arial"/>
          <w:color w:val="000000" w:themeColor="text1"/>
          <w:shd w:val="clear" w:color="auto" w:fill="FFFFFF"/>
        </w:rPr>
        <w:t>, T., Besler, M., Stieg, P. and Martinez-</w:t>
      </w:r>
      <w:proofErr w:type="spellStart"/>
      <w:r w:rsidRPr="00A54490">
        <w:rPr>
          <w:rFonts w:ascii="Arial" w:hAnsi="Arial" w:cs="Arial"/>
          <w:color w:val="000000" w:themeColor="text1"/>
          <w:shd w:val="clear" w:color="auto" w:fill="FFFFFF"/>
        </w:rPr>
        <w:t>Ciment</w:t>
      </w:r>
      <w:proofErr w:type="spellEnd"/>
      <w:r w:rsidRPr="00A54490">
        <w:rPr>
          <w:rFonts w:ascii="Arial" w:hAnsi="Arial" w:cs="Arial"/>
          <w:color w:val="000000" w:themeColor="text1"/>
          <w:shd w:val="clear" w:color="auto" w:fill="FFFFFF"/>
        </w:rPr>
        <w:t>, C., (2018) ‘</w:t>
      </w:r>
      <w:r w:rsidRPr="00A54490">
        <w:rPr>
          <w:rFonts w:ascii="Arial" w:hAnsi="Arial" w:cs="Arial"/>
          <w:i/>
          <w:iCs/>
          <w:color w:val="000000" w:themeColor="text1"/>
          <w:shd w:val="clear" w:color="auto" w:fill="FFFFFF"/>
        </w:rPr>
        <w:t>The influence of leadership styles on the internationalisation of'born-global'firms and traditionally global-expanding firms’.</w:t>
      </w:r>
      <w:r w:rsidRPr="00A54490">
        <w:rPr>
          <w:rFonts w:ascii="Arial" w:hAnsi="Arial" w:cs="Arial"/>
          <w:color w:val="000000" w:themeColor="text1"/>
          <w:shd w:val="clear" w:color="auto" w:fill="FFFFFF"/>
        </w:rPr>
        <w:t> European Journal of International Management, 12(5-6), pp.554-575. (In Cruz-Cárdenas, J. </w:t>
      </w:r>
      <w:r w:rsidRPr="00A54490">
        <w:rPr>
          <w:rFonts w:ascii="Arial" w:hAnsi="Arial" w:cs="Arial"/>
          <w:i/>
          <w:iCs/>
          <w:color w:val="000000" w:themeColor="text1"/>
          <w:shd w:val="clear" w:color="auto" w:fill="FFFFFF"/>
        </w:rPr>
        <w:t>et al.</w:t>
      </w:r>
      <w:r w:rsidRPr="00A54490">
        <w:rPr>
          <w:rFonts w:ascii="Arial" w:hAnsi="Arial" w:cs="Arial"/>
          <w:color w:val="000000" w:themeColor="text1"/>
          <w:shd w:val="clear" w:color="auto" w:fill="FFFFFF"/>
        </w:rPr>
        <w:t> (2019).</w:t>
      </w:r>
    </w:p>
    <w:p w14:paraId="76BF808E" w14:textId="77777777" w:rsidR="007E08DD" w:rsidRPr="007E08DD" w:rsidRDefault="007E08DD" w:rsidP="007E08DD">
      <w:pPr>
        <w:jc w:val="both"/>
        <w:rPr>
          <w:rFonts w:ascii="Arial" w:hAnsi="Arial" w:cs="Arial"/>
          <w:color w:val="000000" w:themeColor="text1"/>
        </w:rPr>
      </w:pPr>
      <w:r w:rsidRPr="007E08DD">
        <w:rPr>
          <w:rFonts w:ascii="Arial" w:hAnsi="Arial" w:cs="Arial"/>
          <w:color w:val="000000" w:themeColor="text1"/>
        </w:rPr>
        <w:t xml:space="preserve">Ladhari, R., Gonthier, J. and Lajante, M. (2019), </w:t>
      </w:r>
      <w:r w:rsidRPr="007E08DD">
        <w:rPr>
          <w:rFonts w:ascii="Arial" w:hAnsi="Arial" w:cs="Arial"/>
          <w:i/>
          <w:iCs/>
          <w:color w:val="000000" w:themeColor="text1"/>
        </w:rPr>
        <w:t>‘Generation Y and online fashion shopping: Orientations and profiles’,</w:t>
      </w:r>
      <w:r w:rsidRPr="007E08DD">
        <w:rPr>
          <w:rFonts w:ascii="Arial" w:hAnsi="Arial" w:cs="Arial"/>
          <w:color w:val="000000" w:themeColor="text1"/>
        </w:rPr>
        <w:t xml:space="preserve"> Journal of Retailing and Consumer Services, Vol. 48, pp. 113-121.</w:t>
      </w:r>
      <w:bookmarkStart w:id="133" w:name="_Hlk90974998"/>
      <w:r w:rsidRPr="007E08DD">
        <w:rPr>
          <w:rFonts w:ascii="Arial" w:hAnsi="Arial" w:cs="Arial"/>
          <w:color w:val="000000" w:themeColor="text1"/>
        </w:rPr>
        <w:t xml:space="preserve"> </w:t>
      </w:r>
      <w:r w:rsidRPr="007E08DD">
        <w:rPr>
          <w:rStyle w:val="fontstyle01"/>
          <w:rFonts w:ascii="Arial" w:hAnsi="Arial" w:cs="Arial"/>
          <w:color w:val="000000" w:themeColor="text1"/>
          <w:sz w:val="22"/>
          <w:szCs w:val="22"/>
        </w:rPr>
        <w:t>In Dhamesti, et al., 2019).</w:t>
      </w:r>
      <w:r w:rsidRPr="007E08DD">
        <w:rPr>
          <w:rFonts w:ascii="Arial" w:hAnsi="Arial" w:cs="Arial"/>
          <w:color w:val="000000" w:themeColor="text1"/>
        </w:rPr>
        <w:t xml:space="preserve"> </w:t>
      </w:r>
      <w:bookmarkEnd w:id="133"/>
    </w:p>
    <w:p w14:paraId="7EAFD12B" w14:textId="77777777" w:rsidR="007E08DD" w:rsidRDefault="007E08DD" w:rsidP="005F0D2F">
      <w:pPr>
        <w:shd w:val="clear" w:color="auto" w:fill="FFFFFF"/>
        <w:spacing w:line="240" w:lineRule="auto"/>
        <w:rPr>
          <w:rFonts w:ascii="Arial" w:hAnsi="Arial" w:cs="Arial"/>
          <w:color w:val="000000" w:themeColor="text1"/>
          <w:shd w:val="clear" w:color="auto" w:fill="FFFFFF"/>
        </w:rPr>
      </w:pPr>
    </w:p>
    <w:p w14:paraId="6E5733F2" w14:textId="30852381" w:rsidR="005F0D2F" w:rsidRPr="005F0D2F" w:rsidRDefault="005F0D2F" w:rsidP="005F0D2F">
      <w:pPr>
        <w:shd w:val="clear" w:color="auto" w:fill="FFFFFF"/>
        <w:spacing w:line="240" w:lineRule="auto"/>
        <w:rPr>
          <w:rFonts w:ascii="Arial" w:hAnsi="Arial" w:cs="Arial"/>
          <w:color w:val="000000" w:themeColor="text1"/>
          <w:shd w:val="clear" w:color="auto" w:fill="FFFFFF"/>
        </w:rPr>
      </w:pPr>
      <w:r w:rsidRPr="005F0D2F">
        <w:rPr>
          <w:rFonts w:ascii="Arial" w:hAnsi="Arial" w:cs="Arial"/>
          <w:color w:val="000000" w:themeColor="text1"/>
          <w:shd w:val="clear" w:color="auto" w:fill="FFFFFF"/>
        </w:rPr>
        <w:t xml:space="preserve">Lampropoulos, G., Siakas, K. and Anastasiadis, T. (2019) </w:t>
      </w:r>
      <w:r w:rsidRPr="005F0D2F">
        <w:rPr>
          <w:rFonts w:ascii="Arial" w:hAnsi="Arial" w:cs="Arial"/>
          <w:i/>
          <w:iCs/>
          <w:color w:val="000000" w:themeColor="text1"/>
          <w:shd w:val="clear" w:color="auto" w:fill="FFFFFF"/>
        </w:rPr>
        <w:t>Internet of Things in the Context of Industry 4.0 An Overview</w:t>
      </w:r>
      <w:r w:rsidRPr="005F0D2F">
        <w:rPr>
          <w:rFonts w:ascii="Arial" w:hAnsi="Arial" w:cs="Arial"/>
          <w:color w:val="000000" w:themeColor="text1"/>
          <w:shd w:val="clear" w:color="auto" w:fill="FFFFFF"/>
        </w:rPr>
        <w:t>. International Journal of Entrepreneurial Knowledge, 7 (1), 4-19. In Hovarth et al., (2021).</w:t>
      </w:r>
    </w:p>
    <w:p w14:paraId="05E6E305" w14:textId="77777777" w:rsidR="006068D0" w:rsidRPr="00310D14" w:rsidRDefault="006068D0" w:rsidP="006068D0">
      <w:pPr>
        <w:shd w:val="clear" w:color="auto" w:fill="FFFFFF"/>
        <w:spacing w:line="240" w:lineRule="auto"/>
        <w:rPr>
          <w:rFonts w:ascii="Arial" w:hAnsi="Arial" w:cs="Arial"/>
          <w:b/>
          <w:bCs/>
          <w:color w:val="000000" w:themeColor="text1"/>
          <w:shd w:val="clear" w:color="auto" w:fill="FFFFFF"/>
        </w:rPr>
      </w:pPr>
      <w:r w:rsidRPr="00310D14">
        <w:rPr>
          <w:rFonts w:ascii="Arial" w:hAnsi="Arial" w:cs="Arial"/>
          <w:color w:val="000000" w:themeColor="text1"/>
          <w:shd w:val="clear" w:color="auto" w:fill="FFFFFF"/>
        </w:rPr>
        <w:t xml:space="preserve">Laroche, M., Habibi, M.R. and Richard, M.O., (2013) </w:t>
      </w:r>
      <w:r w:rsidRPr="00310D14">
        <w:rPr>
          <w:rFonts w:ascii="Arial" w:hAnsi="Arial" w:cs="Arial"/>
          <w:i/>
          <w:iCs/>
          <w:color w:val="000000" w:themeColor="text1"/>
          <w:shd w:val="clear" w:color="auto" w:fill="FFFFFF"/>
        </w:rPr>
        <w:t>‘To be or not to be in social media: How brand loyalty is affected by social media’?</w:t>
      </w:r>
      <w:r w:rsidRPr="00310D14">
        <w:rPr>
          <w:rFonts w:ascii="Arial" w:hAnsi="Arial" w:cs="Arial"/>
          <w:color w:val="000000" w:themeColor="text1"/>
          <w:shd w:val="clear" w:color="auto" w:fill="FFFFFF"/>
        </w:rPr>
        <w:t>. International journal of information</w:t>
      </w:r>
      <w:r w:rsidRPr="00310D14">
        <w:rPr>
          <w:rFonts w:ascii="Arial" w:hAnsi="Arial" w:cs="Arial"/>
          <w:i/>
          <w:iCs/>
          <w:color w:val="000000" w:themeColor="text1"/>
          <w:shd w:val="clear" w:color="auto" w:fill="FFFFFF"/>
        </w:rPr>
        <w:t xml:space="preserve"> management</w:t>
      </w:r>
      <w:r w:rsidRPr="00310D14">
        <w:rPr>
          <w:rFonts w:ascii="Arial" w:hAnsi="Arial" w:cs="Arial"/>
          <w:color w:val="000000" w:themeColor="text1"/>
          <w:shd w:val="clear" w:color="auto" w:fill="FFFFFF"/>
        </w:rPr>
        <w:t>, </w:t>
      </w:r>
      <w:r w:rsidRPr="00310D14">
        <w:rPr>
          <w:rFonts w:ascii="Arial" w:hAnsi="Arial" w:cs="Arial"/>
          <w:i/>
          <w:iCs/>
          <w:color w:val="000000" w:themeColor="text1"/>
          <w:shd w:val="clear" w:color="auto" w:fill="FFFFFF"/>
        </w:rPr>
        <w:t>33</w:t>
      </w:r>
      <w:r w:rsidRPr="00310D14">
        <w:rPr>
          <w:rFonts w:ascii="Arial" w:hAnsi="Arial" w:cs="Arial"/>
          <w:color w:val="000000" w:themeColor="text1"/>
          <w:shd w:val="clear" w:color="auto" w:fill="FFFFFF"/>
        </w:rPr>
        <w:t>(1), pp.76-82.</w:t>
      </w:r>
    </w:p>
    <w:p w14:paraId="32097B3E" w14:textId="77777777" w:rsidR="00C014F5" w:rsidRPr="00B57D2B" w:rsidRDefault="00C014F5" w:rsidP="00C014F5">
      <w:pPr>
        <w:pStyle w:val="NormalWeb"/>
        <w:shd w:val="clear" w:color="auto" w:fill="FFFFFF"/>
        <w:spacing w:before="0" w:beforeAutospacing="0" w:after="255" w:afterAutospacing="0"/>
        <w:rPr>
          <w:rFonts w:ascii="Arial" w:hAnsi="Arial" w:cs="Arial"/>
          <w:color w:val="000000" w:themeColor="text1"/>
          <w:sz w:val="22"/>
          <w:szCs w:val="22"/>
        </w:rPr>
      </w:pPr>
      <w:r w:rsidRPr="00B57D2B">
        <w:rPr>
          <w:rFonts w:ascii="Arial" w:hAnsi="Arial" w:cs="Arial"/>
          <w:color w:val="000000" w:themeColor="text1"/>
          <w:sz w:val="22"/>
          <w:szCs w:val="22"/>
        </w:rPr>
        <w:t xml:space="preserve">Lin, H.-C. and Kalwani, M.U. (2018) </w:t>
      </w:r>
      <w:r w:rsidRPr="00B57D2B">
        <w:rPr>
          <w:rFonts w:ascii="Arial" w:hAnsi="Arial" w:cs="Arial"/>
          <w:i/>
          <w:iCs/>
          <w:color w:val="000000" w:themeColor="text1"/>
          <w:sz w:val="22"/>
          <w:szCs w:val="22"/>
        </w:rPr>
        <w:t>‘Culturally contingent electronic word-of-mouth signalling and screening: a comparative study of product reviews in the United States and Japan’</w:t>
      </w:r>
      <w:r w:rsidRPr="00B57D2B">
        <w:rPr>
          <w:rFonts w:ascii="Arial" w:hAnsi="Arial" w:cs="Arial"/>
          <w:color w:val="000000" w:themeColor="text1"/>
          <w:sz w:val="22"/>
          <w:szCs w:val="22"/>
        </w:rPr>
        <w:t xml:space="preserve">, Journal of International Marketing, Vol. 26 No. 2, pp. 80-102. </w:t>
      </w:r>
      <w:bookmarkStart w:id="134" w:name="_Hlk92445066"/>
      <w:r w:rsidRPr="00B57D2B">
        <w:rPr>
          <w:rFonts w:ascii="Arial" w:hAnsi="Arial" w:cs="Arial"/>
          <w:color w:val="000000" w:themeColor="text1"/>
          <w:sz w:val="22"/>
          <w:szCs w:val="22"/>
        </w:rPr>
        <w:t>In Katsikeas, (2020).</w:t>
      </w:r>
      <w:bookmarkEnd w:id="134"/>
    </w:p>
    <w:p w14:paraId="17373003" w14:textId="467DCDE6" w:rsidR="0039309B" w:rsidRDefault="0039309B" w:rsidP="00CE77E6">
      <w:pPr>
        <w:rPr>
          <w:rFonts w:ascii="Arial" w:hAnsi="Arial" w:cs="Arial"/>
          <w:color w:val="000000" w:themeColor="text1"/>
        </w:rPr>
      </w:pPr>
      <w:r w:rsidRPr="0039309B">
        <w:rPr>
          <w:rFonts w:ascii="Arial" w:hAnsi="Arial" w:cs="Arial"/>
          <w:color w:val="000000" w:themeColor="text1"/>
          <w:shd w:val="clear" w:color="auto" w:fill="FFFFFF"/>
        </w:rPr>
        <w:t xml:space="preserve">Loxton, M. et al. (2020) </w:t>
      </w:r>
      <w:r w:rsidRPr="0039309B">
        <w:rPr>
          <w:rFonts w:ascii="Arial" w:hAnsi="Arial" w:cs="Arial"/>
          <w:i/>
          <w:iCs/>
          <w:color w:val="000000" w:themeColor="text1"/>
          <w:shd w:val="clear" w:color="auto" w:fill="FFFFFF"/>
        </w:rPr>
        <w:t>‘Consumer Behaviour during Crises: Preliminary Research on How Coronavirus Has Manifested Consumer Panic Buying, Herd Mentality, Changing Discretionary Spending and the Role of the Media in Influencing Behaviour’</w:t>
      </w:r>
      <w:r w:rsidRPr="0039309B">
        <w:rPr>
          <w:rFonts w:ascii="Arial" w:hAnsi="Arial" w:cs="Arial"/>
          <w:color w:val="000000" w:themeColor="text1"/>
          <w:shd w:val="clear" w:color="auto" w:fill="FFFFFF"/>
        </w:rPr>
        <w:t>, Journal of risk and financial management, 13(8), p. 166–. doi:10.3390/jrfm13080166</w:t>
      </w:r>
    </w:p>
    <w:p w14:paraId="2E010B71" w14:textId="0C37EA04" w:rsidR="0039309B" w:rsidRPr="00EA62AC" w:rsidRDefault="0039309B" w:rsidP="00EA62AC">
      <w:pPr>
        <w:jc w:val="both"/>
        <w:rPr>
          <w:rFonts w:ascii="Arial" w:hAnsi="Arial" w:cs="Arial"/>
          <w:color w:val="000000" w:themeColor="text1"/>
          <w:shd w:val="clear" w:color="auto" w:fill="FFFFFF"/>
        </w:rPr>
      </w:pPr>
      <w:r w:rsidRPr="0073188F">
        <w:rPr>
          <w:rFonts w:ascii="Arial" w:hAnsi="Arial" w:cs="Arial"/>
          <w:color w:val="000000" w:themeColor="text1"/>
          <w:shd w:val="clear" w:color="auto" w:fill="FFFFFF"/>
        </w:rPr>
        <w:t>Ludvik, E., Kormarkova, L., Ergova, D., Micik, M., (2021) ‘</w:t>
      </w:r>
      <w:r w:rsidRPr="0073188F">
        <w:rPr>
          <w:rFonts w:ascii="Arial" w:hAnsi="Arial" w:cs="Arial"/>
          <w:i/>
          <w:iCs/>
          <w:color w:val="000000" w:themeColor="text1"/>
          <w:shd w:val="clear" w:color="auto" w:fill="FFFFFF"/>
        </w:rPr>
        <w:t>The effect of COVID-19 on consumer shopping behaviour’</w:t>
      </w:r>
      <w:r w:rsidRPr="0073188F">
        <w:rPr>
          <w:rFonts w:ascii="Arial" w:hAnsi="Arial" w:cs="Arial"/>
          <w:color w:val="000000" w:themeColor="text1"/>
          <w:shd w:val="clear" w:color="auto" w:fill="FFFFFF"/>
        </w:rPr>
        <w:t xml:space="preserve">: Generational cohort perspective. Journal of Retailing and Consumer Services </w:t>
      </w:r>
    </w:p>
    <w:p w14:paraId="67D64EDA" w14:textId="6A57A2F4" w:rsidR="004217B6" w:rsidRPr="00D1451B" w:rsidRDefault="00D1451B" w:rsidP="00D1451B">
      <w:pPr>
        <w:jc w:val="both"/>
        <w:rPr>
          <w:rFonts w:ascii="Arial" w:hAnsi="Arial" w:cs="Arial"/>
          <w:color w:val="000000" w:themeColor="text1"/>
        </w:rPr>
      </w:pPr>
      <w:r w:rsidRPr="00A56B39">
        <w:rPr>
          <w:rFonts w:ascii="Arial" w:hAnsi="Arial" w:cs="Arial"/>
          <w:color w:val="000000" w:themeColor="text1"/>
          <w:shd w:val="clear" w:color="auto" w:fill="FFFFFF"/>
        </w:rPr>
        <w:t xml:space="preserve">Maslow, Abraham. </w:t>
      </w:r>
      <w:r>
        <w:rPr>
          <w:rFonts w:ascii="Arial" w:hAnsi="Arial" w:cs="Arial"/>
          <w:color w:val="000000" w:themeColor="text1"/>
          <w:shd w:val="clear" w:color="auto" w:fill="FFFFFF"/>
        </w:rPr>
        <w:t>(</w:t>
      </w:r>
      <w:r w:rsidRPr="00A56B39">
        <w:rPr>
          <w:rFonts w:ascii="Arial" w:hAnsi="Arial" w:cs="Arial"/>
          <w:color w:val="000000" w:themeColor="text1"/>
          <w:shd w:val="clear" w:color="auto" w:fill="FFFFFF"/>
        </w:rPr>
        <w:t>1954</w:t>
      </w:r>
      <w:r>
        <w:rPr>
          <w:rFonts w:ascii="Arial" w:hAnsi="Arial" w:cs="Arial"/>
          <w:color w:val="000000" w:themeColor="text1"/>
          <w:shd w:val="clear" w:color="auto" w:fill="FFFFFF"/>
        </w:rPr>
        <w:t>)</w:t>
      </w:r>
      <w:r w:rsidRPr="00A56B39">
        <w:rPr>
          <w:rFonts w:ascii="Arial" w:hAnsi="Arial" w:cs="Arial"/>
          <w:color w:val="000000" w:themeColor="text1"/>
          <w:shd w:val="clear" w:color="auto" w:fill="FFFFFF"/>
        </w:rPr>
        <w:t> </w:t>
      </w:r>
      <w:r w:rsidRPr="00A56B39">
        <w:rPr>
          <w:rFonts w:ascii="Arial" w:hAnsi="Arial" w:cs="Arial"/>
          <w:i/>
          <w:iCs/>
          <w:color w:val="000000" w:themeColor="text1"/>
          <w:shd w:val="clear" w:color="auto" w:fill="FFFFFF"/>
        </w:rPr>
        <w:t>Motivation and Personality</w:t>
      </w:r>
      <w:r w:rsidRPr="00A56B39">
        <w:rPr>
          <w:rFonts w:ascii="Arial" w:hAnsi="Arial" w:cs="Arial"/>
          <w:color w:val="000000" w:themeColor="text1"/>
          <w:shd w:val="clear" w:color="auto" w:fill="FFFFFF"/>
        </w:rPr>
        <w:t>. New York: Harper and Row Publishers Inc.</w:t>
      </w:r>
      <w:r w:rsidRPr="00A56B39">
        <w:rPr>
          <w:rFonts w:ascii="Arial" w:hAnsi="Arial" w:cs="Arial"/>
          <w:color w:val="000000" w:themeColor="text1"/>
        </w:rPr>
        <w:t xml:space="preserve"> (In Kirk and Rifkin, 2020).  </w:t>
      </w:r>
      <w:r w:rsidRPr="00A56B39">
        <w:rPr>
          <w:rFonts w:ascii="Arial" w:hAnsi="Arial" w:cs="Arial"/>
          <w:color w:val="000000" w:themeColor="text1"/>
          <w:shd w:val="clear" w:color="auto" w:fill="FFFFFF"/>
        </w:rPr>
        <w:t xml:space="preserve"> </w:t>
      </w:r>
    </w:p>
    <w:p w14:paraId="3E46EFC4" w14:textId="7E0B68B6" w:rsidR="00457F4C" w:rsidRDefault="00457F4C" w:rsidP="000661EC">
      <w:pPr>
        <w:shd w:val="clear" w:color="auto" w:fill="FFFFFF"/>
        <w:spacing w:line="240" w:lineRule="auto"/>
        <w:rPr>
          <w:rFonts w:ascii="Arial" w:hAnsi="Arial" w:cs="Arial"/>
          <w:color w:val="000000" w:themeColor="text1"/>
          <w:shd w:val="clear" w:color="auto" w:fill="FFFFFF"/>
        </w:rPr>
      </w:pPr>
      <w:r w:rsidRPr="00457F4C">
        <w:rPr>
          <w:rFonts w:ascii="Arial" w:hAnsi="Arial" w:cs="Arial"/>
          <w:color w:val="222222"/>
          <w:shd w:val="clear" w:color="auto" w:fill="FFFFFF"/>
        </w:rPr>
        <w:t>Mathew, S.,</w:t>
      </w:r>
      <w:r w:rsidR="001E535E">
        <w:rPr>
          <w:rFonts w:ascii="Arial" w:hAnsi="Arial" w:cs="Arial"/>
          <w:color w:val="222222"/>
          <w:shd w:val="clear" w:color="auto" w:fill="FFFFFF"/>
        </w:rPr>
        <w:t xml:space="preserve"> (2017)</w:t>
      </w:r>
      <w:r w:rsidRPr="00457F4C">
        <w:rPr>
          <w:rFonts w:ascii="Arial" w:hAnsi="Arial" w:cs="Arial"/>
          <w:color w:val="222222"/>
          <w:shd w:val="clear" w:color="auto" w:fill="FFFFFF"/>
        </w:rPr>
        <w:t xml:space="preserve"> Mass Media and the Digital Age: Paradigm Shift in Consumer Psychology.</w:t>
      </w:r>
    </w:p>
    <w:p w14:paraId="6553B9D2" w14:textId="303A0E64" w:rsidR="00577FD7" w:rsidRPr="000661EC" w:rsidRDefault="00577FD7" w:rsidP="000661EC">
      <w:pPr>
        <w:shd w:val="clear" w:color="auto" w:fill="FFFFFF"/>
        <w:spacing w:line="240" w:lineRule="auto"/>
        <w:rPr>
          <w:rFonts w:ascii="Arial" w:hAnsi="Arial" w:cs="Arial"/>
          <w:color w:val="000000" w:themeColor="text1"/>
          <w:shd w:val="clear" w:color="auto" w:fill="FFFFFF"/>
        </w:rPr>
      </w:pPr>
      <w:r w:rsidRPr="00577FD7">
        <w:rPr>
          <w:rFonts w:ascii="Arial" w:hAnsi="Arial" w:cs="Arial"/>
          <w:color w:val="000000" w:themeColor="text1"/>
          <w:shd w:val="clear" w:color="auto" w:fill="FFFFFF"/>
        </w:rPr>
        <w:t>Millar, C., Lockett, M. and Ladd, T., (2018) Disruption: ‘</w:t>
      </w:r>
      <w:r w:rsidRPr="00577FD7">
        <w:rPr>
          <w:rFonts w:ascii="Arial" w:hAnsi="Arial" w:cs="Arial"/>
          <w:i/>
          <w:iCs/>
          <w:color w:val="000000" w:themeColor="text1"/>
          <w:shd w:val="clear" w:color="auto" w:fill="FFFFFF"/>
        </w:rPr>
        <w:t>Technology, innovation and society’. </w:t>
      </w:r>
      <w:r w:rsidRPr="00577FD7">
        <w:rPr>
          <w:rFonts w:ascii="Arial" w:hAnsi="Arial" w:cs="Arial"/>
          <w:color w:val="000000" w:themeColor="text1"/>
          <w:shd w:val="clear" w:color="auto" w:fill="FFFFFF"/>
        </w:rPr>
        <w:t>Technological Forecasting and Social Change, 129, pp.254-260. (In Cruz-Cárdenas, J. </w:t>
      </w:r>
      <w:r w:rsidRPr="00577FD7">
        <w:rPr>
          <w:rFonts w:ascii="Arial" w:hAnsi="Arial" w:cs="Arial"/>
          <w:i/>
          <w:iCs/>
          <w:color w:val="000000" w:themeColor="text1"/>
          <w:shd w:val="clear" w:color="auto" w:fill="FFFFFF"/>
        </w:rPr>
        <w:t>et al.</w:t>
      </w:r>
      <w:r w:rsidRPr="00577FD7">
        <w:rPr>
          <w:rFonts w:ascii="Arial" w:hAnsi="Arial" w:cs="Arial"/>
          <w:color w:val="000000" w:themeColor="text1"/>
          <w:shd w:val="clear" w:color="auto" w:fill="FFFFFF"/>
        </w:rPr>
        <w:t> (2019).</w:t>
      </w:r>
    </w:p>
    <w:p w14:paraId="6F285A0C" w14:textId="59EC9D19" w:rsidR="00F4691E" w:rsidRPr="00484A9D" w:rsidRDefault="00CE77E6" w:rsidP="00484A9D">
      <w:pPr>
        <w:rPr>
          <w:rFonts w:ascii="Arial" w:hAnsi="Arial" w:cs="Arial"/>
          <w:color w:val="000000" w:themeColor="text1"/>
        </w:rPr>
      </w:pPr>
      <w:r w:rsidRPr="00E432BB">
        <w:rPr>
          <w:rFonts w:ascii="Arial" w:hAnsi="Arial" w:cs="Arial"/>
          <w:color w:val="000000" w:themeColor="text1"/>
        </w:rPr>
        <w:t xml:space="preserve">Mosquera, R., Odunowo, M., McNamara, T., Guo, X., &amp; Petrie, R. (2018). The Economic Effects of Facebook. Experimental Economics, 1(1), 1-28. </w:t>
      </w:r>
      <w:hyperlink r:id="rId46" w:history="1">
        <w:r w:rsidRPr="00E432BB">
          <w:rPr>
            <w:rStyle w:val="Hyperlink"/>
            <w:rFonts w:ascii="Arial" w:hAnsi="Arial" w:cs="Arial"/>
            <w:color w:val="000000" w:themeColor="text1"/>
          </w:rPr>
          <w:t>https://doi.org/10.2139/ssrn.3312462</w:t>
        </w:r>
      </w:hyperlink>
      <w:r w:rsidRPr="00E432BB">
        <w:rPr>
          <w:rFonts w:ascii="Arial" w:hAnsi="Arial" w:cs="Arial"/>
          <w:color w:val="000000" w:themeColor="text1"/>
        </w:rPr>
        <w:t xml:space="preserve"> </w:t>
      </w:r>
      <w:bookmarkStart w:id="135" w:name="_Hlk94967323"/>
      <w:r w:rsidRPr="00E432BB">
        <w:rPr>
          <w:rFonts w:ascii="Arial" w:hAnsi="Arial" w:cs="Arial"/>
          <w:color w:val="000000" w:themeColor="text1"/>
        </w:rPr>
        <w:t>(In Vazquea-Cano 2022).</w:t>
      </w:r>
      <w:bookmarkEnd w:id="135"/>
    </w:p>
    <w:p w14:paraId="5BDC2131" w14:textId="77777777" w:rsidR="000668C9" w:rsidRPr="000668C9" w:rsidRDefault="000668C9" w:rsidP="000668C9">
      <w:pPr>
        <w:shd w:val="clear" w:color="auto" w:fill="FFFFFF"/>
        <w:spacing w:after="0" w:line="0" w:lineRule="auto"/>
        <w:rPr>
          <w:rFonts w:ascii="ff6" w:eastAsia="Times New Roman" w:hAnsi="ff6" w:cs="Times New Roman"/>
          <w:color w:val="FFCC00"/>
          <w:spacing w:val="868"/>
          <w:sz w:val="101"/>
          <w:szCs w:val="101"/>
          <w:lang w:eastAsia="en-GB"/>
        </w:rPr>
      </w:pPr>
      <w:r w:rsidRPr="000668C9">
        <w:rPr>
          <w:rFonts w:ascii="ff7" w:eastAsia="Times New Roman" w:hAnsi="ff7" w:cs="Times New Roman"/>
          <w:color w:val="FFFFFF"/>
          <w:sz w:val="144"/>
          <w:szCs w:val="144"/>
          <w:lang w:eastAsia="en-GB"/>
        </w:rPr>
        <w:t xml:space="preserve">William M.K. Trochim, “Research Methods Knowledge Base” </w:t>
      </w:r>
    </w:p>
    <w:p w14:paraId="26F23576" w14:textId="77777777" w:rsidR="000668C9" w:rsidRPr="000668C9" w:rsidRDefault="000668C9" w:rsidP="000668C9">
      <w:pPr>
        <w:shd w:val="clear" w:color="auto" w:fill="FFFFFF"/>
        <w:spacing w:after="0" w:line="0" w:lineRule="auto"/>
        <w:rPr>
          <w:rFonts w:ascii="ff5" w:eastAsia="Times New Roman" w:hAnsi="ff5" w:cs="Times New Roman"/>
          <w:color w:val="FFFFFF"/>
          <w:spacing w:val="1"/>
          <w:sz w:val="144"/>
          <w:szCs w:val="144"/>
          <w:lang w:eastAsia="en-GB"/>
        </w:rPr>
      </w:pPr>
      <w:r w:rsidRPr="000668C9">
        <w:rPr>
          <w:rFonts w:ascii="ff5" w:eastAsia="Times New Roman" w:hAnsi="ff5" w:cs="Times New Roman"/>
          <w:color w:val="FFFFFF"/>
          <w:spacing w:val="1"/>
          <w:sz w:val="144"/>
          <w:szCs w:val="144"/>
          <w:lang w:eastAsia="en-GB"/>
        </w:rPr>
        <w:t>2006</w:t>
      </w:r>
    </w:p>
    <w:p w14:paraId="002FAE27" w14:textId="1E244073" w:rsidR="00362745" w:rsidRPr="004D3CE5" w:rsidRDefault="000668C9" w:rsidP="004D3CE5">
      <w:pPr>
        <w:shd w:val="clear" w:color="auto" w:fill="FFFFFF"/>
        <w:spacing w:after="0" w:line="0" w:lineRule="auto"/>
        <w:rPr>
          <w:rFonts w:ascii="ff6" w:eastAsia="Times New Roman" w:hAnsi="ff6" w:cs="Times New Roman"/>
          <w:color w:val="FFCC00"/>
          <w:spacing w:val="868"/>
          <w:sz w:val="101"/>
          <w:szCs w:val="101"/>
          <w:lang w:eastAsia="en-GB"/>
        </w:rPr>
      </w:pPr>
      <w:r w:rsidRPr="000668C9">
        <w:rPr>
          <w:rFonts w:ascii="ff7" w:eastAsia="Times New Roman" w:hAnsi="ff7" w:cs="Times New Roman"/>
          <w:color w:val="FFFFFF"/>
          <w:sz w:val="144"/>
          <w:szCs w:val="144"/>
          <w:lang w:eastAsia="en-GB"/>
        </w:rPr>
        <w:t xml:space="preserve">William M.K. Trochim, “Research Methods Knowledge Base” </w:t>
      </w:r>
    </w:p>
    <w:p w14:paraId="0BF12074" w14:textId="77777777" w:rsidR="00D01DAB" w:rsidRPr="00D01DAB" w:rsidRDefault="00D01DAB" w:rsidP="00D01DAB">
      <w:pPr>
        <w:jc w:val="both"/>
        <w:rPr>
          <w:rFonts w:ascii="Arial" w:hAnsi="Arial" w:cs="Arial"/>
          <w:color w:val="000000" w:themeColor="text1"/>
        </w:rPr>
      </w:pPr>
      <w:r w:rsidRPr="00D01DAB">
        <w:rPr>
          <w:rFonts w:ascii="Arial" w:hAnsi="Arial" w:cs="Arial"/>
          <w:color w:val="000000" w:themeColor="text1"/>
        </w:rPr>
        <w:t>NCSolutions (2020). Top categories on March 12. NCS COVID-19 Resources. Retrieved from </w:t>
      </w:r>
      <w:hyperlink r:id="rId47" w:tgtFrame="_blank" w:history="1">
        <w:r w:rsidRPr="00D01DAB">
          <w:rPr>
            <w:rFonts w:ascii="Arial" w:hAnsi="Arial" w:cs="Arial"/>
            <w:color w:val="000000" w:themeColor="text1"/>
            <w:u w:val="single"/>
          </w:rPr>
          <w:t>https://www.ncsolutions.com/covid/top-cpg-categories-on-march-12/</w:t>
        </w:r>
      </w:hyperlink>
      <w:r w:rsidRPr="00D01DAB">
        <w:rPr>
          <w:rFonts w:ascii="Arial" w:hAnsi="Arial" w:cs="Arial"/>
          <w:color w:val="000000" w:themeColor="text1"/>
        </w:rPr>
        <w:t xml:space="preserve">. </w:t>
      </w:r>
      <w:bookmarkStart w:id="136" w:name="_Hlk94296657"/>
      <w:r w:rsidRPr="00D01DAB">
        <w:rPr>
          <w:rFonts w:ascii="Arial" w:hAnsi="Arial" w:cs="Arial"/>
          <w:color w:val="000000" w:themeColor="text1"/>
        </w:rPr>
        <w:t xml:space="preserve">(In Kirk and Rifkin, 2020).  </w:t>
      </w:r>
    </w:p>
    <w:bookmarkEnd w:id="136"/>
    <w:p w14:paraId="187BEC9A" w14:textId="27B5A9AB" w:rsidR="00362745" w:rsidRPr="00DB158E" w:rsidRDefault="00362745" w:rsidP="00DB158E">
      <w:pPr>
        <w:rPr>
          <w:rFonts w:ascii="Arial" w:hAnsi="Arial" w:cs="Arial"/>
          <w:color w:val="000000" w:themeColor="text1"/>
          <w:shd w:val="clear" w:color="auto" w:fill="FFFFFF"/>
        </w:rPr>
      </w:pPr>
      <w:r w:rsidRPr="00362745">
        <w:rPr>
          <w:rFonts w:ascii="Arial" w:hAnsi="Arial" w:cs="Arial"/>
          <w:color w:val="000000" w:themeColor="text1"/>
          <w:shd w:val="clear" w:color="auto" w:fill="FFFFFF"/>
        </w:rPr>
        <w:t xml:space="preserve">Norberg, M.M., David, J., Crone, C., Kakar, V., Kowk, C., Oliver, J., and Grisham, J.P (2019) </w:t>
      </w:r>
      <w:r w:rsidRPr="00362745">
        <w:rPr>
          <w:rFonts w:ascii="Arial" w:hAnsi="Arial" w:cs="Arial"/>
          <w:i/>
          <w:iCs/>
          <w:color w:val="000000" w:themeColor="text1"/>
          <w:shd w:val="clear" w:color="auto" w:fill="FFFFFF"/>
        </w:rPr>
        <w:t>Determinants of object choice and object attachment: Compensatory consumption in compulsive buying-shopping disorder and hoarding disorder</w:t>
      </w:r>
      <w:r w:rsidRPr="00362745">
        <w:rPr>
          <w:rFonts w:ascii="Arial" w:hAnsi="Arial" w:cs="Arial"/>
          <w:color w:val="000000" w:themeColor="text1"/>
          <w:shd w:val="clear" w:color="auto" w:fill="FFFFFF"/>
        </w:rPr>
        <w:t>. </w:t>
      </w:r>
      <w:r w:rsidRPr="00362745">
        <w:rPr>
          <w:rStyle w:val="Emphasis"/>
          <w:rFonts w:ascii="Arial" w:hAnsi="Arial" w:cs="Arial"/>
          <w:i w:val="0"/>
          <w:iCs w:val="0"/>
          <w:color w:val="000000" w:themeColor="text1"/>
          <w:shd w:val="clear" w:color="auto" w:fill="FFFFFF"/>
        </w:rPr>
        <w:t xml:space="preserve">Journal of Behavioral </w:t>
      </w:r>
      <w:r w:rsidRPr="00362745">
        <w:rPr>
          <w:rStyle w:val="Emphasis"/>
          <w:rFonts w:ascii="Arial" w:hAnsi="Arial" w:cs="Arial"/>
          <w:i w:val="0"/>
          <w:iCs w:val="0"/>
          <w:color w:val="000000" w:themeColor="text1"/>
          <w:shd w:val="clear" w:color="auto" w:fill="FFFFFF"/>
        </w:rPr>
        <w:lastRenderedPageBreak/>
        <w:t>Addictions,</w:t>
      </w:r>
      <w:r w:rsidRPr="00362745">
        <w:rPr>
          <w:rStyle w:val="Emphasis"/>
          <w:rFonts w:ascii="Arial" w:hAnsi="Arial" w:cs="Arial"/>
          <w:color w:val="000000" w:themeColor="text1"/>
          <w:shd w:val="clear" w:color="auto" w:fill="FFFFFF"/>
        </w:rPr>
        <w:t> </w:t>
      </w:r>
      <w:r w:rsidRPr="00362745">
        <w:rPr>
          <w:rFonts w:ascii="Arial" w:hAnsi="Arial" w:cs="Arial"/>
          <w:color w:val="000000" w:themeColor="text1"/>
          <w:shd w:val="clear" w:color="auto" w:fill="FFFFFF"/>
        </w:rPr>
        <w:t xml:space="preserve">1-10. </w:t>
      </w:r>
      <w:hyperlink r:id="rId48" w:history="1">
        <w:r w:rsidRPr="00362745">
          <w:rPr>
            <w:rFonts w:ascii="Arial" w:hAnsi="Arial" w:cs="Arial"/>
            <w:color w:val="000000" w:themeColor="text1"/>
            <w:u w:val="single"/>
          </w:rPr>
          <w:t>How to Manage Hoarding Behaviours in Times of Crisis - Centene Centre (wustl.edu)</w:t>
        </w:r>
      </w:hyperlink>
      <w:r w:rsidRPr="00362745">
        <w:rPr>
          <w:rFonts w:ascii="Arial" w:hAnsi="Arial" w:cs="Arial"/>
          <w:color w:val="000000" w:themeColor="text1"/>
          <w:shd w:val="clear" w:color="auto" w:fill="FFFFFF"/>
        </w:rPr>
        <w:t xml:space="preserve"> (In</w:t>
      </w:r>
      <w:r w:rsidRPr="00362745">
        <w:rPr>
          <w:rFonts w:ascii="Arial" w:hAnsi="Arial" w:cs="Arial"/>
          <w:i/>
          <w:iCs/>
          <w:color w:val="000000" w:themeColor="text1"/>
          <w:shd w:val="clear" w:color="auto" w:fill="FFFFFF"/>
        </w:rPr>
        <w:t xml:space="preserve"> </w:t>
      </w:r>
      <w:r w:rsidRPr="00362745">
        <w:rPr>
          <w:rFonts w:ascii="Arial" w:hAnsi="Arial" w:cs="Arial"/>
          <w:color w:val="000000" w:themeColor="text1"/>
          <w:shd w:val="clear" w:color="auto" w:fill="FFFFFF"/>
        </w:rPr>
        <w:t>How to Manage Hoarding Behaviour During a Crisis</w:t>
      </w:r>
      <w:r w:rsidRPr="00362745">
        <w:rPr>
          <w:rFonts w:ascii="Arial" w:hAnsi="Arial" w:cs="Arial"/>
          <w:i/>
          <w:iCs/>
          <w:color w:val="000000" w:themeColor="text1"/>
          <w:shd w:val="clear" w:color="auto" w:fill="FFFFFF"/>
        </w:rPr>
        <w:t xml:space="preserve"> </w:t>
      </w:r>
      <w:r w:rsidRPr="00362745">
        <w:rPr>
          <w:rFonts w:ascii="Arial" w:hAnsi="Arial" w:cs="Arial"/>
          <w:color w:val="000000" w:themeColor="text1"/>
          <w:shd w:val="clear" w:color="auto" w:fill="FFFFFF"/>
        </w:rPr>
        <w:t>2020).</w:t>
      </w:r>
    </w:p>
    <w:p w14:paraId="4EA6C2E6" w14:textId="455FC0A0" w:rsidR="00FC2645" w:rsidRPr="00E156BC" w:rsidRDefault="00FC2645" w:rsidP="00E156BC">
      <w:pPr>
        <w:shd w:val="clear" w:color="auto" w:fill="FFFFFF"/>
        <w:spacing w:line="240" w:lineRule="auto"/>
        <w:jc w:val="both"/>
        <w:rPr>
          <w:rFonts w:ascii="Arial" w:hAnsi="Arial" w:cs="Arial"/>
          <w:color w:val="000000" w:themeColor="text1"/>
          <w:shd w:val="clear" w:color="auto" w:fill="FFFFFF"/>
        </w:rPr>
      </w:pPr>
      <w:r w:rsidRPr="00FC2645">
        <w:rPr>
          <w:rFonts w:ascii="Arial" w:hAnsi="Arial" w:cs="Arial"/>
          <w:color w:val="000000" w:themeColor="text1"/>
          <w:shd w:val="clear" w:color="auto" w:fill="FFFFFF"/>
        </w:rPr>
        <w:t xml:space="preserve">Oluwafemi, A. J. and Adebiyi, S. O. (2018) </w:t>
      </w:r>
      <w:r w:rsidRPr="00FC2645">
        <w:rPr>
          <w:rFonts w:ascii="Arial" w:hAnsi="Arial" w:cs="Arial"/>
          <w:i/>
          <w:iCs/>
          <w:color w:val="000000" w:themeColor="text1"/>
          <w:shd w:val="clear" w:color="auto" w:fill="FFFFFF"/>
        </w:rPr>
        <w:t>Customer Loyalty and Integrated Marketing Communication among Subscribers of Telecommunication Firms in Lagos Metropolis Nigeria.</w:t>
      </w:r>
      <w:r w:rsidRPr="00FC2645">
        <w:rPr>
          <w:rFonts w:ascii="Arial" w:hAnsi="Arial" w:cs="Arial"/>
          <w:color w:val="000000" w:themeColor="text1"/>
          <w:shd w:val="clear" w:color="auto" w:fill="FFFFFF"/>
        </w:rPr>
        <w:t xml:space="preserve"> </w:t>
      </w:r>
      <w:r w:rsidRPr="00FC2645">
        <w:rPr>
          <w:rFonts w:ascii="Arial" w:hAnsi="Arial" w:cs="Arial"/>
          <w:i/>
          <w:iCs/>
          <w:color w:val="000000" w:themeColor="text1"/>
          <w:shd w:val="clear" w:color="auto" w:fill="FFFFFF"/>
        </w:rPr>
        <w:t>Journal of Competitiveness</w:t>
      </w:r>
      <w:r w:rsidRPr="00FC2645">
        <w:rPr>
          <w:rFonts w:ascii="Arial" w:hAnsi="Arial" w:cs="Arial"/>
          <w:color w:val="000000" w:themeColor="text1"/>
          <w:shd w:val="clear" w:color="auto" w:fill="FFFFFF"/>
        </w:rPr>
        <w:t xml:space="preserve"> 10 (2), 132-148. In Hovarth et al., (2021). </w:t>
      </w:r>
    </w:p>
    <w:p w14:paraId="6182FEAA" w14:textId="02DC0B36" w:rsidR="00616A1D" w:rsidRPr="00BD112A" w:rsidRDefault="00616A1D" w:rsidP="00616A1D">
      <w:pPr>
        <w:jc w:val="both"/>
        <w:rPr>
          <w:rFonts w:ascii="Arial" w:hAnsi="Arial" w:cs="Arial"/>
          <w:color w:val="000000" w:themeColor="text1"/>
          <w:shd w:val="clear" w:color="auto" w:fill="FFFFFF"/>
        </w:rPr>
      </w:pPr>
      <w:r w:rsidRPr="00BD112A">
        <w:rPr>
          <w:rFonts w:ascii="Arial" w:hAnsi="Arial" w:cs="Arial"/>
          <w:color w:val="000000" w:themeColor="text1"/>
        </w:rPr>
        <w:t xml:space="preserve">Palka, W., </w:t>
      </w:r>
      <w:proofErr w:type="spellStart"/>
      <w:r w:rsidRPr="00BD112A">
        <w:rPr>
          <w:rFonts w:ascii="Arial" w:hAnsi="Arial" w:cs="Arial"/>
          <w:color w:val="000000" w:themeColor="text1"/>
        </w:rPr>
        <w:t>Pousttchi</w:t>
      </w:r>
      <w:proofErr w:type="spellEnd"/>
      <w:r w:rsidRPr="00BD112A">
        <w:rPr>
          <w:rFonts w:ascii="Arial" w:hAnsi="Arial" w:cs="Arial"/>
          <w:color w:val="000000" w:themeColor="text1"/>
        </w:rPr>
        <w:t xml:space="preserve">, K. and Wiedemann, D.G. (2009) ‘Mobile word-of-mouth – a grounded theory of mobile viral marketing’, </w:t>
      </w:r>
      <w:r w:rsidRPr="00BD112A">
        <w:rPr>
          <w:rFonts w:ascii="Arial" w:hAnsi="Arial" w:cs="Arial"/>
          <w:i/>
          <w:iCs/>
          <w:color w:val="000000" w:themeColor="text1"/>
        </w:rPr>
        <w:t>Journal of Information Technology</w:t>
      </w:r>
      <w:r w:rsidRPr="00BD112A">
        <w:rPr>
          <w:rFonts w:ascii="Arial" w:hAnsi="Arial" w:cs="Arial"/>
          <w:color w:val="000000" w:themeColor="text1"/>
        </w:rPr>
        <w:t>, Vol. 24, No. 2, pp.172–185. (In Erkan et al., 2021).</w:t>
      </w:r>
    </w:p>
    <w:p w14:paraId="05A4790A" w14:textId="2228A2D9" w:rsidR="006E4F10" w:rsidRPr="006E4F10" w:rsidRDefault="006E4F10" w:rsidP="006E4F10">
      <w:pPr>
        <w:shd w:val="clear" w:color="auto" w:fill="FFFFFF"/>
        <w:spacing w:line="240" w:lineRule="auto"/>
        <w:rPr>
          <w:rFonts w:ascii="Arial" w:hAnsi="Arial" w:cs="Arial"/>
          <w:color w:val="000000" w:themeColor="text1"/>
          <w:shd w:val="clear" w:color="auto" w:fill="FFFFFF"/>
        </w:rPr>
      </w:pPr>
      <w:r w:rsidRPr="00523A9B">
        <w:rPr>
          <w:rFonts w:ascii="Arial" w:hAnsi="Arial" w:cs="Arial"/>
          <w:color w:val="000000" w:themeColor="text1"/>
          <w:shd w:val="clear" w:color="auto" w:fill="FFFFFF"/>
        </w:rPr>
        <w:t xml:space="preserve">Paunescu, C. and Moraru, R. (2018) </w:t>
      </w:r>
      <w:r w:rsidRPr="00523A9B">
        <w:rPr>
          <w:rFonts w:ascii="Arial" w:hAnsi="Arial" w:cs="Arial"/>
          <w:i/>
          <w:iCs/>
          <w:color w:val="000000" w:themeColor="text1"/>
          <w:shd w:val="clear" w:color="auto" w:fill="FFFFFF"/>
        </w:rPr>
        <w:t>Maximizing social value in the hotel online environment using an analysis hierarchy process.</w:t>
      </w:r>
      <w:r w:rsidRPr="00523A9B">
        <w:rPr>
          <w:rFonts w:ascii="Arial" w:hAnsi="Arial" w:cs="Arial"/>
          <w:color w:val="000000" w:themeColor="text1"/>
          <w:shd w:val="clear" w:color="auto" w:fill="FFFFFF"/>
        </w:rPr>
        <w:t xml:space="preserve"> Journal of Competitiveness</w:t>
      </w:r>
      <w:r w:rsidRPr="00523A9B">
        <w:rPr>
          <w:rFonts w:ascii="Arial" w:hAnsi="Arial" w:cs="Arial"/>
          <w:i/>
          <w:iCs/>
          <w:color w:val="000000" w:themeColor="text1"/>
          <w:shd w:val="clear" w:color="auto" w:fill="FFFFFF"/>
        </w:rPr>
        <w:t xml:space="preserve"> </w:t>
      </w:r>
      <w:r w:rsidRPr="00523A9B">
        <w:rPr>
          <w:rFonts w:ascii="Arial" w:hAnsi="Arial" w:cs="Arial"/>
          <w:color w:val="000000" w:themeColor="text1"/>
          <w:shd w:val="clear" w:color="auto" w:fill="FFFFFF"/>
        </w:rPr>
        <w:t xml:space="preserve">10 (1), 106 – 124. In Hovarth et al., (2021).   </w:t>
      </w:r>
    </w:p>
    <w:p w14:paraId="19DE451B" w14:textId="2A10F6EF" w:rsidR="0017659B" w:rsidRPr="0017659B" w:rsidRDefault="0017659B" w:rsidP="0017659B">
      <w:pPr>
        <w:shd w:val="clear" w:color="auto" w:fill="FFFFFF"/>
        <w:spacing w:before="240" w:line="240" w:lineRule="auto"/>
        <w:rPr>
          <w:rFonts w:ascii="Arial" w:hAnsi="Arial" w:cs="Arial"/>
          <w:color w:val="000000" w:themeColor="text1"/>
          <w:shd w:val="clear" w:color="auto" w:fill="FFFFFF"/>
        </w:rPr>
      </w:pPr>
      <w:bookmarkStart w:id="137" w:name="_Hlk94009074"/>
      <w:r w:rsidRPr="0017659B">
        <w:rPr>
          <w:rFonts w:ascii="Arial" w:hAnsi="Arial" w:cs="Arial"/>
          <w:color w:val="000000" w:themeColor="text1"/>
          <w:shd w:val="clear" w:color="auto" w:fill="FFFFFF"/>
        </w:rPr>
        <w:t>Pavlou. P. A</w:t>
      </w:r>
      <w:bookmarkEnd w:id="137"/>
      <w:r w:rsidRPr="0017659B">
        <w:rPr>
          <w:rFonts w:ascii="Arial" w:hAnsi="Arial" w:cs="Arial"/>
          <w:color w:val="000000" w:themeColor="text1"/>
          <w:shd w:val="clear" w:color="auto" w:fill="FFFFFF"/>
        </w:rPr>
        <w:t xml:space="preserve">., Liang. H. and Xue, Y. (2007) </w:t>
      </w:r>
      <w:r>
        <w:rPr>
          <w:rFonts w:ascii="Arial" w:hAnsi="Arial" w:cs="Arial"/>
          <w:color w:val="000000" w:themeColor="text1"/>
          <w:shd w:val="clear" w:color="auto" w:fill="FFFFFF"/>
        </w:rPr>
        <w:t>‘</w:t>
      </w:r>
      <w:r w:rsidRPr="0017659B">
        <w:rPr>
          <w:rFonts w:ascii="Arial" w:hAnsi="Arial" w:cs="Arial"/>
          <w:i/>
          <w:iCs/>
          <w:color w:val="000000" w:themeColor="text1"/>
          <w:shd w:val="clear" w:color="auto" w:fill="FFFFFF"/>
        </w:rPr>
        <w:t>Understanding and Mitigating Uncertainty in Online Exchange Relationships</w:t>
      </w:r>
      <w:r>
        <w:rPr>
          <w:rFonts w:ascii="Arial" w:hAnsi="Arial" w:cs="Arial"/>
          <w:i/>
          <w:iCs/>
          <w:color w:val="000000" w:themeColor="text1"/>
          <w:shd w:val="clear" w:color="auto" w:fill="FFFFFF"/>
        </w:rPr>
        <w:t>’</w:t>
      </w:r>
      <w:r w:rsidRPr="0017659B">
        <w:rPr>
          <w:rFonts w:ascii="Arial" w:hAnsi="Arial" w:cs="Arial"/>
          <w:i/>
          <w:iCs/>
          <w:color w:val="000000" w:themeColor="text1"/>
          <w:shd w:val="clear" w:color="auto" w:fill="FFFFFF"/>
        </w:rPr>
        <w:t>:</w:t>
      </w:r>
      <w:r w:rsidRPr="0017659B">
        <w:rPr>
          <w:rFonts w:ascii="Arial" w:hAnsi="Arial" w:cs="Arial"/>
          <w:color w:val="000000" w:themeColor="text1"/>
          <w:shd w:val="clear" w:color="auto" w:fill="FFFFFF"/>
        </w:rPr>
        <w:t xml:space="preserve"> A Principle – Agent Perspective. MIS Quarterly 31 (1 105 -136. In Hovarth et al., (2021).</w:t>
      </w:r>
    </w:p>
    <w:p w14:paraId="665B2EA9" w14:textId="77777777" w:rsidR="001F14FD" w:rsidRPr="002F0B12" w:rsidRDefault="001F14FD" w:rsidP="001F14FD">
      <w:pPr>
        <w:jc w:val="both"/>
        <w:rPr>
          <w:rFonts w:ascii="Arial" w:hAnsi="Arial" w:cs="Arial"/>
          <w:color w:val="000000" w:themeColor="text1"/>
        </w:rPr>
      </w:pPr>
      <w:r w:rsidRPr="002F0B12">
        <w:rPr>
          <w:rFonts w:ascii="Arial" w:hAnsi="Arial" w:cs="Arial"/>
          <w:color w:val="000000" w:themeColor="text1"/>
        </w:rPr>
        <w:t xml:space="preserve">Phillips, M., &amp; Chin, T. (2004) </w:t>
      </w:r>
      <w:r w:rsidRPr="002F0B12">
        <w:rPr>
          <w:rFonts w:ascii="Arial" w:hAnsi="Arial" w:cs="Arial"/>
          <w:i/>
          <w:iCs/>
          <w:color w:val="000000" w:themeColor="text1"/>
        </w:rPr>
        <w:t>‘School inequality: What do we know’?</w:t>
      </w:r>
      <w:r w:rsidRPr="002F0B12">
        <w:rPr>
          <w:rFonts w:ascii="Arial" w:hAnsi="Arial" w:cs="Arial"/>
          <w:color w:val="000000" w:themeColor="text1"/>
        </w:rPr>
        <w:t xml:space="preserve"> In K. M. Neckerman (Ed.),. Social inequality (pp. 467–519). New York: Russell Sage Foundation. </w:t>
      </w:r>
      <w:bookmarkStart w:id="138" w:name="_Hlk92279448"/>
      <w:r w:rsidRPr="002F0B12">
        <w:rPr>
          <w:rFonts w:ascii="Arial" w:hAnsi="Arial" w:cs="Arial"/>
          <w:color w:val="000000" w:themeColor="text1"/>
        </w:rPr>
        <w:t>In Hamilton et al., 2019.</w:t>
      </w:r>
    </w:p>
    <w:bookmarkEnd w:id="138"/>
    <w:p w14:paraId="45F850E8" w14:textId="6FDF5C19" w:rsidR="00AC6697" w:rsidRPr="00EA62AC" w:rsidRDefault="00AC6697" w:rsidP="00EA62AC">
      <w:pPr>
        <w:rPr>
          <w:rFonts w:ascii="Arial" w:hAnsi="Arial" w:cs="Arial"/>
          <w:color w:val="000000" w:themeColor="text1"/>
        </w:rPr>
      </w:pPr>
      <w:r w:rsidRPr="00E432BB">
        <w:rPr>
          <w:rFonts w:ascii="Arial" w:hAnsi="Arial" w:cs="Arial"/>
          <w:color w:val="000000" w:themeColor="text1"/>
        </w:rPr>
        <w:t xml:space="preserve">Plaza de la Hoz, J. (2018) Advantages and disadvantages of adolescent use of ICT: Students' vision. Revista Complutense de Educación, 29(2), 491-508. </w:t>
      </w:r>
      <w:hyperlink r:id="rId49" w:history="1">
        <w:r w:rsidRPr="00E432BB">
          <w:rPr>
            <w:rStyle w:val="Hyperlink"/>
            <w:rFonts w:ascii="Arial" w:hAnsi="Arial" w:cs="Arial"/>
            <w:color w:val="000000" w:themeColor="text1"/>
          </w:rPr>
          <w:t>https://doi.org/10.5209/RCED.53428</w:t>
        </w:r>
      </w:hyperlink>
      <w:r w:rsidRPr="00E432BB">
        <w:rPr>
          <w:rFonts w:ascii="Arial" w:hAnsi="Arial" w:cs="Arial"/>
          <w:color w:val="000000" w:themeColor="text1"/>
        </w:rPr>
        <w:t xml:space="preserve"> (In Vazquea-Cano 2022).</w:t>
      </w:r>
    </w:p>
    <w:p w14:paraId="790344D1" w14:textId="77777777" w:rsidR="006E4F10" w:rsidRPr="00EC7095" w:rsidRDefault="006E4F10" w:rsidP="006E4F10">
      <w:pPr>
        <w:shd w:val="clear" w:color="auto" w:fill="FFFFFF"/>
        <w:spacing w:line="240" w:lineRule="auto"/>
        <w:rPr>
          <w:rFonts w:ascii="Arial" w:hAnsi="Arial" w:cs="Arial"/>
          <w:color w:val="000000" w:themeColor="text1"/>
          <w:shd w:val="clear" w:color="auto" w:fill="FFFFFF"/>
        </w:rPr>
      </w:pPr>
      <w:r w:rsidRPr="00EC7095">
        <w:rPr>
          <w:rFonts w:ascii="Arial" w:hAnsi="Arial" w:cs="Arial"/>
          <w:color w:val="000000" w:themeColor="text1"/>
          <w:shd w:val="clear" w:color="auto" w:fill="FFFFFF"/>
        </w:rPr>
        <w:t xml:space="preserve">Popesko, B., Kljucnikov, A., Hrabec, D., and Dokulil, J. (2016) </w:t>
      </w:r>
      <w:r w:rsidRPr="00EC7095">
        <w:rPr>
          <w:rFonts w:ascii="Arial" w:hAnsi="Arial" w:cs="Arial"/>
          <w:i/>
          <w:iCs/>
          <w:color w:val="000000" w:themeColor="text1"/>
          <w:shd w:val="clear" w:color="auto" w:fill="FFFFFF"/>
        </w:rPr>
        <w:t>Predictability of business environment within budgeting process – is it connected with fluctuations of econmomy? Economics and Sociology</w:t>
      </w:r>
      <w:r w:rsidRPr="00EC7095">
        <w:rPr>
          <w:rFonts w:ascii="Arial" w:hAnsi="Arial" w:cs="Arial"/>
          <w:color w:val="000000" w:themeColor="text1"/>
          <w:shd w:val="clear" w:color="auto" w:fill="FFFFFF"/>
        </w:rPr>
        <w:t xml:space="preserve"> 9 (2), 90-100. In Hovarth et al., (2021).</w:t>
      </w:r>
    </w:p>
    <w:p w14:paraId="5EF5911C" w14:textId="0667592C" w:rsidR="00DC7765" w:rsidRPr="00DC7765" w:rsidRDefault="00DC7765" w:rsidP="00DC7765">
      <w:pPr>
        <w:pStyle w:val="NormalWeb"/>
        <w:shd w:val="clear" w:color="auto" w:fill="FFFFFF"/>
        <w:spacing w:before="0" w:beforeAutospacing="0" w:after="255" w:afterAutospacing="0"/>
        <w:rPr>
          <w:rFonts w:ascii="Arial" w:hAnsi="Arial" w:cs="Arial"/>
          <w:color w:val="000000" w:themeColor="text1"/>
          <w:sz w:val="22"/>
          <w:szCs w:val="22"/>
        </w:rPr>
      </w:pPr>
      <w:r w:rsidRPr="00DC7765">
        <w:rPr>
          <w:rFonts w:ascii="Arial" w:hAnsi="Arial" w:cs="Arial"/>
          <w:color w:val="000000" w:themeColor="text1"/>
          <w:sz w:val="22"/>
          <w:szCs w:val="22"/>
        </w:rPr>
        <w:t xml:space="preserve">Powers, T., Advincula, D., Austin, M.S., Graiko, S. and Snyder, J. (2012) </w:t>
      </w:r>
      <w:r w:rsidRPr="00DC7765">
        <w:rPr>
          <w:rFonts w:ascii="Arial" w:hAnsi="Arial" w:cs="Arial"/>
          <w:i/>
          <w:iCs/>
          <w:color w:val="000000" w:themeColor="text1"/>
          <w:sz w:val="22"/>
          <w:szCs w:val="22"/>
        </w:rPr>
        <w:t>‘Digital and social media in the purchase decision process’</w:t>
      </w:r>
      <w:r w:rsidRPr="00DC7765">
        <w:rPr>
          <w:rFonts w:ascii="Arial" w:hAnsi="Arial" w:cs="Arial"/>
          <w:color w:val="000000" w:themeColor="text1"/>
          <w:sz w:val="22"/>
          <w:szCs w:val="22"/>
        </w:rPr>
        <w:t>, Journal of Advertising Research, Vol. 52, No. 4, pp.479–489. In Voramontri, 2019</w:t>
      </w:r>
      <w:r w:rsidR="007F45B2">
        <w:rPr>
          <w:rFonts w:ascii="Arial" w:hAnsi="Arial" w:cs="Arial"/>
          <w:color w:val="000000" w:themeColor="text1"/>
          <w:sz w:val="22"/>
          <w:szCs w:val="22"/>
        </w:rPr>
        <w:t>.</w:t>
      </w:r>
    </w:p>
    <w:p w14:paraId="6E0A8F87" w14:textId="48617C97" w:rsidR="005B088F" w:rsidRPr="005B088F" w:rsidRDefault="005B088F" w:rsidP="005B088F">
      <w:pPr>
        <w:rPr>
          <w:rFonts w:ascii="Arial" w:hAnsi="Arial" w:cs="Arial"/>
          <w:color w:val="000000" w:themeColor="text1"/>
          <w:shd w:val="clear" w:color="auto" w:fill="FFFFFF"/>
        </w:rPr>
      </w:pPr>
      <w:r w:rsidRPr="005B088F">
        <w:rPr>
          <w:rFonts w:ascii="Arial" w:hAnsi="Arial" w:cs="Arial"/>
          <w:color w:val="000000" w:themeColor="text1"/>
          <w:shd w:val="clear" w:color="auto" w:fill="FFFFFF"/>
        </w:rPr>
        <w:t xml:space="preserve">Preston, S., (2020) </w:t>
      </w:r>
      <w:r w:rsidRPr="005B088F">
        <w:rPr>
          <w:rFonts w:ascii="Arial" w:hAnsi="Arial" w:cs="Arial"/>
          <w:i/>
          <w:iCs/>
          <w:color w:val="000000" w:themeColor="text1"/>
          <w:shd w:val="clear" w:color="auto" w:fill="FFFFFF"/>
        </w:rPr>
        <w:t>Hoarding is not a Strange Behaviour During a Crisis.</w:t>
      </w:r>
      <w:r w:rsidRPr="005B088F">
        <w:rPr>
          <w:rFonts w:ascii="Arial" w:hAnsi="Arial" w:cs="Arial"/>
          <w:color w:val="000000" w:themeColor="text1"/>
          <w:shd w:val="clear" w:color="auto" w:fill="FFFFFF"/>
        </w:rPr>
        <w:t xml:space="preserve"> Vice President for Communications </w:t>
      </w:r>
      <w:r w:rsidRPr="005B088F">
        <w:rPr>
          <w:rFonts w:ascii="Arial" w:hAnsi="Arial" w:cs="Arial"/>
          <w:i/>
          <w:iCs/>
          <w:color w:val="000000" w:themeColor="text1"/>
          <w:shd w:val="clear" w:color="auto" w:fill="FFFFFF"/>
        </w:rPr>
        <w:t xml:space="preserve"> </w:t>
      </w:r>
      <w:r w:rsidRPr="005B088F">
        <w:rPr>
          <w:rFonts w:ascii="Arial" w:hAnsi="Arial" w:cs="Arial"/>
          <w:color w:val="000000" w:themeColor="text1"/>
          <w:shd w:val="clear" w:color="auto" w:fill="FFFFFF"/>
        </w:rPr>
        <w:t xml:space="preserve">Michigan News University of Michigan. Available </w:t>
      </w:r>
      <w:hyperlink r:id="rId50" w:anchor=":~:text=Research%20shows%20that%20the%20tendency%20to%20stockpile%20or,to%20shortage%2C%20which%20we%20share%20with%20other%20species." w:history="1">
        <w:r w:rsidRPr="005B088F">
          <w:rPr>
            <w:rFonts w:ascii="Arial" w:hAnsi="Arial" w:cs="Arial"/>
            <w:color w:val="000000" w:themeColor="text1"/>
            <w:u w:val="single"/>
          </w:rPr>
          <w:t>Stephanie Preston: Hoarding is not a strange behavior during times of crisis | University of Michigan News (umich.edu)</w:t>
        </w:r>
      </w:hyperlink>
    </w:p>
    <w:p w14:paraId="1C316D97" w14:textId="27DAAC99" w:rsidR="00DA3CD7" w:rsidRPr="00B64837" w:rsidRDefault="00DA3CD7" w:rsidP="00DA3CD7">
      <w:pPr>
        <w:jc w:val="both"/>
        <w:rPr>
          <w:rFonts w:ascii="Arial" w:hAnsi="Arial" w:cs="Arial"/>
          <w:color w:val="222222"/>
          <w:shd w:val="clear" w:color="auto" w:fill="FFFFFF"/>
        </w:rPr>
      </w:pPr>
      <w:r w:rsidRPr="00B64837">
        <w:rPr>
          <w:rFonts w:ascii="Arial" w:hAnsi="Arial" w:cs="Arial"/>
        </w:rPr>
        <w:t>Queirós, A., Faria, D., &amp; Almeida, F. (2017) Strengths and limitations of qualitative and quantitative research methods. European Journal of Education Studies.</w:t>
      </w:r>
    </w:p>
    <w:p w14:paraId="1EFFD167" w14:textId="77777777" w:rsidR="007A37F9" w:rsidRPr="007A37F9" w:rsidRDefault="007A37F9" w:rsidP="007A37F9">
      <w:pPr>
        <w:jc w:val="both"/>
        <w:rPr>
          <w:rStyle w:val="fontstyle01"/>
          <w:rFonts w:ascii="Arial" w:hAnsi="Arial" w:cs="Arial"/>
          <w:color w:val="000000" w:themeColor="text1"/>
          <w:sz w:val="22"/>
          <w:szCs w:val="22"/>
        </w:rPr>
      </w:pPr>
      <w:r w:rsidRPr="007A37F9">
        <w:rPr>
          <w:rFonts w:ascii="Arial" w:hAnsi="Arial" w:cs="Arial"/>
          <w:color w:val="000000" w:themeColor="text1"/>
          <w:shd w:val="clear" w:color="auto" w:fill="FFFFFF"/>
        </w:rPr>
        <w:t>Rita, P., Oliveira, T. and Farisa, A., (2019) ‘</w:t>
      </w:r>
      <w:r w:rsidRPr="007A37F9">
        <w:rPr>
          <w:rFonts w:ascii="Arial" w:hAnsi="Arial" w:cs="Arial"/>
          <w:i/>
          <w:iCs/>
          <w:color w:val="000000" w:themeColor="text1"/>
          <w:shd w:val="clear" w:color="auto" w:fill="FFFFFF"/>
        </w:rPr>
        <w:t>The impact of e-service quality and customer satisfaction on customer behavior in online shopping’</w:t>
      </w:r>
      <w:r w:rsidRPr="007A37F9">
        <w:rPr>
          <w:rFonts w:ascii="Arial" w:hAnsi="Arial" w:cs="Arial"/>
          <w:color w:val="000000" w:themeColor="text1"/>
          <w:shd w:val="clear" w:color="auto" w:fill="FFFFFF"/>
        </w:rPr>
        <w:t>. </w:t>
      </w:r>
      <w:r w:rsidRPr="007A37F9">
        <w:rPr>
          <w:rFonts w:ascii="Arial" w:hAnsi="Arial" w:cs="Arial"/>
          <w:i/>
          <w:iCs/>
          <w:color w:val="000000" w:themeColor="text1"/>
          <w:shd w:val="clear" w:color="auto" w:fill="FFFFFF"/>
        </w:rPr>
        <w:t>Heliyon</w:t>
      </w:r>
      <w:r w:rsidRPr="007A37F9">
        <w:rPr>
          <w:rFonts w:ascii="Arial" w:hAnsi="Arial" w:cs="Arial"/>
          <w:color w:val="000000" w:themeColor="text1"/>
          <w:shd w:val="clear" w:color="auto" w:fill="FFFFFF"/>
        </w:rPr>
        <w:t>, </w:t>
      </w:r>
      <w:r w:rsidRPr="007A37F9">
        <w:rPr>
          <w:rFonts w:ascii="Arial" w:hAnsi="Arial" w:cs="Arial"/>
          <w:i/>
          <w:iCs/>
          <w:color w:val="000000" w:themeColor="text1"/>
          <w:shd w:val="clear" w:color="auto" w:fill="FFFFFF"/>
        </w:rPr>
        <w:t>5</w:t>
      </w:r>
      <w:r w:rsidRPr="007A37F9">
        <w:rPr>
          <w:rFonts w:ascii="Arial" w:hAnsi="Arial" w:cs="Arial"/>
          <w:color w:val="000000" w:themeColor="text1"/>
          <w:shd w:val="clear" w:color="auto" w:fill="FFFFFF"/>
        </w:rPr>
        <w:t>(10), p.e02690.</w:t>
      </w:r>
    </w:p>
    <w:p w14:paraId="011BBB08" w14:textId="7FD5A91E" w:rsidR="00FA5C69" w:rsidRPr="00FA5C69" w:rsidRDefault="00FA5C69" w:rsidP="00FA5C69">
      <w:pPr>
        <w:shd w:val="clear" w:color="auto" w:fill="FFFFFF"/>
        <w:spacing w:line="240" w:lineRule="auto"/>
        <w:rPr>
          <w:rFonts w:ascii="Arial" w:hAnsi="Arial" w:cs="Arial"/>
          <w:color w:val="000000" w:themeColor="text1"/>
          <w:shd w:val="clear" w:color="auto" w:fill="FFFFFF"/>
        </w:rPr>
      </w:pPr>
      <w:r w:rsidRPr="00FA5C69">
        <w:rPr>
          <w:rFonts w:ascii="Arial" w:hAnsi="Arial" w:cs="Arial"/>
          <w:color w:val="000000" w:themeColor="text1"/>
          <w:shd w:val="clear" w:color="auto" w:fill="FFFFFF"/>
        </w:rPr>
        <w:t xml:space="preserve">Rosa, Z. and Machova, V. (2020) </w:t>
      </w:r>
      <w:r w:rsidRPr="00FA5C69">
        <w:rPr>
          <w:rFonts w:ascii="Arial" w:hAnsi="Arial" w:cs="Arial"/>
          <w:i/>
          <w:iCs/>
          <w:color w:val="000000" w:themeColor="text1"/>
          <w:shd w:val="clear" w:color="auto" w:fill="FFFFFF"/>
        </w:rPr>
        <w:t>Factors Affecting Job Announcement Competitiveness on Job Listing Websites</w:t>
      </w:r>
      <w:r w:rsidRPr="00FA5C69">
        <w:rPr>
          <w:rFonts w:ascii="Arial" w:hAnsi="Arial" w:cs="Arial"/>
          <w:color w:val="000000" w:themeColor="text1"/>
          <w:shd w:val="clear" w:color="auto" w:fill="FFFFFF"/>
        </w:rPr>
        <w:t>. Journal of Competitiveness 12 (4), 109-126. In Hovarth et al., (2021).</w:t>
      </w:r>
    </w:p>
    <w:p w14:paraId="40A70A13" w14:textId="77777777" w:rsidR="006127FE" w:rsidRDefault="005C5F64" w:rsidP="006127FE">
      <w:pPr>
        <w:shd w:val="clear" w:color="auto" w:fill="FFFFFF"/>
        <w:spacing w:line="240" w:lineRule="auto"/>
        <w:rPr>
          <w:rFonts w:ascii="Arial" w:hAnsi="Arial" w:cs="Arial"/>
          <w:color w:val="000000" w:themeColor="text1"/>
          <w:shd w:val="clear" w:color="auto" w:fill="FFFFFF"/>
        </w:rPr>
      </w:pPr>
      <w:r w:rsidRPr="00245DB3">
        <w:rPr>
          <w:rFonts w:ascii="Arial" w:hAnsi="Arial" w:cs="Arial"/>
          <w:color w:val="000000" w:themeColor="text1"/>
          <w:shd w:val="clear" w:color="auto" w:fill="FFFFFF"/>
        </w:rPr>
        <w:t xml:space="preserve">Roy, S. K., Balaji, M. S. and Nguyen, B. (2020) ‘Consumer-computer interaction and -store smart technology (IST) in the retail industry: the role of motivation, opportunity, and ability’, Journal of Marketing Management, 36(3/4), pp. 299-333. </w:t>
      </w:r>
      <w:r>
        <w:rPr>
          <w:rFonts w:ascii="Arial" w:hAnsi="Arial" w:cs="Arial"/>
          <w:color w:val="000000" w:themeColor="text1"/>
          <w:shd w:val="clear" w:color="auto" w:fill="FFFFFF"/>
        </w:rPr>
        <w:t>d</w:t>
      </w:r>
      <w:r w:rsidRPr="00245DB3">
        <w:rPr>
          <w:rFonts w:ascii="Arial" w:hAnsi="Arial" w:cs="Arial"/>
          <w:color w:val="000000" w:themeColor="text1"/>
          <w:shd w:val="clear" w:color="auto" w:fill="FFFFFF"/>
        </w:rPr>
        <w:t>oi 10.1080/0267257X2020. 1736130</w:t>
      </w:r>
    </w:p>
    <w:p w14:paraId="7430C7E4" w14:textId="5A27B712" w:rsidR="00D436A7" w:rsidRPr="008A6C3E" w:rsidRDefault="00D436A7" w:rsidP="006127FE">
      <w:pPr>
        <w:shd w:val="clear" w:color="auto" w:fill="FFFFFF"/>
        <w:spacing w:line="240" w:lineRule="auto"/>
        <w:rPr>
          <w:rFonts w:ascii="Arial" w:hAnsi="Arial" w:cs="Arial"/>
          <w:color w:val="000000" w:themeColor="text1"/>
          <w:shd w:val="clear" w:color="auto" w:fill="FFFFFF"/>
        </w:rPr>
      </w:pPr>
      <w:r w:rsidRPr="00234481">
        <w:rPr>
          <w:rFonts w:ascii="Arial" w:hAnsi="Arial" w:cs="Arial"/>
          <w:color w:val="000000" w:themeColor="text1"/>
        </w:rPr>
        <w:t xml:space="preserve">Salkind, N., </w:t>
      </w:r>
      <w:r>
        <w:rPr>
          <w:rFonts w:ascii="Arial" w:hAnsi="Arial" w:cs="Arial"/>
          <w:color w:val="000000" w:themeColor="text1"/>
        </w:rPr>
        <w:t>(</w:t>
      </w:r>
      <w:r w:rsidRPr="00234481">
        <w:rPr>
          <w:rFonts w:ascii="Arial" w:hAnsi="Arial" w:cs="Arial"/>
          <w:color w:val="000000" w:themeColor="text1"/>
        </w:rPr>
        <w:t>2017</w:t>
      </w:r>
      <w:r>
        <w:rPr>
          <w:rFonts w:ascii="Arial" w:hAnsi="Arial" w:cs="Arial"/>
          <w:color w:val="000000" w:themeColor="text1"/>
        </w:rPr>
        <w:t>)</w:t>
      </w:r>
      <w:r w:rsidRPr="00234481">
        <w:rPr>
          <w:rFonts w:ascii="Arial" w:hAnsi="Arial" w:cs="Arial"/>
          <w:color w:val="000000" w:themeColor="text1"/>
        </w:rPr>
        <w:t xml:space="preserve"> </w:t>
      </w:r>
      <w:r w:rsidRPr="00234481">
        <w:rPr>
          <w:rFonts w:ascii="Arial" w:hAnsi="Arial" w:cs="Arial"/>
          <w:i/>
          <w:iCs/>
          <w:color w:val="000000" w:themeColor="text1"/>
        </w:rPr>
        <w:t xml:space="preserve">Exploring Research. </w:t>
      </w:r>
      <w:r w:rsidRPr="00234481">
        <w:rPr>
          <w:rFonts w:ascii="Arial" w:hAnsi="Arial" w:cs="Arial"/>
          <w:color w:val="000000" w:themeColor="text1"/>
        </w:rPr>
        <w:t>9 ed. Essex: Pearson Education Limited.</w:t>
      </w:r>
    </w:p>
    <w:p w14:paraId="7A9F0897" w14:textId="77777777" w:rsidR="006127FE" w:rsidRPr="002E0003" w:rsidRDefault="006127FE" w:rsidP="006127FE">
      <w:pPr>
        <w:jc w:val="both"/>
        <w:rPr>
          <w:rFonts w:ascii="Arial" w:hAnsi="Arial" w:cs="Arial"/>
          <w:color w:val="FF0000"/>
          <w:shd w:val="clear" w:color="auto" w:fill="FFFFFF"/>
        </w:rPr>
      </w:pPr>
      <w:r w:rsidRPr="002E0003">
        <w:rPr>
          <w:rFonts w:ascii="Arial" w:hAnsi="Arial" w:cs="Arial"/>
          <w:color w:val="222222"/>
          <w:shd w:val="clear" w:color="auto" w:fill="FFFFFF"/>
        </w:rPr>
        <w:t>Sahay, Arunaditya. "Peeling saunder's research onion." </w:t>
      </w:r>
      <w:r w:rsidRPr="002E0003">
        <w:rPr>
          <w:rFonts w:ascii="Arial" w:hAnsi="Arial" w:cs="Arial"/>
          <w:i/>
          <w:iCs/>
          <w:color w:val="222222"/>
          <w:shd w:val="clear" w:color="auto" w:fill="FFFFFF"/>
        </w:rPr>
        <w:t>Research Gate, Art</w:t>
      </w:r>
      <w:r w:rsidRPr="002E0003">
        <w:rPr>
          <w:rFonts w:ascii="Arial" w:hAnsi="Arial" w:cs="Arial"/>
          <w:color w:val="222222"/>
          <w:shd w:val="clear" w:color="auto" w:fill="FFFFFF"/>
        </w:rPr>
        <w:t> (2016): 1-5.</w:t>
      </w:r>
    </w:p>
    <w:p w14:paraId="0E716793" w14:textId="2EE26FCC" w:rsidR="00D436A7" w:rsidRDefault="00D436A7" w:rsidP="00D436A7">
      <w:pPr>
        <w:rPr>
          <w:rFonts w:ascii="Arial" w:hAnsi="Arial" w:cs="Arial"/>
          <w:color w:val="000000" w:themeColor="text1"/>
        </w:rPr>
      </w:pPr>
      <w:r w:rsidRPr="0098610D">
        <w:rPr>
          <w:rFonts w:ascii="Arial" w:hAnsi="Arial" w:cs="Arial"/>
          <w:color w:val="000000" w:themeColor="text1"/>
        </w:rPr>
        <w:lastRenderedPageBreak/>
        <w:t xml:space="preserve">Saunders, M., Lewis, P. &amp; Thornhill, A., (2016) </w:t>
      </w:r>
      <w:r w:rsidRPr="0098610D">
        <w:rPr>
          <w:rFonts w:ascii="Arial" w:hAnsi="Arial" w:cs="Arial"/>
          <w:i/>
          <w:iCs/>
          <w:color w:val="000000" w:themeColor="text1"/>
        </w:rPr>
        <w:t>Research Methods for Business</w:t>
      </w:r>
      <w:r w:rsidRPr="0098610D">
        <w:rPr>
          <w:rFonts w:ascii="Arial" w:hAnsi="Arial" w:cs="Arial"/>
          <w:i/>
          <w:iCs/>
          <w:color w:val="000000" w:themeColor="text1"/>
        </w:rPr>
        <w:br/>
        <w:t xml:space="preserve">Students. </w:t>
      </w:r>
      <w:r w:rsidRPr="0098610D">
        <w:rPr>
          <w:rFonts w:ascii="Arial" w:hAnsi="Arial" w:cs="Arial"/>
          <w:color w:val="000000" w:themeColor="text1"/>
        </w:rPr>
        <w:t>7 ed. Essex: Pearson Education Limited.</w:t>
      </w:r>
    </w:p>
    <w:p w14:paraId="13DA7F18" w14:textId="36866F6F" w:rsidR="009A1635" w:rsidRDefault="00D76603" w:rsidP="00D76603">
      <w:pPr>
        <w:jc w:val="both"/>
        <w:rPr>
          <w:rFonts w:ascii="Arial" w:hAnsi="Arial" w:cs="Arial"/>
          <w:color w:val="000000" w:themeColor="text1"/>
        </w:rPr>
      </w:pPr>
      <w:r w:rsidRPr="00D76603">
        <w:rPr>
          <w:rFonts w:ascii="Arial" w:hAnsi="Arial" w:cs="Arial"/>
          <w:color w:val="000000" w:themeColor="text1"/>
          <w:shd w:val="clear" w:color="auto" w:fill="FFFFFF"/>
        </w:rPr>
        <w:t xml:space="preserve">Sharma, G. and Lijuan, W., (2015) </w:t>
      </w:r>
      <w:r w:rsidRPr="00D76603">
        <w:rPr>
          <w:rFonts w:ascii="Arial" w:hAnsi="Arial" w:cs="Arial"/>
          <w:i/>
          <w:iCs/>
          <w:color w:val="000000" w:themeColor="text1"/>
          <w:shd w:val="clear" w:color="auto" w:fill="FFFFFF"/>
        </w:rPr>
        <w:t>‘The effects of online service quality of e-commerce Websites on user satisfaction’</w:t>
      </w:r>
      <w:r w:rsidRPr="00D76603">
        <w:rPr>
          <w:rFonts w:ascii="Arial" w:hAnsi="Arial" w:cs="Arial"/>
          <w:color w:val="000000" w:themeColor="text1"/>
          <w:shd w:val="clear" w:color="auto" w:fill="FFFFFF"/>
        </w:rPr>
        <w:t xml:space="preserve">. The Electronic Library. </w:t>
      </w:r>
      <w:bookmarkStart w:id="139" w:name="_Hlk91180333"/>
      <w:r w:rsidRPr="00D76603">
        <w:rPr>
          <w:rFonts w:ascii="Arial" w:hAnsi="Arial" w:cs="Arial"/>
          <w:color w:val="000000" w:themeColor="text1"/>
          <w:shd w:val="clear" w:color="auto" w:fill="FFFFFF"/>
        </w:rPr>
        <w:t>In Rita, et al., (2019).</w:t>
      </w:r>
      <w:bookmarkEnd w:id="139"/>
    </w:p>
    <w:p w14:paraId="36546EFC" w14:textId="77777777" w:rsidR="009A1635" w:rsidRPr="009A1635" w:rsidRDefault="009A1635" w:rsidP="009A1635">
      <w:pPr>
        <w:jc w:val="both"/>
        <w:rPr>
          <w:rStyle w:val="fontstyle01"/>
          <w:rFonts w:ascii="Arial" w:hAnsi="Arial" w:cs="Arial"/>
          <w:color w:val="000000" w:themeColor="text1"/>
          <w:sz w:val="22"/>
          <w:szCs w:val="22"/>
        </w:rPr>
      </w:pPr>
      <w:r w:rsidRPr="009A1635">
        <w:rPr>
          <w:rFonts w:ascii="Arial" w:hAnsi="Arial" w:cs="Arial"/>
          <w:color w:val="000000" w:themeColor="text1"/>
        </w:rPr>
        <w:t xml:space="preserve">Siddiqui, N., Mannion, M. and Marciniak, R., (2019) </w:t>
      </w:r>
      <w:r w:rsidRPr="009A1635">
        <w:rPr>
          <w:rFonts w:ascii="Arial" w:hAnsi="Arial" w:cs="Arial"/>
          <w:i/>
          <w:iCs/>
          <w:color w:val="000000" w:themeColor="text1"/>
        </w:rPr>
        <w:t>‘An Exploratory Investigation into the Consumer Use of WeChat to Engage with Luxury Fashion Brands’</w:t>
      </w:r>
      <w:r w:rsidRPr="009A1635">
        <w:rPr>
          <w:rFonts w:ascii="Arial" w:hAnsi="Arial" w:cs="Arial"/>
          <w:color w:val="000000" w:themeColor="text1"/>
        </w:rPr>
        <w:t>, in Social Commerce. Springer, pp. 213-234.</w:t>
      </w:r>
      <w:r w:rsidRPr="009A1635">
        <w:rPr>
          <w:rStyle w:val="fontstyle01"/>
          <w:rFonts w:ascii="Arial" w:hAnsi="Arial" w:cs="Arial"/>
          <w:color w:val="000000" w:themeColor="text1"/>
          <w:sz w:val="22"/>
          <w:szCs w:val="22"/>
        </w:rPr>
        <w:t xml:space="preserve"> </w:t>
      </w:r>
      <w:bookmarkStart w:id="140" w:name="_Hlk90975201"/>
      <w:r w:rsidRPr="009A1635">
        <w:rPr>
          <w:rStyle w:val="fontstyle01"/>
          <w:rFonts w:ascii="Arial" w:hAnsi="Arial" w:cs="Arial"/>
          <w:color w:val="000000" w:themeColor="text1"/>
          <w:sz w:val="22"/>
          <w:szCs w:val="22"/>
        </w:rPr>
        <w:t>In Dhamesti, et al., 2019).</w:t>
      </w:r>
    </w:p>
    <w:bookmarkEnd w:id="140"/>
    <w:p w14:paraId="143D9BFE" w14:textId="404A7BA2" w:rsidR="00CC7C86" w:rsidRPr="00D76603" w:rsidRDefault="00CC7C86" w:rsidP="00D76603">
      <w:pPr>
        <w:jc w:val="both"/>
        <w:rPr>
          <w:rFonts w:ascii="Arial" w:hAnsi="Arial" w:cs="Arial"/>
          <w:color w:val="000000" w:themeColor="text1"/>
        </w:rPr>
      </w:pPr>
      <w:r w:rsidRPr="00CC7C86">
        <w:rPr>
          <w:rFonts w:ascii="Arial" w:hAnsi="Arial" w:cs="Arial"/>
          <w:color w:val="000000" w:themeColor="text1"/>
        </w:rPr>
        <w:t>Schor, Juliet. B. (1998) ‘</w:t>
      </w:r>
      <w:r w:rsidRPr="00CC7C86">
        <w:rPr>
          <w:rFonts w:ascii="Arial" w:hAnsi="Arial" w:cs="Arial"/>
          <w:i/>
          <w:iCs/>
          <w:color w:val="000000" w:themeColor="text1"/>
        </w:rPr>
        <w:t>The overspent American. New York’</w:t>
      </w:r>
      <w:r w:rsidRPr="00CC7C86">
        <w:rPr>
          <w:rFonts w:ascii="Arial" w:hAnsi="Arial" w:cs="Arial"/>
          <w:color w:val="000000" w:themeColor="text1"/>
        </w:rPr>
        <w:t>: Basic Books. In Hamilton et al., 2019.</w:t>
      </w:r>
    </w:p>
    <w:p w14:paraId="3D1DB708" w14:textId="574F31FD" w:rsidR="00D436A7" w:rsidRPr="00F03CC5" w:rsidRDefault="00D436A7" w:rsidP="00D436A7">
      <w:pPr>
        <w:rPr>
          <w:rFonts w:ascii="Arial" w:hAnsi="Arial" w:cs="Arial"/>
          <w:b/>
          <w:bCs/>
        </w:rPr>
      </w:pPr>
      <w:r w:rsidRPr="00F03CC5">
        <w:rPr>
          <w:rFonts w:ascii="Arial" w:hAnsi="Arial" w:cs="Arial"/>
          <w:color w:val="222222"/>
          <w:shd w:val="clear" w:color="auto" w:fill="FFFFFF"/>
        </w:rPr>
        <w:t xml:space="preserve">Sheth, J., </w:t>
      </w:r>
      <w:r>
        <w:rPr>
          <w:rFonts w:ascii="Arial" w:hAnsi="Arial" w:cs="Arial"/>
          <w:color w:val="222222"/>
          <w:shd w:val="clear" w:color="auto" w:fill="FFFFFF"/>
        </w:rPr>
        <w:t>(</w:t>
      </w:r>
      <w:r w:rsidRPr="00F03CC5">
        <w:rPr>
          <w:rFonts w:ascii="Arial" w:hAnsi="Arial" w:cs="Arial"/>
          <w:color w:val="222222"/>
          <w:shd w:val="clear" w:color="auto" w:fill="FFFFFF"/>
        </w:rPr>
        <w:t>2020</w:t>
      </w:r>
      <w:r>
        <w:rPr>
          <w:rFonts w:ascii="Arial" w:hAnsi="Arial" w:cs="Arial"/>
          <w:color w:val="222222"/>
          <w:shd w:val="clear" w:color="auto" w:fill="FFFFFF"/>
        </w:rPr>
        <w:t>)</w:t>
      </w:r>
      <w:r w:rsidRPr="00F03CC5">
        <w:rPr>
          <w:rFonts w:ascii="Arial" w:hAnsi="Arial" w:cs="Arial"/>
          <w:color w:val="222222"/>
          <w:shd w:val="clear" w:color="auto" w:fill="FFFFFF"/>
        </w:rPr>
        <w:t xml:space="preserve"> </w:t>
      </w:r>
      <w:r w:rsidRPr="00E469B1">
        <w:rPr>
          <w:rFonts w:ascii="Arial" w:hAnsi="Arial" w:cs="Arial"/>
          <w:i/>
          <w:iCs/>
          <w:color w:val="222222"/>
          <w:shd w:val="clear" w:color="auto" w:fill="FFFFFF"/>
        </w:rPr>
        <w:t>Impact of Covid-19 on consumer behaviour</w:t>
      </w:r>
      <w:r w:rsidRPr="00F03CC5">
        <w:rPr>
          <w:rFonts w:ascii="Arial" w:hAnsi="Arial" w:cs="Arial"/>
          <w:color w:val="222222"/>
          <w:shd w:val="clear" w:color="auto" w:fill="FFFFFF"/>
        </w:rPr>
        <w:t>: Will the old habits return or die?. </w:t>
      </w:r>
      <w:r w:rsidRPr="00E469B1">
        <w:rPr>
          <w:rFonts w:ascii="Arial" w:hAnsi="Arial" w:cs="Arial"/>
          <w:color w:val="222222"/>
          <w:shd w:val="clear" w:color="auto" w:fill="FFFFFF"/>
        </w:rPr>
        <w:t>Journal of business research,</w:t>
      </w:r>
      <w:r w:rsidRPr="00F03CC5">
        <w:rPr>
          <w:rFonts w:ascii="Arial" w:hAnsi="Arial" w:cs="Arial"/>
          <w:color w:val="222222"/>
          <w:shd w:val="clear" w:color="auto" w:fill="FFFFFF"/>
        </w:rPr>
        <w:t> </w:t>
      </w:r>
      <w:r w:rsidRPr="00F03CC5">
        <w:rPr>
          <w:rFonts w:ascii="Arial" w:hAnsi="Arial" w:cs="Arial"/>
          <w:i/>
          <w:iCs/>
          <w:color w:val="222222"/>
          <w:shd w:val="clear" w:color="auto" w:fill="FFFFFF"/>
        </w:rPr>
        <w:t>117</w:t>
      </w:r>
      <w:r w:rsidRPr="00F03CC5">
        <w:rPr>
          <w:rFonts w:ascii="Arial" w:hAnsi="Arial" w:cs="Arial"/>
          <w:color w:val="222222"/>
          <w:shd w:val="clear" w:color="auto" w:fill="FFFFFF"/>
        </w:rPr>
        <w:t>, pp.280-283.</w:t>
      </w:r>
    </w:p>
    <w:p w14:paraId="16F8AF6E" w14:textId="5D079F6A" w:rsidR="003E1C59" w:rsidRPr="003E1C59" w:rsidRDefault="003E1C59" w:rsidP="003E1C59">
      <w:pPr>
        <w:pStyle w:val="NormalWeb"/>
        <w:shd w:val="clear" w:color="auto" w:fill="FFFFFF"/>
        <w:spacing w:before="0" w:beforeAutospacing="0" w:after="255" w:afterAutospacing="0"/>
        <w:rPr>
          <w:rFonts w:ascii="Arial" w:hAnsi="Arial" w:cs="Arial"/>
          <w:color w:val="000000" w:themeColor="text1"/>
          <w:sz w:val="22"/>
          <w:szCs w:val="22"/>
        </w:rPr>
      </w:pPr>
      <w:r w:rsidRPr="00552E91">
        <w:rPr>
          <w:rFonts w:ascii="Arial" w:hAnsi="Arial" w:cs="Arial"/>
          <w:color w:val="000000" w:themeColor="text1"/>
          <w:sz w:val="22"/>
          <w:szCs w:val="22"/>
        </w:rPr>
        <w:t xml:space="preserve">Sheth, N.J. and Sharma, A. (2005), </w:t>
      </w:r>
      <w:r w:rsidRPr="00552E91">
        <w:rPr>
          <w:rFonts w:ascii="Arial" w:hAnsi="Arial" w:cs="Arial"/>
          <w:i/>
          <w:iCs/>
          <w:color w:val="000000" w:themeColor="text1"/>
          <w:sz w:val="22"/>
          <w:szCs w:val="22"/>
        </w:rPr>
        <w:t>‘International e-marketing: opportunities and issues’,</w:t>
      </w:r>
      <w:r w:rsidRPr="00552E91">
        <w:rPr>
          <w:rFonts w:ascii="Arial" w:hAnsi="Arial" w:cs="Arial"/>
          <w:color w:val="000000" w:themeColor="text1"/>
          <w:sz w:val="22"/>
          <w:szCs w:val="22"/>
        </w:rPr>
        <w:t xml:space="preserve"> International Marketing Review, Vol. 22 No. 6, pp. 611-622. In Katsikeas, (2020).</w:t>
      </w:r>
    </w:p>
    <w:p w14:paraId="50EF50B8" w14:textId="2F136AE5" w:rsidR="00616A1D" w:rsidRPr="00BD112A" w:rsidRDefault="00616A1D" w:rsidP="00616A1D">
      <w:pPr>
        <w:jc w:val="both"/>
        <w:rPr>
          <w:rFonts w:ascii="Arial" w:hAnsi="Arial" w:cs="Arial"/>
          <w:color w:val="000000" w:themeColor="text1"/>
        </w:rPr>
      </w:pPr>
      <w:r w:rsidRPr="00BD112A">
        <w:rPr>
          <w:rFonts w:ascii="Arial" w:hAnsi="Arial" w:cs="Arial"/>
          <w:color w:val="000000" w:themeColor="text1"/>
        </w:rPr>
        <w:t xml:space="preserve">Shen, X.L., Wang, N., Sun, Y. and Xiang, L. (2013) ‘Unleash the power of mobile word-of-mouth: an empirical study of system and information characteristics in ubiquitous decision making’, </w:t>
      </w:r>
      <w:r w:rsidRPr="00BD112A">
        <w:rPr>
          <w:rFonts w:ascii="Arial" w:hAnsi="Arial" w:cs="Arial"/>
          <w:i/>
          <w:iCs/>
          <w:color w:val="000000" w:themeColor="text1"/>
        </w:rPr>
        <w:t>Online Information Review</w:t>
      </w:r>
      <w:r w:rsidRPr="00BD112A">
        <w:rPr>
          <w:rFonts w:ascii="Arial" w:hAnsi="Arial" w:cs="Arial"/>
          <w:color w:val="000000" w:themeColor="text1"/>
        </w:rPr>
        <w:t>, Vol. 37, No. 1, pp.42–60. (In Erkan et al., 2021).</w:t>
      </w:r>
    </w:p>
    <w:p w14:paraId="578AA341" w14:textId="29859DA9" w:rsidR="00FC2417" w:rsidRPr="00FC2417" w:rsidRDefault="00FC2417" w:rsidP="00FC2417">
      <w:pPr>
        <w:pStyle w:val="NormalWeb"/>
        <w:shd w:val="clear" w:color="auto" w:fill="FFFFFF"/>
        <w:spacing w:before="0" w:beforeAutospacing="0" w:after="255" w:afterAutospacing="0"/>
        <w:rPr>
          <w:rFonts w:ascii="Arial" w:hAnsi="Arial" w:cs="Arial"/>
          <w:color w:val="000000" w:themeColor="text1"/>
          <w:sz w:val="22"/>
          <w:szCs w:val="22"/>
        </w:rPr>
      </w:pPr>
      <w:r w:rsidRPr="00F75EED">
        <w:rPr>
          <w:rFonts w:ascii="Arial" w:hAnsi="Arial" w:cs="Arial"/>
          <w:color w:val="000000" w:themeColor="text1"/>
          <w:sz w:val="22"/>
          <w:szCs w:val="22"/>
        </w:rPr>
        <w:t>Sinkovics, N., Sinkovics, R.R. and Jean, R. (2013), “</w:t>
      </w:r>
      <w:r w:rsidRPr="00C557E7">
        <w:rPr>
          <w:rFonts w:ascii="Arial" w:hAnsi="Arial" w:cs="Arial"/>
          <w:i/>
          <w:iCs/>
          <w:color w:val="000000" w:themeColor="text1"/>
          <w:sz w:val="22"/>
          <w:szCs w:val="22"/>
        </w:rPr>
        <w:t>The internet as an alternative path to internationalization?</w:t>
      </w:r>
      <w:r w:rsidRPr="00F75EED">
        <w:rPr>
          <w:rFonts w:ascii="Arial" w:hAnsi="Arial" w:cs="Arial"/>
          <w:color w:val="000000" w:themeColor="text1"/>
          <w:sz w:val="22"/>
          <w:szCs w:val="22"/>
        </w:rPr>
        <w:t xml:space="preserve">”, International Marketing Review, Vol. 30 No. 2, pp. 130-155. </w:t>
      </w:r>
      <w:bookmarkStart w:id="141" w:name="_Hlk92444194"/>
      <w:r w:rsidRPr="00F75EED">
        <w:rPr>
          <w:rFonts w:ascii="Arial" w:hAnsi="Arial" w:cs="Arial"/>
          <w:color w:val="000000" w:themeColor="text1"/>
          <w:sz w:val="22"/>
          <w:szCs w:val="22"/>
        </w:rPr>
        <w:t>In Katsikeas, (2020).</w:t>
      </w:r>
      <w:bookmarkEnd w:id="141"/>
    </w:p>
    <w:p w14:paraId="7924F57A" w14:textId="29E88031" w:rsidR="007811D3" w:rsidRPr="007811D3" w:rsidRDefault="00611C8E" w:rsidP="00E432BB">
      <w:pPr>
        <w:jc w:val="both"/>
        <w:rPr>
          <w:rFonts w:ascii="Arial" w:hAnsi="Arial" w:cs="Arial"/>
          <w:color w:val="000000" w:themeColor="text1"/>
        </w:rPr>
      </w:pPr>
      <w:r w:rsidRPr="00611C8E">
        <w:rPr>
          <w:rFonts w:ascii="Arial" w:hAnsi="Arial" w:cs="Arial"/>
          <w:color w:val="000000" w:themeColor="text1"/>
          <w:shd w:val="clear" w:color="auto" w:fill="FFFFFF"/>
        </w:rPr>
        <w:t xml:space="preserve">Solomon, M, R., Russell-Bennett, R., Previte, J., (2009) </w:t>
      </w:r>
      <w:r w:rsidRPr="00611C8E">
        <w:rPr>
          <w:rFonts w:ascii="Arial" w:hAnsi="Arial" w:cs="Arial"/>
          <w:i/>
          <w:iCs/>
          <w:color w:val="000000" w:themeColor="text1"/>
          <w:shd w:val="clear" w:color="auto" w:fill="FFFFFF"/>
        </w:rPr>
        <w:t xml:space="preserve">Consumer Behaviour Buying, Having, Being. </w:t>
      </w:r>
      <w:r w:rsidRPr="00611C8E">
        <w:rPr>
          <w:rFonts w:ascii="Arial" w:hAnsi="Arial" w:cs="Arial"/>
          <w:color w:val="000000" w:themeColor="text1"/>
          <w:shd w:val="clear" w:color="auto" w:fill="FFFFFF"/>
        </w:rPr>
        <w:t>3</w:t>
      </w:r>
      <w:r w:rsidRPr="00611C8E">
        <w:rPr>
          <w:rFonts w:ascii="Arial" w:hAnsi="Arial" w:cs="Arial"/>
          <w:color w:val="000000" w:themeColor="text1"/>
          <w:shd w:val="clear" w:color="auto" w:fill="FFFFFF"/>
          <w:vertAlign w:val="superscript"/>
        </w:rPr>
        <w:t>rd</w:t>
      </w:r>
      <w:r w:rsidRPr="00611C8E">
        <w:rPr>
          <w:rFonts w:ascii="Arial" w:hAnsi="Arial" w:cs="Arial"/>
          <w:color w:val="000000" w:themeColor="text1"/>
          <w:shd w:val="clear" w:color="auto" w:fill="FFFFFF"/>
        </w:rPr>
        <w:t xml:space="preserve"> Edition Australia: Publisher Pearson</w:t>
      </w:r>
    </w:p>
    <w:p w14:paraId="7F24A5C5" w14:textId="0FDB7CEC" w:rsidR="00890582" w:rsidRDefault="00890582" w:rsidP="002F7F5A">
      <w:pPr>
        <w:shd w:val="clear" w:color="auto" w:fill="FFFFFF"/>
        <w:spacing w:line="240" w:lineRule="auto"/>
        <w:rPr>
          <w:rFonts w:ascii="Arial" w:hAnsi="Arial" w:cs="Arial"/>
          <w:color w:val="000000" w:themeColor="text1"/>
          <w:shd w:val="clear" w:color="auto" w:fill="FFFFFF"/>
        </w:rPr>
      </w:pPr>
      <w:r w:rsidRPr="0036735C">
        <w:rPr>
          <w:rFonts w:ascii="Arial" w:hAnsi="Arial" w:cs="Arial"/>
          <w:i/>
          <w:iCs/>
          <w:color w:val="000000" w:themeColor="text1"/>
          <w:shd w:val="clear" w:color="auto" w:fill="FFFFFF"/>
        </w:rPr>
        <w:t xml:space="preserve">Statista, </w:t>
      </w:r>
      <w:r w:rsidR="0036735C" w:rsidRPr="0036735C">
        <w:rPr>
          <w:rFonts w:ascii="Arial" w:hAnsi="Arial" w:cs="Arial"/>
          <w:i/>
          <w:iCs/>
          <w:color w:val="000000" w:themeColor="text1"/>
          <w:shd w:val="clear" w:color="auto" w:fill="FFFFFF"/>
        </w:rPr>
        <w:t>‘</w:t>
      </w:r>
      <w:r w:rsidRPr="0036735C">
        <w:rPr>
          <w:rFonts w:ascii="Arial" w:hAnsi="Arial" w:cs="Arial"/>
          <w:i/>
          <w:iCs/>
          <w:color w:val="000000" w:themeColor="text1"/>
          <w:shd w:val="clear" w:color="auto" w:fill="FFFFFF"/>
        </w:rPr>
        <w:t>Most popular global mobile messenger apps</w:t>
      </w:r>
      <w:r w:rsidR="0036735C" w:rsidRPr="0036735C">
        <w:rPr>
          <w:rFonts w:ascii="Arial" w:hAnsi="Arial" w:cs="Arial"/>
          <w:i/>
          <w:iCs/>
          <w:color w:val="000000" w:themeColor="text1"/>
          <w:shd w:val="clear" w:color="auto" w:fill="FFFFFF"/>
        </w:rPr>
        <w:t>’</w:t>
      </w:r>
      <w:r w:rsidRPr="0036735C">
        <w:rPr>
          <w:rFonts w:ascii="Arial" w:hAnsi="Arial" w:cs="Arial"/>
          <w:i/>
          <w:iCs/>
          <w:color w:val="000000" w:themeColor="text1"/>
          <w:shd w:val="clear" w:color="auto" w:fill="FFFFFF"/>
        </w:rPr>
        <w:t xml:space="preserve"> </w:t>
      </w:r>
      <w:r w:rsidRPr="0036735C">
        <w:rPr>
          <w:rFonts w:ascii="Arial" w:hAnsi="Arial" w:cs="Arial"/>
          <w:color w:val="000000" w:themeColor="text1"/>
          <w:shd w:val="clear" w:color="auto" w:fill="FFFFFF"/>
        </w:rPr>
        <w:t>(2019), accessed August 10, 2019, available athttps:www.statista.comstatistics258749most-popular-global-mobile-messenger-apps. </w:t>
      </w:r>
      <w:bookmarkStart w:id="142" w:name="_Hlk94537277"/>
      <w:r w:rsidRPr="0036735C">
        <w:rPr>
          <w:rFonts w:ascii="Arial" w:hAnsi="Arial" w:cs="Arial"/>
          <w:color w:val="000000" w:themeColor="text1"/>
          <w:shd w:val="clear" w:color="auto" w:fill="FFFFFF"/>
        </w:rPr>
        <w:t>(In Cruz-Cárdenas, J. </w:t>
      </w:r>
      <w:r w:rsidRPr="0036735C">
        <w:rPr>
          <w:rFonts w:ascii="Arial" w:hAnsi="Arial" w:cs="Arial"/>
          <w:i/>
          <w:iCs/>
          <w:color w:val="000000" w:themeColor="text1"/>
          <w:shd w:val="clear" w:color="auto" w:fill="FFFFFF"/>
        </w:rPr>
        <w:t>et al.</w:t>
      </w:r>
      <w:r w:rsidRPr="0036735C">
        <w:rPr>
          <w:rFonts w:ascii="Arial" w:hAnsi="Arial" w:cs="Arial"/>
          <w:color w:val="000000" w:themeColor="text1"/>
          <w:shd w:val="clear" w:color="auto" w:fill="FFFFFF"/>
        </w:rPr>
        <w:t> (2019).</w:t>
      </w:r>
      <w:bookmarkEnd w:id="142"/>
    </w:p>
    <w:p w14:paraId="4EC92111" w14:textId="0E877F20" w:rsidR="002F7F5A" w:rsidRPr="00E5191F" w:rsidRDefault="002F7F5A" w:rsidP="002F7F5A">
      <w:pPr>
        <w:shd w:val="clear" w:color="auto" w:fill="FFFFFF"/>
        <w:spacing w:line="240" w:lineRule="auto"/>
        <w:rPr>
          <w:rFonts w:ascii="Arial" w:hAnsi="Arial" w:cs="Arial"/>
          <w:color w:val="000000" w:themeColor="text1"/>
          <w:shd w:val="clear" w:color="auto" w:fill="FFFFFF"/>
        </w:rPr>
      </w:pPr>
      <w:r w:rsidRPr="00E5191F">
        <w:rPr>
          <w:rFonts w:ascii="Arial" w:hAnsi="Arial" w:cs="Arial"/>
          <w:color w:val="000000" w:themeColor="text1"/>
          <w:shd w:val="clear" w:color="auto" w:fill="FFFFFF"/>
        </w:rPr>
        <w:t xml:space="preserve">Svatosova, V. (2020) </w:t>
      </w:r>
      <w:r>
        <w:rPr>
          <w:rFonts w:ascii="Arial" w:hAnsi="Arial" w:cs="Arial"/>
          <w:color w:val="000000" w:themeColor="text1"/>
          <w:shd w:val="clear" w:color="auto" w:fill="FFFFFF"/>
        </w:rPr>
        <w:t>‘</w:t>
      </w:r>
      <w:r w:rsidRPr="00E5191F">
        <w:rPr>
          <w:rFonts w:ascii="Arial" w:hAnsi="Arial" w:cs="Arial"/>
          <w:i/>
          <w:iCs/>
          <w:color w:val="000000" w:themeColor="text1"/>
          <w:shd w:val="clear" w:color="auto" w:fill="FFFFFF"/>
        </w:rPr>
        <w:t>The Importance of Online Shopping Behaviours in the Strategic Management of E-Commerce Competitiveness</w:t>
      </w:r>
      <w:r>
        <w:rPr>
          <w:rFonts w:ascii="Arial" w:hAnsi="Arial" w:cs="Arial"/>
          <w:i/>
          <w:iCs/>
          <w:color w:val="000000" w:themeColor="text1"/>
          <w:shd w:val="clear" w:color="auto" w:fill="FFFFFF"/>
        </w:rPr>
        <w:t>’</w:t>
      </w:r>
      <w:r w:rsidRPr="00E5191F">
        <w:rPr>
          <w:rFonts w:ascii="Arial" w:hAnsi="Arial" w:cs="Arial"/>
          <w:color w:val="000000" w:themeColor="text1"/>
          <w:shd w:val="clear" w:color="auto" w:fill="FFFFFF"/>
        </w:rPr>
        <w:t xml:space="preserve">. </w:t>
      </w:r>
      <w:r w:rsidRPr="00E5191F">
        <w:rPr>
          <w:rFonts w:ascii="Arial" w:hAnsi="Arial" w:cs="Arial"/>
          <w:i/>
          <w:iCs/>
          <w:color w:val="000000" w:themeColor="text1"/>
          <w:shd w:val="clear" w:color="auto" w:fill="FFFFFF"/>
        </w:rPr>
        <w:t>Journal of Competitiveness</w:t>
      </w:r>
      <w:r w:rsidRPr="00E5191F">
        <w:rPr>
          <w:rFonts w:ascii="Arial" w:hAnsi="Arial" w:cs="Arial"/>
          <w:color w:val="000000" w:themeColor="text1"/>
          <w:shd w:val="clear" w:color="auto" w:fill="FFFFFF"/>
        </w:rPr>
        <w:t xml:space="preserve"> 12 (4), 143-160. In Hovarth et al., (2021). </w:t>
      </w:r>
    </w:p>
    <w:p w14:paraId="3A3DBA3B" w14:textId="77777777" w:rsidR="00595A26" w:rsidRPr="00F13900" w:rsidRDefault="00595A26" w:rsidP="00595A26">
      <w:pPr>
        <w:shd w:val="clear" w:color="auto" w:fill="FFFFFF"/>
        <w:spacing w:line="240" w:lineRule="auto"/>
        <w:rPr>
          <w:rFonts w:ascii="Arial" w:hAnsi="Arial" w:cs="Arial"/>
          <w:color w:val="000000" w:themeColor="text1"/>
          <w:shd w:val="clear" w:color="auto" w:fill="FFFFFF"/>
        </w:rPr>
      </w:pPr>
      <w:r w:rsidRPr="00F13900">
        <w:rPr>
          <w:rFonts w:ascii="Arial" w:hAnsi="Arial" w:cs="Arial"/>
          <w:color w:val="000000" w:themeColor="text1"/>
          <w:shd w:val="clear" w:color="auto" w:fill="FFFFFF"/>
        </w:rPr>
        <w:t>Tovmasyan, G. (2020)</w:t>
      </w:r>
      <w:r>
        <w:rPr>
          <w:rFonts w:ascii="Arial" w:hAnsi="Arial" w:cs="Arial"/>
          <w:color w:val="000000" w:themeColor="text1"/>
          <w:shd w:val="clear" w:color="auto" w:fill="FFFFFF"/>
        </w:rPr>
        <w:t xml:space="preserve"> ‘</w:t>
      </w:r>
      <w:r w:rsidRPr="00F13900">
        <w:rPr>
          <w:rFonts w:ascii="Arial" w:hAnsi="Arial" w:cs="Arial"/>
          <w:i/>
          <w:iCs/>
          <w:color w:val="000000" w:themeColor="text1"/>
          <w:shd w:val="clear" w:color="auto" w:fill="FFFFFF"/>
        </w:rPr>
        <w:t>Evaluating the quality of hotel service based on tourists perceptions and expectations</w:t>
      </w:r>
      <w:r>
        <w:rPr>
          <w:rFonts w:ascii="Arial" w:hAnsi="Arial" w:cs="Arial"/>
          <w:i/>
          <w:iCs/>
          <w:color w:val="000000" w:themeColor="text1"/>
          <w:shd w:val="clear" w:color="auto" w:fill="FFFFFF"/>
        </w:rPr>
        <w:t>’</w:t>
      </w:r>
      <w:r w:rsidRPr="00F13900">
        <w:rPr>
          <w:rFonts w:ascii="Arial" w:hAnsi="Arial" w:cs="Arial"/>
          <w:i/>
          <w:iCs/>
          <w:color w:val="000000" w:themeColor="text1"/>
          <w:shd w:val="clear" w:color="auto" w:fill="FFFFFF"/>
        </w:rPr>
        <w:t xml:space="preserve">: </w:t>
      </w:r>
      <w:r w:rsidRPr="00F13900">
        <w:rPr>
          <w:rFonts w:ascii="Arial" w:hAnsi="Arial" w:cs="Arial"/>
          <w:color w:val="000000" w:themeColor="text1"/>
          <w:shd w:val="clear" w:color="auto" w:fill="FFFFFF"/>
        </w:rPr>
        <w:t xml:space="preserve">The case study of Armenia. </w:t>
      </w:r>
      <w:r w:rsidRPr="00F13900">
        <w:rPr>
          <w:rFonts w:ascii="Arial" w:hAnsi="Arial" w:cs="Arial"/>
          <w:i/>
          <w:iCs/>
          <w:color w:val="000000" w:themeColor="text1"/>
          <w:shd w:val="clear" w:color="auto" w:fill="FFFFFF"/>
        </w:rPr>
        <w:t xml:space="preserve">Journal of International Studies </w:t>
      </w:r>
      <w:r w:rsidRPr="00F13900">
        <w:rPr>
          <w:rFonts w:ascii="Arial" w:hAnsi="Arial" w:cs="Arial"/>
          <w:color w:val="000000" w:themeColor="text1"/>
          <w:shd w:val="clear" w:color="auto" w:fill="FFFFFF"/>
        </w:rPr>
        <w:t>13 (1), 93-107. In Hovarth et al., (2021).</w:t>
      </w:r>
    </w:p>
    <w:p w14:paraId="4CF40C06" w14:textId="77777777" w:rsidR="008409F5" w:rsidRPr="00471BE1" w:rsidRDefault="008409F5" w:rsidP="008409F5">
      <w:pPr>
        <w:shd w:val="clear" w:color="auto" w:fill="FFFFFF"/>
        <w:spacing w:line="240" w:lineRule="auto"/>
        <w:rPr>
          <w:rFonts w:ascii="Arial" w:eastAsia="Times New Roman" w:hAnsi="Arial" w:cs="Arial"/>
          <w:color w:val="000000" w:themeColor="text1"/>
          <w:sz w:val="23"/>
          <w:szCs w:val="23"/>
          <w:lang w:eastAsia="en-GB"/>
        </w:rPr>
      </w:pPr>
      <w:r w:rsidRPr="00471BE1">
        <w:rPr>
          <w:rFonts w:ascii="Arial" w:eastAsia="Times New Roman" w:hAnsi="Arial" w:cs="Arial"/>
          <w:color w:val="000000" w:themeColor="text1"/>
          <w:sz w:val="23"/>
          <w:szCs w:val="23"/>
          <w:lang w:eastAsia="en-GB"/>
        </w:rPr>
        <w:t>Trafimow, D. (2020) ‘</w:t>
      </w:r>
      <w:r w:rsidRPr="008409F5">
        <w:rPr>
          <w:rFonts w:ascii="Arial" w:eastAsia="Times New Roman" w:hAnsi="Arial" w:cs="Arial"/>
          <w:i/>
          <w:iCs/>
          <w:color w:val="000000" w:themeColor="text1"/>
          <w:sz w:val="23"/>
          <w:szCs w:val="23"/>
          <w:lang w:eastAsia="en-GB"/>
        </w:rPr>
        <w:t>The (im)precision of scholarly consumer behavior research’</w:t>
      </w:r>
      <w:r w:rsidRPr="00471BE1">
        <w:rPr>
          <w:rFonts w:ascii="Arial" w:eastAsia="Times New Roman" w:hAnsi="Arial" w:cs="Arial"/>
          <w:color w:val="000000" w:themeColor="text1"/>
          <w:sz w:val="23"/>
          <w:szCs w:val="23"/>
          <w:lang w:eastAsia="en-GB"/>
        </w:rPr>
        <w:t>, </w:t>
      </w:r>
      <w:r w:rsidRPr="008409F5">
        <w:rPr>
          <w:rFonts w:ascii="Arial" w:eastAsia="Times New Roman" w:hAnsi="Arial" w:cs="Arial"/>
          <w:color w:val="000000" w:themeColor="text1"/>
          <w:sz w:val="23"/>
          <w:szCs w:val="23"/>
          <w:lang w:eastAsia="en-GB"/>
        </w:rPr>
        <w:t>Journal of business research</w:t>
      </w:r>
      <w:r w:rsidRPr="00471BE1">
        <w:rPr>
          <w:rFonts w:ascii="Arial" w:eastAsia="Times New Roman" w:hAnsi="Arial" w:cs="Arial"/>
          <w:color w:val="000000" w:themeColor="text1"/>
          <w:sz w:val="23"/>
          <w:szCs w:val="23"/>
          <w:lang w:eastAsia="en-GB"/>
        </w:rPr>
        <w:t>, 114, pp. 93–101. doi:10.1016/j.jbusres.2020.04.008.</w:t>
      </w:r>
    </w:p>
    <w:p w14:paraId="169C9C93" w14:textId="77777777" w:rsidR="00847A66" w:rsidRPr="00836E5E" w:rsidRDefault="00847A66" w:rsidP="00847A66">
      <w:pPr>
        <w:jc w:val="both"/>
        <w:rPr>
          <w:rFonts w:ascii="Arial" w:hAnsi="Arial" w:cs="Arial"/>
          <w:color w:val="000000" w:themeColor="text1"/>
          <w:shd w:val="clear" w:color="auto" w:fill="FFFFFF"/>
        </w:rPr>
      </w:pPr>
      <w:r w:rsidRPr="00836E5E">
        <w:rPr>
          <w:rFonts w:ascii="Arial" w:hAnsi="Arial" w:cs="Arial"/>
          <w:color w:val="000000" w:themeColor="text1"/>
          <w:shd w:val="clear" w:color="auto" w:fill="FFFFFF"/>
        </w:rPr>
        <w:t xml:space="preserve">Tsao, W.C., Hsieh, M.T. and Lin, T.M., (2016) ‘Intensifying online loyalty! </w:t>
      </w:r>
      <w:r w:rsidRPr="00836E5E">
        <w:rPr>
          <w:rFonts w:ascii="Arial" w:hAnsi="Arial" w:cs="Arial"/>
          <w:i/>
          <w:iCs/>
          <w:color w:val="000000" w:themeColor="text1"/>
          <w:shd w:val="clear" w:color="auto" w:fill="FFFFFF"/>
        </w:rPr>
        <w:t>The power of website quality and the perceived value of consumer/seller relationship’</w:t>
      </w:r>
      <w:r w:rsidRPr="00836E5E">
        <w:rPr>
          <w:rFonts w:ascii="Arial" w:hAnsi="Arial" w:cs="Arial"/>
          <w:color w:val="000000" w:themeColor="text1"/>
          <w:shd w:val="clear" w:color="auto" w:fill="FFFFFF"/>
        </w:rPr>
        <w:t xml:space="preserve">. Industrial Management &amp; Data Systems. </w:t>
      </w:r>
      <w:bookmarkStart w:id="143" w:name="_Hlk91180706"/>
      <w:r w:rsidRPr="00836E5E">
        <w:rPr>
          <w:rFonts w:ascii="Arial" w:hAnsi="Arial" w:cs="Arial"/>
          <w:color w:val="000000" w:themeColor="text1"/>
          <w:shd w:val="clear" w:color="auto" w:fill="FFFFFF"/>
        </w:rPr>
        <w:t>In Rita, et al., (2019).</w:t>
      </w:r>
      <w:bookmarkEnd w:id="143"/>
    </w:p>
    <w:p w14:paraId="75E91368" w14:textId="7448B04A" w:rsidR="00781E8F" w:rsidRPr="00943C58" w:rsidRDefault="00781E8F" w:rsidP="00781E8F">
      <w:pPr>
        <w:jc w:val="both"/>
        <w:rPr>
          <w:rFonts w:ascii="Arial" w:hAnsi="Arial" w:cs="Arial"/>
          <w:color w:val="000000" w:themeColor="text1"/>
          <w:shd w:val="clear" w:color="auto" w:fill="FFFFFF"/>
        </w:rPr>
      </w:pPr>
      <w:r w:rsidRPr="00943C58">
        <w:rPr>
          <w:rFonts w:ascii="Arial" w:hAnsi="Arial" w:cs="Arial"/>
          <w:color w:val="000000" w:themeColor="text1"/>
        </w:rPr>
        <w:t xml:space="preserve">Tully, S. M., Hershfield, H. E., &amp; Meyvis, T. (2015) </w:t>
      </w:r>
      <w:r w:rsidRPr="00943C58">
        <w:rPr>
          <w:rFonts w:ascii="Arial" w:hAnsi="Arial" w:cs="Arial"/>
          <w:i/>
          <w:iCs/>
          <w:color w:val="000000" w:themeColor="text1"/>
        </w:rPr>
        <w:t>‘Seeking lasting enjoyment with limited money: Financial constraints increase preference for material goods over experiences’</w:t>
      </w:r>
      <w:r w:rsidRPr="00943C58">
        <w:rPr>
          <w:rFonts w:ascii="Arial" w:hAnsi="Arial" w:cs="Arial"/>
          <w:color w:val="000000" w:themeColor="text1"/>
        </w:rPr>
        <w:t xml:space="preserve">. </w:t>
      </w:r>
    </w:p>
    <w:p w14:paraId="357B6E3F" w14:textId="4FBE06E4" w:rsidR="007811D3" w:rsidRPr="007811D3" w:rsidRDefault="007811D3" w:rsidP="007811D3">
      <w:pPr>
        <w:jc w:val="both"/>
        <w:rPr>
          <w:rStyle w:val="fontstyle01"/>
          <w:rFonts w:ascii="Arial" w:hAnsi="Arial" w:cs="Arial"/>
          <w:color w:val="000000" w:themeColor="text1"/>
          <w:sz w:val="22"/>
          <w:szCs w:val="22"/>
        </w:rPr>
      </w:pPr>
      <w:r w:rsidRPr="007811D3">
        <w:rPr>
          <w:rStyle w:val="fontstyle01"/>
          <w:rFonts w:ascii="Arial" w:hAnsi="Arial" w:cs="Arial"/>
          <w:color w:val="000000" w:themeColor="text1"/>
          <w:sz w:val="22"/>
          <w:szCs w:val="22"/>
        </w:rPr>
        <w:t xml:space="preserve">Ulpiano, J. Vasquez-Martinez, PhD., Javier Morales-Mediano, Antonio L. Leal-Rodriguez, PhD. (2021) </w:t>
      </w:r>
      <w:r w:rsidRPr="007811D3">
        <w:rPr>
          <w:rStyle w:val="fontstyle01"/>
          <w:rFonts w:ascii="Arial" w:hAnsi="Arial" w:cs="Arial"/>
          <w:i/>
          <w:iCs/>
          <w:color w:val="000000" w:themeColor="text1"/>
          <w:sz w:val="22"/>
          <w:szCs w:val="22"/>
        </w:rPr>
        <w:t xml:space="preserve">The Impact of COVID-19 Crisis on Consumer Purchasing Motivation and Behaviour. </w:t>
      </w:r>
      <w:r w:rsidRPr="007811D3">
        <w:rPr>
          <w:rStyle w:val="fontstyle01"/>
          <w:rFonts w:ascii="Arial" w:hAnsi="Arial" w:cs="Arial"/>
          <w:color w:val="000000" w:themeColor="text1"/>
          <w:sz w:val="22"/>
          <w:szCs w:val="22"/>
        </w:rPr>
        <w:t>European Research on Management and Business Economics Volume 27, Issue Number 3.</w:t>
      </w:r>
    </w:p>
    <w:p w14:paraId="121B4A15" w14:textId="66FFCBD0" w:rsidR="00E432BB" w:rsidRDefault="00E432BB" w:rsidP="00C718A1">
      <w:pPr>
        <w:jc w:val="both"/>
        <w:rPr>
          <w:rFonts w:ascii="Arial" w:hAnsi="Arial" w:cs="Arial"/>
          <w:color w:val="000000" w:themeColor="text1"/>
        </w:rPr>
      </w:pPr>
      <w:r w:rsidRPr="00997A26">
        <w:rPr>
          <w:rFonts w:ascii="Arial" w:hAnsi="Arial" w:cs="Arial"/>
          <w:color w:val="000000" w:themeColor="text1"/>
          <w:shd w:val="clear" w:color="auto" w:fill="FFFFFF"/>
        </w:rPr>
        <w:lastRenderedPageBreak/>
        <w:t>Vázquez-Cano, E. and Parra-González, M., ª E., Segura-Robles, A., &amp; López-Meneses, E.(2022). The negative effects of technology on education: a bibliometric and topic modeling mapping analysis (2008-2019). </w:t>
      </w:r>
      <w:r w:rsidRPr="00997A26">
        <w:rPr>
          <w:rFonts w:ascii="Arial" w:hAnsi="Arial" w:cs="Arial"/>
          <w:i/>
          <w:iCs/>
          <w:color w:val="000000" w:themeColor="text1"/>
          <w:shd w:val="clear" w:color="auto" w:fill="FFFFFF"/>
        </w:rPr>
        <w:t>International Journal of Instruction</w:t>
      </w:r>
      <w:r w:rsidRPr="00997A26">
        <w:rPr>
          <w:rFonts w:ascii="Arial" w:hAnsi="Arial" w:cs="Arial"/>
          <w:color w:val="000000" w:themeColor="text1"/>
          <w:shd w:val="clear" w:color="auto" w:fill="FFFFFF"/>
        </w:rPr>
        <w:t>, </w:t>
      </w:r>
      <w:r w:rsidRPr="00997A26">
        <w:rPr>
          <w:rFonts w:ascii="Arial" w:hAnsi="Arial" w:cs="Arial"/>
          <w:i/>
          <w:iCs/>
          <w:color w:val="000000" w:themeColor="text1"/>
          <w:shd w:val="clear" w:color="auto" w:fill="FFFFFF"/>
        </w:rPr>
        <w:t>15</w:t>
      </w:r>
      <w:r w:rsidRPr="00997A26">
        <w:rPr>
          <w:rFonts w:ascii="Arial" w:hAnsi="Arial" w:cs="Arial"/>
          <w:color w:val="000000" w:themeColor="text1"/>
          <w:shd w:val="clear" w:color="auto" w:fill="FFFFFF"/>
        </w:rPr>
        <w:t>(2), pp.37-60.</w:t>
      </w:r>
    </w:p>
    <w:p w14:paraId="5EF39E75" w14:textId="33482BE1" w:rsidR="00FD3832" w:rsidRDefault="00D9621F" w:rsidP="00787531">
      <w:pPr>
        <w:jc w:val="both"/>
        <w:rPr>
          <w:rFonts w:ascii="Arial" w:hAnsi="Arial" w:cs="Arial"/>
          <w:color w:val="000000" w:themeColor="text1"/>
          <w:shd w:val="clear" w:color="auto" w:fill="FFFFFF"/>
        </w:rPr>
      </w:pPr>
      <w:r w:rsidRPr="00681D95">
        <w:rPr>
          <w:rStyle w:val="fontstyle01"/>
          <w:rFonts w:ascii="Arial" w:hAnsi="Arial" w:cs="Arial"/>
          <w:color w:val="000000" w:themeColor="text1"/>
          <w:sz w:val="22"/>
          <w:szCs w:val="22"/>
        </w:rPr>
        <w:t>Verma, M., and Naveen, B, R., (2021) ‘</w:t>
      </w:r>
      <w:r w:rsidRPr="00681D95">
        <w:rPr>
          <w:rStyle w:val="fontstyle01"/>
          <w:rFonts w:ascii="Arial" w:hAnsi="Arial" w:cs="Arial"/>
          <w:i/>
          <w:iCs/>
          <w:color w:val="000000" w:themeColor="text1"/>
          <w:sz w:val="22"/>
          <w:szCs w:val="22"/>
        </w:rPr>
        <w:t xml:space="preserve">COVID-19 Impact on Buying Behaviour’ </w:t>
      </w:r>
      <w:r w:rsidRPr="00681D95">
        <w:rPr>
          <w:rStyle w:val="fontstyle01"/>
          <w:rFonts w:ascii="Arial" w:hAnsi="Arial" w:cs="Arial"/>
          <w:color w:val="000000" w:themeColor="text1"/>
          <w:sz w:val="22"/>
          <w:szCs w:val="22"/>
        </w:rPr>
        <w:t>Journal for Decision Makers. Volume, 46 Issue / 1. p. 27- 40</w:t>
      </w:r>
    </w:p>
    <w:p w14:paraId="439411DB" w14:textId="4CCFE792" w:rsidR="00787531" w:rsidRPr="00416AAE" w:rsidRDefault="00787531" w:rsidP="00787531">
      <w:pPr>
        <w:jc w:val="both"/>
        <w:rPr>
          <w:rFonts w:ascii="Arial" w:hAnsi="Arial" w:cs="Arial"/>
          <w:b/>
          <w:bCs/>
          <w:color w:val="000000" w:themeColor="text1"/>
          <w:shd w:val="clear" w:color="auto" w:fill="FFFFFF"/>
        </w:rPr>
      </w:pPr>
      <w:r w:rsidRPr="00416AAE">
        <w:rPr>
          <w:rFonts w:ascii="Arial" w:hAnsi="Arial" w:cs="Arial"/>
          <w:color w:val="000000" w:themeColor="text1"/>
          <w:shd w:val="clear" w:color="auto" w:fill="FFFFFF"/>
        </w:rPr>
        <w:t>Vilas Boas, V., Sousa, B. and Fernandes, P.O., (2019) ‘</w:t>
      </w:r>
      <w:r w:rsidRPr="00416AAE">
        <w:rPr>
          <w:rFonts w:ascii="Arial" w:hAnsi="Arial" w:cs="Arial"/>
          <w:i/>
          <w:iCs/>
          <w:color w:val="000000" w:themeColor="text1"/>
          <w:shd w:val="clear" w:color="auto" w:fill="FFFFFF"/>
        </w:rPr>
        <w:t>Trust and perceived risk in consumer behaviour: A preliminary study in electronic commerce’.</w:t>
      </w:r>
      <w:r w:rsidRPr="00416AAE">
        <w:rPr>
          <w:rFonts w:ascii="Arial" w:hAnsi="Arial" w:cs="Arial"/>
          <w:color w:val="000000" w:themeColor="text1"/>
          <w:shd w:val="clear" w:color="auto" w:fill="FFFFFF"/>
        </w:rPr>
        <w:t xml:space="preserve"> In International Business Information Management Association Conference, IBIMA (pp. 4883-4894). International Business Information Management Association Conference, IBIMA.</w:t>
      </w:r>
      <w:r w:rsidRPr="00416AAE">
        <w:rPr>
          <w:rFonts w:ascii="Arial" w:hAnsi="Arial" w:cs="Arial"/>
          <w:b/>
          <w:bCs/>
          <w:color w:val="000000" w:themeColor="text1"/>
          <w:shd w:val="clear" w:color="auto" w:fill="FFFFFF"/>
        </w:rPr>
        <w:t xml:space="preserve"> </w:t>
      </w:r>
    </w:p>
    <w:p w14:paraId="1A1BC002" w14:textId="77777777" w:rsidR="00787531" w:rsidRPr="00C718A1" w:rsidRDefault="00787531" w:rsidP="00787531">
      <w:pPr>
        <w:jc w:val="both"/>
        <w:rPr>
          <w:rFonts w:ascii="Arial" w:hAnsi="Arial" w:cs="Arial"/>
          <w:color w:val="000000" w:themeColor="text1"/>
        </w:rPr>
      </w:pPr>
      <w:r w:rsidRPr="00C718A1">
        <w:rPr>
          <w:rFonts w:ascii="Arial" w:hAnsi="Arial" w:cs="Arial"/>
          <w:color w:val="000000" w:themeColor="text1"/>
        </w:rPr>
        <w:t xml:space="preserve">Vollmer, C. and Precourt, G. (2008) </w:t>
      </w:r>
      <w:r w:rsidRPr="00C718A1">
        <w:rPr>
          <w:rFonts w:ascii="Arial" w:hAnsi="Arial" w:cs="Arial"/>
          <w:i/>
          <w:iCs/>
          <w:color w:val="000000" w:themeColor="text1"/>
        </w:rPr>
        <w:t>Always On: Advertising, Marketing, and Media in an Era of Consumer Control (Strategy+ Business)</w:t>
      </w:r>
      <w:r w:rsidRPr="00C718A1">
        <w:rPr>
          <w:rFonts w:ascii="Arial" w:hAnsi="Arial" w:cs="Arial"/>
          <w:color w:val="000000" w:themeColor="text1"/>
        </w:rPr>
        <w:t>, McGraw-Hill, New York, NY, USA.</w:t>
      </w:r>
    </w:p>
    <w:p w14:paraId="60871601" w14:textId="77777777" w:rsidR="004F676E" w:rsidRPr="00B148A1" w:rsidRDefault="004F676E" w:rsidP="004F676E">
      <w:pPr>
        <w:pStyle w:val="NormalWeb"/>
        <w:shd w:val="clear" w:color="auto" w:fill="FFFFFF"/>
        <w:spacing w:before="0" w:beforeAutospacing="0" w:after="255" w:afterAutospacing="0"/>
        <w:rPr>
          <w:rFonts w:ascii="Arial" w:hAnsi="Arial" w:cs="Arial"/>
          <w:color w:val="000000" w:themeColor="text1"/>
          <w:sz w:val="22"/>
          <w:szCs w:val="22"/>
          <w:shd w:val="clear" w:color="auto" w:fill="FFFFFF"/>
        </w:rPr>
      </w:pPr>
      <w:r w:rsidRPr="00B148A1">
        <w:rPr>
          <w:rFonts w:ascii="Arial" w:hAnsi="Arial" w:cs="Arial"/>
          <w:color w:val="000000" w:themeColor="text1"/>
          <w:sz w:val="22"/>
          <w:szCs w:val="22"/>
          <w:shd w:val="clear" w:color="auto" w:fill="FFFFFF"/>
        </w:rPr>
        <w:t>Voramontri, D. and Klieb, L., (2019) ‘Impact of social media on consumer behaviour’. </w:t>
      </w:r>
      <w:r w:rsidRPr="00B148A1">
        <w:rPr>
          <w:rFonts w:ascii="Arial" w:hAnsi="Arial" w:cs="Arial"/>
          <w:i/>
          <w:iCs/>
          <w:color w:val="000000" w:themeColor="text1"/>
          <w:sz w:val="22"/>
          <w:szCs w:val="22"/>
          <w:shd w:val="clear" w:color="auto" w:fill="FFFFFF"/>
        </w:rPr>
        <w:t>International Journal of Information and Decision Sciences</w:t>
      </w:r>
      <w:r w:rsidRPr="00B148A1">
        <w:rPr>
          <w:rFonts w:ascii="Arial" w:hAnsi="Arial" w:cs="Arial"/>
          <w:color w:val="000000" w:themeColor="text1"/>
          <w:sz w:val="22"/>
          <w:szCs w:val="22"/>
          <w:shd w:val="clear" w:color="auto" w:fill="FFFFFF"/>
        </w:rPr>
        <w:t>, </w:t>
      </w:r>
      <w:r w:rsidRPr="00B148A1">
        <w:rPr>
          <w:rFonts w:ascii="Arial" w:hAnsi="Arial" w:cs="Arial"/>
          <w:i/>
          <w:iCs/>
          <w:color w:val="000000" w:themeColor="text1"/>
          <w:sz w:val="22"/>
          <w:szCs w:val="22"/>
          <w:shd w:val="clear" w:color="auto" w:fill="FFFFFF"/>
        </w:rPr>
        <w:t>11</w:t>
      </w:r>
      <w:r w:rsidRPr="00B148A1">
        <w:rPr>
          <w:rFonts w:ascii="Arial" w:hAnsi="Arial" w:cs="Arial"/>
          <w:color w:val="000000" w:themeColor="text1"/>
          <w:sz w:val="22"/>
          <w:szCs w:val="22"/>
          <w:shd w:val="clear" w:color="auto" w:fill="FFFFFF"/>
        </w:rPr>
        <w:t>(3), pp.209-233.</w:t>
      </w:r>
    </w:p>
    <w:p w14:paraId="227DDACC" w14:textId="6EC47142" w:rsidR="00787531" w:rsidRPr="00416AAE" w:rsidRDefault="00787531" w:rsidP="00787531">
      <w:pPr>
        <w:jc w:val="both"/>
        <w:rPr>
          <w:rFonts w:ascii="Arial" w:hAnsi="Arial" w:cs="Arial"/>
          <w:b/>
          <w:bCs/>
          <w:color w:val="000000" w:themeColor="text1"/>
          <w:shd w:val="clear" w:color="auto" w:fill="FFFFFF"/>
        </w:rPr>
      </w:pPr>
      <w:r w:rsidRPr="00416AAE">
        <w:rPr>
          <w:rFonts w:ascii="Arial" w:hAnsi="Arial" w:cs="Arial"/>
          <w:color w:val="000000" w:themeColor="text1"/>
        </w:rPr>
        <w:t xml:space="preserve">Wang, C., Chen, C., &amp; Jiang, J. (2009). The impact of knowledge and trust on E-consumers’ online shopping activities: An empirical study. Journal of Computers, 4(1), 11-18. </w:t>
      </w:r>
      <w:bookmarkStart w:id="144" w:name="_Hlk96611730"/>
      <w:r w:rsidRPr="00416AAE">
        <w:rPr>
          <w:rFonts w:ascii="Arial" w:hAnsi="Arial" w:cs="Arial"/>
          <w:color w:val="000000" w:themeColor="text1"/>
        </w:rPr>
        <w:t>In Vilas Boas et al.,</w:t>
      </w:r>
    </w:p>
    <w:bookmarkEnd w:id="144"/>
    <w:p w14:paraId="5288989D" w14:textId="2B6A802C" w:rsidR="00787531" w:rsidRPr="00942FE2" w:rsidRDefault="00787531" w:rsidP="00C718A1">
      <w:pPr>
        <w:jc w:val="both"/>
        <w:rPr>
          <w:rFonts w:ascii="Arial" w:hAnsi="Arial" w:cs="Arial"/>
          <w:color w:val="000000" w:themeColor="text1"/>
        </w:rPr>
      </w:pPr>
      <w:r w:rsidRPr="00416AAE">
        <w:rPr>
          <w:rFonts w:ascii="Arial" w:hAnsi="Arial" w:cs="Arial"/>
          <w:color w:val="000000" w:themeColor="text1"/>
        </w:rPr>
        <w:t>Wang, W., Wang, Y., &amp; Liu, E. (2016). The stickiness intention of group-buying websites: The integration of the commitment–trust theory and e-commerce success model. Information and Management, 53(5), 625-642. In Vilas Boas et al.,</w:t>
      </w:r>
    </w:p>
    <w:p w14:paraId="285BE987" w14:textId="77777777" w:rsidR="008775DF" w:rsidRPr="004921E7" w:rsidRDefault="008775DF" w:rsidP="008775DF">
      <w:pPr>
        <w:shd w:val="clear" w:color="auto" w:fill="FFFFFF"/>
        <w:spacing w:line="240" w:lineRule="auto"/>
        <w:rPr>
          <w:rFonts w:ascii="Arial" w:hAnsi="Arial" w:cs="Arial"/>
          <w:color w:val="000000" w:themeColor="text1"/>
          <w:shd w:val="clear" w:color="auto" w:fill="FFFFFF"/>
        </w:rPr>
      </w:pPr>
      <w:r w:rsidRPr="004921E7">
        <w:rPr>
          <w:rFonts w:ascii="Arial" w:hAnsi="Arial" w:cs="Arial"/>
          <w:color w:val="000000" w:themeColor="text1"/>
          <w:shd w:val="clear" w:color="auto" w:fill="FFFFFF"/>
        </w:rPr>
        <w:t xml:space="preserve">Watanabe, C., Naveed, K., </w:t>
      </w:r>
      <w:proofErr w:type="spellStart"/>
      <w:r w:rsidRPr="004921E7">
        <w:rPr>
          <w:rFonts w:ascii="Arial" w:hAnsi="Arial" w:cs="Arial"/>
          <w:color w:val="000000" w:themeColor="text1"/>
          <w:shd w:val="clear" w:color="auto" w:fill="FFFFFF"/>
        </w:rPr>
        <w:t>Tou</w:t>
      </w:r>
      <w:proofErr w:type="spellEnd"/>
      <w:r w:rsidRPr="004921E7">
        <w:rPr>
          <w:rFonts w:ascii="Arial" w:hAnsi="Arial" w:cs="Arial"/>
          <w:color w:val="000000" w:themeColor="text1"/>
          <w:shd w:val="clear" w:color="auto" w:fill="FFFFFF"/>
        </w:rPr>
        <w:t xml:space="preserve">, Y. and Neittaanmäki, P., (2018) </w:t>
      </w:r>
      <w:r>
        <w:rPr>
          <w:rFonts w:ascii="Arial" w:hAnsi="Arial" w:cs="Arial"/>
          <w:color w:val="000000" w:themeColor="text1"/>
          <w:shd w:val="clear" w:color="auto" w:fill="FFFFFF"/>
        </w:rPr>
        <w:t>‘</w:t>
      </w:r>
      <w:r w:rsidRPr="004921E7">
        <w:rPr>
          <w:rFonts w:ascii="Arial" w:hAnsi="Arial" w:cs="Arial"/>
          <w:i/>
          <w:iCs/>
          <w:color w:val="000000" w:themeColor="text1"/>
          <w:shd w:val="clear" w:color="auto" w:fill="FFFFFF"/>
        </w:rPr>
        <w:t>Measuring GDP in the digital economy: Increasing dependence on uncaptured GDP</w:t>
      </w:r>
      <w:r>
        <w:rPr>
          <w:rFonts w:ascii="Arial" w:hAnsi="Arial" w:cs="Arial"/>
          <w:i/>
          <w:iCs/>
          <w:color w:val="000000" w:themeColor="text1"/>
          <w:shd w:val="clear" w:color="auto" w:fill="FFFFFF"/>
        </w:rPr>
        <w:t>’</w:t>
      </w:r>
      <w:r w:rsidRPr="004921E7">
        <w:rPr>
          <w:rFonts w:ascii="Arial" w:hAnsi="Arial" w:cs="Arial"/>
          <w:i/>
          <w:iCs/>
          <w:color w:val="000000" w:themeColor="text1"/>
          <w:shd w:val="clear" w:color="auto" w:fill="FFFFFF"/>
        </w:rPr>
        <w:t>. </w:t>
      </w:r>
      <w:r w:rsidRPr="004921E7">
        <w:rPr>
          <w:rFonts w:ascii="Arial" w:hAnsi="Arial" w:cs="Arial"/>
          <w:color w:val="000000" w:themeColor="text1"/>
          <w:shd w:val="clear" w:color="auto" w:fill="FFFFFF"/>
        </w:rPr>
        <w:t>Technological Forecasting and Social Change, </w:t>
      </w:r>
      <w:r w:rsidRPr="004921E7">
        <w:rPr>
          <w:rFonts w:ascii="Arial" w:hAnsi="Arial" w:cs="Arial"/>
          <w:i/>
          <w:iCs/>
          <w:color w:val="000000" w:themeColor="text1"/>
          <w:shd w:val="clear" w:color="auto" w:fill="FFFFFF"/>
        </w:rPr>
        <w:t>137</w:t>
      </w:r>
      <w:r w:rsidRPr="004921E7">
        <w:rPr>
          <w:rFonts w:ascii="Arial" w:hAnsi="Arial" w:cs="Arial"/>
          <w:color w:val="000000" w:themeColor="text1"/>
          <w:shd w:val="clear" w:color="auto" w:fill="FFFFFF"/>
        </w:rPr>
        <w:t>, pp.226-240. (Cruz-Cárdenas, J. </w:t>
      </w:r>
      <w:r w:rsidRPr="004921E7">
        <w:rPr>
          <w:rFonts w:ascii="Arial" w:hAnsi="Arial" w:cs="Arial"/>
          <w:i/>
          <w:iCs/>
          <w:color w:val="000000" w:themeColor="text1"/>
          <w:shd w:val="clear" w:color="auto" w:fill="FFFFFF"/>
        </w:rPr>
        <w:t>et al.</w:t>
      </w:r>
      <w:r w:rsidRPr="004921E7">
        <w:rPr>
          <w:rFonts w:ascii="Arial" w:hAnsi="Arial" w:cs="Arial"/>
          <w:color w:val="000000" w:themeColor="text1"/>
          <w:shd w:val="clear" w:color="auto" w:fill="FFFFFF"/>
        </w:rPr>
        <w:t xml:space="preserve"> 2019). </w:t>
      </w:r>
    </w:p>
    <w:p w14:paraId="08BA1EFF" w14:textId="77777777" w:rsidR="00852D4B" w:rsidRPr="00852D4B" w:rsidRDefault="00852D4B" w:rsidP="00852D4B">
      <w:pPr>
        <w:jc w:val="both"/>
        <w:rPr>
          <w:rStyle w:val="fontstyle01"/>
          <w:rFonts w:ascii="Arial" w:hAnsi="Arial" w:cs="Arial"/>
          <w:color w:val="000000" w:themeColor="text1"/>
          <w:sz w:val="22"/>
          <w:szCs w:val="22"/>
        </w:rPr>
      </w:pPr>
      <w:r w:rsidRPr="00852D4B">
        <w:rPr>
          <w:rFonts w:ascii="Arial" w:hAnsi="Arial" w:cs="Arial"/>
          <w:color w:val="000000" w:themeColor="text1"/>
        </w:rPr>
        <w:t xml:space="preserve">Wu, S.-I. (2003), </w:t>
      </w:r>
      <w:r w:rsidRPr="00852D4B">
        <w:rPr>
          <w:rFonts w:ascii="Arial" w:hAnsi="Arial" w:cs="Arial"/>
          <w:i/>
          <w:iCs/>
          <w:color w:val="000000" w:themeColor="text1"/>
        </w:rPr>
        <w:t>‘The relationship between consumer characteristics and attitude toward online shopping’</w:t>
      </w:r>
      <w:r w:rsidRPr="00852D4B">
        <w:rPr>
          <w:rFonts w:ascii="Arial" w:hAnsi="Arial" w:cs="Arial"/>
          <w:color w:val="000000" w:themeColor="text1"/>
        </w:rPr>
        <w:t xml:space="preserve">, Marketing intelligence &amp; planning, Vol. 21 No. 1, pp. 37-44. </w:t>
      </w:r>
      <w:r w:rsidRPr="00852D4B">
        <w:rPr>
          <w:rStyle w:val="fontstyle01"/>
          <w:rFonts w:ascii="Arial" w:hAnsi="Arial" w:cs="Arial"/>
          <w:color w:val="000000" w:themeColor="text1"/>
          <w:sz w:val="22"/>
          <w:szCs w:val="22"/>
        </w:rPr>
        <w:t xml:space="preserve"> In Dhamesti, et al., 2019).</w:t>
      </w:r>
    </w:p>
    <w:p w14:paraId="4D22F2AB" w14:textId="08F1CD46" w:rsidR="00AF1FAF" w:rsidRPr="007811D3" w:rsidRDefault="00AF1FAF" w:rsidP="00B61466">
      <w:pPr>
        <w:jc w:val="both"/>
        <w:rPr>
          <w:rFonts w:ascii="Arial" w:hAnsi="Arial" w:cs="Arial"/>
          <w:color w:val="000000" w:themeColor="text1"/>
          <w:shd w:val="clear" w:color="auto" w:fill="FFFFFF"/>
        </w:rPr>
      </w:pPr>
      <w:r w:rsidRPr="00AF1FAF">
        <w:rPr>
          <w:rFonts w:ascii="Arial" w:hAnsi="Arial" w:cs="Arial"/>
          <w:color w:val="000000" w:themeColor="text1"/>
        </w:rPr>
        <w:t xml:space="preserve">Wuebben J. (2017), Future Marketing. Winning in the prosumer age, Content Launch Press, USA. (In </w:t>
      </w:r>
      <w:r w:rsidRPr="00AF1FAF">
        <w:rPr>
          <w:rFonts w:ascii="Arial" w:hAnsi="Arial" w:cs="Arial"/>
          <w:color w:val="000000" w:themeColor="text1"/>
          <w:shd w:val="clear" w:color="auto" w:fill="FFFFFF"/>
        </w:rPr>
        <w:t>Kaczorowska-Spychalska, D. 2018).</w:t>
      </w:r>
      <w:r w:rsidRPr="00AF1FAF">
        <w:rPr>
          <w:rFonts w:ascii="Arial" w:hAnsi="Arial" w:cs="Arial"/>
          <w:color w:val="000000" w:themeColor="text1"/>
        </w:rPr>
        <w:t xml:space="preserve">  </w:t>
      </w:r>
    </w:p>
    <w:p w14:paraId="634AFA43" w14:textId="179869E3" w:rsidR="00B61466" w:rsidRPr="00BD112A" w:rsidRDefault="00BA3B33" w:rsidP="00B61466">
      <w:pPr>
        <w:jc w:val="both"/>
        <w:rPr>
          <w:rFonts w:ascii="Arial" w:hAnsi="Arial" w:cs="Arial"/>
          <w:color w:val="000000" w:themeColor="text1"/>
          <w:shd w:val="clear" w:color="auto" w:fill="FFFFFF"/>
        </w:rPr>
      </w:pPr>
      <w:r w:rsidRPr="00BD112A">
        <w:rPr>
          <w:rFonts w:ascii="Arial" w:hAnsi="Arial" w:cs="Arial"/>
          <w:color w:val="000000" w:themeColor="text1"/>
        </w:rPr>
        <w:t xml:space="preserve">Zhou, T. (2013) ‘An empirical examination of the determinants of mobile purchase’, </w:t>
      </w:r>
      <w:r w:rsidRPr="00BD112A">
        <w:rPr>
          <w:rFonts w:ascii="Arial" w:hAnsi="Arial" w:cs="Arial"/>
          <w:i/>
          <w:iCs/>
          <w:color w:val="000000" w:themeColor="text1"/>
        </w:rPr>
        <w:t>Personal and Ubiquitous Computing</w:t>
      </w:r>
      <w:r w:rsidRPr="00BD112A">
        <w:rPr>
          <w:rFonts w:ascii="Arial" w:hAnsi="Arial" w:cs="Arial"/>
          <w:color w:val="000000" w:themeColor="text1"/>
        </w:rPr>
        <w:t>, Vol. 17, No. 1, pp.187–195</w:t>
      </w:r>
      <w:r w:rsidR="00B61466" w:rsidRPr="00BD112A">
        <w:rPr>
          <w:rFonts w:ascii="Arial" w:hAnsi="Arial" w:cs="Arial"/>
          <w:color w:val="000000" w:themeColor="text1"/>
        </w:rPr>
        <w:t xml:space="preserve"> (In Erkan et al., 2021).</w:t>
      </w:r>
    </w:p>
    <w:p w14:paraId="7EEA78BE" w14:textId="77777777" w:rsidR="003A1DFB" w:rsidRPr="0039309B" w:rsidRDefault="003A1DFB" w:rsidP="003A1DFB">
      <w:pPr>
        <w:pStyle w:val="NormalWeb"/>
        <w:shd w:val="clear" w:color="auto" w:fill="FFFFFF"/>
        <w:spacing w:before="0" w:beforeAutospacing="0" w:after="255" w:afterAutospacing="0"/>
        <w:rPr>
          <w:rFonts w:ascii="Arial" w:hAnsi="Arial" w:cs="Arial"/>
          <w:color w:val="000000" w:themeColor="text1"/>
          <w:sz w:val="22"/>
          <w:szCs w:val="22"/>
        </w:rPr>
      </w:pPr>
      <w:r w:rsidRPr="0039309B">
        <w:rPr>
          <w:rFonts w:ascii="Arial" w:hAnsi="Arial" w:cs="Arial"/>
          <w:color w:val="000000" w:themeColor="text1"/>
          <w:sz w:val="22"/>
          <w:szCs w:val="22"/>
        </w:rPr>
        <w:t>Yoon, Jiho, Ram Narasimhan, and Myung K. Kim.</w:t>
      </w:r>
      <w:r>
        <w:rPr>
          <w:rFonts w:ascii="Arial" w:hAnsi="Arial" w:cs="Arial"/>
          <w:color w:val="000000" w:themeColor="text1"/>
          <w:sz w:val="22"/>
          <w:szCs w:val="22"/>
        </w:rPr>
        <w:t>,</w:t>
      </w:r>
      <w:r w:rsidRPr="0039309B">
        <w:rPr>
          <w:rFonts w:ascii="Arial" w:hAnsi="Arial" w:cs="Arial"/>
          <w:color w:val="000000" w:themeColor="text1"/>
          <w:sz w:val="22"/>
          <w:szCs w:val="22"/>
        </w:rPr>
        <w:t xml:space="preserve"> </w:t>
      </w:r>
      <w:r>
        <w:rPr>
          <w:rFonts w:ascii="Arial" w:hAnsi="Arial" w:cs="Arial"/>
          <w:color w:val="000000" w:themeColor="text1"/>
          <w:sz w:val="22"/>
          <w:szCs w:val="22"/>
        </w:rPr>
        <w:t>(</w:t>
      </w:r>
      <w:r w:rsidRPr="0039309B">
        <w:rPr>
          <w:rFonts w:ascii="Arial" w:hAnsi="Arial" w:cs="Arial"/>
          <w:color w:val="000000" w:themeColor="text1"/>
          <w:sz w:val="22"/>
          <w:szCs w:val="22"/>
        </w:rPr>
        <w:t>201</w:t>
      </w:r>
      <w:r>
        <w:rPr>
          <w:rFonts w:ascii="Arial" w:hAnsi="Arial" w:cs="Arial"/>
          <w:color w:val="000000" w:themeColor="text1"/>
          <w:sz w:val="22"/>
          <w:szCs w:val="22"/>
        </w:rPr>
        <w:t>7)</w:t>
      </w:r>
      <w:r w:rsidRPr="0039309B">
        <w:rPr>
          <w:rFonts w:ascii="Arial" w:hAnsi="Arial" w:cs="Arial"/>
          <w:color w:val="000000" w:themeColor="text1"/>
          <w:sz w:val="22"/>
          <w:szCs w:val="22"/>
        </w:rPr>
        <w:t xml:space="preserve"> </w:t>
      </w:r>
      <w:r w:rsidRPr="003A1DFB">
        <w:rPr>
          <w:rFonts w:ascii="Arial" w:hAnsi="Arial" w:cs="Arial"/>
          <w:i/>
          <w:iCs/>
          <w:color w:val="000000" w:themeColor="text1"/>
          <w:sz w:val="22"/>
          <w:szCs w:val="22"/>
        </w:rPr>
        <w:t>Retailer's sourcing strategy under consumer stockpiling in anticipation of supply disruptions</w:t>
      </w:r>
      <w:r w:rsidRPr="0039309B">
        <w:rPr>
          <w:rFonts w:ascii="Arial" w:hAnsi="Arial" w:cs="Arial"/>
          <w:color w:val="000000" w:themeColor="text1"/>
          <w:sz w:val="22"/>
          <w:szCs w:val="22"/>
        </w:rPr>
        <w:t>. </w:t>
      </w:r>
      <w:r w:rsidRPr="003A1DFB">
        <w:rPr>
          <w:rFonts w:ascii="Arial" w:hAnsi="Arial" w:cs="Arial"/>
          <w:color w:val="000000" w:themeColor="text1"/>
          <w:sz w:val="22"/>
          <w:szCs w:val="22"/>
        </w:rPr>
        <w:t>International Journal of Production Research</w:t>
      </w:r>
      <w:r w:rsidRPr="0039309B">
        <w:rPr>
          <w:rFonts w:ascii="Arial" w:hAnsi="Arial" w:cs="Arial"/>
          <w:color w:val="000000" w:themeColor="text1"/>
          <w:sz w:val="22"/>
          <w:szCs w:val="22"/>
        </w:rPr>
        <w:t xml:space="preserve"> 56: 3615-35. (In Loxton et al., 2020). </w:t>
      </w:r>
    </w:p>
    <w:p w14:paraId="18A74000" w14:textId="2E86AE45" w:rsidR="00577216" w:rsidRPr="00440A46" w:rsidRDefault="003A1DFB" w:rsidP="00440A46">
      <w:pPr>
        <w:pStyle w:val="NormalWeb"/>
        <w:shd w:val="clear" w:color="auto" w:fill="FFFFFF"/>
        <w:spacing w:before="0" w:beforeAutospacing="0" w:after="255" w:afterAutospacing="0"/>
        <w:rPr>
          <w:rFonts w:ascii="Arial" w:hAnsi="Arial" w:cs="Arial"/>
          <w:color w:val="000000" w:themeColor="text1"/>
          <w:sz w:val="22"/>
          <w:szCs w:val="22"/>
        </w:rPr>
      </w:pPr>
      <w:r w:rsidRPr="0039309B">
        <w:rPr>
          <w:rFonts w:ascii="Arial" w:hAnsi="Arial" w:cs="Arial"/>
          <w:color w:val="000000" w:themeColor="text1"/>
          <w:sz w:val="22"/>
          <w:szCs w:val="22"/>
        </w:rPr>
        <w:t xml:space="preserve">Yuen, Kum F., Xueqin Wang, Fei Ma, and Kevin X. Li. </w:t>
      </w:r>
      <w:r>
        <w:rPr>
          <w:rFonts w:ascii="Arial" w:hAnsi="Arial" w:cs="Arial"/>
          <w:color w:val="000000" w:themeColor="text1"/>
          <w:sz w:val="22"/>
          <w:szCs w:val="22"/>
        </w:rPr>
        <w:t>(</w:t>
      </w:r>
      <w:r w:rsidRPr="0039309B">
        <w:rPr>
          <w:rFonts w:ascii="Arial" w:hAnsi="Arial" w:cs="Arial"/>
          <w:color w:val="000000" w:themeColor="text1"/>
          <w:sz w:val="22"/>
          <w:szCs w:val="22"/>
        </w:rPr>
        <w:t>2020</w:t>
      </w:r>
      <w:r>
        <w:rPr>
          <w:rFonts w:ascii="Arial" w:hAnsi="Arial" w:cs="Arial"/>
          <w:color w:val="000000" w:themeColor="text1"/>
          <w:sz w:val="22"/>
          <w:szCs w:val="22"/>
        </w:rPr>
        <w:t>)</w:t>
      </w:r>
      <w:r w:rsidRPr="0039309B">
        <w:rPr>
          <w:rFonts w:ascii="Arial" w:hAnsi="Arial" w:cs="Arial"/>
          <w:color w:val="000000" w:themeColor="text1"/>
          <w:sz w:val="22"/>
          <w:szCs w:val="22"/>
        </w:rPr>
        <w:t xml:space="preserve"> </w:t>
      </w:r>
      <w:r w:rsidRPr="0084566D">
        <w:rPr>
          <w:rFonts w:ascii="Arial" w:hAnsi="Arial" w:cs="Arial"/>
          <w:i/>
          <w:iCs/>
          <w:color w:val="000000" w:themeColor="text1"/>
          <w:sz w:val="22"/>
          <w:szCs w:val="22"/>
        </w:rPr>
        <w:t>The psychological causes of panic buying following a health crisis</w:t>
      </w:r>
      <w:r w:rsidRPr="0039309B">
        <w:rPr>
          <w:rFonts w:ascii="Arial" w:hAnsi="Arial" w:cs="Arial"/>
          <w:color w:val="000000" w:themeColor="text1"/>
          <w:sz w:val="22"/>
          <w:szCs w:val="22"/>
        </w:rPr>
        <w:t>. </w:t>
      </w:r>
      <w:r w:rsidRPr="003C75AD">
        <w:rPr>
          <w:rFonts w:ascii="Arial" w:hAnsi="Arial" w:cs="Arial"/>
          <w:color w:val="000000" w:themeColor="text1"/>
          <w:sz w:val="22"/>
          <w:szCs w:val="22"/>
        </w:rPr>
        <w:t>International Journal of Environmental Research and Public Health</w:t>
      </w:r>
      <w:r w:rsidRPr="0039309B">
        <w:rPr>
          <w:rFonts w:ascii="Arial" w:hAnsi="Arial" w:cs="Arial"/>
          <w:color w:val="000000" w:themeColor="text1"/>
          <w:sz w:val="22"/>
          <w:szCs w:val="22"/>
        </w:rPr>
        <w:t xml:space="preserve"> 17: 3513. </w:t>
      </w:r>
      <w:bookmarkStart w:id="145" w:name="_Hlk95484079"/>
      <w:r w:rsidRPr="0039309B">
        <w:rPr>
          <w:rFonts w:ascii="Arial" w:hAnsi="Arial" w:cs="Arial"/>
          <w:color w:val="000000" w:themeColor="text1"/>
          <w:sz w:val="22"/>
          <w:szCs w:val="22"/>
        </w:rPr>
        <w:t>(In Loxton et al., 2020).</w:t>
      </w:r>
      <w:bookmarkEnd w:id="145"/>
    </w:p>
    <w:p w14:paraId="37330966" w14:textId="49ED965B" w:rsidR="00F06E79" w:rsidRDefault="00F06E79" w:rsidP="00577216">
      <w:pPr>
        <w:jc w:val="both"/>
        <w:rPr>
          <w:rFonts w:ascii="Arial" w:hAnsi="Arial" w:cs="Arial"/>
          <w:color w:val="000000" w:themeColor="text1"/>
          <w:shd w:val="clear" w:color="auto" w:fill="FFFFFF"/>
        </w:rPr>
      </w:pPr>
      <w:r w:rsidRPr="00F06E79">
        <w:rPr>
          <w:rFonts w:ascii="Arial" w:hAnsi="Arial" w:cs="Arial"/>
          <w:color w:val="000000" w:themeColor="text1"/>
          <w:shd w:val="clear" w:color="auto" w:fill="FFFFFF"/>
        </w:rPr>
        <w:t>Yuen, K.F. </w:t>
      </w:r>
      <w:r w:rsidRPr="00F06E79">
        <w:rPr>
          <w:rFonts w:ascii="Arial" w:hAnsi="Arial" w:cs="Arial"/>
          <w:i/>
          <w:iCs/>
          <w:color w:val="000000" w:themeColor="text1"/>
          <w:shd w:val="clear" w:color="auto" w:fill="FFFFFF"/>
        </w:rPr>
        <w:t>et al.</w:t>
      </w:r>
      <w:r w:rsidRPr="00F06E79">
        <w:rPr>
          <w:rFonts w:ascii="Arial" w:hAnsi="Arial" w:cs="Arial"/>
          <w:color w:val="000000" w:themeColor="text1"/>
          <w:shd w:val="clear" w:color="auto" w:fill="FFFFFF"/>
        </w:rPr>
        <w:t> (2020) ‘</w:t>
      </w:r>
      <w:r w:rsidRPr="00F06E79">
        <w:rPr>
          <w:rFonts w:ascii="Arial" w:hAnsi="Arial" w:cs="Arial"/>
          <w:i/>
          <w:iCs/>
          <w:color w:val="000000" w:themeColor="text1"/>
          <w:shd w:val="clear" w:color="auto" w:fill="FFFFFF"/>
        </w:rPr>
        <w:t>The Psychological Causes of Panic Buying Following a Health Crisis’, </w:t>
      </w:r>
      <w:r w:rsidRPr="00F06E79">
        <w:rPr>
          <w:rFonts w:ascii="Arial" w:hAnsi="Arial" w:cs="Arial"/>
          <w:color w:val="000000" w:themeColor="text1"/>
          <w:shd w:val="clear" w:color="auto" w:fill="FFFFFF"/>
        </w:rPr>
        <w:t>International journal of environmental research and public health, 17(10), p. 3513–. doi:10.3390/ijerph17103513.</w:t>
      </w:r>
    </w:p>
    <w:p w14:paraId="634EF4F9" w14:textId="51EAC922" w:rsidR="00577216" w:rsidRPr="00787531" w:rsidRDefault="00577216" w:rsidP="00577216">
      <w:pPr>
        <w:jc w:val="both"/>
        <w:rPr>
          <w:rFonts w:ascii="Arial" w:hAnsi="Arial" w:cs="Arial"/>
          <w:color w:val="000000" w:themeColor="text1"/>
          <w:shd w:val="clear" w:color="auto" w:fill="FFFFFF"/>
        </w:rPr>
      </w:pPr>
      <w:r w:rsidRPr="00787531">
        <w:rPr>
          <w:rFonts w:ascii="Arial" w:hAnsi="Arial" w:cs="Arial"/>
          <w:color w:val="000000" w:themeColor="text1"/>
          <w:shd w:val="clear" w:color="auto" w:fill="FFFFFF"/>
        </w:rPr>
        <w:t xml:space="preserve">ZOLFAGHARIAN, M. and YAZDANPARAST, A., </w:t>
      </w:r>
      <w:r>
        <w:rPr>
          <w:rFonts w:ascii="Arial" w:hAnsi="Arial" w:cs="Arial"/>
          <w:color w:val="000000" w:themeColor="text1"/>
          <w:shd w:val="clear" w:color="auto" w:fill="FFFFFF"/>
        </w:rPr>
        <w:t>(</w:t>
      </w:r>
      <w:r w:rsidRPr="00787531">
        <w:rPr>
          <w:rFonts w:ascii="Arial" w:hAnsi="Arial" w:cs="Arial"/>
          <w:color w:val="000000" w:themeColor="text1"/>
          <w:shd w:val="clear" w:color="auto" w:fill="FFFFFF"/>
        </w:rPr>
        <w:t>2019</w:t>
      </w:r>
      <w:r>
        <w:rPr>
          <w:rFonts w:ascii="Arial" w:hAnsi="Arial" w:cs="Arial"/>
          <w:color w:val="000000" w:themeColor="text1"/>
          <w:shd w:val="clear" w:color="auto" w:fill="FFFFFF"/>
        </w:rPr>
        <w:t>)</w:t>
      </w:r>
      <w:r w:rsidRPr="00787531">
        <w:rPr>
          <w:rFonts w:ascii="Arial" w:hAnsi="Arial" w:cs="Arial"/>
          <w:color w:val="000000" w:themeColor="text1"/>
          <w:shd w:val="clear" w:color="auto" w:fill="FFFFFF"/>
        </w:rPr>
        <w:t xml:space="preserve"> Immediacy pandemic: consumer problem-solving styles and adaptation strategies. </w:t>
      </w:r>
      <w:r w:rsidRPr="00787531">
        <w:rPr>
          <w:rFonts w:ascii="Arial" w:hAnsi="Arial" w:cs="Arial"/>
          <w:i/>
          <w:iCs/>
          <w:color w:val="000000" w:themeColor="text1"/>
          <w:shd w:val="clear" w:color="auto" w:fill="FFFFFF"/>
        </w:rPr>
        <w:t>European Journal of Marketing, </w:t>
      </w:r>
      <w:r w:rsidRPr="00787531">
        <w:rPr>
          <w:rFonts w:ascii="Arial" w:hAnsi="Arial" w:cs="Arial"/>
          <w:color w:val="000000" w:themeColor="text1"/>
          <w:shd w:val="clear" w:color="auto" w:fill="FFFFFF"/>
        </w:rPr>
        <w:t>53(6), pp. 1051-1072.</w:t>
      </w:r>
    </w:p>
    <w:p w14:paraId="7D5ECFEB" w14:textId="4E6FD9C5" w:rsidR="00317F48" w:rsidRPr="00BA3B33" w:rsidRDefault="00317F48" w:rsidP="001733BD">
      <w:pPr>
        <w:jc w:val="both"/>
        <w:rPr>
          <w:rFonts w:ascii="Arial" w:hAnsi="Arial" w:cs="Arial"/>
          <w:color w:val="7030A0"/>
          <w:shd w:val="clear" w:color="auto" w:fill="FFFFFF"/>
        </w:rPr>
      </w:pPr>
    </w:p>
    <w:p w14:paraId="3A21E798" w14:textId="77777777" w:rsidR="00FF2C36" w:rsidRDefault="00FF2C36" w:rsidP="005C5A4F">
      <w:pPr>
        <w:jc w:val="both"/>
        <w:rPr>
          <w:b/>
          <w:bCs/>
          <w:color w:val="C00000"/>
        </w:rPr>
      </w:pPr>
    </w:p>
    <w:p w14:paraId="44C83BDD" w14:textId="77777777" w:rsidR="00FF2C36" w:rsidRDefault="00FF2C36" w:rsidP="005C5A4F">
      <w:pPr>
        <w:jc w:val="both"/>
        <w:rPr>
          <w:b/>
          <w:bCs/>
          <w:color w:val="C00000"/>
        </w:rPr>
      </w:pPr>
    </w:p>
    <w:p w14:paraId="28B2F8C8" w14:textId="77777777" w:rsidR="00FF2C36" w:rsidRDefault="00FF2C36" w:rsidP="005C5A4F">
      <w:pPr>
        <w:jc w:val="both"/>
        <w:rPr>
          <w:b/>
          <w:bCs/>
          <w:color w:val="C00000"/>
        </w:rPr>
      </w:pPr>
    </w:p>
    <w:p w14:paraId="2BBCEDA9" w14:textId="77777777" w:rsidR="00952287" w:rsidRDefault="00952287" w:rsidP="00513743">
      <w:pPr>
        <w:shd w:val="clear" w:color="auto" w:fill="FFFFFF"/>
        <w:spacing w:line="240" w:lineRule="auto"/>
        <w:rPr>
          <w:rFonts w:ascii="Arial" w:hAnsi="Arial" w:cs="Arial"/>
          <w:color w:val="BF8F00" w:themeColor="accent4" w:themeShade="BF"/>
          <w:shd w:val="clear" w:color="auto" w:fill="FFFFFF"/>
        </w:rPr>
      </w:pPr>
    </w:p>
    <w:p w14:paraId="024A19D5" w14:textId="77777777" w:rsidR="00636099" w:rsidRPr="00636099" w:rsidRDefault="00636099" w:rsidP="00245DB3">
      <w:pPr>
        <w:shd w:val="clear" w:color="auto" w:fill="FFFFFF"/>
        <w:spacing w:line="240" w:lineRule="auto"/>
        <w:rPr>
          <w:rFonts w:ascii="Arial" w:hAnsi="Arial" w:cs="Arial"/>
          <w:color w:val="BF8F00" w:themeColor="accent4" w:themeShade="BF"/>
          <w:shd w:val="clear" w:color="auto" w:fill="FFFFFF"/>
        </w:rPr>
      </w:pPr>
    </w:p>
    <w:p w14:paraId="27F1E337" w14:textId="77777777" w:rsidR="00310D14" w:rsidRDefault="00310D14" w:rsidP="00513743">
      <w:pPr>
        <w:shd w:val="clear" w:color="auto" w:fill="FFFFFF"/>
        <w:spacing w:line="240" w:lineRule="auto"/>
        <w:rPr>
          <w:rFonts w:ascii="Arial" w:hAnsi="Arial" w:cs="Arial"/>
          <w:color w:val="ED7D31" w:themeColor="accent2"/>
        </w:rPr>
      </w:pPr>
    </w:p>
    <w:p w14:paraId="6A68B89F" w14:textId="364887A3" w:rsidR="00270318" w:rsidRDefault="00270318" w:rsidP="00471BE1">
      <w:pPr>
        <w:shd w:val="clear" w:color="auto" w:fill="FFFFFF"/>
        <w:spacing w:line="240" w:lineRule="auto"/>
        <w:rPr>
          <w:rFonts w:ascii="Arial" w:hAnsi="Arial" w:cs="Arial"/>
          <w:color w:val="ED7D31" w:themeColor="accent2"/>
        </w:rPr>
      </w:pPr>
    </w:p>
    <w:p w14:paraId="17883E33" w14:textId="77777777" w:rsidR="00270318" w:rsidRDefault="00270318" w:rsidP="00471BE1">
      <w:pPr>
        <w:shd w:val="clear" w:color="auto" w:fill="FFFFFF"/>
        <w:spacing w:line="240" w:lineRule="auto"/>
        <w:rPr>
          <w:rFonts w:ascii="Arial" w:hAnsi="Arial" w:cs="Arial"/>
          <w:color w:val="44546A" w:themeColor="text2"/>
          <w:shd w:val="clear" w:color="auto" w:fill="FFFFFF"/>
        </w:rPr>
      </w:pPr>
    </w:p>
    <w:bookmarkEnd w:id="52"/>
    <w:p w14:paraId="21E58DF7" w14:textId="77777777" w:rsidR="00D748AA" w:rsidRDefault="00D748AA" w:rsidP="00471BE1">
      <w:pPr>
        <w:shd w:val="clear" w:color="auto" w:fill="FFFFFF"/>
        <w:spacing w:line="240" w:lineRule="auto"/>
        <w:rPr>
          <w:rFonts w:ascii="Arial" w:eastAsia="Times New Roman" w:hAnsi="Arial" w:cs="Arial"/>
          <w:color w:val="000000" w:themeColor="text1"/>
          <w:sz w:val="23"/>
          <w:szCs w:val="23"/>
          <w:lang w:eastAsia="en-GB"/>
        </w:rPr>
      </w:pPr>
    </w:p>
    <w:p w14:paraId="261BB484" w14:textId="77777777" w:rsidR="00471BE1" w:rsidRDefault="00471BE1" w:rsidP="00F3395E">
      <w:pPr>
        <w:pStyle w:val="NormalWeb"/>
        <w:shd w:val="clear" w:color="auto" w:fill="FFFFFF"/>
        <w:spacing w:before="0" w:beforeAutospacing="0" w:after="255" w:afterAutospacing="0"/>
        <w:rPr>
          <w:rFonts w:ascii="Arial" w:hAnsi="Arial" w:cs="Arial"/>
          <w:sz w:val="22"/>
          <w:szCs w:val="22"/>
          <w:shd w:val="clear" w:color="auto" w:fill="FFFFFF"/>
        </w:rPr>
      </w:pPr>
    </w:p>
    <w:bookmarkEnd w:id="53"/>
    <w:bookmarkEnd w:id="54"/>
    <w:p w14:paraId="0F310CE8" w14:textId="77777777" w:rsidR="00E87E85" w:rsidRDefault="00E87E85" w:rsidP="00085B65">
      <w:pPr>
        <w:jc w:val="both"/>
        <w:rPr>
          <w:rFonts w:ascii="Arial" w:hAnsi="Arial" w:cs="Arial"/>
          <w:color w:val="538135" w:themeColor="accent6" w:themeShade="BF"/>
          <w:shd w:val="clear" w:color="auto" w:fill="FFFFFF"/>
        </w:rPr>
      </w:pPr>
    </w:p>
    <w:p w14:paraId="13C8B3B3" w14:textId="77777777" w:rsidR="00AC32BB" w:rsidRDefault="00AC32BB" w:rsidP="00085B65">
      <w:pPr>
        <w:jc w:val="both"/>
        <w:rPr>
          <w:rStyle w:val="fontstyle01"/>
          <w:rFonts w:ascii="Arial" w:hAnsi="Arial" w:cs="Arial"/>
          <w:color w:val="7F7F7F" w:themeColor="text1" w:themeTint="80"/>
          <w:sz w:val="22"/>
          <w:szCs w:val="22"/>
        </w:rPr>
      </w:pPr>
    </w:p>
    <w:p w14:paraId="1BFB12EC" w14:textId="77777777" w:rsidR="00AC32BB" w:rsidRDefault="00AC32BB" w:rsidP="00085B65">
      <w:pPr>
        <w:jc w:val="both"/>
        <w:rPr>
          <w:rStyle w:val="fontstyle01"/>
          <w:rFonts w:ascii="Arial" w:hAnsi="Arial" w:cs="Arial"/>
          <w:color w:val="7F7F7F" w:themeColor="text1" w:themeTint="80"/>
          <w:sz w:val="22"/>
          <w:szCs w:val="22"/>
        </w:rPr>
      </w:pPr>
    </w:p>
    <w:p w14:paraId="6011DD13" w14:textId="77777777" w:rsidR="00AC32BB" w:rsidRDefault="00AC32BB" w:rsidP="00085B65">
      <w:pPr>
        <w:jc w:val="both"/>
        <w:rPr>
          <w:rStyle w:val="fontstyle01"/>
          <w:rFonts w:ascii="Arial" w:hAnsi="Arial" w:cs="Arial"/>
          <w:color w:val="7F7F7F" w:themeColor="text1" w:themeTint="80"/>
          <w:sz w:val="22"/>
          <w:szCs w:val="22"/>
        </w:rPr>
      </w:pPr>
    </w:p>
    <w:p w14:paraId="4541DC27" w14:textId="77777777" w:rsidR="00AC32BB" w:rsidRDefault="00AC32BB" w:rsidP="00085B65">
      <w:pPr>
        <w:jc w:val="both"/>
        <w:rPr>
          <w:rStyle w:val="fontstyle01"/>
          <w:rFonts w:ascii="Arial" w:hAnsi="Arial" w:cs="Arial"/>
          <w:color w:val="7F7F7F" w:themeColor="text1" w:themeTint="80"/>
          <w:sz w:val="22"/>
          <w:szCs w:val="22"/>
        </w:rPr>
      </w:pPr>
    </w:p>
    <w:p w14:paraId="3D9ABC80" w14:textId="5DA22A62" w:rsidR="00961746" w:rsidRPr="00681D95" w:rsidRDefault="004C6892" w:rsidP="00085B65">
      <w:pPr>
        <w:jc w:val="both"/>
        <w:rPr>
          <w:rStyle w:val="fontstyle01"/>
          <w:rFonts w:ascii="Arial" w:hAnsi="Arial" w:cs="Arial"/>
          <w:color w:val="000000" w:themeColor="text1"/>
          <w:sz w:val="22"/>
          <w:szCs w:val="22"/>
        </w:rPr>
      </w:pPr>
      <w:bookmarkStart w:id="146" w:name="_Hlk94614125"/>
      <w:r w:rsidRPr="00681D95">
        <w:rPr>
          <w:rStyle w:val="fontstyle01"/>
          <w:rFonts w:ascii="Arial" w:hAnsi="Arial" w:cs="Arial"/>
          <w:color w:val="000000" w:themeColor="text1"/>
          <w:sz w:val="22"/>
          <w:szCs w:val="22"/>
        </w:rPr>
        <w:t xml:space="preserve">. </w:t>
      </w:r>
      <w:r w:rsidR="00546096" w:rsidRPr="00681D95">
        <w:rPr>
          <w:rStyle w:val="fontstyle01"/>
          <w:rFonts w:ascii="Arial" w:hAnsi="Arial" w:cs="Arial"/>
          <w:color w:val="000000" w:themeColor="text1"/>
          <w:sz w:val="22"/>
          <w:szCs w:val="22"/>
        </w:rPr>
        <w:t xml:space="preserve"> </w:t>
      </w:r>
      <w:r w:rsidR="00486E87" w:rsidRPr="00681D95">
        <w:rPr>
          <w:rStyle w:val="fontstyle01"/>
          <w:rFonts w:ascii="Arial" w:hAnsi="Arial" w:cs="Arial"/>
          <w:i/>
          <w:iCs/>
          <w:color w:val="000000" w:themeColor="text1"/>
          <w:sz w:val="22"/>
          <w:szCs w:val="22"/>
        </w:rPr>
        <w:t xml:space="preserve"> </w:t>
      </w:r>
      <w:r w:rsidR="00ED7C80" w:rsidRPr="00681D95">
        <w:rPr>
          <w:rStyle w:val="fontstyle01"/>
          <w:rFonts w:ascii="Arial" w:hAnsi="Arial" w:cs="Arial"/>
          <w:color w:val="000000" w:themeColor="text1"/>
          <w:sz w:val="22"/>
          <w:szCs w:val="22"/>
        </w:rPr>
        <w:t xml:space="preserve"> </w:t>
      </w:r>
      <w:r w:rsidR="007E164F" w:rsidRPr="00681D95">
        <w:rPr>
          <w:rStyle w:val="fontstyle01"/>
          <w:rFonts w:ascii="Arial" w:hAnsi="Arial" w:cs="Arial"/>
          <w:i/>
          <w:iCs/>
          <w:color w:val="000000" w:themeColor="text1"/>
          <w:sz w:val="22"/>
          <w:szCs w:val="22"/>
        </w:rPr>
        <w:t xml:space="preserve"> </w:t>
      </w:r>
      <w:r w:rsidR="007E0F04" w:rsidRPr="00681D95">
        <w:rPr>
          <w:rStyle w:val="fontstyle01"/>
          <w:rFonts w:ascii="Arial" w:hAnsi="Arial" w:cs="Arial"/>
          <w:i/>
          <w:iCs/>
          <w:color w:val="000000" w:themeColor="text1"/>
          <w:sz w:val="22"/>
          <w:szCs w:val="22"/>
        </w:rPr>
        <w:t xml:space="preserve"> </w:t>
      </w:r>
    </w:p>
    <w:bookmarkEnd w:id="146"/>
    <w:p w14:paraId="618A5233" w14:textId="77777777" w:rsidR="009E34A2" w:rsidRDefault="009E34A2" w:rsidP="00085B65">
      <w:pPr>
        <w:jc w:val="both"/>
        <w:rPr>
          <w:rStyle w:val="fontstyle01"/>
          <w:rFonts w:ascii="Arial" w:hAnsi="Arial" w:cs="Arial"/>
          <w:color w:val="000000" w:themeColor="text1"/>
          <w:sz w:val="22"/>
          <w:szCs w:val="22"/>
        </w:rPr>
      </w:pPr>
    </w:p>
    <w:p w14:paraId="62BA9DE6" w14:textId="77777777" w:rsidR="009E34A2" w:rsidRDefault="009E34A2" w:rsidP="00085B65">
      <w:pPr>
        <w:jc w:val="both"/>
        <w:rPr>
          <w:rStyle w:val="fontstyle01"/>
          <w:rFonts w:ascii="Arial" w:hAnsi="Arial" w:cs="Arial"/>
          <w:color w:val="000000" w:themeColor="text1"/>
          <w:sz w:val="22"/>
          <w:szCs w:val="22"/>
        </w:rPr>
      </w:pPr>
    </w:p>
    <w:p w14:paraId="71C303B4" w14:textId="77777777" w:rsidR="009E34A2" w:rsidRDefault="009E34A2" w:rsidP="00085B65">
      <w:pPr>
        <w:jc w:val="both"/>
        <w:rPr>
          <w:rStyle w:val="fontstyle01"/>
          <w:rFonts w:ascii="Arial" w:hAnsi="Arial" w:cs="Arial"/>
          <w:color w:val="000000" w:themeColor="text1"/>
          <w:sz w:val="22"/>
          <w:szCs w:val="22"/>
        </w:rPr>
      </w:pPr>
    </w:p>
    <w:p w14:paraId="59F27846" w14:textId="2C486E7A" w:rsidR="007E0F04" w:rsidRPr="00F61A5A" w:rsidRDefault="001748A7" w:rsidP="00F61A5A">
      <w:pPr>
        <w:pStyle w:val="Heading1"/>
        <w:rPr>
          <w:rStyle w:val="fontstyle01"/>
          <w:rFonts w:asciiTheme="majorHAnsi" w:hAnsiTheme="majorHAnsi"/>
          <w:color w:val="2F5496" w:themeColor="accent1" w:themeShade="BF"/>
          <w:sz w:val="32"/>
          <w:szCs w:val="32"/>
        </w:rPr>
      </w:pPr>
      <w:bookmarkStart w:id="147" w:name="_Toc98439585"/>
      <w:r w:rsidRPr="00F61A5A">
        <w:rPr>
          <w:rStyle w:val="fontstyle01"/>
          <w:rFonts w:asciiTheme="majorHAnsi" w:hAnsiTheme="majorHAnsi"/>
          <w:color w:val="2F5496" w:themeColor="accent1" w:themeShade="BF"/>
          <w:sz w:val="32"/>
          <w:szCs w:val="32"/>
        </w:rPr>
        <w:t>Appendix:</w:t>
      </w:r>
      <w:bookmarkEnd w:id="147"/>
    </w:p>
    <w:p w14:paraId="4B4914EA" w14:textId="77777777" w:rsidR="009E34A2" w:rsidRDefault="009E34A2" w:rsidP="009E34A2">
      <w:pPr>
        <w:pStyle w:val="Heading1"/>
      </w:pPr>
      <w:bookmarkStart w:id="148" w:name="_Toc98439586"/>
      <w:r w:rsidRPr="00C520CC">
        <w:t>Factors Influencing Consumer Behaviour:</w:t>
      </w:r>
      <w:bookmarkEnd w:id="148"/>
      <w:r w:rsidRPr="00C520CC">
        <w:t xml:space="preserve"> </w:t>
      </w:r>
    </w:p>
    <w:p w14:paraId="4DB44553" w14:textId="77777777" w:rsidR="009E34A2" w:rsidRDefault="009E34A2" w:rsidP="009E34A2">
      <w:pPr>
        <w:jc w:val="both"/>
        <w:rPr>
          <w:rFonts w:ascii="Arial" w:hAnsi="Arial" w:cs="Arial"/>
        </w:rPr>
      </w:pPr>
      <w:r w:rsidRPr="00A747AF">
        <w:rPr>
          <w:rFonts w:ascii="Arial" w:hAnsi="Arial" w:cs="Arial"/>
        </w:rPr>
        <w:t>T</w:t>
      </w:r>
      <w:r>
        <w:rPr>
          <w:rFonts w:ascii="Arial" w:hAnsi="Arial" w:cs="Arial"/>
        </w:rPr>
        <w:t>he various factors Influencing consumer behaviour are placed into 4 categories:</w:t>
      </w:r>
    </w:p>
    <w:p w14:paraId="17D465B5" w14:textId="77777777" w:rsidR="009E34A2" w:rsidRDefault="009E34A2" w:rsidP="009E34A2">
      <w:pPr>
        <w:pStyle w:val="ListParagraph"/>
        <w:numPr>
          <w:ilvl w:val="0"/>
          <w:numId w:val="1"/>
        </w:numPr>
        <w:jc w:val="both"/>
        <w:rPr>
          <w:rFonts w:ascii="Arial" w:hAnsi="Arial" w:cs="Arial"/>
        </w:rPr>
      </w:pPr>
      <w:r>
        <w:rPr>
          <w:rFonts w:ascii="Arial" w:hAnsi="Arial" w:cs="Arial"/>
        </w:rPr>
        <w:t>Economic Factors</w:t>
      </w:r>
    </w:p>
    <w:p w14:paraId="4A4EA174" w14:textId="77777777" w:rsidR="009E34A2" w:rsidRDefault="009E34A2" w:rsidP="009E34A2">
      <w:pPr>
        <w:pStyle w:val="ListParagraph"/>
        <w:numPr>
          <w:ilvl w:val="0"/>
          <w:numId w:val="1"/>
        </w:numPr>
        <w:jc w:val="both"/>
        <w:rPr>
          <w:rFonts w:ascii="Arial" w:hAnsi="Arial" w:cs="Arial"/>
        </w:rPr>
      </w:pPr>
      <w:r>
        <w:rPr>
          <w:rFonts w:ascii="Arial" w:hAnsi="Arial" w:cs="Arial"/>
        </w:rPr>
        <w:t>Personal Factors</w:t>
      </w:r>
    </w:p>
    <w:p w14:paraId="4594AAAB" w14:textId="77777777" w:rsidR="009E34A2" w:rsidRDefault="009E34A2" w:rsidP="009E34A2">
      <w:pPr>
        <w:pStyle w:val="ListParagraph"/>
        <w:numPr>
          <w:ilvl w:val="0"/>
          <w:numId w:val="1"/>
        </w:numPr>
        <w:jc w:val="both"/>
        <w:rPr>
          <w:rFonts w:ascii="Arial" w:hAnsi="Arial" w:cs="Arial"/>
        </w:rPr>
      </w:pPr>
      <w:r>
        <w:rPr>
          <w:rFonts w:ascii="Arial" w:hAnsi="Arial" w:cs="Arial"/>
        </w:rPr>
        <w:t>Cultural and Social Factors</w:t>
      </w:r>
    </w:p>
    <w:p w14:paraId="73643F8E" w14:textId="77777777" w:rsidR="009E34A2" w:rsidRPr="00FE7E47" w:rsidRDefault="009E34A2" w:rsidP="009E34A2">
      <w:pPr>
        <w:pStyle w:val="ListParagraph"/>
        <w:numPr>
          <w:ilvl w:val="0"/>
          <w:numId w:val="1"/>
        </w:numPr>
        <w:jc w:val="both"/>
        <w:rPr>
          <w:rFonts w:ascii="Arial" w:hAnsi="Arial" w:cs="Arial"/>
        </w:rPr>
      </w:pPr>
      <w:r>
        <w:rPr>
          <w:rFonts w:ascii="Arial" w:hAnsi="Arial" w:cs="Arial"/>
        </w:rPr>
        <w:t>Psychological Factors</w:t>
      </w:r>
    </w:p>
    <w:p w14:paraId="67E717D4" w14:textId="77777777" w:rsidR="009E34A2" w:rsidRDefault="009E34A2" w:rsidP="009E34A2">
      <w:pPr>
        <w:pStyle w:val="Heading1"/>
      </w:pPr>
      <w:bookmarkStart w:id="149" w:name="_Toc98439587"/>
      <w:r w:rsidRPr="00641D1B">
        <w:t>Economic factors Influencing Consumer Behaviour:</w:t>
      </w:r>
      <w:bookmarkEnd w:id="149"/>
    </w:p>
    <w:p w14:paraId="278A19ED" w14:textId="77777777" w:rsidR="009E34A2" w:rsidRDefault="009E34A2" w:rsidP="009E34A2">
      <w:pPr>
        <w:pStyle w:val="ListParagraph"/>
        <w:numPr>
          <w:ilvl w:val="0"/>
          <w:numId w:val="2"/>
        </w:numPr>
        <w:jc w:val="both"/>
        <w:rPr>
          <w:rFonts w:ascii="Arial" w:hAnsi="Arial" w:cs="Arial"/>
        </w:rPr>
      </w:pPr>
      <w:r w:rsidRPr="003E3D01">
        <w:rPr>
          <w:rFonts w:ascii="Arial" w:hAnsi="Arial" w:cs="Arial"/>
          <w:b/>
          <w:bCs/>
        </w:rPr>
        <w:t xml:space="preserve">Personal Income – </w:t>
      </w:r>
      <w:r w:rsidRPr="003E3D01">
        <w:rPr>
          <w:rFonts w:ascii="Arial" w:hAnsi="Arial" w:cs="Arial"/>
        </w:rPr>
        <w:t>Total Income of Consumer</w:t>
      </w:r>
    </w:p>
    <w:p w14:paraId="781160E0" w14:textId="77777777" w:rsidR="009E34A2" w:rsidRDefault="009E34A2" w:rsidP="009E34A2">
      <w:pPr>
        <w:pStyle w:val="ListParagraph"/>
        <w:numPr>
          <w:ilvl w:val="0"/>
          <w:numId w:val="2"/>
        </w:numPr>
        <w:jc w:val="both"/>
        <w:rPr>
          <w:rFonts w:ascii="Arial" w:hAnsi="Arial" w:cs="Arial"/>
        </w:rPr>
      </w:pPr>
      <w:r>
        <w:rPr>
          <w:rFonts w:ascii="Arial" w:hAnsi="Arial" w:cs="Arial"/>
          <w:b/>
          <w:bCs/>
        </w:rPr>
        <w:t xml:space="preserve">Discretionary Income – </w:t>
      </w:r>
      <w:r>
        <w:rPr>
          <w:rFonts w:ascii="Arial" w:hAnsi="Arial" w:cs="Arial"/>
        </w:rPr>
        <w:t>Income available to a consumer after deducting taxes and basic costs of living.</w:t>
      </w:r>
    </w:p>
    <w:p w14:paraId="4DBE7207" w14:textId="77777777" w:rsidR="009E34A2" w:rsidRDefault="009E34A2" w:rsidP="009E34A2">
      <w:pPr>
        <w:pStyle w:val="ListParagraph"/>
        <w:numPr>
          <w:ilvl w:val="0"/>
          <w:numId w:val="2"/>
        </w:numPr>
        <w:jc w:val="both"/>
        <w:rPr>
          <w:rFonts w:ascii="Arial" w:hAnsi="Arial" w:cs="Arial"/>
        </w:rPr>
      </w:pPr>
      <w:r>
        <w:rPr>
          <w:rFonts w:ascii="Arial" w:hAnsi="Arial" w:cs="Arial"/>
          <w:b/>
          <w:bCs/>
        </w:rPr>
        <w:t xml:space="preserve"> Disposable Income – </w:t>
      </w:r>
      <w:r>
        <w:rPr>
          <w:rFonts w:ascii="Arial" w:hAnsi="Arial" w:cs="Arial"/>
        </w:rPr>
        <w:t xml:space="preserve">Income available with consumer to spend according to his or her wishes. </w:t>
      </w:r>
    </w:p>
    <w:p w14:paraId="1E294BBD" w14:textId="77777777" w:rsidR="009E34A2" w:rsidRPr="00E369B2" w:rsidRDefault="009E34A2" w:rsidP="009E34A2">
      <w:pPr>
        <w:pStyle w:val="ListParagraph"/>
        <w:numPr>
          <w:ilvl w:val="0"/>
          <w:numId w:val="2"/>
        </w:numPr>
        <w:jc w:val="both"/>
        <w:rPr>
          <w:rFonts w:ascii="Arial" w:hAnsi="Arial" w:cs="Arial"/>
        </w:rPr>
      </w:pPr>
      <w:r>
        <w:rPr>
          <w:rFonts w:ascii="Arial" w:hAnsi="Arial" w:cs="Arial"/>
          <w:b/>
          <w:bCs/>
        </w:rPr>
        <w:t>Family Income –</w:t>
      </w:r>
      <w:r>
        <w:rPr>
          <w:rFonts w:ascii="Arial" w:hAnsi="Arial" w:cs="Arial"/>
        </w:rPr>
        <w:t xml:space="preserve"> Income of the family. Lower Income families have less demand than prosperous families.</w:t>
      </w:r>
    </w:p>
    <w:p w14:paraId="314B594B" w14:textId="77777777" w:rsidR="009E34A2" w:rsidRDefault="009E34A2" w:rsidP="009E34A2">
      <w:pPr>
        <w:pStyle w:val="ListParagraph"/>
        <w:numPr>
          <w:ilvl w:val="0"/>
          <w:numId w:val="2"/>
        </w:numPr>
        <w:jc w:val="both"/>
        <w:rPr>
          <w:rFonts w:ascii="Arial" w:hAnsi="Arial" w:cs="Arial"/>
        </w:rPr>
      </w:pPr>
      <w:r>
        <w:rPr>
          <w:rFonts w:ascii="Arial" w:hAnsi="Arial" w:cs="Arial"/>
        </w:rPr>
        <w:t xml:space="preserve">Consumer Expectations Regarding Future Income </w:t>
      </w:r>
    </w:p>
    <w:p w14:paraId="32AD5E99" w14:textId="77777777" w:rsidR="009E34A2" w:rsidRPr="00B854D9" w:rsidRDefault="009E34A2" w:rsidP="009E34A2">
      <w:pPr>
        <w:pStyle w:val="ListParagraph"/>
        <w:numPr>
          <w:ilvl w:val="0"/>
          <w:numId w:val="2"/>
        </w:numPr>
        <w:jc w:val="both"/>
        <w:rPr>
          <w:rFonts w:ascii="Arial" w:hAnsi="Arial" w:cs="Arial"/>
        </w:rPr>
      </w:pPr>
      <w:r>
        <w:rPr>
          <w:rFonts w:ascii="Arial" w:hAnsi="Arial" w:cs="Arial"/>
          <w:b/>
          <w:bCs/>
        </w:rPr>
        <w:lastRenderedPageBreak/>
        <w:t>Availability of Liquid Assets with the consumer</w:t>
      </w:r>
    </w:p>
    <w:p w14:paraId="4012F0F1" w14:textId="77777777" w:rsidR="009E34A2" w:rsidRPr="002C1D7E" w:rsidRDefault="009E34A2" w:rsidP="009E34A2">
      <w:pPr>
        <w:pStyle w:val="ListParagraph"/>
        <w:numPr>
          <w:ilvl w:val="0"/>
          <w:numId w:val="2"/>
        </w:numPr>
        <w:jc w:val="both"/>
        <w:rPr>
          <w:rFonts w:ascii="Arial" w:hAnsi="Arial" w:cs="Arial"/>
        </w:rPr>
      </w:pPr>
      <w:r>
        <w:rPr>
          <w:rFonts w:ascii="Arial" w:hAnsi="Arial" w:cs="Arial"/>
          <w:b/>
          <w:bCs/>
        </w:rPr>
        <w:t>Consumer Credit Availability – of consumer, Credit policies</w:t>
      </w:r>
    </w:p>
    <w:p w14:paraId="31B233D4" w14:textId="77777777" w:rsidR="009E34A2" w:rsidRPr="00DD5B5C" w:rsidRDefault="009E34A2" w:rsidP="009E34A2">
      <w:pPr>
        <w:pStyle w:val="ListParagraph"/>
        <w:numPr>
          <w:ilvl w:val="0"/>
          <w:numId w:val="2"/>
        </w:numPr>
        <w:jc w:val="both"/>
        <w:rPr>
          <w:rFonts w:ascii="Arial" w:hAnsi="Arial" w:cs="Arial"/>
        </w:rPr>
      </w:pPr>
      <w:r>
        <w:rPr>
          <w:rFonts w:ascii="Arial" w:hAnsi="Arial" w:cs="Arial"/>
          <w:b/>
          <w:bCs/>
        </w:rPr>
        <w:t>Level of standard of living</w:t>
      </w:r>
    </w:p>
    <w:p w14:paraId="1C7B2389" w14:textId="77777777" w:rsidR="009E34A2" w:rsidRDefault="009E34A2" w:rsidP="009E34A2">
      <w:pPr>
        <w:jc w:val="both"/>
        <w:rPr>
          <w:rFonts w:ascii="Arial" w:hAnsi="Arial" w:cs="Arial"/>
        </w:rPr>
      </w:pPr>
      <w:r w:rsidRPr="00A802C9">
        <w:rPr>
          <w:rFonts w:ascii="Arial" w:hAnsi="Arial" w:cs="Arial"/>
        </w:rPr>
        <w:t>Cer</w:t>
      </w:r>
      <w:r>
        <w:rPr>
          <w:rFonts w:ascii="Arial" w:hAnsi="Arial" w:cs="Arial"/>
        </w:rPr>
        <w:t>tain consumers will demand that much more with the growth in his or her income and expectations of  future interests in profits or the availability of cash or the availability of credit, however, saves and requests less when not around. In addition, the nature of consumption and purchasing pattern of consumers may also be Influenced by family income and standard of living.</w:t>
      </w:r>
    </w:p>
    <w:p w14:paraId="3B0EF83D" w14:textId="77777777" w:rsidR="009E34A2" w:rsidRDefault="009E34A2" w:rsidP="009E34A2">
      <w:pPr>
        <w:pStyle w:val="Heading1"/>
      </w:pPr>
      <w:bookmarkStart w:id="150" w:name="_Toc98439588"/>
      <w:r w:rsidRPr="00F55994">
        <w:t>Personal Factors Influencing Consumer Behaviour:</w:t>
      </w:r>
      <w:bookmarkEnd w:id="150"/>
      <w:r w:rsidRPr="00F55994">
        <w:t xml:space="preserve">  </w:t>
      </w:r>
    </w:p>
    <w:p w14:paraId="48562236" w14:textId="77777777" w:rsidR="009E34A2" w:rsidRPr="009E3633" w:rsidRDefault="009E34A2" w:rsidP="009E34A2">
      <w:pPr>
        <w:pStyle w:val="ListParagraph"/>
        <w:numPr>
          <w:ilvl w:val="0"/>
          <w:numId w:val="3"/>
        </w:numPr>
        <w:jc w:val="both"/>
        <w:rPr>
          <w:rFonts w:ascii="Arial" w:hAnsi="Arial" w:cs="Arial"/>
          <w:b/>
          <w:bCs/>
        </w:rPr>
      </w:pPr>
      <w:r w:rsidRPr="00E63616">
        <w:rPr>
          <w:rFonts w:ascii="Arial" w:hAnsi="Arial" w:cs="Arial"/>
          <w:b/>
          <w:bCs/>
        </w:rPr>
        <w:t>Age –</w:t>
      </w:r>
      <w:r>
        <w:rPr>
          <w:rFonts w:ascii="Arial" w:hAnsi="Arial" w:cs="Arial"/>
          <w:b/>
          <w:bCs/>
        </w:rPr>
        <w:t xml:space="preserve"> </w:t>
      </w:r>
      <w:r>
        <w:rPr>
          <w:rFonts w:ascii="Arial" w:hAnsi="Arial" w:cs="Arial"/>
        </w:rPr>
        <w:t>People of different ages have different requirements.</w:t>
      </w:r>
    </w:p>
    <w:p w14:paraId="2B6B5A98" w14:textId="77777777" w:rsidR="009E34A2" w:rsidRPr="00AF1A95" w:rsidRDefault="009E34A2" w:rsidP="009E34A2">
      <w:pPr>
        <w:pStyle w:val="ListParagraph"/>
        <w:numPr>
          <w:ilvl w:val="0"/>
          <w:numId w:val="3"/>
        </w:numPr>
        <w:jc w:val="both"/>
        <w:rPr>
          <w:rFonts w:ascii="Arial" w:hAnsi="Arial" w:cs="Arial"/>
          <w:b/>
          <w:bCs/>
        </w:rPr>
      </w:pPr>
      <w:r>
        <w:rPr>
          <w:rFonts w:ascii="Arial" w:hAnsi="Arial" w:cs="Arial"/>
          <w:b/>
          <w:bCs/>
        </w:rPr>
        <w:t>Occupation –</w:t>
      </w:r>
      <w:r>
        <w:rPr>
          <w:rFonts w:ascii="Arial" w:hAnsi="Arial" w:cs="Arial"/>
        </w:rPr>
        <w:t xml:space="preserve"> Professionals, businessman, salaried-workers, have different demands.</w:t>
      </w:r>
    </w:p>
    <w:p w14:paraId="507F3F0D" w14:textId="77777777" w:rsidR="009E34A2" w:rsidRPr="00AF1A95" w:rsidRDefault="009E34A2" w:rsidP="009E34A2">
      <w:pPr>
        <w:pStyle w:val="ListParagraph"/>
        <w:numPr>
          <w:ilvl w:val="0"/>
          <w:numId w:val="3"/>
        </w:numPr>
        <w:jc w:val="both"/>
        <w:rPr>
          <w:rFonts w:ascii="Arial" w:hAnsi="Arial" w:cs="Arial"/>
          <w:b/>
          <w:bCs/>
        </w:rPr>
      </w:pPr>
      <w:r>
        <w:rPr>
          <w:rFonts w:ascii="Arial" w:hAnsi="Arial" w:cs="Arial"/>
          <w:b/>
          <w:bCs/>
        </w:rPr>
        <w:t xml:space="preserve">Life Cycle Stages – </w:t>
      </w:r>
      <w:r>
        <w:rPr>
          <w:rFonts w:ascii="Arial" w:hAnsi="Arial" w:cs="Arial"/>
        </w:rPr>
        <w:t>Newly born, Teenagers,</w:t>
      </w:r>
      <w:r w:rsidRPr="00A87787">
        <w:rPr>
          <w:rFonts w:ascii="Arial" w:hAnsi="Arial" w:cs="Arial"/>
        </w:rPr>
        <w:t xml:space="preserve"> </w:t>
      </w:r>
      <w:r>
        <w:rPr>
          <w:rFonts w:ascii="Arial" w:hAnsi="Arial" w:cs="Arial"/>
        </w:rPr>
        <w:t xml:space="preserve">Batchelors, Married, Grand Parents,   </w:t>
      </w:r>
    </w:p>
    <w:p w14:paraId="3CA2BAA7" w14:textId="77777777" w:rsidR="009E34A2" w:rsidRDefault="009E34A2" w:rsidP="009E34A2">
      <w:pPr>
        <w:pStyle w:val="ListParagraph"/>
        <w:numPr>
          <w:ilvl w:val="0"/>
          <w:numId w:val="3"/>
        </w:numPr>
        <w:jc w:val="both"/>
        <w:rPr>
          <w:rFonts w:ascii="Arial" w:hAnsi="Arial" w:cs="Arial"/>
          <w:b/>
          <w:bCs/>
        </w:rPr>
      </w:pPr>
      <w:r w:rsidRPr="00912E14">
        <w:rPr>
          <w:rFonts w:ascii="Arial" w:hAnsi="Arial" w:cs="Arial"/>
          <w:b/>
          <w:bCs/>
        </w:rPr>
        <w:t>L</w:t>
      </w:r>
      <w:r>
        <w:rPr>
          <w:rFonts w:ascii="Arial" w:hAnsi="Arial" w:cs="Arial"/>
          <w:b/>
          <w:bCs/>
        </w:rPr>
        <w:t xml:space="preserve">ifestyle – </w:t>
      </w:r>
      <w:r>
        <w:rPr>
          <w:rFonts w:ascii="Arial" w:hAnsi="Arial" w:cs="Arial"/>
        </w:rPr>
        <w:t xml:space="preserve">Achievers, Strugglers, Strivers, Makers </w:t>
      </w:r>
    </w:p>
    <w:p w14:paraId="49DF65D8" w14:textId="77777777" w:rsidR="009E34A2" w:rsidRPr="00FD16B1" w:rsidRDefault="009E34A2" w:rsidP="009E34A2">
      <w:pPr>
        <w:pStyle w:val="ListParagraph"/>
        <w:numPr>
          <w:ilvl w:val="0"/>
          <w:numId w:val="3"/>
        </w:numPr>
        <w:jc w:val="both"/>
        <w:rPr>
          <w:rFonts w:ascii="Arial" w:hAnsi="Arial" w:cs="Arial"/>
          <w:b/>
          <w:bCs/>
        </w:rPr>
      </w:pPr>
      <w:r>
        <w:rPr>
          <w:rFonts w:ascii="Arial" w:hAnsi="Arial" w:cs="Arial"/>
          <w:b/>
          <w:bCs/>
        </w:rPr>
        <w:t xml:space="preserve">Personality – </w:t>
      </w:r>
      <w:r>
        <w:rPr>
          <w:rFonts w:ascii="Arial" w:hAnsi="Arial" w:cs="Arial"/>
        </w:rPr>
        <w:t>Aggressive, Shy, Introvert, Extrovert, Conservative, E</w:t>
      </w:r>
      <w:r w:rsidRPr="009E6ED8">
        <w:rPr>
          <w:rFonts w:ascii="Arial" w:hAnsi="Arial" w:cs="Arial"/>
        </w:rPr>
        <w:t>xperimental</w:t>
      </w:r>
    </w:p>
    <w:p w14:paraId="1A52ECC2" w14:textId="77777777" w:rsidR="009E34A2" w:rsidRPr="006167A3" w:rsidRDefault="009E34A2" w:rsidP="009E34A2">
      <w:pPr>
        <w:pStyle w:val="ListParagraph"/>
        <w:numPr>
          <w:ilvl w:val="0"/>
          <w:numId w:val="3"/>
        </w:numPr>
        <w:jc w:val="both"/>
        <w:rPr>
          <w:rFonts w:ascii="Arial" w:hAnsi="Arial" w:cs="Arial"/>
          <w:b/>
          <w:bCs/>
        </w:rPr>
      </w:pPr>
      <w:r>
        <w:rPr>
          <w:rFonts w:ascii="Arial" w:hAnsi="Arial" w:cs="Arial"/>
          <w:b/>
          <w:bCs/>
        </w:rPr>
        <w:t xml:space="preserve">Self-Concept – </w:t>
      </w:r>
      <w:r>
        <w:rPr>
          <w:rFonts w:ascii="Arial" w:hAnsi="Arial" w:cs="Arial"/>
        </w:rPr>
        <w:t>Ones perception towards themselves.</w:t>
      </w:r>
    </w:p>
    <w:p w14:paraId="7A51876B" w14:textId="77777777" w:rsidR="009E34A2" w:rsidRDefault="009E34A2" w:rsidP="009E34A2">
      <w:pPr>
        <w:pStyle w:val="Heading1"/>
      </w:pPr>
      <w:bookmarkStart w:id="151" w:name="_Toc98439589"/>
      <w:r w:rsidRPr="00F30A09">
        <w:t>Cultural Factors affecting Consumer Behaviour:</w:t>
      </w:r>
      <w:bookmarkEnd w:id="151"/>
    </w:p>
    <w:p w14:paraId="24C515E0" w14:textId="77777777" w:rsidR="009E34A2" w:rsidRPr="00A15CC8" w:rsidRDefault="009E34A2" w:rsidP="009E34A2">
      <w:pPr>
        <w:pStyle w:val="ListParagraph"/>
        <w:numPr>
          <w:ilvl w:val="0"/>
          <w:numId w:val="4"/>
        </w:numPr>
        <w:jc w:val="both"/>
        <w:rPr>
          <w:rFonts w:ascii="Arial" w:hAnsi="Arial" w:cs="Arial"/>
          <w:b/>
          <w:bCs/>
        </w:rPr>
      </w:pPr>
      <w:r w:rsidRPr="00421B74">
        <w:rPr>
          <w:rFonts w:ascii="Arial" w:hAnsi="Arial" w:cs="Arial"/>
          <w:b/>
          <w:bCs/>
        </w:rPr>
        <w:t>Culture</w:t>
      </w:r>
      <w:r>
        <w:rPr>
          <w:rFonts w:ascii="Arial" w:hAnsi="Arial" w:cs="Arial"/>
          <w:b/>
          <w:bCs/>
        </w:rPr>
        <w:t xml:space="preserve"> – </w:t>
      </w:r>
      <w:r>
        <w:rPr>
          <w:rFonts w:ascii="Arial" w:hAnsi="Arial" w:cs="Arial"/>
        </w:rPr>
        <w:t>Is simply the way of living and thought patterns which is followed by generation to generation in a society.</w:t>
      </w:r>
    </w:p>
    <w:p w14:paraId="37E4EB8C" w14:textId="77777777" w:rsidR="009E34A2" w:rsidRPr="00A15CC8" w:rsidRDefault="009E34A2" w:rsidP="009E34A2">
      <w:pPr>
        <w:ind w:left="360"/>
        <w:jc w:val="both"/>
        <w:rPr>
          <w:rFonts w:ascii="Arial" w:hAnsi="Arial" w:cs="Arial"/>
          <w:b/>
          <w:bCs/>
        </w:rPr>
      </w:pPr>
      <w:r>
        <w:rPr>
          <w:rFonts w:ascii="Arial" w:hAnsi="Arial" w:cs="Arial"/>
        </w:rPr>
        <w:t>e.g., Indian cultures</w:t>
      </w:r>
      <w:r w:rsidRPr="00A15CC8">
        <w:rPr>
          <w:rFonts w:ascii="Arial" w:hAnsi="Arial" w:cs="Arial"/>
        </w:rPr>
        <w:t xml:space="preserve"> </w:t>
      </w:r>
      <w:r>
        <w:rPr>
          <w:rFonts w:ascii="Arial" w:hAnsi="Arial" w:cs="Arial"/>
        </w:rPr>
        <w:t>is completely different from Asian, Arabic, and Western countries</w:t>
      </w:r>
    </w:p>
    <w:p w14:paraId="642D2409" w14:textId="77777777" w:rsidR="009E34A2" w:rsidRPr="00AC591B" w:rsidRDefault="009E34A2" w:rsidP="009E34A2">
      <w:pPr>
        <w:pStyle w:val="ListParagraph"/>
        <w:numPr>
          <w:ilvl w:val="0"/>
          <w:numId w:val="4"/>
        </w:numPr>
        <w:jc w:val="both"/>
        <w:rPr>
          <w:rFonts w:ascii="Arial" w:hAnsi="Arial" w:cs="Arial"/>
          <w:b/>
          <w:bCs/>
        </w:rPr>
      </w:pPr>
      <w:r>
        <w:rPr>
          <w:rFonts w:ascii="Arial" w:hAnsi="Arial" w:cs="Arial"/>
          <w:b/>
          <w:bCs/>
        </w:rPr>
        <w:t xml:space="preserve">Sub-culture </w:t>
      </w:r>
      <w:r>
        <w:rPr>
          <w:rFonts w:ascii="Arial" w:hAnsi="Arial" w:cs="Arial"/>
        </w:rPr>
        <w:t>is a sector of culture that assists marketeers to understand another individuals culture which maybe psychologically, socially or by mass identification. Sub-culture consist of a group of Individuals within a culture who show similar behaviours and adopt similar beliefs.</w:t>
      </w:r>
    </w:p>
    <w:p w14:paraId="32CC66BB" w14:textId="77777777" w:rsidR="009E34A2" w:rsidRPr="00AC591B" w:rsidRDefault="009E34A2" w:rsidP="009E34A2">
      <w:pPr>
        <w:ind w:left="360"/>
        <w:jc w:val="both"/>
        <w:rPr>
          <w:rFonts w:ascii="Arial" w:hAnsi="Arial" w:cs="Arial"/>
          <w:b/>
          <w:bCs/>
        </w:rPr>
      </w:pPr>
      <w:r>
        <w:rPr>
          <w:rFonts w:ascii="Arial" w:hAnsi="Arial" w:cs="Arial"/>
        </w:rPr>
        <w:t>e.g., In India purchasing behaviour of Muslims of the North of India can be differentiated from the Muslims of the South of India.</w:t>
      </w:r>
      <w:r w:rsidRPr="00AC591B">
        <w:rPr>
          <w:rFonts w:ascii="Arial" w:hAnsi="Arial" w:cs="Arial"/>
        </w:rPr>
        <w:t xml:space="preserve">  </w:t>
      </w:r>
    </w:p>
    <w:p w14:paraId="668DD844" w14:textId="77777777" w:rsidR="009E34A2" w:rsidRDefault="009E34A2" w:rsidP="009E34A2">
      <w:pPr>
        <w:pStyle w:val="ListParagraph"/>
        <w:numPr>
          <w:ilvl w:val="0"/>
          <w:numId w:val="4"/>
        </w:numPr>
        <w:jc w:val="both"/>
        <w:rPr>
          <w:rFonts w:ascii="Arial" w:hAnsi="Arial" w:cs="Arial"/>
          <w:b/>
          <w:bCs/>
        </w:rPr>
      </w:pPr>
      <w:r>
        <w:rPr>
          <w:rFonts w:ascii="Arial" w:hAnsi="Arial" w:cs="Arial"/>
          <w:b/>
          <w:bCs/>
        </w:rPr>
        <w:t xml:space="preserve">Social Class- </w:t>
      </w:r>
      <w:r>
        <w:rPr>
          <w:rFonts w:ascii="Arial" w:hAnsi="Arial" w:cs="Arial"/>
        </w:rPr>
        <w:t xml:space="preserve">Social class separates the market on the basis of Income criteria and standard of living.  </w:t>
      </w:r>
    </w:p>
    <w:p w14:paraId="6AAE9BB7" w14:textId="77777777" w:rsidR="009E34A2" w:rsidRDefault="009E34A2" w:rsidP="009E34A2">
      <w:pPr>
        <w:pStyle w:val="ListParagraph"/>
        <w:jc w:val="both"/>
        <w:rPr>
          <w:rFonts w:ascii="Arial" w:hAnsi="Arial" w:cs="Arial"/>
        </w:rPr>
      </w:pPr>
      <w:r w:rsidRPr="00695DB7">
        <w:rPr>
          <w:rFonts w:ascii="Arial" w:hAnsi="Arial" w:cs="Arial"/>
        </w:rPr>
        <w:t xml:space="preserve">It </w:t>
      </w:r>
      <w:r>
        <w:rPr>
          <w:rFonts w:ascii="Arial" w:hAnsi="Arial" w:cs="Arial"/>
        </w:rPr>
        <w:t>represents the divisions of members of society on the basis of education, occupation, income etc.</w:t>
      </w:r>
    </w:p>
    <w:p w14:paraId="4798B4B7" w14:textId="77777777" w:rsidR="009E34A2" w:rsidRDefault="009E34A2" w:rsidP="009E34A2">
      <w:pPr>
        <w:ind w:left="435"/>
        <w:jc w:val="both"/>
        <w:rPr>
          <w:rFonts w:ascii="Arial" w:hAnsi="Arial" w:cs="Arial"/>
        </w:rPr>
      </w:pPr>
      <w:r>
        <w:rPr>
          <w:rFonts w:ascii="Arial" w:hAnsi="Arial" w:cs="Arial"/>
        </w:rPr>
        <w:t>e.g., Buying behaviours of the upper-class can easily be differentiated from middle and lower class.</w:t>
      </w:r>
    </w:p>
    <w:p w14:paraId="4859A646" w14:textId="77777777" w:rsidR="009E34A2" w:rsidRDefault="009E34A2" w:rsidP="009E34A2">
      <w:pPr>
        <w:jc w:val="both"/>
        <w:rPr>
          <w:rFonts w:ascii="Arial" w:hAnsi="Arial" w:cs="Arial"/>
          <w:b/>
          <w:bCs/>
          <w:u w:val="single"/>
        </w:rPr>
      </w:pPr>
    </w:p>
    <w:p w14:paraId="324CA472" w14:textId="77777777" w:rsidR="009E34A2" w:rsidRDefault="009E34A2" w:rsidP="009E34A2">
      <w:pPr>
        <w:pStyle w:val="Heading1"/>
      </w:pPr>
      <w:bookmarkStart w:id="152" w:name="_Toc98439590"/>
      <w:r w:rsidRPr="00D061E3">
        <w:t>Social Factors Influencing Consumer Behaviour:</w:t>
      </w:r>
      <w:bookmarkEnd w:id="152"/>
    </w:p>
    <w:p w14:paraId="414D7B29" w14:textId="77777777" w:rsidR="009E34A2" w:rsidRDefault="009E34A2" w:rsidP="009E34A2">
      <w:pPr>
        <w:jc w:val="both"/>
        <w:rPr>
          <w:rFonts w:ascii="Arial" w:hAnsi="Arial" w:cs="Arial"/>
        </w:rPr>
      </w:pPr>
      <w:r w:rsidRPr="003A3781">
        <w:rPr>
          <w:rFonts w:ascii="Arial" w:hAnsi="Arial" w:cs="Arial"/>
          <w:b/>
          <w:bCs/>
        </w:rPr>
        <w:t>Social Group</w:t>
      </w:r>
      <w:r>
        <w:rPr>
          <w:rFonts w:ascii="Arial" w:hAnsi="Arial" w:cs="Arial"/>
          <w:b/>
          <w:bCs/>
        </w:rPr>
        <w:t xml:space="preserve"> – </w:t>
      </w:r>
      <w:r>
        <w:rPr>
          <w:rFonts w:ascii="Arial" w:hAnsi="Arial" w:cs="Arial"/>
        </w:rPr>
        <w:t>A group is a collective of individuals with the same interests, opinions and activities. An Individual</w:t>
      </w:r>
      <w:r w:rsidRPr="00D3434F">
        <w:rPr>
          <w:rFonts w:ascii="Arial" w:hAnsi="Arial" w:cs="Arial"/>
          <w:b/>
          <w:bCs/>
        </w:rPr>
        <w:t xml:space="preserve"> </w:t>
      </w:r>
      <w:r w:rsidRPr="00480D24">
        <w:rPr>
          <w:rFonts w:ascii="Arial" w:hAnsi="Arial" w:cs="Arial"/>
        </w:rPr>
        <w:t>collects</w:t>
      </w:r>
      <w:r>
        <w:rPr>
          <w:rFonts w:ascii="Arial" w:hAnsi="Arial" w:cs="Arial"/>
        </w:rPr>
        <w:t xml:space="preserve"> cues in-regards to consumption and the disposal of products from a variety of social groups that they belong to. The variety of social groups an individual forms a part of are: </w:t>
      </w:r>
    </w:p>
    <w:p w14:paraId="547AB440" w14:textId="77777777" w:rsidR="009E34A2" w:rsidRPr="00A70EA6" w:rsidRDefault="009E34A2" w:rsidP="009E34A2">
      <w:pPr>
        <w:pStyle w:val="ListParagraph"/>
        <w:numPr>
          <w:ilvl w:val="0"/>
          <w:numId w:val="4"/>
        </w:numPr>
        <w:jc w:val="both"/>
        <w:rPr>
          <w:rFonts w:ascii="Arial" w:hAnsi="Arial" w:cs="Arial"/>
        </w:rPr>
      </w:pPr>
      <w:r>
        <w:rPr>
          <w:rFonts w:ascii="Arial" w:hAnsi="Arial" w:cs="Arial"/>
          <w:b/>
          <w:bCs/>
        </w:rPr>
        <w:t xml:space="preserve">Reference Group – </w:t>
      </w:r>
      <w:r>
        <w:rPr>
          <w:rFonts w:ascii="Arial" w:hAnsi="Arial" w:cs="Arial"/>
        </w:rPr>
        <w:t>This refers to all individuals that have a direct effect purchasing patterns and decisions of consumers as the serve as a point of reference or comparison of the consumer while making purchasing decisions.</w:t>
      </w:r>
    </w:p>
    <w:p w14:paraId="0261EBB9" w14:textId="77777777" w:rsidR="009E34A2" w:rsidRPr="00F94B34" w:rsidRDefault="009E34A2" w:rsidP="009E34A2">
      <w:pPr>
        <w:pStyle w:val="ListParagraph"/>
        <w:numPr>
          <w:ilvl w:val="0"/>
          <w:numId w:val="4"/>
        </w:numPr>
        <w:jc w:val="both"/>
        <w:rPr>
          <w:rFonts w:ascii="Arial" w:hAnsi="Arial" w:cs="Arial"/>
        </w:rPr>
      </w:pPr>
      <w:r>
        <w:rPr>
          <w:rFonts w:ascii="Arial" w:hAnsi="Arial" w:cs="Arial"/>
          <w:b/>
          <w:bCs/>
        </w:rPr>
        <w:lastRenderedPageBreak/>
        <w:t xml:space="preserve">Contractual Groups – </w:t>
      </w:r>
      <w:r w:rsidRPr="00F94B34">
        <w:rPr>
          <w:rFonts w:ascii="Arial" w:hAnsi="Arial" w:cs="Arial"/>
        </w:rPr>
        <w:t>This</w:t>
      </w:r>
      <w:r>
        <w:rPr>
          <w:rFonts w:ascii="Arial" w:hAnsi="Arial" w:cs="Arial"/>
          <w:b/>
          <w:bCs/>
        </w:rPr>
        <w:t xml:space="preserve"> </w:t>
      </w:r>
      <w:r>
        <w:rPr>
          <w:rFonts w:ascii="Arial" w:hAnsi="Arial" w:cs="Arial"/>
        </w:rPr>
        <w:t>involves friends, family, peers, that have a direct face to face interaction with an individual. They are a significant source of Influence on consumer behaviour.</w:t>
      </w:r>
    </w:p>
    <w:p w14:paraId="019CBDFA" w14:textId="77777777" w:rsidR="009E34A2" w:rsidRPr="007F0EB8" w:rsidRDefault="009E34A2" w:rsidP="009E34A2">
      <w:pPr>
        <w:pStyle w:val="ListParagraph"/>
        <w:numPr>
          <w:ilvl w:val="0"/>
          <w:numId w:val="4"/>
        </w:numPr>
        <w:jc w:val="both"/>
        <w:rPr>
          <w:rFonts w:ascii="Arial" w:hAnsi="Arial" w:cs="Arial"/>
        </w:rPr>
      </w:pPr>
      <w:r>
        <w:rPr>
          <w:rFonts w:ascii="Arial" w:hAnsi="Arial" w:cs="Arial"/>
          <w:b/>
          <w:bCs/>
        </w:rPr>
        <w:t xml:space="preserve">Avoidance Groups – </w:t>
      </w:r>
      <w:r>
        <w:rPr>
          <w:rFonts w:ascii="Arial" w:hAnsi="Arial" w:cs="Arial"/>
        </w:rPr>
        <w:t>Represents individuals that have a negative effect on consumer. A consumer disassociates himself from these groups and avoids using products and services used, recommended, or promoted by them.</w:t>
      </w:r>
    </w:p>
    <w:p w14:paraId="7530C1EA" w14:textId="77777777" w:rsidR="009E34A2" w:rsidRDefault="009E34A2" w:rsidP="009E34A2">
      <w:pPr>
        <w:pStyle w:val="ListParagraph"/>
        <w:numPr>
          <w:ilvl w:val="0"/>
          <w:numId w:val="4"/>
        </w:numPr>
        <w:jc w:val="both"/>
        <w:rPr>
          <w:rFonts w:ascii="Arial" w:hAnsi="Arial" w:cs="Arial"/>
        </w:rPr>
      </w:pPr>
      <w:r>
        <w:rPr>
          <w:rFonts w:ascii="Arial" w:hAnsi="Arial" w:cs="Arial"/>
          <w:b/>
          <w:bCs/>
        </w:rPr>
        <w:t xml:space="preserve">Opinion Leaders – </w:t>
      </w:r>
      <w:r w:rsidRPr="00A0708F">
        <w:rPr>
          <w:rFonts w:ascii="Arial" w:hAnsi="Arial" w:cs="Arial"/>
        </w:rPr>
        <w:t>Represents</w:t>
      </w:r>
      <w:r>
        <w:rPr>
          <w:rFonts w:ascii="Arial" w:hAnsi="Arial" w:cs="Arial"/>
          <w:b/>
          <w:bCs/>
        </w:rPr>
        <w:t xml:space="preserve"> </w:t>
      </w:r>
      <w:r w:rsidRPr="00C4087D">
        <w:rPr>
          <w:rFonts w:ascii="Arial" w:hAnsi="Arial" w:cs="Arial"/>
        </w:rPr>
        <w:t>a key individua</w:t>
      </w:r>
      <w:r>
        <w:rPr>
          <w:rFonts w:ascii="Arial" w:hAnsi="Arial" w:cs="Arial"/>
        </w:rPr>
        <w:t>l in a group that inspires the behaviour of members of a group by furnishing them with information on current trends and products in the market.</w:t>
      </w:r>
    </w:p>
    <w:p w14:paraId="6A8C1148" w14:textId="77777777" w:rsidR="009E34A2" w:rsidRDefault="009E34A2" w:rsidP="009E34A2">
      <w:pPr>
        <w:pStyle w:val="ListParagraph"/>
        <w:numPr>
          <w:ilvl w:val="0"/>
          <w:numId w:val="4"/>
        </w:numPr>
        <w:jc w:val="both"/>
        <w:rPr>
          <w:rFonts w:ascii="Arial" w:hAnsi="Arial" w:cs="Arial"/>
        </w:rPr>
      </w:pPr>
      <w:r>
        <w:rPr>
          <w:rFonts w:ascii="Arial" w:hAnsi="Arial" w:cs="Arial"/>
          <w:b/>
          <w:bCs/>
        </w:rPr>
        <w:t xml:space="preserve">Role and status – </w:t>
      </w:r>
      <w:r>
        <w:rPr>
          <w:rFonts w:ascii="Arial" w:hAnsi="Arial" w:cs="Arial"/>
        </w:rPr>
        <w:t>All individuals play a variety of roles in society i.e., an employee to their boss, parents to their siblings, referee to young ones, an adviser to peers, etc. and their purchasing pattern relies upon the role they play in society. Individuals also choose and purchase products in accordance with their status in society. Social status of individuals refers to his or her standing in society depending on his or her income, occupation, etc.</w:t>
      </w:r>
    </w:p>
    <w:p w14:paraId="1A7FD7BE" w14:textId="77777777" w:rsidR="009E34A2" w:rsidRDefault="009E34A2" w:rsidP="009E34A2">
      <w:pPr>
        <w:ind w:left="720"/>
        <w:jc w:val="both"/>
        <w:rPr>
          <w:rFonts w:ascii="Arial" w:hAnsi="Arial" w:cs="Arial"/>
        </w:rPr>
      </w:pPr>
      <w:r>
        <w:rPr>
          <w:rFonts w:ascii="Arial" w:hAnsi="Arial" w:cs="Arial"/>
        </w:rPr>
        <w:t>e.g., The CEO of an organisation may prefer to purchase branded items from the larger stores, while an employee for the same company may prefer value for money items from local stores.</w:t>
      </w:r>
    </w:p>
    <w:p w14:paraId="35844CAC" w14:textId="77777777" w:rsidR="009E34A2" w:rsidRDefault="009E34A2" w:rsidP="009E34A2">
      <w:pPr>
        <w:pStyle w:val="Heading1"/>
      </w:pPr>
    </w:p>
    <w:p w14:paraId="2F7E2240" w14:textId="77777777" w:rsidR="009E34A2" w:rsidRPr="00A33BB8" w:rsidRDefault="009E34A2" w:rsidP="009E34A2">
      <w:pPr>
        <w:pStyle w:val="Heading1"/>
      </w:pPr>
      <w:bookmarkStart w:id="153" w:name="_Toc98439591"/>
      <w:r w:rsidRPr="00A33BB8">
        <w:t>Psychological Factors Affecting Consumer Behaviour:</w:t>
      </w:r>
      <w:bookmarkEnd w:id="153"/>
      <w:r w:rsidRPr="00A33BB8">
        <w:t xml:space="preserve">     </w:t>
      </w:r>
    </w:p>
    <w:p w14:paraId="14F4BAD5" w14:textId="77777777" w:rsidR="009E34A2" w:rsidRPr="0062395C" w:rsidRDefault="009E34A2" w:rsidP="009E34A2">
      <w:pPr>
        <w:jc w:val="both"/>
        <w:rPr>
          <w:rFonts w:ascii="Arial" w:hAnsi="Arial" w:cs="Arial"/>
        </w:rPr>
      </w:pPr>
      <w:r>
        <w:rPr>
          <w:rFonts w:ascii="Arial" w:hAnsi="Arial" w:cs="Arial"/>
        </w:rPr>
        <w:t>Consumers adopt different behaviours towards a similar marketing mix (product) due to their respective psychological makeup. The psychological factors that affect consumer behaviour are:</w:t>
      </w:r>
    </w:p>
    <w:p w14:paraId="0BB03F18" w14:textId="77777777" w:rsidR="009E34A2" w:rsidRPr="00C13B16" w:rsidRDefault="009E34A2" w:rsidP="009E34A2">
      <w:pPr>
        <w:pStyle w:val="ListParagraph"/>
        <w:numPr>
          <w:ilvl w:val="0"/>
          <w:numId w:val="4"/>
        </w:numPr>
        <w:jc w:val="both"/>
        <w:rPr>
          <w:rFonts w:ascii="Arial" w:hAnsi="Arial" w:cs="Arial"/>
        </w:rPr>
      </w:pPr>
      <w:r>
        <w:rPr>
          <w:rFonts w:ascii="Arial" w:hAnsi="Arial" w:cs="Arial"/>
          <w:b/>
          <w:bCs/>
        </w:rPr>
        <w:t xml:space="preserve">Motivation – </w:t>
      </w:r>
      <w:r>
        <w:rPr>
          <w:rFonts w:ascii="Arial" w:hAnsi="Arial" w:cs="Arial"/>
        </w:rPr>
        <w:t xml:space="preserve">A motive is an internal force which drives an individual to do something i.e., fulfil and need, achieve an aim, solve problems. Different motives of a consumer can be comprehended by Maslow’s Hierarchy of needs. Every consumer responds differently towards a product determined by their standing within the hierarchy. i.e., an individual will at first satisfy their basic needs and then progress upwards in the hierarchy with the satisfaction of all wants </w:t>
      </w:r>
    </w:p>
    <w:p w14:paraId="03713AAA" w14:textId="77777777" w:rsidR="009E34A2" w:rsidRDefault="009E34A2" w:rsidP="009E34A2">
      <w:pPr>
        <w:pStyle w:val="ListParagraph"/>
        <w:numPr>
          <w:ilvl w:val="0"/>
          <w:numId w:val="4"/>
        </w:numPr>
        <w:jc w:val="both"/>
        <w:rPr>
          <w:rFonts w:ascii="Arial" w:hAnsi="Arial" w:cs="Arial"/>
        </w:rPr>
      </w:pPr>
      <w:r>
        <w:rPr>
          <w:rFonts w:ascii="Arial" w:hAnsi="Arial" w:cs="Arial"/>
          <w:b/>
          <w:bCs/>
        </w:rPr>
        <w:t xml:space="preserve">Involvement – </w:t>
      </w:r>
      <w:r>
        <w:rPr>
          <w:rFonts w:ascii="Arial" w:hAnsi="Arial" w:cs="Arial"/>
        </w:rPr>
        <w:t>Refers to the extent of interest or importance the consumer shows in regard to a product. A consumer may adopt high or low involvement in a product.</w:t>
      </w:r>
    </w:p>
    <w:p w14:paraId="29E42F0D" w14:textId="77777777" w:rsidR="009E34A2" w:rsidRPr="008847D8" w:rsidRDefault="009E34A2" w:rsidP="009E34A2">
      <w:pPr>
        <w:ind w:left="360"/>
        <w:jc w:val="both"/>
        <w:rPr>
          <w:rFonts w:ascii="Arial" w:hAnsi="Arial" w:cs="Arial"/>
        </w:rPr>
      </w:pPr>
      <w:r>
        <w:rPr>
          <w:rFonts w:ascii="Arial" w:hAnsi="Arial" w:cs="Arial"/>
        </w:rPr>
        <w:t xml:space="preserve">e.g., a cricketer will have high significance and will be highly involved in the purchase of a cricket bat, while at the same time may adopt low involvement and interest while purchasing luggage bags.   </w:t>
      </w:r>
      <w:r w:rsidRPr="008847D8">
        <w:rPr>
          <w:rFonts w:ascii="Arial" w:hAnsi="Arial" w:cs="Arial"/>
        </w:rPr>
        <w:t xml:space="preserve"> </w:t>
      </w:r>
    </w:p>
    <w:p w14:paraId="31EDCE67" w14:textId="77777777" w:rsidR="009E34A2" w:rsidRDefault="009E34A2" w:rsidP="009E34A2">
      <w:pPr>
        <w:pStyle w:val="ListParagraph"/>
        <w:numPr>
          <w:ilvl w:val="0"/>
          <w:numId w:val="4"/>
        </w:numPr>
        <w:jc w:val="both"/>
        <w:rPr>
          <w:rFonts w:ascii="Arial" w:hAnsi="Arial" w:cs="Arial"/>
        </w:rPr>
      </w:pPr>
      <w:r>
        <w:rPr>
          <w:rFonts w:ascii="Arial" w:hAnsi="Arial" w:cs="Arial"/>
          <w:b/>
          <w:bCs/>
        </w:rPr>
        <w:t xml:space="preserve">Perception –  </w:t>
      </w:r>
      <w:r>
        <w:rPr>
          <w:rFonts w:ascii="Arial" w:hAnsi="Arial" w:cs="Arial"/>
        </w:rPr>
        <w:t>is the procedure of choosing, organising and interpretating information from our internal and external environments to interpret a meaningful picture. Every consumer perceive similar</w:t>
      </w:r>
      <w:r w:rsidRPr="007F0949">
        <w:rPr>
          <w:rFonts w:ascii="Arial" w:hAnsi="Arial" w:cs="Arial"/>
        </w:rPr>
        <w:t xml:space="preserve"> products differently</w:t>
      </w:r>
      <w:r>
        <w:rPr>
          <w:rFonts w:ascii="Arial" w:hAnsi="Arial" w:cs="Arial"/>
        </w:rPr>
        <w:t xml:space="preserve"> in accordance with their own perceptions.</w:t>
      </w:r>
    </w:p>
    <w:p w14:paraId="0B14269B" w14:textId="77777777" w:rsidR="009E34A2" w:rsidRPr="00AD4279" w:rsidRDefault="009E34A2" w:rsidP="009E34A2">
      <w:pPr>
        <w:jc w:val="both"/>
        <w:rPr>
          <w:rFonts w:ascii="Arial" w:hAnsi="Arial" w:cs="Arial"/>
        </w:rPr>
      </w:pPr>
      <w:r>
        <w:rPr>
          <w:rFonts w:ascii="Arial" w:hAnsi="Arial" w:cs="Arial"/>
        </w:rPr>
        <w:t xml:space="preserve">e.g., Wrestling is perceived differently by a variety of individuals some perceive it as meaningless fighting, while others perceive it as a considered sport.  </w:t>
      </w:r>
      <w:r w:rsidRPr="00AD4279">
        <w:rPr>
          <w:rFonts w:ascii="Arial" w:hAnsi="Arial" w:cs="Arial"/>
        </w:rPr>
        <w:t xml:space="preserve">  </w:t>
      </w:r>
    </w:p>
    <w:p w14:paraId="1F19ABFA" w14:textId="77777777" w:rsidR="009E34A2" w:rsidRPr="00BF4583" w:rsidRDefault="009E34A2" w:rsidP="009E34A2">
      <w:pPr>
        <w:pStyle w:val="ListParagraph"/>
        <w:numPr>
          <w:ilvl w:val="0"/>
          <w:numId w:val="4"/>
        </w:numPr>
        <w:jc w:val="both"/>
        <w:rPr>
          <w:rFonts w:ascii="Arial" w:hAnsi="Arial" w:cs="Arial"/>
        </w:rPr>
      </w:pPr>
      <w:r>
        <w:rPr>
          <w:rFonts w:ascii="Arial" w:hAnsi="Arial" w:cs="Arial"/>
          <w:b/>
          <w:bCs/>
        </w:rPr>
        <w:t xml:space="preserve">Learning – </w:t>
      </w:r>
      <w:r>
        <w:rPr>
          <w:rFonts w:ascii="Arial" w:hAnsi="Arial" w:cs="Arial"/>
        </w:rPr>
        <w:t xml:space="preserve">is a procedure that brings about lasting change in the behaviour in an individual. learn from past experiences and become advanced towards a certain product or service. </w:t>
      </w:r>
    </w:p>
    <w:p w14:paraId="36E75AFB" w14:textId="77777777" w:rsidR="009E34A2" w:rsidRDefault="009E34A2" w:rsidP="009E34A2">
      <w:pPr>
        <w:pStyle w:val="ListParagraph"/>
        <w:jc w:val="both"/>
        <w:rPr>
          <w:rFonts w:ascii="Arial" w:hAnsi="Arial" w:cs="Arial"/>
          <w:b/>
          <w:bCs/>
        </w:rPr>
      </w:pPr>
    </w:p>
    <w:p w14:paraId="649A1BC2" w14:textId="77777777" w:rsidR="009E34A2" w:rsidRDefault="009E34A2" w:rsidP="009E34A2">
      <w:pPr>
        <w:pStyle w:val="ListParagraph"/>
        <w:jc w:val="both"/>
        <w:rPr>
          <w:rFonts w:ascii="Arial" w:hAnsi="Arial" w:cs="Arial"/>
        </w:rPr>
      </w:pPr>
      <w:r>
        <w:rPr>
          <w:rFonts w:ascii="Arial" w:hAnsi="Arial" w:cs="Arial"/>
          <w:b/>
          <w:bCs/>
        </w:rPr>
        <w:lastRenderedPageBreak/>
        <w:t xml:space="preserve">Personality – </w:t>
      </w:r>
      <w:r>
        <w:rPr>
          <w:rFonts w:ascii="Arial" w:hAnsi="Arial" w:cs="Arial"/>
        </w:rPr>
        <w:t xml:space="preserve">Represents the entire total and physical, mental and moral characteristics of an individual. </w:t>
      </w:r>
    </w:p>
    <w:p w14:paraId="0727D3BF" w14:textId="77777777" w:rsidR="009E34A2" w:rsidRPr="006D2BE6" w:rsidRDefault="009E34A2" w:rsidP="009E34A2">
      <w:pPr>
        <w:pStyle w:val="ListParagraph"/>
        <w:jc w:val="both"/>
        <w:rPr>
          <w:rFonts w:ascii="Arial" w:hAnsi="Arial" w:cs="Arial"/>
        </w:rPr>
      </w:pPr>
      <w:r w:rsidRPr="00AD6D49">
        <w:rPr>
          <w:rFonts w:ascii="Arial" w:hAnsi="Arial" w:cs="Arial"/>
        </w:rPr>
        <w:t>Consumers</w:t>
      </w:r>
      <w:r>
        <w:rPr>
          <w:rFonts w:ascii="Arial" w:hAnsi="Arial" w:cs="Arial"/>
        </w:rPr>
        <w:t xml:space="preserve"> purchase products which favours their personality, for instance some individuals prefer wearing normal clothes, others prefer formal clothes, and some others prefer wearing casual clothes, which all depends on what suits the individuals personality</w:t>
      </w:r>
      <w:r w:rsidRPr="006D2BE6">
        <w:rPr>
          <w:rFonts w:ascii="Arial" w:hAnsi="Arial" w:cs="Arial"/>
        </w:rPr>
        <w:t xml:space="preserve"> </w:t>
      </w:r>
    </w:p>
    <w:p w14:paraId="1DF2F9F1" w14:textId="77777777" w:rsidR="009E34A2" w:rsidRPr="00600785" w:rsidRDefault="009E34A2" w:rsidP="009E34A2">
      <w:pPr>
        <w:pStyle w:val="ListParagraph"/>
        <w:jc w:val="both"/>
        <w:rPr>
          <w:rFonts w:ascii="Arial" w:hAnsi="Arial" w:cs="Arial"/>
          <w:b/>
          <w:bCs/>
        </w:rPr>
      </w:pPr>
    </w:p>
    <w:p w14:paraId="0D6B44D5" w14:textId="77777777" w:rsidR="009E34A2" w:rsidRPr="009A755E" w:rsidRDefault="009E34A2" w:rsidP="009E34A2">
      <w:pPr>
        <w:pStyle w:val="ListParagraph"/>
        <w:numPr>
          <w:ilvl w:val="0"/>
          <w:numId w:val="4"/>
        </w:numPr>
        <w:jc w:val="both"/>
        <w:rPr>
          <w:rFonts w:ascii="Arial" w:hAnsi="Arial" w:cs="Arial"/>
          <w:b/>
          <w:bCs/>
        </w:rPr>
      </w:pPr>
      <w:r w:rsidRPr="006D2BE6">
        <w:rPr>
          <w:rFonts w:ascii="Arial" w:hAnsi="Arial" w:cs="Arial"/>
          <w:b/>
          <w:bCs/>
        </w:rPr>
        <w:t xml:space="preserve">Lifestyle </w:t>
      </w:r>
      <w:r>
        <w:rPr>
          <w:rFonts w:ascii="Arial" w:hAnsi="Arial" w:cs="Arial"/>
          <w:b/>
          <w:bCs/>
        </w:rPr>
        <w:t xml:space="preserve">– </w:t>
      </w:r>
      <w:r>
        <w:rPr>
          <w:rFonts w:ascii="Arial" w:hAnsi="Arial" w:cs="Arial"/>
        </w:rPr>
        <w:t>An individual’s lifestyle consists of his or hers activities, opinions and interests. However, the lifestyle of an individual may also depend on their position in the lifecycle stage i.e., Teenager, Bachelor, Married, etc.</w:t>
      </w:r>
    </w:p>
    <w:p w14:paraId="673C4E48" w14:textId="77777777" w:rsidR="009E34A2" w:rsidRPr="009A755E" w:rsidRDefault="009E34A2" w:rsidP="009E34A2">
      <w:pPr>
        <w:ind w:left="360"/>
        <w:jc w:val="both"/>
        <w:rPr>
          <w:rFonts w:ascii="Arial" w:hAnsi="Arial" w:cs="Arial"/>
          <w:b/>
          <w:bCs/>
        </w:rPr>
      </w:pPr>
      <w:r>
        <w:rPr>
          <w:rFonts w:ascii="Arial" w:hAnsi="Arial" w:cs="Arial"/>
        </w:rPr>
        <w:t>e.g., While teenagers, or children are free from responsibility and spend on recreational activities and parents are money conscious and spend mainly on consumer durables</w:t>
      </w:r>
      <w:r w:rsidRPr="009A755E">
        <w:rPr>
          <w:rFonts w:ascii="Arial" w:hAnsi="Arial" w:cs="Arial"/>
        </w:rPr>
        <w:t xml:space="preserve">  </w:t>
      </w:r>
    </w:p>
    <w:p w14:paraId="0F94151F" w14:textId="77777777" w:rsidR="009E34A2" w:rsidRPr="000D6829" w:rsidRDefault="009E34A2" w:rsidP="009E34A2">
      <w:pPr>
        <w:pStyle w:val="ListParagraph"/>
        <w:numPr>
          <w:ilvl w:val="0"/>
          <w:numId w:val="4"/>
        </w:numPr>
        <w:jc w:val="both"/>
        <w:rPr>
          <w:rFonts w:ascii="Arial" w:hAnsi="Arial" w:cs="Arial"/>
          <w:b/>
          <w:bCs/>
        </w:rPr>
      </w:pPr>
      <w:r w:rsidRPr="00E55D92">
        <w:rPr>
          <w:rFonts w:ascii="Arial" w:hAnsi="Arial" w:cs="Arial"/>
          <w:b/>
          <w:bCs/>
        </w:rPr>
        <w:t xml:space="preserve">Attitude – </w:t>
      </w:r>
      <w:r w:rsidRPr="00E55D92">
        <w:rPr>
          <w:rFonts w:ascii="Arial" w:hAnsi="Arial" w:cs="Arial"/>
        </w:rPr>
        <w:t>Relates to an individual’s predisposition to act favourable or unfavourable t</w:t>
      </w:r>
      <w:r>
        <w:rPr>
          <w:rFonts w:ascii="Arial" w:hAnsi="Arial" w:cs="Arial"/>
        </w:rPr>
        <w:t>owa</w:t>
      </w:r>
      <w:r w:rsidRPr="00E55D92">
        <w:rPr>
          <w:rFonts w:ascii="Arial" w:hAnsi="Arial" w:cs="Arial"/>
        </w:rPr>
        <w:t>r</w:t>
      </w:r>
      <w:r>
        <w:rPr>
          <w:rFonts w:ascii="Arial" w:hAnsi="Arial" w:cs="Arial"/>
        </w:rPr>
        <w:t>ds a product, service, event, or individuals etc. It is about the way in which an individual thinks, or their feelings towards an item.</w:t>
      </w:r>
    </w:p>
    <w:p w14:paraId="3EFB0E7E" w14:textId="77777777" w:rsidR="009E34A2" w:rsidRDefault="009E34A2" w:rsidP="009E34A2">
      <w:pPr>
        <w:pStyle w:val="ListParagraph"/>
        <w:jc w:val="both"/>
        <w:rPr>
          <w:rFonts w:ascii="Arial" w:hAnsi="Arial" w:cs="Arial"/>
        </w:rPr>
      </w:pPr>
      <w:r w:rsidRPr="000D6829">
        <w:rPr>
          <w:rFonts w:ascii="Arial" w:hAnsi="Arial" w:cs="Arial"/>
        </w:rPr>
        <w:t xml:space="preserve">Consumers </w:t>
      </w:r>
      <w:r>
        <w:rPr>
          <w:rFonts w:ascii="Arial" w:hAnsi="Arial" w:cs="Arial"/>
        </w:rPr>
        <w:t>possess a positive or negative attitude in connection to a product or service, which is caused by marketing stimuli, and situation variables, experiences, or advertising and then bring to a resolution upon an intended action for that particular product or service.</w:t>
      </w:r>
    </w:p>
    <w:p w14:paraId="4067D582" w14:textId="77777777" w:rsidR="009E34A2" w:rsidRDefault="009E34A2" w:rsidP="009E34A2">
      <w:pPr>
        <w:jc w:val="both"/>
        <w:rPr>
          <w:rFonts w:ascii="Arial" w:hAnsi="Arial" w:cs="Arial"/>
        </w:rPr>
      </w:pPr>
      <w:r w:rsidRPr="0000574D">
        <w:rPr>
          <w:rFonts w:ascii="Arial" w:hAnsi="Arial" w:cs="Arial"/>
        </w:rPr>
        <w:t xml:space="preserve">      </w:t>
      </w:r>
      <w:r>
        <w:rPr>
          <w:rFonts w:ascii="Arial" w:hAnsi="Arial" w:cs="Arial"/>
        </w:rPr>
        <w:t>e.g., entrepreneurs attitude towards risk, some take risks and some play safe.</w:t>
      </w:r>
    </w:p>
    <w:p w14:paraId="6A76BEFB" w14:textId="77777777" w:rsidR="009E34A2" w:rsidRPr="009E0F34" w:rsidRDefault="009E34A2" w:rsidP="009E34A2">
      <w:pPr>
        <w:pStyle w:val="Heading1"/>
      </w:pPr>
    </w:p>
    <w:p w14:paraId="68898C75" w14:textId="77777777" w:rsidR="009E34A2" w:rsidRPr="008B4F63" w:rsidRDefault="009E34A2" w:rsidP="009E34A2">
      <w:pPr>
        <w:pStyle w:val="Heading1"/>
      </w:pPr>
      <w:bookmarkStart w:id="154" w:name="_Toc98439592"/>
      <w:r w:rsidRPr="008B4F63">
        <w:t>Determinants of Consumer Behaviour:</w:t>
      </w:r>
      <w:bookmarkEnd w:id="154"/>
    </w:p>
    <w:p w14:paraId="7FDE4635" w14:textId="77777777" w:rsidR="009E34A2" w:rsidRPr="00746034" w:rsidRDefault="009E34A2" w:rsidP="009E34A2">
      <w:pPr>
        <w:jc w:val="both"/>
        <w:rPr>
          <w:rFonts w:ascii="Arial" w:hAnsi="Arial" w:cs="Arial"/>
        </w:rPr>
      </w:pPr>
      <w:r>
        <w:rPr>
          <w:rFonts w:ascii="Arial" w:hAnsi="Arial" w:cs="Arial"/>
        </w:rPr>
        <w:t>Factors Influencing consumer behaviour can also be categorised into individual Determinants and External Determinants. The individual determinants shape and determine the requirements and motives of consumers and lead them into a purchase, while external determinants indirectly affect the purchase process by filtering through Individual determinants (BBA Mantra, 2019;</w:t>
      </w:r>
      <w:r w:rsidRPr="00161C1F">
        <w:rPr>
          <w:rFonts w:ascii="Arial" w:hAnsi="Arial" w:cs="Arial"/>
        </w:rPr>
        <w:t xml:space="preserve"> </w:t>
      </w:r>
      <w:bookmarkStart w:id="155" w:name="_Hlk93235183"/>
      <w:r w:rsidRPr="005968FA">
        <w:rPr>
          <w:rFonts w:ascii="Arial" w:hAnsi="Arial" w:cs="Arial"/>
        </w:rPr>
        <w:t>Kalyan and Madhu., 2019).</w:t>
      </w:r>
      <w:r w:rsidRPr="00746034">
        <w:rPr>
          <w:rFonts w:ascii="Arial" w:hAnsi="Arial" w:cs="Arial"/>
          <w:b/>
          <w:bCs/>
          <w:i/>
          <w:iCs/>
        </w:rPr>
        <w:t xml:space="preserve"> </w:t>
      </w:r>
    </w:p>
    <w:bookmarkEnd w:id="155"/>
    <w:p w14:paraId="0D385A11" w14:textId="77777777" w:rsidR="009E34A2" w:rsidRDefault="009E34A2" w:rsidP="009E34A2">
      <w:pPr>
        <w:ind w:left="360"/>
        <w:jc w:val="both"/>
        <w:rPr>
          <w:rFonts w:ascii="Arial" w:hAnsi="Arial" w:cs="Arial"/>
        </w:rPr>
      </w:pPr>
      <w:r>
        <w:rPr>
          <w:rFonts w:ascii="Arial" w:hAnsi="Arial" w:cs="Arial"/>
        </w:rPr>
        <w:t xml:space="preserve"> .</w:t>
      </w:r>
    </w:p>
    <w:p w14:paraId="45E3E690" w14:textId="77777777" w:rsidR="009E34A2" w:rsidRDefault="009E34A2" w:rsidP="009E34A2">
      <w:pPr>
        <w:pStyle w:val="Heading1"/>
      </w:pPr>
      <w:bookmarkStart w:id="156" w:name="_Toc98439593"/>
      <w:r>
        <w:t>Scope</w:t>
      </w:r>
      <w:r w:rsidRPr="000D2357">
        <w:t xml:space="preserve"> of Consumer Behaviour:</w:t>
      </w:r>
      <w:bookmarkEnd w:id="156"/>
    </w:p>
    <w:p w14:paraId="5310F87B" w14:textId="77777777" w:rsidR="009E34A2" w:rsidRDefault="009E34A2" w:rsidP="009E34A2">
      <w:pPr>
        <w:jc w:val="both"/>
        <w:rPr>
          <w:rFonts w:ascii="Arial" w:hAnsi="Arial" w:cs="Arial"/>
        </w:rPr>
      </w:pPr>
      <w:r>
        <w:rPr>
          <w:rFonts w:ascii="Arial" w:hAnsi="Arial" w:cs="Arial"/>
        </w:rPr>
        <w:t>The analysis of consumer behaviour defines the understanding of consumption desires and behaviours. It also includes within the scope the following answers:</w:t>
      </w:r>
    </w:p>
    <w:p w14:paraId="4D195C2D" w14:textId="77777777" w:rsidR="009E34A2" w:rsidRDefault="009E34A2" w:rsidP="009E34A2">
      <w:pPr>
        <w:pStyle w:val="ListParagraph"/>
        <w:numPr>
          <w:ilvl w:val="0"/>
          <w:numId w:val="4"/>
        </w:numPr>
        <w:jc w:val="both"/>
        <w:rPr>
          <w:rFonts w:ascii="Arial" w:hAnsi="Arial" w:cs="Arial"/>
        </w:rPr>
      </w:pPr>
      <w:r>
        <w:rPr>
          <w:rFonts w:ascii="Arial" w:hAnsi="Arial" w:cs="Arial"/>
        </w:rPr>
        <w:t>‘What’ consumers purchase: goods and services.</w:t>
      </w:r>
    </w:p>
    <w:p w14:paraId="60F20DDA" w14:textId="77777777" w:rsidR="009E34A2" w:rsidRDefault="009E34A2" w:rsidP="009E34A2">
      <w:pPr>
        <w:pStyle w:val="ListParagraph"/>
        <w:numPr>
          <w:ilvl w:val="0"/>
          <w:numId w:val="4"/>
        </w:numPr>
        <w:jc w:val="both"/>
        <w:rPr>
          <w:rFonts w:ascii="Arial" w:hAnsi="Arial" w:cs="Arial"/>
        </w:rPr>
      </w:pPr>
      <w:r>
        <w:rPr>
          <w:rFonts w:ascii="Arial" w:hAnsi="Arial" w:cs="Arial"/>
        </w:rPr>
        <w:t>‘Why’ consumers purchase: desires and requirements.</w:t>
      </w:r>
    </w:p>
    <w:p w14:paraId="410A466D" w14:textId="77777777" w:rsidR="009E34A2" w:rsidRDefault="009E34A2" w:rsidP="009E34A2">
      <w:pPr>
        <w:pStyle w:val="ListParagraph"/>
        <w:numPr>
          <w:ilvl w:val="0"/>
          <w:numId w:val="4"/>
        </w:numPr>
        <w:jc w:val="both"/>
        <w:rPr>
          <w:rFonts w:ascii="Arial" w:hAnsi="Arial" w:cs="Arial"/>
        </w:rPr>
      </w:pPr>
      <w:r>
        <w:rPr>
          <w:rFonts w:ascii="Arial" w:hAnsi="Arial" w:cs="Arial"/>
        </w:rPr>
        <w:t>‘When’ they purchase: day, week, month, year, and instances, etc.</w:t>
      </w:r>
    </w:p>
    <w:p w14:paraId="423CA275" w14:textId="77777777" w:rsidR="009E34A2" w:rsidRDefault="009E34A2" w:rsidP="009E34A2">
      <w:pPr>
        <w:pStyle w:val="ListParagraph"/>
        <w:numPr>
          <w:ilvl w:val="0"/>
          <w:numId w:val="4"/>
        </w:numPr>
        <w:jc w:val="both"/>
        <w:rPr>
          <w:rFonts w:ascii="Arial" w:hAnsi="Arial" w:cs="Arial"/>
        </w:rPr>
      </w:pPr>
      <w:r>
        <w:rPr>
          <w:rFonts w:ascii="Arial" w:hAnsi="Arial" w:cs="Arial"/>
        </w:rPr>
        <w:t>‘Where’ they purchase: place.</w:t>
      </w:r>
    </w:p>
    <w:p w14:paraId="2B313AB2" w14:textId="77777777" w:rsidR="009E34A2" w:rsidRDefault="009E34A2" w:rsidP="009E34A2">
      <w:pPr>
        <w:pStyle w:val="ListParagraph"/>
        <w:numPr>
          <w:ilvl w:val="0"/>
          <w:numId w:val="4"/>
        </w:numPr>
        <w:jc w:val="both"/>
        <w:rPr>
          <w:rFonts w:ascii="Arial" w:hAnsi="Arial" w:cs="Arial"/>
        </w:rPr>
      </w:pPr>
      <w:r>
        <w:rPr>
          <w:rFonts w:ascii="Arial" w:hAnsi="Arial" w:cs="Arial"/>
        </w:rPr>
        <w:t>‘How’ often they purchase: time interval.</w:t>
      </w:r>
    </w:p>
    <w:p w14:paraId="1AA5907D" w14:textId="77777777" w:rsidR="009E34A2" w:rsidRDefault="009E34A2" w:rsidP="009E34A2">
      <w:pPr>
        <w:pStyle w:val="ListParagraph"/>
        <w:numPr>
          <w:ilvl w:val="0"/>
          <w:numId w:val="4"/>
        </w:numPr>
        <w:jc w:val="both"/>
        <w:rPr>
          <w:rFonts w:ascii="Arial" w:hAnsi="Arial" w:cs="Arial"/>
        </w:rPr>
      </w:pPr>
      <w:r>
        <w:rPr>
          <w:rFonts w:ascii="Arial" w:hAnsi="Arial" w:cs="Arial"/>
        </w:rPr>
        <w:t>‘How’ often they utilise: frequency of utilisation.</w:t>
      </w:r>
    </w:p>
    <w:p w14:paraId="394144DC" w14:textId="4AC129FD" w:rsidR="009E34A2" w:rsidRPr="00567C94" w:rsidRDefault="009E34A2" w:rsidP="00567C94">
      <w:pPr>
        <w:jc w:val="both"/>
        <w:rPr>
          <w:rFonts w:ascii="Arial" w:hAnsi="Arial" w:cs="Arial"/>
        </w:rPr>
      </w:pPr>
      <w:r>
        <w:rPr>
          <w:rFonts w:ascii="Arial" w:hAnsi="Arial" w:cs="Arial"/>
        </w:rPr>
        <w:t xml:space="preserve">The scope of consumer behaviour includes within its entirety not just a purchasers role but is linked to various other individuals. Modern marketing is now adjusted or located in relation to surroundings or circumstances; Hence, the analysis of consumer behaviour is crucial for shaping product policies, price policies, and decisions in relation to sales promotion. The logic or reason for any business is to furnish value to their consumers. Consequently, the analysis </w:t>
      </w:r>
      <w:r>
        <w:rPr>
          <w:rFonts w:ascii="Arial" w:hAnsi="Arial" w:cs="Arial"/>
        </w:rPr>
        <w:lastRenderedPageBreak/>
        <w:t>of consumer behaviour is of great importance from a marketing</w:t>
      </w:r>
      <w:r w:rsidRPr="008E5A57">
        <w:rPr>
          <w:rFonts w:ascii="Arial" w:hAnsi="Arial" w:cs="Arial"/>
        </w:rPr>
        <w:t xml:space="preserve"> </w:t>
      </w:r>
      <w:r>
        <w:rPr>
          <w:rFonts w:ascii="Arial" w:hAnsi="Arial" w:cs="Arial"/>
        </w:rPr>
        <w:t>view-point, and also assists  marketeers with the ability to produce value for their consumers. (Chaudhuri and Buck 1995; Petty, Caioppo, and Schuman 1983: Del Barrio Garcia, et al., 2019).</w:t>
      </w:r>
    </w:p>
    <w:p w14:paraId="17FB786D" w14:textId="77777777" w:rsidR="009E34A2" w:rsidRDefault="009E34A2" w:rsidP="009E34A2">
      <w:pPr>
        <w:pStyle w:val="Heading1"/>
      </w:pPr>
      <w:bookmarkStart w:id="157" w:name="_Toc98439594"/>
      <w:r>
        <w:t>Different Views On Consumers</w:t>
      </w:r>
      <w:r w:rsidRPr="009B4843">
        <w:t>:</w:t>
      </w:r>
      <w:bookmarkEnd w:id="157"/>
    </w:p>
    <w:p w14:paraId="2547B289" w14:textId="77777777" w:rsidR="009E34A2" w:rsidRDefault="009E34A2" w:rsidP="009E34A2">
      <w:pPr>
        <w:jc w:val="both"/>
        <w:rPr>
          <w:rFonts w:ascii="Arial" w:hAnsi="Arial" w:cs="Arial"/>
        </w:rPr>
      </w:pPr>
      <w:r>
        <w:rPr>
          <w:rFonts w:ascii="Arial" w:hAnsi="Arial" w:cs="Arial"/>
        </w:rPr>
        <w:t>According to Kalyan and Dr Madhu., (2019</w:t>
      </w:r>
      <w:r w:rsidRPr="00806298">
        <w:rPr>
          <w:rFonts w:ascii="Arial" w:hAnsi="Arial" w:cs="Arial"/>
        </w:rPr>
        <w:t>)</w:t>
      </w:r>
      <w:r>
        <w:rPr>
          <w:rFonts w:ascii="Arial" w:hAnsi="Arial" w:cs="Arial"/>
        </w:rPr>
        <w:t xml:space="preserve"> scientists in connection with marketing have uncovered that consumers do not permanently react to recommended analysis. Thus, the consumer is further analysed through other means. On occasions a consumer will purchase because of an emotional involvement, or their purchase may have been decided upon by various other reasons.</w:t>
      </w:r>
    </w:p>
    <w:p w14:paraId="4A98E971" w14:textId="77777777" w:rsidR="009E34A2" w:rsidRPr="00F5785D" w:rsidRDefault="009E34A2" w:rsidP="009E34A2">
      <w:pPr>
        <w:pStyle w:val="Heading1"/>
      </w:pPr>
      <w:bookmarkStart w:id="158" w:name="_Toc98439595"/>
      <w:r w:rsidRPr="00F5785D">
        <w:t>Economic and Passive Consumer:</w:t>
      </w:r>
      <w:bookmarkEnd w:id="158"/>
      <w:r w:rsidRPr="00F5785D">
        <w:t xml:space="preserve"> </w:t>
      </w:r>
    </w:p>
    <w:p w14:paraId="67406C50" w14:textId="77777777" w:rsidR="009E34A2" w:rsidRPr="00E42DE7" w:rsidRDefault="009E34A2" w:rsidP="009E34A2">
      <w:pPr>
        <w:jc w:val="both"/>
        <w:rPr>
          <w:rFonts w:ascii="Arial" w:hAnsi="Arial" w:cs="Arial"/>
        </w:rPr>
      </w:pPr>
      <w:r>
        <w:rPr>
          <w:rFonts w:ascii="Arial" w:hAnsi="Arial" w:cs="Arial"/>
        </w:rPr>
        <w:t xml:space="preserve">The economic viewpoint describes the consumer as being an economic man who purchases with a degree of rationality to make the best use of utility (benefits) obtained from products or services. The passive consumer describes the consumer as being some-what submissive and serving one’s own interests along-side promotional efforts of marketeers.      </w:t>
      </w:r>
      <w:r w:rsidRPr="00EB666F">
        <w:rPr>
          <w:rFonts w:ascii="Arial" w:hAnsi="Arial" w:cs="Arial"/>
          <w:b/>
          <w:bCs/>
          <w:i/>
          <w:iCs/>
          <w:u w:val="single"/>
        </w:rPr>
        <w:t xml:space="preserve"> </w:t>
      </w:r>
    </w:p>
    <w:p w14:paraId="2D883838" w14:textId="77777777" w:rsidR="009E34A2" w:rsidRPr="00F5785D" w:rsidRDefault="009E34A2" w:rsidP="009E34A2">
      <w:pPr>
        <w:pStyle w:val="Heading1"/>
      </w:pPr>
      <w:bookmarkStart w:id="159" w:name="_Toc98439596"/>
      <w:r w:rsidRPr="00F5785D">
        <w:t>Cognitive Versus Emotional Consumer:</w:t>
      </w:r>
      <w:bookmarkEnd w:id="159"/>
      <w:r w:rsidRPr="00F5785D">
        <w:t xml:space="preserve"> </w:t>
      </w:r>
    </w:p>
    <w:p w14:paraId="5DE1792F" w14:textId="77777777" w:rsidR="009E34A2" w:rsidRPr="00FD304B" w:rsidRDefault="009E34A2" w:rsidP="009E34A2">
      <w:pPr>
        <w:jc w:val="both"/>
      </w:pPr>
      <w:r>
        <w:rPr>
          <w:rFonts w:ascii="Arial" w:hAnsi="Arial" w:cs="Arial"/>
        </w:rPr>
        <w:t xml:space="preserve">The cognitive viewpoint of a consumer is described as a consumer that thinks in conjunction with being a problem solver. Emotional man is the reality which connects all of us through extremely deep feelings of emotions. </w:t>
      </w:r>
      <w:r>
        <w:t xml:space="preserve"> </w:t>
      </w:r>
    </w:p>
    <w:p w14:paraId="2DF2ECCC" w14:textId="77777777" w:rsidR="009E34A2" w:rsidRPr="00F5785D" w:rsidRDefault="009E34A2" w:rsidP="009E34A2">
      <w:pPr>
        <w:pStyle w:val="Heading1"/>
      </w:pPr>
      <w:bookmarkStart w:id="160" w:name="_Toc98439597"/>
      <w:r w:rsidRPr="00F5785D">
        <w:t>Potential and Realized Consumer:</w:t>
      </w:r>
      <w:bookmarkEnd w:id="160"/>
    </w:p>
    <w:p w14:paraId="5B731717" w14:textId="77777777" w:rsidR="009E34A2" w:rsidRDefault="009E34A2" w:rsidP="009E34A2">
      <w:pPr>
        <w:jc w:val="both"/>
        <w:rPr>
          <w:rFonts w:ascii="Arial" w:hAnsi="Arial" w:cs="Arial"/>
        </w:rPr>
      </w:pPr>
      <w:r>
        <w:rPr>
          <w:rFonts w:ascii="Arial" w:hAnsi="Arial" w:cs="Arial"/>
        </w:rPr>
        <w:t xml:space="preserve">There are three probabilities in which to recognise the state of consumers: [1] non consumers [2] potential consumers and [3] realised consumers. A non-consumer represents an individual that has no requirement for any particular product or service and is highly unlikely to possess the need in the foreseeable future. However, Individuals that are not presently purchasing maybe persuaded to purchase at a later-date, which is alluded to as a potential consumer. Realized consumers normally observe the earlier interpretation of purchaser or shopper, in view of their engagement of buying. </w:t>
      </w:r>
    </w:p>
    <w:p w14:paraId="6949A40C" w14:textId="77777777" w:rsidR="009E34A2" w:rsidRDefault="009E34A2" w:rsidP="009E34A2">
      <w:pPr>
        <w:jc w:val="both"/>
        <w:rPr>
          <w:rFonts w:ascii="Arial" w:hAnsi="Arial" w:cs="Arial"/>
        </w:rPr>
      </w:pPr>
    </w:p>
    <w:p w14:paraId="49274044" w14:textId="77777777" w:rsidR="009E34A2" w:rsidRPr="00F5785D" w:rsidRDefault="009E34A2" w:rsidP="009E34A2">
      <w:pPr>
        <w:pStyle w:val="Heading1"/>
      </w:pPr>
      <w:bookmarkStart w:id="161" w:name="_Toc98439598"/>
      <w:r w:rsidRPr="00F5785D">
        <w:t>Personal Consumer Versus Organisational Consumer:</w:t>
      </w:r>
      <w:bookmarkEnd w:id="161"/>
      <w:r w:rsidRPr="00F5785D">
        <w:t xml:space="preserve"> </w:t>
      </w:r>
    </w:p>
    <w:p w14:paraId="01D95DBA" w14:textId="77777777" w:rsidR="009E34A2" w:rsidRPr="00AD0E13" w:rsidRDefault="009E34A2" w:rsidP="009E34A2">
      <w:pPr>
        <w:jc w:val="both"/>
        <w:rPr>
          <w:rFonts w:ascii="Arial" w:hAnsi="Arial" w:cs="Arial"/>
        </w:rPr>
      </w:pPr>
      <w:r>
        <w:rPr>
          <w:rFonts w:ascii="Arial" w:hAnsi="Arial" w:cs="Arial"/>
        </w:rPr>
        <w:t xml:space="preserve">The expression consumer has repeatedly been explained to describe two different types of consuming entities: First is the personal consumer, and secondly is the organisational consumer. The personal consumer purchases goods and services for themselves, for their household, for one individual, or as a present for a friend. In circumstances such as these goods are purchased and finally used by persons who are namely termed as “end users” or either “ultimate consumers.” or in contrast organisational consumers purchase to amend, improve, or for the purpose of reselling products/services.       </w:t>
      </w:r>
    </w:p>
    <w:p w14:paraId="0AED6710" w14:textId="77777777" w:rsidR="009E34A2" w:rsidRDefault="009E34A2" w:rsidP="009E34A2">
      <w:pPr>
        <w:jc w:val="both"/>
      </w:pPr>
    </w:p>
    <w:p w14:paraId="50979706" w14:textId="77777777" w:rsidR="009E34A2" w:rsidRPr="00F5785D" w:rsidRDefault="009E34A2" w:rsidP="009E34A2">
      <w:pPr>
        <w:pStyle w:val="Heading1"/>
      </w:pPr>
      <w:bookmarkStart w:id="162" w:name="_Toc98439599"/>
      <w:r w:rsidRPr="00F5785D">
        <w:t>Final Consumer:</w:t>
      </w:r>
      <w:bookmarkEnd w:id="162"/>
    </w:p>
    <w:p w14:paraId="62899337" w14:textId="77777777" w:rsidR="009E34A2" w:rsidRPr="00962B24" w:rsidRDefault="009E34A2" w:rsidP="009E34A2">
      <w:pPr>
        <w:jc w:val="both"/>
        <w:rPr>
          <w:rFonts w:ascii="Arial" w:hAnsi="Arial" w:cs="Arial"/>
        </w:rPr>
      </w:pPr>
      <w:r w:rsidRPr="00962B24">
        <w:rPr>
          <w:rFonts w:ascii="Arial" w:hAnsi="Arial" w:cs="Arial"/>
        </w:rPr>
        <w:t>A</w:t>
      </w:r>
      <w:r>
        <w:rPr>
          <w:rFonts w:ascii="Arial" w:hAnsi="Arial" w:cs="Arial"/>
        </w:rPr>
        <w:t xml:space="preserve">ll Individuals involved in the consumption procedure are consumers, however, purchasers will also be able to be recognised from the type of markets they are affiliated to. Two significant kinds of market to which they are affiliated are final consumer and Industrial purchaser. The </w:t>
      </w:r>
      <w:r>
        <w:rPr>
          <w:rFonts w:ascii="Arial" w:hAnsi="Arial" w:cs="Arial"/>
        </w:rPr>
        <w:lastRenderedPageBreak/>
        <w:t>final consumer market comprises of Individuals that purchase for personal consumption or meeting the cooperative requirements of a family or household unit.</w:t>
      </w:r>
    </w:p>
    <w:p w14:paraId="52E191ED" w14:textId="77777777" w:rsidR="009E34A2" w:rsidRDefault="009E34A2" w:rsidP="009E34A2">
      <w:pPr>
        <w:jc w:val="both"/>
      </w:pPr>
    </w:p>
    <w:p w14:paraId="32A80EFC" w14:textId="77777777" w:rsidR="009E34A2" w:rsidRPr="00F5785D" w:rsidRDefault="009E34A2" w:rsidP="009E34A2">
      <w:pPr>
        <w:pStyle w:val="Heading1"/>
      </w:pPr>
      <w:bookmarkStart w:id="163" w:name="_Toc98439600"/>
      <w:r w:rsidRPr="00F5785D">
        <w:t>Rural Consumer:</w:t>
      </w:r>
      <w:bookmarkEnd w:id="163"/>
    </w:p>
    <w:p w14:paraId="7453A3DF" w14:textId="77777777" w:rsidR="009E34A2" w:rsidRDefault="009E34A2" w:rsidP="009E34A2">
      <w:pPr>
        <w:jc w:val="both"/>
        <w:rPr>
          <w:rFonts w:ascii="Arial" w:hAnsi="Arial" w:cs="Arial"/>
        </w:rPr>
      </w:pPr>
      <w:r>
        <w:rPr>
          <w:rFonts w:ascii="Arial" w:hAnsi="Arial" w:cs="Arial"/>
        </w:rPr>
        <w:t xml:space="preserve">The rural market is a sector which has had a considerable amount of appeal for a variety of Indian marketeers in a considerable way. In addition, marketeers believe catering for the rural market lucky chance, or an antidote unhurried growth they encountered in urban India. Rural consumers as a sector, has multiple characteristics, values, aspirations, and requirements of this huge heterogeneous culture of rural consumers which are mostly different in comparison to the urban consumers.  </w:t>
      </w:r>
    </w:p>
    <w:p w14:paraId="47C2A968" w14:textId="77777777" w:rsidR="009E34A2" w:rsidRPr="00F5785D" w:rsidRDefault="009E34A2" w:rsidP="009E34A2">
      <w:pPr>
        <w:pStyle w:val="Heading1"/>
      </w:pPr>
      <w:bookmarkStart w:id="164" w:name="_Toc98439601"/>
      <w:r w:rsidRPr="00F5785D">
        <w:t>Women as a Consumer and Decision Maker:</w:t>
      </w:r>
      <w:bookmarkEnd w:id="164"/>
    </w:p>
    <w:p w14:paraId="11E9DD51" w14:textId="77777777" w:rsidR="009E34A2" w:rsidRDefault="009E34A2" w:rsidP="009E34A2">
      <w:pPr>
        <w:jc w:val="both"/>
        <w:rPr>
          <w:rFonts w:ascii="Arial" w:hAnsi="Arial" w:cs="Arial"/>
        </w:rPr>
      </w:pPr>
      <w:r w:rsidRPr="00BC272C">
        <w:rPr>
          <w:rFonts w:ascii="Arial" w:hAnsi="Arial" w:cs="Arial"/>
        </w:rPr>
        <w:t>Ge</w:t>
      </w:r>
      <w:r>
        <w:rPr>
          <w:rFonts w:ascii="Arial" w:hAnsi="Arial" w:cs="Arial"/>
        </w:rPr>
        <w:t>nder is viewed as a significant characteristic in connection to consumer behaviour analysis for marketeers for the past many years now. Women are treated as an exception instead of as normal average is a backwards retrograde gap. A multitude of professional experts adopt the attitude that, it is a fact of life that women consumers display special traits and behaviours</w:t>
      </w:r>
      <w:r w:rsidRPr="00B4020A">
        <w:rPr>
          <w:rFonts w:ascii="Arial" w:hAnsi="Arial" w:cs="Arial"/>
        </w:rPr>
        <w:t xml:space="preserve"> </w:t>
      </w:r>
      <w:r>
        <w:rPr>
          <w:rFonts w:ascii="Arial" w:hAnsi="Arial" w:cs="Arial"/>
        </w:rPr>
        <w:t>(</w:t>
      </w:r>
      <w:bookmarkStart w:id="165" w:name="_Hlk93270127"/>
      <w:r>
        <w:rPr>
          <w:rFonts w:ascii="Arial" w:hAnsi="Arial" w:cs="Arial"/>
        </w:rPr>
        <w:t>Kalyan and Dr Madhu., 2019</w:t>
      </w:r>
      <w:r w:rsidRPr="00806298">
        <w:rPr>
          <w:rFonts w:ascii="Arial" w:hAnsi="Arial" w:cs="Arial"/>
        </w:rPr>
        <w:t>)</w:t>
      </w:r>
      <w:r>
        <w:rPr>
          <w:rFonts w:ascii="Arial" w:hAnsi="Arial" w:cs="Arial"/>
        </w:rPr>
        <w:t>.</w:t>
      </w:r>
    </w:p>
    <w:p w14:paraId="53DC1A6E" w14:textId="77777777" w:rsidR="009E34A2" w:rsidRDefault="009E34A2" w:rsidP="009E34A2">
      <w:pPr>
        <w:jc w:val="both"/>
        <w:rPr>
          <w:rFonts w:ascii="Arial" w:hAnsi="Arial" w:cs="Arial"/>
        </w:rPr>
      </w:pPr>
    </w:p>
    <w:p w14:paraId="3DEEDC08" w14:textId="77777777" w:rsidR="009E34A2" w:rsidRPr="00F5785D" w:rsidRDefault="009E34A2" w:rsidP="009E34A2">
      <w:pPr>
        <w:pStyle w:val="Heading1"/>
      </w:pPr>
      <w:r>
        <w:t xml:space="preserve"> </w:t>
      </w:r>
      <w:bookmarkStart w:id="166" w:name="_Toc98439602"/>
      <w:r w:rsidRPr="00F5785D">
        <w:t>Applications for Consumer Behaviour:</w:t>
      </w:r>
      <w:bookmarkEnd w:id="166"/>
    </w:p>
    <w:p w14:paraId="0F7BF23B" w14:textId="77777777" w:rsidR="009E34A2" w:rsidRDefault="009E34A2" w:rsidP="009E34A2">
      <w:pPr>
        <w:jc w:val="both"/>
        <w:rPr>
          <w:rFonts w:ascii="Arial" w:hAnsi="Arial" w:cs="Arial"/>
        </w:rPr>
      </w:pPr>
      <w:r>
        <w:rPr>
          <w:rFonts w:ascii="Arial" w:hAnsi="Arial" w:cs="Arial"/>
        </w:rPr>
        <w:t xml:space="preserve">According to </w:t>
      </w:r>
      <w:bookmarkStart w:id="167" w:name="_Hlk93319591"/>
      <w:r>
        <w:rPr>
          <w:rFonts w:ascii="Arial" w:hAnsi="Arial" w:cs="Arial"/>
        </w:rPr>
        <w:t xml:space="preserve">iEduNote, (2022) </w:t>
      </w:r>
      <w:bookmarkEnd w:id="167"/>
      <w:r>
        <w:rPr>
          <w:rFonts w:ascii="Arial" w:hAnsi="Arial" w:cs="Arial"/>
        </w:rPr>
        <w:t xml:space="preserve">Consumer behaviour is linked to several types of forms, or otherwise labelled a diverse, complicated socially significant, social science. The analysis of consumer behaviour entails scrutinising the everyday lives and activities of the individual, that includes important and minor social difficulties and a multitude of behaviours that consists of Individuals and organisations. A satisfactory perception of consumer behaviour linking its theories is crucial for attaining prosperity of marketing and non-marketing ventures, which maybe selling soap, a political candidate, or following a social policy. Consumer behaviour is connected to social activities. Advancement of such understandings in the area of social activities can affect private and public organisations as well as individual consumers, and in the process enhancing the quality of consumption-related behaviours. </w:t>
      </w:r>
    </w:p>
    <w:p w14:paraId="21087450" w14:textId="77777777" w:rsidR="009E34A2" w:rsidRDefault="009E34A2" w:rsidP="009E34A2">
      <w:pPr>
        <w:jc w:val="both"/>
        <w:rPr>
          <w:rFonts w:ascii="Arial" w:hAnsi="Arial" w:cs="Arial"/>
        </w:rPr>
      </w:pPr>
      <w:r>
        <w:rPr>
          <w:rFonts w:ascii="Arial" w:hAnsi="Arial" w:cs="Arial"/>
        </w:rPr>
        <w:t xml:space="preserve">Furthermore, the practical understanding of consumer behaviour and its theories can also be implemented for both public and private agencies, who manage initiatives that respond to questions such as, ‘how should consumers purchase?  In current times, national and local legislation as well as regulations, and schemes that consists of consumer groups, have acquired new character responsibilities, that conforms to their idea of what consumers should do. (iEduNote, 2022). In addition, Knowledge of this kind can assist consumer protection efforts, and also helps to gain a finer understanding in relation to what impact these effects have in-relation to individual consumers. Consumer behaviour knowledge and theories are seen as significant from an intellectual viewpoint. And in addition, it is also said that this discipline is a field of social science that is unexplored. However, this is a perfect situation to develop and experiment theories from all scientific areas in connection to human behaviours.  </w:t>
      </w:r>
    </w:p>
    <w:p w14:paraId="44560A87" w14:textId="6734946F" w:rsidR="009E34A2" w:rsidRPr="0093308C" w:rsidRDefault="009E34A2" w:rsidP="0093308C">
      <w:pPr>
        <w:jc w:val="both"/>
        <w:rPr>
          <w:rFonts w:ascii="Arial" w:hAnsi="Arial" w:cs="Arial"/>
        </w:rPr>
      </w:pPr>
      <w:r>
        <w:rPr>
          <w:rFonts w:ascii="Arial" w:hAnsi="Arial" w:cs="Arial"/>
        </w:rPr>
        <w:t xml:space="preserve">It is also apparent that consumer behaviour studies links possibilities to be applied to real life/real world problem solving – for both micro and macro marketing complexities. Decisions that are successful by marketing organisations, commercial firms, nonprofit organisations, regulatory bodies, require considerable consumer behaviour information. In addition, </w:t>
      </w:r>
      <w:r>
        <w:rPr>
          <w:rFonts w:ascii="Arial" w:hAnsi="Arial" w:cs="Arial"/>
        </w:rPr>
        <w:lastRenderedPageBreak/>
        <w:t>researchers from other branches of knowledge connected to social science, may also deem this information beneficial</w:t>
      </w:r>
      <w:bookmarkEnd w:id="165"/>
      <w:r>
        <w:rPr>
          <w:rFonts w:ascii="Arial" w:hAnsi="Arial" w:cs="Arial"/>
        </w:rPr>
        <w:t xml:space="preserve"> </w:t>
      </w:r>
      <w:bookmarkStart w:id="168" w:name="_Hlk93399439"/>
      <w:r>
        <w:rPr>
          <w:rFonts w:ascii="Arial" w:hAnsi="Arial" w:cs="Arial"/>
        </w:rPr>
        <w:t xml:space="preserve">(iEduNote, 2022). </w:t>
      </w:r>
      <w:bookmarkEnd w:id="168"/>
    </w:p>
    <w:p w14:paraId="33DEC4F8" w14:textId="77777777" w:rsidR="009E34A2" w:rsidRPr="00637004" w:rsidRDefault="009E34A2" w:rsidP="009E34A2">
      <w:pPr>
        <w:pStyle w:val="ListParagraph"/>
        <w:numPr>
          <w:ilvl w:val="0"/>
          <w:numId w:val="18"/>
        </w:numPr>
        <w:jc w:val="both"/>
        <w:rPr>
          <w:rFonts w:ascii="Arial" w:hAnsi="Arial" w:cs="Arial"/>
          <w:b/>
          <w:bCs/>
        </w:rPr>
      </w:pPr>
      <w:r w:rsidRPr="00637004">
        <w:rPr>
          <w:rFonts w:ascii="Arial" w:hAnsi="Arial" w:cs="Arial"/>
        </w:rPr>
        <w:t>Solving micro – marketing complexities e.g., managerial related problems, research problems and</w:t>
      </w:r>
      <w:r w:rsidRPr="00637004">
        <w:rPr>
          <w:rFonts w:ascii="Arial" w:hAnsi="Arial" w:cs="Arial"/>
          <w:b/>
          <w:bCs/>
        </w:rPr>
        <w:t xml:space="preserve"> </w:t>
      </w:r>
    </w:p>
    <w:p w14:paraId="04373577" w14:textId="77777777" w:rsidR="009E34A2" w:rsidRPr="00637004" w:rsidRDefault="009E34A2" w:rsidP="009E34A2">
      <w:pPr>
        <w:pStyle w:val="ListParagraph"/>
        <w:numPr>
          <w:ilvl w:val="0"/>
          <w:numId w:val="17"/>
        </w:numPr>
        <w:jc w:val="both"/>
        <w:rPr>
          <w:rFonts w:ascii="Arial" w:hAnsi="Arial" w:cs="Arial"/>
          <w:b/>
          <w:bCs/>
        </w:rPr>
      </w:pPr>
      <w:r w:rsidRPr="00637004">
        <w:rPr>
          <w:rFonts w:ascii="Arial" w:hAnsi="Arial" w:cs="Arial"/>
        </w:rPr>
        <w:t>Solving macro-marketing problems for instance on public policy decisions.</w:t>
      </w:r>
    </w:p>
    <w:p w14:paraId="550AC1C3" w14:textId="77777777" w:rsidR="009E34A2" w:rsidRDefault="009E34A2" w:rsidP="009E34A2">
      <w:pPr>
        <w:jc w:val="both"/>
        <w:rPr>
          <w:rFonts w:ascii="Arial" w:hAnsi="Arial" w:cs="Arial"/>
          <w:b/>
          <w:bCs/>
          <w:u w:val="single"/>
        </w:rPr>
      </w:pPr>
    </w:p>
    <w:p w14:paraId="3A6AA305" w14:textId="77777777" w:rsidR="00E432BB" w:rsidRDefault="00E432BB" w:rsidP="00E432BB">
      <w:pPr>
        <w:jc w:val="both"/>
        <w:rPr>
          <w:rFonts w:ascii="Arial" w:hAnsi="Arial" w:cs="Arial"/>
          <w:color w:val="FFC000" w:themeColor="accent4"/>
          <w:shd w:val="clear" w:color="auto" w:fill="FFFFFF"/>
        </w:rPr>
      </w:pPr>
    </w:p>
    <w:p w14:paraId="27FCD959" w14:textId="77777777" w:rsidR="00E432BB" w:rsidRDefault="00E432BB" w:rsidP="00E432BB">
      <w:pPr>
        <w:jc w:val="both"/>
        <w:rPr>
          <w:rFonts w:ascii="Arial" w:hAnsi="Arial" w:cs="Arial"/>
          <w:color w:val="44546A" w:themeColor="text2"/>
          <w:shd w:val="clear" w:color="auto" w:fill="FFFFFF"/>
        </w:rPr>
      </w:pPr>
    </w:p>
    <w:p w14:paraId="2A2AFFB4" w14:textId="77777777" w:rsidR="00E432BB" w:rsidRPr="00611C8E" w:rsidRDefault="00E432BB" w:rsidP="00E432BB">
      <w:pPr>
        <w:jc w:val="both"/>
        <w:rPr>
          <w:rFonts w:ascii="Arial" w:hAnsi="Arial" w:cs="Arial"/>
          <w:color w:val="000000" w:themeColor="text1"/>
          <w:shd w:val="clear" w:color="auto" w:fill="FFFFFF"/>
        </w:rPr>
      </w:pPr>
      <w:r w:rsidRPr="00611C8E">
        <w:rPr>
          <w:rFonts w:ascii="Arial" w:hAnsi="Arial" w:cs="Arial"/>
          <w:color w:val="000000" w:themeColor="text1"/>
          <w:shd w:val="clear" w:color="auto" w:fill="FFFFFF"/>
        </w:rPr>
        <w:t xml:space="preserve">. </w:t>
      </w:r>
    </w:p>
    <w:p w14:paraId="4F4D4811" w14:textId="77777777" w:rsidR="000330E8" w:rsidRPr="00BB727B" w:rsidRDefault="000330E8" w:rsidP="00085B65">
      <w:pPr>
        <w:jc w:val="both"/>
        <w:rPr>
          <w:rStyle w:val="fontstyle01"/>
          <w:color w:val="385623" w:themeColor="accent6" w:themeShade="80"/>
          <w:sz w:val="22"/>
          <w:szCs w:val="22"/>
        </w:rPr>
      </w:pPr>
    </w:p>
    <w:sectPr w:rsidR="000330E8" w:rsidRPr="00BB727B" w:rsidSect="004E3045">
      <w:footerReference w:type="defaul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C42EC" w14:textId="77777777" w:rsidR="009A514D" w:rsidRDefault="009A514D" w:rsidP="004E3045">
      <w:pPr>
        <w:spacing w:after="0" w:line="240" w:lineRule="auto"/>
      </w:pPr>
      <w:r>
        <w:separator/>
      </w:r>
    </w:p>
  </w:endnote>
  <w:endnote w:type="continuationSeparator" w:id="0">
    <w:p w14:paraId="6ECEE646" w14:textId="77777777" w:rsidR="009A514D" w:rsidRDefault="009A514D" w:rsidP="004E3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Arial-Italic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ff7">
    <w:altName w:val="Cambria"/>
    <w:panose1 w:val="00000000000000000000"/>
    <w:charset w:val="00"/>
    <w:family w:val="roman"/>
    <w:notTrueType/>
    <w:pitch w:val="default"/>
  </w:font>
  <w:font w:name="ff6">
    <w:altName w:val="Cambria"/>
    <w:panose1 w:val="00000000000000000000"/>
    <w:charset w:val="00"/>
    <w:family w:val="roman"/>
    <w:notTrueType/>
    <w:pitch w:val="default"/>
  </w:font>
  <w:font w:name="ff5">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909620"/>
      <w:docPartObj>
        <w:docPartGallery w:val="Page Numbers (Bottom of Page)"/>
        <w:docPartUnique/>
      </w:docPartObj>
    </w:sdtPr>
    <w:sdtEndPr>
      <w:rPr>
        <w:noProof/>
      </w:rPr>
    </w:sdtEndPr>
    <w:sdtContent>
      <w:p w14:paraId="3CA4FD84" w14:textId="7F4A87E1" w:rsidR="004E3045" w:rsidRDefault="004E304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84BB93" w14:textId="77777777" w:rsidR="004E3045" w:rsidRDefault="004E3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65DC3" w14:textId="77777777" w:rsidR="009A514D" w:rsidRDefault="009A514D" w:rsidP="004E3045">
      <w:pPr>
        <w:spacing w:after="0" w:line="240" w:lineRule="auto"/>
      </w:pPr>
      <w:r>
        <w:separator/>
      </w:r>
    </w:p>
  </w:footnote>
  <w:footnote w:type="continuationSeparator" w:id="0">
    <w:p w14:paraId="5B422A41" w14:textId="77777777" w:rsidR="009A514D" w:rsidRDefault="009A514D" w:rsidP="004E3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44635"/>
    <w:multiLevelType w:val="hybridMultilevel"/>
    <w:tmpl w:val="4B9E6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474B1"/>
    <w:multiLevelType w:val="hybridMultilevel"/>
    <w:tmpl w:val="58CE415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E3C0E"/>
    <w:multiLevelType w:val="hybridMultilevel"/>
    <w:tmpl w:val="2FF2A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201AA"/>
    <w:multiLevelType w:val="hybridMultilevel"/>
    <w:tmpl w:val="27601B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DA07455"/>
    <w:multiLevelType w:val="hybridMultilevel"/>
    <w:tmpl w:val="E4620CB2"/>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414E6"/>
    <w:multiLevelType w:val="hybridMultilevel"/>
    <w:tmpl w:val="D376D1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E12786"/>
    <w:multiLevelType w:val="hybridMultilevel"/>
    <w:tmpl w:val="6514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AA275B"/>
    <w:multiLevelType w:val="multilevel"/>
    <w:tmpl w:val="1FA8E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AE1708"/>
    <w:multiLevelType w:val="hybridMultilevel"/>
    <w:tmpl w:val="69F0A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AE59B2"/>
    <w:multiLevelType w:val="hybridMultilevel"/>
    <w:tmpl w:val="AD983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252E08"/>
    <w:multiLevelType w:val="hybridMultilevel"/>
    <w:tmpl w:val="3AAEB176"/>
    <w:lvl w:ilvl="0" w:tplc="08090001">
      <w:start w:val="1"/>
      <w:numFmt w:val="bullet"/>
      <w:lvlText w:val=""/>
      <w:lvlJc w:val="left"/>
      <w:pPr>
        <w:ind w:left="1335" w:hanging="360"/>
      </w:pPr>
      <w:rPr>
        <w:rFonts w:ascii="Symbol" w:hAnsi="Symbol" w:hint="default"/>
      </w:rPr>
    </w:lvl>
    <w:lvl w:ilvl="1" w:tplc="08090003" w:tentative="1">
      <w:start w:val="1"/>
      <w:numFmt w:val="bullet"/>
      <w:lvlText w:val="o"/>
      <w:lvlJc w:val="left"/>
      <w:pPr>
        <w:ind w:left="2055" w:hanging="360"/>
      </w:pPr>
      <w:rPr>
        <w:rFonts w:ascii="Courier New" w:hAnsi="Courier New" w:cs="Courier New" w:hint="default"/>
      </w:rPr>
    </w:lvl>
    <w:lvl w:ilvl="2" w:tplc="08090005" w:tentative="1">
      <w:start w:val="1"/>
      <w:numFmt w:val="bullet"/>
      <w:lvlText w:val=""/>
      <w:lvlJc w:val="left"/>
      <w:pPr>
        <w:ind w:left="2775" w:hanging="360"/>
      </w:pPr>
      <w:rPr>
        <w:rFonts w:ascii="Wingdings" w:hAnsi="Wingdings" w:hint="default"/>
      </w:rPr>
    </w:lvl>
    <w:lvl w:ilvl="3" w:tplc="08090001" w:tentative="1">
      <w:start w:val="1"/>
      <w:numFmt w:val="bullet"/>
      <w:lvlText w:val=""/>
      <w:lvlJc w:val="left"/>
      <w:pPr>
        <w:ind w:left="3495" w:hanging="360"/>
      </w:pPr>
      <w:rPr>
        <w:rFonts w:ascii="Symbol" w:hAnsi="Symbol" w:hint="default"/>
      </w:rPr>
    </w:lvl>
    <w:lvl w:ilvl="4" w:tplc="08090003" w:tentative="1">
      <w:start w:val="1"/>
      <w:numFmt w:val="bullet"/>
      <w:lvlText w:val="o"/>
      <w:lvlJc w:val="left"/>
      <w:pPr>
        <w:ind w:left="4215" w:hanging="360"/>
      </w:pPr>
      <w:rPr>
        <w:rFonts w:ascii="Courier New" w:hAnsi="Courier New" w:cs="Courier New" w:hint="default"/>
      </w:rPr>
    </w:lvl>
    <w:lvl w:ilvl="5" w:tplc="08090005" w:tentative="1">
      <w:start w:val="1"/>
      <w:numFmt w:val="bullet"/>
      <w:lvlText w:val=""/>
      <w:lvlJc w:val="left"/>
      <w:pPr>
        <w:ind w:left="4935" w:hanging="360"/>
      </w:pPr>
      <w:rPr>
        <w:rFonts w:ascii="Wingdings" w:hAnsi="Wingdings" w:hint="default"/>
      </w:rPr>
    </w:lvl>
    <w:lvl w:ilvl="6" w:tplc="08090001" w:tentative="1">
      <w:start w:val="1"/>
      <w:numFmt w:val="bullet"/>
      <w:lvlText w:val=""/>
      <w:lvlJc w:val="left"/>
      <w:pPr>
        <w:ind w:left="5655" w:hanging="360"/>
      </w:pPr>
      <w:rPr>
        <w:rFonts w:ascii="Symbol" w:hAnsi="Symbol" w:hint="default"/>
      </w:rPr>
    </w:lvl>
    <w:lvl w:ilvl="7" w:tplc="08090003" w:tentative="1">
      <w:start w:val="1"/>
      <w:numFmt w:val="bullet"/>
      <w:lvlText w:val="o"/>
      <w:lvlJc w:val="left"/>
      <w:pPr>
        <w:ind w:left="6375" w:hanging="360"/>
      </w:pPr>
      <w:rPr>
        <w:rFonts w:ascii="Courier New" w:hAnsi="Courier New" w:cs="Courier New" w:hint="default"/>
      </w:rPr>
    </w:lvl>
    <w:lvl w:ilvl="8" w:tplc="08090005" w:tentative="1">
      <w:start w:val="1"/>
      <w:numFmt w:val="bullet"/>
      <w:lvlText w:val=""/>
      <w:lvlJc w:val="left"/>
      <w:pPr>
        <w:ind w:left="7095" w:hanging="360"/>
      </w:pPr>
      <w:rPr>
        <w:rFonts w:ascii="Wingdings" w:hAnsi="Wingdings" w:hint="default"/>
      </w:rPr>
    </w:lvl>
  </w:abstractNum>
  <w:abstractNum w:abstractNumId="11" w15:restartNumberingAfterBreak="0">
    <w:nsid w:val="3EC965E7"/>
    <w:multiLevelType w:val="hybridMultilevel"/>
    <w:tmpl w:val="AF82A1BC"/>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532499"/>
    <w:multiLevelType w:val="hybridMultilevel"/>
    <w:tmpl w:val="5BCCFBBE"/>
    <w:lvl w:ilvl="0" w:tplc="08090001">
      <w:start w:val="1"/>
      <w:numFmt w:val="bullet"/>
      <w:lvlText w:val=""/>
      <w:lvlJc w:val="left"/>
      <w:pPr>
        <w:ind w:left="1799" w:hanging="360"/>
      </w:pPr>
      <w:rPr>
        <w:rFonts w:ascii="Symbol" w:hAnsi="Symbol" w:hint="default"/>
      </w:rPr>
    </w:lvl>
    <w:lvl w:ilvl="1" w:tplc="08090003" w:tentative="1">
      <w:start w:val="1"/>
      <w:numFmt w:val="bullet"/>
      <w:lvlText w:val="o"/>
      <w:lvlJc w:val="left"/>
      <w:pPr>
        <w:ind w:left="2519" w:hanging="360"/>
      </w:pPr>
      <w:rPr>
        <w:rFonts w:ascii="Courier New" w:hAnsi="Courier New" w:cs="Courier New" w:hint="default"/>
      </w:rPr>
    </w:lvl>
    <w:lvl w:ilvl="2" w:tplc="08090005" w:tentative="1">
      <w:start w:val="1"/>
      <w:numFmt w:val="bullet"/>
      <w:lvlText w:val=""/>
      <w:lvlJc w:val="left"/>
      <w:pPr>
        <w:ind w:left="3239" w:hanging="360"/>
      </w:pPr>
      <w:rPr>
        <w:rFonts w:ascii="Wingdings" w:hAnsi="Wingdings" w:hint="default"/>
      </w:rPr>
    </w:lvl>
    <w:lvl w:ilvl="3" w:tplc="08090001" w:tentative="1">
      <w:start w:val="1"/>
      <w:numFmt w:val="bullet"/>
      <w:lvlText w:val=""/>
      <w:lvlJc w:val="left"/>
      <w:pPr>
        <w:ind w:left="3959" w:hanging="360"/>
      </w:pPr>
      <w:rPr>
        <w:rFonts w:ascii="Symbol" w:hAnsi="Symbol" w:hint="default"/>
      </w:rPr>
    </w:lvl>
    <w:lvl w:ilvl="4" w:tplc="08090003" w:tentative="1">
      <w:start w:val="1"/>
      <w:numFmt w:val="bullet"/>
      <w:lvlText w:val="o"/>
      <w:lvlJc w:val="left"/>
      <w:pPr>
        <w:ind w:left="4679" w:hanging="360"/>
      </w:pPr>
      <w:rPr>
        <w:rFonts w:ascii="Courier New" w:hAnsi="Courier New" w:cs="Courier New" w:hint="default"/>
      </w:rPr>
    </w:lvl>
    <w:lvl w:ilvl="5" w:tplc="08090005" w:tentative="1">
      <w:start w:val="1"/>
      <w:numFmt w:val="bullet"/>
      <w:lvlText w:val=""/>
      <w:lvlJc w:val="left"/>
      <w:pPr>
        <w:ind w:left="5399" w:hanging="360"/>
      </w:pPr>
      <w:rPr>
        <w:rFonts w:ascii="Wingdings" w:hAnsi="Wingdings" w:hint="default"/>
      </w:rPr>
    </w:lvl>
    <w:lvl w:ilvl="6" w:tplc="08090001" w:tentative="1">
      <w:start w:val="1"/>
      <w:numFmt w:val="bullet"/>
      <w:lvlText w:val=""/>
      <w:lvlJc w:val="left"/>
      <w:pPr>
        <w:ind w:left="6119" w:hanging="360"/>
      </w:pPr>
      <w:rPr>
        <w:rFonts w:ascii="Symbol" w:hAnsi="Symbol" w:hint="default"/>
      </w:rPr>
    </w:lvl>
    <w:lvl w:ilvl="7" w:tplc="08090003" w:tentative="1">
      <w:start w:val="1"/>
      <w:numFmt w:val="bullet"/>
      <w:lvlText w:val="o"/>
      <w:lvlJc w:val="left"/>
      <w:pPr>
        <w:ind w:left="6839" w:hanging="360"/>
      </w:pPr>
      <w:rPr>
        <w:rFonts w:ascii="Courier New" w:hAnsi="Courier New" w:cs="Courier New" w:hint="default"/>
      </w:rPr>
    </w:lvl>
    <w:lvl w:ilvl="8" w:tplc="08090005" w:tentative="1">
      <w:start w:val="1"/>
      <w:numFmt w:val="bullet"/>
      <w:lvlText w:val=""/>
      <w:lvlJc w:val="left"/>
      <w:pPr>
        <w:ind w:left="7559" w:hanging="360"/>
      </w:pPr>
      <w:rPr>
        <w:rFonts w:ascii="Wingdings" w:hAnsi="Wingdings" w:hint="default"/>
      </w:rPr>
    </w:lvl>
  </w:abstractNum>
  <w:abstractNum w:abstractNumId="13" w15:restartNumberingAfterBreak="0">
    <w:nsid w:val="48801DCB"/>
    <w:multiLevelType w:val="hybridMultilevel"/>
    <w:tmpl w:val="F9E8EDFE"/>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425B8A"/>
    <w:multiLevelType w:val="hybridMultilevel"/>
    <w:tmpl w:val="C840B87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C21DB8"/>
    <w:multiLevelType w:val="hybridMultilevel"/>
    <w:tmpl w:val="CA5A55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FEA4EE8"/>
    <w:multiLevelType w:val="multilevel"/>
    <w:tmpl w:val="B1AA5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0BB2674"/>
    <w:multiLevelType w:val="hybridMultilevel"/>
    <w:tmpl w:val="F21A978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4A2F04"/>
    <w:multiLevelType w:val="hybridMultilevel"/>
    <w:tmpl w:val="C756A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692ABF"/>
    <w:multiLevelType w:val="hybridMultilevel"/>
    <w:tmpl w:val="47E4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884586"/>
    <w:multiLevelType w:val="hybridMultilevel"/>
    <w:tmpl w:val="E52A0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F006C8"/>
    <w:multiLevelType w:val="multilevel"/>
    <w:tmpl w:val="9B04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0"/>
  </w:num>
  <w:num w:numId="3">
    <w:abstractNumId w:val="2"/>
  </w:num>
  <w:num w:numId="4">
    <w:abstractNumId w:val="6"/>
  </w:num>
  <w:num w:numId="5">
    <w:abstractNumId w:val="1"/>
  </w:num>
  <w:num w:numId="6">
    <w:abstractNumId w:val="7"/>
  </w:num>
  <w:num w:numId="7">
    <w:abstractNumId w:val="4"/>
  </w:num>
  <w:num w:numId="8">
    <w:abstractNumId w:val="13"/>
  </w:num>
  <w:num w:numId="9">
    <w:abstractNumId w:val="9"/>
  </w:num>
  <w:num w:numId="10">
    <w:abstractNumId w:val="8"/>
  </w:num>
  <w:num w:numId="11">
    <w:abstractNumId w:val="18"/>
  </w:num>
  <w:num w:numId="12">
    <w:abstractNumId w:val="17"/>
  </w:num>
  <w:num w:numId="13">
    <w:abstractNumId w:val="5"/>
  </w:num>
  <w:num w:numId="14">
    <w:abstractNumId w:val="11"/>
  </w:num>
  <w:num w:numId="15">
    <w:abstractNumId w:val="3"/>
  </w:num>
  <w:num w:numId="16">
    <w:abstractNumId w:val="12"/>
  </w:num>
  <w:num w:numId="17">
    <w:abstractNumId w:val="19"/>
  </w:num>
  <w:num w:numId="18">
    <w:abstractNumId w:val="20"/>
  </w:num>
  <w:num w:numId="19">
    <w:abstractNumId w:val="10"/>
  </w:num>
  <w:num w:numId="20">
    <w:abstractNumId w:val="14"/>
  </w:num>
  <w:num w:numId="21">
    <w:abstractNumId w:val="16"/>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97A"/>
    <w:rsid w:val="00000196"/>
    <w:rsid w:val="00000397"/>
    <w:rsid w:val="000007B1"/>
    <w:rsid w:val="00000936"/>
    <w:rsid w:val="000009B0"/>
    <w:rsid w:val="000010D7"/>
    <w:rsid w:val="000010FF"/>
    <w:rsid w:val="000012E9"/>
    <w:rsid w:val="000012F2"/>
    <w:rsid w:val="0000153B"/>
    <w:rsid w:val="0000181F"/>
    <w:rsid w:val="00001BE5"/>
    <w:rsid w:val="00001D65"/>
    <w:rsid w:val="0000233E"/>
    <w:rsid w:val="0000238F"/>
    <w:rsid w:val="00002964"/>
    <w:rsid w:val="00003344"/>
    <w:rsid w:val="00003A93"/>
    <w:rsid w:val="00003E13"/>
    <w:rsid w:val="000042B6"/>
    <w:rsid w:val="00004487"/>
    <w:rsid w:val="000044E1"/>
    <w:rsid w:val="0000463E"/>
    <w:rsid w:val="00004D08"/>
    <w:rsid w:val="00004DFF"/>
    <w:rsid w:val="000052AF"/>
    <w:rsid w:val="000054DE"/>
    <w:rsid w:val="0000574D"/>
    <w:rsid w:val="00005908"/>
    <w:rsid w:val="00005991"/>
    <w:rsid w:val="00005A2E"/>
    <w:rsid w:val="00005AE0"/>
    <w:rsid w:val="00005C86"/>
    <w:rsid w:val="00005D4E"/>
    <w:rsid w:val="000063F3"/>
    <w:rsid w:val="000066DF"/>
    <w:rsid w:val="00006F9F"/>
    <w:rsid w:val="00006FD2"/>
    <w:rsid w:val="00007286"/>
    <w:rsid w:val="00007BC0"/>
    <w:rsid w:val="000101DB"/>
    <w:rsid w:val="00010200"/>
    <w:rsid w:val="00010881"/>
    <w:rsid w:val="00010E20"/>
    <w:rsid w:val="000114CE"/>
    <w:rsid w:val="00012C8E"/>
    <w:rsid w:val="000130CB"/>
    <w:rsid w:val="00013272"/>
    <w:rsid w:val="00013319"/>
    <w:rsid w:val="000134EE"/>
    <w:rsid w:val="000139A2"/>
    <w:rsid w:val="00013ACA"/>
    <w:rsid w:val="00013FE3"/>
    <w:rsid w:val="000144C0"/>
    <w:rsid w:val="00014773"/>
    <w:rsid w:val="000152A3"/>
    <w:rsid w:val="000153FB"/>
    <w:rsid w:val="00015B34"/>
    <w:rsid w:val="000169AC"/>
    <w:rsid w:val="00016E4D"/>
    <w:rsid w:val="00016F09"/>
    <w:rsid w:val="00017202"/>
    <w:rsid w:val="00017230"/>
    <w:rsid w:val="0001744D"/>
    <w:rsid w:val="00017614"/>
    <w:rsid w:val="0001797F"/>
    <w:rsid w:val="000179F4"/>
    <w:rsid w:val="00017A83"/>
    <w:rsid w:val="00017DB2"/>
    <w:rsid w:val="0002067A"/>
    <w:rsid w:val="000207D2"/>
    <w:rsid w:val="00020907"/>
    <w:rsid w:val="0002091B"/>
    <w:rsid w:val="00020A7B"/>
    <w:rsid w:val="00020C12"/>
    <w:rsid w:val="00020D46"/>
    <w:rsid w:val="00020E9D"/>
    <w:rsid w:val="0002119A"/>
    <w:rsid w:val="000213D7"/>
    <w:rsid w:val="00021452"/>
    <w:rsid w:val="00021ED2"/>
    <w:rsid w:val="00022355"/>
    <w:rsid w:val="00022447"/>
    <w:rsid w:val="00022CC1"/>
    <w:rsid w:val="00023195"/>
    <w:rsid w:val="00023583"/>
    <w:rsid w:val="000235F7"/>
    <w:rsid w:val="00023795"/>
    <w:rsid w:val="000237A7"/>
    <w:rsid w:val="00023A0C"/>
    <w:rsid w:val="00023A8F"/>
    <w:rsid w:val="00023C35"/>
    <w:rsid w:val="00024488"/>
    <w:rsid w:val="00024634"/>
    <w:rsid w:val="00024C38"/>
    <w:rsid w:val="00024CC3"/>
    <w:rsid w:val="00024E23"/>
    <w:rsid w:val="00024FFC"/>
    <w:rsid w:val="000255F9"/>
    <w:rsid w:val="000259CF"/>
    <w:rsid w:val="00025AFF"/>
    <w:rsid w:val="0002605E"/>
    <w:rsid w:val="00026196"/>
    <w:rsid w:val="000263BA"/>
    <w:rsid w:val="00026652"/>
    <w:rsid w:val="0002668E"/>
    <w:rsid w:val="00026812"/>
    <w:rsid w:val="00027467"/>
    <w:rsid w:val="00027BB4"/>
    <w:rsid w:val="00030220"/>
    <w:rsid w:val="000307C7"/>
    <w:rsid w:val="00030B5E"/>
    <w:rsid w:val="00030D1D"/>
    <w:rsid w:val="00030EC0"/>
    <w:rsid w:val="00031470"/>
    <w:rsid w:val="00031649"/>
    <w:rsid w:val="000318A1"/>
    <w:rsid w:val="000319B3"/>
    <w:rsid w:val="00031C64"/>
    <w:rsid w:val="00031F46"/>
    <w:rsid w:val="00031F98"/>
    <w:rsid w:val="0003246E"/>
    <w:rsid w:val="00032887"/>
    <w:rsid w:val="000328B4"/>
    <w:rsid w:val="000329C1"/>
    <w:rsid w:val="000330E8"/>
    <w:rsid w:val="00033105"/>
    <w:rsid w:val="00033118"/>
    <w:rsid w:val="00033238"/>
    <w:rsid w:val="000335EB"/>
    <w:rsid w:val="000337C2"/>
    <w:rsid w:val="00033A75"/>
    <w:rsid w:val="00033AE7"/>
    <w:rsid w:val="00033CEE"/>
    <w:rsid w:val="00033F8E"/>
    <w:rsid w:val="0003424B"/>
    <w:rsid w:val="00034859"/>
    <w:rsid w:val="00034C3F"/>
    <w:rsid w:val="00034C91"/>
    <w:rsid w:val="00034E54"/>
    <w:rsid w:val="00034EDC"/>
    <w:rsid w:val="00034F7E"/>
    <w:rsid w:val="00034FC8"/>
    <w:rsid w:val="000358FF"/>
    <w:rsid w:val="00035F58"/>
    <w:rsid w:val="0003667A"/>
    <w:rsid w:val="000369E5"/>
    <w:rsid w:val="00036B44"/>
    <w:rsid w:val="00036C23"/>
    <w:rsid w:val="00037A7A"/>
    <w:rsid w:val="00040866"/>
    <w:rsid w:val="00040BA6"/>
    <w:rsid w:val="00040C43"/>
    <w:rsid w:val="00040CE9"/>
    <w:rsid w:val="00041016"/>
    <w:rsid w:val="00041224"/>
    <w:rsid w:val="0004184D"/>
    <w:rsid w:val="00041F2B"/>
    <w:rsid w:val="000435CE"/>
    <w:rsid w:val="00043C4D"/>
    <w:rsid w:val="00043C79"/>
    <w:rsid w:val="00044098"/>
    <w:rsid w:val="000448F5"/>
    <w:rsid w:val="000451A0"/>
    <w:rsid w:val="000452C6"/>
    <w:rsid w:val="000455E8"/>
    <w:rsid w:val="000456E0"/>
    <w:rsid w:val="000457E8"/>
    <w:rsid w:val="000459CC"/>
    <w:rsid w:val="00045C4B"/>
    <w:rsid w:val="00045F64"/>
    <w:rsid w:val="0004617F"/>
    <w:rsid w:val="000465DC"/>
    <w:rsid w:val="00046AA6"/>
    <w:rsid w:val="00046DAE"/>
    <w:rsid w:val="000479DD"/>
    <w:rsid w:val="00047FE0"/>
    <w:rsid w:val="000503DC"/>
    <w:rsid w:val="000505B4"/>
    <w:rsid w:val="00050A42"/>
    <w:rsid w:val="00050AA8"/>
    <w:rsid w:val="00050D50"/>
    <w:rsid w:val="00050FA5"/>
    <w:rsid w:val="000511D8"/>
    <w:rsid w:val="0005131F"/>
    <w:rsid w:val="00051435"/>
    <w:rsid w:val="000518F6"/>
    <w:rsid w:val="00052216"/>
    <w:rsid w:val="0005245A"/>
    <w:rsid w:val="000525CC"/>
    <w:rsid w:val="00052935"/>
    <w:rsid w:val="00052A12"/>
    <w:rsid w:val="000530F7"/>
    <w:rsid w:val="00053170"/>
    <w:rsid w:val="0005330C"/>
    <w:rsid w:val="00053C39"/>
    <w:rsid w:val="00053CFB"/>
    <w:rsid w:val="00054126"/>
    <w:rsid w:val="000541A6"/>
    <w:rsid w:val="000541D1"/>
    <w:rsid w:val="00054842"/>
    <w:rsid w:val="000549BA"/>
    <w:rsid w:val="00054D10"/>
    <w:rsid w:val="00054FAF"/>
    <w:rsid w:val="00054FED"/>
    <w:rsid w:val="00055350"/>
    <w:rsid w:val="00055B39"/>
    <w:rsid w:val="00055DD5"/>
    <w:rsid w:val="0005614E"/>
    <w:rsid w:val="000574F6"/>
    <w:rsid w:val="000579BC"/>
    <w:rsid w:val="00057E30"/>
    <w:rsid w:val="00057E7B"/>
    <w:rsid w:val="00057E85"/>
    <w:rsid w:val="00060078"/>
    <w:rsid w:val="000605AD"/>
    <w:rsid w:val="0006060A"/>
    <w:rsid w:val="00060A19"/>
    <w:rsid w:val="00060E8A"/>
    <w:rsid w:val="0006103E"/>
    <w:rsid w:val="000610AC"/>
    <w:rsid w:val="0006199B"/>
    <w:rsid w:val="000619DF"/>
    <w:rsid w:val="00061D38"/>
    <w:rsid w:val="0006200A"/>
    <w:rsid w:val="00062095"/>
    <w:rsid w:val="000620C8"/>
    <w:rsid w:val="0006213E"/>
    <w:rsid w:val="0006282A"/>
    <w:rsid w:val="000629DC"/>
    <w:rsid w:val="00062AAF"/>
    <w:rsid w:val="0006325C"/>
    <w:rsid w:val="000634A2"/>
    <w:rsid w:val="0006376A"/>
    <w:rsid w:val="00064449"/>
    <w:rsid w:val="00064588"/>
    <w:rsid w:val="00064C80"/>
    <w:rsid w:val="00064E4C"/>
    <w:rsid w:val="00065080"/>
    <w:rsid w:val="0006518F"/>
    <w:rsid w:val="000652BA"/>
    <w:rsid w:val="00065355"/>
    <w:rsid w:val="000661EC"/>
    <w:rsid w:val="00066237"/>
    <w:rsid w:val="00066460"/>
    <w:rsid w:val="000664EC"/>
    <w:rsid w:val="000668C9"/>
    <w:rsid w:val="00066DF6"/>
    <w:rsid w:val="000671F3"/>
    <w:rsid w:val="0006731E"/>
    <w:rsid w:val="00067891"/>
    <w:rsid w:val="00067942"/>
    <w:rsid w:val="00067A30"/>
    <w:rsid w:val="00067AE3"/>
    <w:rsid w:val="00070227"/>
    <w:rsid w:val="0007022C"/>
    <w:rsid w:val="00070E60"/>
    <w:rsid w:val="00070EA1"/>
    <w:rsid w:val="0007116B"/>
    <w:rsid w:val="00071533"/>
    <w:rsid w:val="00071732"/>
    <w:rsid w:val="00071828"/>
    <w:rsid w:val="0007186A"/>
    <w:rsid w:val="00071B34"/>
    <w:rsid w:val="0007268E"/>
    <w:rsid w:val="00072BF6"/>
    <w:rsid w:val="00072CAE"/>
    <w:rsid w:val="00072DD4"/>
    <w:rsid w:val="00073251"/>
    <w:rsid w:val="000732EE"/>
    <w:rsid w:val="00073338"/>
    <w:rsid w:val="000735AF"/>
    <w:rsid w:val="00073629"/>
    <w:rsid w:val="00073764"/>
    <w:rsid w:val="000738C9"/>
    <w:rsid w:val="00073AA3"/>
    <w:rsid w:val="00073C0A"/>
    <w:rsid w:val="00073CB8"/>
    <w:rsid w:val="000741F4"/>
    <w:rsid w:val="00074E4B"/>
    <w:rsid w:val="00074FB4"/>
    <w:rsid w:val="00075241"/>
    <w:rsid w:val="000753BF"/>
    <w:rsid w:val="000755DA"/>
    <w:rsid w:val="00075D20"/>
    <w:rsid w:val="000762B1"/>
    <w:rsid w:val="00076907"/>
    <w:rsid w:val="00076A0B"/>
    <w:rsid w:val="00076BB2"/>
    <w:rsid w:val="0007714B"/>
    <w:rsid w:val="0007724C"/>
    <w:rsid w:val="00080073"/>
    <w:rsid w:val="0008010E"/>
    <w:rsid w:val="00080124"/>
    <w:rsid w:val="000802DC"/>
    <w:rsid w:val="000808C0"/>
    <w:rsid w:val="00080A5F"/>
    <w:rsid w:val="0008115F"/>
    <w:rsid w:val="00081461"/>
    <w:rsid w:val="000814BB"/>
    <w:rsid w:val="00081793"/>
    <w:rsid w:val="000818CE"/>
    <w:rsid w:val="00081A8B"/>
    <w:rsid w:val="00081A93"/>
    <w:rsid w:val="00081C6B"/>
    <w:rsid w:val="00081D01"/>
    <w:rsid w:val="00081E06"/>
    <w:rsid w:val="00081F72"/>
    <w:rsid w:val="000821DD"/>
    <w:rsid w:val="0008248D"/>
    <w:rsid w:val="000825C1"/>
    <w:rsid w:val="0008271A"/>
    <w:rsid w:val="0008271C"/>
    <w:rsid w:val="000828C9"/>
    <w:rsid w:val="0008291F"/>
    <w:rsid w:val="00082D3D"/>
    <w:rsid w:val="00082D70"/>
    <w:rsid w:val="000832D5"/>
    <w:rsid w:val="000836A2"/>
    <w:rsid w:val="00083BBB"/>
    <w:rsid w:val="00083EFD"/>
    <w:rsid w:val="00084022"/>
    <w:rsid w:val="000845FB"/>
    <w:rsid w:val="000847F9"/>
    <w:rsid w:val="000849CD"/>
    <w:rsid w:val="00084CCE"/>
    <w:rsid w:val="00084CE3"/>
    <w:rsid w:val="0008526B"/>
    <w:rsid w:val="000855F7"/>
    <w:rsid w:val="00085A1F"/>
    <w:rsid w:val="00085A4C"/>
    <w:rsid w:val="00085B65"/>
    <w:rsid w:val="00085EC6"/>
    <w:rsid w:val="0008628B"/>
    <w:rsid w:val="00086492"/>
    <w:rsid w:val="0008653F"/>
    <w:rsid w:val="0008689B"/>
    <w:rsid w:val="00086B6B"/>
    <w:rsid w:val="00086D20"/>
    <w:rsid w:val="0008747D"/>
    <w:rsid w:val="00087534"/>
    <w:rsid w:val="00087AE9"/>
    <w:rsid w:val="00087C4F"/>
    <w:rsid w:val="00087D62"/>
    <w:rsid w:val="00090098"/>
    <w:rsid w:val="00090E07"/>
    <w:rsid w:val="00090E30"/>
    <w:rsid w:val="00090F20"/>
    <w:rsid w:val="00090FCD"/>
    <w:rsid w:val="00091213"/>
    <w:rsid w:val="00091236"/>
    <w:rsid w:val="0009170E"/>
    <w:rsid w:val="00091A6A"/>
    <w:rsid w:val="00091C66"/>
    <w:rsid w:val="000922E7"/>
    <w:rsid w:val="00092545"/>
    <w:rsid w:val="00092C1D"/>
    <w:rsid w:val="00092F50"/>
    <w:rsid w:val="00093439"/>
    <w:rsid w:val="0009386B"/>
    <w:rsid w:val="00093CC5"/>
    <w:rsid w:val="0009416E"/>
    <w:rsid w:val="00094174"/>
    <w:rsid w:val="00094948"/>
    <w:rsid w:val="00094BB1"/>
    <w:rsid w:val="00094BED"/>
    <w:rsid w:val="00094C89"/>
    <w:rsid w:val="000950A6"/>
    <w:rsid w:val="00095646"/>
    <w:rsid w:val="00095D68"/>
    <w:rsid w:val="00095E39"/>
    <w:rsid w:val="00096112"/>
    <w:rsid w:val="00096874"/>
    <w:rsid w:val="00096CE9"/>
    <w:rsid w:val="00097121"/>
    <w:rsid w:val="000972B7"/>
    <w:rsid w:val="00097590"/>
    <w:rsid w:val="00097632"/>
    <w:rsid w:val="0009799E"/>
    <w:rsid w:val="00097A4B"/>
    <w:rsid w:val="000A00CF"/>
    <w:rsid w:val="000A015C"/>
    <w:rsid w:val="000A0229"/>
    <w:rsid w:val="000A05BF"/>
    <w:rsid w:val="000A0681"/>
    <w:rsid w:val="000A1113"/>
    <w:rsid w:val="000A1360"/>
    <w:rsid w:val="000A15B3"/>
    <w:rsid w:val="000A1660"/>
    <w:rsid w:val="000A1673"/>
    <w:rsid w:val="000A1C63"/>
    <w:rsid w:val="000A1CB8"/>
    <w:rsid w:val="000A1CDF"/>
    <w:rsid w:val="000A1D31"/>
    <w:rsid w:val="000A1DD4"/>
    <w:rsid w:val="000A237E"/>
    <w:rsid w:val="000A2C55"/>
    <w:rsid w:val="000A2CE1"/>
    <w:rsid w:val="000A30D9"/>
    <w:rsid w:val="000A3610"/>
    <w:rsid w:val="000A36C7"/>
    <w:rsid w:val="000A3817"/>
    <w:rsid w:val="000A3ACA"/>
    <w:rsid w:val="000A410D"/>
    <w:rsid w:val="000A4299"/>
    <w:rsid w:val="000A4928"/>
    <w:rsid w:val="000A4C87"/>
    <w:rsid w:val="000A5041"/>
    <w:rsid w:val="000A5067"/>
    <w:rsid w:val="000A646D"/>
    <w:rsid w:val="000A648F"/>
    <w:rsid w:val="000A65F7"/>
    <w:rsid w:val="000A6A4D"/>
    <w:rsid w:val="000A6BE0"/>
    <w:rsid w:val="000A6CA3"/>
    <w:rsid w:val="000A74F3"/>
    <w:rsid w:val="000A770E"/>
    <w:rsid w:val="000A7807"/>
    <w:rsid w:val="000A7AC0"/>
    <w:rsid w:val="000A7BE4"/>
    <w:rsid w:val="000A7CF7"/>
    <w:rsid w:val="000B0123"/>
    <w:rsid w:val="000B01D4"/>
    <w:rsid w:val="000B042A"/>
    <w:rsid w:val="000B098C"/>
    <w:rsid w:val="000B1174"/>
    <w:rsid w:val="000B16FC"/>
    <w:rsid w:val="000B1B84"/>
    <w:rsid w:val="000B28BF"/>
    <w:rsid w:val="000B29D0"/>
    <w:rsid w:val="000B2F08"/>
    <w:rsid w:val="000B302B"/>
    <w:rsid w:val="000B3A90"/>
    <w:rsid w:val="000B3C3F"/>
    <w:rsid w:val="000B3ED0"/>
    <w:rsid w:val="000B4032"/>
    <w:rsid w:val="000B407F"/>
    <w:rsid w:val="000B42DF"/>
    <w:rsid w:val="000B43C4"/>
    <w:rsid w:val="000B43E9"/>
    <w:rsid w:val="000B44E9"/>
    <w:rsid w:val="000B4546"/>
    <w:rsid w:val="000B45AA"/>
    <w:rsid w:val="000B4868"/>
    <w:rsid w:val="000B4E50"/>
    <w:rsid w:val="000B5133"/>
    <w:rsid w:val="000B51D2"/>
    <w:rsid w:val="000B5B73"/>
    <w:rsid w:val="000B614A"/>
    <w:rsid w:val="000B630D"/>
    <w:rsid w:val="000B63CF"/>
    <w:rsid w:val="000B72F4"/>
    <w:rsid w:val="000B7F69"/>
    <w:rsid w:val="000C002A"/>
    <w:rsid w:val="000C0089"/>
    <w:rsid w:val="000C0B18"/>
    <w:rsid w:val="000C0EB3"/>
    <w:rsid w:val="000C17E3"/>
    <w:rsid w:val="000C1A58"/>
    <w:rsid w:val="000C1FB2"/>
    <w:rsid w:val="000C2050"/>
    <w:rsid w:val="000C238F"/>
    <w:rsid w:val="000C2676"/>
    <w:rsid w:val="000C2731"/>
    <w:rsid w:val="000C2B48"/>
    <w:rsid w:val="000C2F16"/>
    <w:rsid w:val="000C3234"/>
    <w:rsid w:val="000C36BD"/>
    <w:rsid w:val="000C3788"/>
    <w:rsid w:val="000C3798"/>
    <w:rsid w:val="000C3C38"/>
    <w:rsid w:val="000C3C3A"/>
    <w:rsid w:val="000C424F"/>
    <w:rsid w:val="000C48E6"/>
    <w:rsid w:val="000C4A82"/>
    <w:rsid w:val="000C4C81"/>
    <w:rsid w:val="000C514F"/>
    <w:rsid w:val="000C5357"/>
    <w:rsid w:val="000C5424"/>
    <w:rsid w:val="000C54A5"/>
    <w:rsid w:val="000C5883"/>
    <w:rsid w:val="000C5A5E"/>
    <w:rsid w:val="000C6139"/>
    <w:rsid w:val="000C61E9"/>
    <w:rsid w:val="000C6459"/>
    <w:rsid w:val="000C6CB9"/>
    <w:rsid w:val="000C6DC7"/>
    <w:rsid w:val="000C6EB4"/>
    <w:rsid w:val="000C707E"/>
    <w:rsid w:val="000C71B2"/>
    <w:rsid w:val="000C731C"/>
    <w:rsid w:val="000C7372"/>
    <w:rsid w:val="000C7A11"/>
    <w:rsid w:val="000C7D24"/>
    <w:rsid w:val="000D095F"/>
    <w:rsid w:val="000D0A52"/>
    <w:rsid w:val="000D1265"/>
    <w:rsid w:val="000D165F"/>
    <w:rsid w:val="000D1A06"/>
    <w:rsid w:val="000D1A7B"/>
    <w:rsid w:val="000D1D5C"/>
    <w:rsid w:val="000D2316"/>
    <w:rsid w:val="000D23FC"/>
    <w:rsid w:val="000D2B4F"/>
    <w:rsid w:val="000D2CAB"/>
    <w:rsid w:val="000D314C"/>
    <w:rsid w:val="000D3205"/>
    <w:rsid w:val="000D334A"/>
    <w:rsid w:val="000D3352"/>
    <w:rsid w:val="000D346A"/>
    <w:rsid w:val="000D399B"/>
    <w:rsid w:val="000D3BCD"/>
    <w:rsid w:val="000D3DFF"/>
    <w:rsid w:val="000D3F4B"/>
    <w:rsid w:val="000D443C"/>
    <w:rsid w:val="000D4AC8"/>
    <w:rsid w:val="000D4AF3"/>
    <w:rsid w:val="000D59B2"/>
    <w:rsid w:val="000D5A9F"/>
    <w:rsid w:val="000D5AD0"/>
    <w:rsid w:val="000D618C"/>
    <w:rsid w:val="000D63C8"/>
    <w:rsid w:val="000D6454"/>
    <w:rsid w:val="000D6829"/>
    <w:rsid w:val="000D6892"/>
    <w:rsid w:val="000D6A72"/>
    <w:rsid w:val="000D6AD6"/>
    <w:rsid w:val="000D7458"/>
    <w:rsid w:val="000D75EB"/>
    <w:rsid w:val="000D76F2"/>
    <w:rsid w:val="000D7CA1"/>
    <w:rsid w:val="000E003B"/>
    <w:rsid w:val="000E0129"/>
    <w:rsid w:val="000E0FB9"/>
    <w:rsid w:val="000E1185"/>
    <w:rsid w:val="000E1744"/>
    <w:rsid w:val="000E1CCD"/>
    <w:rsid w:val="000E2145"/>
    <w:rsid w:val="000E2CEC"/>
    <w:rsid w:val="000E3E1A"/>
    <w:rsid w:val="000E3E59"/>
    <w:rsid w:val="000E49CC"/>
    <w:rsid w:val="000E4D3A"/>
    <w:rsid w:val="000E53E9"/>
    <w:rsid w:val="000E5522"/>
    <w:rsid w:val="000E55DF"/>
    <w:rsid w:val="000E5A62"/>
    <w:rsid w:val="000E5B79"/>
    <w:rsid w:val="000E5D22"/>
    <w:rsid w:val="000E5D57"/>
    <w:rsid w:val="000E5D68"/>
    <w:rsid w:val="000E60DB"/>
    <w:rsid w:val="000E6161"/>
    <w:rsid w:val="000E61B0"/>
    <w:rsid w:val="000E6644"/>
    <w:rsid w:val="000E6EFC"/>
    <w:rsid w:val="000E7125"/>
    <w:rsid w:val="000E7293"/>
    <w:rsid w:val="000E7A96"/>
    <w:rsid w:val="000F0475"/>
    <w:rsid w:val="000F0640"/>
    <w:rsid w:val="000F097B"/>
    <w:rsid w:val="000F0C15"/>
    <w:rsid w:val="000F0CD8"/>
    <w:rsid w:val="000F0D12"/>
    <w:rsid w:val="000F125E"/>
    <w:rsid w:val="000F161E"/>
    <w:rsid w:val="000F1790"/>
    <w:rsid w:val="000F1953"/>
    <w:rsid w:val="000F1EA7"/>
    <w:rsid w:val="000F2124"/>
    <w:rsid w:val="000F250B"/>
    <w:rsid w:val="000F26BC"/>
    <w:rsid w:val="000F2704"/>
    <w:rsid w:val="000F2D79"/>
    <w:rsid w:val="000F35FA"/>
    <w:rsid w:val="000F36F8"/>
    <w:rsid w:val="000F37B7"/>
    <w:rsid w:val="000F402E"/>
    <w:rsid w:val="000F4243"/>
    <w:rsid w:val="000F4765"/>
    <w:rsid w:val="000F4885"/>
    <w:rsid w:val="000F4A22"/>
    <w:rsid w:val="000F5296"/>
    <w:rsid w:val="000F52BF"/>
    <w:rsid w:val="000F58D9"/>
    <w:rsid w:val="000F59B4"/>
    <w:rsid w:val="000F5BC8"/>
    <w:rsid w:val="000F5EC4"/>
    <w:rsid w:val="000F60A8"/>
    <w:rsid w:val="000F6536"/>
    <w:rsid w:val="000F6601"/>
    <w:rsid w:val="000F6D24"/>
    <w:rsid w:val="000F7292"/>
    <w:rsid w:val="000F7390"/>
    <w:rsid w:val="000F75E8"/>
    <w:rsid w:val="000F7FE0"/>
    <w:rsid w:val="0010008C"/>
    <w:rsid w:val="00100367"/>
    <w:rsid w:val="00100A0E"/>
    <w:rsid w:val="00100B61"/>
    <w:rsid w:val="001015A3"/>
    <w:rsid w:val="0010186F"/>
    <w:rsid w:val="00101983"/>
    <w:rsid w:val="00101BCD"/>
    <w:rsid w:val="001020AC"/>
    <w:rsid w:val="00102185"/>
    <w:rsid w:val="001021FA"/>
    <w:rsid w:val="00102684"/>
    <w:rsid w:val="001026E9"/>
    <w:rsid w:val="00103628"/>
    <w:rsid w:val="00103AD4"/>
    <w:rsid w:val="00103BB5"/>
    <w:rsid w:val="00103CE9"/>
    <w:rsid w:val="00104060"/>
    <w:rsid w:val="001043DD"/>
    <w:rsid w:val="0010445E"/>
    <w:rsid w:val="001044F1"/>
    <w:rsid w:val="00104554"/>
    <w:rsid w:val="001046DE"/>
    <w:rsid w:val="00104AE9"/>
    <w:rsid w:val="00104C6A"/>
    <w:rsid w:val="00104E04"/>
    <w:rsid w:val="00104EAB"/>
    <w:rsid w:val="00105603"/>
    <w:rsid w:val="0010574D"/>
    <w:rsid w:val="001059B0"/>
    <w:rsid w:val="001059C5"/>
    <w:rsid w:val="00105BD3"/>
    <w:rsid w:val="00105E91"/>
    <w:rsid w:val="00106036"/>
    <w:rsid w:val="001060A5"/>
    <w:rsid w:val="00106275"/>
    <w:rsid w:val="00106E96"/>
    <w:rsid w:val="0010706C"/>
    <w:rsid w:val="00107A9E"/>
    <w:rsid w:val="001101A4"/>
    <w:rsid w:val="0011024E"/>
    <w:rsid w:val="001102CE"/>
    <w:rsid w:val="00110DB8"/>
    <w:rsid w:val="001113C9"/>
    <w:rsid w:val="001116C4"/>
    <w:rsid w:val="0011178D"/>
    <w:rsid w:val="0011186A"/>
    <w:rsid w:val="0011192B"/>
    <w:rsid w:val="00111A19"/>
    <w:rsid w:val="00111C34"/>
    <w:rsid w:val="001120B2"/>
    <w:rsid w:val="001120B3"/>
    <w:rsid w:val="0011241C"/>
    <w:rsid w:val="001125C5"/>
    <w:rsid w:val="00112A78"/>
    <w:rsid w:val="00112E61"/>
    <w:rsid w:val="001132EF"/>
    <w:rsid w:val="0011398B"/>
    <w:rsid w:val="00113AE9"/>
    <w:rsid w:val="0011431B"/>
    <w:rsid w:val="001148BE"/>
    <w:rsid w:val="00114D5F"/>
    <w:rsid w:val="001152D3"/>
    <w:rsid w:val="00115696"/>
    <w:rsid w:val="00115932"/>
    <w:rsid w:val="00115F54"/>
    <w:rsid w:val="001172F0"/>
    <w:rsid w:val="00117388"/>
    <w:rsid w:val="001173DB"/>
    <w:rsid w:val="00117A67"/>
    <w:rsid w:val="0012047B"/>
    <w:rsid w:val="001206C2"/>
    <w:rsid w:val="00120D13"/>
    <w:rsid w:val="00121892"/>
    <w:rsid w:val="00122472"/>
    <w:rsid w:val="001229D6"/>
    <w:rsid w:val="00123735"/>
    <w:rsid w:val="00124070"/>
    <w:rsid w:val="00124135"/>
    <w:rsid w:val="001243CD"/>
    <w:rsid w:val="0012486D"/>
    <w:rsid w:val="00124972"/>
    <w:rsid w:val="00124CAC"/>
    <w:rsid w:val="00124F44"/>
    <w:rsid w:val="001250B4"/>
    <w:rsid w:val="001252B6"/>
    <w:rsid w:val="00125E16"/>
    <w:rsid w:val="0012607B"/>
    <w:rsid w:val="00126173"/>
    <w:rsid w:val="0012620A"/>
    <w:rsid w:val="00126322"/>
    <w:rsid w:val="001266A7"/>
    <w:rsid w:val="00126B00"/>
    <w:rsid w:val="001270C9"/>
    <w:rsid w:val="00127D2E"/>
    <w:rsid w:val="00127E69"/>
    <w:rsid w:val="001301B1"/>
    <w:rsid w:val="00130289"/>
    <w:rsid w:val="00130409"/>
    <w:rsid w:val="00130733"/>
    <w:rsid w:val="00130804"/>
    <w:rsid w:val="00130C0D"/>
    <w:rsid w:val="0013144D"/>
    <w:rsid w:val="00131464"/>
    <w:rsid w:val="0013173E"/>
    <w:rsid w:val="00131D66"/>
    <w:rsid w:val="00131FBD"/>
    <w:rsid w:val="00132210"/>
    <w:rsid w:val="0013251F"/>
    <w:rsid w:val="0013283B"/>
    <w:rsid w:val="00132B6C"/>
    <w:rsid w:val="00132CBC"/>
    <w:rsid w:val="001331CF"/>
    <w:rsid w:val="0013433E"/>
    <w:rsid w:val="0013490F"/>
    <w:rsid w:val="00135070"/>
    <w:rsid w:val="0013549C"/>
    <w:rsid w:val="001356D2"/>
    <w:rsid w:val="0013587D"/>
    <w:rsid w:val="001359F0"/>
    <w:rsid w:val="00135A64"/>
    <w:rsid w:val="0013635E"/>
    <w:rsid w:val="00136589"/>
    <w:rsid w:val="001369D0"/>
    <w:rsid w:val="00136A6C"/>
    <w:rsid w:val="00136B65"/>
    <w:rsid w:val="00136DAA"/>
    <w:rsid w:val="00136F44"/>
    <w:rsid w:val="00137096"/>
    <w:rsid w:val="001371A6"/>
    <w:rsid w:val="001374DD"/>
    <w:rsid w:val="001376F3"/>
    <w:rsid w:val="00140163"/>
    <w:rsid w:val="001410A3"/>
    <w:rsid w:val="001410F2"/>
    <w:rsid w:val="001413E2"/>
    <w:rsid w:val="001419CF"/>
    <w:rsid w:val="00141ACD"/>
    <w:rsid w:val="00141E64"/>
    <w:rsid w:val="00141FB4"/>
    <w:rsid w:val="00142410"/>
    <w:rsid w:val="00142AA4"/>
    <w:rsid w:val="00142C17"/>
    <w:rsid w:val="001430B9"/>
    <w:rsid w:val="00143390"/>
    <w:rsid w:val="00143510"/>
    <w:rsid w:val="001438A8"/>
    <w:rsid w:val="001439A7"/>
    <w:rsid w:val="001439BD"/>
    <w:rsid w:val="00143AA1"/>
    <w:rsid w:val="00143FD1"/>
    <w:rsid w:val="0014400B"/>
    <w:rsid w:val="00144F6C"/>
    <w:rsid w:val="00145D45"/>
    <w:rsid w:val="00145E7B"/>
    <w:rsid w:val="001461CC"/>
    <w:rsid w:val="00146605"/>
    <w:rsid w:val="001468CA"/>
    <w:rsid w:val="00146F06"/>
    <w:rsid w:val="00147272"/>
    <w:rsid w:val="0014748E"/>
    <w:rsid w:val="001477E6"/>
    <w:rsid w:val="00147BF4"/>
    <w:rsid w:val="00147DE3"/>
    <w:rsid w:val="00147EE3"/>
    <w:rsid w:val="001507C5"/>
    <w:rsid w:val="00151737"/>
    <w:rsid w:val="00151825"/>
    <w:rsid w:val="00151ABE"/>
    <w:rsid w:val="00151AD2"/>
    <w:rsid w:val="00151E74"/>
    <w:rsid w:val="00151FE6"/>
    <w:rsid w:val="00152208"/>
    <w:rsid w:val="00152565"/>
    <w:rsid w:val="00152FDC"/>
    <w:rsid w:val="001531C9"/>
    <w:rsid w:val="0015325E"/>
    <w:rsid w:val="00153544"/>
    <w:rsid w:val="00153B0E"/>
    <w:rsid w:val="00153BB0"/>
    <w:rsid w:val="00153E21"/>
    <w:rsid w:val="00153E3E"/>
    <w:rsid w:val="00154309"/>
    <w:rsid w:val="0015453F"/>
    <w:rsid w:val="00154748"/>
    <w:rsid w:val="00154840"/>
    <w:rsid w:val="00154D40"/>
    <w:rsid w:val="00154EE7"/>
    <w:rsid w:val="00155BB2"/>
    <w:rsid w:val="001562AD"/>
    <w:rsid w:val="001562F9"/>
    <w:rsid w:val="001564FE"/>
    <w:rsid w:val="001568BF"/>
    <w:rsid w:val="00156BA6"/>
    <w:rsid w:val="00156C82"/>
    <w:rsid w:val="001570B2"/>
    <w:rsid w:val="001571E5"/>
    <w:rsid w:val="00157492"/>
    <w:rsid w:val="00157526"/>
    <w:rsid w:val="001575D6"/>
    <w:rsid w:val="001578D3"/>
    <w:rsid w:val="001606EF"/>
    <w:rsid w:val="00160A70"/>
    <w:rsid w:val="00160C73"/>
    <w:rsid w:val="00160D9D"/>
    <w:rsid w:val="00160E73"/>
    <w:rsid w:val="001612BC"/>
    <w:rsid w:val="001618FD"/>
    <w:rsid w:val="00161C1F"/>
    <w:rsid w:val="00161C6A"/>
    <w:rsid w:val="00161C94"/>
    <w:rsid w:val="001623FE"/>
    <w:rsid w:val="001623FF"/>
    <w:rsid w:val="001629B8"/>
    <w:rsid w:val="00162AD7"/>
    <w:rsid w:val="00162B79"/>
    <w:rsid w:val="00162C2F"/>
    <w:rsid w:val="00162DD4"/>
    <w:rsid w:val="0016358C"/>
    <w:rsid w:val="00163C20"/>
    <w:rsid w:val="00163EC9"/>
    <w:rsid w:val="00163FD7"/>
    <w:rsid w:val="00164201"/>
    <w:rsid w:val="00164272"/>
    <w:rsid w:val="001642C0"/>
    <w:rsid w:val="00164B62"/>
    <w:rsid w:val="00164EF3"/>
    <w:rsid w:val="00164FE3"/>
    <w:rsid w:val="00164FF1"/>
    <w:rsid w:val="00165124"/>
    <w:rsid w:val="001656EB"/>
    <w:rsid w:val="00165B99"/>
    <w:rsid w:val="00165D10"/>
    <w:rsid w:val="00166026"/>
    <w:rsid w:val="001661E7"/>
    <w:rsid w:val="0016675A"/>
    <w:rsid w:val="001667A2"/>
    <w:rsid w:val="001668CD"/>
    <w:rsid w:val="00166D32"/>
    <w:rsid w:val="00166F26"/>
    <w:rsid w:val="00166F3B"/>
    <w:rsid w:val="00167264"/>
    <w:rsid w:val="00167E90"/>
    <w:rsid w:val="001702B2"/>
    <w:rsid w:val="00170B78"/>
    <w:rsid w:val="001711E7"/>
    <w:rsid w:val="00171340"/>
    <w:rsid w:val="001714AC"/>
    <w:rsid w:val="0017160F"/>
    <w:rsid w:val="001716FF"/>
    <w:rsid w:val="00171E68"/>
    <w:rsid w:val="0017215B"/>
    <w:rsid w:val="00172166"/>
    <w:rsid w:val="00172289"/>
    <w:rsid w:val="001727EA"/>
    <w:rsid w:val="00172D19"/>
    <w:rsid w:val="001733BD"/>
    <w:rsid w:val="0017340F"/>
    <w:rsid w:val="00173763"/>
    <w:rsid w:val="00173860"/>
    <w:rsid w:val="001743FA"/>
    <w:rsid w:val="00174589"/>
    <w:rsid w:val="001746EC"/>
    <w:rsid w:val="001748A7"/>
    <w:rsid w:val="0017588E"/>
    <w:rsid w:val="00175B65"/>
    <w:rsid w:val="00175FEE"/>
    <w:rsid w:val="001761C3"/>
    <w:rsid w:val="0017659B"/>
    <w:rsid w:val="00177420"/>
    <w:rsid w:val="00177437"/>
    <w:rsid w:val="00177B97"/>
    <w:rsid w:val="00177C75"/>
    <w:rsid w:val="00177DED"/>
    <w:rsid w:val="00177E1B"/>
    <w:rsid w:val="001800B3"/>
    <w:rsid w:val="0018037C"/>
    <w:rsid w:val="00180591"/>
    <w:rsid w:val="00180AEB"/>
    <w:rsid w:val="00180EA0"/>
    <w:rsid w:val="00180F41"/>
    <w:rsid w:val="00182291"/>
    <w:rsid w:val="00182605"/>
    <w:rsid w:val="00182808"/>
    <w:rsid w:val="00182B09"/>
    <w:rsid w:val="00182F79"/>
    <w:rsid w:val="0018338A"/>
    <w:rsid w:val="001834FE"/>
    <w:rsid w:val="0018464D"/>
    <w:rsid w:val="0018472C"/>
    <w:rsid w:val="00184A20"/>
    <w:rsid w:val="00184E41"/>
    <w:rsid w:val="00184ED6"/>
    <w:rsid w:val="00185318"/>
    <w:rsid w:val="00185564"/>
    <w:rsid w:val="001855F2"/>
    <w:rsid w:val="0018569B"/>
    <w:rsid w:val="001858D7"/>
    <w:rsid w:val="001860C1"/>
    <w:rsid w:val="001860DC"/>
    <w:rsid w:val="00186228"/>
    <w:rsid w:val="0018637F"/>
    <w:rsid w:val="00186414"/>
    <w:rsid w:val="00186E07"/>
    <w:rsid w:val="001871E6"/>
    <w:rsid w:val="00187510"/>
    <w:rsid w:val="00187C4B"/>
    <w:rsid w:val="0019001B"/>
    <w:rsid w:val="0019004C"/>
    <w:rsid w:val="00190344"/>
    <w:rsid w:val="00190586"/>
    <w:rsid w:val="00190BC4"/>
    <w:rsid w:val="001910F8"/>
    <w:rsid w:val="001913E8"/>
    <w:rsid w:val="001917FB"/>
    <w:rsid w:val="00191914"/>
    <w:rsid w:val="00192214"/>
    <w:rsid w:val="00192720"/>
    <w:rsid w:val="00192ECE"/>
    <w:rsid w:val="001930CA"/>
    <w:rsid w:val="001932CB"/>
    <w:rsid w:val="00193C80"/>
    <w:rsid w:val="00193EAA"/>
    <w:rsid w:val="0019488E"/>
    <w:rsid w:val="00194C2C"/>
    <w:rsid w:val="00194DBF"/>
    <w:rsid w:val="001950E5"/>
    <w:rsid w:val="00195185"/>
    <w:rsid w:val="0019587D"/>
    <w:rsid w:val="00195DAD"/>
    <w:rsid w:val="00196469"/>
    <w:rsid w:val="0019657A"/>
    <w:rsid w:val="00196A86"/>
    <w:rsid w:val="00196E38"/>
    <w:rsid w:val="00197063"/>
    <w:rsid w:val="00197644"/>
    <w:rsid w:val="00197819"/>
    <w:rsid w:val="00197F9A"/>
    <w:rsid w:val="001A0161"/>
    <w:rsid w:val="001A0179"/>
    <w:rsid w:val="001A07D6"/>
    <w:rsid w:val="001A15EE"/>
    <w:rsid w:val="001A168E"/>
    <w:rsid w:val="001A1C78"/>
    <w:rsid w:val="001A239E"/>
    <w:rsid w:val="001A267B"/>
    <w:rsid w:val="001A2892"/>
    <w:rsid w:val="001A2F9C"/>
    <w:rsid w:val="001A3825"/>
    <w:rsid w:val="001A3D28"/>
    <w:rsid w:val="001A408E"/>
    <w:rsid w:val="001A4C59"/>
    <w:rsid w:val="001A4D73"/>
    <w:rsid w:val="001A5267"/>
    <w:rsid w:val="001A5A02"/>
    <w:rsid w:val="001A5BE5"/>
    <w:rsid w:val="001A5DE9"/>
    <w:rsid w:val="001A61D6"/>
    <w:rsid w:val="001A61D9"/>
    <w:rsid w:val="001A6428"/>
    <w:rsid w:val="001A64E9"/>
    <w:rsid w:val="001A6850"/>
    <w:rsid w:val="001A6D84"/>
    <w:rsid w:val="001A6F63"/>
    <w:rsid w:val="001A74E0"/>
    <w:rsid w:val="001A7780"/>
    <w:rsid w:val="001A7863"/>
    <w:rsid w:val="001B035C"/>
    <w:rsid w:val="001B04AA"/>
    <w:rsid w:val="001B0724"/>
    <w:rsid w:val="001B1128"/>
    <w:rsid w:val="001B1312"/>
    <w:rsid w:val="001B1338"/>
    <w:rsid w:val="001B1565"/>
    <w:rsid w:val="001B172E"/>
    <w:rsid w:val="001B187F"/>
    <w:rsid w:val="001B1C9A"/>
    <w:rsid w:val="001B1D98"/>
    <w:rsid w:val="001B2070"/>
    <w:rsid w:val="001B213A"/>
    <w:rsid w:val="001B2159"/>
    <w:rsid w:val="001B2702"/>
    <w:rsid w:val="001B2864"/>
    <w:rsid w:val="001B343A"/>
    <w:rsid w:val="001B3507"/>
    <w:rsid w:val="001B3543"/>
    <w:rsid w:val="001B373A"/>
    <w:rsid w:val="001B3926"/>
    <w:rsid w:val="001B3965"/>
    <w:rsid w:val="001B457D"/>
    <w:rsid w:val="001B471D"/>
    <w:rsid w:val="001B482D"/>
    <w:rsid w:val="001B488E"/>
    <w:rsid w:val="001B5041"/>
    <w:rsid w:val="001B50B5"/>
    <w:rsid w:val="001B54D3"/>
    <w:rsid w:val="001B5AD8"/>
    <w:rsid w:val="001B5E46"/>
    <w:rsid w:val="001B603D"/>
    <w:rsid w:val="001B6826"/>
    <w:rsid w:val="001B6A7A"/>
    <w:rsid w:val="001B7134"/>
    <w:rsid w:val="001B71FE"/>
    <w:rsid w:val="001B7587"/>
    <w:rsid w:val="001B75C7"/>
    <w:rsid w:val="001B7D2F"/>
    <w:rsid w:val="001B7D4A"/>
    <w:rsid w:val="001B7E41"/>
    <w:rsid w:val="001B7E89"/>
    <w:rsid w:val="001C01D8"/>
    <w:rsid w:val="001C0320"/>
    <w:rsid w:val="001C03A9"/>
    <w:rsid w:val="001C0407"/>
    <w:rsid w:val="001C06B1"/>
    <w:rsid w:val="001C079E"/>
    <w:rsid w:val="001C07D5"/>
    <w:rsid w:val="001C0C9B"/>
    <w:rsid w:val="001C0D8B"/>
    <w:rsid w:val="001C1722"/>
    <w:rsid w:val="001C1C1C"/>
    <w:rsid w:val="001C1CCE"/>
    <w:rsid w:val="001C1E7D"/>
    <w:rsid w:val="001C224C"/>
    <w:rsid w:val="001C24EA"/>
    <w:rsid w:val="001C2889"/>
    <w:rsid w:val="001C2F42"/>
    <w:rsid w:val="001C3323"/>
    <w:rsid w:val="001C3479"/>
    <w:rsid w:val="001C3506"/>
    <w:rsid w:val="001C39B0"/>
    <w:rsid w:val="001C3A9C"/>
    <w:rsid w:val="001C3C58"/>
    <w:rsid w:val="001C3DD7"/>
    <w:rsid w:val="001C4187"/>
    <w:rsid w:val="001C4850"/>
    <w:rsid w:val="001C4A51"/>
    <w:rsid w:val="001C4E1A"/>
    <w:rsid w:val="001C4FF4"/>
    <w:rsid w:val="001C5007"/>
    <w:rsid w:val="001C5193"/>
    <w:rsid w:val="001C53D9"/>
    <w:rsid w:val="001C55A0"/>
    <w:rsid w:val="001C5634"/>
    <w:rsid w:val="001C565E"/>
    <w:rsid w:val="001C56E6"/>
    <w:rsid w:val="001C5A1F"/>
    <w:rsid w:val="001C5A63"/>
    <w:rsid w:val="001C5E36"/>
    <w:rsid w:val="001C5FCE"/>
    <w:rsid w:val="001C6201"/>
    <w:rsid w:val="001C6AF5"/>
    <w:rsid w:val="001C6B0C"/>
    <w:rsid w:val="001C6EF4"/>
    <w:rsid w:val="001C6F5F"/>
    <w:rsid w:val="001C707C"/>
    <w:rsid w:val="001C735A"/>
    <w:rsid w:val="001C77C6"/>
    <w:rsid w:val="001C7A97"/>
    <w:rsid w:val="001D00DD"/>
    <w:rsid w:val="001D015D"/>
    <w:rsid w:val="001D018C"/>
    <w:rsid w:val="001D0661"/>
    <w:rsid w:val="001D19EC"/>
    <w:rsid w:val="001D1D7F"/>
    <w:rsid w:val="001D1FB4"/>
    <w:rsid w:val="001D23B7"/>
    <w:rsid w:val="001D265C"/>
    <w:rsid w:val="001D2770"/>
    <w:rsid w:val="001D27F0"/>
    <w:rsid w:val="001D2F06"/>
    <w:rsid w:val="001D2FAA"/>
    <w:rsid w:val="001D31F0"/>
    <w:rsid w:val="001D3B47"/>
    <w:rsid w:val="001D3FC9"/>
    <w:rsid w:val="001D4035"/>
    <w:rsid w:val="001D4357"/>
    <w:rsid w:val="001D493B"/>
    <w:rsid w:val="001D50AA"/>
    <w:rsid w:val="001D513D"/>
    <w:rsid w:val="001D515E"/>
    <w:rsid w:val="001D52FB"/>
    <w:rsid w:val="001D5358"/>
    <w:rsid w:val="001D5411"/>
    <w:rsid w:val="001D5740"/>
    <w:rsid w:val="001D5842"/>
    <w:rsid w:val="001D5B0A"/>
    <w:rsid w:val="001D5C79"/>
    <w:rsid w:val="001D6556"/>
    <w:rsid w:val="001D6C59"/>
    <w:rsid w:val="001D6C5E"/>
    <w:rsid w:val="001D6DE2"/>
    <w:rsid w:val="001D72F3"/>
    <w:rsid w:val="001D737E"/>
    <w:rsid w:val="001D747C"/>
    <w:rsid w:val="001D75AC"/>
    <w:rsid w:val="001D7927"/>
    <w:rsid w:val="001D7AB8"/>
    <w:rsid w:val="001D7F40"/>
    <w:rsid w:val="001E004D"/>
    <w:rsid w:val="001E0188"/>
    <w:rsid w:val="001E0274"/>
    <w:rsid w:val="001E055B"/>
    <w:rsid w:val="001E0DBB"/>
    <w:rsid w:val="001E1062"/>
    <w:rsid w:val="001E12A7"/>
    <w:rsid w:val="001E1A20"/>
    <w:rsid w:val="001E1B81"/>
    <w:rsid w:val="001E1CE5"/>
    <w:rsid w:val="001E1D4A"/>
    <w:rsid w:val="001E20C4"/>
    <w:rsid w:val="001E2136"/>
    <w:rsid w:val="001E2DC9"/>
    <w:rsid w:val="001E2F71"/>
    <w:rsid w:val="001E2FDB"/>
    <w:rsid w:val="001E350C"/>
    <w:rsid w:val="001E352A"/>
    <w:rsid w:val="001E35FB"/>
    <w:rsid w:val="001E4387"/>
    <w:rsid w:val="001E447E"/>
    <w:rsid w:val="001E470A"/>
    <w:rsid w:val="001E4900"/>
    <w:rsid w:val="001E535E"/>
    <w:rsid w:val="001E53D2"/>
    <w:rsid w:val="001E590B"/>
    <w:rsid w:val="001E5ABB"/>
    <w:rsid w:val="001E611C"/>
    <w:rsid w:val="001E6466"/>
    <w:rsid w:val="001E66BB"/>
    <w:rsid w:val="001E69C3"/>
    <w:rsid w:val="001E6D4C"/>
    <w:rsid w:val="001E6D79"/>
    <w:rsid w:val="001E73EB"/>
    <w:rsid w:val="001E7693"/>
    <w:rsid w:val="001E774C"/>
    <w:rsid w:val="001E7A5D"/>
    <w:rsid w:val="001E7C4F"/>
    <w:rsid w:val="001E7E88"/>
    <w:rsid w:val="001F01BF"/>
    <w:rsid w:val="001F01CE"/>
    <w:rsid w:val="001F0B93"/>
    <w:rsid w:val="001F1079"/>
    <w:rsid w:val="001F10A8"/>
    <w:rsid w:val="001F14FD"/>
    <w:rsid w:val="001F1566"/>
    <w:rsid w:val="001F169F"/>
    <w:rsid w:val="001F18EA"/>
    <w:rsid w:val="001F19CF"/>
    <w:rsid w:val="001F1BC7"/>
    <w:rsid w:val="001F1C35"/>
    <w:rsid w:val="001F1CE5"/>
    <w:rsid w:val="001F2128"/>
    <w:rsid w:val="001F2460"/>
    <w:rsid w:val="001F2917"/>
    <w:rsid w:val="001F2E5F"/>
    <w:rsid w:val="001F3063"/>
    <w:rsid w:val="001F3197"/>
    <w:rsid w:val="001F3544"/>
    <w:rsid w:val="001F35AF"/>
    <w:rsid w:val="001F36C6"/>
    <w:rsid w:val="001F5307"/>
    <w:rsid w:val="001F546B"/>
    <w:rsid w:val="001F5491"/>
    <w:rsid w:val="001F56A8"/>
    <w:rsid w:val="001F5E30"/>
    <w:rsid w:val="001F5E7D"/>
    <w:rsid w:val="001F6651"/>
    <w:rsid w:val="001F6DE5"/>
    <w:rsid w:val="001F6E44"/>
    <w:rsid w:val="001F7942"/>
    <w:rsid w:val="001F7A86"/>
    <w:rsid w:val="001F7C4E"/>
    <w:rsid w:val="001F7C73"/>
    <w:rsid w:val="001F7F83"/>
    <w:rsid w:val="00200268"/>
    <w:rsid w:val="002005A0"/>
    <w:rsid w:val="00200829"/>
    <w:rsid w:val="00200957"/>
    <w:rsid w:val="00200A38"/>
    <w:rsid w:val="00200AD0"/>
    <w:rsid w:val="00200C00"/>
    <w:rsid w:val="0020103A"/>
    <w:rsid w:val="00201394"/>
    <w:rsid w:val="002013E5"/>
    <w:rsid w:val="002016A1"/>
    <w:rsid w:val="002017AD"/>
    <w:rsid w:val="002017F0"/>
    <w:rsid w:val="00201D82"/>
    <w:rsid w:val="00202197"/>
    <w:rsid w:val="002021BA"/>
    <w:rsid w:val="002021D8"/>
    <w:rsid w:val="00202286"/>
    <w:rsid w:val="002028BC"/>
    <w:rsid w:val="00202E63"/>
    <w:rsid w:val="00203031"/>
    <w:rsid w:val="0020362C"/>
    <w:rsid w:val="00203683"/>
    <w:rsid w:val="00203B14"/>
    <w:rsid w:val="00203C4D"/>
    <w:rsid w:val="00203EEB"/>
    <w:rsid w:val="0020413A"/>
    <w:rsid w:val="002046C3"/>
    <w:rsid w:val="00204E15"/>
    <w:rsid w:val="00205418"/>
    <w:rsid w:val="00205A6D"/>
    <w:rsid w:val="00206783"/>
    <w:rsid w:val="0020693E"/>
    <w:rsid w:val="00207975"/>
    <w:rsid w:val="00207B21"/>
    <w:rsid w:val="00210479"/>
    <w:rsid w:val="002106E3"/>
    <w:rsid w:val="00210B7B"/>
    <w:rsid w:val="00210C60"/>
    <w:rsid w:val="00211123"/>
    <w:rsid w:val="002114C6"/>
    <w:rsid w:val="00212A7A"/>
    <w:rsid w:val="00212E97"/>
    <w:rsid w:val="002132B9"/>
    <w:rsid w:val="00213659"/>
    <w:rsid w:val="002137AC"/>
    <w:rsid w:val="0021390A"/>
    <w:rsid w:val="00213E52"/>
    <w:rsid w:val="002140BE"/>
    <w:rsid w:val="002148C6"/>
    <w:rsid w:val="00214A61"/>
    <w:rsid w:val="00214D39"/>
    <w:rsid w:val="00214D60"/>
    <w:rsid w:val="00214E26"/>
    <w:rsid w:val="0021612D"/>
    <w:rsid w:val="00216137"/>
    <w:rsid w:val="0021615E"/>
    <w:rsid w:val="0021629E"/>
    <w:rsid w:val="002166F8"/>
    <w:rsid w:val="00216BC7"/>
    <w:rsid w:val="00216D9A"/>
    <w:rsid w:val="002178AF"/>
    <w:rsid w:val="00217929"/>
    <w:rsid w:val="00217A27"/>
    <w:rsid w:val="00217DAB"/>
    <w:rsid w:val="002203AF"/>
    <w:rsid w:val="002205A7"/>
    <w:rsid w:val="00220795"/>
    <w:rsid w:val="002208EA"/>
    <w:rsid w:val="002208FE"/>
    <w:rsid w:val="00220969"/>
    <w:rsid w:val="00220F69"/>
    <w:rsid w:val="0022199E"/>
    <w:rsid w:val="002220EB"/>
    <w:rsid w:val="00222A48"/>
    <w:rsid w:val="00222F64"/>
    <w:rsid w:val="002238A8"/>
    <w:rsid w:val="00224098"/>
    <w:rsid w:val="00224114"/>
    <w:rsid w:val="002243BF"/>
    <w:rsid w:val="00224664"/>
    <w:rsid w:val="00225232"/>
    <w:rsid w:val="00225570"/>
    <w:rsid w:val="0022588D"/>
    <w:rsid w:val="00225B94"/>
    <w:rsid w:val="00226217"/>
    <w:rsid w:val="00226453"/>
    <w:rsid w:val="002267DB"/>
    <w:rsid w:val="00226D0D"/>
    <w:rsid w:val="002270C0"/>
    <w:rsid w:val="0022749A"/>
    <w:rsid w:val="00227546"/>
    <w:rsid w:val="0022761C"/>
    <w:rsid w:val="00227D12"/>
    <w:rsid w:val="00230412"/>
    <w:rsid w:val="00230827"/>
    <w:rsid w:val="00230BBB"/>
    <w:rsid w:val="00230EBB"/>
    <w:rsid w:val="00231655"/>
    <w:rsid w:val="00231989"/>
    <w:rsid w:val="00231991"/>
    <w:rsid w:val="00231B2C"/>
    <w:rsid w:val="00231B9C"/>
    <w:rsid w:val="00231EA2"/>
    <w:rsid w:val="00232375"/>
    <w:rsid w:val="002324E6"/>
    <w:rsid w:val="0023262E"/>
    <w:rsid w:val="00232CC6"/>
    <w:rsid w:val="00233046"/>
    <w:rsid w:val="00233476"/>
    <w:rsid w:val="00233500"/>
    <w:rsid w:val="0023350C"/>
    <w:rsid w:val="00233634"/>
    <w:rsid w:val="00234296"/>
    <w:rsid w:val="00234427"/>
    <w:rsid w:val="00234481"/>
    <w:rsid w:val="002344AC"/>
    <w:rsid w:val="0023472D"/>
    <w:rsid w:val="0023496E"/>
    <w:rsid w:val="00234CD6"/>
    <w:rsid w:val="00234CFA"/>
    <w:rsid w:val="00234D55"/>
    <w:rsid w:val="00235255"/>
    <w:rsid w:val="00235599"/>
    <w:rsid w:val="00235789"/>
    <w:rsid w:val="00235837"/>
    <w:rsid w:val="00235A57"/>
    <w:rsid w:val="00235B41"/>
    <w:rsid w:val="00236202"/>
    <w:rsid w:val="00236379"/>
    <w:rsid w:val="002363DD"/>
    <w:rsid w:val="00236440"/>
    <w:rsid w:val="00236E6E"/>
    <w:rsid w:val="00236F4E"/>
    <w:rsid w:val="0023711F"/>
    <w:rsid w:val="00237B29"/>
    <w:rsid w:val="00237BA6"/>
    <w:rsid w:val="00237CFA"/>
    <w:rsid w:val="00240209"/>
    <w:rsid w:val="00240862"/>
    <w:rsid w:val="002416A9"/>
    <w:rsid w:val="00241F94"/>
    <w:rsid w:val="00241FAB"/>
    <w:rsid w:val="002423CA"/>
    <w:rsid w:val="0024256A"/>
    <w:rsid w:val="002429DF"/>
    <w:rsid w:val="002429EF"/>
    <w:rsid w:val="00243125"/>
    <w:rsid w:val="002431EC"/>
    <w:rsid w:val="00243CD8"/>
    <w:rsid w:val="00244A64"/>
    <w:rsid w:val="00244C27"/>
    <w:rsid w:val="00244D59"/>
    <w:rsid w:val="00244E72"/>
    <w:rsid w:val="00244ED5"/>
    <w:rsid w:val="00244EE9"/>
    <w:rsid w:val="002452DC"/>
    <w:rsid w:val="00245AA8"/>
    <w:rsid w:val="00245AB6"/>
    <w:rsid w:val="00245D44"/>
    <w:rsid w:val="00245DB3"/>
    <w:rsid w:val="00246708"/>
    <w:rsid w:val="00246C23"/>
    <w:rsid w:val="00246C30"/>
    <w:rsid w:val="00246C60"/>
    <w:rsid w:val="0024731A"/>
    <w:rsid w:val="00247410"/>
    <w:rsid w:val="00247439"/>
    <w:rsid w:val="00250363"/>
    <w:rsid w:val="0025044E"/>
    <w:rsid w:val="00250487"/>
    <w:rsid w:val="0025089F"/>
    <w:rsid w:val="002509A3"/>
    <w:rsid w:val="00250A36"/>
    <w:rsid w:val="00250BAD"/>
    <w:rsid w:val="002516D8"/>
    <w:rsid w:val="00251972"/>
    <w:rsid w:val="00251C3D"/>
    <w:rsid w:val="00251CDD"/>
    <w:rsid w:val="00251D07"/>
    <w:rsid w:val="00251FD0"/>
    <w:rsid w:val="002527F0"/>
    <w:rsid w:val="00252AC3"/>
    <w:rsid w:val="00252AE1"/>
    <w:rsid w:val="0025337D"/>
    <w:rsid w:val="002534E6"/>
    <w:rsid w:val="00253514"/>
    <w:rsid w:val="002538A5"/>
    <w:rsid w:val="00253CFE"/>
    <w:rsid w:val="00253D7F"/>
    <w:rsid w:val="00253E69"/>
    <w:rsid w:val="00253F18"/>
    <w:rsid w:val="002542F5"/>
    <w:rsid w:val="002544D9"/>
    <w:rsid w:val="00254B48"/>
    <w:rsid w:val="00254CA8"/>
    <w:rsid w:val="00254CD3"/>
    <w:rsid w:val="00254E33"/>
    <w:rsid w:val="00254F3A"/>
    <w:rsid w:val="00255176"/>
    <w:rsid w:val="00255FDD"/>
    <w:rsid w:val="00256832"/>
    <w:rsid w:val="00256910"/>
    <w:rsid w:val="00256C14"/>
    <w:rsid w:val="00256DC9"/>
    <w:rsid w:val="00256FAB"/>
    <w:rsid w:val="00257363"/>
    <w:rsid w:val="00257374"/>
    <w:rsid w:val="00257EA3"/>
    <w:rsid w:val="002603B9"/>
    <w:rsid w:val="0026041A"/>
    <w:rsid w:val="00260B3F"/>
    <w:rsid w:val="00260E3C"/>
    <w:rsid w:val="00260E78"/>
    <w:rsid w:val="00260F03"/>
    <w:rsid w:val="00260F0E"/>
    <w:rsid w:val="00260F32"/>
    <w:rsid w:val="00261173"/>
    <w:rsid w:val="00261B19"/>
    <w:rsid w:val="0026218D"/>
    <w:rsid w:val="0026226A"/>
    <w:rsid w:val="002624C0"/>
    <w:rsid w:val="002626D8"/>
    <w:rsid w:val="00263158"/>
    <w:rsid w:val="002632DE"/>
    <w:rsid w:val="00263323"/>
    <w:rsid w:val="002633A9"/>
    <w:rsid w:val="002633B6"/>
    <w:rsid w:val="002633E7"/>
    <w:rsid w:val="00263767"/>
    <w:rsid w:val="002638FD"/>
    <w:rsid w:val="002640B5"/>
    <w:rsid w:val="0026444C"/>
    <w:rsid w:val="002644B4"/>
    <w:rsid w:val="002645C1"/>
    <w:rsid w:val="002647B1"/>
    <w:rsid w:val="00264B39"/>
    <w:rsid w:val="00264D2E"/>
    <w:rsid w:val="00265058"/>
    <w:rsid w:val="00265187"/>
    <w:rsid w:val="00265800"/>
    <w:rsid w:val="0026580A"/>
    <w:rsid w:val="0026581E"/>
    <w:rsid w:val="002659AD"/>
    <w:rsid w:val="002659F3"/>
    <w:rsid w:val="00265B71"/>
    <w:rsid w:val="00265BFC"/>
    <w:rsid w:val="00265DBC"/>
    <w:rsid w:val="00265EBC"/>
    <w:rsid w:val="00266107"/>
    <w:rsid w:val="00266289"/>
    <w:rsid w:val="002662DC"/>
    <w:rsid w:val="00266958"/>
    <w:rsid w:val="00266B7B"/>
    <w:rsid w:val="00266E94"/>
    <w:rsid w:val="0026713E"/>
    <w:rsid w:val="002671FE"/>
    <w:rsid w:val="00267871"/>
    <w:rsid w:val="00267B48"/>
    <w:rsid w:val="00267B9A"/>
    <w:rsid w:val="00267C3D"/>
    <w:rsid w:val="00267DCD"/>
    <w:rsid w:val="00270318"/>
    <w:rsid w:val="002703D5"/>
    <w:rsid w:val="002704A6"/>
    <w:rsid w:val="00270819"/>
    <w:rsid w:val="00271008"/>
    <w:rsid w:val="00271741"/>
    <w:rsid w:val="00271A88"/>
    <w:rsid w:val="00271B64"/>
    <w:rsid w:val="00272103"/>
    <w:rsid w:val="00272636"/>
    <w:rsid w:val="0027290A"/>
    <w:rsid w:val="00272AD5"/>
    <w:rsid w:val="00273736"/>
    <w:rsid w:val="00273CC4"/>
    <w:rsid w:val="00273F3D"/>
    <w:rsid w:val="002742CF"/>
    <w:rsid w:val="002744D4"/>
    <w:rsid w:val="0027484B"/>
    <w:rsid w:val="00275176"/>
    <w:rsid w:val="0027524E"/>
    <w:rsid w:val="00275A7F"/>
    <w:rsid w:val="00275BF3"/>
    <w:rsid w:val="0027619A"/>
    <w:rsid w:val="002766CA"/>
    <w:rsid w:val="00276951"/>
    <w:rsid w:val="002769D3"/>
    <w:rsid w:val="00276D9F"/>
    <w:rsid w:val="00276EDE"/>
    <w:rsid w:val="00277347"/>
    <w:rsid w:val="002778D0"/>
    <w:rsid w:val="00277C6C"/>
    <w:rsid w:val="002803B8"/>
    <w:rsid w:val="00280499"/>
    <w:rsid w:val="00280716"/>
    <w:rsid w:val="0028079E"/>
    <w:rsid w:val="002807B9"/>
    <w:rsid w:val="00280CE1"/>
    <w:rsid w:val="00280E97"/>
    <w:rsid w:val="00281000"/>
    <w:rsid w:val="00281036"/>
    <w:rsid w:val="002818A2"/>
    <w:rsid w:val="0028190F"/>
    <w:rsid w:val="00281A69"/>
    <w:rsid w:val="00281DDB"/>
    <w:rsid w:val="002825A9"/>
    <w:rsid w:val="00282678"/>
    <w:rsid w:val="00282D8A"/>
    <w:rsid w:val="00283409"/>
    <w:rsid w:val="002835D7"/>
    <w:rsid w:val="00283925"/>
    <w:rsid w:val="00284037"/>
    <w:rsid w:val="00284129"/>
    <w:rsid w:val="00284253"/>
    <w:rsid w:val="00284478"/>
    <w:rsid w:val="00284517"/>
    <w:rsid w:val="00284C6B"/>
    <w:rsid w:val="00284DE8"/>
    <w:rsid w:val="00285066"/>
    <w:rsid w:val="002850D7"/>
    <w:rsid w:val="00285294"/>
    <w:rsid w:val="002856AE"/>
    <w:rsid w:val="00285770"/>
    <w:rsid w:val="002858AC"/>
    <w:rsid w:val="00285EF5"/>
    <w:rsid w:val="00285F94"/>
    <w:rsid w:val="0028619B"/>
    <w:rsid w:val="0028683F"/>
    <w:rsid w:val="00286890"/>
    <w:rsid w:val="00287547"/>
    <w:rsid w:val="00287562"/>
    <w:rsid w:val="00287C12"/>
    <w:rsid w:val="00287CF9"/>
    <w:rsid w:val="00287FBC"/>
    <w:rsid w:val="00290301"/>
    <w:rsid w:val="00290472"/>
    <w:rsid w:val="00290A27"/>
    <w:rsid w:val="00290A9C"/>
    <w:rsid w:val="00290B31"/>
    <w:rsid w:val="00291514"/>
    <w:rsid w:val="00291674"/>
    <w:rsid w:val="002917DC"/>
    <w:rsid w:val="002918E1"/>
    <w:rsid w:val="00291B41"/>
    <w:rsid w:val="00292415"/>
    <w:rsid w:val="00292876"/>
    <w:rsid w:val="00292CF7"/>
    <w:rsid w:val="00292D58"/>
    <w:rsid w:val="00293A9E"/>
    <w:rsid w:val="00293CDD"/>
    <w:rsid w:val="0029404A"/>
    <w:rsid w:val="00294493"/>
    <w:rsid w:val="00294907"/>
    <w:rsid w:val="0029541B"/>
    <w:rsid w:val="002959BE"/>
    <w:rsid w:val="00295EFC"/>
    <w:rsid w:val="00295EFE"/>
    <w:rsid w:val="002961B4"/>
    <w:rsid w:val="00296441"/>
    <w:rsid w:val="00296497"/>
    <w:rsid w:val="00296546"/>
    <w:rsid w:val="002967C8"/>
    <w:rsid w:val="00296A42"/>
    <w:rsid w:val="00296E99"/>
    <w:rsid w:val="0029716E"/>
    <w:rsid w:val="002972F1"/>
    <w:rsid w:val="0029745B"/>
    <w:rsid w:val="0029753C"/>
    <w:rsid w:val="00297B55"/>
    <w:rsid w:val="00297BC4"/>
    <w:rsid w:val="00297D28"/>
    <w:rsid w:val="002A0747"/>
    <w:rsid w:val="002A0897"/>
    <w:rsid w:val="002A0C22"/>
    <w:rsid w:val="002A0D2B"/>
    <w:rsid w:val="002A0EB2"/>
    <w:rsid w:val="002A0FC4"/>
    <w:rsid w:val="002A11BA"/>
    <w:rsid w:val="002A1216"/>
    <w:rsid w:val="002A166D"/>
    <w:rsid w:val="002A178A"/>
    <w:rsid w:val="002A1C71"/>
    <w:rsid w:val="002A1CA3"/>
    <w:rsid w:val="002A1FC2"/>
    <w:rsid w:val="002A1FED"/>
    <w:rsid w:val="002A22B3"/>
    <w:rsid w:val="002A23DA"/>
    <w:rsid w:val="002A2C2D"/>
    <w:rsid w:val="002A2C8D"/>
    <w:rsid w:val="002A2FC1"/>
    <w:rsid w:val="002A303D"/>
    <w:rsid w:val="002A3254"/>
    <w:rsid w:val="002A38F0"/>
    <w:rsid w:val="002A3F0E"/>
    <w:rsid w:val="002A48AA"/>
    <w:rsid w:val="002A546F"/>
    <w:rsid w:val="002A5834"/>
    <w:rsid w:val="002A5FB9"/>
    <w:rsid w:val="002A65AB"/>
    <w:rsid w:val="002A6CF8"/>
    <w:rsid w:val="002A7467"/>
    <w:rsid w:val="002A746C"/>
    <w:rsid w:val="002A77E1"/>
    <w:rsid w:val="002A7A2A"/>
    <w:rsid w:val="002A7E67"/>
    <w:rsid w:val="002B0049"/>
    <w:rsid w:val="002B0074"/>
    <w:rsid w:val="002B042B"/>
    <w:rsid w:val="002B04D8"/>
    <w:rsid w:val="002B0DAD"/>
    <w:rsid w:val="002B10B8"/>
    <w:rsid w:val="002B10D4"/>
    <w:rsid w:val="002B10DC"/>
    <w:rsid w:val="002B11CC"/>
    <w:rsid w:val="002B1648"/>
    <w:rsid w:val="002B1728"/>
    <w:rsid w:val="002B176B"/>
    <w:rsid w:val="002B1B45"/>
    <w:rsid w:val="002B1F06"/>
    <w:rsid w:val="002B1F6F"/>
    <w:rsid w:val="002B2296"/>
    <w:rsid w:val="002B27AC"/>
    <w:rsid w:val="002B32D6"/>
    <w:rsid w:val="002B4451"/>
    <w:rsid w:val="002B46B6"/>
    <w:rsid w:val="002B48C6"/>
    <w:rsid w:val="002B48F5"/>
    <w:rsid w:val="002B51A6"/>
    <w:rsid w:val="002B528B"/>
    <w:rsid w:val="002B5594"/>
    <w:rsid w:val="002B5C69"/>
    <w:rsid w:val="002B5EEE"/>
    <w:rsid w:val="002B5FB3"/>
    <w:rsid w:val="002B6219"/>
    <w:rsid w:val="002B667D"/>
    <w:rsid w:val="002B66A1"/>
    <w:rsid w:val="002B697A"/>
    <w:rsid w:val="002B6B5B"/>
    <w:rsid w:val="002B6C45"/>
    <w:rsid w:val="002B6E46"/>
    <w:rsid w:val="002B719C"/>
    <w:rsid w:val="002B723E"/>
    <w:rsid w:val="002B7971"/>
    <w:rsid w:val="002B7F4A"/>
    <w:rsid w:val="002C0008"/>
    <w:rsid w:val="002C005B"/>
    <w:rsid w:val="002C0473"/>
    <w:rsid w:val="002C0A34"/>
    <w:rsid w:val="002C0DEA"/>
    <w:rsid w:val="002C0E2B"/>
    <w:rsid w:val="002C1250"/>
    <w:rsid w:val="002C1865"/>
    <w:rsid w:val="002C18CC"/>
    <w:rsid w:val="002C1AFC"/>
    <w:rsid w:val="002C1D7E"/>
    <w:rsid w:val="002C1F72"/>
    <w:rsid w:val="002C2064"/>
    <w:rsid w:val="002C2133"/>
    <w:rsid w:val="002C2FC5"/>
    <w:rsid w:val="002C2FD3"/>
    <w:rsid w:val="002C30E7"/>
    <w:rsid w:val="002C3485"/>
    <w:rsid w:val="002C35FE"/>
    <w:rsid w:val="002C3B25"/>
    <w:rsid w:val="002C442C"/>
    <w:rsid w:val="002C46FE"/>
    <w:rsid w:val="002C4AFB"/>
    <w:rsid w:val="002C4BFC"/>
    <w:rsid w:val="002C5433"/>
    <w:rsid w:val="002C5BC4"/>
    <w:rsid w:val="002C5D9F"/>
    <w:rsid w:val="002C60A7"/>
    <w:rsid w:val="002C6122"/>
    <w:rsid w:val="002C617A"/>
    <w:rsid w:val="002C6212"/>
    <w:rsid w:val="002C6269"/>
    <w:rsid w:val="002C6594"/>
    <w:rsid w:val="002C6985"/>
    <w:rsid w:val="002C6CA6"/>
    <w:rsid w:val="002C6D6F"/>
    <w:rsid w:val="002C6D7C"/>
    <w:rsid w:val="002C6DAA"/>
    <w:rsid w:val="002C71F2"/>
    <w:rsid w:val="002C7EFA"/>
    <w:rsid w:val="002D0185"/>
    <w:rsid w:val="002D02CA"/>
    <w:rsid w:val="002D055C"/>
    <w:rsid w:val="002D07EE"/>
    <w:rsid w:val="002D0832"/>
    <w:rsid w:val="002D0A7F"/>
    <w:rsid w:val="002D0B13"/>
    <w:rsid w:val="002D0E32"/>
    <w:rsid w:val="002D14EE"/>
    <w:rsid w:val="002D15C7"/>
    <w:rsid w:val="002D198C"/>
    <w:rsid w:val="002D2144"/>
    <w:rsid w:val="002D2633"/>
    <w:rsid w:val="002D295A"/>
    <w:rsid w:val="002D2B07"/>
    <w:rsid w:val="002D2B86"/>
    <w:rsid w:val="002D2DB3"/>
    <w:rsid w:val="002D316E"/>
    <w:rsid w:val="002D351C"/>
    <w:rsid w:val="002D3572"/>
    <w:rsid w:val="002D3AA0"/>
    <w:rsid w:val="002D403B"/>
    <w:rsid w:val="002D443A"/>
    <w:rsid w:val="002D46F8"/>
    <w:rsid w:val="002D4897"/>
    <w:rsid w:val="002D4E48"/>
    <w:rsid w:val="002D4F77"/>
    <w:rsid w:val="002D5151"/>
    <w:rsid w:val="002D56B5"/>
    <w:rsid w:val="002D5A5C"/>
    <w:rsid w:val="002D60C1"/>
    <w:rsid w:val="002D6189"/>
    <w:rsid w:val="002D642B"/>
    <w:rsid w:val="002D67B7"/>
    <w:rsid w:val="002D683F"/>
    <w:rsid w:val="002D6C88"/>
    <w:rsid w:val="002D7564"/>
    <w:rsid w:val="002D7A4E"/>
    <w:rsid w:val="002E0003"/>
    <w:rsid w:val="002E04C6"/>
    <w:rsid w:val="002E0869"/>
    <w:rsid w:val="002E0EEE"/>
    <w:rsid w:val="002E0F7F"/>
    <w:rsid w:val="002E18B5"/>
    <w:rsid w:val="002E201F"/>
    <w:rsid w:val="002E2037"/>
    <w:rsid w:val="002E234F"/>
    <w:rsid w:val="002E24F4"/>
    <w:rsid w:val="002E2719"/>
    <w:rsid w:val="002E292C"/>
    <w:rsid w:val="002E2ACA"/>
    <w:rsid w:val="002E2CE3"/>
    <w:rsid w:val="002E2E4B"/>
    <w:rsid w:val="002E2EA2"/>
    <w:rsid w:val="002E434B"/>
    <w:rsid w:val="002E4828"/>
    <w:rsid w:val="002E48EC"/>
    <w:rsid w:val="002E4C8B"/>
    <w:rsid w:val="002E4CF8"/>
    <w:rsid w:val="002E4E77"/>
    <w:rsid w:val="002E4EC8"/>
    <w:rsid w:val="002E51A2"/>
    <w:rsid w:val="002E53A4"/>
    <w:rsid w:val="002E53D2"/>
    <w:rsid w:val="002E5550"/>
    <w:rsid w:val="002E590F"/>
    <w:rsid w:val="002E5C5B"/>
    <w:rsid w:val="002E5E71"/>
    <w:rsid w:val="002E62BC"/>
    <w:rsid w:val="002E6684"/>
    <w:rsid w:val="002E6793"/>
    <w:rsid w:val="002E67D7"/>
    <w:rsid w:val="002E69E2"/>
    <w:rsid w:val="002E6A0C"/>
    <w:rsid w:val="002E6FE3"/>
    <w:rsid w:val="002E7406"/>
    <w:rsid w:val="002E77B8"/>
    <w:rsid w:val="002E7863"/>
    <w:rsid w:val="002E79C4"/>
    <w:rsid w:val="002E7A05"/>
    <w:rsid w:val="002F005E"/>
    <w:rsid w:val="002F011E"/>
    <w:rsid w:val="002F016F"/>
    <w:rsid w:val="002F0B12"/>
    <w:rsid w:val="002F159F"/>
    <w:rsid w:val="002F1B30"/>
    <w:rsid w:val="002F1D7A"/>
    <w:rsid w:val="002F1F13"/>
    <w:rsid w:val="002F22D2"/>
    <w:rsid w:val="002F2B58"/>
    <w:rsid w:val="002F2B7B"/>
    <w:rsid w:val="002F2BC1"/>
    <w:rsid w:val="002F2BF1"/>
    <w:rsid w:val="002F2EB8"/>
    <w:rsid w:val="002F347D"/>
    <w:rsid w:val="002F34C6"/>
    <w:rsid w:val="002F3C16"/>
    <w:rsid w:val="002F3F7A"/>
    <w:rsid w:val="002F4F43"/>
    <w:rsid w:val="002F5357"/>
    <w:rsid w:val="002F55A4"/>
    <w:rsid w:val="002F55BD"/>
    <w:rsid w:val="002F5B34"/>
    <w:rsid w:val="002F5CE1"/>
    <w:rsid w:val="002F606C"/>
    <w:rsid w:val="002F6395"/>
    <w:rsid w:val="002F6472"/>
    <w:rsid w:val="002F6491"/>
    <w:rsid w:val="002F665A"/>
    <w:rsid w:val="002F716A"/>
    <w:rsid w:val="002F7641"/>
    <w:rsid w:val="002F7958"/>
    <w:rsid w:val="002F7973"/>
    <w:rsid w:val="002F7C8F"/>
    <w:rsid w:val="002F7F5A"/>
    <w:rsid w:val="003002F5"/>
    <w:rsid w:val="003004C3"/>
    <w:rsid w:val="00300739"/>
    <w:rsid w:val="00300A98"/>
    <w:rsid w:val="00301426"/>
    <w:rsid w:val="003018CC"/>
    <w:rsid w:val="003018E6"/>
    <w:rsid w:val="00301A0B"/>
    <w:rsid w:val="00301B7B"/>
    <w:rsid w:val="00301B9D"/>
    <w:rsid w:val="00302120"/>
    <w:rsid w:val="00302C19"/>
    <w:rsid w:val="00302D10"/>
    <w:rsid w:val="00302DA2"/>
    <w:rsid w:val="003039D8"/>
    <w:rsid w:val="00303C60"/>
    <w:rsid w:val="00303F08"/>
    <w:rsid w:val="00304845"/>
    <w:rsid w:val="00304AF8"/>
    <w:rsid w:val="00304B07"/>
    <w:rsid w:val="00306BD3"/>
    <w:rsid w:val="00306F26"/>
    <w:rsid w:val="0030717D"/>
    <w:rsid w:val="00307AA6"/>
    <w:rsid w:val="00310643"/>
    <w:rsid w:val="0031074C"/>
    <w:rsid w:val="00310D14"/>
    <w:rsid w:val="0031140F"/>
    <w:rsid w:val="00311505"/>
    <w:rsid w:val="00311860"/>
    <w:rsid w:val="00311885"/>
    <w:rsid w:val="00311A54"/>
    <w:rsid w:val="00311B74"/>
    <w:rsid w:val="00311DC6"/>
    <w:rsid w:val="00311E98"/>
    <w:rsid w:val="00312432"/>
    <w:rsid w:val="00313AF9"/>
    <w:rsid w:val="003140EF"/>
    <w:rsid w:val="00314529"/>
    <w:rsid w:val="00314569"/>
    <w:rsid w:val="003149B8"/>
    <w:rsid w:val="00314ECA"/>
    <w:rsid w:val="00315199"/>
    <w:rsid w:val="00315B8C"/>
    <w:rsid w:val="00315BD7"/>
    <w:rsid w:val="0031612A"/>
    <w:rsid w:val="00316AF1"/>
    <w:rsid w:val="00316CA6"/>
    <w:rsid w:val="00316CD9"/>
    <w:rsid w:val="00316CF2"/>
    <w:rsid w:val="00316E7C"/>
    <w:rsid w:val="0031735F"/>
    <w:rsid w:val="003174EF"/>
    <w:rsid w:val="003176D9"/>
    <w:rsid w:val="00317708"/>
    <w:rsid w:val="00317A91"/>
    <w:rsid w:val="00317DBF"/>
    <w:rsid w:val="00317F48"/>
    <w:rsid w:val="00320026"/>
    <w:rsid w:val="0032016C"/>
    <w:rsid w:val="0032030F"/>
    <w:rsid w:val="00320471"/>
    <w:rsid w:val="00320676"/>
    <w:rsid w:val="00320FE0"/>
    <w:rsid w:val="00321366"/>
    <w:rsid w:val="00321905"/>
    <w:rsid w:val="003225AC"/>
    <w:rsid w:val="00322B72"/>
    <w:rsid w:val="00322C33"/>
    <w:rsid w:val="00322D90"/>
    <w:rsid w:val="003238B1"/>
    <w:rsid w:val="00323BB8"/>
    <w:rsid w:val="00323EC2"/>
    <w:rsid w:val="00323EE4"/>
    <w:rsid w:val="00324B5D"/>
    <w:rsid w:val="00324C2F"/>
    <w:rsid w:val="00325008"/>
    <w:rsid w:val="0032516F"/>
    <w:rsid w:val="003254DF"/>
    <w:rsid w:val="00325544"/>
    <w:rsid w:val="003258F8"/>
    <w:rsid w:val="00325981"/>
    <w:rsid w:val="0032676F"/>
    <w:rsid w:val="00326DA8"/>
    <w:rsid w:val="00326DC3"/>
    <w:rsid w:val="003271AB"/>
    <w:rsid w:val="003273CC"/>
    <w:rsid w:val="00327801"/>
    <w:rsid w:val="00327B18"/>
    <w:rsid w:val="00327CB8"/>
    <w:rsid w:val="00327D65"/>
    <w:rsid w:val="00327EC0"/>
    <w:rsid w:val="0033036B"/>
    <w:rsid w:val="00330BB5"/>
    <w:rsid w:val="00331314"/>
    <w:rsid w:val="00331436"/>
    <w:rsid w:val="003314C6"/>
    <w:rsid w:val="0033192F"/>
    <w:rsid w:val="00331EF6"/>
    <w:rsid w:val="00332143"/>
    <w:rsid w:val="0033237E"/>
    <w:rsid w:val="003329A5"/>
    <w:rsid w:val="00332A54"/>
    <w:rsid w:val="00333143"/>
    <w:rsid w:val="003334C8"/>
    <w:rsid w:val="00333598"/>
    <w:rsid w:val="003335DF"/>
    <w:rsid w:val="003336FA"/>
    <w:rsid w:val="00333852"/>
    <w:rsid w:val="00333854"/>
    <w:rsid w:val="00333966"/>
    <w:rsid w:val="00333B66"/>
    <w:rsid w:val="00333CF1"/>
    <w:rsid w:val="0033436B"/>
    <w:rsid w:val="0033470F"/>
    <w:rsid w:val="003347A1"/>
    <w:rsid w:val="00334C75"/>
    <w:rsid w:val="00334EDC"/>
    <w:rsid w:val="00335967"/>
    <w:rsid w:val="00335AA9"/>
    <w:rsid w:val="00335BFA"/>
    <w:rsid w:val="003360BA"/>
    <w:rsid w:val="00336154"/>
    <w:rsid w:val="00336271"/>
    <w:rsid w:val="003368C9"/>
    <w:rsid w:val="00336CDD"/>
    <w:rsid w:val="00337053"/>
    <w:rsid w:val="003375A1"/>
    <w:rsid w:val="003375B5"/>
    <w:rsid w:val="00337749"/>
    <w:rsid w:val="00337C74"/>
    <w:rsid w:val="00337D04"/>
    <w:rsid w:val="00340499"/>
    <w:rsid w:val="0034064E"/>
    <w:rsid w:val="00340688"/>
    <w:rsid w:val="00340F51"/>
    <w:rsid w:val="003411DA"/>
    <w:rsid w:val="00341677"/>
    <w:rsid w:val="003417AD"/>
    <w:rsid w:val="0034193E"/>
    <w:rsid w:val="00342129"/>
    <w:rsid w:val="00342247"/>
    <w:rsid w:val="00342367"/>
    <w:rsid w:val="00342F03"/>
    <w:rsid w:val="00342F28"/>
    <w:rsid w:val="003435B8"/>
    <w:rsid w:val="003437F9"/>
    <w:rsid w:val="00343A7A"/>
    <w:rsid w:val="00343C4B"/>
    <w:rsid w:val="00344647"/>
    <w:rsid w:val="00344AF0"/>
    <w:rsid w:val="00344BF2"/>
    <w:rsid w:val="00344EDB"/>
    <w:rsid w:val="003450A5"/>
    <w:rsid w:val="003451FE"/>
    <w:rsid w:val="00345353"/>
    <w:rsid w:val="0034536A"/>
    <w:rsid w:val="00345458"/>
    <w:rsid w:val="00345A41"/>
    <w:rsid w:val="00345A5A"/>
    <w:rsid w:val="00345D4A"/>
    <w:rsid w:val="00345E7A"/>
    <w:rsid w:val="00346079"/>
    <w:rsid w:val="00346280"/>
    <w:rsid w:val="00346523"/>
    <w:rsid w:val="0034657C"/>
    <w:rsid w:val="00346649"/>
    <w:rsid w:val="00346A51"/>
    <w:rsid w:val="00346B61"/>
    <w:rsid w:val="00346D7F"/>
    <w:rsid w:val="00346F66"/>
    <w:rsid w:val="00346FE5"/>
    <w:rsid w:val="003479DB"/>
    <w:rsid w:val="00347A30"/>
    <w:rsid w:val="00347BEB"/>
    <w:rsid w:val="00347C69"/>
    <w:rsid w:val="00350417"/>
    <w:rsid w:val="00350DF0"/>
    <w:rsid w:val="00351541"/>
    <w:rsid w:val="003515AD"/>
    <w:rsid w:val="00351A2E"/>
    <w:rsid w:val="00351C4E"/>
    <w:rsid w:val="00351C65"/>
    <w:rsid w:val="00351D21"/>
    <w:rsid w:val="003520EE"/>
    <w:rsid w:val="00352C9A"/>
    <w:rsid w:val="00352CB2"/>
    <w:rsid w:val="00352CDF"/>
    <w:rsid w:val="00352D1A"/>
    <w:rsid w:val="003530DF"/>
    <w:rsid w:val="0035362C"/>
    <w:rsid w:val="00353A8D"/>
    <w:rsid w:val="00353D61"/>
    <w:rsid w:val="003548A0"/>
    <w:rsid w:val="003548CA"/>
    <w:rsid w:val="00354B2C"/>
    <w:rsid w:val="00354BAD"/>
    <w:rsid w:val="00354D88"/>
    <w:rsid w:val="00355393"/>
    <w:rsid w:val="00355896"/>
    <w:rsid w:val="00355984"/>
    <w:rsid w:val="003559D9"/>
    <w:rsid w:val="00355DCD"/>
    <w:rsid w:val="00356456"/>
    <w:rsid w:val="00356994"/>
    <w:rsid w:val="00356B46"/>
    <w:rsid w:val="003573CD"/>
    <w:rsid w:val="00357CD5"/>
    <w:rsid w:val="00360438"/>
    <w:rsid w:val="003607D1"/>
    <w:rsid w:val="00360915"/>
    <w:rsid w:val="00360BF1"/>
    <w:rsid w:val="00360ED2"/>
    <w:rsid w:val="00361FF8"/>
    <w:rsid w:val="0036250E"/>
    <w:rsid w:val="00362745"/>
    <w:rsid w:val="00362B0B"/>
    <w:rsid w:val="00362C86"/>
    <w:rsid w:val="00362DC9"/>
    <w:rsid w:val="00362EE0"/>
    <w:rsid w:val="003633F4"/>
    <w:rsid w:val="0036372A"/>
    <w:rsid w:val="00363853"/>
    <w:rsid w:val="003639B7"/>
    <w:rsid w:val="00363A39"/>
    <w:rsid w:val="00363E56"/>
    <w:rsid w:val="0036428E"/>
    <w:rsid w:val="003642DB"/>
    <w:rsid w:val="00364332"/>
    <w:rsid w:val="0036444F"/>
    <w:rsid w:val="00364464"/>
    <w:rsid w:val="003646EE"/>
    <w:rsid w:val="00364840"/>
    <w:rsid w:val="00364BB2"/>
    <w:rsid w:val="00364E72"/>
    <w:rsid w:val="00364F93"/>
    <w:rsid w:val="003653F5"/>
    <w:rsid w:val="00365927"/>
    <w:rsid w:val="00365BEC"/>
    <w:rsid w:val="00365DEE"/>
    <w:rsid w:val="00365F64"/>
    <w:rsid w:val="00366BC2"/>
    <w:rsid w:val="00366BCA"/>
    <w:rsid w:val="00367134"/>
    <w:rsid w:val="0036727F"/>
    <w:rsid w:val="0036735C"/>
    <w:rsid w:val="003673D0"/>
    <w:rsid w:val="00367ACB"/>
    <w:rsid w:val="00367EFC"/>
    <w:rsid w:val="0037011C"/>
    <w:rsid w:val="003705E7"/>
    <w:rsid w:val="0037083C"/>
    <w:rsid w:val="003719B1"/>
    <w:rsid w:val="003719CB"/>
    <w:rsid w:val="00372027"/>
    <w:rsid w:val="0037220C"/>
    <w:rsid w:val="003726B1"/>
    <w:rsid w:val="0037281C"/>
    <w:rsid w:val="00372874"/>
    <w:rsid w:val="00372E33"/>
    <w:rsid w:val="003730DB"/>
    <w:rsid w:val="0037321F"/>
    <w:rsid w:val="00373503"/>
    <w:rsid w:val="00373C22"/>
    <w:rsid w:val="00374129"/>
    <w:rsid w:val="00374306"/>
    <w:rsid w:val="00374B6F"/>
    <w:rsid w:val="00375205"/>
    <w:rsid w:val="00375276"/>
    <w:rsid w:val="003753EB"/>
    <w:rsid w:val="00375880"/>
    <w:rsid w:val="00375976"/>
    <w:rsid w:val="0037602A"/>
    <w:rsid w:val="003760FB"/>
    <w:rsid w:val="0037628A"/>
    <w:rsid w:val="0037652F"/>
    <w:rsid w:val="00376DD9"/>
    <w:rsid w:val="00376DDC"/>
    <w:rsid w:val="00377066"/>
    <w:rsid w:val="00377125"/>
    <w:rsid w:val="00377F7F"/>
    <w:rsid w:val="0038093B"/>
    <w:rsid w:val="00380BFC"/>
    <w:rsid w:val="00380C99"/>
    <w:rsid w:val="00381512"/>
    <w:rsid w:val="003816BF"/>
    <w:rsid w:val="00381A03"/>
    <w:rsid w:val="00381EF9"/>
    <w:rsid w:val="00381F70"/>
    <w:rsid w:val="00382535"/>
    <w:rsid w:val="0038318C"/>
    <w:rsid w:val="00383251"/>
    <w:rsid w:val="00383F54"/>
    <w:rsid w:val="003851A3"/>
    <w:rsid w:val="003855E8"/>
    <w:rsid w:val="00385676"/>
    <w:rsid w:val="003866B8"/>
    <w:rsid w:val="00386701"/>
    <w:rsid w:val="003869D6"/>
    <w:rsid w:val="00387279"/>
    <w:rsid w:val="00387799"/>
    <w:rsid w:val="003901D3"/>
    <w:rsid w:val="00390549"/>
    <w:rsid w:val="003905CC"/>
    <w:rsid w:val="00390654"/>
    <w:rsid w:val="0039068B"/>
    <w:rsid w:val="0039078E"/>
    <w:rsid w:val="00390C67"/>
    <w:rsid w:val="00390E5D"/>
    <w:rsid w:val="003910D9"/>
    <w:rsid w:val="00391267"/>
    <w:rsid w:val="003918CB"/>
    <w:rsid w:val="00391BD1"/>
    <w:rsid w:val="00391D65"/>
    <w:rsid w:val="003920FE"/>
    <w:rsid w:val="003921A1"/>
    <w:rsid w:val="003921AD"/>
    <w:rsid w:val="003922FD"/>
    <w:rsid w:val="003924B3"/>
    <w:rsid w:val="00392596"/>
    <w:rsid w:val="00392B45"/>
    <w:rsid w:val="00392E08"/>
    <w:rsid w:val="00392E49"/>
    <w:rsid w:val="00392E9C"/>
    <w:rsid w:val="00392FBB"/>
    <w:rsid w:val="00392FCC"/>
    <w:rsid w:val="0039309B"/>
    <w:rsid w:val="00393BBC"/>
    <w:rsid w:val="00393BE6"/>
    <w:rsid w:val="0039420D"/>
    <w:rsid w:val="003942CC"/>
    <w:rsid w:val="0039433F"/>
    <w:rsid w:val="00394741"/>
    <w:rsid w:val="00394A1C"/>
    <w:rsid w:val="003950D2"/>
    <w:rsid w:val="00395C00"/>
    <w:rsid w:val="00395CFC"/>
    <w:rsid w:val="00395DD9"/>
    <w:rsid w:val="00395EDF"/>
    <w:rsid w:val="003960CA"/>
    <w:rsid w:val="0039610D"/>
    <w:rsid w:val="00396432"/>
    <w:rsid w:val="003966D9"/>
    <w:rsid w:val="00397520"/>
    <w:rsid w:val="003977EB"/>
    <w:rsid w:val="003979A0"/>
    <w:rsid w:val="003979AF"/>
    <w:rsid w:val="00397A92"/>
    <w:rsid w:val="00397EEB"/>
    <w:rsid w:val="003A04CB"/>
    <w:rsid w:val="003A09DF"/>
    <w:rsid w:val="003A0E88"/>
    <w:rsid w:val="003A0E8C"/>
    <w:rsid w:val="003A0FF9"/>
    <w:rsid w:val="003A14A4"/>
    <w:rsid w:val="003A156B"/>
    <w:rsid w:val="003A18AF"/>
    <w:rsid w:val="003A19CA"/>
    <w:rsid w:val="003A1A60"/>
    <w:rsid w:val="003A1A8D"/>
    <w:rsid w:val="003A1B9C"/>
    <w:rsid w:val="003A1D37"/>
    <w:rsid w:val="003A1DFB"/>
    <w:rsid w:val="003A365D"/>
    <w:rsid w:val="003A3781"/>
    <w:rsid w:val="003A3883"/>
    <w:rsid w:val="003A3B10"/>
    <w:rsid w:val="003A4457"/>
    <w:rsid w:val="003A44B1"/>
    <w:rsid w:val="003A4AC7"/>
    <w:rsid w:val="003A5604"/>
    <w:rsid w:val="003A57DF"/>
    <w:rsid w:val="003A5A1B"/>
    <w:rsid w:val="003A5F0D"/>
    <w:rsid w:val="003A6A43"/>
    <w:rsid w:val="003A6BBE"/>
    <w:rsid w:val="003A6CCA"/>
    <w:rsid w:val="003A71E5"/>
    <w:rsid w:val="003A72FA"/>
    <w:rsid w:val="003A73AF"/>
    <w:rsid w:val="003A7815"/>
    <w:rsid w:val="003A7A3E"/>
    <w:rsid w:val="003A7BA8"/>
    <w:rsid w:val="003A7BCD"/>
    <w:rsid w:val="003B001B"/>
    <w:rsid w:val="003B008A"/>
    <w:rsid w:val="003B0706"/>
    <w:rsid w:val="003B0C7C"/>
    <w:rsid w:val="003B0CD1"/>
    <w:rsid w:val="003B10D5"/>
    <w:rsid w:val="003B10F1"/>
    <w:rsid w:val="003B1242"/>
    <w:rsid w:val="003B15B1"/>
    <w:rsid w:val="003B1874"/>
    <w:rsid w:val="003B1942"/>
    <w:rsid w:val="003B1EAC"/>
    <w:rsid w:val="003B1F76"/>
    <w:rsid w:val="003B2163"/>
    <w:rsid w:val="003B2210"/>
    <w:rsid w:val="003B23CC"/>
    <w:rsid w:val="003B266A"/>
    <w:rsid w:val="003B2865"/>
    <w:rsid w:val="003B2F7A"/>
    <w:rsid w:val="003B308B"/>
    <w:rsid w:val="003B337D"/>
    <w:rsid w:val="003B38B5"/>
    <w:rsid w:val="003B3B4F"/>
    <w:rsid w:val="003B3BBA"/>
    <w:rsid w:val="003B4001"/>
    <w:rsid w:val="003B420D"/>
    <w:rsid w:val="003B4271"/>
    <w:rsid w:val="003B47B9"/>
    <w:rsid w:val="003B4DA0"/>
    <w:rsid w:val="003B4E74"/>
    <w:rsid w:val="003B56B9"/>
    <w:rsid w:val="003B5AB0"/>
    <w:rsid w:val="003B5BE0"/>
    <w:rsid w:val="003B5EE1"/>
    <w:rsid w:val="003B5FC1"/>
    <w:rsid w:val="003B5FCD"/>
    <w:rsid w:val="003B676C"/>
    <w:rsid w:val="003B6846"/>
    <w:rsid w:val="003B6A51"/>
    <w:rsid w:val="003B6B27"/>
    <w:rsid w:val="003B6C8F"/>
    <w:rsid w:val="003B7149"/>
    <w:rsid w:val="003B72FC"/>
    <w:rsid w:val="003B75FE"/>
    <w:rsid w:val="003B76BD"/>
    <w:rsid w:val="003B7F53"/>
    <w:rsid w:val="003B7FB9"/>
    <w:rsid w:val="003C0179"/>
    <w:rsid w:val="003C0281"/>
    <w:rsid w:val="003C02F1"/>
    <w:rsid w:val="003C0943"/>
    <w:rsid w:val="003C0EDB"/>
    <w:rsid w:val="003C0F9B"/>
    <w:rsid w:val="003C1775"/>
    <w:rsid w:val="003C17FD"/>
    <w:rsid w:val="003C1B31"/>
    <w:rsid w:val="003C1B5D"/>
    <w:rsid w:val="003C1E2E"/>
    <w:rsid w:val="003C1E5F"/>
    <w:rsid w:val="003C22DB"/>
    <w:rsid w:val="003C23C7"/>
    <w:rsid w:val="003C24EF"/>
    <w:rsid w:val="003C2BDE"/>
    <w:rsid w:val="003C2F11"/>
    <w:rsid w:val="003C33FB"/>
    <w:rsid w:val="003C346D"/>
    <w:rsid w:val="003C35EB"/>
    <w:rsid w:val="003C3644"/>
    <w:rsid w:val="003C372C"/>
    <w:rsid w:val="003C3863"/>
    <w:rsid w:val="003C3975"/>
    <w:rsid w:val="003C3BC7"/>
    <w:rsid w:val="003C47CE"/>
    <w:rsid w:val="003C4A03"/>
    <w:rsid w:val="003C4C25"/>
    <w:rsid w:val="003C4E20"/>
    <w:rsid w:val="003C4FDF"/>
    <w:rsid w:val="003C5BB0"/>
    <w:rsid w:val="003C5CB2"/>
    <w:rsid w:val="003C5E66"/>
    <w:rsid w:val="003C5ECA"/>
    <w:rsid w:val="003C6413"/>
    <w:rsid w:val="003C6455"/>
    <w:rsid w:val="003C64CD"/>
    <w:rsid w:val="003C6880"/>
    <w:rsid w:val="003C74A2"/>
    <w:rsid w:val="003C75AD"/>
    <w:rsid w:val="003C78AD"/>
    <w:rsid w:val="003C7A8A"/>
    <w:rsid w:val="003C7AD4"/>
    <w:rsid w:val="003C7EE5"/>
    <w:rsid w:val="003D006C"/>
    <w:rsid w:val="003D0153"/>
    <w:rsid w:val="003D043B"/>
    <w:rsid w:val="003D0750"/>
    <w:rsid w:val="003D0FBE"/>
    <w:rsid w:val="003D1065"/>
    <w:rsid w:val="003D10BE"/>
    <w:rsid w:val="003D134C"/>
    <w:rsid w:val="003D1C25"/>
    <w:rsid w:val="003D2163"/>
    <w:rsid w:val="003D2648"/>
    <w:rsid w:val="003D28D0"/>
    <w:rsid w:val="003D2A81"/>
    <w:rsid w:val="003D2C08"/>
    <w:rsid w:val="003D2EE3"/>
    <w:rsid w:val="003D3696"/>
    <w:rsid w:val="003D37F8"/>
    <w:rsid w:val="003D4022"/>
    <w:rsid w:val="003D4176"/>
    <w:rsid w:val="003D458D"/>
    <w:rsid w:val="003D5112"/>
    <w:rsid w:val="003D5130"/>
    <w:rsid w:val="003D51D0"/>
    <w:rsid w:val="003D5746"/>
    <w:rsid w:val="003D5AAF"/>
    <w:rsid w:val="003D5AF6"/>
    <w:rsid w:val="003D6B9A"/>
    <w:rsid w:val="003D6EF3"/>
    <w:rsid w:val="003D6F2C"/>
    <w:rsid w:val="003D6FB5"/>
    <w:rsid w:val="003D701C"/>
    <w:rsid w:val="003D70D0"/>
    <w:rsid w:val="003E0233"/>
    <w:rsid w:val="003E03AB"/>
    <w:rsid w:val="003E04A8"/>
    <w:rsid w:val="003E050D"/>
    <w:rsid w:val="003E0988"/>
    <w:rsid w:val="003E0A97"/>
    <w:rsid w:val="003E0B42"/>
    <w:rsid w:val="003E0CDA"/>
    <w:rsid w:val="003E1260"/>
    <w:rsid w:val="003E1418"/>
    <w:rsid w:val="003E148E"/>
    <w:rsid w:val="003E16B3"/>
    <w:rsid w:val="003E17D5"/>
    <w:rsid w:val="003E182C"/>
    <w:rsid w:val="003E194C"/>
    <w:rsid w:val="003E1C59"/>
    <w:rsid w:val="003E1D11"/>
    <w:rsid w:val="003E1DB6"/>
    <w:rsid w:val="003E1E56"/>
    <w:rsid w:val="003E1F47"/>
    <w:rsid w:val="003E2166"/>
    <w:rsid w:val="003E2468"/>
    <w:rsid w:val="003E2A94"/>
    <w:rsid w:val="003E2AB0"/>
    <w:rsid w:val="003E2EA4"/>
    <w:rsid w:val="003E3589"/>
    <w:rsid w:val="003E358C"/>
    <w:rsid w:val="003E3D01"/>
    <w:rsid w:val="003E3D52"/>
    <w:rsid w:val="003E3D80"/>
    <w:rsid w:val="003E3F3F"/>
    <w:rsid w:val="003E4B30"/>
    <w:rsid w:val="003E4FB6"/>
    <w:rsid w:val="003E4FE7"/>
    <w:rsid w:val="003E5451"/>
    <w:rsid w:val="003E5C09"/>
    <w:rsid w:val="003E5CE1"/>
    <w:rsid w:val="003E5E7F"/>
    <w:rsid w:val="003E5EF8"/>
    <w:rsid w:val="003E64E0"/>
    <w:rsid w:val="003E6BA9"/>
    <w:rsid w:val="003E6DE7"/>
    <w:rsid w:val="003E7234"/>
    <w:rsid w:val="003E73E9"/>
    <w:rsid w:val="003E790D"/>
    <w:rsid w:val="003E79B6"/>
    <w:rsid w:val="003E7A2D"/>
    <w:rsid w:val="003E7B55"/>
    <w:rsid w:val="003E7C83"/>
    <w:rsid w:val="003E7DCF"/>
    <w:rsid w:val="003F00E8"/>
    <w:rsid w:val="003F0155"/>
    <w:rsid w:val="003F0608"/>
    <w:rsid w:val="003F0A83"/>
    <w:rsid w:val="003F120F"/>
    <w:rsid w:val="003F16B0"/>
    <w:rsid w:val="003F2089"/>
    <w:rsid w:val="003F24D5"/>
    <w:rsid w:val="003F2530"/>
    <w:rsid w:val="003F2558"/>
    <w:rsid w:val="003F25A2"/>
    <w:rsid w:val="003F25D1"/>
    <w:rsid w:val="003F2BA4"/>
    <w:rsid w:val="003F2DB1"/>
    <w:rsid w:val="003F316F"/>
    <w:rsid w:val="003F32AD"/>
    <w:rsid w:val="003F3B4E"/>
    <w:rsid w:val="003F3C90"/>
    <w:rsid w:val="003F45C1"/>
    <w:rsid w:val="003F4802"/>
    <w:rsid w:val="003F48F8"/>
    <w:rsid w:val="003F4DD4"/>
    <w:rsid w:val="003F4E58"/>
    <w:rsid w:val="003F4FEC"/>
    <w:rsid w:val="003F50C8"/>
    <w:rsid w:val="003F50E8"/>
    <w:rsid w:val="003F5276"/>
    <w:rsid w:val="003F536D"/>
    <w:rsid w:val="003F5AFE"/>
    <w:rsid w:val="003F5D19"/>
    <w:rsid w:val="003F71DB"/>
    <w:rsid w:val="003F75CB"/>
    <w:rsid w:val="003F782D"/>
    <w:rsid w:val="0040008B"/>
    <w:rsid w:val="00400099"/>
    <w:rsid w:val="004005F4"/>
    <w:rsid w:val="00400637"/>
    <w:rsid w:val="0040081E"/>
    <w:rsid w:val="00400A0B"/>
    <w:rsid w:val="00401482"/>
    <w:rsid w:val="00401571"/>
    <w:rsid w:val="00401BC3"/>
    <w:rsid w:val="00401C4A"/>
    <w:rsid w:val="00401CF0"/>
    <w:rsid w:val="00401D88"/>
    <w:rsid w:val="004023A4"/>
    <w:rsid w:val="00402816"/>
    <w:rsid w:val="00402F2C"/>
    <w:rsid w:val="00403248"/>
    <w:rsid w:val="004035D7"/>
    <w:rsid w:val="0040367B"/>
    <w:rsid w:val="00403A6D"/>
    <w:rsid w:val="00403CC7"/>
    <w:rsid w:val="00403CD8"/>
    <w:rsid w:val="00403DE3"/>
    <w:rsid w:val="00404155"/>
    <w:rsid w:val="004041B2"/>
    <w:rsid w:val="0040455F"/>
    <w:rsid w:val="00404AC2"/>
    <w:rsid w:val="00405271"/>
    <w:rsid w:val="00405545"/>
    <w:rsid w:val="00405D5B"/>
    <w:rsid w:val="00405EB2"/>
    <w:rsid w:val="0040607D"/>
    <w:rsid w:val="00406287"/>
    <w:rsid w:val="0040642F"/>
    <w:rsid w:val="004069FB"/>
    <w:rsid w:val="00406C9F"/>
    <w:rsid w:val="00406E17"/>
    <w:rsid w:val="00407126"/>
    <w:rsid w:val="00407761"/>
    <w:rsid w:val="00407AAE"/>
    <w:rsid w:val="00407DC2"/>
    <w:rsid w:val="004101C0"/>
    <w:rsid w:val="00410345"/>
    <w:rsid w:val="004109B3"/>
    <w:rsid w:val="00410A86"/>
    <w:rsid w:val="00410BFA"/>
    <w:rsid w:val="00410F2F"/>
    <w:rsid w:val="00410FE6"/>
    <w:rsid w:val="00411030"/>
    <w:rsid w:val="004111AB"/>
    <w:rsid w:val="00411A9E"/>
    <w:rsid w:val="00411B11"/>
    <w:rsid w:val="00411B95"/>
    <w:rsid w:val="00411C37"/>
    <w:rsid w:val="00411D43"/>
    <w:rsid w:val="00411F96"/>
    <w:rsid w:val="004124BA"/>
    <w:rsid w:val="004125CA"/>
    <w:rsid w:val="00412FED"/>
    <w:rsid w:val="004136E0"/>
    <w:rsid w:val="00414104"/>
    <w:rsid w:val="00414433"/>
    <w:rsid w:val="00414A07"/>
    <w:rsid w:val="00414BC4"/>
    <w:rsid w:val="00414CF9"/>
    <w:rsid w:val="004150E7"/>
    <w:rsid w:val="0041519F"/>
    <w:rsid w:val="0041577C"/>
    <w:rsid w:val="004157F3"/>
    <w:rsid w:val="00415BC4"/>
    <w:rsid w:val="00415C4F"/>
    <w:rsid w:val="00416594"/>
    <w:rsid w:val="004165D1"/>
    <w:rsid w:val="00416AAE"/>
    <w:rsid w:val="00416E3F"/>
    <w:rsid w:val="00416FA7"/>
    <w:rsid w:val="00417633"/>
    <w:rsid w:val="00417FF6"/>
    <w:rsid w:val="00420585"/>
    <w:rsid w:val="00420736"/>
    <w:rsid w:val="0042094D"/>
    <w:rsid w:val="00420971"/>
    <w:rsid w:val="00420BAA"/>
    <w:rsid w:val="00420C36"/>
    <w:rsid w:val="00421034"/>
    <w:rsid w:val="004213E8"/>
    <w:rsid w:val="00421538"/>
    <w:rsid w:val="004215DF"/>
    <w:rsid w:val="004217A6"/>
    <w:rsid w:val="004217B6"/>
    <w:rsid w:val="0042189B"/>
    <w:rsid w:val="004218B1"/>
    <w:rsid w:val="00421B74"/>
    <w:rsid w:val="00421C09"/>
    <w:rsid w:val="00421D66"/>
    <w:rsid w:val="004223F5"/>
    <w:rsid w:val="0042250C"/>
    <w:rsid w:val="0042251C"/>
    <w:rsid w:val="00422BC3"/>
    <w:rsid w:val="00422C25"/>
    <w:rsid w:val="00422DC8"/>
    <w:rsid w:val="00422FE6"/>
    <w:rsid w:val="00423022"/>
    <w:rsid w:val="00423140"/>
    <w:rsid w:val="004233A2"/>
    <w:rsid w:val="00423809"/>
    <w:rsid w:val="00423DD2"/>
    <w:rsid w:val="004241B1"/>
    <w:rsid w:val="00424E69"/>
    <w:rsid w:val="0042533D"/>
    <w:rsid w:val="004254E5"/>
    <w:rsid w:val="00426099"/>
    <w:rsid w:val="0042650C"/>
    <w:rsid w:val="004265F2"/>
    <w:rsid w:val="00426B3C"/>
    <w:rsid w:val="00426F77"/>
    <w:rsid w:val="00427077"/>
    <w:rsid w:val="004270B9"/>
    <w:rsid w:val="004270CE"/>
    <w:rsid w:val="00427124"/>
    <w:rsid w:val="00427499"/>
    <w:rsid w:val="004277C0"/>
    <w:rsid w:val="004277FE"/>
    <w:rsid w:val="00427C14"/>
    <w:rsid w:val="0043019C"/>
    <w:rsid w:val="0043086B"/>
    <w:rsid w:val="0043088D"/>
    <w:rsid w:val="0043150C"/>
    <w:rsid w:val="00431833"/>
    <w:rsid w:val="004324D8"/>
    <w:rsid w:val="00432509"/>
    <w:rsid w:val="00432C51"/>
    <w:rsid w:val="00432F6A"/>
    <w:rsid w:val="0043304A"/>
    <w:rsid w:val="004338EC"/>
    <w:rsid w:val="00433B3E"/>
    <w:rsid w:val="0043468C"/>
    <w:rsid w:val="00434CA7"/>
    <w:rsid w:val="00434D36"/>
    <w:rsid w:val="00434F51"/>
    <w:rsid w:val="004364DD"/>
    <w:rsid w:val="00436724"/>
    <w:rsid w:val="004368B6"/>
    <w:rsid w:val="00436C28"/>
    <w:rsid w:val="004370BA"/>
    <w:rsid w:val="00437132"/>
    <w:rsid w:val="00437300"/>
    <w:rsid w:val="004376A6"/>
    <w:rsid w:val="00437DCA"/>
    <w:rsid w:val="004404B4"/>
    <w:rsid w:val="00440A46"/>
    <w:rsid w:val="0044117D"/>
    <w:rsid w:val="004411A5"/>
    <w:rsid w:val="00441E2A"/>
    <w:rsid w:val="00441F2B"/>
    <w:rsid w:val="00442416"/>
    <w:rsid w:val="004424F9"/>
    <w:rsid w:val="004426E9"/>
    <w:rsid w:val="00442759"/>
    <w:rsid w:val="00443127"/>
    <w:rsid w:val="004435FE"/>
    <w:rsid w:val="0044382D"/>
    <w:rsid w:val="004439A3"/>
    <w:rsid w:val="00443B81"/>
    <w:rsid w:val="00443DA5"/>
    <w:rsid w:val="004445B2"/>
    <w:rsid w:val="0044485C"/>
    <w:rsid w:val="004449CA"/>
    <w:rsid w:val="00444AB1"/>
    <w:rsid w:val="00445933"/>
    <w:rsid w:val="00445B96"/>
    <w:rsid w:val="00445C8B"/>
    <w:rsid w:val="00445E09"/>
    <w:rsid w:val="00445EB6"/>
    <w:rsid w:val="00446310"/>
    <w:rsid w:val="00446687"/>
    <w:rsid w:val="00446F6F"/>
    <w:rsid w:val="00446F9C"/>
    <w:rsid w:val="0044702E"/>
    <w:rsid w:val="004470D6"/>
    <w:rsid w:val="00447224"/>
    <w:rsid w:val="004476A8"/>
    <w:rsid w:val="0044775B"/>
    <w:rsid w:val="004478B2"/>
    <w:rsid w:val="00447C2D"/>
    <w:rsid w:val="00447CB2"/>
    <w:rsid w:val="00447D1A"/>
    <w:rsid w:val="004500BC"/>
    <w:rsid w:val="004503BD"/>
    <w:rsid w:val="00450600"/>
    <w:rsid w:val="00450685"/>
    <w:rsid w:val="00450726"/>
    <w:rsid w:val="004507FD"/>
    <w:rsid w:val="00450925"/>
    <w:rsid w:val="00450BCA"/>
    <w:rsid w:val="00450CB4"/>
    <w:rsid w:val="0045140B"/>
    <w:rsid w:val="004514E8"/>
    <w:rsid w:val="00451740"/>
    <w:rsid w:val="0045179B"/>
    <w:rsid w:val="00451CB0"/>
    <w:rsid w:val="0045207D"/>
    <w:rsid w:val="00452138"/>
    <w:rsid w:val="004528F2"/>
    <w:rsid w:val="004528F5"/>
    <w:rsid w:val="00452BB5"/>
    <w:rsid w:val="00453967"/>
    <w:rsid w:val="00453E19"/>
    <w:rsid w:val="00453E6F"/>
    <w:rsid w:val="00453FCE"/>
    <w:rsid w:val="0045402D"/>
    <w:rsid w:val="00454403"/>
    <w:rsid w:val="0045461D"/>
    <w:rsid w:val="00454871"/>
    <w:rsid w:val="00455280"/>
    <w:rsid w:val="00455A12"/>
    <w:rsid w:val="00455B85"/>
    <w:rsid w:val="00455FD0"/>
    <w:rsid w:val="0045654C"/>
    <w:rsid w:val="00456E28"/>
    <w:rsid w:val="0045794C"/>
    <w:rsid w:val="00457993"/>
    <w:rsid w:val="00457C9A"/>
    <w:rsid w:val="00457F4C"/>
    <w:rsid w:val="004602AB"/>
    <w:rsid w:val="00460420"/>
    <w:rsid w:val="00460A38"/>
    <w:rsid w:val="00460D4E"/>
    <w:rsid w:val="00460FB6"/>
    <w:rsid w:val="004612B9"/>
    <w:rsid w:val="0046218F"/>
    <w:rsid w:val="004621F0"/>
    <w:rsid w:val="004622FE"/>
    <w:rsid w:val="00462649"/>
    <w:rsid w:val="00462DB6"/>
    <w:rsid w:val="004632A1"/>
    <w:rsid w:val="004633A2"/>
    <w:rsid w:val="00463778"/>
    <w:rsid w:val="004637F6"/>
    <w:rsid w:val="00463951"/>
    <w:rsid w:val="00464808"/>
    <w:rsid w:val="00464D2A"/>
    <w:rsid w:val="00464F96"/>
    <w:rsid w:val="004651B5"/>
    <w:rsid w:val="0046533B"/>
    <w:rsid w:val="004653D2"/>
    <w:rsid w:val="00465439"/>
    <w:rsid w:val="004655D4"/>
    <w:rsid w:val="0046575F"/>
    <w:rsid w:val="004659EA"/>
    <w:rsid w:val="00465BDF"/>
    <w:rsid w:val="00465F00"/>
    <w:rsid w:val="00466207"/>
    <w:rsid w:val="0046680F"/>
    <w:rsid w:val="00466A2A"/>
    <w:rsid w:val="00466B7F"/>
    <w:rsid w:val="00466E7B"/>
    <w:rsid w:val="0046707E"/>
    <w:rsid w:val="004670D4"/>
    <w:rsid w:val="00467290"/>
    <w:rsid w:val="00467311"/>
    <w:rsid w:val="0046751D"/>
    <w:rsid w:val="0046773D"/>
    <w:rsid w:val="0046784E"/>
    <w:rsid w:val="00467E78"/>
    <w:rsid w:val="0047008E"/>
    <w:rsid w:val="00470589"/>
    <w:rsid w:val="00471131"/>
    <w:rsid w:val="00471537"/>
    <w:rsid w:val="004717B2"/>
    <w:rsid w:val="004718AA"/>
    <w:rsid w:val="00471AC4"/>
    <w:rsid w:val="00471BE1"/>
    <w:rsid w:val="004720EA"/>
    <w:rsid w:val="0047240B"/>
    <w:rsid w:val="00472B2A"/>
    <w:rsid w:val="0047310A"/>
    <w:rsid w:val="0047313C"/>
    <w:rsid w:val="004734C9"/>
    <w:rsid w:val="004739F6"/>
    <w:rsid w:val="00473F0F"/>
    <w:rsid w:val="0047412F"/>
    <w:rsid w:val="004746DE"/>
    <w:rsid w:val="00474B4C"/>
    <w:rsid w:val="00474B9B"/>
    <w:rsid w:val="00474C33"/>
    <w:rsid w:val="0047519E"/>
    <w:rsid w:val="00475ACC"/>
    <w:rsid w:val="00475FA4"/>
    <w:rsid w:val="00476002"/>
    <w:rsid w:val="004765E5"/>
    <w:rsid w:val="00476BDE"/>
    <w:rsid w:val="0047715E"/>
    <w:rsid w:val="004771BB"/>
    <w:rsid w:val="0047722D"/>
    <w:rsid w:val="004773A0"/>
    <w:rsid w:val="004773B2"/>
    <w:rsid w:val="004777C4"/>
    <w:rsid w:val="00477B09"/>
    <w:rsid w:val="00477B37"/>
    <w:rsid w:val="00480188"/>
    <w:rsid w:val="00480D24"/>
    <w:rsid w:val="00480FF6"/>
    <w:rsid w:val="00481964"/>
    <w:rsid w:val="004819F5"/>
    <w:rsid w:val="00481E52"/>
    <w:rsid w:val="00481FF3"/>
    <w:rsid w:val="004828F3"/>
    <w:rsid w:val="00482C00"/>
    <w:rsid w:val="00482D10"/>
    <w:rsid w:val="00482F1E"/>
    <w:rsid w:val="00482FB4"/>
    <w:rsid w:val="0048358F"/>
    <w:rsid w:val="004835B1"/>
    <w:rsid w:val="004837F5"/>
    <w:rsid w:val="00483EE1"/>
    <w:rsid w:val="00484065"/>
    <w:rsid w:val="00484118"/>
    <w:rsid w:val="004849B6"/>
    <w:rsid w:val="00484A9D"/>
    <w:rsid w:val="00484D1F"/>
    <w:rsid w:val="00484FFD"/>
    <w:rsid w:val="0048519B"/>
    <w:rsid w:val="004851D9"/>
    <w:rsid w:val="00485317"/>
    <w:rsid w:val="00485E4E"/>
    <w:rsid w:val="00486054"/>
    <w:rsid w:val="00486274"/>
    <w:rsid w:val="004863C2"/>
    <w:rsid w:val="0048673F"/>
    <w:rsid w:val="004867FB"/>
    <w:rsid w:val="00486959"/>
    <w:rsid w:val="00486E20"/>
    <w:rsid w:val="00486E87"/>
    <w:rsid w:val="0048703F"/>
    <w:rsid w:val="00487519"/>
    <w:rsid w:val="00487785"/>
    <w:rsid w:val="00487879"/>
    <w:rsid w:val="004878C0"/>
    <w:rsid w:val="004879C4"/>
    <w:rsid w:val="00487AB6"/>
    <w:rsid w:val="00487ACE"/>
    <w:rsid w:val="00487D1B"/>
    <w:rsid w:val="004904DB"/>
    <w:rsid w:val="0049095A"/>
    <w:rsid w:val="004913E5"/>
    <w:rsid w:val="00491B5C"/>
    <w:rsid w:val="00491E97"/>
    <w:rsid w:val="004921E7"/>
    <w:rsid w:val="00492415"/>
    <w:rsid w:val="004924F6"/>
    <w:rsid w:val="00492C89"/>
    <w:rsid w:val="004934CC"/>
    <w:rsid w:val="00493627"/>
    <w:rsid w:val="004936B0"/>
    <w:rsid w:val="00493D83"/>
    <w:rsid w:val="00494407"/>
    <w:rsid w:val="00494496"/>
    <w:rsid w:val="0049488C"/>
    <w:rsid w:val="00494A67"/>
    <w:rsid w:val="0049516F"/>
    <w:rsid w:val="00495586"/>
    <w:rsid w:val="004962D8"/>
    <w:rsid w:val="0049686A"/>
    <w:rsid w:val="00496BD2"/>
    <w:rsid w:val="00496EAF"/>
    <w:rsid w:val="00497968"/>
    <w:rsid w:val="004A0585"/>
    <w:rsid w:val="004A0678"/>
    <w:rsid w:val="004A103D"/>
    <w:rsid w:val="004A1050"/>
    <w:rsid w:val="004A128C"/>
    <w:rsid w:val="004A1401"/>
    <w:rsid w:val="004A168E"/>
    <w:rsid w:val="004A1699"/>
    <w:rsid w:val="004A228D"/>
    <w:rsid w:val="004A2336"/>
    <w:rsid w:val="004A26C3"/>
    <w:rsid w:val="004A2813"/>
    <w:rsid w:val="004A2A76"/>
    <w:rsid w:val="004A2E36"/>
    <w:rsid w:val="004A30D7"/>
    <w:rsid w:val="004A35AE"/>
    <w:rsid w:val="004A35BB"/>
    <w:rsid w:val="004A3671"/>
    <w:rsid w:val="004A379F"/>
    <w:rsid w:val="004A395C"/>
    <w:rsid w:val="004A43ED"/>
    <w:rsid w:val="004A4ADF"/>
    <w:rsid w:val="004A4DFC"/>
    <w:rsid w:val="004A511C"/>
    <w:rsid w:val="004A5273"/>
    <w:rsid w:val="004A5339"/>
    <w:rsid w:val="004A5613"/>
    <w:rsid w:val="004A56C5"/>
    <w:rsid w:val="004A5841"/>
    <w:rsid w:val="004A5E1F"/>
    <w:rsid w:val="004A5FE1"/>
    <w:rsid w:val="004A6448"/>
    <w:rsid w:val="004A76E9"/>
    <w:rsid w:val="004A7948"/>
    <w:rsid w:val="004A7CBC"/>
    <w:rsid w:val="004A7FF5"/>
    <w:rsid w:val="004B00AA"/>
    <w:rsid w:val="004B040E"/>
    <w:rsid w:val="004B14E6"/>
    <w:rsid w:val="004B1C8B"/>
    <w:rsid w:val="004B1E30"/>
    <w:rsid w:val="004B1EC3"/>
    <w:rsid w:val="004B2E0A"/>
    <w:rsid w:val="004B3180"/>
    <w:rsid w:val="004B31C3"/>
    <w:rsid w:val="004B325F"/>
    <w:rsid w:val="004B32F3"/>
    <w:rsid w:val="004B3DC1"/>
    <w:rsid w:val="004B4002"/>
    <w:rsid w:val="004B4067"/>
    <w:rsid w:val="004B4466"/>
    <w:rsid w:val="004B462E"/>
    <w:rsid w:val="004B4698"/>
    <w:rsid w:val="004B469C"/>
    <w:rsid w:val="004B4A64"/>
    <w:rsid w:val="004B4A84"/>
    <w:rsid w:val="004B4ECF"/>
    <w:rsid w:val="004B4FD4"/>
    <w:rsid w:val="004B50BC"/>
    <w:rsid w:val="004B50E9"/>
    <w:rsid w:val="004B526D"/>
    <w:rsid w:val="004B535F"/>
    <w:rsid w:val="004B579F"/>
    <w:rsid w:val="004B5AB1"/>
    <w:rsid w:val="004B5F01"/>
    <w:rsid w:val="004B6751"/>
    <w:rsid w:val="004B6833"/>
    <w:rsid w:val="004B68ED"/>
    <w:rsid w:val="004B6A48"/>
    <w:rsid w:val="004B72D3"/>
    <w:rsid w:val="004B76C0"/>
    <w:rsid w:val="004B7985"/>
    <w:rsid w:val="004B7A90"/>
    <w:rsid w:val="004B7D01"/>
    <w:rsid w:val="004C00AA"/>
    <w:rsid w:val="004C01D4"/>
    <w:rsid w:val="004C07A5"/>
    <w:rsid w:val="004C09DB"/>
    <w:rsid w:val="004C09FD"/>
    <w:rsid w:val="004C0C13"/>
    <w:rsid w:val="004C1F06"/>
    <w:rsid w:val="004C230F"/>
    <w:rsid w:val="004C2682"/>
    <w:rsid w:val="004C2848"/>
    <w:rsid w:val="004C28A9"/>
    <w:rsid w:val="004C3779"/>
    <w:rsid w:val="004C38D0"/>
    <w:rsid w:val="004C4A52"/>
    <w:rsid w:val="004C4BDE"/>
    <w:rsid w:val="004C4BE4"/>
    <w:rsid w:val="004C4F17"/>
    <w:rsid w:val="004C540F"/>
    <w:rsid w:val="004C5C15"/>
    <w:rsid w:val="004C5E12"/>
    <w:rsid w:val="004C60BB"/>
    <w:rsid w:val="004C6264"/>
    <w:rsid w:val="004C6509"/>
    <w:rsid w:val="004C6892"/>
    <w:rsid w:val="004C695D"/>
    <w:rsid w:val="004C6BEC"/>
    <w:rsid w:val="004C6D15"/>
    <w:rsid w:val="004C6FCD"/>
    <w:rsid w:val="004C78C0"/>
    <w:rsid w:val="004C78EF"/>
    <w:rsid w:val="004C7DF8"/>
    <w:rsid w:val="004D0091"/>
    <w:rsid w:val="004D04E4"/>
    <w:rsid w:val="004D06F6"/>
    <w:rsid w:val="004D093C"/>
    <w:rsid w:val="004D0A02"/>
    <w:rsid w:val="004D0A29"/>
    <w:rsid w:val="004D1012"/>
    <w:rsid w:val="004D1460"/>
    <w:rsid w:val="004D1866"/>
    <w:rsid w:val="004D25F0"/>
    <w:rsid w:val="004D2644"/>
    <w:rsid w:val="004D2AB7"/>
    <w:rsid w:val="004D2BA3"/>
    <w:rsid w:val="004D2F52"/>
    <w:rsid w:val="004D30CC"/>
    <w:rsid w:val="004D310B"/>
    <w:rsid w:val="004D35E5"/>
    <w:rsid w:val="004D3697"/>
    <w:rsid w:val="004D36D0"/>
    <w:rsid w:val="004D3CE5"/>
    <w:rsid w:val="004D41E6"/>
    <w:rsid w:val="004D4E1E"/>
    <w:rsid w:val="004D56BA"/>
    <w:rsid w:val="004D5754"/>
    <w:rsid w:val="004D5ED6"/>
    <w:rsid w:val="004D607E"/>
    <w:rsid w:val="004D695F"/>
    <w:rsid w:val="004D6C0B"/>
    <w:rsid w:val="004D7343"/>
    <w:rsid w:val="004D789C"/>
    <w:rsid w:val="004D7C42"/>
    <w:rsid w:val="004E035F"/>
    <w:rsid w:val="004E042A"/>
    <w:rsid w:val="004E050F"/>
    <w:rsid w:val="004E0AB3"/>
    <w:rsid w:val="004E0ADE"/>
    <w:rsid w:val="004E0B16"/>
    <w:rsid w:val="004E0CA6"/>
    <w:rsid w:val="004E0D6B"/>
    <w:rsid w:val="004E0E99"/>
    <w:rsid w:val="004E1397"/>
    <w:rsid w:val="004E13B7"/>
    <w:rsid w:val="004E16EB"/>
    <w:rsid w:val="004E18DF"/>
    <w:rsid w:val="004E23EE"/>
    <w:rsid w:val="004E290C"/>
    <w:rsid w:val="004E2F84"/>
    <w:rsid w:val="004E2FAE"/>
    <w:rsid w:val="004E3045"/>
    <w:rsid w:val="004E3533"/>
    <w:rsid w:val="004E376A"/>
    <w:rsid w:val="004E3B36"/>
    <w:rsid w:val="004E3C7C"/>
    <w:rsid w:val="004E3C83"/>
    <w:rsid w:val="004E42C5"/>
    <w:rsid w:val="004E4353"/>
    <w:rsid w:val="004E4877"/>
    <w:rsid w:val="004E4942"/>
    <w:rsid w:val="004E4B8D"/>
    <w:rsid w:val="004E4C14"/>
    <w:rsid w:val="004E518A"/>
    <w:rsid w:val="004E584F"/>
    <w:rsid w:val="004E5877"/>
    <w:rsid w:val="004E5B29"/>
    <w:rsid w:val="004E5BBE"/>
    <w:rsid w:val="004E5DB7"/>
    <w:rsid w:val="004E6C3A"/>
    <w:rsid w:val="004E73FE"/>
    <w:rsid w:val="004E742D"/>
    <w:rsid w:val="004E7BDB"/>
    <w:rsid w:val="004E7D31"/>
    <w:rsid w:val="004F0059"/>
    <w:rsid w:val="004F008C"/>
    <w:rsid w:val="004F1C7E"/>
    <w:rsid w:val="004F20AD"/>
    <w:rsid w:val="004F21AD"/>
    <w:rsid w:val="004F23D1"/>
    <w:rsid w:val="004F23EF"/>
    <w:rsid w:val="004F26EA"/>
    <w:rsid w:val="004F2B6E"/>
    <w:rsid w:val="004F375E"/>
    <w:rsid w:val="004F3D7C"/>
    <w:rsid w:val="004F4271"/>
    <w:rsid w:val="004F4523"/>
    <w:rsid w:val="004F46C9"/>
    <w:rsid w:val="004F487E"/>
    <w:rsid w:val="004F48D5"/>
    <w:rsid w:val="004F4973"/>
    <w:rsid w:val="004F4A9D"/>
    <w:rsid w:val="004F5170"/>
    <w:rsid w:val="004F51B3"/>
    <w:rsid w:val="004F529D"/>
    <w:rsid w:val="004F56FF"/>
    <w:rsid w:val="004F676E"/>
    <w:rsid w:val="004F6A42"/>
    <w:rsid w:val="004F6D84"/>
    <w:rsid w:val="004F712D"/>
    <w:rsid w:val="004F7411"/>
    <w:rsid w:val="004F789D"/>
    <w:rsid w:val="004F7D43"/>
    <w:rsid w:val="004F7EE8"/>
    <w:rsid w:val="0050006B"/>
    <w:rsid w:val="00500463"/>
    <w:rsid w:val="00500562"/>
    <w:rsid w:val="005012BA"/>
    <w:rsid w:val="005016A0"/>
    <w:rsid w:val="0050195D"/>
    <w:rsid w:val="0050204C"/>
    <w:rsid w:val="005020BF"/>
    <w:rsid w:val="005021BC"/>
    <w:rsid w:val="0050225B"/>
    <w:rsid w:val="005026C9"/>
    <w:rsid w:val="00502951"/>
    <w:rsid w:val="00502956"/>
    <w:rsid w:val="00502EE4"/>
    <w:rsid w:val="00503126"/>
    <w:rsid w:val="005032FA"/>
    <w:rsid w:val="00503AD9"/>
    <w:rsid w:val="00503B95"/>
    <w:rsid w:val="00503FF0"/>
    <w:rsid w:val="00504170"/>
    <w:rsid w:val="0050427D"/>
    <w:rsid w:val="00504287"/>
    <w:rsid w:val="005043B1"/>
    <w:rsid w:val="00504B11"/>
    <w:rsid w:val="00504E27"/>
    <w:rsid w:val="0050501B"/>
    <w:rsid w:val="00505097"/>
    <w:rsid w:val="00506169"/>
    <w:rsid w:val="005064E4"/>
    <w:rsid w:val="00506698"/>
    <w:rsid w:val="00506B79"/>
    <w:rsid w:val="00506CE9"/>
    <w:rsid w:val="00506DF7"/>
    <w:rsid w:val="005070A1"/>
    <w:rsid w:val="005072CA"/>
    <w:rsid w:val="00507599"/>
    <w:rsid w:val="005077CF"/>
    <w:rsid w:val="005079CD"/>
    <w:rsid w:val="005079D2"/>
    <w:rsid w:val="00507F38"/>
    <w:rsid w:val="00510159"/>
    <w:rsid w:val="00510724"/>
    <w:rsid w:val="00510AC7"/>
    <w:rsid w:val="00510E72"/>
    <w:rsid w:val="00510FC5"/>
    <w:rsid w:val="005112FE"/>
    <w:rsid w:val="00511321"/>
    <w:rsid w:val="005116B3"/>
    <w:rsid w:val="00511906"/>
    <w:rsid w:val="00511D06"/>
    <w:rsid w:val="0051214C"/>
    <w:rsid w:val="005123DF"/>
    <w:rsid w:val="0051275A"/>
    <w:rsid w:val="00512B82"/>
    <w:rsid w:val="00512DCD"/>
    <w:rsid w:val="00512EC0"/>
    <w:rsid w:val="005130A8"/>
    <w:rsid w:val="0051336F"/>
    <w:rsid w:val="00513743"/>
    <w:rsid w:val="00513C4A"/>
    <w:rsid w:val="00513CB8"/>
    <w:rsid w:val="00514C5C"/>
    <w:rsid w:val="00514DA8"/>
    <w:rsid w:val="0051511A"/>
    <w:rsid w:val="00515425"/>
    <w:rsid w:val="005162CC"/>
    <w:rsid w:val="00517345"/>
    <w:rsid w:val="0051746B"/>
    <w:rsid w:val="00517856"/>
    <w:rsid w:val="0052057E"/>
    <w:rsid w:val="005205F9"/>
    <w:rsid w:val="005207DD"/>
    <w:rsid w:val="005207E8"/>
    <w:rsid w:val="005207F5"/>
    <w:rsid w:val="00520925"/>
    <w:rsid w:val="00520A5A"/>
    <w:rsid w:val="00520B34"/>
    <w:rsid w:val="005210D5"/>
    <w:rsid w:val="005213C7"/>
    <w:rsid w:val="005225EB"/>
    <w:rsid w:val="00522751"/>
    <w:rsid w:val="00522B37"/>
    <w:rsid w:val="00522CA2"/>
    <w:rsid w:val="00522E44"/>
    <w:rsid w:val="00522EC3"/>
    <w:rsid w:val="00523263"/>
    <w:rsid w:val="00523568"/>
    <w:rsid w:val="00523A9B"/>
    <w:rsid w:val="00523AFD"/>
    <w:rsid w:val="005244C2"/>
    <w:rsid w:val="005245BE"/>
    <w:rsid w:val="00524DA5"/>
    <w:rsid w:val="00524ECC"/>
    <w:rsid w:val="00525C14"/>
    <w:rsid w:val="00526B9A"/>
    <w:rsid w:val="005270C7"/>
    <w:rsid w:val="00527465"/>
    <w:rsid w:val="00527DDE"/>
    <w:rsid w:val="00527F02"/>
    <w:rsid w:val="00527F6D"/>
    <w:rsid w:val="0053015F"/>
    <w:rsid w:val="005303A3"/>
    <w:rsid w:val="00530D7D"/>
    <w:rsid w:val="005312FF"/>
    <w:rsid w:val="00531320"/>
    <w:rsid w:val="00531DA9"/>
    <w:rsid w:val="00531DE6"/>
    <w:rsid w:val="00532278"/>
    <w:rsid w:val="0053243F"/>
    <w:rsid w:val="005327D8"/>
    <w:rsid w:val="0053312A"/>
    <w:rsid w:val="005331DC"/>
    <w:rsid w:val="005331FB"/>
    <w:rsid w:val="00533263"/>
    <w:rsid w:val="005333C7"/>
    <w:rsid w:val="005335E2"/>
    <w:rsid w:val="0053368B"/>
    <w:rsid w:val="00533738"/>
    <w:rsid w:val="0053403A"/>
    <w:rsid w:val="00534122"/>
    <w:rsid w:val="005341A1"/>
    <w:rsid w:val="005343E4"/>
    <w:rsid w:val="00534B22"/>
    <w:rsid w:val="00534BE0"/>
    <w:rsid w:val="00534E63"/>
    <w:rsid w:val="005350F1"/>
    <w:rsid w:val="0053514B"/>
    <w:rsid w:val="0053541C"/>
    <w:rsid w:val="005357AD"/>
    <w:rsid w:val="00535956"/>
    <w:rsid w:val="005359E1"/>
    <w:rsid w:val="00535C3B"/>
    <w:rsid w:val="00536066"/>
    <w:rsid w:val="0053688C"/>
    <w:rsid w:val="00536F2B"/>
    <w:rsid w:val="005379A6"/>
    <w:rsid w:val="00537BC4"/>
    <w:rsid w:val="00537D0F"/>
    <w:rsid w:val="0054015A"/>
    <w:rsid w:val="0054015B"/>
    <w:rsid w:val="00540181"/>
    <w:rsid w:val="0054022B"/>
    <w:rsid w:val="0054045C"/>
    <w:rsid w:val="0054062A"/>
    <w:rsid w:val="005408F7"/>
    <w:rsid w:val="00540C67"/>
    <w:rsid w:val="0054109A"/>
    <w:rsid w:val="005410E8"/>
    <w:rsid w:val="005411DE"/>
    <w:rsid w:val="00541438"/>
    <w:rsid w:val="005415B9"/>
    <w:rsid w:val="0054184E"/>
    <w:rsid w:val="00541C02"/>
    <w:rsid w:val="00541D82"/>
    <w:rsid w:val="005422E5"/>
    <w:rsid w:val="00542925"/>
    <w:rsid w:val="00542A9B"/>
    <w:rsid w:val="005430B1"/>
    <w:rsid w:val="005432D7"/>
    <w:rsid w:val="005436A8"/>
    <w:rsid w:val="00543700"/>
    <w:rsid w:val="00543823"/>
    <w:rsid w:val="005438C0"/>
    <w:rsid w:val="00543936"/>
    <w:rsid w:val="00543BBC"/>
    <w:rsid w:val="00543EA1"/>
    <w:rsid w:val="00543F55"/>
    <w:rsid w:val="00544128"/>
    <w:rsid w:val="005446D1"/>
    <w:rsid w:val="00544F99"/>
    <w:rsid w:val="005454B0"/>
    <w:rsid w:val="005456F2"/>
    <w:rsid w:val="00545DB2"/>
    <w:rsid w:val="00545E1B"/>
    <w:rsid w:val="00546096"/>
    <w:rsid w:val="005460A7"/>
    <w:rsid w:val="00546B5B"/>
    <w:rsid w:val="00547141"/>
    <w:rsid w:val="00547228"/>
    <w:rsid w:val="0055027B"/>
    <w:rsid w:val="005502AD"/>
    <w:rsid w:val="0055052D"/>
    <w:rsid w:val="0055084D"/>
    <w:rsid w:val="00550A40"/>
    <w:rsid w:val="00550D51"/>
    <w:rsid w:val="00550D74"/>
    <w:rsid w:val="00550E58"/>
    <w:rsid w:val="005513FC"/>
    <w:rsid w:val="0055157D"/>
    <w:rsid w:val="00551C98"/>
    <w:rsid w:val="00551D5E"/>
    <w:rsid w:val="00551E61"/>
    <w:rsid w:val="0055204A"/>
    <w:rsid w:val="0055216A"/>
    <w:rsid w:val="00552E91"/>
    <w:rsid w:val="00552FA7"/>
    <w:rsid w:val="00553EB3"/>
    <w:rsid w:val="00553FC3"/>
    <w:rsid w:val="0055402D"/>
    <w:rsid w:val="0055417F"/>
    <w:rsid w:val="005544A0"/>
    <w:rsid w:val="0055474B"/>
    <w:rsid w:val="00554A5A"/>
    <w:rsid w:val="00554AF2"/>
    <w:rsid w:val="0055501B"/>
    <w:rsid w:val="0055504A"/>
    <w:rsid w:val="005552DD"/>
    <w:rsid w:val="0055569B"/>
    <w:rsid w:val="00555A2B"/>
    <w:rsid w:val="00555B13"/>
    <w:rsid w:val="00556F87"/>
    <w:rsid w:val="00556F8D"/>
    <w:rsid w:val="00557211"/>
    <w:rsid w:val="005575B7"/>
    <w:rsid w:val="00557657"/>
    <w:rsid w:val="00557B3E"/>
    <w:rsid w:val="00557F4F"/>
    <w:rsid w:val="00557FD0"/>
    <w:rsid w:val="0056064C"/>
    <w:rsid w:val="00560822"/>
    <w:rsid w:val="00560D37"/>
    <w:rsid w:val="0056101B"/>
    <w:rsid w:val="005611E8"/>
    <w:rsid w:val="00561D04"/>
    <w:rsid w:val="00561E73"/>
    <w:rsid w:val="0056243B"/>
    <w:rsid w:val="005624C6"/>
    <w:rsid w:val="00562DF2"/>
    <w:rsid w:val="005630B8"/>
    <w:rsid w:val="0056344B"/>
    <w:rsid w:val="00563561"/>
    <w:rsid w:val="00563AF0"/>
    <w:rsid w:val="00564006"/>
    <w:rsid w:val="005642AD"/>
    <w:rsid w:val="005642DE"/>
    <w:rsid w:val="00564452"/>
    <w:rsid w:val="0056467B"/>
    <w:rsid w:val="0056477F"/>
    <w:rsid w:val="005647F0"/>
    <w:rsid w:val="00564E81"/>
    <w:rsid w:val="00565080"/>
    <w:rsid w:val="00566093"/>
    <w:rsid w:val="00566301"/>
    <w:rsid w:val="00566997"/>
    <w:rsid w:val="005672B5"/>
    <w:rsid w:val="005675BF"/>
    <w:rsid w:val="00567C94"/>
    <w:rsid w:val="00567DCE"/>
    <w:rsid w:val="005704E3"/>
    <w:rsid w:val="00570759"/>
    <w:rsid w:val="00570949"/>
    <w:rsid w:val="005715C4"/>
    <w:rsid w:val="005715F1"/>
    <w:rsid w:val="0057178A"/>
    <w:rsid w:val="00571C0F"/>
    <w:rsid w:val="00571CBB"/>
    <w:rsid w:val="0057277F"/>
    <w:rsid w:val="00572909"/>
    <w:rsid w:val="00572B80"/>
    <w:rsid w:val="00572D69"/>
    <w:rsid w:val="00572FB7"/>
    <w:rsid w:val="005731A0"/>
    <w:rsid w:val="0057328E"/>
    <w:rsid w:val="00573BA0"/>
    <w:rsid w:val="00573ED9"/>
    <w:rsid w:val="00573EEF"/>
    <w:rsid w:val="00573FBC"/>
    <w:rsid w:val="005743C6"/>
    <w:rsid w:val="0057455F"/>
    <w:rsid w:val="00574683"/>
    <w:rsid w:val="00574BD4"/>
    <w:rsid w:val="00575056"/>
    <w:rsid w:val="00575508"/>
    <w:rsid w:val="00575564"/>
    <w:rsid w:val="00576AF2"/>
    <w:rsid w:val="00576BA0"/>
    <w:rsid w:val="00576C1D"/>
    <w:rsid w:val="005771E4"/>
    <w:rsid w:val="00577216"/>
    <w:rsid w:val="00577374"/>
    <w:rsid w:val="005778BF"/>
    <w:rsid w:val="00577954"/>
    <w:rsid w:val="00577A8F"/>
    <w:rsid w:val="00577DD8"/>
    <w:rsid w:val="00577DDD"/>
    <w:rsid w:val="00577FB9"/>
    <w:rsid w:val="00577FD7"/>
    <w:rsid w:val="005801E6"/>
    <w:rsid w:val="0058057E"/>
    <w:rsid w:val="005805DD"/>
    <w:rsid w:val="005806B1"/>
    <w:rsid w:val="005808BF"/>
    <w:rsid w:val="00580917"/>
    <w:rsid w:val="005809FB"/>
    <w:rsid w:val="00580F51"/>
    <w:rsid w:val="0058197C"/>
    <w:rsid w:val="00581A3C"/>
    <w:rsid w:val="00581E53"/>
    <w:rsid w:val="00581F11"/>
    <w:rsid w:val="00582195"/>
    <w:rsid w:val="005822F7"/>
    <w:rsid w:val="0058248E"/>
    <w:rsid w:val="0058259B"/>
    <w:rsid w:val="005827C5"/>
    <w:rsid w:val="00582933"/>
    <w:rsid w:val="005838E6"/>
    <w:rsid w:val="005839BB"/>
    <w:rsid w:val="00583A89"/>
    <w:rsid w:val="00583BF5"/>
    <w:rsid w:val="00583D36"/>
    <w:rsid w:val="005844F4"/>
    <w:rsid w:val="005844FE"/>
    <w:rsid w:val="005845AF"/>
    <w:rsid w:val="00584B0F"/>
    <w:rsid w:val="00585113"/>
    <w:rsid w:val="00585431"/>
    <w:rsid w:val="00585A7F"/>
    <w:rsid w:val="00585E69"/>
    <w:rsid w:val="005861C3"/>
    <w:rsid w:val="0058624F"/>
    <w:rsid w:val="005869E3"/>
    <w:rsid w:val="00586BCC"/>
    <w:rsid w:val="00586E80"/>
    <w:rsid w:val="0058715F"/>
    <w:rsid w:val="0058731C"/>
    <w:rsid w:val="00587588"/>
    <w:rsid w:val="0058758B"/>
    <w:rsid w:val="005875F4"/>
    <w:rsid w:val="005878B8"/>
    <w:rsid w:val="00590129"/>
    <w:rsid w:val="005903FD"/>
    <w:rsid w:val="00591073"/>
    <w:rsid w:val="0059167F"/>
    <w:rsid w:val="005916D0"/>
    <w:rsid w:val="0059204D"/>
    <w:rsid w:val="00592505"/>
    <w:rsid w:val="0059277E"/>
    <w:rsid w:val="005929E8"/>
    <w:rsid w:val="00592A65"/>
    <w:rsid w:val="00592C4F"/>
    <w:rsid w:val="00592E26"/>
    <w:rsid w:val="00593262"/>
    <w:rsid w:val="005933AC"/>
    <w:rsid w:val="0059343B"/>
    <w:rsid w:val="005936B9"/>
    <w:rsid w:val="005936CD"/>
    <w:rsid w:val="0059371C"/>
    <w:rsid w:val="00593A9E"/>
    <w:rsid w:val="00593C0F"/>
    <w:rsid w:val="0059443F"/>
    <w:rsid w:val="00595176"/>
    <w:rsid w:val="0059519B"/>
    <w:rsid w:val="00595315"/>
    <w:rsid w:val="0059566C"/>
    <w:rsid w:val="00595A26"/>
    <w:rsid w:val="005963E6"/>
    <w:rsid w:val="0059687E"/>
    <w:rsid w:val="005968FA"/>
    <w:rsid w:val="0059769F"/>
    <w:rsid w:val="00597B1A"/>
    <w:rsid w:val="00597CB9"/>
    <w:rsid w:val="005A05F5"/>
    <w:rsid w:val="005A077A"/>
    <w:rsid w:val="005A0CDE"/>
    <w:rsid w:val="005A14E0"/>
    <w:rsid w:val="005A1799"/>
    <w:rsid w:val="005A18B6"/>
    <w:rsid w:val="005A18F1"/>
    <w:rsid w:val="005A1B40"/>
    <w:rsid w:val="005A20D0"/>
    <w:rsid w:val="005A212A"/>
    <w:rsid w:val="005A2284"/>
    <w:rsid w:val="005A27BC"/>
    <w:rsid w:val="005A2DC1"/>
    <w:rsid w:val="005A2F67"/>
    <w:rsid w:val="005A3022"/>
    <w:rsid w:val="005A30AE"/>
    <w:rsid w:val="005A3614"/>
    <w:rsid w:val="005A363E"/>
    <w:rsid w:val="005A374A"/>
    <w:rsid w:val="005A38A4"/>
    <w:rsid w:val="005A38B0"/>
    <w:rsid w:val="005A3A6F"/>
    <w:rsid w:val="005A3ABD"/>
    <w:rsid w:val="005A3EC6"/>
    <w:rsid w:val="005A4909"/>
    <w:rsid w:val="005A4AAC"/>
    <w:rsid w:val="005A509E"/>
    <w:rsid w:val="005A540B"/>
    <w:rsid w:val="005A5790"/>
    <w:rsid w:val="005A5F44"/>
    <w:rsid w:val="005A5F6F"/>
    <w:rsid w:val="005A5FE8"/>
    <w:rsid w:val="005A6585"/>
    <w:rsid w:val="005A677E"/>
    <w:rsid w:val="005A6988"/>
    <w:rsid w:val="005A6BF1"/>
    <w:rsid w:val="005A6CA8"/>
    <w:rsid w:val="005A73FA"/>
    <w:rsid w:val="005A75C1"/>
    <w:rsid w:val="005A7E73"/>
    <w:rsid w:val="005B008F"/>
    <w:rsid w:val="005B00DD"/>
    <w:rsid w:val="005B0120"/>
    <w:rsid w:val="005B0543"/>
    <w:rsid w:val="005B088F"/>
    <w:rsid w:val="005B0CE9"/>
    <w:rsid w:val="005B13FA"/>
    <w:rsid w:val="005B156C"/>
    <w:rsid w:val="005B15DC"/>
    <w:rsid w:val="005B18A6"/>
    <w:rsid w:val="005B1D9A"/>
    <w:rsid w:val="005B2016"/>
    <w:rsid w:val="005B24A7"/>
    <w:rsid w:val="005B2957"/>
    <w:rsid w:val="005B2BCD"/>
    <w:rsid w:val="005B2D5A"/>
    <w:rsid w:val="005B2F4C"/>
    <w:rsid w:val="005B2FDF"/>
    <w:rsid w:val="005B3021"/>
    <w:rsid w:val="005B3237"/>
    <w:rsid w:val="005B355C"/>
    <w:rsid w:val="005B3B05"/>
    <w:rsid w:val="005B3E73"/>
    <w:rsid w:val="005B3ECC"/>
    <w:rsid w:val="005B4462"/>
    <w:rsid w:val="005B4C69"/>
    <w:rsid w:val="005B4D97"/>
    <w:rsid w:val="005B4F56"/>
    <w:rsid w:val="005B5540"/>
    <w:rsid w:val="005B56AA"/>
    <w:rsid w:val="005B56C2"/>
    <w:rsid w:val="005B56E3"/>
    <w:rsid w:val="005B610A"/>
    <w:rsid w:val="005B653B"/>
    <w:rsid w:val="005B658D"/>
    <w:rsid w:val="005B690B"/>
    <w:rsid w:val="005B69B8"/>
    <w:rsid w:val="005B6C1E"/>
    <w:rsid w:val="005B6D74"/>
    <w:rsid w:val="005B6F84"/>
    <w:rsid w:val="005B7068"/>
    <w:rsid w:val="005B7553"/>
    <w:rsid w:val="005B79B3"/>
    <w:rsid w:val="005B7A7E"/>
    <w:rsid w:val="005B7F0A"/>
    <w:rsid w:val="005B7F80"/>
    <w:rsid w:val="005C024E"/>
    <w:rsid w:val="005C02FA"/>
    <w:rsid w:val="005C0380"/>
    <w:rsid w:val="005C038F"/>
    <w:rsid w:val="005C081A"/>
    <w:rsid w:val="005C083B"/>
    <w:rsid w:val="005C0877"/>
    <w:rsid w:val="005C0C8A"/>
    <w:rsid w:val="005C0EFB"/>
    <w:rsid w:val="005C1141"/>
    <w:rsid w:val="005C1629"/>
    <w:rsid w:val="005C18D5"/>
    <w:rsid w:val="005C1A7A"/>
    <w:rsid w:val="005C1E6C"/>
    <w:rsid w:val="005C27B8"/>
    <w:rsid w:val="005C28B1"/>
    <w:rsid w:val="005C2C41"/>
    <w:rsid w:val="005C30F6"/>
    <w:rsid w:val="005C3139"/>
    <w:rsid w:val="005C3260"/>
    <w:rsid w:val="005C32A2"/>
    <w:rsid w:val="005C3407"/>
    <w:rsid w:val="005C3A05"/>
    <w:rsid w:val="005C3B3C"/>
    <w:rsid w:val="005C4723"/>
    <w:rsid w:val="005C53E8"/>
    <w:rsid w:val="005C5828"/>
    <w:rsid w:val="005C5A4F"/>
    <w:rsid w:val="005C5C5F"/>
    <w:rsid w:val="005C5F64"/>
    <w:rsid w:val="005C62F0"/>
    <w:rsid w:val="005C6361"/>
    <w:rsid w:val="005C6459"/>
    <w:rsid w:val="005C6665"/>
    <w:rsid w:val="005C6859"/>
    <w:rsid w:val="005C694E"/>
    <w:rsid w:val="005C6F51"/>
    <w:rsid w:val="005C7020"/>
    <w:rsid w:val="005C78E4"/>
    <w:rsid w:val="005C7B35"/>
    <w:rsid w:val="005C7F50"/>
    <w:rsid w:val="005D0316"/>
    <w:rsid w:val="005D0438"/>
    <w:rsid w:val="005D064E"/>
    <w:rsid w:val="005D06E4"/>
    <w:rsid w:val="005D0D7F"/>
    <w:rsid w:val="005D0DA4"/>
    <w:rsid w:val="005D0F94"/>
    <w:rsid w:val="005D1072"/>
    <w:rsid w:val="005D10E2"/>
    <w:rsid w:val="005D16D8"/>
    <w:rsid w:val="005D1958"/>
    <w:rsid w:val="005D1B05"/>
    <w:rsid w:val="005D1BCA"/>
    <w:rsid w:val="005D1FB9"/>
    <w:rsid w:val="005D25A9"/>
    <w:rsid w:val="005D262A"/>
    <w:rsid w:val="005D268F"/>
    <w:rsid w:val="005D2809"/>
    <w:rsid w:val="005D28EC"/>
    <w:rsid w:val="005D35EC"/>
    <w:rsid w:val="005D3980"/>
    <w:rsid w:val="005D3D02"/>
    <w:rsid w:val="005D4271"/>
    <w:rsid w:val="005D49D6"/>
    <w:rsid w:val="005D4B5E"/>
    <w:rsid w:val="005D5072"/>
    <w:rsid w:val="005D5452"/>
    <w:rsid w:val="005D5A47"/>
    <w:rsid w:val="005D5B27"/>
    <w:rsid w:val="005D5D26"/>
    <w:rsid w:val="005D5E2D"/>
    <w:rsid w:val="005D5E4B"/>
    <w:rsid w:val="005D5E4E"/>
    <w:rsid w:val="005D5F74"/>
    <w:rsid w:val="005D6C63"/>
    <w:rsid w:val="005D6DB7"/>
    <w:rsid w:val="005D6E56"/>
    <w:rsid w:val="005D6EC3"/>
    <w:rsid w:val="005D7C5C"/>
    <w:rsid w:val="005E0445"/>
    <w:rsid w:val="005E04C3"/>
    <w:rsid w:val="005E0C8C"/>
    <w:rsid w:val="005E1463"/>
    <w:rsid w:val="005E14E5"/>
    <w:rsid w:val="005E17E7"/>
    <w:rsid w:val="005E19A5"/>
    <w:rsid w:val="005E1DEE"/>
    <w:rsid w:val="005E1ECD"/>
    <w:rsid w:val="005E30CE"/>
    <w:rsid w:val="005E31CD"/>
    <w:rsid w:val="005E3D37"/>
    <w:rsid w:val="005E4208"/>
    <w:rsid w:val="005E458C"/>
    <w:rsid w:val="005E4EB1"/>
    <w:rsid w:val="005E4FAB"/>
    <w:rsid w:val="005E5081"/>
    <w:rsid w:val="005E51B3"/>
    <w:rsid w:val="005E51D1"/>
    <w:rsid w:val="005E52D2"/>
    <w:rsid w:val="005E56DB"/>
    <w:rsid w:val="005E5718"/>
    <w:rsid w:val="005E59BE"/>
    <w:rsid w:val="005E5F53"/>
    <w:rsid w:val="005E61FB"/>
    <w:rsid w:val="005E657D"/>
    <w:rsid w:val="005E6AF3"/>
    <w:rsid w:val="005E7382"/>
    <w:rsid w:val="005E758B"/>
    <w:rsid w:val="005E75CC"/>
    <w:rsid w:val="005E75F4"/>
    <w:rsid w:val="005E7655"/>
    <w:rsid w:val="005E7785"/>
    <w:rsid w:val="005E77A2"/>
    <w:rsid w:val="005E7801"/>
    <w:rsid w:val="005E7846"/>
    <w:rsid w:val="005E78E6"/>
    <w:rsid w:val="005E7976"/>
    <w:rsid w:val="005E7E78"/>
    <w:rsid w:val="005E7E79"/>
    <w:rsid w:val="005F0074"/>
    <w:rsid w:val="005F01B1"/>
    <w:rsid w:val="005F066F"/>
    <w:rsid w:val="005F0AF2"/>
    <w:rsid w:val="005F0C6D"/>
    <w:rsid w:val="005F0D2F"/>
    <w:rsid w:val="005F0EFF"/>
    <w:rsid w:val="005F0F5E"/>
    <w:rsid w:val="005F14A2"/>
    <w:rsid w:val="005F1500"/>
    <w:rsid w:val="005F15EB"/>
    <w:rsid w:val="005F1CA4"/>
    <w:rsid w:val="005F2F38"/>
    <w:rsid w:val="005F3626"/>
    <w:rsid w:val="005F3874"/>
    <w:rsid w:val="005F46FB"/>
    <w:rsid w:val="005F4808"/>
    <w:rsid w:val="005F4B2E"/>
    <w:rsid w:val="005F4BAC"/>
    <w:rsid w:val="005F50F3"/>
    <w:rsid w:val="005F521B"/>
    <w:rsid w:val="005F5812"/>
    <w:rsid w:val="005F60E4"/>
    <w:rsid w:val="005F66E7"/>
    <w:rsid w:val="005F6830"/>
    <w:rsid w:val="005F6C21"/>
    <w:rsid w:val="005F7080"/>
    <w:rsid w:val="00600785"/>
    <w:rsid w:val="00600881"/>
    <w:rsid w:val="00600885"/>
    <w:rsid w:val="0060121B"/>
    <w:rsid w:val="006012BC"/>
    <w:rsid w:val="0060131D"/>
    <w:rsid w:val="00601491"/>
    <w:rsid w:val="006015B8"/>
    <w:rsid w:val="00601811"/>
    <w:rsid w:val="00601FB3"/>
    <w:rsid w:val="00601FDA"/>
    <w:rsid w:val="0060205D"/>
    <w:rsid w:val="0060228D"/>
    <w:rsid w:val="00602509"/>
    <w:rsid w:val="00602676"/>
    <w:rsid w:val="00602AE0"/>
    <w:rsid w:val="00602FCD"/>
    <w:rsid w:val="0060329A"/>
    <w:rsid w:val="0060351E"/>
    <w:rsid w:val="00603599"/>
    <w:rsid w:val="00603D99"/>
    <w:rsid w:val="0060428D"/>
    <w:rsid w:val="00604618"/>
    <w:rsid w:val="006049BF"/>
    <w:rsid w:val="00604C66"/>
    <w:rsid w:val="00604EDA"/>
    <w:rsid w:val="006050D4"/>
    <w:rsid w:val="0060516B"/>
    <w:rsid w:val="0060568C"/>
    <w:rsid w:val="006059F7"/>
    <w:rsid w:val="00605A28"/>
    <w:rsid w:val="00606114"/>
    <w:rsid w:val="00606207"/>
    <w:rsid w:val="006064D4"/>
    <w:rsid w:val="0060653A"/>
    <w:rsid w:val="006068D0"/>
    <w:rsid w:val="00606AB2"/>
    <w:rsid w:val="0060708C"/>
    <w:rsid w:val="0060719A"/>
    <w:rsid w:val="00607D66"/>
    <w:rsid w:val="0061009C"/>
    <w:rsid w:val="006100E6"/>
    <w:rsid w:val="0061021B"/>
    <w:rsid w:val="006104B2"/>
    <w:rsid w:val="00610605"/>
    <w:rsid w:val="00610A54"/>
    <w:rsid w:val="00610A62"/>
    <w:rsid w:val="0061111A"/>
    <w:rsid w:val="006113D7"/>
    <w:rsid w:val="00611841"/>
    <w:rsid w:val="00611B62"/>
    <w:rsid w:val="00611C8E"/>
    <w:rsid w:val="00611F5F"/>
    <w:rsid w:val="006122DE"/>
    <w:rsid w:val="00612329"/>
    <w:rsid w:val="00612667"/>
    <w:rsid w:val="00612766"/>
    <w:rsid w:val="006127FE"/>
    <w:rsid w:val="00612819"/>
    <w:rsid w:val="00612AD4"/>
    <w:rsid w:val="00612D3B"/>
    <w:rsid w:val="0061301B"/>
    <w:rsid w:val="00613270"/>
    <w:rsid w:val="0061393F"/>
    <w:rsid w:val="00613C73"/>
    <w:rsid w:val="00614001"/>
    <w:rsid w:val="00614971"/>
    <w:rsid w:val="00614B17"/>
    <w:rsid w:val="00614D14"/>
    <w:rsid w:val="00614D57"/>
    <w:rsid w:val="00615487"/>
    <w:rsid w:val="006156E8"/>
    <w:rsid w:val="00615716"/>
    <w:rsid w:val="00615805"/>
    <w:rsid w:val="0061585C"/>
    <w:rsid w:val="00615B63"/>
    <w:rsid w:val="00615D55"/>
    <w:rsid w:val="006167A3"/>
    <w:rsid w:val="006169CD"/>
    <w:rsid w:val="00616A1D"/>
    <w:rsid w:val="00616A33"/>
    <w:rsid w:val="00616EDA"/>
    <w:rsid w:val="006172BE"/>
    <w:rsid w:val="0061774C"/>
    <w:rsid w:val="00617EDE"/>
    <w:rsid w:val="006201EF"/>
    <w:rsid w:val="0062032B"/>
    <w:rsid w:val="0062034A"/>
    <w:rsid w:val="0062081A"/>
    <w:rsid w:val="00620F95"/>
    <w:rsid w:val="006212BB"/>
    <w:rsid w:val="006215B7"/>
    <w:rsid w:val="006215DF"/>
    <w:rsid w:val="00622231"/>
    <w:rsid w:val="00622297"/>
    <w:rsid w:val="006223D8"/>
    <w:rsid w:val="00622409"/>
    <w:rsid w:val="00622830"/>
    <w:rsid w:val="00622B9D"/>
    <w:rsid w:val="00622C93"/>
    <w:rsid w:val="00622E56"/>
    <w:rsid w:val="00622FD8"/>
    <w:rsid w:val="0062301A"/>
    <w:rsid w:val="00623029"/>
    <w:rsid w:val="006232C6"/>
    <w:rsid w:val="0062354B"/>
    <w:rsid w:val="00623738"/>
    <w:rsid w:val="00623876"/>
    <w:rsid w:val="0062395C"/>
    <w:rsid w:val="00623A78"/>
    <w:rsid w:val="00623D09"/>
    <w:rsid w:val="00623E19"/>
    <w:rsid w:val="00624332"/>
    <w:rsid w:val="006244FF"/>
    <w:rsid w:val="00624595"/>
    <w:rsid w:val="006248F5"/>
    <w:rsid w:val="00624D38"/>
    <w:rsid w:val="006252B7"/>
    <w:rsid w:val="00625539"/>
    <w:rsid w:val="00625B62"/>
    <w:rsid w:val="00625EEF"/>
    <w:rsid w:val="006269D1"/>
    <w:rsid w:val="006275DD"/>
    <w:rsid w:val="00627E87"/>
    <w:rsid w:val="006305DC"/>
    <w:rsid w:val="0063098D"/>
    <w:rsid w:val="00630B23"/>
    <w:rsid w:val="00630C3C"/>
    <w:rsid w:val="00630CE6"/>
    <w:rsid w:val="00630D7D"/>
    <w:rsid w:val="00630E90"/>
    <w:rsid w:val="0063144C"/>
    <w:rsid w:val="00631793"/>
    <w:rsid w:val="006319EA"/>
    <w:rsid w:val="00631D88"/>
    <w:rsid w:val="00631F12"/>
    <w:rsid w:val="00631FA1"/>
    <w:rsid w:val="006320A9"/>
    <w:rsid w:val="00632170"/>
    <w:rsid w:val="00632825"/>
    <w:rsid w:val="00632BAA"/>
    <w:rsid w:val="00633098"/>
    <w:rsid w:val="006330CD"/>
    <w:rsid w:val="006331ED"/>
    <w:rsid w:val="00633219"/>
    <w:rsid w:val="006333DE"/>
    <w:rsid w:val="0063392D"/>
    <w:rsid w:val="00633A02"/>
    <w:rsid w:val="00633B95"/>
    <w:rsid w:val="006342F5"/>
    <w:rsid w:val="0063477C"/>
    <w:rsid w:val="00634849"/>
    <w:rsid w:val="00634C17"/>
    <w:rsid w:val="00634C61"/>
    <w:rsid w:val="00634C8D"/>
    <w:rsid w:val="00634F83"/>
    <w:rsid w:val="00635383"/>
    <w:rsid w:val="00635AF5"/>
    <w:rsid w:val="00635D3E"/>
    <w:rsid w:val="00635FC2"/>
    <w:rsid w:val="00636099"/>
    <w:rsid w:val="0063617B"/>
    <w:rsid w:val="006367EA"/>
    <w:rsid w:val="00637004"/>
    <w:rsid w:val="0063702A"/>
    <w:rsid w:val="006372C9"/>
    <w:rsid w:val="006379E9"/>
    <w:rsid w:val="00637F14"/>
    <w:rsid w:val="006410F1"/>
    <w:rsid w:val="0064126C"/>
    <w:rsid w:val="0064132B"/>
    <w:rsid w:val="006413D7"/>
    <w:rsid w:val="006413F7"/>
    <w:rsid w:val="006418BE"/>
    <w:rsid w:val="00641A5A"/>
    <w:rsid w:val="00641B65"/>
    <w:rsid w:val="00641D1B"/>
    <w:rsid w:val="00641E03"/>
    <w:rsid w:val="00642803"/>
    <w:rsid w:val="00642DA4"/>
    <w:rsid w:val="00643121"/>
    <w:rsid w:val="0064331B"/>
    <w:rsid w:val="00643424"/>
    <w:rsid w:val="006436C7"/>
    <w:rsid w:val="00643845"/>
    <w:rsid w:val="00643A14"/>
    <w:rsid w:val="00643AAD"/>
    <w:rsid w:val="00643EE7"/>
    <w:rsid w:val="00644064"/>
    <w:rsid w:val="006440C7"/>
    <w:rsid w:val="006442D9"/>
    <w:rsid w:val="00644451"/>
    <w:rsid w:val="006445E6"/>
    <w:rsid w:val="00645155"/>
    <w:rsid w:val="00645AA2"/>
    <w:rsid w:val="00645C66"/>
    <w:rsid w:val="00645FD8"/>
    <w:rsid w:val="00646094"/>
    <w:rsid w:val="0064685E"/>
    <w:rsid w:val="00646A63"/>
    <w:rsid w:val="00646B48"/>
    <w:rsid w:val="00646FAA"/>
    <w:rsid w:val="006470F6"/>
    <w:rsid w:val="0064712E"/>
    <w:rsid w:val="006472FF"/>
    <w:rsid w:val="0064779B"/>
    <w:rsid w:val="0064782E"/>
    <w:rsid w:val="00647A4B"/>
    <w:rsid w:val="00647D14"/>
    <w:rsid w:val="00650138"/>
    <w:rsid w:val="00650478"/>
    <w:rsid w:val="006504DE"/>
    <w:rsid w:val="0065061F"/>
    <w:rsid w:val="0065086C"/>
    <w:rsid w:val="00650A45"/>
    <w:rsid w:val="00650B75"/>
    <w:rsid w:val="00651162"/>
    <w:rsid w:val="006512CB"/>
    <w:rsid w:val="006516B8"/>
    <w:rsid w:val="00651898"/>
    <w:rsid w:val="006523BD"/>
    <w:rsid w:val="00652498"/>
    <w:rsid w:val="00652BA1"/>
    <w:rsid w:val="00652D5B"/>
    <w:rsid w:val="00652DC4"/>
    <w:rsid w:val="00652DFF"/>
    <w:rsid w:val="00652E6B"/>
    <w:rsid w:val="00653325"/>
    <w:rsid w:val="006538C0"/>
    <w:rsid w:val="006538C4"/>
    <w:rsid w:val="00653E96"/>
    <w:rsid w:val="0065448E"/>
    <w:rsid w:val="00654625"/>
    <w:rsid w:val="00654841"/>
    <w:rsid w:val="00654D1F"/>
    <w:rsid w:val="00654DD9"/>
    <w:rsid w:val="006556D3"/>
    <w:rsid w:val="00655853"/>
    <w:rsid w:val="00655932"/>
    <w:rsid w:val="0065593C"/>
    <w:rsid w:val="00656283"/>
    <w:rsid w:val="0065687C"/>
    <w:rsid w:val="00657163"/>
    <w:rsid w:val="00657FB1"/>
    <w:rsid w:val="00660C50"/>
    <w:rsid w:val="00661359"/>
    <w:rsid w:val="006618D7"/>
    <w:rsid w:val="00661999"/>
    <w:rsid w:val="00661F82"/>
    <w:rsid w:val="006623A0"/>
    <w:rsid w:val="006625C5"/>
    <w:rsid w:val="006627D7"/>
    <w:rsid w:val="00662CAB"/>
    <w:rsid w:val="00663540"/>
    <w:rsid w:val="006636EB"/>
    <w:rsid w:val="00663929"/>
    <w:rsid w:val="0066463F"/>
    <w:rsid w:val="00664AE6"/>
    <w:rsid w:val="00664CDD"/>
    <w:rsid w:val="00664CEF"/>
    <w:rsid w:val="00664FF6"/>
    <w:rsid w:val="006657E0"/>
    <w:rsid w:val="006659F4"/>
    <w:rsid w:val="00665EA2"/>
    <w:rsid w:val="0066602A"/>
    <w:rsid w:val="00666269"/>
    <w:rsid w:val="0066628C"/>
    <w:rsid w:val="00666450"/>
    <w:rsid w:val="00666A3A"/>
    <w:rsid w:val="00666ADA"/>
    <w:rsid w:val="00667255"/>
    <w:rsid w:val="0066755D"/>
    <w:rsid w:val="00667AB0"/>
    <w:rsid w:val="0067021B"/>
    <w:rsid w:val="006703F8"/>
    <w:rsid w:val="00670DAB"/>
    <w:rsid w:val="00671792"/>
    <w:rsid w:val="00671C73"/>
    <w:rsid w:val="00672035"/>
    <w:rsid w:val="00672136"/>
    <w:rsid w:val="0067254C"/>
    <w:rsid w:val="006725E9"/>
    <w:rsid w:val="006725FA"/>
    <w:rsid w:val="006727FF"/>
    <w:rsid w:val="0067294E"/>
    <w:rsid w:val="00672D57"/>
    <w:rsid w:val="00672D9E"/>
    <w:rsid w:val="00672F47"/>
    <w:rsid w:val="00673105"/>
    <w:rsid w:val="00673624"/>
    <w:rsid w:val="00673968"/>
    <w:rsid w:val="00673B15"/>
    <w:rsid w:val="00673F85"/>
    <w:rsid w:val="00673FAD"/>
    <w:rsid w:val="00674E97"/>
    <w:rsid w:val="006750A6"/>
    <w:rsid w:val="00675F0E"/>
    <w:rsid w:val="00675FAB"/>
    <w:rsid w:val="0067612B"/>
    <w:rsid w:val="006764D0"/>
    <w:rsid w:val="00676650"/>
    <w:rsid w:val="00676817"/>
    <w:rsid w:val="006769B4"/>
    <w:rsid w:val="00676CDD"/>
    <w:rsid w:val="0067797D"/>
    <w:rsid w:val="00677A42"/>
    <w:rsid w:val="00677C40"/>
    <w:rsid w:val="00677D2C"/>
    <w:rsid w:val="00677E3E"/>
    <w:rsid w:val="00680249"/>
    <w:rsid w:val="006805F2"/>
    <w:rsid w:val="006805FB"/>
    <w:rsid w:val="00680803"/>
    <w:rsid w:val="00681135"/>
    <w:rsid w:val="00681C05"/>
    <w:rsid w:val="00681C24"/>
    <w:rsid w:val="00681D82"/>
    <w:rsid w:val="00681D95"/>
    <w:rsid w:val="00681EB3"/>
    <w:rsid w:val="00681F41"/>
    <w:rsid w:val="00682004"/>
    <w:rsid w:val="0068207A"/>
    <w:rsid w:val="006822F8"/>
    <w:rsid w:val="00682D3E"/>
    <w:rsid w:val="00683225"/>
    <w:rsid w:val="00683A29"/>
    <w:rsid w:val="006843C7"/>
    <w:rsid w:val="006844E4"/>
    <w:rsid w:val="006850D9"/>
    <w:rsid w:val="006854E9"/>
    <w:rsid w:val="0068558F"/>
    <w:rsid w:val="0068566B"/>
    <w:rsid w:val="00685A68"/>
    <w:rsid w:val="0068624E"/>
    <w:rsid w:val="006862AA"/>
    <w:rsid w:val="006864EE"/>
    <w:rsid w:val="0068662A"/>
    <w:rsid w:val="00686B45"/>
    <w:rsid w:val="00687384"/>
    <w:rsid w:val="00687967"/>
    <w:rsid w:val="006879A1"/>
    <w:rsid w:val="00687F41"/>
    <w:rsid w:val="00687FC5"/>
    <w:rsid w:val="006907D6"/>
    <w:rsid w:val="00690AA2"/>
    <w:rsid w:val="00690BB2"/>
    <w:rsid w:val="0069122C"/>
    <w:rsid w:val="00691C16"/>
    <w:rsid w:val="00691CD0"/>
    <w:rsid w:val="00691D1F"/>
    <w:rsid w:val="006922B7"/>
    <w:rsid w:val="00692735"/>
    <w:rsid w:val="00692E4D"/>
    <w:rsid w:val="00692EF4"/>
    <w:rsid w:val="006932CD"/>
    <w:rsid w:val="00693380"/>
    <w:rsid w:val="00693526"/>
    <w:rsid w:val="00693762"/>
    <w:rsid w:val="00693932"/>
    <w:rsid w:val="00693DC1"/>
    <w:rsid w:val="00694190"/>
    <w:rsid w:val="006944B9"/>
    <w:rsid w:val="006944FA"/>
    <w:rsid w:val="00694703"/>
    <w:rsid w:val="00694759"/>
    <w:rsid w:val="0069481D"/>
    <w:rsid w:val="006949BF"/>
    <w:rsid w:val="006950FB"/>
    <w:rsid w:val="00695220"/>
    <w:rsid w:val="006957D1"/>
    <w:rsid w:val="006958AC"/>
    <w:rsid w:val="0069595E"/>
    <w:rsid w:val="00695B0E"/>
    <w:rsid w:val="00695BEF"/>
    <w:rsid w:val="00695CF2"/>
    <w:rsid w:val="00695CFB"/>
    <w:rsid w:val="00695DB7"/>
    <w:rsid w:val="00696080"/>
    <w:rsid w:val="0069633F"/>
    <w:rsid w:val="00696AE9"/>
    <w:rsid w:val="00696DDE"/>
    <w:rsid w:val="00697062"/>
    <w:rsid w:val="0069718A"/>
    <w:rsid w:val="0069735B"/>
    <w:rsid w:val="00697538"/>
    <w:rsid w:val="006978CC"/>
    <w:rsid w:val="006A0176"/>
    <w:rsid w:val="006A0377"/>
    <w:rsid w:val="006A0CCF"/>
    <w:rsid w:val="006A0E2A"/>
    <w:rsid w:val="006A15CC"/>
    <w:rsid w:val="006A1CFD"/>
    <w:rsid w:val="006A21AB"/>
    <w:rsid w:val="006A260E"/>
    <w:rsid w:val="006A2A17"/>
    <w:rsid w:val="006A2EDA"/>
    <w:rsid w:val="006A3074"/>
    <w:rsid w:val="006A351A"/>
    <w:rsid w:val="006A35B5"/>
    <w:rsid w:val="006A3E35"/>
    <w:rsid w:val="006A43AD"/>
    <w:rsid w:val="006A4571"/>
    <w:rsid w:val="006A477F"/>
    <w:rsid w:val="006A4995"/>
    <w:rsid w:val="006A4B44"/>
    <w:rsid w:val="006A4CCB"/>
    <w:rsid w:val="006A4EC8"/>
    <w:rsid w:val="006A4F80"/>
    <w:rsid w:val="006A5406"/>
    <w:rsid w:val="006A5C1C"/>
    <w:rsid w:val="006A5E5E"/>
    <w:rsid w:val="006A5F2C"/>
    <w:rsid w:val="006A6049"/>
    <w:rsid w:val="006A60FD"/>
    <w:rsid w:val="006A6136"/>
    <w:rsid w:val="006A6142"/>
    <w:rsid w:val="006A6157"/>
    <w:rsid w:val="006A69D8"/>
    <w:rsid w:val="006A6CB8"/>
    <w:rsid w:val="006A6D6B"/>
    <w:rsid w:val="006A72A1"/>
    <w:rsid w:val="006A7A67"/>
    <w:rsid w:val="006A7B51"/>
    <w:rsid w:val="006A7C7D"/>
    <w:rsid w:val="006A7FCF"/>
    <w:rsid w:val="006B0196"/>
    <w:rsid w:val="006B0272"/>
    <w:rsid w:val="006B035C"/>
    <w:rsid w:val="006B047F"/>
    <w:rsid w:val="006B0A0B"/>
    <w:rsid w:val="006B133B"/>
    <w:rsid w:val="006B19B1"/>
    <w:rsid w:val="006B1ABA"/>
    <w:rsid w:val="006B1AEC"/>
    <w:rsid w:val="006B1C04"/>
    <w:rsid w:val="006B1ECE"/>
    <w:rsid w:val="006B2156"/>
    <w:rsid w:val="006B28FB"/>
    <w:rsid w:val="006B2D42"/>
    <w:rsid w:val="006B35CF"/>
    <w:rsid w:val="006B3B7C"/>
    <w:rsid w:val="006B40B8"/>
    <w:rsid w:val="006B4329"/>
    <w:rsid w:val="006B46F6"/>
    <w:rsid w:val="006B4A16"/>
    <w:rsid w:val="006B4C86"/>
    <w:rsid w:val="006B4D4E"/>
    <w:rsid w:val="006B4D7D"/>
    <w:rsid w:val="006B4EE5"/>
    <w:rsid w:val="006B547B"/>
    <w:rsid w:val="006B5ACF"/>
    <w:rsid w:val="006B5B7C"/>
    <w:rsid w:val="006B5C57"/>
    <w:rsid w:val="006B5D16"/>
    <w:rsid w:val="006B5EFB"/>
    <w:rsid w:val="006B5F70"/>
    <w:rsid w:val="006B5F98"/>
    <w:rsid w:val="006B64C7"/>
    <w:rsid w:val="006B659F"/>
    <w:rsid w:val="006B6749"/>
    <w:rsid w:val="006B67D2"/>
    <w:rsid w:val="006B6A76"/>
    <w:rsid w:val="006B6D2C"/>
    <w:rsid w:val="006B70B8"/>
    <w:rsid w:val="006B711B"/>
    <w:rsid w:val="006B72E8"/>
    <w:rsid w:val="006B7339"/>
    <w:rsid w:val="006B7414"/>
    <w:rsid w:val="006B74D0"/>
    <w:rsid w:val="006B77EB"/>
    <w:rsid w:val="006B78DC"/>
    <w:rsid w:val="006B7EBE"/>
    <w:rsid w:val="006C0A61"/>
    <w:rsid w:val="006C0B48"/>
    <w:rsid w:val="006C0B7F"/>
    <w:rsid w:val="006C0BDE"/>
    <w:rsid w:val="006C1136"/>
    <w:rsid w:val="006C1DEA"/>
    <w:rsid w:val="006C239A"/>
    <w:rsid w:val="006C2401"/>
    <w:rsid w:val="006C2985"/>
    <w:rsid w:val="006C2A7A"/>
    <w:rsid w:val="006C2C64"/>
    <w:rsid w:val="006C328A"/>
    <w:rsid w:val="006C3365"/>
    <w:rsid w:val="006C339A"/>
    <w:rsid w:val="006C35D5"/>
    <w:rsid w:val="006C37A5"/>
    <w:rsid w:val="006C46C0"/>
    <w:rsid w:val="006C5E73"/>
    <w:rsid w:val="006C6215"/>
    <w:rsid w:val="006C6522"/>
    <w:rsid w:val="006C659C"/>
    <w:rsid w:val="006C680B"/>
    <w:rsid w:val="006C6921"/>
    <w:rsid w:val="006C6C0E"/>
    <w:rsid w:val="006C6DDF"/>
    <w:rsid w:val="006C6F12"/>
    <w:rsid w:val="006C6F20"/>
    <w:rsid w:val="006C7526"/>
    <w:rsid w:val="006C7A2E"/>
    <w:rsid w:val="006D000D"/>
    <w:rsid w:val="006D0690"/>
    <w:rsid w:val="006D07A8"/>
    <w:rsid w:val="006D08B9"/>
    <w:rsid w:val="006D0984"/>
    <w:rsid w:val="006D09FA"/>
    <w:rsid w:val="006D0A6B"/>
    <w:rsid w:val="006D0B20"/>
    <w:rsid w:val="006D0DAF"/>
    <w:rsid w:val="006D0E7F"/>
    <w:rsid w:val="006D1B53"/>
    <w:rsid w:val="006D1C8E"/>
    <w:rsid w:val="006D1D5A"/>
    <w:rsid w:val="006D1D7A"/>
    <w:rsid w:val="006D1F33"/>
    <w:rsid w:val="006D1F76"/>
    <w:rsid w:val="006D200D"/>
    <w:rsid w:val="006D2BE6"/>
    <w:rsid w:val="006D2CB0"/>
    <w:rsid w:val="006D2D69"/>
    <w:rsid w:val="006D2E0E"/>
    <w:rsid w:val="006D304E"/>
    <w:rsid w:val="006D3388"/>
    <w:rsid w:val="006D376A"/>
    <w:rsid w:val="006D37A0"/>
    <w:rsid w:val="006D443D"/>
    <w:rsid w:val="006D464B"/>
    <w:rsid w:val="006D465C"/>
    <w:rsid w:val="006D47A8"/>
    <w:rsid w:val="006D47CA"/>
    <w:rsid w:val="006D4B72"/>
    <w:rsid w:val="006D514B"/>
    <w:rsid w:val="006D5875"/>
    <w:rsid w:val="006D5F00"/>
    <w:rsid w:val="006D6081"/>
    <w:rsid w:val="006D619B"/>
    <w:rsid w:val="006D62B6"/>
    <w:rsid w:val="006D6647"/>
    <w:rsid w:val="006D768E"/>
    <w:rsid w:val="006D791A"/>
    <w:rsid w:val="006D7DEC"/>
    <w:rsid w:val="006E073E"/>
    <w:rsid w:val="006E0F3E"/>
    <w:rsid w:val="006E15EA"/>
    <w:rsid w:val="006E1E2E"/>
    <w:rsid w:val="006E2029"/>
    <w:rsid w:val="006E20AB"/>
    <w:rsid w:val="006E2574"/>
    <w:rsid w:val="006E2693"/>
    <w:rsid w:val="006E28DA"/>
    <w:rsid w:val="006E2A1E"/>
    <w:rsid w:val="006E2CCF"/>
    <w:rsid w:val="006E2FE1"/>
    <w:rsid w:val="006E304B"/>
    <w:rsid w:val="006E3587"/>
    <w:rsid w:val="006E3FE8"/>
    <w:rsid w:val="006E4C57"/>
    <w:rsid w:val="006E4C6A"/>
    <w:rsid w:val="006E4F10"/>
    <w:rsid w:val="006E5673"/>
    <w:rsid w:val="006E5808"/>
    <w:rsid w:val="006E5D73"/>
    <w:rsid w:val="006E5E6F"/>
    <w:rsid w:val="006E5FE0"/>
    <w:rsid w:val="006E6312"/>
    <w:rsid w:val="006E6728"/>
    <w:rsid w:val="006E6B26"/>
    <w:rsid w:val="006E719B"/>
    <w:rsid w:val="006E71D0"/>
    <w:rsid w:val="006E7207"/>
    <w:rsid w:val="006E74BC"/>
    <w:rsid w:val="006E7774"/>
    <w:rsid w:val="006E7919"/>
    <w:rsid w:val="006E7B39"/>
    <w:rsid w:val="006E7B45"/>
    <w:rsid w:val="006E7D67"/>
    <w:rsid w:val="006F015F"/>
    <w:rsid w:val="006F0285"/>
    <w:rsid w:val="006F0323"/>
    <w:rsid w:val="006F0342"/>
    <w:rsid w:val="006F0942"/>
    <w:rsid w:val="006F0BAF"/>
    <w:rsid w:val="006F0C7C"/>
    <w:rsid w:val="006F0CE3"/>
    <w:rsid w:val="006F13D6"/>
    <w:rsid w:val="006F141A"/>
    <w:rsid w:val="006F141F"/>
    <w:rsid w:val="006F14B5"/>
    <w:rsid w:val="006F248E"/>
    <w:rsid w:val="006F295C"/>
    <w:rsid w:val="006F2A43"/>
    <w:rsid w:val="006F2F4E"/>
    <w:rsid w:val="006F2FE6"/>
    <w:rsid w:val="006F34DC"/>
    <w:rsid w:val="006F3854"/>
    <w:rsid w:val="006F3C88"/>
    <w:rsid w:val="006F4358"/>
    <w:rsid w:val="006F441F"/>
    <w:rsid w:val="006F4528"/>
    <w:rsid w:val="006F4617"/>
    <w:rsid w:val="006F493E"/>
    <w:rsid w:val="006F4968"/>
    <w:rsid w:val="006F4E1E"/>
    <w:rsid w:val="006F5150"/>
    <w:rsid w:val="006F581A"/>
    <w:rsid w:val="006F5BF2"/>
    <w:rsid w:val="006F5D52"/>
    <w:rsid w:val="006F5D6E"/>
    <w:rsid w:val="006F60E6"/>
    <w:rsid w:val="006F64E5"/>
    <w:rsid w:val="006F6B8E"/>
    <w:rsid w:val="006F7148"/>
    <w:rsid w:val="006F7348"/>
    <w:rsid w:val="006F748D"/>
    <w:rsid w:val="006F782E"/>
    <w:rsid w:val="006F79DC"/>
    <w:rsid w:val="006F7BBC"/>
    <w:rsid w:val="006F7F2A"/>
    <w:rsid w:val="00700099"/>
    <w:rsid w:val="007003F4"/>
    <w:rsid w:val="00700695"/>
    <w:rsid w:val="00700941"/>
    <w:rsid w:val="00701120"/>
    <w:rsid w:val="007015E1"/>
    <w:rsid w:val="007016BE"/>
    <w:rsid w:val="007016CE"/>
    <w:rsid w:val="00701716"/>
    <w:rsid w:val="00702227"/>
    <w:rsid w:val="00702442"/>
    <w:rsid w:val="00702761"/>
    <w:rsid w:val="007027CB"/>
    <w:rsid w:val="00704615"/>
    <w:rsid w:val="00704799"/>
    <w:rsid w:val="007048DC"/>
    <w:rsid w:val="00705399"/>
    <w:rsid w:val="00705742"/>
    <w:rsid w:val="00705993"/>
    <w:rsid w:val="0070675F"/>
    <w:rsid w:val="00706AA9"/>
    <w:rsid w:val="00706FC6"/>
    <w:rsid w:val="007072F4"/>
    <w:rsid w:val="00707915"/>
    <w:rsid w:val="00707F24"/>
    <w:rsid w:val="00707FE8"/>
    <w:rsid w:val="007100FD"/>
    <w:rsid w:val="007104BB"/>
    <w:rsid w:val="007106AA"/>
    <w:rsid w:val="00711047"/>
    <w:rsid w:val="007111BD"/>
    <w:rsid w:val="00711AF0"/>
    <w:rsid w:val="00711EA6"/>
    <w:rsid w:val="007121E2"/>
    <w:rsid w:val="00712265"/>
    <w:rsid w:val="00712BD5"/>
    <w:rsid w:val="00712E7F"/>
    <w:rsid w:val="0071398D"/>
    <w:rsid w:val="00713CAE"/>
    <w:rsid w:val="00713CB1"/>
    <w:rsid w:val="00713F92"/>
    <w:rsid w:val="007141D2"/>
    <w:rsid w:val="00714332"/>
    <w:rsid w:val="00714482"/>
    <w:rsid w:val="0071500C"/>
    <w:rsid w:val="007155C1"/>
    <w:rsid w:val="00715621"/>
    <w:rsid w:val="00715870"/>
    <w:rsid w:val="00715952"/>
    <w:rsid w:val="00715BDA"/>
    <w:rsid w:val="00715D94"/>
    <w:rsid w:val="00715E9C"/>
    <w:rsid w:val="007162D6"/>
    <w:rsid w:val="00716652"/>
    <w:rsid w:val="00716A7F"/>
    <w:rsid w:val="00716AEF"/>
    <w:rsid w:val="00717159"/>
    <w:rsid w:val="007173F9"/>
    <w:rsid w:val="007175FC"/>
    <w:rsid w:val="00717708"/>
    <w:rsid w:val="00717BA6"/>
    <w:rsid w:val="00717D9A"/>
    <w:rsid w:val="00720375"/>
    <w:rsid w:val="0072067F"/>
    <w:rsid w:val="007206A9"/>
    <w:rsid w:val="007208F7"/>
    <w:rsid w:val="007209BA"/>
    <w:rsid w:val="00720CE0"/>
    <w:rsid w:val="00720DD4"/>
    <w:rsid w:val="0072292F"/>
    <w:rsid w:val="00722DE5"/>
    <w:rsid w:val="007232E4"/>
    <w:rsid w:val="00723399"/>
    <w:rsid w:val="007236D9"/>
    <w:rsid w:val="00723706"/>
    <w:rsid w:val="00723E2E"/>
    <w:rsid w:val="007244BA"/>
    <w:rsid w:val="007245D3"/>
    <w:rsid w:val="00725078"/>
    <w:rsid w:val="007252EC"/>
    <w:rsid w:val="0072545F"/>
    <w:rsid w:val="007269E1"/>
    <w:rsid w:val="00726C10"/>
    <w:rsid w:val="00726D5D"/>
    <w:rsid w:val="007271C1"/>
    <w:rsid w:val="0072755C"/>
    <w:rsid w:val="00727753"/>
    <w:rsid w:val="00727782"/>
    <w:rsid w:val="00727850"/>
    <w:rsid w:val="00727865"/>
    <w:rsid w:val="00727BD1"/>
    <w:rsid w:val="00727EDC"/>
    <w:rsid w:val="007300D5"/>
    <w:rsid w:val="007303A4"/>
    <w:rsid w:val="00730453"/>
    <w:rsid w:val="00730743"/>
    <w:rsid w:val="00730B67"/>
    <w:rsid w:val="0073188F"/>
    <w:rsid w:val="00731D1D"/>
    <w:rsid w:val="007320A7"/>
    <w:rsid w:val="007326D9"/>
    <w:rsid w:val="007328EB"/>
    <w:rsid w:val="00732ACF"/>
    <w:rsid w:val="00732C20"/>
    <w:rsid w:val="007330F9"/>
    <w:rsid w:val="0073365A"/>
    <w:rsid w:val="0073370A"/>
    <w:rsid w:val="00733A32"/>
    <w:rsid w:val="007342AE"/>
    <w:rsid w:val="0073448F"/>
    <w:rsid w:val="00734934"/>
    <w:rsid w:val="00734967"/>
    <w:rsid w:val="00735741"/>
    <w:rsid w:val="00735C58"/>
    <w:rsid w:val="00735E72"/>
    <w:rsid w:val="007361B6"/>
    <w:rsid w:val="007363D2"/>
    <w:rsid w:val="0073654D"/>
    <w:rsid w:val="00736577"/>
    <w:rsid w:val="00736B35"/>
    <w:rsid w:val="00736D8F"/>
    <w:rsid w:val="00736E72"/>
    <w:rsid w:val="00737012"/>
    <w:rsid w:val="007373C0"/>
    <w:rsid w:val="007375D4"/>
    <w:rsid w:val="007376D5"/>
    <w:rsid w:val="00737981"/>
    <w:rsid w:val="0074047B"/>
    <w:rsid w:val="0074093C"/>
    <w:rsid w:val="00740BC9"/>
    <w:rsid w:val="00740C16"/>
    <w:rsid w:val="00741689"/>
    <w:rsid w:val="00741FD1"/>
    <w:rsid w:val="00741FE2"/>
    <w:rsid w:val="007429DD"/>
    <w:rsid w:val="00742C7A"/>
    <w:rsid w:val="00742E76"/>
    <w:rsid w:val="00743482"/>
    <w:rsid w:val="007437D7"/>
    <w:rsid w:val="00743CCE"/>
    <w:rsid w:val="007441EA"/>
    <w:rsid w:val="00744AA5"/>
    <w:rsid w:val="00745F3A"/>
    <w:rsid w:val="00746026"/>
    <w:rsid w:val="00746034"/>
    <w:rsid w:val="0074646A"/>
    <w:rsid w:val="00746B07"/>
    <w:rsid w:val="00746C9D"/>
    <w:rsid w:val="00746CAD"/>
    <w:rsid w:val="00746F42"/>
    <w:rsid w:val="0074720B"/>
    <w:rsid w:val="00747696"/>
    <w:rsid w:val="00747721"/>
    <w:rsid w:val="007478B1"/>
    <w:rsid w:val="00747BD9"/>
    <w:rsid w:val="00747CC2"/>
    <w:rsid w:val="00747D09"/>
    <w:rsid w:val="00747FB5"/>
    <w:rsid w:val="0075006B"/>
    <w:rsid w:val="007503B8"/>
    <w:rsid w:val="0075056D"/>
    <w:rsid w:val="007505D3"/>
    <w:rsid w:val="00750986"/>
    <w:rsid w:val="00750BB0"/>
    <w:rsid w:val="00750D01"/>
    <w:rsid w:val="00751355"/>
    <w:rsid w:val="007518EA"/>
    <w:rsid w:val="00751AF0"/>
    <w:rsid w:val="00751B7C"/>
    <w:rsid w:val="00751F22"/>
    <w:rsid w:val="00752696"/>
    <w:rsid w:val="007530F7"/>
    <w:rsid w:val="00753119"/>
    <w:rsid w:val="0075321D"/>
    <w:rsid w:val="007535A7"/>
    <w:rsid w:val="00753658"/>
    <w:rsid w:val="007540B2"/>
    <w:rsid w:val="0075457F"/>
    <w:rsid w:val="007545EB"/>
    <w:rsid w:val="007548A3"/>
    <w:rsid w:val="00754D1E"/>
    <w:rsid w:val="00754E91"/>
    <w:rsid w:val="007551EC"/>
    <w:rsid w:val="007554B1"/>
    <w:rsid w:val="0075563A"/>
    <w:rsid w:val="00755986"/>
    <w:rsid w:val="00756296"/>
    <w:rsid w:val="007565C2"/>
    <w:rsid w:val="007569AA"/>
    <w:rsid w:val="007569B2"/>
    <w:rsid w:val="00756FF6"/>
    <w:rsid w:val="00757092"/>
    <w:rsid w:val="007573C7"/>
    <w:rsid w:val="007573E7"/>
    <w:rsid w:val="007576FC"/>
    <w:rsid w:val="00757CC7"/>
    <w:rsid w:val="00757D0E"/>
    <w:rsid w:val="00757F9D"/>
    <w:rsid w:val="00760258"/>
    <w:rsid w:val="00760425"/>
    <w:rsid w:val="00760915"/>
    <w:rsid w:val="007609B8"/>
    <w:rsid w:val="00760A41"/>
    <w:rsid w:val="00760C51"/>
    <w:rsid w:val="00760EB8"/>
    <w:rsid w:val="00760ECC"/>
    <w:rsid w:val="007610E3"/>
    <w:rsid w:val="0076113A"/>
    <w:rsid w:val="007615F3"/>
    <w:rsid w:val="0076185D"/>
    <w:rsid w:val="00762065"/>
    <w:rsid w:val="00762D9B"/>
    <w:rsid w:val="007633A0"/>
    <w:rsid w:val="00763EC8"/>
    <w:rsid w:val="007642A7"/>
    <w:rsid w:val="007649FA"/>
    <w:rsid w:val="00764AA3"/>
    <w:rsid w:val="00764C65"/>
    <w:rsid w:val="00765160"/>
    <w:rsid w:val="007653B2"/>
    <w:rsid w:val="00765428"/>
    <w:rsid w:val="00765440"/>
    <w:rsid w:val="00765621"/>
    <w:rsid w:val="007656B1"/>
    <w:rsid w:val="00765A01"/>
    <w:rsid w:val="00765C84"/>
    <w:rsid w:val="007660F7"/>
    <w:rsid w:val="007661D2"/>
    <w:rsid w:val="00767097"/>
    <w:rsid w:val="00767249"/>
    <w:rsid w:val="0076758C"/>
    <w:rsid w:val="007675C3"/>
    <w:rsid w:val="007677F7"/>
    <w:rsid w:val="00767F19"/>
    <w:rsid w:val="007701D5"/>
    <w:rsid w:val="00770207"/>
    <w:rsid w:val="00770626"/>
    <w:rsid w:val="007708C6"/>
    <w:rsid w:val="00770D25"/>
    <w:rsid w:val="0077170D"/>
    <w:rsid w:val="00771C08"/>
    <w:rsid w:val="007721A0"/>
    <w:rsid w:val="00772339"/>
    <w:rsid w:val="007725CB"/>
    <w:rsid w:val="007728BD"/>
    <w:rsid w:val="00773176"/>
    <w:rsid w:val="00773394"/>
    <w:rsid w:val="007734C8"/>
    <w:rsid w:val="00773C65"/>
    <w:rsid w:val="0077475B"/>
    <w:rsid w:val="00774A07"/>
    <w:rsid w:val="00774BED"/>
    <w:rsid w:val="00774E31"/>
    <w:rsid w:val="0077501E"/>
    <w:rsid w:val="00775219"/>
    <w:rsid w:val="007753E0"/>
    <w:rsid w:val="00775DA6"/>
    <w:rsid w:val="00776251"/>
    <w:rsid w:val="007763AF"/>
    <w:rsid w:val="007763E3"/>
    <w:rsid w:val="00776718"/>
    <w:rsid w:val="007768A4"/>
    <w:rsid w:val="00776904"/>
    <w:rsid w:val="00776D6A"/>
    <w:rsid w:val="00777474"/>
    <w:rsid w:val="00777729"/>
    <w:rsid w:val="00777C24"/>
    <w:rsid w:val="00777D8B"/>
    <w:rsid w:val="00780065"/>
    <w:rsid w:val="00780710"/>
    <w:rsid w:val="007807B0"/>
    <w:rsid w:val="00780BA1"/>
    <w:rsid w:val="00780EBD"/>
    <w:rsid w:val="00780FC8"/>
    <w:rsid w:val="007811D3"/>
    <w:rsid w:val="00781213"/>
    <w:rsid w:val="0078124A"/>
    <w:rsid w:val="0078138E"/>
    <w:rsid w:val="007816DE"/>
    <w:rsid w:val="00781783"/>
    <w:rsid w:val="00781BD3"/>
    <w:rsid w:val="00781C31"/>
    <w:rsid w:val="00781E8F"/>
    <w:rsid w:val="00781F3A"/>
    <w:rsid w:val="007820EF"/>
    <w:rsid w:val="007821A4"/>
    <w:rsid w:val="007821E2"/>
    <w:rsid w:val="0078278A"/>
    <w:rsid w:val="0078295C"/>
    <w:rsid w:val="00782E87"/>
    <w:rsid w:val="007830B1"/>
    <w:rsid w:val="0078319F"/>
    <w:rsid w:val="00783607"/>
    <w:rsid w:val="00783719"/>
    <w:rsid w:val="00783AE1"/>
    <w:rsid w:val="00783E45"/>
    <w:rsid w:val="00783EB9"/>
    <w:rsid w:val="00784698"/>
    <w:rsid w:val="0078472B"/>
    <w:rsid w:val="00784982"/>
    <w:rsid w:val="00784A33"/>
    <w:rsid w:val="00784BB1"/>
    <w:rsid w:val="00784F4C"/>
    <w:rsid w:val="00785B2E"/>
    <w:rsid w:val="00785B33"/>
    <w:rsid w:val="00785C9F"/>
    <w:rsid w:val="0078640D"/>
    <w:rsid w:val="007864C3"/>
    <w:rsid w:val="00786AC0"/>
    <w:rsid w:val="00786FA7"/>
    <w:rsid w:val="007871C3"/>
    <w:rsid w:val="00787291"/>
    <w:rsid w:val="007872C3"/>
    <w:rsid w:val="00787531"/>
    <w:rsid w:val="0078763C"/>
    <w:rsid w:val="007877D0"/>
    <w:rsid w:val="007878F6"/>
    <w:rsid w:val="00787BC7"/>
    <w:rsid w:val="00787C39"/>
    <w:rsid w:val="00790510"/>
    <w:rsid w:val="00790710"/>
    <w:rsid w:val="00790909"/>
    <w:rsid w:val="00790DC7"/>
    <w:rsid w:val="00790DE2"/>
    <w:rsid w:val="00790ECC"/>
    <w:rsid w:val="0079127C"/>
    <w:rsid w:val="007914EE"/>
    <w:rsid w:val="0079158F"/>
    <w:rsid w:val="0079161A"/>
    <w:rsid w:val="007917C9"/>
    <w:rsid w:val="00791D45"/>
    <w:rsid w:val="00791D8B"/>
    <w:rsid w:val="007923BE"/>
    <w:rsid w:val="00792630"/>
    <w:rsid w:val="007929B8"/>
    <w:rsid w:val="00792EC4"/>
    <w:rsid w:val="0079312C"/>
    <w:rsid w:val="007933EF"/>
    <w:rsid w:val="0079356B"/>
    <w:rsid w:val="00793637"/>
    <w:rsid w:val="00793C18"/>
    <w:rsid w:val="00793C53"/>
    <w:rsid w:val="00793C69"/>
    <w:rsid w:val="00794381"/>
    <w:rsid w:val="007943FA"/>
    <w:rsid w:val="0079494D"/>
    <w:rsid w:val="00794980"/>
    <w:rsid w:val="00795560"/>
    <w:rsid w:val="00795774"/>
    <w:rsid w:val="007957F9"/>
    <w:rsid w:val="00795A7B"/>
    <w:rsid w:val="00795BA6"/>
    <w:rsid w:val="00795C65"/>
    <w:rsid w:val="00795E02"/>
    <w:rsid w:val="00795E86"/>
    <w:rsid w:val="00796AAA"/>
    <w:rsid w:val="00796C72"/>
    <w:rsid w:val="00796DC3"/>
    <w:rsid w:val="00796F71"/>
    <w:rsid w:val="007972CD"/>
    <w:rsid w:val="007972F9"/>
    <w:rsid w:val="007A0000"/>
    <w:rsid w:val="007A0002"/>
    <w:rsid w:val="007A03DB"/>
    <w:rsid w:val="007A065B"/>
    <w:rsid w:val="007A0FDF"/>
    <w:rsid w:val="007A10D0"/>
    <w:rsid w:val="007A1419"/>
    <w:rsid w:val="007A162E"/>
    <w:rsid w:val="007A18D2"/>
    <w:rsid w:val="007A1B99"/>
    <w:rsid w:val="007A1D00"/>
    <w:rsid w:val="007A2011"/>
    <w:rsid w:val="007A2400"/>
    <w:rsid w:val="007A2681"/>
    <w:rsid w:val="007A28EA"/>
    <w:rsid w:val="007A2CFF"/>
    <w:rsid w:val="007A2DEF"/>
    <w:rsid w:val="007A2FE6"/>
    <w:rsid w:val="007A3525"/>
    <w:rsid w:val="007A37D2"/>
    <w:rsid w:val="007A37F9"/>
    <w:rsid w:val="007A3904"/>
    <w:rsid w:val="007A3C93"/>
    <w:rsid w:val="007A3EE4"/>
    <w:rsid w:val="007A4033"/>
    <w:rsid w:val="007A4326"/>
    <w:rsid w:val="007A439C"/>
    <w:rsid w:val="007A4482"/>
    <w:rsid w:val="007A4715"/>
    <w:rsid w:val="007A4BF9"/>
    <w:rsid w:val="007A5254"/>
    <w:rsid w:val="007A5556"/>
    <w:rsid w:val="007A57D3"/>
    <w:rsid w:val="007A5F22"/>
    <w:rsid w:val="007A5FCA"/>
    <w:rsid w:val="007A623C"/>
    <w:rsid w:val="007A6773"/>
    <w:rsid w:val="007A7424"/>
    <w:rsid w:val="007A7483"/>
    <w:rsid w:val="007A75F8"/>
    <w:rsid w:val="007A78B5"/>
    <w:rsid w:val="007A799E"/>
    <w:rsid w:val="007A7A3D"/>
    <w:rsid w:val="007A7BA9"/>
    <w:rsid w:val="007A7BBF"/>
    <w:rsid w:val="007A7EE3"/>
    <w:rsid w:val="007B0D26"/>
    <w:rsid w:val="007B0D64"/>
    <w:rsid w:val="007B0DEE"/>
    <w:rsid w:val="007B0F31"/>
    <w:rsid w:val="007B1027"/>
    <w:rsid w:val="007B22AC"/>
    <w:rsid w:val="007B2645"/>
    <w:rsid w:val="007B2925"/>
    <w:rsid w:val="007B2DC3"/>
    <w:rsid w:val="007B3033"/>
    <w:rsid w:val="007B30F6"/>
    <w:rsid w:val="007B31C8"/>
    <w:rsid w:val="007B36ED"/>
    <w:rsid w:val="007B3E2F"/>
    <w:rsid w:val="007B3E74"/>
    <w:rsid w:val="007B4023"/>
    <w:rsid w:val="007B43F3"/>
    <w:rsid w:val="007B449B"/>
    <w:rsid w:val="007B462D"/>
    <w:rsid w:val="007B4637"/>
    <w:rsid w:val="007B4651"/>
    <w:rsid w:val="007B48DF"/>
    <w:rsid w:val="007B4DB0"/>
    <w:rsid w:val="007B54F4"/>
    <w:rsid w:val="007B5B9E"/>
    <w:rsid w:val="007B61B1"/>
    <w:rsid w:val="007B6268"/>
    <w:rsid w:val="007B6D61"/>
    <w:rsid w:val="007B6F6A"/>
    <w:rsid w:val="007C01F1"/>
    <w:rsid w:val="007C02ED"/>
    <w:rsid w:val="007C0857"/>
    <w:rsid w:val="007C0AB9"/>
    <w:rsid w:val="007C0CBD"/>
    <w:rsid w:val="007C1105"/>
    <w:rsid w:val="007C11D8"/>
    <w:rsid w:val="007C13E0"/>
    <w:rsid w:val="007C1414"/>
    <w:rsid w:val="007C18AB"/>
    <w:rsid w:val="007C1BEE"/>
    <w:rsid w:val="007C1C93"/>
    <w:rsid w:val="007C2022"/>
    <w:rsid w:val="007C25AC"/>
    <w:rsid w:val="007C285F"/>
    <w:rsid w:val="007C2E64"/>
    <w:rsid w:val="007C3020"/>
    <w:rsid w:val="007C3259"/>
    <w:rsid w:val="007C327D"/>
    <w:rsid w:val="007C35DE"/>
    <w:rsid w:val="007C3648"/>
    <w:rsid w:val="007C39A3"/>
    <w:rsid w:val="007C39B0"/>
    <w:rsid w:val="007C3B45"/>
    <w:rsid w:val="007C3C73"/>
    <w:rsid w:val="007C3D24"/>
    <w:rsid w:val="007C3EE4"/>
    <w:rsid w:val="007C4368"/>
    <w:rsid w:val="007C440E"/>
    <w:rsid w:val="007C47B4"/>
    <w:rsid w:val="007C4D6D"/>
    <w:rsid w:val="007C5010"/>
    <w:rsid w:val="007C52DB"/>
    <w:rsid w:val="007C5661"/>
    <w:rsid w:val="007C58B7"/>
    <w:rsid w:val="007C5B5C"/>
    <w:rsid w:val="007C60C5"/>
    <w:rsid w:val="007C6340"/>
    <w:rsid w:val="007C64BF"/>
    <w:rsid w:val="007C67CA"/>
    <w:rsid w:val="007C7104"/>
    <w:rsid w:val="007C7382"/>
    <w:rsid w:val="007C7886"/>
    <w:rsid w:val="007C7C02"/>
    <w:rsid w:val="007C7F3E"/>
    <w:rsid w:val="007D0002"/>
    <w:rsid w:val="007D0397"/>
    <w:rsid w:val="007D09F3"/>
    <w:rsid w:val="007D0C07"/>
    <w:rsid w:val="007D0C15"/>
    <w:rsid w:val="007D1188"/>
    <w:rsid w:val="007D11FA"/>
    <w:rsid w:val="007D145A"/>
    <w:rsid w:val="007D1532"/>
    <w:rsid w:val="007D18B2"/>
    <w:rsid w:val="007D1928"/>
    <w:rsid w:val="007D196F"/>
    <w:rsid w:val="007D19D6"/>
    <w:rsid w:val="007D1B35"/>
    <w:rsid w:val="007D1D20"/>
    <w:rsid w:val="007D20BB"/>
    <w:rsid w:val="007D21AB"/>
    <w:rsid w:val="007D24AE"/>
    <w:rsid w:val="007D258A"/>
    <w:rsid w:val="007D29CF"/>
    <w:rsid w:val="007D2BB0"/>
    <w:rsid w:val="007D2F57"/>
    <w:rsid w:val="007D2FA3"/>
    <w:rsid w:val="007D2FD2"/>
    <w:rsid w:val="007D30CB"/>
    <w:rsid w:val="007D36F5"/>
    <w:rsid w:val="007D385A"/>
    <w:rsid w:val="007D3A0E"/>
    <w:rsid w:val="007D4561"/>
    <w:rsid w:val="007D4610"/>
    <w:rsid w:val="007D4F81"/>
    <w:rsid w:val="007D533C"/>
    <w:rsid w:val="007D5410"/>
    <w:rsid w:val="007D5BAB"/>
    <w:rsid w:val="007D6A4B"/>
    <w:rsid w:val="007D6AFF"/>
    <w:rsid w:val="007D6CDC"/>
    <w:rsid w:val="007D6D45"/>
    <w:rsid w:val="007D7118"/>
    <w:rsid w:val="007D71B2"/>
    <w:rsid w:val="007D74CC"/>
    <w:rsid w:val="007D768A"/>
    <w:rsid w:val="007D79A3"/>
    <w:rsid w:val="007D7F44"/>
    <w:rsid w:val="007D7F86"/>
    <w:rsid w:val="007E00E7"/>
    <w:rsid w:val="007E0202"/>
    <w:rsid w:val="007E08DD"/>
    <w:rsid w:val="007E0F04"/>
    <w:rsid w:val="007E10A0"/>
    <w:rsid w:val="007E11E5"/>
    <w:rsid w:val="007E1208"/>
    <w:rsid w:val="007E164F"/>
    <w:rsid w:val="007E1989"/>
    <w:rsid w:val="007E1D55"/>
    <w:rsid w:val="007E21A2"/>
    <w:rsid w:val="007E2989"/>
    <w:rsid w:val="007E2B90"/>
    <w:rsid w:val="007E2DFB"/>
    <w:rsid w:val="007E30DB"/>
    <w:rsid w:val="007E3294"/>
    <w:rsid w:val="007E3581"/>
    <w:rsid w:val="007E3583"/>
    <w:rsid w:val="007E37FA"/>
    <w:rsid w:val="007E38D8"/>
    <w:rsid w:val="007E3B75"/>
    <w:rsid w:val="007E3EA0"/>
    <w:rsid w:val="007E3F6D"/>
    <w:rsid w:val="007E46F7"/>
    <w:rsid w:val="007E475E"/>
    <w:rsid w:val="007E4F0B"/>
    <w:rsid w:val="007E5002"/>
    <w:rsid w:val="007E5636"/>
    <w:rsid w:val="007E5676"/>
    <w:rsid w:val="007E5771"/>
    <w:rsid w:val="007E5B13"/>
    <w:rsid w:val="007E5BAB"/>
    <w:rsid w:val="007E5EF3"/>
    <w:rsid w:val="007E5F01"/>
    <w:rsid w:val="007E6156"/>
    <w:rsid w:val="007E617E"/>
    <w:rsid w:val="007E64BC"/>
    <w:rsid w:val="007E6E8D"/>
    <w:rsid w:val="007E7057"/>
    <w:rsid w:val="007E7129"/>
    <w:rsid w:val="007E7299"/>
    <w:rsid w:val="007E7CF7"/>
    <w:rsid w:val="007E7E9C"/>
    <w:rsid w:val="007E7F06"/>
    <w:rsid w:val="007F0639"/>
    <w:rsid w:val="007F0670"/>
    <w:rsid w:val="007F0865"/>
    <w:rsid w:val="007F0949"/>
    <w:rsid w:val="007F0995"/>
    <w:rsid w:val="007F0CB9"/>
    <w:rsid w:val="007F0D65"/>
    <w:rsid w:val="007F0E93"/>
    <w:rsid w:val="007F0EB8"/>
    <w:rsid w:val="007F1094"/>
    <w:rsid w:val="007F136D"/>
    <w:rsid w:val="007F1829"/>
    <w:rsid w:val="007F1E14"/>
    <w:rsid w:val="007F21A5"/>
    <w:rsid w:val="007F2A3F"/>
    <w:rsid w:val="007F2B39"/>
    <w:rsid w:val="007F2C33"/>
    <w:rsid w:val="007F2D10"/>
    <w:rsid w:val="007F2D44"/>
    <w:rsid w:val="007F2FF5"/>
    <w:rsid w:val="007F30BD"/>
    <w:rsid w:val="007F33D5"/>
    <w:rsid w:val="007F35F4"/>
    <w:rsid w:val="007F36C0"/>
    <w:rsid w:val="007F3CFA"/>
    <w:rsid w:val="007F40CA"/>
    <w:rsid w:val="007F4348"/>
    <w:rsid w:val="007F43CF"/>
    <w:rsid w:val="007F45B2"/>
    <w:rsid w:val="007F48D9"/>
    <w:rsid w:val="007F4EF2"/>
    <w:rsid w:val="007F55E1"/>
    <w:rsid w:val="007F5EEA"/>
    <w:rsid w:val="007F5F62"/>
    <w:rsid w:val="007F612A"/>
    <w:rsid w:val="007F62C1"/>
    <w:rsid w:val="007F65A4"/>
    <w:rsid w:val="007F6A65"/>
    <w:rsid w:val="007F6E7A"/>
    <w:rsid w:val="007F6FA1"/>
    <w:rsid w:val="007F722A"/>
    <w:rsid w:val="007F75E7"/>
    <w:rsid w:val="007F760B"/>
    <w:rsid w:val="007F79F5"/>
    <w:rsid w:val="007F7BBC"/>
    <w:rsid w:val="007F7E90"/>
    <w:rsid w:val="00800043"/>
    <w:rsid w:val="0080024B"/>
    <w:rsid w:val="00800797"/>
    <w:rsid w:val="00800A5B"/>
    <w:rsid w:val="00800A68"/>
    <w:rsid w:val="00800C02"/>
    <w:rsid w:val="00800E60"/>
    <w:rsid w:val="008014C0"/>
    <w:rsid w:val="00801896"/>
    <w:rsid w:val="008018DB"/>
    <w:rsid w:val="0080203B"/>
    <w:rsid w:val="008022C2"/>
    <w:rsid w:val="008029EB"/>
    <w:rsid w:val="00802C1A"/>
    <w:rsid w:val="00802CEF"/>
    <w:rsid w:val="00802E93"/>
    <w:rsid w:val="00803489"/>
    <w:rsid w:val="008039D5"/>
    <w:rsid w:val="00803EFD"/>
    <w:rsid w:val="008046AF"/>
    <w:rsid w:val="0080488F"/>
    <w:rsid w:val="00804A92"/>
    <w:rsid w:val="00804B8E"/>
    <w:rsid w:val="0080532C"/>
    <w:rsid w:val="008059FD"/>
    <w:rsid w:val="00805A13"/>
    <w:rsid w:val="00805CC9"/>
    <w:rsid w:val="00806298"/>
    <w:rsid w:val="00806434"/>
    <w:rsid w:val="00806529"/>
    <w:rsid w:val="00806576"/>
    <w:rsid w:val="00806722"/>
    <w:rsid w:val="00806AF3"/>
    <w:rsid w:val="00806B33"/>
    <w:rsid w:val="008073B5"/>
    <w:rsid w:val="0080792D"/>
    <w:rsid w:val="008079F8"/>
    <w:rsid w:val="00807C80"/>
    <w:rsid w:val="008101F9"/>
    <w:rsid w:val="00810990"/>
    <w:rsid w:val="00810A90"/>
    <w:rsid w:val="00810E95"/>
    <w:rsid w:val="00810FE2"/>
    <w:rsid w:val="00811406"/>
    <w:rsid w:val="008115D7"/>
    <w:rsid w:val="008117DF"/>
    <w:rsid w:val="00811800"/>
    <w:rsid w:val="00811A4F"/>
    <w:rsid w:val="00811EA6"/>
    <w:rsid w:val="00812033"/>
    <w:rsid w:val="00812153"/>
    <w:rsid w:val="00812BAC"/>
    <w:rsid w:val="00812E67"/>
    <w:rsid w:val="00812FE4"/>
    <w:rsid w:val="00813B17"/>
    <w:rsid w:val="00813BEB"/>
    <w:rsid w:val="00813EAB"/>
    <w:rsid w:val="00813F0A"/>
    <w:rsid w:val="0081404E"/>
    <w:rsid w:val="00814601"/>
    <w:rsid w:val="00814840"/>
    <w:rsid w:val="00814F09"/>
    <w:rsid w:val="00815245"/>
    <w:rsid w:val="0081539E"/>
    <w:rsid w:val="008157F1"/>
    <w:rsid w:val="008157F4"/>
    <w:rsid w:val="00815B80"/>
    <w:rsid w:val="00815D7E"/>
    <w:rsid w:val="00815EFA"/>
    <w:rsid w:val="0081631F"/>
    <w:rsid w:val="00816A39"/>
    <w:rsid w:val="0081710B"/>
    <w:rsid w:val="008176C9"/>
    <w:rsid w:val="00817DC2"/>
    <w:rsid w:val="00820612"/>
    <w:rsid w:val="008206EF"/>
    <w:rsid w:val="00820ECE"/>
    <w:rsid w:val="00821457"/>
    <w:rsid w:val="00821A12"/>
    <w:rsid w:val="00821C2C"/>
    <w:rsid w:val="00821DC6"/>
    <w:rsid w:val="00821F62"/>
    <w:rsid w:val="00822318"/>
    <w:rsid w:val="008226BE"/>
    <w:rsid w:val="008228D8"/>
    <w:rsid w:val="00822E5E"/>
    <w:rsid w:val="0082307D"/>
    <w:rsid w:val="008232DD"/>
    <w:rsid w:val="00823936"/>
    <w:rsid w:val="0082400D"/>
    <w:rsid w:val="008249B4"/>
    <w:rsid w:val="0082534E"/>
    <w:rsid w:val="00825944"/>
    <w:rsid w:val="00825C91"/>
    <w:rsid w:val="00825D4D"/>
    <w:rsid w:val="00825D65"/>
    <w:rsid w:val="00825EB2"/>
    <w:rsid w:val="00826007"/>
    <w:rsid w:val="00826137"/>
    <w:rsid w:val="00826AE1"/>
    <w:rsid w:val="00826B95"/>
    <w:rsid w:val="00826C93"/>
    <w:rsid w:val="00826D6E"/>
    <w:rsid w:val="00826F28"/>
    <w:rsid w:val="008275B7"/>
    <w:rsid w:val="00827670"/>
    <w:rsid w:val="008276CA"/>
    <w:rsid w:val="00830684"/>
    <w:rsid w:val="00830BD2"/>
    <w:rsid w:val="00830D08"/>
    <w:rsid w:val="00831240"/>
    <w:rsid w:val="008313CF"/>
    <w:rsid w:val="0083165E"/>
    <w:rsid w:val="00831705"/>
    <w:rsid w:val="00831CEB"/>
    <w:rsid w:val="00831CED"/>
    <w:rsid w:val="00831D64"/>
    <w:rsid w:val="00831DE4"/>
    <w:rsid w:val="008321A2"/>
    <w:rsid w:val="00832B84"/>
    <w:rsid w:val="0083314C"/>
    <w:rsid w:val="0083316B"/>
    <w:rsid w:val="0083332C"/>
    <w:rsid w:val="008337D0"/>
    <w:rsid w:val="0083450D"/>
    <w:rsid w:val="0083470A"/>
    <w:rsid w:val="0083470B"/>
    <w:rsid w:val="00834A26"/>
    <w:rsid w:val="00834A96"/>
    <w:rsid w:val="00834F49"/>
    <w:rsid w:val="0083524D"/>
    <w:rsid w:val="0083538C"/>
    <w:rsid w:val="0083542B"/>
    <w:rsid w:val="0083598A"/>
    <w:rsid w:val="00835C79"/>
    <w:rsid w:val="00836062"/>
    <w:rsid w:val="0083644F"/>
    <w:rsid w:val="00836A77"/>
    <w:rsid w:val="00836DCC"/>
    <w:rsid w:val="00836E1B"/>
    <w:rsid w:val="00836E3C"/>
    <w:rsid w:val="00836E5E"/>
    <w:rsid w:val="00837091"/>
    <w:rsid w:val="008375CC"/>
    <w:rsid w:val="0083795F"/>
    <w:rsid w:val="00837A6B"/>
    <w:rsid w:val="00837B7C"/>
    <w:rsid w:val="00837C83"/>
    <w:rsid w:val="008401F5"/>
    <w:rsid w:val="00840326"/>
    <w:rsid w:val="008404AA"/>
    <w:rsid w:val="00840831"/>
    <w:rsid w:val="008409F5"/>
    <w:rsid w:val="00840A84"/>
    <w:rsid w:val="00840ED0"/>
    <w:rsid w:val="0084135E"/>
    <w:rsid w:val="008413CC"/>
    <w:rsid w:val="00841AD4"/>
    <w:rsid w:val="0084244B"/>
    <w:rsid w:val="00842775"/>
    <w:rsid w:val="00843035"/>
    <w:rsid w:val="00843226"/>
    <w:rsid w:val="008432C4"/>
    <w:rsid w:val="008436F7"/>
    <w:rsid w:val="00843825"/>
    <w:rsid w:val="0084416E"/>
    <w:rsid w:val="00844339"/>
    <w:rsid w:val="00844350"/>
    <w:rsid w:val="00844CA0"/>
    <w:rsid w:val="00844CAF"/>
    <w:rsid w:val="0084566D"/>
    <w:rsid w:val="00845927"/>
    <w:rsid w:val="00846487"/>
    <w:rsid w:val="0084658E"/>
    <w:rsid w:val="00846ED9"/>
    <w:rsid w:val="00846FB7"/>
    <w:rsid w:val="008473F2"/>
    <w:rsid w:val="008479A6"/>
    <w:rsid w:val="00847A66"/>
    <w:rsid w:val="00847FDB"/>
    <w:rsid w:val="00847FE0"/>
    <w:rsid w:val="00847FEA"/>
    <w:rsid w:val="00847FF4"/>
    <w:rsid w:val="00850065"/>
    <w:rsid w:val="0085043D"/>
    <w:rsid w:val="00850491"/>
    <w:rsid w:val="00850903"/>
    <w:rsid w:val="00850A8F"/>
    <w:rsid w:val="00850D68"/>
    <w:rsid w:val="00850DB5"/>
    <w:rsid w:val="00850EAC"/>
    <w:rsid w:val="0085176C"/>
    <w:rsid w:val="00851928"/>
    <w:rsid w:val="00851976"/>
    <w:rsid w:val="008519EF"/>
    <w:rsid w:val="008519F4"/>
    <w:rsid w:val="00851C8B"/>
    <w:rsid w:val="008520B1"/>
    <w:rsid w:val="008520FF"/>
    <w:rsid w:val="00852D4B"/>
    <w:rsid w:val="008531FB"/>
    <w:rsid w:val="0085328A"/>
    <w:rsid w:val="0085364E"/>
    <w:rsid w:val="008538D1"/>
    <w:rsid w:val="00853B19"/>
    <w:rsid w:val="00853C05"/>
    <w:rsid w:val="00853C9B"/>
    <w:rsid w:val="00853EDF"/>
    <w:rsid w:val="0085404F"/>
    <w:rsid w:val="00854079"/>
    <w:rsid w:val="008541EE"/>
    <w:rsid w:val="00854238"/>
    <w:rsid w:val="00854B53"/>
    <w:rsid w:val="00854B78"/>
    <w:rsid w:val="00854CE0"/>
    <w:rsid w:val="00854D12"/>
    <w:rsid w:val="00854D28"/>
    <w:rsid w:val="00854DE0"/>
    <w:rsid w:val="008552EC"/>
    <w:rsid w:val="0085551C"/>
    <w:rsid w:val="00855645"/>
    <w:rsid w:val="008559AA"/>
    <w:rsid w:val="00855CE1"/>
    <w:rsid w:val="00855FB1"/>
    <w:rsid w:val="0085624D"/>
    <w:rsid w:val="00856424"/>
    <w:rsid w:val="008565ED"/>
    <w:rsid w:val="0085662D"/>
    <w:rsid w:val="00856FC3"/>
    <w:rsid w:val="00857049"/>
    <w:rsid w:val="008575FD"/>
    <w:rsid w:val="00857F72"/>
    <w:rsid w:val="0086026B"/>
    <w:rsid w:val="00860710"/>
    <w:rsid w:val="008608E4"/>
    <w:rsid w:val="00860D9F"/>
    <w:rsid w:val="0086142B"/>
    <w:rsid w:val="0086176F"/>
    <w:rsid w:val="0086197A"/>
    <w:rsid w:val="00861D6A"/>
    <w:rsid w:val="00861DFD"/>
    <w:rsid w:val="008626FF"/>
    <w:rsid w:val="00862A42"/>
    <w:rsid w:val="008633C5"/>
    <w:rsid w:val="00863594"/>
    <w:rsid w:val="00863A1A"/>
    <w:rsid w:val="00863A58"/>
    <w:rsid w:val="00864246"/>
    <w:rsid w:val="00864875"/>
    <w:rsid w:val="0086492D"/>
    <w:rsid w:val="00864C61"/>
    <w:rsid w:val="00864E08"/>
    <w:rsid w:val="0086525E"/>
    <w:rsid w:val="00865DC7"/>
    <w:rsid w:val="00865F8E"/>
    <w:rsid w:val="0086650F"/>
    <w:rsid w:val="008665D2"/>
    <w:rsid w:val="00866658"/>
    <w:rsid w:val="00866980"/>
    <w:rsid w:val="00866CC2"/>
    <w:rsid w:val="00866E99"/>
    <w:rsid w:val="00867329"/>
    <w:rsid w:val="00867534"/>
    <w:rsid w:val="008675CB"/>
    <w:rsid w:val="00867645"/>
    <w:rsid w:val="00867DE0"/>
    <w:rsid w:val="00867DED"/>
    <w:rsid w:val="00870CCE"/>
    <w:rsid w:val="00870CDC"/>
    <w:rsid w:val="00870D75"/>
    <w:rsid w:val="0087136A"/>
    <w:rsid w:val="008713F2"/>
    <w:rsid w:val="008715D3"/>
    <w:rsid w:val="00871AB4"/>
    <w:rsid w:val="00871CCB"/>
    <w:rsid w:val="00871D1C"/>
    <w:rsid w:val="008722E2"/>
    <w:rsid w:val="00872339"/>
    <w:rsid w:val="00872B29"/>
    <w:rsid w:val="00872DD0"/>
    <w:rsid w:val="00872F09"/>
    <w:rsid w:val="00873071"/>
    <w:rsid w:val="00873509"/>
    <w:rsid w:val="00873CED"/>
    <w:rsid w:val="00873D5F"/>
    <w:rsid w:val="008742EC"/>
    <w:rsid w:val="008742FE"/>
    <w:rsid w:val="00874993"/>
    <w:rsid w:val="00874ACD"/>
    <w:rsid w:val="00874F52"/>
    <w:rsid w:val="00874F90"/>
    <w:rsid w:val="008753CE"/>
    <w:rsid w:val="0087544C"/>
    <w:rsid w:val="008759B4"/>
    <w:rsid w:val="00875DA7"/>
    <w:rsid w:val="00876179"/>
    <w:rsid w:val="0087618F"/>
    <w:rsid w:val="00876378"/>
    <w:rsid w:val="00876715"/>
    <w:rsid w:val="008768B2"/>
    <w:rsid w:val="00876B49"/>
    <w:rsid w:val="008772F4"/>
    <w:rsid w:val="008775DF"/>
    <w:rsid w:val="00877780"/>
    <w:rsid w:val="0087782D"/>
    <w:rsid w:val="0087790E"/>
    <w:rsid w:val="0088016F"/>
    <w:rsid w:val="00880322"/>
    <w:rsid w:val="00880578"/>
    <w:rsid w:val="00880B0B"/>
    <w:rsid w:val="00880B1B"/>
    <w:rsid w:val="00880CA5"/>
    <w:rsid w:val="00880EE6"/>
    <w:rsid w:val="00881859"/>
    <w:rsid w:val="00881CEE"/>
    <w:rsid w:val="00881F39"/>
    <w:rsid w:val="00881F9C"/>
    <w:rsid w:val="0088251E"/>
    <w:rsid w:val="0088313B"/>
    <w:rsid w:val="008835E6"/>
    <w:rsid w:val="00883679"/>
    <w:rsid w:val="00883787"/>
    <w:rsid w:val="008837AE"/>
    <w:rsid w:val="0088382B"/>
    <w:rsid w:val="00883A56"/>
    <w:rsid w:val="00883C3A"/>
    <w:rsid w:val="00883CD0"/>
    <w:rsid w:val="00883F50"/>
    <w:rsid w:val="0088450F"/>
    <w:rsid w:val="008845F4"/>
    <w:rsid w:val="008847D8"/>
    <w:rsid w:val="00884CBE"/>
    <w:rsid w:val="00884CD4"/>
    <w:rsid w:val="00885673"/>
    <w:rsid w:val="00885EB6"/>
    <w:rsid w:val="00886121"/>
    <w:rsid w:val="0088629B"/>
    <w:rsid w:val="0088654C"/>
    <w:rsid w:val="0088662C"/>
    <w:rsid w:val="008866CF"/>
    <w:rsid w:val="00886B28"/>
    <w:rsid w:val="00886CF3"/>
    <w:rsid w:val="00887432"/>
    <w:rsid w:val="00887669"/>
    <w:rsid w:val="00887902"/>
    <w:rsid w:val="00887B20"/>
    <w:rsid w:val="00887F39"/>
    <w:rsid w:val="0089027F"/>
    <w:rsid w:val="008904AD"/>
    <w:rsid w:val="00890582"/>
    <w:rsid w:val="008906F0"/>
    <w:rsid w:val="00890868"/>
    <w:rsid w:val="008909B4"/>
    <w:rsid w:val="00890AE4"/>
    <w:rsid w:val="00890CF9"/>
    <w:rsid w:val="00890DCA"/>
    <w:rsid w:val="00890F01"/>
    <w:rsid w:val="008913A5"/>
    <w:rsid w:val="008925A1"/>
    <w:rsid w:val="0089338A"/>
    <w:rsid w:val="0089373A"/>
    <w:rsid w:val="00893A8D"/>
    <w:rsid w:val="008940E9"/>
    <w:rsid w:val="008947EF"/>
    <w:rsid w:val="00894D4F"/>
    <w:rsid w:val="00894DCC"/>
    <w:rsid w:val="00894F7D"/>
    <w:rsid w:val="00894FFF"/>
    <w:rsid w:val="0089519D"/>
    <w:rsid w:val="00895781"/>
    <w:rsid w:val="00895EC8"/>
    <w:rsid w:val="0089619B"/>
    <w:rsid w:val="00896264"/>
    <w:rsid w:val="00896268"/>
    <w:rsid w:val="008962DF"/>
    <w:rsid w:val="00897204"/>
    <w:rsid w:val="0089738A"/>
    <w:rsid w:val="008975DC"/>
    <w:rsid w:val="00897881"/>
    <w:rsid w:val="00897DB3"/>
    <w:rsid w:val="00897E04"/>
    <w:rsid w:val="008A03F1"/>
    <w:rsid w:val="008A0828"/>
    <w:rsid w:val="008A12C2"/>
    <w:rsid w:val="008A175C"/>
    <w:rsid w:val="008A1858"/>
    <w:rsid w:val="008A18D4"/>
    <w:rsid w:val="008A21B4"/>
    <w:rsid w:val="008A23F5"/>
    <w:rsid w:val="008A2400"/>
    <w:rsid w:val="008A2556"/>
    <w:rsid w:val="008A26B9"/>
    <w:rsid w:val="008A270D"/>
    <w:rsid w:val="008A2B71"/>
    <w:rsid w:val="008A2BCA"/>
    <w:rsid w:val="008A2CE8"/>
    <w:rsid w:val="008A2FE9"/>
    <w:rsid w:val="008A2FEF"/>
    <w:rsid w:val="008A30C7"/>
    <w:rsid w:val="008A38E0"/>
    <w:rsid w:val="008A3B7A"/>
    <w:rsid w:val="008A3FAA"/>
    <w:rsid w:val="008A4511"/>
    <w:rsid w:val="008A5372"/>
    <w:rsid w:val="008A590A"/>
    <w:rsid w:val="008A5A80"/>
    <w:rsid w:val="008A5B19"/>
    <w:rsid w:val="008A5C84"/>
    <w:rsid w:val="008A5DF1"/>
    <w:rsid w:val="008A5EE6"/>
    <w:rsid w:val="008A5F0E"/>
    <w:rsid w:val="008A62D8"/>
    <w:rsid w:val="008A65C7"/>
    <w:rsid w:val="008A6675"/>
    <w:rsid w:val="008A6A12"/>
    <w:rsid w:val="008A6C09"/>
    <w:rsid w:val="008A6C3E"/>
    <w:rsid w:val="008A6E50"/>
    <w:rsid w:val="008A6E6E"/>
    <w:rsid w:val="008A731C"/>
    <w:rsid w:val="008A745C"/>
    <w:rsid w:val="008A75A8"/>
    <w:rsid w:val="008A7931"/>
    <w:rsid w:val="008A7C21"/>
    <w:rsid w:val="008A7D0A"/>
    <w:rsid w:val="008B004D"/>
    <w:rsid w:val="008B0174"/>
    <w:rsid w:val="008B01D4"/>
    <w:rsid w:val="008B03C0"/>
    <w:rsid w:val="008B0D94"/>
    <w:rsid w:val="008B0F02"/>
    <w:rsid w:val="008B0F96"/>
    <w:rsid w:val="008B113A"/>
    <w:rsid w:val="008B1652"/>
    <w:rsid w:val="008B1867"/>
    <w:rsid w:val="008B18B8"/>
    <w:rsid w:val="008B19BA"/>
    <w:rsid w:val="008B1AD6"/>
    <w:rsid w:val="008B1B62"/>
    <w:rsid w:val="008B2BA1"/>
    <w:rsid w:val="008B39D2"/>
    <w:rsid w:val="008B3DAE"/>
    <w:rsid w:val="008B3E77"/>
    <w:rsid w:val="008B3F96"/>
    <w:rsid w:val="008B444B"/>
    <w:rsid w:val="008B4603"/>
    <w:rsid w:val="008B4C05"/>
    <w:rsid w:val="008B4F63"/>
    <w:rsid w:val="008B537F"/>
    <w:rsid w:val="008B55BD"/>
    <w:rsid w:val="008B566C"/>
    <w:rsid w:val="008B5BBD"/>
    <w:rsid w:val="008B5EAC"/>
    <w:rsid w:val="008B6674"/>
    <w:rsid w:val="008B66A3"/>
    <w:rsid w:val="008B6F5E"/>
    <w:rsid w:val="008B763B"/>
    <w:rsid w:val="008B7654"/>
    <w:rsid w:val="008B7874"/>
    <w:rsid w:val="008B7A74"/>
    <w:rsid w:val="008C0285"/>
    <w:rsid w:val="008C0505"/>
    <w:rsid w:val="008C1054"/>
    <w:rsid w:val="008C147D"/>
    <w:rsid w:val="008C1671"/>
    <w:rsid w:val="008C1F20"/>
    <w:rsid w:val="008C212D"/>
    <w:rsid w:val="008C2356"/>
    <w:rsid w:val="008C27D1"/>
    <w:rsid w:val="008C27DE"/>
    <w:rsid w:val="008C2A1E"/>
    <w:rsid w:val="008C2AA7"/>
    <w:rsid w:val="008C2C8E"/>
    <w:rsid w:val="008C2EA9"/>
    <w:rsid w:val="008C3817"/>
    <w:rsid w:val="008C3F3C"/>
    <w:rsid w:val="008C4259"/>
    <w:rsid w:val="008C44FF"/>
    <w:rsid w:val="008C46F4"/>
    <w:rsid w:val="008C497F"/>
    <w:rsid w:val="008C4F5A"/>
    <w:rsid w:val="008C52B8"/>
    <w:rsid w:val="008C5AB2"/>
    <w:rsid w:val="008C5E7F"/>
    <w:rsid w:val="008C6340"/>
    <w:rsid w:val="008C6455"/>
    <w:rsid w:val="008C66C8"/>
    <w:rsid w:val="008C6BF3"/>
    <w:rsid w:val="008C6C8E"/>
    <w:rsid w:val="008C7EAD"/>
    <w:rsid w:val="008D021F"/>
    <w:rsid w:val="008D0383"/>
    <w:rsid w:val="008D0B7C"/>
    <w:rsid w:val="008D0BC8"/>
    <w:rsid w:val="008D0E60"/>
    <w:rsid w:val="008D0EA5"/>
    <w:rsid w:val="008D14DA"/>
    <w:rsid w:val="008D17D5"/>
    <w:rsid w:val="008D2278"/>
    <w:rsid w:val="008D262E"/>
    <w:rsid w:val="008D2A45"/>
    <w:rsid w:val="008D2D93"/>
    <w:rsid w:val="008D3278"/>
    <w:rsid w:val="008D3D57"/>
    <w:rsid w:val="008D4806"/>
    <w:rsid w:val="008D5632"/>
    <w:rsid w:val="008D5957"/>
    <w:rsid w:val="008D5F27"/>
    <w:rsid w:val="008D5F34"/>
    <w:rsid w:val="008D5F5E"/>
    <w:rsid w:val="008D60DC"/>
    <w:rsid w:val="008D6E9D"/>
    <w:rsid w:val="008D72EB"/>
    <w:rsid w:val="008D75E6"/>
    <w:rsid w:val="008D77EF"/>
    <w:rsid w:val="008D79B5"/>
    <w:rsid w:val="008D79C3"/>
    <w:rsid w:val="008D7B89"/>
    <w:rsid w:val="008E001A"/>
    <w:rsid w:val="008E01DA"/>
    <w:rsid w:val="008E0280"/>
    <w:rsid w:val="008E07A1"/>
    <w:rsid w:val="008E0900"/>
    <w:rsid w:val="008E0A92"/>
    <w:rsid w:val="008E0ACD"/>
    <w:rsid w:val="008E0EA9"/>
    <w:rsid w:val="008E11A3"/>
    <w:rsid w:val="008E1506"/>
    <w:rsid w:val="008E1D23"/>
    <w:rsid w:val="008E1D2D"/>
    <w:rsid w:val="008E1E64"/>
    <w:rsid w:val="008E2AB3"/>
    <w:rsid w:val="008E2F54"/>
    <w:rsid w:val="008E3289"/>
    <w:rsid w:val="008E339E"/>
    <w:rsid w:val="008E345D"/>
    <w:rsid w:val="008E3609"/>
    <w:rsid w:val="008E3685"/>
    <w:rsid w:val="008E3A65"/>
    <w:rsid w:val="008E3C66"/>
    <w:rsid w:val="008E3FF4"/>
    <w:rsid w:val="008E4143"/>
    <w:rsid w:val="008E414E"/>
    <w:rsid w:val="008E460E"/>
    <w:rsid w:val="008E4CFD"/>
    <w:rsid w:val="008E5003"/>
    <w:rsid w:val="008E51E3"/>
    <w:rsid w:val="008E561F"/>
    <w:rsid w:val="008E5A57"/>
    <w:rsid w:val="008E5B33"/>
    <w:rsid w:val="008E5ED0"/>
    <w:rsid w:val="008E6090"/>
    <w:rsid w:val="008E6497"/>
    <w:rsid w:val="008E64AC"/>
    <w:rsid w:val="008E65D3"/>
    <w:rsid w:val="008E678E"/>
    <w:rsid w:val="008E69F2"/>
    <w:rsid w:val="008E70C4"/>
    <w:rsid w:val="008E7305"/>
    <w:rsid w:val="008F0472"/>
    <w:rsid w:val="008F06E3"/>
    <w:rsid w:val="008F0CBA"/>
    <w:rsid w:val="008F0D21"/>
    <w:rsid w:val="008F0F1F"/>
    <w:rsid w:val="008F0FC5"/>
    <w:rsid w:val="008F139C"/>
    <w:rsid w:val="008F13F8"/>
    <w:rsid w:val="008F142E"/>
    <w:rsid w:val="008F208C"/>
    <w:rsid w:val="008F2505"/>
    <w:rsid w:val="008F2A26"/>
    <w:rsid w:val="008F2B35"/>
    <w:rsid w:val="008F2BA1"/>
    <w:rsid w:val="008F2C88"/>
    <w:rsid w:val="008F2F91"/>
    <w:rsid w:val="008F311E"/>
    <w:rsid w:val="008F324B"/>
    <w:rsid w:val="008F36DB"/>
    <w:rsid w:val="008F3928"/>
    <w:rsid w:val="008F3A8B"/>
    <w:rsid w:val="008F3ADE"/>
    <w:rsid w:val="008F3CF0"/>
    <w:rsid w:val="008F43D9"/>
    <w:rsid w:val="008F4881"/>
    <w:rsid w:val="008F49E3"/>
    <w:rsid w:val="008F4A3D"/>
    <w:rsid w:val="008F5083"/>
    <w:rsid w:val="008F50CA"/>
    <w:rsid w:val="008F585C"/>
    <w:rsid w:val="008F5B14"/>
    <w:rsid w:val="008F5D33"/>
    <w:rsid w:val="008F6133"/>
    <w:rsid w:val="008F658D"/>
    <w:rsid w:val="008F71FB"/>
    <w:rsid w:val="008F7340"/>
    <w:rsid w:val="008F7C71"/>
    <w:rsid w:val="00900475"/>
    <w:rsid w:val="009004EF"/>
    <w:rsid w:val="0090099C"/>
    <w:rsid w:val="00900ADA"/>
    <w:rsid w:val="00900E61"/>
    <w:rsid w:val="00900EF0"/>
    <w:rsid w:val="00900F42"/>
    <w:rsid w:val="009011BE"/>
    <w:rsid w:val="00901322"/>
    <w:rsid w:val="00901515"/>
    <w:rsid w:val="009018C2"/>
    <w:rsid w:val="00901ADB"/>
    <w:rsid w:val="00901C11"/>
    <w:rsid w:val="00901EB0"/>
    <w:rsid w:val="0090269B"/>
    <w:rsid w:val="009028FF"/>
    <w:rsid w:val="00902A1E"/>
    <w:rsid w:val="00902BCD"/>
    <w:rsid w:val="009032AB"/>
    <w:rsid w:val="00903303"/>
    <w:rsid w:val="00903469"/>
    <w:rsid w:val="009037A0"/>
    <w:rsid w:val="0090399F"/>
    <w:rsid w:val="00903ECB"/>
    <w:rsid w:val="00904087"/>
    <w:rsid w:val="009045BD"/>
    <w:rsid w:val="009045E4"/>
    <w:rsid w:val="00904E8F"/>
    <w:rsid w:val="00904EEE"/>
    <w:rsid w:val="00904F89"/>
    <w:rsid w:val="009052DC"/>
    <w:rsid w:val="00905363"/>
    <w:rsid w:val="00905553"/>
    <w:rsid w:val="009055D6"/>
    <w:rsid w:val="0090560E"/>
    <w:rsid w:val="009059EF"/>
    <w:rsid w:val="00905F0A"/>
    <w:rsid w:val="00906864"/>
    <w:rsid w:val="009068EE"/>
    <w:rsid w:val="00906ABD"/>
    <w:rsid w:val="009072B8"/>
    <w:rsid w:val="009073EC"/>
    <w:rsid w:val="00907508"/>
    <w:rsid w:val="00907C8D"/>
    <w:rsid w:val="00907D8C"/>
    <w:rsid w:val="00907ECF"/>
    <w:rsid w:val="009105F4"/>
    <w:rsid w:val="00910F5D"/>
    <w:rsid w:val="00911198"/>
    <w:rsid w:val="009115F4"/>
    <w:rsid w:val="00911700"/>
    <w:rsid w:val="009118DF"/>
    <w:rsid w:val="00911A7C"/>
    <w:rsid w:val="00911D69"/>
    <w:rsid w:val="00911D80"/>
    <w:rsid w:val="0091252D"/>
    <w:rsid w:val="00912B58"/>
    <w:rsid w:val="00912C3B"/>
    <w:rsid w:val="00912E14"/>
    <w:rsid w:val="00912F94"/>
    <w:rsid w:val="00913616"/>
    <w:rsid w:val="009136A1"/>
    <w:rsid w:val="00913724"/>
    <w:rsid w:val="009138D9"/>
    <w:rsid w:val="00913B2C"/>
    <w:rsid w:val="00913EFB"/>
    <w:rsid w:val="0091444C"/>
    <w:rsid w:val="00914C63"/>
    <w:rsid w:val="00914C73"/>
    <w:rsid w:val="00915BCA"/>
    <w:rsid w:val="00915ECA"/>
    <w:rsid w:val="009162A0"/>
    <w:rsid w:val="009164EE"/>
    <w:rsid w:val="00916A2B"/>
    <w:rsid w:val="00916CC4"/>
    <w:rsid w:val="00916F4B"/>
    <w:rsid w:val="009170D0"/>
    <w:rsid w:val="00917186"/>
    <w:rsid w:val="0091728B"/>
    <w:rsid w:val="00917434"/>
    <w:rsid w:val="0091797E"/>
    <w:rsid w:val="009200EE"/>
    <w:rsid w:val="009202CF"/>
    <w:rsid w:val="00920361"/>
    <w:rsid w:val="0092083F"/>
    <w:rsid w:val="00920ABD"/>
    <w:rsid w:val="009211ED"/>
    <w:rsid w:val="009213B0"/>
    <w:rsid w:val="0092186B"/>
    <w:rsid w:val="0092193B"/>
    <w:rsid w:val="009221BE"/>
    <w:rsid w:val="00922D22"/>
    <w:rsid w:val="00922F4F"/>
    <w:rsid w:val="009235B5"/>
    <w:rsid w:val="00923AC0"/>
    <w:rsid w:val="00923C23"/>
    <w:rsid w:val="00923CAD"/>
    <w:rsid w:val="00923CEB"/>
    <w:rsid w:val="00923FFF"/>
    <w:rsid w:val="00924046"/>
    <w:rsid w:val="009243F0"/>
    <w:rsid w:val="00924553"/>
    <w:rsid w:val="00924638"/>
    <w:rsid w:val="00924CAD"/>
    <w:rsid w:val="00924CEC"/>
    <w:rsid w:val="009252DE"/>
    <w:rsid w:val="009257A9"/>
    <w:rsid w:val="00925E8C"/>
    <w:rsid w:val="009260B6"/>
    <w:rsid w:val="00926398"/>
    <w:rsid w:val="0092690B"/>
    <w:rsid w:val="00926F0F"/>
    <w:rsid w:val="009270B8"/>
    <w:rsid w:val="00927211"/>
    <w:rsid w:val="00927264"/>
    <w:rsid w:val="00927652"/>
    <w:rsid w:val="009277EA"/>
    <w:rsid w:val="009278DA"/>
    <w:rsid w:val="0092793B"/>
    <w:rsid w:val="00927CF0"/>
    <w:rsid w:val="00930084"/>
    <w:rsid w:val="00930576"/>
    <w:rsid w:val="009305A0"/>
    <w:rsid w:val="009305C1"/>
    <w:rsid w:val="00930FB7"/>
    <w:rsid w:val="00931104"/>
    <w:rsid w:val="009311D5"/>
    <w:rsid w:val="009312C4"/>
    <w:rsid w:val="00931EC7"/>
    <w:rsid w:val="00932407"/>
    <w:rsid w:val="0093308C"/>
    <w:rsid w:val="0093387E"/>
    <w:rsid w:val="00933AA5"/>
    <w:rsid w:val="009343E0"/>
    <w:rsid w:val="009349B1"/>
    <w:rsid w:val="00934F8D"/>
    <w:rsid w:val="009356F7"/>
    <w:rsid w:val="009357FA"/>
    <w:rsid w:val="00935928"/>
    <w:rsid w:val="009362A0"/>
    <w:rsid w:val="0093761D"/>
    <w:rsid w:val="009377BE"/>
    <w:rsid w:val="00937A88"/>
    <w:rsid w:val="00937F13"/>
    <w:rsid w:val="00940221"/>
    <w:rsid w:val="009402E5"/>
    <w:rsid w:val="00941052"/>
    <w:rsid w:val="009412A9"/>
    <w:rsid w:val="00941544"/>
    <w:rsid w:val="0094187F"/>
    <w:rsid w:val="00941B08"/>
    <w:rsid w:val="009425A7"/>
    <w:rsid w:val="00942778"/>
    <w:rsid w:val="00942A6B"/>
    <w:rsid w:val="00942B67"/>
    <w:rsid w:val="00942C94"/>
    <w:rsid w:val="00942D86"/>
    <w:rsid w:val="00942F91"/>
    <w:rsid w:val="00942FE2"/>
    <w:rsid w:val="00943593"/>
    <w:rsid w:val="0094366E"/>
    <w:rsid w:val="00943846"/>
    <w:rsid w:val="009439A9"/>
    <w:rsid w:val="00943A01"/>
    <w:rsid w:val="00943C58"/>
    <w:rsid w:val="00943F56"/>
    <w:rsid w:val="009442D2"/>
    <w:rsid w:val="0094453F"/>
    <w:rsid w:val="009445E7"/>
    <w:rsid w:val="00944AF3"/>
    <w:rsid w:val="00944F42"/>
    <w:rsid w:val="00945AED"/>
    <w:rsid w:val="0094622A"/>
    <w:rsid w:val="009463AD"/>
    <w:rsid w:val="009464D5"/>
    <w:rsid w:val="00946508"/>
    <w:rsid w:val="0094661D"/>
    <w:rsid w:val="009469CF"/>
    <w:rsid w:val="00946DE7"/>
    <w:rsid w:val="00946EBC"/>
    <w:rsid w:val="00947327"/>
    <w:rsid w:val="00947521"/>
    <w:rsid w:val="0094767E"/>
    <w:rsid w:val="00947F5D"/>
    <w:rsid w:val="00947FE1"/>
    <w:rsid w:val="00950C01"/>
    <w:rsid w:val="00950EBC"/>
    <w:rsid w:val="00950F1C"/>
    <w:rsid w:val="00950FB3"/>
    <w:rsid w:val="00951A4B"/>
    <w:rsid w:val="00951C40"/>
    <w:rsid w:val="00951C4C"/>
    <w:rsid w:val="0095219E"/>
    <w:rsid w:val="00952287"/>
    <w:rsid w:val="00952290"/>
    <w:rsid w:val="0095266E"/>
    <w:rsid w:val="009535BA"/>
    <w:rsid w:val="0095373C"/>
    <w:rsid w:val="00953866"/>
    <w:rsid w:val="00953FF4"/>
    <w:rsid w:val="00954105"/>
    <w:rsid w:val="009541FC"/>
    <w:rsid w:val="00954ADA"/>
    <w:rsid w:val="009553DD"/>
    <w:rsid w:val="0095549F"/>
    <w:rsid w:val="00955685"/>
    <w:rsid w:val="0095590D"/>
    <w:rsid w:val="00955950"/>
    <w:rsid w:val="00955DA8"/>
    <w:rsid w:val="009560C4"/>
    <w:rsid w:val="0095610B"/>
    <w:rsid w:val="009562BA"/>
    <w:rsid w:val="00956530"/>
    <w:rsid w:val="0095687E"/>
    <w:rsid w:val="00957146"/>
    <w:rsid w:val="00957380"/>
    <w:rsid w:val="0095769F"/>
    <w:rsid w:val="009577F1"/>
    <w:rsid w:val="00957F67"/>
    <w:rsid w:val="00960B54"/>
    <w:rsid w:val="0096117D"/>
    <w:rsid w:val="00961604"/>
    <w:rsid w:val="00961746"/>
    <w:rsid w:val="00961972"/>
    <w:rsid w:val="00961DBB"/>
    <w:rsid w:val="0096261F"/>
    <w:rsid w:val="0096267A"/>
    <w:rsid w:val="0096290B"/>
    <w:rsid w:val="00962B24"/>
    <w:rsid w:val="0096309C"/>
    <w:rsid w:val="009630C2"/>
    <w:rsid w:val="0096366C"/>
    <w:rsid w:val="00963816"/>
    <w:rsid w:val="009638B5"/>
    <w:rsid w:val="0096427F"/>
    <w:rsid w:val="009643C2"/>
    <w:rsid w:val="00964583"/>
    <w:rsid w:val="00964699"/>
    <w:rsid w:val="00964C50"/>
    <w:rsid w:val="00964C9E"/>
    <w:rsid w:val="00964F85"/>
    <w:rsid w:val="0096528F"/>
    <w:rsid w:val="009653D4"/>
    <w:rsid w:val="00965444"/>
    <w:rsid w:val="00965BB3"/>
    <w:rsid w:val="00965CF5"/>
    <w:rsid w:val="00966866"/>
    <w:rsid w:val="009669BB"/>
    <w:rsid w:val="00966C28"/>
    <w:rsid w:val="00966E83"/>
    <w:rsid w:val="009676E8"/>
    <w:rsid w:val="00967781"/>
    <w:rsid w:val="00970160"/>
    <w:rsid w:val="0097047E"/>
    <w:rsid w:val="009704E5"/>
    <w:rsid w:val="0097050A"/>
    <w:rsid w:val="00971391"/>
    <w:rsid w:val="009715AD"/>
    <w:rsid w:val="00971681"/>
    <w:rsid w:val="00971AA8"/>
    <w:rsid w:val="00971C79"/>
    <w:rsid w:val="00971E48"/>
    <w:rsid w:val="009720FE"/>
    <w:rsid w:val="0097262F"/>
    <w:rsid w:val="009727E4"/>
    <w:rsid w:val="00972F84"/>
    <w:rsid w:val="00972FEE"/>
    <w:rsid w:val="00973704"/>
    <w:rsid w:val="00973E46"/>
    <w:rsid w:val="0097406D"/>
    <w:rsid w:val="00974243"/>
    <w:rsid w:val="009742F7"/>
    <w:rsid w:val="00974AA6"/>
    <w:rsid w:val="00974D73"/>
    <w:rsid w:val="0097557E"/>
    <w:rsid w:val="00975829"/>
    <w:rsid w:val="00975985"/>
    <w:rsid w:val="00975AE4"/>
    <w:rsid w:val="00975F92"/>
    <w:rsid w:val="0097690E"/>
    <w:rsid w:val="009769BE"/>
    <w:rsid w:val="00976EAA"/>
    <w:rsid w:val="00976EB1"/>
    <w:rsid w:val="00977093"/>
    <w:rsid w:val="00977302"/>
    <w:rsid w:val="00977560"/>
    <w:rsid w:val="00977A06"/>
    <w:rsid w:val="00977E95"/>
    <w:rsid w:val="009805A2"/>
    <w:rsid w:val="0098133C"/>
    <w:rsid w:val="00981649"/>
    <w:rsid w:val="0098174C"/>
    <w:rsid w:val="00981775"/>
    <w:rsid w:val="00981AB4"/>
    <w:rsid w:val="009829A2"/>
    <w:rsid w:val="00982DD1"/>
    <w:rsid w:val="009831D0"/>
    <w:rsid w:val="0098369A"/>
    <w:rsid w:val="00983AC7"/>
    <w:rsid w:val="009843A4"/>
    <w:rsid w:val="009847DF"/>
    <w:rsid w:val="00984B20"/>
    <w:rsid w:val="00984BEA"/>
    <w:rsid w:val="00985084"/>
    <w:rsid w:val="0098557B"/>
    <w:rsid w:val="009858EF"/>
    <w:rsid w:val="0098599F"/>
    <w:rsid w:val="00985A42"/>
    <w:rsid w:val="00985CEE"/>
    <w:rsid w:val="00985F7C"/>
    <w:rsid w:val="0098610D"/>
    <w:rsid w:val="0098662A"/>
    <w:rsid w:val="00986816"/>
    <w:rsid w:val="00986E38"/>
    <w:rsid w:val="009870C5"/>
    <w:rsid w:val="00987119"/>
    <w:rsid w:val="009872D1"/>
    <w:rsid w:val="00987D6F"/>
    <w:rsid w:val="00990028"/>
    <w:rsid w:val="00990042"/>
    <w:rsid w:val="0099033A"/>
    <w:rsid w:val="00990A87"/>
    <w:rsid w:val="00990C6C"/>
    <w:rsid w:val="009915FF"/>
    <w:rsid w:val="00991782"/>
    <w:rsid w:val="00991A96"/>
    <w:rsid w:val="00992036"/>
    <w:rsid w:val="0099233A"/>
    <w:rsid w:val="00992BD2"/>
    <w:rsid w:val="00993542"/>
    <w:rsid w:val="009938B7"/>
    <w:rsid w:val="0099458B"/>
    <w:rsid w:val="009945B6"/>
    <w:rsid w:val="00994858"/>
    <w:rsid w:val="009948A0"/>
    <w:rsid w:val="0099495A"/>
    <w:rsid w:val="00994C9D"/>
    <w:rsid w:val="00994EA2"/>
    <w:rsid w:val="00994F2E"/>
    <w:rsid w:val="00995111"/>
    <w:rsid w:val="0099532C"/>
    <w:rsid w:val="009955F7"/>
    <w:rsid w:val="0099581D"/>
    <w:rsid w:val="00995944"/>
    <w:rsid w:val="00995BD3"/>
    <w:rsid w:val="00995C42"/>
    <w:rsid w:val="00995DFD"/>
    <w:rsid w:val="00995E6F"/>
    <w:rsid w:val="0099628C"/>
    <w:rsid w:val="009963DE"/>
    <w:rsid w:val="00996A80"/>
    <w:rsid w:val="00996DD9"/>
    <w:rsid w:val="00996FE0"/>
    <w:rsid w:val="00997030"/>
    <w:rsid w:val="009973D1"/>
    <w:rsid w:val="009979DA"/>
    <w:rsid w:val="00997A26"/>
    <w:rsid w:val="009A020F"/>
    <w:rsid w:val="009A05DC"/>
    <w:rsid w:val="009A065F"/>
    <w:rsid w:val="009A066B"/>
    <w:rsid w:val="009A06D3"/>
    <w:rsid w:val="009A0CF5"/>
    <w:rsid w:val="009A0FEA"/>
    <w:rsid w:val="009A1147"/>
    <w:rsid w:val="009A1635"/>
    <w:rsid w:val="009A19E0"/>
    <w:rsid w:val="009A1CF6"/>
    <w:rsid w:val="009A1D1E"/>
    <w:rsid w:val="009A2075"/>
    <w:rsid w:val="009A24B6"/>
    <w:rsid w:val="009A257F"/>
    <w:rsid w:val="009A25A5"/>
    <w:rsid w:val="009A26FC"/>
    <w:rsid w:val="009A3D87"/>
    <w:rsid w:val="009A44AA"/>
    <w:rsid w:val="009A4D1F"/>
    <w:rsid w:val="009A514D"/>
    <w:rsid w:val="009A5198"/>
    <w:rsid w:val="009A5233"/>
    <w:rsid w:val="009A5596"/>
    <w:rsid w:val="009A57CE"/>
    <w:rsid w:val="009A5D28"/>
    <w:rsid w:val="009A5FAC"/>
    <w:rsid w:val="009A619B"/>
    <w:rsid w:val="009A6633"/>
    <w:rsid w:val="009A6B80"/>
    <w:rsid w:val="009A7176"/>
    <w:rsid w:val="009A72E3"/>
    <w:rsid w:val="009A755E"/>
    <w:rsid w:val="009A7677"/>
    <w:rsid w:val="009A7C70"/>
    <w:rsid w:val="009A7F77"/>
    <w:rsid w:val="009B000B"/>
    <w:rsid w:val="009B0095"/>
    <w:rsid w:val="009B03BB"/>
    <w:rsid w:val="009B03C5"/>
    <w:rsid w:val="009B0856"/>
    <w:rsid w:val="009B092F"/>
    <w:rsid w:val="009B0BA9"/>
    <w:rsid w:val="009B153F"/>
    <w:rsid w:val="009B1739"/>
    <w:rsid w:val="009B17FB"/>
    <w:rsid w:val="009B1884"/>
    <w:rsid w:val="009B1A63"/>
    <w:rsid w:val="009B1B11"/>
    <w:rsid w:val="009B1C72"/>
    <w:rsid w:val="009B1DE2"/>
    <w:rsid w:val="009B2114"/>
    <w:rsid w:val="009B219B"/>
    <w:rsid w:val="009B2457"/>
    <w:rsid w:val="009B24E1"/>
    <w:rsid w:val="009B3486"/>
    <w:rsid w:val="009B3535"/>
    <w:rsid w:val="009B3D61"/>
    <w:rsid w:val="009B469C"/>
    <w:rsid w:val="009B4843"/>
    <w:rsid w:val="009B4B25"/>
    <w:rsid w:val="009B4BEB"/>
    <w:rsid w:val="009B4D37"/>
    <w:rsid w:val="009B5021"/>
    <w:rsid w:val="009B5694"/>
    <w:rsid w:val="009B56BE"/>
    <w:rsid w:val="009B58E2"/>
    <w:rsid w:val="009B5AB3"/>
    <w:rsid w:val="009B5D6D"/>
    <w:rsid w:val="009B5F12"/>
    <w:rsid w:val="009B61C3"/>
    <w:rsid w:val="009B663E"/>
    <w:rsid w:val="009B6699"/>
    <w:rsid w:val="009B6737"/>
    <w:rsid w:val="009B67A9"/>
    <w:rsid w:val="009B6912"/>
    <w:rsid w:val="009B6BCF"/>
    <w:rsid w:val="009B6C85"/>
    <w:rsid w:val="009B6E33"/>
    <w:rsid w:val="009B6E7B"/>
    <w:rsid w:val="009B6EC2"/>
    <w:rsid w:val="009B701A"/>
    <w:rsid w:val="009B7AA9"/>
    <w:rsid w:val="009B7E38"/>
    <w:rsid w:val="009C025A"/>
    <w:rsid w:val="009C0BE5"/>
    <w:rsid w:val="009C0F28"/>
    <w:rsid w:val="009C1200"/>
    <w:rsid w:val="009C164C"/>
    <w:rsid w:val="009C1799"/>
    <w:rsid w:val="009C18C6"/>
    <w:rsid w:val="009C2165"/>
    <w:rsid w:val="009C28BE"/>
    <w:rsid w:val="009C2BA6"/>
    <w:rsid w:val="009C2BFA"/>
    <w:rsid w:val="009C2C6F"/>
    <w:rsid w:val="009C2CBB"/>
    <w:rsid w:val="009C2D5F"/>
    <w:rsid w:val="009C2DE0"/>
    <w:rsid w:val="009C332E"/>
    <w:rsid w:val="009C33EA"/>
    <w:rsid w:val="009C36CD"/>
    <w:rsid w:val="009C385F"/>
    <w:rsid w:val="009C38E1"/>
    <w:rsid w:val="009C3BAE"/>
    <w:rsid w:val="009C3DD6"/>
    <w:rsid w:val="009C4064"/>
    <w:rsid w:val="009C43B2"/>
    <w:rsid w:val="009C4856"/>
    <w:rsid w:val="009C505F"/>
    <w:rsid w:val="009C50D2"/>
    <w:rsid w:val="009C55AD"/>
    <w:rsid w:val="009C5726"/>
    <w:rsid w:val="009C5CDE"/>
    <w:rsid w:val="009C63A1"/>
    <w:rsid w:val="009C66AA"/>
    <w:rsid w:val="009C6AC4"/>
    <w:rsid w:val="009C7366"/>
    <w:rsid w:val="009C7B9D"/>
    <w:rsid w:val="009C7D5F"/>
    <w:rsid w:val="009C7E88"/>
    <w:rsid w:val="009C7F75"/>
    <w:rsid w:val="009D0C61"/>
    <w:rsid w:val="009D1B6A"/>
    <w:rsid w:val="009D24A9"/>
    <w:rsid w:val="009D2720"/>
    <w:rsid w:val="009D2B76"/>
    <w:rsid w:val="009D2D10"/>
    <w:rsid w:val="009D3028"/>
    <w:rsid w:val="009D441F"/>
    <w:rsid w:val="009D469B"/>
    <w:rsid w:val="009D55E0"/>
    <w:rsid w:val="009D578B"/>
    <w:rsid w:val="009D69BC"/>
    <w:rsid w:val="009D6C84"/>
    <w:rsid w:val="009D7083"/>
    <w:rsid w:val="009D7383"/>
    <w:rsid w:val="009D7D32"/>
    <w:rsid w:val="009D7DB5"/>
    <w:rsid w:val="009E02AF"/>
    <w:rsid w:val="009E0304"/>
    <w:rsid w:val="009E0327"/>
    <w:rsid w:val="009E0AA1"/>
    <w:rsid w:val="009E0F34"/>
    <w:rsid w:val="009E0F7A"/>
    <w:rsid w:val="009E0F9A"/>
    <w:rsid w:val="009E124D"/>
    <w:rsid w:val="009E19B6"/>
    <w:rsid w:val="009E25B8"/>
    <w:rsid w:val="009E2986"/>
    <w:rsid w:val="009E2A02"/>
    <w:rsid w:val="009E2A61"/>
    <w:rsid w:val="009E2DCF"/>
    <w:rsid w:val="009E34A2"/>
    <w:rsid w:val="009E3633"/>
    <w:rsid w:val="009E397A"/>
    <w:rsid w:val="009E3E1D"/>
    <w:rsid w:val="009E48C0"/>
    <w:rsid w:val="009E4904"/>
    <w:rsid w:val="009E4911"/>
    <w:rsid w:val="009E49C3"/>
    <w:rsid w:val="009E4BD3"/>
    <w:rsid w:val="009E4C08"/>
    <w:rsid w:val="009E4D35"/>
    <w:rsid w:val="009E4E22"/>
    <w:rsid w:val="009E5063"/>
    <w:rsid w:val="009E58A7"/>
    <w:rsid w:val="009E59D4"/>
    <w:rsid w:val="009E5B10"/>
    <w:rsid w:val="009E5C8A"/>
    <w:rsid w:val="009E5E97"/>
    <w:rsid w:val="009E5FAE"/>
    <w:rsid w:val="009E60B0"/>
    <w:rsid w:val="009E62FA"/>
    <w:rsid w:val="009E6E94"/>
    <w:rsid w:val="009E6ED8"/>
    <w:rsid w:val="009E7101"/>
    <w:rsid w:val="009E741E"/>
    <w:rsid w:val="009E78B5"/>
    <w:rsid w:val="009E7AF7"/>
    <w:rsid w:val="009E7B2C"/>
    <w:rsid w:val="009F0064"/>
    <w:rsid w:val="009F0387"/>
    <w:rsid w:val="009F04F2"/>
    <w:rsid w:val="009F087A"/>
    <w:rsid w:val="009F09C5"/>
    <w:rsid w:val="009F0C4C"/>
    <w:rsid w:val="009F1F1A"/>
    <w:rsid w:val="009F268F"/>
    <w:rsid w:val="009F28BB"/>
    <w:rsid w:val="009F2EA8"/>
    <w:rsid w:val="009F397A"/>
    <w:rsid w:val="009F3B85"/>
    <w:rsid w:val="009F3F94"/>
    <w:rsid w:val="009F4421"/>
    <w:rsid w:val="009F46EE"/>
    <w:rsid w:val="009F4A2F"/>
    <w:rsid w:val="009F4FBE"/>
    <w:rsid w:val="009F514F"/>
    <w:rsid w:val="009F5161"/>
    <w:rsid w:val="009F51CC"/>
    <w:rsid w:val="009F5523"/>
    <w:rsid w:val="009F5557"/>
    <w:rsid w:val="009F5B4C"/>
    <w:rsid w:val="009F6109"/>
    <w:rsid w:val="009F6702"/>
    <w:rsid w:val="009F6B1F"/>
    <w:rsid w:val="009F6FEA"/>
    <w:rsid w:val="009F7565"/>
    <w:rsid w:val="009F75C1"/>
    <w:rsid w:val="009F7904"/>
    <w:rsid w:val="009F7B05"/>
    <w:rsid w:val="009F7D22"/>
    <w:rsid w:val="009F7F15"/>
    <w:rsid w:val="00A00112"/>
    <w:rsid w:val="00A0029E"/>
    <w:rsid w:val="00A0030B"/>
    <w:rsid w:val="00A00442"/>
    <w:rsid w:val="00A00658"/>
    <w:rsid w:val="00A00869"/>
    <w:rsid w:val="00A00C61"/>
    <w:rsid w:val="00A011F8"/>
    <w:rsid w:val="00A01566"/>
    <w:rsid w:val="00A01703"/>
    <w:rsid w:val="00A01A78"/>
    <w:rsid w:val="00A02168"/>
    <w:rsid w:val="00A02301"/>
    <w:rsid w:val="00A0232C"/>
    <w:rsid w:val="00A02513"/>
    <w:rsid w:val="00A0296A"/>
    <w:rsid w:val="00A029D2"/>
    <w:rsid w:val="00A02CF6"/>
    <w:rsid w:val="00A02D3A"/>
    <w:rsid w:val="00A02ED2"/>
    <w:rsid w:val="00A0314A"/>
    <w:rsid w:val="00A036D1"/>
    <w:rsid w:val="00A03BFC"/>
    <w:rsid w:val="00A03CD5"/>
    <w:rsid w:val="00A049C6"/>
    <w:rsid w:val="00A049C8"/>
    <w:rsid w:val="00A049F8"/>
    <w:rsid w:val="00A04E8F"/>
    <w:rsid w:val="00A04EE2"/>
    <w:rsid w:val="00A055FE"/>
    <w:rsid w:val="00A05F05"/>
    <w:rsid w:val="00A0655B"/>
    <w:rsid w:val="00A06682"/>
    <w:rsid w:val="00A06966"/>
    <w:rsid w:val="00A06B47"/>
    <w:rsid w:val="00A06D1A"/>
    <w:rsid w:val="00A0708F"/>
    <w:rsid w:val="00A07786"/>
    <w:rsid w:val="00A07B1C"/>
    <w:rsid w:val="00A07F4A"/>
    <w:rsid w:val="00A100BB"/>
    <w:rsid w:val="00A104FD"/>
    <w:rsid w:val="00A10550"/>
    <w:rsid w:val="00A10F3F"/>
    <w:rsid w:val="00A1181E"/>
    <w:rsid w:val="00A11A90"/>
    <w:rsid w:val="00A11AA4"/>
    <w:rsid w:val="00A121BC"/>
    <w:rsid w:val="00A12376"/>
    <w:rsid w:val="00A124A7"/>
    <w:rsid w:val="00A12C6F"/>
    <w:rsid w:val="00A12D3F"/>
    <w:rsid w:val="00A13474"/>
    <w:rsid w:val="00A13562"/>
    <w:rsid w:val="00A135F6"/>
    <w:rsid w:val="00A14559"/>
    <w:rsid w:val="00A1468A"/>
    <w:rsid w:val="00A14839"/>
    <w:rsid w:val="00A14A0E"/>
    <w:rsid w:val="00A15265"/>
    <w:rsid w:val="00A1551C"/>
    <w:rsid w:val="00A15CC8"/>
    <w:rsid w:val="00A15D80"/>
    <w:rsid w:val="00A15DDB"/>
    <w:rsid w:val="00A15EB6"/>
    <w:rsid w:val="00A167C8"/>
    <w:rsid w:val="00A16A02"/>
    <w:rsid w:val="00A16A2C"/>
    <w:rsid w:val="00A16B4D"/>
    <w:rsid w:val="00A16CC0"/>
    <w:rsid w:val="00A177EA"/>
    <w:rsid w:val="00A17A17"/>
    <w:rsid w:val="00A17F35"/>
    <w:rsid w:val="00A17F65"/>
    <w:rsid w:val="00A17FB1"/>
    <w:rsid w:val="00A20956"/>
    <w:rsid w:val="00A21147"/>
    <w:rsid w:val="00A21B14"/>
    <w:rsid w:val="00A221FA"/>
    <w:rsid w:val="00A222F7"/>
    <w:rsid w:val="00A2286B"/>
    <w:rsid w:val="00A229E5"/>
    <w:rsid w:val="00A22B9A"/>
    <w:rsid w:val="00A22C1B"/>
    <w:rsid w:val="00A22D96"/>
    <w:rsid w:val="00A22E43"/>
    <w:rsid w:val="00A22F40"/>
    <w:rsid w:val="00A231F5"/>
    <w:rsid w:val="00A2353D"/>
    <w:rsid w:val="00A23AD9"/>
    <w:rsid w:val="00A23C07"/>
    <w:rsid w:val="00A23C81"/>
    <w:rsid w:val="00A24358"/>
    <w:rsid w:val="00A24B66"/>
    <w:rsid w:val="00A24D41"/>
    <w:rsid w:val="00A24DEA"/>
    <w:rsid w:val="00A24E5D"/>
    <w:rsid w:val="00A24F30"/>
    <w:rsid w:val="00A2514F"/>
    <w:rsid w:val="00A25224"/>
    <w:rsid w:val="00A2528A"/>
    <w:rsid w:val="00A25857"/>
    <w:rsid w:val="00A25866"/>
    <w:rsid w:val="00A25F30"/>
    <w:rsid w:val="00A25FE2"/>
    <w:rsid w:val="00A260C0"/>
    <w:rsid w:val="00A264D4"/>
    <w:rsid w:val="00A27497"/>
    <w:rsid w:val="00A27993"/>
    <w:rsid w:val="00A30620"/>
    <w:rsid w:val="00A30927"/>
    <w:rsid w:val="00A314AF"/>
    <w:rsid w:val="00A317D8"/>
    <w:rsid w:val="00A318C7"/>
    <w:rsid w:val="00A31B3C"/>
    <w:rsid w:val="00A31ED1"/>
    <w:rsid w:val="00A32003"/>
    <w:rsid w:val="00A3212F"/>
    <w:rsid w:val="00A3217E"/>
    <w:rsid w:val="00A32634"/>
    <w:rsid w:val="00A32BD1"/>
    <w:rsid w:val="00A32E53"/>
    <w:rsid w:val="00A330B1"/>
    <w:rsid w:val="00A335F9"/>
    <w:rsid w:val="00A339B5"/>
    <w:rsid w:val="00A33A51"/>
    <w:rsid w:val="00A33BB8"/>
    <w:rsid w:val="00A33D8D"/>
    <w:rsid w:val="00A34C5D"/>
    <w:rsid w:val="00A34EB9"/>
    <w:rsid w:val="00A3523F"/>
    <w:rsid w:val="00A35733"/>
    <w:rsid w:val="00A35DCA"/>
    <w:rsid w:val="00A36445"/>
    <w:rsid w:val="00A36789"/>
    <w:rsid w:val="00A36AC3"/>
    <w:rsid w:val="00A3707B"/>
    <w:rsid w:val="00A37440"/>
    <w:rsid w:val="00A3750A"/>
    <w:rsid w:val="00A377DF"/>
    <w:rsid w:val="00A37908"/>
    <w:rsid w:val="00A40127"/>
    <w:rsid w:val="00A405F0"/>
    <w:rsid w:val="00A40704"/>
    <w:rsid w:val="00A40851"/>
    <w:rsid w:val="00A40A5F"/>
    <w:rsid w:val="00A40D25"/>
    <w:rsid w:val="00A414A3"/>
    <w:rsid w:val="00A417C8"/>
    <w:rsid w:val="00A42180"/>
    <w:rsid w:val="00A423C3"/>
    <w:rsid w:val="00A4276C"/>
    <w:rsid w:val="00A4299D"/>
    <w:rsid w:val="00A42A51"/>
    <w:rsid w:val="00A42D94"/>
    <w:rsid w:val="00A43072"/>
    <w:rsid w:val="00A4384A"/>
    <w:rsid w:val="00A43865"/>
    <w:rsid w:val="00A438EB"/>
    <w:rsid w:val="00A43C8F"/>
    <w:rsid w:val="00A44002"/>
    <w:rsid w:val="00A44992"/>
    <w:rsid w:val="00A44E18"/>
    <w:rsid w:val="00A45199"/>
    <w:rsid w:val="00A451A3"/>
    <w:rsid w:val="00A45632"/>
    <w:rsid w:val="00A458CD"/>
    <w:rsid w:val="00A45BDD"/>
    <w:rsid w:val="00A45EF1"/>
    <w:rsid w:val="00A46356"/>
    <w:rsid w:val="00A46A40"/>
    <w:rsid w:val="00A4713B"/>
    <w:rsid w:val="00A472E5"/>
    <w:rsid w:val="00A47358"/>
    <w:rsid w:val="00A47625"/>
    <w:rsid w:val="00A4781E"/>
    <w:rsid w:val="00A478FF"/>
    <w:rsid w:val="00A47BBF"/>
    <w:rsid w:val="00A50444"/>
    <w:rsid w:val="00A50766"/>
    <w:rsid w:val="00A507D0"/>
    <w:rsid w:val="00A50B23"/>
    <w:rsid w:val="00A51DFA"/>
    <w:rsid w:val="00A51EF4"/>
    <w:rsid w:val="00A524AC"/>
    <w:rsid w:val="00A525F2"/>
    <w:rsid w:val="00A52724"/>
    <w:rsid w:val="00A52C12"/>
    <w:rsid w:val="00A5316F"/>
    <w:rsid w:val="00A537D9"/>
    <w:rsid w:val="00A53AF0"/>
    <w:rsid w:val="00A53C88"/>
    <w:rsid w:val="00A53E2C"/>
    <w:rsid w:val="00A54115"/>
    <w:rsid w:val="00A54171"/>
    <w:rsid w:val="00A54490"/>
    <w:rsid w:val="00A544AE"/>
    <w:rsid w:val="00A54725"/>
    <w:rsid w:val="00A5490E"/>
    <w:rsid w:val="00A54A46"/>
    <w:rsid w:val="00A54E7C"/>
    <w:rsid w:val="00A55663"/>
    <w:rsid w:val="00A55B96"/>
    <w:rsid w:val="00A5678D"/>
    <w:rsid w:val="00A56B39"/>
    <w:rsid w:val="00A57D51"/>
    <w:rsid w:val="00A60025"/>
    <w:rsid w:val="00A604CE"/>
    <w:rsid w:val="00A60BDA"/>
    <w:rsid w:val="00A610F7"/>
    <w:rsid w:val="00A61538"/>
    <w:rsid w:val="00A61593"/>
    <w:rsid w:val="00A61BC0"/>
    <w:rsid w:val="00A61CB8"/>
    <w:rsid w:val="00A61E23"/>
    <w:rsid w:val="00A62116"/>
    <w:rsid w:val="00A62673"/>
    <w:rsid w:val="00A62C33"/>
    <w:rsid w:val="00A636C9"/>
    <w:rsid w:val="00A63923"/>
    <w:rsid w:val="00A639B2"/>
    <w:rsid w:val="00A63BC7"/>
    <w:rsid w:val="00A63D0F"/>
    <w:rsid w:val="00A63DE0"/>
    <w:rsid w:val="00A64232"/>
    <w:rsid w:val="00A648BC"/>
    <w:rsid w:val="00A64999"/>
    <w:rsid w:val="00A64DF5"/>
    <w:rsid w:val="00A64F32"/>
    <w:rsid w:val="00A64FF3"/>
    <w:rsid w:val="00A65117"/>
    <w:rsid w:val="00A657C9"/>
    <w:rsid w:val="00A65942"/>
    <w:rsid w:val="00A659F5"/>
    <w:rsid w:val="00A65B44"/>
    <w:rsid w:val="00A65E00"/>
    <w:rsid w:val="00A660EA"/>
    <w:rsid w:val="00A664FC"/>
    <w:rsid w:val="00A666FE"/>
    <w:rsid w:val="00A66BC6"/>
    <w:rsid w:val="00A66D22"/>
    <w:rsid w:val="00A6746A"/>
    <w:rsid w:val="00A6767A"/>
    <w:rsid w:val="00A679CE"/>
    <w:rsid w:val="00A67B30"/>
    <w:rsid w:val="00A67B91"/>
    <w:rsid w:val="00A67C88"/>
    <w:rsid w:val="00A67DCE"/>
    <w:rsid w:val="00A67E9A"/>
    <w:rsid w:val="00A67EA7"/>
    <w:rsid w:val="00A67F0A"/>
    <w:rsid w:val="00A70314"/>
    <w:rsid w:val="00A70898"/>
    <w:rsid w:val="00A70CA5"/>
    <w:rsid w:val="00A70EA6"/>
    <w:rsid w:val="00A70FD0"/>
    <w:rsid w:val="00A7100F"/>
    <w:rsid w:val="00A71365"/>
    <w:rsid w:val="00A71535"/>
    <w:rsid w:val="00A71866"/>
    <w:rsid w:val="00A721AB"/>
    <w:rsid w:val="00A721B1"/>
    <w:rsid w:val="00A72235"/>
    <w:rsid w:val="00A726D8"/>
    <w:rsid w:val="00A72868"/>
    <w:rsid w:val="00A729C3"/>
    <w:rsid w:val="00A72A3B"/>
    <w:rsid w:val="00A72DD2"/>
    <w:rsid w:val="00A73045"/>
    <w:rsid w:val="00A7361D"/>
    <w:rsid w:val="00A736C0"/>
    <w:rsid w:val="00A74673"/>
    <w:rsid w:val="00A747AF"/>
    <w:rsid w:val="00A74986"/>
    <w:rsid w:val="00A74C36"/>
    <w:rsid w:val="00A74D63"/>
    <w:rsid w:val="00A74E39"/>
    <w:rsid w:val="00A74E77"/>
    <w:rsid w:val="00A74FE2"/>
    <w:rsid w:val="00A75127"/>
    <w:rsid w:val="00A75253"/>
    <w:rsid w:val="00A758E1"/>
    <w:rsid w:val="00A75C1E"/>
    <w:rsid w:val="00A75C7E"/>
    <w:rsid w:val="00A75F7C"/>
    <w:rsid w:val="00A76018"/>
    <w:rsid w:val="00A76603"/>
    <w:rsid w:val="00A76B8E"/>
    <w:rsid w:val="00A76E16"/>
    <w:rsid w:val="00A771F7"/>
    <w:rsid w:val="00A7720F"/>
    <w:rsid w:val="00A77539"/>
    <w:rsid w:val="00A77797"/>
    <w:rsid w:val="00A778D0"/>
    <w:rsid w:val="00A77FA3"/>
    <w:rsid w:val="00A802C9"/>
    <w:rsid w:val="00A8049F"/>
    <w:rsid w:val="00A804E7"/>
    <w:rsid w:val="00A8072D"/>
    <w:rsid w:val="00A808F2"/>
    <w:rsid w:val="00A809DD"/>
    <w:rsid w:val="00A80AB8"/>
    <w:rsid w:val="00A80CAE"/>
    <w:rsid w:val="00A80E4D"/>
    <w:rsid w:val="00A81D1C"/>
    <w:rsid w:val="00A83012"/>
    <w:rsid w:val="00A835B2"/>
    <w:rsid w:val="00A83758"/>
    <w:rsid w:val="00A8379D"/>
    <w:rsid w:val="00A83A6F"/>
    <w:rsid w:val="00A8407D"/>
    <w:rsid w:val="00A844E7"/>
    <w:rsid w:val="00A846C4"/>
    <w:rsid w:val="00A84D20"/>
    <w:rsid w:val="00A84D67"/>
    <w:rsid w:val="00A84DD2"/>
    <w:rsid w:val="00A855C1"/>
    <w:rsid w:val="00A85AB1"/>
    <w:rsid w:val="00A8630C"/>
    <w:rsid w:val="00A86436"/>
    <w:rsid w:val="00A8692A"/>
    <w:rsid w:val="00A86AF7"/>
    <w:rsid w:val="00A86BAD"/>
    <w:rsid w:val="00A870A3"/>
    <w:rsid w:val="00A870D5"/>
    <w:rsid w:val="00A87373"/>
    <w:rsid w:val="00A873FE"/>
    <w:rsid w:val="00A87787"/>
    <w:rsid w:val="00A8779B"/>
    <w:rsid w:val="00A906EB"/>
    <w:rsid w:val="00A9070C"/>
    <w:rsid w:val="00A90B30"/>
    <w:rsid w:val="00A90DEF"/>
    <w:rsid w:val="00A91219"/>
    <w:rsid w:val="00A91A15"/>
    <w:rsid w:val="00A91C37"/>
    <w:rsid w:val="00A9261F"/>
    <w:rsid w:val="00A92A1C"/>
    <w:rsid w:val="00A92C71"/>
    <w:rsid w:val="00A92C83"/>
    <w:rsid w:val="00A92E93"/>
    <w:rsid w:val="00A93123"/>
    <w:rsid w:val="00A93CDB"/>
    <w:rsid w:val="00A93EA9"/>
    <w:rsid w:val="00A93F31"/>
    <w:rsid w:val="00A94574"/>
    <w:rsid w:val="00A94609"/>
    <w:rsid w:val="00A94851"/>
    <w:rsid w:val="00A94EDA"/>
    <w:rsid w:val="00A95FCF"/>
    <w:rsid w:val="00A9659D"/>
    <w:rsid w:val="00A966BE"/>
    <w:rsid w:val="00A96EC6"/>
    <w:rsid w:val="00A96F8F"/>
    <w:rsid w:val="00A9728B"/>
    <w:rsid w:val="00A975AE"/>
    <w:rsid w:val="00A97727"/>
    <w:rsid w:val="00A97845"/>
    <w:rsid w:val="00A97988"/>
    <w:rsid w:val="00AA0021"/>
    <w:rsid w:val="00AA0883"/>
    <w:rsid w:val="00AA08CF"/>
    <w:rsid w:val="00AA0F68"/>
    <w:rsid w:val="00AA1274"/>
    <w:rsid w:val="00AA13C8"/>
    <w:rsid w:val="00AA1426"/>
    <w:rsid w:val="00AA1F8D"/>
    <w:rsid w:val="00AA21A5"/>
    <w:rsid w:val="00AA24D9"/>
    <w:rsid w:val="00AA250E"/>
    <w:rsid w:val="00AA3106"/>
    <w:rsid w:val="00AA34A9"/>
    <w:rsid w:val="00AA38D8"/>
    <w:rsid w:val="00AA3C7D"/>
    <w:rsid w:val="00AA3E2B"/>
    <w:rsid w:val="00AA3EC1"/>
    <w:rsid w:val="00AA40DB"/>
    <w:rsid w:val="00AA4109"/>
    <w:rsid w:val="00AA468D"/>
    <w:rsid w:val="00AA48C3"/>
    <w:rsid w:val="00AA49DB"/>
    <w:rsid w:val="00AA4A0C"/>
    <w:rsid w:val="00AA5027"/>
    <w:rsid w:val="00AA5853"/>
    <w:rsid w:val="00AA5C65"/>
    <w:rsid w:val="00AA5DE5"/>
    <w:rsid w:val="00AA5E25"/>
    <w:rsid w:val="00AA5F5A"/>
    <w:rsid w:val="00AA61A6"/>
    <w:rsid w:val="00AA6257"/>
    <w:rsid w:val="00AA69CA"/>
    <w:rsid w:val="00AA6BC1"/>
    <w:rsid w:val="00AA7537"/>
    <w:rsid w:val="00AA7577"/>
    <w:rsid w:val="00AA77C0"/>
    <w:rsid w:val="00AA7C34"/>
    <w:rsid w:val="00AB0BCD"/>
    <w:rsid w:val="00AB110D"/>
    <w:rsid w:val="00AB158E"/>
    <w:rsid w:val="00AB1644"/>
    <w:rsid w:val="00AB18D5"/>
    <w:rsid w:val="00AB1A99"/>
    <w:rsid w:val="00AB1E5E"/>
    <w:rsid w:val="00AB2D3E"/>
    <w:rsid w:val="00AB2FCD"/>
    <w:rsid w:val="00AB339B"/>
    <w:rsid w:val="00AB339E"/>
    <w:rsid w:val="00AB378C"/>
    <w:rsid w:val="00AB3963"/>
    <w:rsid w:val="00AB3C0F"/>
    <w:rsid w:val="00AB3C81"/>
    <w:rsid w:val="00AB3DB1"/>
    <w:rsid w:val="00AB44FF"/>
    <w:rsid w:val="00AB4975"/>
    <w:rsid w:val="00AB4BEC"/>
    <w:rsid w:val="00AB4D03"/>
    <w:rsid w:val="00AB4DB6"/>
    <w:rsid w:val="00AB51FA"/>
    <w:rsid w:val="00AB545D"/>
    <w:rsid w:val="00AB54E9"/>
    <w:rsid w:val="00AB569C"/>
    <w:rsid w:val="00AB5706"/>
    <w:rsid w:val="00AB572D"/>
    <w:rsid w:val="00AB59DE"/>
    <w:rsid w:val="00AB5B3E"/>
    <w:rsid w:val="00AB5C30"/>
    <w:rsid w:val="00AB5E22"/>
    <w:rsid w:val="00AB65C8"/>
    <w:rsid w:val="00AB6825"/>
    <w:rsid w:val="00AB685F"/>
    <w:rsid w:val="00AB6A08"/>
    <w:rsid w:val="00AB6A27"/>
    <w:rsid w:val="00AB6D10"/>
    <w:rsid w:val="00AB7894"/>
    <w:rsid w:val="00AB7A72"/>
    <w:rsid w:val="00AB7E92"/>
    <w:rsid w:val="00AB7EFD"/>
    <w:rsid w:val="00AC023D"/>
    <w:rsid w:val="00AC03BA"/>
    <w:rsid w:val="00AC03D3"/>
    <w:rsid w:val="00AC0959"/>
    <w:rsid w:val="00AC0C01"/>
    <w:rsid w:val="00AC0D9F"/>
    <w:rsid w:val="00AC13C3"/>
    <w:rsid w:val="00AC1B71"/>
    <w:rsid w:val="00AC2DC1"/>
    <w:rsid w:val="00AC2F51"/>
    <w:rsid w:val="00AC31FD"/>
    <w:rsid w:val="00AC3210"/>
    <w:rsid w:val="00AC32BB"/>
    <w:rsid w:val="00AC36BB"/>
    <w:rsid w:val="00AC3B74"/>
    <w:rsid w:val="00AC3BF6"/>
    <w:rsid w:val="00AC3D0C"/>
    <w:rsid w:val="00AC3EAD"/>
    <w:rsid w:val="00AC432E"/>
    <w:rsid w:val="00AC434F"/>
    <w:rsid w:val="00AC4968"/>
    <w:rsid w:val="00AC50B5"/>
    <w:rsid w:val="00AC520D"/>
    <w:rsid w:val="00AC54B9"/>
    <w:rsid w:val="00AC5604"/>
    <w:rsid w:val="00AC5704"/>
    <w:rsid w:val="00AC571E"/>
    <w:rsid w:val="00AC591B"/>
    <w:rsid w:val="00AC5B12"/>
    <w:rsid w:val="00AC6697"/>
    <w:rsid w:val="00AC687F"/>
    <w:rsid w:val="00AC6BF8"/>
    <w:rsid w:val="00AC6CFD"/>
    <w:rsid w:val="00AC6F5C"/>
    <w:rsid w:val="00AC79BD"/>
    <w:rsid w:val="00AC7D47"/>
    <w:rsid w:val="00AC7ECD"/>
    <w:rsid w:val="00AD02A4"/>
    <w:rsid w:val="00AD0454"/>
    <w:rsid w:val="00AD059E"/>
    <w:rsid w:val="00AD05AD"/>
    <w:rsid w:val="00AD0645"/>
    <w:rsid w:val="00AD0E13"/>
    <w:rsid w:val="00AD0E41"/>
    <w:rsid w:val="00AD0E89"/>
    <w:rsid w:val="00AD10C0"/>
    <w:rsid w:val="00AD1202"/>
    <w:rsid w:val="00AD143A"/>
    <w:rsid w:val="00AD178C"/>
    <w:rsid w:val="00AD1A95"/>
    <w:rsid w:val="00AD1C87"/>
    <w:rsid w:val="00AD1EFD"/>
    <w:rsid w:val="00AD1FA2"/>
    <w:rsid w:val="00AD21CE"/>
    <w:rsid w:val="00AD2233"/>
    <w:rsid w:val="00AD262B"/>
    <w:rsid w:val="00AD2A1B"/>
    <w:rsid w:val="00AD2A4B"/>
    <w:rsid w:val="00AD2F10"/>
    <w:rsid w:val="00AD31A9"/>
    <w:rsid w:val="00AD36FA"/>
    <w:rsid w:val="00AD3848"/>
    <w:rsid w:val="00AD3A80"/>
    <w:rsid w:val="00AD4279"/>
    <w:rsid w:val="00AD427F"/>
    <w:rsid w:val="00AD43F5"/>
    <w:rsid w:val="00AD483F"/>
    <w:rsid w:val="00AD4C19"/>
    <w:rsid w:val="00AD50B6"/>
    <w:rsid w:val="00AD50C0"/>
    <w:rsid w:val="00AD576D"/>
    <w:rsid w:val="00AD5874"/>
    <w:rsid w:val="00AD5D8B"/>
    <w:rsid w:val="00AD67A4"/>
    <w:rsid w:val="00AD67AA"/>
    <w:rsid w:val="00AD67E0"/>
    <w:rsid w:val="00AD6B10"/>
    <w:rsid w:val="00AD6D49"/>
    <w:rsid w:val="00AD6DB4"/>
    <w:rsid w:val="00AD6EAF"/>
    <w:rsid w:val="00AD761C"/>
    <w:rsid w:val="00AD766D"/>
    <w:rsid w:val="00AD7D31"/>
    <w:rsid w:val="00AD7F19"/>
    <w:rsid w:val="00AD7F4F"/>
    <w:rsid w:val="00AE0D83"/>
    <w:rsid w:val="00AE0EE0"/>
    <w:rsid w:val="00AE1002"/>
    <w:rsid w:val="00AE12E5"/>
    <w:rsid w:val="00AE1465"/>
    <w:rsid w:val="00AE1657"/>
    <w:rsid w:val="00AE1B09"/>
    <w:rsid w:val="00AE1EA9"/>
    <w:rsid w:val="00AE208E"/>
    <w:rsid w:val="00AE2321"/>
    <w:rsid w:val="00AE23A1"/>
    <w:rsid w:val="00AE2B03"/>
    <w:rsid w:val="00AE2C28"/>
    <w:rsid w:val="00AE3E28"/>
    <w:rsid w:val="00AE41F4"/>
    <w:rsid w:val="00AE4465"/>
    <w:rsid w:val="00AE4523"/>
    <w:rsid w:val="00AE4C7C"/>
    <w:rsid w:val="00AE5362"/>
    <w:rsid w:val="00AE53C2"/>
    <w:rsid w:val="00AE596D"/>
    <w:rsid w:val="00AE626D"/>
    <w:rsid w:val="00AE63D4"/>
    <w:rsid w:val="00AE6B91"/>
    <w:rsid w:val="00AE6D20"/>
    <w:rsid w:val="00AE7138"/>
    <w:rsid w:val="00AE73B3"/>
    <w:rsid w:val="00AE7A20"/>
    <w:rsid w:val="00AE7A29"/>
    <w:rsid w:val="00AE7FE4"/>
    <w:rsid w:val="00AE7FFA"/>
    <w:rsid w:val="00AF04F8"/>
    <w:rsid w:val="00AF0B23"/>
    <w:rsid w:val="00AF128F"/>
    <w:rsid w:val="00AF1A95"/>
    <w:rsid w:val="00AF1EB9"/>
    <w:rsid w:val="00AF1FAF"/>
    <w:rsid w:val="00AF20C3"/>
    <w:rsid w:val="00AF226A"/>
    <w:rsid w:val="00AF2328"/>
    <w:rsid w:val="00AF23E6"/>
    <w:rsid w:val="00AF24F3"/>
    <w:rsid w:val="00AF2523"/>
    <w:rsid w:val="00AF2533"/>
    <w:rsid w:val="00AF275F"/>
    <w:rsid w:val="00AF2928"/>
    <w:rsid w:val="00AF2A63"/>
    <w:rsid w:val="00AF352A"/>
    <w:rsid w:val="00AF3A57"/>
    <w:rsid w:val="00AF3AE5"/>
    <w:rsid w:val="00AF3C60"/>
    <w:rsid w:val="00AF402B"/>
    <w:rsid w:val="00AF42E0"/>
    <w:rsid w:val="00AF4598"/>
    <w:rsid w:val="00AF4884"/>
    <w:rsid w:val="00AF4DC5"/>
    <w:rsid w:val="00AF50D9"/>
    <w:rsid w:val="00AF50EA"/>
    <w:rsid w:val="00AF513E"/>
    <w:rsid w:val="00AF55D0"/>
    <w:rsid w:val="00AF6498"/>
    <w:rsid w:val="00AF732B"/>
    <w:rsid w:val="00AF74D6"/>
    <w:rsid w:val="00AF7500"/>
    <w:rsid w:val="00AF75EC"/>
    <w:rsid w:val="00AF7CF5"/>
    <w:rsid w:val="00AF7E8F"/>
    <w:rsid w:val="00AF7ED1"/>
    <w:rsid w:val="00B00378"/>
    <w:rsid w:val="00B00832"/>
    <w:rsid w:val="00B008D7"/>
    <w:rsid w:val="00B00EAF"/>
    <w:rsid w:val="00B0224E"/>
    <w:rsid w:val="00B02A02"/>
    <w:rsid w:val="00B02A14"/>
    <w:rsid w:val="00B02B63"/>
    <w:rsid w:val="00B02DE5"/>
    <w:rsid w:val="00B02E48"/>
    <w:rsid w:val="00B0355A"/>
    <w:rsid w:val="00B038D5"/>
    <w:rsid w:val="00B038F6"/>
    <w:rsid w:val="00B03AF3"/>
    <w:rsid w:val="00B0424C"/>
    <w:rsid w:val="00B0426C"/>
    <w:rsid w:val="00B047D0"/>
    <w:rsid w:val="00B04F82"/>
    <w:rsid w:val="00B053B6"/>
    <w:rsid w:val="00B05BD6"/>
    <w:rsid w:val="00B05D57"/>
    <w:rsid w:val="00B05E5B"/>
    <w:rsid w:val="00B06462"/>
    <w:rsid w:val="00B0688A"/>
    <w:rsid w:val="00B0694D"/>
    <w:rsid w:val="00B06A11"/>
    <w:rsid w:val="00B06A6D"/>
    <w:rsid w:val="00B06AC2"/>
    <w:rsid w:val="00B06CEB"/>
    <w:rsid w:val="00B07282"/>
    <w:rsid w:val="00B076A0"/>
    <w:rsid w:val="00B0771F"/>
    <w:rsid w:val="00B07E2D"/>
    <w:rsid w:val="00B1018B"/>
    <w:rsid w:val="00B1046A"/>
    <w:rsid w:val="00B10A30"/>
    <w:rsid w:val="00B10D04"/>
    <w:rsid w:val="00B10DA2"/>
    <w:rsid w:val="00B11611"/>
    <w:rsid w:val="00B118E3"/>
    <w:rsid w:val="00B11933"/>
    <w:rsid w:val="00B11CE9"/>
    <w:rsid w:val="00B11DE6"/>
    <w:rsid w:val="00B11FA8"/>
    <w:rsid w:val="00B124EB"/>
    <w:rsid w:val="00B1260A"/>
    <w:rsid w:val="00B12DA8"/>
    <w:rsid w:val="00B138F5"/>
    <w:rsid w:val="00B13B22"/>
    <w:rsid w:val="00B14867"/>
    <w:rsid w:val="00B148A1"/>
    <w:rsid w:val="00B14C2A"/>
    <w:rsid w:val="00B14E2A"/>
    <w:rsid w:val="00B1595C"/>
    <w:rsid w:val="00B15C22"/>
    <w:rsid w:val="00B16596"/>
    <w:rsid w:val="00B168B3"/>
    <w:rsid w:val="00B16B1E"/>
    <w:rsid w:val="00B16E4A"/>
    <w:rsid w:val="00B16F3F"/>
    <w:rsid w:val="00B16F57"/>
    <w:rsid w:val="00B177B5"/>
    <w:rsid w:val="00B17A15"/>
    <w:rsid w:val="00B17CAD"/>
    <w:rsid w:val="00B2019E"/>
    <w:rsid w:val="00B20381"/>
    <w:rsid w:val="00B20C23"/>
    <w:rsid w:val="00B213E8"/>
    <w:rsid w:val="00B21549"/>
    <w:rsid w:val="00B21D40"/>
    <w:rsid w:val="00B22765"/>
    <w:rsid w:val="00B22928"/>
    <w:rsid w:val="00B2303C"/>
    <w:rsid w:val="00B23081"/>
    <w:rsid w:val="00B232B0"/>
    <w:rsid w:val="00B23464"/>
    <w:rsid w:val="00B2368A"/>
    <w:rsid w:val="00B23691"/>
    <w:rsid w:val="00B23952"/>
    <w:rsid w:val="00B23CD9"/>
    <w:rsid w:val="00B23DF0"/>
    <w:rsid w:val="00B241A6"/>
    <w:rsid w:val="00B2446F"/>
    <w:rsid w:val="00B24E38"/>
    <w:rsid w:val="00B24E87"/>
    <w:rsid w:val="00B25716"/>
    <w:rsid w:val="00B258C3"/>
    <w:rsid w:val="00B25D5D"/>
    <w:rsid w:val="00B26198"/>
    <w:rsid w:val="00B26973"/>
    <w:rsid w:val="00B26DE5"/>
    <w:rsid w:val="00B26EE7"/>
    <w:rsid w:val="00B2711C"/>
    <w:rsid w:val="00B271FB"/>
    <w:rsid w:val="00B272BE"/>
    <w:rsid w:val="00B278FA"/>
    <w:rsid w:val="00B27926"/>
    <w:rsid w:val="00B27FF5"/>
    <w:rsid w:val="00B300BF"/>
    <w:rsid w:val="00B305A5"/>
    <w:rsid w:val="00B305CF"/>
    <w:rsid w:val="00B314AB"/>
    <w:rsid w:val="00B3156E"/>
    <w:rsid w:val="00B31A2F"/>
    <w:rsid w:val="00B31C5E"/>
    <w:rsid w:val="00B31E95"/>
    <w:rsid w:val="00B31F67"/>
    <w:rsid w:val="00B321B5"/>
    <w:rsid w:val="00B322E9"/>
    <w:rsid w:val="00B32584"/>
    <w:rsid w:val="00B32A7F"/>
    <w:rsid w:val="00B32AAC"/>
    <w:rsid w:val="00B32F81"/>
    <w:rsid w:val="00B331D0"/>
    <w:rsid w:val="00B334BA"/>
    <w:rsid w:val="00B335BE"/>
    <w:rsid w:val="00B336DB"/>
    <w:rsid w:val="00B33A25"/>
    <w:rsid w:val="00B33F61"/>
    <w:rsid w:val="00B3408E"/>
    <w:rsid w:val="00B347DB"/>
    <w:rsid w:val="00B34870"/>
    <w:rsid w:val="00B34932"/>
    <w:rsid w:val="00B34C5E"/>
    <w:rsid w:val="00B34CB9"/>
    <w:rsid w:val="00B34EA6"/>
    <w:rsid w:val="00B34F29"/>
    <w:rsid w:val="00B350B2"/>
    <w:rsid w:val="00B3534A"/>
    <w:rsid w:val="00B35416"/>
    <w:rsid w:val="00B35429"/>
    <w:rsid w:val="00B35587"/>
    <w:rsid w:val="00B357A8"/>
    <w:rsid w:val="00B358D6"/>
    <w:rsid w:val="00B35ED1"/>
    <w:rsid w:val="00B36268"/>
    <w:rsid w:val="00B36BB4"/>
    <w:rsid w:val="00B36C65"/>
    <w:rsid w:val="00B36DCD"/>
    <w:rsid w:val="00B370E5"/>
    <w:rsid w:val="00B370F5"/>
    <w:rsid w:val="00B3710E"/>
    <w:rsid w:val="00B37359"/>
    <w:rsid w:val="00B374A1"/>
    <w:rsid w:val="00B3757A"/>
    <w:rsid w:val="00B37911"/>
    <w:rsid w:val="00B4001F"/>
    <w:rsid w:val="00B40041"/>
    <w:rsid w:val="00B4020A"/>
    <w:rsid w:val="00B4024F"/>
    <w:rsid w:val="00B40A12"/>
    <w:rsid w:val="00B40C99"/>
    <w:rsid w:val="00B40F52"/>
    <w:rsid w:val="00B411B3"/>
    <w:rsid w:val="00B416EB"/>
    <w:rsid w:val="00B417D4"/>
    <w:rsid w:val="00B4195E"/>
    <w:rsid w:val="00B4260A"/>
    <w:rsid w:val="00B42B09"/>
    <w:rsid w:val="00B42FFD"/>
    <w:rsid w:val="00B43199"/>
    <w:rsid w:val="00B44521"/>
    <w:rsid w:val="00B44867"/>
    <w:rsid w:val="00B44C27"/>
    <w:rsid w:val="00B44CC4"/>
    <w:rsid w:val="00B45269"/>
    <w:rsid w:val="00B456A0"/>
    <w:rsid w:val="00B457ED"/>
    <w:rsid w:val="00B458E9"/>
    <w:rsid w:val="00B45AA4"/>
    <w:rsid w:val="00B45CD5"/>
    <w:rsid w:val="00B45F1B"/>
    <w:rsid w:val="00B46037"/>
    <w:rsid w:val="00B460DE"/>
    <w:rsid w:val="00B46276"/>
    <w:rsid w:val="00B462E3"/>
    <w:rsid w:val="00B463AB"/>
    <w:rsid w:val="00B464DD"/>
    <w:rsid w:val="00B46AF8"/>
    <w:rsid w:val="00B46BD0"/>
    <w:rsid w:val="00B47558"/>
    <w:rsid w:val="00B506CA"/>
    <w:rsid w:val="00B50C5D"/>
    <w:rsid w:val="00B50D0A"/>
    <w:rsid w:val="00B50F04"/>
    <w:rsid w:val="00B51056"/>
    <w:rsid w:val="00B51447"/>
    <w:rsid w:val="00B51482"/>
    <w:rsid w:val="00B515E4"/>
    <w:rsid w:val="00B5190C"/>
    <w:rsid w:val="00B5195A"/>
    <w:rsid w:val="00B51BFD"/>
    <w:rsid w:val="00B5204B"/>
    <w:rsid w:val="00B520F7"/>
    <w:rsid w:val="00B5301F"/>
    <w:rsid w:val="00B53110"/>
    <w:rsid w:val="00B531D4"/>
    <w:rsid w:val="00B53359"/>
    <w:rsid w:val="00B53689"/>
    <w:rsid w:val="00B536F0"/>
    <w:rsid w:val="00B53A06"/>
    <w:rsid w:val="00B53CA7"/>
    <w:rsid w:val="00B53FDB"/>
    <w:rsid w:val="00B545FC"/>
    <w:rsid w:val="00B5464A"/>
    <w:rsid w:val="00B54B19"/>
    <w:rsid w:val="00B550B7"/>
    <w:rsid w:val="00B554CB"/>
    <w:rsid w:val="00B55567"/>
    <w:rsid w:val="00B5584F"/>
    <w:rsid w:val="00B55955"/>
    <w:rsid w:val="00B55EC2"/>
    <w:rsid w:val="00B55FCB"/>
    <w:rsid w:val="00B566EE"/>
    <w:rsid w:val="00B567A7"/>
    <w:rsid w:val="00B568D4"/>
    <w:rsid w:val="00B56C2D"/>
    <w:rsid w:val="00B56C2E"/>
    <w:rsid w:val="00B57136"/>
    <w:rsid w:val="00B572BD"/>
    <w:rsid w:val="00B572F5"/>
    <w:rsid w:val="00B572F9"/>
    <w:rsid w:val="00B5758D"/>
    <w:rsid w:val="00B57B0D"/>
    <w:rsid w:val="00B57BB9"/>
    <w:rsid w:val="00B57CCC"/>
    <w:rsid w:val="00B57D2B"/>
    <w:rsid w:val="00B57DA7"/>
    <w:rsid w:val="00B57F2D"/>
    <w:rsid w:val="00B60258"/>
    <w:rsid w:val="00B6067A"/>
    <w:rsid w:val="00B60693"/>
    <w:rsid w:val="00B60753"/>
    <w:rsid w:val="00B60D60"/>
    <w:rsid w:val="00B6108B"/>
    <w:rsid w:val="00B61466"/>
    <w:rsid w:val="00B61651"/>
    <w:rsid w:val="00B61BEB"/>
    <w:rsid w:val="00B61D61"/>
    <w:rsid w:val="00B62399"/>
    <w:rsid w:val="00B6299A"/>
    <w:rsid w:val="00B62D74"/>
    <w:rsid w:val="00B634AB"/>
    <w:rsid w:val="00B634C4"/>
    <w:rsid w:val="00B6356D"/>
    <w:rsid w:val="00B63632"/>
    <w:rsid w:val="00B64229"/>
    <w:rsid w:val="00B64482"/>
    <w:rsid w:val="00B64491"/>
    <w:rsid w:val="00B6474C"/>
    <w:rsid w:val="00B64837"/>
    <w:rsid w:val="00B64D80"/>
    <w:rsid w:val="00B64DE7"/>
    <w:rsid w:val="00B651ED"/>
    <w:rsid w:val="00B6563A"/>
    <w:rsid w:val="00B65773"/>
    <w:rsid w:val="00B65AC9"/>
    <w:rsid w:val="00B65BFF"/>
    <w:rsid w:val="00B65D30"/>
    <w:rsid w:val="00B65DAD"/>
    <w:rsid w:val="00B66288"/>
    <w:rsid w:val="00B66523"/>
    <w:rsid w:val="00B665BD"/>
    <w:rsid w:val="00B666A1"/>
    <w:rsid w:val="00B667C6"/>
    <w:rsid w:val="00B66B04"/>
    <w:rsid w:val="00B66D60"/>
    <w:rsid w:val="00B67129"/>
    <w:rsid w:val="00B6729A"/>
    <w:rsid w:val="00B673E0"/>
    <w:rsid w:val="00B67615"/>
    <w:rsid w:val="00B677DD"/>
    <w:rsid w:val="00B67B4E"/>
    <w:rsid w:val="00B70043"/>
    <w:rsid w:val="00B7072A"/>
    <w:rsid w:val="00B70B96"/>
    <w:rsid w:val="00B7175F"/>
    <w:rsid w:val="00B719F3"/>
    <w:rsid w:val="00B7212C"/>
    <w:rsid w:val="00B72580"/>
    <w:rsid w:val="00B72BCF"/>
    <w:rsid w:val="00B72BF5"/>
    <w:rsid w:val="00B7302B"/>
    <w:rsid w:val="00B736A3"/>
    <w:rsid w:val="00B736EC"/>
    <w:rsid w:val="00B73A9E"/>
    <w:rsid w:val="00B7453C"/>
    <w:rsid w:val="00B746C4"/>
    <w:rsid w:val="00B74B80"/>
    <w:rsid w:val="00B74C41"/>
    <w:rsid w:val="00B74FC6"/>
    <w:rsid w:val="00B74FF7"/>
    <w:rsid w:val="00B7510C"/>
    <w:rsid w:val="00B75678"/>
    <w:rsid w:val="00B75857"/>
    <w:rsid w:val="00B75968"/>
    <w:rsid w:val="00B75D3B"/>
    <w:rsid w:val="00B75DEE"/>
    <w:rsid w:val="00B75F0E"/>
    <w:rsid w:val="00B76985"/>
    <w:rsid w:val="00B77A83"/>
    <w:rsid w:val="00B77ABF"/>
    <w:rsid w:val="00B77D45"/>
    <w:rsid w:val="00B77DB8"/>
    <w:rsid w:val="00B77E44"/>
    <w:rsid w:val="00B80021"/>
    <w:rsid w:val="00B8006F"/>
    <w:rsid w:val="00B808A4"/>
    <w:rsid w:val="00B81114"/>
    <w:rsid w:val="00B811E4"/>
    <w:rsid w:val="00B8126E"/>
    <w:rsid w:val="00B8191F"/>
    <w:rsid w:val="00B81A66"/>
    <w:rsid w:val="00B81AF0"/>
    <w:rsid w:val="00B81C45"/>
    <w:rsid w:val="00B81D53"/>
    <w:rsid w:val="00B81D62"/>
    <w:rsid w:val="00B825CE"/>
    <w:rsid w:val="00B82C37"/>
    <w:rsid w:val="00B82C81"/>
    <w:rsid w:val="00B83250"/>
    <w:rsid w:val="00B83C55"/>
    <w:rsid w:val="00B83FE4"/>
    <w:rsid w:val="00B8469C"/>
    <w:rsid w:val="00B846B8"/>
    <w:rsid w:val="00B84B1E"/>
    <w:rsid w:val="00B84C23"/>
    <w:rsid w:val="00B853A6"/>
    <w:rsid w:val="00B854D0"/>
    <w:rsid w:val="00B854D9"/>
    <w:rsid w:val="00B85823"/>
    <w:rsid w:val="00B8584C"/>
    <w:rsid w:val="00B85B96"/>
    <w:rsid w:val="00B86248"/>
    <w:rsid w:val="00B86E50"/>
    <w:rsid w:val="00B86F0C"/>
    <w:rsid w:val="00B86F8D"/>
    <w:rsid w:val="00B87141"/>
    <w:rsid w:val="00B8714A"/>
    <w:rsid w:val="00B87D9C"/>
    <w:rsid w:val="00B87E67"/>
    <w:rsid w:val="00B903F7"/>
    <w:rsid w:val="00B90CDF"/>
    <w:rsid w:val="00B90E53"/>
    <w:rsid w:val="00B91495"/>
    <w:rsid w:val="00B917A1"/>
    <w:rsid w:val="00B91FCA"/>
    <w:rsid w:val="00B921AD"/>
    <w:rsid w:val="00B9256F"/>
    <w:rsid w:val="00B92850"/>
    <w:rsid w:val="00B92B96"/>
    <w:rsid w:val="00B92D4C"/>
    <w:rsid w:val="00B92F2C"/>
    <w:rsid w:val="00B9330B"/>
    <w:rsid w:val="00B9335A"/>
    <w:rsid w:val="00B9340A"/>
    <w:rsid w:val="00B935BE"/>
    <w:rsid w:val="00B93744"/>
    <w:rsid w:val="00B93B28"/>
    <w:rsid w:val="00B93FCE"/>
    <w:rsid w:val="00B945D1"/>
    <w:rsid w:val="00B9462E"/>
    <w:rsid w:val="00B946B0"/>
    <w:rsid w:val="00B94845"/>
    <w:rsid w:val="00B94B64"/>
    <w:rsid w:val="00B94EF1"/>
    <w:rsid w:val="00B94FA2"/>
    <w:rsid w:val="00B9523C"/>
    <w:rsid w:val="00B95298"/>
    <w:rsid w:val="00B95382"/>
    <w:rsid w:val="00B96241"/>
    <w:rsid w:val="00B9665C"/>
    <w:rsid w:val="00B96828"/>
    <w:rsid w:val="00B96A80"/>
    <w:rsid w:val="00B9732A"/>
    <w:rsid w:val="00B9746F"/>
    <w:rsid w:val="00B97B04"/>
    <w:rsid w:val="00B97C02"/>
    <w:rsid w:val="00B97CF5"/>
    <w:rsid w:val="00BA008E"/>
    <w:rsid w:val="00BA06A3"/>
    <w:rsid w:val="00BA090C"/>
    <w:rsid w:val="00BA0B99"/>
    <w:rsid w:val="00BA0C82"/>
    <w:rsid w:val="00BA1238"/>
    <w:rsid w:val="00BA1B0A"/>
    <w:rsid w:val="00BA226B"/>
    <w:rsid w:val="00BA2454"/>
    <w:rsid w:val="00BA280D"/>
    <w:rsid w:val="00BA2992"/>
    <w:rsid w:val="00BA29D2"/>
    <w:rsid w:val="00BA2D6E"/>
    <w:rsid w:val="00BA386F"/>
    <w:rsid w:val="00BA3B33"/>
    <w:rsid w:val="00BA3F37"/>
    <w:rsid w:val="00BA433E"/>
    <w:rsid w:val="00BA45D2"/>
    <w:rsid w:val="00BA46C4"/>
    <w:rsid w:val="00BA525C"/>
    <w:rsid w:val="00BA5ABE"/>
    <w:rsid w:val="00BA63C8"/>
    <w:rsid w:val="00BA6BB4"/>
    <w:rsid w:val="00BA6C8B"/>
    <w:rsid w:val="00BA7084"/>
    <w:rsid w:val="00BA74BD"/>
    <w:rsid w:val="00BA774B"/>
    <w:rsid w:val="00BA77E5"/>
    <w:rsid w:val="00BA7977"/>
    <w:rsid w:val="00BA7A79"/>
    <w:rsid w:val="00BB07D9"/>
    <w:rsid w:val="00BB0BEF"/>
    <w:rsid w:val="00BB115C"/>
    <w:rsid w:val="00BB1348"/>
    <w:rsid w:val="00BB19B0"/>
    <w:rsid w:val="00BB1A0B"/>
    <w:rsid w:val="00BB1C4E"/>
    <w:rsid w:val="00BB1DFF"/>
    <w:rsid w:val="00BB2319"/>
    <w:rsid w:val="00BB4289"/>
    <w:rsid w:val="00BB4D52"/>
    <w:rsid w:val="00BB4DCC"/>
    <w:rsid w:val="00BB56D3"/>
    <w:rsid w:val="00BB5815"/>
    <w:rsid w:val="00BB5B1D"/>
    <w:rsid w:val="00BB5B4C"/>
    <w:rsid w:val="00BB5BC8"/>
    <w:rsid w:val="00BB624C"/>
    <w:rsid w:val="00BB6E07"/>
    <w:rsid w:val="00BB71D0"/>
    <w:rsid w:val="00BB727B"/>
    <w:rsid w:val="00BB7618"/>
    <w:rsid w:val="00BB7E65"/>
    <w:rsid w:val="00BC066A"/>
    <w:rsid w:val="00BC08DB"/>
    <w:rsid w:val="00BC09C8"/>
    <w:rsid w:val="00BC0DE9"/>
    <w:rsid w:val="00BC0FA1"/>
    <w:rsid w:val="00BC1232"/>
    <w:rsid w:val="00BC19A9"/>
    <w:rsid w:val="00BC1AF7"/>
    <w:rsid w:val="00BC1B48"/>
    <w:rsid w:val="00BC1C66"/>
    <w:rsid w:val="00BC2637"/>
    <w:rsid w:val="00BC26E0"/>
    <w:rsid w:val="00BC272C"/>
    <w:rsid w:val="00BC2BB6"/>
    <w:rsid w:val="00BC2E73"/>
    <w:rsid w:val="00BC2FC0"/>
    <w:rsid w:val="00BC376E"/>
    <w:rsid w:val="00BC379A"/>
    <w:rsid w:val="00BC3929"/>
    <w:rsid w:val="00BC3F13"/>
    <w:rsid w:val="00BC40AC"/>
    <w:rsid w:val="00BC4C52"/>
    <w:rsid w:val="00BC5174"/>
    <w:rsid w:val="00BC5177"/>
    <w:rsid w:val="00BC562C"/>
    <w:rsid w:val="00BC5691"/>
    <w:rsid w:val="00BC5A7D"/>
    <w:rsid w:val="00BC5D81"/>
    <w:rsid w:val="00BC6183"/>
    <w:rsid w:val="00BC6334"/>
    <w:rsid w:val="00BC657C"/>
    <w:rsid w:val="00BC668C"/>
    <w:rsid w:val="00BC670F"/>
    <w:rsid w:val="00BC6B91"/>
    <w:rsid w:val="00BC6D4C"/>
    <w:rsid w:val="00BC6E71"/>
    <w:rsid w:val="00BC7129"/>
    <w:rsid w:val="00BC740F"/>
    <w:rsid w:val="00BC7E78"/>
    <w:rsid w:val="00BD0044"/>
    <w:rsid w:val="00BD0667"/>
    <w:rsid w:val="00BD069C"/>
    <w:rsid w:val="00BD0C80"/>
    <w:rsid w:val="00BD0CBD"/>
    <w:rsid w:val="00BD0D6F"/>
    <w:rsid w:val="00BD0E70"/>
    <w:rsid w:val="00BD0ECC"/>
    <w:rsid w:val="00BD109C"/>
    <w:rsid w:val="00BD112A"/>
    <w:rsid w:val="00BD14B4"/>
    <w:rsid w:val="00BD23AB"/>
    <w:rsid w:val="00BD29E0"/>
    <w:rsid w:val="00BD3B2C"/>
    <w:rsid w:val="00BD3B68"/>
    <w:rsid w:val="00BD3D2A"/>
    <w:rsid w:val="00BD4055"/>
    <w:rsid w:val="00BD41C5"/>
    <w:rsid w:val="00BD4249"/>
    <w:rsid w:val="00BD4813"/>
    <w:rsid w:val="00BD4B25"/>
    <w:rsid w:val="00BD4CB5"/>
    <w:rsid w:val="00BD4D2C"/>
    <w:rsid w:val="00BD4F99"/>
    <w:rsid w:val="00BD52F5"/>
    <w:rsid w:val="00BD5785"/>
    <w:rsid w:val="00BD599A"/>
    <w:rsid w:val="00BD5D0E"/>
    <w:rsid w:val="00BD5EBF"/>
    <w:rsid w:val="00BD6565"/>
    <w:rsid w:val="00BD66D2"/>
    <w:rsid w:val="00BD66FC"/>
    <w:rsid w:val="00BD72B2"/>
    <w:rsid w:val="00BD759D"/>
    <w:rsid w:val="00BD7BB2"/>
    <w:rsid w:val="00BD7C02"/>
    <w:rsid w:val="00BD7D41"/>
    <w:rsid w:val="00BE080E"/>
    <w:rsid w:val="00BE0925"/>
    <w:rsid w:val="00BE09C4"/>
    <w:rsid w:val="00BE0BC7"/>
    <w:rsid w:val="00BE0F5C"/>
    <w:rsid w:val="00BE10B0"/>
    <w:rsid w:val="00BE127F"/>
    <w:rsid w:val="00BE145B"/>
    <w:rsid w:val="00BE1BF2"/>
    <w:rsid w:val="00BE1D7A"/>
    <w:rsid w:val="00BE1D91"/>
    <w:rsid w:val="00BE1E14"/>
    <w:rsid w:val="00BE2414"/>
    <w:rsid w:val="00BE2716"/>
    <w:rsid w:val="00BE2A80"/>
    <w:rsid w:val="00BE2B6A"/>
    <w:rsid w:val="00BE2D48"/>
    <w:rsid w:val="00BE2EB4"/>
    <w:rsid w:val="00BE2F32"/>
    <w:rsid w:val="00BE2F65"/>
    <w:rsid w:val="00BE305D"/>
    <w:rsid w:val="00BE32F1"/>
    <w:rsid w:val="00BE3579"/>
    <w:rsid w:val="00BE35CF"/>
    <w:rsid w:val="00BE35DA"/>
    <w:rsid w:val="00BE3A40"/>
    <w:rsid w:val="00BE3C7E"/>
    <w:rsid w:val="00BE435B"/>
    <w:rsid w:val="00BE44D0"/>
    <w:rsid w:val="00BE4738"/>
    <w:rsid w:val="00BE4AED"/>
    <w:rsid w:val="00BE4EA7"/>
    <w:rsid w:val="00BE4F16"/>
    <w:rsid w:val="00BE54FF"/>
    <w:rsid w:val="00BE5556"/>
    <w:rsid w:val="00BE56D3"/>
    <w:rsid w:val="00BE572B"/>
    <w:rsid w:val="00BE638C"/>
    <w:rsid w:val="00BE6A51"/>
    <w:rsid w:val="00BE6B0F"/>
    <w:rsid w:val="00BE7048"/>
    <w:rsid w:val="00BE70BF"/>
    <w:rsid w:val="00BE74E8"/>
    <w:rsid w:val="00BE76BB"/>
    <w:rsid w:val="00BE79B0"/>
    <w:rsid w:val="00BF060D"/>
    <w:rsid w:val="00BF07C9"/>
    <w:rsid w:val="00BF0C6C"/>
    <w:rsid w:val="00BF1227"/>
    <w:rsid w:val="00BF124D"/>
    <w:rsid w:val="00BF1321"/>
    <w:rsid w:val="00BF1633"/>
    <w:rsid w:val="00BF1882"/>
    <w:rsid w:val="00BF1A37"/>
    <w:rsid w:val="00BF1CF1"/>
    <w:rsid w:val="00BF24FB"/>
    <w:rsid w:val="00BF28A2"/>
    <w:rsid w:val="00BF32FB"/>
    <w:rsid w:val="00BF3356"/>
    <w:rsid w:val="00BF3A27"/>
    <w:rsid w:val="00BF4185"/>
    <w:rsid w:val="00BF4232"/>
    <w:rsid w:val="00BF4583"/>
    <w:rsid w:val="00BF45F0"/>
    <w:rsid w:val="00BF4832"/>
    <w:rsid w:val="00BF525E"/>
    <w:rsid w:val="00BF5450"/>
    <w:rsid w:val="00BF5727"/>
    <w:rsid w:val="00BF58D6"/>
    <w:rsid w:val="00BF5AB1"/>
    <w:rsid w:val="00BF5C27"/>
    <w:rsid w:val="00BF5E8A"/>
    <w:rsid w:val="00BF5EFA"/>
    <w:rsid w:val="00BF65D4"/>
    <w:rsid w:val="00BF6799"/>
    <w:rsid w:val="00BF6CB7"/>
    <w:rsid w:val="00BF6F13"/>
    <w:rsid w:val="00BF6FD0"/>
    <w:rsid w:val="00BF7138"/>
    <w:rsid w:val="00BF7603"/>
    <w:rsid w:val="00BF7688"/>
    <w:rsid w:val="00BF769B"/>
    <w:rsid w:val="00BF7739"/>
    <w:rsid w:val="00BF7C74"/>
    <w:rsid w:val="00BF7E33"/>
    <w:rsid w:val="00C0004E"/>
    <w:rsid w:val="00C013C7"/>
    <w:rsid w:val="00C014F5"/>
    <w:rsid w:val="00C02270"/>
    <w:rsid w:val="00C0267A"/>
    <w:rsid w:val="00C029D7"/>
    <w:rsid w:val="00C02B24"/>
    <w:rsid w:val="00C02E3E"/>
    <w:rsid w:val="00C03282"/>
    <w:rsid w:val="00C0371D"/>
    <w:rsid w:val="00C0384E"/>
    <w:rsid w:val="00C03890"/>
    <w:rsid w:val="00C03BEF"/>
    <w:rsid w:val="00C04282"/>
    <w:rsid w:val="00C047A9"/>
    <w:rsid w:val="00C04BB5"/>
    <w:rsid w:val="00C04D65"/>
    <w:rsid w:val="00C053B2"/>
    <w:rsid w:val="00C05420"/>
    <w:rsid w:val="00C05437"/>
    <w:rsid w:val="00C0560B"/>
    <w:rsid w:val="00C05712"/>
    <w:rsid w:val="00C05A26"/>
    <w:rsid w:val="00C05BF3"/>
    <w:rsid w:val="00C062B8"/>
    <w:rsid w:val="00C06923"/>
    <w:rsid w:val="00C06BD7"/>
    <w:rsid w:val="00C06C63"/>
    <w:rsid w:val="00C06DF9"/>
    <w:rsid w:val="00C071AB"/>
    <w:rsid w:val="00C0736F"/>
    <w:rsid w:val="00C07918"/>
    <w:rsid w:val="00C07AD8"/>
    <w:rsid w:val="00C07B9E"/>
    <w:rsid w:val="00C07D44"/>
    <w:rsid w:val="00C07E97"/>
    <w:rsid w:val="00C07F84"/>
    <w:rsid w:val="00C101F4"/>
    <w:rsid w:val="00C1091F"/>
    <w:rsid w:val="00C10CA9"/>
    <w:rsid w:val="00C10D65"/>
    <w:rsid w:val="00C1143A"/>
    <w:rsid w:val="00C11D74"/>
    <w:rsid w:val="00C12365"/>
    <w:rsid w:val="00C12650"/>
    <w:rsid w:val="00C126FB"/>
    <w:rsid w:val="00C12865"/>
    <w:rsid w:val="00C128B9"/>
    <w:rsid w:val="00C12AFD"/>
    <w:rsid w:val="00C12C96"/>
    <w:rsid w:val="00C12D1B"/>
    <w:rsid w:val="00C131AE"/>
    <w:rsid w:val="00C132BA"/>
    <w:rsid w:val="00C132FC"/>
    <w:rsid w:val="00C13789"/>
    <w:rsid w:val="00C137EA"/>
    <w:rsid w:val="00C13A68"/>
    <w:rsid w:val="00C13B16"/>
    <w:rsid w:val="00C14237"/>
    <w:rsid w:val="00C14DBF"/>
    <w:rsid w:val="00C15025"/>
    <w:rsid w:val="00C15216"/>
    <w:rsid w:val="00C15A28"/>
    <w:rsid w:val="00C15CDC"/>
    <w:rsid w:val="00C15D45"/>
    <w:rsid w:val="00C15EE7"/>
    <w:rsid w:val="00C1704C"/>
    <w:rsid w:val="00C17972"/>
    <w:rsid w:val="00C17A06"/>
    <w:rsid w:val="00C17CCB"/>
    <w:rsid w:val="00C20129"/>
    <w:rsid w:val="00C20232"/>
    <w:rsid w:val="00C20320"/>
    <w:rsid w:val="00C203EF"/>
    <w:rsid w:val="00C20B26"/>
    <w:rsid w:val="00C20CAF"/>
    <w:rsid w:val="00C21129"/>
    <w:rsid w:val="00C212C3"/>
    <w:rsid w:val="00C21354"/>
    <w:rsid w:val="00C217C1"/>
    <w:rsid w:val="00C21B73"/>
    <w:rsid w:val="00C21E44"/>
    <w:rsid w:val="00C21ED5"/>
    <w:rsid w:val="00C21F78"/>
    <w:rsid w:val="00C224A8"/>
    <w:rsid w:val="00C227BD"/>
    <w:rsid w:val="00C22995"/>
    <w:rsid w:val="00C22B5F"/>
    <w:rsid w:val="00C232D1"/>
    <w:rsid w:val="00C23961"/>
    <w:rsid w:val="00C23D78"/>
    <w:rsid w:val="00C23E9C"/>
    <w:rsid w:val="00C2410B"/>
    <w:rsid w:val="00C2444C"/>
    <w:rsid w:val="00C253E5"/>
    <w:rsid w:val="00C2594E"/>
    <w:rsid w:val="00C25995"/>
    <w:rsid w:val="00C25B22"/>
    <w:rsid w:val="00C26949"/>
    <w:rsid w:val="00C26E5C"/>
    <w:rsid w:val="00C2725B"/>
    <w:rsid w:val="00C27CC9"/>
    <w:rsid w:val="00C302DB"/>
    <w:rsid w:val="00C30978"/>
    <w:rsid w:val="00C30B29"/>
    <w:rsid w:val="00C30BD2"/>
    <w:rsid w:val="00C30D16"/>
    <w:rsid w:val="00C30E7C"/>
    <w:rsid w:val="00C30FB8"/>
    <w:rsid w:val="00C3111A"/>
    <w:rsid w:val="00C31468"/>
    <w:rsid w:val="00C3169C"/>
    <w:rsid w:val="00C318F0"/>
    <w:rsid w:val="00C31ADC"/>
    <w:rsid w:val="00C31C0D"/>
    <w:rsid w:val="00C31F28"/>
    <w:rsid w:val="00C320FD"/>
    <w:rsid w:val="00C328A7"/>
    <w:rsid w:val="00C32D4E"/>
    <w:rsid w:val="00C334DA"/>
    <w:rsid w:val="00C33732"/>
    <w:rsid w:val="00C33AFF"/>
    <w:rsid w:val="00C347E4"/>
    <w:rsid w:val="00C34F70"/>
    <w:rsid w:val="00C355B8"/>
    <w:rsid w:val="00C35B03"/>
    <w:rsid w:val="00C360BE"/>
    <w:rsid w:val="00C364E5"/>
    <w:rsid w:val="00C36586"/>
    <w:rsid w:val="00C36780"/>
    <w:rsid w:val="00C368AF"/>
    <w:rsid w:val="00C3697C"/>
    <w:rsid w:val="00C36FE2"/>
    <w:rsid w:val="00C37053"/>
    <w:rsid w:val="00C372EC"/>
    <w:rsid w:val="00C377E0"/>
    <w:rsid w:val="00C37AA5"/>
    <w:rsid w:val="00C37B33"/>
    <w:rsid w:val="00C37C35"/>
    <w:rsid w:val="00C40214"/>
    <w:rsid w:val="00C404A2"/>
    <w:rsid w:val="00C4059C"/>
    <w:rsid w:val="00C406A0"/>
    <w:rsid w:val="00C4087D"/>
    <w:rsid w:val="00C40886"/>
    <w:rsid w:val="00C40B17"/>
    <w:rsid w:val="00C41040"/>
    <w:rsid w:val="00C41324"/>
    <w:rsid w:val="00C413FF"/>
    <w:rsid w:val="00C41774"/>
    <w:rsid w:val="00C41A6E"/>
    <w:rsid w:val="00C41E7D"/>
    <w:rsid w:val="00C423EB"/>
    <w:rsid w:val="00C4283A"/>
    <w:rsid w:val="00C428DA"/>
    <w:rsid w:val="00C42C3A"/>
    <w:rsid w:val="00C42EA5"/>
    <w:rsid w:val="00C42EF0"/>
    <w:rsid w:val="00C42F18"/>
    <w:rsid w:val="00C42F8F"/>
    <w:rsid w:val="00C430DF"/>
    <w:rsid w:val="00C431B3"/>
    <w:rsid w:val="00C431CC"/>
    <w:rsid w:val="00C432C1"/>
    <w:rsid w:val="00C43847"/>
    <w:rsid w:val="00C43886"/>
    <w:rsid w:val="00C438CC"/>
    <w:rsid w:val="00C43951"/>
    <w:rsid w:val="00C43C4E"/>
    <w:rsid w:val="00C43E56"/>
    <w:rsid w:val="00C4428B"/>
    <w:rsid w:val="00C44454"/>
    <w:rsid w:val="00C444B8"/>
    <w:rsid w:val="00C44DC0"/>
    <w:rsid w:val="00C452CF"/>
    <w:rsid w:val="00C4585B"/>
    <w:rsid w:val="00C459A7"/>
    <w:rsid w:val="00C45C79"/>
    <w:rsid w:val="00C45EE6"/>
    <w:rsid w:val="00C45F05"/>
    <w:rsid w:val="00C462E5"/>
    <w:rsid w:val="00C464C4"/>
    <w:rsid w:val="00C46678"/>
    <w:rsid w:val="00C46707"/>
    <w:rsid w:val="00C46A65"/>
    <w:rsid w:val="00C46B78"/>
    <w:rsid w:val="00C46C7F"/>
    <w:rsid w:val="00C470DD"/>
    <w:rsid w:val="00C4739C"/>
    <w:rsid w:val="00C478CA"/>
    <w:rsid w:val="00C47F81"/>
    <w:rsid w:val="00C47F9E"/>
    <w:rsid w:val="00C50551"/>
    <w:rsid w:val="00C507F4"/>
    <w:rsid w:val="00C509C2"/>
    <w:rsid w:val="00C511F2"/>
    <w:rsid w:val="00C513FF"/>
    <w:rsid w:val="00C51427"/>
    <w:rsid w:val="00C51680"/>
    <w:rsid w:val="00C5193A"/>
    <w:rsid w:val="00C520CC"/>
    <w:rsid w:val="00C52409"/>
    <w:rsid w:val="00C52745"/>
    <w:rsid w:val="00C52749"/>
    <w:rsid w:val="00C52918"/>
    <w:rsid w:val="00C52A6C"/>
    <w:rsid w:val="00C52B39"/>
    <w:rsid w:val="00C52CD8"/>
    <w:rsid w:val="00C52E91"/>
    <w:rsid w:val="00C532B4"/>
    <w:rsid w:val="00C533EE"/>
    <w:rsid w:val="00C53633"/>
    <w:rsid w:val="00C53653"/>
    <w:rsid w:val="00C53B13"/>
    <w:rsid w:val="00C53C47"/>
    <w:rsid w:val="00C53FC3"/>
    <w:rsid w:val="00C54377"/>
    <w:rsid w:val="00C548EC"/>
    <w:rsid w:val="00C54A6A"/>
    <w:rsid w:val="00C54B1A"/>
    <w:rsid w:val="00C54D2C"/>
    <w:rsid w:val="00C54E97"/>
    <w:rsid w:val="00C555ED"/>
    <w:rsid w:val="00C557E7"/>
    <w:rsid w:val="00C5584D"/>
    <w:rsid w:val="00C55BAD"/>
    <w:rsid w:val="00C56543"/>
    <w:rsid w:val="00C5659B"/>
    <w:rsid w:val="00C56DE7"/>
    <w:rsid w:val="00C56F98"/>
    <w:rsid w:val="00C5754B"/>
    <w:rsid w:val="00C575CF"/>
    <w:rsid w:val="00C57750"/>
    <w:rsid w:val="00C57924"/>
    <w:rsid w:val="00C57BEA"/>
    <w:rsid w:val="00C60121"/>
    <w:rsid w:val="00C60AF6"/>
    <w:rsid w:val="00C60C9B"/>
    <w:rsid w:val="00C60D3F"/>
    <w:rsid w:val="00C60F41"/>
    <w:rsid w:val="00C61830"/>
    <w:rsid w:val="00C619D7"/>
    <w:rsid w:val="00C61E84"/>
    <w:rsid w:val="00C61F8E"/>
    <w:rsid w:val="00C62167"/>
    <w:rsid w:val="00C6220D"/>
    <w:rsid w:val="00C62302"/>
    <w:rsid w:val="00C62379"/>
    <w:rsid w:val="00C62D46"/>
    <w:rsid w:val="00C62D9B"/>
    <w:rsid w:val="00C62E7D"/>
    <w:rsid w:val="00C62E7E"/>
    <w:rsid w:val="00C62EEF"/>
    <w:rsid w:val="00C63167"/>
    <w:rsid w:val="00C63323"/>
    <w:rsid w:val="00C63406"/>
    <w:rsid w:val="00C63A54"/>
    <w:rsid w:val="00C63A9F"/>
    <w:rsid w:val="00C63E18"/>
    <w:rsid w:val="00C65380"/>
    <w:rsid w:val="00C6570C"/>
    <w:rsid w:val="00C65A8D"/>
    <w:rsid w:val="00C65B2F"/>
    <w:rsid w:val="00C661D7"/>
    <w:rsid w:val="00C669BE"/>
    <w:rsid w:val="00C67413"/>
    <w:rsid w:val="00C674FA"/>
    <w:rsid w:val="00C70266"/>
    <w:rsid w:val="00C7095C"/>
    <w:rsid w:val="00C70982"/>
    <w:rsid w:val="00C70D0C"/>
    <w:rsid w:val="00C71046"/>
    <w:rsid w:val="00C7113E"/>
    <w:rsid w:val="00C717DC"/>
    <w:rsid w:val="00C718A1"/>
    <w:rsid w:val="00C71AA3"/>
    <w:rsid w:val="00C71CEA"/>
    <w:rsid w:val="00C71EF0"/>
    <w:rsid w:val="00C720E0"/>
    <w:rsid w:val="00C72287"/>
    <w:rsid w:val="00C72434"/>
    <w:rsid w:val="00C72695"/>
    <w:rsid w:val="00C728DD"/>
    <w:rsid w:val="00C7295D"/>
    <w:rsid w:val="00C72CB1"/>
    <w:rsid w:val="00C72F62"/>
    <w:rsid w:val="00C731B3"/>
    <w:rsid w:val="00C73370"/>
    <w:rsid w:val="00C733FB"/>
    <w:rsid w:val="00C73462"/>
    <w:rsid w:val="00C734BC"/>
    <w:rsid w:val="00C73BDC"/>
    <w:rsid w:val="00C7441A"/>
    <w:rsid w:val="00C745B4"/>
    <w:rsid w:val="00C75334"/>
    <w:rsid w:val="00C759F4"/>
    <w:rsid w:val="00C76372"/>
    <w:rsid w:val="00C763B0"/>
    <w:rsid w:val="00C76E15"/>
    <w:rsid w:val="00C76E45"/>
    <w:rsid w:val="00C76EF0"/>
    <w:rsid w:val="00C770ED"/>
    <w:rsid w:val="00C773DB"/>
    <w:rsid w:val="00C775D6"/>
    <w:rsid w:val="00C77653"/>
    <w:rsid w:val="00C7783B"/>
    <w:rsid w:val="00C778A6"/>
    <w:rsid w:val="00C77AAD"/>
    <w:rsid w:val="00C80556"/>
    <w:rsid w:val="00C805E6"/>
    <w:rsid w:val="00C80B10"/>
    <w:rsid w:val="00C80DD5"/>
    <w:rsid w:val="00C81382"/>
    <w:rsid w:val="00C82094"/>
    <w:rsid w:val="00C8213F"/>
    <w:rsid w:val="00C8253C"/>
    <w:rsid w:val="00C8254D"/>
    <w:rsid w:val="00C82552"/>
    <w:rsid w:val="00C827AF"/>
    <w:rsid w:val="00C828A5"/>
    <w:rsid w:val="00C8293D"/>
    <w:rsid w:val="00C82B9E"/>
    <w:rsid w:val="00C82E31"/>
    <w:rsid w:val="00C837C4"/>
    <w:rsid w:val="00C841D7"/>
    <w:rsid w:val="00C84261"/>
    <w:rsid w:val="00C849FB"/>
    <w:rsid w:val="00C84AA6"/>
    <w:rsid w:val="00C84E0A"/>
    <w:rsid w:val="00C85557"/>
    <w:rsid w:val="00C8555F"/>
    <w:rsid w:val="00C85EB0"/>
    <w:rsid w:val="00C85EC5"/>
    <w:rsid w:val="00C860A0"/>
    <w:rsid w:val="00C861ED"/>
    <w:rsid w:val="00C86244"/>
    <w:rsid w:val="00C86346"/>
    <w:rsid w:val="00C867FD"/>
    <w:rsid w:val="00C868EA"/>
    <w:rsid w:val="00C86AF4"/>
    <w:rsid w:val="00C86B2F"/>
    <w:rsid w:val="00C86B9C"/>
    <w:rsid w:val="00C86CF7"/>
    <w:rsid w:val="00C873D8"/>
    <w:rsid w:val="00C8776E"/>
    <w:rsid w:val="00C8778C"/>
    <w:rsid w:val="00C87961"/>
    <w:rsid w:val="00C87EE5"/>
    <w:rsid w:val="00C905D7"/>
    <w:rsid w:val="00C907B6"/>
    <w:rsid w:val="00C908C7"/>
    <w:rsid w:val="00C909DB"/>
    <w:rsid w:val="00C90B29"/>
    <w:rsid w:val="00C90D19"/>
    <w:rsid w:val="00C90D25"/>
    <w:rsid w:val="00C90EE3"/>
    <w:rsid w:val="00C90FA1"/>
    <w:rsid w:val="00C90FAC"/>
    <w:rsid w:val="00C911CE"/>
    <w:rsid w:val="00C9179C"/>
    <w:rsid w:val="00C9190D"/>
    <w:rsid w:val="00C9223B"/>
    <w:rsid w:val="00C92663"/>
    <w:rsid w:val="00C92682"/>
    <w:rsid w:val="00C92ABA"/>
    <w:rsid w:val="00C92E2A"/>
    <w:rsid w:val="00C92F84"/>
    <w:rsid w:val="00C93150"/>
    <w:rsid w:val="00C93638"/>
    <w:rsid w:val="00C938FE"/>
    <w:rsid w:val="00C93969"/>
    <w:rsid w:val="00C93A43"/>
    <w:rsid w:val="00C93B5F"/>
    <w:rsid w:val="00C93BC2"/>
    <w:rsid w:val="00C940D0"/>
    <w:rsid w:val="00C940D6"/>
    <w:rsid w:val="00C944E2"/>
    <w:rsid w:val="00C94822"/>
    <w:rsid w:val="00C94A19"/>
    <w:rsid w:val="00C94CEF"/>
    <w:rsid w:val="00C94FB3"/>
    <w:rsid w:val="00C9539F"/>
    <w:rsid w:val="00C9559F"/>
    <w:rsid w:val="00C956FE"/>
    <w:rsid w:val="00C95854"/>
    <w:rsid w:val="00C95E64"/>
    <w:rsid w:val="00C95F89"/>
    <w:rsid w:val="00C965A4"/>
    <w:rsid w:val="00C97856"/>
    <w:rsid w:val="00C97961"/>
    <w:rsid w:val="00C97A06"/>
    <w:rsid w:val="00C97B67"/>
    <w:rsid w:val="00C97BCF"/>
    <w:rsid w:val="00C97BD0"/>
    <w:rsid w:val="00C97DD4"/>
    <w:rsid w:val="00CA02A4"/>
    <w:rsid w:val="00CA0354"/>
    <w:rsid w:val="00CA0AD9"/>
    <w:rsid w:val="00CA0D03"/>
    <w:rsid w:val="00CA0E75"/>
    <w:rsid w:val="00CA1468"/>
    <w:rsid w:val="00CA1740"/>
    <w:rsid w:val="00CA1DB0"/>
    <w:rsid w:val="00CA225D"/>
    <w:rsid w:val="00CA24EF"/>
    <w:rsid w:val="00CA2DE9"/>
    <w:rsid w:val="00CA2E7B"/>
    <w:rsid w:val="00CA3185"/>
    <w:rsid w:val="00CA31D3"/>
    <w:rsid w:val="00CA343E"/>
    <w:rsid w:val="00CA3E1E"/>
    <w:rsid w:val="00CA3F09"/>
    <w:rsid w:val="00CA4856"/>
    <w:rsid w:val="00CA4DC7"/>
    <w:rsid w:val="00CA4DDA"/>
    <w:rsid w:val="00CA511E"/>
    <w:rsid w:val="00CA5320"/>
    <w:rsid w:val="00CA62C4"/>
    <w:rsid w:val="00CA6608"/>
    <w:rsid w:val="00CA67F1"/>
    <w:rsid w:val="00CA67F3"/>
    <w:rsid w:val="00CA6AD2"/>
    <w:rsid w:val="00CA6E1E"/>
    <w:rsid w:val="00CA74B0"/>
    <w:rsid w:val="00CA774E"/>
    <w:rsid w:val="00CA78B7"/>
    <w:rsid w:val="00CB01C1"/>
    <w:rsid w:val="00CB0618"/>
    <w:rsid w:val="00CB0678"/>
    <w:rsid w:val="00CB06BD"/>
    <w:rsid w:val="00CB09E1"/>
    <w:rsid w:val="00CB0B3B"/>
    <w:rsid w:val="00CB0D68"/>
    <w:rsid w:val="00CB0D77"/>
    <w:rsid w:val="00CB0E19"/>
    <w:rsid w:val="00CB0EA7"/>
    <w:rsid w:val="00CB0F69"/>
    <w:rsid w:val="00CB11B2"/>
    <w:rsid w:val="00CB17C8"/>
    <w:rsid w:val="00CB1A3F"/>
    <w:rsid w:val="00CB1B48"/>
    <w:rsid w:val="00CB1FBB"/>
    <w:rsid w:val="00CB27FC"/>
    <w:rsid w:val="00CB2BDA"/>
    <w:rsid w:val="00CB2F3B"/>
    <w:rsid w:val="00CB3044"/>
    <w:rsid w:val="00CB358A"/>
    <w:rsid w:val="00CB399E"/>
    <w:rsid w:val="00CB3B18"/>
    <w:rsid w:val="00CB3EAB"/>
    <w:rsid w:val="00CB4966"/>
    <w:rsid w:val="00CB4AB9"/>
    <w:rsid w:val="00CB4B95"/>
    <w:rsid w:val="00CB4CC7"/>
    <w:rsid w:val="00CB51D2"/>
    <w:rsid w:val="00CB55C3"/>
    <w:rsid w:val="00CB668D"/>
    <w:rsid w:val="00CB673D"/>
    <w:rsid w:val="00CB6789"/>
    <w:rsid w:val="00CB6B47"/>
    <w:rsid w:val="00CB6E14"/>
    <w:rsid w:val="00CB77D8"/>
    <w:rsid w:val="00CB7C91"/>
    <w:rsid w:val="00CB7D26"/>
    <w:rsid w:val="00CC026C"/>
    <w:rsid w:val="00CC0316"/>
    <w:rsid w:val="00CC03A7"/>
    <w:rsid w:val="00CC0512"/>
    <w:rsid w:val="00CC05B2"/>
    <w:rsid w:val="00CC06C0"/>
    <w:rsid w:val="00CC14F1"/>
    <w:rsid w:val="00CC161B"/>
    <w:rsid w:val="00CC1B61"/>
    <w:rsid w:val="00CC2310"/>
    <w:rsid w:val="00CC29A8"/>
    <w:rsid w:val="00CC32CA"/>
    <w:rsid w:val="00CC33D2"/>
    <w:rsid w:val="00CC39B8"/>
    <w:rsid w:val="00CC39E7"/>
    <w:rsid w:val="00CC4458"/>
    <w:rsid w:val="00CC48B3"/>
    <w:rsid w:val="00CC4A2C"/>
    <w:rsid w:val="00CC4CD0"/>
    <w:rsid w:val="00CC4D5F"/>
    <w:rsid w:val="00CC4E39"/>
    <w:rsid w:val="00CC50ED"/>
    <w:rsid w:val="00CC58B2"/>
    <w:rsid w:val="00CC5A51"/>
    <w:rsid w:val="00CC5B1F"/>
    <w:rsid w:val="00CC5FBB"/>
    <w:rsid w:val="00CC6041"/>
    <w:rsid w:val="00CC68B1"/>
    <w:rsid w:val="00CC6B29"/>
    <w:rsid w:val="00CC6B57"/>
    <w:rsid w:val="00CC6E97"/>
    <w:rsid w:val="00CC6FB5"/>
    <w:rsid w:val="00CC7084"/>
    <w:rsid w:val="00CC74C1"/>
    <w:rsid w:val="00CC7727"/>
    <w:rsid w:val="00CC7AD5"/>
    <w:rsid w:val="00CC7B37"/>
    <w:rsid w:val="00CC7C86"/>
    <w:rsid w:val="00CC7FF2"/>
    <w:rsid w:val="00CD0335"/>
    <w:rsid w:val="00CD044E"/>
    <w:rsid w:val="00CD063A"/>
    <w:rsid w:val="00CD0A5D"/>
    <w:rsid w:val="00CD0E84"/>
    <w:rsid w:val="00CD1145"/>
    <w:rsid w:val="00CD12CC"/>
    <w:rsid w:val="00CD1503"/>
    <w:rsid w:val="00CD16AE"/>
    <w:rsid w:val="00CD186C"/>
    <w:rsid w:val="00CD1A64"/>
    <w:rsid w:val="00CD1D77"/>
    <w:rsid w:val="00CD1DC6"/>
    <w:rsid w:val="00CD1F74"/>
    <w:rsid w:val="00CD2118"/>
    <w:rsid w:val="00CD24C1"/>
    <w:rsid w:val="00CD253B"/>
    <w:rsid w:val="00CD2EB9"/>
    <w:rsid w:val="00CD30C7"/>
    <w:rsid w:val="00CD32B0"/>
    <w:rsid w:val="00CD3BC5"/>
    <w:rsid w:val="00CD3C66"/>
    <w:rsid w:val="00CD3C95"/>
    <w:rsid w:val="00CD4750"/>
    <w:rsid w:val="00CD4BF3"/>
    <w:rsid w:val="00CD4E30"/>
    <w:rsid w:val="00CD4FA6"/>
    <w:rsid w:val="00CD506D"/>
    <w:rsid w:val="00CD506E"/>
    <w:rsid w:val="00CD57AE"/>
    <w:rsid w:val="00CD5F30"/>
    <w:rsid w:val="00CD5FEB"/>
    <w:rsid w:val="00CD6066"/>
    <w:rsid w:val="00CD6196"/>
    <w:rsid w:val="00CD63C5"/>
    <w:rsid w:val="00CD6946"/>
    <w:rsid w:val="00CD6A15"/>
    <w:rsid w:val="00CD6B9F"/>
    <w:rsid w:val="00CD703F"/>
    <w:rsid w:val="00CD707C"/>
    <w:rsid w:val="00CD7279"/>
    <w:rsid w:val="00CD731F"/>
    <w:rsid w:val="00CD74EF"/>
    <w:rsid w:val="00CD7579"/>
    <w:rsid w:val="00CD771F"/>
    <w:rsid w:val="00CD7833"/>
    <w:rsid w:val="00CD7A41"/>
    <w:rsid w:val="00CD7AEE"/>
    <w:rsid w:val="00CD7EA6"/>
    <w:rsid w:val="00CE00CB"/>
    <w:rsid w:val="00CE035C"/>
    <w:rsid w:val="00CE05A8"/>
    <w:rsid w:val="00CE0C8A"/>
    <w:rsid w:val="00CE0E72"/>
    <w:rsid w:val="00CE107E"/>
    <w:rsid w:val="00CE115C"/>
    <w:rsid w:val="00CE1212"/>
    <w:rsid w:val="00CE1853"/>
    <w:rsid w:val="00CE24F2"/>
    <w:rsid w:val="00CE24FD"/>
    <w:rsid w:val="00CE264F"/>
    <w:rsid w:val="00CE2E1C"/>
    <w:rsid w:val="00CE3329"/>
    <w:rsid w:val="00CE399E"/>
    <w:rsid w:val="00CE3B9C"/>
    <w:rsid w:val="00CE3FD7"/>
    <w:rsid w:val="00CE3FE1"/>
    <w:rsid w:val="00CE45DC"/>
    <w:rsid w:val="00CE47E9"/>
    <w:rsid w:val="00CE4850"/>
    <w:rsid w:val="00CE49F3"/>
    <w:rsid w:val="00CE4D50"/>
    <w:rsid w:val="00CE4EDE"/>
    <w:rsid w:val="00CE5CDD"/>
    <w:rsid w:val="00CE5EA8"/>
    <w:rsid w:val="00CE6012"/>
    <w:rsid w:val="00CE62A5"/>
    <w:rsid w:val="00CE631D"/>
    <w:rsid w:val="00CE6AB1"/>
    <w:rsid w:val="00CE70D0"/>
    <w:rsid w:val="00CE7387"/>
    <w:rsid w:val="00CE77E6"/>
    <w:rsid w:val="00CE78D2"/>
    <w:rsid w:val="00CE7A48"/>
    <w:rsid w:val="00CE7CDB"/>
    <w:rsid w:val="00CE7CFD"/>
    <w:rsid w:val="00CE7EC4"/>
    <w:rsid w:val="00CE7EF7"/>
    <w:rsid w:val="00CF02C6"/>
    <w:rsid w:val="00CF046A"/>
    <w:rsid w:val="00CF0D2C"/>
    <w:rsid w:val="00CF0F49"/>
    <w:rsid w:val="00CF0FE8"/>
    <w:rsid w:val="00CF1413"/>
    <w:rsid w:val="00CF1B7F"/>
    <w:rsid w:val="00CF2293"/>
    <w:rsid w:val="00CF238E"/>
    <w:rsid w:val="00CF2715"/>
    <w:rsid w:val="00CF30A3"/>
    <w:rsid w:val="00CF338B"/>
    <w:rsid w:val="00CF351B"/>
    <w:rsid w:val="00CF3CDE"/>
    <w:rsid w:val="00CF4201"/>
    <w:rsid w:val="00CF4509"/>
    <w:rsid w:val="00CF4911"/>
    <w:rsid w:val="00CF4937"/>
    <w:rsid w:val="00CF4B87"/>
    <w:rsid w:val="00CF4D4D"/>
    <w:rsid w:val="00CF4DBD"/>
    <w:rsid w:val="00CF4EC0"/>
    <w:rsid w:val="00CF4FD6"/>
    <w:rsid w:val="00CF50FD"/>
    <w:rsid w:val="00CF5185"/>
    <w:rsid w:val="00CF5210"/>
    <w:rsid w:val="00CF58F3"/>
    <w:rsid w:val="00CF5BB0"/>
    <w:rsid w:val="00CF5CB2"/>
    <w:rsid w:val="00CF66C4"/>
    <w:rsid w:val="00CF6F1C"/>
    <w:rsid w:val="00CF732A"/>
    <w:rsid w:val="00CF7456"/>
    <w:rsid w:val="00CF7A70"/>
    <w:rsid w:val="00CF7AE6"/>
    <w:rsid w:val="00CF7FD2"/>
    <w:rsid w:val="00D004C2"/>
    <w:rsid w:val="00D0082A"/>
    <w:rsid w:val="00D00F37"/>
    <w:rsid w:val="00D01512"/>
    <w:rsid w:val="00D01946"/>
    <w:rsid w:val="00D01C82"/>
    <w:rsid w:val="00D01DAB"/>
    <w:rsid w:val="00D0269A"/>
    <w:rsid w:val="00D02987"/>
    <w:rsid w:val="00D02A3B"/>
    <w:rsid w:val="00D02BA2"/>
    <w:rsid w:val="00D02E5F"/>
    <w:rsid w:val="00D03839"/>
    <w:rsid w:val="00D03A94"/>
    <w:rsid w:val="00D03BF2"/>
    <w:rsid w:val="00D03F2C"/>
    <w:rsid w:val="00D03F74"/>
    <w:rsid w:val="00D03F8C"/>
    <w:rsid w:val="00D03FBE"/>
    <w:rsid w:val="00D04B67"/>
    <w:rsid w:val="00D04C54"/>
    <w:rsid w:val="00D04DD1"/>
    <w:rsid w:val="00D05214"/>
    <w:rsid w:val="00D057DD"/>
    <w:rsid w:val="00D05873"/>
    <w:rsid w:val="00D05875"/>
    <w:rsid w:val="00D05E47"/>
    <w:rsid w:val="00D0611D"/>
    <w:rsid w:val="00D061E3"/>
    <w:rsid w:val="00D0638A"/>
    <w:rsid w:val="00D0665E"/>
    <w:rsid w:val="00D0690B"/>
    <w:rsid w:val="00D06BA7"/>
    <w:rsid w:val="00D07003"/>
    <w:rsid w:val="00D07065"/>
    <w:rsid w:val="00D07535"/>
    <w:rsid w:val="00D07C5F"/>
    <w:rsid w:val="00D10198"/>
    <w:rsid w:val="00D10359"/>
    <w:rsid w:val="00D104B3"/>
    <w:rsid w:val="00D10846"/>
    <w:rsid w:val="00D11206"/>
    <w:rsid w:val="00D11544"/>
    <w:rsid w:val="00D11B15"/>
    <w:rsid w:val="00D123E8"/>
    <w:rsid w:val="00D1241D"/>
    <w:rsid w:val="00D124A5"/>
    <w:rsid w:val="00D1261E"/>
    <w:rsid w:val="00D12968"/>
    <w:rsid w:val="00D129EC"/>
    <w:rsid w:val="00D12A6F"/>
    <w:rsid w:val="00D1310B"/>
    <w:rsid w:val="00D13221"/>
    <w:rsid w:val="00D13320"/>
    <w:rsid w:val="00D134C1"/>
    <w:rsid w:val="00D13581"/>
    <w:rsid w:val="00D137F6"/>
    <w:rsid w:val="00D141A7"/>
    <w:rsid w:val="00D1438B"/>
    <w:rsid w:val="00D14393"/>
    <w:rsid w:val="00D1451B"/>
    <w:rsid w:val="00D14E4D"/>
    <w:rsid w:val="00D1548B"/>
    <w:rsid w:val="00D154D0"/>
    <w:rsid w:val="00D156DF"/>
    <w:rsid w:val="00D15D11"/>
    <w:rsid w:val="00D16015"/>
    <w:rsid w:val="00D167A6"/>
    <w:rsid w:val="00D16D0C"/>
    <w:rsid w:val="00D16DB7"/>
    <w:rsid w:val="00D16EBD"/>
    <w:rsid w:val="00D172E8"/>
    <w:rsid w:val="00D17338"/>
    <w:rsid w:val="00D1756E"/>
    <w:rsid w:val="00D17C84"/>
    <w:rsid w:val="00D17F22"/>
    <w:rsid w:val="00D20067"/>
    <w:rsid w:val="00D204E7"/>
    <w:rsid w:val="00D20D65"/>
    <w:rsid w:val="00D2101E"/>
    <w:rsid w:val="00D21172"/>
    <w:rsid w:val="00D21266"/>
    <w:rsid w:val="00D21437"/>
    <w:rsid w:val="00D219E4"/>
    <w:rsid w:val="00D21CBB"/>
    <w:rsid w:val="00D223F8"/>
    <w:rsid w:val="00D22465"/>
    <w:rsid w:val="00D22504"/>
    <w:rsid w:val="00D22542"/>
    <w:rsid w:val="00D226AD"/>
    <w:rsid w:val="00D22AB6"/>
    <w:rsid w:val="00D22B08"/>
    <w:rsid w:val="00D23427"/>
    <w:rsid w:val="00D2388A"/>
    <w:rsid w:val="00D23B40"/>
    <w:rsid w:val="00D241E3"/>
    <w:rsid w:val="00D24213"/>
    <w:rsid w:val="00D24544"/>
    <w:rsid w:val="00D249FD"/>
    <w:rsid w:val="00D24AF2"/>
    <w:rsid w:val="00D24C0A"/>
    <w:rsid w:val="00D25012"/>
    <w:rsid w:val="00D253F5"/>
    <w:rsid w:val="00D25C25"/>
    <w:rsid w:val="00D25CFB"/>
    <w:rsid w:val="00D260C4"/>
    <w:rsid w:val="00D2639A"/>
    <w:rsid w:val="00D264BF"/>
    <w:rsid w:val="00D265F1"/>
    <w:rsid w:val="00D26B2E"/>
    <w:rsid w:val="00D26BAC"/>
    <w:rsid w:val="00D26F6A"/>
    <w:rsid w:val="00D2756E"/>
    <w:rsid w:val="00D276A9"/>
    <w:rsid w:val="00D277F0"/>
    <w:rsid w:val="00D27C8D"/>
    <w:rsid w:val="00D27D10"/>
    <w:rsid w:val="00D27FB9"/>
    <w:rsid w:val="00D30625"/>
    <w:rsid w:val="00D30B55"/>
    <w:rsid w:val="00D30CC5"/>
    <w:rsid w:val="00D30D6B"/>
    <w:rsid w:val="00D30E48"/>
    <w:rsid w:val="00D3135A"/>
    <w:rsid w:val="00D31537"/>
    <w:rsid w:val="00D31726"/>
    <w:rsid w:val="00D31A2E"/>
    <w:rsid w:val="00D31B3B"/>
    <w:rsid w:val="00D31B68"/>
    <w:rsid w:val="00D31DD9"/>
    <w:rsid w:val="00D31E48"/>
    <w:rsid w:val="00D32824"/>
    <w:rsid w:val="00D32AC1"/>
    <w:rsid w:val="00D32B67"/>
    <w:rsid w:val="00D3306D"/>
    <w:rsid w:val="00D3328F"/>
    <w:rsid w:val="00D3351F"/>
    <w:rsid w:val="00D33843"/>
    <w:rsid w:val="00D33A8B"/>
    <w:rsid w:val="00D33E63"/>
    <w:rsid w:val="00D3434F"/>
    <w:rsid w:val="00D34550"/>
    <w:rsid w:val="00D3466F"/>
    <w:rsid w:val="00D3486B"/>
    <w:rsid w:val="00D34C05"/>
    <w:rsid w:val="00D34DF8"/>
    <w:rsid w:val="00D34F20"/>
    <w:rsid w:val="00D352BD"/>
    <w:rsid w:val="00D35375"/>
    <w:rsid w:val="00D35744"/>
    <w:rsid w:val="00D35C94"/>
    <w:rsid w:val="00D35E56"/>
    <w:rsid w:val="00D3602F"/>
    <w:rsid w:val="00D365E6"/>
    <w:rsid w:val="00D36D6F"/>
    <w:rsid w:val="00D3713B"/>
    <w:rsid w:val="00D37A23"/>
    <w:rsid w:val="00D37CFE"/>
    <w:rsid w:val="00D4038C"/>
    <w:rsid w:val="00D4046A"/>
    <w:rsid w:val="00D4084E"/>
    <w:rsid w:val="00D40B96"/>
    <w:rsid w:val="00D4166D"/>
    <w:rsid w:val="00D41765"/>
    <w:rsid w:val="00D4193D"/>
    <w:rsid w:val="00D41DFA"/>
    <w:rsid w:val="00D4226B"/>
    <w:rsid w:val="00D433B6"/>
    <w:rsid w:val="00D43551"/>
    <w:rsid w:val="00D436A7"/>
    <w:rsid w:val="00D43AC0"/>
    <w:rsid w:val="00D43B77"/>
    <w:rsid w:val="00D43E58"/>
    <w:rsid w:val="00D43E93"/>
    <w:rsid w:val="00D442EA"/>
    <w:rsid w:val="00D44722"/>
    <w:rsid w:val="00D4492C"/>
    <w:rsid w:val="00D44A85"/>
    <w:rsid w:val="00D45064"/>
    <w:rsid w:val="00D45180"/>
    <w:rsid w:val="00D4525A"/>
    <w:rsid w:val="00D452DF"/>
    <w:rsid w:val="00D4533E"/>
    <w:rsid w:val="00D45527"/>
    <w:rsid w:val="00D45687"/>
    <w:rsid w:val="00D456F9"/>
    <w:rsid w:val="00D45A05"/>
    <w:rsid w:val="00D45BA4"/>
    <w:rsid w:val="00D46173"/>
    <w:rsid w:val="00D4625F"/>
    <w:rsid w:val="00D46486"/>
    <w:rsid w:val="00D46764"/>
    <w:rsid w:val="00D468AE"/>
    <w:rsid w:val="00D47203"/>
    <w:rsid w:val="00D47311"/>
    <w:rsid w:val="00D47371"/>
    <w:rsid w:val="00D47454"/>
    <w:rsid w:val="00D475B5"/>
    <w:rsid w:val="00D476CE"/>
    <w:rsid w:val="00D4776B"/>
    <w:rsid w:val="00D47CBD"/>
    <w:rsid w:val="00D50171"/>
    <w:rsid w:val="00D503FB"/>
    <w:rsid w:val="00D5045A"/>
    <w:rsid w:val="00D50872"/>
    <w:rsid w:val="00D50E2E"/>
    <w:rsid w:val="00D51247"/>
    <w:rsid w:val="00D5178F"/>
    <w:rsid w:val="00D519FB"/>
    <w:rsid w:val="00D51C48"/>
    <w:rsid w:val="00D51D1A"/>
    <w:rsid w:val="00D52267"/>
    <w:rsid w:val="00D522BE"/>
    <w:rsid w:val="00D529A5"/>
    <w:rsid w:val="00D52C47"/>
    <w:rsid w:val="00D52DB5"/>
    <w:rsid w:val="00D52EA2"/>
    <w:rsid w:val="00D536DA"/>
    <w:rsid w:val="00D53FD3"/>
    <w:rsid w:val="00D540E0"/>
    <w:rsid w:val="00D542FB"/>
    <w:rsid w:val="00D543CB"/>
    <w:rsid w:val="00D544EE"/>
    <w:rsid w:val="00D54E52"/>
    <w:rsid w:val="00D55578"/>
    <w:rsid w:val="00D55F49"/>
    <w:rsid w:val="00D562BA"/>
    <w:rsid w:val="00D56736"/>
    <w:rsid w:val="00D57047"/>
    <w:rsid w:val="00D5719E"/>
    <w:rsid w:val="00D57637"/>
    <w:rsid w:val="00D6021C"/>
    <w:rsid w:val="00D6031E"/>
    <w:rsid w:val="00D60AB5"/>
    <w:rsid w:val="00D60B04"/>
    <w:rsid w:val="00D60C20"/>
    <w:rsid w:val="00D61904"/>
    <w:rsid w:val="00D61CCD"/>
    <w:rsid w:val="00D62272"/>
    <w:rsid w:val="00D623DF"/>
    <w:rsid w:val="00D63453"/>
    <w:rsid w:val="00D63710"/>
    <w:rsid w:val="00D63A48"/>
    <w:rsid w:val="00D63A5A"/>
    <w:rsid w:val="00D64104"/>
    <w:rsid w:val="00D64D63"/>
    <w:rsid w:val="00D6538F"/>
    <w:rsid w:val="00D659DC"/>
    <w:rsid w:val="00D65D15"/>
    <w:rsid w:val="00D6695A"/>
    <w:rsid w:val="00D66A44"/>
    <w:rsid w:val="00D66E87"/>
    <w:rsid w:val="00D66FDC"/>
    <w:rsid w:val="00D67019"/>
    <w:rsid w:val="00D67309"/>
    <w:rsid w:val="00D67663"/>
    <w:rsid w:val="00D67A90"/>
    <w:rsid w:val="00D67BAD"/>
    <w:rsid w:val="00D67BC8"/>
    <w:rsid w:val="00D67D7C"/>
    <w:rsid w:val="00D7039D"/>
    <w:rsid w:val="00D70DF1"/>
    <w:rsid w:val="00D712CB"/>
    <w:rsid w:val="00D716E1"/>
    <w:rsid w:val="00D7184A"/>
    <w:rsid w:val="00D7190A"/>
    <w:rsid w:val="00D71B20"/>
    <w:rsid w:val="00D71C79"/>
    <w:rsid w:val="00D721E3"/>
    <w:rsid w:val="00D72795"/>
    <w:rsid w:val="00D72B62"/>
    <w:rsid w:val="00D72CED"/>
    <w:rsid w:val="00D72D79"/>
    <w:rsid w:val="00D732DA"/>
    <w:rsid w:val="00D73840"/>
    <w:rsid w:val="00D738B3"/>
    <w:rsid w:val="00D7392C"/>
    <w:rsid w:val="00D739E1"/>
    <w:rsid w:val="00D73A32"/>
    <w:rsid w:val="00D74147"/>
    <w:rsid w:val="00D74618"/>
    <w:rsid w:val="00D7471F"/>
    <w:rsid w:val="00D748AA"/>
    <w:rsid w:val="00D74AC4"/>
    <w:rsid w:val="00D74D9B"/>
    <w:rsid w:val="00D74DBA"/>
    <w:rsid w:val="00D75515"/>
    <w:rsid w:val="00D7557C"/>
    <w:rsid w:val="00D7581D"/>
    <w:rsid w:val="00D759A3"/>
    <w:rsid w:val="00D7608B"/>
    <w:rsid w:val="00D7646E"/>
    <w:rsid w:val="00D76603"/>
    <w:rsid w:val="00D7688A"/>
    <w:rsid w:val="00D76B1B"/>
    <w:rsid w:val="00D76B88"/>
    <w:rsid w:val="00D76D22"/>
    <w:rsid w:val="00D76DBC"/>
    <w:rsid w:val="00D76E33"/>
    <w:rsid w:val="00D77A69"/>
    <w:rsid w:val="00D77BB4"/>
    <w:rsid w:val="00D77BD1"/>
    <w:rsid w:val="00D77C42"/>
    <w:rsid w:val="00D77E81"/>
    <w:rsid w:val="00D77FB7"/>
    <w:rsid w:val="00D800C3"/>
    <w:rsid w:val="00D8048E"/>
    <w:rsid w:val="00D805BE"/>
    <w:rsid w:val="00D807EA"/>
    <w:rsid w:val="00D80F9C"/>
    <w:rsid w:val="00D81255"/>
    <w:rsid w:val="00D819CF"/>
    <w:rsid w:val="00D81BB4"/>
    <w:rsid w:val="00D82623"/>
    <w:rsid w:val="00D82971"/>
    <w:rsid w:val="00D83DA3"/>
    <w:rsid w:val="00D8454E"/>
    <w:rsid w:val="00D85021"/>
    <w:rsid w:val="00D85109"/>
    <w:rsid w:val="00D85356"/>
    <w:rsid w:val="00D85410"/>
    <w:rsid w:val="00D855CF"/>
    <w:rsid w:val="00D85C1B"/>
    <w:rsid w:val="00D85CE4"/>
    <w:rsid w:val="00D85D9F"/>
    <w:rsid w:val="00D85E07"/>
    <w:rsid w:val="00D85E82"/>
    <w:rsid w:val="00D85F91"/>
    <w:rsid w:val="00D86027"/>
    <w:rsid w:val="00D86293"/>
    <w:rsid w:val="00D86C10"/>
    <w:rsid w:val="00D86FDF"/>
    <w:rsid w:val="00D87129"/>
    <w:rsid w:val="00D87AE3"/>
    <w:rsid w:val="00D87EBC"/>
    <w:rsid w:val="00D900F0"/>
    <w:rsid w:val="00D904A3"/>
    <w:rsid w:val="00D90510"/>
    <w:rsid w:val="00D9097F"/>
    <w:rsid w:val="00D90C40"/>
    <w:rsid w:val="00D911A3"/>
    <w:rsid w:val="00D91669"/>
    <w:rsid w:val="00D91692"/>
    <w:rsid w:val="00D916CF"/>
    <w:rsid w:val="00D91B7A"/>
    <w:rsid w:val="00D92585"/>
    <w:rsid w:val="00D92A67"/>
    <w:rsid w:val="00D92ACE"/>
    <w:rsid w:val="00D92F8C"/>
    <w:rsid w:val="00D94268"/>
    <w:rsid w:val="00D9442D"/>
    <w:rsid w:val="00D94AED"/>
    <w:rsid w:val="00D94E5B"/>
    <w:rsid w:val="00D94FBE"/>
    <w:rsid w:val="00D951E8"/>
    <w:rsid w:val="00D95249"/>
    <w:rsid w:val="00D95384"/>
    <w:rsid w:val="00D957C4"/>
    <w:rsid w:val="00D95D14"/>
    <w:rsid w:val="00D960C7"/>
    <w:rsid w:val="00D961B1"/>
    <w:rsid w:val="00D9621F"/>
    <w:rsid w:val="00D9647A"/>
    <w:rsid w:val="00D96A70"/>
    <w:rsid w:val="00D96A9B"/>
    <w:rsid w:val="00D96B9C"/>
    <w:rsid w:val="00D96D69"/>
    <w:rsid w:val="00D9757D"/>
    <w:rsid w:val="00D97B9A"/>
    <w:rsid w:val="00DA0015"/>
    <w:rsid w:val="00DA0373"/>
    <w:rsid w:val="00DA0520"/>
    <w:rsid w:val="00DA09A1"/>
    <w:rsid w:val="00DA09EB"/>
    <w:rsid w:val="00DA0CC7"/>
    <w:rsid w:val="00DA0EE2"/>
    <w:rsid w:val="00DA0FA1"/>
    <w:rsid w:val="00DA10FB"/>
    <w:rsid w:val="00DA1BD7"/>
    <w:rsid w:val="00DA2569"/>
    <w:rsid w:val="00DA2B74"/>
    <w:rsid w:val="00DA2CAA"/>
    <w:rsid w:val="00DA2E1E"/>
    <w:rsid w:val="00DA3794"/>
    <w:rsid w:val="00DA3CD7"/>
    <w:rsid w:val="00DA3D1D"/>
    <w:rsid w:val="00DA42AD"/>
    <w:rsid w:val="00DA480F"/>
    <w:rsid w:val="00DA48C7"/>
    <w:rsid w:val="00DA4ACA"/>
    <w:rsid w:val="00DA4E62"/>
    <w:rsid w:val="00DA51F6"/>
    <w:rsid w:val="00DA53AA"/>
    <w:rsid w:val="00DA55ED"/>
    <w:rsid w:val="00DA5828"/>
    <w:rsid w:val="00DA5FC4"/>
    <w:rsid w:val="00DA69BA"/>
    <w:rsid w:val="00DA6FDC"/>
    <w:rsid w:val="00DA7A46"/>
    <w:rsid w:val="00DA7B39"/>
    <w:rsid w:val="00DA7B87"/>
    <w:rsid w:val="00DB0079"/>
    <w:rsid w:val="00DB0322"/>
    <w:rsid w:val="00DB0B6F"/>
    <w:rsid w:val="00DB0CA7"/>
    <w:rsid w:val="00DB1217"/>
    <w:rsid w:val="00DB14E1"/>
    <w:rsid w:val="00DB158E"/>
    <w:rsid w:val="00DB187A"/>
    <w:rsid w:val="00DB1AA3"/>
    <w:rsid w:val="00DB1CF7"/>
    <w:rsid w:val="00DB1FDA"/>
    <w:rsid w:val="00DB22C1"/>
    <w:rsid w:val="00DB2612"/>
    <w:rsid w:val="00DB2F22"/>
    <w:rsid w:val="00DB30D8"/>
    <w:rsid w:val="00DB30DE"/>
    <w:rsid w:val="00DB3716"/>
    <w:rsid w:val="00DB3A85"/>
    <w:rsid w:val="00DB3AA8"/>
    <w:rsid w:val="00DB3DED"/>
    <w:rsid w:val="00DB44DE"/>
    <w:rsid w:val="00DB45F7"/>
    <w:rsid w:val="00DB485E"/>
    <w:rsid w:val="00DB4F10"/>
    <w:rsid w:val="00DB50F0"/>
    <w:rsid w:val="00DB5621"/>
    <w:rsid w:val="00DB56A2"/>
    <w:rsid w:val="00DB5B53"/>
    <w:rsid w:val="00DB64F6"/>
    <w:rsid w:val="00DB69DD"/>
    <w:rsid w:val="00DB6AB1"/>
    <w:rsid w:val="00DB6B3C"/>
    <w:rsid w:val="00DB6E01"/>
    <w:rsid w:val="00DB6EB3"/>
    <w:rsid w:val="00DB6F24"/>
    <w:rsid w:val="00DB6F7C"/>
    <w:rsid w:val="00DB724C"/>
    <w:rsid w:val="00DB76D4"/>
    <w:rsid w:val="00DB7AA9"/>
    <w:rsid w:val="00DB7B97"/>
    <w:rsid w:val="00DB7C6A"/>
    <w:rsid w:val="00DC0029"/>
    <w:rsid w:val="00DC039F"/>
    <w:rsid w:val="00DC09C0"/>
    <w:rsid w:val="00DC0E4F"/>
    <w:rsid w:val="00DC1412"/>
    <w:rsid w:val="00DC1544"/>
    <w:rsid w:val="00DC15CC"/>
    <w:rsid w:val="00DC1946"/>
    <w:rsid w:val="00DC1B43"/>
    <w:rsid w:val="00DC1BBC"/>
    <w:rsid w:val="00DC2112"/>
    <w:rsid w:val="00DC211A"/>
    <w:rsid w:val="00DC23C8"/>
    <w:rsid w:val="00DC2886"/>
    <w:rsid w:val="00DC2B4D"/>
    <w:rsid w:val="00DC2D7C"/>
    <w:rsid w:val="00DC2DB2"/>
    <w:rsid w:val="00DC3118"/>
    <w:rsid w:val="00DC3429"/>
    <w:rsid w:val="00DC39BE"/>
    <w:rsid w:val="00DC3F37"/>
    <w:rsid w:val="00DC4078"/>
    <w:rsid w:val="00DC4108"/>
    <w:rsid w:val="00DC47F2"/>
    <w:rsid w:val="00DC49B6"/>
    <w:rsid w:val="00DC4A12"/>
    <w:rsid w:val="00DC5006"/>
    <w:rsid w:val="00DC50C2"/>
    <w:rsid w:val="00DC51AC"/>
    <w:rsid w:val="00DC556C"/>
    <w:rsid w:val="00DC5FAE"/>
    <w:rsid w:val="00DC6314"/>
    <w:rsid w:val="00DC6880"/>
    <w:rsid w:val="00DC6CFF"/>
    <w:rsid w:val="00DC70C8"/>
    <w:rsid w:val="00DC711D"/>
    <w:rsid w:val="00DC758A"/>
    <w:rsid w:val="00DC7680"/>
    <w:rsid w:val="00DC7765"/>
    <w:rsid w:val="00DC79B0"/>
    <w:rsid w:val="00DD00AD"/>
    <w:rsid w:val="00DD065A"/>
    <w:rsid w:val="00DD06DF"/>
    <w:rsid w:val="00DD07AF"/>
    <w:rsid w:val="00DD08B4"/>
    <w:rsid w:val="00DD09D0"/>
    <w:rsid w:val="00DD0F9E"/>
    <w:rsid w:val="00DD110C"/>
    <w:rsid w:val="00DD11DE"/>
    <w:rsid w:val="00DD16D4"/>
    <w:rsid w:val="00DD18C7"/>
    <w:rsid w:val="00DD1E66"/>
    <w:rsid w:val="00DD23AB"/>
    <w:rsid w:val="00DD2586"/>
    <w:rsid w:val="00DD2847"/>
    <w:rsid w:val="00DD2B68"/>
    <w:rsid w:val="00DD30B0"/>
    <w:rsid w:val="00DD348A"/>
    <w:rsid w:val="00DD3649"/>
    <w:rsid w:val="00DD3764"/>
    <w:rsid w:val="00DD3A0A"/>
    <w:rsid w:val="00DD3AC3"/>
    <w:rsid w:val="00DD3E4E"/>
    <w:rsid w:val="00DD4360"/>
    <w:rsid w:val="00DD4412"/>
    <w:rsid w:val="00DD4B26"/>
    <w:rsid w:val="00DD4E99"/>
    <w:rsid w:val="00DD4EFD"/>
    <w:rsid w:val="00DD54C6"/>
    <w:rsid w:val="00DD5797"/>
    <w:rsid w:val="00DD5B34"/>
    <w:rsid w:val="00DD5B5C"/>
    <w:rsid w:val="00DD5D06"/>
    <w:rsid w:val="00DD6CD2"/>
    <w:rsid w:val="00DD7422"/>
    <w:rsid w:val="00DD7508"/>
    <w:rsid w:val="00DD7895"/>
    <w:rsid w:val="00DD79B9"/>
    <w:rsid w:val="00DD7B84"/>
    <w:rsid w:val="00DE01B1"/>
    <w:rsid w:val="00DE01FB"/>
    <w:rsid w:val="00DE03BF"/>
    <w:rsid w:val="00DE04E9"/>
    <w:rsid w:val="00DE05A3"/>
    <w:rsid w:val="00DE064E"/>
    <w:rsid w:val="00DE085F"/>
    <w:rsid w:val="00DE0995"/>
    <w:rsid w:val="00DE09A8"/>
    <w:rsid w:val="00DE0AF7"/>
    <w:rsid w:val="00DE0C81"/>
    <w:rsid w:val="00DE0D25"/>
    <w:rsid w:val="00DE0DAC"/>
    <w:rsid w:val="00DE0E7F"/>
    <w:rsid w:val="00DE1904"/>
    <w:rsid w:val="00DE1A6F"/>
    <w:rsid w:val="00DE2334"/>
    <w:rsid w:val="00DE2364"/>
    <w:rsid w:val="00DE24A2"/>
    <w:rsid w:val="00DE27DF"/>
    <w:rsid w:val="00DE2F01"/>
    <w:rsid w:val="00DE2F39"/>
    <w:rsid w:val="00DE2FB9"/>
    <w:rsid w:val="00DE3022"/>
    <w:rsid w:val="00DE3746"/>
    <w:rsid w:val="00DE3A42"/>
    <w:rsid w:val="00DE3BBD"/>
    <w:rsid w:val="00DE3BD1"/>
    <w:rsid w:val="00DE3C2A"/>
    <w:rsid w:val="00DE3D1A"/>
    <w:rsid w:val="00DE3E14"/>
    <w:rsid w:val="00DE3FDA"/>
    <w:rsid w:val="00DE478D"/>
    <w:rsid w:val="00DE4B26"/>
    <w:rsid w:val="00DE4D18"/>
    <w:rsid w:val="00DE4E55"/>
    <w:rsid w:val="00DE5228"/>
    <w:rsid w:val="00DE54B9"/>
    <w:rsid w:val="00DE5837"/>
    <w:rsid w:val="00DE616D"/>
    <w:rsid w:val="00DE6190"/>
    <w:rsid w:val="00DE6431"/>
    <w:rsid w:val="00DE650B"/>
    <w:rsid w:val="00DE65C4"/>
    <w:rsid w:val="00DE723A"/>
    <w:rsid w:val="00DE7318"/>
    <w:rsid w:val="00DE7A75"/>
    <w:rsid w:val="00DE7D7F"/>
    <w:rsid w:val="00DE7D8B"/>
    <w:rsid w:val="00DF03CF"/>
    <w:rsid w:val="00DF040F"/>
    <w:rsid w:val="00DF046B"/>
    <w:rsid w:val="00DF09DA"/>
    <w:rsid w:val="00DF0FD1"/>
    <w:rsid w:val="00DF1119"/>
    <w:rsid w:val="00DF129C"/>
    <w:rsid w:val="00DF13F2"/>
    <w:rsid w:val="00DF1551"/>
    <w:rsid w:val="00DF183E"/>
    <w:rsid w:val="00DF1892"/>
    <w:rsid w:val="00DF20DE"/>
    <w:rsid w:val="00DF2202"/>
    <w:rsid w:val="00DF224F"/>
    <w:rsid w:val="00DF2C8E"/>
    <w:rsid w:val="00DF30F4"/>
    <w:rsid w:val="00DF3302"/>
    <w:rsid w:val="00DF34EA"/>
    <w:rsid w:val="00DF36F3"/>
    <w:rsid w:val="00DF4291"/>
    <w:rsid w:val="00DF43C4"/>
    <w:rsid w:val="00DF45DC"/>
    <w:rsid w:val="00DF4A4A"/>
    <w:rsid w:val="00DF4A76"/>
    <w:rsid w:val="00DF4ACE"/>
    <w:rsid w:val="00DF4E43"/>
    <w:rsid w:val="00DF52FC"/>
    <w:rsid w:val="00DF5511"/>
    <w:rsid w:val="00DF56F4"/>
    <w:rsid w:val="00DF5870"/>
    <w:rsid w:val="00DF589F"/>
    <w:rsid w:val="00DF5DB9"/>
    <w:rsid w:val="00DF60CD"/>
    <w:rsid w:val="00DF642E"/>
    <w:rsid w:val="00DF64D6"/>
    <w:rsid w:val="00DF6A16"/>
    <w:rsid w:val="00DF6C6E"/>
    <w:rsid w:val="00DF6DBB"/>
    <w:rsid w:val="00DF71D2"/>
    <w:rsid w:val="00DF736E"/>
    <w:rsid w:val="00DF746A"/>
    <w:rsid w:val="00DF7685"/>
    <w:rsid w:val="00DF785B"/>
    <w:rsid w:val="00DF7D7B"/>
    <w:rsid w:val="00E00710"/>
    <w:rsid w:val="00E00EC1"/>
    <w:rsid w:val="00E0135E"/>
    <w:rsid w:val="00E0180A"/>
    <w:rsid w:val="00E018F9"/>
    <w:rsid w:val="00E01EA3"/>
    <w:rsid w:val="00E0213F"/>
    <w:rsid w:val="00E0225A"/>
    <w:rsid w:val="00E02400"/>
    <w:rsid w:val="00E0241C"/>
    <w:rsid w:val="00E02EFF"/>
    <w:rsid w:val="00E031D3"/>
    <w:rsid w:val="00E03302"/>
    <w:rsid w:val="00E03E7F"/>
    <w:rsid w:val="00E042A5"/>
    <w:rsid w:val="00E046D6"/>
    <w:rsid w:val="00E04B74"/>
    <w:rsid w:val="00E0575F"/>
    <w:rsid w:val="00E05A5C"/>
    <w:rsid w:val="00E05D45"/>
    <w:rsid w:val="00E05E01"/>
    <w:rsid w:val="00E06022"/>
    <w:rsid w:val="00E0633C"/>
    <w:rsid w:val="00E066AE"/>
    <w:rsid w:val="00E067D8"/>
    <w:rsid w:val="00E06D51"/>
    <w:rsid w:val="00E06E6E"/>
    <w:rsid w:val="00E07053"/>
    <w:rsid w:val="00E07083"/>
    <w:rsid w:val="00E071AF"/>
    <w:rsid w:val="00E07370"/>
    <w:rsid w:val="00E07382"/>
    <w:rsid w:val="00E07AAA"/>
    <w:rsid w:val="00E07BFE"/>
    <w:rsid w:val="00E07ECE"/>
    <w:rsid w:val="00E07F2F"/>
    <w:rsid w:val="00E07F88"/>
    <w:rsid w:val="00E101CF"/>
    <w:rsid w:val="00E106A1"/>
    <w:rsid w:val="00E106BE"/>
    <w:rsid w:val="00E10788"/>
    <w:rsid w:val="00E10833"/>
    <w:rsid w:val="00E10D01"/>
    <w:rsid w:val="00E10F6E"/>
    <w:rsid w:val="00E11A5E"/>
    <w:rsid w:val="00E11ED3"/>
    <w:rsid w:val="00E12797"/>
    <w:rsid w:val="00E12848"/>
    <w:rsid w:val="00E12B1A"/>
    <w:rsid w:val="00E13104"/>
    <w:rsid w:val="00E132C7"/>
    <w:rsid w:val="00E13309"/>
    <w:rsid w:val="00E133BF"/>
    <w:rsid w:val="00E1361A"/>
    <w:rsid w:val="00E13750"/>
    <w:rsid w:val="00E13CDA"/>
    <w:rsid w:val="00E14008"/>
    <w:rsid w:val="00E14488"/>
    <w:rsid w:val="00E14944"/>
    <w:rsid w:val="00E14A4E"/>
    <w:rsid w:val="00E1506C"/>
    <w:rsid w:val="00E153F1"/>
    <w:rsid w:val="00E15593"/>
    <w:rsid w:val="00E156BC"/>
    <w:rsid w:val="00E159B5"/>
    <w:rsid w:val="00E15A60"/>
    <w:rsid w:val="00E15C05"/>
    <w:rsid w:val="00E15E15"/>
    <w:rsid w:val="00E16A37"/>
    <w:rsid w:val="00E17026"/>
    <w:rsid w:val="00E177C9"/>
    <w:rsid w:val="00E17A2C"/>
    <w:rsid w:val="00E17B86"/>
    <w:rsid w:val="00E17C41"/>
    <w:rsid w:val="00E17E9C"/>
    <w:rsid w:val="00E2020E"/>
    <w:rsid w:val="00E20788"/>
    <w:rsid w:val="00E2085D"/>
    <w:rsid w:val="00E20A38"/>
    <w:rsid w:val="00E20C3B"/>
    <w:rsid w:val="00E20CDB"/>
    <w:rsid w:val="00E20ECD"/>
    <w:rsid w:val="00E21011"/>
    <w:rsid w:val="00E21BBB"/>
    <w:rsid w:val="00E21BDC"/>
    <w:rsid w:val="00E21C35"/>
    <w:rsid w:val="00E21C87"/>
    <w:rsid w:val="00E21D93"/>
    <w:rsid w:val="00E222F4"/>
    <w:rsid w:val="00E22639"/>
    <w:rsid w:val="00E22703"/>
    <w:rsid w:val="00E2276C"/>
    <w:rsid w:val="00E230F7"/>
    <w:rsid w:val="00E2313C"/>
    <w:rsid w:val="00E23159"/>
    <w:rsid w:val="00E235E5"/>
    <w:rsid w:val="00E237FD"/>
    <w:rsid w:val="00E23B3C"/>
    <w:rsid w:val="00E23B86"/>
    <w:rsid w:val="00E23D8E"/>
    <w:rsid w:val="00E23EAC"/>
    <w:rsid w:val="00E245AA"/>
    <w:rsid w:val="00E2466B"/>
    <w:rsid w:val="00E24CC6"/>
    <w:rsid w:val="00E24E58"/>
    <w:rsid w:val="00E25029"/>
    <w:rsid w:val="00E250DF"/>
    <w:rsid w:val="00E2513F"/>
    <w:rsid w:val="00E25234"/>
    <w:rsid w:val="00E2552C"/>
    <w:rsid w:val="00E257F4"/>
    <w:rsid w:val="00E2601B"/>
    <w:rsid w:val="00E26781"/>
    <w:rsid w:val="00E267EE"/>
    <w:rsid w:val="00E26ACD"/>
    <w:rsid w:val="00E26B18"/>
    <w:rsid w:val="00E26B3E"/>
    <w:rsid w:val="00E26BED"/>
    <w:rsid w:val="00E26D1A"/>
    <w:rsid w:val="00E26DC7"/>
    <w:rsid w:val="00E26E35"/>
    <w:rsid w:val="00E27194"/>
    <w:rsid w:val="00E27434"/>
    <w:rsid w:val="00E278E1"/>
    <w:rsid w:val="00E2791B"/>
    <w:rsid w:val="00E27A4F"/>
    <w:rsid w:val="00E27ACB"/>
    <w:rsid w:val="00E27DE9"/>
    <w:rsid w:val="00E3027A"/>
    <w:rsid w:val="00E3031F"/>
    <w:rsid w:val="00E3037D"/>
    <w:rsid w:val="00E30782"/>
    <w:rsid w:val="00E3095B"/>
    <w:rsid w:val="00E30CEE"/>
    <w:rsid w:val="00E30D7E"/>
    <w:rsid w:val="00E31003"/>
    <w:rsid w:val="00E315D8"/>
    <w:rsid w:val="00E31C1C"/>
    <w:rsid w:val="00E31C5E"/>
    <w:rsid w:val="00E32308"/>
    <w:rsid w:val="00E32B35"/>
    <w:rsid w:val="00E32E6E"/>
    <w:rsid w:val="00E32EE4"/>
    <w:rsid w:val="00E3335A"/>
    <w:rsid w:val="00E333D7"/>
    <w:rsid w:val="00E3373C"/>
    <w:rsid w:val="00E33835"/>
    <w:rsid w:val="00E3466C"/>
    <w:rsid w:val="00E34C30"/>
    <w:rsid w:val="00E34C4C"/>
    <w:rsid w:val="00E35315"/>
    <w:rsid w:val="00E35662"/>
    <w:rsid w:val="00E35674"/>
    <w:rsid w:val="00E35F91"/>
    <w:rsid w:val="00E360B8"/>
    <w:rsid w:val="00E36222"/>
    <w:rsid w:val="00E369B2"/>
    <w:rsid w:val="00E369C2"/>
    <w:rsid w:val="00E369D8"/>
    <w:rsid w:val="00E36C5B"/>
    <w:rsid w:val="00E36E4E"/>
    <w:rsid w:val="00E36F4F"/>
    <w:rsid w:val="00E36FCE"/>
    <w:rsid w:val="00E3756F"/>
    <w:rsid w:val="00E3786C"/>
    <w:rsid w:val="00E37874"/>
    <w:rsid w:val="00E402BF"/>
    <w:rsid w:val="00E40A55"/>
    <w:rsid w:val="00E40E18"/>
    <w:rsid w:val="00E40E8E"/>
    <w:rsid w:val="00E413BD"/>
    <w:rsid w:val="00E41EF4"/>
    <w:rsid w:val="00E41F51"/>
    <w:rsid w:val="00E42638"/>
    <w:rsid w:val="00E42BD5"/>
    <w:rsid w:val="00E42DE7"/>
    <w:rsid w:val="00E42E0E"/>
    <w:rsid w:val="00E42E23"/>
    <w:rsid w:val="00E42FAD"/>
    <w:rsid w:val="00E43041"/>
    <w:rsid w:val="00E432BB"/>
    <w:rsid w:val="00E434CA"/>
    <w:rsid w:val="00E438AD"/>
    <w:rsid w:val="00E43FE5"/>
    <w:rsid w:val="00E44087"/>
    <w:rsid w:val="00E4422F"/>
    <w:rsid w:val="00E44330"/>
    <w:rsid w:val="00E44661"/>
    <w:rsid w:val="00E44688"/>
    <w:rsid w:val="00E446CD"/>
    <w:rsid w:val="00E4496D"/>
    <w:rsid w:val="00E45212"/>
    <w:rsid w:val="00E454B1"/>
    <w:rsid w:val="00E4554E"/>
    <w:rsid w:val="00E4562A"/>
    <w:rsid w:val="00E45701"/>
    <w:rsid w:val="00E45B1F"/>
    <w:rsid w:val="00E45BBD"/>
    <w:rsid w:val="00E45D3F"/>
    <w:rsid w:val="00E46110"/>
    <w:rsid w:val="00E46195"/>
    <w:rsid w:val="00E469B1"/>
    <w:rsid w:val="00E473D0"/>
    <w:rsid w:val="00E4747C"/>
    <w:rsid w:val="00E47946"/>
    <w:rsid w:val="00E47F6B"/>
    <w:rsid w:val="00E502AE"/>
    <w:rsid w:val="00E505F2"/>
    <w:rsid w:val="00E50910"/>
    <w:rsid w:val="00E509AC"/>
    <w:rsid w:val="00E509CC"/>
    <w:rsid w:val="00E5191F"/>
    <w:rsid w:val="00E51954"/>
    <w:rsid w:val="00E51EB6"/>
    <w:rsid w:val="00E527C6"/>
    <w:rsid w:val="00E5290A"/>
    <w:rsid w:val="00E53615"/>
    <w:rsid w:val="00E537D1"/>
    <w:rsid w:val="00E53D77"/>
    <w:rsid w:val="00E543A7"/>
    <w:rsid w:val="00E54684"/>
    <w:rsid w:val="00E54D72"/>
    <w:rsid w:val="00E553DA"/>
    <w:rsid w:val="00E5549C"/>
    <w:rsid w:val="00E5570A"/>
    <w:rsid w:val="00E5574F"/>
    <w:rsid w:val="00E55D92"/>
    <w:rsid w:val="00E55DD0"/>
    <w:rsid w:val="00E5625E"/>
    <w:rsid w:val="00E56418"/>
    <w:rsid w:val="00E56444"/>
    <w:rsid w:val="00E568A9"/>
    <w:rsid w:val="00E56E35"/>
    <w:rsid w:val="00E57277"/>
    <w:rsid w:val="00E575C1"/>
    <w:rsid w:val="00E57640"/>
    <w:rsid w:val="00E57683"/>
    <w:rsid w:val="00E57940"/>
    <w:rsid w:val="00E60397"/>
    <w:rsid w:val="00E604C7"/>
    <w:rsid w:val="00E60671"/>
    <w:rsid w:val="00E60808"/>
    <w:rsid w:val="00E60CC4"/>
    <w:rsid w:val="00E60EE0"/>
    <w:rsid w:val="00E60F95"/>
    <w:rsid w:val="00E61297"/>
    <w:rsid w:val="00E614D5"/>
    <w:rsid w:val="00E61825"/>
    <w:rsid w:val="00E61BD3"/>
    <w:rsid w:val="00E61ECE"/>
    <w:rsid w:val="00E6210C"/>
    <w:rsid w:val="00E6219A"/>
    <w:rsid w:val="00E62593"/>
    <w:rsid w:val="00E62AE0"/>
    <w:rsid w:val="00E62C59"/>
    <w:rsid w:val="00E63230"/>
    <w:rsid w:val="00E6335B"/>
    <w:rsid w:val="00E63574"/>
    <w:rsid w:val="00E63616"/>
    <w:rsid w:val="00E638D3"/>
    <w:rsid w:val="00E63C68"/>
    <w:rsid w:val="00E63E67"/>
    <w:rsid w:val="00E640C7"/>
    <w:rsid w:val="00E64855"/>
    <w:rsid w:val="00E649E4"/>
    <w:rsid w:val="00E649FA"/>
    <w:rsid w:val="00E64C76"/>
    <w:rsid w:val="00E6580C"/>
    <w:rsid w:val="00E658CD"/>
    <w:rsid w:val="00E65E38"/>
    <w:rsid w:val="00E66234"/>
    <w:rsid w:val="00E66481"/>
    <w:rsid w:val="00E66C8F"/>
    <w:rsid w:val="00E66EF5"/>
    <w:rsid w:val="00E67017"/>
    <w:rsid w:val="00E67390"/>
    <w:rsid w:val="00E6763E"/>
    <w:rsid w:val="00E7049C"/>
    <w:rsid w:val="00E70868"/>
    <w:rsid w:val="00E710AF"/>
    <w:rsid w:val="00E71AA1"/>
    <w:rsid w:val="00E71C4D"/>
    <w:rsid w:val="00E71D6A"/>
    <w:rsid w:val="00E721B3"/>
    <w:rsid w:val="00E72241"/>
    <w:rsid w:val="00E72715"/>
    <w:rsid w:val="00E72A67"/>
    <w:rsid w:val="00E72B68"/>
    <w:rsid w:val="00E731C8"/>
    <w:rsid w:val="00E73433"/>
    <w:rsid w:val="00E736B2"/>
    <w:rsid w:val="00E73C68"/>
    <w:rsid w:val="00E73F09"/>
    <w:rsid w:val="00E741A7"/>
    <w:rsid w:val="00E74649"/>
    <w:rsid w:val="00E74D43"/>
    <w:rsid w:val="00E757F8"/>
    <w:rsid w:val="00E75F02"/>
    <w:rsid w:val="00E76032"/>
    <w:rsid w:val="00E761CE"/>
    <w:rsid w:val="00E76504"/>
    <w:rsid w:val="00E76AAB"/>
    <w:rsid w:val="00E76AFB"/>
    <w:rsid w:val="00E76EF9"/>
    <w:rsid w:val="00E77FE7"/>
    <w:rsid w:val="00E80087"/>
    <w:rsid w:val="00E80485"/>
    <w:rsid w:val="00E806A3"/>
    <w:rsid w:val="00E80887"/>
    <w:rsid w:val="00E81082"/>
    <w:rsid w:val="00E8160C"/>
    <w:rsid w:val="00E81C5A"/>
    <w:rsid w:val="00E81E16"/>
    <w:rsid w:val="00E81E52"/>
    <w:rsid w:val="00E82DE7"/>
    <w:rsid w:val="00E83B1C"/>
    <w:rsid w:val="00E83D79"/>
    <w:rsid w:val="00E84306"/>
    <w:rsid w:val="00E844BC"/>
    <w:rsid w:val="00E84547"/>
    <w:rsid w:val="00E84571"/>
    <w:rsid w:val="00E8470B"/>
    <w:rsid w:val="00E84EDC"/>
    <w:rsid w:val="00E85180"/>
    <w:rsid w:val="00E851EB"/>
    <w:rsid w:val="00E853F9"/>
    <w:rsid w:val="00E8584D"/>
    <w:rsid w:val="00E86455"/>
    <w:rsid w:val="00E865E7"/>
    <w:rsid w:val="00E86CED"/>
    <w:rsid w:val="00E86E59"/>
    <w:rsid w:val="00E86FD3"/>
    <w:rsid w:val="00E87345"/>
    <w:rsid w:val="00E873AE"/>
    <w:rsid w:val="00E87404"/>
    <w:rsid w:val="00E878A7"/>
    <w:rsid w:val="00E878BB"/>
    <w:rsid w:val="00E87B72"/>
    <w:rsid w:val="00E87BDE"/>
    <w:rsid w:val="00E87E6A"/>
    <w:rsid w:val="00E87E85"/>
    <w:rsid w:val="00E87F53"/>
    <w:rsid w:val="00E90170"/>
    <w:rsid w:val="00E9025D"/>
    <w:rsid w:val="00E90265"/>
    <w:rsid w:val="00E9027A"/>
    <w:rsid w:val="00E902B1"/>
    <w:rsid w:val="00E90416"/>
    <w:rsid w:val="00E90457"/>
    <w:rsid w:val="00E905C0"/>
    <w:rsid w:val="00E906D7"/>
    <w:rsid w:val="00E9082B"/>
    <w:rsid w:val="00E908A9"/>
    <w:rsid w:val="00E90F2D"/>
    <w:rsid w:val="00E9119C"/>
    <w:rsid w:val="00E9140B"/>
    <w:rsid w:val="00E9149C"/>
    <w:rsid w:val="00E91627"/>
    <w:rsid w:val="00E91B5B"/>
    <w:rsid w:val="00E91ED5"/>
    <w:rsid w:val="00E91FBC"/>
    <w:rsid w:val="00E923A5"/>
    <w:rsid w:val="00E92594"/>
    <w:rsid w:val="00E92FFA"/>
    <w:rsid w:val="00E931E7"/>
    <w:rsid w:val="00E938C4"/>
    <w:rsid w:val="00E93947"/>
    <w:rsid w:val="00E93984"/>
    <w:rsid w:val="00E93A3A"/>
    <w:rsid w:val="00E93F0B"/>
    <w:rsid w:val="00E93F3E"/>
    <w:rsid w:val="00E93F5D"/>
    <w:rsid w:val="00E9401D"/>
    <w:rsid w:val="00E94DA9"/>
    <w:rsid w:val="00E95054"/>
    <w:rsid w:val="00E95307"/>
    <w:rsid w:val="00E95E66"/>
    <w:rsid w:val="00E964D8"/>
    <w:rsid w:val="00E9664A"/>
    <w:rsid w:val="00E9674F"/>
    <w:rsid w:val="00E96777"/>
    <w:rsid w:val="00E968CA"/>
    <w:rsid w:val="00E96A75"/>
    <w:rsid w:val="00E971D7"/>
    <w:rsid w:val="00E972B5"/>
    <w:rsid w:val="00E9764B"/>
    <w:rsid w:val="00E97656"/>
    <w:rsid w:val="00E978B7"/>
    <w:rsid w:val="00E97ED6"/>
    <w:rsid w:val="00EA0685"/>
    <w:rsid w:val="00EA0859"/>
    <w:rsid w:val="00EA0C0B"/>
    <w:rsid w:val="00EA0C79"/>
    <w:rsid w:val="00EA103C"/>
    <w:rsid w:val="00EA10F2"/>
    <w:rsid w:val="00EA13C7"/>
    <w:rsid w:val="00EA140F"/>
    <w:rsid w:val="00EA1D05"/>
    <w:rsid w:val="00EA2629"/>
    <w:rsid w:val="00EA272C"/>
    <w:rsid w:val="00EA2B1A"/>
    <w:rsid w:val="00EA2DDF"/>
    <w:rsid w:val="00EA312C"/>
    <w:rsid w:val="00EA330D"/>
    <w:rsid w:val="00EA3347"/>
    <w:rsid w:val="00EA372D"/>
    <w:rsid w:val="00EA3787"/>
    <w:rsid w:val="00EA3BBC"/>
    <w:rsid w:val="00EA3BF0"/>
    <w:rsid w:val="00EA3D20"/>
    <w:rsid w:val="00EA45AA"/>
    <w:rsid w:val="00EA4AE2"/>
    <w:rsid w:val="00EA4C73"/>
    <w:rsid w:val="00EA4FAC"/>
    <w:rsid w:val="00EA4FF1"/>
    <w:rsid w:val="00EA53E5"/>
    <w:rsid w:val="00EA5430"/>
    <w:rsid w:val="00EA5946"/>
    <w:rsid w:val="00EA5C67"/>
    <w:rsid w:val="00EA5E35"/>
    <w:rsid w:val="00EA5E72"/>
    <w:rsid w:val="00EA62AC"/>
    <w:rsid w:val="00EA67AA"/>
    <w:rsid w:val="00EA6A0F"/>
    <w:rsid w:val="00EA71DD"/>
    <w:rsid w:val="00EA760F"/>
    <w:rsid w:val="00EA785D"/>
    <w:rsid w:val="00EA7903"/>
    <w:rsid w:val="00EA7A16"/>
    <w:rsid w:val="00EA7A46"/>
    <w:rsid w:val="00EA7C9E"/>
    <w:rsid w:val="00EA7F54"/>
    <w:rsid w:val="00EB0498"/>
    <w:rsid w:val="00EB0B3C"/>
    <w:rsid w:val="00EB0DCF"/>
    <w:rsid w:val="00EB152A"/>
    <w:rsid w:val="00EB1AD4"/>
    <w:rsid w:val="00EB1F56"/>
    <w:rsid w:val="00EB1FAF"/>
    <w:rsid w:val="00EB1FF8"/>
    <w:rsid w:val="00EB23E1"/>
    <w:rsid w:val="00EB26CD"/>
    <w:rsid w:val="00EB3502"/>
    <w:rsid w:val="00EB3533"/>
    <w:rsid w:val="00EB3C6C"/>
    <w:rsid w:val="00EB3E35"/>
    <w:rsid w:val="00EB3E5D"/>
    <w:rsid w:val="00EB45B7"/>
    <w:rsid w:val="00EB4726"/>
    <w:rsid w:val="00EB62D7"/>
    <w:rsid w:val="00EB652F"/>
    <w:rsid w:val="00EB666F"/>
    <w:rsid w:val="00EB67AD"/>
    <w:rsid w:val="00EB67E1"/>
    <w:rsid w:val="00EB6A9F"/>
    <w:rsid w:val="00EB6BE7"/>
    <w:rsid w:val="00EB6D95"/>
    <w:rsid w:val="00EB7882"/>
    <w:rsid w:val="00EC014B"/>
    <w:rsid w:val="00EC0C3C"/>
    <w:rsid w:val="00EC0D61"/>
    <w:rsid w:val="00EC15DA"/>
    <w:rsid w:val="00EC1CE6"/>
    <w:rsid w:val="00EC1DB6"/>
    <w:rsid w:val="00EC1EF9"/>
    <w:rsid w:val="00EC296F"/>
    <w:rsid w:val="00EC2A18"/>
    <w:rsid w:val="00EC2A74"/>
    <w:rsid w:val="00EC2AF0"/>
    <w:rsid w:val="00EC2DCE"/>
    <w:rsid w:val="00EC2F5D"/>
    <w:rsid w:val="00EC32F0"/>
    <w:rsid w:val="00EC39ED"/>
    <w:rsid w:val="00EC3A82"/>
    <w:rsid w:val="00EC3E59"/>
    <w:rsid w:val="00EC3F2A"/>
    <w:rsid w:val="00EC432C"/>
    <w:rsid w:val="00EC49C1"/>
    <w:rsid w:val="00EC510F"/>
    <w:rsid w:val="00EC5561"/>
    <w:rsid w:val="00EC589A"/>
    <w:rsid w:val="00EC58EB"/>
    <w:rsid w:val="00EC5C11"/>
    <w:rsid w:val="00EC5C7F"/>
    <w:rsid w:val="00EC5E67"/>
    <w:rsid w:val="00EC6187"/>
    <w:rsid w:val="00EC65A3"/>
    <w:rsid w:val="00EC6E2B"/>
    <w:rsid w:val="00EC7095"/>
    <w:rsid w:val="00EC7189"/>
    <w:rsid w:val="00EC7435"/>
    <w:rsid w:val="00ED0088"/>
    <w:rsid w:val="00ED01FD"/>
    <w:rsid w:val="00ED15AA"/>
    <w:rsid w:val="00ED20B2"/>
    <w:rsid w:val="00ED2409"/>
    <w:rsid w:val="00ED2987"/>
    <w:rsid w:val="00ED29B3"/>
    <w:rsid w:val="00ED29F5"/>
    <w:rsid w:val="00ED29FE"/>
    <w:rsid w:val="00ED2B05"/>
    <w:rsid w:val="00ED3382"/>
    <w:rsid w:val="00ED33B0"/>
    <w:rsid w:val="00ED373E"/>
    <w:rsid w:val="00ED386B"/>
    <w:rsid w:val="00ED391F"/>
    <w:rsid w:val="00ED3E7A"/>
    <w:rsid w:val="00ED3EB7"/>
    <w:rsid w:val="00ED40A9"/>
    <w:rsid w:val="00ED49F7"/>
    <w:rsid w:val="00ED50EF"/>
    <w:rsid w:val="00ED524B"/>
    <w:rsid w:val="00ED52CD"/>
    <w:rsid w:val="00ED52E6"/>
    <w:rsid w:val="00ED541A"/>
    <w:rsid w:val="00ED56A1"/>
    <w:rsid w:val="00ED58EF"/>
    <w:rsid w:val="00ED5A9E"/>
    <w:rsid w:val="00ED5EE7"/>
    <w:rsid w:val="00ED61D9"/>
    <w:rsid w:val="00ED6340"/>
    <w:rsid w:val="00ED63B0"/>
    <w:rsid w:val="00ED64B7"/>
    <w:rsid w:val="00ED73A2"/>
    <w:rsid w:val="00ED753E"/>
    <w:rsid w:val="00ED76BE"/>
    <w:rsid w:val="00ED7B68"/>
    <w:rsid w:val="00ED7C80"/>
    <w:rsid w:val="00ED7E4F"/>
    <w:rsid w:val="00EE02AF"/>
    <w:rsid w:val="00EE0662"/>
    <w:rsid w:val="00EE0666"/>
    <w:rsid w:val="00EE0A00"/>
    <w:rsid w:val="00EE0C31"/>
    <w:rsid w:val="00EE120D"/>
    <w:rsid w:val="00EE1278"/>
    <w:rsid w:val="00EE1DDB"/>
    <w:rsid w:val="00EE20AB"/>
    <w:rsid w:val="00EE2788"/>
    <w:rsid w:val="00EE27B7"/>
    <w:rsid w:val="00EE2A0B"/>
    <w:rsid w:val="00EE2B4A"/>
    <w:rsid w:val="00EE2F67"/>
    <w:rsid w:val="00EE2F89"/>
    <w:rsid w:val="00EE2FE1"/>
    <w:rsid w:val="00EE31A9"/>
    <w:rsid w:val="00EE32CD"/>
    <w:rsid w:val="00EE3BF9"/>
    <w:rsid w:val="00EE4032"/>
    <w:rsid w:val="00EE4263"/>
    <w:rsid w:val="00EE43AC"/>
    <w:rsid w:val="00EE490C"/>
    <w:rsid w:val="00EE4F58"/>
    <w:rsid w:val="00EE522B"/>
    <w:rsid w:val="00EE599D"/>
    <w:rsid w:val="00EE62BF"/>
    <w:rsid w:val="00EE6321"/>
    <w:rsid w:val="00EE6A66"/>
    <w:rsid w:val="00EE6AB8"/>
    <w:rsid w:val="00EE6DB5"/>
    <w:rsid w:val="00EE718D"/>
    <w:rsid w:val="00EE7985"/>
    <w:rsid w:val="00EE79AF"/>
    <w:rsid w:val="00EF25D1"/>
    <w:rsid w:val="00EF2BE3"/>
    <w:rsid w:val="00EF2FC6"/>
    <w:rsid w:val="00EF30DD"/>
    <w:rsid w:val="00EF37CF"/>
    <w:rsid w:val="00EF3855"/>
    <w:rsid w:val="00EF3995"/>
    <w:rsid w:val="00EF3C53"/>
    <w:rsid w:val="00EF3E75"/>
    <w:rsid w:val="00EF4635"/>
    <w:rsid w:val="00EF4B9A"/>
    <w:rsid w:val="00EF52A7"/>
    <w:rsid w:val="00EF58F5"/>
    <w:rsid w:val="00EF5A4C"/>
    <w:rsid w:val="00EF5D8C"/>
    <w:rsid w:val="00EF5F24"/>
    <w:rsid w:val="00EF63C6"/>
    <w:rsid w:val="00EF63F4"/>
    <w:rsid w:val="00EF69D5"/>
    <w:rsid w:val="00EF6BD8"/>
    <w:rsid w:val="00EF6C7A"/>
    <w:rsid w:val="00EF7083"/>
    <w:rsid w:val="00EF72B2"/>
    <w:rsid w:val="00EF75F3"/>
    <w:rsid w:val="00EF765E"/>
    <w:rsid w:val="00EF77ED"/>
    <w:rsid w:val="00EF7999"/>
    <w:rsid w:val="00EF7B4D"/>
    <w:rsid w:val="00F00655"/>
    <w:rsid w:val="00F006F8"/>
    <w:rsid w:val="00F00BAF"/>
    <w:rsid w:val="00F015C9"/>
    <w:rsid w:val="00F0166C"/>
    <w:rsid w:val="00F017B9"/>
    <w:rsid w:val="00F01A7D"/>
    <w:rsid w:val="00F01A87"/>
    <w:rsid w:val="00F01CF8"/>
    <w:rsid w:val="00F01CFC"/>
    <w:rsid w:val="00F02885"/>
    <w:rsid w:val="00F029BA"/>
    <w:rsid w:val="00F02B9F"/>
    <w:rsid w:val="00F032EF"/>
    <w:rsid w:val="00F034ED"/>
    <w:rsid w:val="00F039C4"/>
    <w:rsid w:val="00F03C30"/>
    <w:rsid w:val="00F03CC5"/>
    <w:rsid w:val="00F03D34"/>
    <w:rsid w:val="00F043E4"/>
    <w:rsid w:val="00F046CD"/>
    <w:rsid w:val="00F047FE"/>
    <w:rsid w:val="00F049FC"/>
    <w:rsid w:val="00F04F3D"/>
    <w:rsid w:val="00F050E4"/>
    <w:rsid w:val="00F051A1"/>
    <w:rsid w:val="00F05452"/>
    <w:rsid w:val="00F05778"/>
    <w:rsid w:val="00F05D5D"/>
    <w:rsid w:val="00F060B4"/>
    <w:rsid w:val="00F06230"/>
    <w:rsid w:val="00F06368"/>
    <w:rsid w:val="00F0674B"/>
    <w:rsid w:val="00F06A27"/>
    <w:rsid w:val="00F06CAA"/>
    <w:rsid w:val="00F06E79"/>
    <w:rsid w:val="00F070B7"/>
    <w:rsid w:val="00F077F2"/>
    <w:rsid w:val="00F078DB"/>
    <w:rsid w:val="00F07994"/>
    <w:rsid w:val="00F07D93"/>
    <w:rsid w:val="00F10258"/>
    <w:rsid w:val="00F10527"/>
    <w:rsid w:val="00F10C6E"/>
    <w:rsid w:val="00F10E7C"/>
    <w:rsid w:val="00F111DF"/>
    <w:rsid w:val="00F117C4"/>
    <w:rsid w:val="00F11B95"/>
    <w:rsid w:val="00F11E31"/>
    <w:rsid w:val="00F11F5C"/>
    <w:rsid w:val="00F1204E"/>
    <w:rsid w:val="00F12698"/>
    <w:rsid w:val="00F12788"/>
    <w:rsid w:val="00F12D74"/>
    <w:rsid w:val="00F1321D"/>
    <w:rsid w:val="00F13900"/>
    <w:rsid w:val="00F13C5C"/>
    <w:rsid w:val="00F13CAC"/>
    <w:rsid w:val="00F13F12"/>
    <w:rsid w:val="00F14CF9"/>
    <w:rsid w:val="00F15CE4"/>
    <w:rsid w:val="00F15EDE"/>
    <w:rsid w:val="00F15F38"/>
    <w:rsid w:val="00F16365"/>
    <w:rsid w:val="00F1642F"/>
    <w:rsid w:val="00F16A08"/>
    <w:rsid w:val="00F1753C"/>
    <w:rsid w:val="00F17CEA"/>
    <w:rsid w:val="00F17F46"/>
    <w:rsid w:val="00F2012D"/>
    <w:rsid w:val="00F206A5"/>
    <w:rsid w:val="00F2094C"/>
    <w:rsid w:val="00F20B0A"/>
    <w:rsid w:val="00F21476"/>
    <w:rsid w:val="00F21510"/>
    <w:rsid w:val="00F21874"/>
    <w:rsid w:val="00F21B5D"/>
    <w:rsid w:val="00F21C9B"/>
    <w:rsid w:val="00F21EA5"/>
    <w:rsid w:val="00F21FB6"/>
    <w:rsid w:val="00F2275D"/>
    <w:rsid w:val="00F22BA3"/>
    <w:rsid w:val="00F22F38"/>
    <w:rsid w:val="00F22F3C"/>
    <w:rsid w:val="00F239B6"/>
    <w:rsid w:val="00F23CF8"/>
    <w:rsid w:val="00F23DFB"/>
    <w:rsid w:val="00F23F25"/>
    <w:rsid w:val="00F24198"/>
    <w:rsid w:val="00F24295"/>
    <w:rsid w:val="00F24634"/>
    <w:rsid w:val="00F24BBF"/>
    <w:rsid w:val="00F2503D"/>
    <w:rsid w:val="00F25143"/>
    <w:rsid w:val="00F254BC"/>
    <w:rsid w:val="00F25558"/>
    <w:rsid w:val="00F2563F"/>
    <w:rsid w:val="00F257A4"/>
    <w:rsid w:val="00F25BA4"/>
    <w:rsid w:val="00F25EC6"/>
    <w:rsid w:val="00F25EDC"/>
    <w:rsid w:val="00F26667"/>
    <w:rsid w:val="00F2686C"/>
    <w:rsid w:val="00F268D3"/>
    <w:rsid w:val="00F26F46"/>
    <w:rsid w:val="00F27266"/>
    <w:rsid w:val="00F2769E"/>
    <w:rsid w:val="00F277EC"/>
    <w:rsid w:val="00F27D3B"/>
    <w:rsid w:val="00F30883"/>
    <w:rsid w:val="00F308DE"/>
    <w:rsid w:val="00F30A09"/>
    <w:rsid w:val="00F30FA5"/>
    <w:rsid w:val="00F31101"/>
    <w:rsid w:val="00F3131D"/>
    <w:rsid w:val="00F313A2"/>
    <w:rsid w:val="00F316A7"/>
    <w:rsid w:val="00F31A03"/>
    <w:rsid w:val="00F31C3C"/>
    <w:rsid w:val="00F31D06"/>
    <w:rsid w:val="00F320E4"/>
    <w:rsid w:val="00F3248B"/>
    <w:rsid w:val="00F325EB"/>
    <w:rsid w:val="00F32828"/>
    <w:rsid w:val="00F32D88"/>
    <w:rsid w:val="00F3372B"/>
    <w:rsid w:val="00F3395E"/>
    <w:rsid w:val="00F339ED"/>
    <w:rsid w:val="00F33E04"/>
    <w:rsid w:val="00F33E93"/>
    <w:rsid w:val="00F3431C"/>
    <w:rsid w:val="00F34426"/>
    <w:rsid w:val="00F34460"/>
    <w:rsid w:val="00F348EF"/>
    <w:rsid w:val="00F34B3A"/>
    <w:rsid w:val="00F34FC0"/>
    <w:rsid w:val="00F3535B"/>
    <w:rsid w:val="00F359FC"/>
    <w:rsid w:val="00F35CAB"/>
    <w:rsid w:val="00F35FB8"/>
    <w:rsid w:val="00F364A2"/>
    <w:rsid w:val="00F36675"/>
    <w:rsid w:val="00F36692"/>
    <w:rsid w:val="00F36812"/>
    <w:rsid w:val="00F36AD3"/>
    <w:rsid w:val="00F36BBF"/>
    <w:rsid w:val="00F36D3E"/>
    <w:rsid w:val="00F370D8"/>
    <w:rsid w:val="00F375C1"/>
    <w:rsid w:val="00F377F3"/>
    <w:rsid w:val="00F37BDE"/>
    <w:rsid w:val="00F37FA8"/>
    <w:rsid w:val="00F40684"/>
    <w:rsid w:val="00F40843"/>
    <w:rsid w:val="00F40CC7"/>
    <w:rsid w:val="00F41025"/>
    <w:rsid w:val="00F41082"/>
    <w:rsid w:val="00F412BB"/>
    <w:rsid w:val="00F413D1"/>
    <w:rsid w:val="00F41E9C"/>
    <w:rsid w:val="00F42747"/>
    <w:rsid w:val="00F43823"/>
    <w:rsid w:val="00F43A07"/>
    <w:rsid w:val="00F43C11"/>
    <w:rsid w:val="00F43D0B"/>
    <w:rsid w:val="00F444B5"/>
    <w:rsid w:val="00F449E7"/>
    <w:rsid w:val="00F44AC4"/>
    <w:rsid w:val="00F44EE8"/>
    <w:rsid w:val="00F450D4"/>
    <w:rsid w:val="00F452A5"/>
    <w:rsid w:val="00F4566B"/>
    <w:rsid w:val="00F45C16"/>
    <w:rsid w:val="00F46794"/>
    <w:rsid w:val="00F4691E"/>
    <w:rsid w:val="00F469DB"/>
    <w:rsid w:val="00F4738C"/>
    <w:rsid w:val="00F478DD"/>
    <w:rsid w:val="00F47965"/>
    <w:rsid w:val="00F5004E"/>
    <w:rsid w:val="00F503E6"/>
    <w:rsid w:val="00F5085C"/>
    <w:rsid w:val="00F50946"/>
    <w:rsid w:val="00F50B10"/>
    <w:rsid w:val="00F50EF6"/>
    <w:rsid w:val="00F516C5"/>
    <w:rsid w:val="00F51FF6"/>
    <w:rsid w:val="00F521F9"/>
    <w:rsid w:val="00F524E5"/>
    <w:rsid w:val="00F524F1"/>
    <w:rsid w:val="00F526BE"/>
    <w:rsid w:val="00F52991"/>
    <w:rsid w:val="00F5312D"/>
    <w:rsid w:val="00F532FB"/>
    <w:rsid w:val="00F53632"/>
    <w:rsid w:val="00F539FE"/>
    <w:rsid w:val="00F54228"/>
    <w:rsid w:val="00F543D8"/>
    <w:rsid w:val="00F54499"/>
    <w:rsid w:val="00F5462B"/>
    <w:rsid w:val="00F546D9"/>
    <w:rsid w:val="00F548FF"/>
    <w:rsid w:val="00F549C2"/>
    <w:rsid w:val="00F54AC5"/>
    <w:rsid w:val="00F5597C"/>
    <w:rsid w:val="00F55994"/>
    <w:rsid w:val="00F559A1"/>
    <w:rsid w:val="00F55B77"/>
    <w:rsid w:val="00F5668E"/>
    <w:rsid w:val="00F5687B"/>
    <w:rsid w:val="00F56A8F"/>
    <w:rsid w:val="00F56B56"/>
    <w:rsid w:val="00F573A2"/>
    <w:rsid w:val="00F57699"/>
    <w:rsid w:val="00F5785D"/>
    <w:rsid w:val="00F57C9F"/>
    <w:rsid w:val="00F57D8D"/>
    <w:rsid w:val="00F600D5"/>
    <w:rsid w:val="00F60166"/>
    <w:rsid w:val="00F608B1"/>
    <w:rsid w:val="00F6092C"/>
    <w:rsid w:val="00F60933"/>
    <w:rsid w:val="00F60A04"/>
    <w:rsid w:val="00F60DEF"/>
    <w:rsid w:val="00F612D5"/>
    <w:rsid w:val="00F619C4"/>
    <w:rsid w:val="00F61A5A"/>
    <w:rsid w:val="00F61DE2"/>
    <w:rsid w:val="00F62240"/>
    <w:rsid w:val="00F6226C"/>
    <w:rsid w:val="00F62514"/>
    <w:rsid w:val="00F6279D"/>
    <w:rsid w:val="00F636E4"/>
    <w:rsid w:val="00F63B79"/>
    <w:rsid w:val="00F63F87"/>
    <w:rsid w:val="00F6418C"/>
    <w:rsid w:val="00F643C7"/>
    <w:rsid w:val="00F6442C"/>
    <w:rsid w:val="00F64BEE"/>
    <w:rsid w:val="00F64DED"/>
    <w:rsid w:val="00F651E7"/>
    <w:rsid w:val="00F65645"/>
    <w:rsid w:val="00F65671"/>
    <w:rsid w:val="00F657E0"/>
    <w:rsid w:val="00F65995"/>
    <w:rsid w:val="00F65A1A"/>
    <w:rsid w:val="00F66590"/>
    <w:rsid w:val="00F66981"/>
    <w:rsid w:val="00F66A0A"/>
    <w:rsid w:val="00F66A5D"/>
    <w:rsid w:val="00F66CEE"/>
    <w:rsid w:val="00F66FB1"/>
    <w:rsid w:val="00F66FE8"/>
    <w:rsid w:val="00F6715B"/>
    <w:rsid w:val="00F6757E"/>
    <w:rsid w:val="00F67660"/>
    <w:rsid w:val="00F67799"/>
    <w:rsid w:val="00F67A6E"/>
    <w:rsid w:val="00F67B7C"/>
    <w:rsid w:val="00F67B81"/>
    <w:rsid w:val="00F67D3B"/>
    <w:rsid w:val="00F67F44"/>
    <w:rsid w:val="00F701CA"/>
    <w:rsid w:val="00F7028B"/>
    <w:rsid w:val="00F71106"/>
    <w:rsid w:val="00F71583"/>
    <w:rsid w:val="00F7159D"/>
    <w:rsid w:val="00F715B4"/>
    <w:rsid w:val="00F716F6"/>
    <w:rsid w:val="00F71C87"/>
    <w:rsid w:val="00F71F85"/>
    <w:rsid w:val="00F72357"/>
    <w:rsid w:val="00F72433"/>
    <w:rsid w:val="00F72619"/>
    <w:rsid w:val="00F72731"/>
    <w:rsid w:val="00F72CAF"/>
    <w:rsid w:val="00F72E27"/>
    <w:rsid w:val="00F73322"/>
    <w:rsid w:val="00F73720"/>
    <w:rsid w:val="00F738D3"/>
    <w:rsid w:val="00F73A2A"/>
    <w:rsid w:val="00F73F0C"/>
    <w:rsid w:val="00F73FA9"/>
    <w:rsid w:val="00F7409B"/>
    <w:rsid w:val="00F74375"/>
    <w:rsid w:val="00F74412"/>
    <w:rsid w:val="00F749F4"/>
    <w:rsid w:val="00F75155"/>
    <w:rsid w:val="00F753BB"/>
    <w:rsid w:val="00F75ABD"/>
    <w:rsid w:val="00F75B4D"/>
    <w:rsid w:val="00F75BA8"/>
    <w:rsid w:val="00F75EED"/>
    <w:rsid w:val="00F76008"/>
    <w:rsid w:val="00F7612A"/>
    <w:rsid w:val="00F76234"/>
    <w:rsid w:val="00F76D97"/>
    <w:rsid w:val="00F77029"/>
    <w:rsid w:val="00F779FA"/>
    <w:rsid w:val="00F77D79"/>
    <w:rsid w:val="00F77E0F"/>
    <w:rsid w:val="00F80844"/>
    <w:rsid w:val="00F80D25"/>
    <w:rsid w:val="00F80DB9"/>
    <w:rsid w:val="00F80FA1"/>
    <w:rsid w:val="00F80FEF"/>
    <w:rsid w:val="00F81444"/>
    <w:rsid w:val="00F817B7"/>
    <w:rsid w:val="00F81C63"/>
    <w:rsid w:val="00F81E77"/>
    <w:rsid w:val="00F82327"/>
    <w:rsid w:val="00F826E7"/>
    <w:rsid w:val="00F82F1E"/>
    <w:rsid w:val="00F83331"/>
    <w:rsid w:val="00F83BB1"/>
    <w:rsid w:val="00F8425B"/>
    <w:rsid w:val="00F84627"/>
    <w:rsid w:val="00F8497A"/>
    <w:rsid w:val="00F84AB7"/>
    <w:rsid w:val="00F84B9B"/>
    <w:rsid w:val="00F84E85"/>
    <w:rsid w:val="00F85165"/>
    <w:rsid w:val="00F85213"/>
    <w:rsid w:val="00F85E47"/>
    <w:rsid w:val="00F85E68"/>
    <w:rsid w:val="00F85F55"/>
    <w:rsid w:val="00F86444"/>
    <w:rsid w:val="00F86D5A"/>
    <w:rsid w:val="00F86F9D"/>
    <w:rsid w:val="00F87073"/>
    <w:rsid w:val="00F87087"/>
    <w:rsid w:val="00F873C2"/>
    <w:rsid w:val="00F8762E"/>
    <w:rsid w:val="00F87C86"/>
    <w:rsid w:val="00F901F2"/>
    <w:rsid w:val="00F901FB"/>
    <w:rsid w:val="00F902ED"/>
    <w:rsid w:val="00F9136A"/>
    <w:rsid w:val="00F9170E"/>
    <w:rsid w:val="00F9172A"/>
    <w:rsid w:val="00F91A86"/>
    <w:rsid w:val="00F92743"/>
    <w:rsid w:val="00F931CE"/>
    <w:rsid w:val="00F9343E"/>
    <w:rsid w:val="00F9351E"/>
    <w:rsid w:val="00F93994"/>
    <w:rsid w:val="00F94197"/>
    <w:rsid w:val="00F94760"/>
    <w:rsid w:val="00F94B11"/>
    <w:rsid w:val="00F94B34"/>
    <w:rsid w:val="00F94C8C"/>
    <w:rsid w:val="00F94C93"/>
    <w:rsid w:val="00F94CC8"/>
    <w:rsid w:val="00F96347"/>
    <w:rsid w:val="00F96768"/>
    <w:rsid w:val="00F96856"/>
    <w:rsid w:val="00F9700E"/>
    <w:rsid w:val="00F976E4"/>
    <w:rsid w:val="00F97AAF"/>
    <w:rsid w:val="00F97D5F"/>
    <w:rsid w:val="00F97EBB"/>
    <w:rsid w:val="00FA0009"/>
    <w:rsid w:val="00FA01F4"/>
    <w:rsid w:val="00FA0301"/>
    <w:rsid w:val="00FA0619"/>
    <w:rsid w:val="00FA08B8"/>
    <w:rsid w:val="00FA123D"/>
    <w:rsid w:val="00FA1258"/>
    <w:rsid w:val="00FA12CD"/>
    <w:rsid w:val="00FA1588"/>
    <w:rsid w:val="00FA16F6"/>
    <w:rsid w:val="00FA18D0"/>
    <w:rsid w:val="00FA1FAF"/>
    <w:rsid w:val="00FA2071"/>
    <w:rsid w:val="00FA2DD2"/>
    <w:rsid w:val="00FA37C0"/>
    <w:rsid w:val="00FA3A2F"/>
    <w:rsid w:val="00FA3BF6"/>
    <w:rsid w:val="00FA409A"/>
    <w:rsid w:val="00FA40B1"/>
    <w:rsid w:val="00FA43C2"/>
    <w:rsid w:val="00FA4471"/>
    <w:rsid w:val="00FA53FA"/>
    <w:rsid w:val="00FA5640"/>
    <w:rsid w:val="00FA593E"/>
    <w:rsid w:val="00FA5A25"/>
    <w:rsid w:val="00FA5B0A"/>
    <w:rsid w:val="00FA5B94"/>
    <w:rsid w:val="00FA5C69"/>
    <w:rsid w:val="00FA650C"/>
    <w:rsid w:val="00FA69E9"/>
    <w:rsid w:val="00FA6D7B"/>
    <w:rsid w:val="00FA6D95"/>
    <w:rsid w:val="00FA6F54"/>
    <w:rsid w:val="00FA71BC"/>
    <w:rsid w:val="00FA7461"/>
    <w:rsid w:val="00FA7517"/>
    <w:rsid w:val="00FA7653"/>
    <w:rsid w:val="00FA7A34"/>
    <w:rsid w:val="00FA7AD5"/>
    <w:rsid w:val="00FA7F0A"/>
    <w:rsid w:val="00FB06B6"/>
    <w:rsid w:val="00FB0718"/>
    <w:rsid w:val="00FB07A7"/>
    <w:rsid w:val="00FB12F2"/>
    <w:rsid w:val="00FB15BD"/>
    <w:rsid w:val="00FB1DB3"/>
    <w:rsid w:val="00FB1EF6"/>
    <w:rsid w:val="00FB2100"/>
    <w:rsid w:val="00FB2878"/>
    <w:rsid w:val="00FB2A20"/>
    <w:rsid w:val="00FB3266"/>
    <w:rsid w:val="00FB3502"/>
    <w:rsid w:val="00FB35B2"/>
    <w:rsid w:val="00FB362F"/>
    <w:rsid w:val="00FB3697"/>
    <w:rsid w:val="00FB3716"/>
    <w:rsid w:val="00FB3D62"/>
    <w:rsid w:val="00FB474E"/>
    <w:rsid w:val="00FB4EC6"/>
    <w:rsid w:val="00FB54A5"/>
    <w:rsid w:val="00FB5760"/>
    <w:rsid w:val="00FB5825"/>
    <w:rsid w:val="00FB62EB"/>
    <w:rsid w:val="00FB630F"/>
    <w:rsid w:val="00FB63A2"/>
    <w:rsid w:val="00FB6B97"/>
    <w:rsid w:val="00FB72AC"/>
    <w:rsid w:val="00FB77BF"/>
    <w:rsid w:val="00FB7DEA"/>
    <w:rsid w:val="00FC0151"/>
    <w:rsid w:val="00FC03EA"/>
    <w:rsid w:val="00FC08AB"/>
    <w:rsid w:val="00FC1331"/>
    <w:rsid w:val="00FC146F"/>
    <w:rsid w:val="00FC16FA"/>
    <w:rsid w:val="00FC1E28"/>
    <w:rsid w:val="00FC217B"/>
    <w:rsid w:val="00FC2417"/>
    <w:rsid w:val="00FC2554"/>
    <w:rsid w:val="00FC2645"/>
    <w:rsid w:val="00FC28E5"/>
    <w:rsid w:val="00FC2A61"/>
    <w:rsid w:val="00FC2AA7"/>
    <w:rsid w:val="00FC2CD3"/>
    <w:rsid w:val="00FC2D42"/>
    <w:rsid w:val="00FC2E91"/>
    <w:rsid w:val="00FC3461"/>
    <w:rsid w:val="00FC3C19"/>
    <w:rsid w:val="00FC43BB"/>
    <w:rsid w:val="00FC43C0"/>
    <w:rsid w:val="00FC4680"/>
    <w:rsid w:val="00FC473B"/>
    <w:rsid w:val="00FC4A0A"/>
    <w:rsid w:val="00FC4A52"/>
    <w:rsid w:val="00FC5BCB"/>
    <w:rsid w:val="00FC5CD5"/>
    <w:rsid w:val="00FC6501"/>
    <w:rsid w:val="00FC6CE6"/>
    <w:rsid w:val="00FC6E3F"/>
    <w:rsid w:val="00FC7062"/>
    <w:rsid w:val="00FC722C"/>
    <w:rsid w:val="00FC755E"/>
    <w:rsid w:val="00FC7F3C"/>
    <w:rsid w:val="00FD04AE"/>
    <w:rsid w:val="00FD0CAF"/>
    <w:rsid w:val="00FD1073"/>
    <w:rsid w:val="00FD145D"/>
    <w:rsid w:val="00FD16B1"/>
    <w:rsid w:val="00FD16DB"/>
    <w:rsid w:val="00FD1B2F"/>
    <w:rsid w:val="00FD274F"/>
    <w:rsid w:val="00FD2D6F"/>
    <w:rsid w:val="00FD2DCA"/>
    <w:rsid w:val="00FD304B"/>
    <w:rsid w:val="00FD3559"/>
    <w:rsid w:val="00FD35E5"/>
    <w:rsid w:val="00FD365B"/>
    <w:rsid w:val="00FD3717"/>
    <w:rsid w:val="00FD3744"/>
    <w:rsid w:val="00FD3832"/>
    <w:rsid w:val="00FD39C1"/>
    <w:rsid w:val="00FD4038"/>
    <w:rsid w:val="00FD48EE"/>
    <w:rsid w:val="00FD496C"/>
    <w:rsid w:val="00FD506F"/>
    <w:rsid w:val="00FD5356"/>
    <w:rsid w:val="00FD5F65"/>
    <w:rsid w:val="00FD6407"/>
    <w:rsid w:val="00FD64D5"/>
    <w:rsid w:val="00FD6E17"/>
    <w:rsid w:val="00FD6F89"/>
    <w:rsid w:val="00FD7000"/>
    <w:rsid w:val="00FD7CEE"/>
    <w:rsid w:val="00FD7D76"/>
    <w:rsid w:val="00FE016F"/>
    <w:rsid w:val="00FE0276"/>
    <w:rsid w:val="00FE0446"/>
    <w:rsid w:val="00FE0A10"/>
    <w:rsid w:val="00FE0C13"/>
    <w:rsid w:val="00FE0EC0"/>
    <w:rsid w:val="00FE107B"/>
    <w:rsid w:val="00FE1AD2"/>
    <w:rsid w:val="00FE1B4F"/>
    <w:rsid w:val="00FE1B6F"/>
    <w:rsid w:val="00FE23CD"/>
    <w:rsid w:val="00FE270A"/>
    <w:rsid w:val="00FE27E0"/>
    <w:rsid w:val="00FE283F"/>
    <w:rsid w:val="00FE28F1"/>
    <w:rsid w:val="00FE2BEA"/>
    <w:rsid w:val="00FE2DD2"/>
    <w:rsid w:val="00FE2E41"/>
    <w:rsid w:val="00FE33DB"/>
    <w:rsid w:val="00FE3463"/>
    <w:rsid w:val="00FE3885"/>
    <w:rsid w:val="00FE3E9C"/>
    <w:rsid w:val="00FE3ED5"/>
    <w:rsid w:val="00FE40BA"/>
    <w:rsid w:val="00FE4E28"/>
    <w:rsid w:val="00FE4E68"/>
    <w:rsid w:val="00FE55ED"/>
    <w:rsid w:val="00FE56BC"/>
    <w:rsid w:val="00FE5DEC"/>
    <w:rsid w:val="00FE65DD"/>
    <w:rsid w:val="00FE68F6"/>
    <w:rsid w:val="00FE6A78"/>
    <w:rsid w:val="00FE6E36"/>
    <w:rsid w:val="00FE73FA"/>
    <w:rsid w:val="00FE753E"/>
    <w:rsid w:val="00FE78C8"/>
    <w:rsid w:val="00FE7C35"/>
    <w:rsid w:val="00FE7E3D"/>
    <w:rsid w:val="00FE7E47"/>
    <w:rsid w:val="00FF0240"/>
    <w:rsid w:val="00FF092A"/>
    <w:rsid w:val="00FF0A20"/>
    <w:rsid w:val="00FF0CDB"/>
    <w:rsid w:val="00FF0E02"/>
    <w:rsid w:val="00FF1019"/>
    <w:rsid w:val="00FF1106"/>
    <w:rsid w:val="00FF1B56"/>
    <w:rsid w:val="00FF1CD6"/>
    <w:rsid w:val="00FF2C36"/>
    <w:rsid w:val="00FF33BA"/>
    <w:rsid w:val="00FF33BC"/>
    <w:rsid w:val="00FF3527"/>
    <w:rsid w:val="00FF35BF"/>
    <w:rsid w:val="00FF3829"/>
    <w:rsid w:val="00FF3AE1"/>
    <w:rsid w:val="00FF3C5A"/>
    <w:rsid w:val="00FF3D2B"/>
    <w:rsid w:val="00FF3E6A"/>
    <w:rsid w:val="00FF3ED7"/>
    <w:rsid w:val="00FF42A8"/>
    <w:rsid w:val="00FF4356"/>
    <w:rsid w:val="00FF438F"/>
    <w:rsid w:val="00FF4852"/>
    <w:rsid w:val="00FF48BE"/>
    <w:rsid w:val="00FF4918"/>
    <w:rsid w:val="00FF56CF"/>
    <w:rsid w:val="00FF59FE"/>
    <w:rsid w:val="00FF5A30"/>
    <w:rsid w:val="00FF5FE5"/>
    <w:rsid w:val="00FF61E2"/>
    <w:rsid w:val="00FF63DC"/>
    <w:rsid w:val="00FF65B4"/>
    <w:rsid w:val="00FF6B89"/>
    <w:rsid w:val="00FF6F4F"/>
    <w:rsid w:val="00FF73FE"/>
    <w:rsid w:val="00FF7492"/>
    <w:rsid w:val="00FF7759"/>
    <w:rsid w:val="00FF7F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4E165"/>
  <w15:docId w15:val="{FCD644D5-6FB7-4464-A9A2-B6E24F2CD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29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A648BC"/>
    <w:rPr>
      <w:rFonts w:ascii="ArialMT" w:hAnsi="ArialMT" w:hint="default"/>
      <w:b w:val="0"/>
      <w:bCs w:val="0"/>
      <w:i w:val="0"/>
      <w:iCs w:val="0"/>
      <w:color w:val="000000"/>
      <w:sz w:val="24"/>
      <w:szCs w:val="24"/>
    </w:rPr>
  </w:style>
  <w:style w:type="character" w:customStyle="1" w:styleId="fontstyle21">
    <w:name w:val="fontstyle21"/>
    <w:basedOn w:val="DefaultParagraphFont"/>
    <w:rsid w:val="00A648BC"/>
    <w:rPr>
      <w:rFonts w:ascii="Arial-ItalicMT" w:hAnsi="Arial-ItalicMT" w:hint="default"/>
      <w:b w:val="0"/>
      <w:bCs w:val="0"/>
      <w:i/>
      <w:iCs/>
      <w:color w:val="000000"/>
      <w:sz w:val="24"/>
      <w:szCs w:val="24"/>
    </w:rPr>
  </w:style>
  <w:style w:type="paragraph" w:styleId="NormalWeb">
    <w:name w:val="Normal (Web)"/>
    <w:basedOn w:val="Normal"/>
    <w:uiPriority w:val="99"/>
    <w:unhideWhenUsed/>
    <w:rsid w:val="00E6739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72909"/>
    <w:rPr>
      <w:color w:val="0000FF"/>
      <w:u w:val="single"/>
    </w:rPr>
  </w:style>
  <w:style w:type="character" w:styleId="UnresolvedMention">
    <w:name w:val="Unresolved Mention"/>
    <w:basedOn w:val="DefaultParagraphFont"/>
    <w:uiPriority w:val="99"/>
    <w:semiHidden/>
    <w:unhideWhenUsed/>
    <w:rsid w:val="002534E6"/>
    <w:rPr>
      <w:color w:val="605E5C"/>
      <w:shd w:val="clear" w:color="auto" w:fill="E1DFDD"/>
    </w:rPr>
  </w:style>
  <w:style w:type="paragraph" w:styleId="ListParagraph">
    <w:name w:val="List Paragraph"/>
    <w:basedOn w:val="Normal"/>
    <w:uiPriority w:val="34"/>
    <w:qFormat/>
    <w:rsid w:val="00B053B6"/>
    <w:pPr>
      <w:ind w:left="720"/>
      <w:contextualSpacing/>
    </w:pPr>
  </w:style>
  <w:style w:type="paragraph" w:styleId="Revision">
    <w:name w:val="Revision"/>
    <w:hidden/>
    <w:uiPriority w:val="99"/>
    <w:semiHidden/>
    <w:rsid w:val="00637004"/>
    <w:pPr>
      <w:spacing w:after="0" w:line="240" w:lineRule="auto"/>
    </w:pPr>
  </w:style>
  <w:style w:type="character" w:styleId="Emphasis">
    <w:name w:val="Emphasis"/>
    <w:basedOn w:val="DefaultParagraphFont"/>
    <w:uiPriority w:val="20"/>
    <w:qFormat/>
    <w:rsid w:val="00E6580C"/>
    <w:rPr>
      <w:i/>
      <w:iCs/>
    </w:rPr>
  </w:style>
  <w:style w:type="character" w:customStyle="1" w:styleId="Heading1Char">
    <w:name w:val="Heading 1 Char"/>
    <w:basedOn w:val="DefaultParagraphFont"/>
    <w:link w:val="Heading1"/>
    <w:uiPriority w:val="9"/>
    <w:rsid w:val="00C029D7"/>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2C0473"/>
    <w:rPr>
      <w:b/>
      <w:bCs/>
    </w:rPr>
  </w:style>
  <w:style w:type="paragraph" w:styleId="Header">
    <w:name w:val="header"/>
    <w:basedOn w:val="Normal"/>
    <w:link w:val="HeaderChar"/>
    <w:uiPriority w:val="99"/>
    <w:unhideWhenUsed/>
    <w:rsid w:val="004E3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3045"/>
  </w:style>
  <w:style w:type="paragraph" w:styleId="Footer">
    <w:name w:val="footer"/>
    <w:basedOn w:val="Normal"/>
    <w:link w:val="FooterChar"/>
    <w:uiPriority w:val="99"/>
    <w:unhideWhenUsed/>
    <w:rsid w:val="004E3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3045"/>
  </w:style>
  <w:style w:type="paragraph" w:styleId="NoSpacing">
    <w:name w:val="No Spacing"/>
    <w:uiPriority w:val="1"/>
    <w:qFormat/>
    <w:rsid w:val="008B4F63"/>
    <w:pPr>
      <w:spacing w:after="0" w:line="240" w:lineRule="auto"/>
    </w:pPr>
  </w:style>
  <w:style w:type="paragraph" w:styleId="TOCHeading">
    <w:name w:val="TOC Heading"/>
    <w:basedOn w:val="Heading1"/>
    <w:next w:val="Normal"/>
    <w:uiPriority w:val="39"/>
    <w:unhideWhenUsed/>
    <w:qFormat/>
    <w:rsid w:val="00585E69"/>
    <w:pPr>
      <w:outlineLvl w:val="9"/>
    </w:pPr>
    <w:rPr>
      <w:lang w:val="en-US"/>
    </w:rPr>
  </w:style>
  <w:style w:type="paragraph" w:styleId="TOC1">
    <w:name w:val="toc 1"/>
    <w:basedOn w:val="Normal"/>
    <w:next w:val="Normal"/>
    <w:autoRedefine/>
    <w:uiPriority w:val="39"/>
    <w:unhideWhenUsed/>
    <w:rsid w:val="00585E6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57001">
      <w:bodyDiv w:val="1"/>
      <w:marLeft w:val="0"/>
      <w:marRight w:val="0"/>
      <w:marTop w:val="0"/>
      <w:marBottom w:val="0"/>
      <w:divBdr>
        <w:top w:val="none" w:sz="0" w:space="0" w:color="auto"/>
        <w:left w:val="none" w:sz="0" w:space="0" w:color="auto"/>
        <w:bottom w:val="none" w:sz="0" w:space="0" w:color="auto"/>
        <w:right w:val="none" w:sz="0" w:space="0" w:color="auto"/>
      </w:divBdr>
    </w:div>
    <w:div w:id="207962594">
      <w:bodyDiv w:val="1"/>
      <w:marLeft w:val="0"/>
      <w:marRight w:val="0"/>
      <w:marTop w:val="0"/>
      <w:marBottom w:val="0"/>
      <w:divBdr>
        <w:top w:val="none" w:sz="0" w:space="0" w:color="auto"/>
        <w:left w:val="none" w:sz="0" w:space="0" w:color="auto"/>
        <w:bottom w:val="none" w:sz="0" w:space="0" w:color="auto"/>
        <w:right w:val="none" w:sz="0" w:space="0" w:color="auto"/>
      </w:divBdr>
    </w:div>
    <w:div w:id="321473276">
      <w:bodyDiv w:val="1"/>
      <w:marLeft w:val="0"/>
      <w:marRight w:val="0"/>
      <w:marTop w:val="0"/>
      <w:marBottom w:val="0"/>
      <w:divBdr>
        <w:top w:val="none" w:sz="0" w:space="0" w:color="auto"/>
        <w:left w:val="none" w:sz="0" w:space="0" w:color="auto"/>
        <w:bottom w:val="none" w:sz="0" w:space="0" w:color="auto"/>
        <w:right w:val="none" w:sz="0" w:space="0" w:color="auto"/>
      </w:divBdr>
    </w:div>
    <w:div w:id="332030003">
      <w:bodyDiv w:val="1"/>
      <w:marLeft w:val="0"/>
      <w:marRight w:val="0"/>
      <w:marTop w:val="0"/>
      <w:marBottom w:val="0"/>
      <w:divBdr>
        <w:top w:val="none" w:sz="0" w:space="0" w:color="auto"/>
        <w:left w:val="none" w:sz="0" w:space="0" w:color="auto"/>
        <w:bottom w:val="none" w:sz="0" w:space="0" w:color="auto"/>
        <w:right w:val="none" w:sz="0" w:space="0" w:color="auto"/>
      </w:divBdr>
    </w:div>
    <w:div w:id="508914426">
      <w:bodyDiv w:val="1"/>
      <w:marLeft w:val="0"/>
      <w:marRight w:val="0"/>
      <w:marTop w:val="0"/>
      <w:marBottom w:val="0"/>
      <w:divBdr>
        <w:top w:val="none" w:sz="0" w:space="0" w:color="auto"/>
        <w:left w:val="none" w:sz="0" w:space="0" w:color="auto"/>
        <w:bottom w:val="none" w:sz="0" w:space="0" w:color="auto"/>
        <w:right w:val="none" w:sz="0" w:space="0" w:color="auto"/>
      </w:divBdr>
    </w:div>
    <w:div w:id="519971613">
      <w:bodyDiv w:val="1"/>
      <w:marLeft w:val="0"/>
      <w:marRight w:val="0"/>
      <w:marTop w:val="0"/>
      <w:marBottom w:val="0"/>
      <w:divBdr>
        <w:top w:val="none" w:sz="0" w:space="0" w:color="auto"/>
        <w:left w:val="none" w:sz="0" w:space="0" w:color="auto"/>
        <w:bottom w:val="none" w:sz="0" w:space="0" w:color="auto"/>
        <w:right w:val="none" w:sz="0" w:space="0" w:color="auto"/>
      </w:divBdr>
      <w:divsChild>
        <w:div w:id="932322188">
          <w:marLeft w:val="0"/>
          <w:marRight w:val="0"/>
          <w:marTop w:val="0"/>
          <w:marBottom w:val="0"/>
          <w:divBdr>
            <w:top w:val="none" w:sz="0" w:space="0" w:color="auto"/>
            <w:left w:val="none" w:sz="0" w:space="0" w:color="auto"/>
            <w:bottom w:val="none" w:sz="0" w:space="0" w:color="auto"/>
            <w:right w:val="none" w:sz="0" w:space="0" w:color="auto"/>
          </w:divBdr>
        </w:div>
        <w:div w:id="1568563690">
          <w:marLeft w:val="0"/>
          <w:marRight w:val="0"/>
          <w:marTop w:val="0"/>
          <w:marBottom w:val="0"/>
          <w:divBdr>
            <w:top w:val="none" w:sz="0" w:space="0" w:color="auto"/>
            <w:left w:val="none" w:sz="0" w:space="0" w:color="auto"/>
            <w:bottom w:val="none" w:sz="0" w:space="0" w:color="auto"/>
            <w:right w:val="none" w:sz="0" w:space="0" w:color="auto"/>
          </w:divBdr>
        </w:div>
        <w:div w:id="1852135868">
          <w:marLeft w:val="0"/>
          <w:marRight w:val="0"/>
          <w:marTop w:val="0"/>
          <w:marBottom w:val="0"/>
          <w:divBdr>
            <w:top w:val="none" w:sz="0" w:space="0" w:color="auto"/>
            <w:left w:val="none" w:sz="0" w:space="0" w:color="auto"/>
            <w:bottom w:val="none" w:sz="0" w:space="0" w:color="auto"/>
            <w:right w:val="none" w:sz="0" w:space="0" w:color="auto"/>
          </w:divBdr>
        </w:div>
      </w:divsChild>
    </w:div>
    <w:div w:id="551190330">
      <w:bodyDiv w:val="1"/>
      <w:marLeft w:val="0"/>
      <w:marRight w:val="0"/>
      <w:marTop w:val="0"/>
      <w:marBottom w:val="0"/>
      <w:divBdr>
        <w:top w:val="none" w:sz="0" w:space="0" w:color="auto"/>
        <w:left w:val="none" w:sz="0" w:space="0" w:color="auto"/>
        <w:bottom w:val="none" w:sz="0" w:space="0" w:color="auto"/>
        <w:right w:val="none" w:sz="0" w:space="0" w:color="auto"/>
      </w:divBdr>
    </w:div>
    <w:div w:id="666370069">
      <w:bodyDiv w:val="1"/>
      <w:marLeft w:val="0"/>
      <w:marRight w:val="0"/>
      <w:marTop w:val="0"/>
      <w:marBottom w:val="0"/>
      <w:divBdr>
        <w:top w:val="none" w:sz="0" w:space="0" w:color="auto"/>
        <w:left w:val="none" w:sz="0" w:space="0" w:color="auto"/>
        <w:bottom w:val="none" w:sz="0" w:space="0" w:color="auto"/>
        <w:right w:val="none" w:sz="0" w:space="0" w:color="auto"/>
      </w:divBdr>
      <w:divsChild>
        <w:div w:id="1297492279">
          <w:marLeft w:val="0"/>
          <w:marRight w:val="0"/>
          <w:marTop w:val="0"/>
          <w:marBottom w:val="0"/>
          <w:divBdr>
            <w:top w:val="none" w:sz="0" w:space="0" w:color="auto"/>
            <w:left w:val="none" w:sz="0" w:space="0" w:color="auto"/>
            <w:bottom w:val="none" w:sz="0" w:space="0" w:color="auto"/>
            <w:right w:val="none" w:sz="0" w:space="0" w:color="auto"/>
          </w:divBdr>
          <w:divsChild>
            <w:div w:id="589317777">
              <w:marLeft w:val="0"/>
              <w:marRight w:val="0"/>
              <w:marTop w:val="0"/>
              <w:marBottom w:val="0"/>
              <w:divBdr>
                <w:top w:val="none" w:sz="0" w:space="0" w:color="auto"/>
                <w:left w:val="none" w:sz="0" w:space="0" w:color="auto"/>
                <w:bottom w:val="none" w:sz="0" w:space="0" w:color="auto"/>
                <w:right w:val="none" w:sz="0" w:space="0" w:color="auto"/>
              </w:divBdr>
              <w:divsChild>
                <w:div w:id="147522161">
                  <w:marLeft w:val="0"/>
                  <w:marRight w:val="0"/>
                  <w:marTop w:val="0"/>
                  <w:marBottom w:val="0"/>
                  <w:divBdr>
                    <w:top w:val="none" w:sz="0" w:space="0" w:color="auto"/>
                    <w:left w:val="none" w:sz="0" w:space="0" w:color="auto"/>
                    <w:bottom w:val="none" w:sz="0" w:space="0" w:color="auto"/>
                    <w:right w:val="none" w:sz="0" w:space="0" w:color="auto"/>
                  </w:divBdr>
                  <w:divsChild>
                    <w:div w:id="182199409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682127397">
      <w:bodyDiv w:val="1"/>
      <w:marLeft w:val="0"/>
      <w:marRight w:val="0"/>
      <w:marTop w:val="0"/>
      <w:marBottom w:val="0"/>
      <w:divBdr>
        <w:top w:val="none" w:sz="0" w:space="0" w:color="auto"/>
        <w:left w:val="none" w:sz="0" w:space="0" w:color="auto"/>
        <w:bottom w:val="none" w:sz="0" w:space="0" w:color="auto"/>
        <w:right w:val="none" w:sz="0" w:space="0" w:color="auto"/>
      </w:divBdr>
      <w:divsChild>
        <w:div w:id="369457408">
          <w:marLeft w:val="0"/>
          <w:marRight w:val="0"/>
          <w:marTop w:val="15"/>
          <w:marBottom w:val="0"/>
          <w:divBdr>
            <w:top w:val="single" w:sz="48" w:space="0" w:color="auto"/>
            <w:left w:val="single" w:sz="48" w:space="0" w:color="auto"/>
            <w:bottom w:val="single" w:sz="48" w:space="0" w:color="auto"/>
            <w:right w:val="single" w:sz="48" w:space="0" w:color="auto"/>
          </w:divBdr>
          <w:divsChild>
            <w:div w:id="195533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135899">
      <w:bodyDiv w:val="1"/>
      <w:marLeft w:val="0"/>
      <w:marRight w:val="0"/>
      <w:marTop w:val="0"/>
      <w:marBottom w:val="0"/>
      <w:divBdr>
        <w:top w:val="none" w:sz="0" w:space="0" w:color="auto"/>
        <w:left w:val="none" w:sz="0" w:space="0" w:color="auto"/>
        <w:bottom w:val="none" w:sz="0" w:space="0" w:color="auto"/>
        <w:right w:val="none" w:sz="0" w:space="0" w:color="auto"/>
      </w:divBdr>
    </w:div>
    <w:div w:id="790244229">
      <w:bodyDiv w:val="1"/>
      <w:marLeft w:val="0"/>
      <w:marRight w:val="0"/>
      <w:marTop w:val="0"/>
      <w:marBottom w:val="0"/>
      <w:divBdr>
        <w:top w:val="none" w:sz="0" w:space="0" w:color="auto"/>
        <w:left w:val="none" w:sz="0" w:space="0" w:color="auto"/>
        <w:bottom w:val="none" w:sz="0" w:space="0" w:color="auto"/>
        <w:right w:val="none" w:sz="0" w:space="0" w:color="auto"/>
      </w:divBdr>
    </w:div>
    <w:div w:id="876046055">
      <w:bodyDiv w:val="1"/>
      <w:marLeft w:val="0"/>
      <w:marRight w:val="0"/>
      <w:marTop w:val="0"/>
      <w:marBottom w:val="0"/>
      <w:divBdr>
        <w:top w:val="none" w:sz="0" w:space="0" w:color="auto"/>
        <w:left w:val="none" w:sz="0" w:space="0" w:color="auto"/>
        <w:bottom w:val="none" w:sz="0" w:space="0" w:color="auto"/>
        <w:right w:val="none" w:sz="0" w:space="0" w:color="auto"/>
      </w:divBdr>
    </w:div>
    <w:div w:id="950430191">
      <w:bodyDiv w:val="1"/>
      <w:marLeft w:val="0"/>
      <w:marRight w:val="0"/>
      <w:marTop w:val="0"/>
      <w:marBottom w:val="0"/>
      <w:divBdr>
        <w:top w:val="none" w:sz="0" w:space="0" w:color="auto"/>
        <w:left w:val="none" w:sz="0" w:space="0" w:color="auto"/>
        <w:bottom w:val="none" w:sz="0" w:space="0" w:color="auto"/>
        <w:right w:val="none" w:sz="0" w:space="0" w:color="auto"/>
      </w:divBdr>
    </w:div>
    <w:div w:id="1080445415">
      <w:bodyDiv w:val="1"/>
      <w:marLeft w:val="0"/>
      <w:marRight w:val="0"/>
      <w:marTop w:val="0"/>
      <w:marBottom w:val="0"/>
      <w:divBdr>
        <w:top w:val="none" w:sz="0" w:space="0" w:color="auto"/>
        <w:left w:val="none" w:sz="0" w:space="0" w:color="auto"/>
        <w:bottom w:val="none" w:sz="0" w:space="0" w:color="auto"/>
        <w:right w:val="none" w:sz="0" w:space="0" w:color="auto"/>
      </w:divBdr>
    </w:div>
    <w:div w:id="1126391565">
      <w:bodyDiv w:val="1"/>
      <w:marLeft w:val="0"/>
      <w:marRight w:val="0"/>
      <w:marTop w:val="0"/>
      <w:marBottom w:val="0"/>
      <w:divBdr>
        <w:top w:val="none" w:sz="0" w:space="0" w:color="auto"/>
        <w:left w:val="none" w:sz="0" w:space="0" w:color="auto"/>
        <w:bottom w:val="none" w:sz="0" w:space="0" w:color="auto"/>
        <w:right w:val="none" w:sz="0" w:space="0" w:color="auto"/>
      </w:divBdr>
    </w:div>
    <w:div w:id="1141535008">
      <w:bodyDiv w:val="1"/>
      <w:marLeft w:val="0"/>
      <w:marRight w:val="0"/>
      <w:marTop w:val="0"/>
      <w:marBottom w:val="0"/>
      <w:divBdr>
        <w:top w:val="none" w:sz="0" w:space="0" w:color="auto"/>
        <w:left w:val="none" w:sz="0" w:space="0" w:color="auto"/>
        <w:bottom w:val="none" w:sz="0" w:space="0" w:color="auto"/>
        <w:right w:val="none" w:sz="0" w:space="0" w:color="auto"/>
      </w:divBdr>
    </w:div>
    <w:div w:id="1240825674">
      <w:bodyDiv w:val="1"/>
      <w:marLeft w:val="0"/>
      <w:marRight w:val="0"/>
      <w:marTop w:val="0"/>
      <w:marBottom w:val="0"/>
      <w:divBdr>
        <w:top w:val="none" w:sz="0" w:space="0" w:color="auto"/>
        <w:left w:val="none" w:sz="0" w:space="0" w:color="auto"/>
        <w:bottom w:val="none" w:sz="0" w:space="0" w:color="auto"/>
        <w:right w:val="none" w:sz="0" w:space="0" w:color="auto"/>
      </w:divBdr>
    </w:div>
    <w:div w:id="1304122477">
      <w:bodyDiv w:val="1"/>
      <w:marLeft w:val="0"/>
      <w:marRight w:val="0"/>
      <w:marTop w:val="0"/>
      <w:marBottom w:val="0"/>
      <w:divBdr>
        <w:top w:val="none" w:sz="0" w:space="0" w:color="auto"/>
        <w:left w:val="none" w:sz="0" w:space="0" w:color="auto"/>
        <w:bottom w:val="none" w:sz="0" w:space="0" w:color="auto"/>
        <w:right w:val="none" w:sz="0" w:space="0" w:color="auto"/>
      </w:divBdr>
    </w:div>
    <w:div w:id="1315527726">
      <w:bodyDiv w:val="1"/>
      <w:marLeft w:val="0"/>
      <w:marRight w:val="0"/>
      <w:marTop w:val="0"/>
      <w:marBottom w:val="0"/>
      <w:divBdr>
        <w:top w:val="none" w:sz="0" w:space="0" w:color="auto"/>
        <w:left w:val="none" w:sz="0" w:space="0" w:color="auto"/>
        <w:bottom w:val="none" w:sz="0" w:space="0" w:color="auto"/>
        <w:right w:val="none" w:sz="0" w:space="0" w:color="auto"/>
      </w:divBdr>
    </w:div>
    <w:div w:id="1318994610">
      <w:bodyDiv w:val="1"/>
      <w:marLeft w:val="0"/>
      <w:marRight w:val="0"/>
      <w:marTop w:val="0"/>
      <w:marBottom w:val="0"/>
      <w:divBdr>
        <w:top w:val="none" w:sz="0" w:space="0" w:color="auto"/>
        <w:left w:val="none" w:sz="0" w:space="0" w:color="auto"/>
        <w:bottom w:val="none" w:sz="0" w:space="0" w:color="auto"/>
        <w:right w:val="none" w:sz="0" w:space="0" w:color="auto"/>
      </w:divBdr>
    </w:div>
    <w:div w:id="1540242725">
      <w:bodyDiv w:val="1"/>
      <w:marLeft w:val="0"/>
      <w:marRight w:val="0"/>
      <w:marTop w:val="0"/>
      <w:marBottom w:val="0"/>
      <w:divBdr>
        <w:top w:val="none" w:sz="0" w:space="0" w:color="auto"/>
        <w:left w:val="none" w:sz="0" w:space="0" w:color="auto"/>
        <w:bottom w:val="none" w:sz="0" w:space="0" w:color="auto"/>
        <w:right w:val="none" w:sz="0" w:space="0" w:color="auto"/>
      </w:divBdr>
    </w:div>
    <w:div w:id="1720738334">
      <w:bodyDiv w:val="1"/>
      <w:marLeft w:val="0"/>
      <w:marRight w:val="0"/>
      <w:marTop w:val="0"/>
      <w:marBottom w:val="0"/>
      <w:divBdr>
        <w:top w:val="none" w:sz="0" w:space="0" w:color="auto"/>
        <w:left w:val="none" w:sz="0" w:space="0" w:color="auto"/>
        <w:bottom w:val="none" w:sz="0" w:space="0" w:color="auto"/>
        <w:right w:val="none" w:sz="0" w:space="0" w:color="auto"/>
      </w:divBdr>
    </w:div>
    <w:div w:id="1954093622">
      <w:bodyDiv w:val="1"/>
      <w:marLeft w:val="0"/>
      <w:marRight w:val="0"/>
      <w:marTop w:val="0"/>
      <w:marBottom w:val="0"/>
      <w:divBdr>
        <w:top w:val="none" w:sz="0" w:space="0" w:color="auto"/>
        <w:left w:val="none" w:sz="0" w:space="0" w:color="auto"/>
        <w:bottom w:val="none" w:sz="0" w:space="0" w:color="auto"/>
        <w:right w:val="none" w:sz="0" w:space="0" w:color="auto"/>
      </w:divBdr>
    </w:div>
    <w:div w:id="2009020015">
      <w:bodyDiv w:val="1"/>
      <w:marLeft w:val="0"/>
      <w:marRight w:val="0"/>
      <w:marTop w:val="0"/>
      <w:marBottom w:val="0"/>
      <w:divBdr>
        <w:top w:val="none" w:sz="0" w:space="0" w:color="auto"/>
        <w:left w:val="none" w:sz="0" w:space="0" w:color="auto"/>
        <w:bottom w:val="none" w:sz="0" w:space="0" w:color="auto"/>
        <w:right w:val="none" w:sz="0" w:space="0" w:color="auto"/>
      </w:divBdr>
    </w:div>
    <w:div w:id="2059282947">
      <w:bodyDiv w:val="1"/>
      <w:marLeft w:val="0"/>
      <w:marRight w:val="0"/>
      <w:marTop w:val="0"/>
      <w:marBottom w:val="0"/>
      <w:divBdr>
        <w:top w:val="none" w:sz="0" w:space="0" w:color="auto"/>
        <w:left w:val="none" w:sz="0" w:space="0" w:color="auto"/>
        <w:bottom w:val="none" w:sz="0" w:space="0" w:color="auto"/>
        <w:right w:val="none" w:sz="0" w:space="0" w:color="auto"/>
      </w:divBdr>
    </w:div>
    <w:div w:id="2063484535">
      <w:bodyDiv w:val="1"/>
      <w:marLeft w:val="0"/>
      <w:marRight w:val="0"/>
      <w:marTop w:val="0"/>
      <w:marBottom w:val="0"/>
      <w:divBdr>
        <w:top w:val="none" w:sz="0" w:space="0" w:color="auto"/>
        <w:left w:val="none" w:sz="0" w:space="0" w:color="auto"/>
        <w:bottom w:val="none" w:sz="0" w:space="0" w:color="auto"/>
        <w:right w:val="none" w:sz="0" w:space="0" w:color="auto"/>
      </w:divBdr>
      <w:divsChild>
        <w:div w:id="309529675">
          <w:marLeft w:val="0"/>
          <w:marRight w:val="0"/>
          <w:marTop w:val="0"/>
          <w:marBottom w:val="0"/>
          <w:divBdr>
            <w:top w:val="none" w:sz="0" w:space="0" w:color="auto"/>
            <w:left w:val="none" w:sz="0" w:space="0" w:color="auto"/>
            <w:bottom w:val="none" w:sz="0" w:space="0" w:color="auto"/>
            <w:right w:val="none" w:sz="0" w:space="0" w:color="auto"/>
          </w:divBdr>
          <w:divsChild>
            <w:div w:id="264116042">
              <w:marLeft w:val="0"/>
              <w:marRight w:val="0"/>
              <w:marTop w:val="0"/>
              <w:marBottom w:val="0"/>
              <w:divBdr>
                <w:top w:val="none" w:sz="0" w:space="0" w:color="auto"/>
                <w:left w:val="none" w:sz="0" w:space="0" w:color="auto"/>
                <w:bottom w:val="none" w:sz="0" w:space="0" w:color="auto"/>
                <w:right w:val="none" w:sz="0" w:space="0" w:color="auto"/>
              </w:divBdr>
            </w:div>
          </w:divsChild>
        </w:div>
        <w:div w:id="910844684">
          <w:marLeft w:val="0"/>
          <w:marRight w:val="0"/>
          <w:marTop w:val="0"/>
          <w:marBottom w:val="0"/>
          <w:divBdr>
            <w:top w:val="none" w:sz="0" w:space="0" w:color="auto"/>
            <w:left w:val="none" w:sz="0" w:space="0" w:color="auto"/>
            <w:bottom w:val="none" w:sz="0" w:space="0" w:color="auto"/>
            <w:right w:val="none" w:sz="0" w:space="0" w:color="auto"/>
          </w:divBdr>
        </w:div>
      </w:divsChild>
    </w:div>
    <w:div w:id="2091728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hyperlink" Target="https://www.centenecenter.wustl.edu/how-to-manage-hoarding-behaviors-in-times-of-crisis/" TargetMode="External"/><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bbamantra.com/determinants-factors-influencing-consumer-behaviour/" TargetMode="External"/><Relationship Id="rId47" Type="http://schemas.openxmlformats.org/officeDocument/2006/relationships/hyperlink" Target="https://www.ncsolutions.com/covid/top-cpg-categories-on-march-12/" TargetMode="External"/><Relationship Id="rId50" Type="http://schemas.openxmlformats.org/officeDocument/2006/relationships/hyperlink" Target="https://news.umich.edu/hoarding-is-not-a-strange-behavior-during-times-of-crisi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doi.org/10.1007/s11002-008-9035-4" TargetMode="External"/><Relationship Id="rId46" Type="http://schemas.openxmlformats.org/officeDocument/2006/relationships/hyperlink" Target="https://doi.org/10.2139/ssrn.3312462"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www.iedunote.com/consumer-behavio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hyperlink" Target="https://doi.org/10.1111/1471-6402.00090" TargetMode="External"/><Relationship Id="rId40" Type="http://schemas.openxmlformats.org/officeDocument/2006/relationships/hyperlink" Target="https://doi.org/10.1177/1745691612436694" TargetMode="External"/><Relationship Id="rId45" Type="http://schemas.openxmlformats.org/officeDocument/2006/relationships/hyperlink" Target="https://doi.org/10.1016/j.jbusres.2020.05.028"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amazon.com/b?ie=UTF8&amp;node=16008589011" TargetMode="External"/><Relationship Id="rId49" Type="http://schemas.openxmlformats.org/officeDocument/2006/relationships/hyperlink" Target="https://doi.org/10.5209/RCED.53428"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yperlink" Target="https://doi.org/10.1097/JAN.0000000000000110"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worldbank.org"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www.amazon.com/b%3fie%3dUTF8%26node%3d16008589011" TargetMode="External"/><Relationship Id="rId43" Type="http://schemas.openxmlformats.org/officeDocument/2006/relationships/hyperlink" Target="https://doi.org/10.1093/jcr/ucv007" TargetMode="External"/><Relationship Id="rId48" Type="http://schemas.openxmlformats.org/officeDocument/2006/relationships/hyperlink" Target="https://www.centenecenter.wustl.edu/how-to-manage-hoarding-behaviors-in-times-of-crisis/" TargetMode="External"/><Relationship Id="rId8" Type="http://schemas.openxmlformats.org/officeDocument/2006/relationships/image" Target="media/image1.png"/><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1715D-2A49-4A80-BD79-F5D7550B1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81</Pages>
  <Words>25719</Words>
  <Characters>146604</Characters>
  <Application>Microsoft Office Word</Application>
  <DocSecurity>0</DocSecurity>
  <Lines>1221</Lines>
  <Paragraphs>343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Errol George</dc:creator>
  <cp:keywords/>
  <dc:description/>
  <cp:lastModifiedBy>Errol George</cp:lastModifiedBy>
  <cp:revision>27</cp:revision>
  <dcterms:created xsi:type="dcterms:W3CDTF">2022-03-17T20:32:00Z</dcterms:created>
  <dcterms:modified xsi:type="dcterms:W3CDTF">2022-03-17T21:29:00Z</dcterms:modified>
</cp:coreProperties>
</file>