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D210B" w14:textId="2451421E" w:rsidR="001072D4" w:rsidRPr="00DE4102" w:rsidRDefault="004C2183" w:rsidP="00DE4102">
      <w:pPr>
        <w:spacing w:after="160" w:line="259" w:lineRule="auto"/>
        <w:jc w:val="left"/>
        <w:rPr>
          <w:rFonts w:cs="Times New Roman"/>
          <w:szCs w:val="24"/>
        </w:rPr>
      </w:pPr>
      <w:r w:rsidRPr="0099252B">
        <w:rPr>
          <w:rFonts w:cs="Times New Roman"/>
          <w:noProof/>
          <w:szCs w:val="24"/>
          <w:lang w:val="en-US"/>
        </w:rPr>
        <w:drawing>
          <wp:inline distT="0" distB="0" distL="0" distR="0" wp14:anchorId="3328E006" wp14:editId="42270D49">
            <wp:extent cx="1816670" cy="600075"/>
            <wp:effectExtent l="0" t="0" r="0" b="0"/>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726960E2" w14:textId="2F991050" w:rsidR="001072D4" w:rsidRPr="00DE4102" w:rsidRDefault="001072D4" w:rsidP="00DE4102">
      <w:pPr>
        <w:spacing w:after="160" w:line="259" w:lineRule="auto"/>
        <w:jc w:val="center"/>
        <w:rPr>
          <w:rFonts w:eastAsia="Times New Roman" w:cs="Times New Roman"/>
          <w:b/>
          <w:sz w:val="32"/>
          <w:szCs w:val="32"/>
        </w:rPr>
      </w:pPr>
      <w:r w:rsidRPr="00DE4102">
        <w:rPr>
          <w:rFonts w:eastAsia="Times New Roman" w:cs="Times New Roman"/>
          <w:b/>
          <w:sz w:val="32"/>
          <w:szCs w:val="32"/>
        </w:rPr>
        <w:t>BA Business Management</w:t>
      </w:r>
    </w:p>
    <w:p w14:paraId="30E345C2" w14:textId="61A65AC7" w:rsidR="001072D4" w:rsidRPr="00DE4102" w:rsidRDefault="001072D4" w:rsidP="00DE4102">
      <w:pPr>
        <w:spacing w:after="160" w:line="259" w:lineRule="auto"/>
        <w:jc w:val="center"/>
        <w:rPr>
          <w:rFonts w:eastAsia="Times New Roman" w:cs="Times New Roman"/>
          <w:b/>
          <w:sz w:val="32"/>
          <w:szCs w:val="32"/>
        </w:rPr>
      </w:pPr>
    </w:p>
    <w:p w14:paraId="19F7E005" w14:textId="77777777" w:rsidR="001072D4" w:rsidRPr="00DE4102" w:rsidRDefault="001072D4" w:rsidP="00DE4102">
      <w:pPr>
        <w:spacing w:after="160" w:line="259" w:lineRule="auto"/>
        <w:jc w:val="center"/>
        <w:rPr>
          <w:rFonts w:eastAsia="Times New Roman" w:cs="Times New Roman"/>
          <w:b/>
          <w:sz w:val="32"/>
          <w:szCs w:val="32"/>
        </w:rPr>
      </w:pPr>
    </w:p>
    <w:p w14:paraId="5559F0AA" w14:textId="2001BA31" w:rsidR="001072D4" w:rsidRPr="00DE4102" w:rsidRDefault="001072D4" w:rsidP="00DE4102">
      <w:pPr>
        <w:spacing w:after="160" w:line="259" w:lineRule="auto"/>
        <w:jc w:val="center"/>
        <w:rPr>
          <w:rFonts w:eastAsia="Times New Roman" w:cs="Times New Roman"/>
          <w:b/>
          <w:sz w:val="32"/>
          <w:szCs w:val="32"/>
        </w:rPr>
      </w:pPr>
      <w:r w:rsidRPr="00DE4102">
        <w:rPr>
          <w:rFonts w:eastAsia="Times New Roman" w:cs="Times New Roman"/>
          <w:b/>
          <w:sz w:val="32"/>
          <w:szCs w:val="32"/>
        </w:rPr>
        <w:t xml:space="preserve">LCBB 5001 </w:t>
      </w:r>
      <w:r w:rsidR="00D14436" w:rsidRPr="00DE4102">
        <w:rPr>
          <w:rFonts w:eastAsia="Times New Roman" w:cs="Times New Roman"/>
          <w:b/>
          <w:sz w:val="32"/>
          <w:szCs w:val="32"/>
        </w:rPr>
        <w:t>Module:</w:t>
      </w:r>
      <w:r w:rsidR="00D14436" w:rsidRPr="00DE4102">
        <w:rPr>
          <w:rFonts w:eastAsia="Times New Roman" w:cs="Times New Roman"/>
          <w:b/>
          <w:sz w:val="32"/>
          <w:szCs w:val="32"/>
        </w:rPr>
        <w:tab/>
        <w:t>Entrepreneurship</w:t>
      </w:r>
    </w:p>
    <w:p w14:paraId="76728338" w14:textId="77777777" w:rsidR="001072D4" w:rsidRPr="00DE4102" w:rsidRDefault="001072D4" w:rsidP="00DE4102">
      <w:pPr>
        <w:spacing w:after="160" w:line="259" w:lineRule="auto"/>
        <w:jc w:val="center"/>
        <w:rPr>
          <w:rFonts w:eastAsia="Times New Roman" w:cs="Times New Roman"/>
          <w:b/>
          <w:sz w:val="32"/>
          <w:szCs w:val="32"/>
        </w:rPr>
      </w:pPr>
    </w:p>
    <w:p w14:paraId="2220F6E7" w14:textId="77777777" w:rsidR="001072D4" w:rsidRPr="00DE4102" w:rsidRDefault="001072D4" w:rsidP="00DE4102">
      <w:pPr>
        <w:spacing w:after="160" w:line="259" w:lineRule="auto"/>
        <w:jc w:val="center"/>
        <w:rPr>
          <w:rFonts w:eastAsia="Times New Roman" w:cs="Times New Roman"/>
          <w:b/>
          <w:sz w:val="32"/>
          <w:szCs w:val="32"/>
        </w:rPr>
      </w:pPr>
    </w:p>
    <w:p w14:paraId="65ACC39F" w14:textId="77777777" w:rsidR="001072D4" w:rsidRPr="00DE4102" w:rsidRDefault="001072D4" w:rsidP="00DE4102">
      <w:pPr>
        <w:spacing w:after="160" w:line="259" w:lineRule="auto"/>
        <w:jc w:val="center"/>
        <w:rPr>
          <w:rFonts w:eastAsia="Times New Roman" w:cs="Times New Roman"/>
          <w:b/>
          <w:sz w:val="32"/>
          <w:szCs w:val="32"/>
        </w:rPr>
      </w:pPr>
    </w:p>
    <w:p w14:paraId="2FD9A472" w14:textId="77777777" w:rsidR="001072D4" w:rsidRPr="00DE4102" w:rsidRDefault="001072D4" w:rsidP="00DE4102">
      <w:pPr>
        <w:spacing w:after="160" w:line="259" w:lineRule="auto"/>
        <w:jc w:val="center"/>
        <w:rPr>
          <w:rFonts w:eastAsia="Times New Roman" w:cs="Times New Roman"/>
          <w:b/>
          <w:sz w:val="32"/>
          <w:szCs w:val="32"/>
        </w:rPr>
      </w:pPr>
    </w:p>
    <w:p w14:paraId="4B8682A7" w14:textId="77777777" w:rsidR="001072D4" w:rsidRPr="00DE4102" w:rsidRDefault="001072D4" w:rsidP="00DE4102">
      <w:pPr>
        <w:spacing w:after="160" w:line="259" w:lineRule="auto"/>
        <w:jc w:val="center"/>
        <w:rPr>
          <w:rFonts w:eastAsia="Times New Roman" w:cs="Times New Roman"/>
          <w:b/>
          <w:sz w:val="32"/>
          <w:szCs w:val="32"/>
        </w:rPr>
      </w:pPr>
    </w:p>
    <w:p w14:paraId="024F2753" w14:textId="77777777" w:rsidR="001072D4" w:rsidRPr="00DE4102" w:rsidRDefault="001072D4" w:rsidP="00DE4102">
      <w:pPr>
        <w:spacing w:after="160" w:line="259" w:lineRule="auto"/>
        <w:jc w:val="center"/>
        <w:rPr>
          <w:rFonts w:eastAsia="Times New Roman" w:cs="Times New Roman"/>
          <w:b/>
          <w:sz w:val="32"/>
          <w:szCs w:val="32"/>
        </w:rPr>
      </w:pPr>
    </w:p>
    <w:p w14:paraId="31A448C9" w14:textId="77777777" w:rsidR="001072D4" w:rsidRPr="00DE4102" w:rsidRDefault="001072D4" w:rsidP="00DE4102">
      <w:pPr>
        <w:spacing w:after="160" w:line="259" w:lineRule="auto"/>
        <w:jc w:val="center"/>
        <w:rPr>
          <w:rFonts w:eastAsia="Times New Roman" w:cs="Times New Roman"/>
          <w:b/>
          <w:sz w:val="32"/>
          <w:szCs w:val="32"/>
        </w:rPr>
      </w:pPr>
    </w:p>
    <w:p w14:paraId="06891241" w14:textId="77777777" w:rsidR="001072D4" w:rsidRPr="00DE4102" w:rsidRDefault="001072D4" w:rsidP="00DE4102">
      <w:pPr>
        <w:spacing w:after="160" w:line="259" w:lineRule="auto"/>
        <w:jc w:val="center"/>
        <w:rPr>
          <w:rFonts w:eastAsia="Times New Roman" w:cs="Times New Roman"/>
          <w:b/>
          <w:sz w:val="32"/>
          <w:szCs w:val="32"/>
        </w:rPr>
      </w:pPr>
    </w:p>
    <w:p w14:paraId="538DF9D0" w14:textId="77777777" w:rsidR="001072D4" w:rsidRPr="00DE4102" w:rsidRDefault="001072D4" w:rsidP="00DE4102">
      <w:pPr>
        <w:spacing w:after="160" w:line="259" w:lineRule="auto"/>
        <w:jc w:val="center"/>
        <w:rPr>
          <w:rFonts w:eastAsia="Times New Roman" w:cs="Times New Roman"/>
          <w:b/>
          <w:sz w:val="32"/>
          <w:szCs w:val="32"/>
        </w:rPr>
      </w:pPr>
    </w:p>
    <w:p w14:paraId="3C04D354" w14:textId="77777777" w:rsidR="001072D4" w:rsidRPr="00DE4102" w:rsidRDefault="001072D4" w:rsidP="00DE4102">
      <w:pPr>
        <w:spacing w:after="160" w:line="259" w:lineRule="auto"/>
        <w:rPr>
          <w:rFonts w:eastAsia="Times New Roman" w:cs="Times New Roman"/>
          <w:b/>
          <w:sz w:val="32"/>
          <w:szCs w:val="32"/>
        </w:rPr>
      </w:pPr>
    </w:p>
    <w:p w14:paraId="202C02D4" w14:textId="77777777" w:rsidR="001072D4" w:rsidRPr="00DE4102" w:rsidRDefault="001072D4" w:rsidP="00DE4102">
      <w:pPr>
        <w:spacing w:after="160" w:line="259" w:lineRule="auto"/>
        <w:jc w:val="center"/>
        <w:rPr>
          <w:rFonts w:eastAsia="Times New Roman" w:cs="Times New Roman"/>
          <w:b/>
          <w:sz w:val="32"/>
          <w:szCs w:val="32"/>
        </w:rPr>
      </w:pPr>
    </w:p>
    <w:p w14:paraId="5375332A" w14:textId="77777777" w:rsidR="001072D4" w:rsidRPr="00DE4102" w:rsidRDefault="001072D4" w:rsidP="00DE4102">
      <w:pPr>
        <w:spacing w:after="160" w:line="259" w:lineRule="auto"/>
        <w:jc w:val="center"/>
        <w:rPr>
          <w:rFonts w:eastAsia="Times New Roman" w:cs="Times New Roman"/>
          <w:b/>
          <w:sz w:val="32"/>
          <w:szCs w:val="32"/>
        </w:rPr>
      </w:pPr>
    </w:p>
    <w:p w14:paraId="5238BC48" w14:textId="1E13A46E" w:rsidR="001072D4" w:rsidRPr="00DE4102" w:rsidRDefault="001072D4" w:rsidP="00DE4102">
      <w:pPr>
        <w:spacing w:after="160" w:line="259" w:lineRule="auto"/>
        <w:jc w:val="center"/>
        <w:rPr>
          <w:rFonts w:eastAsia="Times New Roman" w:cs="Times New Roman"/>
          <w:b/>
          <w:sz w:val="32"/>
          <w:szCs w:val="32"/>
        </w:rPr>
      </w:pPr>
      <w:r w:rsidRPr="00DE4102">
        <w:rPr>
          <w:rFonts w:eastAsia="Times New Roman" w:cs="Times New Roman"/>
          <w:b/>
          <w:sz w:val="32"/>
          <w:szCs w:val="32"/>
        </w:rPr>
        <w:t>Student Name: Dobrinka Vasileva</w:t>
      </w:r>
    </w:p>
    <w:p w14:paraId="659BF0D1" w14:textId="77777777" w:rsidR="001072D4" w:rsidRPr="00DE4102" w:rsidRDefault="001072D4" w:rsidP="00DE4102">
      <w:pPr>
        <w:spacing w:after="160" w:line="259" w:lineRule="auto"/>
        <w:jc w:val="center"/>
        <w:rPr>
          <w:rFonts w:eastAsia="Times New Roman" w:cs="Times New Roman"/>
          <w:b/>
          <w:sz w:val="32"/>
          <w:szCs w:val="32"/>
        </w:rPr>
      </w:pPr>
    </w:p>
    <w:p w14:paraId="2A7279E3" w14:textId="7297E1DB" w:rsidR="001072D4" w:rsidRDefault="001072D4" w:rsidP="00DE4102">
      <w:pPr>
        <w:spacing w:after="160" w:line="259" w:lineRule="auto"/>
        <w:jc w:val="center"/>
        <w:rPr>
          <w:rFonts w:eastAsia="Times New Roman" w:cs="Times New Roman"/>
          <w:b/>
          <w:sz w:val="32"/>
          <w:szCs w:val="32"/>
        </w:rPr>
      </w:pPr>
      <w:r w:rsidRPr="00DE4102">
        <w:rPr>
          <w:rFonts w:eastAsia="Times New Roman" w:cs="Times New Roman"/>
          <w:b/>
          <w:sz w:val="32"/>
          <w:szCs w:val="32"/>
        </w:rPr>
        <w:t>Student ID: 2030402</w:t>
      </w:r>
    </w:p>
    <w:p w14:paraId="41E1FBC8" w14:textId="77777777" w:rsidR="00DE4102" w:rsidRDefault="00DE4102" w:rsidP="00DE4102">
      <w:pPr>
        <w:spacing w:after="160" w:line="259" w:lineRule="auto"/>
        <w:jc w:val="center"/>
        <w:rPr>
          <w:rFonts w:eastAsia="Times New Roman" w:cs="Times New Roman"/>
          <w:b/>
          <w:sz w:val="32"/>
          <w:szCs w:val="32"/>
        </w:rPr>
      </w:pPr>
    </w:p>
    <w:p w14:paraId="2B82EC35" w14:textId="77777777" w:rsidR="00DE4102" w:rsidRPr="00DE4102" w:rsidRDefault="00DE4102" w:rsidP="00DE4102">
      <w:pPr>
        <w:spacing w:after="160" w:line="259" w:lineRule="auto"/>
        <w:jc w:val="center"/>
        <w:rPr>
          <w:rFonts w:eastAsia="Times New Roman" w:cs="Times New Roman"/>
          <w:b/>
          <w:sz w:val="32"/>
          <w:szCs w:val="32"/>
        </w:rPr>
      </w:pPr>
    </w:p>
    <w:p w14:paraId="04BACBE4" w14:textId="77777777" w:rsidR="001072D4" w:rsidRDefault="001072D4">
      <w:pPr>
        <w:spacing w:after="160" w:line="259" w:lineRule="auto"/>
        <w:jc w:val="left"/>
        <w:rPr>
          <w:rFonts w:eastAsia="Times New Roman" w:cs="Times New Roman"/>
          <w:b/>
          <w:szCs w:val="24"/>
        </w:rPr>
      </w:pPr>
    </w:p>
    <w:p w14:paraId="0D2C95D1" w14:textId="77777777" w:rsidR="001072D4" w:rsidRPr="0099252B" w:rsidRDefault="001072D4">
      <w:pPr>
        <w:spacing w:after="160" w:line="259" w:lineRule="auto"/>
        <w:jc w:val="left"/>
        <w:rPr>
          <w:rFonts w:eastAsia="Times New Roman" w:cs="Times New Roman"/>
          <w:b/>
          <w:szCs w:val="24"/>
        </w:rPr>
      </w:pPr>
    </w:p>
    <w:sdt>
      <w:sdtPr>
        <w:rPr>
          <w:rFonts w:ascii="Times New Roman" w:eastAsia="Arial" w:hAnsi="Times New Roman" w:cs="Arial"/>
          <w:color w:val="auto"/>
          <w:sz w:val="24"/>
          <w:szCs w:val="22"/>
          <w:lang w:val="en-GB"/>
        </w:rPr>
        <w:id w:val="-52932254"/>
        <w:docPartObj>
          <w:docPartGallery w:val="Table of Contents"/>
          <w:docPartUnique/>
        </w:docPartObj>
      </w:sdtPr>
      <w:sdtEndPr>
        <w:rPr>
          <w:b/>
          <w:bCs/>
          <w:noProof/>
        </w:rPr>
      </w:sdtEndPr>
      <w:sdtContent>
        <w:p w14:paraId="2F59E651" w14:textId="027C17F2" w:rsidR="0099252B" w:rsidRPr="004030EE" w:rsidRDefault="0099252B" w:rsidP="0099252B">
          <w:pPr>
            <w:pStyle w:val="TOCHeading"/>
            <w:jc w:val="center"/>
            <w:rPr>
              <w:rFonts w:ascii="Times New Roman" w:hAnsi="Times New Roman" w:cs="Times New Roman"/>
              <w:b/>
              <w:bCs/>
              <w:color w:val="auto"/>
              <w:sz w:val="24"/>
              <w:szCs w:val="24"/>
            </w:rPr>
          </w:pPr>
          <w:r w:rsidRPr="004030EE">
            <w:rPr>
              <w:rFonts w:ascii="Times New Roman" w:hAnsi="Times New Roman" w:cs="Times New Roman"/>
              <w:b/>
              <w:bCs/>
              <w:color w:val="auto"/>
              <w:sz w:val="24"/>
              <w:szCs w:val="24"/>
            </w:rPr>
            <w:t>Table of Contents</w:t>
          </w:r>
        </w:p>
        <w:p w14:paraId="60DE9A8A" w14:textId="07806804" w:rsidR="00112EF5" w:rsidRDefault="0099252B" w:rsidP="00975D7F">
          <w:pPr>
            <w:pStyle w:val="TOC1"/>
            <w:rPr>
              <w:rFonts w:asciiTheme="minorHAnsi" w:eastAsiaTheme="minorEastAsia" w:hAnsiTheme="minorHAnsi" w:cstheme="minorBidi"/>
              <w:noProof/>
              <w:sz w:val="22"/>
              <w:lang w:val="en-US"/>
            </w:rPr>
          </w:pPr>
          <w:r w:rsidRPr="0099252B">
            <w:fldChar w:fldCharType="begin"/>
          </w:r>
          <w:r w:rsidRPr="0099252B">
            <w:instrText xml:space="preserve"> TOC \o "1-3" \h \z \u </w:instrText>
          </w:r>
          <w:r w:rsidRPr="0099252B">
            <w:fldChar w:fldCharType="separate"/>
          </w:r>
        </w:p>
        <w:p w14:paraId="3526D02D" w14:textId="772FD9EC" w:rsidR="00112EF5" w:rsidRDefault="00112EF5" w:rsidP="00975D7F">
          <w:pPr>
            <w:pStyle w:val="TOC1"/>
            <w:rPr>
              <w:noProof/>
              <w:lang w:val="en-US"/>
            </w:rPr>
          </w:pPr>
        </w:p>
        <w:p w14:paraId="2AD87BCE" w14:textId="40A95DD4" w:rsidR="00112EF5" w:rsidRDefault="00112EF5" w:rsidP="00975D7F">
          <w:pPr>
            <w:pStyle w:val="TOC1"/>
            <w:rPr>
              <w:noProof/>
              <w:lang w:val="en-US"/>
            </w:rPr>
          </w:pPr>
        </w:p>
        <w:p w14:paraId="3B01B310" w14:textId="77777777" w:rsidR="00E52602" w:rsidRDefault="00E52602" w:rsidP="00E52602">
          <w:pPr>
            <w:rPr>
              <w:lang w:val="en-US"/>
            </w:rPr>
          </w:pPr>
        </w:p>
        <w:p w14:paraId="52DA251E" w14:textId="77777777" w:rsidR="00E52602" w:rsidRDefault="00E52602" w:rsidP="00E52602">
          <w:pPr>
            <w:rPr>
              <w:lang w:val="en-US"/>
            </w:rPr>
          </w:pPr>
        </w:p>
        <w:p w14:paraId="00C32B81" w14:textId="2703D86F" w:rsidR="004C4553" w:rsidRPr="009D1AF5" w:rsidRDefault="004C4553" w:rsidP="00975D7F">
          <w:pPr>
            <w:pStyle w:val="TOC1"/>
          </w:pPr>
        </w:p>
        <w:p w14:paraId="72AE4375" w14:textId="77777777" w:rsidR="00D45735" w:rsidRPr="001856BA" w:rsidRDefault="0099252B" w:rsidP="00975D7F">
          <w:pPr>
            <w:pStyle w:val="TOC1"/>
            <w:rPr>
              <w:noProof/>
            </w:rPr>
          </w:pPr>
          <w:r w:rsidRPr="0099252B">
            <w:rPr>
              <w:noProof/>
            </w:rPr>
            <w:fldChar w:fldCharType="end"/>
          </w:r>
        </w:p>
        <w:p w14:paraId="2AD32A49" w14:textId="21269E91" w:rsidR="00D45735" w:rsidRPr="00844B7B" w:rsidRDefault="00D45735" w:rsidP="00844B7B">
          <w:pPr>
            <w:pStyle w:val="TOC1"/>
            <w:ind w:left="0"/>
            <w:rPr>
              <w:b/>
              <w:bCs/>
              <w:noProof/>
            </w:rPr>
          </w:pPr>
          <w:r w:rsidRPr="00844B7B">
            <w:rPr>
              <w:b/>
              <w:bCs/>
              <w:noProof/>
            </w:rPr>
            <w:t>Assessment Component 1.................................................................................................</w:t>
          </w:r>
          <w:r w:rsidR="00CD470F" w:rsidRPr="00844B7B">
            <w:rPr>
              <w:b/>
              <w:bCs/>
              <w:noProof/>
            </w:rPr>
            <w:t>......</w:t>
          </w:r>
          <w:r w:rsidR="00844B7B">
            <w:rPr>
              <w:b/>
              <w:bCs/>
              <w:noProof/>
            </w:rPr>
            <w:t>..2</w:t>
          </w:r>
        </w:p>
        <w:p w14:paraId="1F44D808" w14:textId="6FC7E09E" w:rsidR="00AC12D4" w:rsidRPr="00844B7B" w:rsidRDefault="00CD470F" w:rsidP="008B5CD3">
          <w:pPr>
            <w:pStyle w:val="ListParagraph"/>
            <w:numPr>
              <w:ilvl w:val="0"/>
              <w:numId w:val="5"/>
            </w:numPr>
            <w:tabs>
              <w:tab w:val="right" w:leader="dot" w:pos="9016"/>
            </w:tabs>
            <w:rPr>
              <w:b/>
              <w:bCs/>
              <w:noProof/>
            </w:rPr>
          </w:pPr>
          <w:r w:rsidRPr="00844B7B">
            <w:rPr>
              <w:b/>
              <w:bCs/>
            </w:rPr>
            <w:t>Essay......................................................................</w:t>
          </w:r>
          <w:r w:rsidR="009A1F3A" w:rsidRPr="00844B7B">
            <w:rPr>
              <w:b/>
              <w:bCs/>
            </w:rPr>
            <w:t>.......................................................</w:t>
          </w:r>
          <w:r w:rsidR="00551FC6">
            <w:rPr>
              <w:b/>
              <w:bCs/>
            </w:rPr>
            <w:t>.3</w:t>
          </w:r>
        </w:p>
        <w:p w14:paraId="07094F23" w14:textId="2F207DEE" w:rsidR="00F321D3" w:rsidRPr="00844B7B" w:rsidRDefault="00E52602" w:rsidP="00AC12D4">
          <w:pPr>
            <w:tabs>
              <w:tab w:val="right" w:leader="dot" w:pos="9016"/>
            </w:tabs>
            <w:rPr>
              <w:b/>
              <w:bCs/>
              <w:noProof/>
            </w:rPr>
          </w:pPr>
          <w:r w:rsidRPr="00844B7B">
            <w:rPr>
              <w:b/>
              <w:bCs/>
              <w:noProof/>
            </w:rPr>
            <w:t>Introduction</w:t>
          </w:r>
          <w:r w:rsidRPr="00844B7B">
            <w:rPr>
              <w:b/>
              <w:bCs/>
              <w:noProof/>
            </w:rPr>
            <w:tab/>
            <w:t>3</w:t>
          </w:r>
        </w:p>
        <w:p w14:paraId="67B32EF5" w14:textId="601D5E72" w:rsidR="00E00393" w:rsidRPr="00844B7B" w:rsidRDefault="00E00393" w:rsidP="00AC12D4">
          <w:pPr>
            <w:tabs>
              <w:tab w:val="right" w:leader="dot" w:pos="9016"/>
            </w:tabs>
            <w:rPr>
              <w:b/>
              <w:bCs/>
              <w:noProof/>
            </w:rPr>
          </w:pPr>
          <w:r w:rsidRPr="00844B7B">
            <w:rPr>
              <w:b/>
              <w:bCs/>
              <w:noProof/>
            </w:rPr>
            <w:t>Discussion</w:t>
          </w:r>
          <w:r w:rsidRPr="00844B7B">
            <w:rPr>
              <w:b/>
              <w:bCs/>
              <w:noProof/>
            </w:rPr>
            <w:tab/>
            <w:t>3</w:t>
          </w:r>
        </w:p>
        <w:p w14:paraId="742697F1" w14:textId="3B20C3F4" w:rsidR="00F321D3" w:rsidRPr="00844B7B" w:rsidRDefault="00E52602" w:rsidP="00975D7F">
          <w:pPr>
            <w:pStyle w:val="TOC1"/>
            <w:numPr>
              <w:ilvl w:val="0"/>
              <w:numId w:val="6"/>
            </w:numPr>
            <w:rPr>
              <w:b/>
              <w:bCs/>
              <w:noProof/>
            </w:rPr>
          </w:pPr>
          <w:r w:rsidRPr="00844B7B">
            <w:rPr>
              <w:b/>
              <w:bCs/>
              <w:noProof/>
            </w:rPr>
            <w:t>Rationale for the idea</w:t>
          </w:r>
          <w:r w:rsidRPr="00844B7B">
            <w:rPr>
              <w:b/>
              <w:bCs/>
              <w:noProof/>
            </w:rPr>
            <w:tab/>
            <w:t>3</w:t>
          </w:r>
        </w:p>
        <w:p w14:paraId="78C526BA" w14:textId="4EB7BAA3" w:rsidR="00E52602" w:rsidRPr="00844B7B" w:rsidRDefault="00E52602" w:rsidP="00503077">
          <w:pPr>
            <w:pStyle w:val="TOC2"/>
            <w:numPr>
              <w:ilvl w:val="0"/>
              <w:numId w:val="6"/>
            </w:numPr>
            <w:tabs>
              <w:tab w:val="right" w:leader="dot" w:pos="9016"/>
            </w:tabs>
            <w:rPr>
              <w:rFonts w:asciiTheme="minorHAnsi" w:eastAsiaTheme="minorEastAsia" w:hAnsiTheme="minorHAnsi" w:cstheme="minorBidi"/>
              <w:b/>
              <w:bCs/>
              <w:noProof/>
              <w:sz w:val="22"/>
              <w:lang w:val="en-US"/>
            </w:rPr>
          </w:pPr>
          <w:r w:rsidRPr="00844B7B">
            <w:rPr>
              <w:b/>
              <w:bCs/>
              <w:noProof/>
            </w:rPr>
            <w:t>PEST Analysis on the UK market</w:t>
          </w:r>
          <w:r w:rsidRPr="00844B7B">
            <w:rPr>
              <w:b/>
              <w:bCs/>
              <w:noProof/>
              <w:webHidden/>
            </w:rPr>
            <w:tab/>
          </w:r>
          <w:r w:rsidRPr="00844B7B">
            <w:rPr>
              <w:b/>
              <w:bCs/>
              <w:noProof/>
              <w:webHidden/>
            </w:rPr>
            <w:fldChar w:fldCharType="begin"/>
          </w:r>
          <w:r w:rsidRPr="00844B7B">
            <w:rPr>
              <w:b/>
              <w:bCs/>
              <w:noProof/>
              <w:webHidden/>
            </w:rPr>
            <w:instrText xml:space="preserve"> PAGEREF _Toc131178818 \h </w:instrText>
          </w:r>
          <w:r w:rsidRPr="00844B7B">
            <w:rPr>
              <w:b/>
              <w:bCs/>
              <w:noProof/>
              <w:webHidden/>
            </w:rPr>
          </w:r>
          <w:r w:rsidRPr="00844B7B">
            <w:rPr>
              <w:b/>
              <w:bCs/>
              <w:noProof/>
              <w:webHidden/>
            </w:rPr>
            <w:fldChar w:fldCharType="separate"/>
          </w:r>
          <w:r w:rsidRPr="00844B7B">
            <w:rPr>
              <w:b/>
              <w:bCs/>
              <w:noProof/>
              <w:webHidden/>
            </w:rPr>
            <w:t>4</w:t>
          </w:r>
          <w:r w:rsidRPr="00844B7B">
            <w:rPr>
              <w:b/>
              <w:bCs/>
              <w:noProof/>
              <w:webHidden/>
            </w:rPr>
            <w:fldChar w:fldCharType="end"/>
          </w:r>
        </w:p>
        <w:p w14:paraId="09F69537" w14:textId="079FDE28" w:rsidR="00441813" w:rsidRPr="00844B7B" w:rsidRDefault="00E3691F" w:rsidP="00975D7F">
          <w:pPr>
            <w:pStyle w:val="TOC1"/>
            <w:numPr>
              <w:ilvl w:val="0"/>
              <w:numId w:val="6"/>
            </w:numPr>
            <w:rPr>
              <w:b/>
              <w:bCs/>
              <w:noProof/>
            </w:rPr>
          </w:pPr>
          <w:r w:rsidRPr="00844B7B">
            <w:rPr>
              <w:b/>
              <w:bCs/>
              <w:noProof/>
            </w:rPr>
            <w:t>Prospects of the underlined business idea</w:t>
          </w:r>
          <w:r w:rsidRPr="00844B7B">
            <w:rPr>
              <w:b/>
              <w:bCs/>
              <w:noProof/>
            </w:rPr>
            <w:tab/>
            <w:t>5</w:t>
          </w:r>
        </w:p>
        <w:p w14:paraId="0B1215F7" w14:textId="12440377" w:rsidR="00E3691F" w:rsidRPr="00844B7B" w:rsidRDefault="00E3691F" w:rsidP="00975D7F">
          <w:pPr>
            <w:pStyle w:val="TOC1"/>
            <w:ind w:left="0"/>
            <w:rPr>
              <w:b/>
              <w:bCs/>
              <w:noProof/>
            </w:rPr>
          </w:pPr>
          <w:r w:rsidRPr="00844B7B">
            <w:rPr>
              <w:b/>
              <w:bCs/>
              <w:noProof/>
            </w:rPr>
            <w:t>Conclusion</w:t>
          </w:r>
          <w:r w:rsidRPr="00844B7B">
            <w:rPr>
              <w:b/>
              <w:bCs/>
              <w:noProof/>
              <w:webHidden/>
            </w:rPr>
            <w:tab/>
          </w:r>
          <w:r w:rsidRPr="00844B7B">
            <w:rPr>
              <w:b/>
              <w:bCs/>
              <w:noProof/>
              <w:webHidden/>
            </w:rPr>
            <w:fldChar w:fldCharType="begin"/>
          </w:r>
          <w:r w:rsidRPr="00844B7B">
            <w:rPr>
              <w:b/>
              <w:bCs/>
              <w:noProof/>
              <w:webHidden/>
            </w:rPr>
            <w:instrText xml:space="preserve"> PAGEREF _Toc131178820 \h </w:instrText>
          </w:r>
          <w:r w:rsidRPr="00844B7B">
            <w:rPr>
              <w:b/>
              <w:bCs/>
              <w:noProof/>
              <w:webHidden/>
            </w:rPr>
          </w:r>
          <w:r w:rsidRPr="00844B7B">
            <w:rPr>
              <w:b/>
              <w:bCs/>
              <w:noProof/>
              <w:webHidden/>
            </w:rPr>
            <w:fldChar w:fldCharType="separate"/>
          </w:r>
          <w:r w:rsidRPr="00844B7B">
            <w:rPr>
              <w:b/>
              <w:bCs/>
              <w:noProof/>
              <w:webHidden/>
            </w:rPr>
            <w:t>5</w:t>
          </w:r>
          <w:r w:rsidRPr="00844B7B">
            <w:rPr>
              <w:b/>
              <w:bCs/>
              <w:noProof/>
              <w:webHidden/>
            </w:rPr>
            <w:fldChar w:fldCharType="end"/>
          </w:r>
        </w:p>
        <w:p w14:paraId="6F5483EB" w14:textId="3B3C2D01" w:rsidR="00441813" w:rsidRPr="00844B7B" w:rsidRDefault="00753E5D" w:rsidP="00975D7F">
          <w:pPr>
            <w:pStyle w:val="TOC1"/>
            <w:rPr>
              <w:b/>
              <w:bCs/>
              <w:noProof/>
            </w:rPr>
          </w:pPr>
          <w:r w:rsidRPr="00844B7B">
            <w:rPr>
              <w:b/>
              <w:bCs/>
              <w:noProof/>
            </w:rPr>
            <w:t>2. Personal Development plan</w:t>
          </w:r>
          <w:r w:rsidRPr="00844B7B">
            <w:rPr>
              <w:b/>
              <w:bCs/>
              <w:noProof/>
            </w:rPr>
            <w:tab/>
            <w:t>6</w:t>
          </w:r>
        </w:p>
        <w:p w14:paraId="2F2A8BD8" w14:textId="5A05AFF8" w:rsidR="00441813" w:rsidRPr="00844B7B" w:rsidRDefault="00753E5D" w:rsidP="00975D7F">
          <w:pPr>
            <w:pStyle w:val="TOC1"/>
            <w:ind w:left="0"/>
            <w:rPr>
              <w:b/>
              <w:bCs/>
              <w:noProof/>
            </w:rPr>
          </w:pPr>
          <w:r w:rsidRPr="00844B7B">
            <w:rPr>
              <w:b/>
              <w:bCs/>
              <w:noProof/>
            </w:rPr>
            <w:t>Appendix 1: SWOT Analysis</w:t>
          </w:r>
          <w:r w:rsidRPr="00844B7B">
            <w:rPr>
              <w:b/>
              <w:bCs/>
              <w:noProof/>
            </w:rPr>
            <w:tab/>
          </w:r>
          <w:r w:rsidR="000D5DB5" w:rsidRPr="00844B7B">
            <w:rPr>
              <w:b/>
              <w:bCs/>
              <w:noProof/>
            </w:rPr>
            <w:t>10</w:t>
          </w:r>
        </w:p>
        <w:p w14:paraId="024BBCE8" w14:textId="77777777" w:rsidR="00551FC6" w:rsidRDefault="000D5DB5" w:rsidP="00503077">
          <w:pPr>
            <w:pStyle w:val="TOC2"/>
            <w:tabs>
              <w:tab w:val="right" w:leader="dot" w:pos="9016"/>
            </w:tabs>
            <w:spacing w:after="0"/>
            <w:ind w:left="0"/>
            <w:rPr>
              <w:b/>
              <w:bCs/>
              <w:noProof/>
              <w:webHidden/>
            </w:rPr>
          </w:pPr>
          <w:r w:rsidRPr="00844B7B">
            <w:rPr>
              <w:b/>
              <w:bCs/>
              <w:noProof/>
            </w:rPr>
            <w:t>Appendix 2: Skill Audit</w:t>
          </w:r>
          <w:r w:rsidRPr="00844B7B">
            <w:rPr>
              <w:b/>
              <w:bCs/>
              <w:noProof/>
              <w:webHidden/>
            </w:rPr>
            <w:tab/>
          </w:r>
          <w:r w:rsidRPr="00844B7B">
            <w:rPr>
              <w:b/>
              <w:bCs/>
              <w:noProof/>
              <w:webHidden/>
            </w:rPr>
            <w:fldChar w:fldCharType="begin"/>
          </w:r>
          <w:r w:rsidRPr="00844B7B">
            <w:rPr>
              <w:b/>
              <w:bCs/>
              <w:noProof/>
              <w:webHidden/>
            </w:rPr>
            <w:instrText xml:space="preserve"> PAGEREF _Toc131178825 \h </w:instrText>
          </w:r>
          <w:r w:rsidRPr="00844B7B">
            <w:rPr>
              <w:b/>
              <w:bCs/>
              <w:noProof/>
              <w:webHidden/>
            </w:rPr>
          </w:r>
          <w:r w:rsidRPr="00844B7B">
            <w:rPr>
              <w:b/>
              <w:bCs/>
              <w:noProof/>
              <w:webHidden/>
            </w:rPr>
            <w:fldChar w:fldCharType="separate"/>
          </w:r>
          <w:r w:rsidR="00551FC6">
            <w:rPr>
              <w:b/>
              <w:bCs/>
              <w:noProof/>
              <w:webHidden/>
            </w:rPr>
            <w:t>11</w:t>
          </w:r>
          <w:r w:rsidRPr="00844B7B">
            <w:rPr>
              <w:b/>
              <w:bCs/>
              <w:noProof/>
              <w:webHidden/>
            </w:rPr>
            <w:fldChar w:fldCharType="end"/>
          </w:r>
        </w:p>
        <w:p w14:paraId="4EAB1A08" w14:textId="727F3CDC" w:rsidR="00753E5D" w:rsidRPr="00844B7B" w:rsidRDefault="000D5DB5" w:rsidP="00503077">
          <w:pPr>
            <w:pStyle w:val="TOC2"/>
            <w:tabs>
              <w:tab w:val="right" w:leader="dot" w:pos="9016"/>
            </w:tabs>
            <w:spacing w:after="0"/>
            <w:ind w:left="0"/>
            <w:rPr>
              <w:rFonts w:asciiTheme="minorHAnsi" w:eastAsiaTheme="minorEastAsia" w:hAnsiTheme="minorHAnsi" w:cstheme="minorBidi"/>
              <w:b/>
              <w:bCs/>
              <w:noProof/>
              <w:sz w:val="22"/>
              <w:lang w:val="en-US"/>
            </w:rPr>
          </w:pPr>
          <w:r w:rsidRPr="00844B7B">
            <w:rPr>
              <w:b/>
              <w:bCs/>
            </w:rPr>
            <w:t>Appendix 3: Ease of Doing Business Score for the UK............................................</w:t>
          </w:r>
          <w:r w:rsidR="00B35830" w:rsidRPr="00844B7B">
            <w:rPr>
              <w:b/>
              <w:bCs/>
            </w:rPr>
            <w:t>.............</w:t>
          </w:r>
          <w:r w:rsidR="00D50D01">
            <w:rPr>
              <w:b/>
              <w:bCs/>
            </w:rPr>
            <w:t>13</w:t>
          </w:r>
        </w:p>
        <w:p w14:paraId="03F59602" w14:textId="3038B4A2" w:rsidR="00BA7B60" w:rsidRPr="00844B7B" w:rsidRDefault="00B35830" w:rsidP="00503077">
          <w:pPr>
            <w:rPr>
              <w:b/>
              <w:bCs/>
            </w:rPr>
          </w:pPr>
          <w:r w:rsidRPr="00844B7B">
            <w:rPr>
              <w:b/>
              <w:bCs/>
            </w:rPr>
            <w:t>Appendix 4: Political Stability Index of the UK....................................................................</w:t>
          </w:r>
          <w:r w:rsidR="00D50D01">
            <w:rPr>
              <w:b/>
              <w:bCs/>
            </w:rPr>
            <w:t>14</w:t>
          </w:r>
        </w:p>
        <w:p w14:paraId="05160EB6" w14:textId="0A8212C5" w:rsidR="00753E5D" w:rsidRPr="00844B7B" w:rsidRDefault="00311A72" w:rsidP="00503077">
          <w:pPr>
            <w:rPr>
              <w:b/>
              <w:bCs/>
            </w:rPr>
          </w:pPr>
          <w:r w:rsidRPr="00844B7B">
            <w:rPr>
              <w:b/>
              <w:bCs/>
            </w:rPr>
            <w:t>Appendix 5: Competency Test Results.................................................................................</w:t>
          </w:r>
          <w:r w:rsidR="006D5F1F">
            <w:rPr>
              <w:b/>
              <w:bCs/>
            </w:rPr>
            <w:t>14</w:t>
          </w:r>
        </w:p>
        <w:p w14:paraId="55A03DA6" w14:textId="0594BCA3" w:rsidR="006D5F1F" w:rsidRPr="00844B7B" w:rsidRDefault="00311A72" w:rsidP="00503077">
          <w:pPr>
            <w:rPr>
              <w:b/>
              <w:bCs/>
            </w:rPr>
          </w:pPr>
          <w:r w:rsidRPr="00844B7B">
            <w:rPr>
              <w:b/>
              <w:bCs/>
            </w:rPr>
            <w:t>Appendix 6: Belbin Team Roles Score...............................</w:t>
          </w:r>
          <w:r w:rsidR="00150833" w:rsidRPr="00844B7B">
            <w:rPr>
              <w:b/>
              <w:bCs/>
            </w:rPr>
            <w:t>...............................................</w:t>
          </w:r>
          <w:r w:rsidR="006D5F1F">
            <w:rPr>
              <w:b/>
              <w:bCs/>
            </w:rPr>
            <w:t>..</w:t>
          </w:r>
          <w:r w:rsidR="00150833" w:rsidRPr="00844B7B">
            <w:rPr>
              <w:b/>
              <w:bCs/>
            </w:rPr>
            <w:t>..</w:t>
          </w:r>
          <w:r w:rsidR="006D5F1F">
            <w:rPr>
              <w:b/>
              <w:bCs/>
            </w:rPr>
            <w:t>15</w:t>
          </w:r>
        </w:p>
        <w:p w14:paraId="172DB4E2" w14:textId="77777777" w:rsidR="00A80FEA" w:rsidRPr="00844B7B" w:rsidRDefault="00A80FEA" w:rsidP="00975D7F">
          <w:pPr>
            <w:pStyle w:val="TOC1"/>
            <w:ind w:left="0"/>
            <w:rPr>
              <w:rFonts w:asciiTheme="minorHAnsi" w:eastAsiaTheme="minorEastAsia" w:hAnsiTheme="minorHAnsi" w:cstheme="minorBidi"/>
              <w:b/>
              <w:bCs/>
              <w:noProof/>
              <w:sz w:val="22"/>
              <w:lang w:val="en-US"/>
            </w:rPr>
          </w:pPr>
          <w:r w:rsidRPr="00844B7B">
            <w:rPr>
              <w:b/>
              <w:bCs/>
              <w:noProof/>
            </w:rPr>
            <w:t>References</w:t>
          </w:r>
          <w:r w:rsidRPr="00844B7B">
            <w:rPr>
              <w:b/>
              <w:bCs/>
              <w:noProof/>
              <w:webHidden/>
            </w:rPr>
            <w:tab/>
          </w:r>
          <w:r w:rsidRPr="00844B7B">
            <w:rPr>
              <w:b/>
              <w:bCs/>
              <w:noProof/>
              <w:webHidden/>
            </w:rPr>
            <w:fldChar w:fldCharType="begin"/>
          </w:r>
          <w:r w:rsidRPr="00844B7B">
            <w:rPr>
              <w:b/>
              <w:bCs/>
              <w:noProof/>
              <w:webHidden/>
            </w:rPr>
            <w:instrText xml:space="preserve"> PAGEREF _Toc131178822 \h </w:instrText>
          </w:r>
          <w:r w:rsidRPr="00844B7B">
            <w:rPr>
              <w:b/>
              <w:bCs/>
              <w:noProof/>
              <w:webHidden/>
            </w:rPr>
          </w:r>
          <w:r w:rsidRPr="00844B7B">
            <w:rPr>
              <w:b/>
              <w:bCs/>
              <w:noProof/>
              <w:webHidden/>
            </w:rPr>
            <w:fldChar w:fldCharType="separate"/>
          </w:r>
          <w:r w:rsidRPr="00844B7B">
            <w:rPr>
              <w:b/>
              <w:bCs/>
              <w:noProof/>
              <w:webHidden/>
            </w:rPr>
            <w:t>15/17</w:t>
          </w:r>
          <w:r w:rsidRPr="00844B7B">
            <w:rPr>
              <w:b/>
              <w:bCs/>
              <w:noProof/>
              <w:webHidden/>
            </w:rPr>
            <w:fldChar w:fldCharType="end"/>
          </w:r>
        </w:p>
        <w:p w14:paraId="26E577DC" w14:textId="4F8106F6" w:rsidR="0099252B" w:rsidRPr="00844B7B" w:rsidRDefault="00802BEF">
          <w:pPr>
            <w:rPr>
              <w:b/>
              <w:bCs/>
            </w:rPr>
          </w:pPr>
        </w:p>
      </w:sdtContent>
    </w:sdt>
    <w:p w14:paraId="2EB0FA2A" w14:textId="77777777" w:rsidR="0099252B" w:rsidRPr="0099252B" w:rsidRDefault="0099252B">
      <w:pPr>
        <w:spacing w:after="160" w:line="259" w:lineRule="auto"/>
        <w:jc w:val="left"/>
        <w:rPr>
          <w:rFonts w:eastAsia="Times New Roman" w:cs="Times New Roman"/>
          <w:b/>
          <w:szCs w:val="24"/>
        </w:rPr>
      </w:pPr>
      <w:r w:rsidRPr="0099252B">
        <w:rPr>
          <w:szCs w:val="24"/>
        </w:rPr>
        <w:br w:type="page"/>
      </w:r>
    </w:p>
    <w:p w14:paraId="1551F854" w14:textId="2C074A0F" w:rsidR="000F038B" w:rsidRPr="0099252B" w:rsidRDefault="000F038B" w:rsidP="00947398">
      <w:pPr>
        <w:pStyle w:val="Heading1"/>
        <w:rPr>
          <w:szCs w:val="24"/>
        </w:rPr>
      </w:pPr>
      <w:bookmarkStart w:id="0" w:name="_Toc131178813"/>
      <w:r w:rsidRPr="0099252B">
        <w:rPr>
          <w:szCs w:val="24"/>
        </w:rPr>
        <w:lastRenderedPageBreak/>
        <w:t>Assessment Component 1</w:t>
      </w:r>
      <w:bookmarkEnd w:id="0"/>
      <w:r w:rsidRPr="0099252B">
        <w:rPr>
          <w:szCs w:val="24"/>
        </w:rPr>
        <w:t xml:space="preserve"> </w:t>
      </w:r>
    </w:p>
    <w:p w14:paraId="04B05D0D" w14:textId="77777777" w:rsidR="000F038B" w:rsidRPr="0099252B" w:rsidRDefault="000F038B" w:rsidP="00947398">
      <w:pPr>
        <w:pStyle w:val="Heading1"/>
        <w:rPr>
          <w:szCs w:val="24"/>
        </w:rPr>
      </w:pPr>
      <w:bookmarkStart w:id="1" w:name="_Toc131178814"/>
      <w:r w:rsidRPr="0099252B">
        <w:rPr>
          <w:szCs w:val="24"/>
        </w:rPr>
        <w:t>1. Essay</w:t>
      </w:r>
      <w:bookmarkEnd w:id="1"/>
    </w:p>
    <w:p w14:paraId="7CEE677A" w14:textId="77777777" w:rsidR="000F038B" w:rsidRPr="0099252B" w:rsidRDefault="000F038B" w:rsidP="00947398">
      <w:pPr>
        <w:pStyle w:val="Heading1"/>
        <w:rPr>
          <w:szCs w:val="24"/>
        </w:rPr>
      </w:pPr>
      <w:bookmarkStart w:id="2" w:name="_Toc131178815"/>
      <w:r w:rsidRPr="0099252B">
        <w:rPr>
          <w:szCs w:val="24"/>
        </w:rPr>
        <w:t>Introduction</w:t>
      </w:r>
      <w:bookmarkEnd w:id="2"/>
    </w:p>
    <w:p w14:paraId="6104B685" w14:textId="77777777" w:rsidR="000F038B" w:rsidRPr="0099252B" w:rsidRDefault="000F038B" w:rsidP="00947398">
      <w:pPr>
        <w:rPr>
          <w:rFonts w:cs="Times New Roman"/>
          <w:szCs w:val="24"/>
        </w:rPr>
      </w:pPr>
      <w:r w:rsidRPr="0099252B">
        <w:rPr>
          <w:rFonts w:cs="Times New Roman"/>
          <w:szCs w:val="24"/>
        </w:rPr>
        <w:t xml:space="preserve">Entrepreneurship is defined as the process of carrying out, organising, and developing a new business enterprise to generate profit while bearing financial risk. Entrepreneurs play a seminal role in the overall growth of a nation, by spurring industry innovations, creating market opportunities along with supporting the development of communities (Wales </w:t>
      </w:r>
      <w:r w:rsidRPr="0099252B">
        <w:rPr>
          <w:rFonts w:cs="Times New Roman"/>
          <w:i/>
          <w:iCs/>
          <w:szCs w:val="24"/>
        </w:rPr>
        <w:t>et al.</w:t>
      </w:r>
      <w:r w:rsidRPr="0099252B">
        <w:rPr>
          <w:rFonts w:cs="Times New Roman"/>
          <w:szCs w:val="24"/>
        </w:rPr>
        <w:t xml:space="preserve"> 2020). In a wider sense, it can be affirmed that entrepreneurship confines the process of transforming the status quo by solving the prevailing issues along with the pain points in society by introducing innovative products or developing new markets. The current essay would shed light on a potential business idea thereby, evaluating the theoretical construct of entrepreneurship. Thus, the current essay explicitly focuses on evaluating the idea of a Mexican restaurant, </w:t>
      </w:r>
      <w:proofErr w:type="spellStart"/>
      <w:r w:rsidRPr="0099252B">
        <w:rPr>
          <w:rFonts w:cs="Times New Roman"/>
          <w:szCs w:val="24"/>
        </w:rPr>
        <w:t>Canapes</w:t>
      </w:r>
      <w:proofErr w:type="spellEnd"/>
      <w:r w:rsidRPr="0099252B">
        <w:rPr>
          <w:rFonts w:cs="Times New Roman"/>
          <w:szCs w:val="24"/>
        </w:rPr>
        <w:t xml:space="preserve">, a family lounge, and a diner in the UK.   </w:t>
      </w:r>
    </w:p>
    <w:p w14:paraId="0CDAE842" w14:textId="63887CC0" w:rsidR="000F038B" w:rsidRPr="0099252B" w:rsidRDefault="00112EF5" w:rsidP="00947398">
      <w:pPr>
        <w:pStyle w:val="Heading1"/>
        <w:rPr>
          <w:szCs w:val="24"/>
        </w:rPr>
      </w:pPr>
      <w:bookmarkStart w:id="3" w:name="_Toc131178816"/>
      <w:r>
        <w:rPr>
          <w:szCs w:val="24"/>
        </w:rPr>
        <w:t>Discussion</w:t>
      </w:r>
      <w:bookmarkEnd w:id="3"/>
    </w:p>
    <w:p w14:paraId="450CDA95" w14:textId="77777777" w:rsidR="000F038B" w:rsidRPr="0099252B" w:rsidRDefault="000F038B" w:rsidP="00947398">
      <w:pPr>
        <w:pStyle w:val="Heading2"/>
      </w:pPr>
      <w:bookmarkStart w:id="4" w:name="_Toc131178817"/>
      <w:r w:rsidRPr="0099252B">
        <w:t>Rationale for the idea</w:t>
      </w:r>
      <w:bookmarkEnd w:id="4"/>
      <w:r w:rsidRPr="0099252B">
        <w:t xml:space="preserve"> </w:t>
      </w:r>
    </w:p>
    <w:p w14:paraId="192A5F39" w14:textId="77777777" w:rsidR="000F038B" w:rsidRPr="0099252B" w:rsidRDefault="000F038B" w:rsidP="00947398">
      <w:pPr>
        <w:rPr>
          <w:rFonts w:cs="Times New Roman"/>
          <w:szCs w:val="24"/>
        </w:rPr>
      </w:pPr>
      <w:r w:rsidRPr="0099252B">
        <w:rPr>
          <w:rFonts w:cs="Times New Roman"/>
          <w:szCs w:val="24"/>
          <w:lang w:val="en-IN"/>
        </w:rPr>
        <w:t xml:space="preserve">The UK has been experiencing a Mexican culinary wave driven by the rampant growth of burrito outlets. However, such prolonged growth is likely to quantify the chances of success for </w:t>
      </w:r>
      <w:proofErr w:type="spellStart"/>
      <w:r w:rsidRPr="0099252B">
        <w:rPr>
          <w:rFonts w:cs="Times New Roman"/>
          <w:szCs w:val="24"/>
          <w:lang w:val="en-IN"/>
        </w:rPr>
        <w:t>Canapes</w:t>
      </w:r>
      <w:proofErr w:type="spellEnd"/>
      <w:r w:rsidRPr="0099252B">
        <w:rPr>
          <w:rFonts w:cs="Times New Roman"/>
          <w:szCs w:val="24"/>
          <w:lang w:val="en-IN"/>
        </w:rPr>
        <w:t xml:space="preserve">, to enter the UK market. Besides, the unprecedented rise of Mexican cuisine in the UK has made it one of the fastest-growing high-street eateries in the UK. According to the survey by </w:t>
      </w:r>
      <w:proofErr w:type="spellStart"/>
      <w:r w:rsidRPr="0099252B">
        <w:rPr>
          <w:rFonts w:cs="Times New Roman"/>
          <w:szCs w:val="24"/>
          <w:lang w:val="en-IN"/>
        </w:rPr>
        <w:t>YouGov</w:t>
      </w:r>
      <w:proofErr w:type="spellEnd"/>
      <w:r w:rsidRPr="0099252B">
        <w:rPr>
          <w:rFonts w:cs="Times New Roman"/>
          <w:szCs w:val="24"/>
          <w:lang w:val="en-IN"/>
        </w:rPr>
        <w:t xml:space="preserve">, fajitas were regarded as UK’s most favourite Mexican food, along with authentic Mexican dishes such as </w:t>
      </w:r>
      <w:proofErr w:type="spellStart"/>
      <w:r w:rsidRPr="0099252B">
        <w:rPr>
          <w:rFonts w:cs="Times New Roman"/>
          <w:szCs w:val="24"/>
        </w:rPr>
        <w:t>Huevos</w:t>
      </w:r>
      <w:proofErr w:type="spellEnd"/>
      <w:r w:rsidRPr="0099252B">
        <w:rPr>
          <w:rFonts w:cs="Times New Roman"/>
          <w:szCs w:val="24"/>
        </w:rPr>
        <w:t xml:space="preserve"> Rancheros and Quesadillas (</w:t>
      </w:r>
      <w:proofErr w:type="spellStart"/>
      <w:r w:rsidRPr="0099252B">
        <w:rPr>
          <w:rFonts w:cs="Times New Roman"/>
          <w:szCs w:val="24"/>
          <w:lang w:val="en-IN"/>
        </w:rPr>
        <w:t>YouGov</w:t>
      </w:r>
      <w:proofErr w:type="spellEnd"/>
      <w:r w:rsidRPr="0099252B">
        <w:rPr>
          <w:rFonts w:cs="Times New Roman"/>
          <w:szCs w:val="24"/>
          <w:lang w:val="en-IN"/>
        </w:rPr>
        <w:t>, 2021</w:t>
      </w:r>
      <w:r w:rsidRPr="0099252B">
        <w:rPr>
          <w:rFonts w:cs="Times New Roman"/>
          <w:szCs w:val="24"/>
        </w:rPr>
        <w:t>). Additionally, the food manufacturer, General Mills reported a substantive rise in the demand for its bona fide Old El Paso Mexican meal ingredients thereby, driving sales to £123m (</w:t>
      </w:r>
      <w:r w:rsidRPr="0099252B">
        <w:rPr>
          <w:rFonts w:cs="Times New Roman"/>
          <w:szCs w:val="24"/>
          <w:lang w:val="en-IN"/>
        </w:rPr>
        <w:t>Minchin, 2021</w:t>
      </w:r>
      <w:r w:rsidRPr="0099252B">
        <w:rPr>
          <w:rFonts w:cs="Times New Roman"/>
          <w:szCs w:val="24"/>
        </w:rPr>
        <w:t>). On the other hand, the fast-casual Mexican restaurant</w:t>
      </w:r>
      <w:r w:rsidRPr="0099252B">
        <w:rPr>
          <w:rFonts w:cs="Times New Roman"/>
          <w:szCs w:val="24"/>
          <w:lang w:val="en-IN"/>
        </w:rPr>
        <w:t xml:space="preserve">, Tortilla reported a 20% rise in sales, followed by a revenue rise of </w:t>
      </w:r>
      <w:r w:rsidRPr="0099252B">
        <w:rPr>
          <w:rFonts w:cs="Times New Roman"/>
          <w:szCs w:val="24"/>
        </w:rPr>
        <w:t>£48.1m to £57.7m from FY 2019 and 2023 (</w:t>
      </w:r>
      <w:r w:rsidRPr="0099252B">
        <w:rPr>
          <w:rFonts w:cs="Times New Roman"/>
          <w:szCs w:val="24"/>
          <w:lang w:val="en-IN"/>
        </w:rPr>
        <w:t>Big Hospitality, 2023</w:t>
      </w:r>
      <w:r w:rsidRPr="0099252B">
        <w:rPr>
          <w:rFonts w:cs="Times New Roman"/>
          <w:szCs w:val="24"/>
        </w:rPr>
        <w:t xml:space="preserve">). </w:t>
      </w:r>
    </w:p>
    <w:p w14:paraId="0993C010" w14:textId="77777777" w:rsidR="000F038B" w:rsidRPr="0099252B" w:rsidRDefault="000F038B" w:rsidP="00947398">
      <w:pPr>
        <w:rPr>
          <w:rFonts w:cs="Times New Roman"/>
          <w:szCs w:val="24"/>
        </w:rPr>
      </w:pPr>
      <w:r w:rsidRPr="0099252B">
        <w:rPr>
          <w:rFonts w:cs="Times New Roman"/>
          <w:szCs w:val="24"/>
        </w:rPr>
        <w:t xml:space="preserve">On the other hand, not only the UK food market has been experiencing rapid growth in authentic Mexican cuisine but also, the beverage industry has been incorporating Mexican options. The UK market has been experiencing a rampant rise in the exports of Tequila and </w:t>
      </w:r>
      <w:proofErr w:type="spellStart"/>
      <w:r w:rsidRPr="0099252B">
        <w:rPr>
          <w:rFonts w:cs="Times New Roman"/>
          <w:szCs w:val="24"/>
        </w:rPr>
        <w:t>Mezcal</w:t>
      </w:r>
      <w:proofErr w:type="spellEnd"/>
      <w:r w:rsidRPr="0099252B">
        <w:rPr>
          <w:rFonts w:cs="Times New Roman"/>
          <w:szCs w:val="24"/>
        </w:rPr>
        <w:t xml:space="preserve">. As per the </w:t>
      </w:r>
      <w:proofErr w:type="spellStart"/>
      <w:r w:rsidRPr="0099252B">
        <w:rPr>
          <w:rFonts w:cs="Times New Roman"/>
          <w:szCs w:val="24"/>
        </w:rPr>
        <w:t>Consejo</w:t>
      </w:r>
      <w:proofErr w:type="spellEnd"/>
      <w:r w:rsidRPr="0099252B">
        <w:rPr>
          <w:rFonts w:cs="Times New Roman"/>
          <w:szCs w:val="24"/>
        </w:rPr>
        <w:t xml:space="preserve"> </w:t>
      </w:r>
      <w:proofErr w:type="spellStart"/>
      <w:r w:rsidRPr="0099252B">
        <w:rPr>
          <w:rFonts w:cs="Times New Roman"/>
          <w:szCs w:val="24"/>
        </w:rPr>
        <w:t>Regulador</w:t>
      </w:r>
      <w:proofErr w:type="spellEnd"/>
      <w:r w:rsidRPr="0099252B">
        <w:rPr>
          <w:rFonts w:cs="Times New Roman"/>
          <w:szCs w:val="24"/>
        </w:rPr>
        <w:t xml:space="preserve"> del Tequila (CRT) report, nearly 1.7 million litres of Tequila were shipped to the UK as of 2020 making it the eighth-largest export market for Tequila (</w:t>
      </w:r>
      <w:proofErr w:type="spellStart"/>
      <w:r w:rsidRPr="0099252B">
        <w:rPr>
          <w:rFonts w:cs="Times New Roman"/>
          <w:szCs w:val="24"/>
          <w:lang w:val="en-IN"/>
        </w:rPr>
        <w:t>Whymark</w:t>
      </w:r>
      <w:proofErr w:type="spellEnd"/>
      <w:r w:rsidRPr="0099252B">
        <w:rPr>
          <w:rFonts w:cs="Times New Roman"/>
          <w:szCs w:val="24"/>
          <w:lang w:val="en-IN"/>
        </w:rPr>
        <w:t>, 2021</w:t>
      </w:r>
      <w:r w:rsidRPr="0099252B">
        <w:rPr>
          <w:rFonts w:cs="Times New Roman"/>
          <w:szCs w:val="24"/>
        </w:rPr>
        <w:t xml:space="preserve">). Hence, it can be underlined that the rampant growth of both food and beverage Mexican options within the UK market followed by the evolving taste and preferences of consumers further quantifies the chances of profitability for </w:t>
      </w:r>
      <w:proofErr w:type="spellStart"/>
      <w:r w:rsidRPr="0099252B">
        <w:rPr>
          <w:rFonts w:cs="Times New Roman"/>
          <w:szCs w:val="24"/>
        </w:rPr>
        <w:t>Canapes</w:t>
      </w:r>
      <w:proofErr w:type="spellEnd"/>
      <w:r w:rsidRPr="0099252B">
        <w:rPr>
          <w:rFonts w:cs="Times New Roman"/>
          <w:szCs w:val="24"/>
        </w:rPr>
        <w:t xml:space="preserve">.            </w:t>
      </w:r>
    </w:p>
    <w:p w14:paraId="043BDBB1" w14:textId="77777777" w:rsidR="000F038B" w:rsidRPr="0099252B" w:rsidRDefault="000F038B" w:rsidP="00947398">
      <w:pPr>
        <w:pStyle w:val="Heading2"/>
      </w:pPr>
      <w:bookmarkStart w:id="5" w:name="_Toc131178818"/>
      <w:r w:rsidRPr="0099252B">
        <w:lastRenderedPageBreak/>
        <w:t>PEST Analysis on the UK market</w:t>
      </w:r>
      <w:bookmarkEnd w:id="5"/>
    </w:p>
    <w:p w14:paraId="0767B96C" w14:textId="77777777" w:rsidR="000F038B" w:rsidRPr="0099252B" w:rsidRDefault="000F038B" w:rsidP="00947398">
      <w:pPr>
        <w:rPr>
          <w:rFonts w:cs="Times New Roman"/>
          <w:szCs w:val="24"/>
        </w:rPr>
      </w:pPr>
      <w:r w:rsidRPr="0099252B">
        <w:rPr>
          <w:rFonts w:cs="Times New Roman"/>
          <w:szCs w:val="24"/>
        </w:rPr>
        <w:t xml:space="preserve">In order to determine the feasibility of the proposed business idea, a detailed PEST analysis has been conducted. </w:t>
      </w:r>
    </w:p>
    <w:p w14:paraId="3141067A" w14:textId="77777777" w:rsidR="000F038B" w:rsidRPr="0099252B" w:rsidRDefault="000F038B" w:rsidP="00947398">
      <w:pPr>
        <w:rPr>
          <w:rFonts w:cs="Times New Roman"/>
          <w:szCs w:val="24"/>
        </w:rPr>
      </w:pPr>
      <w:r w:rsidRPr="0099252B">
        <w:rPr>
          <w:rFonts w:cs="Times New Roman"/>
          <w:b/>
          <w:bCs/>
          <w:i/>
          <w:iCs/>
          <w:szCs w:val="24"/>
        </w:rPr>
        <w:t>Political:</w:t>
      </w:r>
      <w:r w:rsidRPr="0099252B">
        <w:rPr>
          <w:rFonts w:cs="Times New Roman"/>
          <w:szCs w:val="24"/>
        </w:rPr>
        <w:t xml:space="preserve"> As of 2020 the Ease of Doing Business score of the UK stood at 83.5 among 190 nations as published by the World Bank (Refer to Appendix 3). Besides, the UK's ease of doing business score suggests that Britain is an easier place to establish a new business due to the greater flexibility of the employers in leveraging institutional resources and coming up with rational decisions (Reuters, 2022). On the other hand, the political stability index of the UK as of 2021 stood at 0.54 points compared to the minimum score of 0.08 as of 2018 (Refer to Appendix 4). Referring to the political stability index of the UK it can be underlined that the UK has moderate political stability facilitating the growth and development of the nation. Thus, the moderate political stability of the UK further quantifies profitability and stability for </w:t>
      </w:r>
      <w:proofErr w:type="spellStart"/>
      <w:r w:rsidRPr="0099252B">
        <w:rPr>
          <w:rFonts w:cs="Times New Roman"/>
          <w:szCs w:val="24"/>
        </w:rPr>
        <w:t>Canapes</w:t>
      </w:r>
      <w:proofErr w:type="spellEnd"/>
      <w:r w:rsidRPr="0099252B">
        <w:rPr>
          <w:rFonts w:cs="Times New Roman"/>
          <w:szCs w:val="24"/>
        </w:rPr>
        <w:t xml:space="preserve"> to carry out core business operations without the intervention of regional and national authorities.     </w:t>
      </w:r>
    </w:p>
    <w:p w14:paraId="26A25089" w14:textId="77777777" w:rsidR="000F038B" w:rsidRPr="0099252B" w:rsidRDefault="000F038B" w:rsidP="00947398">
      <w:pPr>
        <w:rPr>
          <w:rFonts w:cs="Times New Roman"/>
          <w:szCs w:val="24"/>
        </w:rPr>
      </w:pPr>
      <w:r w:rsidRPr="0099252B">
        <w:rPr>
          <w:rFonts w:cs="Times New Roman"/>
          <w:b/>
          <w:bCs/>
          <w:i/>
          <w:iCs/>
          <w:szCs w:val="24"/>
        </w:rPr>
        <w:t xml:space="preserve">Economic: </w:t>
      </w:r>
      <w:r w:rsidRPr="0099252B">
        <w:rPr>
          <w:rFonts w:cs="Times New Roman"/>
          <w:szCs w:val="24"/>
        </w:rPr>
        <w:t xml:space="preserve">Rising inflation rate in the UK as of 2023 has led to a cost-of-living crisis within the economy. Additionally, the Consumer Prices Index including owner occupiers' housing costs (CPIH) increased by 9.2% in the last 12 months compared to just 8.8% in January 2022 (ONS, 2023). Furthermore, a recent study suggested that the rising inflation has led to an 18% rise in the prices of food and non-alcoholic beverages (Inman, 2023). Referring to the aforementioned stance, it can be stated that the increasing inflation rates are likely to skyrocket the material costs thereby, adding up to the operational costs of </w:t>
      </w:r>
      <w:proofErr w:type="spellStart"/>
      <w:r w:rsidRPr="0099252B">
        <w:rPr>
          <w:rFonts w:cs="Times New Roman"/>
          <w:szCs w:val="24"/>
        </w:rPr>
        <w:t>Canapes</w:t>
      </w:r>
      <w:proofErr w:type="spellEnd"/>
      <w:r w:rsidRPr="0099252B">
        <w:rPr>
          <w:rFonts w:cs="Times New Roman"/>
          <w:szCs w:val="24"/>
        </w:rPr>
        <w:t xml:space="preserve"> and ultimately limiting the expected profit estimates from the UK market. As per recent estimates, the UK economy is expected to experience a 0.3% contraction in the overall UK Gross Domestic Product (GDP) estimates (Cosgrove, 2022). The falling GDP estimates are likely to affect the core business operations at </w:t>
      </w:r>
      <w:proofErr w:type="spellStart"/>
      <w:r w:rsidRPr="0099252B">
        <w:rPr>
          <w:rFonts w:cs="Times New Roman"/>
          <w:szCs w:val="24"/>
        </w:rPr>
        <w:t>Canapes</w:t>
      </w:r>
      <w:proofErr w:type="spellEnd"/>
      <w:r w:rsidRPr="0099252B">
        <w:rPr>
          <w:rFonts w:cs="Times New Roman"/>
          <w:szCs w:val="24"/>
        </w:rPr>
        <w:t xml:space="preserve"> thereby, affecting the recurrence of cost and revenue estimates.   </w:t>
      </w:r>
    </w:p>
    <w:p w14:paraId="3BF865EC" w14:textId="77777777" w:rsidR="000F038B" w:rsidRPr="0099252B" w:rsidRDefault="000F038B" w:rsidP="00947398">
      <w:pPr>
        <w:rPr>
          <w:rFonts w:cs="Times New Roman"/>
          <w:b/>
          <w:bCs/>
          <w:i/>
          <w:iCs/>
          <w:szCs w:val="24"/>
        </w:rPr>
      </w:pPr>
      <w:r w:rsidRPr="0099252B">
        <w:rPr>
          <w:rFonts w:cs="Times New Roman"/>
          <w:b/>
          <w:bCs/>
          <w:i/>
          <w:iCs/>
          <w:szCs w:val="24"/>
        </w:rPr>
        <w:t xml:space="preserve">Social: </w:t>
      </w:r>
      <w:r w:rsidRPr="0099252B">
        <w:rPr>
          <w:rFonts w:cs="Times New Roman"/>
          <w:szCs w:val="24"/>
        </w:rPr>
        <w:t>Referring to the forecast figure supplied by the UK government, the real household disposable income per capita decreased by 3.7% (</w:t>
      </w:r>
      <w:proofErr w:type="spellStart"/>
      <w:r w:rsidRPr="0099252B">
        <w:rPr>
          <w:rFonts w:cs="Times New Roman"/>
          <w:szCs w:val="24"/>
        </w:rPr>
        <w:t>Statista</w:t>
      </w:r>
      <w:proofErr w:type="spellEnd"/>
      <w:r w:rsidRPr="0099252B">
        <w:rPr>
          <w:rFonts w:cs="Times New Roman"/>
          <w:szCs w:val="24"/>
        </w:rPr>
        <w:t xml:space="preserve">, 2023). Besides, such a significant fall has significantly led to a fall in the livening standards of consumers in the UK, driving more savings than expenditure. However, the falling disposable incomes in the UK is likely to affect the extent of expenditure by UK consumers on both product and services questioning the profitability of </w:t>
      </w:r>
      <w:proofErr w:type="spellStart"/>
      <w:r w:rsidRPr="0099252B">
        <w:rPr>
          <w:rFonts w:cs="Times New Roman"/>
          <w:szCs w:val="24"/>
        </w:rPr>
        <w:t>Canapes</w:t>
      </w:r>
      <w:proofErr w:type="spellEnd"/>
      <w:r w:rsidRPr="0099252B">
        <w:rPr>
          <w:rFonts w:cs="Times New Roman"/>
          <w:szCs w:val="24"/>
        </w:rPr>
        <w:t xml:space="preserve"> within the UK market. On the other hand, UK consumers have been shifting to healthy food habits and veganism owing to the prevailing climate crisis. Nearly, 15% of the UK population comprises millennials and generation z who have been drastically shifting to plant-based diets (Kim, 2022). </w:t>
      </w:r>
      <w:proofErr w:type="spellStart"/>
      <w:r w:rsidRPr="0099252B">
        <w:rPr>
          <w:rFonts w:cs="Times New Roman"/>
          <w:szCs w:val="24"/>
        </w:rPr>
        <w:t>Canapes</w:t>
      </w:r>
      <w:proofErr w:type="spellEnd"/>
      <w:r w:rsidRPr="0099252B">
        <w:rPr>
          <w:rFonts w:cs="Times New Roman"/>
          <w:szCs w:val="24"/>
        </w:rPr>
        <w:t xml:space="preserve"> can leverage the prevailing market trends to </w:t>
      </w:r>
      <w:r w:rsidRPr="0099252B">
        <w:rPr>
          <w:rFonts w:cs="Times New Roman"/>
          <w:szCs w:val="24"/>
        </w:rPr>
        <w:lastRenderedPageBreak/>
        <w:t xml:space="preserve">provide vegetarian and vegan options to customers and cater to the growing demand for healthy meals in the UK.    </w:t>
      </w:r>
    </w:p>
    <w:p w14:paraId="436AD385" w14:textId="77777777" w:rsidR="000F038B" w:rsidRPr="0099252B" w:rsidRDefault="000F038B" w:rsidP="00947398">
      <w:pPr>
        <w:rPr>
          <w:rFonts w:cs="Times New Roman"/>
          <w:szCs w:val="24"/>
        </w:rPr>
      </w:pPr>
      <w:r w:rsidRPr="0099252B">
        <w:rPr>
          <w:rFonts w:cs="Times New Roman"/>
          <w:b/>
          <w:bCs/>
          <w:i/>
          <w:iCs/>
          <w:szCs w:val="24"/>
        </w:rPr>
        <w:t xml:space="preserve">Technological: </w:t>
      </w:r>
      <w:r w:rsidRPr="0099252B">
        <w:rPr>
          <w:rFonts w:cs="Times New Roman"/>
          <w:szCs w:val="24"/>
        </w:rPr>
        <w:t>According to the Global Innovation Index 2021, the UK ranks 4</w:t>
      </w:r>
      <w:r w:rsidRPr="0099252B">
        <w:rPr>
          <w:rFonts w:cs="Times New Roman"/>
          <w:szCs w:val="24"/>
          <w:vertAlign w:val="superscript"/>
        </w:rPr>
        <w:t>th</w:t>
      </w:r>
      <w:r w:rsidRPr="0099252B">
        <w:rPr>
          <w:rFonts w:cs="Times New Roman"/>
          <w:szCs w:val="24"/>
        </w:rPr>
        <w:t xml:space="preserve">, highlighting the nation's immaculate ability to foster innovation within the economy (PALLISTER, 2023). However, one of the major reasons for the higher innovation index for the UK is its influential human capital and research infrastructure accentuating the extent of innovation. Additionally, the extent of automation in the UK is comparatively high allowing firms to facilitate change by innovating. Besides, nearly 15% of UK businesses have successfully adopted Artificial Intelligence (AI) technology.  The higher automation rate followed by a strident innovation level suggests that </w:t>
      </w:r>
      <w:proofErr w:type="spellStart"/>
      <w:r w:rsidRPr="0099252B">
        <w:rPr>
          <w:rFonts w:cs="Times New Roman"/>
          <w:szCs w:val="24"/>
        </w:rPr>
        <w:t>Canapes</w:t>
      </w:r>
      <w:proofErr w:type="spellEnd"/>
      <w:r w:rsidRPr="0099252B">
        <w:rPr>
          <w:rFonts w:cs="Times New Roman"/>
          <w:szCs w:val="24"/>
        </w:rPr>
        <w:t xml:space="preserve"> can effectively leverage ample research to provide an immersive experience to its customers.</w:t>
      </w:r>
    </w:p>
    <w:p w14:paraId="74416569" w14:textId="77777777" w:rsidR="000F038B" w:rsidRPr="0099252B" w:rsidRDefault="000F038B" w:rsidP="00947398">
      <w:pPr>
        <w:pStyle w:val="Heading2"/>
      </w:pPr>
      <w:bookmarkStart w:id="6" w:name="_Toc131178819"/>
      <w:r w:rsidRPr="0099252B">
        <w:t>Prospects of the underlined business idea</w:t>
      </w:r>
      <w:bookmarkEnd w:id="6"/>
      <w:r w:rsidRPr="0099252B">
        <w:t xml:space="preserve">       </w:t>
      </w:r>
    </w:p>
    <w:p w14:paraId="0BDC7405" w14:textId="033BA483" w:rsidR="000F038B" w:rsidRPr="0099252B" w:rsidRDefault="000F038B" w:rsidP="00947398">
      <w:pPr>
        <w:rPr>
          <w:rFonts w:cs="Times New Roman"/>
          <w:szCs w:val="24"/>
        </w:rPr>
      </w:pPr>
      <w:r w:rsidRPr="0099252B">
        <w:rPr>
          <w:rFonts w:cs="Times New Roman"/>
          <w:szCs w:val="24"/>
        </w:rPr>
        <w:t xml:space="preserve">The proposed business idea for </w:t>
      </w:r>
      <w:proofErr w:type="spellStart"/>
      <w:r w:rsidRPr="0099252B">
        <w:rPr>
          <w:rFonts w:cs="Times New Roman"/>
          <w:szCs w:val="24"/>
        </w:rPr>
        <w:t>Canapes</w:t>
      </w:r>
      <w:proofErr w:type="spellEnd"/>
      <w:r w:rsidRPr="0099252B">
        <w:rPr>
          <w:rFonts w:cs="Times New Roman"/>
          <w:szCs w:val="24"/>
        </w:rPr>
        <w:t xml:space="preserve">, a family lounge and diner </w:t>
      </w:r>
      <w:r w:rsidR="00D7026A" w:rsidRPr="0099252B">
        <w:rPr>
          <w:rFonts w:cs="Times New Roman"/>
          <w:szCs w:val="24"/>
        </w:rPr>
        <w:t>focus</w:t>
      </w:r>
      <w:r w:rsidRPr="0099252B">
        <w:rPr>
          <w:rFonts w:cs="Times New Roman"/>
          <w:szCs w:val="24"/>
        </w:rPr>
        <w:t xml:space="preserve"> on establishing its presence as an authentic Mexican restaurant. However, approximately 1.5 million of the overall UK population is turning to plant-based food owing to climate change (</w:t>
      </w:r>
      <w:proofErr w:type="spellStart"/>
      <w:r w:rsidRPr="0099252B">
        <w:rPr>
          <w:rFonts w:cs="Times New Roman"/>
          <w:szCs w:val="24"/>
          <w:lang w:val="en-IN"/>
        </w:rPr>
        <w:t>Basu</w:t>
      </w:r>
      <w:proofErr w:type="spellEnd"/>
      <w:r w:rsidRPr="0099252B">
        <w:rPr>
          <w:rFonts w:cs="Times New Roman"/>
          <w:szCs w:val="24"/>
          <w:lang w:val="en-IN"/>
        </w:rPr>
        <w:t>, 2022</w:t>
      </w:r>
      <w:r w:rsidRPr="0099252B">
        <w:rPr>
          <w:rFonts w:cs="Times New Roman"/>
          <w:szCs w:val="24"/>
        </w:rPr>
        <w:t xml:space="preserve">). Considering the growing trend of veganism and healthy eating habits in the UK, </w:t>
      </w:r>
      <w:proofErr w:type="spellStart"/>
      <w:r w:rsidRPr="0099252B">
        <w:rPr>
          <w:rFonts w:cs="Times New Roman"/>
          <w:szCs w:val="24"/>
        </w:rPr>
        <w:t>Canapes</w:t>
      </w:r>
      <w:proofErr w:type="spellEnd"/>
      <w:r w:rsidRPr="0099252B">
        <w:rPr>
          <w:rFonts w:cs="Times New Roman"/>
          <w:szCs w:val="24"/>
        </w:rPr>
        <w:t xml:space="preserve"> can provide authentic and high-street quality foods at an affordable price to cater to the diverse pool of customers in the UK. Moreover, the trends of veganism and healthy food habits, have led to the development of a new term “</w:t>
      </w:r>
      <w:proofErr w:type="spellStart"/>
      <w:r w:rsidRPr="0099252B">
        <w:rPr>
          <w:rFonts w:cs="Times New Roman"/>
          <w:szCs w:val="24"/>
        </w:rPr>
        <w:t>Mexitarian</w:t>
      </w:r>
      <w:proofErr w:type="spellEnd"/>
      <w:r w:rsidRPr="0099252B">
        <w:rPr>
          <w:rFonts w:cs="Times New Roman"/>
          <w:szCs w:val="24"/>
        </w:rPr>
        <w:t>” by brands such as “</w:t>
      </w:r>
      <w:proofErr w:type="spellStart"/>
      <w:r w:rsidRPr="0099252B">
        <w:rPr>
          <w:rFonts w:cs="Times New Roman"/>
          <w:szCs w:val="24"/>
        </w:rPr>
        <w:t>Wahaca</w:t>
      </w:r>
      <w:proofErr w:type="spellEnd"/>
      <w:r w:rsidRPr="0099252B">
        <w:rPr>
          <w:rFonts w:cs="Times New Roman"/>
          <w:szCs w:val="24"/>
        </w:rPr>
        <w:t>, Mestizo &amp; Club Mexicana” providing a variety of vegan choices to consumers (</w:t>
      </w:r>
      <w:r w:rsidRPr="0099252B">
        <w:rPr>
          <w:rFonts w:cs="Times New Roman"/>
          <w:szCs w:val="24"/>
          <w:lang w:val="en-IN"/>
        </w:rPr>
        <w:t>Baker, 2022</w:t>
      </w:r>
      <w:r w:rsidRPr="0099252B">
        <w:rPr>
          <w:rFonts w:cs="Times New Roman"/>
          <w:szCs w:val="24"/>
        </w:rPr>
        <w:t xml:space="preserve">). Such affluence in line with the growing popularity of Mexican cuisine in the UK is likely to provide </w:t>
      </w:r>
      <w:proofErr w:type="spellStart"/>
      <w:r w:rsidRPr="0099252B">
        <w:rPr>
          <w:rFonts w:cs="Times New Roman"/>
          <w:szCs w:val="24"/>
        </w:rPr>
        <w:t>Canapes</w:t>
      </w:r>
      <w:proofErr w:type="spellEnd"/>
      <w:r w:rsidRPr="0099252B">
        <w:rPr>
          <w:rFonts w:cs="Times New Roman"/>
          <w:szCs w:val="24"/>
        </w:rPr>
        <w:t xml:space="preserve"> with a diverse pool of customers quantifying the chances of profitability.   </w:t>
      </w:r>
    </w:p>
    <w:p w14:paraId="235B957F" w14:textId="77777777" w:rsidR="000F038B" w:rsidRPr="0099252B" w:rsidRDefault="000F038B" w:rsidP="00947398">
      <w:pPr>
        <w:pStyle w:val="Heading1"/>
        <w:rPr>
          <w:szCs w:val="24"/>
        </w:rPr>
      </w:pPr>
      <w:bookmarkStart w:id="7" w:name="_Toc131178820"/>
      <w:r w:rsidRPr="0099252B">
        <w:rPr>
          <w:szCs w:val="24"/>
        </w:rPr>
        <w:t>Conclusion</w:t>
      </w:r>
      <w:bookmarkEnd w:id="7"/>
    </w:p>
    <w:p w14:paraId="0B82ED06" w14:textId="77777777" w:rsidR="000F038B" w:rsidRPr="0099252B" w:rsidRDefault="000F038B" w:rsidP="00947398">
      <w:pPr>
        <w:rPr>
          <w:rFonts w:cs="Times New Roman"/>
          <w:szCs w:val="24"/>
        </w:rPr>
      </w:pPr>
      <w:r w:rsidRPr="0099252B">
        <w:rPr>
          <w:rFonts w:cs="Times New Roman"/>
          <w:szCs w:val="24"/>
        </w:rPr>
        <w:t xml:space="preserve">It can be concluded from the above analysis that the scope and extent of entrepreneurship are shaped by industrial factors such as economic development, technological development, education, and culture. Besides, the essay has been successful in critically evaluating the feasibility of the business idea by conducting a thorough PEST analysis. Based on the insights gathered from the study the higher ease of doing business, political stability, affluent research infrastructure, and increasing trends of veganism are some of the major aspects adding up to the feasibility of the proposed business idea for </w:t>
      </w:r>
      <w:proofErr w:type="spellStart"/>
      <w:r w:rsidRPr="0099252B">
        <w:rPr>
          <w:rFonts w:cs="Times New Roman"/>
          <w:szCs w:val="24"/>
        </w:rPr>
        <w:t>Canapes</w:t>
      </w:r>
      <w:proofErr w:type="spellEnd"/>
      <w:r w:rsidRPr="0099252B">
        <w:rPr>
          <w:rFonts w:cs="Times New Roman"/>
          <w:szCs w:val="24"/>
        </w:rPr>
        <w:t xml:space="preserve"> in the UK.</w:t>
      </w:r>
    </w:p>
    <w:p w14:paraId="7BA377BC" w14:textId="65503A13" w:rsidR="00994E20" w:rsidRPr="0099252B" w:rsidRDefault="00912C98" w:rsidP="00947398">
      <w:pPr>
        <w:pStyle w:val="Heading1"/>
        <w:rPr>
          <w:szCs w:val="24"/>
        </w:rPr>
      </w:pPr>
      <w:bookmarkStart w:id="8" w:name="_Toc131178821"/>
      <w:r w:rsidRPr="0099252B">
        <w:rPr>
          <w:szCs w:val="24"/>
        </w:rPr>
        <w:lastRenderedPageBreak/>
        <w:t xml:space="preserve">2. </w:t>
      </w:r>
      <w:r w:rsidR="00C57B1C" w:rsidRPr="0099252B">
        <w:rPr>
          <w:szCs w:val="24"/>
        </w:rPr>
        <w:t>Personal Development plan</w:t>
      </w:r>
      <w:bookmarkEnd w:id="8"/>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1E0" w:firstRow="1" w:lastRow="1" w:firstColumn="1" w:lastColumn="1" w:noHBand="0" w:noVBand="0"/>
      </w:tblPr>
      <w:tblGrid>
        <w:gridCol w:w="1485"/>
        <w:gridCol w:w="1478"/>
        <w:gridCol w:w="1433"/>
        <w:gridCol w:w="1433"/>
        <w:gridCol w:w="815"/>
        <w:gridCol w:w="929"/>
        <w:gridCol w:w="1433"/>
      </w:tblGrid>
      <w:tr w:rsidR="0099252B" w:rsidRPr="0099252B" w14:paraId="020F95C8" w14:textId="77777777" w:rsidTr="00F160BC">
        <w:trPr>
          <w:trHeight w:val="747"/>
        </w:trPr>
        <w:tc>
          <w:tcPr>
            <w:tcW w:w="779" w:type="pct"/>
            <w:shd w:val="clear" w:color="auto" w:fill="8EAADB"/>
          </w:tcPr>
          <w:p w14:paraId="383FF487" w14:textId="77777777" w:rsidR="00515419" w:rsidRPr="000B0F37" w:rsidRDefault="00912C98" w:rsidP="000B0F37">
            <w:pPr>
              <w:rPr>
                <w:b/>
              </w:rPr>
            </w:pPr>
            <w:r w:rsidRPr="000B0F37">
              <w:rPr>
                <w:b/>
              </w:rPr>
              <w:t>Development</w:t>
            </w:r>
            <w:r w:rsidRPr="000B0F37">
              <w:rPr>
                <w:b/>
                <w:spacing w:val="-6"/>
              </w:rPr>
              <w:t xml:space="preserve"> </w:t>
            </w:r>
            <w:r w:rsidRPr="000B0F37">
              <w:rPr>
                <w:b/>
              </w:rPr>
              <w:t>Goal</w:t>
            </w:r>
          </w:p>
        </w:tc>
        <w:tc>
          <w:tcPr>
            <w:tcW w:w="746" w:type="pct"/>
            <w:shd w:val="clear" w:color="auto" w:fill="8EAADB"/>
          </w:tcPr>
          <w:p w14:paraId="0894A93A" w14:textId="77777777" w:rsidR="00515419" w:rsidRPr="000B0F37" w:rsidRDefault="00912C98" w:rsidP="000B0F37">
            <w:pPr>
              <w:rPr>
                <w:b/>
              </w:rPr>
            </w:pPr>
            <w:r w:rsidRPr="000B0F37">
              <w:rPr>
                <w:b/>
              </w:rPr>
              <w:t>How</w:t>
            </w:r>
            <w:r w:rsidRPr="000B0F37">
              <w:rPr>
                <w:b/>
                <w:spacing w:val="-1"/>
              </w:rPr>
              <w:t xml:space="preserve"> </w:t>
            </w:r>
            <w:r w:rsidRPr="000B0F37">
              <w:rPr>
                <w:b/>
              </w:rPr>
              <w:t>important</w:t>
            </w:r>
            <w:r w:rsidRPr="000B0F37">
              <w:rPr>
                <w:b/>
                <w:spacing w:val="-1"/>
              </w:rPr>
              <w:t xml:space="preserve"> </w:t>
            </w:r>
            <w:r w:rsidRPr="000B0F37">
              <w:rPr>
                <w:b/>
              </w:rPr>
              <w:t>is</w:t>
            </w:r>
            <w:r w:rsidRPr="000B0F37">
              <w:rPr>
                <w:b/>
                <w:spacing w:val="-4"/>
              </w:rPr>
              <w:t xml:space="preserve"> </w:t>
            </w:r>
            <w:r w:rsidRPr="000B0F37">
              <w:rPr>
                <w:b/>
              </w:rPr>
              <w:t>it</w:t>
            </w:r>
          </w:p>
        </w:tc>
        <w:tc>
          <w:tcPr>
            <w:tcW w:w="1052" w:type="pct"/>
            <w:shd w:val="clear" w:color="auto" w:fill="8EAADB"/>
          </w:tcPr>
          <w:p w14:paraId="4A2CC2CD" w14:textId="77777777" w:rsidR="00515419" w:rsidRPr="000B0F37" w:rsidRDefault="00912C98" w:rsidP="000B0F37">
            <w:pPr>
              <w:rPr>
                <w:b/>
              </w:rPr>
            </w:pPr>
            <w:r w:rsidRPr="000B0F37">
              <w:rPr>
                <w:b/>
              </w:rPr>
              <w:t>Activities to be</w:t>
            </w:r>
            <w:r w:rsidRPr="000B0F37">
              <w:rPr>
                <w:b/>
                <w:spacing w:val="-47"/>
              </w:rPr>
              <w:t xml:space="preserve"> </w:t>
            </w:r>
            <w:r w:rsidRPr="000B0F37">
              <w:rPr>
                <w:b/>
              </w:rPr>
              <w:t>undertaken</w:t>
            </w:r>
          </w:p>
        </w:tc>
        <w:tc>
          <w:tcPr>
            <w:tcW w:w="752" w:type="pct"/>
            <w:shd w:val="clear" w:color="auto" w:fill="8EAADB"/>
          </w:tcPr>
          <w:p w14:paraId="323A1D2C" w14:textId="77777777" w:rsidR="00515419" w:rsidRPr="000B0F37" w:rsidRDefault="00912C98" w:rsidP="000B0F37">
            <w:pPr>
              <w:rPr>
                <w:b/>
              </w:rPr>
            </w:pPr>
            <w:r w:rsidRPr="000B0F37">
              <w:rPr>
                <w:b/>
              </w:rPr>
              <w:t>Resources I</w:t>
            </w:r>
            <w:r w:rsidRPr="000B0F37">
              <w:rPr>
                <w:b/>
                <w:spacing w:val="-3"/>
              </w:rPr>
              <w:t xml:space="preserve"> </w:t>
            </w:r>
            <w:r w:rsidRPr="000B0F37">
              <w:rPr>
                <w:b/>
              </w:rPr>
              <w:t>need</w:t>
            </w:r>
          </w:p>
        </w:tc>
        <w:tc>
          <w:tcPr>
            <w:tcW w:w="428" w:type="pct"/>
            <w:shd w:val="clear" w:color="auto" w:fill="8EAADB"/>
          </w:tcPr>
          <w:p w14:paraId="7A7DEDA2" w14:textId="77777777" w:rsidR="00515419" w:rsidRPr="000B0F37" w:rsidRDefault="00912C98" w:rsidP="000B0F37">
            <w:pPr>
              <w:rPr>
                <w:b/>
              </w:rPr>
            </w:pPr>
            <w:r w:rsidRPr="000B0F37">
              <w:rPr>
                <w:b/>
              </w:rPr>
              <w:t>Start</w:t>
            </w:r>
            <w:r w:rsidRPr="000B0F37">
              <w:rPr>
                <w:b/>
                <w:spacing w:val="-1"/>
              </w:rPr>
              <w:t xml:space="preserve"> </w:t>
            </w:r>
            <w:r w:rsidRPr="000B0F37">
              <w:rPr>
                <w:b/>
              </w:rPr>
              <w:t>Date</w:t>
            </w:r>
          </w:p>
        </w:tc>
        <w:tc>
          <w:tcPr>
            <w:tcW w:w="488" w:type="pct"/>
            <w:shd w:val="clear" w:color="auto" w:fill="8EAADB"/>
          </w:tcPr>
          <w:p w14:paraId="4C125916" w14:textId="77777777" w:rsidR="00515419" w:rsidRPr="000B0F37" w:rsidRDefault="00912C98" w:rsidP="000B0F37">
            <w:pPr>
              <w:rPr>
                <w:b/>
              </w:rPr>
            </w:pPr>
            <w:r w:rsidRPr="000B0F37">
              <w:rPr>
                <w:b/>
              </w:rPr>
              <w:t>Target End</w:t>
            </w:r>
            <w:r w:rsidRPr="000B0F37">
              <w:rPr>
                <w:b/>
                <w:spacing w:val="-47"/>
              </w:rPr>
              <w:t xml:space="preserve"> </w:t>
            </w:r>
            <w:r w:rsidRPr="000B0F37">
              <w:rPr>
                <w:b/>
              </w:rPr>
              <w:t>Date</w:t>
            </w:r>
          </w:p>
        </w:tc>
        <w:tc>
          <w:tcPr>
            <w:tcW w:w="755" w:type="pct"/>
            <w:shd w:val="clear" w:color="auto" w:fill="8EAADB"/>
          </w:tcPr>
          <w:p w14:paraId="76F076EF" w14:textId="77777777" w:rsidR="00515419" w:rsidRPr="000B0F37" w:rsidRDefault="00912C98" w:rsidP="000B0F37">
            <w:pPr>
              <w:rPr>
                <w:b/>
              </w:rPr>
            </w:pPr>
            <w:r w:rsidRPr="000B0F37">
              <w:rPr>
                <w:b/>
              </w:rPr>
              <w:t>Criteria for</w:t>
            </w:r>
            <w:r w:rsidRPr="000B0F37">
              <w:rPr>
                <w:b/>
                <w:spacing w:val="-47"/>
              </w:rPr>
              <w:t xml:space="preserve"> </w:t>
            </w:r>
            <w:r w:rsidRPr="000B0F37">
              <w:rPr>
                <w:b/>
              </w:rPr>
              <w:t>Success</w:t>
            </w:r>
          </w:p>
        </w:tc>
      </w:tr>
      <w:tr w:rsidR="0099252B" w:rsidRPr="0099252B" w14:paraId="5B08A7DD" w14:textId="77777777" w:rsidTr="00F160BC">
        <w:trPr>
          <w:trHeight w:val="748"/>
        </w:trPr>
        <w:tc>
          <w:tcPr>
            <w:tcW w:w="779" w:type="pct"/>
          </w:tcPr>
          <w:p w14:paraId="2AF1BCF3" w14:textId="698B45FF" w:rsidR="00515419" w:rsidRPr="0099252B" w:rsidRDefault="00912C98" w:rsidP="000B0F37">
            <w:r w:rsidRPr="0099252B">
              <w:t xml:space="preserve">Communication skills </w:t>
            </w:r>
          </w:p>
        </w:tc>
        <w:tc>
          <w:tcPr>
            <w:tcW w:w="746" w:type="pct"/>
          </w:tcPr>
          <w:p w14:paraId="46714087" w14:textId="62D77AE1" w:rsidR="00515419" w:rsidRPr="0099252B" w:rsidRDefault="00912C98" w:rsidP="000B0F37">
            <w:r w:rsidRPr="0099252B">
              <w:t xml:space="preserve"> </w:t>
            </w:r>
            <w:r w:rsidR="00B96FCC" w:rsidRPr="0099252B">
              <w:t>I</w:t>
            </w:r>
            <w:r w:rsidR="00161BEB" w:rsidRPr="0099252B">
              <w:t>t can ensure that better understanding of information in an accurate and perceptive way</w:t>
            </w:r>
            <w:r w:rsidR="00F160BC" w:rsidRPr="0099252B">
              <w:t xml:space="preserve"> (</w:t>
            </w:r>
            <w:proofErr w:type="spellStart"/>
            <w:r w:rsidR="00795412" w:rsidRPr="0099252B">
              <w:t>Cuic</w:t>
            </w:r>
            <w:proofErr w:type="spellEnd"/>
            <w:r w:rsidR="00795412" w:rsidRPr="0099252B">
              <w:t xml:space="preserve"> et al., 2023</w:t>
            </w:r>
            <w:r w:rsidR="00F160BC" w:rsidRPr="0099252B">
              <w:t>)</w:t>
            </w:r>
            <w:r w:rsidR="00161BEB" w:rsidRPr="0099252B">
              <w:t xml:space="preserve">. </w:t>
            </w:r>
          </w:p>
          <w:p w14:paraId="16EA7EF7" w14:textId="5930D576" w:rsidR="00161BEB" w:rsidRPr="0099252B" w:rsidRDefault="00912C98" w:rsidP="000B0F37">
            <w:r w:rsidRPr="0099252B">
              <w:t>This also helps an individual in enhancing relationships with various peers and contemporaries.</w:t>
            </w:r>
          </w:p>
        </w:tc>
        <w:tc>
          <w:tcPr>
            <w:tcW w:w="1052" w:type="pct"/>
          </w:tcPr>
          <w:p w14:paraId="02632111" w14:textId="77777777" w:rsidR="00515419" w:rsidRPr="0099252B" w:rsidRDefault="00912C98" w:rsidP="000B0F37">
            <w:r w:rsidRPr="0099252B">
              <w:t xml:space="preserve"> I will ensure that I undertake various training courses to effectively improve my communication processes. Additionally, I will also undergo tasks which will include interacting with different individuals.</w:t>
            </w:r>
          </w:p>
          <w:p w14:paraId="3D157530" w14:textId="47D8C18E" w:rsidR="00161BEB" w:rsidRPr="0099252B" w:rsidRDefault="00912C98" w:rsidP="000B0F37">
            <w:r w:rsidRPr="0099252B">
              <w:t xml:space="preserve">I can also work in a way that ensures that I listen to it the various inputs and considerations of the various teammates. this can ensure that proper coordination </w:t>
            </w:r>
            <w:r w:rsidRPr="0099252B">
              <w:lastRenderedPageBreak/>
              <w:t>can be enhanced.</w:t>
            </w:r>
          </w:p>
        </w:tc>
        <w:tc>
          <w:tcPr>
            <w:tcW w:w="752" w:type="pct"/>
          </w:tcPr>
          <w:p w14:paraId="7B3D99C3" w14:textId="12A0880D" w:rsidR="00515419" w:rsidRPr="0099252B" w:rsidRDefault="00912C98" w:rsidP="000B0F37">
            <w:r w:rsidRPr="0099252B">
              <w:lastRenderedPageBreak/>
              <w:t xml:space="preserve">I will majorly require access to various opportunities to work in a team-based and collaborative environment in general. Additionally, I will also require training programs through which I can effectively develop my communication skills. </w:t>
            </w:r>
          </w:p>
        </w:tc>
        <w:tc>
          <w:tcPr>
            <w:tcW w:w="428" w:type="pct"/>
          </w:tcPr>
          <w:p w14:paraId="0540BA31" w14:textId="7A7C5E15" w:rsidR="00515419" w:rsidRPr="0099252B" w:rsidRDefault="00912C98" w:rsidP="000B0F37">
            <w:r w:rsidRPr="0099252B">
              <w:t>1.4.2023</w:t>
            </w:r>
          </w:p>
        </w:tc>
        <w:tc>
          <w:tcPr>
            <w:tcW w:w="488" w:type="pct"/>
          </w:tcPr>
          <w:p w14:paraId="1F339017" w14:textId="2D939A22" w:rsidR="00515419" w:rsidRPr="0099252B" w:rsidRDefault="00912C98" w:rsidP="000B0F37">
            <w:r w:rsidRPr="0099252B">
              <w:t>1.7.2023</w:t>
            </w:r>
          </w:p>
        </w:tc>
        <w:tc>
          <w:tcPr>
            <w:tcW w:w="755" w:type="pct"/>
          </w:tcPr>
          <w:p w14:paraId="182B953B" w14:textId="28D42B9A" w:rsidR="00515419" w:rsidRPr="0099252B" w:rsidRDefault="00912C98" w:rsidP="000B0F37">
            <w:r w:rsidRPr="0099252B">
              <w:t xml:space="preserve"> I will ensure that I am successful in growing and developing my communication skills including both spoken and written communication by evaluating the relations that I have with other individuals. This can effectively aid me in understanding the level of success in achieving the desired goals. </w:t>
            </w:r>
          </w:p>
        </w:tc>
      </w:tr>
      <w:tr w:rsidR="0099252B" w:rsidRPr="0099252B" w14:paraId="1F5A43C9" w14:textId="77777777" w:rsidTr="00F160BC">
        <w:trPr>
          <w:trHeight w:val="747"/>
        </w:trPr>
        <w:tc>
          <w:tcPr>
            <w:tcW w:w="779" w:type="pct"/>
          </w:tcPr>
          <w:p w14:paraId="761CA24C" w14:textId="2959E30D" w:rsidR="00515419" w:rsidRPr="0099252B" w:rsidRDefault="00912C98" w:rsidP="000B0F37">
            <w:r w:rsidRPr="0099252B">
              <w:t xml:space="preserve">Leadership skills </w:t>
            </w:r>
          </w:p>
        </w:tc>
        <w:tc>
          <w:tcPr>
            <w:tcW w:w="746" w:type="pct"/>
          </w:tcPr>
          <w:p w14:paraId="438B35B8" w14:textId="273FEE1A" w:rsidR="00515419" w:rsidRPr="0099252B" w:rsidRDefault="00912C98" w:rsidP="000B0F37">
            <w:r w:rsidRPr="0099252B">
              <w:t xml:space="preserve"> This is a highly important skill that can supplement the process through which effective motivation can be implemented in the organizational processes</w:t>
            </w:r>
            <w:r w:rsidR="00F160BC" w:rsidRPr="0099252B">
              <w:t xml:space="preserve"> (</w:t>
            </w:r>
            <w:proofErr w:type="spellStart"/>
            <w:r w:rsidR="00795412" w:rsidRPr="0099252B">
              <w:t>Guzmán</w:t>
            </w:r>
            <w:proofErr w:type="spellEnd"/>
            <w:r w:rsidR="00795412" w:rsidRPr="0099252B">
              <w:t xml:space="preserve"> et al., 2020</w:t>
            </w:r>
            <w:r w:rsidR="00F160BC" w:rsidRPr="0099252B">
              <w:t>)</w:t>
            </w:r>
            <w:r w:rsidRPr="0099252B">
              <w:t>. This also helps in generating a higher amount of productivity among various individuals working under me.</w:t>
            </w:r>
          </w:p>
        </w:tc>
        <w:tc>
          <w:tcPr>
            <w:tcW w:w="1052" w:type="pct"/>
          </w:tcPr>
          <w:p w14:paraId="4E98B447" w14:textId="1E1D4590" w:rsidR="00515419" w:rsidRPr="0099252B" w:rsidRDefault="00912C98" w:rsidP="000B0F37">
            <w:r w:rsidRPr="0099252B">
              <w:t xml:space="preserve"> The primary activity that I will undertake in the process of improving my leadership ability is evaluating the several strengths and weaknesses that I have. Based on this I will work on my weaknesses by taking the help of a mentor who can guide me in the way of making leadership decisions.</w:t>
            </w:r>
          </w:p>
        </w:tc>
        <w:tc>
          <w:tcPr>
            <w:tcW w:w="752" w:type="pct"/>
          </w:tcPr>
          <w:p w14:paraId="5348D8DD" w14:textId="60FA6F9F" w:rsidR="00515419" w:rsidRPr="0099252B" w:rsidRDefault="00912C98" w:rsidP="000B0F37">
            <w:r w:rsidRPr="0099252B">
              <w:t xml:space="preserve"> I will require guidance from mentors in the course of performing various leadership roles.  </w:t>
            </w:r>
            <w:r w:rsidR="00795412" w:rsidRPr="0099252B">
              <w:t>Additionally,</w:t>
            </w:r>
            <w:r w:rsidR="003B303B" w:rsidRPr="0099252B">
              <w:t xml:space="preserve"> it</w:t>
            </w:r>
            <w:r w:rsidRPr="0099252B">
              <w:t xml:space="preserve"> will also require opportunities not to exercise leadership skills and thereby practice them effectively. </w:t>
            </w:r>
          </w:p>
        </w:tc>
        <w:tc>
          <w:tcPr>
            <w:tcW w:w="428" w:type="pct"/>
          </w:tcPr>
          <w:p w14:paraId="2CB484A8" w14:textId="6F8AB797" w:rsidR="00515419" w:rsidRPr="0099252B" w:rsidRDefault="00912C98" w:rsidP="000B0F37">
            <w:r w:rsidRPr="0099252B">
              <w:t>1.4.2023</w:t>
            </w:r>
          </w:p>
        </w:tc>
        <w:tc>
          <w:tcPr>
            <w:tcW w:w="488" w:type="pct"/>
          </w:tcPr>
          <w:p w14:paraId="2451E9DD" w14:textId="52285588" w:rsidR="00515419" w:rsidRPr="0099252B" w:rsidRDefault="00912C98" w:rsidP="000B0F37">
            <w:r w:rsidRPr="0099252B">
              <w:t>1.8.2023</w:t>
            </w:r>
          </w:p>
        </w:tc>
        <w:tc>
          <w:tcPr>
            <w:tcW w:w="755" w:type="pct"/>
          </w:tcPr>
          <w:p w14:paraId="75858C0A" w14:textId="24D3AD49" w:rsidR="00515419" w:rsidRPr="0099252B" w:rsidRDefault="00912C98" w:rsidP="000B0F37">
            <w:pPr>
              <w:rPr>
                <w:vertAlign w:val="subscript"/>
              </w:rPr>
            </w:pPr>
            <w:r w:rsidRPr="0099252B">
              <w:t xml:space="preserve"> I will evaluate the various results of various leadership decisions by weighing their respective advantages and disadvantages. Moreover, I will also analyse the productivity and efficiency levels of individuals working under my leadership.</w:t>
            </w:r>
          </w:p>
        </w:tc>
      </w:tr>
      <w:tr w:rsidR="0099252B" w:rsidRPr="0099252B" w14:paraId="44644AC1" w14:textId="77777777" w:rsidTr="00F160BC">
        <w:trPr>
          <w:trHeight w:val="747"/>
        </w:trPr>
        <w:tc>
          <w:tcPr>
            <w:tcW w:w="779" w:type="pct"/>
          </w:tcPr>
          <w:p w14:paraId="64E73C13" w14:textId="371DE8BE" w:rsidR="00515419" w:rsidRPr="0099252B" w:rsidRDefault="00912C98" w:rsidP="000B0F37">
            <w:r w:rsidRPr="0099252B">
              <w:t xml:space="preserve">Decision-making skills </w:t>
            </w:r>
          </w:p>
        </w:tc>
        <w:tc>
          <w:tcPr>
            <w:tcW w:w="746" w:type="pct"/>
          </w:tcPr>
          <w:p w14:paraId="17827A8A" w14:textId="4C795F9B" w:rsidR="00515419" w:rsidRPr="0099252B" w:rsidRDefault="00912C98" w:rsidP="000B0F37">
            <w:r w:rsidRPr="0099252B">
              <w:t xml:space="preserve"> This skill is also highly important as it ensures that leadership processes can be effectively improved. </w:t>
            </w:r>
          </w:p>
          <w:p w14:paraId="3E261D2D" w14:textId="77777777" w:rsidR="00161BEB" w:rsidRPr="0099252B" w:rsidRDefault="00912C98" w:rsidP="000B0F37">
            <w:r w:rsidRPr="0099252B">
              <w:lastRenderedPageBreak/>
              <w:t>It is also important as it ensures that operational effectiveness can be encouraged.</w:t>
            </w:r>
          </w:p>
          <w:p w14:paraId="15F89EBD" w14:textId="1F750187" w:rsidR="00161BEB" w:rsidRPr="0099252B" w:rsidRDefault="00912C98" w:rsidP="000B0F37">
            <w:r w:rsidRPr="0099252B">
              <w:t>Moreover, effective decision-making skills aid in saving unnecessary time in completing various activities.</w:t>
            </w:r>
          </w:p>
        </w:tc>
        <w:tc>
          <w:tcPr>
            <w:tcW w:w="1052" w:type="pct"/>
          </w:tcPr>
          <w:p w14:paraId="7DEE7978" w14:textId="6FA45BDB" w:rsidR="00515419" w:rsidRPr="0099252B" w:rsidRDefault="00912C98" w:rsidP="000B0F37">
            <w:r w:rsidRPr="0099252B">
              <w:lastRenderedPageBreak/>
              <w:t xml:space="preserve"> This skill can be veritably improved by analysing the various factors that affect the business problem. This </w:t>
            </w:r>
            <w:r w:rsidRPr="0099252B">
              <w:lastRenderedPageBreak/>
              <w:t>can facilitate the process through which an effective argument can be enacted.</w:t>
            </w:r>
            <w:r w:rsidR="00F160BC" w:rsidRPr="0099252B">
              <w:t xml:space="preserve"> Additionally, the decision-making process can be enhanced by setting effective deadlines for the completion of various tasks.</w:t>
            </w:r>
          </w:p>
        </w:tc>
        <w:tc>
          <w:tcPr>
            <w:tcW w:w="752" w:type="pct"/>
          </w:tcPr>
          <w:p w14:paraId="40B6F55E" w14:textId="62F00B0C" w:rsidR="00515419" w:rsidRPr="0099252B" w:rsidRDefault="00912C98" w:rsidP="000B0F37">
            <w:r w:rsidRPr="0099252B">
              <w:lastRenderedPageBreak/>
              <w:t xml:space="preserve"> I will require different resources while enhancing my decision-making skills. Herein, I will </w:t>
            </w:r>
            <w:r w:rsidRPr="0099252B">
              <w:lastRenderedPageBreak/>
              <w:t xml:space="preserve">require resources such as access to research reports and other secondary sources through which knowledge can be gathered based on which effective decisions can be taken. </w:t>
            </w:r>
          </w:p>
        </w:tc>
        <w:tc>
          <w:tcPr>
            <w:tcW w:w="428" w:type="pct"/>
          </w:tcPr>
          <w:p w14:paraId="45EFEBE4" w14:textId="24EDDCAB" w:rsidR="00515419" w:rsidRPr="0099252B" w:rsidRDefault="00912C98" w:rsidP="000B0F37">
            <w:r w:rsidRPr="0099252B">
              <w:lastRenderedPageBreak/>
              <w:t>1.5.2023</w:t>
            </w:r>
          </w:p>
        </w:tc>
        <w:tc>
          <w:tcPr>
            <w:tcW w:w="488" w:type="pct"/>
          </w:tcPr>
          <w:p w14:paraId="20397461" w14:textId="4BF1AABB" w:rsidR="00515419" w:rsidRPr="0099252B" w:rsidRDefault="00912C98" w:rsidP="000B0F37">
            <w:r w:rsidRPr="0099252B">
              <w:t>1.6.2023</w:t>
            </w:r>
          </w:p>
        </w:tc>
        <w:tc>
          <w:tcPr>
            <w:tcW w:w="755" w:type="pct"/>
          </w:tcPr>
          <w:p w14:paraId="57326BF4" w14:textId="3F39D533" w:rsidR="00515419" w:rsidRPr="0099252B" w:rsidRDefault="00912C98" w:rsidP="000B0F37">
            <w:r w:rsidRPr="0099252B">
              <w:t xml:space="preserve">I will measure the efficacy of my decision-making skills by monitoring the outcome of the decisions that have been </w:t>
            </w:r>
            <w:r w:rsidRPr="0099252B">
              <w:lastRenderedPageBreak/>
              <w:t>taken. The evaluation of the success of decision-making can be ascertained by creating KPIs for determining success.</w:t>
            </w:r>
          </w:p>
        </w:tc>
      </w:tr>
      <w:tr w:rsidR="0099252B" w:rsidRPr="0099252B" w14:paraId="1E0B0558" w14:textId="77777777" w:rsidTr="00F160BC">
        <w:trPr>
          <w:trHeight w:val="748"/>
        </w:trPr>
        <w:tc>
          <w:tcPr>
            <w:tcW w:w="779" w:type="pct"/>
          </w:tcPr>
          <w:p w14:paraId="5694A328" w14:textId="7D05A5E9" w:rsidR="00515419" w:rsidRPr="0099252B" w:rsidRDefault="00912C98" w:rsidP="000B0F37">
            <w:r w:rsidRPr="0099252B">
              <w:lastRenderedPageBreak/>
              <w:t xml:space="preserve"> Problem-Solving skills </w:t>
            </w:r>
          </w:p>
        </w:tc>
        <w:tc>
          <w:tcPr>
            <w:tcW w:w="746" w:type="pct"/>
          </w:tcPr>
          <w:p w14:paraId="7095F8CF" w14:textId="47097DD9" w:rsidR="00515419" w:rsidRPr="0099252B" w:rsidRDefault="00912C98" w:rsidP="000B0F37">
            <w:r w:rsidRPr="0099252B">
              <w:t xml:space="preserve">This is a highly important skill as it helps an individual in illustrating various competencies such as logic, creativity, </w:t>
            </w:r>
            <w:r w:rsidR="00795412" w:rsidRPr="0099252B">
              <w:t>determination,</w:t>
            </w:r>
            <w:r w:rsidRPr="0099252B">
              <w:t xml:space="preserve"> and other processes (</w:t>
            </w:r>
            <w:proofErr w:type="spellStart"/>
            <w:r w:rsidR="00795412" w:rsidRPr="0099252B">
              <w:t>Ashrafi</w:t>
            </w:r>
            <w:proofErr w:type="spellEnd"/>
            <w:r w:rsidR="00795412" w:rsidRPr="0099252B">
              <w:t xml:space="preserve"> et al., 2019</w:t>
            </w:r>
            <w:r w:rsidRPr="0099252B">
              <w:t xml:space="preserve">). </w:t>
            </w:r>
          </w:p>
          <w:p w14:paraId="1F441597" w14:textId="3D5A3149" w:rsidR="00F160BC" w:rsidRPr="0099252B" w:rsidRDefault="00912C98" w:rsidP="000B0F37">
            <w:r w:rsidRPr="0099252B">
              <w:t xml:space="preserve">Additionally, problem-solving also </w:t>
            </w:r>
            <w:r w:rsidRPr="0099252B">
              <w:lastRenderedPageBreak/>
              <w:t>facilitates the formulation of various solutions in an innovative way. This supplements the process through which higher performance can be achieved.</w:t>
            </w:r>
          </w:p>
        </w:tc>
        <w:tc>
          <w:tcPr>
            <w:tcW w:w="1052" w:type="pct"/>
          </w:tcPr>
          <w:p w14:paraId="11FD1674" w14:textId="41336BFE" w:rsidR="00515419" w:rsidRPr="0099252B" w:rsidRDefault="00912C98" w:rsidP="000B0F37">
            <w:r w:rsidRPr="0099252B">
              <w:lastRenderedPageBreak/>
              <w:t xml:space="preserve">There are several ways which need to be incorporated into the process through which problem-solving skills can be enhanced. This includes various processes such as defining the goals of a </w:t>
            </w:r>
            <w:r w:rsidRPr="0099252B">
              <w:lastRenderedPageBreak/>
              <w:t>problem, identifying the root cause of problems and thereby creating a roadmap through which proper and appropriate solutions be developed.</w:t>
            </w:r>
          </w:p>
        </w:tc>
        <w:tc>
          <w:tcPr>
            <w:tcW w:w="752" w:type="pct"/>
          </w:tcPr>
          <w:p w14:paraId="35531664" w14:textId="6CC2B5B4" w:rsidR="00515419" w:rsidRPr="0099252B" w:rsidRDefault="00912C98" w:rsidP="000B0F37">
            <w:r w:rsidRPr="0099252B">
              <w:lastRenderedPageBreak/>
              <w:t xml:space="preserve"> The requisite resources are guidance from the tutors on the path through which effective solutions can be found. Additionally, access to various factors affecting a problem is required. </w:t>
            </w:r>
          </w:p>
        </w:tc>
        <w:tc>
          <w:tcPr>
            <w:tcW w:w="428" w:type="pct"/>
          </w:tcPr>
          <w:p w14:paraId="4F8EC149" w14:textId="1672EBAC" w:rsidR="00515419" w:rsidRPr="0099252B" w:rsidRDefault="00912C98" w:rsidP="000B0F37">
            <w:r w:rsidRPr="0099252B">
              <w:t>1.6.2023</w:t>
            </w:r>
          </w:p>
        </w:tc>
        <w:tc>
          <w:tcPr>
            <w:tcW w:w="488" w:type="pct"/>
          </w:tcPr>
          <w:p w14:paraId="3299E7E2" w14:textId="0F1220A5" w:rsidR="00515419" w:rsidRPr="0099252B" w:rsidRDefault="00912C98" w:rsidP="000B0F37">
            <w:r w:rsidRPr="0099252B">
              <w:t>1.12.2023</w:t>
            </w:r>
          </w:p>
        </w:tc>
        <w:tc>
          <w:tcPr>
            <w:tcW w:w="755" w:type="pct"/>
          </w:tcPr>
          <w:p w14:paraId="5561A530" w14:textId="15A4BC0A" w:rsidR="00515419" w:rsidRPr="0099252B" w:rsidRDefault="00912C98" w:rsidP="000B0F37">
            <w:r w:rsidRPr="0099252B">
              <w:t xml:space="preserve"> The problem-solving skill can be monitored by effectively analysing the time invested in solving various problems that are experienced in the general process of functioning. </w:t>
            </w:r>
          </w:p>
        </w:tc>
      </w:tr>
      <w:tr w:rsidR="0099252B" w:rsidRPr="0099252B" w14:paraId="696CB25A" w14:textId="77777777" w:rsidTr="00F160BC">
        <w:trPr>
          <w:trHeight w:val="748"/>
        </w:trPr>
        <w:tc>
          <w:tcPr>
            <w:tcW w:w="779" w:type="pct"/>
          </w:tcPr>
          <w:p w14:paraId="27D8D1D1" w14:textId="168D6B8D" w:rsidR="00515419" w:rsidRPr="0099252B" w:rsidRDefault="00912C98" w:rsidP="000B0F37">
            <w:r w:rsidRPr="0099252B">
              <w:t xml:space="preserve"> Critical thinking skills </w:t>
            </w:r>
          </w:p>
        </w:tc>
        <w:tc>
          <w:tcPr>
            <w:tcW w:w="746" w:type="pct"/>
          </w:tcPr>
          <w:p w14:paraId="43F61864" w14:textId="12281CB9" w:rsidR="00515419" w:rsidRPr="0099252B" w:rsidRDefault="00912C98" w:rsidP="000B0F37">
            <w:r w:rsidRPr="0099252B">
              <w:t>This is a significantly important skill as it helps in evaluating various situations. Additionally, it also helps a person in understanding the areas through which motivation and goals can be attained (</w:t>
            </w:r>
            <w:proofErr w:type="spellStart"/>
            <w:r w:rsidR="00795412" w:rsidRPr="0099252B">
              <w:rPr>
                <w:shd w:val="clear" w:color="auto" w:fill="FFFFFF"/>
              </w:rPr>
              <w:t>Nurdin</w:t>
            </w:r>
            <w:proofErr w:type="spellEnd"/>
            <w:r w:rsidR="00795412" w:rsidRPr="0099252B">
              <w:rPr>
                <w:shd w:val="clear" w:color="auto" w:fill="FFFFFF"/>
              </w:rPr>
              <w:t xml:space="preserve"> and </w:t>
            </w:r>
            <w:proofErr w:type="spellStart"/>
            <w:r w:rsidR="00795412" w:rsidRPr="0099252B">
              <w:rPr>
                <w:shd w:val="clear" w:color="auto" w:fill="FFFFFF"/>
              </w:rPr>
              <w:t>Damayanti</w:t>
            </w:r>
            <w:proofErr w:type="spellEnd"/>
            <w:r w:rsidR="00795412" w:rsidRPr="0099252B">
              <w:rPr>
                <w:shd w:val="clear" w:color="auto" w:fill="FFFFFF"/>
              </w:rPr>
              <w:t>, 2020</w:t>
            </w:r>
            <w:r w:rsidRPr="0099252B">
              <w:t>).</w:t>
            </w:r>
          </w:p>
        </w:tc>
        <w:tc>
          <w:tcPr>
            <w:tcW w:w="1052" w:type="pct"/>
          </w:tcPr>
          <w:p w14:paraId="53128985" w14:textId="5B861F17" w:rsidR="00515419" w:rsidRPr="0099252B" w:rsidRDefault="00912C98" w:rsidP="000B0F37">
            <w:r w:rsidRPr="0099252B">
              <w:t xml:space="preserve"> The primary process through which critical thinking can be enhanced is by asking questions regarding allaying any doubt that has arisen. Additionally, I will also involve myself in various case study-based competitions through which critical </w:t>
            </w:r>
            <w:r w:rsidRPr="0099252B">
              <w:lastRenderedPageBreak/>
              <w:t>analysis of the business case can be evaluated and the overall skill can be enhanced by veritable margins.</w:t>
            </w:r>
          </w:p>
        </w:tc>
        <w:tc>
          <w:tcPr>
            <w:tcW w:w="752" w:type="pct"/>
          </w:tcPr>
          <w:p w14:paraId="0932A151" w14:textId="5B05904B" w:rsidR="00515419" w:rsidRPr="0099252B" w:rsidRDefault="00912C98" w:rsidP="000B0F37">
            <w:r w:rsidRPr="0099252B">
              <w:lastRenderedPageBreak/>
              <w:t xml:space="preserve"> I will require various library-based academic resources. Additionally, I will also require various resources such as the guidance of the tutors and others processes.  </w:t>
            </w:r>
          </w:p>
        </w:tc>
        <w:tc>
          <w:tcPr>
            <w:tcW w:w="428" w:type="pct"/>
          </w:tcPr>
          <w:p w14:paraId="76634669" w14:textId="77777777" w:rsidR="00515419" w:rsidRPr="0099252B" w:rsidRDefault="00515419" w:rsidP="000B0F37"/>
        </w:tc>
        <w:tc>
          <w:tcPr>
            <w:tcW w:w="488" w:type="pct"/>
          </w:tcPr>
          <w:p w14:paraId="59912DDE" w14:textId="77777777" w:rsidR="00515419" w:rsidRPr="0099252B" w:rsidRDefault="00515419" w:rsidP="000B0F37"/>
        </w:tc>
        <w:tc>
          <w:tcPr>
            <w:tcW w:w="755" w:type="pct"/>
          </w:tcPr>
          <w:p w14:paraId="31998414" w14:textId="0E5AEAD9" w:rsidR="00515419" w:rsidRPr="0099252B" w:rsidRDefault="00912C98" w:rsidP="000B0F37">
            <w:r w:rsidRPr="0099252B">
              <w:t xml:space="preserve"> The success of the development of critical thinking skills can be evaluated through the creation of a comparative table illustrating the advantages and disadvantages of a topic which is being critically evaluated.</w:t>
            </w:r>
          </w:p>
        </w:tc>
      </w:tr>
    </w:tbl>
    <w:p w14:paraId="113112FA" w14:textId="15615A5C" w:rsidR="00795412" w:rsidRPr="0099252B" w:rsidRDefault="00912C98" w:rsidP="00947398">
      <w:pPr>
        <w:jc w:val="center"/>
        <w:rPr>
          <w:rFonts w:cs="Times New Roman"/>
          <w:b/>
          <w:bCs/>
          <w:szCs w:val="24"/>
        </w:rPr>
      </w:pPr>
      <w:r w:rsidRPr="0099252B">
        <w:rPr>
          <w:rFonts w:cs="Times New Roman"/>
          <w:b/>
          <w:bCs/>
          <w:szCs w:val="24"/>
        </w:rPr>
        <w:t xml:space="preserve">Table </w:t>
      </w:r>
      <w:r w:rsidRPr="0099252B">
        <w:rPr>
          <w:rFonts w:cs="Times New Roman"/>
          <w:b/>
          <w:bCs/>
          <w:szCs w:val="24"/>
        </w:rPr>
        <w:fldChar w:fldCharType="begin"/>
      </w:r>
      <w:r w:rsidRPr="0099252B">
        <w:rPr>
          <w:rFonts w:cs="Times New Roman"/>
          <w:b/>
          <w:bCs/>
          <w:szCs w:val="24"/>
        </w:rPr>
        <w:instrText xml:space="preserve"> SEQ Table \* ARABIC </w:instrText>
      </w:r>
      <w:r w:rsidRPr="0099252B">
        <w:rPr>
          <w:rFonts w:cs="Times New Roman"/>
          <w:b/>
          <w:bCs/>
          <w:szCs w:val="24"/>
        </w:rPr>
        <w:fldChar w:fldCharType="separate"/>
      </w:r>
      <w:r w:rsidRPr="0099252B">
        <w:rPr>
          <w:rFonts w:cs="Times New Roman"/>
          <w:b/>
          <w:bCs/>
          <w:noProof/>
          <w:szCs w:val="24"/>
        </w:rPr>
        <w:t>1</w:t>
      </w:r>
      <w:r w:rsidRPr="0099252B">
        <w:rPr>
          <w:rFonts w:cs="Times New Roman"/>
          <w:b/>
          <w:bCs/>
          <w:szCs w:val="24"/>
        </w:rPr>
        <w:fldChar w:fldCharType="end"/>
      </w:r>
      <w:r w:rsidRPr="0099252B">
        <w:rPr>
          <w:rFonts w:cs="Times New Roman"/>
          <w:b/>
          <w:bCs/>
          <w:szCs w:val="24"/>
        </w:rPr>
        <w:t>: Personal Development Plan</w:t>
      </w:r>
    </w:p>
    <w:p w14:paraId="52D441C7" w14:textId="2A385CDF" w:rsidR="00795412" w:rsidRPr="0099252B" w:rsidRDefault="00912C98" w:rsidP="00947398">
      <w:pPr>
        <w:jc w:val="center"/>
        <w:rPr>
          <w:rFonts w:cs="Times New Roman"/>
          <w:szCs w:val="24"/>
        </w:rPr>
      </w:pPr>
      <w:r w:rsidRPr="0099252B">
        <w:rPr>
          <w:rFonts w:cs="Times New Roman"/>
          <w:szCs w:val="24"/>
        </w:rPr>
        <w:t>(Source: Created by the learner)</w:t>
      </w:r>
    </w:p>
    <w:p w14:paraId="2087E1F0" w14:textId="5F6B438C" w:rsidR="00D87108" w:rsidRPr="0099252B" w:rsidRDefault="00D87108" w:rsidP="00E54CF8">
      <w:pPr>
        <w:spacing w:after="160"/>
        <w:rPr>
          <w:rFonts w:cs="Times New Roman"/>
          <w:szCs w:val="24"/>
        </w:rPr>
      </w:pPr>
    </w:p>
    <w:p w14:paraId="72FC9D2C" w14:textId="67E4A315" w:rsidR="00D06817" w:rsidRPr="0099252B" w:rsidRDefault="00912C98" w:rsidP="00947398">
      <w:pPr>
        <w:pStyle w:val="Heading1"/>
        <w:rPr>
          <w:szCs w:val="24"/>
        </w:rPr>
      </w:pPr>
      <w:bookmarkStart w:id="9" w:name="_Toc131178823"/>
      <w:r w:rsidRPr="0099252B">
        <w:rPr>
          <w:szCs w:val="24"/>
        </w:rPr>
        <w:t>Appendices</w:t>
      </w:r>
      <w:bookmarkEnd w:id="9"/>
    </w:p>
    <w:p w14:paraId="1AA32E92" w14:textId="14E5430D" w:rsidR="00515419" w:rsidRPr="0099252B" w:rsidRDefault="00912C98" w:rsidP="00947398">
      <w:pPr>
        <w:pStyle w:val="Heading2"/>
      </w:pPr>
      <w:bookmarkStart w:id="10" w:name="_Toc131178824"/>
      <w:r w:rsidRPr="0099252B">
        <w:t xml:space="preserve">Appendix 1: </w:t>
      </w:r>
      <w:r w:rsidR="00191983" w:rsidRPr="0099252B">
        <w:t>SWOT Analysis</w:t>
      </w:r>
      <w:bookmarkEnd w:id="10"/>
    </w:p>
    <w:tbl>
      <w:tblPr>
        <w:tblStyle w:val="TableGrid"/>
        <w:tblW w:w="5000" w:type="pct"/>
        <w:tblLook w:val="04A0" w:firstRow="1" w:lastRow="0" w:firstColumn="1" w:lastColumn="0" w:noHBand="0" w:noVBand="1"/>
      </w:tblPr>
      <w:tblGrid>
        <w:gridCol w:w="4508"/>
        <w:gridCol w:w="4508"/>
      </w:tblGrid>
      <w:tr w:rsidR="0099252B" w:rsidRPr="0099252B" w14:paraId="623DD4BE" w14:textId="77777777" w:rsidTr="00161BEB">
        <w:tc>
          <w:tcPr>
            <w:tcW w:w="5000" w:type="pct"/>
            <w:gridSpan w:val="2"/>
          </w:tcPr>
          <w:p w14:paraId="028277E2" w14:textId="0B592120" w:rsidR="00CF33DD" w:rsidRPr="0099252B" w:rsidRDefault="00912C98" w:rsidP="00947398">
            <w:pPr>
              <w:rPr>
                <w:rFonts w:cs="Times New Roman"/>
                <w:b/>
                <w:bCs/>
                <w:szCs w:val="24"/>
              </w:rPr>
            </w:pPr>
            <w:r w:rsidRPr="0099252B">
              <w:rPr>
                <w:rFonts w:cs="Times New Roman"/>
                <w:b/>
                <w:bCs/>
                <w:szCs w:val="24"/>
              </w:rPr>
              <w:t>SWOT ANALYSIS</w:t>
            </w:r>
          </w:p>
        </w:tc>
      </w:tr>
      <w:tr w:rsidR="0099252B" w:rsidRPr="0099252B" w14:paraId="022278F8" w14:textId="77777777" w:rsidTr="003B303B">
        <w:tc>
          <w:tcPr>
            <w:tcW w:w="2500" w:type="pct"/>
            <w:shd w:val="clear" w:color="auto" w:fill="B4C6E7" w:themeFill="accent1" w:themeFillTint="66"/>
          </w:tcPr>
          <w:p w14:paraId="79176D57" w14:textId="3627C19B" w:rsidR="00CF33DD" w:rsidRPr="0099252B" w:rsidRDefault="00912C98" w:rsidP="00947398">
            <w:pPr>
              <w:rPr>
                <w:rFonts w:cs="Times New Roman"/>
                <w:b/>
                <w:bCs/>
                <w:i/>
                <w:iCs/>
                <w:szCs w:val="24"/>
              </w:rPr>
            </w:pPr>
            <w:r w:rsidRPr="0099252B">
              <w:rPr>
                <w:rFonts w:cs="Times New Roman"/>
                <w:b/>
                <w:bCs/>
                <w:i/>
                <w:iCs/>
                <w:szCs w:val="24"/>
              </w:rPr>
              <w:t>Strengths</w:t>
            </w:r>
          </w:p>
        </w:tc>
        <w:tc>
          <w:tcPr>
            <w:tcW w:w="2500" w:type="pct"/>
            <w:shd w:val="clear" w:color="auto" w:fill="B4C6E7" w:themeFill="accent1" w:themeFillTint="66"/>
          </w:tcPr>
          <w:p w14:paraId="12CA9E2A" w14:textId="3D4550F5" w:rsidR="00CF33DD" w:rsidRPr="0099252B" w:rsidRDefault="00912C98" w:rsidP="00947398">
            <w:pPr>
              <w:rPr>
                <w:rFonts w:cs="Times New Roman"/>
                <w:b/>
                <w:bCs/>
                <w:i/>
                <w:iCs/>
                <w:szCs w:val="24"/>
              </w:rPr>
            </w:pPr>
            <w:r w:rsidRPr="0099252B">
              <w:rPr>
                <w:rFonts w:cs="Times New Roman"/>
                <w:b/>
                <w:bCs/>
                <w:i/>
                <w:iCs/>
                <w:szCs w:val="24"/>
              </w:rPr>
              <w:t>Weaknesses</w:t>
            </w:r>
          </w:p>
        </w:tc>
      </w:tr>
      <w:tr w:rsidR="0099252B" w:rsidRPr="0099252B" w14:paraId="10FCC106" w14:textId="77777777" w:rsidTr="00161BEB">
        <w:tc>
          <w:tcPr>
            <w:tcW w:w="2500" w:type="pct"/>
          </w:tcPr>
          <w:p w14:paraId="34FABA1C" w14:textId="7FA6ABCB" w:rsidR="00CF33DD" w:rsidRPr="0099252B" w:rsidRDefault="00912C98" w:rsidP="00947398">
            <w:pPr>
              <w:pStyle w:val="ListParagraph"/>
              <w:numPr>
                <w:ilvl w:val="0"/>
                <w:numId w:val="1"/>
              </w:numPr>
              <w:rPr>
                <w:rFonts w:cs="Times New Roman"/>
                <w:szCs w:val="24"/>
              </w:rPr>
            </w:pPr>
            <w:r w:rsidRPr="0099252B">
              <w:rPr>
                <w:rFonts w:cs="Times New Roman"/>
                <w:szCs w:val="24"/>
              </w:rPr>
              <w:t xml:space="preserve">Time management: I am </w:t>
            </w:r>
            <w:r w:rsidR="003B303B" w:rsidRPr="0099252B">
              <w:rPr>
                <w:rFonts w:cs="Times New Roman"/>
                <w:szCs w:val="24"/>
              </w:rPr>
              <w:t xml:space="preserve">veritably </w:t>
            </w:r>
            <w:r w:rsidRPr="0099252B">
              <w:rPr>
                <w:rFonts w:cs="Times New Roman"/>
                <w:szCs w:val="24"/>
              </w:rPr>
              <w:t>efficient in managing the time allocated for the completion of various tasks. This can be attributed to the fact that I am highly organised while executing a piece of work.</w:t>
            </w:r>
          </w:p>
          <w:p w14:paraId="70A6433E" w14:textId="2715021E" w:rsidR="00CF33DD" w:rsidRPr="0099252B" w:rsidRDefault="00912C98" w:rsidP="00947398">
            <w:pPr>
              <w:pStyle w:val="ListParagraph"/>
              <w:numPr>
                <w:ilvl w:val="0"/>
                <w:numId w:val="1"/>
              </w:numPr>
              <w:rPr>
                <w:rFonts w:cs="Times New Roman"/>
                <w:szCs w:val="24"/>
              </w:rPr>
            </w:pPr>
            <w:r w:rsidRPr="0099252B">
              <w:rPr>
                <w:rFonts w:cs="Times New Roman"/>
                <w:szCs w:val="24"/>
              </w:rPr>
              <w:t xml:space="preserve">Creativity and innovation: I generally creatively complete various tasks. Additionally, I tend to find innovative solutions to various problems. </w:t>
            </w:r>
          </w:p>
          <w:p w14:paraId="7F876F0C" w14:textId="0D1C3FEB" w:rsidR="00CF33DD" w:rsidRPr="0099252B" w:rsidRDefault="00912C98" w:rsidP="00947398">
            <w:pPr>
              <w:pStyle w:val="ListParagraph"/>
              <w:numPr>
                <w:ilvl w:val="0"/>
                <w:numId w:val="1"/>
              </w:numPr>
              <w:rPr>
                <w:rFonts w:cs="Times New Roman"/>
                <w:szCs w:val="24"/>
              </w:rPr>
            </w:pPr>
            <w:r w:rsidRPr="0099252B">
              <w:rPr>
                <w:rFonts w:cs="Times New Roman"/>
                <w:szCs w:val="24"/>
              </w:rPr>
              <w:t xml:space="preserve">Adaptability: I have observed that I am efficient while working in a dynamic environment.  </w:t>
            </w:r>
          </w:p>
        </w:tc>
        <w:tc>
          <w:tcPr>
            <w:tcW w:w="2500" w:type="pct"/>
          </w:tcPr>
          <w:p w14:paraId="4BD22DB5" w14:textId="7F5A40EB" w:rsidR="00CF33DD" w:rsidRPr="0099252B" w:rsidRDefault="00912C98" w:rsidP="00947398">
            <w:pPr>
              <w:pStyle w:val="ListParagraph"/>
              <w:numPr>
                <w:ilvl w:val="0"/>
                <w:numId w:val="2"/>
              </w:numPr>
              <w:rPr>
                <w:rFonts w:cs="Times New Roman"/>
                <w:szCs w:val="24"/>
              </w:rPr>
            </w:pPr>
            <w:r w:rsidRPr="0099252B">
              <w:rPr>
                <w:rFonts w:cs="Times New Roman"/>
                <w:szCs w:val="24"/>
              </w:rPr>
              <w:t>I have faced veritable challenges while using my leadership skills. This has been observed as it finds it hard to confidently evaluate situations to guide subordinates and juniors.</w:t>
            </w:r>
          </w:p>
          <w:p w14:paraId="16DC1670" w14:textId="579A1EA0" w:rsidR="00CF33DD" w:rsidRPr="0099252B" w:rsidRDefault="00912C98" w:rsidP="00947398">
            <w:pPr>
              <w:pStyle w:val="ListParagraph"/>
              <w:numPr>
                <w:ilvl w:val="0"/>
                <w:numId w:val="2"/>
              </w:numPr>
              <w:rPr>
                <w:rFonts w:cs="Times New Roman"/>
                <w:szCs w:val="24"/>
              </w:rPr>
            </w:pPr>
            <w:r w:rsidRPr="0099252B">
              <w:rPr>
                <w:rFonts w:cs="Times New Roman"/>
                <w:szCs w:val="24"/>
              </w:rPr>
              <w:t xml:space="preserve">Decision-making skills: </w:t>
            </w:r>
            <w:r w:rsidR="00161BEB" w:rsidRPr="0099252B">
              <w:rPr>
                <w:rFonts w:cs="Times New Roman"/>
                <w:szCs w:val="24"/>
              </w:rPr>
              <w:t>I have also faced</w:t>
            </w:r>
            <w:r w:rsidR="003B303B" w:rsidRPr="0099252B">
              <w:rPr>
                <w:rFonts w:cs="Times New Roman"/>
                <w:szCs w:val="24"/>
              </w:rPr>
              <w:t xml:space="preserve"> vital </w:t>
            </w:r>
            <w:r w:rsidR="00161BEB" w:rsidRPr="0099252B">
              <w:rPr>
                <w:rFonts w:cs="Times New Roman"/>
                <w:szCs w:val="24"/>
              </w:rPr>
              <w:t>issues in undertaking decisions that help in solving various business issues.</w:t>
            </w:r>
          </w:p>
          <w:p w14:paraId="416F9D37" w14:textId="250F024F" w:rsidR="00CF33DD" w:rsidRPr="0099252B" w:rsidRDefault="00912C98" w:rsidP="00947398">
            <w:pPr>
              <w:pStyle w:val="ListParagraph"/>
              <w:numPr>
                <w:ilvl w:val="0"/>
                <w:numId w:val="2"/>
              </w:numPr>
              <w:rPr>
                <w:rFonts w:cs="Times New Roman"/>
                <w:szCs w:val="24"/>
              </w:rPr>
            </w:pPr>
            <w:r w:rsidRPr="0099252B">
              <w:rPr>
                <w:rFonts w:cs="Times New Roman"/>
                <w:szCs w:val="24"/>
              </w:rPr>
              <w:t>Problem-solving skills</w:t>
            </w:r>
            <w:r w:rsidR="00161BEB" w:rsidRPr="0099252B">
              <w:rPr>
                <w:rFonts w:cs="Times New Roman"/>
                <w:szCs w:val="24"/>
              </w:rPr>
              <w:t>: This has also been a skill that has been difficult for me to develop effectively. I have found it significantly difficult to resolve issues in the course of attaining my dreams.</w:t>
            </w:r>
          </w:p>
          <w:p w14:paraId="4BD856E8" w14:textId="5BD5CE6D" w:rsidR="003B303B" w:rsidRPr="0099252B" w:rsidRDefault="003B303B" w:rsidP="00947398">
            <w:pPr>
              <w:pStyle w:val="ListParagraph"/>
              <w:numPr>
                <w:ilvl w:val="0"/>
                <w:numId w:val="2"/>
              </w:numPr>
              <w:rPr>
                <w:rFonts w:cs="Times New Roman"/>
                <w:szCs w:val="24"/>
              </w:rPr>
            </w:pPr>
            <w:r w:rsidRPr="0099252B">
              <w:rPr>
                <w:rFonts w:cs="Times New Roman"/>
                <w:szCs w:val="24"/>
              </w:rPr>
              <w:t>My critical thinking an</w:t>
            </w:r>
            <w:r w:rsidR="0011082C">
              <w:rPr>
                <w:rFonts w:cs="Times New Roman"/>
                <w:szCs w:val="24"/>
              </w:rPr>
              <w:t>d</w:t>
            </w:r>
            <w:r w:rsidRPr="0099252B">
              <w:rPr>
                <w:rFonts w:cs="Times New Roman"/>
                <w:szCs w:val="24"/>
              </w:rPr>
              <w:t xml:space="preserve"> communication skills are also weak.</w:t>
            </w:r>
          </w:p>
          <w:p w14:paraId="09BC1EF8" w14:textId="510B8163" w:rsidR="00CF33DD" w:rsidRPr="0099252B" w:rsidRDefault="00CF33DD" w:rsidP="00947398">
            <w:pPr>
              <w:rPr>
                <w:rFonts w:cs="Times New Roman"/>
                <w:szCs w:val="24"/>
              </w:rPr>
            </w:pPr>
          </w:p>
        </w:tc>
      </w:tr>
      <w:tr w:rsidR="0099252B" w:rsidRPr="0099252B" w14:paraId="3D1A768F" w14:textId="77777777" w:rsidTr="003B303B">
        <w:tc>
          <w:tcPr>
            <w:tcW w:w="2500" w:type="pct"/>
            <w:shd w:val="clear" w:color="auto" w:fill="B4C6E7" w:themeFill="accent1" w:themeFillTint="66"/>
          </w:tcPr>
          <w:p w14:paraId="4B85CE1C" w14:textId="6CC0B581" w:rsidR="00CF33DD" w:rsidRPr="0099252B" w:rsidRDefault="00912C98" w:rsidP="00947398">
            <w:pPr>
              <w:rPr>
                <w:rFonts w:cs="Times New Roman"/>
                <w:b/>
                <w:bCs/>
                <w:i/>
                <w:iCs/>
                <w:szCs w:val="24"/>
              </w:rPr>
            </w:pPr>
            <w:r w:rsidRPr="0099252B">
              <w:rPr>
                <w:rFonts w:cs="Times New Roman"/>
                <w:b/>
                <w:bCs/>
                <w:i/>
                <w:iCs/>
                <w:szCs w:val="24"/>
              </w:rPr>
              <w:lastRenderedPageBreak/>
              <w:t xml:space="preserve">Opportunities </w:t>
            </w:r>
          </w:p>
        </w:tc>
        <w:tc>
          <w:tcPr>
            <w:tcW w:w="2500" w:type="pct"/>
            <w:shd w:val="clear" w:color="auto" w:fill="B4C6E7" w:themeFill="accent1" w:themeFillTint="66"/>
          </w:tcPr>
          <w:p w14:paraId="6740D439" w14:textId="31626F9C" w:rsidR="00CF33DD" w:rsidRPr="0099252B" w:rsidRDefault="00912C98" w:rsidP="00947398">
            <w:pPr>
              <w:rPr>
                <w:rFonts w:cs="Times New Roman"/>
                <w:b/>
                <w:bCs/>
                <w:i/>
                <w:iCs/>
                <w:szCs w:val="24"/>
              </w:rPr>
            </w:pPr>
            <w:r w:rsidRPr="0099252B">
              <w:rPr>
                <w:rFonts w:cs="Times New Roman"/>
                <w:b/>
                <w:bCs/>
                <w:i/>
                <w:iCs/>
                <w:szCs w:val="24"/>
              </w:rPr>
              <w:t xml:space="preserve">Threats </w:t>
            </w:r>
          </w:p>
        </w:tc>
      </w:tr>
      <w:tr w:rsidR="0099252B" w:rsidRPr="0099252B" w14:paraId="4D813C40" w14:textId="77777777" w:rsidTr="00161BEB">
        <w:tc>
          <w:tcPr>
            <w:tcW w:w="2500" w:type="pct"/>
          </w:tcPr>
          <w:p w14:paraId="213054BE" w14:textId="58F50802" w:rsidR="00CF33DD" w:rsidRPr="0099252B" w:rsidRDefault="00912C98" w:rsidP="00947398">
            <w:pPr>
              <w:pStyle w:val="ListParagraph"/>
              <w:numPr>
                <w:ilvl w:val="0"/>
                <w:numId w:val="3"/>
              </w:numPr>
              <w:rPr>
                <w:rFonts w:cs="Times New Roman"/>
                <w:szCs w:val="24"/>
              </w:rPr>
            </w:pPr>
            <w:r w:rsidRPr="0099252B">
              <w:rPr>
                <w:rFonts w:cs="Times New Roman"/>
                <w:szCs w:val="24"/>
              </w:rPr>
              <w:t xml:space="preserve">Undertaking skill development courses </w:t>
            </w:r>
            <w:r w:rsidR="00161BEB" w:rsidRPr="0099252B">
              <w:rPr>
                <w:rFonts w:cs="Times New Roman"/>
                <w:szCs w:val="24"/>
              </w:rPr>
              <w:t xml:space="preserve">which aid me in improving the process through which entrepreneurial skills can be enhanced. </w:t>
            </w:r>
          </w:p>
          <w:p w14:paraId="3B431C59" w14:textId="67422E0C" w:rsidR="00CF33DD" w:rsidRPr="0099252B" w:rsidRDefault="00912C98" w:rsidP="00947398">
            <w:pPr>
              <w:pStyle w:val="ListParagraph"/>
              <w:numPr>
                <w:ilvl w:val="0"/>
                <w:numId w:val="3"/>
              </w:numPr>
              <w:rPr>
                <w:rFonts w:cs="Times New Roman"/>
                <w:szCs w:val="24"/>
              </w:rPr>
            </w:pPr>
            <w:r w:rsidRPr="0099252B">
              <w:rPr>
                <w:rFonts w:cs="Times New Roman"/>
                <w:szCs w:val="24"/>
              </w:rPr>
              <w:t xml:space="preserve">Corporate networking </w:t>
            </w:r>
            <w:r w:rsidR="00161BEB" w:rsidRPr="0099252B">
              <w:rPr>
                <w:rFonts w:cs="Times New Roman"/>
                <w:szCs w:val="24"/>
              </w:rPr>
              <w:t xml:space="preserve">can also be enacted which can </w:t>
            </w:r>
            <w:r w:rsidR="003B303B" w:rsidRPr="0099252B">
              <w:rPr>
                <w:rFonts w:cs="Times New Roman"/>
                <w:szCs w:val="24"/>
              </w:rPr>
              <w:t xml:space="preserve">majorly </w:t>
            </w:r>
            <w:r w:rsidR="00161BEB" w:rsidRPr="0099252B">
              <w:rPr>
                <w:rFonts w:cs="Times New Roman"/>
                <w:szCs w:val="24"/>
              </w:rPr>
              <w:t>improve my reputation.</w:t>
            </w:r>
          </w:p>
        </w:tc>
        <w:tc>
          <w:tcPr>
            <w:tcW w:w="2500" w:type="pct"/>
          </w:tcPr>
          <w:p w14:paraId="28F1634C" w14:textId="2312301C" w:rsidR="00CF33DD" w:rsidRPr="0099252B" w:rsidRDefault="00912C98" w:rsidP="00947398">
            <w:pPr>
              <w:pStyle w:val="ListParagraph"/>
              <w:numPr>
                <w:ilvl w:val="0"/>
                <w:numId w:val="3"/>
              </w:numPr>
              <w:rPr>
                <w:rFonts w:cs="Times New Roman"/>
                <w:szCs w:val="24"/>
              </w:rPr>
            </w:pPr>
            <w:r w:rsidRPr="0099252B">
              <w:rPr>
                <w:rFonts w:cs="Times New Roman"/>
                <w:szCs w:val="24"/>
              </w:rPr>
              <w:t>The unavailability of appropriate training programs can be a major threat as it can result in the restriction of development processes.</w:t>
            </w:r>
          </w:p>
          <w:p w14:paraId="18A3585A" w14:textId="1DBA1168" w:rsidR="00CF33DD" w:rsidRPr="0099252B" w:rsidRDefault="00912C98" w:rsidP="00947398">
            <w:pPr>
              <w:pStyle w:val="ListParagraph"/>
              <w:keepNext/>
              <w:numPr>
                <w:ilvl w:val="0"/>
                <w:numId w:val="3"/>
              </w:numPr>
              <w:rPr>
                <w:rFonts w:cs="Times New Roman"/>
                <w:szCs w:val="24"/>
              </w:rPr>
            </w:pPr>
            <w:r w:rsidRPr="0099252B">
              <w:rPr>
                <w:rFonts w:cs="Times New Roman"/>
                <w:szCs w:val="24"/>
              </w:rPr>
              <w:t xml:space="preserve">Financial </w:t>
            </w:r>
            <w:r w:rsidR="00161BEB" w:rsidRPr="0099252B">
              <w:rPr>
                <w:rFonts w:cs="Times New Roman"/>
                <w:szCs w:val="24"/>
              </w:rPr>
              <w:t>risks can create significant stress in me resulting in a decline in ensuring growth and development.</w:t>
            </w:r>
          </w:p>
        </w:tc>
      </w:tr>
    </w:tbl>
    <w:p w14:paraId="632F2DEE" w14:textId="49514D05" w:rsidR="00161BEB" w:rsidRPr="0099252B" w:rsidRDefault="00912C98" w:rsidP="00947398">
      <w:pPr>
        <w:jc w:val="center"/>
        <w:rPr>
          <w:rFonts w:cs="Times New Roman"/>
          <w:szCs w:val="24"/>
        </w:rPr>
      </w:pPr>
      <w:r w:rsidRPr="0099252B">
        <w:rPr>
          <w:rFonts w:cs="Times New Roman"/>
          <w:szCs w:val="24"/>
        </w:rPr>
        <w:t>(Source: Created by the learner)</w:t>
      </w:r>
    </w:p>
    <w:p w14:paraId="26475DCA" w14:textId="77777777" w:rsidR="00191983" w:rsidRPr="0099252B" w:rsidRDefault="00191983" w:rsidP="00947398">
      <w:pPr>
        <w:pStyle w:val="Heading2"/>
      </w:pPr>
      <w:bookmarkStart w:id="11" w:name="_Toc131178825"/>
      <w:r w:rsidRPr="0099252B">
        <w:t>Appendix 2: Skill Audit</w:t>
      </w:r>
      <w:bookmarkEnd w:id="11"/>
    </w:p>
    <w:tbl>
      <w:tblPr>
        <w:tblStyle w:val="TableGrid"/>
        <w:tblW w:w="5000" w:type="pct"/>
        <w:shd w:val="clear" w:color="auto" w:fill="B4C6E7" w:themeFill="accent1" w:themeFillTint="66"/>
        <w:tblLayout w:type="fixed"/>
        <w:tblLook w:val="01E0" w:firstRow="1" w:lastRow="1" w:firstColumn="1" w:lastColumn="1" w:noHBand="0" w:noVBand="0"/>
      </w:tblPr>
      <w:tblGrid>
        <w:gridCol w:w="1350"/>
        <w:gridCol w:w="2804"/>
        <w:gridCol w:w="2193"/>
        <w:gridCol w:w="2669"/>
      </w:tblGrid>
      <w:tr w:rsidR="0099252B" w:rsidRPr="0099252B" w14:paraId="57F713E4" w14:textId="77777777" w:rsidTr="00776D68">
        <w:trPr>
          <w:trHeight w:val="1082"/>
        </w:trPr>
        <w:tc>
          <w:tcPr>
            <w:tcW w:w="749" w:type="pct"/>
            <w:shd w:val="clear" w:color="auto" w:fill="B4C6E7" w:themeFill="accent1" w:themeFillTint="66"/>
          </w:tcPr>
          <w:p w14:paraId="1AE5D2DF" w14:textId="77777777" w:rsidR="00191983" w:rsidRPr="0099252B" w:rsidRDefault="00191983" w:rsidP="00776D68">
            <w:pPr>
              <w:pStyle w:val="TableParagraph"/>
              <w:spacing w:line="360" w:lineRule="auto"/>
              <w:jc w:val="center"/>
              <w:rPr>
                <w:rFonts w:ascii="Times New Roman" w:hAnsi="Times New Roman" w:cs="Times New Roman"/>
                <w:b/>
                <w:sz w:val="24"/>
                <w:szCs w:val="24"/>
              </w:rPr>
            </w:pPr>
          </w:p>
          <w:p w14:paraId="7DD7693C" w14:textId="77777777" w:rsidR="00191983" w:rsidRPr="0099252B" w:rsidRDefault="00191983" w:rsidP="00776D68">
            <w:pPr>
              <w:pStyle w:val="TableParagraph"/>
              <w:spacing w:before="166" w:line="360" w:lineRule="auto"/>
              <w:ind w:left="369"/>
              <w:jc w:val="center"/>
              <w:rPr>
                <w:rFonts w:ascii="Times New Roman" w:hAnsi="Times New Roman" w:cs="Times New Roman"/>
                <w:b/>
                <w:sz w:val="24"/>
                <w:szCs w:val="24"/>
              </w:rPr>
            </w:pPr>
            <w:r w:rsidRPr="0099252B">
              <w:rPr>
                <w:rFonts w:ascii="Times New Roman" w:hAnsi="Times New Roman" w:cs="Times New Roman"/>
                <w:b/>
                <w:sz w:val="24"/>
                <w:szCs w:val="24"/>
              </w:rPr>
              <w:t>Skill</w:t>
            </w:r>
            <w:r w:rsidRPr="0099252B">
              <w:rPr>
                <w:rFonts w:ascii="Times New Roman" w:hAnsi="Times New Roman" w:cs="Times New Roman"/>
                <w:b/>
                <w:spacing w:val="-2"/>
                <w:sz w:val="24"/>
                <w:szCs w:val="24"/>
              </w:rPr>
              <w:t xml:space="preserve"> </w:t>
            </w:r>
            <w:r w:rsidRPr="0099252B">
              <w:rPr>
                <w:rFonts w:ascii="Times New Roman" w:hAnsi="Times New Roman" w:cs="Times New Roman"/>
                <w:b/>
                <w:sz w:val="24"/>
                <w:szCs w:val="24"/>
              </w:rPr>
              <w:t>Area</w:t>
            </w:r>
          </w:p>
        </w:tc>
        <w:tc>
          <w:tcPr>
            <w:tcW w:w="1555" w:type="pct"/>
            <w:shd w:val="clear" w:color="auto" w:fill="B4C6E7" w:themeFill="accent1" w:themeFillTint="66"/>
          </w:tcPr>
          <w:p w14:paraId="4BED13CA" w14:textId="77777777" w:rsidR="00191983" w:rsidRPr="0099252B" w:rsidRDefault="00191983" w:rsidP="00776D68">
            <w:pPr>
              <w:pStyle w:val="TableParagraph"/>
              <w:spacing w:line="360" w:lineRule="auto"/>
              <w:jc w:val="center"/>
              <w:rPr>
                <w:rFonts w:ascii="Times New Roman" w:hAnsi="Times New Roman" w:cs="Times New Roman"/>
                <w:b/>
                <w:sz w:val="24"/>
                <w:szCs w:val="24"/>
              </w:rPr>
            </w:pPr>
          </w:p>
          <w:p w14:paraId="611D02EC" w14:textId="77777777" w:rsidR="00191983" w:rsidRPr="0099252B" w:rsidRDefault="00191983" w:rsidP="00776D68">
            <w:pPr>
              <w:pStyle w:val="TableParagraph"/>
              <w:spacing w:before="166" w:line="360" w:lineRule="auto"/>
              <w:ind w:left="738"/>
              <w:jc w:val="center"/>
              <w:rPr>
                <w:rFonts w:ascii="Times New Roman" w:hAnsi="Times New Roman" w:cs="Times New Roman"/>
                <w:b/>
                <w:sz w:val="24"/>
                <w:szCs w:val="24"/>
              </w:rPr>
            </w:pPr>
            <w:r w:rsidRPr="0099252B">
              <w:rPr>
                <w:rFonts w:ascii="Times New Roman" w:hAnsi="Times New Roman" w:cs="Times New Roman"/>
                <w:b/>
                <w:sz w:val="24"/>
                <w:szCs w:val="24"/>
              </w:rPr>
              <w:t>Description</w:t>
            </w:r>
            <w:r w:rsidRPr="0099252B">
              <w:rPr>
                <w:rFonts w:ascii="Times New Roman" w:hAnsi="Times New Roman" w:cs="Times New Roman"/>
                <w:b/>
                <w:spacing w:val="-2"/>
                <w:sz w:val="24"/>
                <w:szCs w:val="24"/>
              </w:rPr>
              <w:t xml:space="preserve"> </w:t>
            </w:r>
            <w:r w:rsidRPr="0099252B">
              <w:rPr>
                <w:rFonts w:ascii="Times New Roman" w:hAnsi="Times New Roman" w:cs="Times New Roman"/>
                <w:b/>
                <w:sz w:val="24"/>
                <w:szCs w:val="24"/>
              </w:rPr>
              <w:t>of specific</w:t>
            </w:r>
            <w:r w:rsidRPr="0099252B">
              <w:rPr>
                <w:rFonts w:ascii="Times New Roman" w:hAnsi="Times New Roman" w:cs="Times New Roman"/>
                <w:b/>
                <w:spacing w:val="-3"/>
                <w:sz w:val="24"/>
                <w:szCs w:val="24"/>
              </w:rPr>
              <w:t xml:space="preserve"> </w:t>
            </w:r>
            <w:r w:rsidRPr="0099252B">
              <w:rPr>
                <w:rFonts w:ascii="Times New Roman" w:hAnsi="Times New Roman" w:cs="Times New Roman"/>
                <w:b/>
                <w:sz w:val="24"/>
                <w:szCs w:val="24"/>
              </w:rPr>
              <w:t>skill</w:t>
            </w:r>
          </w:p>
        </w:tc>
        <w:tc>
          <w:tcPr>
            <w:tcW w:w="1216" w:type="pct"/>
            <w:shd w:val="clear" w:color="auto" w:fill="B4C6E7" w:themeFill="accent1" w:themeFillTint="66"/>
          </w:tcPr>
          <w:p w14:paraId="31061012" w14:textId="77777777" w:rsidR="00191983" w:rsidRPr="0099252B" w:rsidRDefault="00191983" w:rsidP="00776D68">
            <w:pPr>
              <w:pStyle w:val="TableParagraph"/>
              <w:spacing w:line="360" w:lineRule="auto"/>
              <w:jc w:val="center"/>
              <w:rPr>
                <w:rFonts w:ascii="Times New Roman" w:hAnsi="Times New Roman" w:cs="Times New Roman"/>
                <w:b/>
                <w:sz w:val="24"/>
                <w:szCs w:val="24"/>
              </w:rPr>
            </w:pPr>
          </w:p>
          <w:p w14:paraId="50A35170" w14:textId="77777777" w:rsidR="00191983" w:rsidRPr="0099252B" w:rsidRDefault="00191983" w:rsidP="00776D68">
            <w:pPr>
              <w:pStyle w:val="TableParagraph"/>
              <w:spacing w:before="166" w:line="360" w:lineRule="auto"/>
              <w:ind w:left="779"/>
              <w:jc w:val="center"/>
              <w:rPr>
                <w:rFonts w:ascii="Times New Roman" w:hAnsi="Times New Roman" w:cs="Times New Roman"/>
                <w:b/>
                <w:sz w:val="24"/>
                <w:szCs w:val="24"/>
              </w:rPr>
            </w:pPr>
            <w:r w:rsidRPr="0099252B">
              <w:rPr>
                <w:rFonts w:ascii="Times New Roman" w:hAnsi="Times New Roman" w:cs="Times New Roman"/>
                <w:b/>
                <w:sz w:val="24"/>
                <w:szCs w:val="24"/>
              </w:rPr>
              <w:t>Evidence</w:t>
            </w:r>
            <w:r w:rsidRPr="0099252B">
              <w:rPr>
                <w:rFonts w:ascii="Times New Roman" w:hAnsi="Times New Roman" w:cs="Times New Roman"/>
                <w:b/>
                <w:spacing w:val="-3"/>
                <w:sz w:val="24"/>
                <w:szCs w:val="24"/>
              </w:rPr>
              <w:t xml:space="preserve"> </w:t>
            </w:r>
            <w:r w:rsidRPr="0099252B">
              <w:rPr>
                <w:rFonts w:ascii="Times New Roman" w:hAnsi="Times New Roman" w:cs="Times New Roman"/>
                <w:b/>
                <w:sz w:val="24"/>
                <w:szCs w:val="24"/>
              </w:rPr>
              <w:t>of skill</w:t>
            </w:r>
          </w:p>
        </w:tc>
        <w:tc>
          <w:tcPr>
            <w:tcW w:w="1480" w:type="pct"/>
            <w:shd w:val="clear" w:color="auto" w:fill="B4C6E7" w:themeFill="accent1" w:themeFillTint="66"/>
          </w:tcPr>
          <w:p w14:paraId="247819CB" w14:textId="77777777" w:rsidR="00191983" w:rsidRPr="0099252B" w:rsidRDefault="00191983" w:rsidP="00776D68">
            <w:pPr>
              <w:pStyle w:val="TableParagraph"/>
              <w:spacing w:line="360" w:lineRule="auto"/>
              <w:jc w:val="center"/>
              <w:rPr>
                <w:rFonts w:ascii="Times New Roman" w:hAnsi="Times New Roman" w:cs="Times New Roman"/>
                <w:b/>
                <w:sz w:val="24"/>
                <w:szCs w:val="24"/>
              </w:rPr>
            </w:pPr>
          </w:p>
          <w:p w14:paraId="2E824E00" w14:textId="77777777" w:rsidR="00191983" w:rsidRPr="0099252B" w:rsidRDefault="00191983" w:rsidP="00776D68">
            <w:pPr>
              <w:pStyle w:val="TableParagraph"/>
              <w:spacing w:before="166" w:line="360" w:lineRule="auto"/>
              <w:ind w:left="1126"/>
              <w:jc w:val="center"/>
              <w:rPr>
                <w:rFonts w:ascii="Times New Roman" w:hAnsi="Times New Roman" w:cs="Times New Roman"/>
                <w:b/>
                <w:sz w:val="24"/>
                <w:szCs w:val="24"/>
              </w:rPr>
            </w:pPr>
            <w:r w:rsidRPr="0099252B">
              <w:rPr>
                <w:rFonts w:ascii="Times New Roman" w:hAnsi="Times New Roman" w:cs="Times New Roman"/>
                <w:b/>
                <w:sz w:val="24"/>
                <w:szCs w:val="24"/>
              </w:rPr>
              <w:t>How</w:t>
            </w:r>
            <w:r w:rsidRPr="0099252B">
              <w:rPr>
                <w:rFonts w:ascii="Times New Roman" w:hAnsi="Times New Roman" w:cs="Times New Roman"/>
                <w:b/>
                <w:spacing w:val="-2"/>
                <w:sz w:val="24"/>
                <w:szCs w:val="24"/>
              </w:rPr>
              <w:t xml:space="preserve"> </w:t>
            </w:r>
            <w:r w:rsidRPr="0099252B">
              <w:rPr>
                <w:rFonts w:ascii="Times New Roman" w:hAnsi="Times New Roman" w:cs="Times New Roman"/>
                <w:b/>
                <w:sz w:val="24"/>
                <w:szCs w:val="24"/>
              </w:rPr>
              <w:t>am</w:t>
            </w:r>
            <w:r w:rsidRPr="0099252B">
              <w:rPr>
                <w:rFonts w:ascii="Times New Roman" w:hAnsi="Times New Roman" w:cs="Times New Roman"/>
                <w:b/>
                <w:spacing w:val="-2"/>
                <w:sz w:val="24"/>
                <w:szCs w:val="24"/>
              </w:rPr>
              <w:t xml:space="preserve"> </w:t>
            </w:r>
            <w:r w:rsidRPr="0099252B">
              <w:rPr>
                <w:rFonts w:ascii="Times New Roman" w:hAnsi="Times New Roman" w:cs="Times New Roman"/>
                <w:b/>
                <w:sz w:val="24"/>
                <w:szCs w:val="24"/>
              </w:rPr>
              <w:t>I</w:t>
            </w:r>
            <w:r w:rsidRPr="0099252B">
              <w:rPr>
                <w:rFonts w:ascii="Times New Roman" w:hAnsi="Times New Roman" w:cs="Times New Roman"/>
                <w:b/>
                <w:spacing w:val="-2"/>
                <w:sz w:val="24"/>
                <w:szCs w:val="24"/>
              </w:rPr>
              <w:t xml:space="preserve"> </w:t>
            </w:r>
            <w:r w:rsidRPr="0099252B">
              <w:rPr>
                <w:rFonts w:ascii="Times New Roman" w:hAnsi="Times New Roman" w:cs="Times New Roman"/>
                <w:b/>
                <w:sz w:val="24"/>
                <w:szCs w:val="24"/>
              </w:rPr>
              <w:t>doing?</w:t>
            </w:r>
          </w:p>
        </w:tc>
      </w:tr>
      <w:tr w:rsidR="0099252B" w:rsidRPr="0099252B" w14:paraId="55A37EB9" w14:textId="77777777" w:rsidTr="00776D68">
        <w:trPr>
          <w:trHeight w:val="1277"/>
        </w:trPr>
        <w:tc>
          <w:tcPr>
            <w:tcW w:w="749" w:type="pct"/>
            <w:shd w:val="clear" w:color="auto" w:fill="B4C6E7" w:themeFill="accent1" w:themeFillTint="66"/>
          </w:tcPr>
          <w:p w14:paraId="3CC2ED04"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Communication Skills</w:t>
            </w:r>
          </w:p>
        </w:tc>
        <w:tc>
          <w:tcPr>
            <w:tcW w:w="1555" w:type="pct"/>
            <w:shd w:val="clear" w:color="auto" w:fill="B4C6E7" w:themeFill="accent1" w:themeFillTint="66"/>
          </w:tcPr>
          <w:p w14:paraId="1D0B8E78" w14:textId="77777777" w:rsidR="00191983" w:rsidRPr="0099252B" w:rsidRDefault="00191983" w:rsidP="00776D68">
            <w:pPr>
              <w:pStyle w:val="TableParagraph"/>
              <w:numPr>
                <w:ilvl w:val="0"/>
                <w:numId w:val="4"/>
              </w:numPr>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Active Listening involves critically hearing and understanding both standpoints of involved parties</w:t>
            </w:r>
          </w:p>
          <w:p w14:paraId="5F65472A" w14:textId="77777777" w:rsidR="00191983" w:rsidRPr="0099252B" w:rsidRDefault="00191983" w:rsidP="00776D68">
            <w:pPr>
              <w:pStyle w:val="TableParagraph"/>
              <w:numPr>
                <w:ilvl w:val="0"/>
                <w:numId w:val="4"/>
              </w:numPr>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 xml:space="preserve">Providing and Receiving feedback plays a significant role in determining the professional development of employees   </w:t>
            </w:r>
          </w:p>
        </w:tc>
        <w:tc>
          <w:tcPr>
            <w:tcW w:w="1216" w:type="pct"/>
            <w:shd w:val="clear" w:color="auto" w:fill="B4C6E7" w:themeFill="accent1" w:themeFillTint="66"/>
          </w:tcPr>
          <w:p w14:paraId="4B681197"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Based on the results gathered from the competency skill test I am highly flexible as well as have high willingness to take initiative (Refer to Appendix 5)</w:t>
            </w:r>
          </w:p>
        </w:tc>
        <w:tc>
          <w:tcPr>
            <w:tcW w:w="1480" w:type="pct"/>
            <w:shd w:val="clear" w:color="auto" w:fill="B4C6E7" w:themeFill="accent1" w:themeFillTint="66"/>
          </w:tcPr>
          <w:p w14:paraId="7277A6F1"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b/>
                <w:bCs/>
                <w:sz w:val="24"/>
                <w:szCs w:val="24"/>
              </w:rPr>
              <w:t>Active Listener:</w:t>
            </w:r>
            <w:r w:rsidRPr="0099252B">
              <w:rPr>
                <w:rFonts w:ascii="Times New Roman" w:hAnsi="Times New Roman" w:cs="Times New Roman"/>
                <w:sz w:val="24"/>
                <w:szCs w:val="24"/>
              </w:rPr>
              <w:t xml:space="preserve"> As an active listener I </w:t>
            </w:r>
            <w:proofErr w:type="spellStart"/>
            <w:r w:rsidRPr="0099252B">
              <w:rPr>
                <w:rFonts w:ascii="Times New Roman" w:hAnsi="Times New Roman" w:cs="Times New Roman"/>
                <w:sz w:val="24"/>
                <w:szCs w:val="24"/>
              </w:rPr>
              <w:t>emphasise</w:t>
            </w:r>
            <w:proofErr w:type="spellEnd"/>
            <w:r w:rsidRPr="0099252B">
              <w:rPr>
                <w:rFonts w:ascii="Times New Roman" w:hAnsi="Times New Roman" w:cs="Times New Roman"/>
                <w:sz w:val="24"/>
                <w:szCs w:val="24"/>
              </w:rPr>
              <w:t xml:space="preserve"> on hearing the stance of all the involved parties to foster mutual understanding. </w:t>
            </w:r>
          </w:p>
          <w:p w14:paraId="734C6AA0"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b/>
                <w:bCs/>
                <w:sz w:val="24"/>
                <w:szCs w:val="24"/>
              </w:rPr>
              <w:t>Giving and Receiving Feedback:</w:t>
            </w:r>
            <w:r w:rsidRPr="0099252B">
              <w:rPr>
                <w:rFonts w:ascii="Times New Roman" w:hAnsi="Times New Roman" w:cs="Times New Roman"/>
                <w:sz w:val="24"/>
                <w:szCs w:val="24"/>
              </w:rPr>
              <w:t xml:space="preserve"> I believe in the effective exchange of feedback which contributes to the professional and personal growth of individuals. I </w:t>
            </w:r>
            <w:proofErr w:type="spellStart"/>
            <w:r w:rsidRPr="0099252B">
              <w:rPr>
                <w:rFonts w:ascii="Times New Roman" w:hAnsi="Times New Roman" w:cs="Times New Roman"/>
                <w:sz w:val="24"/>
                <w:szCs w:val="24"/>
              </w:rPr>
              <w:t>emphasise</w:t>
            </w:r>
            <w:proofErr w:type="spellEnd"/>
            <w:r w:rsidRPr="0099252B">
              <w:rPr>
                <w:rFonts w:ascii="Times New Roman" w:hAnsi="Times New Roman" w:cs="Times New Roman"/>
                <w:sz w:val="24"/>
                <w:szCs w:val="24"/>
              </w:rPr>
              <w:t xml:space="preserve"> on being specific and realistic while providing feedback to foster utmost transparency</w:t>
            </w:r>
          </w:p>
        </w:tc>
      </w:tr>
      <w:tr w:rsidR="0099252B" w:rsidRPr="0099252B" w14:paraId="05529E78" w14:textId="77777777" w:rsidTr="00776D68">
        <w:trPr>
          <w:trHeight w:val="1264"/>
        </w:trPr>
        <w:tc>
          <w:tcPr>
            <w:tcW w:w="749" w:type="pct"/>
            <w:shd w:val="clear" w:color="auto" w:fill="B4C6E7" w:themeFill="accent1" w:themeFillTint="66"/>
          </w:tcPr>
          <w:p w14:paraId="7C41701F"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lastRenderedPageBreak/>
              <w:t>Leadership Skills</w:t>
            </w:r>
          </w:p>
        </w:tc>
        <w:tc>
          <w:tcPr>
            <w:tcW w:w="1555" w:type="pct"/>
            <w:shd w:val="clear" w:color="auto" w:fill="B4C6E7" w:themeFill="accent1" w:themeFillTint="66"/>
          </w:tcPr>
          <w:p w14:paraId="75774B32"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 xml:space="preserve">Effective leadership skills are required to effectively manage people in an </w:t>
            </w:r>
            <w:proofErr w:type="spellStart"/>
            <w:r w:rsidRPr="0099252B">
              <w:rPr>
                <w:rFonts w:ascii="Times New Roman" w:hAnsi="Times New Roman" w:cs="Times New Roman"/>
                <w:sz w:val="24"/>
                <w:szCs w:val="24"/>
              </w:rPr>
              <w:t>organisational</w:t>
            </w:r>
            <w:proofErr w:type="spellEnd"/>
            <w:r w:rsidRPr="0099252B">
              <w:rPr>
                <w:rFonts w:ascii="Times New Roman" w:hAnsi="Times New Roman" w:cs="Times New Roman"/>
                <w:sz w:val="24"/>
                <w:szCs w:val="24"/>
              </w:rPr>
              <w:t xml:space="preserve"> setting </w:t>
            </w:r>
          </w:p>
        </w:tc>
        <w:tc>
          <w:tcPr>
            <w:tcW w:w="1216" w:type="pct"/>
            <w:shd w:val="clear" w:color="auto" w:fill="B4C6E7" w:themeFill="accent1" w:themeFillTint="66"/>
          </w:tcPr>
          <w:p w14:paraId="7C8CB9C4"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Referring to the insights gathered from the Belbin test I can be stated that I am a Team Player (Refer to Appendix 6)</w:t>
            </w:r>
          </w:p>
        </w:tc>
        <w:tc>
          <w:tcPr>
            <w:tcW w:w="1480" w:type="pct"/>
            <w:shd w:val="clear" w:color="auto" w:fill="B4C6E7" w:themeFill="accent1" w:themeFillTint="66"/>
          </w:tcPr>
          <w:p w14:paraId="3DBF971A"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b/>
                <w:bCs/>
                <w:sz w:val="24"/>
                <w:szCs w:val="24"/>
              </w:rPr>
              <w:t>Focus on Relationship building:</w:t>
            </w:r>
            <w:r w:rsidRPr="0099252B">
              <w:rPr>
                <w:rFonts w:ascii="Times New Roman" w:hAnsi="Times New Roman" w:cs="Times New Roman"/>
                <w:sz w:val="24"/>
                <w:szCs w:val="24"/>
              </w:rPr>
              <w:t xml:space="preserve"> I think I am proficient in building relations with my team members.  </w:t>
            </w:r>
          </w:p>
          <w:p w14:paraId="7A14A6DE"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b/>
                <w:bCs/>
                <w:sz w:val="24"/>
                <w:szCs w:val="24"/>
              </w:rPr>
              <w:t>Negotiation:</w:t>
            </w:r>
            <w:r w:rsidRPr="0099252B">
              <w:rPr>
                <w:rFonts w:ascii="Times New Roman" w:hAnsi="Times New Roman" w:cs="Times New Roman"/>
                <w:sz w:val="24"/>
                <w:szCs w:val="24"/>
              </w:rPr>
              <w:t xml:space="preserve"> I believe I am effective negotiation skills focusing on resolving conflicts  </w:t>
            </w:r>
          </w:p>
        </w:tc>
      </w:tr>
      <w:tr w:rsidR="0099252B" w:rsidRPr="0099252B" w14:paraId="61D35D5D" w14:textId="77777777" w:rsidTr="00776D68">
        <w:trPr>
          <w:trHeight w:val="1264"/>
        </w:trPr>
        <w:tc>
          <w:tcPr>
            <w:tcW w:w="749" w:type="pct"/>
            <w:shd w:val="clear" w:color="auto" w:fill="B4C6E7" w:themeFill="accent1" w:themeFillTint="66"/>
          </w:tcPr>
          <w:p w14:paraId="4D9612F9"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Decision-making Skills</w:t>
            </w:r>
          </w:p>
        </w:tc>
        <w:tc>
          <w:tcPr>
            <w:tcW w:w="1555" w:type="pct"/>
            <w:shd w:val="clear" w:color="auto" w:fill="B4C6E7" w:themeFill="accent1" w:themeFillTint="66"/>
          </w:tcPr>
          <w:p w14:paraId="1162A8D6"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 xml:space="preserve"> </w:t>
            </w:r>
          </w:p>
        </w:tc>
        <w:tc>
          <w:tcPr>
            <w:tcW w:w="1216" w:type="pct"/>
            <w:shd w:val="clear" w:color="auto" w:fill="B4C6E7" w:themeFill="accent1" w:themeFillTint="66"/>
          </w:tcPr>
          <w:p w14:paraId="10F3CD12"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 xml:space="preserve">Based on my understanding I explicitly rely on </w:t>
            </w:r>
          </w:p>
        </w:tc>
        <w:tc>
          <w:tcPr>
            <w:tcW w:w="1480" w:type="pct"/>
            <w:shd w:val="clear" w:color="auto" w:fill="B4C6E7" w:themeFill="accent1" w:themeFillTint="66"/>
          </w:tcPr>
          <w:p w14:paraId="740EEF45"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 xml:space="preserve">Active reasoning: I rely on effective reasoning skills. I have been focusing on taking notes, followed by practicing peer teaching.  </w:t>
            </w:r>
          </w:p>
          <w:p w14:paraId="7BFE320F"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b/>
                <w:bCs/>
                <w:sz w:val="24"/>
                <w:szCs w:val="24"/>
              </w:rPr>
              <w:t>High emotional intelligence:</w:t>
            </w:r>
            <w:r w:rsidRPr="0099252B">
              <w:rPr>
                <w:rFonts w:ascii="Times New Roman" w:hAnsi="Times New Roman" w:cs="Times New Roman"/>
                <w:sz w:val="24"/>
                <w:szCs w:val="24"/>
              </w:rPr>
              <w:t xml:space="preserve"> I have been focusing on effectively understanding the behavior of the individuals </w:t>
            </w:r>
          </w:p>
        </w:tc>
      </w:tr>
      <w:tr w:rsidR="0099252B" w:rsidRPr="0099252B" w14:paraId="662E3321" w14:textId="77777777" w:rsidTr="00776D68">
        <w:trPr>
          <w:trHeight w:val="1264"/>
        </w:trPr>
        <w:tc>
          <w:tcPr>
            <w:tcW w:w="749" w:type="pct"/>
            <w:shd w:val="clear" w:color="auto" w:fill="B4C6E7" w:themeFill="accent1" w:themeFillTint="66"/>
          </w:tcPr>
          <w:p w14:paraId="04B192A1"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 xml:space="preserve">Problem-solving Skills </w:t>
            </w:r>
          </w:p>
        </w:tc>
        <w:tc>
          <w:tcPr>
            <w:tcW w:w="1555" w:type="pct"/>
            <w:shd w:val="clear" w:color="auto" w:fill="B4C6E7" w:themeFill="accent1" w:themeFillTint="66"/>
          </w:tcPr>
          <w:p w14:paraId="2B52D5CC"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 xml:space="preserve"> Proper problem-solving skills are required to cohesively solve the prevailing issues with creativity and information processing </w:t>
            </w:r>
          </w:p>
        </w:tc>
        <w:tc>
          <w:tcPr>
            <w:tcW w:w="1216" w:type="pct"/>
            <w:shd w:val="clear" w:color="auto" w:fill="B4C6E7" w:themeFill="accent1" w:themeFillTint="66"/>
          </w:tcPr>
          <w:p w14:paraId="23E0CC80"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 xml:space="preserve">I  think I have effective problem solving skills focusing on solving the issues on a real time basis </w:t>
            </w:r>
          </w:p>
        </w:tc>
        <w:tc>
          <w:tcPr>
            <w:tcW w:w="1480" w:type="pct"/>
            <w:shd w:val="clear" w:color="auto" w:fill="B4C6E7" w:themeFill="accent1" w:themeFillTint="66"/>
          </w:tcPr>
          <w:p w14:paraId="021218BB"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b/>
                <w:bCs/>
                <w:sz w:val="24"/>
                <w:szCs w:val="24"/>
              </w:rPr>
              <w:t>Creativity:</w:t>
            </w:r>
            <w:r w:rsidRPr="0099252B">
              <w:rPr>
                <w:rFonts w:ascii="Times New Roman" w:hAnsi="Times New Roman" w:cs="Times New Roman"/>
                <w:sz w:val="24"/>
                <w:szCs w:val="24"/>
              </w:rPr>
              <w:t xml:space="preserve"> I think I lack creativity; therefore, I am focusing on practicing effective creative thinking skills </w:t>
            </w:r>
          </w:p>
          <w:p w14:paraId="0B4B6354"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b/>
                <w:bCs/>
                <w:sz w:val="24"/>
                <w:szCs w:val="24"/>
              </w:rPr>
              <w:t>Information Processing:</w:t>
            </w:r>
            <w:r w:rsidRPr="0099252B">
              <w:rPr>
                <w:rFonts w:ascii="Times New Roman" w:hAnsi="Times New Roman" w:cs="Times New Roman"/>
                <w:sz w:val="24"/>
                <w:szCs w:val="24"/>
              </w:rPr>
              <w:t xml:space="preserve"> In order to enhance information processing I have been focusing on following a step-by-step approach to understand the problem along with practicing </w:t>
            </w:r>
            <w:r w:rsidRPr="0099252B">
              <w:rPr>
                <w:rFonts w:ascii="Times New Roman" w:hAnsi="Times New Roman" w:cs="Times New Roman"/>
                <w:sz w:val="24"/>
                <w:szCs w:val="24"/>
              </w:rPr>
              <w:lastRenderedPageBreak/>
              <w:t xml:space="preserve">sequencing patterns </w:t>
            </w:r>
          </w:p>
        </w:tc>
      </w:tr>
      <w:tr w:rsidR="0099252B" w:rsidRPr="0099252B" w14:paraId="677D9B7C" w14:textId="77777777" w:rsidTr="00776D68">
        <w:trPr>
          <w:trHeight w:val="1265"/>
        </w:trPr>
        <w:tc>
          <w:tcPr>
            <w:tcW w:w="749" w:type="pct"/>
            <w:shd w:val="clear" w:color="auto" w:fill="B4C6E7" w:themeFill="accent1" w:themeFillTint="66"/>
          </w:tcPr>
          <w:p w14:paraId="156C70DE"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lastRenderedPageBreak/>
              <w:t>Critical-thinking Skills</w:t>
            </w:r>
          </w:p>
        </w:tc>
        <w:tc>
          <w:tcPr>
            <w:tcW w:w="1555" w:type="pct"/>
            <w:shd w:val="clear" w:color="auto" w:fill="B4C6E7" w:themeFill="accent1" w:themeFillTint="66"/>
          </w:tcPr>
          <w:p w14:paraId="7C32B0D0"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 xml:space="preserve">Critical-thinking skills are significant for solving the issues in an </w:t>
            </w:r>
            <w:proofErr w:type="spellStart"/>
            <w:r w:rsidRPr="0099252B">
              <w:rPr>
                <w:rFonts w:ascii="Times New Roman" w:hAnsi="Times New Roman" w:cs="Times New Roman"/>
                <w:sz w:val="24"/>
                <w:szCs w:val="24"/>
              </w:rPr>
              <w:t>organisation</w:t>
            </w:r>
            <w:proofErr w:type="spellEnd"/>
            <w:r w:rsidRPr="0099252B">
              <w:rPr>
                <w:rFonts w:ascii="Times New Roman" w:hAnsi="Times New Roman" w:cs="Times New Roman"/>
                <w:sz w:val="24"/>
                <w:szCs w:val="24"/>
              </w:rPr>
              <w:t xml:space="preserve"> </w:t>
            </w:r>
          </w:p>
        </w:tc>
        <w:tc>
          <w:tcPr>
            <w:tcW w:w="1216" w:type="pct"/>
            <w:shd w:val="clear" w:color="auto" w:fill="B4C6E7" w:themeFill="accent1" w:themeFillTint="66"/>
          </w:tcPr>
          <w:p w14:paraId="3FB6164C"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sz w:val="24"/>
                <w:szCs w:val="24"/>
              </w:rPr>
              <w:t>In line with the Belbin Team test I have 8% competencies as per the Innovator (Refer to Appendix 6)</w:t>
            </w:r>
          </w:p>
        </w:tc>
        <w:tc>
          <w:tcPr>
            <w:tcW w:w="1480" w:type="pct"/>
            <w:shd w:val="clear" w:color="auto" w:fill="B4C6E7" w:themeFill="accent1" w:themeFillTint="66"/>
          </w:tcPr>
          <w:p w14:paraId="47822977" w14:textId="77777777" w:rsidR="00191983" w:rsidRPr="0099252B" w:rsidRDefault="00191983" w:rsidP="00776D68">
            <w:pPr>
              <w:pStyle w:val="TableParagraph"/>
              <w:spacing w:line="360" w:lineRule="auto"/>
              <w:jc w:val="both"/>
              <w:rPr>
                <w:rFonts w:ascii="Times New Roman" w:hAnsi="Times New Roman" w:cs="Times New Roman"/>
                <w:sz w:val="24"/>
                <w:szCs w:val="24"/>
              </w:rPr>
            </w:pPr>
            <w:r w:rsidRPr="0099252B">
              <w:rPr>
                <w:rFonts w:ascii="Times New Roman" w:hAnsi="Times New Roman" w:cs="Times New Roman"/>
                <w:b/>
                <w:bCs/>
                <w:sz w:val="24"/>
                <w:szCs w:val="24"/>
              </w:rPr>
              <w:t>Analysis and Interpretation:</w:t>
            </w:r>
            <w:r w:rsidRPr="0099252B">
              <w:rPr>
                <w:rFonts w:ascii="Times New Roman" w:hAnsi="Times New Roman" w:cs="Times New Roman"/>
                <w:sz w:val="24"/>
                <w:szCs w:val="24"/>
              </w:rPr>
              <w:t xml:space="preserve"> I rely on effective analysis and interpretation of scenarios </w:t>
            </w:r>
          </w:p>
        </w:tc>
      </w:tr>
    </w:tbl>
    <w:p w14:paraId="20A83407" w14:textId="366B20D3" w:rsidR="00191983" w:rsidRPr="0099252B" w:rsidRDefault="00191983" w:rsidP="00947398">
      <w:pPr>
        <w:jc w:val="center"/>
        <w:rPr>
          <w:rFonts w:cs="Times New Roman"/>
          <w:szCs w:val="24"/>
        </w:rPr>
      </w:pPr>
      <w:r w:rsidRPr="0099252B">
        <w:rPr>
          <w:rFonts w:cs="Times New Roman"/>
          <w:szCs w:val="24"/>
        </w:rPr>
        <w:t>(Source: Self-Developed)</w:t>
      </w:r>
    </w:p>
    <w:p w14:paraId="6FE0B8EC" w14:textId="77777777" w:rsidR="00191983" w:rsidRPr="0099252B" w:rsidRDefault="00191983" w:rsidP="00947398">
      <w:pPr>
        <w:pStyle w:val="Heading2"/>
      </w:pPr>
      <w:bookmarkStart w:id="12" w:name="_Toc131178826"/>
      <w:r w:rsidRPr="0099252B">
        <w:t>Appendix 3: Ease of Doing Business Score for the UK</w:t>
      </w:r>
      <w:bookmarkEnd w:id="12"/>
    </w:p>
    <w:p w14:paraId="1B232169" w14:textId="77777777" w:rsidR="00191983" w:rsidRPr="0099252B" w:rsidRDefault="00191983" w:rsidP="00947398">
      <w:pPr>
        <w:jc w:val="center"/>
        <w:rPr>
          <w:rFonts w:cs="Times New Roman"/>
          <w:szCs w:val="24"/>
        </w:rPr>
      </w:pPr>
      <w:r w:rsidRPr="0099252B">
        <w:rPr>
          <w:rFonts w:cs="Times New Roman"/>
          <w:noProof/>
          <w:szCs w:val="24"/>
          <w:lang w:val="en-US"/>
        </w:rPr>
        <w:drawing>
          <wp:inline distT="0" distB="0" distL="0" distR="0" wp14:anchorId="3B8C6E29" wp14:editId="156AF02A">
            <wp:extent cx="4259580" cy="3108959"/>
            <wp:effectExtent l="76200" t="76200" r="121920" b="111125"/>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9"/>
                    <a:srcRect l="9414" r="4321"/>
                    <a:stretch>
                      <a:fillRect/>
                    </a:stretch>
                  </pic:blipFill>
                  <pic:spPr bwMode="auto">
                    <a:xfrm>
                      <a:off x="0" y="0"/>
                      <a:ext cx="4259950" cy="31092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DC56D5F" w14:textId="77777777" w:rsidR="00191983" w:rsidRPr="0099252B" w:rsidRDefault="00191983" w:rsidP="00947398">
      <w:pPr>
        <w:jc w:val="center"/>
        <w:rPr>
          <w:rFonts w:cs="Times New Roman"/>
          <w:szCs w:val="24"/>
        </w:rPr>
      </w:pPr>
      <w:r w:rsidRPr="0099252B">
        <w:rPr>
          <w:rFonts w:cs="Times New Roman"/>
          <w:szCs w:val="24"/>
        </w:rPr>
        <w:t>(Source: McCarthy, 2019)</w:t>
      </w:r>
    </w:p>
    <w:p w14:paraId="0A01A025" w14:textId="77777777" w:rsidR="00191983" w:rsidRPr="0099252B" w:rsidRDefault="00191983" w:rsidP="00947398">
      <w:pPr>
        <w:pStyle w:val="Heading2"/>
      </w:pPr>
      <w:bookmarkStart w:id="13" w:name="_Toc131178827"/>
      <w:r w:rsidRPr="0099252B">
        <w:lastRenderedPageBreak/>
        <w:t>Appendix 4: Political Stability Index of the UK</w:t>
      </w:r>
      <w:bookmarkEnd w:id="13"/>
      <w:r w:rsidRPr="0099252B">
        <w:t xml:space="preserve"> </w:t>
      </w:r>
    </w:p>
    <w:p w14:paraId="7B695B9E" w14:textId="77777777" w:rsidR="00191983" w:rsidRPr="0099252B" w:rsidRDefault="00191983" w:rsidP="00947398">
      <w:pPr>
        <w:jc w:val="center"/>
        <w:rPr>
          <w:rFonts w:cs="Times New Roman"/>
          <w:szCs w:val="24"/>
        </w:rPr>
      </w:pPr>
      <w:r w:rsidRPr="0099252B">
        <w:rPr>
          <w:rFonts w:cs="Times New Roman"/>
          <w:noProof/>
          <w:szCs w:val="24"/>
          <w:lang w:val="en-US"/>
        </w:rPr>
        <w:drawing>
          <wp:inline distT="0" distB="0" distL="0" distR="0" wp14:anchorId="428C49DC" wp14:editId="1AFA4528">
            <wp:extent cx="4884420" cy="1990891"/>
            <wp:effectExtent l="76200" t="76200" r="106680" b="12382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0"/>
                    <a:stretch>
                      <a:fillRect/>
                    </a:stretch>
                  </pic:blipFill>
                  <pic:spPr>
                    <a:xfrm>
                      <a:off x="0" y="0"/>
                      <a:ext cx="4889320" cy="19928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ECB4BC" w14:textId="77777777" w:rsidR="00191983" w:rsidRPr="0099252B" w:rsidRDefault="00191983" w:rsidP="00947398">
      <w:pPr>
        <w:jc w:val="center"/>
        <w:rPr>
          <w:rFonts w:cs="Times New Roman"/>
          <w:szCs w:val="24"/>
        </w:rPr>
      </w:pPr>
      <w:r w:rsidRPr="0099252B">
        <w:rPr>
          <w:rFonts w:cs="Times New Roman"/>
          <w:szCs w:val="24"/>
        </w:rPr>
        <w:t>(Source: The Global Economy, 2023)</w:t>
      </w:r>
    </w:p>
    <w:p w14:paraId="7ADE5F58" w14:textId="77777777" w:rsidR="00191983" w:rsidRPr="0099252B" w:rsidRDefault="00191983" w:rsidP="00947398">
      <w:pPr>
        <w:pStyle w:val="Heading2"/>
      </w:pPr>
      <w:bookmarkStart w:id="14" w:name="_Toc131178828"/>
      <w:r w:rsidRPr="0099252B">
        <w:t>Appendix 5: Competency Test Results</w:t>
      </w:r>
      <w:bookmarkEnd w:id="14"/>
    </w:p>
    <w:p w14:paraId="3FFCA503" w14:textId="77777777" w:rsidR="00191983" w:rsidRPr="0099252B" w:rsidRDefault="00191983" w:rsidP="00947398">
      <w:pPr>
        <w:jc w:val="center"/>
        <w:rPr>
          <w:rFonts w:cs="Times New Roman"/>
          <w:szCs w:val="24"/>
        </w:rPr>
      </w:pPr>
      <w:r w:rsidRPr="0099252B">
        <w:rPr>
          <w:rFonts w:cs="Times New Roman"/>
          <w:noProof/>
          <w:szCs w:val="24"/>
          <w:lang w:val="en-US"/>
        </w:rPr>
        <w:drawing>
          <wp:inline distT="0" distB="0" distL="0" distR="0" wp14:anchorId="0E3BC6E8" wp14:editId="264A6EAD">
            <wp:extent cx="3095524" cy="4358640"/>
            <wp:effectExtent l="76200" t="76200" r="105410" b="11811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1"/>
                    <a:stretch>
                      <a:fillRect/>
                    </a:stretch>
                  </pic:blipFill>
                  <pic:spPr>
                    <a:xfrm>
                      <a:off x="0" y="0"/>
                      <a:ext cx="3099879" cy="43647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53293F" w14:textId="77777777" w:rsidR="00191983" w:rsidRPr="0099252B" w:rsidRDefault="00191983" w:rsidP="00947398">
      <w:pPr>
        <w:jc w:val="center"/>
        <w:rPr>
          <w:rFonts w:cs="Times New Roman"/>
          <w:szCs w:val="24"/>
        </w:rPr>
      </w:pPr>
      <w:r w:rsidRPr="0099252B">
        <w:rPr>
          <w:rFonts w:cs="Times New Roman"/>
          <w:szCs w:val="24"/>
        </w:rPr>
        <w:t xml:space="preserve">(Source:  </w:t>
      </w:r>
      <w:hyperlink r:id="rId12" w:history="1">
        <w:r w:rsidRPr="0099252B">
          <w:rPr>
            <w:rStyle w:val="Hyperlink"/>
            <w:rFonts w:cs="Times New Roman"/>
            <w:color w:val="auto"/>
            <w:szCs w:val="24"/>
          </w:rPr>
          <w:t>https://www.123test.com/report/KHK89YAZJPZDHZXTYA/</w:t>
        </w:r>
      </w:hyperlink>
      <w:r w:rsidRPr="0099252B">
        <w:rPr>
          <w:rFonts w:cs="Times New Roman"/>
          <w:szCs w:val="24"/>
        </w:rPr>
        <w:t>)</w:t>
      </w:r>
    </w:p>
    <w:p w14:paraId="436248D4" w14:textId="77777777" w:rsidR="00191983" w:rsidRPr="0099252B" w:rsidRDefault="00191983" w:rsidP="00947398">
      <w:pPr>
        <w:pStyle w:val="Heading2"/>
      </w:pPr>
      <w:bookmarkStart w:id="15" w:name="_Toc131178829"/>
      <w:r w:rsidRPr="0099252B">
        <w:lastRenderedPageBreak/>
        <w:t>Appendix 6: Belbin Team Roles Score</w:t>
      </w:r>
      <w:bookmarkEnd w:id="15"/>
    </w:p>
    <w:p w14:paraId="2C90B8EB" w14:textId="77777777" w:rsidR="00191983" w:rsidRPr="0099252B" w:rsidRDefault="00191983" w:rsidP="00947398">
      <w:pPr>
        <w:jc w:val="center"/>
        <w:rPr>
          <w:rFonts w:cs="Times New Roman"/>
          <w:szCs w:val="24"/>
          <w:lang w:val="en-IN"/>
        </w:rPr>
      </w:pPr>
      <w:r w:rsidRPr="0099252B">
        <w:rPr>
          <w:rFonts w:cs="Times New Roman"/>
          <w:noProof/>
          <w:szCs w:val="24"/>
          <w:lang w:val="en-US"/>
        </w:rPr>
        <w:drawing>
          <wp:inline distT="0" distB="0" distL="0" distR="0" wp14:anchorId="1084A5C3" wp14:editId="4BD7E52F">
            <wp:extent cx="2840853" cy="2606040"/>
            <wp:effectExtent l="76200" t="76200" r="112395" b="11811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pic:nvPicPr>
                  <pic:blipFill>
                    <a:blip r:embed="rId13"/>
                    <a:stretch>
                      <a:fillRect/>
                    </a:stretch>
                  </pic:blipFill>
                  <pic:spPr>
                    <a:xfrm>
                      <a:off x="0" y="0"/>
                      <a:ext cx="2847733" cy="26123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7E72EA" w14:textId="3CC79ED5" w:rsidR="00987BF9" w:rsidRDefault="00191983" w:rsidP="00947398">
      <w:pPr>
        <w:rPr>
          <w:rFonts w:cs="Times New Roman"/>
          <w:szCs w:val="24"/>
          <w:lang w:val="en-IN"/>
        </w:rPr>
      </w:pPr>
      <w:r w:rsidRPr="0099252B">
        <w:rPr>
          <w:rFonts w:cs="Times New Roman"/>
          <w:szCs w:val="24"/>
          <w:lang w:val="en-IN"/>
        </w:rPr>
        <w:t xml:space="preserve">(Source:  </w:t>
      </w:r>
      <w:hyperlink r:id="rId14" w:history="1">
        <w:r w:rsidR="00E54CF8" w:rsidRPr="005A1924">
          <w:rPr>
            <w:rStyle w:val="Hyperlink"/>
            <w:rFonts w:cs="Times New Roman"/>
            <w:szCs w:val="24"/>
            <w:lang w:val="en-IN"/>
          </w:rPr>
          <w:t>https://www.123test.com/team-roles-test/id=EVSLLLVYT9N9&amp;version=</w:t>
        </w:r>
      </w:hyperlink>
    </w:p>
    <w:p w14:paraId="5999E67F" w14:textId="77777777" w:rsidR="00E54CF8" w:rsidRDefault="00E54CF8" w:rsidP="00947398">
      <w:pPr>
        <w:rPr>
          <w:rFonts w:cs="Times New Roman"/>
          <w:szCs w:val="24"/>
          <w:lang w:val="en-IN"/>
        </w:rPr>
      </w:pPr>
    </w:p>
    <w:p w14:paraId="1B59651C" w14:textId="77777777" w:rsidR="00E54CF8" w:rsidRDefault="00E54CF8" w:rsidP="00947398">
      <w:pPr>
        <w:rPr>
          <w:rFonts w:cs="Times New Roman"/>
          <w:szCs w:val="24"/>
          <w:lang w:val="en-IN"/>
        </w:rPr>
      </w:pPr>
    </w:p>
    <w:p w14:paraId="4A7D5CA2" w14:textId="77777777" w:rsidR="00E54CF8" w:rsidRDefault="00E54CF8" w:rsidP="00947398">
      <w:pPr>
        <w:rPr>
          <w:rFonts w:cs="Times New Roman"/>
          <w:szCs w:val="24"/>
          <w:lang w:val="en-IN"/>
        </w:rPr>
      </w:pPr>
    </w:p>
    <w:p w14:paraId="491A4B93" w14:textId="77777777" w:rsidR="00E54CF8" w:rsidRDefault="00E54CF8" w:rsidP="00947398">
      <w:pPr>
        <w:rPr>
          <w:rFonts w:cs="Times New Roman"/>
          <w:szCs w:val="24"/>
          <w:lang w:val="en-IN"/>
        </w:rPr>
      </w:pPr>
      <w:r>
        <w:rPr>
          <w:rFonts w:cs="Times New Roman"/>
          <w:szCs w:val="24"/>
          <w:lang w:val="en-IN"/>
        </w:rPr>
        <w:t>References</w:t>
      </w:r>
    </w:p>
    <w:p w14:paraId="10D22B09" w14:textId="77777777" w:rsidR="00E54CF8" w:rsidRDefault="00E54CF8" w:rsidP="00947398">
      <w:pPr>
        <w:rPr>
          <w:rFonts w:cs="Times New Roman"/>
          <w:szCs w:val="24"/>
        </w:rPr>
      </w:pPr>
    </w:p>
    <w:p w14:paraId="69C9A992" w14:textId="1613FF72" w:rsidR="00E54CF8" w:rsidRDefault="00E54CF8" w:rsidP="00947398">
      <w:pPr>
        <w:rPr>
          <w:rFonts w:cs="Times New Roman"/>
          <w:szCs w:val="24"/>
        </w:rPr>
      </w:pPr>
      <w:proofErr w:type="spellStart"/>
      <w:r>
        <w:rPr>
          <w:rFonts w:cs="Times New Roman"/>
          <w:szCs w:val="24"/>
        </w:rPr>
        <w:t>Ashrafi</w:t>
      </w:r>
      <w:proofErr w:type="spellEnd"/>
      <w:r>
        <w:rPr>
          <w:rFonts w:cs="Times New Roman"/>
          <w:szCs w:val="24"/>
        </w:rPr>
        <w:t xml:space="preserve">, A., </w:t>
      </w:r>
      <w:proofErr w:type="spellStart"/>
      <w:r>
        <w:rPr>
          <w:rFonts w:cs="Times New Roman"/>
          <w:szCs w:val="24"/>
        </w:rPr>
        <w:t>Ravasan</w:t>
      </w:r>
      <w:proofErr w:type="spellEnd"/>
      <w:r>
        <w:rPr>
          <w:rFonts w:cs="Times New Roman"/>
          <w:szCs w:val="24"/>
        </w:rPr>
        <w:t xml:space="preserve">, A.Z., </w:t>
      </w:r>
      <w:proofErr w:type="spellStart"/>
      <w:r>
        <w:rPr>
          <w:rFonts w:cs="Times New Roman"/>
          <w:szCs w:val="24"/>
        </w:rPr>
        <w:t>Trkman</w:t>
      </w:r>
      <w:proofErr w:type="spellEnd"/>
      <w:r>
        <w:rPr>
          <w:rFonts w:cs="Times New Roman"/>
          <w:szCs w:val="24"/>
        </w:rPr>
        <w:t xml:space="preserve">, P. And </w:t>
      </w:r>
      <w:proofErr w:type="spellStart"/>
      <w:r>
        <w:rPr>
          <w:rFonts w:cs="Times New Roman"/>
          <w:szCs w:val="24"/>
        </w:rPr>
        <w:t>Afshari</w:t>
      </w:r>
      <w:proofErr w:type="spellEnd"/>
      <w:r>
        <w:rPr>
          <w:rFonts w:cs="Times New Roman"/>
          <w:szCs w:val="24"/>
        </w:rPr>
        <w:t xml:space="preserve">, S. (2019) The role of business analytics capabilities in bolstering firms’ agility and performance. International Journal of Information Management, 47, pp.1-15. </w:t>
      </w:r>
    </w:p>
    <w:p w14:paraId="787B33CE" w14:textId="77777777" w:rsidR="00E54CF8" w:rsidRDefault="00E54CF8" w:rsidP="00947398">
      <w:pPr>
        <w:rPr>
          <w:rFonts w:cs="Times New Roman"/>
          <w:szCs w:val="24"/>
        </w:rPr>
      </w:pPr>
    </w:p>
    <w:p w14:paraId="297F6A03" w14:textId="2D6F1C3A" w:rsidR="00E54CF8" w:rsidRDefault="00E54CF8" w:rsidP="00947398">
      <w:pPr>
        <w:rPr>
          <w:rFonts w:cs="Times New Roman"/>
          <w:szCs w:val="24"/>
        </w:rPr>
      </w:pPr>
      <w:r>
        <w:rPr>
          <w:rFonts w:cs="Times New Roman"/>
          <w:szCs w:val="24"/>
        </w:rPr>
        <w:t xml:space="preserve">Baker, N. (2022). New Wave Mexican. Food Innovation Solutions. Available at: </w:t>
      </w:r>
      <w:hyperlink r:id="rId15" w:history="1">
        <w:r w:rsidRPr="005A1924">
          <w:rPr>
            <w:rStyle w:val="Hyperlink"/>
            <w:rFonts w:cs="Times New Roman"/>
            <w:szCs w:val="24"/>
          </w:rPr>
          <w:t>https://foodinnovationsolutions.com/new-wave-mexican/</w:t>
        </w:r>
      </w:hyperlink>
      <w:r>
        <w:rPr>
          <w:rFonts w:cs="Times New Roman"/>
          <w:szCs w:val="24"/>
        </w:rPr>
        <w:t xml:space="preserve"> (Accessed: 31 March 2023).</w:t>
      </w:r>
    </w:p>
    <w:p w14:paraId="1812B874" w14:textId="77777777" w:rsidR="00E54CF8" w:rsidRDefault="00E54CF8" w:rsidP="00947398">
      <w:pPr>
        <w:rPr>
          <w:rFonts w:cs="Times New Roman"/>
          <w:szCs w:val="24"/>
        </w:rPr>
      </w:pPr>
    </w:p>
    <w:p w14:paraId="213AF8EF" w14:textId="0EB01789" w:rsidR="00E54CF8" w:rsidRDefault="00E54CF8" w:rsidP="00947398">
      <w:pPr>
        <w:rPr>
          <w:rFonts w:cs="Times New Roman"/>
          <w:szCs w:val="24"/>
        </w:rPr>
      </w:pPr>
      <w:proofErr w:type="spellStart"/>
      <w:r>
        <w:rPr>
          <w:rFonts w:cs="Times New Roman"/>
          <w:szCs w:val="24"/>
        </w:rPr>
        <w:t>Basu</w:t>
      </w:r>
      <w:proofErr w:type="spellEnd"/>
      <w:r>
        <w:rPr>
          <w:rFonts w:cs="Times New Roman"/>
          <w:szCs w:val="24"/>
        </w:rPr>
        <w:t xml:space="preserve">, A. (2022). The Rise of Vegan Restaurants | Modern Restaurant Management | The Business of Eating &amp; Restaurant Management News. Modern Restaurant Management. Available at: </w:t>
      </w:r>
      <w:hyperlink r:id="rId16" w:history="1">
        <w:r w:rsidRPr="005A1924">
          <w:rPr>
            <w:rStyle w:val="Hyperlink"/>
            <w:rFonts w:cs="Times New Roman"/>
            <w:szCs w:val="24"/>
          </w:rPr>
          <w:t>https://modernrestaurantmanagement.com/the-rise-of-vegan-restaurants/</w:t>
        </w:r>
      </w:hyperlink>
      <w:r>
        <w:rPr>
          <w:rFonts w:cs="Times New Roman"/>
          <w:szCs w:val="24"/>
        </w:rPr>
        <w:t xml:space="preserve"> (Accessed: 31 March 2023).</w:t>
      </w:r>
    </w:p>
    <w:p w14:paraId="6E6CA48A" w14:textId="77777777" w:rsidR="00E54CF8" w:rsidRDefault="00E54CF8" w:rsidP="00947398">
      <w:pPr>
        <w:rPr>
          <w:rFonts w:cs="Times New Roman"/>
          <w:szCs w:val="24"/>
        </w:rPr>
      </w:pPr>
    </w:p>
    <w:p w14:paraId="58F1396B" w14:textId="3863C890" w:rsidR="00E54CF8" w:rsidRDefault="00E54CF8" w:rsidP="00947398">
      <w:pPr>
        <w:rPr>
          <w:rFonts w:cs="Times New Roman"/>
          <w:szCs w:val="24"/>
        </w:rPr>
      </w:pPr>
      <w:r>
        <w:rPr>
          <w:rFonts w:cs="Times New Roman"/>
          <w:szCs w:val="24"/>
        </w:rPr>
        <w:t xml:space="preserve">Big Hospitality (2023). Strong end to the year helps Tortilla remain ‘highly resilient’. Available at: </w:t>
      </w:r>
      <w:hyperlink r:id="rId17" w:history="1">
        <w:r w:rsidRPr="005A1924">
          <w:rPr>
            <w:rStyle w:val="Hyperlink"/>
            <w:rFonts w:cs="Times New Roman"/>
            <w:szCs w:val="24"/>
          </w:rPr>
          <w:t>https://www.restaurantonline.co.uk/Article/2023/01/09/Burrito-chain-Tortilla-sees-a-20-rise-in-revenue-in-2022</w:t>
        </w:r>
      </w:hyperlink>
      <w:r>
        <w:rPr>
          <w:rFonts w:cs="Times New Roman"/>
          <w:szCs w:val="24"/>
        </w:rPr>
        <w:t xml:space="preserve"> (Accessed: 31 March 2023).</w:t>
      </w:r>
    </w:p>
    <w:p w14:paraId="39349E4E" w14:textId="77777777" w:rsidR="00E54CF8" w:rsidRDefault="00E54CF8" w:rsidP="00947398">
      <w:pPr>
        <w:rPr>
          <w:rFonts w:cs="Times New Roman"/>
          <w:szCs w:val="24"/>
        </w:rPr>
      </w:pPr>
    </w:p>
    <w:p w14:paraId="32A9E769" w14:textId="76C4FA99" w:rsidR="00E54CF8" w:rsidRDefault="00E54CF8" w:rsidP="00947398">
      <w:pPr>
        <w:rPr>
          <w:rFonts w:cs="Times New Roman"/>
          <w:szCs w:val="24"/>
        </w:rPr>
      </w:pPr>
      <w:r>
        <w:rPr>
          <w:rFonts w:cs="Times New Roman"/>
          <w:szCs w:val="24"/>
        </w:rPr>
        <w:lastRenderedPageBreak/>
        <w:t xml:space="preserve">Cosgrove, N. (2022). UK economy expected to be in recession until summer 2023. </w:t>
      </w:r>
      <w:hyperlink r:id="rId18" w:history="1">
        <w:r w:rsidRPr="005A1924">
          <w:rPr>
            <w:rStyle w:val="Hyperlink"/>
            <w:rFonts w:cs="Times New Roman"/>
            <w:szCs w:val="24"/>
          </w:rPr>
          <w:t>www.ey.com</w:t>
        </w:r>
      </w:hyperlink>
      <w:r>
        <w:rPr>
          <w:rFonts w:cs="Times New Roman"/>
          <w:szCs w:val="24"/>
        </w:rPr>
        <w:t xml:space="preserve">. Available at: </w:t>
      </w:r>
      <w:hyperlink r:id="rId19" w:history="1">
        <w:r w:rsidRPr="005A1924">
          <w:rPr>
            <w:rStyle w:val="Hyperlink"/>
            <w:rFonts w:cs="Times New Roman"/>
            <w:szCs w:val="24"/>
          </w:rPr>
          <w:t>https://www.ey.com/en_uk/news/2022/10/uk-economy-expected-to-be-in-recession-until-summer-2023</w:t>
        </w:r>
      </w:hyperlink>
      <w:r>
        <w:rPr>
          <w:rFonts w:cs="Times New Roman"/>
          <w:szCs w:val="24"/>
        </w:rPr>
        <w:t xml:space="preserve"> (Accessed: 31 March 2023).</w:t>
      </w:r>
    </w:p>
    <w:p w14:paraId="3B1F6F27" w14:textId="77777777" w:rsidR="00E54CF8" w:rsidRDefault="00E54CF8" w:rsidP="00947398">
      <w:pPr>
        <w:rPr>
          <w:rFonts w:cs="Times New Roman"/>
          <w:szCs w:val="24"/>
        </w:rPr>
      </w:pPr>
    </w:p>
    <w:p w14:paraId="3FF7F400" w14:textId="00CE261E" w:rsidR="00E54CF8" w:rsidRDefault="00E54CF8" w:rsidP="00947398">
      <w:pPr>
        <w:rPr>
          <w:rFonts w:cs="Times New Roman"/>
          <w:szCs w:val="24"/>
        </w:rPr>
      </w:pPr>
      <w:proofErr w:type="spellStart"/>
      <w:r>
        <w:rPr>
          <w:rFonts w:cs="Times New Roman"/>
          <w:szCs w:val="24"/>
        </w:rPr>
        <w:t>Cuic</w:t>
      </w:r>
      <w:proofErr w:type="spellEnd"/>
      <w:r>
        <w:rPr>
          <w:rFonts w:cs="Times New Roman"/>
          <w:szCs w:val="24"/>
        </w:rPr>
        <w:t xml:space="preserve"> </w:t>
      </w:r>
      <w:proofErr w:type="spellStart"/>
      <w:r>
        <w:rPr>
          <w:rFonts w:cs="Times New Roman"/>
          <w:szCs w:val="24"/>
        </w:rPr>
        <w:t>Tankovic</w:t>
      </w:r>
      <w:proofErr w:type="spellEnd"/>
      <w:r>
        <w:rPr>
          <w:rFonts w:cs="Times New Roman"/>
          <w:szCs w:val="24"/>
        </w:rPr>
        <w:t xml:space="preserve">, A., </w:t>
      </w:r>
      <w:proofErr w:type="spellStart"/>
      <w:r>
        <w:rPr>
          <w:rFonts w:cs="Times New Roman"/>
          <w:szCs w:val="24"/>
        </w:rPr>
        <w:t>Kapeš</w:t>
      </w:r>
      <w:proofErr w:type="spellEnd"/>
      <w:r>
        <w:rPr>
          <w:rFonts w:cs="Times New Roman"/>
          <w:szCs w:val="24"/>
        </w:rPr>
        <w:t xml:space="preserve">, J. And </w:t>
      </w:r>
      <w:proofErr w:type="spellStart"/>
      <w:r>
        <w:rPr>
          <w:rFonts w:cs="Times New Roman"/>
          <w:szCs w:val="24"/>
        </w:rPr>
        <w:t>Benazić</w:t>
      </w:r>
      <w:proofErr w:type="spellEnd"/>
      <w:r>
        <w:rPr>
          <w:rFonts w:cs="Times New Roman"/>
          <w:szCs w:val="24"/>
        </w:rPr>
        <w:t>, D. (2023) Measuring the importance of communication skills in tourism. Economic Research-</w:t>
      </w:r>
      <w:proofErr w:type="spellStart"/>
      <w:r>
        <w:rPr>
          <w:rFonts w:cs="Times New Roman"/>
          <w:szCs w:val="24"/>
        </w:rPr>
        <w:t>Ekonomska</w:t>
      </w:r>
      <w:proofErr w:type="spellEnd"/>
      <w:r>
        <w:rPr>
          <w:rFonts w:cs="Times New Roman"/>
          <w:szCs w:val="24"/>
        </w:rPr>
        <w:t xml:space="preserve"> </w:t>
      </w:r>
      <w:proofErr w:type="spellStart"/>
      <w:r>
        <w:rPr>
          <w:rFonts w:cs="Times New Roman"/>
          <w:szCs w:val="24"/>
        </w:rPr>
        <w:t>Istraživanja</w:t>
      </w:r>
      <w:proofErr w:type="spellEnd"/>
      <w:r>
        <w:rPr>
          <w:rFonts w:cs="Times New Roman"/>
          <w:szCs w:val="24"/>
        </w:rPr>
        <w:t>, 36(1), pp.460-479.</w:t>
      </w:r>
    </w:p>
    <w:p w14:paraId="26586CC2" w14:textId="77777777" w:rsidR="00E54CF8" w:rsidRDefault="00E54CF8" w:rsidP="00947398">
      <w:pPr>
        <w:rPr>
          <w:rFonts w:cs="Times New Roman"/>
          <w:szCs w:val="24"/>
        </w:rPr>
      </w:pPr>
    </w:p>
    <w:p w14:paraId="29511044" w14:textId="2A06C7B1" w:rsidR="00E54CF8" w:rsidRDefault="00E54CF8" w:rsidP="00947398">
      <w:pPr>
        <w:rPr>
          <w:rFonts w:cs="Times New Roman"/>
          <w:szCs w:val="24"/>
        </w:rPr>
      </w:pPr>
      <w:proofErr w:type="spellStart"/>
      <w:r>
        <w:rPr>
          <w:rFonts w:cs="Times New Roman"/>
          <w:szCs w:val="24"/>
        </w:rPr>
        <w:t>Guzmán</w:t>
      </w:r>
      <w:proofErr w:type="spellEnd"/>
      <w:r>
        <w:rPr>
          <w:rFonts w:cs="Times New Roman"/>
          <w:szCs w:val="24"/>
        </w:rPr>
        <w:t xml:space="preserve">, V.E., </w:t>
      </w:r>
      <w:proofErr w:type="spellStart"/>
      <w:r>
        <w:rPr>
          <w:rFonts w:cs="Times New Roman"/>
          <w:szCs w:val="24"/>
        </w:rPr>
        <w:t>Muschard</w:t>
      </w:r>
      <w:proofErr w:type="spellEnd"/>
      <w:r>
        <w:rPr>
          <w:rFonts w:cs="Times New Roman"/>
          <w:szCs w:val="24"/>
        </w:rPr>
        <w:t xml:space="preserve">, B., </w:t>
      </w:r>
      <w:proofErr w:type="spellStart"/>
      <w:r>
        <w:rPr>
          <w:rFonts w:cs="Times New Roman"/>
          <w:szCs w:val="24"/>
        </w:rPr>
        <w:t>Gerolamo</w:t>
      </w:r>
      <w:proofErr w:type="spellEnd"/>
      <w:r>
        <w:rPr>
          <w:rFonts w:cs="Times New Roman"/>
          <w:szCs w:val="24"/>
        </w:rPr>
        <w:t xml:space="preserve">, M., Kohl, H. And </w:t>
      </w:r>
      <w:proofErr w:type="spellStart"/>
      <w:r>
        <w:rPr>
          <w:rFonts w:cs="Times New Roman"/>
          <w:szCs w:val="24"/>
        </w:rPr>
        <w:t>Rozenfeld</w:t>
      </w:r>
      <w:proofErr w:type="spellEnd"/>
      <w:r>
        <w:rPr>
          <w:rFonts w:cs="Times New Roman"/>
          <w:szCs w:val="24"/>
        </w:rPr>
        <w:t xml:space="preserve">, H. (2020) Characteristics and Skills of Leadership in the Context of Industry 4.0. Procedia Manufacturing, 43, pp.543-550. </w:t>
      </w:r>
    </w:p>
    <w:p w14:paraId="25E9C69D" w14:textId="77777777" w:rsidR="00E54CF8" w:rsidRDefault="00E54CF8" w:rsidP="00947398">
      <w:pPr>
        <w:rPr>
          <w:rFonts w:cs="Times New Roman"/>
          <w:szCs w:val="24"/>
        </w:rPr>
      </w:pPr>
    </w:p>
    <w:p w14:paraId="14753A92" w14:textId="132E2496" w:rsidR="00E54CF8" w:rsidRDefault="00E54CF8" w:rsidP="00947398">
      <w:pPr>
        <w:rPr>
          <w:rFonts w:cs="Times New Roman"/>
          <w:szCs w:val="24"/>
        </w:rPr>
      </w:pPr>
      <w:r>
        <w:rPr>
          <w:rFonts w:cs="Times New Roman"/>
          <w:szCs w:val="24"/>
        </w:rPr>
        <w:t xml:space="preserve">Inman, P. (2023). UK inflation rate in surprise rise to 10.4% as salad crisis pushes up prices. The Guardian. Available at: </w:t>
      </w:r>
      <w:hyperlink r:id="rId20" w:history="1">
        <w:r w:rsidRPr="005A1924">
          <w:rPr>
            <w:rStyle w:val="Hyperlink"/>
            <w:rFonts w:cs="Times New Roman"/>
            <w:szCs w:val="24"/>
          </w:rPr>
          <w:t>https://www.theguardian.com/business/2023/mar/22/uk-inflation-rate-rises-price-rises-interest-rates</w:t>
        </w:r>
      </w:hyperlink>
      <w:r>
        <w:rPr>
          <w:rFonts w:cs="Times New Roman"/>
          <w:szCs w:val="24"/>
        </w:rPr>
        <w:t xml:space="preserve"> (Accessed: 31 March 2023).</w:t>
      </w:r>
    </w:p>
    <w:p w14:paraId="7054BC17" w14:textId="77777777" w:rsidR="00E54CF8" w:rsidRDefault="00E54CF8" w:rsidP="00947398">
      <w:pPr>
        <w:rPr>
          <w:rFonts w:cs="Times New Roman"/>
          <w:szCs w:val="24"/>
        </w:rPr>
      </w:pPr>
    </w:p>
    <w:p w14:paraId="7DC0C260" w14:textId="25743FDC" w:rsidR="00E54CF8" w:rsidRDefault="00E54CF8" w:rsidP="00947398">
      <w:pPr>
        <w:rPr>
          <w:rFonts w:cs="Times New Roman"/>
          <w:szCs w:val="24"/>
        </w:rPr>
      </w:pPr>
      <w:r>
        <w:rPr>
          <w:rFonts w:cs="Times New Roman"/>
          <w:szCs w:val="24"/>
        </w:rPr>
        <w:t xml:space="preserve">Kim, H. (2022). Increase in Veganism: Why Is Veganism on the Rise in 2021? Sentient Media. Available at: </w:t>
      </w:r>
      <w:hyperlink r:id="rId21" w:history="1">
        <w:r w:rsidRPr="005A1924">
          <w:rPr>
            <w:rStyle w:val="Hyperlink"/>
            <w:rFonts w:cs="Times New Roman"/>
            <w:szCs w:val="24"/>
          </w:rPr>
          <w:t>https://sentientmedia.org/increase-in-veganism/</w:t>
        </w:r>
      </w:hyperlink>
      <w:r>
        <w:rPr>
          <w:rFonts w:cs="Times New Roman"/>
          <w:szCs w:val="24"/>
        </w:rPr>
        <w:t xml:space="preserve"> (Accessed: 31 March 2023).</w:t>
      </w:r>
    </w:p>
    <w:p w14:paraId="66EDDF06" w14:textId="77777777" w:rsidR="00E54CF8" w:rsidRDefault="00E54CF8" w:rsidP="00947398">
      <w:pPr>
        <w:rPr>
          <w:rFonts w:cs="Times New Roman"/>
          <w:szCs w:val="24"/>
        </w:rPr>
      </w:pPr>
    </w:p>
    <w:p w14:paraId="4E91D6A6" w14:textId="20BDBF86" w:rsidR="00E54CF8" w:rsidRDefault="00E54CF8" w:rsidP="00947398">
      <w:pPr>
        <w:rPr>
          <w:rFonts w:cs="Times New Roman"/>
          <w:szCs w:val="24"/>
        </w:rPr>
      </w:pPr>
      <w:r>
        <w:rPr>
          <w:rFonts w:cs="Times New Roman"/>
          <w:szCs w:val="24"/>
        </w:rPr>
        <w:t xml:space="preserve">McCarthy, N. (2019) The Countries Leading The Way In the World Bank’s Ease Of Doing Business Ranking [Infographic]. Forbes. Available at: </w:t>
      </w:r>
      <w:hyperlink r:id="rId22" w:history="1">
        <w:r w:rsidRPr="005A1924">
          <w:rPr>
            <w:rStyle w:val="Hyperlink"/>
            <w:rFonts w:cs="Times New Roman"/>
            <w:szCs w:val="24"/>
          </w:rPr>
          <w:t>https://www.forbes.com/sites/niallmccarthy/2019/10/24/the-countries-leading-the-way-in-the-world-banks-ease-of-doing-business-ranking-infographic/?sh=8dfa037317d0</w:t>
        </w:r>
      </w:hyperlink>
      <w:r>
        <w:rPr>
          <w:rFonts w:cs="Times New Roman"/>
          <w:szCs w:val="24"/>
        </w:rPr>
        <w:t xml:space="preserve"> (Accessed: 31 March 2023).</w:t>
      </w:r>
    </w:p>
    <w:p w14:paraId="4BE4869B" w14:textId="77777777" w:rsidR="00E54CF8" w:rsidRDefault="00E54CF8" w:rsidP="00947398">
      <w:pPr>
        <w:rPr>
          <w:rFonts w:cs="Times New Roman"/>
          <w:szCs w:val="24"/>
        </w:rPr>
      </w:pPr>
    </w:p>
    <w:p w14:paraId="190CBC28" w14:textId="11F7B9C5" w:rsidR="00E54CF8" w:rsidRDefault="00E54CF8" w:rsidP="00947398">
      <w:pPr>
        <w:rPr>
          <w:rFonts w:cs="Times New Roman"/>
          <w:szCs w:val="24"/>
        </w:rPr>
      </w:pPr>
      <w:r>
        <w:rPr>
          <w:rFonts w:cs="Times New Roman"/>
          <w:szCs w:val="24"/>
        </w:rPr>
        <w:t xml:space="preserve">Minchin, J. (2021). Mexican food is on the rise as consumers recreate dishes at home. New Food Magazine. Available at: </w:t>
      </w:r>
      <w:hyperlink r:id="rId23" w:history="1">
        <w:r w:rsidRPr="005A1924">
          <w:rPr>
            <w:rStyle w:val="Hyperlink"/>
            <w:rFonts w:cs="Times New Roman"/>
            <w:szCs w:val="24"/>
          </w:rPr>
          <w:t>https://www.newfoodmagazine.com/news/132009/mexican-food-increase/</w:t>
        </w:r>
      </w:hyperlink>
      <w:r>
        <w:rPr>
          <w:rFonts w:cs="Times New Roman"/>
          <w:szCs w:val="24"/>
        </w:rPr>
        <w:t xml:space="preserve"> (Accessed: 31 March 2023).</w:t>
      </w:r>
    </w:p>
    <w:p w14:paraId="189B07D3" w14:textId="77777777" w:rsidR="00E54CF8" w:rsidRDefault="00E54CF8" w:rsidP="00947398">
      <w:pPr>
        <w:rPr>
          <w:rFonts w:cs="Times New Roman"/>
          <w:szCs w:val="24"/>
        </w:rPr>
      </w:pPr>
    </w:p>
    <w:p w14:paraId="0E87F376" w14:textId="77777777" w:rsidR="00E54CF8" w:rsidRDefault="00E54CF8" w:rsidP="00947398">
      <w:pPr>
        <w:rPr>
          <w:rFonts w:cs="Times New Roman"/>
          <w:szCs w:val="24"/>
        </w:rPr>
      </w:pPr>
      <w:proofErr w:type="spellStart"/>
      <w:r>
        <w:rPr>
          <w:rFonts w:cs="Times New Roman"/>
          <w:szCs w:val="24"/>
        </w:rPr>
        <w:t>Nurdin</w:t>
      </w:r>
      <w:proofErr w:type="spellEnd"/>
      <w:r>
        <w:rPr>
          <w:rFonts w:cs="Times New Roman"/>
          <w:szCs w:val="24"/>
        </w:rPr>
        <w:t xml:space="preserve">, F.S. and </w:t>
      </w:r>
      <w:proofErr w:type="spellStart"/>
      <w:r>
        <w:rPr>
          <w:rFonts w:cs="Times New Roman"/>
          <w:szCs w:val="24"/>
        </w:rPr>
        <w:t>Damayanti</w:t>
      </w:r>
      <w:proofErr w:type="spellEnd"/>
      <w:r>
        <w:rPr>
          <w:rFonts w:cs="Times New Roman"/>
          <w:szCs w:val="24"/>
        </w:rPr>
        <w:t xml:space="preserve">, I.R. (2020) The Role of Critical Thinking as a Mediator Variable in the Effect of Internal Locus of Control on Moral Disengagement. International Journal of Instruction, 13(1), pp.17-34. </w:t>
      </w:r>
    </w:p>
    <w:p w14:paraId="1093A620" w14:textId="77777777" w:rsidR="00E54CF8" w:rsidRDefault="00E54CF8" w:rsidP="00947398">
      <w:pPr>
        <w:rPr>
          <w:rFonts w:cs="Times New Roman"/>
          <w:szCs w:val="24"/>
        </w:rPr>
      </w:pPr>
    </w:p>
    <w:p w14:paraId="0B58CC35" w14:textId="76585109" w:rsidR="00E54CF8" w:rsidRDefault="00E54CF8" w:rsidP="00947398">
      <w:pPr>
        <w:rPr>
          <w:rFonts w:cs="Times New Roman"/>
          <w:szCs w:val="24"/>
        </w:rPr>
      </w:pPr>
      <w:r>
        <w:rPr>
          <w:rFonts w:cs="Times New Roman"/>
          <w:szCs w:val="24"/>
        </w:rPr>
        <w:t xml:space="preserve">ONS (2023). Consumer price inflation, UK – Office for National Statistics.  </w:t>
      </w:r>
      <w:hyperlink r:id="rId24" w:history="1">
        <w:r w:rsidRPr="005A1924">
          <w:rPr>
            <w:rStyle w:val="Hyperlink"/>
            <w:rFonts w:cs="Times New Roman"/>
            <w:szCs w:val="24"/>
          </w:rPr>
          <w:t>www.ons.gov.uk</w:t>
        </w:r>
      </w:hyperlink>
      <w:r>
        <w:rPr>
          <w:rFonts w:cs="Times New Roman"/>
          <w:szCs w:val="24"/>
        </w:rPr>
        <w:t xml:space="preserve">. Available at: </w:t>
      </w:r>
      <w:hyperlink r:id="rId25" w:history="1">
        <w:r w:rsidRPr="005A1924">
          <w:rPr>
            <w:rStyle w:val="Hyperlink"/>
            <w:rFonts w:cs="Times New Roman"/>
            <w:szCs w:val="24"/>
          </w:rPr>
          <w:t>https://www.ons.gov.uk/economy/inflationandpriceindices/bulletins/consumerpriceinflation/february2023#:~:text=On%20a%20monthly%20basis%2C%20CPIH</w:t>
        </w:r>
      </w:hyperlink>
      <w:r>
        <w:rPr>
          <w:rFonts w:cs="Times New Roman"/>
          <w:szCs w:val="24"/>
        </w:rPr>
        <w:t xml:space="preserve"> (Accessed: 31 March 2023).</w:t>
      </w:r>
    </w:p>
    <w:p w14:paraId="689EB1AB" w14:textId="77777777" w:rsidR="00E54CF8" w:rsidRDefault="00E54CF8" w:rsidP="00947398">
      <w:pPr>
        <w:rPr>
          <w:rFonts w:cs="Times New Roman"/>
          <w:szCs w:val="24"/>
        </w:rPr>
      </w:pPr>
    </w:p>
    <w:p w14:paraId="2B12D19A" w14:textId="61F51DCE" w:rsidR="00E54CF8" w:rsidRDefault="00E54CF8" w:rsidP="00947398">
      <w:pPr>
        <w:rPr>
          <w:rFonts w:cs="Times New Roman"/>
          <w:szCs w:val="24"/>
        </w:rPr>
      </w:pPr>
      <w:r>
        <w:rPr>
          <w:rFonts w:cs="Times New Roman"/>
          <w:szCs w:val="24"/>
        </w:rPr>
        <w:t>PALLISTER, B. (2023). The UK ranked 4</w:t>
      </w:r>
      <w:r w:rsidRPr="00E54CF8">
        <w:rPr>
          <w:rFonts w:cs="Times New Roman"/>
          <w:szCs w:val="24"/>
          <w:vertAlign w:val="superscript"/>
        </w:rPr>
        <w:t>th</w:t>
      </w:r>
      <w:r>
        <w:rPr>
          <w:rFonts w:cs="Times New Roman"/>
          <w:szCs w:val="24"/>
        </w:rPr>
        <w:t xml:space="preserve"> in the Global Innovation Index 2021. </w:t>
      </w:r>
      <w:proofErr w:type="spellStart"/>
      <w:r>
        <w:rPr>
          <w:rFonts w:cs="Times New Roman"/>
          <w:szCs w:val="24"/>
        </w:rPr>
        <w:t>Innovolo</w:t>
      </w:r>
      <w:proofErr w:type="spellEnd"/>
      <w:r>
        <w:rPr>
          <w:rFonts w:cs="Times New Roman"/>
          <w:szCs w:val="24"/>
        </w:rPr>
        <w:t xml:space="preserve"> Group. Available at: </w:t>
      </w:r>
      <w:hyperlink r:id="rId26" w:history="1">
        <w:r w:rsidRPr="005A1924">
          <w:rPr>
            <w:rStyle w:val="Hyperlink"/>
            <w:rFonts w:cs="Times New Roman"/>
            <w:szCs w:val="24"/>
          </w:rPr>
          <w:t>https://innovolo-group.com/innovation-en/innovation-insights-en/the-uk-ranks-4th-in-the-global-innovation-index-2021/#:~:text=The%20UK%20ranks%204th%20in</w:t>
        </w:r>
      </w:hyperlink>
      <w:r>
        <w:rPr>
          <w:rFonts w:cs="Times New Roman"/>
          <w:szCs w:val="24"/>
        </w:rPr>
        <w:t xml:space="preserve"> (Accessed: 31 March 2023).</w:t>
      </w:r>
    </w:p>
    <w:p w14:paraId="0BFFCAAE" w14:textId="77777777" w:rsidR="00E54CF8" w:rsidRDefault="00E54CF8" w:rsidP="00947398">
      <w:pPr>
        <w:rPr>
          <w:rFonts w:cs="Times New Roman"/>
          <w:szCs w:val="24"/>
        </w:rPr>
      </w:pPr>
    </w:p>
    <w:p w14:paraId="6F0F1E7E" w14:textId="49E3B6CF" w:rsidR="00E54CF8" w:rsidRDefault="00E54CF8" w:rsidP="00947398">
      <w:pPr>
        <w:rPr>
          <w:rFonts w:cs="Times New Roman"/>
          <w:szCs w:val="24"/>
        </w:rPr>
      </w:pPr>
      <w:r>
        <w:rPr>
          <w:rFonts w:cs="Times New Roman"/>
          <w:szCs w:val="24"/>
        </w:rPr>
        <w:t xml:space="preserve">Reuters (2022). UK rises up the rankings for ease of doing business – survey. Reuters. Available at: </w:t>
      </w:r>
      <w:hyperlink r:id="rId27" w:history="1">
        <w:r w:rsidRPr="005A1924">
          <w:rPr>
            <w:rStyle w:val="Hyperlink"/>
            <w:rFonts w:cs="Times New Roman"/>
            <w:szCs w:val="24"/>
          </w:rPr>
          <w:t>https://www.reuters.com/markets/europe/uk-rises-up-rankings-ease-doing-business-survey-2022-06-28/</w:t>
        </w:r>
      </w:hyperlink>
      <w:r>
        <w:rPr>
          <w:rFonts w:cs="Times New Roman"/>
          <w:szCs w:val="24"/>
        </w:rPr>
        <w:t xml:space="preserve"> (Accessed: 31 March 2023).</w:t>
      </w:r>
    </w:p>
    <w:p w14:paraId="3211CB33" w14:textId="77777777" w:rsidR="00E54CF8" w:rsidRDefault="00E54CF8" w:rsidP="00947398">
      <w:pPr>
        <w:rPr>
          <w:rFonts w:cs="Times New Roman"/>
          <w:szCs w:val="24"/>
        </w:rPr>
      </w:pPr>
    </w:p>
    <w:p w14:paraId="6FAD2DEE" w14:textId="4699804F" w:rsidR="00E54CF8" w:rsidRDefault="00E54CF8" w:rsidP="00947398">
      <w:pPr>
        <w:rPr>
          <w:rFonts w:cs="Times New Roman"/>
          <w:szCs w:val="24"/>
        </w:rPr>
      </w:pPr>
      <w:proofErr w:type="spellStart"/>
      <w:r>
        <w:rPr>
          <w:rFonts w:cs="Times New Roman"/>
          <w:szCs w:val="24"/>
        </w:rPr>
        <w:t>Statista</w:t>
      </w:r>
      <w:proofErr w:type="spellEnd"/>
      <w:r>
        <w:rPr>
          <w:rFonts w:cs="Times New Roman"/>
          <w:szCs w:val="24"/>
        </w:rPr>
        <w:t xml:space="preserve"> (2023). UK change in disposable income per person forecast 2023. </w:t>
      </w:r>
      <w:proofErr w:type="spellStart"/>
      <w:r>
        <w:rPr>
          <w:rFonts w:cs="Times New Roman"/>
          <w:szCs w:val="24"/>
        </w:rPr>
        <w:t>Statista</w:t>
      </w:r>
      <w:proofErr w:type="spellEnd"/>
      <w:r>
        <w:rPr>
          <w:rFonts w:cs="Times New Roman"/>
          <w:szCs w:val="24"/>
        </w:rPr>
        <w:t xml:space="preserve">. Available at: </w:t>
      </w:r>
      <w:hyperlink r:id="rId28" w:history="1">
        <w:r w:rsidRPr="005A1924">
          <w:rPr>
            <w:rStyle w:val="Hyperlink"/>
            <w:rFonts w:cs="Times New Roman"/>
            <w:szCs w:val="24"/>
          </w:rPr>
          <w:t>https://www.statista.com/statistics/1070120/real-household-disposable-income-per-capita-change-forecast-united-kingdom/#:~:text=Based%20on%20the%20government</w:t>
        </w:r>
      </w:hyperlink>
      <w:r>
        <w:rPr>
          <w:rFonts w:cs="Times New Roman"/>
          <w:szCs w:val="24"/>
        </w:rPr>
        <w:t xml:space="preserve"> (Accessed: 31 March 2023).</w:t>
      </w:r>
    </w:p>
    <w:p w14:paraId="61C7EB76" w14:textId="77777777" w:rsidR="00E54CF8" w:rsidRDefault="00E54CF8" w:rsidP="00947398">
      <w:pPr>
        <w:rPr>
          <w:rFonts w:cs="Times New Roman"/>
          <w:szCs w:val="24"/>
        </w:rPr>
      </w:pPr>
    </w:p>
    <w:p w14:paraId="4DA0EC34" w14:textId="6E630B96" w:rsidR="00E54CF8" w:rsidRDefault="00E54CF8" w:rsidP="00947398">
      <w:pPr>
        <w:rPr>
          <w:rFonts w:cs="Times New Roman"/>
          <w:szCs w:val="24"/>
        </w:rPr>
      </w:pPr>
      <w:r>
        <w:rPr>
          <w:rFonts w:cs="Times New Roman"/>
          <w:szCs w:val="24"/>
        </w:rPr>
        <w:t xml:space="preserve">The Global Economy (2023). United Kingdom Political stability – data, chart. TheGlobalEconomy.com. Available at: </w:t>
      </w:r>
      <w:hyperlink r:id="rId29" w:history="1">
        <w:r w:rsidRPr="005A1924">
          <w:rPr>
            <w:rStyle w:val="Hyperlink"/>
            <w:rFonts w:cs="Times New Roman"/>
            <w:szCs w:val="24"/>
          </w:rPr>
          <w:t>https://www.theglobaleconomy.com/United-Kingdom/wb_political_stability/#:~:text=Political%20stability%20index%20(%2D2.5%20weak%3B%202.5%20strong)&amp;text=The%20latest%20value%20from%202021</w:t>
        </w:r>
      </w:hyperlink>
      <w:r>
        <w:rPr>
          <w:rFonts w:cs="Times New Roman"/>
          <w:szCs w:val="24"/>
        </w:rPr>
        <w:t xml:space="preserve"> (Accessed: 31 March 2023).</w:t>
      </w:r>
    </w:p>
    <w:p w14:paraId="319254AB" w14:textId="77777777" w:rsidR="00E54CF8" w:rsidRDefault="00E54CF8" w:rsidP="00947398">
      <w:pPr>
        <w:rPr>
          <w:rFonts w:cs="Times New Roman"/>
          <w:szCs w:val="24"/>
        </w:rPr>
      </w:pPr>
    </w:p>
    <w:p w14:paraId="55C6EC6D" w14:textId="77777777" w:rsidR="00E54CF8" w:rsidRDefault="00E54CF8" w:rsidP="00947398">
      <w:pPr>
        <w:rPr>
          <w:rFonts w:cs="Times New Roman"/>
          <w:szCs w:val="24"/>
        </w:rPr>
      </w:pPr>
      <w:r>
        <w:rPr>
          <w:rFonts w:cs="Times New Roman"/>
          <w:szCs w:val="24"/>
        </w:rPr>
        <w:t xml:space="preserve">Wales, W.J., </w:t>
      </w:r>
      <w:proofErr w:type="spellStart"/>
      <w:r>
        <w:rPr>
          <w:rFonts w:cs="Times New Roman"/>
          <w:szCs w:val="24"/>
        </w:rPr>
        <w:t>Covin</w:t>
      </w:r>
      <w:proofErr w:type="spellEnd"/>
      <w:r>
        <w:rPr>
          <w:rFonts w:cs="Times New Roman"/>
          <w:szCs w:val="24"/>
        </w:rPr>
        <w:t xml:space="preserve">, J.G. and </w:t>
      </w:r>
      <w:proofErr w:type="spellStart"/>
      <w:r>
        <w:rPr>
          <w:rFonts w:cs="Times New Roman"/>
          <w:szCs w:val="24"/>
        </w:rPr>
        <w:t>Monsen</w:t>
      </w:r>
      <w:proofErr w:type="spellEnd"/>
      <w:r>
        <w:rPr>
          <w:rFonts w:cs="Times New Roman"/>
          <w:szCs w:val="24"/>
        </w:rPr>
        <w:t>, E. (2020). Entrepreneurial orientation: The necessity of a multilevel conceptualization. Strategic Entrepreneurship Journal, 14(4), pp.639-660.</w:t>
      </w:r>
    </w:p>
    <w:p w14:paraId="4B68F64D" w14:textId="77777777" w:rsidR="00E54CF8" w:rsidRDefault="00E54CF8" w:rsidP="00947398">
      <w:pPr>
        <w:rPr>
          <w:rFonts w:cs="Times New Roman"/>
          <w:szCs w:val="24"/>
        </w:rPr>
      </w:pPr>
    </w:p>
    <w:p w14:paraId="14BDC69C" w14:textId="760EFE0C" w:rsidR="00E54CF8" w:rsidRDefault="00E54CF8" w:rsidP="00947398">
      <w:pPr>
        <w:rPr>
          <w:rFonts w:cs="Times New Roman"/>
          <w:szCs w:val="24"/>
        </w:rPr>
      </w:pPr>
      <w:proofErr w:type="spellStart"/>
      <w:r>
        <w:rPr>
          <w:rFonts w:cs="Times New Roman"/>
          <w:szCs w:val="24"/>
        </w:rPr>
        <w:t>Whymark</w:t>
      </w:r>
      <w:proofErr w:type="spellEnd"/>
      <w:r>
        <w:rPr>
          <w:rFonts w:cs="Times New Roman"/>
          <w:szCs w:val="24"/>
        </w:rPr>
        <w:t xml:space="preserve">, B. (2021). Tequila and </w:t>
      </w:r>
      <w:proofErr w:type="spellStart"/>
      <w:r>
        <w:rPr>
          <w:rFonts w:cs="Times New Roman"/>
          <w:szCs w:val="24"/>
        </w:rPr>
        <w:t>mezcal</w:t>
      </w:r>
      <w:proofErr w:type="spellEnd"/>
      <w:r>
        <w:rPr>
          <w:rFonts w:cs="Times New Roman"/>
          <w:szCs w:val="24"/>
        </w:rPr>
        <w:t xml:space="preserve">: the next ‘big thing’ in the UK spirits market? TheDrinksReport.com. Available at: </w:t>
      </w:r>
      <w:hyperlink r:id="rId30" w:history="1">
        <w:r w:rsidRPr="005A1924">
          <w:rPr>
            <w:rStyle w:val="Hyperlink"/>
            <w:rFonts w:cs="Times New Roman"/>
            <w:szCs w:val="24"/>
          </w:rPr>
          <w:t>https://www.thedrinksreport.com/news/2021/18392-tequila-and-mezcal-the-next-big-thing-in-the-uk-spirits-market.html</w:t>
        </w:r>
      </w:hyperlink>
      <w:r>
        <w:rPr>
          <w:rFonts w:cs="Times New Roman"/>
          <w:szCs w:val="24"/>
        </w:rPr>
        <w:t xml:space="preserve"> (Accessed: 31 March 2023).</w:t>
      </w:r>
    </w:p>
    <w:p w14:paraId="4F7911F5" w14:textId="77777777" w:rsidR="00E54CF8" w:rsidRDefault="00E54CF8" w:rsidP="00947398">
      <w:pPr>
        <w:rPr>
          <w:rFonts w:cs="Times New Roman"/>
          <w:szCs w:val="24"/>
        </w:rPr>
      </w:pPr>
    </w:p>
    <w:p w14:paraId="72B2C230" w14:textId="09742C41" w:rsidR="00E54CF8" w:rsidRDefault="00E54CF8" w:rsidP="00947398">
      <w:pPr>
        <w:rPr>
          <w:rFonts w:cs="Times New Roman"/>
          <w:szCs w:val="24"/>
        </w:rPr>
      </w:pPr>
      <w:proofErr w:type="spellStart"/>
      <w:r>
        <w:rPr>
          <w:rFonts w:cs="Times New Roman"/>
          <w:szCs w:val="24"/>
        </w:rPr>
        <w:t>YouGov</w:t>
      </w:r>
      <w:proofErr w:type="spellEnd"/>
      <w:r>
        <w:rPr>
          <w:rFonts w:cs="Times New Roman"/>
          <w:szCs w:val="24"/>
        </w:rPr>
        <w:t xml:space="preserve"> (2021). The most popular Mexican dishes in the UK | Food | </w:t>
      </w:r>
      <w:proofErr w:type="spellStart"/>
      <w:r>
        <w:rPr>
          <w:rFonts w:cs="Times New Roman"/>
          <w:szCs w:val="24"/>
        </w:rPr>
        <w:t>YouGov</w:t>
      </w:r>
      <w:proofErr w:type="spellEnd"/>
      <w:r>
        <w:rPr>
          <w:rFonts w:cs="Times New Roman"/>
          <w:szCs w:val="24"/>
        </w:rPr>
        <w:t xml:space="preserve"> Ratings. Available at: </w:t>
      </w:r>
      <w:proofErr w:type="spellStart"/>
      <w:r>
        <w:rPr>
          <w:rFonts w:cs="Times New Roman"/>
          <w:szCs w:val="24"/>
        </w:rPr>
        <w:t>learnessed</w:t>
      </w:r>
      <w:proofErr w:type="spellEnd"/>
      <w:r>
        <w:rPr>
          <w:rFonts w:cs="Times New Roman"/>
          <w:szCs w:val="24"/>
        </w:rPr>
        <w:t>: 31 March 2023).</w:t>
      </w:r>
    </w:p>
    <w:p w14:paraId="4ED091A4" w14:textId="77777777" w:rsidR="00E54CF8" w:rsidRDefault="00E54CF8" w:rsidP="00947398">
      <w:pPr>
        <w:rPr>
          <w:rFonts w:cs="Times New Roman"/>
          <w:szCs w:val="24"/>
        </w:rPr>
      </w:pPr>
    </w:p>
    <w:p w14:paraId="29B43D58" w14:textId="7E8F7F1B" w:rsidR="00E54CF8" w:rsidRPr="0099252B" w:rsidRDefault="00E54CF8" w:rsidP="00947398">
      <w:pPr>
        <w:rPr>
          <w:rFonts w:cs="Times New Roman"/>
          <w:szCs w:val="24"/>
        </w:rPr>
      </w:pPr>
    </w:p>
    <w:sectPr w:rsidR="00E54CF8" w:rsidRPr="0099252B" w:rsidSect="0099252B">
      <w:footerReference w:type="defaul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0EA5B" w14:textId="77777777" w:rsidR="00980F4F" w:rsidRDefault="00980F4F" w:rsidP="0099252B">
      <w:pPr>
        <w:spacing w:line="240" w:lineRule="auto"/>
      </w:pPr>
      <w:r>
        <w:separator/>
      </w:r>
    </w:p>
  </w:endnote>
  <w:endnote w:type="continuationSeparator" w:id="0">
    <w:p w14:paraId="2AD25DEA" w14:textId="77777777" w:rsidR="00980F4F" w:rsidRDefault="00980F4F" w:rsidP="009925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Arial MT">
    <w:altName w:val="Arial"/>
    <w:charset w:val="01"/>
    <w:family w:val="swiss"/>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678674"/>
      <w:docPartObj>
        <w:docPartGallery w:val="Page Numbers (Bottom of Page)"/>
        <w:docPartUnique/>
      </w:docPartObj>
    </w:sdtPr>
    <w:sdtEndPr>
      <w:rPr>
        <w:noProof/>
      </w:rPr>
    </w:sdtEndPr>
    <w:sdtContent>
      <w:p w14:paraId="72144BA6" w14:textId="2F1ACA6A" w:rsidR="0099252B" w:rsidRDefault="0099252B">
        <w:pPr>
          <w:pStyle w:val="Footer"/>
          <w:jc w:val="right"/>
        </w:pPr>
        <w:r>
          <w:fldChar w:fldCharType="begin"/>
        </w:r>
        <w:r>
          <w:instrText xml:space="preserve"> PAGE   \* MERGEFORMAT </w:instrText>
        </w:r>
        <w:r>
          <w:fldChar w:fldCharType="separate"/>
        </w:r>
        <w:r w:rsidR="0011082C">
          <w:rPr>
            <w:noProof/>
          </w:rPr>
          <w:t>14</w:t>
        </w:r>
        <w:r>
          <w:rPr>
            <w:noProof/>
          </w:rPr>
          <w:fldChar w:fldCharType="end"/>
        </w:r>
      </w:p>
    </w:sdtContent>
  </w:sdt>
  <w:p w14:paraId="23A3AF71" w14:textId="77777777" w:rsidR="0099252B" w:rsidRDefault="009925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8CF40" w14:textId="77777777" w:rsidR="00980F4F" w:rsidRDefault="00980F4F" w:rsidP="0099252B">
      <w:pPr>
        <w:spacing w:line="240" w:lineRule="auto"/>
      </w:pPr>
      <w:r>
        <w:separator/>
      </w:r>
    </w:p>
  </w:footnote>
  <w:footnote w:type="continuationSeparator" w:id="0">
    <w:p w14:paraId="42B7BDFE" w14:textId="77777777" w:rsidR="00980F4F" w:rsidRDefault="00980F4F" w:rsidP="009925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17508"/>
    <w:multiLevelType w:val="hybridMultilevel"/>
    <w:tmpl w:val="0980C1B8"/>
    <w:lvl w:ilvl="0" w:tplc="541E533E">
      <w:start w:val="1"/>
      <w:numFmt w:val="bullet"/>
      <w:lvlText w:val=""/>
      <w:lvlJc w:val="left"/>
      <w:pPr>
        <w:ind w:left="720" w:hanging="360"/>
      </w:pPr>
      <w:rPr>
        <w:rFonts w:ascii="Symbol" w:hAnsi="Symbol" w:hint="default"/>
      </w:rPr>
    </w:lvl>
    <w:lvl w:ilvl="1" w:tplc="F774A59C" w:tentative="1">
      <w:start w:val="1"/>
      <w:numFmt w:val="bullet"/>
      <w:lvlText w:val="o"/>
      <w:lvlJc w:val="left"/>
      <w:pPr>
        <w:ind w:left="1440" w:hanging="360"/>
      </w:pPr>
      <w:rPr>
        <w:rFonts w:ascii="Courier New" w:hAnsi="Courier New" w:cs="Courier New" w:hint="default"/>
      </w:rPr>
    </w:lvl>
    <w:lvl w:ilvl="2" w:tplc="FDE4B64C" w:tentative="1">
      <w:start w:val="1"/>
      <w:numFmt w:val="bullet"/>
      <w:lvlText w:val=""/>
      <w:lvlJc w:val="left"/>
      <w:pPr>
        <w:ind w:left="2160" w:hanging="360"/>
      </w:pPr>
      <w:rPr>
        <w:rFonts w:ascii="Wingdings" w:hAnsi="Wingdings" w:hint="default"/>
      </w:rPr>
    </w:lvl>
    <w:lvl w:ilvl="3" w:tplc="1F6CB1E0" w:tentative="1">
      <w:start w:val="1"/>
      <w:numFmt w:val="bullet"/>
      <w:lvlText w:val=""/>
      <w:lvlJc w:val="left"/>
      <w:pPr>
        <w:ind w:left="2880" w:hanging="360"/>
      </w:pPr>
      <w:rPr>
        <w:rFonts w:ascii="Symbol" w:hAnsi="Symbol" w:hint="default"/>
      </w:rPr>
    </w:lvl>
    <w:lvl w:ilvl="4" w:tplc="52A6FF02" w:tentative="1">
      <w:start w:val="1"/>
      <w:numFmt w:val="bullet"/>
      <w:lvlText w:val="o"/>
      <w:lvlJc w:val="left"/>
      <w:pPr>
        <w:ind w:left="3600" w:hanging="360"/>
      </w:pPr>
      <w:rPr>
        <w:rFonts w:ascii="Courier New" w:hAnsi="Courier New" w:cs="Courier New" w:hint="default"/>
      </w:rPr>
    </w:lvl>
    <w:lvl w:ilvl="5" w:tplc="822A166C" w:tentative="1">
      <w:start w:val="1"/>
      <w:numFmt w:val="bullet"/>
      <w:lvlText w:val=""/>
      <w:lvlJc w:val="left"/>
      <w:pPr>
        <w:ind w:left="4320" w:hanging="360"/>
      </w:pPr>
      <w:rPr>
        <w:rFonts w:ascii="Wingdings" w:hAnsi="Wingdings" w:hint="default"/>
      </w:rPr>
    </w:lvl>
    <w:lvl w:ilvl="6" w:tplc="8BAE3BAE" w:tentative="1">
      <w:start w:val="1"/>
      <w:numFmt w:val="bullet"/>
      <w:lvlText w:val=""/>
      <w:lvlJc w:val="left"/>
      <w:pPr>
        <w:ind w:left="5040" w:hanging="360"/>
      </w:pPr>
      <w:rPr>
        <w:rFonts w:ascii="Symbol" w:hAnsi="Symbol" w:hint="default"/>
      </w:rPr>
    </w:lvl>
    <w:lvl w:ilvl="7" w:tplc="E68C35DC" w:tentative="1">
      <w:start w:val="1"/>
      <w:numFmt w:val="bullet"/>
      <w:lvlText w:val="o"/>
      <w:lvlJc w:val="left"/>
      <w:pPr>
        <w:ind w:left="5760" w:hanging="360"/>
      </w:pPr>
      <w:rPr>
        <w:rFonts w:ascii="Courier New" w:hAnsi="Courier New" w:cs="Courier New" w:hint="default"/>
      </w:rPr>
    </w:lvl>
    <w:lvl w:ilvl="8" w:tplc="B1FA7B20" w:tentative="1">
      <w:start w:val="1"/>
      <w:numFmt w:val="bullet"/>
      <w:lvlText w:val=""/>
      <w:lvlJc w:val="left"/>
      <w:pPr>
        <w:ind w:left="6480" w:hanging="360"/>
      </w:pPr>
      <w:rPr>
        <w:rFonts w:ascii="Wingdings" w:hAnsi="Wingdings" w:hint="default"/>
      </w:rPr>
    </w:lvl>
  </w:abstractNum>
  <w:abstractNum w:abstractNumId="1" w15:restartNumberingAfterBreak="0">
    <w:nsid w:val="13EB4050"/>
    <w:multiLevelType w:val="hybridMultilevel"/>
    <w:tmpl w:val="F71A5BDA"/>
    <w:lvl w:ilvl="0" w:tplc="533C7D1A">
      <w:start w:val="1"/>
      <w:numFmt w:val="bullet"/>
      <w:lvlText w:val=""/>
      <w:lvlJc w:val="left"/>
      <w:pPr>
        <w:ind w:left="720" w:hanging="360"/>
      </w:pPr>
      <w:rPr>
        <w:rFonts w:ascii="Symbol" w:hAnsi="Symbol" w:hint="default"/>
      </w:rPr>
    </w:lvl>
    <w:lvl w:ilvl="1" w:tplc="C168290A" w:tentative="1">
      <w:start w:val="1"/>
      <w:numFmt w:val="bullet"/>
      <w:lvlText w:val="o"/>
      <w:lvlJc w:val="left"/>
      <w:pPr>
        <w:ind w:left="1440" w:hanging="360"/>
      </w:pPr>
      <w:rPr>
        <w:rFonts w:ascii="Courier New" w:hAnsi="Courier New" w:cs="Courier New" w:hint="default"/>
      </w:rPr>
    </w:lvl>
    <w:lvl w:ilvl="2" w:tplc="B11034A2" w:tentative="1">
      <w:start w:val="1"/>
      <w:numFmt w:val="bullet"/>
      <w:lvlText w:val=""/>
      <w:lvlJc w:val="left"/>
      <w:pPr>
        <w:ind w:left="2160" w:hanging="360"/>
      </w:pPr>
      <w:rPr>
        <w:rFonts w:ascii="Wingdings" w:hAnsi="Wingdings" w:hint="default"/>
      </w:rPr>
    </w:lvl>
    <w:lvl w:ilvl="3" w:tplc="7EDC47E8" w:tentative="1">
      <w:start w:val="1"/>
      <w:numFmt w:val="bullet"/>
      <w:lvlText w:val=""/>
      <w:lvlJc w:val="left"/>
      <w:pPr>
        <w:ind w:left="2880" w:hanging="360"/>
      </w:pPr>
      <w:rPr>
        <w:rFonts w:ascii="Symbol" w:hAnsi="Symbol" w:hint="default"/>
      </w:rPr>
    </w:lvl>
    <w:lvl w:ilvl="4" w:tplc="FE34BFA6" w:tentative="1">
      <w:start w:val="1"/>
      <w:numFmt w:val="bullet"/>
      <w:lvlText w:val="o"/>
      <w:lvlJc w:val="left"/>
      <w:pPr>
        <w:ind w:left="3600" w:hanging="360"/>
      </w:pPr>
      <w:rPr>
        <w:rFonts w:ascii="Courier New" w:hAnsi="Courier New" w:cs="Courier New" w:hint="default"/>
      </w:rPr>
    </w:lvl>
    <w:lvl w:ilvl="5" w:tplc="F4E2302A" w:tentative="1">
      <w:start w:val="1"/>
      <w:numFmt w:val="bullet"/>
      <w:lvlText w:val=""/>
      <w:lvlJc w:val="left"/>
      <w:pPr>
        <w:ind w:left="4320" w:hanging="360"/>
      </w:pPr>
      <w:rPr>
        <w:rFonts w:ascii="Wingdings" w:hAnsi="Wingdings" w:hint="default"/>
      </w:rPr>
    </w:lvl>
    <w:lvl w:ilvl="6" w:tplc="428A3E72" w:tentative="1">
      <w:start w:val="1"/>
      <w:numFmt w:val="bullet"/>
      <w:lvlText w:val=""/>
      <w:lvlJc w:val="left"/>
      <w:pPr>
        <w:ind w:left="5040" w:hanging="360"/>
      </w:pPr>
      <w:rPr>
        <w:rFonts w:ascii="Symbol" w:hAnsi="Symbol" w:hint="default"/>
      </w:rPr>
    </w:lvl>
    <w:lvl w:ilvl="7" w:tplc="01F0B1E4" w:tentative="1">
      <w:start w:val="1"/>
      <w:numFmt w:val="bullet"/>
      <w:lvlText w:val="o"/>
      <w:lvlJc w:val="left"/>
      <w:pPr>
        <w:ind w:left="5760" w:hanging="360"/>
      </w:pPr>
      <w:rPr>
        <w:rFonts w:ascii="Courier New" w:hAnsi="Courier New" w:cs="Courier New" w:hint="default"/>
      </w:rPr>
    </w:lvl>
    <w:lvl w:ilvl="8" w:tplc="E7B0FD2E" w:tentative="1">
      <w:start w:val="1"/>
      <w:numFmt w:val="bullet"/>
      <w:lvlText w:val=""/>
      <w:lvlJc w:val="left"/>
      <w:pPr>
        <w:ind w:left="6480" w:hanging="360"/>
      </w:pPr>
      <w:rPr>
        <w:rFonts w:ascii="Wingdings" w:hAnsi="Wingdings" w:hint="default"/>
      </w:rPr>
    </w:lvl>
  </w:abstractNum>
  <w:abstractNum w:abstractNumId="2" w15:restartNumberingAfterBreak="0">
    <w:nsid w:val="18227F6C"/>
    <w:multiLevelType w:val="hybridMultilevel"/>
    <w:tmpl w:val="68501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0A2A12"/>
    <w:multiLevelType w:val="hybridMultilevel"/>
    <w:tmpl w:val="7D243BB8"/>
    <w:lvl w:ilvl="0" w:tplc="3DFC3F44">
      <w:start w:val="1"/>
      <w:numFmt w:val="bullet"/>
      <w:lvlText w:val=""/>
      <w:lvlJc w:val="left"/>
      <w:pPr>
        <w:ind w:left="720" w:hanging="360"/>
      </w:pPr>
      <w:rPr>
        <w:rFonts w:ascii="Symbol" w:hAnsi="Symbol" w:hint="default"/>
      </w:rPr>
    </w:lvl>
    <w:lvl w:ilvl="1" w:tplc="8E76C77C" w:tentative="1">
      <w:start w:val="1"/>
      <w:numFmt w:val="bullet"/>
      <w:lvlText w:val="o"/>
      <w:lvlJc w:val="left"/>
      <w:pPr>
        <w:ind w:left="1440" w:hanging="360"/>
      </w:pPr>
      <w:rPr>
        <w:rFonts w:ascii="Courier New" w:hAnsi="Courier New" w:cs="Courier New" w:hint="default"/>
      </w:rPr>
    </w:lvl>
    <w:lvl w:ilvl="2" w:tplc="9A123A4E" w:tentative="1">
      <w:start w:val="1"/>
      <w:numFmt w:val="bullet"/>
      <w:lvlText w:val=""/>
      <w:lvlJc w:val="left"/>
      <w:pPr>
        <w:ind w:left="2160" w:hanging="360"/>
      </w:pPr>
      <w:rPr>
        <w:rFonts w:ascii="Wingdings" w:hAnsi="Wingdings" w:hint="default"/>
      </w:rPr>
    </w:lvl>
    <w:lvl w:ilvl="3" w:tplc="3FB20E6E" w:tentative="1">
      <w:start w:val="1"/>
      <w:numFmt w:val="bullet"/>
      <w:lvlText w:val=""/>
      <w:lvlJc w:val="left"/>
      <w:pPr>
        <w:ind w:left="2880" w:hanging="360"/>
      </w:pPr>
      <w:rPr>
        <w:rFonts w:ascii="Symbol" w:hAnsi="Symbol" w:hint="default"/>
      </w:rPr>
    </w:lvl>
    <w:lvl w:ilvl="4" w:tplc="F23EEB9E" w:tentative="1">
      <w:start w:val="1"/>
      <w:numFmt w:val="bullet"/>
      <w:lvlText w:val="o"/>
      <w:lvlJc w:val="left"/>
      <w:pPr>
        <w:ind w:left="3600" w:hanging="360"/>
      </w:pPr>
      <w:rPr>
        <w:rFonts w:ascii="Courier New" w:hAnsi="Courier New" w:cs="Courier New" w:hint="default"/>
      </w:rPr>
    </w:lvl>
    <w:lvl w:ilvl="5" w:tplc="9D96FF0C" w:tentative="1">
      <w:start w:val="1"/>
      <w:numFmt w:val="bullet"/>
      <w:lvlText w:val=""/>
      <w:lvlJc w:val="left"/>
      <w:pPr>
        <w:ind w:left="4320" w:hanging="360"/>
      </w:pPr>
      <w:rPr>
        <w:rFonts w:ascii="Wingdings" w:hAnsi="Wingdings" w:hint="default"/>
      </w:rPr>
    </w:lvl>
    <w:lvl w:ilvl="6" w:tplc="12800682" w:tentative="1">
      <w:start w:val="1"/>
      <w:numFmt w:val="bullet"/>
      <w:lvlText w:val=""/>
      <w:lvlJc w:val="left"/>
      <w:pPr>
        <w:ind w:left="5040" w:hanging="360"/>
      </w:pPr>
      <w:rPr>
        <w:rFonts w:ascii="Symbol" w:hAnsi="Symbol" w:hint="default"/>
      </w:rPr>
    </w:lvl>
    <w:lvl w:ilvl="7" w:tplc="F13AF3DC" w:tentative="1">
      <w:start w:val="1"/>
      <w:numFmt w:val="bullet"/>
      <w:lvlText w:val="o"/>
      <w:lvlJc w:val="left"/>
      <w:pPr>
        <w:ind w:left="5760" w:hanging="360"/>
      </w:pPr>
      <w:rPr>
        <w:rFonts w:ascii="Courier New" w:hAnsi="Courier New" w:cs="Courier New" w:hint="default"/>
      </w:rPr>
    </w:lvl>
    <w:lvl w:ilvl="8" w:tplc="CA300C3C" w:tentative="1">
      <w:start w:val="1"/>
      <w:numFmt w:val="bullet"/>
      <w:lvlText w:val=""/>
      <w:lvlJc w:val="left"/>
      <w:pPr>
        <w:ind w:left="6480" w:hanging="360"/>
      </w:pPr>
      <w:rPr>
        <w:rFonts w:ascii="Wingdings" w:hAnsi="Wingdings" w:hint="default"/>
      </w:rPr>
    </w:lvl>
  </w:abstractNum>
  <w:abstractNum w:abstractNumId="4" w15:restartNumberingAfterBreak="0">
    <w:nsid w:val="401829E3"/>
    <w:multiLevelType w:val="hybridMultilevel"/>
    <w:tmpl w:val="ED7423BA"/>
    <w:lvl w:ilvl="0" w:tplc="398ACA26">
      <w:start w:val="1"/>
      <w:numFmt w:val="bullet"/>
      <w:lvlText w:val=""/>
      <w:lvlJc w:val="left"/>
      <w:pPr>
        <w:ind w:left="720" w:hanging="360"/>
      </w:pPr>
      <w:rPr>
        <w:rFonts w:ascii="Symbol" w:hAnsi="Symbol" w:hint="default"/>
      </w:rPr>
    </w:lvl>
    <w:lvl w:ilvl="1" w:tplc="ABFC87DE" w:tentative="1">
      <w:start w:val="1"/>
      <w:numFmt w:val="bullet"/>
      <w:lvlText w:val="o"/>
      <w:lvlJc w:val="left"/>
      <w:pPr>
        <w:ind w:left="1440" w:hanging="360"/>
      </w:pPr>
      <w:rPr>
        <w:rFonts w:ascii="Courier New" w:hAnsi="Courier New" w:cs="Courier New" w:hint="default"/>
      </w:rPr>
    </w:lvl>
    <w:lvl w:ilvl="2" w:tplc="D96A70E6" w:tentative="1">
      <w:start w:val="1"/>
      <w:numFmt w:val="bullet"/>
      <w:lvlText w:val=""/>
      <w:lvlJc w:val="left"/>
      <w:pPr>
        <w:ind w:left="2160" w:hanging="360"/>
      </w:pPr>
      <w:rPr>
        <w:rFonts w:ascii="Wingdings" w:hAnsi="Wingdings" w:hint="default"/>
      </w:rPr>
    </w:lvl>
    <w:lvl w:ilvl="3" w:tplc="9EE89D4A" w:tentative="1">
      <w:start w:val="1"/>
      <w:numFmt w:val="bullet"/>
      <w:lvlText w:val=""/>
      <w:lvlJc w:val="left"/>
      <w:pPr>
        <w:ind w:left="2880" w:hanging="360"/>
      </w:pPr>
      <w:rPr>
        <w:rFonts w:ascii="Symbol" w:hAnsi="Symbol" w:hint="default"/>
      </w:rPr>
    </w:lvl>
    <w:lvl w:ilvl="4" w:tplc="B4546A9E" w:tentative="1">
      <w:start w:val="1"/>
      <w:numFmt w:val="bullet"/>
      <w:lvlText w:val="o"/>
      <w:lvlJc w:val="left"/>
      <w:pPr>
        <w:ind w:left="3600" w:hanging="360"/>
      </w:pPr>
      <w:rPr>
        <w:rFonts w:ascii="Courier New" w:hAnsi="Courier New" w:cs="Courier New" w:hint="default"/>
      </w:rPr>
    </w:lvl>
    <w:lvl w:ilvl="5" w:tplc="87263B24" w:tentative="1">
      <w:start w:val="1"/>
      <w:numFmt w:val="bullet"/>
      <w:lvlText w:val=""/>
      <w:lvlJc w:val="left"/>
      <w:pPr>
        <w:ind w:left="4320" w:hanging="360"/>
      </w:pPr>
      <w:rPr>
        <w:rFonts w:ascii="Wingdings" w:hAnsi="Wingdings" w:hint="default"/>
      </w:rPr>
    </w:lvl>
    <w:lvl w:ilvl="6" w:tplc="6090E352" w:tentative="1">
      <w:start w:val="1"/>
      <w:numFmt w:val="bullet"/>
      <w:lvlText w:val=""/>
      <w:lvlJc w:val="left"/>
      <w:pPr>
        <w:ind w:left="5040" w:hanging="360"/>
      </w:pPr>
      <w:rPr>
        <w:rFonts w:ascii="Symbol" w:hAnsi="Symbol" w:hint="default"/>
      </w:rPr>
    </w:lvl>
    <w:lvl w:ilvl="7" w:tplc="7D54740A" w:tentative="1">
      <w:start w:val="1"/>
      <w:numFmt w:val="bullet"/>
      <w:lvlText w:val="o"/>
      <w:lvlJc w:val="left"/>
      <w:pPr>
        <w:ind w:left="5760" w:hanging="360"/>
      </w:pPr>
      <w:rPr>
        <w:rFonts w:ascii="Courier New" w:hAnsi="Courier New" w:cs="Courier New" w:hint="default"/>
      </w:rPr>
    </w:lvl>
    <w:lvl w:ilvl="8" w:tplc="15B0621E" w:tentative="1">
      <w:start w:val="1"/>
      <w:numFmt w:val="bullet"/>
      <w:lvlText w:val=""/>
      <w:lvlJc w:val="left"/>
      <w:pPr>
        <w:ind w:left="6480" w:hanging="360"/>
      </w:pPr>
      <w:rPr>
        <w:rFonts w:ascii="Wingdings" w:hAnsi="Wingdings" w:hint="default"/>
      </w:rPr>
    </w:lvl>
  </w:abstractNum>
  <w:abstractNum w:abstractNumId="5" w15:restartNumberingAfterBreak="0">
    <w:nsid w:val="50DF4829"/>
    <w:multiLevelType w:val="hybridMultilevel"/>
    <w:tmpl w:val="C2DE3F98"/>
    <w:lvl w:ilvl="0" w:tplc="2D6AC5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4B7C74"/>
    <w:multiLevelType w:val="hybridMultilevel"/>
    <w:tmpl w:val="674C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8847012">
    <w:abstractNumId w:val="1"/>
  </w:num>
  <w:num w:numId="2" w16cid:durableId="2145193062">
    <w:abstractNumId w:val="0"/>
  </w:num>
  <w:num w:numId="3" w16cid:durableId="886181434">
    <w:abstractNumId w:val="4"/>
  </w:num>
  <w:num w:numId="4" w16cid:durableId="2073698418">
    <w:abstractNumId w:val="3"/>
  </w:num>
  <w:num w:numId="5" w16cid:durableId="456028663">
    <w:abstractNumId w:val="5"/>
  </w:num>
  <w:num w:numId="6" w16cid:durableId="1443265044">
    <w:abstractNumId w:val="2"/>
  </w:num>
  <w:num w:numId="7" w16cid:durableId="2753336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3tLA0MDA1szAyNjFT0lEKTi0uzszPAykwqgUADhO1dywAAAA="/>
  </w:docVars>
  <w:rsids>
    <w:rsidRoot w:val="00CD593F"/>
    <w:rsid w:val="000054DA"/>
    <w:rsid w:val="0001109E"/>
    <w:rsid w:val="00023602"/>
    <w:rsid w:val="00025039"/>
    <w:rsid w:val="00061BC3"/>
    <w:rsid w:val="00071C93"/>
    <w:rsid w:val="00086C4F"/>
    <w:rsid w:val="000B0F37"/>
    <w:rsid w:val="000B258F"/>
    <w:rsid w:val="000C036A"/>
    <w:rsid w:val="000D2CC2"/>
    <w:rsid w:val="000D5DB5"/>
    <w:rsid w:val="000F038B"/>
    <w:rsid w:val="00103F48"/>
    <w:rsid w:val="001072D4"/>
    <w:rsid w:val="00107619"/>
    <w:rsid w:val="0011082C"/>
    <w:rsid w:val="00112EF5"/>
    <w:rsid w:val="00126532"/>
    <w:rsid w:val="001500B3"/>
    <w:rsid w:val="00150833"/>
    <w:rsid w:val="00154C08"/>
    <w:rsid w:val="0015767A"/>
    <w:rsid w:val="00161BEB"/>
    <w:rsid w:val="00163AEF"/>
    <w:rsid w:val="001856BA"/>
    <w:rsid w:val="00187219"/>
    <w:rsid w:val="00191983"/>
    <w:rsid w:val="001D275D"/>
    <w:rsid w:val="001D3550"/>
    <w:rsid w:val="001E30F4"/>
    <w:rsid w:val="001F10EB"/>
    <w:rsid w:val="001F6C9A"/>
    <w:rsid w:val="00204F4D"/>
    <w:rsid w:val="00221C09"/>
    <w:rsid w:val="00247DC6"/>
    <w:rsid w:val="00256DE8"/>
    <w:rsid w:val="002675ED"/>
    <w:rsid w:val="00272247"/>
    <w:rsid w:val="00311A72"/>
    <w:rsid w:val="003168C8"/>
    <w:rsid w:val="003405E7"/>
    <w:rsid w:val="00347690"/>
    <w:rsid w:val="0036676C"/>
    <w:rsid w:val="003872E6"/>
    <w:rsid w:val="003B303B"/>
    <w:rsid w:val="003C218E"/>
    <w:rsid w:val="004030EE"/>
    <w:rsid w:val="00427107"/>
    <w:rsid w:val="004324E7"/>
    <w:rsid w:val="00441813"/>
    <w:rsid w:val="0049028B"/>
    <w:rsid w:val="00497345"/>
    <w:rsid w:val="004C2183"/>
    <w:rsid w:val="004C4553"/>
    <w:rsid w:val="004E7457"/>
    <w:rsid w:val="00503077"/>
    <w:rsid w:val="00507205"/>
    <w:rsid w:val="00515419"/>
    <w:rsid w:val="00523473"/>
    <w:rsid w:val="00532079"/>
    <w:rsid w:val="00544D9D"/>
    <w:rsid w:val="00551FC6"/>
    <w:rsid w:val="0056380E"/>
    <w:rsid w:val="00573368"/>
    <w:rsid w:val="00581D39"/>
    <w:rsid w:val="005A5C73"/>
    <w:rsid w:val="005B311C"/>
    <w:rsid w:val="00603F74"/>
    <w:rsid w:val="00604D30"/>
    <w:rsid w:val="0062314D"/>
    <w:rsid w:val="00667DC7"/>
    <w:rsid w:val="006D3CFF"/>
    <w:rsid w:val="006D5F1F"/>
    <w:rsid w:val="006E69A2"/>
    <w:rsid w:val="0071615B"/>
    <w:rsid w:val="00753E5D"/>
    <w:rsid w:val="00770134"/>
    <w:rsid w:val="00776D68"/>
    <w:rsid w:val="007853CA"/>
    <w:rsid w:val="00795412"/>
    <w:rsid w:val="007B39CC"/>
    <w:rsid w:val="007B5447"/>
    <w:rsid w:val="007C1C02"/>
    <w:rsid w:val="007E455F"/>
    <w:rsid w:val="00806F5C"/>
    <w:rsid w:val="00844B7B"/>
    <w:rsid w:val="0084683A"/>
    <w:rsid w:val="008E49D7"/>
    <w:rsid w:val="00902633"/>
    <w:rsid w:val="00911AC2"/>
    <w:rsid w:val="00912C98"/>
    <w:rsid w:val="00922AC8"/>
    <w:rsid w:val="00924C6C"/>
    <w:rsid w:val="00933131"/>
    <w:rsid w:val="009452AC"/>
    <w:rsid w:val="00947398"/>
    <w:rsid w:val="009750DD"/>
    <w:rsid w:val="00975D7F"/>
    <w:rsid w:val="00975ED9"/>
    <w:rsid w:val="00980F4F"/>
    <w:rsid w:val="00987BF9"/>
    <w:rsid w:val="0099252B"/>
    <w:rsid w:val="00994E20"/>
    <w:rsid w:val="00995D48"/>
    <w:rsid w:val="009A00FD"/>
    <w:rsid w:val="009A1F3A"/>
    <w:rsid w:val="009B5274"/>
    <w:rsid w:val="009C074C"/>
    <w:rsid w:val="009D1AF5"/>
    <w:rsid w:val="00A062BD"/>
    <w:rsid w:val="00A31458"/>
    <w:rsid w:val="00A37B7D"/>
    <w:rsid w:val="00A53195"/>
    <w:rsid w:val="00A53A2D"/>
    <w:rsid w:val="00A5429B"/>
    <w:rsid w:val="00A80FEA"/>
    <w:rsid w:val="00A81EBA"/>
    <w:rsid w:val="00AA4BCB"/>
    <w:rsid w:val="00AC12D4"/>
    <w:rsid w:val="00AC3BFB"/>
    <w:rsid w:val="00AF7FD2"/>
    <w:rsid w:val="00B056B9"/>
    <w:rsid w:val="00B343F3"/>
    <w:rsid w:val="00B35830"/>
    <w:rsid w:val="00B70683"/>
    <w:rsid w:val="00B86684"/>
    <w:rsid w:val="00B9535F"/>
    <w:rsid w:val="00B96FCC"/>
    <w:rsid w:val="00BA7B60"/>
    <w:rsid w:val="00BD1837"/>
    <w:rsid w:val="00C16660"/>
    <w:rsid w:val="00C17E08"/>
    <w:rsid w:val="00C3643A"/>
    <w:rsid w:val="00C37AD2"/>
    <w:rsid w:val="00C5667A"/>
    <w:rsid w:val="00C57B1C"/>
    <w:rsid w:val="00C806CC"/>
    <w:rsid w:val="00C81FAD"/>
    <w:rsid w:val="00C83E6D"/>
    <w:rsid w:val="00C8522F"/>
    <w:rsid w:val="00C95821"/>
    <w:rsid w:val="00CC3820"/>
    <w:rsid w:val="00CD3FED"/>
    <w:rsid w:val="00CD470F"/>
    <w:rsid w:val="00CD593F"/>
    <w:rsid w:val="00CF33DD"/>
    <w:rsid w:val="00CF444A"/>
    <w:rsid w:val="00D01B5A"/>
    <w:rsid w:val="00D045FE"/>
    <w:rsid w:val="00D06817"/>
    <w:rsid w:val="00D14436"/>
    <w:rsid w:val="00D14E2D"/>
    <w:rsid w:val="00D22918"/>
    <w:rsid w:val="00D338F6"/>
    <w:rsid w:val="00D45735"/>
    <w:rsid w:val="00D50D01"/>
    <w:rsid w:val="00D7026A"/>
    <w:rsid w:val="00D83EF0"/>
    <w:rsid w:val="00D87108"/>
    <w:rsid w:val="00D9775E"/>
    <w:rsid w:val="00DA3111"/>
    <w:rsid w:val="00DB64A8"/>
    <w:rsid w:val="00DE4102"/>
    <w:rsid w:val="00E00393"/>
    <w:rsid w:val="00E3691F"/>
    <w:rsid w:val="00E52602"/>
    <w:rsid w:val="00E54CF8"/>
    <w:rsid w:val="00E6130E"/>
    <w:rsid w:val="00E74CEC"/>
    <w:rsid w:val="00E750E3"/>
    <w:rsid w:val="00E80450"/>
    <w:rsid w:val="00EA367F"/>
    <w:rsid w:val="00EB0FA6"/>
    <w:rsid w:val="00EC4D43"/>
    <w:rsid w:val="00ED0C07"/>
    <w:rsid w:val="00ED364B"/>
    <w:rsid w:val="00ED4DA1"/>
    <w:rsid w:val="00EE685B"/>
    <w:rsid w:val="00F041D6"/>
    <w:rsid w:val="00F06555"/>
    <w:rsid w:val="00F07429"/>
    <w:rsid w:val="00F1252F"/>
    <w:rsid w:val="00F160BC"/>
    <w:rsid w:val="00F3133C"/>
    <w:rsid w:val="00F321D3"/>
    <w:rsid w:val="00F6169E"/>
    <w:rsid w:val="00F70362"/>
    <w:rsid w:val="00F90694"/>
    <w:rsid w:val="00F91BD0"/>
    <w:rsid w:val="00FB1B34"/>
    <w:rsid w:val="00FD2BEA"/>
    <w:rsid w:val="00FE5029"/>
    <w:rsid w:val="00FF48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099BA"/>
  <w15:chartTrackingRefBased/>
  <w15:docId w15:val="{CE1DB276-1934-4E03-B5A1-5A7334442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D43"/>
    <w:pPr>
      <w:spacing w:after="0" w:line="36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3B303B"/>
    <w:pPr>
      <w:keepNext/>
      <w:keepLines/>
      <w:outlineLvl w:val="0"/>
    </w:pPr>
    <w:rPr>
      <w:rFonts w:eastAsia="Times New Roman" w:cs="Times New Roman"/>
      <w:b/>
      <w:szCs w:val="28"/>
    </w:rPr>
  </w:style>
  <w:style w:type="paragraph" w:styleId="Heading2">
    <w:name w:val="heading 2"/>
    <w:basedOn w:val="Normal"/>
    <w:next w:val="Normal"/>
    <w:link w:val="Heading2Char"/>
    <w:autoRedefine/>
    <w:uiPriority w:val="9"/>
    <w:unhideWhenUsed/>
    <w:qFormat/>
    <w:rsid w:val="007B5447"/>
    <w:pPr>
      <w:keepNext/>
      <w:keepLines/>
      <w:spacing w:before="360" w:after="80"/>
      <w:outlineLvl w:val="1"/>
    </w:pPr>
    <w:rPr>
      <w:rFonts w:eastAsia="Times New Roman" w:cs="Times New Roman"/>
      <w:b/>
      <w:szCs w:val="24"/>
      <w:lang w:val="en-IN"/>
    </w:rPr>
  </w:style>
  <w:style w:type="paragraph" w:styleId="Heading3">
    <w:name w:val="heading 3"/>
    <w:basedOn w:val="Normal"/>
    <w:next w:val="Normal"/>
    <w:link w:val="Heading3Char"/>
    <w:autoRedefine/>
    <w:rsid w:val="00D338F6"/>
    <w:pPr>
      <w:keepNext/>
      <w:keepLines/>
      <w:spacing w:before="320" w:after="80"/>
      <w:outlineLvl w:val="2"/>
    </w:pPr>
    <w:rPr>
      <w:rFonts w:eastAsia="Times New Roman" w:cs="Times New Roman"/>
      <w:b/>
      <w:szCs w:val="28"/>
      <w:lang w:v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03B"/>
    <w:rPr>
      <w:rFonts w:ascii="Times New Roman" w:eastAsia="Times New Roman" w:hAnsi="Times New Roman" w:cs="Times New Roman"/>
      <w:b/>
      <w:sz w:val="24"/>
      <w:szCs w:val="28"/>
      <w:lang w:val="en-GB"/>
    </w:rPr>
  </w:style>
  <w:style w:type="character" w:customStyle="1" w:styleId="Heading2Char">
    <w:name w:val="Heading 2 Char"/>
    <w:basedOn w:val="DefaultParagraphFont"/>
    <w:link w:val="Heading2"/>
    <w:uiPriority w:val="9"/>
    <w:rsid w:val="007B5447"/>
    <w:rPr>
      <w:rFonts w:ascii="Times New Roman" w:eastAsia="Times New Roman" w:hAnsi="Times New Roman" w:cs="Times New Roman"/>
      <w:b/>
      <w:sz w:val="24"/>
      <w:szCs w:val="24"/>
    </w:rPr>
  </w:style>
  <w:style w:type="character" w:customStyle="1" w:styleId="Heading3Char">
    <w:name w:val="Heading 3 Char"/>
    <w:basedOn w:val="DefaultParagraphFont"/>
    <w:link w:val="Heading3"/>
    <w:rsid w:val="00D338F6"/>
    <w:rPr>
      <w:rFonts w:ascii="Times New Roman" w:eastAsia="Times New Roman" w:hAnsi="Times New Roman" w:cs="Times New Roman"/>
      <w:b/>
      <w:sz w:val="24"/>
      <w:szCs w:val="28"/>
      <w:lang w:val=""/>
    </w:rPr>
  </w:style>
  <w:style w:type="paragraph" w:styleId="NoSpacing">
    <w:name w:val="No Spacing"/>
    <w:autoRedefine/>
    <w:uiPriority w:val="1"/>
    <w:qFormat/>
    <w:rsid w:val="00C83E6D"/>
    <w:pPr>
      <w:spacing w:after="0" w:line="360" w:lineRule="auto"/>
      <w:jc w:val="both"/>
    </w:pPr>
    <w:rPr>
      <w:rFonts w:ascii="Times New Roman" w:hAnsi="Times New Roman" w:cs="Arial"/>
      <w:sz w:val="24"/>
      <w:lang w:val="en-GB"/>
    </w:rPr>
  </w:style>
  <w:style w:type="paragraph" w:customStyle="1" w:styleId="TableParagraph">
    <w:name w:val="Table Paragraph"/>
    <w:basedOn w:val="Normal"/>
    <w:uiPriority w:val="1"/>
    <w:qFormat/>
    <w:rsid w:val="00515419"/>
    <w:pPr>
      <w:widowControl w:val="0"/>
      <w:autoSpaceDE w:val="0"/>
      <w:autoSpaceDN w:val="0"/>
      <w:spacing w:line="240" w:lineRule="auto"/>
      <w:jc w:val="left"/>
    </w:pPr>
    <w:rPr>
      <w:rFonts w:ascii="Arial MT" w:eastAsia="Arial MT" w:hAnsi="Arial MT" w:cs="Arial MT"/>
      <w:sz w:val="22"/>
      <w:lang w:val="en-US"/>
    </w:rPr>
  </w:style>
  <w:style w:type="table" w:styleId="TableGrid">
    <w:name w:val="Table Grid"/>
    <w:basedOn w:val="TableNormal"/>
    <w:uiPriority w:val="39"/>
    <w:rsid w:val="00CF33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F33DD"/>
    <w:pPr>
      <w:ind w:left="720"/>
      <w:contextualSpacing/>
    </w:pPr>
  </w:style>
  <w:style w:type="paragraph" w:styleId="Caption">
    <w:name w:val="caption"/>
    <w:basedOn w:val="Normal"/>
    <w:next w:val="Normal"/>
    <w:uiPriority w:val="35"/>
    <w:unhideWhenUsed/>
    <w:qFormat/>
    <w:rsid w:val="00161BEB"/>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56380E"/>
    <w:rPr>
      <w:sz w:val="16"/>
      <w:szCs w:val="16"/>
    </w:rPr>
  </w:style>
  <w:style w:type="paragraph" w:styleId="CommentText">
    <w:name w:val="annotation text"/>
    <w:basedOn w:val="Normal"/>
    <w:link w:val="CommentTextChar"/>
    <w:uiPriority w:val="99"/>
    <w:semiHidden/>
    <w:unhideWhenUsed/>
    <w:rsid w:val="0056380E"/>
    <w:pPr>
      <w:spacing w:line="240" w:lineRule="auto"/>
    </w:pPr>
    <w:rPr>
      <w:sz w:val="20"/>
      <w:szCs w:val="20"/>
    </w:rPr>
  </w:style>
  <w:style w:type="character" w:customStyle="1" w:styleId="CommentTextChar">
    <w:name w:val="Comment Text Char"/>
    <w:basedOn w:val="DefaultParagraphFont"/>
    <w:link w:val="CommentText"/>
    <w:uiPriority w:val="99"/>
    <w:semiHidden/>
    <w:rsid w:val="0056380E"/>
    <w:rPr>
      <w:rFonts w:ascii="Times New Roman" w:hAnsi="Times New Roman" w:cs="Arial"/>
      <w:sz w:val="20"/>
      <w:szCs w:val="20"/>
      <w:lang w:val="en-GB"/>
    </w:rPr>
  </w:style>
  <w:style w:type="paragraph" w:styleId="CommentSubject">
    <w:name w:val="annotation subject"/>
    <w:basedOn w:val="CommentText"/>
    <w:next w:val="CommentText"/>
    <w:link w:val="CommentSubjectChar"/>
    <w:uiPriority w:val="99"/>
    <w:semiHidden/>
    <w:unhideWhenUsed/>
    <w:rsid w:val="0056380E"/>
    <w:rPr>
      <w:b/>
      <w:bCs/>
    </w:rPr>
  </w:style>
  <w:style w:type="character" w:customStyle="1" w:styleId="CommentSubjectChar">
    <w:name w:val="Comment Subject Char"/>
    <w:basedOn w:val="CommentTextChar"/>
    <w:link w:val="CommentSubject"/>
    <w:uiPriority w:val="99"/>
    <w:semiHidden/>
    <w:rsid w:val="0056380E"/>
    <w:rPr>
      <w:rFonts w:ascii="Times New Roman" w:hAnsi="Times New Roman" w:cs="Arial"/>
      <w:b/>
      <w:bCs/>
      <w:sz w:val="20"/>
      <w:szCs w:val="20"/>
      <w:lang w:val="en-GB"/>
    </w:rPr>
  </w:style>
  <w:style w:type="paragraph" w:styleId="BalloonText">
    <w:name w:val="Balloon Text"/>
    <w:basedOn w:val="Normal"/>
    <w:link w:val="BalloonTextChar"/>
    <w:uiPriority w:val="99"/>
    <w:semiHidden/>
    <w:unhideWhenUsed/>
    <w:rsid w:val="0056380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380E"/>
    <w:rPr>
      <w:rFonts w:ascii="Segoe UI" w:hAnsi="Segoe UI" w:cs="Segoe UI"/>
      <w:sz w:val="18"/>
      <w:szCs w:val="18"/>
      <w:lang w:val="en-GB"/>
    </w:rPr>
  </w:style>
  <w:style w:type="paragraph" w:styleId="Revision">
    <w:name w:val="Revision"/>
    <w:hidden/>
    <w:uiPriority w:val="99"/>
    <w:semiHidden/>
    <w:rsid w:val="003B303B"/>
    <w:pPr>
      <w:spacing w:after="0" w:line="240" w:lineRule="auto"/>
    </w:pPr>
    <w:rPr>
      <w:rFonts w:ascii="Times New Roman" w:hAnsi="Times New Roman" w:cs="Arial"/>
      <w:sz w:val="24"/>
      <w:lang w:val="en-GB"/>
    </w:rPr>
  </w:style>
  <w:style w:type="character" w:styleId="Hyperlink">
    <w:name w:val="Hyperlink"/>
    <w:basedOn w:val="DefaultParagraphFont"/>
    <w:uiPriority w:val="99"/>
    <w:unhideWhenUsed/>
    <w:rsid w:val="00191983"/>
    <w:rPr>
      <w:color w:val="0563C1" w:themeColor="hyperlink"/>
      <w:u w:val="single"/>
    </w:rPr>
  </w:style>
  <w:style w:type="table" w:styleId="GridTable2-Accent1">
    <w:name w:val="Grid Table 2 Accent 1"/>
    <w:basedOn w:val="TableNormal"/>
    <w:uiPriority w:val="47"/>
    <w:rsid w:val="00947398"/>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unhideWhenUsed/>
    <w:rsid w:val="00FB1B34"/>
    <w:pPr>
      <w:spacing w:before="100" w:beforeAutospacing="1" w:after="100" w:afterAutospacing="1" w:line="240" w:lineRule="auto"/>
      <w:jc w:val="left"/>
    </w:pPr>
    <w:rPr>
      <w:rFonts w:eastAsia="Times New Roman" w:cs="Times New Roman"/>
      <w:szCs w:val="24"/>
      <w:lang w:val="en-IN" w:eastAsia="en-IN"/>
    </w:rPr>
  </w:style>
  <w:style w:type="paragraph" w:styleId="TOCHeading">
    <w:name w:val="TOC Heading"/>
    <w:basedOn w:val="Heading1"/>
    <w:next w:val="Normal"/>
    <w:uiPriority w:val="39"/>
    <w:unhideWhenUsed/>
    <w:qFormat/>
    <w:rsid w:val="0099252B"/>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99252B"/>
    <w:pPr>
      <w:tabs>
        <w:tab w:val="right" w:leader="dot" w:pos="9016"/>
      </w:tabs>
      <w:spacing w:after="100"/>
      <w:ind w:left="360"/>
    </w:pPr>
  </w:style>
  <w:style w:type="paragraph" w:styleId="TOC2">
    <w:name w:val="toc 2"/>
    <w:basedOn w:val="Normal"/>
    <w:next w:val="Normal"/>
    <w:autoRedefine/>
    <w:uiPriority w:val="39"/>
    <w:unhideWhenUsed/>
    <w:rsid w:val="0099252B"/>
    <w:pPr>
      <w:spacing w:after="100"/>
      <w:ind w:left="240"/>
    </w:pPr>
  </w:style>
  <w:style w:type="paragraph" w:styleId="Header">
    <w:name w:val="header"/>
    <w:basedOn w:val="Normal"/>
    <w:link w:val="HeaderChar"/>
    <w:uiPriority w:val="99"/>
    <w:unhideWhenUsed/>
    <w:rsid w:val="0099252B"/>
    <w:pPr>
      <w:tabs>
        <w:tab w:val="center" w:pos="4513"/>
        <w:tab w:val="right" w:pos="9026"/>
      </w:tabs>
      <w:spacing w:line="240" w:lineRule="auto"/>
    </w:pPr>
  </w:style>
  <w:style w:type="character" w:customStyle="1" w:styleId="HeaderChar">
    <w:name w:val="Header Char"/>
    <w:basedOn w:val="DefaultParagraphFont"/>
    <w:link w:val="Header"/>
    <w:uiPriority w:val="99"/>
    <w:rsid w:val="0099252B"/>
    <w:rPr>
      <w:rFonts w:ascii="Times New Roman" w:hAnsi="Times New Roman" w:cs="Arial"/>
      <w:sz w:val="24"/>
      <w:lang w:val="en-GB"/>
    </w:rPr>
  </w:style>
  <w:style w:type="paragraph" w:styleId="Footer">
    <w:name w:val="footer"/>
    <w:basedOn w:val="Normal"/>
    <w:link w:val="FooterChar"/>
    <w:uiPriority w:val="99"/>
    <w:unhideWhenUsed/>
    <w:rsid w:val="0099252B"/>
    <w:pPr>
      <w:tabs>
        <w:tab w:val="center" w:pos="4513"/>
        <w:tab w:val="right" w:pos="9026"/>
      </w:tabs>
      <w:spacing w:line="240" w:lineRule="auto"/>
    </w:pPr>
  </w:style>
  <w:style w:type="character" w:customStyle="1" w:styleId="FooterChar">
    <w:name w:val="Footer Char"/>
    <w:basedOn w:val="DefaultParagraphFont"/>
    <w:link w:val="Footer"/>
    <w:uiPriority w:val="99"/>
    <w:rsid w:val="0099252B"/>
    <w:rPr>
      <w:rFonts w:ascii="Times New Roman" w:hAnsi="Times New Roman" w:cs="Arial"/>
      <w:sz w:val="24"/>
      <w:lang w:val="en-GB"/>
    </w:rPr>
  </w:style>
  <w:style w:type="character" w:styleId="UnresolvedMention">
    <w:name w:val="Unresolved Mention"/>
    <w:basedOn w:val="DefaultParagraphFont"/>
    <w:uiPriority w:val="99"/>
    <w:semiHidden/>
    <w:unhideWhenUsed/>
    <w:rsid w:val="00E54C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png" /><Relationship Id="rId18" Type="http://schemas.openxmlformats.org/officeDocument/2006/relationships/hyperlink" Target="http://www.ey.com" TargetMode="External" /><Relationship Id="rId26" Type="http://schemas.openxmlformats.org/officeDocument/2006/relationships/hyperlink" Target="https://innovolo-group.com/innovation-en/innovation-insights-en/the-uk-ranks-4th-in-the-global-innovation-index-2021/#:~:text=The%20UK%20ranks%204th%20in" TargetMode="External" /><Relationship Id="rId3" Type="http://schemas.openxmlformats.org/officeDocument/2006/relationships/styles" Target="styles.xml" /><Relationship Id="rId21" Type="http://schemas.openxmlformats.org/officeDocument/2006/relationships/hyperlink" Target="https://sentientmedia.org/increase-in-veganism/" TargetMode="External" /><Relationship Id="rId7" Type="http://schemas.openxmlformats.org/officeDocument/2006/relationships/endnotes" Target="endnotes.xml" /><Relationship Id="rId12" Type="http://schemas.openxmlformats.org/officeDocument/2006/relationships/hyperlink" Target="https://www.123test.com/report/KHK89YAZJPZDHZXTYA/" TargetMode="External" /><Relationship Id="rId17" Type="http://schemas.openxmlformats.org/officeDocument/2006/relationships/hyperlink" Target="https://www.restaurantonline.co.uk/Article/2023/01/09/Burrito-chain-Tortilla-sees-a-20-rise-in-revenue-in-2022" TargetMode="External" /><Relationship Id="rId25" Type="http://schemas.openxmlformats.org/officeDocument/2006/relationships/hyperlink" Target="https://www.ons.gov.uk/economy/inflationandpriceindices/bulletins/consumerpriceinflation/february2023#:~:text=On%20a%20monthly%20basis%2C%20CPIH" TargetMode="External"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modernrestaurantmanagement.com/the-rise-of-vegan-restaurants/" TargetMode="External" /><Relationship Id="rId20" Type="http://schemas.openxmlformats.org/officeDocument/2006/relationships/hyperlink" Target="https://www.theguardian.com/business/2023/mar/22/uk-inflation-rate-rises-price-rises-interest-rates" TargetMode="External" /><Relationship Id="rId29" Type="http://schemas.openxmlformats.org/officeDocument/2006/relationships/hyperlink" Target="https://www.theglobaleconomy.com/United-Kingdom/wb_political_stability/#:~:text=Political%20stability%20index%20(%2D2.5%20weak%3B%202.5%20strong)&amp;text=The%20latest%20value%20from%202021"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www.ons.gov.uk" TargetMode="External"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foodinnovationsolutions.com/new-wave-mexican/" TargetMode="External" /><Relationship Id="rId23" Type="http://schemas.openxmlformats.org/officeDocument/2006/relationships/hyperlink" Target="https://www.newfoodmagazine.com/news/132009/mexican-food-increase/" TargetMode="External" /><Relationship Id="rId28" Type="http://schemas.openxmlformats.org/officeDocument/2006/relationships/hyperlink" Target="https://www.statista.com/statistics/1070120/real-household-disposable-income-per-capita-change-forecast-united-kingdom/#:~:text=Based%20on%20the%20government" TargetMode="External" /><Relationship Id="rId10" Type="http://schemas.openxmlformats.org/officeDocument/2006/relationships/image" Target="media/image3.png" /><Relationship Id="rId19" Type="http://schemas.openxmlformats.org/officeDocument/2006/relationships/hyperlink" Target="https://www.ey.com/en_uk/news/2022/10/uk-economy-expected-to-be-in-recession-until-summer-2023" TargetMode="External" /><Relationship Id="rId31"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123test.com/team-roles-test/id=EVSLLLVYT9N9&amp;version=" TargetMode="External" /><Relationship Id="rId22" Type="http://schemas.openxmlformats.org/officeDocument/2006/relationships/hyperlink" Target="https://www.forbes.com/sites/niallmccarthy/2019/10/24/the-countries-leading-the-way-in-the-world-banks-ease-of-doing-business-ranking-infographic/?sh=8dfa037317d0" TargetMode="External" /><Relationship Id="rId27" Type="http://schemas.openxmlformats.org/officeDocument/2006/relationships/hyperlink" Target="https://www.reuters.com/markets/europe/uk-rises-up-rankings-ease-doing-business-survey-2022-06-28/" TargetMode="External" /><Relationship Id="rId30" Type="http://schemas.openxmlformats.org/officeDocument/2006/relationships/hyperlink" Target="https://www.thedrinksreport.com/news/2021/18392-tequila-and-mezcal-the-next-big-thing-in-the-uk-spirits-market.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848C13-F41C-4763-81DE-3ABD721F54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3920</Words>
  <Characters>22348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Dobrinka Vasileva</cp:lastModifiedBy>
  <cp:revision>2</cp:revision>
  <dcterms:created xsi:type="dcterms:W3CDTF">2023-05-09T08:16:00Z</dcterms:created>
  <dcterms:modified xsi:type="dcterms:W3CDTF">2023-05-09T08:16:00Z</dcterms:modified>
</cp:coreProperties>
</file>