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46D0D3" w14:textId="77777777" w:rsidR="001A0974" w:rsidRDefault="001A0974" w:rsidP="001A0974">
      <w:pPr>
        <w:jc w:val="center"/>
        <w:rPr>
          <w:b/>
          <w:bCs/>
        </w:rPr>
      </w:pPr>
    </w:p>
    <w:p w14:paraId="613D9010" w14:textId="77777777" w:rsidR="001A0974" w:rsidRDefault="001A0974" w:rsidP="001A0974">
      <w:pPr>
        <w:jc w:val="center"/>
        <w:rPr>
          <w:b/>
          <w:bCs/>
        </w:rPr>
      </w:pPr>
    </w:p>
    <w:p w14:paraId="72C927A5" w14:textId="77777777" w:rsidR="001A0974" w:rsidRDefault="001A0974" w:rsidP="001A0974">
      <w:pPr>
        <w:jc w:val="center"/>
        <w:rPr>
          <w:b/>
          <w:bCs/>
        </w:rPr>
      </w:pPr>
    </w:p>
    <w:p w14:paraId="4851F9E6" w14:textId="77777777" w:rsidR="001A0974" w:rsidRDefault="001A0974" w:rsidP="001A0974">
      <w:pPr>
        <w:jc w:val="center"/>
        <w:rPr>
          <w:b/>
          <w:bCs/>
        </w:rPr>
      </w:pPr>
    </w:p>
    <w:p w14:paraId="184422AE" w14:textId="77777777" w:rsidR="001A0974" w:rsidRDefault="001A0974" w:rsidP="001A0974">
      <w:pPr>
        <w:jc w:val="center"/>
        <w:rPr>
          <w:b/>
          <w:bCs/>
        </w:rPr>
      </w:pPr>
    </w:p>
    <w:p w14:paraId="7613C53F" w14:textId="77777777" w:rsidR="001A0974" w:rsidRDefault="001A0974" w:rsidP="001A0974">
      <w:pPr>
        <w:jc w:val="center"/>
        <w:rPr>
          <w:b/>
          <w:bCs/>
        </w:rPr>
      </w:pPr>
    </w:p>
    <w:p w14:paraId="1B18FCB9" w14:textId="77777777" w:rsidR="001A0974" w:rsidRDefault="001A0974" w:rsidP="001A0974">
      <w:pPr>
        <w:jc w:val="center"/>
        <w:rPr>
          <w:b/>
          <w:bCs/>
        </w:rPr>
      </w:pPr>
    </w:p>
    <w:p w14:paraId="0191FAC3" w14:textId="77777777" w:rsidR="005F791D" w:rsidRDefault="005F791D" w:rsidP="001A0974">
      <w:pPr>
        <w:jc w:val="center"/>
        <w:rPr>
          <w:b/>
          <w:bCs/>
        </w:rPr>
      </w:pPr>
    </w:p>
    <w:p w14:paraId="5F5A3674" w14:textId="77EBC6F3" w:rsidR="001A0974" w:rsidRPr="001A0974" w:rsidRDefault="0098695D" w:rsidP="0098695D">
      <w:pPr>
        <w:jc w:val="center"/>
        <w:rPr>
          <w:b/>
          <w:bCs/>
          <w:noProof/>
        </w:rPr>
      </w:pPr>
      <w:r w:rsidRPr="0098695D">
        <w:rPr>
          <w:b/>
          <w:bCs/>
          <w:noProof/>
        </w:rPr>
        <w:drawing>
          <wp:inline distT="0" distB="0" distL="0" distR="0" wp14:anchorId="6D261D09" wp14:editId="0CC2066F">
            <wp:extent cx="3019425" cy="1396484"/>
            <wp:effectExtent l="0" t="0" r="0" b="0"/>
            <wp:docPr id="1173383250" name="Picture 2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83250" name="Picture 2" descr="A black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837" cy="140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56BC0" w14:textId="3CFB8CB3" w:rsidR="001A0974" w:rsidRPr="001A0974" w:rsidRDefault="001A0974" w:rsidP="001A0974">
      <w:pPr>
        <w:jc w:val="center"/>
        <w:rPr>
          <w:b/>
          <w:bCs/>
        </w:rPr>
      </w:pPr>
      <w:r w:rsidRPr="001A0974">
        <w:rPr>
          <w:b/>
          <w:bCs/>
        </w:rPr>
        <w:t>‘AdventureWorks Cycles’ Database Design &amp; Implementation’</w:t>
      </w:r>
    </w:p>
    <w:p w14:paraId="69470F72" w14:textId="4478ED8B" w:rsidR="001A0974" w:rsidRPr="001A0974" w:rsidRDefault="001A0974" w:rsidP="001A0974">
      <w:pPr>
        <w:jc w:val="center"/>
        <w:rPr>
          <w:b/>
          <w:bCs/>
        </w:rPr>
      </w:pPr>
      <w:r w:rsidRPr="001A0974">
        <w:rPr>
          <w:b/>
          <w:bCs/>
        </w:rPr>
        <w:t>Database and Application Development (ACCA5026)</w:t>
      </w:r>
    </w:p>
    <w:p w14:paraId="50A53BFA" w14:textId="77777777" w:rsidR="001A0974" w:rsidRPr="001A0974" w:rsidRDefault="001A0974" w:rsidP="001A0974">
      <w:pPr>
        <w:jc w:val="center"/>
        <w:rPr>
          <w:b/>
          <w:bCs/>
        </w:rPr>
      </w:pPr>
    </w:p>
    <w:p w14:paraId="49523426" w14:textId="63AA44D1" w:rsidR="001A0974" w:rsidRPr="001A0974" w:rsidRDefault="005F791D" w:rsidP="001A0974">
      <w:pPr>
        <w:jc w:val="center"/>
        <w:rPr>
          <w:b/>
          <w:bCs/>
        </w:rPr>
      </w:pPr>
      <w:r w:rsidRPr="001A0974">
        <w:rPr>
          <w:b/>
          <w:bCs/>
        </w:rPr>
        <w:t>Jonathan</w:t>
      </w:r>
      <w:r w:rsidR="001A0974" w:rsidRPr="001A0974">
        <w:rPr>
          <w:b/>
          <w:bCs/>
        </w:rPr>
        <w:t xml:space="preserve"> Lesmond (2300728)</w:t>
      </w:r>
    </w:p>
    <w:p w14:paraId="6F02C184" w14:textId="65D36916" w:rsidR="001A0974" w:rsidRPr="001A0974" w:rsidRDefault="001A0974" w:rsidP="001A0974">
      <w:pPr>
        <w:jc w:val="center"/>
        <w:rPr>
          <w:b/>
          <w:bCs/>
        </w:rPr>
      </w:pPr>
      <w:r w:rsidRPr="001A0974">
        <w:rPr>
          <w:b/>
          <w:bCs/>
        </w:rPr>
        <w:t>BSc Applied Computing</w:t>
      </w:r>
    </w:p>
    <w:p w14:paraId="76AD1AE9" w14:textId="25BC5E5F" w:rsidR="001A0974" w:rsidRDefault="001A0974"/>
    <w:p w14:paraId="467D1F81" w14:textId="41E77E00" w:rsidR="001A0974" w:rsidRDefault="001A0974"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27740519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65C69A" w14:textId="4A8F54FE" w:rsidR="00594FD5" w:rsidRPr="00594FD5" w:rsidRDefault="00594FD5">
          <w:pPr>
            <w:pStyle w:val="TOCHeading"/>
            <w:rPr>
              <w:rStyle w:val="Heading1Char"/>
              <w:b/>
              <w:bCs/>
              <w:color w:val="auto"/>
            </w:rPr>
          </w:pPr>
          <w:r w:rsidRPr="00594FD5">
            <w:rPr>
              <w:rStyle w:val="Heading1Char"/>
              <w:b/>
              <w:bCs/>
              <w:color w:val="auto"/>
            </w:rPr>
            <w:t>Table of Contents</w:t>
          </w:r>
        </w:p>
        <w:p w14:paraId="69621FB1" w14:textId="360A2D84" w:rsidR="00A40AED" w:rsidRDefault="00594FD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455508" w:history="1">
            <w:r w:rsidR="00A40AED" w:rsidRPr="00437D93">
              <w:rPr>
                <w:rStyle w:val="Hyperlink"/>
                <w:b/>
                <w:bCs/>
                <w:noProof/>
              </w:rPr>
              <w:t>Table of Figures</w:t>
            </w:r>
            <w:r w:rsidR="00A40AED">
              <w:rPr>
                <w:noProof/>
                <w:webHidden/>
              </w:rPr>
              <w:tab/>
            </w:r>
            <w:r w:rsidR="00A40AED">
              <w:rPr>
                <w:noProof/>
                <w:webHidden/>
              </w:rPr>
              <w:fldChar w:fldCharType="begin"/>
            </w:r>
            <w:r w:rsidR="00A40AED">
              <w:rPr>
                <w:noProof/>
                <w:webHidden/>
              </w:rPr>
              <w:instrText xml:space="preserve"> PAGEREF _Toc186455508 \h </w:instrText>
            </w:r>
            <w:r w:rsidR="00A40AED">
              <w:rPr>
                <w:noProof/>
                <w:webHidden/>
              </w:rPr>
            </w:r>
            <w:r w:rsidR="00A40AED">
              <w:rPr>
                <w:noProof/>
                <w:webHidden/>
              </w:rPr>
              <w:fldChar w:fldCharType="separate"/>
            </w:r>
            <w:r w:rsidR="00A40AED">
              <w:rPr>
                <w:noProof/>
                <w:webHidden/>
              </w:rPr>
              <w:t>3</w:t>
            </w:r>
            <w:r w:rsidR="00A40AED">
              <w:rPr>
                <w:noProof/>
                <w:webHidden/>
              </w:rPr>
              <w:fldChar w:fldCharType="end"/>
            </w:r>
          </w:hyperlink>
        </w:p>
        <w:p w14:paraId="7466C6A7" w14:textId="1DD22C9C" w:rsidR="00A40AED" w:rsidRDefault="00A40AE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09" w:history="1">
            <w:r w:rsidRPr="00437D93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FF074" w14:textId="1F15807A" w:rsidR="00A40AED" w:rsidRDefault="00A40AE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0" w:history="1">
            <w:r w:rsidRPr="00437D93">
              <w:rPr>
                <w:rStyle w:val="Hyperlink"/>
                <w:b/>
                <w:bCs/>
                <w:noProof/>
              </w:rPr>
              <w:t>Database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84851" w14:textId="70A8FDC0" w:rsidR="00A40AED" w:rsidRDefault="00A40AE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1" w:history="1">
            <w:r w:rsidRPr="00437D93">
              <w:rPr>
                <w:rStyle w:val="Hyperlink"/>
                <w:b/>
                <w:bCs/>
                <w:noProof/>
              </w:rPr>
              <w:t>Database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B0B6B" w14:textId="4F3E31CB" w:rsidR="00A40AED" w:rsidRDefault="00A40AE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2" w:history="1">
            <w:r w:rsidRPr="00437D93">
              <w:rPr>
                <w:rStyle w:val="Hyperlink"/>
                <w:b/>
                <w:bCs/>
                <w:noProof/>
              </w:rPr>
              <w:t>Creating the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1BFFF" w14:textId="051956F8" w:rsidR="00A40AED" w:rsidRDefault="00A40AE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3" w:history="1">
            <w:r w:rsidRPr="00437D93">
              <w:rPr>
                <w:rStyle w:val="Hyperlink"/>
                <w:b/>
                <w:bCs/>
                <w:noProof/>
              </w:rPr>
              <w:t>Adding Data to the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F4EFD" w14:textId="4F435D08" w:rsidR="00A40AED" w:rsidRDefault="00A40AE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4" w:history="1">
            <w:r w:rsidRPr="00437D93">
              <w:rPr>
                <w:rStyle w:val="Hyperlink"/>
                <w:b/>
                <w:bCs/>
                <w:noProof/>
              </w:rPr>
              <w:t>Triggers, Transactions, Procedures and Savepoints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5FFF9" w14:textId="7CE5985E" w:rsidR="00A40AED" w:rsidRDefault="00A40AE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6455515" w:history="1">
            <w:r w:rsidRPr="00437D93">
              <w:rPr>
                <w:rStyle w:val="Hyperlink"/>
                <w:b/>
                <w:bCs/>
                <w:noProof/>
              </w:rPr>
              <w:t>Performance Enhancements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_Toc186455515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0AE60" w14:textId="63B9D8E8" w:rsidR="00594FD5" w:rsidRDefault="00594FD5">
          <w:r>
            <w:rPr>
              <w:b/>
              <w:bCs/>
            </w:rPr>
            <w:fldChar w:fldCharType="end"/>
          </w:r>
        </w:p>
      </w:sdtContent>
    </w:sdt>
    <w:p w14:paraId="68D9AEBF" w14:textId="514BDA6C" w:rsidR="006E0765" w:rsidRDefault="001A0974">
      <w:r>
        <w:br w:type="page"/>
      </w:r>
    </w:p>
    <w:p w14:paraId="49A4876F" w14:textId="1B9863C8" w:rsidR="006E0765" w:rsidRPr="00594FD5" w:rsidRDefault="00872943" w:rsidP="00594FD5">
      <w:pPr>
        <w:pStyle w:val="Heading1"/>
        <w:rPr>
          <w:b/>
          <w:bCs/>
          <w:color w:val="auto"/>
        </w:rPr>
      </w:pPr>
      <w:bookmarkStart w:id="0" w:name="_Toc186455508"/>
      <w:r w:rsidRPr="00594FD5">
        <w:rPr>
          <w:b/>
          <w:bCs/>
          <w:color w:val="auto"/>
        </w:rPr>
        <w:lastRenderedPageBreak/>
        <w:t>Table of Figures</w:t>
      </w:r>
      <w:bookmarkEnd w:id="0"/>
    </w:p>
    <w:p w14:paraId="2A81AF14" w14:textId="05011E7D" w:rsidR="00053667" w:rsidRDefault="006E0765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6455468" w:history="1">
        <w:r w:rsidR="00053667" w:rsidRPr="00C672C5">
          <w:rPr>
            <w:rStyle w:val="Hyperlink"/>
            <w:noProof/>
          </w:rPr>
          <w:t>Figure 1 - Image of Proposed Entity Relationship Diagram</w:t>
        </w:r>
        <w:r w:rsidR="00053667">
          <w:rPr>
            <w:noProof/>
            <w:webHidden/>
          </w:rPr>
          <w:tab/>
        </w:r>
        <w:r w:rsidR="00053667">
          <w:rPr>
            <w:noProof/>
            <w:webHidden/>
          </w:rPr>
          <w:fldChar w:fldCharType="begin"/>
        </w:r>
        <w:r w:rsidR="00053667">
          <w:rPr>
            <w:noProof/>
            <w:webHidden/>
          </w:rPr>
          <w:instrText xml:space="preserve"> PAGEREF _Toc186455468 \h </w:instrText>
        </w:r>
        <w:r w:rsidR="00053667">
          <w:rPr>
            <w:noProof/>
            <w:webHidden/>
          </w:rPr>
        </w:r>
        <w:r w:rsidR="00053667">
          <w:rPr>
            <w:noProof/>
            <w:webHidden/>
          </w:rPr>
          <w:fldChar w:fldCharType="separate"/>
        </w:r>
        <w:r w:rsidR="00053667">
          <w:rPr>
            <w:noProof/>
            <w:webHidden/>
          </w:rPr>
          <w:t>5</w:t>
        </w:r>
        <w:r w:rsidR="00053667">
          <w:rPr>
            <w:noProof/>
            <w:webHidden/>
          </w:rPr>
          <w:fldChar w:fldCharType="end"/>
        </w:r>
      </w:hyperlink>
    </w:p>
    <w:p w14:paraId="4C265135" w14:textId="314BE60B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69" w:history="1">
        <w:r w:rsidRPr="00C672C5">
          <w:rPr>
            <w:rStyle w:val="Hyperlink"/>
            <w:noProof/>
          </w:rPr>
          <w:t>Figure 2 - Products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5063368" w14:textId="5D48D686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0" w:history="1">
        <w:r w:rsidRPr="00C672C5">
          <w:rPr>
            <w:rStyle w:val="Hyperlink"/>
            <w:noProof/>
          </w:rPr>
          <w:t>Figure 3 - Customers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9EF1A84" w14:textId="04955E78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1" w:history="1">
        <w:r w:rsidRPr="00C672C5">
          <w:rPr>
            <w:rStyle w:val="Hyperlink"/>
            <w:noProof/>
          </w:rPr>
          <w:t>Figure 4 – Orders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4D8E5A3" w14:textId="2C7A51D0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2" w:history="1">
        <w:r w:rsidRPr="00C672C5">
          <w:rPr>
            <w:rStyle w:val="Hyperlink"/>
            <w:noProof/>
          </w:rPr>
          <w:t>Figure 5 - Manufacturers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FEE7414" w14:textId="0E467C47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3" w:history="1">
        <w:r w:rsidRPr="00C672C5">
          <w:rPr>
            <w:rStyle w:val="Hyperlink"/>
            <w:noProof/>
          </w:rPr>
          <w:t>Figure 6 - Reviews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9E8299C" w14:textId="68242118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4" w:history="1">
        <w:r w:rsidRPr="00C672C5">
          <w:rPr>
            <w:rStyle w:val="Hyperlink"/>
            <w:noProof/>
          </w:rPr>
          <w:t>Figure 8 - Inserting Values into Products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A9139BC" w14:textId="0ACEDC59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5" w:history="1">
        <w:r w:rsidRPr="00C672C5">
          <w:rPr>
            <w:rStyle w:val="Hyperlink"/>
            <w:noProof/>
          </w:rPr>
          <w:t>Figure 9 - Inserting Values into the Customers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060C913" w14:textId="6A3B9E30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6" w:history="1">
        <w:r w:rsidRPr="00C672C5">
          <w:rPr>
            <w:rStyle w:val="Hyperlink"/>
            <w:noProof/>
          </w:rPr>
          <w:t>Figure 10 - Inserting Values into Manufacturers Table.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C0EA754" w14:textId="17CF3D7E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7" w:history="1">
        <w:r w:rsidRPr="00C672C5">
          <w:rPr>
            <w:rStyle w:val="Hyperlink"/>
            <w:noProof/>
          </w:rPr>
          <w:t>Figure 11 -  Trigger for Updating Stock.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9364205" w14:textId="6FB02862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8" w:history="1">
        <w:r w:rsidRPr="00C672C5">
          <w:rPr>
            <w:rStyle w:val="Hyperlink"/>
            <w:noProof/>
          </w:rPr>
          <w:t>Figure 12 - Results from Testing Code in Figure 11.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18F8114" w14:textId="48B8E6D2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79" w:history="1">
        <w:r w:rsidRPr="00C672C5">
          <w:rPr>
            <w:rStyle w:val="Hyperlink"/>
            <w:noProof/>
          </w:rPr>
          <w:t>Figure 13 - Procedure for New Stock Delivery.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95785C6" w14:textId="4B6C06BF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80" w:history="1">
        <w:r w:rsidRPr="00C672C5">
          <w:rPr>
            <w:rStyle w:val="Hyperlink"/>
            <w:noProof/>
          </w:rPr>
          <w:t>Figure 14 - Products Table Before and After Calling the Procedure in Figure 13.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DB3EEE6" w14:textId="342DCD34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81" w:history="1">
        <w:r w:rsidRPr="00C672C5">
          <w:rPr>
            <w:rStyle w:val="Hyperlink"/>
            <w:noProof/>
          </w:rPr>
          <w:t>Figure 15 - Updating Order Status with Transactions.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AE0B735" w14:textId="27530FA3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82" w:history="1">
        <w:r w:rsidRPr="00C672C5">
          <w:rPr>
            <w:rStyle w:val="Hyperlink"/>
            <w:noProof/>
          </w:rPr>
          <w:t>Figure 16 – Orders Table Before and After Executing Code from Figure 15.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9E15B4C" w14:textId="2C33667F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83" w:history="1">
        <w:r w:rsidRPr="00C672C5">
          <w:rPr>
            <w:rStyle w:val="Hyperlink"/>
            <w:noProof/>
          </w:rPr>
          <w:t>Figure 17 - Rolling Back an Order.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57853F0" w14:textId="190BEE50" w:rsidR="00053667" w:rsidRDefault="00053667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86455484" w:history="1">
        <w:r w:rsidRPr="00C672C5">
          <w:rPr>
            <w:rStyle w:val="Hyperlink"/>
            <w:noProof/>
          </w:rPr>
          <w:t>Figure 18 - Creation of Indexes for Customer and Products Information.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_Toc186455484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6073839" w14:textId="54391C84" w:rsidR="006E0765" w:rsidRDefault="006E0765">
      <w:r>
        <w:fldChar w:fldCharType="end"/>
      </w:r>
      <w:r>
        <w:br w:type="page"/>
      </w:r>
    </w:p>
    <w:p w14:paraId="69B37C81" w14:textId="779B29DE" w:rsidR="00D37216" w:rsidRPr="00594FD5" w:rsidRDefault="001A0974" w:rsidP="00594FD5">
      <w:pPr>
        <w:pStyle w:val="Heading1"/>
        <w:rPr>
          <w:b/>
          <w:bCs/>
          <w:color w:val="auto"/>
        </w:rPr>
      </w:pPr>
      <w:bookmarkStart w:id="1" w:name="_Toc186455509"/>
      <w:r w:rsidRPr="00594FD5">
        <w:rPr>
          <w:b/>
          <w:bCs/>
          <w:color w:val="auto"/>
        </w:rPr>
        <w:lastRenderedPageBreak/>
        <w:t>Introduction</w:t>
      </w:r>
      <w:bookmarkEnd w:id="1"/>
    </w:p>
    <w:p w14:paraId="65604B0C" w14:textId="02D121A8" w:rsidR="001A0974" w:rsidRDefault="001A0974" w:rsidP="001A0974">
      <w:r>
        <w:t>AdventureWorks Cycles</w:t>
      </w:r>
      <w:r w:rsidR="00FB0864">
        <w:t xml:space="preserve"> are a well known retailer</w:t>
      </w:r>
      <w:r w:rsidR="00607E76">
        <w:t xml:space="preserve"> that specialises in the sale</w:t>
      </w:r>
      <w:r>
        <w:t xml:space="preserve"> of</w:t>
      </w:r>
      <w:r w:rsidR="00607E76">
        <w:t xml:space="preserve"> a wide variety of</w:t>
      </w:r>
      <w:r>
        <w:t xml:space="preserve"> bicycles and accessories</w:t>
      </w:r>
      <w:r w:rsidR="00AD1F00">
        <w:t xml:space="preserve"> produced by themselves </w:t>
      </w:r>
      <w:r w:rsidR="00C31BCD">
        <w:t>or by other manufacturers</w:t>
      </w:r>
      <w:r>
        <w:t xml:space="preserve">. </w:t>
      </w:r>
      <w:r w:rsidR="00C31BCD">
        <w:t>This report</w:t>
      </w:r>
      <w:r>
        <w:t xml:space="preserve"> will be </w:t>
      </w:r>
      <w:r w:rsidR="00C31BCD">
        <w:t>focused on the design and creation of</w:t>
      </w:r>
      <w:r>
        <w:t xml:space="preserve"> a database to extend </w:t>
      </w:r>
      <w:r w:rsidR="0089663B">
        <w:t xml:space="preserve">AdventureWorks’ </w:t>
      </w:r>
      <w:r>
        <w:t xml:space="preserve">reach to customers </w:t>
      </w:r>
      <w:proofErr w:type="gramStart"/>
      <w:r>
        <w:t xml:space="preserve">and </w:t>
      </w:r>
      <w:r w:rsidR="00101110">
        <w:t>also</w:t>
      </w:r>
      <w:proofErr w:type="gramEnd"/>
      <w:r w:rsidR="00101110">
        <w:t xml:space="preserve"> to </w:t>
      </w:r>
      <w:r>
        <w:t>renew their operations</w:t>
      </w:r>
      <w:r w:rsidR="00A751C7">
        <w:t>.</w:t>
      </w:r>
    </w:p>
    <w:p w14:paraId="3D7F3583" w14:textId="49B8ABEE" w:rsidR="001A0974" w:rsidRDefault="001A0974" w:rsidP="001A0974"/>
    <w:p w14:paraId="4CA89C2E" w14:textId="77777777" w:rsidR="001A0974" w:rsidRDefault="001A0974">
      <w:r>
        <w:br w:type="page"/>
      </w:r>
    </w:p>
    <w:p w14:paraId="06501816" w14:textId="5678A84D" w:rsidR="001A0974" w:rsidRPr="00594FD5" w:rsidRDefault="001A0974" w:rsidP="00594FD5">
      <w:pPr>
        <w:pStyle w:val="Heading1"/>
        <w:rPr>
          <w:b/>
          <w:bCs/>
          <w:color w:val="auto"/>
        </w:rPr>
      </w:pPr>
      <w:bookmarkStart w:id="2" w:name="_Toc186455510"/>
      <w:r w:rsidRPr="00594FD5">
        <w:rPr>
          <w:b/>
          <w:bCs/>
          <w:color w:val="auto"/>
        </w:rPr>
        <w:lastRenderedPageBreak/>
        <w:t>D</w:t>
      </w:r>
      <w:r w:rsidR="00E13211" w:rsidRPr="00594FD5">
        <w:rPr>
          <w:b/>
          <w:bCs/>
          <w:color w:val="auto"/>
        </w:rPr>
        <w:t>atabase Design</w:t>
      </w:r>
      <w:bookmarkEnd w:id="2"/>
    </w:p>
    <w:p w14:paraId="3C83B17F" w14:textId="77777777" w:rsidR="006E0765" w:rsidRDefault="006E0765" w:rsidP="006E0765">
      <w:pPr>
        <w:keepNext/>
        <w:jc w:val="center"/>
      </w:pPr>
      <w:r w:rsidRPr="006E0765">
        <w:rPr>
          <w:noProof/>
        </w:rPr>
        <w:drawing>
          <wp:inline distT="0" distB="0" distL="0" distR="0" wp14:anchorId="425AD23B" wp14:editId="75F3E13E">
            <wp:extent cx="5524500" cy="2405380"/>
            <wp:effectExtent l="0" t="0" r="0" b="0"/>
            <wp:docPr id="541098596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098596" name="Picture 1" descr="A diagram of a company&#10;&#10;Description automatically generated"/>
                    <pic:cNvPicPr/>
                  </pic:nvPicPr>
                  <pic:blipFill rotWithShape="1">
                    <a:blip r:embed="rId9"/>
                    <a:srcRect t="2321" r="3612"/>
                    <a:stretch/>
                  </pic:blipFill>
                  <pic:spPr bwMode="auto">
                    <a:xfrm>
                      <a:off x="0" y="0"/>
                      <a:ext cx="5524500" cy="240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59427" w14:textId="0CC521F2" w:rsidR="001A0974" w:rsidRDefault="006E0765" w:rsidP="006E0765">
      <w:pPr>
        <w:pStyle w:val="Caption"/>
        <w:jc w:val="center"/>
        <w:rPr>
          <w:i w:val="0"/>
          <w:iCs w:val="0"/>
        </w:rPr>
      </w:pPr>
      <w:bookmarkStart w:id="3" w:name="_Toc186455468"/>
      <w:r w:rsidRPr="006E0765">
        <w:rPr>
          <w:i w:val="0"/>
          <w:iCs w:val="0"/>
        </w:rPr>
        <w:t xml:space="preserve">Figure </w:t>
      </w:r>
      <w:r w:rsidRPr="006E0765">
        <w:rPr>
          <w:i w:val="0"/>
          <w:iCs w:val="0"/>
        </w:rPr>
        <w:fldChar w:fldCharType="begin"/>
      </w:r>
      <w:r w:rsidRPr="006E0765">
        <w:rPr>
          <w:i w:val="0"/>
          <w:iCs w:val="0"/>
        </w:rPr>
        <w:instrText xml:space="preserve"> SEQ Figure \* ARABIC </w:instrText>
      </w:r>
      <w:r w:rsidRPr="006E0765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</w:t>
      </w:r>
      <w:r w:rsidRPr="006E0765">
        <w:rPr>
          <w:i w:val="0"/>
          <w:iCs w:val="0"/>
        </w:rPr>
        <w:fldChar w:fldCharType="end"/>
      </w:r>
      <w:r w:rsidRPr="006E0765">
        <w:rPr>
          <w:i w:val="0"/>
          <w:iCs w:val="0"/>
        </w:rPr>
        <w:t xml:space="preserve"> - Image of Proposed Entity Relationship Diagram</w:t>
      </w:r>
      <w:bookmarkEnd w:id="3"/>
    </w:p>
    <w:p w14:paraId="660C32E6" w14:textId="760E1EEA" w:rsidR="00BB5E49" w:rsidRDefault="00597CEC" w:rsidP="00BB5E49">
      <w:r>
        <w:t xml:space="preserve">In my entity relationship </w:t>
      </w:r>
      <w:proofErr w:type="gramStart"/>
      <w:r>
        <w:t>diagram</w:t>
      </w:r>
      <w:proofErr w:type="gramEnd"/>
      <w:r>
        <w:t xml:space="preserve"> I plan </w:t>
      </w:r>
      <w:r w:rsidR="00AE48BB">
        <w:t>the primary keys to be ID related e.g. Product ID, Order ID etc.</w:t>
      </w:r>
      <w:r w:rsidR="00A96D47">
        <w:t xml:space="preserve"> which will help with easier retrieval of data</w:t>
      </w:r>
      <w:r w:rsidR="00032819">
        <w:t>. Foreign keys will mainly exist within the products</w:t>
      </w:r>
      <w:r w:rsidR="00B5458D">
        <w:t>, orders and Reviews table</w:t>
      </w:r>
      <w:r w:rsidR="00DF0F32">
        <w:t xml:space="preserve">. In particular the foreign key in the products table will be the </w:t>
      </w:r>
      <w:r w:rsidR="002F145F">
        <w:t xml:space="preserve">Manufacturer, in the orders table it will be </w:t>
      </w:r>
      <w:r w:rsidR="00D374B3">
        <w:t>the price of the product(s) and the customer’s account details (If they made an account)</w:t>
      </w:r>
      <w:r w:rsidR="00CF5CDB">
        <w:t xml:space="preserve">, and in the reviews table it </w:t>
      </w:r>
      <w:r w:rsidR="00FB3964">
        <w:t xml:space="preserve">will also be the customer's account details </w:t>
      </w:r>
      <w:r w:rsidR="00B709A7">
        <w:t>alongside the details of the product that the</w:t>
      </w:r>
      <w:r w:rsidR="00F31F29">
        <w:t xml:space="preserve"> customer wants to review</w:t>
      </w:r>
      <w:r w:rsidR="001245C6">
        <w:t>.</w:t>
      </w:r>
    </w:p>
    <w:p w14:paraId="618C56CB" w14:textId="5D7D42A3" w:rsidR="005F2253" w:rsidRDefault="00205823" w:rsidP="00BB5E49">
      <w:r>
        <w:t>The database will follow the 1</w:t>
      </w:r>
      <w:r w:rsidRPr="00205823">
        <w:rPr>
          <w:vertAlign w:val="superscript"/>
        </w:rPr>
        <w:t>st</w:t>
      </w:r>
      <w:r>
        <w:t>, 2</w:t>
      </w:r>
      <w:r w:rsidRPr="00205823">
        <w:rPr>
          <w:vertAlign w:val="superscript"/>
        </w:rPr>
        <w:t>nd</w:t>
      </w:r>
      <w:r>
        <w:t xml:space="preserve"> and 3</w:t>
      </w:r>
      <w:r w:rsidRPr="00205823">
        <w:rPr>
          <w:vertAlign w:val="superscript"/>
        </w:rPr>
        <w:t>rd</w:t>
      </w:r>
      <w:r>
        <w:t xml:space="preserve"> normal</w:t>
      </w:r>
      <w:r w:rsidR="003B61D0">
        <w:t xml:space="preserve"> form design approaches. </w:t>
      </w:r>
      <w:r w:rsidR="003A5D53">
        <w:t xml:space="preserve">The </w:t>
      </w:r>
      <w:r w:rsidR="003B61D0">
        <w:t>1</w:t>
      </w:r>
      <w:r w:rsidR="003B61D0" w:rsidRPr="003B61D0">
        <w:rPr>
          <w:vertAlign w:val="superscript"/>
        </w:rPr>
        <w:t>st</w:t>
      </w:r>
      <w:r w:rsidR="003B61D0">
        <w:t xml:space="preserve"> normal form</w:t>
      </w:r>
      <w:r w:rsidR="000558ED">
        <w:t xml:space="preserve"> (1NF)</w:t>
      </w:r>
      <w:r w:rsidR="003A5D53">
        <w:t xml:space="preserve"> approach </w:t>
      </w:r>
      <w:r w:rsidR="00193CC6">
        <w:t>requires each row in a database to have one unique value</w:t>
      </w:r>
      <w:r w:rsidR="008A5E3F">
        <w:t xml:space="preserve"> and each row must be identifiable via a primary key</w:t>
      </w:r>
      <w:r w:rsidR="002B5100">
        <w:t xml:space="preserve">, </w:t>
      </w:r>
      <w:r w:rsidR="00A87E1A">
        <w:t xml:space="preserve">the </w:t>
      </w:r>
      <w:r w:rsidR="002B5100">
        <w:t>2</w:t>
      </w:r>
      <w:r w:rsidR="002B5100" w:rsidRPr="002B5100">
        <w:rPr>
          <w:vertAlign w:val="superscript"/>
        </w:rPr>
        <w:t>nd</w:t>
      </w:r>
      <w:r w:rsidR="002B5100">
        <w:t xml:space="preserve"> normal form</w:t>
      </w:r>
      <w:r w:rsidR="000558ED">
        <w:t xml:space="preserve"> (2NF)</w:t>
      </w:r>
      <w:r w:rsidR="002B5100">
        <w:t xml:space="preserve"> </w:t>
      </w:r>
      <w:r w:rsidR="00A87E1A">
        <w:t xml:space="preserve">approach includes </w:t>
      </w:r>
      <w:r w:rsidR="000558ED">
        <w:t xml:space="preserve">1NF with the addition of </w:t>
      </w:r>
      <w:r w:rsidR="00970C2C">
        <w:t xml:space="preserve">removing </w:t>
      </w:r>
      <w:commentRangeStart w:id="4"/>
      <w:r w:rsidR="00970C2C">
        <w:t>partial dependencies</w:t>
      </w:r>
      <w:r w:rsidR="00A050FD">
        <w:t xml:space="preserve"> </w:t>
      </w:r>
      <w:commentRangeEnd w:id="4"/>
      <w:r w:rsidR="00CA2B29">
        <w:rPr>
          <w:rStyle w:val="CommentReference"/>
        </w:rPr>
        <w:commentReference w:id="4"/>
      </w:r>
      <w:r w:rsidR="00A050FD">
        <w:t xml:space="preserve">which includes creating separate tables for values that </w:t>
      </w:r>
      <w:r w:rsidR="00E80F35">
        <w:t>are related to multiple other values</w:t>
      </w:r>
      <w:r w:rsidR="00E67836">
        <w:t xml:space="preserve"> and then connecting the tables with foreign keys</w:t>
      </w:r>
      <w:r w:rsidR="00CA2B29">
        <w:t>, Lastly, 3</w:t>
      </w:r>
      <w:r w:rsidR="00CA2B29" w:rsidRPr="00CA2B29">
        <w:rPr>
          <w:vertAlign w:val="superscript"/>
        </w:rPr>
        <w:t>rd</w:t>
      </w:r>
      <w:r w:rsidR="00CA2B29">
        <w:t xml:space="preserve"> normal form</w:t>
      </w:r>
      <w:r w:rsidR="00D43CF8">
        <w:t xml:space="preserve"> (3NF)</w:t>
      </w:r>
      <w:r w:rsidR="00E320BA">
        <w:t xml:space="preserve"> implements both 1NF and 2NF with the addition of requiring </w:t>
      </w:r>
      <w:r w:rsidR="009D70F1">
        <w:t>the removal of columns that don’t rely on a primary key</w:t>
      </w:r>
      <w:r w:rsidR="002C627C">
        <w:t xml:space="preserve"> and tables in </w:t>
      </w:r>
      <w:r w:rsidR="00D43CF8">
        <w:t xml:space="preserve">3NF can only be </w:t>
      </w:r>
      <w:proofErr w:type="spellStart"/>
      <w:r w:rsidR="00D43CF8">
        <w:t>dependant</w:t>
      </w:r>
      <w:proofErr w:type="spellEnd"/>
      <w:r w:rsidR="00D43CF8">
        <w:t xml:space="preserve"> on one primary key.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656359993dcc5fb490206b&quot;],&quot;referencesOptions&quot;:{&quot;doc:67656359993dcc5fb490206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800607359"/>
          <w:placeholder>
            <w:docPart w:val="54925CC83EFC434CB07F8540E3592BEC"/>
          </w:placeholder>
        </w:sdtPr>
        <w:sdtContent>
          <w:r w:rsidR="00875E50">
            <w:rPr>
              <w:rFonts w:ascii="Aptos" w:eastAsia="Times New Roman" w:hAnsi="Aptos"/>
              <w:color w:val="000000"/>
            </w:rPr>
            <w:t>[1]</w:t>
          </w:r>
        </w:sdtContent>
      </w:sdt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6562a6bce0551b84877fbb&quot;],&quot;referencesOptions&quot;:{&quot;doc:676562a6bce0551b84877fb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361886288"/>
          <w:placeholder>
            <w:docPart w:val="90D19A1ED2304D01B83BB0208CDD5930"/>
          </w:placeholder>
        </w:sdtPr>
        <w:sdtContent>
          <w:r w:rsidR="00875E50">
            <w:rPr>
              <w:rFonts w:ascii="Aptos" w:eastAsia="Times New Roman" w:hAnsi="Aptos"/>
              <w:color w:val="000000"/>
            </w:rPr>
            <w:t>[2]</w:t>
          </w:r>
        </w:sdtContent>
      </w:sdt>
    </w:p>
    <w:p w14:paraId="60A4779F" w14:textId="3CC8899C" w:rsidR="00780959" w:rsidRPr="00594FD5" w:rsidRDefault="009066F3" w:rsidP="00594FD5">
      <w:pPr>
        <w:pStyle w:val="Heading1"/>
        <w:rPr>
          <w:b/>
          <w:bCs/>
          <w:color w:val="auto"/>
        </w:rPr>
      </w:pPr>
      <w:bookmarkStart w:id="5" w:name="_Toc186455511"/>
      <w:r w:rsidRPr="00594FD5">
        <w:rPr>
          <w:b/>
          <w:bCs/>
          <w:color w:val="auto"/>
        </w:rPr>
        <w:lastRenderedPageBreak/>
        <w:t xml:space="preserve">Database </w:t>
      </w:r>
      <w:r w:rsidR="005C7E6A" w:rsidRPr="00594FD5">
        <w:rPr>
          <w:b/>
          <w:bCs/>
          <w:color w:val="auto"/>
        </w:rPr>
        <w:t>Implementation</w:t>
      </w:r>
      <w:bookmarkEnd w:id="5"/>
    </w:p>
    <w:p w14:paraId="32DB5A76" w14:textId="138D55E9" w:rsidR="001B231B" w:rsidRPr="00594FD5" w:rsidRDefault="001B231B" w:rsidP="00594FD5">
      <w:pPr>
        <w:pStyle w:val="Heading2"/>
        <w:rPr>
          <w:b/>
          <w:bCs/>
          <w:color w:val="auto"/>
          <w:sz w:val="24"/>
          <w:szCs w:val="24"/>
        </w:rPr>
      </w:pPr>
      <w:bookmarkStart w:id="6" w:name="_Toc186455512"/>
      <w:r w:rsidRPr="00594FD5">
        <w:rPr>
          <w:b/>
          <w:bCs/>
          <w:color w:val="auto"/>
          <w:sz w:val="24"/>
          <w:szCs w:val="24"/>
        </w:rPr>
        <w:t>Creati</w:t>
      </w:r>
      <w:r w:rsidR="00FD0E9B" w:rsidRPr="00594FD5">
        <w:rPr>
          <w:b/>
          <w:bCs/>
          <w:color w:val="auto"/>
          <w:sz w:val="24"/>
          <w:szCs w:val="24"/>
        </w:rPr>
        <w:t>ng the Tables</w:t>
      </w:r>
      <w:bookmarkEnd w:id="6"/>
    </w:p>
    <w:p w14:paraId="72F2F076" w14:textId="77777777" w:rsidR="00B75C6F" w:rsidRDefault="003C74D4" w:rsidP="00B75C6F">
      <w:pPr>
        <w:keepNext/>
        <w:jc w:val="center"/>
      </w:pPr>
      <w:r>
        <w:rPr>
          <w:noProof/>
        </w:rPr>
        <w:drawing>
          <wp:inline distT="0" distB="0" distL="0" distR="0" wp14:anchorId="521FC1A9" wp14:editId="41D5A355">
            <wp:extent cx="3537816" cy="1133475"/>
            <wp:effectExtent l="0" t="0" r="5715" b="0"/>
            <wp:docPr id="2274121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412125" name="Picture 1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9971" t="20091" r="55794" b="60409"/>
                    <a:stretch/>
                  </pic:blipFill>
                  <pic:spPr bwMode="auto">
                    <a:xfrm>
                      <a:off x="0" y="0"/>
                      <a:ext cx="3544106" cy="113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A5EBD" w14:textId="3F1683EE" w:rsidR="005C7E6A" w:rsidRPr="005174FF" w:rsidRDefault="00B75C6F" w:rsidP="00B75C6F">
      <w:pPr>
        <w:pStyle w:val="Caption"/>
        <w:jc w:val="center"/>
        <w:rPr>
          <w:i w:val="0"/>
          <w:iCs w:val="0"/>
        </w:rPr>
      </w:pPr>
      <w:bookmarkStart w:id="7" w:name="_Toc186455469"/>
      <w:r w:rsidRPr="005174FF">
        <w:rPr>
          <w:i w:val="0"/>
          <w:iCs w:val="0"/>
        </w:rPr>
        <w:t xml:space="preserve">Figure </w:t>
      </w:r>
      <w:r w:rsidRPr="005174FF">
        <w:rPr>
          <w:i w:val="0"/>
          <w:iCs w:val="0"/>
        </w:rPr>
        <w:fldChar w:fldCharType="begin"/>
      </w:r>
      <w:r w:rsidRPr="005174FF">
        <w:rPr>
          <w:i w:val="0"/>
          <w:iCs w:val="0"/>
        </w:rPr>
        <w:instrText xml:space="preserve"> SEQ Figure \* ARABIC </w:instrText>
      </w:r>
      <w:r w:rsidRPr="005174FF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2</w:t>
      </w:r>
      <w:r w:rsidRPr="005174FF">
        <w:rPr>
          <w:i w:val="0"/>
          <w:iCs w:val="0"/>
        </w:rPr>
        <w:fldChar w:fldCharType="end"/>
      </w:r>
      <w:r w:rsidRPr="005174FF">
        <w:rPr>
          <w:i w:val="0"/>
          <w:iCs w:val="0"/>
        </w:rPr>
        <w:t xml:space="preserve"> - Products Table.</w:t>
      </w:r>
      <w:bookmarkEnd w:id="7"/>
    </w:p>
    <w:p w14:paraId="5D894877" w14:textId="460DC289" w:rsidR="009066F3" w:rsidRDefault="002F2A0A" w:rsidP="009066F3">
      <w:r>
        <w:t xml:space="preserve">Figure 2 </w:t>
      </w:r>
      <w:r w:rsidR="0036313A">
        <w:t xml:space="preserve">shows part of my SQL code for the creation of the tables in the AdventureWorks </w:t>
      </w:r>
      <w:r w:rsidR="009706A0">
        <w:t xml:space="preserve">database, a detail that I decided to use </w:t>
      </w:r>
      <w:r w:rsidR="00715556">
        <w:t xml:space="preserve">in the entire SQL program was </w:t>
      </w:r>
      <w:r w:rsidR="00E87B58">
        <w:t xml:space="preserve">giving unique labels for similar </w:t>
      </w:r>
      <w:r w:rsidR="00171C80">
        <w:t xml:space="preserve">named </w:t>
      </w:r>
      <w:r w:rsidR="00E87B58">
        <w:t>columns</w:t>
      </w:r>
      <w:r w:rsidR="00171C80">
        <w:t xml:space="preserve">, for example, </w:t>
      </w:r>
      <w:r w:rsidR="00095A99">
        <w:t>‘</w:t>
      </w:r>
      <w:proofErr w:type="spellStart"/>
      <w:r w:rsidR="00095A99">
        <w:t>PName</w:t>
      </w:r>
      <w:proofErr w:type="spellEnd"/>
      <w:r w:rsidR="00095A99">
        <w:t xml:space="preserve">’  is short for Product Name as other tables such as the Manufacturers table </w:t>
      </w:r>
      <w:r w:rsidR="0047058F">
        <w:t xml:space="preserve">in figure 3 </w:t>
      </w:r>
      <w:r w:rsidR="00024AFD">
        <w:t>will ha</w:t>
      </w:r>
      <w:r w:rsidR="00247B27">
        <w:t>s</w:t>
      </w:r>
      <w:r w:rsidR="00024AFD">
        <w:t xml:space="preserve"> similarly named column</w:t>
      </w:r>
      <w:r w:rsidR="00247B27">
        <w:t xml:space="preserve"> (‘</w:t>
      </w:r>
      <w:proofErr w:type="spellStart"/>
      <w:r w:rsidR="00247B27">
        <w:t>MName</w:t>
      </w:r>
      <w:proofErr w:type="spellEnd"/>
      <w:r w:rsidR="00247B27">
        <w:t>’)</w:t>
      </w:r>
      <w:r w:rsidR="00015090">
        <w:t xml:space="preserve">, doing this will be useful for </w:t>
      </w:r>
      <w:r w:rsidR="00247B27">
        <w:t>tracking which products are owned certain manufacturers</w:t>
      </w:r>
      <w:r w:rsidR="0047058F">
        <w:t>, Name is also a reserved word in SQL</w:t>
      </w:r>
      <w:r w:rsidR="004041B6">
        <w:t xml:space="preserve"> so labelling a column ‘Name’ will interrupt basic querying</w:t>
      </w:r>
      <w:r w:rsidR="00675B57">
        <w:t>.</w:t>
      </w:r>
    </w:p>
    <w:p w14:paraId="78BC7DED" w14:textId="77777777" w:rsidR="00B75C6F" w:rsidRDefault="00B75C6F" w:rsidP="00B75C6F">
      <w:pPr>
        <w:keepNext/>
        <w:jc w:val="center"/>
      </w:pPr>
      <w:r>
        <w:rPr>
          <w:noProof/>
        </w:rPr>
        <w:drawing>
          <wp:inline distT="0" distB="0" distL="0" distR="0" wp14:anchorId="4D714E2F" wp14:editId="3DFBD272">
            <wp:extent cx="2514975" cy="1664044"/>
            <wp:effectExtent l="0" t="0" r="0" b="0"/>
            <wp:docPr id="9046508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767381" name="Picture 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l="9805" t="42249" r="68092" b="31751"/>
                    <a:stretch/>
                  </pic:blipFill>
                  <pic:spPr bwMode="auto">
                    <a:xfrm>
                      <a:off x="0" y="0"/>
                      <a:ext cx="2536058" cy="1677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7D298" w14:textId="238BF02E" w:rsidR="00B75C6F" w:rsidRPr="005174FF" w:rsidRDefault="00B75C6F" w:rsidP="00B75C6F">
      <w:pPr>
        <w:pStyle w:val="Caption"/>
        <w:jc w:val="center"/>
        <w:rPr>
          <w:i w:val="0"/>
          <w:iCs w:val="0"/>
        </w:rPr>
      </w:pPr>
      <w:bookmarkStart w:id="8" w:name="_Toc186455470"/>
      <w:r w:rsidRPr="005174FF">
        <w:rPr>
          <w:i w:val="0"/>
          <w:iCs w:val="0"/>
        </w:rPr>
        <w:t xml:space="preserve">Figure </w:t>
      </w:r>
      <w:r w:rsidRPr="005174FF">
        <w:rPr>
          <w:i w:val="0"/>
          <w:iCs w:val="0"/>
        </w:rPr>
        <w:fldChar w:fldCharType="begin"/>
      </w:r>
      <w:r w:rsidRPr="005174FF">
        <w:rPr>
          <w:i w:val="0"/>
          <w:iCs w:val="0"/>
        </w:rPr>
        <w:instrText xml:space="preserve"> SEQ Figure \* ARABIC </w:instrText>
      </w:r>
      <w:r w:rsidRPr="005174FF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3</w:t>
      </w:r>
      <w:r w:rsidRPr="005174FF">
        <w:rPr>
          <w:i w:val="0"/>
          <w:iCs w:val="0"/>
        </w:rPr>
        <w:fldChar w:fldCharType="end"/>
      </w:r>
      <w:r w:rsidRPr="005174FF">
        <w:rPr>
          <w:i w:val="0"/>
          <w:iCs w:val="0"/>
        </w:rPr>
        <w:t xml:space="preserve"> - Customers Table.</w:t>
      </w:r>
      <w:bookmarkEnd w:id="8"/>
    </w:p>
    <w:p w14:paraId="66666313" w14:textId="13B780FF" w:rsidR="00B75C6F" w:rsidRPr="00B75C6F" w:rsidRDefault="007F40E5" w:rsidP="00B75C6F">
      <w:r>
        <w:t xml:space="preserve">The customers table in figure 3 will allow </w:t>
      </w:r>
      <w:r w:rsidR="00D81327">
        <w:t>customers to create an account with AdventureWorks</w:t>
      </w:r>
      <w:r w:rsidR="00F07E44">
        <w:t xml:space="preserve">. The password, </w:t>
      </w:r>
      <w:r w:rsidR="004820AA">
        <w:t>first name</w:t>
      </w:r>
      <w:r w:rsidR="00F07E44">
        <w:t xml:space="preserve">, surname and </w:t>
      </w:r>
      <w:r w:rsidR="00AE0947">
        <w:t>email address columns are required to successfully create an account,</w:t>
      </w:r>
      <w:r w:rsidR="00EB66D8">
        <w:t xml:space="preserve"> this is because these values will be used to confirm orders</w:t>
      </w:r>
      <w:r w:rsidR="00DE5B6C">
        <w:t>.</w:t>
      </w:r>
    </w:p>
    <w:p w14:paraId="5BA27FE0" w14:textId="33CB6A6E" w:rsidR="00EF5E84" w:rsidRDefault="00CD40C1" w:rsidP="00EF5E84">
      <w:pPr>
        <w:keepNext/>
        <w:jc w:val="center"/>
      </w:pPr>
      <w:r w:rsidRPr="00CD40C1">
        <w:rPr>
          <w:noProof/>
        </w:rPr>
        <w:lastRenderedPageBreak/>
        <w:drawing>
          <wp:inline distT="0" distB="0" distL="0" distR="0" wp14:anchorId="1368D30D" wp14:editId="5CECBB26">
            <wp:extent cx="2200094" cy="2406701"/>
            <wp:effectExtent l="0" t="0" r="0" b="0"/>
            <wp:docPr id="2535029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02986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08383" cy="241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FF2E8" w14:textId="46FF0D1C" w:rsidR="00D411FC" w:rsidRPr="00EF5E84" w:rsidRDefault="00EF5E84" w:rsidP="00EF5E84">
      <w:pPr>
        <w:pStyle w:val="Caption"/>
        <w:jc w:val="center"/>
        <w:rPr>
          <w:i w:val="0"/>
          <w:iCs w:val="0"/>
        </w:rPr>
      </w:pPr>
      <w:bookmarkStart w:id="9" w:name="_Toc186455471"/>
      <w:commentRangeStart w:id="10"/>
      <w:r w:rsidRPr="00EF5E84">
        <w:rPr>
          <w:i w:val="0"/>
          <w:iCs w:val="0"/>
        </w:rPr>
        <w:t xml:space="preserve">Figure </w:t>
      </w:r>
      <w:r w:rsidRPr="00EF5E84">
        <w:rPr>
          <w:i w:val="0"/>
          <w:iCs w:val="0"/>
        </w:rPr>
        <w:fldChar w:fldCharType="begin"/>
      </w:r>
      <w:r w:rsidRPr="00EF5E84">
        <w:rPr>
          <w:i w:val="0"/>
          <w:iCs w:val="0"/>
        </w:rPr>
        <w:instrText xml:space="preserve"> SEQ Figure \* ARABIC </w:instrText>
      </w:r>
      <w:r w:rsidRPr="00EF5E84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4</w:t>
      </w:r>
      <w:r w:rsidRPr="00EF5E84">
        <w:rPr>
          <w:i w:val="0"/>
          <w:iCs w:val="0"/>
        </w:rPr>
        <w:fldChar w:fldCharType="end"/>
      </w:r>
      <w:r w:rsidRPr="00EF5E84">
        <w:rPr>
          <w:i w:val="0"/>
          <w:iCs w:val="0"/>
        </w:rPr>
        <w:t xml:space="preserve"> </w:t>
      </w:r>
      <w:r w:rsidR="00BC6E0F">
        <w:rPr>
          <w:i w:val="0"/>
          <w:iCs w:val="0"/>
        </w:rPr>
        <w:t>–</w:t>
      </w:r>
      <w:r w:rsidRPr="00EF5E84">
        <w:rPr>
          <w:i w:val="0"/>
          <w:iCs w:val="0"/>
        </w:rPr>
        <w:t xml:space="preserve"> </w:t>
      </w:r>
      <w:r w:rsidR="00BC6E0F">
        <w:rPr>
          <w:i w:val="0"/>
          <w:iCs w:val="0"/>
        </w:rPr>
        <w:t>Orders Table.</w:t>
      </w:r>
      <w:commentRangeEnd w:id="10"/>
      <w:r w:rsidR="003B177B">
        <w:rPr>
          <w:rStyle w:val="CommentReference"/>
          <w:i w:val="0"/>
          <w:iCs w:val="0"/>
          <w:color w:val="auto"/>
        </w:rPr>
        <w:commentReference w:id="10"/>
      </w:r>
      <w:bookmarkEnd w:id="9"/>
    </w:p>
    <w:p w14:paraId="4B1D3F6D" w14:textId="098E9AC7" w:rsidR="00215DB4" w:rsidRDefault="005B17CB" w:rsidP="00EF5E84">
      <w:r>
        <w:t xml:space="preserve">Figure </w:t>
      </w:r>
      <w:r w:rsidR="007F40E5">
        <w:t>4</w:t>
      </w:r>
      <w:r>
        <w:t xml:space="preserve"> shows the orders </w:t>
      </w:r>
      <w:r w:rsidR="00F0527A">
        <w:t xml:space="preserve">table which </w:t>
      </w:r>
      <w:r w:rsidR="00C826B7">
        <w:t xml:space="preserve">will be the biggest and most complex table in the database </w:t>
      </w:r>
      <w:r w:rsidR="00BC3AEE">
        <w:t>due to the amount of information needed to complete an order</w:t>
      </w:r>
      <w:r w:rsidR="002F6F35">
        <w:t xml:space="preserve">, the table will also have foreign keys </w:t>
      </w:r>
      <w:r w:rsidR="00847A2B">
        <w:t>which are the customer’s first and last name as shown in figure 3</w:t>
      </w:r>
      <w:r w:rsidR="007C38F5">
        <w:t>.</w:t>
      </w:r>
    </w:p>
    <w:p w14:paraId="5FB820DA" w14:textId="7F1816A2" w:rsidR="008D58DE" w:rsidRDefault="00D56487" w:rsidP="008D58DE">
      <w:pPr>
        <w:keepNext/>
        <w:jc w:val="center"/>
      </w:pPr>
      <w:r w:rsidRPr="00D56487">
        <w:rPr>
          <w:noProof/>
        </w:rPr>
        <w:drawing>
          <wp:inline distT="0" distB="0" distL="0" distR="0" wp14:anchorId="4AE622FF" wp14:editId="36469553">
            <wp:extent cx="2440192" cy="1631290"/>
            <wp:effectExtent l="0" t="0" r="0" b="7620"/>
            <wp:docPr id="234902554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902554" name="Picture 1" descr="A screenshot of a computer cod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58824" cy="164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F8386" w14:textId="1219DEE4" w:rsidR="008D58DE" w:rsidRPr="008D58DE" w:rsidRDefault="008D58DE" w:rsidP="008D58DE">
      <w:pPr>
        <w:pStyle w:val="Caption"/>
        <w:jc w:val="center"/>
        <w:rPr>
          <w:i w:val="0"/>
          <w:iCs w:val="0"/>
        </w:rPr>
      </w:pPr>
      <w:bookmarkStart w:id="11" w:name="_Toc186455472"/>
      <w:r w:rsidRPr="008D58DE">
        <w:rPr>
          <w:i w:val="0"/>
          <w:iCs w:val="0"/>
        </w:rPr>
        <w:t xml:space="preserve">Figure </w:t>
      </w:r>
      <w:r w:rsidRPr="008D58DE">
        <w:rPr>
          <w:i w:val="0"/>
          <w:iCs w:val="0"/>
        </w:rPr>
        <w:fldChar w:fldCharType="begin"/>
      </w:r>
      <w:r w:rsidRPr="008D58DE">
        <w:rPr>
          <w:i w:val="0"/>
          <w:iCs w:val="0"/>
        </w:rPr>
        <w:instrText xml:space="preserve"> SEQ Figure \* ARABIC </w:instrText>
      </w:r>
      <w:r w:rsidRPr="008D58DE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5</w:t>
      </w:r>
      <w:r w:rsidRPr="008D58DE">
        <w:rPr>
          <w:i w:val="0"/>
          <w:iCs w:val="0"/>
        </w:rPr>
        <w:fldChar w:fldCharType="end"/>
      </w:r>
      <w:r w:rsidRPr="008D58DE">
        <w:rPr>
          <w:i w:val="0"/>
          <w:iCs w:val="0"/>
        </w:rPr>
        <w:t xml:space="preserve"> - Manufacturers Table.</w:t>
      </w:r>
      <w:bookmarkEnd w:id="11"/>
    </w:p>
    <w:p w14:paraId="2435D7DA" w14:textId="081E2B37" w:rsidR="00DC547C" w:rsidRDefault="00DC547C" w:rsidP="00EF5E84">
      <w:r>
        <w:t xml:space="preserve">Having a table dedicated to the manufacturers can help AdventureWorks </w:t>
      </w:r>
      <w:r w:rsidR="00DE2BDC">
        <w:t>in terms of ease of access to contact information</w:t>
      </w:r>
      <w:r w:rsidR="00093FD9">
        <w:t>, this will be useful if a product is reported as broken or if products have been recalled due to a defect etc.</w:t>
      </w:r>
    </w:p>
    <w:p w14:paraId="3D6E36FF" w14:textId="77777777" w:rsidR="005D22AA" w:rsidRDefault="005D22AA" w:rsidP="005D22AA">
      <w:pPr>
        <w:keepNext/>
        <w:jc w:val="center"/>
      </w:pPr>
      <w:r>
        <w:rPr>
          <w:noProof/>
        </w:rPr>
        <w:drawing>
          <wp:inline distT="0" distB="0" distL="0" distR="0" wp14:anchorId="5BF3FC52" wp14:editId="2026284F">
            <wp:extent cx="2990029" cy="1133475"/>
            <wp:effectExtent l="0" t="0" r="1270" b="0"/>
            <wp:docPr id="2851802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80299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9473" t="44022" r="65101" b="38842"/>
                    <a:stretch/>
                  </pic:blipFill>
                  <pic:spPr bwMode="auto">
                    <a:xfrm>
                      <a:off x="0" y="0"/>
                      <a:ext cx="2996600" cy="1135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1622FC" w14:textId="6996B1CE" w:rsidR="00951D1F" w:rsidRPr="005D22AA" w:rsidRDefault="005D22AA" w:rsidP="005D22AA">
      <w:pPr>
        <w:pStyle w:val="Caption"/>
        <w:jc w:val="center"/>
        <w:rPr>
          <w:i w:val="0"/>
          <w:iCs w:val="0"/>
        </w:rPr>
      </w:pPr>
      <w:bookmarkStart w:id="12" w:name="_Toc186455473"/>
      <w:r w:rsidRPr="005D22AA">
        <w:rPr>
          <w:i w:val="0"/>
          <w:iCs w:val="0"/>
        </w:rPr>
        <w:t xml:space="preserve">Figure </w:t>
      </w:r>
      <w:r w:rsidRPr="005D22AA">
        <w:rPr>
          <w:i w:val="0"/>
          <w:iCs w:val="0"/>
        </w:rPr>
        <w:fldChar w:fldCharType="begin"/>
      </w:r>
      <w:r w:rsidRPr="005D22AA">
        <w:rPr>
          <w:i w:val="0"/>
          <w:iCs w:val="0"/>
        </w:rPr>
        <w:instrText xml:space="preserve"> SEQ Figure \* ARABIC </w:instrText>
      </w:r>
      <w:r w:rsidRPr="005D22AA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6</w:t>
      </w:r>
      <w:r w:rsidRPr="005D22AA">
        <w:rPr>
          <w:i w:val="0"/>
          <w:iCs w:val="0"/>
        </w:rPr>
        <w:fldChar w:fldCharType="end"/>
      </w:r>
      <w:r w:rsidRPr="005D22AA">
        <w:rPr>
          <w:i w:val="0"/>
          <w:iCs w:val="0"/>
        </w:rPr>
        <w:t xml:space="preserve"> - Reviews Table.</w:t>
      </w:r>
      <w:bookmarkEnd w:id="12"/>
    </w:p>
    <w:p w14:paraId="5FAA3A3A" w14:textId="7AB82231" w:rsidR="006A479B" w:rsidRDefault="00B251B7" w:rsidP="00951D1F">
      <w:r>
        <w:t xml:space="preserve">A </w:t>
      </w:r>
      <w:r w:rsidR="004C36CC">
        <w:t>table</w:t>
      </w:r>
      <w:r>
        <w:t xml:space="preserve"> for feedback will be created </w:t>
      </w:r>
      <w:r w:rsidR="006179AB">
        <w:t xml:space="preserve">within the database to help AdventureWorks see what </w:t>
      </w:r>
      <w:r w:rsidR="00E72AE9">
        <w:t>is going well and wrong with the quality of products or services that they offer</w:t>
      </w:r>
      <w:r w:rsidR="000D37A1">
        <w:t xml:space="preserve">, the reviews will use the popular </w:t>
      </w:r>
      <w:r w:rsidR="00344D42">
        <w:t xml:space="preserve">format of a </w:t>
      </w:r>
      <w:r w:rsidR="00BD2567">
        <w:t>five-point</w:t>
      </w:r>
      <w:r w:rsidR="000D37A1">
        <w:t xml:space="preserve"> Likert scale</w:t>
      </w:r>
      <w:r w:rsidR="00B716B8">
        <w:t xml:space="preserve"> presented as ‘</w:t>
      </w:r>
      <w:proofErr w:type="spellStart"/>
      <w:r w:rsidR="00B716B8">
        <w:t>SooF</w:t>
      </w:r>
      <w:proofErr w:type="spellEnd"/>
      <w:r w:rsidR="00B716B8">
        <w:t>’</w:t>
      </w:r>
      <w:r w:rsidR="004C36CC">
        <w:t xml:space="preserve"> in figure </w:t>
      </w:r>
      <w:r w:rsidR="005D59FF">
        <w:t>5</w:t>
      </w:r>
      <w:r w:rsidR="00344D42">
        <w:t xml:space="preserve"> to score the quality of products</w:t>
      </w:r>
      <w:r w:rsidR="00B32980">
        <w:t xml:space="preserve">, </w:t>
      </w:r>
      <w:r w:rsidR="00C9474B">
        <w:t>‘</w:t>
      </w:r>
      <w:proofErr w:type="spellStart"/>
      <w:r w:rsidR="00C9474B">
        <w:t>SooF</w:t>
      </w:r>
      <w:proofErr w:type="spellEnd"/>
      <w:r w:rsidR="00C9474B">
        <w:t xml:space="preserve">’ will also be a required value as it is the </w:t>
      </w:r>
      <w:r w:rsidR="00C9474B">
        <w:lastRenderedPageBreak/>
        <w:t>most important part of the review</w:t>
      </w:r>
      <w:r w:rsidR="003D2F49">
        <w:t xml:space="preserve"> it will also be defined as a float </w:t>
      </w:r>
      <w:r w:rsidR="00525B9E">
        <w:t>to help with more accurate ratings</w:t>
      </w:r>
      <w:r w:rsidR="00344D42">
        <w:t xml:space="preserve">. The reviews table will </w:t>
      </w:r>
      <w:r w:rsidR="00BD2567">
        <w:t>also use foreign keys referring to the Product’s name and Customer’s first and last name</w:t>
      </w:r>
      <w:r w:rsidR="00B716B8">
        <w:t>.</w:t>
      </w:r>
    </w:p>
    <w:p w14:paraId="3BC10CB0" w14:textId="7F7E9EAF" w:rsidR="00FD0E9B" w:rsidRDefault="00EF3FFE" w:rsidP="00EF3FFE">
      <w:pPr>
        <w:pStyle w:val="Heading2"/>
        <w:rPr>
          <w:b/>
          <w:bCs/>
          <w:color w:val="auto"/>
          <w:sz w:val="24"/>
          <w:szCs w:val="24"/>
        </w:rPr>
      </w:pPr>
      <w:bookmarkStart w:id="13" w:name="_Toc186455513"/>
      <w:r w:rsidRPr="00EF3FFE">
        <w:rPr>
          <w:b/>
          <w:bCs/>
          <w:color w:val="auto"/>
          <w:sz w:val="24"/>
          <w:szCs w:val="24"/>
        </w:rPr>
        <w:t>Adding Data to the Tables</w:t>
      </w:r>
      <w:bookmarkEnd w:id="13"/>
    </w:p>
    <w:p w14:paraId="3E34FAE3" w14:textId="43894BB8" w:rsidR="009C5E84" w:rsidRDefault="009C5E84" w:rsidP="009C5E84">
      <w:pPr>
        <w:keepNext/>
        <w:jc w:val="center"/>
      </w:pPr>
      <w:r w:rsidRPr="009C5E84">
        <w:rPr>
          <w:noProof/>
        </w:rPr>
        <w:drawing>
          <wp:inline distT="0" distB="0" distL="0" distR="0" wp14:anchorId="01577243" wp14:editId="044030A7">
            <wp:extent cx="3950898" cy="1145526"/>
            <wp:effectExtent l="0" t="0" r="0" b="0"/>
            <wp:docPr id="11667633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763374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6371" cy="116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750" w:rsidRPr="00D30750">
        <w:rPr>
          <w:noProof/>
        </w:rPr>
        <w:drawing>
          <wp:inline distT="0" distB="0" distL="0" distR="0" wp14:anchorId="48C66D82" wp14:editId="5596D3AD">
            <wp:extent cx="3935578" cy="383959"/>
            <wp:effectExtent l="0" t="0" r="0" b="0"/>
            <wp:docPr id="1327887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88799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19792" cy="3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003D" w:rsidRPr="0005003D">
        <w:drawing>
          <wp:inline distT="0" distB="0" distL="0" distR="0" wp14:anchorId="052AB760" wp14:editId="09573B98">
            <wp:extent cx="3979469" cy="598117"/>
            <wp:effectExtent l="0" t="0" r="2540" b="0"/>
            <wp:docPr id="471340398" name="Picture 1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40398" name="Picture 1" descr="A close up of a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61604" cy="610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14FF" w:rsidRPr="00B114FF">
        <w:drawing>
          <wp:inline distT="0" distB="0" distL="0" distR="0" wp14:anchorId="5206C570" wp14:editId="2C21A43E">
            <wp:extent cx="4491533" cy="1418379"/>
            <wp:effectExtent l="0" t="0" r="4445" b="0"/>
            <wp:docPr id="7297884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788443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17352" cy="142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E526C" w14:textId="3016F0D6" w:rsidR="009C5E84" w:rsidRPr="009C5E84" w:rsidRDefault="009C5E84" w:rsidP="009C5E84">
      <w:pPr>
        <w:pStyle w:val="Caption"/>
        <w:jc w:val="center"/>
        <w:rPr>
          <w:i w:val="0"/>
          <w:iCs w:val="0"/>
        </w:rPr>
      </w:pPr>
      <w:bookmarkStart w:id="14" w:name="_Toc186455474"/>
      <w:r w:rsidRPr="009C5E84">
        <w:rPr>
          <w:i w:val="0"/>
          <w:iCs w:val="0"/>
        </w:rPr>
        <w:t xml:space="preserve">Figure </w:t>
      </w:r>
      <w:r w:rsidRPr="009C5E84">
        <w:rPr>
          <w:i w:val="0"/>
          <w:iCs w:val="0"/>
        </w:rPr>
        <w:fldChar w:fldCharType="begin"/>
      </w:r>
      <w:r w:rsidRPr="009C5E84">
        <w:rPr>
          <w:i w:val="0"/>
          <w:iCs w:val="0"/>
        </w:rPr>
        <w:instrText xml:space="preserve"> SEQ Figure \* ARABIC </w:instrText>
      </w:r>
      <w:r w:rsidRPr="009C5E84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8</w:t>
      </w:r>
      <w:r w:rsidRPr="009C5E84">
        <w:rPr>
          <w:i w:val="0"/>
          <w:iCs w:val="0"/>
        </w:rPr>
        <w:fldChar w:fldCharType="end"/>
      </w:r>
      <w:r w:rsidRPr="009C5E84">
        <w:rPr>
          <w:i w:val="0"/>
          <w:iCs w:val="0"/>
        </w:rPr>
        <w:t xml:space="preserve"> - Inserting Values into Products Table.</w:t>
      </w:r>
      <w:bookmarkEnd w:id="14"/>
    </w:p>
    <w:p w14:paraId="6CC11479" w14:textId="40932291" w:rsidR="009C5E84" w:rsidRPr="009C5E84" w:rsidRDefault="00F30860" w:rsidP="009C5E84">
      <w:r>
        <w:t>I decided to leave out the</w:t>
      </w:r>
      <w:r w:rsidR="00D023B4">
        <w:t xml:space="preserve"> product’s</w:t>
      </w:r>
      <w:r>
        <w:t xml:space="preserve"> </w:t>
      </w:r>
      <w:r w:rsidR="00D023B4">
        <w:t>descriptions</w:t>
      </w:r>
      <w:r w:rsidR="00111AF8">
        <w:t xml:space="preserve"> so that it is easier to read and create</w:t>
      </w:r>
      <w:r w:rsidR="00FB0CA1">
        <w:t>,</w:t>
      </w:r>
      <w:r w:rsidR="003B0593">
        <w:t xml:space="preserve"> the product descriptions will be added as a separate line of code.</w:t>
      </w:r>
    </w:p>
    <w:p w14:paraId="13A59029" w14:textId="77777777" w:rsidR="00EF3FFE" w:rsidRDefault="00EF3FFE" w:rsidP="00EF3FFE">
      <w:pPr>
        <w:keepNext/>
        <w:jc w:val="center"/>
      </w:pPr>
      <w:r w:rsidRPr="00EF3FFE">
        <w:rPr>
          <w:noProof/>
        </w:rPr>
        <w:drawing>
          <wp:inline distT="0" distB="0" distL="0" distR="0" wp14:anchorId="59EB4373" wp14:editId="04CA9671">
            <wp:extent cx="5731510" cy="1059180"/>
            <wp:effectExtent l="0" t="0" r="2540" b="7620"/>
            <wp:docPr id="606718963" name="Picture 1" descr="A close up of numbers and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718963" name="Picture 1" descr="A close up of numbers and letters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65970" w14:textId="7B6B5EFE" w:rsidR="00E73157" w:rsidRDefault="00E73157" w:rsidP="00EF3FFE">
      <w:pPr>
        <w:keepNext/>
        <w:jc w:val="center"/>
      </w:pPr>
      <w:r w:rsidRPr="00E73157">
        <w:rPr>
          <w:noProof/>
        </w:rPr>
        <w:drawing>
          <wp:inline distT="0" distB="0" distL="0" distR="0" wp14:anchorId="61283D98" wp14:editId="4D4E97CA">
            <wp:extent cx="5731510" cy="929640"/>
            <wp:effectExtent l="0" t="0" r="2540" b="3810"/>
            <wp:docPr id="16395942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594283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507F8" w14:textId="2EB62805" w:rsidR="00EF3FFE" w:rsidRDefault="00EF3FFE" w:rsidP="00EF3FFE">
      <w:pPr>
        <w:pStyle w:val="Caption"/>
        <w:jc w:val="center"/>
        <w:rPr>
          <w:i w:val="0"/>
          <w:iCs w:val="0"/>
        </w:rPr>
      </w:pPr>
      <w:bookmarkStart w:id="15" w:name="_Toc186455475"/>
      <w:r w:rsidRPr="00EF3FFE">
        <w:rPr>
          <w:i w:val="0"/>
          <w:iCs w:val="0"/>
        </w:rPr>
        <w:t xml:space="preserve">Figure </w:t>
      </w:r>
      <w:r w:rsidRPr="00EF3FFE">
        <w:rPr>
          <w:i w:val="0"/>
          <w:iCs w:val="0"/>
        </w:rPr>
        <w:fldChar w:fldCharType="begin"/>
      </w:r>
      <w:r w:rsidRPr="00EF3FFE">
        <w:rPr>
          <w:i w:val="0"/>
          <w:iCs w:val="0"/>
        </w:rPr>
        <w:instrText xml:space="preserve"> SEQ Figure \* ARABIC </w:instrText>
      </w:r>
      <w:r w:rsidRPr="00EF3FFE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9</w:t>
      </w:r>
      <w:r w:rsidRPr="00EF3FFE">
        <w:rPr>
          <w:i w:val="0"/>
          <w:iCs w:val="0"/>
        </w:rPr>
        <w:fldChar w:fldCharType="end"/>
      </w:r>
      <w:r w:rsidRPr="00EF3FFE">
        <w:rPr>
          <w:i w:val="0"/>
          <w:iCs w:val="0"/>
        </w:rPr>
        <w:t xml:space="preserve"> - Inserting Values into the Customers Table.</w:t>
      </w:r>
      <w:bookmarkEnd w:id="15"/>
    </w:p>
    <w:p w14:paraId="6FC360AF" w14:textId="32FD6804" w:rsidR="003B699A" w:rsidRDefault="00C02FF7" w:rsidP="003B699A">
      <w:r>
        <w:t xml:space="preserve">Because of AdventureWorks’ </w:t>
      </w:r>
      <w:r w:rsidR="00CE4EFA">
        <w:t>website, we should assume that they sell to customers</w:t>
      </w:r>
      <w:r w:rsidR="00ED55F7">
        <w:t xml:space="preserve"> across the UK and having multiple stores across the UK</w:t>
      </w:r>
      <w:r w:rsidR="00A21FA5">
        <w:t xml:space="preserve"> hence the widespread of customer’s home locations.</w:t>
      </w:r>
    </w:p>
    <w:p w14:paraId="73CAB31A" w14:textId="1C05D9B4" w:rsidR="000B43C6" w:rsidRDefault="007F5164" w:rsidP="000B43C6">
      <w:pPr>
        <w:keepNext/>
        <w:jc w:val="center"/>
      </w:pPr>
      <w:r w:rsidRPr="007F5164">
        <w:lastRenderedPageBreak/>
        <w:drawing>
          <wp:inline distT="0" distB="0" distL="0" distR="0" wp14:anchorId="20348AE4" wp14:editId="66E65EDC">
            <wp:extent cx="5047488" cy="1560214"/>
            <wp:effectExtent l="0" t="0" r="1270" b="1905"/>
            <wp:docPr id="13059341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934137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57449" cy="156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9D31" w14:textId="0CF4EB53" w:rsidR="00CA4B3A" w:rsidRDefault="00053667" w:rsidP="000B43C6">
      <w:pPr>
        <w:keepNext/>
        <w:jc w:val="center"/>
      </w:pPr>
      <w:r w:rsidRPr="00053667">
        <w:drawing>
          <wp:inline distT="0" distB="0" distL="0" distR="0" wp14:anchorId="192CFA36" wp14:editId="34BD30F7">
            <wp:extent cx="5230368" cy="985692"/>
            <wp:effectExtent l="0" t="0" r="8890" b="5080"/>
            <wp:docPr id="10400292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029282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6989" cy="99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242A9" w14:textId="795E4DFB" w:rsidR="000B43C6" w:rsidRDefault="000B43C6" w:rsidP="000B43C6">
      <w:pPr>
        <w:pStyle w:val="Caption"/>
        <w:jc w:val="center"/>
        <w:rPr>
          <w:i w:val="0"/>
          <w:iCs w:val="0"/>
        </w:rPr>
      </w:pPr>
      <w:bookmarkStart w:id="16" w:name="_Toc186455476"/>
      <w:commentRangeStart w:id="17"/>
      <w:r w:rsidRPr="000B43C6">
        <w:rPr>
          <w:i w:val="0"/>
          <w:iCs w:val="0"/>
        </w:rPr>
        <w:t xml:space="preserve">Figure </w:t>
      </w:r>
      <w:r w:rsidRPr="000B43C6">
        <w:rPr>
          <w:i w:val="0"/>
          <w:iCs w:val="0"/>
        </w:rPr>
        <w:fldChar w:fldCharType="begin"/>
      </w:r>
      <w:r w:rsidRPr="000B43C6">
        <w:rPr>
          <w:i w:val="0"/>
          <w:iCs w:val="0"/>
        </w:rPr>
        <w:instrText xml:space="preserve"> SEQ Figure \* ARABIC </w:instrText>
      </w:r>
      <w:r w:rsidRPr="000B43C6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10</w:t>
      </w:r>
      <w:r w:rsidRPr="000B43C6">
        <w:rPr>
          <w:i w:val="0"/>
          <w:iCs w:val="0"/>
        </w:rPr>
        <w:fldChar w:fldCharType="end"/>
      </w:r>
      <w:r w:rsidRPr="000B43C6">
        <w:rPr>
          <w:i w:val="0"/>
          <w:iCs w:val="0"/>
        </w:rPr>
        <w:t xml:space="preserve"> - Inserting Values into Manufacturers Table.</w:t>
      </w:r>
      <w:commentRangeEnd w:id="17"/>
      <w:r w:rsidR="008541A1">
        <w:rPr>
          <w:rStyle w:val="CommentReference"/>
          <w:i w:val="0"/>
          <w:iCs w:val="0"/>
          <w:color w:val="auto"/>
        </w:rPr>
        <w:commentReference w:id="17"/>
      </w:r>
      <w:bookmarkEnd w:id="16"/>
    </w:p>
    <w:p w14:paraId="2D8C6181" w14:textId="2EFD135C" w:rsidR="001F1AF9" w:rsidRDefault="007C0BF6" w:rsidP="00951D1F">
      <w:proofErr w:type="gramStart"/>
      <w:r>
        <w:t>Similar to</w:t>
      </w:r>
      <w:proofErr w:type="gramEnd"/>
      <w:r>
        <w:t xml:space="preserve"> the Customer’ s table</w:t>
      </w:r>
      <w:r w:rsidR="009B4808">
        <w:t xml:space="preserve">, we should assume that AdventureWorks work with </w:t>
      </w:r>
      <w:r w:rsidR="00A36C8E">
        <w:t xml:space="preserve">companies based in </w:t>
      </w:r>
      <w:r w:rsidR="0058111E">
        <w:t xml:space="preserve">different areas, for ease of implementation </w:t>
      </w:r>
      <w:r w:rsidR="001B5CB3">
        <w:t>we will use UK locations</w:t>
      </w:r>
      <w:r w:rsidR="000E7A96">
        <w:t>.</w:t>
      </w:r>
    </w:p>
    <w:p w14:paraId="5BAFBB5B" w14:textId="50390749" w:rsidR="004C49E0" w:rsidRDefault="004C49E0" w:rsidP="004C49E0">
      <w:pPr>
        <w:pStyle w:val="Heading2"/>
        <w:rPr>
          <w:b/>
          <w:bCs/>
          <w:color w:val="auto"/>
          <w:sz w:val="24"/>
          <w:szCs w:val="24"/>
        </w:rPr>
      </w:pPr>
      <w:bookmarkStart w:id="18" w:name="_Toc186455514"/>
      <w:r w:rsidRPr="004C49E0">
        <w:rPr>
          <w:b/>
          <w:bCs/>
          <w:color w:val="auto"/>
          <w:sz w:val="24"/>
          <w:szCs w:val="24"/>
        </w:rPr>
        <w:t>Triggers</w:t>
      </w:r>
      <w:r w:rsidR="00D20BD4">
        <w:rPr>
          <w:b/>
          <w:bCs/>
          <w:color w:val="auto"/>
          <w:sz w:val="24"/>
          <w:szCs w:val="24"/>
        </w:rPr>
        <w:t>,</w:t>
      </w:r>
      <w:r w:rsidRPr="004C49E0">
        <w:rPr>
          <w:b/>
          <w:bCs/>
          <w:color w:val="auto"/>
          <w:sz w:val="24"/>
          <w:szCs w:val="24"/>
        </w:rPr>
        <w:t xml:space="preserve"> </w:t>
      </w:r>
      <w:r w:rsidR="00C41251">
        <w:rPr>
          <w:b/>
          <w:bCs/>
          <w:color w:val="auto"/>
          <w:sz w:val="24"/>
          <w:szCs w:val="24"/>
        </w:rPr>
        <w:t xml:space="preserve">Transactions, </w:t>
      </w:r>
      <w:r w:rsidRPr="004C49E0">
        <w:rPr>
          <w:b/>
          <w:bCs/>
          <w:color w:val="auto"/>
          <w:sz w:val="24"/>
          <w:szCs w:val="24"/>
        </w:rPr>
        <w:t>Procedures</w:t>
      </w:r>
      <w:r w:rsidR="00D20BD4">
        <w:rPr>
          <w:b/>
          <w:bCs/>
          <w:color w:val="auto"/>
          <w:sz w:val="24"/>
          <w:szCs w:val="24"/>
        </w:rPr>
        <w:t xml:space="preserve"> and </w:t>
      </w:r>
      <w:proofErr w:type="spellStart"/>
      <w:r w:rsidR="00D20BD4">
        <w:rPr>
          <w:b/>
          <w:bCs/>
          <w:color w:val="auto"/>
          <w:sz w:val="24"/>
          <w:szCs w:val="24"/>
        </w:rPr>
        <w:t>Savepoints</w:t>
      </w:r>
      <w:bookmarkEnd w:id="18"/>
      <w:proofErr w:type="spellEnd"/>
    </w:p>
    <w:p w14:paraId="5CF02ACA" w14:textId="1FD78528" w:rsidR="00E47ECA" w:rsidRDefault="00693695" w:rsidP="00E47ECA">
      <w:pPr>
        <w:keepNext/>
        <w:jc w:val="center"/>
      </w:pPr>
      <w:r w:rsidRPr="00693695">
        <w:rPr>
          <w:noProof/>
        </w:rPr>
        <w:drawing>
          <wp:inline distT="0" distB="0" distL="0" distR="0" wp14:anchorId="70450406" wp14:editId="7D8A3E88">
            <wp:extent cx="3200400" cy="1540933"/>
            <wp:effectExtent l="0" t="0" r="0" b="2540"/>
            <wp:docPr id="6106549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654919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07883" cy="154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4FE43" w14:textId="2F723829" w:rsidR="004C49E0" w:rsidRDefault="00E47ECA" w:rsidP="00E47ECA">
      <w:pPr>
        <w:pStyle w:val="Caption"/>
        <w:jc w:val="center"/>
        <w:rPr>
          <w:i w:val="0"/>
          <w:iCs w:val="0"/>
        </w:rPr>
      </w:pPr>
      <w:bookmarkStart w:id="19" w:name="_Toc186455477"/>
      <w:commentRangeStart w:id="20"/>
      <w:r w:rsidRPr="00E47ECA">
        <w:rPr>
          <w:i w:val="0"/>
          <w:iCs w:val="0"/>
        </w:rPr>
        <w:t xml:space="preserve">Figure </w:t>
      </w:r>
      <w:r w:rsidRPr="00E47ECA">
        <w:rPr>
          <w:i w:val="0"/>
          <w:iCs w:val="0"/>
        </w:rPr>
        <w:fldChar w:fldCharType="begin"/>
      </w:r>
      <w:r w:rsidRPr="00E47ECA">
        <w:rPr>
          <w:i w:val="0"/>
          <w:iCs w:val="0"/>
        </w:rPr>
        <w:instrText xml:space="preserve"> SEQ Figure \* ARABIC </w:instrText>
      </w:r>
      <w:r w:rsidRPr="00E47ECA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11</w:t>
      </w:r>
      <w:r w:rsidRPr="00E47ECA">
        <w:rPr>
          <w:i w:val="0"/>
          <w:iCs w:val="0"/>
        </w:rPr>
        <w:fldChar w:fldCharType="end"/>
      </w:r>
      <w:r w:rsidRPr="00E47ECA">
        <w:rPr>
          <w:i w:val="0"/>
          <w:iCs w:val="0"/>
        </w:rPr>
        <w:t xml:space="preserve"> -  Trigger for Updating Stock.</w:t>
      </w:r>
      <w:commentRangeEnd w:id="20"/>
      <w:r w:rsidR="004416D4">
        <w:rPr>
          <w:rStyle w:val="CommentReference"/>
          <w:i w:val="0"/>
          <w:iCs w:val="0"/>
          <w:color w:val="auto"/>
        </w:rPr>
        <w:commentReference w:id="20"/>
      </w:r>
      <w:bookmarkEnd w:id="19"/>
    </w:p>
    <w:p w14:paraId="4FC85A56" w14:textId="35F49D6B" w:rsidR="006048CA" w:rsidRDefault="00C5356B" w:rsidP="00C5356B">
      <w:r>
        <w:t>Figure 10 is a trigger</w:t>
      </w:r>
      <w:r w:rsidR="00591CA5">
        <w:t xml:space="preserve"> to </w:t>
      </w:r>
      <w:r w:rsidR="00F441EB">
        <w:t>update the stock available for a specific product</w:t>
      </w:r>
      <w:r>
        <w:t xml:space="preserve"> which initiates when </w:t>
      </w:r>
      <w:r w:rsidR="00891BAE">
        <w:t xml:space="preserve">a </w:t>
      </w:r>
      <w:r w:rsidR="004778F8">
        <w:t>new record in the Orders table is made</w:t>
      </w:r>
      <w:r w:rsidR="00891BAE">
        <w:t>.</w:t>
      </w:r>
    </w:p>
    <w:p w14:paraId="48D0E9D6" w14:textId="5A6119FD" w:rsidR="00193CBE" w:rsidRDefault="006F01D0" w:rsidP="00193CBE">
      <w:pPr>
        <w:keepNext/>
        <w:jc w:val="center"/>
      </w:pPr>
      <w:r w:rsidRPr="006F01D0">
        <w:rPr>
          <w:noProof/>
        </w:rPr>
        <w:lastRenderedPageBreak/>
        <w:drawing>
          <wp:inline distT="0" distB="0" distL="0" distR="0" wp14:anchorId="67D72E18" wp14:editId="267D90EF">
            <wp:extent cx="2801722" cy="777943"/>
            <wp:effectExtent l="0" t="0" r="0" b="3175"/>
            <wp:docPr id="1600283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283105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34502" cy="78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411E" w:rsidRPr="008F411E">
        <w:rPr>
          <w:noProof/>
        </w:rPr>
        <w:drawing>
          <wp:inline distT="0" distB="0" distL="0" distR="0" wp14:anchorId="06CE70D3" wp14:editId="7D89C091">
            <wp:extent cx="4147718" cy="665399"/>
            <wp:effectExtent l="0" t="0" r="5715" b="1905"/>
            <wp:docPr id="18319584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958476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73989" cy="66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964" w:rsidRPr="00794964">
        <w:drawing>
          <wp:inline distT="0" distB="0" distL="0" distR="0" wp14:anchorId="0536F87E" wp14:editId="3FD2CB04">
            <wp:extent cx="4374490" cy="1458163"/>
            <wp:effectExtent l="0" t="0" r="7620" b="8890"/>
            <wp:docPr id="17198565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856548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89107" cy="14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17E02" w14:textId="552ADFE8" w:rsidR="00193CBE" w:rsidRDefault="00193CBE" w:rsidP="00293D42">
      <w:pPr>
        <w:pStyle w:val="Caption"/>
        <w:jc w:val="center"/>
        <w:rPr>
          <w:i w:val="0"/>
          <w:iCs w:val="0"/>
        </w:rPr>
      </w:pPr>
      <w:bookmarkStart w:id="21" w:name="_Toc186455478"/>
      <w:r w:rsidRPr="00193CBE">
        <w:rPr>
          <w:i w:val="0"/>
          <w:iCs w:val="0"/>
        </w:rPr>
        <w:t xml:space="preserve">Figure </w:t>
      </w:r>
      <w:r w:rsidRPr="00193CBE">
        <w:rPr>
          <w:i w:val="0"/>
          <w:iCs w:val="0"/>
        </w:rPr>
        <w:fldChar w:fldCharType="begin"/>
      </w:r>
      <w:r w:rsidRPr="00193CBE">
        <w:rPr>
          <w:i w:val="0"/>
          <w:iCs w:val="0"/>
        </w:rPr>
        <w:instrText xml:space="preserve"> SEQ Figure \* ARABIC </w:instrText>
      </w:r>
      <w:r w:rsidRPr="00193CBE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12</w:t>
      </w:r>
      <w:r w:rsidRPr="00193CBE">
        <w:rPr>
          <w:i w:val="0"/>
          <w:iCs w:val="0"/>
        </w:rPr>
        <w:fldChar w:fldCharType="end"/>
      </w:r>
      <w:r w:rsidRPr="00193CBE">
        <w:rPr>
          <w:i w:val="0"/>
          <w:iCs w:val="0"/>
        </w:rPr>
        <w:t xml:space="preserve"> - Results from Testing Code in Figure 11.</w:t>
      </w:r>
      <w:bookmarkEnd w:id="21"/>
    </w:p>
    <w:p w14:paraId="6B9E60E4" w14:textId="5B9FC31B" w:rsidR="008F411E" w:rsidRPr="008F411E" w:rsidRDefault="008F411E" w:rsidP="008F411E">
      <w:r>
        <w:t xml:space="preserve">Figure 12 </w:t>
      </w:r>
      <w:r w:rsidR="00625E97">
        <w:t>demonstrates the effect of the trigger in figure 11 after inserting 4 records into</w:t>
      </w:r>
      <w:r w:rsidR="00566849">
        <w:t xml:space="preserve"> the Orders table</w:t>
      </w:r>
    </w:p>
    <w:p w14:paraId="4B24E663" w14:textId="4263E5FC" w:rsidR="003217D3" w:rsidRDefault="00117141" w:rsidP="003217D3">
      <w:pPr>
        <w:keepNext/>
        <w:jc w:val="center"/>
      </w:pPr>
      <w:r w:rsidRPr="00117141">
        <w:rPr>
          <w:noProof/>
        </w:rPr>
        <w:drawing>
          <wp:inline distT="0" distB="0" distL="0" distR="0" wp14:anchorId="36CAA0C1" wp14:editId="31157A28">
            <wp:extent cx="3145536" cy="1256794"/>
            <wp:effectExtent l="0" t="0" r="0" b="635"/>
            <wp:docPr id="2127616606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616606" name="Picture 1" descr="A white background with black text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57764" cy="126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9BD" w:rsidRPr="008C69BD">
        <w:rPr>
          <w:noProof/>
        </w:rPr>
        <w:drawing>
          <wp:inline distT="0" distB="0" distL="0" distR="0" wp14:anchorId="0D7ACCE4" wp14:editId="3B130039">
            <wp:extent cx="1352739" cy="266737"/>
            <wp:effectExtent l="0" t="0" r="0" b="0"/>
            <wp:docPr id="1413036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36217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52739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51031" w14:textId="66FC16FA" w:rsidR="004C49E0" w:rsidRDefault="003217D3" w:rsidP="003217D3">
      <w:pPr>
        <w:pStyle w:val="Caption"/>
        <w:jc w:val="center"/>
        <w:rPr>
          <w:i w:val="0"/>
          <w:iCs w:val="0"/>
        </w:rPr>
      </w:pPr>
      <w:bookmarkStart w:id="22" w:name="_Toc186455479"/>
      <w:commentRangeStart w:id="23"/>
      <w:r w:rsidRPr="003217D3">
        <w:rPr>
          <w:i w:val="0"/>
          <w:iCs w:val="0"/>
        </w:rPr>
        <w:t xml:space="preserve">Figure </w:t>
      </w:r>
      <w:r w:rsidRPr="003217D3">
        <w:rPr>
          <w:i w:val="0"/>
          <w:iCs w:val="0"/>
        </w:rPr>
        <w:fldChar w:fldCharType="begin"/>
      </w:r>
      <w:r w:rsidRPr="003217D3">
        <w:rPr>
          <w:i w:val="0"/>
          <w:iCs w:val="0"/>
        </w:rPr>
        <w:instrText xml:space="preserve"> SEQ Figure \* ARABIC </w:instrText>
      </w:r>
      <w:r w:rsidRPr="003217D3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13</w:t>
      </w:r>
      <w:r w:rsidRPr="003217D3">
        <w:rPr>
          <w:i w:val="0"/>
          <w:iCs w:val="0"/>
        </w:rPr>
        <w:fldChar w:fldCharType="end"/>
      </w:r>
      <w:r w:rsidRPr="003217D3">
        <w:rPr>
          <w:i w:val="0"/>
          <w:iCs w:val="0"/>
        </w:rPr>
        <w:t xml:space="preserve"> - Procedure for New Stock </w:t>
      </w:r>
      <w:commentRangeStart w:id="24"/>
      <w:r w:rsidRPr="003217D3">
        <w:rPr>
          <w:i w:val="0"/>
          <w:iCs w:val="0"/>
        </w:rPr>
        <w:t>Delivery</w:t>
      </w:r>
      <w:commentRangeEnd w:id="24"/>
      <w:r w:rsidR="00DA52FD">
        <w:rPr>
          <w:rStyle w:val="CommentReference"/>
          <w:i w:val="0"/>
          <w:iCs w:val="0"/>
          <w:color w:val="auto"/>
        </w:rPr>
        <w:commentReference w:id="24"/>
      </w:r>
      <w:r w:rsidRPr="003217D3">
        <w:rPr>
          <w:i w:val="0"/>
          <w:iCs w:val="0"/>
        </w:rPr>
        <w:t>.</w:t>
      </w:r>
      <w:commentRangeEnd w:id="23"/>
      <w:r w:rsidR="001049B4">
        <w:rPr>
          <w:rStyle w:val="CommentReference"/>
          <w:i w:val="0"/>
          <w:iCs w:val="0"/>
          <w:color w:val="auto"/>
        </w:rPr>
        <w:commentReference w:id="23"/>
      </w:r>
      <w:bookmarkEnd w:id="22"/>
    </w:p>
    <w:p w14:paraId="192CBCA2" w14:textId="7AC06785" w:rsidR="003217D3" w:rsidRDefault="001F083E" w:rsidP="003217D3">
      <w:r>
        <w:t xml:space="preserve">The </w:t>
      </w:r>
      <w:r w:rsidR="000A77D0">
        <w:t xml:space="preserve">procedure shown in figure 11 refreshes the amount of stock available in the products table to </w:t>
      </w:r>
      <w:r w:rsidR="00047F90">
        <w:t xml:space="preserve">reflect the </w:t>
      </w:r>
      <w:proofErr w:type="gramStart"/>
      <w:r w:rsidR="00047F90">
        <w:t>amount</w:t>
      </w:r>
      <w:proofErr w:type="gramEnd"/>
      <w:r w:rsidR="00047F90">
        <w:t xml:space="preserve"> of</w:t>
      </w:r>
      <w:r w:rsidR="00C5356B">
        <w:t xml:space="preserve"> fresh</w:t>
      </w:r>
      <w:r w:rsidR="00047F90">
        <w:t xml:space="preserve"> products </w:t>
      </w:r>
      <w:r w:rsidR="00C5356B">
        <w:t>received in the delivery</w:t>
      </w:r>
      <w:r w:rsidR="00677133">
        <w:t>.</w:t>
      </w:r>
    </w:p>
    <w:p w14:paraId="320675E5" w14:textId="51AD1911" w:rsidR="00BE2EB1" w:rsidRDefault="00BC6030" w:rsidP="00BC6030">
      <w:pPr>
        <w:jc w:val="center"/>
      </w:pPr>
      <w:r w:rsidRPr="00BC6030">
        <w:rPr>
          <w:noProof/>
        </w:rPr>
        <w:drawing>
          <wp:inline distT="0" distB="0" distL="0" distR="0" wp14:anchorId="78A77684" wp14:editId="1E7D4332">
            <wp:extent cx="3972154" cy="428812"/>
            <wp:effectExtent l="0" t="0" r="0" b="9525"/>
            <wp:docPr id="3371610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161076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05766" cy="43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6F1CF" w14:textId="4BEFCF24" w:rsidR="008C69BD" w:rsidRDefault="000E2692" w:rsidP="008C69BD">
      <w:pPr>
        <w:jc w:val="center"/>
      </w:pPr>
      <w:r>
        <w:t>Before</w:t>
      </w:r>
    </w:p>
    <w:p w14:paraId="58E629A5" w14:textId="77777777" w:rsidR="00AE142C" w:rsidRDefault="000E2692" w:rsidP="00AE142C">
      <w:pPr>
        <w:keepNext/>
        <w:jc w:val="center"/>
      </w:pPr>
      <w:r w:rsidRPr="000E2692">
        <w:rPr>
          <w:noProof/>
        </w:rPr>
        <w:drawing>
          <wp:inline distT="0" distB="0" distL="0" distR="0" wp14:anchorId="5E6FCAF4" wp14:editId="725F8551">
            <wp:extent cx="3972153" cy="361790"/>
            <wp:effectExtent l="0" t="0" r="0" b="635"/>
            <wp:docPr id="1675750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750969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92973" cy="37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8D583" w14:textId="797F3FB9" w:rsidR="00FE0694" w:rsidRDefault="00FE0694" w:rsidP="00AE142C">
      <w:pPr>
        <w:keepNext/>
        <w:jc w:val="center"/>
      </w:pPr>
      <w:r>
        <w:t>After</w:t>
      </w:r>
    </w:p>
    <w:p w14:paraId="3DE52C60" w14:textId="164D8042" w:rsidR="000E2692" w:rsidRPr="00FE0694" w:rsidRDefault="00AE142C" w:rsidP="00AE142C">
      <w:pPr>
        <w:pStyle w:val="Caption"/>
        <w:jc w:val="center"/>
        <w:rPr>
          <w:i w:val="0"/>
          <w:iCs w:val="0"/>
        </w:rPr>
      </w:pPr>
      <w:bookmarkStart w:id="25" w:name="_Toc186455480"/>
      <w:r w:rsidRPr="00FE0694">
        <w:rPr>
          <w:i w:val="0"/>
          <w:iCs w:val="0"/>
        </w:rPr>
        <w:t xml:space="preserve">Figure </w:t>
      </w:r>
      <w:r w:rsidRPr="00FE0694">
        <w:rPr>
          <w:i w:val="0"/>
          <w:iCs w:val="0"/>
        </w:rPr>
        <w:fldChar w:fldCharType="begin"/>
      </w:r>
      <w:r w:rsidRPr="00FE0694">
        <w:rPr>
          <w:i w:val="0"/>
          <w:iCs w:val="0"/>
        </w:rPr>
        <w:instrText xml:space="preserve"> SEQ Figure \* ARABIC </w:instrText>
      </w:r>
      <w:r w:rsidRPr="00FE0694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14</w:t>
      </w:r>
      <w:r w:rsidRPr="00FE0694">
        <w:rPr>
          <w:i w:val="0"/>
          <w:iCs w:val="0"/>
        </w:rPr>
        <w:fldChar w:fldCharType="end"/>
      </w:r>
      <w:r w:rsidRPr="00FE0694">
        <w:rPr>
          <w:i w:val="0"/>
          <w:iCs w:val="0"/>
        </w:rPr>
        <w:t xml:space="preserve"> - Products Table Before and After Calling the Procedure in Figure 13.</w:t>
      </w:r>
      <w:bookmarkEnd w:id="25"/>
    </w:p>
    <w:p w14:paraId="5D1D4A18" w14:textId="77777777" w:rsidR="000E624A" w:rsidRDefault="001A2838" w:rsidP="000E624A">
      <w:pPr>
        <w:keepNext/>
        <w:jc w:val="center"/>
      </w:pPr>
      <w:r w:rsidRPr="001A2838">
        <w:rPr>
          <w:noProof/>
        </w:rPr>
        <w:lastRenderedPageBreak/>
        <w:drawing>
          <wp:inline distT="0" distB="0" distL="0" distR="0" wp14:anchorId="4E90A4D0" wp14:editId="2951B26D">
            <wp:extent cx="3182112" cy="1068280"/>
            <wp:effectExtent l="0" t="0" r="0" b="0"/>
            <wp:docPr id="1335660415" name="Picture 1" descr="A black text with orange and yellow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660415" name="Picture 1" descr="A black text with orange and yellow text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202666" cy="1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36C9F" w14:textId="36AC40B8" w:rsidR="001A2838" w:rsidRPr="000E624A" w:rsidRDefault="000E624A" w:rsidP="000E624A">
      <w:pPr>
        <w:pStyle w:val="Caption"/>
        <w:jc w:val="center"/>
        <w:rPr>
          <w:i w:val="0"/>
          <w:iCs w:val="0"/>
        </w:rPr>
      </w:pPr>
      <w:bookmarkStart w:id="26" w:name="_Toc186455481"/>
      <w:r w:rsidRPr="000E624A">
        <w:rPr>
          <w:i w:val="0"/>
          <w:iCs w:val="0"/>
        </w:rPr>
        <w:t xml:space="preserve">Figure </w:t>
      </w:r>
      <w:r w:rsidRPr="000E624A">
        <w:rPr>
          <w:i w:val="0"/>
          <w:iCs w:val="0"/>
        </w:rPr>
        <w:fldChar w:fldCharType="begin"/>
      </w:r>
      <w:r w:rsidRPr="000E624A">
        <w:rPr>
          <w:i w:val="0"/>
          <w:iCs w:val="0"/>
        </w:rPr>
        <w:instrText xml:space="preserve"> SEQ Figure \* ARABIC </w:instrText>
      </w:r>
      <w:r w:rsidRPr="000E624A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15</w:t>
      </w:r>
      <w:r w:rsidRPr="000E624A">
        <w:rPr>
          <w:i w:val="0"/>
          <w:iCs w:val="0"/>
        </w:rPr>
        <w:fldChar w:fldCharType="end"/>
      </w:r>
      <w:r w:rsidRPr="000E624A">
        <w:rPr>
          <w:i w:val="0"/>
          <w:iCs w:val="0"/>
        </w:rPr>
        <w:t xml:space="preserve"> - Updating Order Status with Transactions</w:t>
      </w:r>
      <w:r w:rsidRPr="000E624A">
        <w:rPr>
          <w:i w:val="0"/>
          <w:iCs w:val="0"/>
          <w:noProof/>
        </w:rPr>
        <w:t>.</w:t>
      </w:r>
      <w:bookmarkEnd w:id="26"/>
    </w:p>
    <w:p w14:paraId="5C118B95" w14:textId="77777777" w:rsidR="00A34B5A" w:rsidRDefault="00901143" w:rsidP="00A34B5A">
      <w:pPr>
        <w:keepNext/>
        <w:jc w:val="center"/>
      </w:pPr>
      <w:r w:rsidRPr="00901143">
        <w:rPr>
          <w:noProof/>
        </w:rPr>
        <w:drawing>
          <wp:inline distT="0" distB="0" distL="0" distR="0" wp14:anchorId="7FB8A4A4" wp14:editId="7F530132">
            <wp:extent cx="4667098" cy="563609"/>
            <wp:effectExtent l="0" t="0" r="635" b="8255"/>
            <wp:docPr id="544966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966528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08189" cy="56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06533" w14:textId="05C067C1" w:rsidR="00A34B5A" w:rsidRDefault="00A34B5A" w:rsidP="00A34B5A">
      <w:pPr>
        <w:keepNext/>
        <w:jc w:val="center"/>
      </w:pPr>
      <w:r>
        <w:t>Before</w:t>
      </w:r>
    </w:p>
    <w:p w14:paraId="7D0513DB" w14:textId="40E72ED8" w:rsidR="00A34B5A" w:rsidRDefault="0055327F" w:rsidP="00A34B5A">
      <w:pPr>
        <w:keepNext/>
        <w:jc w:val="center"/>
      </w:pPr>
      <w:r w:rsidRPr="0055327F">
        <w:rPr>
          <w:noProof/>
        </w:rPr>
        <w:drawing>
          <wp:inline distT="0" distB="0" distL="0" distR="0" wp14:anchorId="7AD3207D" wp14:editId="1E5AA4C7">
            <wp:extent cx="4718304" cy="580248"/>
            <wp:effectExtent l="0" t="0" r="0" b="0"/>
            <wp:docPr id="11058677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867786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97914" cy="59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5E91F" w14:textId="4298027C" w:rsidR="00FE0694" w:rsidRDefault="00A34B5A" w:rsidP="00FE0694">
      <w:pPr>
        <w:keepNext/>
        <w:jc w:val="center"/>
      </w:pPr>
      <w:r>
        <w:t>After</w:t>
      </w:r>
    </w:p>
    <w:p w14:paraId="284CF0DA" w14:textId="76B84FC5" w:rsidR="000E624A" w:rsidRDefault="000E624A" w:rsidP="000E624A">
      <w:pPr>
        <w:pStyle w:val="Caption"/>
        <w:jc w:val="center"/>
        <w:rPr>
          <w:i w:val="0"/>
          <w:iCs w:val="0"/>
        </w:rPr>
      </w:pPr>
      <w:bookmarkStart w:id="27" w:name="_Toc186455482"/>
      <w:r w:rsidRPr="000E624A">
        <w:rPr>
          <w:i w:val="0"/>
          <w:iCs w:val="0"/>
        </w:rPr>
        <w:t xml:space="preserve">Figure </w:t>
      </w:r>
      <w:r w:rsidRPr="000E624A">
        <w:rPr>
          <w:i w:val="0"/>
          <w:iCs w:val="0"/>
        </w:rPr>
        <w:fldChar w:fldCharType="begin"/>
      </w:r>
      <w:r w:rsidRPr="000E624A">
        <w:rPr>
          <w:i w:val="0"/>
          <w:iCs w:val="0"/>
        </w:rPr>
        <w:instrText xml:space="preserve"> SEQ Figure \* ARABIC </w:instrText>
      </w:r>
      <w:r w:rsidRPr="000E624A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16</w:t>
      </w:r>
      <w:r w:rsidRPr="000E624A">
        <w:rPr>
          <w:i w:val="0"/>
          <w:iCs w:val="0"/>
        </w:rPr>
        <w:fldChar w:fldCharType="end"/>
      </w:r>
      <w:r w:rsidRPr="000E624A">
        <w:rPr>
          <w:i w:val="0"/>
          <w:iCs w:val="0"/>
        </w:rPr>
        <w:t xml:space="preserve"> </w:t>
      </w:r>
      <w:r w:rsidR="0055327F">
        <w:rPr>
          <w:i w:val="0"/>
          <w:iCs w:val="0"/>
        </w:rPr>
        <w:t>–</w:t>
      </w:r>
      <w:r w:rsidRPr="000E624A">
        <w:rPr>
          <w:i w:val="0"/>
          <w:iCs w:val="0"/>
        </w:rPr>
        <w:t xml:space="preserve"> </w:t>
      </w:r>
      <w:r w:rsidR="0055327F">
        <w:rPr>
          <w:i w:val="0"/>
          <w:iCs w:val="0"/>
        </w:rPr>
        <w:t xml:space="preserve">Orders </w:t>
      </w:r>
      <w:r w:rsidR="00402DFA">
        <w:rPr>
          <w:i w:val="0"/>
          <w:iCs w:val="0"/>
        </w:rPr>
        <w:t>Table Before and After Executing C</w:t>
      </w:r>
      <w:r w:rsidRPr="000E624A">
        <w:rPr>
          <w:i w:val="0"/>
          <w:iCs w:val="0"/>
        </w:rPr>
        <w:t>ode from Figure 1</w:t>
      </w:r>
      <w:r w:rsidR="00FE0694">
        <w:rPr>
          <w:i w:val="0"/>
          <w:iCs w:val="0"/>
        </w:rPr>
        <w:t>5</w:t>
      </w:r>
      <w:r w:rsidRPr="000E624A">
        <w:rPr>
          <w:i w:val="0"/>
          <w:iCs w:val="0"/>
        </w:rPr>
        <w:t>.</w:t>
      </w:r>
      <w:bookmarkEnd w:id="27"/>
    </w:p>
    <w:p w14:paraId="4B297095" w14:textId="2D9AD1FE" w:rsidR="00D44E08" w:rsidRDefault="00D44E08" w:rsidP="00D44E08">
      <w:r>
        <w:t xml:space="preserve">Figure 14 shows an example of a transaction to change the order status of a specific </w:t>
      </w:r>
      <w:r w:rsidR="009B0762">
        <w:t xml:space="preserve">record as shown in figure 15 after the execution of figure 14 </w:t>
      </w:r>
      <w:r w:rsidR="00113A61">
        <w:t>every order has now been delivered.</w:t>
      </w:r>
    </w:p>
    <w:p w14:paraId="395E5C06" w14:textId="77777777" w:rsidR="00A84920" w:rsidRDefault="00A84920" w:rsidP="00A84920">
      <w:pPr>
        <w:keepNext/>
        <w:jc w:val="center"/>
      </w:pPr>
      <w:r w:rsidRPr="00A84920">
        <w:rPr>
          <w:noProof/>
        </w:rPr>
        <w:drawing>
          <wp:inline distT="0" distB="0" distL="0" distR="0" wp14:anchorId="32611AFB" wp14:editId="3579DD72">
            <wp:extent cx="4140403" cy="825237"/>
            <wp:effectExtent l="0" t="0" r="0" b="0"/>
            <wp:docPr id="776946230" name="Picture 1" descr="A close-up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946230" name="Picture 1" descr="A close-up of a numb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175088" cy="8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738C8" w14:textId="7846A70B" w:rsidR="003C10BF" w:rsidRPr="00A84920" w:rsidRDefault="00A84920" w:rsidP="00A84920">
      <w:pPr>
        <w:pStyle w:val="Caption"/>
        <w:jc w:val="center"/>
        <w:rPr>
          <w:i w:val="0"/>
          <w:iCs w:val="0"/>
        </w:rPr>
      </w:pPr>
      <w:bookmarkStart w:id="28" w:name="_Toc186455483"/>
      <w:r w:rsidRPr="00A84920">
        <w:rPr>
          <w:i w:val="0"/>
          <w:iCs w:val="0"/>
        </w:rPr>
        <w:t xml:space="preserve">Figure </w:t>
      </w:r>
      <w:r w:rsidRPr="00A84920">
        <w:rPr>
          <w:i w:val="0"/>
          <w:iCs w:val="0"/>
        </w:rPr>
        <w:fldChar w:fldCharType="begin"/>
      </w:r>
      <w:r w:rsidRPr="00A84920">
        <w:rPr>
          <w:i w:val="0"/>
          <w:iCs w:val="0"/>
        </w:rPr>
        <w:instrText xml:space="preserve"> SEQ Figure \* ARABIC </w:instrText>
      </w:r>
      <w:r w:rsidRPr="00A84920">
        <w:rPr>
          <w:i w:val="0"/>
          <w:iCs w:val="0"/>
        </w:rPr>
        <w:fldChar w:fldCharType="separate"/>
      </w:r>
      <w:r w:rsidRPr="00A84920">
        <w:rPr>
          <w:i w:val="0"/>
          <w:iCs w:val="0"/>
          <w:noProof/>
        </w:rPr>
        <w:t>17</w:t>
      </w:r>
      <w:r w:rsidRPr="00A84920">
        <w:rPr>
          <w:i w:val="0"/>
          <w:iCs w:val="0"/>
        </w:rPr>
        <w:fldChar w:fldCharType="end"/>
      </w:r>
      <w:r w:rsidRPr="00A84920">
        <w:rPr>
          <w:i w:val="0"/>
          <w:iCs w:val="0"/>
        </w:rPr>
        <w:t xml:space="preserve"> - Rolling Back an Order.</w:t>
      </w:r>
      <w:bookmarkEnd w:id="28"/>
    </w:p>
    <w:p w14:paraId="1E5760FE" w14:textId="6AB1E804" w:rsidR="00722555" w:rsidRPr="00722555" w:rsidRDefault="00722555" w:rsidP="00591B2F">
      <w:pPr>
        <w:pStyle w:val="Heading2"/>
        <w:rPr>
          <w:b/>
          <w:bCs/>
          <w:color w:val="auto"/>
          <w:sz w:val="24"/>
          <w:szCs w:val="24"/>
        </w:rPr>
      </w:pPr>
      <w:bookmarkStart w:id="29" w:name="_Toc186455515"/>
      <w:r w:rsidRPr="00722555">
        <w:rPr>
          <w:b/>
          <w:bCs/>
          <w:color w:val="auto"/>
          <w:sz w:val="24"/>
          <w:szCs w:val="24"/>
        </w:rPr>
        <w:t>Performance Enhancements</w:t>
      </w:r>
      <w:bookmarkEnd w:id="29"/>
    </w:p>
    <w:p w14:paraId="408B4803" w14:textId="77777777" w:rsidR="00FA21B1" w:rsidRDefault="00722555" w:rsidP="00FA21B1">
      <w:pPr>
        <w:keepNext/>
        <w:jc w:val="center"/>
      </w:pPr>
      <w:r w:rsidRPr="00722555">
        <w:rPr>
          <w:noProof/>
        </w:rPr>
        <w:drawing>
          <wp:inline distT="0" distB="0" distL="0" distR="0" wp14:anchorId="442962EF" wp14:editId="6588F82F">
            <wp:extent cx="5010849" cy="562053"/>
            <wp:effectExtent l="0" t="0" r="0" b="9525"/>
            <wp:docPr id="2105957722" name="Picture 1" descr="A close up of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957722" name="Picture 1" descr="A close up of words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661D3" w14:textId="6812EC4A" w:rsidR="00FA21B1" w:rsidRPr="00FA21B1" w:rsidRDefault="00FA21B1" w:rsidP="00FA21B1">
      <w:pPr>
        <w:pStyle w:val="Caption"/>
        <w:jc w:val="center"/>
        <w:rPr>
          <w:i w:val="0"/>
          <w:iCs w:val="0"/>
        </w:rPr>
      </w:pPr>
      <w:bookmarkStart w:id="30" w:name="_Toc186455484"/>
      <w:r w:rsidRPr="00FA21B1">
        <w:rPr>
          <w:i w:val="0"/>
          <w:iCs w:val="0"/>
        </w:rPr>
        <w:t xml:space="preserve">Figure </w:t>
      </w:r>
      <w:r w:rsidRPr="00FA21B1">
        <w:rPr>
          <w:i w:val="0"/>
          <w:iCs w:val="0"/>
        </w:rPr>
        <w:fldChar w:fldCharType="begin"/>
      </w:r>
      <w:r w:rsidRPr="00FA21B1">
        <w:rPr>
          <w:i w:val="0"/>
          <w:iCs w:val="0"/>
        </w:rPr>
        <w:instrText xml:space="preserve"> SEQ Figure \* ARABIC </w:instrText>
      </w:r>
      <w:r w:rsidRPr="00FA21B1">
        <w:rPr>
          <w:i w:val="0"/>
          <w:iCs w:val="0"/>
        </w:rPr>
        <w:fldChar w:fldCharType="separate"/>
      </w:r>
      <w:r w:rsidR="00A84920">
        <w:rPr>
          <w:i w:val="0"/>
          <w:iCs w:val="0"/>
          <w:noProof/>
        </w:rPr>
        <w:t>18</w:t>
      </w:r>
      <w:r w:rsidRPr="00FA21B1">
        <w:rPr>
          <w:i w:val="0"/>
          <w:iCs w:val="0"/>
        </w:rPr>
        <w:fldChar w:fldCharType="end"/>
      </w:r>
      <w:r w:rsidRPr="00FA21B1">
        <w:rPr>
          <w:i w:val="0"/>
          <w:iCs w:val="0"/>
        </w:rPr>
        <w:t xml:space="preserve"> - Creation of Indexes for Customer and Products Information.</w:t>
      </w:r>
      <w:bookmarkEnd w:id="30"/>
    </w:p>
    <w:p w14:paraId="495018A4" w14:textId="2198D1CC" w:rsidR="00F16043" w:rsidRDefault="00D41EA5" w:rsidP="00DA3053">
      <w:r>
        <w:t xml:space="preserve">Indexes are useful for finding </w:t>
      </w:r>
      <w:r w:rsidR="000550D6">
        <w:t>data quickly</w:t>
      </w:r>
      <w:r w:rsidR="00D0269B">
        <w:t xml:space="preserve"> by making a pointer to the data int</w:t>
      </w:r>
      <w:r w:rsidR="008E0978">
        <w:t>o</w:t>
      </w:r>
      <w:r w:rsidR="00D0269B">
        <w:t xml:space="preserve"> the table</w:t>
      </w:r>
      <w:r w:rsidR="00F3148A">
        <w:t>, this is</w:t>
      </w:r>
      <w:r w:rsidR="000550D6">
        <w:t xml:space="preserve"> especially </w:t>
      </w:r>
      <w:r w:rsidR="00F3148A">
        <w:t xml:space="preserve">useful </w:t>
      </w:r>
      <w:r w:rsidR="000550D6">
        <w:t xml:space="preserve">in a table with </w:t>
      </w:r>
      <w:r w:rsidR="00BB2C99">
        <w:t>a lot of</w:t>
      </w:r>
      <w:r w:rsidR="000550D6">
        <w:t xml:space="preserve"> records</w:t>
      </w:r>
      <w:r w:rsidR="00F3148A">
        <w:t xml:space="preserve"> </w:t>
      </w:r>
      <w:r w:rsidR="00EC543F">
        <w:t xml:space="preserve">and have a set of </w:t>
      </w:r>
      <w:r w:rsidR="00AB4142">
        <w:t>columns</w:t>
      </w:r>
      <w:r w:rsidR="00EC543F">
        <w:t xml:space="preserve"> that are frequently accessed, </w:t>
      </w:r>
      <w:r w:rsidR="00F3148A">
        <w:t xml:space="preserve">otherwise </w:t>
      </w:r>
      <w:r w:rsidR="00C636DF">
        <w:t>a n</w:t>
      </w:r>
      <w:r w:rsidR="001F04B4">
        <w:t xml:space="preserve">ormal SQL program will search each row one-by-one to </w:t>
      </w:r>
      <w:r w:rsidR="006C4D21">
        <w:t>fulfil a select query.</w:t>
      </w:r>
      <w:r w:rsidR="00875E50" w:rsidRPr="00875E50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6d6fb219eb1e4be8d42c86&quot;],&quot;referencesOptions&quot;:{&quot;doc:676d6fb219eb1e4be8d42c8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743029570"/>
          <w:placeholder>
            <w:docPart w:val="2D6C054809DB41D7A312435AB2A25A21"/>
          </w:placeholder>
        </w:sdtPr>
        <w:sdtContent>
          <w:r w:rsidR="00875E50">
            <w:rPr>
              <w:rFonts w:ascii="Aptos" w:eastAsia="Times New Roman" w:hAnsi="Aptos"/>
              <w:color w:val="000000"/>
            </w:rPr>
            <w:t>[3]</w:t>
          </w:r>
        </w:sdtContent>
      </w:sdt>
      <w:r w:rsidR="00875E50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6d6f640d2f685a8927ecfd&quot;],&quot;referencesOptions&quot;:{&quot;doc:676d6f640d2f685a8927ecfd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061677936"/>
          <w:placeholder>
            <w:docPart w:val="DC468557C8BB4E3FB7F1B9C44FD056A9"/>
          </w:placeholder>
        </w:sdtPr>
        <w:sdtContent>
          <w:r w:rsidR="00875E50">
            <w:rPr>
              <w:rFonts w:ascii="Aptos" w:eastAsia="Times New Roman" w:hAnsi="Aptos"/>
              <w:color w:val="000000"/>
            </w:rPr>
            <w:t>[4]</w:t>
          </w:r>
        </w:sdtContent>
      </w:sdt>
      <w:r w:rsidR="00875E50">
        <w:t xml:space="preserve"> </w:t>
      </w:r>
      <w:r w:rsidR="00F16043">
        <w:br w:type="page"/>
      </w:r>
    </w:p>
    <w:p w14:paraId="6DAB19D8" w14:textId="77777777" w:rsidR="00F16043" w:rsidRDefault="00F16043">
      <w:pPr>
        <w:pStyle w:val="NormalWeb"/>
        <w:jc w:val="center"/>
        <w:divId w:val="1521433826"/>
      </w:pPr>
      <w:r>
        <w:lastRenderedPageBreak/>
        <w:br/>
      </w:r>
    </w:p>
    <w:sdt>
      <w:sdtPr>
        <w:rPr>
          <w:rFonts w:asciiTheme="minorHAnsi" w:hAnsiTheme="minorHAnsi" w:cstheme="minorBidi"/>
          <w:kern w:val="2"/>
          <w:lang w:eastAsia="zh-CN"/>
          <w14:ligatures w14:val="standardContextual"/>
        </w:rPr>
        <w:tag w:val="rw.bWnCOutputStyleIdiblio"/>
        <w:id w:val="-1082910181"/>
        <w:placeholder>
          <w:docPart w:val="087BD7A58B794B49998E9FDF4DA76F94"/>
        </w:placeholder>
      </w:sdtPr>
      <w:sdtContent>
        <w:p w14:paraId="2298A672" w14:textId="77777777" w:rsidR="00875E50" w:rsidRDefault="00875E50">
          <w:pPr>
            <w:pStyle w:val="NormalWeb"/>
            <w:jc w:val="center"/>
            <w:divId w:val="1783575013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References</w:t>
          </w:r>
        </w:p>
        <w:p w14:paraId="553625A6" w14:textId="77777777" w:rsidR="00875E50" w:rsidRDefault="00875E50">
          <w:pPr>
            <w:pStyle w:val="NormalWeb"/>
            <w:ind w:left="450" w:hanging="450"/>
            <w:divId w:val="1783575013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[1] M. Sarkar, "Database Normalization," [Online]. Available: </w:t>
          </w:r>
          <w:hyperlink r:id="rId40" w:tgtFrame="_blank" w:history="1">
            <w:r>
              <w:rPr>
                <w:rStyle w:val="Hyperlink"/>
                <w:rFonts w:ascii="Aptos" w:hAnsi="Aptos"/>
              </w:rPr>
              <w:t>https://uowtsd-my.sharepoint.com/personal/2300728_student_uwtsd_ac_uk/Documents/My%20Laptop/Database%20Application%20Development/Divya/Lectures/Normalization%20UWE%20Bristol.pdf?CT=1734697057926&amp;OR=ItemsView</w:t>
            </w:r>
          </w:hyperlink>
        </w:p>
        <w:p w14:paraId="194F4107" w14:textId="77777777" w:rsidR="00875E50" w:rsidRDefault="00875E50">
          <w:pPr>
            <w:pStyle w:val="NormalWeb"/>
            <w:ind w:left="450" w:hanging="450"/>
            <w:divId w:val="1783575013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[2] D. Chidambaram, "Functional dependency and Normalization," [Online]. Available: </w:t>
          </w:r>
          <w:hyperlink r:id="rId41" w:tgtFrame="_blank" w:history="1">
            <w:r>
              <w:rPr>
                <w:rStyle w:val="Hyperlink"/>
                <w:rFonts w:ascii="Aptos" w:hAnsi="Aptos"/>
              </w:rPr>
              <w:t>https://uowtsd-my.sharepoint.com/personal/2300728_student_uwtsd_ac_uk/Documents/My%20Laptop/Database%20Application%20Development/Divya/Lectures/Week%202_Functional%20dependency%20and%20Normalization%20.pdf?CT=1734697062886&amp;OR=ItemsView</w:t>
            </w:r>
          </w:hyperlink>
        </w:p>
        <w:p w14:paraId="107E565A" w14:textId="77777777" w:rsidR="00875E50" w:rsidRDefault="00875E50">
          <w:pPr>
            <w:pStyle w:val="NormalWeb"/>
            <w:ind w:left="450" w:hanging="450"/>
            <w:divId w:val="1783575013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[3] MySQL, "10.3.1 How MySQL Uses Indexes," Accessed: Dec 26, 2024, [Online]. Available: </w:t>
          </w:r>
          <w:hyperlink r:id="rId42" w:tgtFrame="_blank" w:history="1">
            <w:r>
              <w:rPr>
                <w:rStyle w:val="Hyperlink"/>
                <w:rFonts w:ascii="Aptos" w:hAnsi="Aptos"/>
              </w:rPr>
              <w:t>https://dev.mysql.com/doc/refman/8.4/en/mysql-indexes.html</w:t>
            </w:r>
          </w:hyperlink>
        </w:p>
        <w:p w14:paraId="59C385FF" w14:textId="77777777" w:rsidR="00875E50" w:rsidRDefault="00875E50">
          <w:pPr>
            <w:pStyle w:val="NormalWeb"/>
            <w:ind w:left="450" w:hanging="450"/>
            <w:divId w:val="1783575013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[4] D. Chidambaram, "Advanced MySQL Concepts," [Online]. Available: </w:t>
          </w:r>
          <w:hyperlink r:id="rId43" w:tgtFrame="_blank" w:history="1">
            <w:r>
              <w:rPr>
                <w:rStyle w:val="Hyperlink"/>
                <w:rFonts w:ascii="Aptos" w:hAnsi="Aptos"/>
              </w:rPr>
              <w:t>https://moodle.uwtsd.ac.uk/pluginfile.php/1003066/mod_resource/content/1/Week%206_stored%20procedures%2C%20triggers.pdf</w:t>
            </w:r>
          </w:hyperlink>
        </w:p>
        <w:p w14:paraId="4BAD780C" w14:textId="3CF87688" w:rsidR="00F16043" w:rsidRDefault="00000000" w:rsidP="00677133"/>
      </w:sdtContent>
    </w:sdt>
    <w:p w14:paraId="3C1655D9" w14:textId="231DDCD4" w:rsidR="00677133" w:rsidRPr="00677133" w:rsidRDefault="00677133" w:rsidP="00677133"/>
    <w:sectPr w:rsidR="00677133" w:rsidRPr="00677133" w:rsidSect="005F791D">
      <w:pgSz w:w="11906" w:h="16838"/>
      <w:pgMar w:top="1440" w:right="1440" w:bottom="1440" w:left="1440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4" w:author="Jonathan Lesmond (2300728)" w:date="2024-12-20T12:59:00Z" w:initials="JL">
    <w:p w14:paraId="7412B39A" w14:textId="77777777" w:rsidR="00CA2B29" w:rsidRDefault="00CA2B29" w:rsidP="00CA2B29">
      <w:pPr>
        <w:pStyle w:val="CommentText"/>
      </w:pPr>
      <w:r>
        <w:rPr>
          <w:rStyle w:val="CommentReference"/>
        </w:rPr>
        <w:annotationRef/>
      </w:r>
      <w:r>
        <w:t>Define</w:t>
      </w:r>
    </w:p>
  </w:comment>
  <w:comment w:id="10" w:author="Jonathan Lesmond (2300728)" w:date="2024-12-10T10:09:00Z" w:initials="JL">
    <w:p w14:paraId="0CD963DD" w14:textId="6C6E1902" w:rsidR="003B177B" w:rsidRDefault="003B177B" w:rsidP="003B177B">
      <w:pPr>
        <w:pStyle w:val="CommentText"/>
      </w:pPr>
      <w:r>
        <w:rPr>
          <w:rStyle w:val="CommentReference"/>
        </w:rPr>
        <w:annotationRef/>
      </w:r>
      <w:r>
        <w:t>Update</w:t>
      </w:r>
    </w:p>
  </w:comment>
  <w:comment w:id="17" w:author="Jonathan Lesmond (2300728)" w:date="2024-12-30T12:29:00Z" w:initials="JL">
    <w:p w14:paraId="09BCA870" w14:textId="77777777" w:rsidR="008541A1" w:rsidRDefault="008541A1" w:rsidP="008541A1">
      <w:pPr>
        <w:pStyle w:val="CommentText"/>
      </w:pPr>
      <w:r>
        <w:rPr>
          <w:rStyle w:val="CommentReference"/>
        </w:rPr>
        <w:annotationRef/>
      </w:r>
      <w:r>
        <w:t>Fix and Update</w:t>
      </w:r>
    </w:p>
  </w:comment>
  <w:comment w:id="20" w:author="Jonathan Lesmond (2300728)" w:date="2024-12-27T18:27:00Z" w:initials="JL">
    <w:p w14:paraId="6689944B" w14:textId="05CDE380" w:rsidR="004416D4" w:rsidRDefault="004416D4" w:rsidP="004416D4">
      <w:pPr>
        <w:pStyle w:val="CommentText"/>
      </w:pPr>
      <w:r>
        <w:rPr>
          <w:rStyle w:val="CommentReference"/>
        </w:rPr>
        <w:annotationRef/>
      </w:r>
      <w:r>
        <w:t>Add Testing Results</w:t>
      </w:r>
    </w:p>
  </w:comment>
  <w:comment w:id="24" w:author="Jonathan Lesmond (2300728)" w:date="2024-12-10T10:49:00Z" w:initials="JL">
    <w:p w14:paraId="780E7B8F" w14:textId="1D0C5AC4" w:rsidR="00DA52FD" w:rsidRDefault="00DA52FD" w:rsidP="00DA52FD">
      <w:pPr>
        <w:pStyle w:val="CommentText"/>
      </w:pPr>
      <w:r>
        <w:rPr>
          <w:rStyle w:val="CommentReference"/>
        </w:rPr>
        <w:annotationRef/>
      </w:r>
      <w:r>
        <w:t>Update</w:t>
      </w:r>
    </w:p>
  </w:comment>
  <w:comment w:id="23" w:author="Jonathan Lesmond (2300728)" w:date="2024-12-28T19:10:00Z" w:initials="JL">
    <w:p w14:paraId="50723BBC" w14:textId="77777777" w:rsidR="001049B4" w:rsidRDefault="001049B4" w:rsidP="001049B4">
      <w:pPr>
        <w:pStyle w:val="CommentText"/>
      </w:pPr>
      <w:r>
        <w:rPr>
          <w:rStyle w:val="CommentReference"/>
        </w:rPr>
        <w:annotationRef/>
      </w:r>
      <w:r>
        <w:t>Show Testing Results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412B39A" w15:done="0"/>
  <w15:commentEx w15:paraId="0CD963DD" w15:done="1"/>
  <w15:commentEx w15:paraId="09BCA870" w15:done="0"/>
  <w15:commentEx w15:paraId="6689944B" w15:done="1"/>
  <w15:commentEx w15:paraId="780E7B8F" w15:done="1"/>
  <w15:commentEx w15:paraId="50723BB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FB4E8CC" w16cex:dateUtc="2024-12-20T12:59:00Z"/>
  <w16cex:commentExtensible w16cex:durableId="7C0D7279" w16cex:dateUtc="2024-12-10T10:09:00Z"/>
  <w16cex:commentExtensible w16cex:durableId="7512703D" w16cex:dateUtc="2024-12-30T12:29:00Z"/>
  <w16cex:commentExtensible w16cex:durableId="38E5EE5F" w16cex:dateUtc="2024-12-27T18:27:00Z"/>
  <w16cex:commentExtensible w16cex:durableId="0337232D" w16cex:dateUtc="2024-12-10T10:49:00Z"/>
  <w16cex:commentExtensible w16cex:durableId="36E9345F" w16cex:dateUtc="2024-12-28T19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412B39A" w16cid:durableId="7FB4E8CC"/>
  <w16cid:commentId w16cid:paraId="0CD963DD" w16cid:durableId="7C0D7279"/>
  <w16cid:commentId w16cid:paraId="09BCA870" w16cid:durableId="7512703D"/>
  <w16cid:commentId w16cid:paraId="6689944B" w16cid:durableId="38E5EE5F"/>
  <w16cid:commentId w16cid:paraId="780E7B8F" w16cid:durableId="0337232D"/>
  <w16cid:commentId w16cid:paraId="50723BBC" w16cid:durableId="36E9345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Jonathan Lesmond (2300728)">
    <w15:presenceInfo w15:providerId="AD" w15:userId="S::2300728@student.uwtsd.ac.uk::7cd7d8e1-d207-4fff-a8da-6f51341ef2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74"/>
    <w:rsid w:val="000118D7"/>
    <w:rsid w:val="00015090"/>
    <w:rsid w:val="00017B4F"/>
    <w:rsid w:val="00024AFD"/>
    <w:rsid w:val="000279FD"/>
    <w:rsid w:val="00032819"/>
    <w:rsid w:val="00041A2A"/>
    <w:rsid w:val="00047F90"/>
    <w:rsid w:val="0005003D"/>
    <w:rsid w:val="000534ED"/>
    <w:rsid w:val="00053667"/>
    <w:rsid w:val="000550D6"/>
    <w:rsid w:val="000558ED"/>
    <w:rsid w:val="00092B1B"/>
    <w:rsid w:val="00093FD9"/>
    <w:rsid w:val="00095A99"/>
    <w:rsid w:val="000A77D0"/>
    <w:rsid w:val="000B43C6"/>
    <w:rsid w:val="000B5ED3"/>
    <w:rsid w:val="000D37A1"/>
    <w:rsid w:val="000E2692"/>
    <w:rsid w:val="000E624A"/>
    <w:rsid w:val="000E7A96"/>
    <w:rsid w:val="000F4795"/>
    <w:rsid w:val="00101110"/>
    <w:rsid w:val="001049B4"/>
    <w:rsid w:val="00110080"/>
    <w:rsid w:val="00111AF8"/>
    <w:rsid w:val="00113A61"/>
    <w:rsid w:val="00117141"/>
    <w:rsid w:val="001245C6"/>
    <w:rsid w:val="00134203"/>
    <w:rsid w:val="00134850"/>
    <w:rsid w:val="00134A90"/>
    <w:rsid w:val="00157D37"/>
    <w:rsid w:val="00171C80"/>
    <w:rsid w:val="001816C5"/>
    <w:rsid w:val="00193CBE"/>
    <w:rsid w:val="00193CC6"/>
    <w:rsid w:val="001A0974"/>
    <w:rsid w:val="001A2838"/>
    <w:rsid w:val="001B231B"/>
    <w:rsid w:val="001B3E3D"/>
    <w:rsid w:val="001B5CB3"/>
    <w:rsid w:val="001B6FCB"/>
    <w:rsid w:val="001C3198"/>
    <w:rsid w:val="001F04B4"/>
    <w:rsid w:val="001F083E"/>
    <w:rsid w:val="001F1AF9"/>
    <w:rsid w:val="001F76DF"/>
    <w:rsid w:val="00205823"/>
    <w:rsid w:val="00215DB4"/>
    <w:rsid w:val="00227C34"/>
    <w:rsid w:val="00247B27"/>
    <w:rsid w:val="002535F6"/>
    <w:rsid w:val="00272EBB"/>
    <w:rsid w:val="00273E9B"/>
    <w:rsid w:val="00293D42"/>
    <w:rsid w:val="002B073D"/>
    <w:rsid w:val="002B5100"/>
    <w:rsid w:val="002B56F8"/>
    <w:rsid w:val="002C627C"/>
    <w:rsid w:val="002E76AB"/>
    <w:rsid w:val="002F145F"/>
    <w:rsid w:val="002F2821"/>
    <w:rsid w:val="002F2A0A"/>
    <w:rsid w:val="002F5227"/>
    <w:rsid w:val="002F6F35"/>
    <w:rsid w:val="00317B9E"/>
    <w:rsid w:val="003217D3"/>
    <w:rsid w:val="00323D6C"/>
    <w:rsid w:val="00344D42"/>
    <w:rsid w:val="0036313A"/>
    <w:rsid w:val="0036588C"/>
    <w:rsid w:val="00373714"/>
    <w:rsid w:val="003A5D53"/>
    <w:rsid w:val="003B0593"/>
    <w:rsid w:val="003B177B"/>
    <w:rsid w:val="003B61D0"/>
    <w:rsid w:val="003B699A"/>
    <w:rsid w:val="003C10BF"/>
    <w:rsid w:val="003C74D4"/>
    <w:rsid w:val="003D2F49"/>
    <w:rsid w:val="003F077B"/>
    <w:rsid w:val="003F1D56"/>
    <w:rsid w:val="00402DFA"/>
    <w:rsid w:val="004041B6"/>
    <w:rsid w:val="004416D4"/>
    <w:rsid w:val="00456240"/>
    <w:rsid w:val="00457FF8"/>
    <w:rsid w:val="0047058F"/>
    <w:rsid w:val="00471C6F"/>
    <w:rsid w:val="004778F8"/>
    <w:rsid w:val="004820AA"/>
    <w:rsid w:val="004861A5"/>
    <w:rsid w:val="004B6B70"/>
    <w:rsid w:val="004C36CC"/>
    <w:rsid w:val="004C49E0"/>
    <w:rsid w:val="005174FF"/>
    <w:rsid w:val="00525B9E"/>
    <w:rsid w:val="0055327F"/>
    <w:rsid w:val="005533C3"/>
    <w:rsid w:val="00555C95"/>
    <w:rsid w:val="00566849"/>
    <w:rsid w:val="0058111E"/>
    <w:rsid w:val="00591B2F"/>
    <w:rsid w:val="00591CA5"/>
    <w:rsid w:val="00594FD5"/>
    <w:rsid w:val="00597CEC"/>
    <w:rsid w:val="005A2253"/>
    <w:rsid w:val="005A3376"/>
    <w:rsid w:val="005B17CB"/>
    <w:rsid w:val="005C0CB7"/>
    <w:rsid w:val="005C7E6A"/>
    <w:rsid w:val="005D22AA"/>
    <w:rsid w:val="005D59FF"/>
    <w:rsid w:val="005F2253"/>
    <w:rsid w:val="005F791D"/>
    <w:rsid w:val="006048CA"/>
    <w:rsid w:val="00607E76"/>
    <w:rsid w:val="006156FE"/>
    <w:rsid w:val="006179AB"/>
    <w:rsid w:val="00625E97"/>
    <w:rsid w:val="00633F1A"/>
    <w:rsid w:val="00675B57"/>
    <w:rsid w:val="0067627D"/>
    <w:rsid w:val="00677133"/>
    <w:rsid w:val="00693695"/>
    <w:rsid w:val="006A479B"/>
    <w:rsid w:val="006C2811"/>
    <w:rsid w:val="006C4D21"/>
    <w:rsid w:val="006E0765"/>
    <w:rsid w:val="006F01D0"/>
    <w:rsid w:val="006F09D9"/>
    <w:rsid w:val="006F23C6"/>
    <w:rsid w:val="00715556"/>
    <w:rsid w:val="00722555"/>
    <w:rsid w:val="0075276B"/>
    <w:rsid w:val="00780959"/>
    <w:rsid w:val="00794964"/>
    <w:rsid w:val="007B3A26"/>
    <w:rsid w:val="007C0BF6"/>
    <w:rsid w:val="007C38F5"/>
    <w:rsid w:val="007F40E5"/>
    <w:rsid w:val="007F5164"/>
    <w:rsid w:val="008257D8"/>
    <w:rsid w:val="008272D9"/>
    <w:rsid w:val="00847A2B"/>
    <w:rsid w:val="008541A1"/>
    <w:rsid w:val="00872943"/>
    <w:rsid w:val="00875E50"/>
    <w:rsid w:val="00891BAE"/>
    <w:rsid w:val="0089663B"/>
    <w:rsid w:val="008A5E3F"/>
    <w:rsid w:val="008C69BD"/>
    <w:rsid w:val="008D58DE"/>
    <w:rsid w:val="008E0978"/>
    <w:rsid w:val="008F18A9"/>
    <w:rsid w:val="008F411E"/>
    <w:rsid w:val="00901143"/>
    <w:rsid w:val="009066F3"/>
    <w:rsid w:val="00951D1F"/>
    <w:rsid w:val="009569DC"/>
    <w:rsid w:val="009706A0"/>
    <w:rsid w:val="00970C2C"/>
    <w:rsid w:val="0098475E"/>
    <w:rsid w:val="0098695D"/>
    <w:rsid w:val="00991108"/>
    <w:rsid w:val="009B0762"/>
    <w:rsid w:val="009B4808"/>
    <w:rsid w:val="009C5E84"/>
    <w:rsid w:val="009D70F1"/>
    <w:rsid w:val="00A029FF"/>
    <w:rsid w:val="00A050FD"/>
    <w:rsid w:val="00A21FA5"/>
    <w:rsid w:val="00A318A2"/>
    <w:rsid w:val="00A34B5A"/>
    <w:rsid w:val="00A36C8E"/>
    <w:rsid w:val="00A37E26"/>
    <w:rsid w:val="00A40AED"/>
    <w:rsid w:val="00A41949"/>
    <w:rsid w:val="00A57188"/>
    <w:rsid w:val="00A751C7"/>
    <w:rsid w:val="00A84920"/>
    <w:rsid w:val="00A87E1A"/>
    <w:rsid w:val="00A96D47"/>
    <w:rsid w:val="00AB4142"/>
    <w:rsid w:val="00AC39CD"/>
    <w:rsid w:val="00AD0DA9"/>
    <w:rsid w:val="00AD1F00"/>
    <w:rsid w:val="00AE0947"/>
    <w:rsid w:val="00AE142C"/>
    <w:rsid w:val="00AE48BB"/>
    <w:rsid w:val="00B114FF"/>
    <w:rsid w:val="00B12261"/>
    <w:rsid w:val="00B251B7"/>
    <w:rsid w:val="00B32980"/>
    <w:rsid w:val="00B5458D"/>
    <w:rsid w:val="00B548B1"/>
    <w:rsid w:val="00B709A7"/>
    <w:rsid w:val="00B716B8"/>
    <w:rsid w:val="00B75C6F"/>
    <w:rsid w:val="00B77E20"/>
    <w:rsid w:val="00BA6858"/>
    <w:rsid w:val="00BB2C99"/>
    <w:rsid w:val="00BB5E49"/>
    <w:rsid w:val="00BC0670"/>
    <w:rsid w:val="00BC3AEE"/>
    <w:rsid w:val="00BC6030"/>
    <w:rsid w:val="00BC6E0F"/>
    <w:rsid w:val="00BD2567"/>
    <w:rsid w:val="00BD4EC9"/>
    <w:rsid w:val="00BE2EB1"/>
    <w:rsid w:val="00BE6929"/>
    <w:rsid w:val="00BF69B1"/>
    <w:rsid w:val="00C02FF7"/>
    <w:rsid w:val="00C31BCD"/>
    <w:rsid w:val="00C41251"/>
    <w:rsid w:val="00C5356B"/>
    <w:rsid w:val="00C636DF"/>
    <w:rsid w:val="00C75840"/>
    <w:rsid w:val="00C826B7"/>
    <w:rsid w:val="00C85248"/>
    <w:rsid w:val="00C93F42"/>
    <w:rsid w:val="00C9474B"/>
    <w:rsid w:val="00CA2B29"/>
    <w:rsid w:val="00CA4B3A"/>
    <w:rsid w:val="00CD40C1"/>
    <w:rsid w:val="00CE4EFA"/>
    <w:rsid w:val="00CF5CDB"/>
    <w:rsid w:val="00CF7EA7"/>
    <w:rsid w:val="00D023B4"/>
    <w:rsid w:val="00D0269B"/>
    <w:rsid w:val="00D16CD5"/>
    <w:rsid w:val="00D20BD4"/>
    <w:rsid w:val="00D30750"/>
    <w:rsid w:val="00D37216"/>
    <w:rsid w:val="00D374B3"/>
    <w:rsid w:val="00D411FC"/>
    <w:rsid w:val="00D41EA5"/>
    <w:rsid w:val="00D43CF8"/>
    <w:rsid w:val="00D44E08"/>
    <w:rsid w:val="00D56487"/>
    <w:rsid w:val="00D81327"/>
    <w:rsid w:val="00D95454"/>
    <w:rsid w:val="00DA1421"/>
    <w:rsid w:val="00DA3053"/>
    <w:rsid w:val="00DA5279"/>
    <w:rsid w:val="00DA52FD"/>
    <w:rsid w:val="00DA7CDD"/>
    <w:rsid w:val="00DB40C2"/>
    <w:rsid w:val="00DC547C"/>
    <w:rsid w:val="00DD2A51"/>
    <w:rsid w:val="00DE2BDC"/>
    <w:rsid w:val="00DE5B6C"/>
    <w:rsid w:val="00DF0F32"/>
    <w:rsid w:val="00DF69D5"/>
    <w:rsid w:val="00E13211"/>
    <w:rsid w:val="00E1374F"/>
    <w:rsid w:val="00E320BA"/>
    <w:rsid w:val="00E34447"/>
    <w:rsid w:val="00E36D6E"/>
    <w:rsid w:val="00E47ECA"/>
    <w:rsid w:val="00E6690A"/>
    <w:rsid w:val="00E67836"/>
    <w:rsid w:val="00E72AE9"/>
    <w:rsid w:val="00E73157"/>
    <w:rsid w:val="00E80F35"/>
    <w:rsid w:val="00E87B58"/>
    <w:rsid w:val="00E93916"/>
    <w:rsid w:val="00EA4CA7"/>
    <w:rsid w:val="00EB525C"/>
    <w:rsid w:val="00EB66D8"/>
    <w:rsid w:val="00EC543F"/>
    <w:rsid w:val="00ED55F7"/>
    <w:rsid w:val="00EF3FFE"/>
    <w:rsid w:val="00EF5E84"/>
    <w:rsid w:val="00F0527A"/>
    <w:rsid w:val="00F07E44"/>
    <w:rsid w:val="00F16043"/>
    <w:rsid w:val="00F30860"/>
    <w:rsid w:val="00F3148A"/>
    <w:rsid w:val="00F31F29"/>
    <w:rsid w:val="00F41052"/>
    <w:rsid w:val="00F441EB"/>
    <w:rsid w:val="00F77780"/>
    <w:rsid w:val="00F923A5"/>
    <w:rsid w:val="00F9372D"/>
    <w:rsid w:val="00FA21B1"/>
    <w:rsid w:val="00FB0864"/>
    <w:rsid w:val="00FB0CA1"/>
    <w:rsid w:val="00FB3964"/>
    <w:rsid w:val="00FD0E9B"/>
    <w:rsid w:val="00FE0694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128C6"/>
  <w15:chartTrackingRefBased/>
  <w15:docId w15:val="{A5F48F93-552B-43BB-9DBC-AAC6838C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9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9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9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9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9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A09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9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9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9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9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9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9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9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9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9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9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9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9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9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9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974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1A0974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1A097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A0974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E076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E0765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C758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58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58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58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5840"/>
    <w:rPr>
      <w:b/>
      <w:b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594FD5"/>
    <w:pPr>
      <w:spacing w:after="100"/>
    </w:pPr>
  </w:style>
  <w:style w:type="character" w:styleId="PlaceholderText">
    <w:name w:val="Placeholder Text"/>
    <w:basedOn w:val="DefaultParagraphFont"/>
    <w:uiPriority w:val="99"/>
    <w:semiHidden/>
    <w:rsid w:val="00F16043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F1604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8/08/relationships/commentsExtensible" Target="commentsExtensible.xm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hyperlink" Target="https://dev.mysql.com/doc/refman/8.4/en/mysql-indexes.html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hyperlink" Target="https://uowtsd-my.sharepoint.com/personal/2300728_student_uwtsd_ac_uk/Documents/My%20Laptop/Database%20Application%20Development/Divya/Lectures/Normalization%20UWE%20Bristol.pdf?CT=1734697057926&amp;OR=ItemsView" TargetMode="External"/><Relationship Id="rId45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comments" Target="comment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hyperlink" Target="https://moodle.uwtsd.ac.uk/pluginfile.php/1003066/mod_resource/content/1/Week%206_stored%20procedures%2C%20triggers.pdf" TargetMode="Externa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microsoft.com/office/2016/09/relationships/commentsIds" Target="commentsIds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glossaryDocument" Target="glossary/document.xml"/><Relationship Id="rId20" Type="http://schemas.openxmlformats.org/officeDocument/2006/relationships/image" Target="media/image9.png"/><Relationship Id="rId41" Type="http://schemas.openxmlformats.org/officeDocument/2006/relationships/hyperlink" Target="https://uowtsd-my.sharepoint.com/personal/2300728_student_uwtsd_ac_uk/Documents/My%20Laptop/Database%20Application%20Development/Divya/Lectures/Week%202_Functional%20dependency%20and%20Normalization%20.pdf?CT=1734697062886&amp;OR=ItemsView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4925CC83EFC434CB07F8540E3592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D5794-4937-46F8-8AF4-D8AF66A39DE9}"/>
      </w:docPartPr>
      <w:docPartBody>
        <w:p w:rsidR="00C37891" w:rsidRDefault="00FE7801">
          <w:r w:rsidRPr="0094794B">
            <w:rPr>
              <w:rStyle w:val="PlaceholderText"/>
            </w:rPr>
            <w:t>Formatting...</w:t>
          </w:r>
        </w:p>
      </w:docPartBody>
    </w:docPart>
    <w:docPart>
      <w:docPartPr>
        <w:name w:val="90D19A1ED2304D01B83BB0208CDD5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EA964-6482-4014-9B67-9FD8A0294F50}"/>
      </w:docPartPr>
      <w:docPartBody>
        <w:p w:rsidR="00C37891" w:rsidRDefault="00FE7801">
          <w:r w:rsidRPr="0094794B">
            <w:rPr>
              <w:rStyle w:val="PlaceholderText"/>
            </w:rPr>
            <w:t>Formatting...</w:t>
          </w:r>
        </w:p>
      </w:docPartBody>
    </w:docPart>
    <w:docPart>
      <w:docPartPr>
        <w:name w:val="087BD7A58B794B49998E9FDF4DA76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CC456-2410-4DD2-B3B4-0400EE64A5AD}"/>
      </w:docPartPr>
      <w:docPartBody>
        <w:p w:rsidR="00C37891" w:rsidRDefault="00FE7801">
          <w:r w:rsidRPr="0094794B">
            <w:rPr>
              <w:rStyle w:val="PlaceholderText"/>
            </w:rPr>
            <w:t>Formatting Bibliography...</w:t>
          </w:r>
        </w:p>
      </w:docPartBody>
    </w:docPart>
    <w:docPart>
      <w:docPartPr>
        <w:name w:val="2D6C054809DB41D7A312435AB2A25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4AADD-7DAF-47A5-9938-80EF9E962C79}"/>
      </w:docPartPr>
      <w:docPartBody>
        <w:p w:rsidR="00D92DF9" w:rsidRDefault="0084521D" w:rsidP="0084521D">
          <w:pPr>
            <w:pStyle w:val="2D6C054809DB41D7A312435AB2A25A21"/>
          </w:pPr>
          <w:r w:rsidRPr="00C37162">
            <w:rPr>
              <w:rStyle w:val="PlaceholderText"/>
            </w:rPr>
            <w:t>Formatting...</w:t>
          </w:r>
        </w:p>
      </w:docPartBody>
    </w:docPart>
    <w:docPart>
      <w:docPartPr>
        <w:name w:val="DC468557C8BB4E3FB7F1B9C44FD05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E13D2-5C42-419F-BFFF-13D9CDA93C9E}"/>
      </w:docPartPr>
      <w:docPartBody>
        <w:p w:rsidR="00D92DF9" w:rsidRDefault="0084521D" w:rsidP="0084521D">
          <w:pPr>
            <w:pStyle w:val="DC468557C8BB4E3FB7F1B9C44FD056A9"/>
          </w:pPr>
          <w:r w:rsidRPr="00C37162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01"/>
    <w:rsid w:val="000F4795"/>
    <w:rsid w:val="00110080"/>
    <w:rsid w:val="001E2E25"/>
    <w:rsid w:val="002B56F8"/>
    <w:rsid w:val="00556E84"/>
    <w:rsid w:val="005C33F8"/>
    <w:rsid w:val="006156FE"/>
    <w:rsid w:val="006B4F1D"/>
    <w:rsid w:val="00783C64"/>
    <w:rsid w:val="0084521D"/>
    <w:rsid w:val="0091007B"/>
    <w:rsid w:val="009551B3"/>
    <w:rsid w:val="00A029FF"/>
    <w:rsid w:val="00A37E26"/>
    <w:rsid w:val="00A57188"/>
    <w:rsid w:val="00AD2DFD"/>
    <w:rsid w:val="00BC0670"/>
    <w:rsid w:val="00C37891"/>
    <w:rsid w:val="00D92DF9"/>
    <w:rsid w:val="00FE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521D"/>
    <w:rPr>
      <w:color w:val="666666"/>
    </w:rPr>
  </w:style>
  <w:style w:type="paragraph" w:customStyle="1" w:styleId="2D6C054809DB41D7A312435AB2A25A21">
    <w:name w:val="2D6C054809DB41D7A312435AB2A25A21"/>
    <w:rsid w:val="0084521D"/>
  </w:style>
  <w:style w:type="paragraph" w:customStyle="1" w:styleId="DC468557C8BB4E3FB7F1B9C44FD056A9">
    <w:name w:val="DC468557C8BB4E3FB7F1B9C44FD056A9"/>
    <w:rsid w:val="008452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25008A7-5ECD-4F22-BB83-02FA9F3B003F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bibliographyEnabled" value="&quot;bibliographyEnabled&quot;"/>
    <we:property name="citations" value="{&quot;1061677936&quot;:{&quot;referencesIds&quot;:[&quot;doc:676d6f640d2f685a8927ecfd&quot;],&quot;referencesOptions&quot;:{&quot;doc:676d6f640d2f685a8927ecfd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61677936,&quot;citationText&quot;:&quot;&lt;span style=\&quot;font-family:Aptos;font-size:16px;color:#000000\&quot;&gt;[4]&lt;/span&gt;&quot;},&quot;-1800607359&quot;:{&quot;referencesIds&quot;:[&quot;doc:67656359993dcc5fb490206b&quot;],&quot;referencesOptions&quot;:{&quot;doc:67656359993dcc5fb490206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800607359,&quot;citationText&quot;:&quot;&lt;span style=\&quot;font-family:Aptos;font-size:16px;color:#000000\&quot;&gt;[1]&lt;/span&gt;&quot;},&quot;-1361886288&quot;:{&quot;referencesIds&quot;:[&quot;doc:676562a6bce0551b84877fbb&quot;],&quot;referencesOptions&quot;:{&quot;doc:676562a6bce0551b84877fb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361886288,&quot;citationText&quot;:&quot;&lt;span style=\&quot;font-family:Aptos;font-size:16px;color:#000000\&quot;&gt;[2]&lt;/span&gt;&quot;},&quot;-743029570&quot;:{&quot;referencesIds&quot;:[&quot;doc:676d6fb219eb1e4be8d42c86&quot;],&quot;referencesOptions&quot;:{&quot;doc:676d6fb219eb1e4be8d42c8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743029570,&quot;citationText&quot;:&quot;&lt;span style=\&quot;font-family:Aptos;font-size:16px;color:#000000\&quot;&gt;[3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6" ma:contentTypeDescription="Create a new document." ma:contentTypeScope="" ma:versionID="661c3e5dc17b9a0aa411d52deaae2560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ee295120550b4e6e6327dcf08e2044d4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C1820-2B1B-4A99-8703-D4F355B77F94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2.xml><?xml version="1.0" encoding="utf-8"?>
<ds:datastoreItem xmlns:ds="http://schemas.openxmlformats.org/officeDocument/2006/customXml" ds:itemID="{9C7C4754-FDCE-4D0C-A591-375DB5DC7A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8A4A7D-F098-4BC5-84E2-2433AE37B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337361-F591-4E97-AB3E-AC47352D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12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Lesmond (2300728)</dc:creator>
  <cp:keywords/>
  <dc:description/>
  <cp:lastModifiedBy>Jonathan Lesmond (2300728)</cp:lastModifiedBy>
  <cp:revision>247</cp:revision>
  <dcterms:created xsi:type="dcterms:W3CDTF">2024-11-26T10:39:00Z</dcterms:created>
  <dcterms:modified xsi:type="dcterms:W3CDTF">2024-12-30T12:51:00Z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