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E01F71" w:rsidRDefault="00590B20" w:rsidP="00E51AAC">
            <w:pPr>
              <w:spacing w:before="120" w:after="120"/>
              <w:jc w:val="both"/>
              <w:rPr>
                <w:rFonts w:ascii="Arial" w:hAnsi="Arial" w:cs="Arial"/>
                <w:sz w:val="22"/>
                <w:szCs w:val="22"/>
              </w:rPr>
            </w:pPr>
            <w:r w:rsidRPr="00E01F71">
              <w:rPr>
                <w:rFonts w:ascii="Arial" w:hAnsi="Arial" w:cs="Arial"/>
                <w:sz w:val="22"/>
                <w:szCs w:val="22"/>
              </w:rPr>
              <w:t>Computer Games Development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E01F71" w:rsidRDefault="00590B20" w:rsidP="00E51AAC">
            <w:pPr>
              <w:spacing w:before="120" w:after="120"/>
              <w:jc w:val="both"/>
              <w:rPr>
                <w:rFonts w:ascii="Arial" w:hAnsi="Arial" w:cs="Arial"/>
                <w:sz w:val="22"/>
                <w:szCs w:val="22"/>
              </w:rPr>
            </w:pPr>
            <w:r w:rsidRPr="00E01F71">
              <w:rPr>
                <w:rFonts w:ascii="Arial" w:hAnsi="Arial" w:cs="Arial"/>
                <w:sz w:val="22"/>
                <w:szCs w:val="22"/>
              </w:rPr>
              <w:t>Graphics &amp; Games Programming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E01F71" w:rsidRDefault="00590B20" w:rsidP="00152E9D">
            <w:pPr>
              <w:spacing w:before="120" w:after="120"/>
              <w:jc w:val="both"/>
              <w:rPr>
                <w:rFonts w:ascii="Arial" w:hAnsi="Arial" w:cs="Arial"/>
                <w:sz w:val="22"/>
                <w:szCs w:val="22"/>
              </w:rPr>
            </w:pPr>
            <w:r w:rsidRPr="00E01F71">
              <w:rPr>
                <w:rFonts w:ascii="Arial" w:hAnsi="Arial" w:cs="Arial"/>
                <w:sz w:val="22"/>
                <w:szCs w:val="22"/>
              </w:rPr>
              <w:t>ACCA5018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E01F71" w:rsidRDefault="00590B20" w:rsidP="00E51AAC">
            <w:pPr>
              <w:spacing w:before="120" w:after="120"/>
              <w:jc w:val="both"/>
              <w:rPr>
                <w:rFonts w:ascii="Arial" w:hAnsi="Arial" w:cs="Arial"/>
                <w:sz w:val="22"/>
                <w:szCs w:val="22"/>
              </w:rPr>
            </w:pPr>
            <w:r w:rsidRPr="00E01F71">
              <w:rPr>
                <w:rFonts w:ascii="Arial" w:hAnsi="Arial" w:cs="Arial"/>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E01F71" w:rsidRDefault="00590B20" w:rsidP="00E51AAC">
            <w:pPr>
              <w:spacing w:before="120" w:after="120"/>
              <w:jc w:val="both"/>
              <w:rPr>
                <w:rFonts w:ascii="Arial" w:hAnsi="Arial" w:cs="Arial"/>
                <w:sz w:val="22"/>
                <w:szCs w:val="22"/>
              </w:rPr>
            </w:pPr>
            <w:r w:rsidRPr="00E01F71">
              <w:rPr>
                <w:rFonts w:ascii="Arial" w:hAnsi="Arial" w:cs="Arial"/>
                <w:sz w:val="22"/>
                <w:szCs w:val="22"/>
              </w:rPr>
              <w:t>Andrew Baker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E01F71" w:rsidRDefault="00DB116D" w:rsidP="00E51AAC">
            <w:pPr>
              <w:spacing w:before="120" w:after="120"/>
              <w:jc w:val="both"/>
              <w:rPr>
                <w:rFonts w:ascii="Arial" w:hAnsi="Arial" w:cs="Arial"/>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E01F71" w:rsidRDefault="00B00681" w:rsidP="00B00681">
            <w:pPr>
              <w:spacing w:before="120" w:after="120"/>
              <w:jc w:val="both"/>
              <w:rPr>
                <w:rFonts w:ascii="Arial" w:hAnsi="Arial" w:cs="Arial"/>
                <w:sz w:val="22"/>
                <w:szCs w:val="22"/>
              </w:rPr>
            </w:pPr>
            <w:r w:rsidRPr="00E01F71">
              <w:rPr>
                <w:rFonts w:ascii="Calibri" w:hAnsi="Calibri" w:cs="Arial"/>
                <w:i/>
                <w:sz w:val="22"/>
                <w:szCs w:val="22"/>
              </w:rPr>
              <w:t>‘</w:t>
            </w:r>
            <w:proofErr w:type="spellStart"/>
            <w:r w:rsidRPr="00E01F71">
              <w:rPr>
                <w:rFonts w:ascii="Calibri" w:hAnsi="Calibri" w:cs="Arial"/>
                <w:i/>
                <w:sz w:val="22"/>
                <w:szCs w:val="22"/>
              </w:rPr>
              <w:t>TrawlerWars</w:t>
            </w:r>
            <w:proofErr w:type="spellEnd"/>
            <w:r w:rsidRPr="00E01F71">
              <w:rPr>
                <w:rFonts w:ascii="Calibri" w:hAnsi="Calibri" w:cs="Arial"/>
                <w:i/>
                <w:sz w:val="22"/>
                <w:szCs w:val="22"/>
              </w:rPr>
              <w:t>’</w:t>
            </w:r>
            <w:r w:rsidR="00590B20" w:rsidRPr="00E01F71">
              <w:rPr>
                <w:rFonts w:ascii="Calibri" w:hAnsi="Calibri" w:cs="Arial"/>
                <w:i/>
                <w:sz w:val="22"/>
                <w:szCs w:val="22"/>
              </w:rPr>
              <w:t xml:space="preserve"> </w:t>
            </w:r>
            <w:r w:rsidR="00590B20" w:rsidRPr="00E01F71">
              <w:rPr>
                <w:rFonts w:ascii="Calibri" w:hAnsi="Calibri" w:cs="Arial"/>
                <w:sz w:val="22"/>
                <w:szCs w:val="22"/>
              </w:rPr>
              <w:t>– ASSIGNMENT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E01F71" w:rsidRDefault="00E01F71" w:rsidP="00E51AAC">
            <w:pPr>
              <w:spacing w:before="120" w:after="120"/>
              <w:jc w:val="both"/>
              <w:rPr>
                <w:rFonts w:ascii="Arial" w:hAnsi="Arial" w:cs="Arial"/>
                <w:sz w:val="22"/>
                <w:szCs w:val="22"/>
              </w:rPr>
            </w:pPr>
            <w:r w:rsidRPr="00E01F71">
              <w:rPr>
                <w:rFonts w:ascii="Arial" w:hAnsi="Arial" w:cs="Arial"/>
                <w:sz w:val="22"/>
                <w:szCs w:val="22"/>
              </w:rPr>
              <w:t>Equivalent to 5000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E01F71" w:rsidRDefault="00ED3A46" w:rsidP="005F0579">
            <w:pPr>
              <w:spacing w:before="120" w:after="120"/>
              <w:jc w:val="both"/>
              <w:rPr>
                <w:rFonts w:ascii="Arial" w:hAnsi="Arial" w:cs="Arial"/>
                <w:sz w:val="22"/>
                <w:szCs w:val="22"/>
              </w:rPr>
            </w:pPr>
            <w:r>
              <w:rPr>
                <w:rFonts w:ascii="Arial" w:hAnsi="Arial" w:cs="Arial"/>
                <w:sz w:val="22"/>
                <w:szCs w:val="22"/>
              </w:rPr>
              <w:t>27</w:t>
            </w:r>
            <w:r w:rsidR="0039310A" w:rsidRPr="00E01F71">
              <w:rPr>
                <w:rFonts w:ascii="Arial" w:hAnsi="Arial" w:cs="Arial"/>
                <w:sz w:val="22"/>
                <w:szCs w:val="22"/>
                <w:vertAlign w:val="superscript"/>
              </w:rPr>
              <w:t>th</w:t>
            </w:r>
            <w:r w:rsidR="0039310A" w:rsidRPr="00E01F71">
              <w:rPr>
                <w:rFonts w:ascii="Arial" w:hAnsi="Arial" w:cs="Arial"/>
                <w:sz w:val="22"/>
                <w:szCs w:val="22"/>
              </w:rPr>
              <w:t xml:space="preserve"> </w:t>
            </w:r>
            <w:r>
              <w:rPr>
                <w:rFonts w:ascii="Arial" w:hAnsi="Arial" w:cs="Arial"/>
                <w:sz w:val="22"/>
                <w:szCs w:val="22"/>
              </w:rPr>
              <w:t>April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E01F71" w:rsidRDefault="00ED3A46" w:rsidP="005F0579">
            <w:pPr>
              <w:spacing w:before="120" w:after="120"/>
              <w:jc w:val="both"/>
              <w:rPr>
                <w:rFonts w:ascii="Arial" w:hAnsi="Arial" w:cs="Arial"/>
                <w:sz w:val="22"/>
                <w:szCs w:val="22"/>
              </w:rPr>
            </w:pPr>
            <w:r>
              <w:rPr>
                <w:rFonts w:ascii="Arial" w:hAnsi="Arial" w:cs="Arial"/>
                <w:sz w:val="22"/>
                <w:szCs w:val="22"/>
              </w:rPr>
              <w:t>25</w:t>
            </w:r>
            <w:r w:rsidR="0039310A" w:rsidRPr="00E01F71">
              <w:rPr>
                <w:rFonts w:ascii="Arial" w:hAnsi="Arial" w:cs="Arial"/>
                <w:sz w:val="22"/>
                <w:szCs w:val="22"/>
                <w:vertAlign w:val="superscript"/>
              </w:rPr>
              <w:t>th</w:t>
            </w:r>
            <w:r>
              <w:rPr>
                <w:rFonts w:ascii="Arial" w:hAnsi="Arial" w:cs="Arial"/>
                <w:sz w:val="22"/>
                <w:szCs w:val="22"/>
              </w:rPr>
              <w:t xml:space="preserve"> May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590B20" w:rsidRDefault="00590B20" w:rsidP="00590B20">
            <w:pPr>
              <w:pStyle w:val="ListParagraph"/>
              <w:numPr>
                <w:ilvl w:val="0"/>
                <w:numId w:val="18"/>
              </w:numPr>
              <w:rPr>
                <w:rFonts w:ascii="Arial" w:hAnsi="Arial" w:cs="Arial"/>
                <w:sz w:val="22"/>
              </w:rPr>
            </w:pPr>
            <w:r w:rsidRPr="00590B20">
              <w:rPr>
                <w:rFonts w:ascii="Arial" w:hAnsi="Arial" w:cs="Arial"/>
                <w:sz w:val="22"/>
              </w:rPr>
              <w:t>Develop 3D graphics applications using industry standard development tools and application programming interfaces (APIs).</w:t>
            </w:r>
          </w:p>
          <w:p w:rsidR="00C01A3F" w:rsidRPr="00590B20" w:rsidRDefault="00590B20" w:rsidP="00590B20">
            <w:pPr>
              <w:pStyle w:val="ListParagraph"/>
              <w:numPr>
                <w:ilvl w:val="0"/>
                <w:numId w:val="18"/>
              </w:numPr>
              <w:rPr>
                <w:rFonts w:ascii="Arial" w:hAnsi="Arial" w:cs="Arial"/>
                <w:sz w:val="22"/>
              </w:rPr>
            </w:pPr>
            <w:r w:rsidRPr="00590B20">
              <w:rPr>
                <w:rFonts w:ascii="Arial" w:hAnsi="Arial" w:cs="Arial"/>
                <w:sz w:val="22"/>
              </w:rPr>
              <w:t>Select, analyse and evaluate appropriate graphical methods and techniques to solve given problem specifications.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590B20" w:rsidRPr="00407699" w:rsidRDefault="00590B20" w:rsidP="00590B20">
      <w:pPr>
        <w:pStyle w:val="ListParagraph"/>
        <w:numPr>
          <w:ilvl w:val="0"/>
          <w:numId w:val="19"/>
        </w:numPr>
        <w:spacing w:after="200" w:line="276" w:lineRule="auto"/>
        <w:jc w:val="both"/>
        <w:rPr>
          <w:b/>
        </w:rPr>
      </w:pPr>
      <w:r w:rsidRPr="00407699">
        <w:rPr>
          <w:b/>
        </w:rPr>
        <w:t>Brief:</w:t>
      </w:r>
    </w:p>
    <w:p w:rsidR="00590B20" w:rsidRPr="00407699" w:rsidRDefault="00590B20" w:rsidP="00590B20">
      <w:pPr>
        <w:pStyle w:val="ListParagraph"/>
        <w:numPr>
          <w:ilvl w:val="1"/>
          <w:numId w:val="19"/>
        </w:numPr>
        <w:spacing w:after="200" w:line="276" w:lineRule="auto"/>
        <w:jc w:val="both"/>
        <w:rPr>
          <w:b/>
        </w:rPr>
      </w:pPr>
      <w:r w:rsidRPr="00407699">
        <w:rPr>
          <w:b/>
        </w:rPr>
        <w:t>Overview:</w:t>
      </w:r>
    </w:p>
    <w:p w:rsidR="00B00681" w:rsidRDefault="00590B20" w:rsidP="00B00681">
      <w:pPr>
        <w:pStyle w:val="ListParagraph"/>
        <w:numPr>
          <w:ilvl w:val="2"/>
          <w:numId w:val="19"/>
        </w:numPr>
        <w:spacing w:after="200" w:line="276" w:lineRule="auto"/>
        <w:jc w:val="both"/>
      </w:pPr>
      <w:r>
        <w:t>You are required to write a software visualization tool to be used in a</w:t>
      </w:r>
      <w:r w:rsidR="00B00681">
        <w:t xml:space="preserve"> 2D fishing </w:t>
      </w:r>
      <w:r>
        <w:t>game called ‘</w:t>
      </w:r>
      <w:proofErr w:type="spellStart"/>
      <w:r w:rsidR="00B00681">
        <w:rPr>
          <w:i/>
        </w:rPr>
        <w:t>TrawlerWars</w:t>
      </w:r>
      <w:proofErr w:type="spellEnd"/>
      <w:r>
        <w:t xml:space="preserve">’. The </w:t>
      </w:r>
      <w:r w:rsidR="00B00681">
        <w:t xml:space="preserve">proposed </w:t>
      </w:r>
      <w:r>
        <w:t>game focusses</w:t>
      </w:r>
      <w:r w:rsidR="00B00681">
        <w:t xml:space="preserve"> on the life of two rival</w:t>
      </w:r>
      <w:r>
        <w:t xml:space="preserve"> </w:t>
      </w:r>
      <w:r w:rsidR="00B00681">
        <w:t>fishing companies competing to scoop-up the last remaining fish in the sea. Each trawler throws a net overboard and drags it through the sea before winching it back on deck to release their catch. The winner of the game is the trawler that bags the biggest catch of the day.</w:t>
      </w:r>
    </w:p>
    <w:p w:rsidR="00B00681" w:rsidRDefault="00B00681" w:rsidP="00B00681">
      <w:pPr>
        <w:pStyle w:val="ListParagraph"/>
        <w:numPr>
          <w:ilvl w:val="2"/>
          <w:numId w:val="19"/>
        </w:numPr>
        <w:spacing w:after="200" w:line="276" w:lineRule="auto"/>
        <w:jc w:val="both"/>
      </w:pPr>
      <w:r>
        <w:t>You have been asked to develop a simple prototype to demonstrate how the fishing net mechanic will work in the game.</w:t>
      </w:r>
    </w:p>
    <w:p w:rsidR="00590B20" w:rsidRDefault="00590B20" w:rsidP="00590B20">
      <w:pPr>
        <w:pStyle w:val="ListParagraph"/>
        <w:numPr>
          <w:ilvl w:val="2"/>
          <w:numId w:val="19"/>
        </w:numPr>
        <w:spacing w:after="200" w:line="276" w:lineRule="auto"/>
        <w:jc w:val="both"/>
      </w:pPr>
      <w:r>
        <w:t xml:space="preserve">Basic Rules: </w:t>
      </w:r>
      <w:r w:rsidR="00B00681">
        <w:t>capture the fish within a net</w:t>
      </w:r>
    </w:p>
    <w:p w:rsidR="00590B20" w:rsidRDefault="00590B20" w:rsidP="00590B20">
      <w:pPr>
        <w:pStyle w:val="ListParagraph"/>
        <w:numPr>
          <w:ilvl w:val="3"/>
          <w:numId w:val="19"/>
        </w:numPr>
        <w:spacing w:after="200" w:line="276" w:lineRule="auto"/>
        <w:jc w:val="both"/>
      </w:pPr>
      <w:r>
        <w:t xml:space="preserve">All </w:t>
      </w:r>
      <w:r w:rsidR="00B00681">
        <w:t>fish should swim in straight lines (in</w:t>
      </w:r>
      <w:r>
        <w:t xml:space="preserve"> </w:t>
      </w:r>
      <w:r w:rsidR="00B00681">
        <w:t>random</w:t>
      </w:r>
      <w:r>
        <w:t xml:space="preserve"> directions</w:t>
      </w:r>
      <w:r w:rsidR="00B00681">
        <w:t>)</w:t>
      </w:r>
    </w:p>
    <w:p w:rsidR="00590B20" w:rsidRDefault="00B00681" w:rsidP="00590B20">
      <w:pPr>
        <w:pStyle w:val="ListParagraph"/>
        <w:numPr>
          <w:ilvl w:val="3"/>
          <w:numId w:val="19"/>
        </w:numPr>
        <w:spacing w:after="200" w:line="276" w:lineRule="auto"/>
        <w:jc w:val="both"/>
      </w:pPr>
      <w:r>
        <w:t>Fish that move beyond the clipping planes of the screen should be respawned at the opposite side of the screen and continue to swim.</w:t>
      </w:r>
    </w:p>
    <w:p w:rsidR="00B00681" w:rsidRDefault="00B00681" w:rsidP="00590B20">
      <w:pPr>
        <w:pStyle w:val="ListParagraph"/>
        <w:numPr>
          <w:ilvl w:val="3"/>
          <w:numId w:val="19"/>
        </w:numPr>
        <w:spacing w:after="200" w:line="276" w:lineRule="auto"/>
        <w:jc w:val="both"/>
      </w:pPr>
      <w:r>
        <w:t>Each net thrown into the sea should start as a simple triangle – having three corners to the net.</w:t>
      </w:r>
    </w:p>
    <w:p w:rsidR="00590B20" w:rsidRDefault="00B00681" w:rsidP="002E77AE">
      <w:pPr>
        <w:pStyle w:val="ListParagraph"/>
        <w:numPr>
          <w:ilvl w:val="3"/>
          <w:numId w:val="19"/>
        </w:numPr>
        <w:spacing w:after="200" w:line="276" w:lineRule="auto"/>
        <w:jc w:val="both"/>
      </w:pPr>
      <w:r>
        <w:t>If a fish swims into the net, it should remain trapped within the convex hull of the net and be added to the ‘</w:t>
      </w:r>
      <w:r w:rsidRPr="00B00681">
        <w:rPr>
          <w:i/>
        </w:rPr>
        <w:t>catch</w:t>
      </w:r>
      <w:r>
        <w:rPr>
          <w:i/>
        </w:rPr>
        <w:t>’</w:t>
      </w:r>
      <w:r>
        <w:t xml:space="preserve"> count. </w:t>
      </w:r>
    </w:p>
    <w:p w:rsidR="00B00681" w:rsidRDefault="00B00681" w:rsidP="00B00681">
      <w:pPr>
        <w:pStyle w:val="ListParagraph"/>
        <w:numPr>
          <w:ilvl w:val="3"/>
          <w:numId w:val="19"/>
        </w:numPr>
        <w:spacing w:after="200" w:line="276" w:lineRule="auto"/>
        <w:jc w:val="both"/>
      </w:pPr>
      <w:r>
        <w:t>The overall shape of the net should always be the smallest convex hull that surrounds the captured fish</w:t>
      </w:r>
    </w:p>
    <w:p w:rsidR="00B00681" w:rsidRDefault="00B00681" w:rsidP="00B00681">
      <w:pPr>
        <w:pStyle w:val="ListParagraph"/>
        <w:numPr>
          <w:ilvl w:val="3"/>
          <w:numId w:val="19"/>
        </w:numPr>
        <w:spacing w:after="200" w:line="276" w:lineRule="auto"/>
        <w:jc w:val="both"/>
      </w:pPr>
      <w:r>
        <w:t>The overall size of the net should be limited to a maximum radius for each trawler.</w:t>
      </w:r>
    </w:p>
    <w:p w:rsidR="00B00681" w:rsidRDefault="00B00681" w:rsidP="00B00681">
      <w:pPr>
        <w:pStyle w:val="ListParagraph"/>
        <w:numPr>
          <w:ilvl w:val="3"/>
          <w:numId w:val="19"/>
        </w:numPr>
        <w:spacing w:after="200" w:line="276" w:lineRule="auto"/>
        <w:jc w:val="both"/>
      </w:pPr>
      <w:r>
        <w:t>The net should slowly fall to the sea bed.</w:t>
      </w:r>
    </w:p>
    <w:p w:rsidR="00B00681" w:rsidRDefault="00B00681" w:rsidP="00B00681">
      <w:pPr>
        <w:pStyle w:val="ListParagraph"/>
        <w:numPr>
          <w:ilvl w:val="3"/>
          <w:numId w:val="19"/>
        </w:numPr>
        <w:spacing w:after="200" w:line="276" w:lineRule="auto"/>
        <w:jc w:val="both"/>
      </w:pPr>
      <w:r>
        <w:t>Fish caught in the net should continue to swim in random directions. However, the maximum size of the net should be used to restrict the distance that captured fish can swim.</w:t>
      </w:r>
    </w:p>
    <w:p w:rsidR="00B00681" w:rsidRDefault="00590B20" w:rsidP="0070564D">
      <w:pPr>
        <w:pStyle w:val="ListParagraph"/>
        <w:numPr>
          <w:ilvl w:val="3"/>
          <w:numId w:val="19"/>
        </w:numPr>
        <w:spacing w:after="200" w:line="276" w:lineRule="auto"/>
        <w:jc w:val="both"/>
      </w:pPr>
      <w:r>
        <w:t xml:space="preserve">As the </w:t>
      </w:r>
      <w:r w:rsidR="00B00681">
        <w:t>number of fish caught within each net increases</w:t>
      </w:r>
      <w:r>
        <w:t xml:space="preserve">, so too does the geometric </w:t>
      </w:r>
      <w:r w:rsidR="00B00681">
        <w:t xml:space="preserve">complexity of the </w:t>
      </w:r>
      <w:r>
        <w:t>shape of the net.</w:t>
      </w:r>
      <w:r w:rsidR="00B00681">
        <w:t xml:space="preserve"> </w:t>
      </w:r>
    </w:p>
    <w:p w:rsidR="00B00681" w:rsidRDefault="00B00681" w:rsidP="0070564D">
      <w:pPr>
        <w:pStyle w:val="ListParagraph"/>
        <w:numPr>
          <w:ilvl w:val="3"/>
          <w:numId w:val="19"/>
        </w:numPr>
        <w:spacing w:after="200" w:line="276" w:lineRule="auto"/>
        <w:jc w:val="both"/>
      </w:pPr>
      <w:r>
        <w:t>The number of caught fish should be used to recalculate the smallest convex hull needed to contain the group</w:t>
      </w:r>
    </w:p>
    <w:p w:rsidR="00590B20" w:rsidRDefault="00590B20" w:rsidP="00590B20">
      <w:pPr>
        <w:pStyle w:val="ListParagraph"/>
        <w:ind w:left="2520"/>
        <w:jc w:val="both"/>
      </w:pPr>
    </w:p>
    <w:p w:rsidR="00590B20" w:rsidRDefault="00590B20" w:rsidP="00590B20">
      <w:pPr>
        <w:pStyle w:val="ListParagraph"/>
        <w:ind w:left="2520"/>
        <w:jc w:val="both"/>
      </w:pPr>
    </w:p>
    <w:p w:rsidR="00590B20" w:rsidRPr="00407699" w:rsidRDefault="00590B20" w:rsidP="00590B20">
      <w:pPr>
        <w:pStyle w:val="ListParagraph"/>
        <w:numPr>
          <w:ilvl w:val="1"/>
          <w:numId w:val="19"/>
        </w:numPr>
        <w:spacing w:after="200" w:line="276" w:lineRule="auto"/>
        <w:jc w:val="both"/>
        <w:rPr>
          <w:b/>
        </w:rPr>
      </w:pPr>
      <w:r w:rsidRPr="00407699">
        <w:rPr>
          <w:b/>
        </w:rPr>
        <w:t>Requirements:</w:t>
      </w:r>
    </w:p>
    <w:p w:rsidR="00590B20" w:rsidRDefault="00590B20" w:rsidP="00590B20">
      <w:pPr>
        <w:pStyle w:val="ListParagraph"/>
        <w:numPr>
          <w:ilvl w:val="2"/>
          <w:numId w:val="19"/>
        </w:numPr>
        <w:spacing w:after="200" w:line="276" w:lineRule="auto"/>
        <w:jc w:val="both"/>
      </w:pPr>
      <w:r>
        <w:t xml:space="preserve">Create a simple 2D scene using </w:t>
      </w:r>
      <w:r w:rsidR="00B00681">
        <w:t>the GraphicsTemplate.sln provided</w:t>
      </w:r>
      <w:r>
        <w:t xml:space="preserve"> to include as a minimum:</w:t>
      </w:r>
    </w:p>
    <w:p w:rsidR="00590B20" w:rsidRDefault="00590B20" w:rsidP="00590B20">
      <w:pPr>
        <w:pStyle w:val="ListParagraph"/>
        <w:numPr>
          <w:ilvl w:val="3"/>
          <w:numId w:val="19"/>
        </w:numPr>
        <w:spacing w:after="200" w:line="276" w:lineRule="auto"/>
        <w:jc w:val="both"/>
      </w:pPr>
      <w:r>
        <w:t>2D Point Cloud Dataset</w:t>
      </w:r>
    </w:p>
    <w:p w:rsidR="00590B20" w:rsidRDefault="00590B20" w:rsidP="00590B20">
      <w:pPr>
        <w:pStyle w:val="ListParagraph"/>
        <w:numPr>
          <w:ilvl w:val="4"/>
          <w:numId w:val="19"/>
        </w:numPr>
        <w:spacing w:after="200" w:line="276" w:lineRule="auto"/>
        <w:jc w:val="both"/>
      </w:pPr>
      <w:r>
        <w:t xml:space="preserve">Create a set of randomly generated points within the scene - to represent the </w:t>
      </w:r>
      <w:r w:rsidR="00B00681">
        <w:t>fish in the sea</w:t>
      </w:r>
    </w:p>
    <w:p w:rsidR="00590B20" w:rsidRDefault="00590B20" w:rsidP="00590B20">
      <w:pPr>
        <w:pStyle w:val="ListParagraph"/>
        <w:numPr>
          <w:ilvl w:val="3"/>
          <w:numId w:val="19"/>
        </w:numPr>
        <w:spacing w:after="200" w:line="276" w:lineRule="auto"/>
        <w:jc w:val="both"/>
      </w:pPr>
      <w:r>
        <w:t xml:space="preserve">Calculate the smallest convex hull that surrounds the </w:t>
      </w:r>
      <w:r w:rsidR="00B00681">
        <w:t>caught fish</w:t>
      </w:r>
    </w:p>
    <w:p w:rsidR="00590B20" w:rsidRDefault="00590B20" w:rsidP="00590B20">
      <w:pPr>
        <w:pStyle w:val="ListParagraph"/>
        <w:ind w:left="3960"/>
        <w:jc w:val="both"/>
      </w:pPr>
    </w:p>
    <w:p w:rsidR="00590B20" w:rsidRDefault="00590B20" w:rsidP="00590B20">
      <w:pPr>
        <w:pStyle w:val="ListParagraph"/>
        <w:numPr>
          <w:ilvl w:val="2"/>
          <w:numId w:val="19"/>
        </w:numPr>
        <w:spacing w:after="200" w:line="276" w:lineRule="auto"/>
        <w:jc w:val="both"/>
      </w:pPr>
      <w:r>
        <w:t xml:space="preserve">In order to facilitate real-time visualisation of the </w:t>
      </w:r>
      <w:r w:rsidR="00B00681">
        <w:t>fish</w:t>
      </w:r>
      <w:r>
        <w:t>, the following software rendering options should be implemented:</w:t>
      </w:r>
    </w:p>
    <w:p w:rsidR="00590B20" w:rsidRDefault="00590B20" w:rsidP="00590B20">
      <w:pPr>
        <w:pStyle w:val="ListParagraph"/>
        <w:numPr>
          <w:ilvl w:val="3"/>
          <w:numId w:val="19"/>
        </w:numPr>
        <w:spacing w:after="200" w:line="276" w:lineRule="auto"/>
        <w:jc w:val="both"/>
      </w:pPr>
      <w:r>
        <w:t xml:space="preserve">Points rendering of the </w:t>
      </w:r>
      <w:r w:rsidR="00B00681">
        <w:t>fish</w:t>
      </w:r>
    </w:p>
    <w:p w:rsidR="00590B20" w:rsidRDefault="00590B20" w:rsidP="00590B20">
      <w:pPr>
        <w:pStyle w:val="ListParagraph"/>
        <w:numPr>
          <w:ilvl w:val="4"/>
          <w:numId w:val="19"/>
        </w:numPr>
        <w:spacing w:after="200" w:line="276" w:lineRule="auto"/>
        <w:jc w:val="both"/>
      </w:pPr>
      <w:r>
        <w:t xml:space="preserve">Vary the colour used to clearly identify all </w:t>
      </w:r>
      <w:r w:rsidR="00B00681">
        <w:t>fish</w:t>
      </w:r>
      <w:r>
        <w:t xml:space="preserve"> inside and outside the convex hull</w:t>
      </w:r>
    </w:p>
    <w:p w:rsidR="00590B20" w:rsidRDefault="00590B20" w:rsidP="00590B20">
      <w:pPr>
        <w:pStyle w:val="ListParagraph"/>
        <w:numPr>
          <w:ilvl w:val="5"/>
          <w:numId w:val="19"/>
        </w:numPr>
        <w:spacing w:after="200" w:line="276" w:lineRule="auto"/>
        <w:jc w:val="both"/>
      </w:pPr>
      <w:r>
        <w:t xml:space="preserve">Set the colour of all </w:t>
      </w:r>
      <w:r w:rsidR="00B00681">
        <w:t>fish in the sea to</w:t>
      </w:r>
      <w:r>
        <w:t xml:space="preserve"> yellow.</w:t>
      </w:r>
    </w:p>
    <w:p w:rsidR="00590B20" w:rsidRDefault="00590B20" w:rsidP="00590B20">
      <w:pPr>
        <w:pStyle w:val="ListParagraph"/>
        <w:numPr>
          <w:ilvl w:val="5"/>
          <w:numId w:val="19"/>
        </w:numPr>
        <w:spacing w:after="200" w:line="276" w:lineRule="auto"/>
        <w:jc w:val="both"/>
      </w:pPr>
      <w:r>
        <w:t xml:space="preserve">Set the colour of all </w:t>
      </w:r>
      <w:r w:rsidR="00B00681">
        <w:t>caught fish</w:t>
      </w:r>
      <w:r>
        <w:t xml:space="preserve"> within </w:t>
      </w:r>
      <w:r w:rsidR="00B00681">
        <w:t>the net</w:t>
      </w:r>
      <w:r>
        <w:t xml:space="preserve"> to red.</w:t>
      </w:r>
    </w:p>
    <w:p w:rsidR="00590B20" w:rsidRDefault="00590B20" w:rsidP="00590B20">
      <w:pPr>
        <w:pStyle w:val="ListParagraph"/>
        <w:ind w:left="3960"/>
        <w:jc w:val="both"/>
      </w:pPr>
    </w:p>
    <w:p w:rsidR="00590B20" w:rsidRDefault="00590B20" w:rsidP="00590B20">
      <w:pPr>
        <w:pStyle w:val="ListParagraph"/>
        <w:numPr>
          <w:ilvl w:val="3"/>
          <w:numId w:val="19"/>
        </w:numPr>
        <w:spacing w:after="200" w:line="276" w:lineRule="auto"/>
        <w:jc w:val="both"/>
      </w:pPr>
      <w:r>
        <w:t xml:space="preserve">Wireframe rendering of the </w:t>
      </w:r>
      <w:r w:rsidR="00B00681">
        <w:t>fishing net</w:t>
      </w:r>
    </w:p>
    <w:p w:rsidR="00590B20" w:rsidRDefault="00590B20" w:rsidP="00590B20">
      <w:pPr>
        <w:pStyle w:val="ListParagraph"/>
        <w:numPr>
          <w:ilvl w:val="3"/>
          <w:numId w:val="19"/>
        </w:numPr>
        <w:spacing w:after="200" w:line="276" w:lineRule="auto"/>
        <w:jc w:val="both"/>
      </w:pPr>
      <w:r>
        <w:t xml:space="preserve">Convert all points that form the convex hull into a set of connected triangles (using </w:t>
      </w:r>
      <w:r w:rsidR="00B00681">
        <w:t>a simple triangle fan</w:t>
      </w:r>
      <w:r>
        <w:t>) to form a polygonal mesh object.</w:t>
      </w:r>
    </w:p>
    <w:p w:rsidR="00590B20" w:rsidRDefault="00590B20" w:rsidP="00590B20">
      <w:pPr>
        <w:pStyle w:val="ListParagraph"/>
        <w:numPr>
          <w:ilvl w:val="3"/>
          <w:numId w:val="19"/>
        </w:numPr>
        <w:spacing w:after="200" w:line="276" w:lineRule="auto"/>
        <w:jc w:val="both"/>
      </w:pPr>
      <w:r>
        <w:t xml:space="preserve">Wireframe rendering of the final polygonal mesh using </w:t>
      </w:r>
      <w:r w:rsidR="00B00681">
        <w:t>your own line drawing routines</w:t>
      </w:r>
    </w:p>
    <w:p w:rsidR="00590B20" w:rsidRPr="008F296A" w:rsidRDefault="00590B20" w:rsidP="00590B20">
      <w:pPr>
        <w:pStyle w:val="ListParagraph"/>
        <w:ind w:left="0"/>
        <w:jc w:val="both"/>
        <w:rPr>
          <w:b/>
        </w:rPr>
      </w:pPr>
    </w:p>
    <w:p w:rsidR="00590B20" w:rsidRDefault="00B00681" w:rsidP="00590B20">
      <w:pPr>
        <w:pStyle w:val="ListParagraph"/>
        <w:numPr>
          <w:ilvl w:val="2"/>
          <w:numId w:val="19"/>
        </w:numPr>
        <w:spacing w:after="200" w:line="276" w:lineRule="auto"/>
        <w:jc w:val="both"/>
      </w:pPr>
      <w:r>
        <w:t xml:space="preserve">Once all fish </w:t>
      </w:r>
      <w:r w:rsidR="00590B20">
        <w:t xml:space="preserve">have been </w:t>
      </w:r>
      <w:r>
        <w:t>caught</w:t>
      </w:r>
      <w:r w:rsidR="00590B20">
        <w:t xml:space="preserve">, </w:t>
      </w:r>
      <w:r>
        <w:t>translate the entire catch up to the surface of the sea</w:t>
      </w:r>
      <w:r w:rsidR="00590B20">
        <w:t>.</w:t>
      </w:r>
    </w:p>
    <w:p w:rsidR="00590B20" w:rsidRDefault="00E03345" w:rsidP="00590B20">
      <w:pPr>
        <w:pStyle w:val="ListParagraph"/>
        <w:numPr>
          <w:ilvl w:val="2"/>
          <w:numId w:val="19"/>
        </w:numPr>
        <w:spacing w:after="200" w:line="276" w:lineRule="auto"/>
        <w:jc w:val="both"/>
      </w:pPr>
      <w:r>
        <w:t>You are required to implement</w:t>
      </w:r>
      <w:r w:rsidR="00B00681">
        <w:t xml:space="preserve"> </w:t>
      </w:r>
      <w:r w:rsidR="00A04E06">
        <w:t>your own</w:t>
      </w:r>
      <w:r w:rsidR="00B00681">
        <w:t xml:space="preserve"> </w:t>
      </w:r>
      <w:r w:rsidR="00BC16A3">
        <w:t xml:space="preserve">graphical </w:t>
      </w:r>
      <w:r w:rsidR="00A04E06">
        <w:t>m</w:t>
      </w:r>
      <w:r w:rsidR="00B00681">
        <w:t>ath library to animate the fish</w:t>
      </w:r>
    </w:p>
    <w:p w:rsidR="00B00681" w:rsidRDefault="00B00681">
      <w:pPr>
        <w:rPr>
          <w:rFonts w:ascii="Arial" w:hAnsi="Arial" w:cs="Arial"/>
          <w:sz w:val="22"/>
          <w:szCs w:val="22"/>
        </w:rPr>
      </w:pPr>
      <w:r>
        <w:rPr>
          <w:rFonts w:ascii="Arial" w:hAnsi="Arial" w:cs="Arial"/>
          <w:sz w:val="22"/>
          <w:szCs w:val="22"/>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E01F71">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590B20" w:rsidRDefault="00590B20" w:rsidP="00590B20">
      <w:pPr>
        <w:pStyle w:val="ListParagraph"/>
        <w:numPr>
          <w:ilvl w:val="0"/>
          <w:numId w:val="20"/>
        </w:numPr>
        <w:spacing w:after="200" w:line="276" w:lineRule="auto"/>
        <w:jc w:val="both"/>
      </w:pPr>
      <w:r>
        <w:t xml:space="preserve">The student should demonstrate </w:t>
      </w:r>
      <w:r w:rsidRPr="0039324F">
        <w:rPr>
          <w:i/>
        </w:rPr>
        <w:t>‘Research’</w:t>
      </w:r>
      <w:r>
        <w:t xml:space="preserve"> undertaken and their </w:t>
      </w:r>
      <w:r w:rsidRPr="0039324F">
        <w:rPr>
          <w:i/>
        </w:rPr>
        <w:t xml:space="preserve">‘Knowledge and Understanding’ </w:t>
      </w:r>
      <w:r w:rsidRPr="0039324F">
        <w:t xml:space="preserve">of </w:t>
      </w:r>
      <w:r>
        <w:t>various algorithms / procedures required to solve specific software rendering problems</w:t>
      </w:r>
    </w:p>
    <w:p w:rsidR="00590B20" w:rsidRDefault="00590B20" w:rsidP="00590B20">
      <w:pPr>
        <w:pStyle w:val="ListParagraph"/>
        <w:jc w:val="both"/>
      </w:pPr>
    </w:p>
    <w:p w:rsidR="00590B20" w:rsidRDefault="00590B20" w:rsidP="00590B20">
      <w:pPr>
        <w:pStyle w:val="ListParagraph"/>
        <w:numPr>
          <w:ilvl w:val="0"/>
          <w:numId w:val="20"/>
        </w:numPr>
        <w:spacing w:after="200" w:line="276" w:lineRule="auto"/>
        <w:jc w:val="both"/>
      </w:pPr>
      <w:r>
        <w:t xml:space="preserve">The student should demonstrate through </w:t>
      </w:r>
      <w:r w:rsidRPr="00407699">
        <w:rPr>
          <w:i/>
        </w:rPr>
        <w:t>‘Practical Application &amp; Deployment’</w:t>
      </w:r>
      <w:r>
        <w:t xml:space="preserve"> their understanding of the following key graphical concepts:</w:t>
      </w:r>
    </w:p>
    <w:p w:rsidR="00590B20" w:rsidRDefault="00590B20" w:rsidP="00590B20">
      <w:pPr>
        <w:pStyle w:val="ListParagraph"/>
        <w:numPr>
          <w:ilvl w:val="1"/>
          <w:numId w:val="20"/>
        </w:numPr>
        <w:spacing w:after="200" w:line="276" w:lineRule="auto"/>
        <w:jc w:val="both"/>
      </w:pPr>
      <w:r>
        <w:t xml:space="preserve">Visualisation of a simple 2D world using </w:t>
      </w:r>
      <w:r w:rsidR="00B00681">
        <w:t>your own software renderer</w:t>
      </w:r>
    </w:p>
    <w:p w:rsidR="00B00681" w:rsidRDefault="00B00681" w:rsidP="00590B20">
      <w:pPr>
        <w:pStyle w:val="ListParagraph"/>
        <w:numPr>
          <w:ilvl w:val="1"/>
          <w:numId w:val="20"/>
        </w:numPr>
        <w:spacing w:after="200" w:line="276" w:lineRule="auto"/>
        <w:jc w:val="both"/>
      </w:pPr>
      <w:r>
        <w:t xml:space="preserve">Basic graphical transformations using </w:t>
      </w:r>
      <w:r w:rsidR="00BC16A3">
        <w:t>your own graphical</w:t>
      </w:r>
      <w:r>
        <w:t xml:space="preserve"> </w:t>
      </w:r>
      <w:r w:rsidR="00BC16A3">
        <w:t>m</w:t>
      </w:r>
      <w:r>
        <w:t>athematics</w:t>
      </w:r>
      <w:r w:rsidR="00BC16A3">
        <w:t xml:space="preserve"> l</w:t>
      </w:r>
      <w:bookmarkStart w:id="0" w:name="_GoBack"/>
      <w:bookmarkEnd w:id="0"/>
      <w:r>
        <w:t>ibrary</w:t>
      </w:r>
    </w:p>
    <w:p w:rsidR="00590B20" w:rsidRDefault="00590B20" w:rsidP="00590B20">
      <w:pPr>
        <w:pStyle w:val="ListParagraph"/>
        <w:numPr>
          <w:ilvl w:val="1"/>
          <w:numId w:val="20"/>
        </w:numPr>
        <w:spacing w:after="200" w:line="276" w:lineRule="auto"/>
        <w:jc w:val="both"/>
      </w:pPr>
      <w:r>
        <w:t>Implement a simple convex hull algorithm</w:t>
      </w:r>
    </w:p>
    <w:p w:rsidR="00590B20" w:rsidRDefault="00590B20" w:rsidP="00590B20">
      <w:pPr>
        <w:pStyle w:val="ListParagraph"/>
        <w:ind w:left="1440"/>
        <w:jc w:val="both"/>
      </w:pPr>
    </w:p>
    <w:p w:rsidR="00590B20" w:rsidRPr="00607CEC" w:rsidRDefault="00590B20" w:rsidP="00590B20">
      <w:pPr>
        <w:pStyle w:val="ListParagraph"/>
        <w:numPr>
          <w:ilvl w:val="0"/>
          <w:numId w:val="20"/>
        </w:numPr>
        <w:spacing w:after="200" w:line="276" w:lineRule="auto"/>
        <w:jc w:val="both"/>
        <w:rPr>
          <w:b/>
        </w:rPr>
      </w:pPr>
      <w:r>
        <w:t xml:space="preserve">OpenGL API calls </w:t>
      </w:r>
      <w:r w:rsidR="003E1E2B">
        <w:t>should</w:t>
      </w:r>
      <w:r w:rsidRPr="003E382D">
        <w:t xml:space="preserve"> </w:t>
      </w:r>
      <w:r w:rsidR="00B00681" w:rsidRPr="00B00681">
        <w:rPr>
          <w:b/>
          <w:u w:val="single"/>
        </w:rPr>
        <w:t>not</w:t>
      </w:r>
      <w:r w:rsidR="00B00681" w:rsidRPr="00B00681">
        <w:rPr>
          <w:b/>
        </w:rPr>
        <w:t xml:space="preserve"> </w:t>
      </w:r>
      <w:r w:rsidRPr="003E382D">
        <w:t xml:space="preserve">be used to </w:t>
      </w:r>
      <w:r>
        <w:t>render the scene</w:t>
      </w:r>
    </w:p>
    <w:p w:rsidR="00590B20" w:rsidRPr="003E382D" w:rsidRDefault="00590B20" w:rsidP="00590B20">
      <w:pPr>
        <w:pStyle w:val="ListParagraph"/>
        <w:numPr>
          <w:ilvl w:val="0"/>
          <w:numId w:val="20"/>
        </w:numPr>
        <w:spacing w:after="200" w:line="276" w:lineRule="auto"/>
        <w:jc w:val="both"/>
        <w:rPr>
          <w:u w:val="single"/>
        </w:rPr>
      </w:pPr>
      <w:r w:rsidRPr="003E382D">
        <w:t xml:space="preserve">You are required to integrate a solution to this problem using the standard </w:t>
      </w:r>
      <w:r>
        <w:t xml:space="preserve">OpenGL </w:t>
      </w:r>
      <w:r w:rsidRPr="003E382D">
        <w:rPr>
          <w:i/>
        </w:rPr>
        <w:t>Graphics Template</w:t>
      </w:r>
      <w:r w:rsidRPr="003E382D">
        <w:t xml:space="preserve"> available through Moodle. This means, all code must be integrated into the existing graphics </w:t>
      </w:r>
      <w:r>
        <w:t>programme</w:t>
      </w:r>
      <w:r w:rsidRPr="003E382D">
        <w:t xml:space="preserve">. Code submissions that fail to utilise the </w:t>
      </w:r>
      <w:r>
        <w:t xml:space="preserve">OpenGL </w:t>
      </w:r>
      <w:r w:rsidRPr="003E382D">
        <w:rPr>
          <w:i/>
        </w:rPr>
        <w:t>Graphics Template</w:t>
      </w:r>
      <w:r w:rsidRPr="003E382D">
        <w:t xml:space="preserve"> will not be accepted.</w:t>
      </w:r>
    </w:p>
    <w:p w:rsidR="00590B20" w:rsidRPr="009076AF" w:rsidRDefault="00590B20" w:rsidP="00590B20">
      <w:pPr>
        <w:pStyle w:val="ListParagraph"/>
        <w:jc w:val="both"/>
        <w:rPr>
          <w:u w:val="single"/>
        </w:rPr>
      </w:pPr>
    </w:p>
    <w:p w:rsidR="00590B20" w:rsidRDefault="00590B20" w:rsidP="00590B20">
      <w:pPr>
        <w:pStyle w:val="ListParagraph"/>
        <w:numPr>
          <w:ilvl w:val="0"/>
          <w:numId w:val="20"/>
        </w:numPr>
        <w:spacing w:after="200" w:line="276" w:lineRule="auto"/>
        <w:jc w:val="both"/>
      </w:pPr>
      <w:r>
        <w:t xml:space="preserve">The student should demonstrate their </w:t>
      </w:r>
      <w:r w:rsidRPr="00407699">
        <w:rPr>
          <w:i/>
        </w:rPr>
        <w:t xml:space="preserve">‘skills for professional practice’ </w:t>
      </w:r>
      <w:r>
        <w:t>through the production of a professional final product</w:t>
      </w:r>
    </w:p>
    <w:p w:rsidR="00590B20" w:rsidRDefault="00590B20" w:rsidP="00590B20">
      <w:pPr>
        <w:pStyle w:val="ListParagraph"/>
        <w:numPr>
          <w:ilvl w:val="1"/>
          <w:numId w:val="20"/>
        </w:numPr>
        <w:spacing w:after="200" w:line="276" w:lineRule="auto"/>
        <w:jc w:val="both"/>
      </w:pPr>
      <w:r>
        <w:t>Visually stunning product</w:t>
      </w:r>
    </w:p>
    <w:p w:rsidR="00590B20" w:rsidRDefault="00590B20" w:rsidP="00590B20">
      <w:pPr>
        <w:pStyle w:val="ListParagraph"/>
        <w:numPr>
          <w:ilvl w:val="1"/>
          <w:numId w:val="20"/>
        </w:numPr>
        <w:spacing w:after="200" w:line="276" w:lineRule="auto"/>
        <w:jc w:val="both"/>
      </w:pPr>
      <w:r>
        <w:t>Intuitive</w:t>
      </w:r>
    </w:p>
    <w:p w:rsidR="00590B20" w:rsidRDefault="00590B20" w:rsidP="00590B20">
      <w:pPr>
        <w:pStyle w:val="ListParagraph"/>
        <w:numPr>
          <w:ilvl w:val="1"/>
          <w:numId w:val="20"/>
        </w:numPr>
        <w:spacing w:after="200" w:line="276" w:lineRule="auto"/>
        <w:jc w:val="both"/>
      </w:pPr>
      <w:r>
        <w:t>Provide the user with clear instructions how to run the software, etc.</w:t>
      </w:r>
    </w:p>
    <w:p w:rsidR="00590B20" w:rsidRDefault="00590B20" w:rsidP="00590B20">
      <w:pPr>
        <w:pStyle w:val="ListParagraph"/>
        <w:numPr>
          <w:ilvl w:val="1"/>
          <w:numId w:val="20"/>
        </w:numPr>
        <w:spacing w:after="200" w:line="276" w:lineRule="auto"/>
        <w:jc w:val="both"/>
      </w:pPr>
      <w:r>
        <w:t>Your submission should include a digital version of your final program along with the visual studio project together with assets/libs/.</w:t>
      </w:r>
      <w:proofErr w:type="spellStart"/>
      <w:r>
        <w:t>dlls</w:t>
      </w:r>
      <w:proofErr w:type="spellEnd"/>
      <w:r>
        <w:t xml:space="preserve"> all in place so that the project can be built and run immediately. NB&gt; Code that fails to compile will receive a zero mark.</w:t>
      </w:r>
    </w:p>
    <w:p w:rsidR="00590B20" w:rsidRDefault="00590B20" w:rsidP="00590B20">
      <w:pPr>
        <w:pStyle w:val="ListParagraph"/>
        <w:ind w:left="0"/>
        <w:jc w:val="both"/>
      </w:pPr>
    </w:p>
    <w:p w:rsidR="00590B20" w:rsidRPr="00DF13EA" w:rsidRDefault="00590B20" w:rsidP="00590B20">
      <w:pPr>
        <w:pStyle w:val="ListParagraph"/>
        <w:numPr>
          <w:ilvl w:val="0"/>
          <w:numId w:val="20"/>
        </w:numPr>
        <w:spacing w:after="200" w:line="276" w:lineRule="auto"/>
        <w:jc w:val="both"/>
        <w:rPr>
          <w:b/>
          <w:color w:val="0070C0"/>
          <w:u w:val="single"/>
        </w:rPr>
      </w:pPr>
      <w:r>
        <w:rPr>
          <w:b/>
          <w:color w:val="0070C0"/>
        </w:rPr>
        <w:t>ASSESSMENT GUIDELINES:</w:t>
      </w:r>
    </w:p>
    <w:p w:rsidR="00590B20" w:rsidRPr="00952416" w:rsidRDefault="00590B20" w:rsidP="00E01F71">
      <w:pPr>
        <w:pStyle w:val="ListParagraph"/>
        <w:spacing w:after="200" w:line="276" w:lineRule="auto"/>
        <w:jc w:val="both"/>
        <w:rPr>
          <w:b/>
          <w:u w:val="single"/>
        </w:rPr>
      </w:pPr>
      <w:r>
        <w:rPr>
          <w:b/>
          <w:color w:val="0070C0"/>
        </w:rPr>
        <w:t>S</w:t>
      </w:r>
      <w:r w:rsidRPr="00E42ED3">
        <w:rPr>
          <w:b/>
          <w:color w:val="0070C0"/>
        </w:rPr>
        <w:t>tudent</w:t>
      </w:r>
      <w:r>
        <w:rPr>
          <w:b/>
          <w:color w:val="0070C0"/>
        </w:rPr>
        <w:t>s</w:t>
      </w:r>
      <w:r w:rsidRPr="00E42ED3">
        <w:rPr>
          <w:b/>
          <w:color w:val="0070C0"/>
        </w:rPr>
        <w:t xml:space="preserve"> </w:t>
      </w:r>
      <w:r w:rsidR="00B00681">
        <w:rPr>
          <w:b/>
          <w:color w:val="0070C0"/>
        </w:rPr>
        <w:t>will be</w:t>
      </w:r>
      <w:r>
        <w:rPr>
          <w:b/>
          <w:color w:val="0070C0"/>
        </w:rPr>
        <w:t xml:space="preserve"> expected to demonstrate</w:t>
      </w:r>
      <w:r w:rsidRPr="00E42ED3">
        <w:rPr>
          <w:b/>
          <w:color w:val="0070C0"/>
        </w:rPr>
        <w:t xml:space="preserve"> their final product to lecturing staff. </w:t>
      </w:r>
      <w:r w:rsidRPr="00DF13EA">
        <w:rPr>
          <w:b/>
          <w:color w:val="0070C0"/>
        </w:rPr>
        <w:t>It is the students</w:t>
      </w:r>
      <w:r>
        <w:rPr>
          <w:b/>
          <w:color w:val="0070C0"/>
        </w:rPr>
        <w:t>’</w:t>
      </w:r>
      <w:r w:rsidRPr="00DF13EA">
        <w:rPr>
          <w:b/>
          <w:color w:val="0070C0"/>
        </w:rPr>
        <w:t xml:space="preserve"> responsibility to highlight all areas of their code (whether complete</w:t>
      </w:r>
      <w:r>
        <w:rPr>
          <w:b/>
          <w:color w:val="0070C0"/>
        </w:rPr>
        <w:t xml:space="preserve"> or</w:t>
      </w:r>
      <w:r w:rsidRPr="00DF13EA">
        <w:rPr>
          <w:b/>
          <w:color w:val="0070C0"/>
        </w:rPr>
        <w:t xml:space="preserve"> partially complete) that require assessment. Marks will be awarded for any attempt made to complete </w:t>
      </w:r>
      <w:r>
        <w:rPr>
          <w:b/>
          <w:color w:val="0070C0"/>
        </w:rPr>
        <w:t xml:space="preserve">individual </w:t>
      </w:r>
      <w:r w:rsidRPr="00DF13EA">
        <w:rPr>
          <w:b/>
          <w:color w:val="0070C0"/>
        </w:rPr>
        <w:t xml:space="preserve">tasks. However, your final submitted code does need to compile in order </w:t>
      </w:r>
      <w:r>
        <w:rPr>
          <w:b/>
          <w:color w:val="0070C0"/>
        </w:rPr>
        <w:t>to</w:t>
      </w:r>
      <w:r w:rsidRPr="00DF13EA">
        <w:rPr>
          <w:b/>
          <w:color w:val="0070C0"/>
        </w:rPr>
        <w:t xml:space="preserve"> demonstrate your ‘skills for professional practice’.</w:t>
      </w:r>
    </w:p>
    <w:p w:rsidR="00590B20" w:rsidRPr="00A406E5" w:rsidRDefault="00590B20" w:rsidP="00590B20">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B00681">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headerReference w:type="default" r:id="rId9"/>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F5724"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F5724"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F5724"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w:t>
            </w:r>
            <w:r>
              <w:rPr>
                <w:rFonts w:ascii="Arial" w:hAnsi="Arial" w:cs="Arial"/>
              </w:rPr>
              <w:lastRenderedPageBreak/>
              <w:t>Perceptive 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945FF" w:rsidRDefault="005945FF">
      <w:r>
        <w:separator/>
      </w:r>
    </w:p>
  </w:endnote>
  <w:endnote w:type="continuationSeparator" w:id="0">
    <w:p w:rsidR="005945FF" w:rsidRDefault="005945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3A46">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3A46">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945FF" w:rsidRDefault="005945FF">
      <w:r>
        <w:separator/>
      </w:r>
    </w:p>
  </w:footnote>
  <w:footnote w:type="continuationSeparator" w:id="0">
    <w:p w:rsidR="005945FF" w:rsidRDefault="005945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52D5" w:rsidRPr="00D552D5" w:rsidRDefault="00D552D5" w:rsidP="00D552D5">
    <w:pPr>
      <w:pStyle w:val="Header"/>
      <w:jc w:val="center"/>
      <w:rPr>
        <w:rFonts w:asciiTheme="majorHAnsi" w:hAnsiTheme="majorHAnsi" w:cstheme="majorHAnsi"/>
        <w:b/>
        <w:sz w:val="32"/>
        <w:szCs w:val="32"/>
      </w:rPr>
    </w:pPr>
    <w:r w:rsidRPr="00D552D5">
      <w:rPr>
        <w:rFonts w:asciiTheme="majorHAnsi" w:hAnsiTheme="majorHAnsi" w:cstheme="majorHAnsi"/>
        <w:b/>
        <w:sz w:val="32"/>
        <w:szCs w:val="32"/>
      </w:rPr>
      <w:t>DRAFT ASSIGNMENT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76521D"/>
    <w:multiLevelType w:val="hybridMultilevel"/>
    <w:tmpl w:val="B05AFDC8"/>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BE1BEC"/>
    <w:multiLevelType w:val="hybridMultilevel"/>
    <w:tmpl w:val="BC1280F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8A5327"/>
    <w:multiLevelType w:val="hybridMultilevel"/>
    <w:tmpl w:val="A294A2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C97C5F"/>
    <w:multiLevelType w:val="hybridMultilevel"/>
    <w:tmpl w:val="358822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19"/>
  </w:num>
  <w:num w:numId="4">
    <w:abstractNumId w:val="15"/>
  </w:num>
  <w:num w:numId="5">
    <w:abstractNumId w:val="10"/>
  </w:num>
  <w:num w:numId="6">
    <w:abstractNumId w:val="18"/>
  </w:num>
  <w:num w:numId="7">
    <w:abstractNumId w:val="2"/>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3"/>
  </w:num>
  <w:num w:numId="15">
    <w:abstractNumId w:val="0"/>
  </w:num>
  <w:num w:numId="16">
    <w:abstractNumId w:val="8"/>
  </w:num>
  <w:num w:numId="17">
    <w:abstractNumId w:val="4"/>
  </w:num>
  <w:num w:numId="18">
    <w:abstractNumId w:val="9"/>
  </w:num>
  <w:num w:numId="19">
    <w:abstractNumId w:val="5"/>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4DB"/>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4378"/>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10A"/>
    <w:rsid w:val="00393EB6"/>
    <w:rsid w:val="003A3CE5"/>
    <w:rsid w:val="003B366F"/>
    <w:rsid w:val="003B3F9D"/>
    <w:rsid w:val="003B6C95"/>
    <w:rsid w:val="003E1E2B"/>
    <w:rsid w:val="003E5751"/>
    <w:rsid w:val="004046A9"/>
    <w:rsid w:val="00404C50"/>
    <w:rsid w:val="00423934"/>
    <w:rsid w:val="00426244"/>
    <w:rsid w:val="00451810"/>
    <w:rsid w:val="00470A38"/>
    <w:rsid w:val="00470BE8"/>
    <w:rsid w:val="00477880"/>
    <w:rsid w:val="004874DE"/>
    <w:rsid w:val="004B0D14"/>
    <w:rsid w:val="004B5334"/>
    <w:rsid w:val="004B6C14"/>
    <w:rsid w:val="004D5E9B"/>
    <w:rsid w:val="004D63D9"/>
    <w:rsid w:val="004E6585"/>
    <w:rsid w:val="0050249F"/>
    <w:rsid w:val="00524566"/>
    <w:rsid w:val="00527E60"/>
    <w:rsid w:val="00530BEF"/>
    <w:rsid w:val="0054340A"/>
    <w:rsid w:val="00552351"/>
    <w:rsid w:val="00561F00"/>
    <w:rsid w:val="00562C4E"/>
    <w:rsid w:val="00562DEC"/>
    <w:rsid w:val="00576AB4"/>
    <w:rsid w:val="00577917"/>
    <w:rsid w:val="00590667"/>
    <w:rsid w:val="00590B20"/>
    <w:rsid w:val="005945FF"/>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A534F"/>
    <w:rsid w:val="007C682C"/>
    <w:rsid w:val="007D2385"/>
    <w:rsid w:val="007F214F"/>
    <w:rsid w:val="007F5724"/>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4E06"/>
    <w:rsid w:val="00A16E98"/>
    <w:rsid w:val="00A256E3"/>
    <w:rsid w:val="00A3505D"/>
    <w:rsid w:val="00A4036F"/>
    <w:rsid w:val="00A406E5"/>
    <w:rsid w:val="00A4641C"/>
    <w:rsid w:val="00A55876"/>
    <w:rsid w:val="00A67FB1"/>
    <w:rsid w:val="00A85BFE"/>
    <w:rsid w:val="00AB6FE7"/>
    <w:rsid w:val="00AB7AD7"/>
    <w:rsid w:val="00AC1B0E"/>
    <w:rsid w:val="00AD2430"/>
    <w:rsid w:val="00AE41A6"/>
    <w:rsid w:val="00AF0E34"/>
    <w:rsid w:val="00AF271D"/>
    <w:rsid w:val="00AF56C2"/>
    <w:rsid w:val="00B004E6"/>
    <w:rsid w:val="00B00681"/>
    <w:rsid w:val="00B0744D"/>
    <w:rsid w:val="00B50EA8"/>
    <w:rsid w:val="00B64082"/>
    <w:rsid w:val="00B72325"/>
    <w:rsid w:val="00B81AD3"/>
    <w:rsid w:val="00B829D8"/>
    <w:rsid w:val="00B84B5B"/>
    <w:rsid w:val="00B86446"/>
    <w:rsid w:val="00BA1176"/>
    <w:rsid w:val="00BC16A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552D5"/>
    <w:rsid w:val="00D62ACD"/>
    <w:rsid w:val="00DA36EE"/>
    <w:rsid w:val="00DB116D"/>
    <w:rsid w:val="00DD17CC"/>
    <w:rsid w:val="00DE217A"/>
    <w:rsid w:val="00DF321B"/>
    <w:rsid w:val="00E01F71"/>
    <w:rsid w:val="00E03345"/>
    <w:rsid w:val="00E230E0"/>
    <w:rsid w:val="00E27F15"/>
    <w:rsid w:val="00E51AAC"/>
    <w:rsid w:val="00E66CC0"/>
    <w:rsid w:val="00E728A9"/>
    <w:rsid w:val="00E807D9"/>
    <w:rsid w:val="00EA0F4E"/>
    <w:rsid w:val="00EA295B"/>
    <w:rsid w:val="00EA3B9B"/>
    <w:rsid w:val="00EA6801"/>
    <w:rsid w:val="00EB4F96"/>
    <w:rsid w:val="00ED3A46"/>
    <w:rsid w:val="00ED7072"/>
    <w:rsid w:val="00EE3132"/>
    <w:rsid w:val="00EE3D9D"/>
    <w:rsid w:val="00EE6F25"/>
    <w:rsid w:val="00F02126"/>
    <w:rsid w:val="00F03D85"/>
    <w:rsid w:val="00F07C8C"/>
    <w:rsid w:val="00F12AE7"/>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C5EEB2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
    <w:link w:val="ListParagraph"/>
    <w:uiPriority w:val="34"/>
    <w:locked/>
    <w:rsid w:val="00590B2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3952</Words>
  <Characters>22529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26429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Baker</cp:lastModifiedBy>
  <cp:revision>2</cp:revision>
  <cp:lastPrinted>2019-12-10T11:11:00Z</cp:lastPrinted>
  <dcterms:created xsi:type="dcterms:W3CDTF">2019-12-10T12:43:00Z</dcterms:created>
  <dcterms:modified xsi:type="dcterms:W3CDTF">2019-12-10T12:43:00Z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