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266608" w:rsidRDefault="00266608" w14:paraId="6C0F8508" w14:textId="4F96E5F3" w:rsidP="00266608">
      <w:pPr>
        <w:pStyle w:val="a3"/>
        <w:spacing w:line="276" w:lineRule="auto"/>
        <w:rPr>
          <w:rFonts w:ascii="Calibri" w:eastAsia="Tahoma" w:hAnsiTheme="minorHAnsi" w:cstheme="minorHAnsi"/>
          <w:sz w:val="40"/>
          <w:szCs w:val="40"/>
        </w:rPr>
      </w:pPr>
    </w:p>
    <w:p w:rsidR="00266608" w:rsidRDefault="00266608" w14:paraId="6B008A3E" w14:textId="0EC46D1B" w:rsidP="00266608">
      <w:pPr>
        <w:rPr>
          <w:lang w:val="en-GB"/>
        </w:rPr>
      </w:pPr>
    </w:p>
    <w:p w:rsidR="00266608" w:rsidRDefault="00266608" w14:paraId="209A4C99" w14:textId="77777777" w:rsidP="00266608" w:rsidRPr="00266608">
      <w:pPr>
        <w:rPr>
          <w:lang w:val="en-GB"/>
        </w:rPr>
      </w:pPr>
    </w:p>
    <w:p w:rsidR="00266608" w:rsidRDefault="00266608" w14:paraId="2A6F811D" w14:textId="77777777" w:rsidP="00266608">
      <w:pPr>
        <w:pStyle w:val="a3"/>
        <w:spacing w:line="276" w:lineRule="auto"/>
        <w:rPr>
          <w:rFonts w:ascii="Calibri" w:eastAsia="Tahoma" w:hAnsiTheme="minorHAnsi" w:cstheme="minorHAnsi"/>
          <w:sz w:val="40"/>
          <w:szCs w:val="40"/>
        </w:rPr>
      </w:pPr>
      <w:r>
        <w:rPr>
          <w:noProof/>
        </w:rPr>
        <w:drawing>
          <wp:inline distB="0" distL="0" distR="0" distT="0" wp14:anchorId="12CA31E8" wp14:editId="71E9510B">
            <wp:extent cx="2404110" cy="1074420"/>
            <wp:effectExtent l="0" t="0" r="0" b="0"/>
            <wp:docPr id="284" name="Picture 284"/>
            <wp:cNvGraphicFramePr/>
            <a:graphic xmlns:a="http://schemas.openxmlformats.org/drawingml/2006/main">
              <a:graphicData uri="http://schemas.openxmlformats.org/drawingml/2006/picture">
                <pic:pic xmlns:pic="http://schemas.openxmlformats.org/drawingml/2006/picture">
                  <pic:nvPicPr>
                    <pic:cNvPr id="284" name="Picture 284"/>
                    <pic:cNvPicPr/>
                  </pic:nvPicPr>
                  <pic:blipFill>
                    <a:blip r:embed="rId10"/>
                    <a:stretch>
                      <a:fillRect/>
                    </a:stretch>
                  </pic:blipFill>
                  <pic:spPr>
                    <a:xfrm>
                      <a:off x="0" y="0"/>
                      <a:ext cx="2404110" cy="1074420"/>
                    </a:xfrm>
                    <a:prstGeom prst="rect">
                      <a:avLst/>
                    </a:prstGeom>
                  </pic:spPr>
                </pic:pic>
              </a:graphicData>
            </a:graphic>
          </wp:inline>
        </w:drawing>
      </w:r>
    </w:p>
    <w:p w:rsidR="00266608" w:rsidRDefault="00266608" w14:paraId="12B8FD18" w14:textId="77777777" w:rsidP="00266608">
      <w:pPr>
        <w:pStyle w:val="a3"/>
        <w:spacing w:line="276" w:lineRule="auto"/>
        <w:rPr>
          <w:rFonts w:ascii="Calibri" w:eastAsia="Tahoma" w:hAnsiTheme="minorHAnsi" w:cstheme="minorHAnsi"/>
          <w:sz w:val="40"/>
          <w:szCs w:val="40"/>
        </w:rPr>
      </w:pPr>
    </w:p>
    <w:p w:rsidR="00266608" w:rsidRDefault="00266608" w14:paraId="5DD2471A" w14:textId="77777777" w:rsidP="00266608">
      <w:pPr>
        <w:pStyle w:val="a3"/>
        <w:jc w:val="left"/>
        <w:spacing w:line="276" w:lineRule="auto"/>
        <w:rPr>
          <w:rFonts w:ascii="Calibri" w:eastAsia="Tahoma" w:hAnsiTheme="minorHAnsi" w:cstheme="minorHAnsi"/>
          <w:sz w:val="40"/>
          <w:szCs w:val="40"/>
        </w:rPr>
      </w:pPr>
    </w:p>
    <w:p w:rsidR="00266608" w:rsidRDefault="00266608" w14:paraId="66FE91ED" w14:textId="77777777" w:rsidP="00266608">
      <w:pPr>
        <w:pStyle w:val="a3"/>
        <w:spacing w:line="276" w:lineRule="auto"/>
        <w:rPr>
          <w:rFonts w:ascii="Calibri" w:eastAsia="Tahoma" w:hAnsiTheme="minorHAnsi" w:cstheme="minorHAnsi"/>
          <w:sz w:val="40"/>
          <w:szCs w:val="40"/>
        </w:rPr>
      </w:pPr>
    </w:p>
    <w:p w:rsidR="00266608" w:rsidRDefault="00266608" w14:paraId="4F311700" w14:textId="77777777" w:rsidP="00266608">
      <w:pPr>
        <w:pStyle w:val="a3"/>
        <w:spacing w:line="276" w:lineRule="auto"/>
        <w:rPr>
          <w:rFonts w:ascii="Calibri" w:eastAsia="Tahoma" w:hAnsiTheme="minorHAnsi" w:cstheme="minorHAnsi"/>
          <w:sz w:val="40"/>
          <w:szCs w:val="40"/>
        </w:rPr>
      </w:pPr>
    </w:p>
    <w:p w:rsidR="00266608" w:rsidRDefault="00266608" w14:paraId="294C360A" w14:textId="00D7C1E2" w:rsidP="00266608">
      <w:pPr>
        <w:jc w:val="center"/>
        <w:rPr>
          <w:spacing w:val="-10"/>
          <w:w w:val="107"/>
          <w:kern w:val="28"/>
          <w:lang w:val="en-GB"/>
          <w:rFonts w:eastAsia="Tahoma" w:cstheme="minorHAnsi"/>
          <w:sz w:val="40"/>
          <w:szCs w:val="40"/>
        </w:rPr>
      </w:pPr>
      <w:r w:rsidRPr="007D1D02">
        <w:rPr>
          <w:spacing w:val="-10"/>
          <w:w w:val="107"/>
          <w:kern w:val="28"/>
          <w:lang w:val="en-GB"/>
          <w:rFonts w:eastAsia="Tahoma" w:cstheme="minorHAnsi"/>
          <w:sz w:val="40"/>
          <w:szCs w:val="40"/>
        </w:rPr>
        <w:t xml:space="preserve">Assessment </w:t>
      </w:r>
      <w:r w:rsidR="002179FA">
        <w:rPr>
          <w:spacing w:val="-10"/>
          <w:w w:val="107"/>
          <w:kern w:val="28"/>
          <w:lang w:val="en-GB"/>
          <w:rFonts w:eastAsia="Tahoma" w:cstheme="minorHAnsi"/>
          <w:sz w:val="40"/>
          <w:szCs w:val="40"/>
        </w:rPr>
        <w:t>2</w:t>
      </w:r>
      <w:r w:rsidRPr="007D1D02">
        <w:rPr>
          <w:spacing w:val="-10"/>
          <w:w w:val="107"/>
          <w:kern w:val="28"/>
          <w:lang w:val="en-GB"/>
          <w:rFonts w:eastAsia="Tahoma" w:cstheme="minorHAnsi"/>
          <w:sz w:val="40"/>
          <w:szCs w:val="40"/>
        </w:rPr>
        <w:t xml:space="preserve"> </w:t>
      </w:r>
    </w:p>
    <w:p w:rsidR="00266608" w:rsidRDefault="00266608" w14:paraId="6BC1EBB5" w14:textId="77777777" w:rsidP="00266608" w:rsidRPr="007D1D02">
      <w:pPr>
        <w:jc w:val="center"/>
        <w:rPr>
          <w:spacing w:val="-10"/>
          <w:w w:val="107"/>
          <w:kern w:val="28"/>
          <w:lang w:val="en-GB"/>
          <w:rFonts w:eastAsia="Tahoma" w:cstheme="minorHAnsi"/>
          <w:sz w:val="40"/>
          <w:szCs w:val="40"/>
        </w:rPr>
      </w:pPr>
    </w:p>
    <w:p w:rsidR="00266608" w:rsidRDefault="00266608" w14:paraId="097C62F0" w14:textId="77777777" w:rsidP="00266608">
      <w:pPr>
        <w:jc w:val="center"/>
        <w:rPr>
          <w:sz w:val="40"/>
          <w:szCs w:val="40"/>
        </w:rPr>
      </w:pPr>
      <w:r w:rsidRPr="007B60FF">
        <w:rPr>
          <w:spacing w:val="-10"/>
          <w:w w:val="107"/>
          <w:kern w:val="28"/>
          <w:lang w:val="en-GB"/>
          <w:rFonts w:eastAsia="Tahoma" w:cstheme="minorHAnsi"/>
          <w:sz w:val="40"/>
          <w:szCs w:val="40"/>
        </w:rPr>
        <w:t>Environmental Analysis of an industry</w:t>
      </w:r>
    </w:p>
    <w:p w:rsidR="00266608" w:rsidRDefault="00266608" w14:paraId="03EC3F1F" w14:textId="77777777" w:rsidP="00266608">
      <w:pPr>
        <w:jc w:val="center"/>
        <w:rPr>
          <w:sz w:val="32"/>
          <w:szCs w:val="32"/>
        </w:rPr>
      </w:pPr>
    </w:p>
    <w:p w:rsidR="00266608" w:rsidRDefault="00266608" w14:paraId="193E4901" w14:textId="77777777" w:rsidP="00266608" w:rsidRPr="007D1D02">
      <w:pPr>
        <w:jc w:val="center"/>
        <w:rPr>
          <w:lang w:val="en-US"/>
          <w:sz w:val="32"/>
          <w:szCs w:val="32"/>
        </w:rPr>
      </w:pPr>
      <w:proofErr w:type="spellStart"/>
      <w:r w:rsidRPr="007B405D">
        <w:rPr>
          <w:sz w:val="32"/>
          <w:szCs w:val="32"/>
        </w:rPr>
        <w:t>Student</w:t>
      </w:r>
      <w:proofErr w:type="spellEnd"/>
      <w:r w:rsidRPr="007B405D">
        <w:rPr>
          <w:sz w:val="32"/>
          <w:szCs w:val="32"/>
        </w:rPr>
        <w:t>: Vilislav Sofroniev</w:t>
      </w:r>
    </w:p>
    <w:p w:rsidR="00266608" w:rsidRDefault="00266608" w14:paraId="05835C72" w14:textId="77777777" w:rsidP="00266608" w:rsidRPr="007D1D02">
      <w:pPr>
        <w:jc w:val="center"/>
        <w:rPr>
          <w:lang w:val="en-US"/>
          <w:sz w:val="32"/>
          <w:szCs w:val="32"/>
        </w:rPr>
      </w:pPr>
      <w:proofErr w:type="spellStart"/>
      <w:r w:rsidRPr="007B405D">
        <w:rPr>
          <w:sz w:val="32"/>
          <w:szCs w:val="32"/>
        </w:rPr>
        <w:t>Student</w:t>
      </w:r>
      <w:proofErr w:type="spellEnd"/>
      <w:r w:rsidRPr="007B405D">
        <w:rPr>
          <w:sz w:val="32"/>
          <w:szCs w:val="32"/>
        </w:rPr>
        <w:t xml:space="preserve"> N:  2019606</w:t>
      </w:r>
    </w:p>
    <w:p w:rsidR="00266608" w:rsidRDefault="00266608" w14:paraId="1B7E33EB" w14:textId="77777777" w:rsidP="00266608" w:rsidRPr="007D1D02">
      <w:pPr>
        <w:jc w:val="center"/>
        <w:rPr>
          <w:lang w:val="en-US"/>
          <w:sz w:val="32"/>
          <w:szCs w:val="32"/>
        </w:rPr>
      </w:pPr>
    </w:p>
    <w:p w:rsidR="00266608" w:rsidRDefault="00266608" w14:paraId="539A822E" w14:textId="77777777" w:rsidP="00266608"/>
    <w:p w:rsidR="00266608" w:rsidRDefault="00266608" w14:paraId="6981074F" w14:textId="77777777" w:rsidP="00266608">
      <w:pPr>
        <w:rPr>
          <w:lang w:val="en-US"/>
        </w:rPr>
      </w:pPr>
    </w:p>
    <w:p w:rsidR="00266608" w:rsidRDefault="00266608" w14:paraId="1602516C" w14:textId="77777777" w:rsidP="00266608">
      <w:pPr>
        <w:rPr>
          <w:lang w:val="en-US"/>
        </w:rPr>
      </w:pPr>
    </w:p>
    <w:p w:rsidR="00266608" w:rsidRDefault="00266608" w14:paraId="71FA490A" w14:textId="77777777" w:rsidP="00266608">
      <w:pPr>
        <w:rPr>
          <w:lang w:val="en-US"/>
        </w:rPr>
      </w:pPr>
    </w:p>
    <w:p w:rsidR="00266608" w:rsidRDefault="00266608" w14:paraId="29D0F64D" w14:textId="77777777" w:rsidP="00266608">
      <w:pPr>
        <w:rPr>
          <w:lang w:val="en-US"/>
        </w:rPr>
      </w:pPr>
    </w:p>
    <w:p w:rsidR="00266608" w:rsidRDefault="00266608" w14:paraId="5085B094" w14:textId="77777777" w:rsidP="00266608">
      <w:pPr>
        <w:rPr>
          <w:lang w:val="en-US"/>
        </w:rPr>
      </w:pPr>
    </w:p>
    <w:p w:rsidR="00266608" w:rsidRDefault="00266608" w14:paraId="0FD2ECEE" w14:textId="29D818D0" w:rsidP="00266608">
      <w:pPr>
        <w:rPr>
          <w:lang w:val="en-US"/>
        </w:rPr>
      </w:pPr>
    </w:p>
    <w:p w:rsidR="00266608" w:rsidRDefault="00266608" w14:paraId="623CBFCC" w14:textId="77777777" w:rsidP="00266608">
      <w:pPr>
        <w:rPr>
          <w:lang w:val="en-US"/>
        </w:rPr>
      </w:pPr>
    </w:p>
    <w:p w:rsidR="00266608" w:rsidRDefault="00266608" w14:paraId="70147606" w14:textId="77777777" w:rsidP="00266608">
      <w:pPr>
        <w:jc w:val="center"/>
        <w:rPr>
          <w:lang w:val="en-US"/>
          <w:sz w:val="28"/>
          <w:szCs w:val="28"/>
        </w:rPr>
      </w:pPr>
      <w:r>
        <w:rPr>
          <w:lang w:val="en-US"/>
          <w:sz w:val="28"/>
          <w:szCs w:val="28"/>
        </w:rPr>
        <w:t>Table of contents</w:t>
      </w:r>
    </w:p>
    <w:p w:rsidR="00266608" w:rsidRDefault="00266608" w14:paraId="5C00BAA4" w14:textId="77777777" w:rsidP="00266608">
      <w:pPr>
        <w:jc w:val="center"/>
        <w:rPr>
          <w:lang w:val="en-US"/>
          <w:sz w:val="28"/>
          <w:szCs w:val="28"/>
        </w:rPr>
      </w:pPr>
    </w:p>
    <w:p w:rsidR="00266608" w:rsidRDefault="00266608" w14:paraId="2305062A" w14:textId="77777777" w:rsidP="00266608">
      <w:pPr>
        <w:rPr>
          <w:lang w:val="en-US"/>
          <w:sz w:val="24"/>
          <w:szCs w:val="24"/>
        </w:rPr>
      </w:pPr>
      <w:r>
        <w:rPr>
          <w:lang w:val="en-US"/>
          <w:sz w:val="24"/>
          <w:szCs w:val="24"/>
        </w:rPr>
        <w:t>Introduction……………………………………………………………………………………………………………………..…3</w:t>
      </w:r>
    </w:p>
    <w:p w:rsidR="004730FB" w:rsidRDefault="004730FB" w14:paraId="153B170E" w14:textId="7DB9505C" w:rsidP="004730FB" w:rsidRPr="004730FB">
      <w:pPr>
        <w:rPr>
          <w:sz w:val="24"/>
          <w:szCs w:val="24"/>
        </w:rPr>
      </w:pPr>
      <w:proofErr w:type="spellStart"/>
      <w:r w:rsidRPr="004730FB">
        <w:rPr>
          <w:sz w:val="24"/>
          <w:szCs w:val="24"/>
        </w:rPr>
        <w:t>Fast</w:t>
      </w:r>
      <w:proofErr w:type="spellEnd"/>
      <w:r w:rsidRPr="004730FB">
        <w:rPr>
          <w:sz w:val="24"/>
          <w:szCs w:val="24"/>
        </w:rPr>
        <w:t xml:space="preserve"> </w:t>
      </w:r>
      <w:proofErr w:type="spellStart"/>
      <w:r w:rsidRPr="004730FB">
        <w:rPr>
          <w:sz w:val="24"/>
          <w:szCs w:val="24"/>
        </w:rPr>
        <w:t>Fashion</w:t>
      </w:r>
      <w:proofErr w:type="spellEnd"/>
      <w:r w:rsidRPr="004730FB">
        <w:rPr>
          <w:sz w:val="24"/>
          <w:szCs w:val="24"/>
        </w:rPr>
        <w:t>?</w:t>
      </w:r>
      <w:r w:rsidRPr="004730FB">
        <w:rPr>
          <w:lang w:val="en-US"/>
          <w:sz w:val="24"/>
          <w:szCs w:val="24"/>
        </w:rPr>
        <w:t xml:space="preserve"> </w:t>
      </w:r>
      <w:r>
        <w:rPr>
          <w:lang w:val="en-US"/>
          <w:sz w:val="24"/>
          <w:szCs w:val="24"/>
        </w:rPr>
        <w:t>………………………………………………………………………………………………………………………3</w:t>
      </w:r>
    </w:p>
    <w:p w:rsidR="004730FB" w:rsidRDefault="004730FB" w14:paraId="16F0246B" w14:textId="494CCB16" w:rsidP="004730FB" w:rsidRPr="004730FB">
      <w:pPr>
        <w:rPr>
          <w:lang w:val="en-US"/>
          <w:sz w:val="24"/>
          <w:szCs w:val="24"/>
        </w:rPr>
      </w:pPr>
      <w:proofErr w:type="spellStart"/>
      <w:r w:rsidRPr="004730FB">
        <w:rPr>
          <w:sz w:val="24"/>
          <w:szCs w:val="24"/>
        </w:rPr>
        <w:t>Getting</w:t>
      </w:r>
      <w:proofErr w:type="spellEnd"/>
      <w:r w:rsidRPr="004730FB">
        <w:rPr>
          <w:sz w:val="24"/>
          <w:szCs w:val="24"/>
        </w:rPr>
        <w:t xml:space="preserve"> a </w:t>
      </w:r>
      <w:proofErr w:type="spellStart"/>
      <w:r w:rsidRPr="004730FB">
        <w:rPr>
          <w:sz w:val="24"/>
          <w:szCs w:val="24"/>
        </w:rPr>
        <w:t>grip</w:t>
      </w:r>
      <w:proofErr w:type="spellEnd"/>
      <w:r w:rsidRPr="004730FB">
        <w:rPr>
          <w:sz w:val="24"/>
          <w:szCs w:val="24"/>
        </w:rPr>
        <w:t xml:space="preserve"> </w:t>
      </w:r>
      <w:proofErr w:type="spellStart"/>
      <w:r w:rsidRPr="004730FB">
        <w:rPr>
          <w:sz w:val="24"/>
          <w:szCs w:val="24"/>
        </w:rPr>
        <w:t>on</w:t>
      </w:r>
      <w:proofErr w:type="spellEnd"/>
      <w:r w:rsidRPr="004730FB">
        <w:rPr>
          <w:sz w:val="24"/>
          <w:szCs w:val="24"/>
        </w:rPr>
        <w:t xml:space="preserve"> </w:t>
      </w:r>
      <w:proofErr w:type="spellStart"/>
      <w:r w:rsidRPr="004730FB">
        <w:rPr>
          <w:sz w:val="24"/>
          <w:szCs w:val="24"/>
        </w:rPr>
        <w:t>the</w:t>
      </w:r>
      <w:proofErr w:type="spellEnd"/>
      <w:r w:rsidRPr="004730FB">
        <w:rPr>
          <w:sz w:val="24"/>
          <w:szCs w:val="24"/>
        </w:rPr>
        <w:t xml:space="preserve"> </w:t>
      </w:r>
      <w:proofErr w:type="spellStart"/>
      <w:r w:rsidRPr="004730FB">
        <w:rPr>
          <w:sz w:val="24"/>
          <w:szCs w:val="24"/>
        </w:rPr>
        <w:t>truth</w:t>
      </w:r>
      <w:proofErr w:type="spellEnd"/>
      <w:r w:rsidRPr="004730FB">
        <w:rPr>
          <w:sz w:val="24"/>
          <w:szCs w:val="24"/>
        </w:rPr>
        <w:t xml:space="preserve"> </w:t>
      </w:r>
      <w:proofErr w:type="spellStart"/>
      <w:r w:rsidRPr="004730FB">
        <w:rPr>
          <w:sz w:val="24"/>
          <w:szCs w:val="24"/>
        </w:rPr>
        <w:t>of</w:t>
      </w:r>
      <w:proofErr w:type="spellEnd"/>
      <w:r w:rsidRPr="004730FB">
        <w:rPr>
          <w:sz w:val="24"/>
          <w:szCs w:val="24"/>
        </w:rPr>
        <w:t xml:space="preserve"> </w:t>
      </w:r>
      <w:proofErr w:type="spellStart"/>
      <w:r w:rsidRPr="004730FB">
        <w:rPr>
          <w:sz w:val="24"/>
          <w:szCs w:val="24"/>
        </w:rPr>
        <w:t>quick</w:t>
      </w:r>
      <w:proofErr w:type="spellEnd"/>
      <w:r w:rsidRPr="004730FB">
        <w:rPr>
          <w:sz w:val="24"/>
          <w:szCs w:val="24"/>
        </w:rPr>
        <w:t xml:space="preserve"> </w:t>
      </w:r>
      <w:proofErr w:type="spellStart"/>
      <w:r w:rsidRPr="004730FB">
        <w:rPr>
          <w:sz w:val="24"/>
          <w:szCs w:val="24"/>
        </w:rPr>
        <w:t>fashion</w:t>
      </w:r>
      <w:proofErr w:type="spellEnd"/>
      <w:r w:rsidRPr="004730FB">
        <w:rPr>
          <w:sz w:val="24"/>
          <w:szCs w:val="24"/>
        </w:rPr>
        <w:t xml:space="preserve"> </w:t>
      </w:r>
      <w:proofErr w:type="spellStart"/>
      <w:r w:rsidRPr="004730FB">
        <w:rPr>
          <w:sz w:val="24"/>
          <w:szCs w:val="24"/>
        </w:rPr>
        <w:t>by</w:t>
      </w:r>
      <w:proofErr w:type="spellEnd"/>
      <w:r w:rsidRPr="004730FB">
        <w:rPr>
          <w:sz w:val="24"/>
          <w:szCs w:val="24"/>
        </w:rPr>
        <w:t xml:space="preserve"> </w:t>
      </w:r>
      <w:proofErr w:type="spellStart"/>
      <w:r w:rsidRPr="004730FB">
        <w:rPr>
          <w:sz w:val="24"/>
          <w:szCs w:val="24"/>
        </w:rPr>
        <w:t>learning</w:t>
      </w:r>
      <w:proofErr w:type="spellEnd"/>
      <w:r w:rsidRPr="004730FB">
        <w:rPr>
          <w:sz w:val="24"/>
          <w:szCs w:val="24"/>
        </w:rPr>
        <w:t xml:space="preserve"> </w:t>
      </w:r>
      <w:proofErr w:type="spellStart"/>
      <w:r w:rsidRPr="004730FB">
        <w:rPr>
          <w:sz w:val="24"/>
          <w:szCs w:val="24"/>
        </w:rPr>
        <w:t>the</w:t>
      </w:r>
      <w:proofErr w:type="spellEnd"/>
      <w:r w:rsidRPr="004730FB">
        <w:rPr>
          <w:sz w:val="24"/>
          <w:szCs w:val="24"/>
        </w:rPr>
        <w:t xml:space="preserve"> </w:t>
      </w:r>
      <w:proofErr w:type="spellStart"/>
      <w:r w:rsidRPr="004730FB">
        <w:rPr>
          <w:sz w:val="24"/>
          <w:szCs w:val="24"/>
        </w:rPr>
        <w:t>boundaries</w:t>
      </w:r>
      <w:proofErr w:type="spellEnd"/>
      <w:r w:rsidRPr="004730FB">
        <w:rPr>
          <w:sz w:val="24"/>
          <w:szCs w:val="24"/>
        </w:rPr>
        <w:t xml:space="preserve"> </w:t>
      </w:r>
      <w:proofErr w:type="spellStart"/>
      <w:r w:rsidRPr="004730FB">
        <w:rPr>
          <w:sz w:val="24"/>
          <w:szCs w:val="24"/>
        </w:rPr>
        <w:t>and</w:t>
      </w:r>
      <w:proofErr w:type="spellEnd"/>
      <w:r w:rsidRPr="004730FB">
        <w:rPr>
          <w:sz w:val="24"/>
          <w:szCs w:val="24"/>
        </w:rPr>
        <w:t xml:space="preserve"> </w:t>
      </w:r>
      <w:proofErr w:type="spellStart"/>
      <w:r w:rsidRPr="004730FB">
        <w:rPr>
          <w:sz w:val="24"/>
          <w:szCs w:val="24"/>
        </w:rPr>
        <w:t>probabilities</w:t>
      </w:r>
      <w:proofErr w:type="spellEnd"/>
      <w:r>
        <w:rPr>
          <w:lang w:val="en-US"/>
          <w:sz w:val="24"/>
          <w:szCs w:val="24"/>
        </w:rPr>
        <w:t>…..4</w:t>
      </w:r>
    </w:p>
    <w:p w:rsidR="004730FB" w:rsidRDefault="004730FB" w14:paraId="15B1D66B" w14:textId="1C041E48" w:rsidP="004730FB" w:rsidRPr="004730FB">
      <w:pPr>
        <w:rPr>
          <w:sz w:val="24"/>
          <w:szCs w:val="24"/>
        </w:rPr>
      </w:pPr>
      <w:proofErr w:type="spellStart"/>
      <w:r w:rsidRPr="004730FB">
        <w:rPr>
          <w:sz w:val="24"/>
          <w:szCs w:val="24"/>
        </w:rPr>
        <w:t>Fast</w:t>
      </w:r>
      <w:proofErr w:type="spellEnd"/>
      <w:r w:rsidRPr="004730FB">
        <w:rPr>
          <w:sz w:val="24"/>
          <w:szCs w:val="24"/>
        </w:rPr>
        <w:t xml:space="preserve"> </w:t>
      </w:r>
      <w:proofErr w:type="spellStart"/>
      <w:r w:rsidRPr="004730FB">
        <w:rPr>
          <w:sz w:val="24"/>
          <w:szCs w:val="24"/>
        </w:rPr>
        <w:t>Fashion</w:t>
      </w:r>
      <w:proofErr w:type="spellEnd"/>
      <w:r w:rsidRPr="004730FB">
        <w:rPr>
          <w:sz w:val="24"/>
          <w:szCs w:val="24"/>
        </w:rPr>
        <w:t xml:space="preserve"> </w:t>
      </w:r>
      <w:proofErr w:type="spellStart"/>
      <w:r w:rsidRPr="004730FB">
        <w:rPr>
          <w:sz w:val="24"/>
          <w:szCs w:val="24"/>
        </w:rPr>
        <w:t>and</w:t>
      </w:r>
      <w:proofErr w:type="spellEnd"/>
      <w:r w:rsidRPr="004730FB">
        <w:rPr>
          <w:sz w:val="24"/>
          <w:szCs w:val="24"/>
        </w:rPr>
        <w:t xml:space="preserve"> </w:t>
      </w:r>
      <w:proofErr w:type="spellStart"/>
      <w:r w:rsidRPr="004730FB">
        <w:rPr>
          <w:sz w:val="24"/>
          <w:szCs w:val="24"/>
        </w:rPr>
        <w:t>Green</w:t>
      </w:r>
      <w:proofErr w:type="spellEnd"/>
      <w:r w:rsidRPr="004730FB">
        <w:rPr>
          <w:sz w:val="24"/>
          <w:szCs w:val="24"/>
        </w:rPr>
        <w:t xml:space="preserve"> </w:t>
      </w:r>
      <w:proofErr w:type="spellStart"/>
      <w:r w:rsidRPr="004730FB">
        <w:rPr>
          <w:sz w:val="24"/>
          <w:szCs w:val="24"/>
        </w:rPr>
        <w:t>Radicalism</w:t>
      </w:r>
      <w:proofErr w:type="spellEnd"/>
      <w:r>
        <w:rPr>
          <w:lang w:val="en-US"/>
          <w:sz w:val="24"/>
          <w:szCs w:val="24"/>
        </w:rPr>
        <w:t>……………………………………………………………………………………..5</w:t>
      </w:r>
    </w:p>
    <w:p w:rsidR="004730FB" w:rsidRDefault="004730FB" w14:paraId="627B8D87" w14:textId="650A74F0" w:rsidP="004730FB" w:rsidRPr="004730FB">
      <w:pPr>
        <w:rPr>
          <w:sz w:val="24"/>
          <w:szCs w:val="24"/>
        </w:rPr>
      </w:pPr>
      <w:proofErr w:type="spellStart"/>
      <w:r w:rsidRPr="004730FB">
        <w:rPr>
          <w:sz w:val="24"/>
          <w:szCs w:val="24"/>
        </w:rPr>
        <w:t>The</w:t>
      </w:r>
      <w:proofErr w:type="spellEnd"/>
      <w:r w:rsidRPr="004730FB">
        <w:rPr>
          <w:sz w:val="24"/>
          <w:szCs w:val="24"/>
        </w:rPr>
        <w:t xml:space="preserve"> </w:t>
      </w:r>
      <w:proofErr w:type="spellStart"/>
      <w:r w:rsidRPr="004730FB">
        <w:rPr>
          <w:sz w:val="24"/>
          <w:szCs w:val="24"/>
        </w:rPr>
        <w:t>issues</w:t>
      </w:r>
      <w:proofErr w:type="spellEnd"/>
      <w:r w:rsidRPr="004730FB">
        <w:rPr>
          <w:sz w:val="24"/>
          <w:szCs w:val="24"/>
        </w:rPr>
        <w:t xml:space="preserve"> </w:t>
      </w:r>
      <w:proofErr w:type="spellStart"/>
      <w:r w:rsidRPr="004730FB">
        <w:rPr>
          <w:sz w:val="24"/>
          <w:szCs w:val="24"/>
        </w:rPr>
        <w:t>raised</w:t>
      </w:r>
      <w:proofErr w:type="spellEnd"/>
      <w:r w:rsidRPr="004730FB">
        <w:rPr>
          <w:sz w:val="24"/>
          <w:szCs w:val="24"/>
        </w:rPr>
        <w:t xml:space="preserve"> </w:t>
      </w:r>
      <w:proofErr w:type="spellStart"/>
      <w:r w:rsidRPr="004730FB">
        <w:rPr>
          <w:sz w:val="24"/>
          <w:szCs w:val="24"/>
        </w:rPr>
        <w:t>by</w:t>
      </w:r>
      <w:proofErr w:type="spellEnd"/>
      <w:r w:rsidRPr="004730FB">
        <w:rPr>
          <w:sz w:val="24"/>
          <w:szCs w:val="24"/>
        </w:rPr>
        <w:t xml:space="preserve"> </w:t>
      </w:r>
      <w:proofErr w:type="spellStart"/>
      <w:r w:rsidRPr="004730FB">
        <w:rPr>
          <w:sz w:val="24"/>
          <w:szCs w:val="24"/>
        </w:rPr>
        <w:t>Fast</w:t>
      </w:r>
      <w:proofErr w:type="spellEnd"/>
      <w:r w:rsidRPr="004730FB">
        <w:rPr>
          <w:sz w:val="24"/>
          <w:szCs w:val="24"/>
        </w:rPr>
        <w:t xml:space="preserve"> </w:t>
      </w:r>
      <w:proofErr w:type="spellStart"/>
      <w:r w:rsidRPr="004730FB">
        <w:rPr>
          <w:sz w:val="24"/>
          <w:szCs w:val="24"/>
        </w:rPr>
        <w:t>Fashion</w:t>
      </w:r>
      <w:proofErr w:type="spellEnd"/>
      <w:r>
        <w:rPr>
          <w:lang w:val="en-US"/>
          <w:sz w:val="24"/>
          <w:szCs w:val="24"/>
        </w:rPr>
        <w:t>………………………………………………………………………………………..5</w:t>
      </w:r>
    </w:p>
    <w:p w:rsidR="004730FB" w:rsidRDefault="004730FB" w14:paraId="38F158E6" w14:textId="5D3511A6" w:rsidP="004730FB" w:rsidRPr="004730FB">
      <w:pPr>
        <w:rPr>
          <w:sz w:val="24"/>
          <w:szCs w:val="24"/>
        </w:rPr>
      </w:pPr>
      <w:proofErr w:type="spellStart"/>
      <w:r w:rsidRPr="004730FB">
        <w:rPr>
          <w:sz w:val="24"/>
          <w:szCs w:val="24"/>
        </w:rPr>
        <w:t>Implications</w:t>
      </w:r>
      <w:proofErr w:type="spellEnd"/>
      <w:r w:rsidRPr="004730FB">
        <w:rPr>
          <w:sz w:val="24"/>
          <w:szCs w:val="24"/>
        </w:rPr>
        <w:t xml:space="preserve"> </w:t>
      </w:r>
      <w:proofErr w:type="spellStart"/>
      <w:r w:rsidRPr="004730FB">
        <w:rPr>
          <w:sz w:val="24"/>
          <w:szCs w:val="24"/>
        </w:rPr>
        <w:t>of</w:t>
      </w:r>
      <w:proofErr w:type="spellEnd"/>
      <w:r w:rsidRPr="004730FB">
        <w:rPr>
          <w:sz w:val="24"/>
          <w:szCs w:val="24"/>
        </w:rPr>
        <w:t xml:space="preserve"> </w:t>
      </w:r>
      <w:proofErr w:type="spellStart"/>
      <w:r w:rsidRPr="004730FB">
        <w:rPr>
          <w:sz w:val="24"/>
          <w:szCs w:val="24"/>
        </w:rPr>
        <w:t>the</w:t>
      </w:r>
      <w:proofErr w:type="spellEnd"/>
      <w:r w:rsidRPr="004730FB">
        <w:rPr>
          <w:sz w:val="24"/>
          <w:szCs w:val="24"/>
        </w:rPr>
        <w:t xml:space="preserve"> </w:t>
      </w:r>
      <w:proofErr w:type="spellStart"/>
      <w:r w:rsidRPr="004730FB">
        <w:rPr>
          <w:sz w:val="24"/>
          <w:szCs w:val="24"/>
        </w:rPr>
        <w:t>survivalist</w:t>
      </w:r>
      <w:proofErr w:type="spellEnd"/>
      <w:r w:rsidRPr="004730FB">
        <w:rPr>
          <w:sz w:val="24"/>
          <w:szCs w:val="24"/>
        </w:rPr>
        <w:t xml:space="preserve"> </w:t>
      </w:r>
      <w:proofErr w:type="spellStart"/>
      <w:r w:rsidRPr="004730FB">
        <w:rPr>
          <w:sz w:val="24"/>
          <w:szCs w:val="24"/>
        </w:rPr>
        <w:t>doctrine</w:t>
      </w:r>
      <w:proofErr w:type="spellEnd"/>
      <w:r w:rsidRPr="004730FB">
        <w:rPr>
          <w:sz w:val="24"/>
          <w:szCs w:val="24"/>
        </w:rPr>
        <w:t xml:space="preserve"> </w:t>
      </w:r>
      <w:proofErr w:type="spellStart"/>
      <w:r w:rsidRPr="004730FB">
        <w:rPr>
          <w:sz w:val="24"/>
          <w:szCs w:val="24"/>
        </w:rPr>
        <w:t>as</w:t>
      </w:r>
      <w:proofErr w:type="spellEnd"/>
      <w:r w:rsidRPr="004730FB">
        <w:rPr>
          <w:sz w:val="24"/>
          <w:szCs w:val="24"/>
        </w:rPr>
        <w:t xml:space="preserve"> </w:t>
      </w:r>
      <w:proofErr w:type="spellStart"/>
      <w:r w:rsidRPr="004730FB">
        <w:rPr>
          <w:sz w:val="24"/>
          <w:szCs w:val="24"/>
        </w:rPr>
        <w:t>well</w:t>
      </w:r>
      <w:proofErr w:type="spellEnd"/>
      <w:r w:rsidRPr="004730FB">
        <w:rPr>
          <w:sz w:val="24"/>
          <w:szCs w:val="24"/>
        </w:rPr>
        <w:t xml:space="preserve"> </w:t>
      </w:r>
      <w:proofErr w:type="spellStart"/>
      <w:r w:rsidRPr="004730FB">
        <w:rPr>
          <w:sz w:val="24"/>
          <w:szCs w:val="24"/>
        </w:rPr>
        <w:t>as</w:t>
      </w:r>
      <w:proofErr w:type="spellEnd"/>
      <w:r w:rsidRPr="004730FB">
        <w:rPr>
          <w:sz w:val="24"/>
          <w:szCs w:val="24"/>
        </w:rPr>
        <w:t xml:space="preserve"> </w:t>
      </w:r>
      <w:proofErr w:type="spellStart"/>
      <w:r w:rsidRPr="004730FB">
        <w:rPr>
          <w:sz w:val="24"/>
          <w:szCs w:val="24"/>
        </w:rPr>
        <w:t>green</w:t>
      </w:r>
      <w:proofErr w:type="spellEnd"/>
      <w:r w:rsidRPr="004730FB">
        <w:rPr>
          <w:sz w:val="24"/>
          <w:szCs w:val="24"/>
        </w:rPr>
        <w:t xml:space="preserve"> </w:t>
      </w:r>
      <w:proofErr w:type="spellStart"/>
      <w:r w:rsidRPr="004730FB">
        <w:rPr>
          <w:sz w:val="24"/>
          <w:szCs w:val="24"/>
        </w:rPr>
        <w:t>radicalism</w:t>
      </w:r>
      <w:proofErr w:type="spellEnd"/>
      <w:r>
        <w:rPr>
          <w:lang w:val="en-US"/>
          <w:sz w:val="24"/>
          <w:szCs w:val="24"/>
        </w:rPr>
        <w:t>……………………………………..6</w:t>
      </w:r>
    </w:p>
    <w:p w:rsidR="004730FB" w:rsidRDefault="004730FB" w14:paraId="1DEC35C4" w14:textId="57F2EDD0" w:rsidP="004730FB" w:rsidRPr="004730FB">
      <w:pPr>
        <w:rPr>
          <w:sz w:val="24"/>
          <w:szCs w:val="24"/>
        </w:rPr>
      </w:pPr>
      <w:proofErr w:type="spellStart"/>
      <w:r w:rsidRPr="004730FB">
        <w:rPr>
          <w:sz w:val="24"/>
          <w:szCs w:val="24"/>
        </w:rPr>
        <w:t>Conclusion</w:t>
      </w:r>
      <w:proofErr w:type="spellEnd"/>
      <w:r>
        <w:rPr>
          <w:lang w:val="en-US"/>
          <w:sz w:val="24"/>
          <w:szCs w:val="24"/>
        </w:rPr>
        <w:t>…………………………………………………………………………………………………………………………..6</w:t>
      </w:r>
    </w:p>
    <w:p w:rsidR="004D2D50" w:rsidRDefault="004730FB" w14:paraId="2B840266" w14:textId="1D9A1C9B" w:rsidP="004730FB" w:rsidRPr="004730FB">
      <w:pPr>
        <w:rPr>
          <w:sz w:val="24"/>
          <w:szCs w:val="24"/>
        </w:rPr>
      </w:pPr>
      <w:proofErr w:type="spellStart"/>
      <w:r w:rsidRPr="004730FB">
        <w:rPr>
          <w:sz w:val="24"/>
          <w:szCs w:val="24"/>
        </w:rPr>
        <w:t>References</w:t>
      </w:r>
      <w:proofErr w:type="spellEnd"/>
      <w:r w:rsidRPr="004730FB">
        <w:rPr>
          <w:sz w:val="24"/>
          <w:szCs w:val="24"/>
        </w:rPr>
        <w:t>:</w:t>
      </w:r>
      <w:r w:rsidRPr="004730FB">
        <w:rPr>
          <w:lang w:val="en-US"/>
          <w:sz w:val="24"/>
          <w:szCs w:val="24"/>
        </w:rPr>
        <w:t xml:space="preserve"> </w:t>
      </w:r>
      <w:r>
        <w:rPr>
          <w:lang w:val="en-US"/>
          <w:sz w:val="24"/>
          <w:szCs w:val="24"/>
        </w:rPr>
        <w:t>………………………………………………………………………………………………………………………..7</w:t>
      </w:r>
    </w:p>
    <w:p w:rsidR="00266608" w:rsidRDefault="00266608" w14:paraId="7AC03C3E" w14:textId="3BD41D65" w:rsidP="00266608" w:rsidRPr="00266608"/>
    <w:p w:rsidR="00266608" w:rsidRDefault="00266608" w14:paraId="537883BB" w14:textId="5162872E" w:rsidP="00266608" w:rsidRPr="00266608"/>
    <w:p w:rsidR="00266608" w:rsidRDefault="00266608" w14:paraId="4BE8DF47" w14:textId="3FCA9264" w:rsidP="00266608" w:rsidRPr="00266608"/>
    <w:p w:rsidR="00266608" w:rsidRDefault="00266608" w14:paraId="595ED9DF" w14:textId="26D92E28" w:rsidP="00266608" w:rsidRPr="00266608"/>
    <w:p w:rsidR="00266608" w:rsidRDefault="00266608" w14:paraId="74CC8ED1" w14:textId="668FE368" w:rsidP="00266608" w:rsidRPr="00266608"/>
    <w:p w:rsidR="00266608" w:rsidRDefault="00266608" w14:paraId="3913F3CF" w14:textId="4D7D1CAC" w:rsidP="00266608" w:rsidRPr="00266608"/>
    <w:p w:rsidR="00266608" w:rsidRDefault="00266608" w14:paraId="53C1CF78" w14:textId="4D411864" w:rsidP="00266608" w:rsidRPr="00266608"/>
    <w:p w:rsidR="00266608" w:rsidRDefault="00266608" w14:paraId="5551A073" w14:textId="378539BD" w:rsidP="00266608" w:rsidRPr="00266608"/>
    <w:p w:rsidR="00266608" w:rsidRDefault="00266608" w14:paraId="0D04D8F6" w14:textId="0E040BEB" w:rsidP="00266608" w:rsidRPr="00266608"/>
    <w:p w:rsidR="00266608" w:rsidRDefault="00266608" w14:paraId="4C49F2D6" w14:textId="4BF5EBFC" w:rsidP="00266608" w:rsidRPr="00266608"/>
    <w:p w:rsidR="00266608" w:rsidRDefault="00266608" w14:paraId="346B0022" w14:textId="07F0ED2D" w:rsidP="00266608" w:rsidRPr="00266608"/>
    <w:p w:rsidR="00266608" w:rsidRDefault="00266608" w14:paraId="40C77C23" w14:textId="3FF22BAC" w:rsidP="00266608" w:rsidRPr="00266608"/>
    <w:p w:rsidR="00266608" w:rsidRDefault="00266608" w14:paraId="488240F9" w14:textId="480361FB" w:rsidP="00266608" w:rsidRPr="00266608"/>
    <w:p w:rsidR="00266608" w:rsidRDefault="00266608" w14:paraId="44D2A5A3" w14:textId="602934AE" w:rsidP="00266608"/>
    <w:p w:rsidR="00266608" w:rsidRDefault="00266608" w14:paraId="27D6E894" w14:textId="7AA548C8" w:rsidP="00266608"/>
    <w:p w:rsidR="00266608" w:rsidRDefault="00266608" w14:paraId="31E62AC0" w14:textId="6602D898" w:rsidP="00266608"/>
    <w:p w:rsidR="00266608" w:rsidRDefault="00266608" w14:paraId="163C3F0D" w14:textId="204B848E" w:rsidP="00266608"/>
    <w:p w:rsidR="00266608" w:rsidRDefault="00266608" w14:paraId="0C290339" w14:textId="1C6D47B3" w:rsidP="00266608"/>
    <w:p w:rsidR="00266608" w:rsidRDefault="00266608" w14:paraId="05DE52D5" w14:textId="3D1C7811" w:rsidP="00266608"/>
    <w:p w:rsidR="00266608" w:rsidRDefault="00266608" w14:paraId="0836F0FB" w14:textId="3EC787A1" w:rsidP="00266608"/>
    <w:p w:rsidR="00266608" w:rsidRDefault="002E3B33" w14:paraId="169AE9C3" w14:textId="39815900" w:rsidP="00266608">
      <w:pPr>
        <w:rPr>
          <w:bCs/>
          <w:lang w:val="en-US"/>
          <w:b/>
          <w:sz w:val="28"/>
          <w:szCs w:val="28"/>
        </w:rPr>
      </w:pPr>
      <w:r w:rsidRPr="002E3B33">
        <w:rPr>
          <w:bCs/>
          <w:lang w:val="en-US"/>
          <w:b/>
          <w:sz w:val="28"/>
          <w:szCs w:val="28"/>
        </w:rPr>
        <w:t>Introduction</w:t>
      </w:r>
    </w:p>
    <w:p w:rsidR="009806BB" w:rsidRDefault="009806BB" w14:paraId="324020C1" w14:textId="27DB6BB4" w:rsidP="00266608" w:rsidRPr="009806BB">
      <w:pPr>
        <w:rPr>
          <w:lang w:val="en-US"/>
          <w:sz w:val="24"/>
          <w:szCs w:val="24"/>
        </w:rPr>
      </w:pPr>
      <w:r w:rsidRPr="009806BB">
        <w:rPr>
          <w:lang w:val="en-US"/>
          <w:sz w:val="24"/>
          <w:szCs w:val="24"/>
        </w:rPr>
        <w:t>A sustainable development aim of one (goal) is to have drastically reduced the amount of waste generated by that year, by the middle of the decade, with more emphasis on prevention, reduction, and recycling and recovery rather than on the last. Although consumerism is claimed to be about being designed to protect the consumer, but in reality gives the producer additional power to the consumer's insatiable appetite for additional goods, it amplifies the human desire. consumption at the end of the Christmas and Thanksgiving holiday shopping seasons; it does tremendous damage to the earth, driving it to the limits on Cyber Monday and Black Friday, which are celebrated as the busiest retail days of the year.</w:t>
      </w:r>
    </w:p>
    <w:p w:rsidR="002E3B33" w:rsidRDefault="002E3B33" w14:paraId="1FF66215" w14:textId="4A1D945F" w:rsidP="00266608">
      <w:pPr>
        <w:rPr>
          <w:lang w:val="en-US"/>
        </w:rPr>
      </w:pPr>
    </w:p>
    <w:p w:rsidR="002E3B33" w:rsidRDefault="002E3B33" w14:paraId="0BBB30BF" w14:textId="426EB57C" w:rsidP="002E3B33" w:rsidRPr="009806BB">
      <w:pPr>
        <w:rPr>
          <w:bCs/>
          <w:lang w:val="en-US"/>
          <w:b/>
          <w:sz w:val="28"/>
          <w:szCs w:val="28"/>
        </w:rPr>
      </w:pPr>
      <w:r>
        <w:rPr>
          <w:bCs/>
          <w:lang w:val="en-US"/>
          <w:b/>
          <w:sz w:val="28"/>
          <w:szCs w:val="28"/>
        </w:rPr>
        <w:t>Fast Fashion</w:t>
      </w:r>
      <w:r w:rsidR="004730FB">
        <w:rPr>
          <w:bCs/>
          <w:lang w:val="en-US"/>
          <w:b/>
          <w:sz w:val="28"/>
          <w:szCs w:val="28"/>
        </w:rPr>
        <w:t>?</w:t>
      </w:r>
    </w:p>
    <w:p w:rsidR="002E3B33" w:rsidRDefault="002E3B33" w14:paraId="2749D12D" w14:textId="6D57EF4F" w:rsidP="002E3B33" w:rsidRPr="002E3B33">
      <w:pPr>
        <w:rPr>
          <w:lang w:val="en-US"/>
          <w:sz w:val="24"/>
          <w:szCs w:val="24"/>
        </w:rPr>
      </w:pPr>
      <w:r w:rsidRPr="002E3B33">
        <w:rPr>
          <w:lang w:val="en-US"/>
          <w:sz w:val="24"/>
          <w:szCs w:val="24"/>
        </w:rPr>
        <w:t>According to the proponents of democratization of fashion, mass fashion, who consider it a trend to be “of the times, almost every social stratum now gets to experience the new styles Companies such as Fashion Nova, H&amp;M, and Forever 21 reflect a trend that retailers have developed to serve the average customer. According to expand, “fast fashion” represents an affordable, on-trend clothes or fashion goods whose numbers have been expanded, and is available at a fraction of the cost of what some types, but often quickly manufactured (Kianna, 2018). mass-adding to the production to lower-middle income countries has a connotation of high volumes and low prices, and company expenditure on commercials (even though they'd be going to those countries) seems to reflect that</w:t>
      </w:r>
    </w:p>
    <w:p w:rsidR="002E3B33" w:rsidRDefault="002E3B33" w14:paraId="28F188A6" w14:textId="6184972B" w:rsidP="002E3B33" w:rsidRPr="002E3B33">
      <w:pPr>
        <w:rPr>
          <w:lang w:val="en-US"/>
          <w:sz w:val="24"/>
          <w:szCs w:val="24"/>
        </w:rPr>
      </w:pPr>
      <w:r w:rsidRPr="002E3B33">
        <w:rPr>
          <w:lang w:val="en-US"/>
          <w:sz w:val="24"/>
          <w:szCs w:val="24"/>
        </w:rPr>
        <w:t>One of the theories behind this approach is that benefit, which claims that corporate strategies which are detrimental to the environment also provide opportunities for green activists. She's been accused of selling her very expensive $50 viscose dress in a record time record amount of time. a mathematical analysis of (Amoretou, 2010) Viscose is made from a semi-precious trees, or naturally-derived, tree fibers that is becoming increasingly rare in our world. in this grandiose claims to the claims to be sustainable working conditions being offered to the workforce, there is no evidence of significant workplace safety being part of the grand scheme One might assume that Fast Fashion would give customers a preview of the latest fashion, as well as a greater selection at less cost.</w:t>
      </w:r>
    </w:p>
    <w:p w:rsidR="002E3B33" w:rsidRDefault="002E3B33" w14:paraId="7B4192BB" w14:textId="36A834FF" w:rsidP="002E3B33" w:rsidRPr="002E3B33">
      <w:pPr>
        <w:rPr>
          <w:lang w:val="en-US"/>
          <w:sz w:val="24"/>
          <w:szCs w:val="24"/>
        </w:rPr>
      </w:pPr>
      <w:r w:rsidRPr="002E3B33">
        <w:rPr>
          <w:lang w:val="en-US"/>
          <w:sz w:val="24"/>
          <w:szCs w:val="24"/>
        </w:rPr>
        <w:t>Because of the distributional issues at each level of the industrial supply chain, the world has faced a global justice dilemma (Bick et al, 2018). It also highlights the costs and dangers of producing a high volume of these types of pollution, which are paid for those who have less privilege or which the least control over the environment. According to a report by one analyst, the quick fashion industry emits as much wastewater as all foreign shipping and maritime trade combined, thus producing up to 10% of global carbon emissions; this is greater than all shipping and flight and maritime trade (UN Environment). the major contributor to global water pollution is garment dyeing, which requires a great deal of water, using conventional techniques, uses a large amounts of the second, and typical amounts of.</w:t>
      </w:r>
    </w:p>
    <w:p w:rsidR="002E3B33" w:rsidRDefault="002E3B33" w14:paraId="6BD1EB0F" w14:textId="594235DC" w:rsidP="002E3B33">
      <w:pPr>
        <w:rPr>
          <w:lang w:val="en-US"/>
          <w:sz w:val="24"/>
          <w:szCs w:val="24"/>
        </w:rPr>
      </w:pPr>
      <w:r w:rsidRPr="002E3B33">
        <w:rPr>
          <w:lang w:val="en-US"/>
          <w:sz w:val="24"/>
          <w:szCs w:val="24"/>
        </w:rPr>
        <w:t>People who have easily accessible, inexpensive, affordable clothes are the worst buyers of natural resources and they are careless about where they buy and dispose of the garments. a truck-one survey from the Ellen Macar Foundation reports that textiles are wasted every second, according to research it conducted, found that there is Moreover, these garments are considered wasteful, both in terms of energy and polluting the environment because of the synthetic content that is used to manufacture them and because of the pollution generated during their production.</w:t>
      </w:r>
    </w:p>
    <w:p w:rsidR="009806BB" w:rsidRDefault="009806BB" w14:paraId="5C190D54" w14:textId="48212DED" w:rsidP="002E3B33">
      <w:pPr>
        <w:rPr>
          <w:lang w:val="en-US"/>
          <w:sz w:val="24"/>
          <w:szCs w:val="24"/>
        </w:rPr>
      </w:pPr>
    </w:p>
    <w:p w:rsidR="009806BB" w:rsidRDefault="009806BB" w14:paraId="7A83F2D7" w14:textId="7ABBD170" w:rsidP="009806BB" w:rsidRPr="009806BB">
      <w:pPr>
        <w:rPr>
          <w:bCs/>
          <w:lang w:val="en-US"/>
          <w:b/>
          <w:sz w:val="28"/>
          <w:szCs w:val="28"/>
        </w:rPr>
      </w:pPr>
      <w:r w:rsidRPr="009806BB">
        <w:rPr>
          <w:bCs/>
          <w:lang w:val="en-US"/>
          <w:b/>
          <w:sz w:val="28"/>
          <w:szCs w:val="28"/>
        </w:rPr>
        <w:t>Getting a grip on the truth of quick fashion by learning the boundaries and probabilities</w:t>
      </w:r>
    </w:p>
    <w:p w:rsidR="009806BB" w:rsidRDefault="009806BB" w14:paraId="5B411533" w14:textId="3062B40D" w:rsidP="009806BB" w:rsidRPr="009806BB">
      <w:pPr>
        <w:rPr>
          <w:lang w:val="en-US"/>
          <w:sz w:val="24"/>
          <w:szCs w:val="24"/>
        </w:rPr>
      </w:pPr>
      <w:r w:rsidRPr="009806BB">
        <w:rPr>
          <w:lang w:val="en-US"/>
          <w:sz w:val="24"/>
          <w:szCs w:val="24"/>
        </w:rPr>
        <w:t>The discourse of Survivalism (chap. 2) was given a tremendous credibility in 1972 by the book of the Club of Rome titled "The Limits to Growth Impendingcatastation" (consumption nearing its ecological limits). Through a simulation, the project made it clear that in the year 2000 the Planet must either become a frozen wasteland or swallow itself, devour, or obliterate the Sun. On the other hand, this side of the debate was an industrialist who accused rapid fashion of quickly creating hazardous emission levels of the good impacts on the atmosphere. the Proof that humans are as unimaginative as likened to Prometheus stealing fire from the gods is to argue that the world is limitless is the same as declaring that the gods are lazy, poor, and no matter how inventive they might be, they cannot control the forces of nature. humans expect that as resources have done in the past that new supplies of materials and methods for conserving the world's supply of resources will be discovered.</w:t>
      </w:r>
    </w:p>
    <w:p w:rsidR="009806BB" w:rsidRDefault="009806BB" w14:paraId="5B81B7CF" w14:textId="55A22D90" w:rsidP="009806BB" w:rsidRPr="009806BB">
      <w:pPr>
        <w:rPr>
          <w:lang w:val="en-US"/>
          <w:sz w:val="24"/>
          <w:szCs w:val="24"/>
        </w:rPr>
      </w:pPr>
      <w:r>
        <w:rPr>
          <w:lang w:val="en-US"/>
          <w:sz w:val="24"/>
          <w:szCs w:val="24"/>
        </w:rPr>
        <w:t>T</w:t>
      </w:r>
      <w:r w:rsidRPr="009806BB">
        <w:rPr>
          <w:lang w:val="en-US"/>
          <w:sz w:val="24"/>
          <w:szCs w:val="24"/>
        </w:rPr>
        <w:t>he Promethean ideology re-ism has been clearly evident in the 1980s with Ronald Reagan</w:t>
      </w:r>
      <w:r>
        <w:rPr>
          <w:lang w:val="en-US"/>
          <w:sz w:val="24"/>
          <w:szCs w:val="24"/>
        </w:rPr>
        <w:t xml:space="preserve"> </w:t>
      </w:r>
      <w:r w:rsidRPr="009806BB">
        <w:rPr>
          <w:lang w:val="en-US"/>
          <w:sz w:val="24"/>
          <w:szCs w:val="24"/>
        </w:rPr>
        <w:t>before the start of the administration of George W. Bush, who favored free-market solutions, and this theory is widely believed to still be with such under George W. Bush. For it also see Also, (These philosophies are the) even though environmentalists believe in the importance of public policy, clean energy is more important in the face of corporations as a significant software. transgressingentists would be ecologists' eleventh commandment would be ‘“ Thou shalt not exceed the carrying capacity. ""you shall not exceed the carrying capacity. Included as part of the discussion of survival is the fact that all things have their origin in the commons. As the human growth rate exceeds the carrying power, an ecosystem recovers to its previous state only by natural processes. ...Like animals, humans can find ways to cope with a damaged ecosystem, the Easter Islanders were able to adjust to the process of collapse...but the example of the Greenlandic and Norse people (Jared Diamond, 2005) ... is one where they will never bounce back from cultures with their previous set-up. The theory of promoting fashion industry driving the world into destruction is refuted by the reality of global warming, which reveals the impact of melting ice caps in the Arctic on different parts of the world.</w:t>
      </w:r>
    </w:p>
    <w:p w:rsidR="009806BB" w:rsidRDefault="009806BB" w14:paraId="2697EDE2" w14:textId="4FFA998D" w:rsidP="009806BB">
      <w:pPr>
        <w:rPr>
          <w:lang w:val="en-US"/>
          <w:sz w:val="24"/>
          <w:szCs w:val="24"/>
        </w:rPr>
      </w:pPr>
      <w:r>
        <w:rPr>
          <w:lang w:val="en-US"/>
          <w:sz w:val="24"/>
          <w:szCs w:val="24"/>
        </w:rPr>
        <w:t>T</w:t>
      </w:r>
      <w:r w:rsidRPr="009806BB">
        <w:rPr>
          <w:lang w:val="en-US"/>
          <w:sz w:val="24"/>
          <w:szCs w:val="24"/>
        </w:rPr>
        <w:t>he principle of economic growth, which dictates that we must eat more in order to produce, has now debunked the claims of Thomas Malthus (who lived from 1766 to 1834) made regarding the population of the Earth and provided proof of Darwin's (1859 - age 94) in the form of the inescapable constraints on natural procreation and consumerism. While the trend of greater availability of food has held steady for the past 200 years, and consumption has increased, greater inequity is still apparent, and was/be shown, in the lives of people who spend more time working in the factories, the size of their meals has decreased. a discussion point, particularly about finite resources, where the individual benefits of using the popular pool are constantly competing with the interests of all others to obtain more, in conflict with a reality that neither admits of, limits, or even has any consciousness of, a problem</w:t>
      </w:r>
      <w:r>
        <w:rPr>
          <w:lang w:val="en-US"/>
          <w:sz w:val="24"/>
          <w:szCs w:val="24"/>
        </w:rPr>
        <w:t>.</w:t>
      </w:r>
      <w:r w:rsidRPr="009806BB">
        <w:rPr>
          <w:lang w:val="en-US"/>
          <w:sz w:val="24"/>
          <w:szCs w:val="24"/>
        </w:rPr>
        <w:t xml:space="preserve"> The trend of excessive clothing demand for quick fashion must be decelerated.</w:t>
      </w:r>
    </w:p>
    <w:p w:rsidR="004730FB" w:rsidRDefault="004730FB" w14:paraId="5BE19142" w14:textId="77777777" w:rsidP="009806BB">
      <w:pPr>
        <w:rPr>
          <w:lang w:val="en-US"/>
          <w:sz w:val="24"/>
          <w:szCs w:val="24"/>
        </w:rPr>
      </w:pPr>
    </w:p>
    <w:p w:rsidR="004730FB" w:rsidRDefault="009806BB" w14:paraId="5EBCF7BF" w14:textId="12793BDF" w:rsidP="009806BB" w:rsidRPr="009806BB">
      <w:pPr>
        <w:rPr>
          <w:bCs/>
          <w:b/>
          <w:sz w:val="28"/>
          <w:szCs w:val="28"/>
        </w:rPr>
      </w:pPr>
      <w:proofErr w:type="spellStart"/>
      <w:r w:rsidRPr="009806BB">
        <w:rPr>
          <w:bCs/>
          <w:b/>
          <w:sz w:val="28"/>
          <w:szCs w:val="28"/>
        </w:rPr>
        <w:t>Fast</w:t>
      </w:r>
      <w:proofErr w:type="spellEnd"/>
      <w:r w:rsidRPr="009806BB">
        <w:rPr>
          <w:bCs/>
          <w:b/>
          <w:sz w:val="28"/>
          <w:szCs w:val="28"/>
        </w:rPr>
        <w:t xml:space="preserve"> </w:t>
      </w:r>
      <w:proofErr w:type="spellStart"/>
      <w:r w:rsidRPr="009806BB">
        <w:rPr>
          <w:bCs/>
          <w:b/>
          <w:sz w:val="28"/>
          <w:szCs w:val="28"/>
        </w:rPr>
        <w:t>Fashion</w:t>
      </w:r>
      <w:proofErr w:type="spellEnd"/>
      <w:r w:rsidRPr="009806BB">
        <w:rPr>
          <w:bCs/>
          <w:b/>
          <w:sz w:val="28"/>
          <w:szCs w:val="28"/>
        </w:rPr>
        <w:t xml:space="preserve"> </w:t>
      </w:r>
      <w:proofErr w:type="spellStart"/>
      <w:r w:rsidRPr="009806BB">
        <w:rPr>
          <w:bCs/>
          <w:b/>
          <w:sz w:val="28"/>
          <w:szCs w:val="28"/>
        </w:rPr>
        <w:t>and</w:t>
      </w:r>
      <w:proofErr w:type="spellEnd"/>
      <w:r w:rsidRPr="009806BB">
        <w:rPr>
          <w:bCs/>
          <w:b/>
          <w:sz w:val="28"/>
          <w:szCs w:val="28"/>
        </w:rPr>
        <w:t xml:space="preserve"> </w:t>
      </w:r>
      <w:proofErr w:type="spellStart"/>
      <w:r w:rsidRPr="009806BB">
        <w:rPr>
          <w:bCs/>
          <w:b/>
          <w:sz w:val="28"/>
          <w:szCs w:val="28"/>
        </w:rPr>
        <w:t>Green</w:t>
      </w:r>
      <w:proofErr w:type="spellEnd"/>
      <w:r w:rsidRPr="009806BB">
        <w:rPr>
          <w:bCs/>
          <w:b/>
          <w:sz w:val="28"/>
          <w:szCs w:val="28"/>
        </w:rPr>
        <w:t xml:space="preserve"> </w:t>
      </w:r>
      <w:proofErr w:type="spellStart"/>
      <w:r w:rsidRPr="009806BB">
        <w:rPr>
          <w:bCs/>
          <w:b/>
          <w:sz w:val="28"/>
          <w:szCs w:val="28"/>
        </w:rPr>
        <w:t>Radicalism</w:t>
      </w:r>
      <w:proofErr w:type="spellEnd"/>
    </w:p>
    <w:p w:rsidR="009806BB" w:rsidRDefault="009806BB" w14:paraId="30FDD23C" w14:textId="3C2958A6" w:rsidP="009806BB" w:rsidRPr="009806BB">
      <w:pPr>
        <w:rPr>
          <w:lang w:val="en-US"/>
          <w:sz w:val="24"/>
          <w:szCs w:val="24"/>
        </w:rPr>
      </w:pPr>
      <w:r w:rsidRPr="009806BB">
        <w:rPr>
          <w:lang w:val="en-US"/>
          <w:sz w:val="24"/>
          <w:szCs w:val="24"/>
        </w:rPr>
        <w:t>Dryzekio explains that the difference in focus, but he explains the aims of the issues as well, claiming that they are identical, as mentioned by Mandle suggests (Page 187). Fashion industry which offers a diverse array of styles at low prices and allows women to purchase them without getting less financial assistance could make them appear younger, new. The central principle of ecofeminism is to challenge the belief that sexism is a more significant contributor to the structure of human social inequality than environmental inequity (Diamond et al, p. (1990), p.25). If we can give shoppers the option of quick fashion for fewer and more at the same rate, we treat all similarly, not just the select populations as deep ecologists believe. The stereotypical eco lifestyle and the radical activists hate the most is mainstream fashion and all that it stands for, because it's not environmentally conscious. as environmentally damaging as they can be, too many nations have turned to cutting down forests to generate new clothing, consumers are upset with, and with the help of environmentalists, are committed to pollution caused by companies who pay low wages in developing countries. (Fletcher, 2010).</w:t>
      </w:r>
    </w:p>
    <w:p w:rsidR="009806BB" w:rsidRDefault="009806BB" w14:paraId="7246DA92" w14:textId="14771EA4" w:rsidP="009806BB" w:rsidRPr="009806BB">
      <w:pPr>
        <w:rPr>
          <w:lang w:val="en-US"/>
          <w:sz w:val="24"/>
          <w:szCs w:val="24"/>
        </w:rPr>
      </w:pPr>
      <w:r w:rsidRPr="009806BB">
        <w:rPr>
          <w:lang w:val="en-US"/>
          <w:sz w:val="24"/>
          <w:szCs w:val="24"/>
        </w:rPr>
        <w:t>People who believe in the green ideology want to redefine the current high-speed fashion industry, as well as opening doors where customers will challenge whether they are purchasing products to try to protect the environment or whether the company is really claiming to be green to get marketing buzz. The Green movement has set out to work on issues of environmental sustainability being less prominent around the world. Alternative fash systems have benefitted from it from the lack of focus on the environment. Global climate change mitigation has several ideas that have been named examples of new businesses and initiatives that aid businesses that help to save the environment at the same time, and old-style consumption in developing nations in the second-hand shops that challenge trading garbage products from these countries.</w:t>
      </w:r>
    </w:p>
    <w:p w:rsidR="009806BB" w:rsidRDefault="009806BB" w14:paraId="23D5ED98" w14:textId="77777777" w:rsidP="009806BB">
      <w:pPr>
        <w:rPr>
          <w:bCs/>
          <w:lang w:val="en-US"/>
          <w:b/>
          <w:sz w:val="28"/>
          <w:szCs w:val="28"/>
        </w:rPr>
      </w:pPr>
    </w:p>
    <w:p w:rsidR="009806BB" w:rsidRDefault="009806BB" w14:paraId="417A6213" w14:textId="1CDB7E00" w:rsidP="009806BB" w:rsidRPr="009806BB">
      <w:pPr>
        <w:rPr>
          <w:bCs/>
          <w:lang w:val="en-US"/>
          <w:b/>
          <w:sz w:val="28"/>
          <w:szCs w:val="28"/>
        </w:rPr>
      </w:pPr>
      <w:r w:rsidRPr="009806BB">
        <w:rPr>
          <w:bCs/>
          <w:lang w:val="en-US"/>
          <w:b/>
          <w:sz w:val="28"/>
          <w:szCs w:val="28"/>
        </w:rPr>
        <w:t>The issues raised by Fast Fashion</w:t>
      </w:r>
    </w:p>
    <w:p w:rsidR="009806BB" w:rsidRDefault="009806BB" w14:paraId="234FF8FB" w14:textId="279CD0F8" w:rsidP="009806BB" w:rsidRPr="009806BB">
      <w:pPr>
        <w:rPr>
          <w:lang w:val="en-US"/>
          <w:sz w:val="24"/>
          <w:szCs w:val="24"/>
        </w:rPr>
      </w:pPr>
      <w:r>
        <w:rPr>
          <w:lang w:val="en-US"/>
          <w:sz w:val="24"/>
          <w:szCs w:val="24"/>
        </w:rPr>
        <w:t>W</w:t>
      </w:r>
      <w:r w:rsidRPr="009806BB">
        <w:rPr>
          <w:lang w:val="en-US"/>
          <w:sz w:val="24"/>
          <w:szCs w:val="24"/>
        </w:rPr>
        <w:t>ith the loss of the ozone layer, the cotton crop has been limited, the recycling issue is not an issue, neither there any longer, and there is clear evidence that petrochemical-dependent fiber manufacturing uses nearly three thousand toxic chemicals. These two facts support the warnings that cotton is running out of resources and that could lead to human disaster if not addressed soon. Textile dye wastewater can pollute water as well as it is frequently released without being cleaned, thereby posing a threat to the lives of animals and surrounding inhabitants.</w:t>
      </w:r>
    </w:p>
    <w:p w:rsidR="009806BB" w:rsidRDefault="009806BB" w14:paraId="4E0F6F54" w14:textId="77777777" w:rsidP="009806BB" w:rsidRPr="009806BB">
      <w:pPr>
        <w:rPr>
          <w:lang w:val="en-US"/>
          <w:sz w:val="24"/>
          <w:szCs w:val="24"/>
        </w:rPr>
      </w:pPr>
    </w:p>
    <w:p w:rsidR="009806BB" w:rsidRDefault="009806BB" w14:paraId="790DFE2F" w14:textId="42153AF6" w:rsidP="009806BB">
      <w:pPr>
        <w:rPr>
          <w:lang w:val="en-US"/>
          <w:sz w:val="24"/>
          <w:szCs w:val="24"/>
        </w:rPr>
      </w:pPr>
      <w:r w:rsidRPr="009806BB">
        <w:rPr>
          <w:lang w:val="en-US"/>
          <w:sz w:val="24"/>
          <w:szCs w:val="24"/>
        </w:rPr>
        <w:t>While low-cost fashion sourced from developing countries may have a short-made supply, it does come with industrial hazards because of the weak implementation of workplace safety standards. factories that cause respiratory issues such as cotton smoke, disruption to the endocrine system and cancer as well as well as wellness, as well being, and industrial air pollution resulting from ordinary activities that can have negative effects on reproductive development and potentials and reduce longevity. Here is an example from 2013: the Rana Plaza building in Bangladesh collapsed, killing over a thousand people.</w:t>
      </w:r>
      <w:r>
        <w:rPr>
          <w:lang w:val="en-US"/>
          <w:sz w:val="24"/>
          <w:szCs w:val="24"/>
        </w:rPr>
        <w:t xml:space="preserve"> </w:t>
      </w:r>
      <w:r w:rsidRPr="009806BB">
        <w:rPr>
          <w:lang w:val="en-US"/>
          <w:sz w:val="24"/>
          <w:szCs w:val="24"/>
        </w:rPr>
        <w:t>(Bick et al, 2018).</w:t>
      </w:r>
    </w:p>
    <w:p w:rsidR="009806BB" w:rsidRDefault="009806BB" w14:paraId="4383D33F" w14:textId="334BF699" w:rsidP="009806BB" w:rsidRPr="009806BB">
      <w:pPr>
        <w:rPr>
          <w:lang w:val="en-US"/>
          <w:sz w:val="24"/>
          <w:szCs w:val="24"/>
        </w:rPr>
      </w:pPr>
    </w:p>
    <w:p w:rsidR="009806BB" w:rsidRDefault="009806BB" w14:paraId="4F8E49B8" w14:textId="2B7D91C1" w:rsidP="009806BB" w:rsidRPr="009806BB">
      <w:pPr>
        <w:rPr>
          <w:bCs/>
          <w:lang w:val="en-US"/>
          <w:b/>
          <w:sz w:val="28"/>
          <w:szCs w:val="28"/>
        </w:rPr>
      </w:pPr>
      <w:r w:rsidRPr="009806BB">
        <w:rPr>
          <w:bCs/>
          <w:lang w:val="en-US"/>
          <w:b/>
          <w:sz w:val="28"/>
          <w:szCs w:val="28"/>
        </w:rPr>
        <w:t>Implications of the survivalist doctrine as well as green radicalism</w:t>
      </w:r>
    </w:p>
    <w:p w:rsidR="009806BB" w:rsidRDefault="009806BB" w14:paraId="7630A169" w14:textId="7ED92A85" w:rsidP="009806BB">
      <w:pPr>
        <w:rPr>
          <w:lang w:val="en-US"/>
          <w:sz w:val="24"/>
          <w:szCs w:val="24"/>
        </w:rPr>
      </w:pPr>
      <w:r w:rsidRPr="009806BB">
        <w:rPr>
          <w:lang w:val="en-US"/>
          <w:sz w:val="24"/>
          <w:szCs w:val="24"/>
        </w:rPr>
        <w:t>Limit to development, planetary protection, and the green progressive rhetoric both deal with the harsh realities that we face: Resources are being used in an uncontrolled manner, as well as climate change, and our constant search for more "quick fashion" is putting the world at risk. sustainable fiber, corporate sustainability, the roles, slow the negative effects of fast fashion: There threats to corporate values were outlined by Bick et al (2018). to help us find ways to participate in discussions on economic systems that are most effective for long-term development and sustainability, we should provide a careful and in-depth study of the present economic system that provides a convenient platform for rapid consumption and participation (Dryzek; Page 234). Scholarlyke explains the book's aim as being to increase the caliber of environmental dialogue by means of trying to see if other approaches advance alternative issues, critically examined (pg. 20). Whether it be spoken, written, implemented, or evaluated, any piece of legislation would have its limits. How do we best make sure the audience comprehend our ideas and information, and communicate them to others within the various policy spheres?</w:t>
      </w:r>
    </w:p>
    <w:p w:rsidR="009806BB" w:rsidRDefault="009806BB" w14:paraId="6C4130D1" w14:textId="1BFAAF8C" w:rsidP="009806BB" w:rsidRPr="009806BB">
      <w:pPr>
        <w:rPr>
          <w:bCs/>
          <w:lang w:val="en-US"/>
          <w:b/>
          <w:sz w:val="28"/>
          <w:szCs w:val="28"/>
        </w:rPr>
      </w:pPr>
    </w:p>
    <w:p w:rsidR="009806BB" w:rsidRDefault="009806BB" w14:paraId="760F1687" w14:textId="6B5BBD7D" w:rsidP="009806BB">
      <w:pPr>
        <w:rPr>
          <w:bCs/>
          <w:lang w:val="en-US"/>
          <w:b/>
          <w:sz w:val="28"/>
          <w:szCs w:val="28"/>
        </w:rPr>
      </w:pPr>
      <w:r w:rsidRPr="009806BB">
        <w:rPr>
          <w:bCs/>
          <w:lang w:val="en-US"/>
          <w:b/>
          <w:sz w:val="28"/>
          <w:szCs w:val="28"/>
        </w:rPr>
        <w:t>Conclusion</w:t>
      </w:r>
    </w:p>
    <w:p w:rsidR="009806BB" w:rsidRDefault="009806BB" w14:paraId="23B63AFF" w14:textId="5F44BEE2" w:rsidP="009806BB" w:rsidRPr="009806BB">
      <w:pPr>
        <w:rPr>
          <w:lang w:val="en-US"/>
          <w:sz w:val="24"/>
          <w:szCs w:val="24"/>
        </w:rPr>
      </w:pPr>
      <w:r w:rsidRPr="009806BB">
        <w:rPr>
          <w:lang w:val="en-US"/>
          <w:sz w:val="24"/>
          <w:szCs w:val="24"/>
        </w:rPr>
        <w:t>Making a radical change to the systems is challenging, but comprehensible for the billions of people. Changing the bounds of the planet to a feasible is especially difficult because of our social, economic, and political structures being non-negotiable.</w:t>
      </w:r>
    </w:p>
    <w:p w:rsidR="009806BB" w:rsidRDefault="009806BB" w14:paraId="0DB8BCFB" w14:textId="0B4D6518" w:rsidP="009806BB">
      <w:pPr>
        <w:rPr>
          <w:lang w:val="en-US"/>
          <w:sz w:val="24"/>
          <w:szCs w:val="24"/>
        </w:rPr>
      </w:pPr>
    </w:p>
    <w:p w:rsidR="004730FB" w:rsidRDefault="004730FB" w14:paraId="332C043D" w14:textId="3AAB6CAE" w:rsidP="009806BB">
      <w:pPr>
        <w:rPr>
          <w:lang w:val="en-US"/>
          <w:sz w:val="24"/>
          <w:szCs w:val="24"/>
        </w:rPr>
      </w:pPr>
    </w:p>
    <w:p w:rsidR="004730FB" w:rsidRDefault="004730FB" w14:paraId="5D7524DA" w14:textId="7213B0A2" w:rsidP="009806BB">
      <w:pPr>
        <w:rPr>
          <w:lang w:val="en-US"/>
          <w:sz w:val="24"/>
          <w:szCs w:val="24"/>
        </w:rPr>
      </w:pPr>
    </w:p>
    <w:p w:rsidR="004730FB" w:rsidRDefault="004730FB" w14:paraId="786C3733" w14:textId="6A8EA592" w:rsidP="009806BB">
      <w:pPr>
        <w:rPr>
          <w:lang w:val="en-US"/>
          <w:sz w:val="24"/>
          <w:szCs w:val="24"/>
        </w:rPr>
      </w:pPr>
    </w:p>
    <w:p w:rsidR="004730FB" w:rsidRDefault="004730FB" w14:paraId="7D72D097" w14:textId="38B9290B" w:rsidP="009806BB">
      <w:pPr>
        <w:rPr>
          <w:lang w:val="en-US"/>
          <w:sz w:val="24"/>
          <w:szCs w:val="24"/>
        </w:rPr>
      </w:pPr>
    </w:p>
    <w:p w:rsidR="004730FB" w:rsidRDefault="004730FB" w14:paraId="1851FC64" w14:textId="255DE6D0" w:rsidP="004730FB">
      <w:pPr>
        <w:rPr>
          <w:bCs/>
          <w:lang w:val="en-US"/>
          <w:b/>
          <w:sz w:val="28"/>
          <w:szCs w:val="28"/>
        </w:rPr>
      </w:pPr>
      <w:r w:rsidRPr="004730FB">
        <w:rPr>
          <w:bCs/>
          <w:lang w:val="en-US"/>
          <w:b/>
          <w:sz w:val="28"/>
          <w:szCs w:val="28"/>
        </w:rPr>
        <w:t>References:</w:t>
      </w:r>
    </w:p>
    <w:p w:rsidR="004730FB" w:rsidRDefault="004730FB" w14:paraId="1E6C791B" w14:textId="77777777" w:rsidP="004730FB" w:rsidRPr="004730FB">
      <w:pPr>
        <w:rPr>
          <w:bCs/>
          <w:lang w:val="en-US"/>
          <w:b/>
          <w:sz w:val="28"/>
          <w:szCs w:val="28"/>
        </w:rPr>
      </w:pPr>
    </w:p>
    <w:p w:rsidR="004730FB" w:rsidRDefault="004730FB" w14:paraId="1C4C5309" w14:textId="77777777" w:rsidP="004730FB" w:rsidRPr="004730FB">
      <w:pPr>
        <w:rPr>
          <w:lang w:val="en-US"/>
          <w:sz w:val="24"/>
          <w:szCs w:val="24"/>
        </w:rPr>
      </w:pPr>
      <w:r w:rsidRPr="004730FB">
        <w:rPr>
          <w:lang w:val="en-US"/>
          <w:sz w:val="24"/>
          <w:szCs w:val="24"/>
        </w:rPr>
        <w:t>Annamma Joy, John F. Sherry, Jr, Alladi, Venkatesh, Jeff Wang and Ricky Chan (2013),</w:t>
      </w:r>
    </w:p>
    <w:p w:rsidR="004730FB" w:rsidRDefault="004730FB" w14:paraId="371A376B" w14:textId="77777777" w:rsidP="004730FB" w:rsidRPr="004730FB">
      <w:pPr>
        <w:rPr>
          <w:lang w:val="en-US"/>
          <w:sz w:val="24"/>
          <w:szCs w:val="24"/>
        </w:rPr>
      </w:pPr>
      <w:r w:rsidRPr="004730FB">
        <w:rPr>
          <w:lang w:val="en-US"/>
          <w:sz w:val="24"/>
          <w:szCs w:val="24"/>
        </w:rPr>
        <w:t>Fashion Theory, Volume 16, Issue 3, pp. 273–296 DOI:</w:t>
      </w:r>
    </w:p>
    <w:p w:rsidR="004730FB" w:rsidRDefault="004730FB" w14:paraId="03CCD1BA" w14:textId="77777777" w:rsidP="004730FB" w:rsidRPr="004730FB">
      <w:pPr>
        <w:rPr>
          <w:lang w:val="en-US"/>
          <w:sz w:val="24"/>
          <w:szCs w:val="24"/>
        </w:rPr>
      </w:pPr>
      <w:r w:rsidRPr="004730FB">
        <w:rPr>
          <w:lang w:val="en-US"/>
          <w:sz w:val="24"/>
          <w:szCs w:val="24"/>
        </w:rPr>
        <w:t>10.2752/175174112X13340749707123 Reprints available directly from the Publishers.</w:t>
      </w:r>
    </w:p>
    <w:p w:rsidR="004730FB" w:rsidRDefault="004730FB" w14:paraId="6396757B" w14:textId="77777777" w:rsidP="004730FB" w:rsidRPr="004730FB">
      <w:pPr>
        <w:rPr>
          <w:lang w:val="en-US"/>
          <w:sz w:val="24"/>
          <w:szCs w:val="24"/>
        </w:rPr>
      </w:pPr>
      <w:r w:rsidRPr="004730FB">
        <w:rPr>
          <w:lang w:val="en-US"/>
          <w:sz w:val="24"/>
          <w:szCs w:val="24"/>
        </w:rPr>
        <w:t>Anthesis Group (2018), Why Fast Fashion’s Environmental Impacts Need Addressing by the</w:t>
      </w:r>
    </w:p>
    <w:p w:rsidR="004730FB" w:rsidRDefault="004730FB" w14:paraId="1E25D045" w14:textId="77777777" w:rsidP="004730FB" w:rsidRPr="004730FB">
      <w:pPr>
        <w:rPr>
          <w:lang w:val="en-US"/>
          <w:sz w:val="24"/>
          <w:szCs w:val="24"/>
        </w:rPr>
      </w:pPr>
      <w:r w:rsidRPr="004730FB">
        <w:rPr>
          <w:lang w:val="en-US"/>
          <w:sz w:val="24"/>
          <w:szCs w:val="24"/>
        </w:rPr>
        <w:t>Clothing Industry, https://www.anthesisgroup.com/why-fast-fashions-environmental-impactsare-to-be-examined/ Last viewed December 29, 2019</w:t>
      </w:r>
    </w:p>
    <w:p w:rsidR="004730FB" w:rsidRDefault="004730FB" w14:paraId="2BB39FB7" w14:textId="77777777" w:rsidP="004730FB" w:rsidRPr="004730FB">
      <w:pPr>
        <w:rPr>
          <w:lang w:val="en-US"/>
          <w:sz w:val="24"/>
          <w:szCs w:val="24"/>
        </w:rPr>
      </w:pPr>
      <w:r w:rsidRPr="004730FB">
        <w:rPr>
          <w:lang w:val="en-US"/>
          <w:sz w:val="24"/>
          <w:szCs w:val="24"/>
        </w:rPr>
        <w:t>Bick, R., Halsey, E. &amp; Ekenga, C.C. (2018), The global environmental injustice of fast fashion.</w:t>
      </w:r>
    </w:p>
    <w:p w:rsidR="004730FB" w:rsidRDefault="004730FB" w14:paraId="2502EF3F" w14:textId="77777777" w:rsidP="004730FB" w:rsidRPr="004730FB">
      <w:pPr>
        <w:rPr>
          <w:lang w:val="en-US"/>
          <w:sz w:val="24"/>
          <w:szCs w:val="24"/>
        </w:rPr>
      </w:pPr>
      <w:r w:rsidRPr="004730FB">
        <w:rPr>
          <w:lang w:val="en-US"/>
          <w:sz w:val="24"/>
          <w:szCs w:val="24"/>
        </w:rPr>
        <w:t>Environmental Health 17, 92 (2018) doi:10.1186/s12940-018-0433-7</w:t>
      </w:r>
    </w:p>
    <w:p w:rsidR="004730FB" w:rsidRDefault="004730FB" w14:paraId="7CA10D77" w14:textId="77777777" w:rsidP="004730FB" w:rsidRPr="004730FB">
      <w:pPr>
        <w:rPr>
          <w:lang w:val="en-US"/>
          <w:sz w:val="24"/>
          <w:szCs w:val="24"/>
        </w:rPr>
      </w:pPr>
      <w:r w:rsidRPr="004730FB">
        <w:rPr>
          <w:lang w:val="en-US"/>
          <w:sz w:val="24"/>
          <w:szCs w:val="24"/>
        </w:rPr>
        <w:t>Diamond, Jared (2005), Collapse: How Societies Choose to Fail or Survive. New York: Viking</w:t>
      </w:r>
    </w:p>
    <w:p w:rsidR="004730FB" w:rsidRDefault="004730FB" w14:paraId="498E764E" w14:textId="77777777" w:rsidP="004730FB" w:rsidRPr="004730FB">
      <w:pPr>
        <w:rPr>
          <w:lang w:val="en-US"/>
          <w:sz w:val="24"/>
          <w:szCs w:val="24"/>
        </w:rPr>
      </w:pPr>
      <w:r w:rsidRPr="004730FB">
        <w:rPr>
          <w:lang w:val="en-US"/>
          <w:sz w:val="24"/>
          <w:szCs w:val="24"/>
        </w:rPr>
        <w:t>Penguin.</w:t>
      </w:r>
    </w:p>
    <w:p w:rsidR="004730FB" w:rsidRDefault="004730FB" w14:paraId="795D73B6" w14:textId="77777777" w:rsidP="004730FB" w:rsidRPr="004730FB">
      <w:pPr>
        <w:rPr>
          <w:lang w:val="en-US"/>
          <w:sz w:val="24"/>
          <w:szCs w:val="24"/>
        </w:rPr>
      </w:pPr>
      <w:r w:rsidRPr="004730FB">
        <w:rPr>
          <w:lang w:val="en-US"/>
          <w:sz w:val="24"/>
          <w:szCs w:val="24"/>
        </w:rPr>
        <w:t>Dryzek S. John, The politics of the Earth; Environmental Discourses (2013), Third Edition,</w:t>
      </w:r>
    </w:p>
    <w:p w:rsidR="004730FB" w:rsidRDefault="004730FB" w14:paraId="112D041B" w14:textId="77777777" w:rsidP="004730FB" w:rsidRPr="004730FB">
      <w:pPr>
        <w:rPr>
          <w:lang w:val="en-US"/>
          <w:sz w:val="24"/>
          <w:szCs w:val="24"/>
        </w:rPr>
      </w:pPr>
      <w:r w:rsidRPr="004730FB">
        <w:rPr>
          <w:lang w:val="en-US"/>
          <w:sz w:val="24"/>
          <w:szCs w:val="24"/>
        </w:rPr>
        <w:t>United Kingdom, Oxford University Press, ISBN 978-0-19-969600-0</w:t>
      </w:r>
    </w:p>
    <w:p w:rsidR="004730FB" w:rsidRDefault="004730FB" w14:paraId="0703445F" w14:textId="77777777" w:rsidP="004730FB" w:rsidRPr="004730FB">
      <w:pPr>
        <w:rPr>
          <w:lang w:val="en-US"/>
          <w:sz w:val="24"/>
          <w:szCs w:val="24"/>
        </w:rPr>
      </w:pPr>
      <w:r w:rsidRPr="004730FB">
        <w:rPr>
          <w:lang w:val="en-US"/>
          <w:sz w:val="24"/>
          <w:szCs w:val="24"/>
        </w:rPr>
        <w:t>Fletcher Kate (2010), Slow Fashion: An Invitation for Systems Change, ResearchGate,</w:t>
      </w:r>
    </w:p>
    <w:p w:rsidR="004730FB" w:rsidRDefault="004730FB" w14:paraId="2362ABB5" w14:textId="77777777" w:rsidP="004730FB" w:rsidRPr="004730FB">
      <w:pPr>
        <w:rPr>
          <w:lang w:val="en-US"/>
          <w:sz w:val="24"/>
          <w:szCs w:val="24"/>
        </w:rPr>
      </w:pPr>
      <w:r w:rsidRPr="004730FB">
        <w:rPr>
          <w:lang w:val="en-US"/>
          <w:sz w:val="24"/>
          <w:szCs w:val="24"/>
        </w:rPr>
        <w:t>November 2010 DOI: 10.2752/175693810X12774625387594</w:t>
      </w:r>
    </w:p>
    <w:p w:rsidR="004730FB" w:rsidRDefault="004730FB" w14:paraId="1B620544" w14:textId="77777777" w:rsidP="004730FB" w:rsidRPr="004730FB">
      <w:pPr>
        <w:rPr>
          <w:lang w:val="en-US"/>
          <w:sz w:val="24"/>
          <w:szCs w:val="24"/>
        </w:rPr>
      </w:pPr>
      <w:r w:rsidRPr="004730FB">
        <w:rPr>
          <w:lang w:val="en-US"/>
          <w:sz w:val="24"/>
          <w:szCs w:val="24"/>
        </w:rPr>
        <w:t>Hampton Rachelle (2019), Zara’s Quest for Sustainability Reveals the Limits of Fast Fashion,</w:t>
      </w:r>
    </w:p>
    <w:p w:rsidR="004730FB" w:rsidRDefault="004730FB" w14:paraId="1A70B242" w14:textId="77777777" w:rsidP="004730FB" w:rsidRPr="004730FB">
      <w:pPr>
        <w:rPr>
          <w:lang w:val="en-US"/>
          <w:sz w:val="24"/>
          <w:szCs w:val="24"/>
        </w:rPr>
      </w:pPr>
      <w:r w:rsidRPr="004730FB">
        <w:rPr>
          <w:lang w:val="en-US"/>
          <w:sz w:val="24"/>
          <w:szCs w:val="24"/>
        </w:rPr>
        <w:t>https://slate.com/human-interest/2019/07/can-zara-be-sustainable.html Last viewed</w:t>
      </w:r>
    </w:p>
    <w:p w:rsidR="004730FB" w:rsidRDefault="004730FB" w14:paraId="70735C6D" w14:textId="77777777" w:rsidP="004730FB" w:rsidRPr="004730FB">
      <w:pPr>
        <w:rPr>
          <w:lang w:val="en-US"/>
          <w:sz w:val="24"/>
          <w:szCs w:val="24"/>
        </w:rPr>
      </w:pPr>
      <w:r w:rsidRPr="004730FB">
        <w:rPr>
          <w:lang w:val="en-US"/>
          <w:sz w:val="24"/>
          <w:szCs w:val="24"/>
        </w:rPr>
        <w:t>December 29, 2019.</w:t>
      </w:r>
    </w:p>
    <w:p w:rsidR="004730FB" w:rsidRDefault="004730FB" w14:paraId="14ADA242" w14:textId="77777777" w:rsidP="004730FB" w:rsidRPr="004730FB">
      <w:pPr>
        <w:rPr>
          <w:lang w:val="en-US"/>
          <w:sz w:val="24"/>
          <w:szCs w:val="24"/>
        </w:rPr>
      </w:pPr>
      <w:r w:rsidRPr="004730FB">
        <w:rPr>
          <w:lang w:val="en-US"/>
          <w:sz w:val="24"/>
          <w:szCs w:val="24"/>
        </w:rPr>
        <w:t>Kianna (2018), Fast Fashion; What you need to know, 7 Billion for 7 seas,</w:t>
      </w:r>
    </w:p>
    <w:p w:rsidR="004730FB" w:rsidRDefault="004730FB" w14:paraId="64367DBD" w14:textId="77777777" w:rsidP="004730FB" w:rsidRPr="004730FB">
      <w:pPr>
        <w:rPr>
          <w:lang w:val="en-US"/>
          <w:sz w:val="24"/>
          <w:szCs w:val="24"/>
        </w:rPr>
      </w:pPr>
      <w:r w:rsidRPr="004730FB">
        <w:rPr>
          <w:lang w:val="en-US"/>
          <w:sz w:val="24"/>
          <w:szCs w:val="24"/>
        </w:rPr>
        <w:t>https://7billionfor7seas.com/fast-fashion-facts/ Last Viewed December 29, 2019</w:t>
      </w:r>
    </w:p>
    <w:p w:rsidR="004730FB" w:rsidRDefault="004730FB" w14:paraId="1982AB9B" w14:textId="77777777" w:rsidP="004730FB" w:rsidRPr="004730FB">
      <w:pPr>
        <w:rPr>
          <w:lang w:val="en-US"/>
          <w:sz w:val="24"/>
          <w:szCs w:val="24"/>
        </w:rPr>
      </w:pPr>
      <w:r w:rsidRPr="004730FB">
        <w:rPr>
          <w:lang w:val="en-US"/>
          <w:sz w:val="24"/>
          <w:szCs w:val="24"/>
        </w:rPr>
        <w:t>Mark K Brewer (2019), Slow Fashion in a Fast Fashion World: Promoting Sustainability and</w:t>
      </w:r>
    </w:p>
    <w:p w:rsidR="004730FB" w:rsidRDefault="004730FB" w14:paraId="44FE1B05" w14:textId="77777777" w:rsidP="004730FB" w:rsidRPr="004730FB">
      <w:pPr>
        <w:rPr>
          <w:lang w:val="en-US"/>
          <w:sz w:val="24"/>
          <w:szCs w:val="24"/>
        </w:rPr>
      </w:pPr>
      <w:r w:rsidRPr="004730FB">
        <w:rPr>
          <w:lang w:val="en-US"/>
          <w:sz w:val="24"/>
          <w:szCs w:val="24"/>
        </w:rPr>
        <w:t>Responsibility, MDPI (Multidisciplinary Digital Publishing Institute) Journals, Sheffield</w:t>
      </w:r>
    </w:p>
    <w:p w:rsidR="004730FB" w:rsidRDefault="004730FB" w14:paraId="635F741E" w14:textId="77777777" w:rsidP="004730FB" w:rsidRPr="004730FB">
      <w:pPr>
        <w:rPr>
          <w:lang w:val="en-US"/>
          <w:sz w:val="24"/>
          <w:szCs w:val="24"/>
        </w:rPr>
      </w:pPr>
      <w:r w:rsidRPr="004730FB">
        <w:rPr>
          <w:lang w:val="en-US"/>
          <w:sz w:val="24"/>
          <w:szCs w:val="24"/>
        </w:rPr>
        <w:t>Business School, Sheffield Hallam University, Howard St, Sheffield S1 1WB, UK</w:t>
      </w:r>
    </w:p>
    <w:p w:rsidR="004730FB" w:rsidRDefault="004730FB" w14:paraId="5FF692EA" w14:textId="77777777" w:rsidP="004730FB" w:rsidRPr="004730FB">
      <w:pPr>
        <w:rPr>
          <w:lang w:val="en-US"/>
          <w:sz w:val="24"/>
          <w:szCs w:val="24"/>
        </w:rPr>
      </w:pPr>
      <w:r w:rsidRPr="004730FB">
        <w:rPr>
          <w:lang w:val="en-US"/>
          <w:sz w:val="24"/>
          <w:szCs w:val="24"/>
        </w:rPr>
        <w:t>UNEP, Putting the brakes on fast fashion, United Nations Environmental Programme,</w:t>
      </w:r>
    </w:p>
    <w:p w:rsidR="004730FB" w:rsidRDefault="004730FB" w14:paraId="116F0A0E" w14:textId="77777777" w:rsidP="004730FB" w:rsidRPr="004730FB">
      <w:pPr>
        <w:rPr>
          <w:lang w:val="en-US"/>
          <w:sz w:val="24"/>
          <w:szCs w:val="24"/>
        </w:rPr>
      </w:pPr>
      <w:r w:rsidRPr="004730FB">
        <w:rPr>
          <w:lang w:val="en-US"/>
          <w:sz w:val="24"/>
          <w:szCs w:val="24"/>
        </w:rPr>
        <w:t>https://www.unenvironment.org/news-and-stories/story/putting-brakes-fast-fashion Last</w:t>
      </w:r>
    </w:p>
    <w:p w:rsidR="004730FB" w:rsidRDefault="004730FB" w14:paraId="6BE175E7" w14:textId="77777777" w:rsidP="004730FB" w:rsidRPr="004730FB">
      <w:pPr>
        <w:rPr>
          <w:lang w:val="en-US"/>
          <w:sz w:val="24"/>
          <w:szCs w:val="24"/>
        </w:rPr>
      </w:pPr>
      <w:r w:rsidRPr="004730FB">
        <w:rPr>
          <w:lang w:val="en-US"/>
          <w:sz w:val="24"/>
          <w:szCs w:val="24"/>
        </w:rPr>
        <w:t>Viewed December 29, 2019</w:t>
      </w:r>
    </w:p>
    <w:p w:rsidR="004730FB" w:rsidRDefault="004730FB" w14:paraId="43750F4F" w14:textId="77777777" w:rsidP="004730FB" w:rsidRPr="004730FB">
      <w:pPr>
        <w:rPr>
          <w:lang w:val="en-US"/>
          <w:sz w:val="24"/>
          <w:szCs w:val="24"/>
        </w:rPr>
      </w:pPr>
      <w:r w:rsidRPr="004730FB">
        <w:rPr>
          <w:lang w:val="en-US"/>
          <w:sz w:val="24"/>
          <w:szCs w:val="24"/>
        </w:rPr>
        <w:t>UN Sustainable Development Goals, Goal 12: Ensure sustainable consumption and production</w:t>
      </w:r>
    </w:p>
    <w:p w:rsidR="004730FB" w:rsidRDefault="004730FB" w14:paraId="7CD93538" w14:textId="77777777" w:rsidP="004730FB" w:rsidRPr="004730FB">
      <w:pPr>
        <w:rPr>
          <w:lang w:val="en-US"/>
          <w:sz w:val="24"/>
          <w:szCs w:val="24"/>
        </w:rPr>
      </w:pPr>
      <w:r w:rsidRPr="004730FB">
        <w:rPr>
          <w:lang w:val="en-US"/>
          <w:sz w:val="24"/>
          <w:szCs w:val="24"/>
        </w:rPr>
        <w:t>patterns, https://www.un.org/sustainabledevelopment/sustainable-consumption-production/</w:t>
      </w:r>
    </w:p>
    <w:p w:rsidR="004730FB" w:rsidRDefault="004730FB" w14:paraId="33DB9849" w14:textId="77777777" w:rsidP="004730FB" w:rsidRPr="004730FB">
      <w:pPr>
        <w:rPr>
          <w:lang w:val="en-US"/>
          <w:sz w:val="24"/>
          <w:szCs w:val="24"/>
        </w:rPr>
      </w:pPr>
      <w:r w:rsidRPr="004730FB">
        <w:rPr>
          <w:lang w:val="en-US"/>
          <w:sz w:val="24"/>
          <w:szCs w:val="24"/>
        </w:rPr>
        <w:t>Last viewed December 29, 2019</w:t>
      </w:r>
    </w:p>
    <w:p w:rsidR="004730FB" w:rsidRDefault="004730FB" w14:paraId="0A6DF493" w14:textId="77777777" w:rsidP="004730FB" w:rsidRPr="004730FB">
      <w:pPr>
        <w:rPr>
          <w:lang w:val="en-US"/>
          <w:sz w:val="24"/>
          <w:szCs w:val="24"/>
        </w:rPr>
      </w:pPr>
      <w:r w:rsidRPr="004730FB">
        <w:rPr>
          <w:lang w:val="en-US"/>
          <w:sz w:val="24"/>
          <w:szCs w:val="24"/>
        </w:rPr>
        <w:t>Victoria Cenorch (2018), Fast Fashion Has Been Ruining Your Life and Destroying the</w:t>
      </w:r>
    </w:p>
    <w:p w:rsidR="004730FB" w:rsidRDefault="004730FB" w14:paraId="374C6CE4" w14:textId="77777777" w:rsidP="004730FB" w:rsidRPr="004730FB">
      <w:pPr>
        <w:rPr>
          <w:lang w:val="en-US"/>
          <w:sz w:val="24"/>
          <w:szCs w:val="24"/>
        </w:rPr>
      </w:pPr>
      <w:r w:rsidRPr="004730FB">
        <w:rPr>
          <w:lang w:val="en-US"/>
          <w:sz w:val="24"/>
          <w:szCs w:val="24"/>
        </w:rPr>
        <w:t>Environment: How a Circular Economy Can Solve It, Medium,</w:t>
      </w:r>
    </w:p>
    <w:p w:rsidR="004730FB" w:rsidRDefault="004730FB" w14:paraId="09FA373B" w14:textId="77777777" w:rsidP="004730FB" w:rsidRPr="004730FB">
      <w:pPr>
        <w:rPr>
          <w:lang w:val="en-US"/>
          <w:sz w:val="24"/>
          <w:szCs w:val="24"/>
        </w:rPr>
      </w:pPr>
      <w:r w:rsidRPr="004730FB">
        <w:rPr>
          <w:lang w:val="en-US"/>
          <w:sz w:val="24"/>
          <w:szCs w:val="24"/>
        </w:rPr>
        <w:t>https://medium.com/@victoriacernoch/fast-fashion-has-been-ruining-your-life-anddestroying-the-environment-how-a-circular-economy-can-b6346a50eaf5 Last Viewed</w:t>
      </w:r>
    </w:p>
    <w:p w:rsidR="004730FB" w:rsidRDefault="004730FB" w14:paraId="32684BF6" w14:textId="5F258216" w:rsidP="004730FB" w:rsidRPr="009806BB">
      <w:pPr>
        <w:rPr>
          <w:lang w:val="en-US"/>
          <w:sz w:val="24"/>
          <w:szCs w:val="24"/>
        </w:rPr>
      </w:pPr>
      <w:r w:rsidRPr="004730FB">
        <w:rPr>
          <w:lang w:val="en-US"/>
          <w:sz w:val="24"/>
          <w:szCs w:val="24"/>
        </w:rPr>
        <w:t>December 29, 2019</w:t>
      </w:r>
      <w:r>
        <w:rPr>
          <w:sz w:val="24"/>
          <w:szCs w:val="24"/>
        </w:rPr>
        <w:cr/>
      </w:r>
    </w:p>
    <w:sectPr w:rsidR="004730FB" w:rsidRPr="009806BB">
      <w:docGrid w:linePitch="360"/>
      <w:footerReference r:id="rId7" w:type="default"/>
      <w:pgSz w:w="11906" w:h="16838"/>
      <w:pgMar w:left="1417" w:right="1417" w:top="1417" w:bottom="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5FB8F" w14:textId="77777777" w:rsidR="005F0EDC" w:rsidRDefault="005F0EDC" w:rsidP="004730FB">
      <w:pPr>
        <w:spacing w:after="0" w:line="240" w:lineRule="auto"/>
      </w:pPr>
      <w:r>
        <w:separator/>
      </w:r>
    </w:p>
  </w:endnote>
  <w:endnote w:type="continuationSeparator" w:id="0">
    <w:p w14:paraId="12657EF1" w14:textId="77777777" w:rsidR="005F0EDC" w:rsidRDefault="005F0EDC" w:rsidP="004730F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262483"/>
      <w:docPartObj>
        <w:docPartGallery w:val="Page Numbers (Bottom of Page)"/>
        <w:docPartUnique/>
      </w:docPartObj>
    </w:sdtPr>
    <w:sdtEndPr>
      <w:rPr>
        <w:noProof/>
      </w:rPr>
    </w:sdtEndPr>
    <w:sdtContent>
      <w:p w14:paraId="097123C1" w14:textId="33C9F910" w:rsidR="004730FB" w:rsidRDefault="004730FB">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070A7389" w14:textId="77777777" w:rsidR="004730FB" w:rsidRDefault="004730F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C0090" w14:textId="77777777" w:rsidR="005F0EDC" w:rsidRDefault="005F0EDC" w:rsidP="004730FB">
      <w:pPr>
        <w:spacing w:after="0" w:line="240" w:lineRule="auto"/>
      </w:pPr>
      <w:r>
        <w:separator/>
      </w:r>
    </w:p>
  </w:footnote>
  <w:footnote w:type="continuationSeparator" w:id="0">
    <w:p w14:paraId="5742C948" w14:textId="77777777" w:rsidR="005F0EDC" w:rsidRDefault="005F0EDC" w:rsidP="004730F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82"/>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CDDE"/>
  <w15:chartTrackingRefBased/>
  <w15:docId w15:val="{EC2D6B8F-94AC-45FA-B1D0-CD5C761C08BF}"/>
  <w:rsids>
    <w:rsidRoot val="005C3B82"/>
    <w:rsid val="002179FA"/>
    <w:rsid val="00266608"/>
    <w:rsid val="002E3B33"/>
    <w:rsid val="004730FB"/>
    <w:rsid val="004D2D50"/>
    <w:rsid val="005C3B82"/>
    <w:rsid val="005F0EDC"/>
    <w:rsid val="008732A7"/>
    <w:rsid val="009806BB"/>
    <w:rsid val="00C81E2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bg-BG"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66608"/>
  </w:style>
  <w:style w:type="character" w:default="1" w:styleId="a0">
    <w:name w:val="Default Paragraph Font"/>
    <w:uiPriority w:val="1"/>
    <w:semiHidden/>
    <w:unhideWhenUsed/>
  </w:style>
  <w:style w:type="table" w:default="1" w:styleId="a1">
    <w:name w:val="Normal Table"/>
    <w:tblPr>
      <w:tblCellMar>
        <w:top w:w="0" w:type="dxa"/>
        <w:left w:w="108" w:type="dxa"/>
        <w:bottom w:w="0" w:type="dxa"/>
        <w:right w:w="108" w:type="dxa"/>
      </w:tblCellMar>
      <w:tblInd w:w="0" w:type="dxa"/>
    </w:tblPr>
    <w:uiPriority w:val="99"/>
    <w:semiHidden/>
    <w:unhideWhenUsed/>
  </w:style>
  <w:style w:type="numbering" w:default="1" w:styleId="a2">
    <w:name w:val="No List"/>
    <w:uiPriority w:val="99"/>
    <w:semiHidden/>
    <w:unhideWhenUsed/>
  </w:style>
  <w:style w:type="paragraph" w:styleId="a3">
    <w:name w:val="Title"/>
    <w:basedOn w:val="a"/>
    <w:next w:val="a"/>
    <w:link w:val="a4"/>
    <w:rsid w:val="00266608"/>
    <w:pPr>
      <w:jc w:val="center"/>
      <w:contextualSpacing/>
      <w:spacing w:after="200" w:line="360" w:lineRule="auto"/>
    </w:pPr>
    <w:rPr>
      <w:spacing w:val="-10"/>
      <w:w w:val="107"/>
      <w:kern w:val="28"/>
      <w:lang w:val="en-GB"/>
      <w:rFonts w:ascii="Calibri Light" w:eastAsiaTheme="majorEastAsia" w:hAnsiTheme="majorHAnsi" w:cstheme="majorBidi"/>
      <w:sz w:val="56"/>
      <w:szCs w:val="56"/>
    </w:rPr>
  </w:style>
  <w:style w:type="character" w:styleId="a4">
    <w:name w:val="Заглавие Знак"/>
    <w:qFormat/>
    <w:basedOn w:val="a0"/>
    <w:link w:val="a3"/>
    <w:rsid w:val="00266608"/>
    <w:rPr>
      <w:spacing w:val="-10"/>
      <w:w w:val="107"/>
      <w:kern w:val="28"/>
      <w:lang w:val="en-GB"/>
      <w:rFonts w:ascii="Calibri Light" w:eastAsiaTheme="majorEastAsia" w:hAnsiTheme="majorHAnsi" w:cstheme="majorBidi"/>
      <w:sz w:val="56"/>
      <w:szCs w:val="56"/>
    </w:rPr>
  </w:style>
  <w:style w:type="paragraph" w:styleId="a5">
    <w:name w:val="header"/>
    <w:basedOn w:val="a"/>
    <w:link w:val="a6"/>
    <w:uiPriority w:val="99"/>
    <w:unhideWhenUsed/>
    <w:rsid w:val="004730FB"/>
    <w:pPr>
      <w:spacing w:after="0" w:line="240" w:lineRule="auto"/>
      <w:tabs>
        <w:tab w:val="center" w:pos="4536"/>
        <w:tab w:val="right" w:pos="9072"/>
      </w:tabs>
    </w:pPr>
  </w:style>
  <w:style w:type="character" w:styleId="a6">
    <w:name w:val="Горен колонтитул Знак"/>
    <w:basedOn w:val="a0"/>
    <w:link w:val="a5"/>
    <w:uiPriority w:val="99"/>
    <w:rsid w:val="004730FB"/>
  </w:style>
  <w:style w:type="paragraph" w:styleId="a7">
    <w:name w:val="footer"/>
    <w:basedOn w:val="a"/>
    <w:link w:val="a8"/>
    <w:uiPriority w:val="99"/>
    <w:unhideWhenUsed/>
    <w:rsid w:val="004730FB"/>
    <w:pPr>
      <w:spacing w:after="0" w:line="240" w:lineRule="auto"/>
      <w:tabs>
        <w:tab w:val="center" w:pos="4536"/>
        <w:tab w:val="right" w:pos="9072"/>
      </w:tabs>
    </w:pPr>
  </w:style>
  <w:style w:type="character" w:styleId="a8">
    <w:name w:val="Долен колонтитул Знак"/>
    <w:basedOn w:val="a0"/>
    <w:link w:val="a7"/>
    <w:uiPriority w:val="99"/>
    <w:rsid w:val="004730FB"/>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numbering" Target="numbering.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2250</Words>
  <Characters>12826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Vilislav Sofroniev (2019606)</cp:lastModifiedBy>
  <cp:revision>2</cp:revision>
  <dcterms:created xsi:type="dcterms:W3CDTF">2021-05-07T20:02:00Z</dcterms:created>
  <dcterms:modified xsi:type="dcterms:W3CDTF">2021-05-07T20:02:00Z</dcterms:modified>
</cp:coreProperties>
</file>