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6EDAC" w14:textId="77777777" w:rsidR="00D06F04" w:rsidRPr="00D06F04" w:rsidRDefault="00D06F04" w:rsidP="00D06F04">
      <w:pPr>
        <w:spacing w:after="0" w:line="240" w:lineRule="auto"/>
        <w:rPr>
          <w:rFonts w:ascii="Arial" w:hAnsi="Arial" w:cs="Arial"/>
        </w:rPr>
      </w:pPr>
    </w:p>
    <w:sdt>
      <w:sdtPr>
        <w:id w:val="-657913962"/>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5C4E97B3" w14:textId="002D7EC7" w:rsidR="0060521D" w:rsidRPr="00EA7896" w:rsidRDefault="0060521D">
          <w:pPr>
            <w:pStyle w:val="TOCHeading"/>
            <w:rPr>
              <w:rFonts w:ascii="Arial" w:hAnsi="Arial" w:cs="Arial"/>
            </w:rPr>
          </w:pPr>
          <w:r w:rsidRPr="00EA7896">
            <w:rPr>
              <w:rFonts w:ascii="Arial" w:hAnsi="Arial" w:cs="Arial"/>
            </w:rPr>
            <w:t>Contents</w:t>
          </w:r>
        </w:p>
        <w:p w14:paraId="0A8DB755" w14:textId="7C4DB20B" w:rsidR="00EA7896" w:rsidRPr="00EA7896" w:rsidRDefault="0060521D">
          <w:pPr>
            <w:pStyle w:val="TOC1"/>
            <w:tabs>
              <w:tab w:val="right" w:leader="dot" w:pos="9016"/>
            </w:tabs>
            <w:rPr>
              <w:rFonts w:ascii="Arial" w:hAnsi="Arial" w:cs="Arial"/>
              <w:noProof/>
              <w:lang w:eastAsia="en-GB"/>
            </w:rPr>
          </w:pPr>
          <w:r w:rsidRPr="00EA7896">
            <w:rPr>
              <w:rFonts w:ascii="Arial" w:hAnsi="Arial" w:cs="Arial"/>
            </w:rPr>
            <w:fldChar w:fldCharType="begin"/>
          </w:r>
          <w:r w:rsidRPr="00EA7896">
            <w:rPr>
              <w:rFonts w:ascii="Arial" w:hAnsi="Arial" w:cs="Arial"/>
            </w:rPr>
            <w:instrText xml:space="preserve"> TOC \o "1-3" \h \z \u </w:instrText>
          </w:r>
          <w:r w:rsidRPr="00EA7896">
            <w:rPr>
              <w:rFonts w:ascii="Arial" w:hAnsi="Arial" w:cs="Arial"/>
            </w:rPr>
            <w:fldChar w:fldCharType="separate"/>
          </w:r>
          <w:hyperlink w:anchor="_Toc162596070" w:history="1">
            <w:r w:rsidR="00EA7896" w:rsidRPr="00EA7896">
              <w:rPr>
                <w:rStyle w:val="Hyperlink"/>
                <w:rFonts w:ascii="Arial" w:hAnsi="Arial" w:cs="Arial"/>
                <w:noProof/>
              </w:rPr>
              <w:t>Section 1. Introduction</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_Toc162596070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w:t>
            </w:r>
            <w:r w:rsidR="00EA7896" w:rsidRPr="00EA7896">
              <w:rPr>
                <w:rFonts w:ascii="Arial" w:hAnsi="Arial" w:cs="Arial"/>
                <w:noProof/>
                <w:webHidden/>
              </w:rPr>
              <w:fldChar w:fldCharType="end"/>
            </w:r>
          </w:hyperlink>
        </w:p>
        <w:p w14:paraId="79BEDDCA" w14:textId="549DC3B0" w:rsidR="00EA7896" w:rsidRPr="00EA7896" w:rsidRDefault="00EA7896">
          <w:pPr>
            <w:pStyle w:val="TOC1"/>
            <w:tabs>
              <w:tab w:val="right" w:leader="dot" w:pos="9016"/>
            </w:tabs>
            <w:rPr>
              <w:rFonts w:ascii="Arial" w:hAnsi="Arial" w:cs="Arial"/>
              <w:noProof/>
              <w:lang w:eastAsia="en-GB"/>
            </w:rPr>
          </w:pPr>
          <w:hyperlink w:anchor="_Toc162596071" w:history="1">
            <w:r w:rsidRPr="00EA7896">
              <w:rPr>
                <w:rStyle w:val="Hyperlink"/>
                <w:rFonts w:ascii="Arial" w:hAnsi="Arial" w:cs="Arial"/>
                <w:noProof/>
              </w:rPr>
              <w:t>Coffee consumption data</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_Toc162596071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2</w:t>
            </w:r>
            <w:r w:rsidRPr="00EA7896">
              <w:rPr>
                <w:rFonts w:ascii="Arial" w:hAnsi="Arial" w:cs="Arial"/>
                <w:noProof/>
                <w:webHidden/>
              </w:rPr>
              <w:fldChar w:fldCharType="end"/>
            </w:r>
          </w:hyperlink>
        </w:p>
        <w:p w14:paraId="2A4F8B24" w14:textId="61C6EE9D" w:rsidR="00EA7896" w:rsidRPr="00EA7896" w:rsidRDefault="00EA7896">
          <w:pPr>
            <w:pStyle w:val="TOC2"/>
            <w:tabs>
              <w:tab w:val="right" w:leader="dot" w:pos="9016"/>
            </w:tabs>
            <w:rPr>
              <w:rFonts w:ascii="Arial" w:hAnsi="Arial" w:cs="Arial"/>
              <w:noProof/>
              <w:lang w:eastAsia="en-GB"/>
            </w:rPr>
          </w:pPr>
          <w:hyperlink w:anchor="_Toc162596072" w:history="1">
            <w:r w:rsidRPr="00EA7896">
              <w:rPr>
                <w:rStyle w:val="Hyperlink"/>
                <w:rFonts w:ascii="Arial" w:hAnsi="Arial" w:cs="Arial"/>
                <w:noProof/>
              </w:rPr>
              <w:t>Mean, Mode and Median.</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_Toc162596072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2</w:t>
            </w:r>
            <w:r w:rsidRPr="00EA7896">
              <w:rPr>
                <w:rFonts w:ascii="Arial" w:hAnsi="Arial" w:cs="Arial"/>
                <w:noProof/>
                <w:webHidden/>
              </w:rPr>
              <w:fldChar w:fldCharType="end"/>
            </w:r>
          </w:hyperlink>
        </w:p>
        <w:p w14:paraId="4899A830" w14:textId="35DB8A38" w:rsidR="00EA7896" w:rsidRPr="00EA7896" w:rsidRDefault="00EA7896">
          <w:pPr>
            <w:pStyle w:val="TOC2"/>
            <w:tabs>
              <w:tab w:val="right" w:leader="dot" w:pos="9016"/>
            </w:tabs>
            <w:rPr>
              <w:rFonts w:ascii="Arial" w:hAnsi="Arial" w:cs="Arial"/>
              <w:noProof/>
              <w:lang w:eastAsia="en-GB"/>
            </w:rPr>
          </w:pPr>
          <w:hyperlink w:anchor="_Toc162596073" w:history="1">
            <w:r w:rsidRPr="00EA7896">
              <w:rPr>
                <w:rStyle w:val="Hyperlink"/>
                <w:rFonts w:ascii="Arial" w:hAnsi="Arial" w:cs="Arial"/>
                <w:noProof/>
              </w:rPr>
              <w:t>Data spread</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_Toc162596073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3</w:t>
            </w:r>
            <w:r w:rsidRPr="00EA7896">
              <w:rPr>
                <w:rFonts w:ascii="Arial" w:hAnsi="Arial" w:cs="Arial"/>
                <w:noProof/>
                <w:webHidden/>
              </w:rPr>
              <w:fldChar w:fldCharType="end"/>
            </w:r>
          </w:hyperlink>
        </w:p>
        <w:p w14:paraId="49D6178C" w14:textId="449F0CFC" w:rsidR="00EA7896" w:rsidRPr="00EA7896" w:rsidRDefault="00EA7896">
          <w:pPr>
            <w:pStyle w:val="TOC1"/>
            <w:tabs>
              <w:tab w:val="right" w:leader="dot" w:pos="9016"/>
            </w:tabs>
            <w:rPr>
              <w:rFonts w:ascii="Arial" w:hAnsi="Arial" w:cs="Arial"/>
              <w:noProof/>
              <w:lang w:eastAsia="en-GB"/>
            </w:rPr>
          </w:pPr>
          <w:hyperlink w:anchor="_Toc162596074" w:history="1">
            <w:r w:rsidRPr="00EA7896">
              <w:rPr>
                <w:rStyle w:val="Hyperlink"/>
                <w:rFonts w:ascii="Arial" w:hAnsi="Arial" w:cs="Arial"/>
                <w:noProof/>
              </w:rPr>
              <w:t>Statistical Analysis with Excel</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_Toc162596074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4</w:t>
            </w:r>
            <w:r w:rsidRPr="00EA7896">
              <w:rPr>
                <w:rFonts w:ascii="Arial" w:hAnsi="Arial" w:cs="Arial"/>
                <w:noProof/>
                <w:webHidden/>
              </w:rPr>
              <w:fldChar w:fldCharType="end"/>
            </w:r>
          </w:hyperlink>
        </w:p>
        <w:p w14:paraId="35523518" w14:textId="1A2416A8" w:rsidR="00EA7896" w:rsidRPr="00EA7896" w:rsidRDefault="00EA7896">
          <w:pPr>
            <w:pStyle w:val="TOC1"/>
            <w:tabs>
              <w:tab w:val="right" w:leader="dot" w:pos="9016"/>
            </w:tabs>
            <w:rPr>
              <w:rFonts w:ascii="Arial" w:hAnsi="Arial" w:cs="Arial"/>
              <w:noProof/>
              <w:lang w:eastAsia="en-GB"/>
            </w:rPr>
          </w:pPr>
          <w:hyperlink w:anchor="_Toc162596075" w:history="1">
            <w:r w:rsidRPr="00EA7896">
              <w:rPr>
                <w:rStyle w:val="Hyperlink"/>
                <w:rFonts w:ascii="Arial" w:hAnsi="Arial" w:cs="Arial"/>
                <w:noProof/>
              </w:rPr>
              <w:t>Statistical Analysis with SPSS</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_Toc162596075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8</w:t>
            </w:r>
            <w:r w:rsidRPr="00EA7896">
              <w:rPr>
                <w:rFonts w:ascii="Arial" w:hAnsi="Arial" w:cs="Arial"/>
                <w:noProof/>
                <w:webHidden/>
              </w:rPr>
              <w:fldChar w:fldCharType="end"/>
            </w:r>
          </w:hyperlink>
        </w:p>
        <w:p w14:paraId="2DCBAE64" w14:textId="38B8524B" w:rsidR="00EA7896" w:rsidRPr="00EA7896" w:rsidRDefault="00EA7896">
          <w:pPr>
            <w:pStyle w:val="TOC1"/>
            <w:tabs>
              <w:tab w:val="right" w:leader="dot" w:pos="9016"/>
            </w:tabs>
            <w:rPr>
              <w:rFonts w:ascii="Arial" w:hAnsi="Arial" w:cs="Arial"/>
              <w:noProof/>
              <w:lang w:eastAsia="en-GB"/>
            </w:rPr>
          </w:pPr>
          <w:hyperlink w:anchor="_Toc162596076" w:history="1">
            <w:r w:rsidRPr="00EA7896">
              <w:rPr>
                <w:rStyle w:val="Hyperlink"/>
                <w:rFonts w:ascii="Arial" w:hAnsi="Arial" w:cs="Arial"/>
                <w:noProof/>
              </w:rPr>
              <w:t>Conclusion</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_Toc162596076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9</w:t>
            </w:r>
            <w:r w:rsidRPr="00EA7896">
              <w:rPr>
                <w:rFonts w:ascii="Arial" w:hAnsi="Arial" w:cs="Arial"/>
                <w:noProof/>
                <w:webHidden/>
              </w:rPr>
              <w:fldChar w:fldCharType="end"/>
            </w:r>
          </w:hyperlink>
        </w:p>
        <w:p w14:paraId="79EDEF8B" w14:textId="167D73B2" w:rsidR="00EA7896" w:rsidRPr="00EA7896" w:rsidRDefault="00EA7896">
          <w:pPr>
            <w:pStyle w:val="TOC1"/>
            <w:tabs>
              <w:tab w:val="right" w:leader="dot" w:pos="9016"/>
            </w:tabs>
            <w:rPr>
              <w:rFonts w:ascii="Arial" w:hAnsi="Arial" w:cs="Arial"/>
              <w:noProof/>
              <w:lang w:eastAsia="en-GB"/>
            </w:rPr>
          </w:pPr>
          <w:hyperlink w:anchor="_Toc162596077" w:history="1">
            <w:r w:rsidRPr="00EA7896">
              <w:rPr>
                <w:rStyle w:val="Hyperlink"/>
                <w:rFonts w:ascii="Arial" w:hAnsi="Arial" w:cs="Arial"/>
                <w:noProof/>
              </w:rPr>
              <w:t>Section 2. Introduction</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_Toc162596077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10</w:t>
            </w:r>
            <w:r w:rsidRPr="00EA7896">
              <w:rPr>
                <w:rFonts w:ascii="Arial" w:hAnsi="Arial" w:cs="Arial"/>
                <w:noProof/>
                <w:webHidden/>
              </w:rPr>
              <w:fldChar w:fldCharType="end"/>
            </w:r>
          </w:hyperlink>
        </w:p>
        <w:p w14:paraId="380B90B2" w14:textId="67322FD6" w:rsidR="00EA7896" w:rsidRPr="00EA7896" w:rsidRDefault="00EA7896">
          <w:pPr>
            <w:pStyle w:val="TOC2"/>
            <w:tabs>
              <w:tab w:val="right" w:leader="dot" w:pos="9016"/>
            </w:tabs>
            <w:rPr>
              <w:rFonts w:ascii="Arial" w:hAnsi="Arial" w:cs="Arial"/>
              <w:noProof/>
              <w:lang w:eastAsia="en-GB"/>
            </w:rPr>
          </w:pPr>
          <w:hyperlink w:anchor="_Toc162596078" w:history="1">
            <w:r w:rsidRPr="00EA7896">
              <w:rPr>
                <w:rStyle w:val="Hyperlink"/>
                <w:rFonts w:ascii="Arial" w:hAnsi="Arial" w:cs="Arial"/>
                <w:noProof/>
              </w:rPr>
              <w:t>Advantages of Excel</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_Toc162596078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10</w:t>
            </w:r>
            <w:r w:rsidRPr="00EA7896">
              <w:rPr>
                <w:rFonts w:ascii="Arial" w:hAnsi="Arial" w:cs="Arial"/>
                <w:noProof/>
                <w:webHidden/>
              </w:rPr>
              <w:fldChar w:fldCharType="end"/>
            </w:r>
          </w:hyperlink>
        </w:p>
        <w:p w14:paraId="2EBAD767" w14:textId="2B316646" w:rsidR="00EA7896" w:rsidRPr="00EA7896" w:rsidRDefault="00EA7896">
          <w:pPr>
            <w:pStyle w:val="TOC2"/>
            <w:tabs>
              <w:tab w:val="right" w:leader="dot" w:pos="9016"/>
            </w:tabs>
            <w:rPr>
              <w:rFonts w:ascii="Arial" w:hAnsi="Arial" w:cs="Arial"/>
              <w:noProof/>
              <w:lang w:eastAsia="en-GB"/>
            </w:rPr>
          </w:pPr>
          <w:hyperlink w:anchor="_Toc162596079" w:history="1">
            <w:r w:rsidRPr="00EA7896">
              <w:rPr>
                <w:rStyle w:val="Hyperlink"/>
                <w:rFonts w:ascii="Arial" w:hAnsi="Arial" w:cs="Arial"/>
                <w:noProof/>
              </w:rPr>
              <w:t>Disadvantages of Excel</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_Toc162596079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11</w:t>
            </w:r>
            <w:r w:rsidRPr="00EA7896">
              <w:rPr>
                <w:rFonts w:ascii="Arial" w:hAnsi="Arial" w:cs="Arial"/>
                <w:noProof/>
                <w:webHidden/>
              </w:rPr>
              <w:fldChar w:fldCharType="end"/>
            </w:r>
          </w:hyperlink>
        </w:p>
        <w:p w14:paraId="50E662FC" w14:textId="4473C6F2" w:rsidR="00EA7896" w:rsidRPr="00EA7896" w:rsidRDefault="00EA7896">
          <w:pPr>
            <w:pStyle w:val="TOC2"/>
            <w:tabs>
              <w:tab w:val="right" w:leader="dot" w:pos="9016"/>
            </w:tabs>
            <w:rPr>
              <w:rFonts w:ascii="Arial" w:hAnsi="Arial" w:cs="Arial"/>
              <w:noProof/>
              <w:lang w:eastAsia="en-GB"/>
            </w:rPr>
          </w:pPr>
          <w:hyperlink w:anchor="_Toc162596080" w:history="1">
            <w:r w:rsidRPr="00EA7896">
              <w:rPr>
                <w:rStyle w:val="Hyperlink"/>
                <w:rFonts w:ascii="Arial" w:hAnsi="Arial" w:cs="Arial"/>
                <w:noProof/>
              </w:rPr>
              <w:t>Data Mining</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_Toc162596080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11</w:t>
            </w:r>
            <w:r w:rsidRPr="00EA7896">
              <w:rPr>
                <w:rFonts w:ascii="Arial" w:hAnsi="Arial" w:cs="Arial"/>
                <w:noProof/>
                <w:webHidden/>
              </w:rPr>
              <w:fldChar w:fldCharType="end"/>
            </w:r>
          </w:hyperlink>
        </w:p>
        <w:p w14:paraId="31702BD9" w14:textId="18D25CE4" w:rsidR="00EA7896" w:rsidRPr="00EA7896" w:rsidRDefault="00EA7896">
          <w:pPr>
            <w:pStyle w:val="TOC2"/>
            <w:tabs>
              <w:tab w:val="right" w:leader="dot" w:pos="9016"/>
            </w:tabs>
            <w:rPr>
              <w:rFonts w:ascii="Arial" w:hAnsi="Arial" w:cs="Arial"/>
              <w:noProof/>
              <w:lang w:eastAsia="en-GB"/>
            </w:rPr>
          </w:pPr>
          <w:hyperlink w:anchor="_Toc162596081" w:history="1">
            <w:r w:rsidRPr="00EA7896">
              <w:rPr>
                <w:rStyle w:val="Hyperlink"/>
                <w:rFonts w:ascii="Arial" w:hAnsi="Arial" w:cs="Arial"/>
                <w:noProof/>
              </w:rPr>
              <w:t>Conclusion</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_Toc162596081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13</w:t>
            </w:r>
            <w:r w:rsidRPr="00EA7896">
              <w:rPr>
                <w:rFonts w:ascii="Arial" w:hAnsi="Arial" w:cs="Arial"/>
                <w:noProof/>
                <w:webHidden/>
              </w:rPr>
              <w:fldChar w:fldCharType="end"/>
            </w:r>
          </w:hyperlink>
        </w:p>
        <w:p w14:paraId="374EF68E" w14:textId="2888677E" w:rsidR="00EA7896" w:rsidRPr="00EA7896" w:rsidRDefault="00EA7896">
          <w:pPr>
            <w:pStyle w:val="TOC1"/>
            <w:tabs>
              <w:tab w:val="right" w:leader="dot" w:pos="9016"/>
            </w:tabs>
            <w:rPr>
              <w:rFonts w:ascii="Arial" w:hAnsi="Arial" w:cs="Arial"/>
              <w:noProof/>
              <w:lang w:eastAsia="en-GB"/>
            </w:rPr>
          </w:pPr>
          <w:hyperlink w:anchor="_Toc162596082" w:history="1">
            <w:r w:rsidRPr="00EA7896">
              <w:rPr>
                <w:rStyle w:val="Hyperlink"/>
                <w:rFonts w:ascii="Arial" w:hAnsi="Arial" w:cs="Arial"/>
                <w:noProof/>
              </w:rPr>
              <w:t>Appendix for Section 1</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_Toc162596082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13</w:t>
            </w:r>
            <w:r w:rsidRPr="00EA7896">
              <w:rPr>
                <w:rFonts w:ascii="Arial" w:hAnsi="Arial" w:cs="Arial"/>
                <w:noProof/>
                <w:webHidden/>
              </w:rPr>
              <w:fldChar w:fldCharType="end"/>
            </w:r>
          </w:hyperlink>
        </w:p>
        <w:p w14:paraId="6B556D71" w14:textId="46E64CF8" w:rsidR="00EA7896" w:rsidRPr="00EA7896" w:rsidRDefault="00EA7896">
          <w:pPr>
            <w:pStyle w:val="TOC1"/>
            <w:tabs>
              <w:tab w:val="right" w:leader="dot" w:pos="9016"/>
            </w:tabs>
            <w:rPr>
              <w:rFonts w:ascii="Arial" w:hAnsi="Arial" w:cs="Arial"/>
              <w:noProof/>
              <w:lang w:eastAsia="en-GB"/>
            </w:rPr>
          </w:pPr>
          <w:hyperlink w:anchor="_Toc162596083" w:history="1">
            <w:r w:rsidRPr="00EA7896">
              <w:rPr>
                <w:rStyle w:val="Hyperlink"/>
                <w:rFonts w:ascii="Arial" w:hAnsi="Arial" w:cs="Arial"/>
                <w:noProof/>
              </w:rPr>
              <w:t>References</w:t>
            </w:r>
            <w:r w:rsidRPr="00EA7896">
              <w:rPr>
                <w:rFonts w:ascii="Arial" w:hAnsi="Arial" w:cs="Arial"/>
                <w:noProof/>
                <w:webHidden/>
              </w:rPr>
              <w:tab/>
            </w:r>
            <w:r w:rsidRPr="00EA7896">
              <w:rPr>
                <w:rFonts w:ascii="Arial" w:hAnsi="Arial" w:cs="Arial"/>
                <w:noProof/>
                <w:webHidden/>
              </w:rPr>
              <w:fldChar w:fldCharType="begin"/>
            </w:r>
            <w:r w:rsidRPr="00EA7896">
              <w:rPr>
                <w:rFonts w:ascii="Arial" w:hAnsi="Arial" w:cs="Arial"/>
                <w:noProof/>
                <w:webHidden/>
              </w:rPr>
              <w:instrText xml:space="preserve"> PAGEREF _Toc162596083 \h </w:instrText>
            </w:r>
            <w:r w:rsidRPr="00EA7896">
              <w:rPr>
                <w:rFonts w:ascii="Arial" w:hAnsi="Arial" w:cs="Arial"/>
                <w:noProof/>
                <w:webHidden/>
              </w:rPr>
            </w:r>
            <w:r w:rsidRPr="00EA7896">
              <w:rPr>
                <w:rFonts w:ascii="Arial" w:hAnsi="Arial" w:cs="Arial"/>
                <w:noProof/>
                <w:webHidden/>
              </w:rPr>
              <w:fldChar w:fldCharType="separate"/>
            </w:r>
            <w:r w:rsidRPr="00EA7896">
              <w:rPr>
                <w:rFonts w:ascii="Arial" w:hAnsi="Arial" w:cs="Arial"/>
                <w:noProof/>
                <w:webHidden/>
              </w:rPr>
              <w:t>16</w:t>
            </w:r>
            <w:r w:rsidRPr="00EA7896">
              <w:rPr>
                <w:rFonts w:ascii="Arial" w:hAnsi="Arial" w:cs="Arial"/>
                <w:noProof/>
                <w:webHidden/>
              </w:rPr>
              <w:fldChar w:fldCharType="end"/>
            </w:r>
          </w:hyperlink>
        </w:p>
        <w:p w14:paraId="4E1E8D43" w14:textId="4754694F" w:rsidR="0060521D" w:rsidRDefault="0060521D">
          <w:r w:rsidRPr="00EA7896">
            <w:rPr>
              <w:rFonts w:ascii="Arial" w:hAnsi="Arial" w:cs="Arial"/>
              <w:b/>
              <w:bCs/>
            </w:rPr>
            <w:fldChar w:fldCharType="end"/>
          </w:r>
        </w:p>
      </w:sdtContent>
    </w:sdt>
    <w:p w14:paraId="0193C47B" w14:textId="77777777" w:rsidR="00D06F04" w:rsidRPr="00D06F04" w:rsidRDefault="00D06F04" w:rsidP="00D06F04">
      <w:pPr>
        <w:spacing w:after="0" w:line="240" w:lineRule="auto"/>
        <w:rPr>
          <w:rFonts w:ascii="Arial" w:hAnsi="Arial" w:cs="Arial"/>
        </w:rPr>
      </w:pPr>
    </w:p>
    <w:p w14:paraId="4ACFA7B4" w14:textId="26B16418" w:rsidR="00F11941" w:rsidRPr="00B92090" w:rsidRDefault="00DD2090" w:rsidP="00D06F04">
      <w:pPr>
        <w:pStyle w:val="Heading1"/>
        <w:rPr>
          <w:rFonts w:ascii="Arial" w:hAnsi="Arial" w:cs="Arial"/>
        </w:rPr>
      </w:pPr>
      <w:bookmarkStart w:id="0" w:name="_Toc162596070"/>
      <w:r w:rsidRPr="00B92090">
        <w:rPr>
          <w:rFonts w:ascii="Arial" w:hAnsi="Arial" w:cs="Arial"/>
        </w:rPr>
        <w:t xml:space="preserve">Section 1. </w:t>
      </w:r>
      <w:r w:rsidR="00F11941" w:rsidRPr="00B92090">
        <w:rPr>
          <w:rFonts w:ascii="Arial" w:hAnsi="Arial" w:cs="Arial"/>
        </w:rPr>
        <w:t>Introduction</w:t>
      </w:r>
      <w:bookmarkEnd w:id="0"/>
      <w:r w:rsidR="00121817" w:rsidRPr="00B92090">
        <w:rPr>
          <w:rFonts w:ascii="Arial" w:hAnsi="Arial" w:cs="Arial"/>
        </w:rPr>
        <w:t xml:space="preserve"> </w:t>
      </w:r>
    </w:p>
    <w:p w14:paraId="7B9E92CB" w14:textId="77777777" w:rsidR="00121817" w:rsidRPr="00DD2090" w:rsidRDefault="00121817" w:rsidP="00121817">
      <w:pPr>
        <w:pStyle w:val="ListParagraph"/>
        <w:spacing w:after="0" w:line="240" w:lineRule="auto"/>
        <w:rPr>
          <w:rFonts w:ascii="Arial" w:hAnsi="Arial" w:cs="Arial"/>
          <w:sz w:val="22"/>
          <w:szCs w:val="22"/>
        </w:rPr>
      </w:pPr>
    </w:p>
    <w:p w14:paraId="0E32B351" w14:textId="1049358D" w:rsidR="00121817" w:rsidRPr="00E64217" w:rsidRDefault="00E64217" w:rsidP="00E64217">
      <w:pPr>
        <w:spacing w:after="0" w:line="360" w:lineRule="auto"/>
        <w:rPr>
          <w:rFonts w:ascii="Arial" w:eastAsia="Times New Roman" w:hAnsi="Arial" w:cs="Arial"/>
          <w:kern w:val="0"/>
          <w:sz w:val="22"/>
          <w:szCs w:val="22"/>
          <w:lang w:eastAsia="en-GB"/>
          <w14:ligatures w14:val="none"/>
        </w:rPr>
      </w:pPr>
      <w:r w:rsidRPr="00E64217">
        <w:rPr>
          <w:rFonts w:ascii="Arial" w:eastAsia="Times New Roman" w:hAnsi="Arial" w:cs="Arial"/>
          <w:kern w:val="0"/>
          <w:sz w:val="22"/>
          <w:szCs w:val="22"/>
          <w:lang w:eastAsia="en-GB"/>
          <w14:ligatures w14:val="none"/>
        </w:rPr>
        <w:t xml:space="preserve">Business intelligence systems combine analytical tools and operational data to provide planners and decision-makers with complex and competitive information. Improving the promptness and calibre of inputs for the decision-making process is the main goal. </w:t>
      </w:r>
      <w:r>
        <w:rPr>
          <w:rFonts w:ascii="Arial" w:hAnsi="Arial" w:cs="Arial"/>
          <w:sz w:val="22"/>
          <w:szCs w:val="22"/>
        </w:rPr>
        <w:t xml:space="preserve"> </w:t>
      </w:r>
      <w:r w:rsidR="00121817" w:rsidRPr="00DD2090">
        <w:rPr>
          <w:rFonts w:ascii="Arial" w:hAnsi="Arial" w:cs="Arial"/>
          <w:sz w:val="22"/>
          <w:szCs w:val="22"/>
        </w:rPr>
        <w:t xml:space="preserve">Business Intelligence (BI) serves to comprehend the firm’s capabilities, the current state of the market, technological trends, and regulatory environments. Additionally, it </w:t>
      </w:r>
      <w:r w:rsidRPr="00DD2090">
        <w:rPr>
          <w:rFonts w:ascii="Arial" w:hAnsi="Arial" w:cs="Arial"/>
          <w:sz w:val="22"/>
          <w:szCs w:val="22"/>
        </w:rPr>
        <w:t>analyses</w:t>
      </w:r>
      <w:r w:rsidR="00121817" w:rsidRPr="00DD2090">
        <w:rPr>
          <w:rFonts w:ascii="Arial" w:hAnsi="Arial" w:cs="Arial"/>
          <w:sz w:val="22"/>
          <w:szCs w:val="22"/>
        </w:rPr>
        <w:t xml:space="preserve"> competitor actions and their implications. (Negash, 2004) </w:t>
      </w:r>
    </w:p>
    <w:p w14:paraId="1CC45C51" w14:textId="77777777" w:rsidR="0032488F" w:rsidRPr="00DD2090" w:rsidRDefault="0032488F" w:rsidP="00DD2090">
      <w:pPr>
        <w:pStyle w:val="ListParagraph"/>
        <w:spacing w:after="0" w:line="360" w:lineRule="auto"/>
        <w:rPr>
          <w:rFonts w:ascii="Arial" w:hAnsi="Arial" w:cs="Arial"/>
          <w:sz w:val="22"/>
          <w:szCs w:val="22"/>
        </w:rPr>
      </w:pPr>
    </w:p>
    <w:p w14:paraId="2465C3F9" w14:textId="4358DFCC" w:rsidR="0032488F" w:rsidRPr="00DD2090" w:rsidRDefault="0032488F" w:rsidP="00DD2090">
      <w:pPr>
        <w:spacing w:line="360" w:lineRule="auto"/>
        <w:rPr>
          <w:rFonts w:ascii="Arial" w:hAnsi="Arial" w:cs="Arial"/>
          <w:sz w:val="22"/>
          <w:szCs w:val="22"/>
        </w:rPr>
      </w:pPr>
      <w:r w:rsidRPr="00DD2090">
        <w:rPr>
          <w:rFonts w:ascii="Arial" w:hAnsi="Arial" w:cs="Arial"/>
          <w:sz w:val="22"/>
          <w:szCs w:val="22"/>
        </w:rPr>
        <w:t xml:space="preserve">Collecting information from both internal and external business sources forms the foundation of a valuable resource known as data or a database. Within this database, data can be categorized based on their origin and chronological context, resulting in distinct data elements. These individual data elements can then be combined with related elements to form data sets. Computer programs like Excel or SPSS utilize these data sets to </w:t>
      </w:r>
      <w:proofErr w:type="spellStart"/>
      <w:r w:rsidRPr="00DD2090">
        <w:rPr>
          <w:rFonts w:ascii="Arial" w:hAnsi="Arial" w:cs="Arial"/>
          <w:sz w:val="22"/>
          <w:szCs w:val="22"/>
        </w:rPr>
        <w:t>analyze</w:t>
      </w:r>
      <w:proofErr w:type="spellEnd"/>
      <w:r w:rsidRPr="00DD2090">
        <w:rPr>
          <w:rFonts w:ascii="Arial" w:hAnsi="Arial" w:cs="Arial"/>
          <w:sz w:val="22"/>
          <w:szCs w:val="22"/>
        </w:rPr>
        <w:t xml:space="preserve"> and extract valuable insights. (</w:t>
      </w:r>
      <w:proofErr w:type="spellStart"/>
      <w:r w:rsidRPr="00DD2090">
        <w:rPr>
          <w:rFonts w:ascii="Arial" w:hAnsi="Arial" w:cs="Arial"/>
          <w:sz w:val="22"/>
          <w:szCs w:val="22"/>
        </w:rPr>
        <w:t>Alamaki</w:t>
      </w:r>
      <w:proofErr w:type="spellEnd"/>
      <w:r w:rsidRPr="00DD2090">
        <w:rPr>
          <w:rFonts w:ascii="Arial" w:hAnsi="Arial" w:cs="Arial"/>
          <w:sz w:val="22"/>
          <w:szCs w:val="22"/>
        </w:rPr>
        <w:t xml:space="preserve">, Rantala and </w:t>
      </w:r>
      <w:proofErr w:type="spellStart"/>
      <w:r w:rsidRPr="00DD2090">
        <w:rPr>
          <w:rFonts w:ascii="Arial" w:hAnsi="Arial" w:cs="Arial"/>
          <w:sz w:val="22"/>
          <w:szCs w:val="22"/>
        </w:rPr>
        <w:t>Valkokari</w:t>
      </w:r>
      <w:proofErr w:type="spellEnd"/>
      <w:r w:rsidRPr="00DD2090">
        <w:rPr>
          <w:rFonts w:ascii="Arial" w:hAnsi="Arial" w:cs="Arial"/>
          <w:sz w:val="22"/>
          <w:szCs w:val="22"/>
        </w:rPr>
        <w:t xml:space="preserve">, 2018) </w:t>
      </w:r>
    </w:p>
    <w:p w14:paraId="2A896A05" w14:textId="5F1B6F80" w:rsidR="00E830BC" w:rsidRPr="00DD2090" w:rsidRDefault="00E830BC" w:rsidP="00DD2090">
      <w:pPr>
        <w:spacing w:line="360" w:lineRule="auto"/>
        <w:rPr>
          <w:rFonts w:ascii="Arial" w:hAnsi="Arial" w:cs="Arial"/>
          <w:sz w:val="22"/>
          <w:szCs w:val="22"/>
        </w:rPr>
      </w:pPr>
      <w:r w:rsidRPr="00DD2090">
        <w:rPr>
          <w:rFonts w:ascii="Arial" w:hAnsi="Arial" w:cs="Arial"/>
          <w:sz w:val="22"/>
          <w:szCs w:val="22"/>
        </w:rPr>
        <w:lastRenderedPageBreak/>
        <w:t xml:space="preserve">Microsoft Excel is everywhere. It is the </w:t>
      </w:r>
      <w:proofErr w:type="gramStart"/>
      <w:r w:rsidRPr="00DD2090">
        <w:rPr>
          <w:rFonts w:ascii="Arial" w:hAnsi="Arial" w:cs="Arial"/>
          <w:sz w:val="22"/>
          <w:szCs w:val="22"/>
        </w:rPr>
        <w:t xml:space="preserve">most </w:t>
      </w:r>
      <w:r w:rsidR="00F618C9" w:rsidRPr="00DD2090">
        <w:rPr>
          <w:rFonts w:ascii="Arial" w:hAnsi="Arial" w:cs="Arial"/>
          <w:sz w:val="22"/>
          <w:szCs w:val="22"/>
        </w:rPr>
        <w:t>commonly used</w:t>
      </w:r>
      <w:proofErr w:type="gramEnd"/>
      <w:r w:rsidRPr="00DD2090">
        <w:rPr>
          <w:rFonts w:ascii="Arial" w:hAnsi="Arial" w:cs="Arial"/>
          <w:sz w:val="22"/>
          <w:szCs w:val="22"/>
        </w:rPr>
        <w:t xml:space="preserve"> desktop application for data analytics.</w:t>
      </w:r>
      <w:r w:rsidRPr="00DD2090">
        <w:rPr>
          <w:rFonts w:ascii="Arial" w:eastAsia="Times New Roman" w:hAnsi="Arial" w:cs="Arial"/>
          <w:kern w:val="0"/>
          <w:sz w:val="22"/>
          <w:szCs w:val="22"/>
          <w:lang w:eastAsia="en-GB"/>
          <w14:ligatures w14:val="none"/>
        </w:rPr>
        <w:t xml:space="preserve"> </w:t>
      </w:r>
      <w:r w:rsidRPr="00DD2090">
        <w:rPr>
          <w:rFonts w:ascii="Arial" w:hAnsi="Arial" w:cs="Arial"/>
          <w:sz w:val="22"/>
          <w:szCs w:val="22"/>
        </w:rPr>
        <w:t>(Knight, 2006)</w:t>
      </w:r>
      <w:r w:rsidR="00F618C9" w:rsidRPr="00DD2090">
        <w:rPr>
          <w:rFonts w:ascii="Arial" w:hAnsi="Arial" w:cs="Arial"/>
          <w:sz w:val="22"/>
          <w:szCs w:val="22"/>
        </w:rPr>
        <w:t>.</w:t>
      </w:r>
      <w:r w:rsidRPr="00DD2090">
        <w:rPr>
          <w:rFonts w:ascii="Arial" w:hAnsi="Arial" w:cs="Arial"/>
          <w:sz w:val="22"/>
          <w:szCs w:val="22"/>
        </w:rPr>
        <w:t xml:space="preserve"> While Excel offers robust capabilities for BI, it ha</w:t>
      </w:r>
      <w:r w:rsidR="00F618C9" w:rsidRPr="00DD2090">
        <w:rPr>
          <w:rFonts w:ascii="Arial" w:hAnsi="Arial" w:cs="Arial"/>
          <w:sz w:val="22"/>
          <w:szCs w:val="22"/>
        </w:rPr>
        <w:t>s</w:t>
      </w:r>
      <w:r w:rsidRPr="00DD2090">
        <w:rPr>
          <w:rFonts w:ascii="Arial" w:hAnsi="Arial" w:cs="Arial"/>
          <w:sz w:val="22"/>
          <w:szCs w:val="22"/>
        </w:rPr>
        <w:t xml:space="preserve"> limitations in handling large volumes of data and advanced analytics compared to dedicated BI platforms. However, it remains a widely used tool due to its familiarity, accessibility, and versatility in various BI tasks.</w:t>
      </w:r>
    </w:p>
    <w:p w14:paraId="74B51A14" w14:textId="77777777" w:rsidR="00E830BC" w:rsidRPr="00DD2090" w:rsidRDefault="00E830BC" w:rsidP="00DD2090">
      <w:pPr>
        <w:spacing w:line="360" w:lineRule="auto"/>
        <w:rPr>
          <w:rFonts w:ascii="Arial" w:hAnsi="Arial" w:cs="Arial"/>
          <w:vanish/>
          <w:sz w:val="22"/>
          <w:szCs w:val="22"/>
        </w:rPr>
      </w:pPr>
      <w:r w:rsidRPr="00DD2090">
        <w:rPr>
          <w:rFonts w:ascii="Arial" w:hAnsi="Arial" w:cs="Arial"/>
          <w:vanish/>
          <w:sz w:val="22"/>
          <w:szCs w:val="22"/>
        </w:rPr>
        <w:t>Top of Form</w:t>
      </w:r>
    </w:p>
    <w:p w14:paraId="7085B7FA" w14:textId="62B6706B" w:rsidR="00E830BC" w:rsidRPr="00DD2090" w:rsidRDefault="00E830BC" w:rsidP="00DD2090">
      <w:pPr>
        <w:spacing w:line="360" w:lineRule="auto"/>
        <w:rPr>
          <w:rFonts w:ascii="Arial" w:hAnsi="Arial" w:cs="Arial"/>
          <w:sz w:val="22"/>
          <w:szCs w:val="22"/>
        </w:rPr>
      </w:pPr>
    </w:p>
    <w:p w14:paraId="565616F5" w14:textId="54EFE8F5" w:rsidR="00E830BC" w:rsidRPr="00DD2090" w:rsidRDefault="00E830BC" w:rsidP="00DD2090">
      <w:pPr>
        <w:spacing w:line="360" w:lineRule="auto"/>
        <w:rPr>
          <w:rFonts w:ascii="Arial" w:hAnsi="Arial" w:cs="Arial"/>
          <w:sz w:val="22"/>
          <w:szCs w:val="22"/>
        </w:rPr>
      </w:pPr>
    </w:p>
    <w:p w14:paraId="47CDAE45" w14:textId="6BBCF40B" w:rsidR="0032488F" w:rsidRPr="00DD2090" w:rsidRDefault="0032488F" w:rsidP="00DD2090">
      <w:pPr>
        <w:spacing w:line="360" w:lineRule="auto"/>
        <w:rPr>
          <w:rFonts w:ascii="Arial" w:hAnsi="Arial" w:cs="Arial"/>
          <w:sz w:val="22"/>
          <w:szCs w:val="22"/>
        </w:rPr>
      </w:pPr>
      <w:r w:rsidRPr="00DD2090">
        <w:rPr>
          <w:rFonts w:ascii="Arial" w:hAnsi="Arial" w:cs="Arial"/>
          <w:sz w:val="22"/>
          <w:szCs w:val="22"/>
        </w:rPr>
        <w:t xml:space="preserve">The aim of this report is to show the basic and most effective ways to analyse data, using Excel and SPSS, by </w:t>
      </w:r>
      <w:proofErr w:type="gramStart"/>
      <w:r w:rsidRPr="00DD2090">
        <w:rPr>
          <w:rFonts w:ascii="Arial" w:hAnsi="Arial" w:cs="Arial"/>
          <w:sz w:val="22"/>
          <w:szCs w:val="22"/>
        </w:rPr>
        <w:t>taking a look</w:t>
      </w:r>
      <w:proofErr w:type="gramEnd"/>
      <w:r w:rsidRPr="00DD2090">
        <w:rPr>
          <w:rFonts w:ascii="Arial" w:hAnsi="Arial" w:cs="Arial"/>
          <w:sz w:val="22"/>
          <w:szCs w:val="22"/>
        </w:rPr>
        <w:t xml:space="preserve"> at the coffee consumption and health index of 40 different people.</w:t>
      </w:r>
    </w:p>
    <w:p w14:paraId="5F053A4A" w14:textId="77777777" w:rsidR="00121817" w:rsidRPr="00D06F04" w:rsidRDefault="00121817" w:rsidP="00DD2090">
      <w:pPr>
        <w:spacing w:after="0" w:line="360" w:lineRule="auto"/>
        <w:rPr>
          <w:rFonts w:ascii="Arial" w:hAnsi="Arial" w:cs="Arial"/>
        </w:rPr>
      </w:pPr>
    </w:p>
    <w:p w14:paraId="074A25E4" w14:textId="77777777" w:rsidR="00121817" w:rsidRPr="00D06F04" w:rsidRDefault="00121817" w:rsidP="00DD2090">
      <w:pPr>
        <w:pStyle w:val="ListParagraph"/>
        <w:spacing w:after="0" w:line="360" w:lineRule="auto"/>
        <w:rPr>
          <w:rFonts w:ascii="Arial" w:hAnsi="Arial" w:cs="Arial"/>
        </w:rPr>
      </w:pPr>
    </w:p>
    <w:p w14:paraId="001FC615" w14:textId="77777777" w:rsidR="00121817" w:rsidRPr="00D06F04" w:rsidRDefault="00121817" w:rsidP="00DD2090">
      <w:pPr>
        <w:pStyle w:val="ListParagraph"/>
        <w:spacing w:after="0" w:line="360" w:lineRule="auto"/>
        <w:rPr>
          <w:rFonts w:ascii="Arial" w:hAnsi="Arial" w:cs="Arial"/>
        </w:rPr>
      </w:pPr>
    </w:p>
    <w:p w14:paraId="13205D5D" w14:textId="77777777" w:rsidR="00121817" w:rsidRPr="00D06F04" w:rsidRDefault="00121817" w:rsidP="00DD2090">
      <w:pPr>
        <w:pStyle w:val="ListParagraph"/>
        <w:spacing w:after="0" w:line="360" w:lineRule="auto"/>
        <w:rPr>
          <w:rFonts w:ascii="Arial" w:hAnsi="Arial" w:cs="Arial"/>
        </w:rPr>
      </w:pPr>
    </w:p>
    <w:p w14:paraId="34C00FBC" w14:textId="77777777" w:rsidR="00121817" w:rsidRPr="00D06F04" w:rsidRDefault="00121817" w:rsidP="00DD2090">
      <w:pPr>
        <w:pStyle w:val="ListParagraph"/>
        <w:spacing w:after="0" w:line="360" w:lineRule="auto"/>
        <w:rPr>
          <w:rFonts w:ascii="Arial" w:hAnsi="Arial" w:cs="Arial"/>
        </w:rPr>
      </w:pPr>
    </w:p>
    <w:p w14:paraId="0F3E4149" w14:textId="6B27AE4C" w:rsidR="00F11941" w:rsidRPr="00B92090" w:rsidRDefault="00F11941" w:rsidP="00DD2090">
      <w:pPr>
        <w:pStyle w:val="Heading1"/>
        <w:spacing w:line="360" w:lineRule="auto"/>
        <w:rPr>
          <w:rFonts w:ascii="Arial" w:hAnsi="Arial" w:cs="Arial"/>
        </w:rPr>
      </w:pPr>
      <w:bookmarkStart w:id="1" w:name="_Toc162596071"/>
      <w:r w:rsidRPr="00B92090">
        <w:rPr>
          <w:rFonts w:ascii="Arial" w:hAnsi="Arial" w:cs="Arial"/>
        </w:rPr>
        <w:t>Coffee consumption data</w:t>
      </w:r>
      <w:bookmarkEnd w:id="1"/>
    </w:p>
    <w:p w14:paraId="51D04CE0" w14:textId="06AF22E8" w:rsidR="00F11941" w:rsidRPr="00D06F04" w:rsidRDefault="00D06F04" w:rsidP="00DD2090">
      <w:pPr>
        <w:pStyle w:val="Heading2"/>
        <w:spacing w:line="360" w:lineRule="auto"/>
      </w:pPr>
      <w:bookmarkStart w:id="2" w:name="_Toc162596072"/>
      <w:r w:rsidRPr="00B92090">
        <w:rPr>
          <w:rFonts w:ascii="Arial" w:hAnsi="Arial" w:cs="Arial"/>
        </w:rPr>
        <w:t>M</w:t>
      </w:r>
      <w:r w:rsidR="00F11941" w:rsidRPr="00B92090">
        <w:rPr>
          <w:rFonts w:ascii="Arial" w:hAnsi="Arial" w:cs="Arial"/>
        </w:rPr>
        <w:t xml:space="preserve">ean, </w:t>
      </w:r>
      <w:r w:rsidRPr="00B92090">
        <w:rPr>
          <w:rFonts w:ascii="Arial" w:hAnsi="Arial" w:cs="Arial"/>
        </w:rPr>
        <w:t>M</w:t>
      </w:r>
      <w:r w:rsidR="00F11941" w:rsidRPr="00B92090">
        <w:rPr>
          <w:rFonts w:ascii="Arial" w:hAnsi="Arial" w:cs="Arial"/>
        </w:rPr>
        <w:t xml:space="preserve">ode and </w:t>
      </w:r>
      <w:r w:rsidRPr="00B92090">
        <w:rPr>
          <w:rFonts w:ascii="Arial" w:hAnsi="Arial" w:cs="Arial"/>
        </w:rPr>
        <w:t>M</w:t>
      </w:r>
      <w:r w:rsidR="00F11941" w:rsidRPr="00B92090">
        <w:rPr>
          <w:rFonts w:ascii="Arial" w:hAnsi="Arial" w:cs="Arial"/>
        </w:rPr>
        <w:t>edian</w:t>
      </w:r>
      <w:r w:rsidR="00F11941" w:rsidRPr="00D06F04">
        <w:t>.</w:t>
      </w:r>
      <w:bookmarkEnd w:id="2"/>
    </w:p>
    <w:p w14:paraId="63E7D92D" w14:textId="77777777" w:rsidR="00F618C9" w:rsidRPr="00D06F04" w:rsidRDefault="00F618C9" w:rsidP="00DD2090">
      <w:pPr>
        <w:spacing w:after="0" w:line="360" w:lineRule="auto"/>
        <w:rPr>
          <w:rFonts w:ascii="Arial" w:hAnsi="Arial" w:cs="Arial"/>
        </w:rPr>
      </w:pPr>
    </w:p>
    <w:p w14:paraId="36AEA120" w14:textId="77777777" w:rsidR="00F618C9" w:rsidRPr="00D06F04" w:rsidRDefault="00F618C9" w:rsidP="00DD2090">
      <w:pPr>
        <w:spacing w:after="0" w:line="360" w:lineRule="auto"/>
        <w:rPr>
          <w:rFonts w:ascii="Arial" w:hAnsi="Arial" w:cs="Arial"/>
        </w:rPr>
      </w:pPr>
    </w:p>
    <w:p w14:paraId="0672A9C6" w14:textId="271DF580" w:rsidR="00F618C9" w:rsidRPr="00DD2090" w:rsidRDefault="00F618C9" w:rsidP="00DD2090">
      <w:pPr>
        <w:spacing w:after="0" w:line="360" w:lineRule="auto"/>
        <w:rPr>
          <w:rFonts w:ascii="Arial" w:hAnsi="Arial" w:cs="Arial"/>
          <w:sz w:val="22"/>
          <w:szCs w:val="22"/>
        </w:rPr>
      </w:pPr>
      <w:r w:rsidRPr="00DD2090">
        <w:rPr>
          <w:rFonts w:ascii="Arial" w:hAnsi="Arial" w:cs="Arial"/>
          <w:sz w:val="22"/>
          <w:szCs w:val="22"/>
        </w:rPr>
        <w:t xml:space="preserve">The Coffee Consumption table shares the results of the coffee consumption habits of 40 different people. It also presents the people’s health index score. This report will analyse the data by calculating Mean, Mode and Median, and by looking at the corelation between the cups of coffee per day </w:t>
      </w:r>
      <w:r w:rsidR="00F76DF0" w:rsidRPr="00DD2090">
        <w:rPr>
          <w:rFonts w:ascii="Arial" w:hAnsi="Arial" w:cs="Arial"/>
          <w:sz w:val="22"/>
          <w:szCs w:val="22"/>
        </w:rPr>
        <w:t>drinking</w:t>
      </w:r>
      <w:r w:rsidRPr="00DD2090">
        <w:rPr>
          <w:rFonts w:ascii="Arial" w:hAnsi="Arial" w:cs="Arial"/>
          <w:sz w:val="22"/>
          <w:szCs w:val="22"/>
        </w:rPr>
        <w:t xml:space="preserve"> and the health index score.</w:t>
      </w:r>
      <w:r w:rsidR="00F76DF0" w:rsidRPr="00DD2090">
        <w:rPr>
          <w:rFonts w:ascii="Arial" w:hAnsi="Arial" w:cs="Arial"/>
          <w:sz w:val="22"/>
          <w:szCs w:val="22"/>
        </w:rPr>
        <w:t xml:space="preserve"> </w:t>
      </w:r>
    </w:p>
    <w:p w14:paraId="241104A0" w14:textId="77777777" w:rsidR="0031319B" w:rsidRPr="00DD2090" w:rsidRDefault="0031319B" w:rsidP="00DD2090">
      <w:pPr>
        <w:spacing w:after="0" w:line="360" w:lineRule="auto"/>
        <w:rPr>
          <w:rFonts w:ascii="Arial" w:hAnsi="Arial" w:cs="Arial"/>
          <w:sz w:val="22"/>
          <w:szCs w:val="22"/>
        </w:rPr>
      </w:pPr>
    </w:p>
    <w:p w14:paraId="1104DFDA" w14:textId="0F363013" w:rsidR="00F618C9" w:rsidRDefault="0031319B" w:rsidP="00DD2090">
      <w:pPr>
        <w:spacing w:after="0" w:line="360" w:lineRule="auto"/>
        <w:rPr>
          <w:rFonts w:ascii="Arial" w:hAnsi="Arial" w:cs="Arial"/>
          <w:sz w:val="22"/>
          <w:szCs w:val="22"/>
        </w:rPr>
      </w:pPr>
      <w:r w:rsidRPr="0031319B">
        <w:rPr>
          <w:rFonts w:ascii="Arial" w:hAnsi="Arial" w:cs="Arial"/>
          <w:sz w:val="22"/>
          <w:szCs w:val="22"/>
        </w:rPr>
        <w:t xml:space="preserve">Mean: By adding up </w:t>
      </w:r>
      <w:proofErr w:type="gramStart"/>
      <w:r w:rsidRPr="0031319B">
        <w:rPr>
          <w:rFonts w:ascii="Arial" w:hAnsi="Arial" w:cs="Arial"/>
          <w:sz w:val="22"/>
          <w:szCs w:val="22"/>
        </w:rPr>
        <w:t>all of</w:t>
      </w:r>
      <w:proofErr w:type="gramEnd"/>
      <w:r w:rsidRPr="0031319B">
        <w:rPr>
          <w:rFonts w:ascii="Arial" w:hAnsi="Arial" w:cs="Arial"/>
          <w:sz w:val="22"/>
          <w:szCs w:val="22"/>
        </w:rPr>
        <w:t xml:space="preserve"> the numerical values and dividing by the total number of values, the mean, also known as the average, is computed. The average daily </w:t>
      </w:r>
      <w:r w:rsidRPr="0031319B">
        <w:rPr>
          <w:rFonts w:ascii="Arial" w:hAnsi="Arial" w:cs="Arial"/>
          <w:b/>
          <w:bCs/>
          <w:sz w:val="22"/>
          <w:szCs w:val="22"/>
        </w:rPr>
        <w:t>C</w:t>
      </w:r>
      <w:r w:rsidRPr="0031319B">
        <w:rPr>
          <w:rFonts w:ascii="Arial" w:hAnsi="Arial" w:cs="Arial"/>
          <w:b/>
          <w:bCs/>
          <w:sz w:val="22"/>
          <w:szCs w:val="22"/>
        </w:rPr>
        <w:t xml:space="preserve">onsumption of </w:t>
      </w:r>
      <w:r w:rsidRPr="0031319B">
        <w:rPr>
          <w:rFonts w:ascii="Arial" w:hAnsi="Arial" w:cs="Arial"/>
          <w:b/>
          <w:bCs/>
          <w:sz w:val="22"/>
          <w:szCs w:val="22"/>
        </w:rPr>
        <w:t>C</w:t>
      </w:r>
      <w:r w:rsidRPr="0031319B">
        <w:rPr>
          <w:rFonts w:ascii="Arial" w:hAnsi="Arial" w:cs="Arial"/>
          <w:b/>
          <w:bCs/>
          <w:sz w:val="22"/>
          <w:szCs w:val="22"/>
        </w:rPr>
        <w:t>offee</w:t>
      </w:r>
      <w:r w:rsidRPr="0031319B">
        <w:rPr>
          <w:rFonts w:ascii="Arial" w:hAnsi="Arial" w:cs="Arial"/>
          <w:sz w:val="22"/>
          <w:szCs w:val="22"/>
        </w:rPr>
        <w:t xml:space="preserve"> in this sample </w:t>
      </w:r>
      <w:r w:rsidRPr="0031319B">
        <w:rPr>
          <w:rFonts w:ascii="Arial" w:hAnsi="Arial" w:cs="Arial"/>
          <w:b/>
          <w:bCs/>
          <w:sz w:val="22"/>
          <w:szCs w:val="22"/>
        </w:rPr>
        <w:t>is 3.625</w:t>
      </w:r>
      <w:r w:rsidRPr="0031319B">
        <w:rPr>
          <w:rFonts w:ascii="Arial" w:hAnsi="Arial" w:cs="Arial"/>
          <w:sz w:val="22"/>
          <w:szCs w:val="22"/>
        </w:rPr>
        <w:t xml:space="preserve"> cups.</w:t>
      </w:r>
    </w:p>
    <w:p w14:paraId="0076B312" w14:textId="77777777" w:rsidR="0031319B" w:rsidRPr="00DD2090" w:rsidRDefault="0031319B" w:rsidP="00DD2090">
      <w:pPr>
        <w:spacing w:after="0" w:line="360" w:lineRule="auto"/>
        <w:rPr>
          <w:rFonts w:ascii="Arial" w:hAnsi="Arial" w:cs="Arial"/>
          <w:sz w:val="22"/>
          <w:szCs w:val="22"/>
        </w:rPr>
      </w:pPr>
    </w:p>
    <w:p w14:paraId="7CBDD2E4" w14:textId="6A561B5D" w:rsidR="00F76DF0" w:rsidRPr="00DD2090" w:rsidRDefault="00F76DF0" w:rsidP="00DD2090">
      <w:pPr>
        <w:spacing w:after="0" w:line="360" w:lineRule="auto"/>
        <w:rPr>
          <w:rFonts w:ascii="Arial" w:hAnsi="Arial" w:cs="Arial"/>
          <w:sz w:val="22"/>
          <w:szCs w:val="22"/>
        </w:rPr>
      </w:pPr>
      <w:r w:rsidRPr="00DD2090">
        <w:rPr>
          <w:rFonts w:ascii="Arial" w:hAnsi="Arial" w:cs="Arial"/>
          <w:sz w:val="22"/>
          <w:szCs w:val="22"/>
        </w:rPr>
        <w:t xml:space="preserve">Median: </w:t>
      </w:r>
      <w:r w:rsidR="005C397C" w:rsidRPr="005C397C">
        <w:rPr>
          <w:rFonts w:ascii="Arial" w:hAnsi="Arial" w:cs="Arial"/>
          <w:sz w:val="22"/>
          <w:szCs w:val="22"/>
        </w:rPr>
        <w:t xml:space="preserve">When the data points are sorted ascending, the median is the middle value. The median is the average of the two middle values when the number of observations is even. The </w:t>
      </w:r>
      <w:r w:rsidR="005C397C" w:rsidRPr="005C397C">
        <w:rPr>
          <w:rFonts w:ascii="Arial" w:hAnsi="Arial" w:cs="Arial"/>
          <w:b/>
          <w:bCs/>
          <w:sz w:val="22"/>
          <w:szCs w:val="22"/>
        </w:rPr>
        <w:t>median</w:t>
      </w:r>
      <w:r w:rsidR="005C397C" w:rsidRPr="005C397C">
        <w:rPr>
          <w:rFonts w:ascii="Arial" w:hAnsi="Arial" w:cs="Arial"/>
          <w:sz w:val="22"/>
          <w:szCs w:val="22"/>
        </w:rPr>
        <w:t xml:space="preserve"> in this instance </w:t>
      </w:r>
      <w:r w:rsidR="005C397C" w:rsidRPr="005C397C">
        <w:rPr>
          <w:rFonts w:ascii="Arial" w:hAnsi="Arial" w:cs="Arial"/>
          <w:b/>
          <w:bCs/>
          <w:sz w:val="22"/>
          <w:szCs w:val="22"/>
        </w:rPr>
        <w:t>is 3.5</w:t>
      </w:r>
      <w:r w:rsidR="005C397C" w:rsidRPr="005C397C">
        <w:rPr>
          <w:rFonts w:ascii="Arial" w:hAnsi="Arial" w:cs="Arial"/>
          <w:sz w:val="22"/>
          <w:szCs w:val="22"/>
        </w:rPr>
        <w:t xml:space="preserve"> C/D.</w:t>
      </w:r>
    </w:p>
    <w:p w14:paraId="581B2091" w14:textId="77777777" w:rsidR="00F76DF0" w:rsidRPr="00DD2090" w:rsidRDefault="00F76DF0" w:rsidP="00DD2090">
      <w:pPr>
        <w:spacing w:after="0" w:line="360" w:lineRule="auto"/>
        <w:rPr>
          <w:rFonts w:ascii="Arial" w:hAnsi="Arial" w:cs="Arial"/>
          <w:sz w:val="22"/>
          <w:szCs w:val="22"/>
        </w:rPr>
      </w:pPr>
    </w:p>
    <w:p w14:paraId="0245FC5F" w14:textId="6AAB33A3" w:rsidR="00F76DF0" w:rsidRPr="00DD2090" w:rsidRDefault="00F76DF0" w:rsidP="00DD2090">
      <w:pPr>
        <w:spacing w:after="0" w:line="360" w:lineRule="auto"/>
        <w:rPr>
          <w:rFonts w:ascii="Arial" w:hAnsi="Arial" w:cs="Arial"/>
          <w:sz w:val="22"/>
          <w:szCs w:val="22"/>
        </w:rPr>
      </w:pPr>
      <w:r w:rsidRPr="00DD2090">
        <w:rPr>
          <w:rFonts w:ascii="Arial" w:hAnsi="Arial" w:cs="Arial"/>
          <w:sz w:val="22"/>
          <w:szCs w:val="22"/>
        </w:rPr>
        <w:t xml:space="preserve">Mode: The mode is the value that appears most frequently in the data set. When it comes to Coffee Consumption, the </w:t>
      </w:r>
      <w:r w:rsidRPr="00DD2090">
        <w:rPr>
          <w:rFonts w:ascii="Arial" w:hAnsi="Arial" w:cs="Arial"/>
          <w:b/>
          <w:bCs/>
          <w:sz w:val="22"/>
          <w:szCs w:val="22"/>
        </w:rPr>
        <w:t>mode is 2</w:t>
      </w:r>
      <w:r w:rsidRPr="00DD2090">
        <w:rPr>
          <w:rFonts w:ascii="Arial" w:hAnsi="Arial" w:cs="Arial"/>
          <w:sz w:val="22"/>
          <w:szCs w:val="22"/>
        </w:rPr>
        <w:t>, according to the table.</w:t>
      </w:r>
      <w:r w:rsidRPr="00DD2090">
        <w:rPr>
          <w:rFonts w:ascii="Arial" w:eastAsia="Times New Roman" w:hAnsi="Arial" w:cs="Arial"/>
          <w:kern w:val="0"/>
          <w:sz w:val="22"/>
          <w:szCs w:val="22"/>
          <w:lang w:eastAsia="en-GB"/>
          <w14:ligatures w14:val="none"/>
        </w:rPr>
        <w:t xml:space="preserve"> </w:t>
      </w:r>
      <w:r w:rsidRPr="00DD2090">
        <w:rPr>
          <w:rFonts w:ascii="Arial" w:hAnsi="Arial" w:cs="Arial"/>
          <w:sz w:val="22"/>
          <w:szCs w:val="22"/>
        </w:rPr>
        <w:t>(BBC Bitesize, n.d.)</w:t>
      </w:r>
    </w:p>
    <w:p w14:paraId="2DB9B06F" w14:textId="37684177" w:rsidR="00F76DF0" w:rsidRPr="00DD2090" w:rsidRDefault="00F76DF0" w:rsidP="00DD2090">
      <w:pPr>
        <w:spacing w:after="0" w:line="360" w:lineRule="auto"/>
        <w:rPr>
          <w:rFonts w:ascii="Arial" w:hAnsi="Arial" w:cs="Arial"/>
          <w:sz w:val="22"/>
          <w:szCs w:val="22"/>
        </w:rPr>
      </w:pPr>
    </w:p>
    <w:p w14:paraId="10BAAABE" w14:textId="77777777" w:rsidR="00F618C9" w:rsidRPr="00D06F04" w:rsidRDefault="00F618C9" w:rsidP="00DD2090">
      <w:pPr>
        <w:spacing w:after="0" w:line="360" w:lineRule="auto"/>
        <w:rPr>
          <w:rFonts w:ascii="Arial" w:hAnsi="Arial" w:cs="Arial"/>
        </w:rPr>
      </w:pPr>
    </w:p>
    <w:p w14:paraId="5D50C4F1" w14:textId="538D9391" w:rsidR="00F618C9" w:rsidRPr="00B92090" w:rsidRDefault="00F11941" w:rsidP="00DD2090">
      <w:pPr>
        <w:pStyle w:val="Heading2"/>
        <w:spacing w:line="360" w:lineRule="auto"/>
        <w:rPr>
          <w:rFonts w:ascii="Arial" w:hAnsi="Arial" w:cs="Arial"/>
        </w:rPr>
      </w:pPr>
      <w:bookmarkStart w:id="3" w:name="_Toc162596073"/>
      <w:r w:rsidRPr="00B92090">
        <w:rPr>
          <w:rFonts w:ascii="Arial" w:hAnsi="Arial" w:cs="Arial"/>
        </w:rPr>
        <w:t>Data spread</w:t>
      </w:r>
      <w:bookmarkEnd w:id="3"/>
    </w:p>
    <w:p w14:paraId="4F002C44" w14:textId="77777777" w:rsidR="00FC7BEA" w:rsidRPr="00D06F04" w:rsidRDefault="00FC7BEA" w:rsidP="00DD2090">
      <w:pPr>
        <w:spacing w:after="0" w:line="360" w:lineRule="auto"/>
        <w:rPr>
          <w:rFonts w:ascii="Arial" w:hAnsi="Arial" w:cs="Arial"/>
        </w:rPr>
      </w:pPr>
    </w:p>
    <w:p w14:paraId="2C6D1158" w14:textId="53A9EC44" w:rsidR="00FC7BEA" w:rsidRPr="00DD2090" w:rsidRDefault="000906B4" w:rsidP="00DD2090">
      <w:pPr>
        <w:spacing w:after="0" w:line="360" w:lineRule="auto"/>
        <w:rPr>
          <w:rFonts w:ascii="Arial" w:hAnsi="Arial" w:cs="Arial"/>
          <w:sz w:val="22"/>
          <w:szCs w:val="22"/>
        </w:rPr>
      </w:pPr>
      <w:r w:rsidRPr="00DD2090">
        <w:rPr>
          <w:rFonts w:ascii="Arial" w:hAnsi="Arial" w:cs="Arial"/>
          <w:b/>
          <w:bCs/>
          <w:sz w:val="22"/>
          <w:szCs w:val="22"/>
        </w:rPr>
        <w:t>Standard Deviation</w:t>
      </w:r>
      <w:r w:rsidRPr="00DD2090">
        <w:rPr>
          <w:rFonts w:ascii="Arial" w:hAnsi="Arial" w:cs="Arial"/>
          <w:sz w:val="22"/>
          <w:szCs w:val="22"/>
        </w:rPr>
        <w:t>: This is a measure of the amount of variation or dispersion in a set of values.</w:t>
      </w:r>
      <w:r w:rsidR="00546F3C" w:rsidRPr="00546F3C">
        <w:rPr>
          <w:rFonts w:ascii="Arial" w:hAnsi="Arial" w:cs="Arial"/>
          <w:sz w:val="22"/>
          <w:szCs w:val="22"/>
        </w:rPr>
        <w:t xml:space="preserve"> A high standard deviation suggests that the values are dispersed over a larger range, whereas a low standard deviation suggests that the values tend to be close to the mean.</w:t>
      </w:r>
      <w:r w:rsidR="00546F3C">
        <w:rPr>
          <w:rFonts w:ascii="Arial" w:hAnsi="Arial" w:cs="Arial"/>
          <w:sz w:val="22"/>
          <w:szCs w:val="22"/>
        </w:rPr>
        <w:t xml:space="preserve"> </w:t>
      </w:r>
      <w:r w:rsidRPr="00DD2090">
        <w:rPr>
          <w:rFonts w:ascii="Arial" w:hAnsi="Arial" w:cs="Arial"/>
          <w:sz w:val="22"/>
          <w:szCs w:val="22"/>
        </w:rPr>
        <w:t xml:space="preserve">In Coffee Consumption dataset, the standard deviation for the Coffee Consumption variable is approximately </w:t>
      </w:r>
      <w:r w:rsidRPr="00DD2090">
        <w:rPr>
          <w:rFonts w:ascii="Arial" w:hAnsi="Arial" w:cs="Arial"/>
          <w:b/>
          <w:bCs/>
          <w:sz w:val="22"/>
          <w:szCs w:val="22"/>
        </w:rPr>
        <w:t>2.08</w:t>
      </w:r>
      <w:r w:rsidRPr="00DD2090">
        <w:rPr>
          <w:rFonts w:ascii="Arial" w:hAnsi="Arial" w:cs="Arial"/>
          <w:sz w:val="22"/>
          <w:szCs w:val="22"/>
        </w:rPr>
        <w:t xml:space="preserve">, and for the second variable, Health Index Score, it’s approximately </w:t>
      </w:r>
      <w:r w:rsidRPr="00DD2090">
        <w:rPr>
          <w:rFonts w:ascii="Arial" w:hAnsi="Arial" w:cs="Arial"/>
          <w:b/>
          <w:bCs/>
          <w:sz w:val="22"/>
          <w:szCs w:val="22"/>
        </w:rPr>
        <w:t>13.41</w:t>
      </w:r>
      <w:r w:rsidRPr="00DD2090">
        <w:rPr>
          <w:rFonts w:ascii="Arial" w:hAnsi="Arial" w:cs="Arial"/>
          <w:sz w:val="22"/>
          <w:szCs w:val="22"/>
        </w:rPr>
        <w:t>. This suggests that the first variable has a tighter cluster of data points around the mean compared to the second variable, which shows more spread.</w:t>
      </w:r>
    </w:p>
    <w:p w14:paraId="66128149" w14:textId="77777777" w:rsidR="00FC7BEA" w:rsidRPr="00DD2090" w:rsidRDefault="00FC7BEA" w:rsidP="00DD2090">
      <w:pPr>
        <w:spacing w:after="0" w:line="360" w:lineRule="auto"/>
        <w:rPr>
          <w:rFonts w:ascii="Arial" w:hAnsi="Arial" w:cs="Arial"/>
          <w:sz w:val="22"/>
          <w:szCs w:val="22"/>
        </w:rPr>
      </w:pPr>
    </w:p>
    <w:p w14:paraId="14246F65" w14:textId="4BD7B1D7" w:rsidR="000906B4" w:rsidRPr="00DD2090" w:rsidRDefault="000906B4" w:rsidP="00DD2090">
      <w:pPr>
        <w:spacing w:after="0" w:line="360" w:lineRule="auto"/>
        <w:rPr>
          <w:rFonts w:ascii="Arial" w:hAnsi="Arial" w:cs="Arial"/>
          <w:sz w:val="22"/>
          <w:szCs w:val="22"/>
        </w:rPr>
      </w:pPr>
      <w:r w:rsidRPr="00DD2090">
        <w:rPr>
          <w:rFonts w:ascii="Arial" w:hAnsi="Arial" w:cs="Arial"/>
          <w:b/>
          <w:bCs/>
          <w:sz w:val="22"/>
          <w:szCs w:val="22"/>
        </w:rPr>
        <w:t>Variance</w:t>
      </w:r>
      <w:r w:rsidR="00487313">
        <w:rPr>
          <w:rFonts w:ascii="Arial" w:hAnsi="Arial" w:cs="Arial"/>
          <w:sz w:val="22"/>
          <w:szCs w:val="22"/>
        </w:rPr>
        <w:t>:</w:t>
      </w:r>
      <w:r w:rsidRPr="00DD2090">
        <w:rPr>
          <w:rFonts w:ascii="Arial" w:hAnsi="Arial" w:cs="Arial"/>
          <w:sz w:val="22"/>
          <w:szCs w:val="22"/>
        </w:rPr>
        <w:t xml:space="preserve"> </w:t>
      </w:r>
      <w:r w:rsidR="00487313" w:rsidRPr="00487313">
        <w:rPr>
          <w:rFonts w:ascii="Arial" w:hAnsi="Arial" w:cs="Arial"/>
          <w:sz w:val="22"/>
          <w:szCs w:val="22"/>
        </w:rPr>
        <w:t xml:space="preserve">The average difference between each data point and the mean, or average of all data points, is measured by variance. </w:t>
      </w:r>
      <w:r w:rsidRPr="00DD2090">
        <w:rPr>
          <w:rFonts w:ascii="Arial" w:hAnsi="Arial" w:cs="Arial"/>
          <w:sz w:val="22"/>
          <w:szCs w:val="22"/>
        </w:rPr>
        <w:t xml:space="preserve">It’s calculated as the average of the squared differences from the Mean. In the Coffee Consumption </w:t>
      </w:r>
      <w:proofErr w:type="gramStart"/>
      <w:r w:rsidRPr="00DD2090">
        <w:rPr>
          <w:rFonts w:ascii="Arial" w:hAnsi="Arial" w:cs="Arial"/>
          <w:sz w:val="22"/>
          <w:szCs w:val="22"/>
        </w:rPr>
        <w:t>table,,</w:t>
      </w:r>
      <w:proofErr w:type="gramEnd"/>
      <w:r w:rsidRPr="00DD2090">
        <w:rPr>
          <w:rFonts w:ascii="Arial" w:hAnsi="Arial" w:cs="Arial"/>
          <w:sz w:val="22"/>
          <w:szCs w:val="22"/>
        </w:rPr>
        <w:t xml:space="preserve"> the variance for the first variable (Coffee Consumption) is about </w:t>
      </w:r>
      <w:r w:rsidRPr="00DD2090">
        <w:rPr>
          <w:rFonts w:ascii="Arial" w:hAnsi="Arial" w:cs="Arial"/>
          <w:b/>
          <w:bCs/>
          <w:sz w:val="22"/>
          <w:szCs w:val="22"/>
        </w:rPr>
        <w:t>4.34</w:t>
      </w:r>
      <w:r w:rsidRPr="00DD2090">
        <w:rPr>
          <w:rFonts w:ascii="Arial" w:hAnsi="Arial" w:cs="Arial"/>
          <w:sz w:val="22"/>
          <w:szCs w:val="22"/>
        </w:rPr>
        <w:t xml:space="preserve">, and for the second variable (Health Index Score), it is </w:t>
      </w:r>
      <w:r w:rsidRPr="00DD2090">
        <w:rPr>
          <w:rFonts w:ascii="Arial" w:hAnsi="Arial" w:cs="Arial"/>
          <w:b/>
          <w:bCs/>
          <w:sz w:val="22"/>
          <w:szCs w:val="22"/>
        </w:rPr>
        <w:t>179.89</w:t>
      </w:r>
      <w:r w:rsidRPr="00DD2090">
        <w:rPr>
          <w:rFonts w:ascii="Arial" w:hAnsi="Arial" w:cs="Arial"/>
          <w:sz w:val="22"/>
          <w:szCs w:val="22"/>
        </w:rPr>
        <w:t>. Since variance is measured in the units squared, it does not directly relate the data. However, it presents us the spread of the data points. The higher the variance, the more spread out the data is.</w:t>
      </w:r>
      <w:r w:rsidR="00B25D0B" w:rsidRPr="00DD2090">
        <w:rPr>
          <w:rFonts w:ascii="Arial" w:hAnsi="Arial" w:cs="Arial"/>
          <w:sz w:val="22"/>
          <w:szCs w:val="22"/>
        </w:rPr>
        <w:t xml:space="preserve"> </w:t>
      </w:r>
    </w:p>
    <w:p w14:paraId="19741711" w14:textId="77777777" w:rsidR="00B25D0B" w:rsidRPr="00DD2090" w:rsidRDefault="00B25D0B" w:rsidP="00DD2090">
      <w:pPr>
        <w:spacing w:after="0" w:line="360" w:lineRule="auto"/>
        <w:rPr>
          <w:rFonts w:ascii="Arial" w:hAnsi="Arial" w:cs="Arial"/>
          <w:sz w:val="22"/>
          <w:szCs w:val="22"/>
        </w:rPr>
      </w:pPr>
    </w:p>
    <w:p w14:paraId="148678A8" w14:textId="242D0186" w:rsidR="00F11941" w:rsidRPr="00DD2090" w:rsidRDefault="00F11941" w:rsidP="00DD2090">
      <w:pPr>
        <w:pStyle w:val="ListParagraph"/>
        <w:numPr>
          <w:ilvl w:val="1"/>
          <w:numId w:val="1"/>
        </w:numPr>
        <w:spacing w:after="0" w:line="360" w:lineRule="auto"/>
        <w:rPr>
          <w:rFonts w:ascii="Arial" w:hAnsi="Arial" w:cs="Arial"/>
          <w:sz w:val="22"/>
          <w:szCs w:val="22"/>
        </w:rPr>
      </w:pPr>
      <w:r w:rsidRPr="00DD2090">
        <w:rPr>
          <w:rFonts w:ascii="Arial" w:hAnsi="Arial" w:cs="Arial"/>
          <w:sz w:val="22"/>
          <w:szCs w:val="22"/>
        </w:rPr>
        <w:t>Give detail interpretation of the standard deviation and variance.</w:t>
      </w:r>
      <w:r w:rsidR="00B25D0B" w:rsidRPr="00DD2090">
        <w:rPr>
          <w:rFonts w:ascii="Arial" w:hAnsi="Arial" w:cs="Arial"/>
          <w:sz w:val="22"/>
          <w:szCs w:val="22"/>
        </w:rPr>
        <w:t xml:space="preserve"> </w:t>
      </w:r>
    </w:p>
    <w:p w14:paraId="391F2342" w14:textId="77777777" w:rsidR="00B25D0B" w:rsidRPr="00DD2090" w:rsidRDefault="00B25D0B" w:rsidP="00DD2090">
      <w:pPr>
        <w:spacing w:after="0" w:line="360" w:lineRule="auto"/>
        <w:rPr>
          <w:rFonts w:ascii="Arial" w:hAnsi="Arial" w:cs="Arial"/>
          <w:sz w:val="22"/>
          <w:szCs w:val="22"/>
        </w:rPr>
      </w:pPr>
    </w:p>
    <w:p w14:paraId="0D6B7DEE" w14:textId="20A78C6E" w:rsidR="00B25D0B" w:rsidRPr="00DD2090" w:rsidRDefault="00B25D0B" w:rsidP="00DD2090">
      <w:pPr>
        <w:spacing w:after="0" w:line="360" w:lineRule="auto"/>
        <w:rPr>
          <w:rFonts w:ascii="Arial" w:hAnsi="Arial" w:cs="Arial"/>
          <w:sz w:val="22"/>
          <w:szCs w:val="22"/>
        </w:rPr>
      </w:pPr>
      <w:r w:rsidRPr="00DD2090">
        <w:rPr>
          <w:rFonts w:ascii="Arial" w:hAnsi="Arial" w:cs="Arial"/>
          <w:sz w:val="22"/>
          <w:szCs w:val="22"/>
        </w:rPr>
        <w:t xml:space="preserve">For the first variable, a standard deviation of 2.08 and a variance of 4.34 suggest that the values are relatively close to the mean, indicating a more consistent or homogeneous set of data. </w:t>
      </w:r>
    </w:p>
    <w:p w14:paraId="18466390" w14:textId="77777777" w:rsidR="00B25D0B" w:rsidRPr="00DD2090" w:rsidRDefault="00B25D0B" w:rsidP="00DD2090">
      <w:pPr>
        <w:spacing w:after="0" w:line="360" w:lineRule="auto"/>
        <w:rPr>
          <w:rFonts w:ascii="Arial" w:hAnsi="Arial" w:cs="Arial"/>
          <w:sz w:val="22"/>
          <w:szCs w:val="22"/>
        </w:rPr>
      </w:pPr>
    </w:p>
    <w:p w14:paraId="5294C778" w14:textId="77777777" w:rsidR="00B25D0B" w:rsidRPr="00DD2090" w:rsidRDefault="00B25D0B" w:rsidP="00DD2090">
      <w:pPr>
        <w:spacing w:after="0" w:line="360" w:lineRule="auto"/>
        <w:rPr>
          <w:rFonts w:ascii="Arial" w:hAnsi="Arial" w:cs="Arial"/>
          <w:sz w:val="22"/>
          <w:szCs w:val="22"/>
        </w:rPr>
      </w:pPr>
    </w:p>
    <w:p w14:paraId="30DAC64A" w14:textId="19A12787" w:rsidR="00B25D0B" w:rsidRPr="00DD2090" w:rsidRDefault="00B25D0B" w:rsidP="00DD2090">
      <w:pPr>
        <w:spacing w:after="0" w:line="360" w:lineRule="auto"/>
        <w:rPr>
          <w:rFonts w:ascii="Arial" w:hAnsi="Arial" w:cs="Arial"/>
          <w:sz w:val="22"/>
          <w:szCs w:val="22"/>
        </w:rPr>
      </w:pPr>
      <w:r w:rsidRPr="00DD2090">
        <w:rPr>
          <w:rFonts w:ascii="Arial" w:hAnsi="Arial" w:cs="Arial"/>
          <w:sz w:val="22"/>
          <w:szCs w:val="22"/>
        </w:rPr>
        <w:t xml:space="preserve">For the second variable, a standard deviation of 13.41 and a variance of 179.89 suggest that the values are more spread out from the mean, indicating a more diverse or heterogeneous set of data. </w:t>
      </w:r>
    </w:p>
    <w:p w14:paraId="1823CB44" w14:textId="77777777" w:rsidR="00B25D0B" w:rsidRPr="00D06F04" w:rsidRDefault="00B25D0B" w:rsidP="00DD2090">
      <w:pPr>
        <w:spacing w:after="0" w:line="360" w:lineRule="auto"/>
        <w:rPr>
          <w:rFonts w:ascii="Arial" w:hAnsi="Arial" w:cs="Arial"/>
        </w:rPr>
      </w:pPr>
    </w:p>
    <w:p w14:paraId="230B038D" w14:textId="491DA3EA" w:rsidR="000C670F" w:rsidRPr="00B92090" w:rsidRDefault="000D1063" w:rsidP="00DD2090">
      <w:pPr>
        <w:pStyle w:val="Heading1"/>
        <w:spacing w:line="360" w:lineRule="auto"/>
        <w:rPr>
          <w:rFonts w:ascii="Arial" w:hAnsi="Arial" w:cs="Arial"/>
        </w:rPr>
      </w:pPr>
      <w:bookmarkStart w:id="4" w:name="_Hlk162349579"/>
      <w:bookmarkStart w:id="5" w:name="_Toc162596074"/>
      <w:r w:rsidRPr="00B92090">
        <w:rPr>
          <w:rFonts w:ascii="Arial" w:hAnsi="Arial" w:cs="Arial"/>
        </w:rPr>
        <w:lastRenderedPageBreak/>
        <w:t xml:space="preserve">Statistical Analysis with </w:t>
      </w:r>
      <w:r w:rsidR="000C670F" w:rsidRPr="00B92090">
        <w:rPr>
          <w:rFonts w:ascii="Arial" w:hAnsi="Arial" w:cs="Arial"/>
        </w:rPr>
        <w:t>Excel</w:t>
      </w:r>
      <w:bookmarkEnd w:id="5"/>
      <w:r w:rsidR="000C670F" w:rsidRPr="00B92090">
        <w:rPr>
          <w:rFonts w:ascii="Arial" w:hAnsi="Arial" w:cs="Arial"/>
        </w:rPr>
        <w:t xml:space="preserve"> </w:t>
      </w:r>
    </w:p>
    <w:bookmarkEnd w:id="4"/>
    <w:p w14:paraId="7D2727EF" w14:textId="77777777" w:rsidR="000C670F" w:rsidRPr="00DD2090" w:rsidRDefault="000C670F" w:rsidP="00DD2090">
      <w:pPr>
        <w:spacing w:after="0" w:line="360" w:lineRule="auto"/>
        <w:rPr>
          <w:rFonts w:ascii="Arial" w:hAnsi="Arial" w:cs="Arial"/>
          <w:sz w:val="22"/>
          <w:szCs w:val="22"/>
        </w:rPr>
      </w:pPr>
    </w:p>
    <w:p w14:paraId="4096EF69" w14:textId="7240D0B2" w:rsidR="000C670F" w:rsidRPr="00DD2090" w:rsidRDefault="000C670F" w:rsidP="00DD2090">
      <w:pPr>
        <w:spacing w:after="0" w:line="360" w:lineRule="auto"/>
        <w:rPr>
          <w:rFonts w:ascii="Arial" w:hAnsi="Arial" w:cs="Arial"/>
          <w:sz w:val="22"/>
          <w:szCs w:val="22"/>
        </w:rPr>
      </w:pPr>
      <w:r w:rsidRPr="00DD2090">
        <w:rPr>
          <w:rFonts w:ascii="Arial" w:hAnsi="Arial" w:cs="Arial"/>
          <w:sz w:val="22"/>
          <w:szCs w:val="22"/>
        </w:rPr>
        <w:t>To begin with, by using a simple IF function in Excel, we can determine whether the coffee consumption for each person is lower or higher than the average, which is 3.6, and bring Low Intake or High intake as a result.</w:t>
      </w:r>
      <w:r w:rsidR="00D95FE6" w:rsidRPr="00DD2090">
        <w:rPr>
          <w:rFonts w:ascii="Arial" w:hAnsi="Arial" w:cs="Arial"/>
          <w:sz w:val="22"/>
          <w:szCs w:val="22"/>
        </w:rPr>
        <w:t xml:space="preserve"> </w:t>
      </w:r>
    </w:p>
    <w:p w14:paraId="1A0048EB" w14:textId="77777777" w:rsidR="00D95FE6" w:rsidRPr="00DD2090" w:rsidRDefault="00D95FE6" w:rsidP="00DD2090">
      <w:pPr>
        <w:spacing w:after="0" w:line="360" w:lineRule="auto"/>
        <w:rPr>
          <w:rFonts w:ascii="Arial" w:hAnsi="Arial" w:cs="Arial"/>
          <w:sz w:val="22"/>
          <w:szCs w:val="22"/>
        </w:rPr>
      </w:pPr>
    </w:p>
    <w:p w14:paraId="42AA3544" w14:textId="7E2DB2FC" w:rsidR="00A3554C" w:rsidRPr="00DD2090" w:rsidRDefault="00D95FE6" w:rsidP="00DD2090">
      <w:pPr>
        <w:spacing w:after="0" w:line="360" w:lineRule="auto"/>
        <w:rPr>
          <w:rFonts w:ascii="Arial" w:hAnsi="Arial" w:cs="Arial"/>
          <w:sz w:val="22"/>
          <w:szCs w:val="22"/>
        </w:rPr>
      </w:pPr>
      <w:r w:rsidRPr="00DD2090">
        <w:rPr>
          <w:rFonts w:ascii="Arial" w:hAnsi="Arial" w:cs="Arial"/>
          <w:sz w:val="22"/>
          <w:szCs w:val="22"/>
        </w:rPr>
        <w:t xml:space="preserve">Another useful Excel function Pivot Tables and Charts. </w:t>
      </w:r>
      <w:r w:rsidR="00AD3BE3" w:rsidRPr="00DD2090">
        <w:rPr>
          <w:rFonts w:ascii="Arial" w:hAnsi="Arial" w:cs="Arial"/>
          <w:color w:val="111111"/>
          <w:sz w:val="22"/>
          <w:szCs w:val="22"/>
          <w:shd w:val="clear" w:color="auto" w:fill="FFFFFF"/>
        </w:rPr>
        <w:t>Excel Pivot Tables and Pivot Charts are powerful tools used for summarizing, analysing, exploring, and presenting large sets of data in a dynamic and user-friendly manner</w:t>
      </w:r>
      <w:r w:rsidR="00A3554C" w:rsidRPr="00DD2090">
        <w:rPr>
          <w:rFonts w:ascii="Arial" w:hAnsi="Arial" w:cs="Arial"/>
          <w:color w:val="111111"/>
          <w:sz w:val="22"/>
          <w:szCs w:val="22"/>
          <w:shd w:val="clear" w:color="auto" w:fill="FFFFFF"/>
        </w:rPr>
        <w:t xml:space="preserve">. </w:t>
      </w:r>
      <w:r w:rsidR="00A3554C" w:rsidRPr="00DD2090">
        <w:rPr>
          <w:rFonts w:ascii="Arial" w:hAnsi="Arial" w:cs="Arial"/>
          <w:sz w:val="22"/>
          <w:szCs w:val="22"/>
        </w:rPr>
        <w:t>(support.microsoft.com, n.d.)</w:t>
      </w:r>
    </w:p>
    <w:p w14:paraId="7762D452" w14:textId="26D1A3F3" w:rsidR="00D95FE6" w:rsidRPr="00DD2090" w:rsidRDefault="00A3554C" w:rsidP="00DD2090">
      <w:pPr>
        <w:spacing w:after="0" w:line="360" w:lineRule="auto"/>
        <w:rPr>
          <w:rFonts w:ascii="Arial" w:hAnsi="Arial" w:cs="Arial"/>
          <w:sz w:val="22"/>
          <w:szCs w:val="22"/>
        </w:rPr>
      </w:pPr>
      <w:r w:rsidRPr="00DD2090">
        <w:rPr>
          <w:rFonts w:ascii="Arial" w:hAnsi="Arial" w:cs="Arial"/>
          <w:sz w:val="22"/>
          <w:szCs w:val="22"/>
        </w:rPr>
        <w:t xml:space="preserve"> </w:t>
      </w:r>
    </w:p>
    <w:p w14:paraId="4195FF2F" w14:textId="02AD41B7" w:rsidR="000C670F" w:rsidRPr="00DD2090" w:rsidRDefault="0020185A" w:rsidP="00DD2090">
      <w:pPr>
        <w:spacing w:after="0" w:line="360" w:lineRule="auto"/>
        <w:rPr>
          <w:rFonts w:ascii="Arial" w:hAnsi="Arial" w:cs="Arial"/>
          <w:sz w:val="22"/>
          <w:szCs w:val="22"/>
        </w:rPr>
      </w:pPr>
      <w:r w:rsidRPr="00DD2090">
        <w:rPr>
          <w:rFonts w:ascii="Arial" w:hAnsi="Arial" w:cs="Arial"/>
          <w:sz w:val="22"/>
          <w:szCs w:val="22"/>
        </w:rPr>
        <w:t>Excel can also be used for creating scatters.</w:t>
      </w:r>
    </w:p>
    <w:p w14:paraId="2EEF5E91" w14:textId="77777777" w:rsidR="000C670F" w:rsidRPr="00DD2090" w:rsidRDefault="000C670F" w:rsidP="00DD2090">
      <w:pPr>
        <w:spacing w:after="0" w:line="360" w:lineRule="auto"/>
        <w:rPr>
          <w:rFonts w:ascii="Arial" w:hAnsi="Arial" w:cs="Arial"/>
          <w:sz w:val="22"/>
          <w:szCs w:val="22"/>
        </w:rPr>
      </w:pPr>
    </w:p>
    <w:p w14:paraId="4DD6C1ED" w14:textId="77777777" w:rsidR="000C670F" w:rsidRDefault="000C670F" w:rsidP="00DD2090">
      <w:pPr>
        <w:spacing w:after="0" w:line="360" w:lineRule="auto"/>
      </w:pPr>
    </w:p>
    <w:p w14:paraId="52467F63" w14:textId="77777777" w:rsidR="000C670F" w:rsidRDefault="000C670F" w:rsidP="00DD2090">
      <w:pPr>
        <w:spacing w:after="0" w:line="360" w:lineRule="auto"/>
      </w:pPr>
    </w:p>
    <w:p w14:paraId="74DE2B30" w14:textId="77777777" w:rsidR="000C670F" w:rsidRDefault="000C670F" w:rsidP="00DD2090">
      <w:pPr>
        <w:spacing w:after="0" w:line="360" w:lineRule="auto"/>
      </w:pPr>
    </w:p>
    <w:p w14:paraId="4D0FBF69" w14:textId="445DDDF0" w:rsidR="000C670F" w:rsidRDefault="000C670F" w:rsidP="00DD2090">
      <w:pPr>
        <w:spacing w:after="0" w:line="360" w:lineRule="auto"/>
      </w:pPr>
    </w:p>
    <w:p w14:paraId="583A68E1" w14:textId="17E98FF1" w:rsidR="000C670F" w:rsidRDefault="00D95FE6" w:rsidP="00DD2090">
      <w:pPr>
        <w:spacing w:after="0" w:line="360" w:lineRule="auto"/>
      </w:pPr>
      <w:r w:rsidRPr="00D95FE6">
        <w:rPr>
          <w:noProof/>
        </w:rPr>
        <w:lastRenderedPageBreak/>
        <w:drawing>
          <wp:inline distT="0" distB="0" distL="0" distR="0" wp14:anchorId="4E06087C" wp14:editId="3FFFA10A">
            <wp:extent cx="5128260" cy="7323455"/>
            <wp:effectExtent l="0" t="0" r="0" b="0"/>
            <wp:docPr id="16612607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60790"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128260" cy="7323455"/>
                    </a:xfrm>
                    <a:prstGeom prst="rect">
                      <a:avLst/>
                    </a:prstGeom>
                  </pic:spPr>
                </pic:pic>
              </a:graphicData>
            </a:graphic>
          </wp:inline>
        </w:drawing>
      </w:r>
    </w:p>
    <w:p w14:paraId="6017E15E" w14:textId="640BCD7F" w:rsidR="000C670F" w:rsidRDefault="000C670F" w:rsidP="00DD2090">
      <w:pPr>
        <w:spacing w:after="0" w:line="360" w:lineRule="auto"/>
      </w:pPr>
    </w:p>
    <w:p w14:paraId="6A854736" w14:textId="77777777" w:rsidR="000C670F" w:rsidRDefault="000C670F" w:rsidP="00DD2090">
      <w:pPr>
        <w:spacing w:after="0" w:line="360" w:lineRule="auto"/>
      </w:pPr>
    </w:p>
    <w:p w14:paraId="133B7061" w14:textId="77777777" w:rsidR="000C670F" w:rsidRDefault="000C670F" w:rsidP="00DD2090">
      <w:pPr>
        <w:spacing w:after="0" w:line="360" w:lineRule="auto"/>
      </w:pPr>
    </w:p>
    <w:p w14:paraId="0C0AA63D" w14:textId="77777777" w:rsidR="000C670F" w:rsidRDefault="000C670F" w:rsidP="00DD2090">
      <w:pPr>
        <w:spacing w:after="0" w:line="360" w:lineRule="auto"/>
      </w:pPr>
    </w:p>
    <w:p w14:paraId="5D781266" w14:textId="77777777" w:rsidR="000C670F" w:rsidRDefault="000C670F" w:rsidP="00DD2090">
      <w:pPr>
        <w:spacing w:after="0" w:line="360" w:lineRule="auto"/>
      </w:pPr>
    </w:p>
    <w:p w14:paraId="1ADDBE04" w14:textId="77777777" w:rsidR="000C670F" w:rsidRDefault="000C670F" w:rsidP="00DD2090">
      <w:pPr>
        <w:spacing w:after="0" w:line="360" w:lineRule="auto"/>
      </w:pPr>
    </w:p>
    <w:p w14:paraId="7BB81792" w14:textId="77777777" w:rsidR="000C670F" w:rsidRDefault="000C670F" w:rsidP="00DD2090">
      <w:pPr>
        <w:spacing w:after="0" w:line="360" w:lineRule="auto"/>
      </w:pPr>
    </w:p>
    <w:p w14:paraId="2261C52D" w14:textId="77777777" w:rsidR="000C670F" w:rsidRDefault="000C670F" w:rsidP="00DD2090">
      <w:pPr>
        <w:spacing w:after="0" w:line="360" w:lineRule="auto"/>
      </w:pPr>
    </w:p>
    <w:p w14:paraId="4ADDB8C1" w14:textId="77777777" w:rsidR="0020185A" w:rsidRDefault="0020185A" w:rsidP="00DD2090">
      <w:pPr>
        <w:pStyle w:val="ListParagraph"/>
        <w:spacing w:after="0" w:line="360" w:lineRule="auto"/>
        <w:ind w:left="1440"/>
      </w:pPr>
    </w:p>
    <w:p w14:paraId="6FEACFE5" w14:textId="77777777" w:rsidR="0020185A" w:rsidRDefault="0020185A" w:rsidP="00DD2090">
      <w:pPr>
        <w:pStyle w:val="ListParagraph"/>
        <w:spacing w:after="0" w:line="360" w:lineRule="auto"/>
        <w:ind w:left="1440"/>
      </w:pPr>
    </w:p>
    <w:p w14:paraId="27FE5C6E" w14:textId="77777777" w:rsidR="0020185A" w:rsidRDefault="0020185A" w:rsidP="00DD2090">
      <w:pPr>
        <w:pStyle w:val="ListParagraph"/>
        <w:spacing w:after="0" w:line="360" w:lineRule="auto"/>
        <w:ind w:left="1440"/>
      </w:pPr>
    </w:p>
    <w:p w14:paraId="205C31F4" w14:textId="77777777" w:rsidR="0020185A" w:rsidRDefault="0020185A" w:rsidP="00DD2090">
      <w:pPr>
        <w:pStyle w:val="ListParagraph"/>
        <w:spacing w:after="0" w:line="360" w:lineRule="auto"/>
        <w:ind w:left="1440"/>
      </w:pPr>
    </w:p>
    <w:p w14:paraId="7EF7BB8C" w14:textId="642CA8FF" w:rsidR="00D95FE6" w:rsidRDefault="00D76953" w:rsidP="00DD2090">
      <w:pPr>
        <w:pStyle w:val="ListParagraph"/>
        <w:spacing w:after="0" w:line="360" w:lineRule="auto"/>
        <w:ind w:left="1440"/>
      </w:pPr>
      <w:r>
        <w:rPr>
          <w:noProof/>
        </w:rPr>
        <w:drawing>
          <wp:anchor distT="0" distB="0" distL="114300" distR="114300" simplePos="0" relativeHeight="251658240" behindDoc="0" locked="0" layoutInCell="1" allowOverlap="1" wp14:anchorId="59FE5778" wp14:editId="5A234A29">
            <wp:simplePos x="0" y="0"/>
            <wp:positionH relativeFrom="margin">
              <wp:align>center</wp:align>
            </wp:positionH>
            <wp:positionV relativeFrom="paragraph">
              <wp:posOffset>0</wp:posOffset>
            </wp:positionV>
            <wp:extent cx="6954520" cy="5725160"/>
            <wp:effectExtent l="0" t="0" r="0" b="8890"/>
            <wp:wrapSquare wrapText="bothSides"/>
            <wp:docPr id="198760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4520" cy="5725160"/>
                    </a:xfrm>
                    <a:prstGeom prst="rect">
                      <a:avLst/>
                    </a:prstGeom>
                    <a:noFill/>
                  </pic:spPr>
                </pic:pic>
              </a:graphicData>
            </a:graphic>
          </wp:anchor>
        </w:drawing>
      </w:r>
    </w:p>
    <w:p w14:paraId="29B32AE8" w14:textId="6C9E3331" w:rsidR="00D95FE6" w:rsidRDefault="00D95FE6" w:rsidP="00DD2090">
      <w:pPr>
        <w:pStyle w:val="ListParagraph"/>
        <w:spacing w:after="0" w:line="360" w:lineRule="auto"/>
        <w:ind w:left="1440"/>
      </w:pPr>
    </w:p>
    <w:p w14:paraId="63103E81" w14:textId="06A0783B" w:rsidR="00D95FE6" w:rsidRDefault="00D95FE6" w:rsidP="00DD2090">
      <w:pPr>
        <w:pStyle w:val="ListParagraph"/>
        <w:spacing w:after="0" w:line="360" w:lineRule="auto"/>
        <w:ind w:left="1440"/>
      </w:pPr>
    </w:p>
    <w:p w14:paraId="4923F629" w14:textId="77777777" w:rsidR="00D95FE6" w:rsidRDefault="00D95FE6" w:rsidP="00DD2090">
      <w:pPr>
        <w:pStyle w:val="ListParagraph"/>
        <w:spacing w:after="0" w:line="360" w:lineRule="auto"/>
        <w:ind w:left="1440"/>
      </w:pPr>
    </w:p>
    <w:p w14:paraId="450547CC" w14:textId="77777777" w:rsidR="00D95FE6" w:rsidRDefault="00D95FE6" w:rsidP="00DD2090">
      <w:pPr>
        <w:pStyle w:val="ListParagraph"/>
        <w:spacing w:after="0" w:line="360" w:lineRule="auto"/>
        <w:ind w:left="1440"/>
      </w:pPr>
    </w:p>
    <w:p w14:paraId="7B99B7BF" w14:textId="77777777" w:rsidR="00D95FE6" w:rsidRDefault="00D95FE6" w:rsidP="00DD2090">
      <w:pPr>
        <w:pStyle w:val="ListParagraph"/>
        <w:spacing w:after="0" w:line="360" w:lineRule="auto"/>
        <w:ind w:left="1440"/>
      </w:pPr>
    </w:p>
    <w:p w14:paraId="389959BD" w14:textId="77777777" w:rsidR="00D95FE6" w:rsidRDefault="00D95FE6" w:rsidP="00DD2090">
      <w:pPr>
        <w:pStyle w:val="ListParagraph"/>
        <w:spacing w:after="0" w:line="360" w:lineRule="auto"/>
        <w:ind w:left="1440"/>
      </w:pPr>
    </w:p>
    <w:p w14:paraId="24907379" w14:textId="77777777" w:rsidR="00D95FE6" w:rsidRDefault="00D95FE6" w:rsidP="00DD2090">
      <w:pPr>
        <w:pStyle w:val="ListParagraph"/>
        <w:spacing w:after="0" w:line="360" w:lineRule="auto"/>
        <w:ind w:left="1440"/>
      </w:pPr>
    </w:p>
    <w:p w14:paraId="359E222E" w14:textId="77777777" w:rsidR="00D95FE6" w:rsidRDefault="00D95FE6" w:rsidP="00DD2090">
      <w:pPr>
        <w:pStyle w:val="ListParagraph"/>
        <w:spacing w:after="0" w:line="360" w:lineRule="auto"/>
        <w:ind w:left="1440"/>
      </w:pPr>
    </w:p>
    <w:p w14:paraId="13B3C2B2" w14:textId="77777777" w:rsidR="00D95FE6" w:rsidRDefault="00D95FE6" w:rsidP="00DD2090">
      <w:pPr>
        <w:pStyle w:val="ListParagraph"/>
        <w:spacing w:after="0" w:line="360" w:lineRule="auto"/>
        <w:ind w:left="1440"/>
      </w:pPr>
    </w:p>
    <w:p w14:paraId="6F94B27A" w14:textId="77777777" w:rsidR="0020185A" w:rsidRDefault="0020185A" w:rsidP="00DD2090">
      <w:pPr>
        <w:pStyle w:val="ListParagraph"/>
        <w:spacing w:after="0" w:line="360" w:lineRule="auto"/>
        <w:ind w:left="1440"/>
      </w:pPr>
    </w:p>
    <w:p w14:paraId="49F92034" w14:textId="77777777" w:rsidR="0020185A" w:rsidRDefault="0020185A" w:rsidP="00DD2090">
      <w:pPr>
        <w:pStyle w:val="ListParagraph"/>
        <w:spacing w:after="0" w:line="360" w:lineRule="auto"/>
        <w:ind w:left="1440"/>
      </w:pPr>
    </w:p>
    <w:p w14:paraId="64CFD95E" w14:textId="4E824844" w:rsidR="0020185A" w:rsidRDefault="0020185A" w:rsidP="00DD2090">
      <w:pPr>
        <w:pStyle w:val="ListParagraph"/>
        <w:spacing w:after="0" w:line="360" w:lineRule="auto"/>
        <w:ind w:left="1440"/>
      </w:pPr>
      <w:r w:rsidRPr="0020185A">
        <w:rPr>
          <w:noProof/>
        </w:rPr>
        <w:drawing>
          <wp:anchor distT="0" distB="0" distL="114300" distR="114300" simplePos="0" relativeHeight="251659264" behindDoc="0" locked="0" layoutInCell="1" allowOverlap="1" wp14:anchorId="5B976094" wp14:editId="595046E6">
            <wp:simplePos x="0" y="0"/>
            <wp:positionH relativeFrom="column">
              <wp:posOffset>195580</wp:posOffset>
            </wp:positionH>
            <wp:positionV relativeFrom="paragraph">
              <wp:posOffset>266700</wp:posOffset>
            </wp:positionV>
            <wp:extent cx="5731510" cy="3823335"/>
            <wp:effectExtent l="0" t="0" r="2540" b="5715"/>
            <wp:wrapSquare wrapText="bothSides"/>
            <wp:docPr id="1872402854" name="Picture 1" descr="A graph with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02854" name="Picture 1" descr="A graph with blue dots"/>
                    <pic:cNvPicPr/>
                  </pic:nvPicPr>
                  <pic:blipFill>
                    <a:blip r:embed="rId8">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anchor>
        </w:drawing>
      </w:r>
    </w:p>
    <w:p w14:paraId="1D230F03" w14:textId="0483C752" w:rsidR="00D95FE6" w:rsidRDefault="00D95FE6" w:rsidP="00DD2090">
      <w:pPr>
        <w:pStyle w:val="ListParagraph"/>
        <w:spacing w:after="0" w:line="360" w:lineRule="auto"/>
        <w:ind w:left="1440"/>
      </w:pPr>
    </w:p>
    <w:p w14:paraId="08E7D9F3" w14:textId="77777777" w:rsidR="0020185A" w:rsidRDefault="0020185A" w:rsidP="00DD2090">
      <w:pPr>
        <w:pStyle w:val="ListParagraph"/>
        <w:spacing w:after="0" w:line="360" w:lineRule="auto"/>
        <w:ind w:left="1440"/>
      </w:pPr>
    </w:p>
    <w:p w14:paraId="7B30DF1C" w14:textId="77777777" w:rsidR="00320A4F" w:rsidRDefault="00320A4F" w:rsidP="00DD2090">
      <w:pPr>
        <w:pStyle w:val="ListParagraph"/>
        <w:spacing w:after="0" w:line="360" w:lineRule="auto"/>
        <w:ind w:left="1440"/>
      </w:pPr>
    </w:p>
    <w:p w14:paraId="2BFC5EBB" w14:textId="617AB544" w:rsidR="00320A4F" w:rsidRDefault="00320A4F" w:rsidP="00DD2090">
      <w:pPr>
        <w:pStyle w:val="ListParagraph"/>
        <w:spacing w:after="0" w:line="360" w:lineRule="auto"/>
        <w:ind w:left="1440"/>
      </w:pPr>
    </w:p>
    <w:p w14:paraId="04730815" w14:textId="535CED53" w:rsidR="00320A4F" w:rsidRDefault="00320A4F" w:rsidP="00DD2090">
      <w:pPr>
        <w:pStyle w:val="ListParagraph"/>
        <w:spacing w:after="0" w:line="360" w:lineRule="auto"/>
        <w:ind w:left="1440"/>
      </w:pPr>
    </w:p>
    <w:p w14:paraId="2E1F5086" w14:textId="64D00470" w:rsidR="00320A4F" w:rsidRDefault="00320A4F" w:rsidP="00DD2090">
      <w:pPr>
        <w:pStyle w:val="ListParagraph"/>
        <w:spacing w:after="0" w:line="360" w:lineRule="auto"/>
        <w:ind w:left="1440"/>
      </w:pPr>
    </w:p>
    <w:p w14:paraId="5C7038BD" w14:textId="77777777" w:rsidR="00320A4F" w:rsidRDefault="00320A4F" w:rsidP="00DD2090">
      <w:pPr>
        <w:pStyle w:val="ListParagraph"/>
        <w:spacing w:after="0" w:line="360" w:lineRule="auto"/>
        <w:ind w:left="1440"/>
      </w:pPr>
    </w:p>
    <w:p w14:paraId="4E4FC5CD" w14:textId="77777777" w:rsidR="00320A4F" w:rsidRDefault="00320A4F" w:rsidP="00DD2090">
      <w:pPr>
        <w:pStyle w:val="ListParagraph"/>
        <w:spacing w:after="0" w:line="360" w:lineRule="auto"/>
        <w:ind w:left="1440"/>
      </w:pPr>
    </w:p>
    <w:p w14:paraId="4BFC5922" w14:textId="77777777" w:rsidR="00320A4F" w:rsidRDefault="00320A4F" w:rsidP="00DD2090">
      <w:pPr>
        <w:pStyle w:val="ListParagraph"/>
        <w:spacing w:after="0" w:line="360" w:lineRule="auto"/>
        <w:ind w:left="1440"/>
      </w:pPr>
    </w:p>
    <w:p w14:paraId="78F16DBF" w14:textId="77777777" w:rsidR="00320A4F" w:rsidRDefault="00320A4F" w:rsidP="00DD2090">
      <w:pPr>
        <w:pStyle w:val="ListParagraph"/>
        <w:spacing w:after="0" w:line="360" w:lineRule="auto"/>
        <w:ind w:left="1440"/>
      </w:pPr>
    </w:p>
    <w:p w14:paraId="2974322D" w14:textId="77777777" w:rsidR="00320A4F" w:rsidRDefault="00320A4F" w:rsidP="00DD2090">
      <w:pPr>
        <w:pStyle w:val="ListParagraph"/>
        <w:spacing w:after="0" w:line="360" w:lineRule="auto"/>
        <w:ind w:left="1440"/>
      </w:pPr>
    </w:p>
    <w:p w14:paraId="7D23DA64" w14:textId="77777777" w:rsidR="00320A4F" w:rsidRDefault="00320A4F" w:rsidP="00DD2090">
      <w:pPr>
        <w:pStyle w:val="ListParagraph"/>
        <w:spacing w:after="0" w:line="360" w:lineRule="auto"/>
        <w:ind w:left="1440"/>
      </w:pPr>
    </w:p>
    <w:p w14:paraId="15B4D4C9" w14:textId="77777777" w:rsidR="0020185A" w:rsidRDefault="0020185A" w:rsidP="00DD2090">
      <w:pPr>
        <w:pStyle w:val="ListParagraph"/>
        <w:spacing w:after="0" w:line="360" w:lineRule="auto"/>
        <w:ind w:left="1440"/>
      </w:pPr>
    </w:p>
    <w:p w14:paraId="0FD68F97" w14:textId="77777777" w:rsidR="0020185A" w:rsidRDefault="0020185A" w:rsidP="00DD2090">
      <w:pPr>
        <w:pStyle w:val="ListParagraph"/>
        <w:spacing w:after="0" w:line="360" w:lineRule="auto"/>
        <w:ind w:left="1440"/>
      </w:pPr>
    </w:p>
    <w:p w14:paraId="40C61324" w14:textId="77777777" w:rsidR="0020185A" w:rsidRDefault="0020185A" w:rsidP="00DD2090">
      <w:pPr>
        <w:pStyle w:val="ListParagraph"/>
        <w:spacing w:after="0" w:line="360" w:lineRule="auto"/>
        <w:ind w:left="1440"/>
      </w:pPr>
    </w:p>
    <w:p w14:paraId="6B0C147B" w14:textId="77777777" w:rsidR="0020185A" w:rsidRDefault="0020185A" w:rsidP="00DD2090">
      <w:pPr>
        <w:pStyle w:val="ListParagraph"/>
        <w:spacing w:after="0" w:line="360" w:lineRule="auto"/>
        <w:ind w:left="1440"/>
      </w:pPr>
    </w:p>
    <w:p w14:paraId="7F8D09E8" w14:textId="77777777" w:rsidR="0020185A" w:rsidRDefault="0020185A" w:rsidP="00DD2090">
      <w:pPr>
        <w:pStyle w:val="ListParagraph"/>
        <w:spacing w:after="0" w:line="360" w:lineRule="auto"/>
        <w:ind w:left="1440"/>
      </w:pPr>
    </w:p>
    <w:p w14:paraId="0D23E0B2" w14:textId="77777777" w:rsidR="0020185A" w:rsidRPr="00D06F04" w:rsidRDefault="0020185A" w:rsidP="00DD2090">
      <w:pPr>
        <w:pStyle w:val="ListParagraph"/>
        <w:spacing w:after="0" w:line="360" w:lineRule="auto"/>
        <w:ind w:left="1440"/>
        <w:rPr>
          <w:rFonts w:ascii="Arial" w:hAnsi="Arial" w:cs="Arial"/>
        </w:rPr>
      </w:pPr>
    </w:p>
    <w:p w14:paraId="70108E84" w14:textId="5EABFE52" w:rsidR="0020185A" w:rsidRPr="00B92090" w:rsidRDefault="0020185A" w:rsidP="00DD2090">
      <w:pPr>
        <w:pStyle w:val="Heading1"/>
        <w:spacing w:line="360" w:lineRule="auto"/>
        <w:rPr>
          <w:rFonts w:ascii="Arial" w:hAnsi="Arial" w:cs="Arial"/>
        </w:rPr>
      </w:pPr>
      <w:bookmarkStart w:id="6" w:name="_Toc162596075"/>
      <w:r w:rsidRPr="00B92090">
        <w:rPr>
          <w:rFonts w:ascii="Arial" w:hAnsi="Arial" w:cs="Arial"/>
        </w:rPr>
        <w:t>Statistical Analysis with SPSS</w:t>
      </w:r>
      <w:bookmarkEnd w:id="6"/>
      <w:r w:rsidRPr="00B92090">
        <w:rPr>
          <w:rFonts w:ascii="Arial" w:hAnsi="Arial" w:cs="Arial"/>
        </w:rPr>
        <w:t xml:space="preserve"> </w:t>
      </w:r>
    </w:p>
    <w:p w14:paraId="58B3BF2A" w14:textId="77777777" w:rsidR="004D38DF" w:rsidRPr="00D06F04" w:rsidRDefault="004D38DF" w:rsidP="00DD2090">
      <w:pPr>
        <w:spacing w:after="0" w:line="360" w:lineRule="auto"/>
        <w:rPr>
          <w:rFonts w:ascii="Arial" w:hAnsi="Arial" w:cs="Arial"/>
        </w:rPr>
      </w:pPr>
    </w:p>
    <w:p w14:paraId="2E8B4C45" w14:textId="5B17FF79" w:rsidR="004D38DF" w:rsidRPr="00DD2090" w:rsidRDefault="004D38DF" w:rsidP="00DD2090">
      <w:pPr>
        <w:numPr>
          <w:ilvl w:val="0"/>
          <w:numId w:val="4"/>
        </w:numPr>
        <w:spacing w:line="360" w:lineRule="auto"/>
        <w:rPr>
          <w:rFonts w:ascii="Arial" w:hAnsi="Arial" w:cs="Arial"/>
          <w:sz w:val="22"/>
          <w:szCs w:val="22"/>
        </w:rPr>
      </w:pPr>
      <w:r w:rsidRPr="00DD2090">
        <w:rPr>
          <w:rFonts w:ascii="Arial" w:hAnsi="Arial" w:cs="Arial"/>
          <w:sz w:val="22"/>
          <w:szCs w:val="22"/>
        </w:rPr>
        <w:t xml:space="preserve">According to the correlation analysis, the </w:t>
      </w:r>
      <w:r w:rsidRPr="00DD2090">
        <w:rPr>
          <w:rFonts w:ascii="Arial" w:hAnsi="Arial" w:cs="Arial"/>
          <w:b/>
          <w:bCs/>
          <w:sz w:val="22"/>
          <w:szCs w:val="22"/>
        </w:rPr>
        <w:t xml:space="preserve">Pearson Correlation Coefficient </w:t>
      </w:r>
      <w:r w:rsidRPr="00DD2090">
        <w:rPr>
          <w:rFonts w:ascii="Arial" w:hAnsi="Arial" w:cs="Arial"/>
          <w:sz w:val="22"/>
          <w:szCs w:val="22"/>
        </w:rPr>
        <w:t>of </w:t>
      </w:r>
      <w:r w:rsidRPr="00DD2090">
        <w:rPr>
          <w:rFonts w:ascii="Arial" w:hAnsi="Arial" w:cs="Arial"/>
          <w:b/>
          <w:bCs/>
          <w:sz w:val="22"/>
          <w:szCs w:val="22"/>
        </w:rPr>
        <w:t>.905</w:t>
      </w:r>
      <w:r w:rsidRPr="00DD2090">
        <w:rPr>
          <w:rFonts w:ascii="Arial" w:hAnsi="Arial" w:cs="Arial"/>
          <w:sz w:val="22"/>
          <w:szCs w:val="22"/>
        </w:rPr>
        <w:t> suggests a very strong positive linear relationship between the two</w:t>
      </w:r>
      <w:r w:rsidR="00AF6ABD" w:rsidRPr="00DD2090">
        <w:rPr>
          <w:rFonts w:ascii="Arial" w:hAnsi="Arial" w:cs="Arial"/>
          <w:sz w:val="22"/>
          <w:szCs w:val="22"/>
        </w:rPr>
        <w:t xml:space="preserve"> </w:t>
      </w:r>
      <w:r w:rsidRPr="00DD2090">
        <w:rPr>
          <w:rFonts w:ascii="Arial" w:hAnsi="Arial" w:cs="Arial"/>
          <w:sz w:val="22"/>
          <w:szCs w:val="22"/>
        </w:rPr>
        <w:t xml:space="preserve">variables. This means that as coffee consumption increases, the health index score also tends to increase, and vice versa. </w:t>
      </w:r>
    </w:p>
    <w:p w14:paraId="3B535E50" w14:textId="03586655" w:rsidR="004D38DF" w:rsidRPr="00DD2090" w:rsidRDefault="004D38DF" w:rsidP="00DD2090">
      <w:pPr>
        <w:numPr>
          <w:ilvl w:val="0"/>
          <w:numId w:val="5"/>
        </w:numPr>
        <w:shd w:val="clear" w:color="auto" w:fill="FFFFFF"/>
        <w:spacing w:after="0" w:line="360" w:lineRule="auto"/>
        <w:rPr>
          <w:rFonts w:ascii="Arial" w:eastAsia="Times New Roman" w:hAnsi="Arial" w:cs="Arial"/>
          <w:color w:val="111111"/>
          <w:kern w:val="0"/>
          <w:sz w:val="22"/>
          <w:szCs w:val="22"/>
          <w:lang w:eastAsia="en-GB"/>
          <w14:ligatures w14:val="none"/>
        </w:rPr>
      </w:pPr>
      <w:r w:rsidRPr="00DD2090">
        <w:rPr>
          <w:rFonts w:ascii="Arial" w:eastAsia="Times New Roman" w:hAnsi="Arial" w:cs="Arial"/>
          <w:b/>
          <w:bCs/>
          <w:color w:val="111111"/>
          <w:kern w:val="0"/>
          <w:sz w:val="22"/>
          <w:szCs w:val="22"/>
          <w:lang w:eastAsia="en-GB"/>
          <w14:ligatures w14:val="none"/>
        </w:rPr>
        <w:t>Significance (Sig. 2-tailed)</w:t>
      </w:r>
      <w:r w:rsidRPr="00DD2090">
        <w:rPr>
          <w:rFonts w:ascii="Arial" w:eastAsia="Times New Roman" w:hAnsi="Arial" w:cs="Arial"/>
          <w:color w:val="111111"/>
          <w:kern w:val="0"/>
          <w:sz w:val="22"/>
          <w:szCs w:val="22"/>
          <w:lang w:eastAsia="en-GB"/>
          <w14:ligatures w14:val="none"/>
        </w:rPr>
        <w:t>: The significance value is </w:t>
      </w:r>
      <w:r w:rsidRPr="00DD2090">
        <w:rPr>
          <w:rFonts w:ascii="Arial" w:eastAsia="Times New Roman" w:hAnsi="Arial" w:cs="Arial"/>
          <w:b/>
          <w:bCs/>
          <w:color w:val="111111"/>
          <w:kern w:val="0"/>
          <w:sz w:val="22"/>
          <w:szCs w:val="22"/>
          <w:lang w:eastAsia="en-GB"/>
          <w14:ligatures w14:val="none"/>
        </w:rPr>
        <w:t>&lt;.001</w:t>
      </w:r>
      <w:r w:rsidRPr="00DD2090">
        <w:rPr>
          <w:rFonts w:ascii="Arial" w:eastAsia="Times New Roman" w:hAnsi="Arial" w:cs="Arial"/>
          <w:color w:val="111111"/>
          <w:kern w:val="0"/>
          <w:sz w:val="22"/>
          <w:szCs w:val="22"/>
          <w:lang w:eastAsia="en-GB"/>
          <w14:ligatures w14:val="none"/>
        </w:rPr>
        <w:t>, which is less than the conventional alpha level of </w:t>
      </w:r>
      <w:r w:rsidRPr="00DD2090">
        <w:rPr>
          <w:rFonts w:ascii="Arial" w:eastAsia="Times New Roman" w:hAnsi="Arial" w:cs="Arial"/>
          <w:b/>
          <w:bCs/>
          <w:color w:val="111111"/>
          <w:kern w:val="0"/>
          <w:sz w:val="22"/>
          <w:szCs w:val="22"/>
          <w:lang w:eastAsia="en-GB"/>
          <w14:ligatures w14:val="none"/>
        </w:rPr>
        <w:t>.05</w:t>
      </w:r>
      <w:r w:rsidRPr="00DD2090">
        <w:rPr>
          <w:rFonts w:ascii="Arial" w:eastAsia="Times New Roman" w:hAnsi="Arial" w:cs="Arial"/>
          <w:color w:val="111111"/>
          <w:kern w:val="0"/>
          <w:sz w:val="22"/>
          <w:szCs w:val="22"/>
          <w:lang w:eastAsia="en-GB"/>
          <w14:ligatures w14:val="none"/>
        </w:rPr>
        <w:t>. This indicates that the correlation between the two variables is statistically significant, and the likelihood that this correlation is due to chance is less than 0.1%.</w:t>
      </w:r>
    </w:p>
    <w:p w14:paraId="7205D263" w14:textId="77777777" w:rsidR="004D38DF" w:rsidRPr="00DD2090" w:rsidRDefault="004D38DF" w:rsidP="00DD2090">
      <w:pPr>
        <w:spacing w:line="360" w:lineRule="auto"/>
        <w:ind w:left="720"/>
        <w:rPr>
          <w:rFonts w:ascii="Arial" w:hAnsi="Arial" w:cs="Arial"/>
          <w:sz w:val="22"/>
          <w:szCs w:val="22"/>
        </w:rPr>
      </w:pPr>
    </w:p>
    <w:p w14:paraId="605A3F07" w14:textId="77777777" w:rsidR="004D38DF" w:rsidRPr="00DD2090" w:rsidRDefault="004D38DF" w:rsidP="00DD2090">
      <w:pPr>
        <w:numPr>
          <w:ilvl w:val="0"/>
          <w:numId w:val="6"/>
        </w:numPr>
        <w:spacing w:line="360" w:lineRule="auto"/>
        <w:rPr>
          <w:rFonts w:ascii="Arial" w:hAnsi="Arial" w:cs="Arial"/>
          <w:sz w:val="22"/>
          <w:szCs w:val="22"/>
        </w:rPr>
      </w:pPr>
      <w:r w:rsidRPr="00DD2090">
        <w:rPr>
          <w:rFonts w:ascii="Arial" w:hAnsi="Arial" w:cs="Arial"/>
          <w:b/>
          <w:bCs/>
          <w:sz w:val="22"/>
          <w:szCs w:val="22"/>
        </w:rPr>
        <w:t>Sample Size (N)</w:t>
      </w:r>
      <w:r w:rsidRPr="00DD2090">
        <w:rPr>
          <w:rFonts w:ascii="Arial" w:hAnsi="Arial" w:cs="Arial"/>
          <w:sz w:val="22"/>
          <w:szCs w:val="22"/>
        </w:rPr>
        <w:t xml:space="preserve">: The sample size for both variables </w:t>
      </w:r>
      <w:proofErr w:type="gramStart"/>
      <w:r w:rsidRPr="00DD2090">
        <w:rPr>
          <w:rFonts w:ascii="Arial" w:hAnsi="Arial" w:cs="Arial"/>
          <w:sz w:val="22"/>
          <w:szCs w:val="22"/>
        </w:rPr>
        <w:t>is</w:t>
      </w:r>
      <w:proofErr w:type="gramEnd"/>
      <w:r w:rsidRPr="00DD2090">
        <w:rPr>
          <w:rFonts w:ascii="Arial" w:hAnsi="Arial" w:cs="Arial"/>
          <w:sz w:val="22"/>
          <w:szCs w:val="22"/>
        </w:rPr>
        <w:t> </w:t>
      </w:r>
      <w:r w:rsidRPr="00DD2090">
        <w:rPr>
          <w:rFonts w:ascii="Arial" w:hAnsi="Arial" w:cs="Arial"/>
          <w:b/>
          <w:bCs/>
          <w:sz w:val="22"/>
          <w:szCs w:val="22"/>
        </w:rPr>
        <w:t>40</w:t>
      </w:r>
      <w:r w:rsidRPr="00DD2090">
        <w:rPr>
          <w:rFonts w:ascii="Arial" w:hAnsi="Arial" w:cs="Arial"/>
          <w:sz w:val="22"/>
          <w:szCs w:val="22"/>
        </w:rPr>
        <w:t>, which is sufficient to provide a reliable estimate of the correlation coefficient.</w:t>
      </w:r>
    </w:p>
    <w:p w14:paraId="381E55B0" w14:textId="77777777" w:rsidR="004D38DF" w:rsidRPr="00DD2090" w:rsidRDefault="004D38DF" w:rsidP="00DD2090">
      <w:pPr>
        <w:spacing w:line="360" w:lineRule="auto"/>
        <w:ind w:left="720"/>
        <w:rPr>
          <w:rFonts w:ascii="Arial" w:hAnsi="Arial" w:cs="Arial"/>
          <w:sz w:val="22"/>
          <w:szCs w:val="22"/>
        </w:rPr>
      </w:pPr>
    </w:p>
    <w:p w14:paraId="2602615E" w14:textId="30F9D0CE" w:rsidR="00320A4F" w:rsidRPr="00DD2090" w:rsidRDefault="00320A4F" w:rsidP="00DD2090">
      <w:pPr>
        <w:spacing w:after="0" w:line="360" w:lineRule="auto"/>
        <w:rPr>
          <w:rFonts w:ascii="Arial" w:hAnsi="Arial" w:cs="Arial"/>
          <w:sz w:val="22"/>
          <w:szCs w:val="22"/>
        </w:rPr>
      </w:pPr>
    </w:p>
    <w:p w14:paraId="6A8C479E" w14:textId="4ACD8D95" w:rsidR="00320A4F" w:rsidRPr="00DD2090" w:rsidRDefault="002742DB" w:rsidP="00DD2090">
      <w:pPr>
        <w:spacing w:after="0" w:line="360" w:lineRule="auto"/>
        <w:rPr>
          <w:rFonts w:ascii="Arial" w:hAnsi="Arial" w:cs="Arial"/>
          <w:sz w:val="22"/>
          <w:szCs w:val="22"/>
        </w:rPr>
      </w:pPr>
      <w:r w:rsidRPr="002742DB">
        <w:rPr>
          <w:rFonts w:ascii="Arial" w:hAnsi="Arial" w:cs="Arial"/>
          <w:sz w:val="22"/>
          <w:szCs w:val="22"/>
        </w:rPr>
        <w:t>In conclusion, the analysis indicates that among the 40 people analysed, coffee consumption and health index scores indicate a statistically significant and strong positive connection.</w:t>
      </w:r>
      <w:r>
        <w:rPr>
          <w:rFonts w:ascii="Arial" w:hAnsi="Arial" w:cs="Arial"/>
          <w:sz w:val="22"/>
          <w:szCs w:val="22"/>
        </w:rPr>
        <w:t xml:space="preserve"> </w:t>
      </w:r>
      <w:r w:rsidR="004D38DF" w:rsidRPr="00DD2090">
        <w:rPr>
          <w:rFonts w:ascii="Arial" w:hAnsi="Arial" w:cs="Arial"/>
          <w:sz w:val="22"/>
          <w:szCs w:val="22"/>
        </w:rPr>
        <w:t>This could imply that individuals who consume more coffee tend to have higher health index scores.</w:t>
      </w:r>
    </w:p>
    <w:p w14:paraId="16B9EB67" w14:textId="77777777" w:rsidR="00320A4F" w:rsidRPr="00D06F04" w:rsidRDefault="00320A4F" w:rsidP="00320A4F">
      <w:pPr>
        <w:spacing w:after="0" w:line="240" w:lineRule="auto"/>
        <w:rPr>
          <w:rFonts w:ascii="Arial" w:hAnsi="Arial" w:cs="Arial"/>
        </w:rPr>
      </w:pPr>
    </w:p>
    <w:p w14:paraId="1102FED5" w14:textId="77777777" w:rsidR="00320A4F" w:rsidRPr="00D06F04" w:rsidRDefault="00320A4F" w:rsidP="00320A4F">
      <w:pPr>
        <w:spacing w:after="0" w:line="240" w:lineRule="auto"/>
        <w:rPr>
          <w:rFonts w:ascii="Arial" w:hAnsi="Arial" w:cs="Arial"/>
        </w:rPr>
      </w:pPr>
    </w:p>
    <w:p w14:paraId="2D79EE70" w14:textId="77777777" w:rsidR="00320A4F" w:rsidRPr="00D06F04" w:rsidRDefault="00320A4F" w:rsidP="00320A4F">
      <w:pPr>
        <w:spacing w:after="0" w:line="240" w:lineRule="auto"/>
        <w:rPr>
          <w:rFonts w:ascii="Arial" w:hAnsi="Arial" w:cs="Arial"/>
        </w:rPr>
      </w:pPr>
    </w:p>
    <w:p w14:paraId="7202FC86" w14:textId="574872D7" w:rsidR="00320A4F" w:rsidRPr="00D06F04" w:rsidRDefault="00320A4F" w:rsidP="00320A4F">
      <w:pPr>
        <w:spacing w:after="0" w:line="240" w:lineRule="auto"/>
        <w:rPr>
          <w:rFonts w:ascii="Arial" w:hAnsi="Arial" w:cs="Arial"/>
        </w:rPr>
      </w:pPr>
      <w:r w:rsidRPr="00D06F04">
        <w:rPr>
          <w:rFonts w:ascii="Arial" w:hAnsi="Arial" w:cs="Arial"/>
          <w:noProof/>
        </w:rPr>
        <w:lastRenderedPageBreak/>
        <w:drawing>
          <wp:inline distT="0" distB="0" distL="0" distR="0" wp14:anchorId="0B53489B" wp14:editId="531B3EE3">
            <wp:extent cx="6649085" cy="3020060"/>
            <wp:effectExtent l="0" t="0" r="0" b="8890"/>
            <wp:docPr id="1422654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9085" cy="3020060"/>
                    </a:xfrm>
                    <a:prstGeom prst="rect">
                      <a:avLst/>
                    </a:prstGeom>
                    <a:noFill/>
                  </pic:spPr>
                </pic:pic>
              </a:graphicData>
            </a:graphic>
          </wp:inline>
        </w:drawing>
      </w:r>
    </w:p>
    <w:p w14:paraId="18BA7071" w14:textId="77777777" w:rsidR="00320A4F" w:rsidRPr="00D06F04" w:rsidRDefault="00320A4F" w:rsidP="00320A4F">
      <w:pPr>
        <w:spacing w:after="0" w:line="240" w:lineRule="auto"/>
        <w:rPr>
          <w:rFonts w:ascii="Arial" w:hAnsi="Arial" w:cs="Arial"/>
        </w:rPr>
      </w:pPr>
    </w:p>
    <w:p w14:paraId="7B6746AD" w14:textId="77777777" w:rsidR="00320A4F" w:rsidRPr="00D06F04" w:rsidRDefault="00320A4F" w:rsidP="00320A4F">
      <w:pPr>
        <w:spacing w:after="0" w:line="240" w:lineRule="auto"/>
        <w:rPr>
          <w:rFonts w:ascii="Arial" w:hAnsi="Arial" w:cs="Arial"/>
        </w:rPr>
      </w:pPr>
    </w:p>
    <w:p w14:paraId="1A3C2975" w14:textId="77777777" w:rsidR="00320A4F" w:rsidRPr="00D06F04" w:rsidRDefault="00320A4F" w:rsidP="00320A4F">
      <w:pPr>
        <w:spacing w:after="0" w:line="240" w:lineRule="auto"/>
        <w:rPr>
          <w:rFonts w:ascii="Arial" w:hAnsi="Arial" w:cs="Arial"/>
        </w:rPr>
      </w:pPr>
    </w:p>
    <w:p w14:paraId="0EEC5247" w14:textId="6499CB4D" w:rsidR="00320A4F" w:rsidRPr="00D06F04" w:rsidRDefault="00320A4F" w:rsidP="00320A4F">
      <w:pPr>
        <w:spacing w:after="0" w:line="240" w:lineRule="auto"/>
        <w:rPr>
          <w:rFonts w:ascii="Arial" w:hAnsi="Arial" w:cs="Arial"/>
        </w:rPr>
      </w:pPr>
      <w:r w:rsidRPr="00D06F04">
        <w:rPr>
          <w:rFonts w:ascii="Arial" w:hAnsi="Arial" w:cs="Arial"/>
          <w:noProof/>
        </w:rPr>
        <w:drawing>
          <wp:inline distT="0" distB="0" distL="0" distR="0" wp14:anchorId="7B193C0F" wp14:editId="26DD57C1">
            <wp:extent cx="5731510" cy="3389630"/>
            <wp:effectExtent l="0" t="0" r="2540" b="1270"/>
            <wp:docPr id="484738803"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38803" name="Picture 1" descr="A graph with blue dots&#10;&#10;Description automatically generated"/>
                    <pic:cNvPicPr/>
                  </pic:nvPicPr>
                  <pic:blipFill>
                    <a:blip r:embed="rId10"/>
                    <a:stretch>
                      <a:fillRect/>
                    </a:stretch>
                  </pic:blipFill>
                  <pic:spPr>
                    <a:xfrm>
                      <a:off x="0" y="0"/>
                      <a:ext cx="5731510" cy="3389630"/>
                    </a:xfrm>
                    <a:prstGeom prst="rect">
                      <a:avLst/>
                    </a:prstGeom>
                  </pic:spPr>
                </pic:pic>
              </a:graphicData>
            </a:graphic>
          </wp:inline>
        </w:drawing>
      </w:r>
    </w:p>
    <w:p w14:paraId="6D12E875" w14:textId="45103343" w:rsidR="00320A4F" w:rsidRPr="00D06F04" w:rsidRDefault="00320A4F" w:rsidP="00320A4F">
      <w:pPr>
        <w:spacing w:after="0" w:line="240" w:lineRule="auto"/>
        <w:rPr>
          <w:rFonts w:ascii="Arial" w:hAnsi="Arial" w:cs="Arial"/>
        </w:rPr>
      </w:pPr>
    </w:p>
    <w:p w14:paraId="2D8CCD24" w14:textId="60F9243F" w:rsidR="00320A4F" w:rsidRPr="00D06F04" w:rsidRDefault="00320A4F" w:rsidP="00320A4F">
      <w:pPr>
        <w:spacing w:after="0" w:line="240" w:lineRule="auto"/>
        <w:rPr>
          <w:rFonts w:ascii="Arial" w:hAnsi="Arial" w:cs="Arial"/>
        </w:rPr>
      </w:pPr>
    </w:p>
    <w:p w14:paraId="4EFBEEC7" w14:textId="19CCE843" w:rsidR="00320A4F" w:rsidRPr="00D06F04" w:rsidRDefault="00320A4F" w:rsidP="00320A4F">
      <w:pPr>
        <w:spacing w:after="0" w:line="240" w:lineRule="auto"/>
        <w:rPr>
          <w:rFonts w:ascii="Arial" w:hAnsi="Arial" w:cs="Arial"/>
        </w:rPr>
      </w:pPr>
    </w:p>
    <w:p w14:paraId="63116A5C" w14:textId="7B42C73F" w:rsidR="00320A4F" w:rsidRPr="00D06F04" w:rsidRDefault="00320A4F" w:rsidP="00320A4F">
      <w:pPr>
        <w:spacing w:after="0" w:line="240" w:lineRule="auto"/>
        <w:rPr>
          <w:rFonts w:ascii="Arial" w:hAnsi="Arial" w:cs="Arial"/>
        </w:rPr>
      </w:pPr>
    </w:p>
    <w:p w14:paraId="6E0C6011" w14:textId="30C51B5D" w:rsidR="00F11941" w:rsidRPr="00B92090" w:rsidRDefault="00F11941" w:rsidP="00AF6ABD">
      <w:pPr>
        <w:pStyle w:val="Heading1"/>
        <w:rPr>
          <w:rFonts w:ascii="Arial" w:hAnsi="Arial" w:cs="Arial"/>
        </w:rPr>
      </w:pPr>
      <w:bookmarkStart w:id="7" w:name="_Toc162596076"/>
      <w:r w:rsidRPr="00B92090">
        <w:rPr>
          <w:rFonts w:ascii="Arial" w:hAnsi="Arial" w:cs="Arial"/>
        </w:rPr>
        <w:t>Conclusion</w:t>
      </w:r>
      <w:bookmarkEnd w:id="7"/>
      <w:r w:rsidR="004D38DF" w:rsidRPr="00B92090">
        <w:rPr>
          <w:rFonts w:ascii="Arial" w:hAnsi="Arial" w:cs="Arial"/>
        </w:rPr>
        <w:t xml:space="preserve"> </w:t>
      </w:r>
    </w:p>
    <w:p w14:paraId="60561B97" w14:textId="77777777" w:rsidR="004D38DF" w:rsidRPr="00D06F04" w:rsidRDefault="004D38DF" w:rsidP="004D38DF">
      <w:pPr>
        <w:spacing w:after="0" w:line="240" w:lineRule="auto"/>
        <w:rPr>
          <w:rFonts w:ascii="Arial" w:hAnsi="Arial" w:cs="Arial"/>
        </w:rPr>
      </w:pPr>
    </w:p>
    <w:p w14:paraId="2F47E354" w14:textId="518F21BE" w:rsidR="004D38DF" w:rsidRPr="00DD2090" w:rsidRDefault="000530AD" w:rsidP="00DD2090">
      <w:pPr>
        <w:spacing w:after="0" w:line="360" w:lineRule="auto"/>
        <w:rPr>
          <w:rFonts w:ascii="Arial" w:hAnsi="Arial" w:cs="Arial"/>
          <w:sz w:val="22"/>
          <w:szCs w:val="22"/>
        </w:rPr>
      </w:pPr>
      <w:r w:rsidRPr="00DD2090">
        <w:rPr>
          <w:rFonts w:ascii="Arial" w:hAnsi="Arial" w:cs="Arial"/>
          <w:sz w:val="22"/>
          <w:szCs w:val="22"/>
        </w:rPr>
        <w:t xml:space="preserve">In conclusion, this report has covered aspects of statistical analysis, Excel data tools, and correlation interpretation, providing insights into data analysis techniques and their </w:t>
      </w:r>
      <w:r w:rsidRPr="00DD2090">
        <w:rPr>
          <w:rFonts w:ascii="Arial" w:hAnsi="Arial" w:cs="Arial"/>
          <w:sz w:val="22"/>
          <w:szCs w:val="22"/>
        </w:rPr>
        <w:lastRenderedPageBreak/>
        <w:t>applications. It has also looked at SPSS and its data analysis implementation. It has analysed coffee consumption and health index by calculating Mean, Mode and Median, Standard Deviation and Variance, as well as looking into the correlation between the given variables.</w:t>
      </w:r>
    </w:p>
    <w:p w14:paraId="44CD5019" w14:textId="77777777" w:rsidR="004D38DF" w:rsidRPr="00D06F04" w:rsidRDefault="004D38DF" w:rsidP="004D38DF">
      <w:pPr>
        <w:spacing w:after="0" w:line="240" w:lineRule="auto"/>
        <w:rPr>
          <w:rFonts w:ascii="Arial" w:hAnsi="Arial" w:cs="Arial"/>
        </w:rPr>
      </w:pPr>
    </w:p>
    <w:p w14:paraId="30FCAC8B" w14:textId="77777777" w:rsidR="004D38DF" w:rsidRPr="00D06F04" w:rsidRDefault="004D38DF" w:rsidP="004D38DF">
      <w:pPr>
        <w:spacing w:after="0" w:line="240" w:lineRule="auto"/>
        <w:rPr>
          <w:rFonts w:ascii="Arial" w:hAnsi="Arial" w:cs="Arial"/>
        </w:rPr>
      </w:pPr>
    </w:p>
    <w:p w14:paraId="4B55393E" w14:textId="77777777" w:rsidR="004D38DF" w:rsidRDefault="004D38DF" w:rsidP="004D38DF">
      <w:pPr>
        <w:spacing w:after="0" w:line="240" w:lineRule="auto"/>
        <w:rPr>
          <w:rFonts w:ascii="Arial" w:hAnsi="Arial" w:cs="Arial"/>
        </w:rPr>
      </w:pPr>
    </w:p>
    <w:p w14:paraId="3492BFBB" w14:textId="77777777" w:rsidR="00DD2090" w:rsidRDefault="00DD2090" w:rsidP="004D38DF">
      <w:pPr>
        <w:spacing w:after="0" w:line="240" w:lineRule="auto"/>
        <w:rPr>
          <w:rFonts w:ascii="Arial" w:hAnsi="Arial" w:cs="Arial"/>
        </w:rPr>
      </w:pPr>
    </w:p>
    <w:p w14:paraId="260E3D7F" w14:textId="77777777" w:rsidR="00DD2090" w:rsidRDefault="00DD2090" w:rsidP="004D38DF">
      <w:pPr>
        <w:spacing w:after="0" w:line="240" w:lineRule="auto"/>
        <w:rPr>
          <w:rFonts w:ascii="Arial" w:hAnsi="Arial" w:cs="Arial"/>
        </w:rPr>
      </w:pPr>
    </w:p>
    <w:p w14:paraId="15504DEE" w14:textId="77777777" w:rsidR="00DD2090" w:rsidRDefault="00DD2090" w:rsidP="004D38DF">
      <w:pPr>
        <w:spacing w:after="0" w:line="240" w:lineRule="auto"/>
        <w:rPr>
          <w:rFonts w:ascii="Arial" w:hAnsi="Arial" w:cs="Arial"/>
        </w:rPr>
      </w:pPr>
    </w:p>
    <w:p w14:paraId="23E2EAED" w14:textId="77777777" w:rsidR="00DD2090" w:rsidRDefault="00DD2090" w:rsidP="004D38DF">
      <w:pPr>
        <w:spacing w:after="0" w:line="240" w:lineRule="auto"/>
        <w:rPr>
          <w:rFonts w:ascii="Arial" w:hAnsi="Arial" w:cs="Arial"/>
        </w:rPr>
      </w:pPr>
    </w:p>
    <w:p w14:paraId="72401A15" w14:textId="77777777" w:rsidR="00DD2090" w:rsidRDefault="00DD2090" w:rsidP="004D38DF">
      <w:pPr>
        <w:spacing w:after="0" w:line="240" w:lineRule="auto"/>
        <w:rPr>
          <w:rFonts w:ascii="Arial" w:hAnsi="Arial" w:cs="Arial"/>
        </w:rPr>
      </w:pPr>
    </w:p>
    <w:p w14:paraId="41EF250F" w14:textId="77777777" w:rsidR="00DD2090" w:rsidRDefault="00DD2090" w:rsidP="004D38DF">
      <w:pPr>
        <w:spacing w:after="0" w:line="240" w:lineRule="auto"/>
        <w:rPr>
          <w:rFonts w:ascii="Arial" w:hAnsi="Arial" w:cs="Arial"/>
        </w:rPr>
      </w:pPr>
    </w:p>
    <w:p w14:paraId="1ADDB060" w14:textId="77777777" w:rsidR="00DD2090" w:rsidRPr="00D06F04" w:rsidRDefault="00DD2090" w:rsidP="004D38DF">
      <w:pPr>
        <w:spacing w:after="0" w:line="240" w:lineRule="auto"/>
        <w:rPr>
          <w:rFonts w:ascii="Arial" w:hAnsi="Arial" w:cs="Arial"/>
        </w:rPr>
      </w:pPr>
    </w:p>
    <w:p w14:paraId="24D8CBE6" w14:textId="77777777" w:rsidR="00047DDF" w:rsidRPr="00B92090" w:rsidRDefault="00DD2090" w:rsidP="00047DDF">
      <w:pPr>
        <w:pStyle w:val="Heading1"/>
        <w:rPr>
          <w:rFonts w:ascii="Arial" w:hAnsi="Arial" w:cs="Arial"/>
        </w:rPr>
      </w:pPr>
      <w:bookmarkStart w:id="8" w:name="_Toc162596077"/>
      <w:r w:rsidRPr="00B92090">
        <w:rPr>
          <w:rFonts w:ascii="Arial" w:hAnsi="Arial" w:cs="Arial"/>
        </w:rPr>
        <w:t xml:space="preserve">Section 2. </w:t>
      </w:r>
      <w:r w:rsidR="00F11941" w:rsidRPr="00B92090">
        <w:rPr>
          <w:rFonts w:ascii="Arial" w:hAnsi="Arial" w:cs="Arial"/>
        </w:rPr>
        <w:t>Introduction</w:t>
      </w:r>
      <w:bookmarkEnd w:id="8"/>
      <w:r w:rsidRPr="00B92090">
        <w:rPr>
          <w:rFonts w:ascii="Arial" w:hAnsi="Arial" w:cs="Arial"/>
        </w:rPr>
        <w:t xml:space="preserve"> </w:t>
      </w:r>
    </w:p>
    <w:p w14:paraId="3A628B6A" w14:textId="2AD06661" w:rsidR="00DD2090" w:rsidRDefault="00047DDF" w:rsidP="00047DDF">
      <w:pPr>
        <w:spacing w:line="360" w:lineRule="auto"/>
        <w:rPr>
          <w:rFonts w:ascii="Arial" w:hAnsi="Arial" w:cs="Arial"/>
          <w:sz w:val="22"/>
          <w:szCs w:val="22"/>
        </w:rPr>
      </w:pPr>
      <w:r w:rsidRPr="00047DDF">
        <w:rPr>
          <w:rFonts w:ascii="Arial" w:hAnsi="Arial" w:cs="Arial"/>
          <w:sz w:val="22"/>
          <w:szCs w:val="22"/>
        </w:rPr>
        <w:t xml:space="preserve"> One of the most widely used spreadsheet applications available is Microsoft Excel. Furthermore, it's a very strong programme with many applications beyond budgeting and invoicing. Working with huge data sets is only one of the numerous aspects that set Microsoft Excel apart from other spreadsheet programmes. (Prasanna, 2022)</w:t>
      </w:r>
      <w:r>
        <w:rPr>
          <w:rFonts w:ascii="Arial" w:hAnsi="Arial" w:cs="Arial"/>
          <w:sz w:val="22"/>
          <w:szCs w:val="22"/>
        </w:rPr>
        <w:t xml:space="preserve"> </w:t>
      </w:r>
      <w:r w:rsidRPr="00047DDF">
        <w:rPr>
          <w:rFonts w:ascii="Arial" w:hAnsi="Arial" w:cs="Arial"/>
          <w:sz w:val="22"/>
          <w:szCs w:val="22"/>
        </w:rPr>
        <w:t>The aim of this report is to discuss the advantages and disadvantages of Microsoft Excel</w:t>
      </w:r>
      <w:r w:rsidR="00DB6346">
        <w:rPr>
          <w:rFonts w:ascii="Arial" w:hAnsi="Arial" w:cs="Arial"/>
          <w:sz w:val="22"/>
          <w:szCs w:val="22"/>
        </w:rPr>
        <w:t xml:space="preserve">, </w:t>
      </w:r>
      <w:r w:rsidRPr="00047DDF">
        <w:rPr>
          <w:rFonts w:ascii="Arial" w:hAnsi="Arial" w:cs="Arial"/>
          <w:sz w:val="22"/>
          <w:szCs w:val="22"/>
        </w:rPr>
        <w:t>give practical examples for it</w:t>
      </w:r>
      <w:r w:rsidR="00DB6346">
        <w:rPr>
          <w:rFonts w:ascii="Arial" w:hAnsi="Arial" w:cs="Arial"/>
          <w:sz w:val="22"/>
          <w:szCs w:val="22"/>
        </w:rPr>
        <w:t xml:space="preserve"> and to explain the meaning and importance of Data Mining Cycles</w:t>
      </w:r>
      <w:r>
        <w:rPr>
          <w:rFonts w:ascii="Arial" w:hAnsi="Arial" w:cs="Arial"/>
          <w:sz w:val="22"/>
          <w:szCs w:val="22"/>
        </w:rPr>
        <w:t xml:space="preserve">. </w:t>
      </w:r>
    </w:p>
    <w:p w14:paraId="2ACFAEF1" w14:textId="54264F09" w:rsidR="00002D02" w:rsidRPr="00B92090" w:rsidRDefault="00002D02" w:rsidP="00002D02">
      <w:pPr>
        <w:pStyle w:val="Heading2"/>
        <w:rPr>
          <w:rFonts w:ascii="Arial" w:hAnsi="Arial" w:cs="Arial"/>
        </w:rPr>
      </w:pPr>
      <w:bookmarkStart w:id="9" w:name="_Toc162596078"/>
      <w:r w:rsidRPr="00B92090">
        <w:rPr>
          <w:rFonts w:ascii="Arial" w:hAnsi="Arial" w:cs="Arial"/>
        </w:rPr>
        <w:t>Advantages of Excel</w:t>
      </w:r>
      <w:bookmarkEnd w:id="9"/>
    </w:p>
    <w:p w14:paraId="4E9FDCFA" w14:textId="45BF6E2C" w:rsidR="00002D02" w:rsidRPr="00002D02" w:rsidRDefault="000B1841" w:rsidP="00002D02">
      <w:pPr>
        <w:spacing w:line="360" w:lineRule="auto"/>
        <w:rPr>
          <w:rFonts w:ascii="Arial" w:hAnsi="Arial" w:cs="Arial"/>
          <w:sz w:val="22"/>
          <w:szCs w:val="22"/>
        </w:rPr>
      </w:pPr>
      <w:r w:rsidRPr="000B1841">
        <w:rPr>
          <w:rFonts w:ascii="Arial" w:hAnsi="Arial" w:cs="Arial"/>
          <w:sz w:val="22"/>
          <w:szCs w:val="22"/>
        </w:rPr>
        <w:t>Excel's sophisticated data analysis features, such as pivot tables, filters, and statistical functions, are among its most important advantages. With the aid of these tools, users may quickly summarise enormous datasets and identify outliers, trends, and patterns</w:t>
      </w:r>
      <w:r w:rsidR="00002D02" w:rsidRPr="00002D02">
        <w:rPr>
          <w:rFonts w:ascii="Arial" w:hAnsi="Arial" w:cs="Arial"/>
          <w:sz w:val="22"/>
          <w:szCs w:val="22"/>
        </w:rPr>
        <w:t xml:space="preserve">. For </w:t>
      </w:r>
      <w:r>
        <w:rPr>
          <w:rFonts w:ascii="Arial" w:hAnsi="Arial" w:cs="Arial"/>
          <w:sz w:val="22"/>
          <w:szCs w:val="22"/>
        </w:rPr>
        <w:t>example</w:t>
      </w:r>
      <w:r w:rsidR="00002D02" w:rsidRPr="00002D02">
        <w:rPr>
          <w:rFonts w:ascii="Arial" w:hAnsi="Arial" w:cs="Arial"/>
          <w:sz w:val="22"/>
          <w:szCs w:val="22"/>
        </w:rPr>
        <w:t xml:space="preserve">, a marketing analyst </w:t>
      </w:r>
      <w:r>
        <w:rPr>
          <w:rFonts w:ascii="Arial" w:hAnsi="Arial" w:cs="Arial"/>
          <w:sz w:val="22"/>
          <w:szCs w:val="22"/>
        </w:rPr>
        <w:t>may</w:t>
      </w:r>
      <w:r w:rsidR="00002D02" w:rsidRPr="00002D02">
        <w:rPr>
          <w:rFonts w:ascii="Arial" w:hAnsi="Arial" w:cs="Arial"/>
          <w:sz w:val="22"/>
          <w:szCs w:val="22"/>
        </w:rPr>
        <w:t xml:space="preserve"> use pivot tables to analyse customer demographics and preferences based on sales data.</w:t>
      </w:r>
      <w:r w:rsidR="00002D02" w:rsidRPr="00002D02">
        <w:rPr>
          <w:rFonts w:ascii="Times New Roman" w:eastAsia="Times New Roman" w:hAnsi="Times New Roman" w:cs="Times New Roman"/>
          <w:kern w:val="0"/>
          <w:lang w:eastAsia="en-GB"/>
          <w14:ligatures w14:val="none"/>
        </w:rPr>
        <w:t xml:space="preserve"> </w:t>
      </w:r>
      <w:r w:rsidR="00002D02" w:rsidRPr="00002D02">
        <w:rPr>
          <w:rFonts w:ascii="Arial" w:hAnsi="Arial" w:cs="Arial"/>
          <w:sz w:val="22"/>
          <w:szCs w:val="22"/>
        </w:rPr>
        <w:t>(Puneet, 2023)</w:t>
      </w:r>
    </w:p>
    <w:p w14:paraId="3348D6A8" w14:textId="4DF154A3" w:rsidR="00002D02" w:rsidRPr="00002D02" w:rsidRDefault="00002D02" w:rsidP="00002D02">
      <w:pPr>
        <w:spacing w:line="360" w:lineRule="auto"/>
        <w:rPr>
          <w:rFonts w:ascii="Arial" w:hAnsi="Arial" w:cs="Arial"/>
          <w:sz w:val="22"/>
          <w:szCs w:val="22"/>
        </w:rPr>
      </w:pPr>
      <w:r>
        <w:rPr>
          <w:rFonts w:ascii="Arial" w:hAnsi="Arial" w:cs="Arial"/>
          <w:sz w:val="22"/>
          <w:szCs w:val="22"/>
        </w:rPr>
        <w:t>Secondly, One</w:t>
      </w:r>
      <w:r w:rsidRPr="00002D02">
        <w:rPr>
          <w:rFonts w:ascii="Arial" w:hAnsi="Arial" w:cs="Arial"/>
          <w:sz w:val="22"/>
          <w:szCs w:val="22"/>
        </w:rPr>
        <w:t xml:space="preserve"> of Excel's primary advantages is its user-friendly interface. Basic functionalities like entering data, performing calculations, and creating charts are intuitive and require minimal training. For instance, creating a simple budget spreadsheet involves entering income and expenses in rows and using basic formulas to calculate totals.</w:t>
      </w:r>
      <w:r w:rsidRPr="00002D02">
        <w:rPr>
          <w:rFonts w:ascii="Times New Roman" w:eastAsia="Times New Roman" w:hAnsi="Times New Roman" w:cs="Times New Roman"/>
          <w:kern w:val="0"/>
          <w:lang w:eastAsia="en-GB"/>
          <w14:ligatures w14:val="none"/>
        </w:rPr>
        <w:t xml:space="preserve"> </w:t>
      </w:r>
      <w:r w:rsidRPr="00002D02">
        <w:rPr>
          <w:rFonts w:ascii="Arial" w:hAnsi="Arial" w:cs="Arial"/>
          <w:sz w:val="22"/>
          <w:szCs w:val="22"/>
        </w:rPr>
        <w:t>(www.linkedin.com, n.d.)</w:t>
      </w:r>
    </w:p>
    <w:p w14:paraId="47D4CD9D" w14:textId="44B41DFB" w:rsidR="00002D02" w:rsidRPr="00002D02" w:rsidRDefault="00002D02" w:rsidP="00002D02">
      <w:pPr>
        <w:spacing w:line="360" w:lineRule="auto"/>
        <w:rPr>
          <w:rFonts w:ascii="Arial" w:hAnsi="Arial" w:cs="Arial"/>
          <w:sz w:val="22"/>
          <w:szCs w:val="22"/>
        </w:rPr>
      </w:pPr>
      <w:r>
        <w:rPr>
          <w:rFonts w:ascii="Arial" w:hAnsi="Arial" w:cs="Arial"/>
          <w:sz w:val="22"/>
          <w:szCs w:val="22"/>
        </w:rPr>
        <w:t xml:space="preserve"> </w:t>
      </w:r>
    </w:p>
    <w:p w14:paraId="047594D9" w14:textId="610D0DED" w:rsidR="00243530" w:rsidRPr="00243530" w:rsidRDefault="00002D02" w:rsidP="00243530">
      <w:pPr>
        <w:spacing w:line="360" w:lineRule="auto"/>
        <w:rPr>
          <w:rFonts w:ascii="Arial" w:hAnsi="Arial" w:cs="Arial"/>
          <w:sz w:val="22"/>
          <w:szCs w:val="22"/>
        </w:rPr>
      </w:pPr>
      <w:r w:rsidRPr="00002D02">
        <w:rPr>
          <w:rFonts w:ascii="Arial" w:hAnsi="Arial" w:cs="Arial"/>
          <w:sz w:val="22"/>
          <w:szCs w:val="22"/>
        </w:rPr>
        <w:t>Integration with Other Software</w:t>
      </w:r>
      <w:r w:rsidR="00A5702A">
        <w:t xml:space="preserve">: </w:t>
      </w:r>
      <w:r w:rsidR="00A5702A" w:rsidRPr="00A5702A">
        <w:rPr>
          <w:rFonts w:ascii="Arial" w:hAnsi="Arial" w:cs="Arial"/>
          <w:sz w:val="22"/>
          <w:szCs w:val="22"/>
        </w:rPr>
        <w:t>Excel's seamless integration with Word and PowerPoint, as well as other Microsoft Office programmes, makes sharing data and presentation smoother.</w:t>
      </w:r>
      <w:r w:rsidRPr="00002D02">
        <w:rPr>
          <w:rFonts w:ascii="Arial" w:hAnsi="Arial" w:cs="Arial"/>
          <w:sz w:val="22"/>
          <w:szCs w:val="22"/>
        </w:rPr>
        <w:t xml:space="preserve"> Users can copy data from Excel and paste it directly into Word or PowerPoint for creating </w:t>
      </w:r>
      <w:r w:rsidRPr="00002D02">
        <w:rPr>
          <w:rFonts w:ascii="Arial" w:hAnsi="Arial" w:cs="Arial"/>
          <w:sz w:val="22"/>
          <w:szCs w:val="22"/>
        </w:rPr>
        <w:lastRenderedPageBreak/>
        <w:t>reports and presentations. Additionally, Excel supports importing and exporting data from external sources like databases and CSV files.</w:t>
      </w:r>
      <w:r w:rsidR="00243530" w:rsidRPr="00243530">
        <w:rPr>
          <w:rFonts w:ascii="Times New Roman" w:eastAsia="Times New Roman" w:hAnsi="Times New Roman" w:cs="Times New Roman"/>
          <w:kern w:val="0"/>
          <w:lang w:eastAsia="en-GB"/>
          <w14:ligatures w14:val="none"/>
        </w:rPr>
        <w:t xml:space="preserve"> </w:t>
      </w:r>
      <w:r w:rsidR="00243530" w:rsidRPr="00243530">
        <w:rPr>
          <w:rFonts w:ascii="Arial" w:hAnsi="Arial" w:cs="Arial"/>
          <w:sz w:val="22"/>
          <w:szCs w:val="22"/>
        </w:rPr>
        <w:t>(Arshad, 2023)</w:t>
      </w:r>
    </w:p>
    <w:p w14:paraId="04DB8DC0" w14:textId="2DDBFF02" w:rsidR="00002D02" w:rsidRPr="00002D02" w:rsidRDefault="00002D02" w:rsidP="00002D02">
      <w:pPr>
        <w:spacing w:line="360" w:lineRule="auto"/>
        <w:rPr>
          <w:rFonts w:ascii="Arial" w:hAnsi="Arial" w:cs="Arial"/>
          <w:sz w:val="22"/>
          <w:szCs w:val="22"/>
        </w:rPr>
      </w:pPr>
    </w:p>
    <w:p w14:paraId="02BA9F39" w14:textId="65ED36E3" w:rsidR="00047DDF" w:rsidRDefault="00047DDF" w:rsidP="00047DDF">
      <w:pPr>
        <w:spacing w:line="360" w:lineRule="auto"/>
        <w:rPr>
          <w:rFonts w:ascii="Arial" w:hAnsi="Arial" w:cs="Arial"/>
          <w:sz w:val="22"/>
          <w:szCs w:val="22"/>
        </w:rPr>
      </w:pPr>
    </w:p>
    <w:p w14:paraId="764471AF" w14:textId="699402E6" w:rsidR="009C75E4" w:rsidRPr="00B92090" w:rsidRDefault="00002D02" w:rsidP="00002D02">
      <w:pPr>
        <w:pStyle w:val="Heading2"/>
        <w:rPr>
          <w:rFonts w:ascii="Arial" w:hAnsi="Arial" w:cs="Arial"/>
        </w:rPr>
      </w:pPr>
      <w:bookmarkStart w:id="10" w:name="_Toc162596079"/>
      <w:r w:rsidRPr="00B92090">
        <w:rPr>
          <w:rFonts w:ascii="Arial" w:hAnsi="Arial" w:cs="Arial"/>
        </w:rPr>
        <w:t>Disadvantages of Excel</w:t>
      </w:r>
      <w:bookmarkEnd w:id="10"/>
    </w:p>
    <w:p w14:paraId="3D4CE435" w14:textId="358F417F" w:rsidR="009C75E4" w:rsidRDefault="009C75E4" w:rsidP="00DB6346">
      <w:pPr>
        <w:spacing w:line="360" w:lineRule="auto"/>
        <w:rPr>
          <w:rFonts w:ascii="Arial" w:hAnsi="Arial" w:cs="Arial"/>
          <w:sz w:val="22"/>
          <w:szCs w:val="22"/>
        </w:rPr>
      </w:pPr>
      <w:r>
        <w:rPr>
          <w:rFonts w:ascii="Arial" w:hAnsi="Arial" w:cs="Arial"/>
          <w:sz w:val="22"/>
          <w:szCs w:val="22"/>
        </w:rPr>
        <w:t xml:space="preserve">On the other hand, Excel has its cons too. </w:t>
      </w:r>
      <w:proofErr w:type="gramStart"/>
      <w:r>
        <w:rPr>
          <w:rFonts w:ascii="Arial" w:hAnsi="Arial" w:cs="Arial"/>
          <w:sz w:val="22"/>
          <w:szCs w:val="22"/>
        </w:rPr>
        <w:t>First of all</w:t>
      </w:r>
      <w:proofErr w:type="gramEnd"/>
      <w:r>
        <w:rPr>
          <w:rFonts w:ascii="Arial" w:hAnsi="Arial" w:cs="Arial"/>
          <w:sz w:val="22"/>
          <w:szCs w:val="22"/>
        </w:rPr>
        <w:t>, it comes the l</w:t>
      </w:r>
      <w:r w:rsidRPr="009C75E4">
        <w:rPr>
          <w:rFonts w:ascii="Arial" w:hAnsi="Arial" w:cs="Arial"/>
          <w:sz w:val="22"/>
          <w:szCs w:val="22"/>
        </w:rPr>
        <w:t xml:space="preserve">imited </w:t>
      </w:r>
      <w:r w:rsidR="00F50BE5">
        <w:rPr>
          <w:rFonts w:ascii="Arial" w:hAnsi="Arial" w:cs="Arial"/>
          <w:sz w:val="22"/>
          <w:szCs w:val="22"/>
        </w:rPr>
        <w:t>s</w:t>
      </w:r>
      <w:r w:rsidR="00F50BE5" w:rsidRPr="009C75E4">
        <w:rPr>
          <w:rFonts w:ascii="Arial" w:hAnsi="Arial" w:cs="Arial"/>
          <w:sz w:val="22"/>
          <w:szCs w:val="22"/>
        </w:rPr>
        <w:t>calability</w:t>
      </w:r>
      <w:r w:rsidR="00D3768C">
        <w:rPr>
          <w:rFonts w:ascii="Arial" w:hAnsi="Arial" w:cs="Arial"/>
          <w:sz w:val="22"/>
          <w:szCs w:val="22"/>
        </w:rPr>
        <w:t xml:space="preserve">, </w:t>
      </w:r>
      <w:r w:rsidR="00D3768C" w:rsidRPr="00D3768C">
        <w:rPr>
          <w:rFonts w:ascii="Arial" w:hAnsi="Arial" w:cs="Arial"/>
          <w:sz w:val="22"/>
          <w:szCs w:val="22"/>
        </w:rPr>
        <w:t xml:space="preserve">Excel can handle small to medium-sized datasets well, but it could have trouble processing larger datasets or complicated calculations. </w:t>
      </w:r>
      <w:r w:rsidRPr="009C75E4">
        <w:rPr>
          <w:rFonts w:ascii="Arial" w:hAnsi="Arial" w:cs="Arial"/>
          <w:sz w:val="22"/>
          <w:szCs w:val="22"/>
        </w:rPr>
        <w:t>Large datasets can slow down performance, leading to delays and inefficiencies. Moreover, Excel's row and column limitations can restrict the amount of data that can be analysed efficiently. For instance, analysing millions of rows of customer transaction data may require more robust tools like database management systems.</w:t>
      </w:r>
      <w:r w:rsidRPr="009C75E4">
        <w:rPr>
          <w:rFonts w:ascii="Times New Roman" w:eastAsia="Times New Roman" w:hAnsi="Times New Roman" w:cs="Times New Roman"/>
          <w:kern w:val="0"/>
          <w:lang w:eastAsia="en-GB"/>
          <w14:ligatures w14:val="none"/>
        </w:rPr>
        <w:t xml:space="preserve"> </w:t>
      </w:r>
      <w:r w:rsidRPr="009C75E4">
        <w:rPr>
          <w:rFonts w:ascii="Arial" w:hAnsi="Arial" w:cs="Arial"/>
          <w:sz w:val="22"/>
          <w:szCs w:val="22"/>
        </w:rPr>
        <w:t>(Raymond, 2023)</w:t>
      </w:r>
      <w:r w:rsidR="00F50BE5">
        <w:rPr>
          <w:rFonts w:ascii="Arial" w:hAnsi="Arial" w:cs="Arial"/>
          <w:sz w:val="22"/>
          <w:szCs w:val="22"/>
        </w:rPr>
        <w:t>.</w:t>
      </w:r>
      <w:r>
        <w:rPr>
          <w:rFonts w:ascii="Arial" w:hAnsi="Arial" w:cs="Arial"/>
          <w:sz w:val="22"/>
          <w:szCs w:val="22"/>
        </w:rPr>
        <w:t xml:space="preserve"> In this aspect, users may prefer MS Access or MySQL. </w:t>
      </w:r>
    </w:p>
    <w:p w14:paraId="15C71766" w14:textId="1A1C0E2D" w:rsidR="009C75E4" w:rsidRPr="009C75E4" w:rsidRDefault="009C75E4" w:rsidP="00DB6346">
      <w:pPr>
        <w:spacing w:line="360" w:lineRule="auto"/>
        <w:rPr>
          <w:rFonts w:ascii="Arial" w:hAnsi="Arial" w:cs="Arial"/>
          <w:sz w:val="22"/>
          <w:szCs w:val="22"/>
        </w:rPr>
      </w:pPr>
      <w:r>
        <w:rPr>
          <w:rFonts w:ascii="Arial" w:hAnsi="Arial" w:cs="Arial"/>
          <w:sz w:val="22"/>
          <w:szCs w:val="22"/>
        </w:rPr>
        <w:t xml:space="preserve">Secondly, </w:t>
      </w:r>
      <w:r w:rsidR="00F50BE5">
        <w:rPr>
          <w:rFonts w:ascii="Arial" w:hAnsi="Arial" w:cs="Arial"/>
          <w:sz w:val="22"/>
          <w:szCs w:val="22"/>
        </w:rPr>
        <w:t xml:space="preserve">the data visualization </w:t>
      </w:r>
      <w:r w:rsidR="00384994">
        <w:rPr>
          <w:rFonts w:ascii="Arial" w:hAnsi="Arial" w:cs="Arial"/>
          <w:sz w:val="22"/>
          <w:szCs w:val="22"/>
        </w:rPr>
        <w:t>c</w:t>
      </w:r>
      <w:r w:rsidR="00384994" w:rsidRPr="00384994">
        <w:rPr>
          <w:rFonts w:ascii="Arial" w:hAnsi="Arial" w:cs="Arial"/>
          <w:sz w:val="22"/>
          <w:szCs w:val="22"/>
        </w:rPr>
        <w:t>reating complex visualizations or interactive dashboards may require additional tools like business intelligence software or programming languages. For example, a business analyst may need to use dedicated data visualization tools to create interactive dashboards for executive reporting</w:t>
      </w:r>
      <w:r w:rsidR="00384994">
        <w:rPr>
          <w:rFonts w:ascii="Arial" w:hAnsi="Arial" w:cs="Arial"/>
          <w:sz w:val="22"/>
          <w:szCs w:val="22"/>
        </w:rPr>
        <w:t>.</w:t>
      </w:r>
      <w:r w:rsidR="00D3768C">
        <w:rPr>
          <w:rFonts w:ascii="Arial" w:hAnsi="Arial" w:cs="Arial"/>
          <w:sz w:val="22"/>
          <w:szCs w:val="22"/>
        </w:rPr>
        <w:t xml:space="preserve"> </w:t>
      </w:r>
      <w:r w:rsidR="00D3768C" w:rsidRPr="00D3768C">
        <w:t xml:space="preserve"> </w:t>
      </w:r>
      <w:r w:rsidR="00D3768C" w:rsidRPr="00D3768C">
        <w:rPr>
          <w:rFonts w:ascii="Arial" w:hAnsi="Arial" w:cs="Arial"/>
          <w:sz w:val="22"/>
          <w:szCs w:val="22"/>
        </w:rPr>
        <w:t xml:space="preserve">Both Tableau and Excel allow you to create straightforward, visually appealing charts and graphs, but Tableau has a more straightforward user interface. Tableau only requires a few </w:t>
      </w:r>
      <w:r w:rsidR="00D3768C" w:rsidRPr="00D3768C">
        <w:rPr>
          <w:rFonts w:ascii="Arial" w:hAnsi="Arial" w:cs="Arial"/>
          <w:sz w:val="22"/>
          <w:szCs w:val="22"/>
        </w:rPr>
        <w:t>fields</w:t>
      </w:r>
      <w:r w:rsidR="00D3768C">
        <w:rPr>
          <w:rFonts w:ascii="Arial" w:hAnsi="Arial" w:cs="Arial"/>
          <w:sz w:val="22"/>
          <w:szCs w:val="22"/>
        </w:rPr>
        <w:t xml:space="preserve">, </w:t>
      </w:r>
      <w:r w:rsidR="00D3768C" w:rsidRPr="00D3768C">
        <w:rPr>
          <w:rFonts w:ascii="Arial" w:hAnsi="Arial" w:cs="Arial"/>
          <w:sz w:val="22"/>
          <w:szCs w:val="22"/>
        </w:rPr>
        <w:t xml:space="preserve">drags and drops to create intricate charts. Once created, the chart or graph can be changed to a new visualisation with only one click. </w:t>
      </w:r>
      <w:r w:rsidR="00F50BE5" w:rsidRPr="00F50BE5">
        <w:rPr>
          <w:rFonts w:ascii="Arial" w:hAnsi="Arial" w:cs="Arial"/>
          <w:sz w:val="22"/>
          <w:szCs w:val="22"/>
        </w:rPr>
        <w:t>(Pan and Blankley, 2020) In this regard</w:t>
      </w:r>
      <w:r w:rsidR="00F50BE5">
        <w:rPr>
          <w:rFonts w:ascii="Arial" w:hAnsi="Arial" w:cs="Arial"/>
          <w:sz w:val="22"/>
          <w:szCs w:val="22"/>
        </w:rPr>
        <w:t xml:space="preserve">, Excel is still behind, although the newest versions of Excel </w:t>
      </w:r>
      <w:proofErr w:type="gramStart"/>
      <w:r w:rsidR="00F50BE5">
        <w:rPr>
          <w:rFonts w:ascii="Arial" w:hAnsi="Arial" w:cs="Arial"/>
          <w:sz w:val="22"/>
          <w:szCs w:val="22"/>
        </w:rPr>
        <w:t>has</w:t>
      </w:r>
      <w:proofErr w:type="gramEnd"/>
      <w:r w:rsidR="00F50BE5">
        <w:rPr>
          <w:rFonts w:ascii="Arial" w:hAnsi="Arial" w:cs="Arial"/>
          <w:sz w:val="22"/>
          <w:szCs w:val="22"/>
        </w:rPr>
        <w:t xml:space="preserve"> definitely tried to improve and make the visualisation charts and diagrams easier and more user-friendly.</w:t>
      </w:r>
    </w:p>
    <w:p w14:paraId="21EB262E" w14:textId="1FB364D9" w:rsidR="004816B3" w:rsidRDefault="00F50BE5" w:rsidP="00DB6346">
      <w:pPr>
        <w:spacing w:line="360" w:lineRule="auto"/>
        <w:rPr>
          <w:rFonts w:ascii="Arial" w:hAnsi="Arial" w:cs="Arial"/>
          <w:sz w:val="22"/>
          <w:szCs w:val="22"/>
        </w:rPr>
      </w:pPr>
      <w:r>
        <w:rPr>
          <w:rFonts w:ascii="Arial" w:hAnsi="Arial" w:cs="Arial"/>
          <w:sz w:val="22"/>
          <w:szCs w:val="22"/>
        </w:rPr>
        <w:t xml:space="preserve">Lastly, </w:t>
      </w:r>
      <w:r w:rsidR="00384994" w:rsidRPr="00384994">
        <w:rPr>
          <w:rFonts w:ascii="Arial" w:hAnsi="Arial" w:cs="Arial"/>
          <w:sz w:val="22"/>
          <w:szCs w:val="22"/>
        </w:rPr>
        <w:t>Excel can only be used on devices that have Microsoft Office installed because it is a proprietary application. Users who do not have Microsoft Office or who use a computer without enough storage space to install Microsoft Office may find this to be a drawback.</w:t>
      </w:r>
      <w:r w:rsidR="00384994">
        <w:rPr>
          <w:rFonts w:ascii="Arial" w:hAnsi="Arial" w:cs="Arial"/>
          <w:sz w:val="22"/>
          <w:szCs w:val="22"/>
        </w:rPr>
        <w:t xml:space="preserve"> </w:t>
      </w:r>
      <w:r w:rsidR="00384994" w:rsidRPr="00384994">
        <w:rPr>
          <w:rFonts w:ascii="Arial" w:hAnsi="Arial" w:cs="Arial"/>
          <w:sz w:val="22"/>
          <w:szCs w:val="22"/>
        </w:rPr>
        <w:t xml:space="preserve">While Excel offers shared workbooks and online collaboration features, they may not be as seamless as </w:t>
      </w:r>
      <w:r w:rsidR="004816B3">
        <w:rPr>
          <w:rFonts w:ascii="Arial" w:hAnsi="Arial" w:cs="Arial"/>
          <w:sz w:val="22"/>
          <w:szCs w:val="22"/>
        </w:rPr>
        <w:t>other</w:t>
      </w:r>
      <w:r w:rsidR="00384994" w:rsidRPr="00384994">
        <w:rPr>
          <w:rFonts w:ascii="Arial" w:hAnsi="Arial" w:cs="Arial"/>
          <w:sz w:val="22"/>
          <w:szCs w:val="22"/>
        </w:rPr>
        <w:t xml:space="preserve"> platforms. Collaborating on Excel spreadsheets can be challenging, especially when multiple users need to make simultaneous edits</w:t>
      </w:r>
      <w:r w:rsidR="004816B3">
        <w:rPr>
          <w:rFonts w:ascii="Arial" w:hAnsi="Arial" w:cs="Arial"/>
          <w:sz w:val="22"/>
          <w:szCs w:val="22"/>
        </w:rPr>
        <w:t xml:space="preserve"> because v</w:t>
      </w:r>
      <w:r w:rsidR="00384994" w:rsidRPr="00384994">
        <w:rPr>
          <w:rFonts w:ascii="Arial" w:hAnsi="Arial" w:cs="Arial"/>
          <w:sz w:val="22"/>
          <w:szCs w:val="22"/>
        </w:rPr>
        <w:t>ersion control issues may arise, leading to confusion and data inconsistencies.</w:t>
      </w:r>
      <w:r w:rsidR="004816B3" w:rsidRPr="004816B3">
        <w:rPr>
          <w:rFonts w:ascii="Times New Roman" w:eastAsia="Times New Roman" w:hAnsi="Times New Roman" w:cs="Times New Roman"/>
          <w:kern w:val="0"/>
          <w:lang w:eastAsia="en-GB"/>
          <w14:ligatures w14:val="none"/>
        </w:rPr>
        <w:t xml:space="preserve"> </w:t>
      </w:r>
      <w:r w:rsidR="004816B3" w:rsidRPr="004816B3">
        <w:rPr>
          <w:rFonts w:ascii="Arial" w:hAnsi="Arial" w:cs="Arial"/>
          <w:sz w:val="22"/>
          <w:szCs w:val="22"/>
        </w:rPr>
        <w:t>(Prasanna, 2022)</w:t>
      </w:r>
      <w:r w:rsidR="00064E48">
        <w:rPr>
          <w:rFonts w:ascii="Arial" w:hAnsi="Arial" w:cs="Arial"/>
          <w:sz w:val="22"/>
          <w:szCs w:val="22"/>
        </w:rPr>
        <w:t xml:space="preserve"> </w:t>
      </w:r>
    </w:p>
    <w:p w14:paraId="2113696B" w14:textId="77777777" w:rsidR="00064E48" w:rsidRDefault="00064E48" w:rsidP="00DB6346">
      <w:pPr>
        <w:spacing w:line="360" w:lineRule="auto"/>
        <w:rPr>
          <w:rFonts w:ascii="Arial" w:hAnsi="Arial" w:cs="Arial"/>
          <w:sz w:val="22"/>
          <w:szCs w:val="22"/>
        </w:rPr>
      </w:pPr>
    </w:p>
    <w:p w14:paraId="5D3A793C" w14:textId="22528D69" w:rsidR="00064E48" w:rsidRPr="00B92090" w:rsidRDefault="00064E48" w:rsidP="00064E48">
      <w:pPr>
        <w:pStyle w:val="Heading2"/>
        <w:rPr>
          <w:rFonts w:ascii="Arial" w:hAnsi="Arial" w:cs="Arial"/>
        </w:rPr>
      </w:pPr>
      <w:bookmarkStart w:id="11" w:name="_Toc162596080"/>
      <w:r w:rsidRPr="00B92090">
        <w:rPr>
          <w:rFonts w:ascii="Arial" w:hAnsi="Arial" w:cs="Arial"/>
        </w:rPr>
        <w:t>Data Mining</w:t>
      </w:r>
      <w:bookmarkEnd w:id="11"/>
    </w:p>
    <w:p w14:paraId="52BDFDE2" w14:textId="693648F9" w:rsidR="0006178A" w:rsidRPr="00D3768C" w:rsidRDefault="00D3768C" w:rsidP="0006178A">
      <w:pPr>
        <w:rPr>
          <w:rFonts w:ascii="Arial" w:hAnsi="Arial" w:cs="Arial"/>
          <w:sz w:val="22"/>
          <w:szCs w:val="22"/>
        </w:rPr>
      </w:pPr>
      <w:r w:rsidRPr="00D3768C">
        <w:rPr>
          <w:rFonts w:ascii="Arial" w:hAnsi="Arial" w:cs="Arial"/>
          <w:sz w:val="22"/>
          <w:szCs w:val="22"/>
        </w:rPr>
        <w:t>Finding valid, unique, perhaps helpful, and comprehensible correlations and patterns in current data is the primary objective of data mining.</w:t>
      </w:r>
      <w:r w:rsidR="00064E48">
        <w:rPr>
          <w:rFonts w:ascii="Arial" w:hAnsi="Arial" w:cs="Arial"/>
          <w:sz w:val="22"/>
          <w:szCs w:val="22"/>
        </w:rPr>
        <w:t xml:space="preserve"> (</w:t>
      </w:r>
      <w:r w:rsidR="00064E48" w:rsidRPr="00064E48">
        <w:rPr>
          <w:rFonts w:ascii="Arial" w:hAnsi="Arial" w:cs="Arial"/>
          <w:sz w:val="22"/>
          <w:szCs w:val="22"/>
        </w:rPr>
        <w:t>Chung and Gray</w:t>
      </w:r>
      <w:r w:rsidR="00064E48">
        <w:rPr>
          <w:rFonts w:ascii="Arial" w:hAnsi="Arial" w:cs="Arial"/>
          <w:sz w:val="22"/>
          <w:szCs w:val="22"/>
        </w:rPr>
        <w:t>,</w:t>
      </w:r>
      <w:r w:rsidR="00064E48" w:rsidRPr="00064E48">
        <w:rPr>
          <w:rFonts w:ascii="Arial" w:hAnsi="Arial" w:cs="Arial"/>
          <w:sz w:val="22"/>
          <w:szCs w:val="22"/>
        </w:rPr>
        <w:t xml:space="preserve"> 1999</w:t>
      </w:r>
      <w:r w:rsidR="00064E48">
        <w:rPr>
          <w:rFonts w:ascii="Arial" w:hAnsi="Arial" w:cs="Arial"/>
          <w:sz w:val="22"/>
          <w:szCs w:val="22"/>
        </w:rPr>
        <w:t>)</w:t>
      </w:r>
      <w:r>
        <w:rPr>
          <w:rFonts w:ascii="Arial" w:hAnsi="Arial" w:cs="Arial"/>
          <w:sz w:val="22"/>
          <w:szCs w:val="22"/>
        </w:rPr>
        <w:t>.</w:t>
      </w:r>
      <w:r w:rsidR="00064E48">
        <w:rPr>
          <w:rFonts w:ascii="Arial" w:hAnsi="Arial" w:cs="Arial"/>
          <w:sz w:val="22"/>
          <w:szCs w:val="22"/>
        </w:rPr>
        <w:t xml:space="preserve"> </w:t>
      </w:r>
      <w:r w:rsidRPr="00D3768C">
        <w:rPr>
          <w:rFonts w:ascii="Arial" w:hAnsi="Arial" w:cs="Arial"/>
          <w:sz w:val="22"/>
          <w:szCs w:val="22"/>
        </w:rPr>
        <w:t xml:space="preserve">The iterative </w:t>
      </w:r>
      <w:r w:rsidRPr="00D3768C">
        <w:rPr>
          <w:rFonts w:ascii="Arial" w:hAnsi="Arial" w:cs="Arial"/>
          <w:sz w:val="22"/>
          <w:szCs w:val="22"/>
        </w:rPr>
        <w:lastRenderedPageBreak/>
        <w:t>process of extracting significant patterns, trends, and insights from huge datasets is known as the "Data Mining Cycle"</w:t>
      </w:r>
      <w:r>
        <w:rPr>
          <w:rFonts w:ascii="Arial" w:hAnsi="Arial" w:cs="Arial"/>
          <w:sz w:val="22"/>
          <w:szCs w:val="22"/>
        </w:rPr>
        <w:t xml:space="preserve">. </w:t>
      </w:r>
      <w:r w:rsidR="00064E48" w:rsidRPr="00064E48">
        <w:rPr>
          <w:rFonts w:ascii="Arial" w:hAnsi="Arial" w:cs="Arial"/>
          <w:sz w:val="22"/>
          <w:szCs w:val="22"/>
        </w:rPr>
        <w:t>It involves several sequential steps, each aimed at extracting valuable knowledge from raw data. Understanding and effectively executing the data mining cycle is crucial for deriving actionable insights and making informed decisions in various fields, including business, healthcare, finance, and marketing</w:t>
      </w:r>
      <w:r w:rsidR="00064E48">
        <w:rPr>
          <w:rFonts w:ascii="Arial" w:hAnsi="Arial" w:cs="Arial"/>
          <w:sz w:val="22"/>
          <w:szCs w:val="22"/>
        </w:rPr>
        <w:t xml:space="preserve">. </w:t>
      </w:r>
      <w:r w:rsidR="002F5179">
        <w:rPr>
          <w:rFonts w:ascii="Arial" w:hAnsi="Arial" w:cs="Arial"/>
          <w:sz w:val="22"/>
          <w:szCs w:val="22"/>
        </w:rPr>
        <w:t xml:space="preserve">According to </w:t>
      </w:r>
      <w:r w:rsidR="0006178A" w:rsidRPr="0006178A">
        <w:rPr>
          <w:rFonts w:ascii="Times New Roman" w:eastAsia="Times New Roman" w:hAnsi="Times New Roman" w:cs="Times New Roman"/>
          <w:kern w:val="0"/>
          <w:lang w:eastAsia="en-GB"/>
          <w14:ligatures w14:val="none"/>
        </w:rPr>
        <w:t>(Polamuri, 2023)</w:t>
      </w:r>
      <w:r w:rsidR="0006178A">
        <w:rPr>
          <w:rFonts w:ascii="Times New Roman" w:eastAsia="Times New Roman" w:hAnsi="Times New Roman" w:cs="Times New Roman"/>
          <w:kern w:val="0"/>
          <w:lang w:eastAsia="en-GB"/>
          <w14:ligatures w14:val="none"/>
        </w:rPr>
        <w:t>,</w:t>
      </w:r>
    </w:p>
    <w:p w14:paraId="6BED5A88" w14:textId="5DC19FD1" w:rsidR="00064E48" w:rsidRDefault="002F5179" w:rsidP="00064E48">
      <w:pPr>
        <w:spacing w:line="360" w:lineRule="auto"/>
        <w:rPr>
          <w:rFonts w:ascii="Arial" w:hAnsi="Arial" w:cs="Arial"/>
          <w:sz w:val="22"/>
          <w:szCs w:val="22"/>
        </w:rPr>
      </w:pPr>
      <w:r>
        <w:rPr>
          <w:rFonts w:ascii="Arial" w:hAnsi="Arial" w:cs="Arial"/>
          <w:sz w:val="22"/>
          <w:szCs w:val="22"/>
        </w:rPr>
        <w:t>t</w:t>
      </w:r>
      <w:r w:rsidR="00064E48">
        <w:rPr>
          <w:rFonts w:ascii="Arial" w:hAnsi="Arial" w:cs="Arial"/>
          <w:sz w:val="22"/>
          <w:szCs w:val="22"/>
        </w:rPr>
        <w:t xml:space="preserve">he Data Mining Cycle consists of few steps: </w:t>
      </w:r>
    </w:p>
    <w:p w14:paraId="5D3259FA" w14:textId="3A53424E" w:rsidR="00064E48" w:rsidRPr="00A25322" w:rsidRDefault="00064E48" w:rsidP="00A25322">
      <w:pPr>
        <w:pStyle w:val="ListParagraph"/>
        <w:numPr>
          <w:ilvl w:val="0"/>
          <w:numId w:val="8"/>
        </w:numPr>
        <w:spacing w:line="360" w:lineRule="auto"/>
        <w:rPr>
          <w:rFonts w:ascii="Arial" w:hAnsi="Arial" w:cs="Arial"/>
          <w:sz w:val="22"/>
          <w:szCs w:val="22"/>
        </w:rPr>
      </w:pPr>
      <w:r w:rsidRPr="00A25322">
        <w:rPr>
          <w:rFonts w:ascii="Arial" w:hAnsi="Arial" w:cs="Arial"/>
          <w:sz w:val="22"/>
          <w:szCs w:val="22"/>
        </w:rPr>
        <w:t xml:space="preserve"> Data Collection. </w:t>
      </w:r>
    </w:p>
    <w:p w14:paraId="1DE312CB" w14:textId="02CEBBCF" w:rsidR="00064E48" w:rsidRDefault="00064E48" w:rsidP="00064E48">
      <w:pPr>
        <w:spacing w:line="360" w:lineRule="auto"/>
        <w:rPr>
          <w:rFonts w:ascii="Arial" w:hAnsi="Arial" w:cs="Arial"/>
          <w:sz w:val="22"/>
          <w:szCs w:val="22"/>
        </w:rPr>
      </w:pPr>
      <w:r>
        <w:rPr>
          <w:rFonts w:ascii="Arial" w:hAnsi="Arial" w:cs="Arial"/>
          <w:sz w:val="22"/>
          <w:szCs w:val="22"/>
        </w:rPr>
        <w:t xml:space="preserve"> </w:t>
      </w:r>
      <w:r w:rsidR="0054023C" w:rsidRPr="0054023C">
        <w:rPr>
          <w:rFonts w:ascii="Arial" w:hAnsi="Arial" w:cs="Arial"/>
          <w:sz w:val="22"/>
          <w:szCs w:val="22"/>
        </w:rPr>
        <w:t>In this step, relevant information must be gathered from a variety of sources, such as websites, data warehouses, social media platforms, databases, and sensors.</w:t>
      </w:r>
      <w:r w:rsidRPr="00064E48">
        <w:rPr>
          <w:rFonts w:ascii="Arial" w:hAnsi="Arial" w:cs="Arial"/>
          <w:sz w:val="22"/>
          <w:szCs w:val="22"/>
        </w:rPr>
        <w:t xml:space="preserve"> Accurate and comprehensive data collection ensures that the subsequent analysis is based on high-quality informatio</w:t>
      </w:r>
      <w:r>
        <w:rPr>
          <w:rFonts w:ascii="Arial" w:hAnsi="Arial" w:cs="Arial"/>
          <w:sz w:val="22"/>
          <w:szCs w:val="22"/>
        </w:rPr>
        <w:t>n. For example, a</w:t>
      </w:r>
      <w:r w:rsidRPr="00064E48">
        <w:rPr>
          <w:rFonts w:ascii="Arial" w:hAnsi="Arial" w:cs="Arial"/>
          <w:sz w:val="22"/>
          <w:szCs w:val="22"/>
        </w:rPr>
        <w:t xml:space="preserve"> retail company collects transaction data from its stores, including customer purchases, product details, and sales dates.</w:t>
      </w:r>
      <w:r>
        <w:rPr>
          <w:rFonts w:ascii="Arial" w:hAnsi="Arial" w:cs="Arial"/>
          <w:sz w:val="22"/>
          <w:szCs w:val="22"/>
        </w:rPr>
        <w:t xml:space="preserve"> </w:t>
      </w:r>
    </w:p>
    <w:p w14:paraId="42F3FD9D" w14:textId="2723836D" w:rsidR="00064E48" w:rsidRPr="00A25322" w:rsidRDefault="00064E48" w:rsidP="00A25322">
      <w:pPr>
        <w:pStyle w:val="ListParagraph"/>
        <w:numPr>
          <w:ilvl w:val="0"/>
          <w:numId w:val="8"/>
        </w:numPr>
        <w:spacing w:line="360" w:lineRule="auto"/>
        <w:rPr>
          <w:rFonts w:ascii="Arial" w:hAnsi="Arial" w:cs="Arial"/>
          <w:sz w:val="22"/>
          <w:szCs w:val="22"/>
        </w:rPr>
      </w:pPr>
      <w:r w:rsidRPr="00A25322">
        <w:rPr>
          <w:rFonts w:ascii="Arial" w:hAnsi="Arial" w:cs="Arial"/>
          <w:sz w:val="22"/>
          <w:szCs w:val="22"/>
        </w:rPr>
        <w:t xml:space="preserve"> Data </w:t>
      </w:r>
      <w:r w:rsidRPr="00A25322">
        <w:rPr>
          <w:rFonts w:ascii="Arial" w:hAnsi="Arial" w:cs="Arial"/>
          <w:sz w:val="22"/>
          <w:szCs w:val="22"/>
        </w:rPr>
        <w:tab/>
        <w:t xml:space="preserve">Preprocessing. </w:t>
      </w:r>
    </w:p>
    <w:p w14:paraId="1996B9F2" w14:textId="0C053299" w:rsidR="00064E48" w:rsidRPr="00064E48" w:rsidRDefault="00A25322" w:rsidP="00A25322">
      <w:pPr>
        <w:spacing w:line="360" w:lineRule="auto"/>
        <w:rPr>
          <w:rFonts w:ascii="Arial" w:hAnsi="Arial" w:cs="Arial"/>
          <w:sz w:val="22"/>
          <w:szCs w:val="22"/>
        </w:rPr>
      </w:pPr>
      <w:r>
        <w:rPr>
          <w:rFonts w:ascii="Arial" w:hAnsi="Arial" w:cs="Arial"/>
          <w:sz w:val="22"/>
          <w:szCs w:val="22"/>
        </w:rPr>
        <w:t xml:space="preserve">It </w:t>
      </w:r>
      <w:r w:rsidRPr="00A25322">
        <w:rPr>
          <w:rFonts w:ascii="Arial" w:hAnsi="Arial" w:cs="Arial"/>
          <w:sz w:val="22"/>
          <w:szCs w:val="22"/>
        </w:rPr>
        <w:t>involves cleaning, transforming, and formatting the collected data to prepare it for analysis. Clean and well-pre-processed data improves the accuracy and reliability of the subsequent analysis.</w:t>
      </w:r>
      <w:r>
        <w:rPr>
          <w:rFonts w:ascii="Arial" w:hAnsi="Arial" w:cs="Arial"/>
          <w:sz w:val="22"/>
          <w:szCs w:val="22"/>
        </w:rPr>
        <w:t xml:space="preserve"> </w:t>
      </w:r>
      <w:r w:rsidRPr="00A25322">
        <w:rPr>
          <w:rFonts w:ascii="Arial" w:hAnsi="Arial" w:cs="Arial"/>
          <w:sz w:val="22"/>
          <w:szCs w:val="22"/>
        </w:rPr>
        <w:t>In the retail dataset, preprocessing involves removing duplicate entries, filling in missing values for certain attributes like product prices, and converting different date formats into a standardized format.</w:t>
      </w:r>
    </w:p>
    <w:p w14:paraId="0B307F6B" w14:textId="7058E8E5" w:rsidR="00A25322" w:rsidRDefault="00A25322" w:rsidP="00A25322">
      <w:pPr>
        <w:pStyle w:val="ListParagraph"/>
        <w:numPr>
          <w:ilvl w:val="0"/>
          <w:numId w:val="8"/>
        </w:numPr>
        <w:rPr>
          <w:rFonts w:ascii="Arial" w:hAnsi="Arial" w:cs="Arial"/>
          <w:sz w:val="22"/>
          <w:szCs w:val="22"/>
        </w:rPr>
      </w:pPr>
      <w:r w:rsidRPr="00A25322">
        <w:rPr>
          <w:rFonts w:ascii="Arial" w:hAnsi="Arial" w:cs="Arial"/>
          <w:sz w:val="22"/>
          <w:szCs w:val="22"/>
        </w:rPr>
        <w:t xml:space="preserve"> Exploratory Data Analysis (EDA)</w:t>
      </w:r>
      <w:r>
        <w:rPr>
          <w:rFonts w:ascii="Arial" w:hAnsi="Arial" w:cs="Arial"/>
          <w:sz w:val="22"/>
          <w:szCs w:val="22"/>
        </w:rPr>
        <w:t xml:space="preserve">. </w:t>
      </w:r>
    </w:p>
    <w:p w14:paraId="6ECDD306" w14:textId="48AEF158" w:rsidR="00A25322" w:rsidRPr="00A25322" w:rsidRDefault="00A25322" w:rsidP="00A25322">
      <w:pPr>
        <w:rPr>
          <w:rFonts w:ascii="Arial" w:hAnsi="Arial" w:cs="Arial"/>
          <w:sz w:val="22"/>
          <w:szCs w:val="22"/>
        </w:rPr>
      </w:pPr>
      <w:r w:rsidRPr="00A25322">
        <w:rPr>
          <w:rFonts w:ascii="Arial" w:hAnsi="Arial" w:cs="Arial"/>
          <w:sz w:val="22"/>
          <w:szCs w:val="22"/>
        </w:rPr>
        <w:t>EDA involves exploring and visualizing the pre-processed data to gain insights into its distribution, relationships, and patterns.</w:t>
      </w:r>
      <w:r>
        <w:rPr>
          <w:rFonts w:ascii="Arial" w:hAnsi="Arial" w:cs="Arial"/>
          <w:sz w:val="22"/>
          <w:szCs w:val="22"/>
        </w:rPr>
        <w:t xml:space="preserve"> It </w:t>
      </w:r>
      <w:r w:rsidRPr="00A25322">
        <w:rPr>
          <w:rFonts w:ascii="Arial" w:hAnsi="Arial" w:cs="Arial"/>
          <w:sz w:val="22"/>
          <w:szCs w:val="22"/>
        </w:rPr>
        <w:t>helps identify trends, outliers, and potential correlations within the dataset, guiding further analysis. Using data visualization techniques such as scatter plots and box plots, analysts examine sales trends over time, identify peak seasons, and explore correlations between different product categories.</w:t>
      </w:r>
    </w:p>
    <w:p w14:paraId="4DF29E1A" w14:textId="34875770" w:rsidR="00384994" w:rsidRDefault="008D393F" w:rsidP="008D393F">
      <w:pPr>
        <w:pStyle w:val="ListParagraph"/>
        <w:numPr>
          <w:ilvl w:val="0"/>
          <w:numId w:val="8"/>
        </w:numPr>
        <w:spacing w:line="360" w:lineRule="auto"/>
        <w:rPr>
          <w:rFonts w:ascii="Arial" w:hAnsi="Arial" w:cs="Arial"/>
          <w:sz w:val="22"/>
          <w:szCs w:val="22"/>
        </w:rPr>
      </w:pPr>
      <w:proofErr w:type="spellStart"/>
      <w:r>
        <w:rPr>
          <w:rFonts w:ascii="Arial" w:hAnsi="Arial" w:cs="Arial"/>
          <w:sz w:val="22"/>
          <w:szCs w:val="22"/>
        </w:rPr>
        <w:t>Modeling</w:t>
      </w:r>
      <w:proofErr w:type="spellEnd"/>
      <w:r>
        <w:rPr>
          <w:rFonts w:ascii="Arial" w:hAnsi="Arial" w:cs="Arial"/>
          <w:sz w:val="22"/>
          <w:szCs w:val="22"/>
        </w:rPr>
        <w:t xml:space="preserve"> </w:t>
      </w:r>
    </w:p>
    <w:p w14:paraId="6BF6A6A7" w14:textId="009DD22F" w:rsidR="008D393F" w:rsidRPr="008D393F" w:rsidRDefault="008D393F" w:rsidP="008D393F">
      <w:pPr>
        <w:spacing w:line="360" w:lineRule="auto"/>
        <w:rPr>
          <w:rFonts w:ascii="Arial" w:hAnsi="Arial" w:cs="Arial"/>
          <w:sz w:val="22"/>
          <w:szCs w:val="22"/>
        </w:rPr>
      </w:pPr>
      <w:proofErr w:type="spellStart"/>
      <w:r w:rsidRPr="008D393F">
        <w:rPr>
          <w:rFonts w:ascii="Arial" w:hAnsi="Arial" w:cs="Arial"/>
          <w:sz w:val="22"/>
          <w:szCs w:val="22"/>
        </w:rPr>
        <w:t>Modeling</w:t>
      </w:r>
      <w:proofErr w:type="spellEnd"/>
      <w:r w:rsidRPr="008D393F">
        <w:rPr>
          <w:rFonts w:ascii="Arial" w:hAnsi="Arial" w:cs="Arial"/>
          <w:sz w:val="22"/>
          <w:szCs w:val="22"/>
        </w:rPr>
        <w:t xml:space="preserve"> entails applying various data mining techniques and algorithms to build predictive or descriptive models based on the prepared dataset.</w:t>
      </w:r>
      <w:r>
        <w:rPr>
          <w:rFonts w:ascii="Arial" w:hAnsi="Arial" w:cs="Arial"/>
          <w:sz w:val="22"/>
          <w:szCs w:val="22"/>
        </w:rPr>
        <w:t xml:space="preserve"> It </w:t>
      </w:r>
      <w:r w:rsidRPr="008D393F">
        <w:rPr>
          <w:rFonts w:ascii="Arial" w:hAnsi="Arial" w:cs="Arial"/>
          <w:sz w:val="22"/>
          <w:szCs w:val="22"/>
        </w:rPr>
        <w:t>helps uncover hidden patterns and relationships in the data, enabling accurate predictions or valuable insights</w:t>
      </w:r>
      <w:r w:rsidRPr="008D393F">
        <w:t xml:space="preserve"> </w:t>
      </w:r>
      <w:r w:rsidRPr="008D393F">
        <w:rPr>
          <w:rFonts w:ascii="Arial" w:hAnsi="Arial" w:cs="Arial"/>
          <w:sz w:val="22"/>
          <w:szCs w:val="22"/>
        </w:rPr>
        <w:t>(www.sciencedirect.com, n.d.)</w:t>
      </w:r>
      <w:r>
        <w:rPr>
          <w:rFonts w:ascii="Arial" w:hAnsi="Arial" w:cs="Arial"/>
          <w:sz w:val="22"/>
          <w:szCs w:val="22"/>
        </w:rPr>
        <w:t>.  For instance,</w:t>
      </w:r>
      <w:r w:rsidRPr="008D393F">
        <w:rPr>
          <w:rFonts w:ascii="Arial" w:hAnsi="Arial" w:cs="Arial"/>
          <w:sz w:val="22"/>
          <w:szCs w:val="22"/>
        </w:rPr>
        <w:t xml:space="preserve"> </w:t>
      </w:r>
      <w:r>
        <w:rPr>
          <w:rFonts w:ascii="Arial" w:hAnsi="Arial" w:cs="Arial"/>
          <w:sz w:val="22"/>
          <w:szCs w:val="22"/>
        </w:rPr>
        <w:t>a</w:t>
      </w:r>
      <w:r w:rsidRPr="008D393F">
        <w:rPr>
          <w:rFonts w:ascii="Arial" w:hAnsi="Arial" w:cs="Arial"/>
          <w:sz w:val="22"/>
          <w:szCs w:val="22"/>
        </w:rPr>
        <w:t>nalysts use machine learning algorithms such as decision trees, logistic regression, or neural networks to predict customer churn, forecast sales, or classify product preferences based on historical data.</w:t>
      </w:r>
    </w:p>
    <w:p w14:paraId="7A60D0C3" w14:textId="68965EE3" w:rsidR="009C75E4" w:rsidRDefault="008D393F" w:rsidP="008D393F">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Evaluation. </w:t>
      </w:r>
    </w:p>
    <w:p w14:paraId="5BFAB978" w14:textId="0FACB778" w:rsidR="008D393F" w:rsidRPr="008D393F" w:rsidRDefault="008D393F" w:rsidP="008D393F">
      <w:pPr>
        <w:spacing w:line="360" w:lineRule="auto"/>
        <w:rPr>
          <w:rFonts w:ascii="Arial" w:hAnsi="Arial" w:cs="Arial"/>
          <w:sz w:val="22"/>
          <w:szCs w:val="22"/>
        </w:rPr>
      </w:pPr>
      <w:r w:rsidRPr="008D393F">
        <w:rPr>
          <w:rFonts w:ascii="Arial" w:hAnsi="Arial" w:cs="Arial"/>
          <w:sz w:val="22"/>
          <w:szCs w:val="22"/>
        </w:rPr>
        <w:lastRenderedPageBreak/>
        <w:t>Evaluation involves assessing the performance and validity of the constructed models using appropriate metrics and validation techniques.</w:t>
      </w:r>
      <w:r>
        <w:rPr>
          <w:rFonts w:ascii="Arial" w:hAnsi="Arial" w:cs="Arial"/>
          <w:sz w:val="22"/>
          <w:szCs w:val="22"/>
        </w:rPr>
        <w:t xml:space="preserve"> IT</w:t>
      </w:r>
      <w:r w:rsidRPr="008D393F">
        <w:rPr>
          <w:rFonts w:ascii="Arial" w:hAnsi="Arial" w:cs="Arial"/>
          <w:sz w:val="22"/>
          <w:szCs w:val="22"/>
        </w:rPr>
        <w:t xml:space="preserve"> ensures that the developed models are reliable, generalizable, and suitable for real-world applications.</w:t>
      </w:r>
    </w:p>
    <w:p w14:paraId="361578A7" w14:textId="56A880E8" w:rsidR="008D393F" w:rsidRDefault="008D393F" w:rsidP="008D393F">
      <w:pPr>
        <w:spacing w:line="360" w:lineRule="auto"/>
        <w:rPr>
          <w:rFonts w:ascii="Arial" w:hAnsi="Arial" w:cs="Arial"/>
          <w:sz w:val="22"/>
          <w:szCs w:val="22"/>
        </w:rPr>
      </w:pPr>
      <w:r>
        <w:rPr>
          <w:rFonts w:ascii="Arial" w:hAnsi="Arial" w:cs="Arial"/>
          <w:sz w:val="22"/>
          <w:szCs w:val="22"/>
        </w:rPr>
        <w:t>It is used to predict the</w:t>
      </w:r>
      <w:r w:rsidRPr="008D393F">
        <w:rPr>
          <w:rFonts w:ascii="Arial" w:hAnsi="Arial" w:cs="Arial"/>
          <w:sz w:val="22"/>
          <w:szCs w:val="22"/>
        </w:rPr>
        <w:t xml:space="preserve"> accuracy of a customer churn model using metrics such as accuracy, precision, recall, or area under the ROC curve (AUC), and validate its performance through cross-validation or holdout testing.</w:t>
      </w:r>
    </w:p>
    <w:p w14:paraId="36E11880" w14:textId="77777777" w:rsidR="008D393F" w:rsidRDefault="008D393F" w:rsidP="008D393F">
      <w:pPr>
        <w:pStyle w:val="ListParagraph"/>
        <w:numPr>
          <w:ilvl w:val="0"/>
          <w:numId w:val="8"/>
        </w:numPr>
        <w:spacing w:line="360" w:lineRule="auto"/>
        <w:rPr>
          <w:rFonts w:ascii="Arial" w:hAnsi="Arial" w:cs="Arial"/>
          <w:sz w:val="22"/>
          <w:szCs w:val="22"/>
        </w:rPr>
      </w:pPr>
      <w:r w:rsidRPr="008D393F">
        <w:rPr>
          <w:rFonts w:ascii="Arial" w:hAnsi="Arial" w:cs="Arial"/>
          <w:sz w:val="22"/>
          <w:szCs w:val="22"/>
        </w:rPr>
        <w:t>Deployment</w:t>
      </w:r>
      <w:r>
        <w:rPr>
          <w:rFonts w:ascii="Arial" w:hAnsi="Arial" w:cs="Arial"/>
          <w:sz w:val="22"/>
          <w:szCs w:val="22"/>
        </w:rPr>
        <w:t xml:space="preserve">. </w:t>
      </w:r>
    </w:p>
    <w:p w14:paraId="70E9960F" w14:textId="31396642" w:rsidR="008D393F" w:rsidRDefault="008D393F" w:rsidP="008D393F">
      <w:pPr>
        <w:spacing w:line="360" w:lineRule="auto"/>
        <w:ind w:left="360"/>
        <w:rPr>
          <w:rFonts w:ascii="Arial" w:hAnsi="Arial" w:cs="Arial"/>
          <w:sz w:val="22"/>
          <w:szCs w:val="22"/>
        </w:rPr>
      </w:pPr>
      <w:r>
        <w:rPr>
          <w:rFonts w:ascii="Arial" w:hAnsi="Arial" w:cs="Arial"/>
          <w:sz w:val="22"/>
          <w:szCs w:val="22"/>
        </w:rPr>
        <w:t>It</w:t>
      </w:r>
      <w:r w:rsidRPr="008D393F">
        <w:rPr>
          <w:rFonts w:ascii="Arial" w:hAnsi="Arial" w:cs="Arial"/>
          <w:sz w:val="22"/>
          <w:szCs w:val="22"/>
        </w:rPr>
        <w:t xml:space="preserve"> involves integrating the validated models into operational systems or decision-making processes to derive actionable insights and drive business outcomes. </w:t>
      </w:r>
      <w:r w:rsidR="005C397C" w:rsidRPr="005C397C">
        <w:rPr>
          <w:rFonts w:ascii="Arial" w:hAnsi="Arial" w:cs="Arial"/>
          <w:sz w:val="22"/>
          <w:szCs w:val="22"/>
        </w:rPr>
        <w:t>Organisations may make data-driven decisions, streamline workflows, and obtain a competitive edge with the help of deployed models.</w:t>
      </w:r>
      <w:r w:rsidR="005C397C">
        <w:rPr>
          <w:rFonts w:ascii="Arial" w:hAnsi="Arial" w:cs="Arial"/>
          <w:sz w:val="22"/>
          <w:szCs w:val="22"/>
        </w:rPr>
        <w:t xml:space="preserve"> </w:t>
      </w:r>
      <w:r w:rsidRPr="008D393F">
        <w:rPr>
          <w:rFonts w:ascii="Arial" w:hAnsi="Arial" w:cs="Arial"/>
          <w:sz w:val="22"/>
          <w:szCs w:val="22"/>
        </w:rPr>
        <w:t>The retail company implements the customer churn prediction model into its customer relationship management (CRM) system to identify at-risk customers and take proactive retention measures.</w:t>
      </w:r>
      <w:r>
        <w:rPr>
          <w:rFonts w:ascii="Arial" w:hAnsi="Arial" w:cs="Arial"/>
          <w:sz w:val="22"/>
          <w:szCs w:val="22"/>
        </w:rPr>
        <w:t xml:space="preserve"> </w:t>
      </w:r>
    </w:p>
    <w:p w14:paraId="43E62AF9" w14:textId="65E2157A" w:rsidR="00C96496" w:rsidRPr="0060521D" w:rsidRDefault="00C96496" w:rsidP="0060521D">
      <w:pPr>
        <w:pStyle w:val="Heading2"/>
        <w:rPr>
          <w:rFonts w:ascii="Arial" w:hAnsi="Arial" w:cs="Arial"/>
        </w:rPr>
      </w:pPr>
      <w:bookmarkStart w:id="12" w:name="_Toc162596081"/>
      <w:r w:rsidRPr="0060521D">
        <w:rPr>
          <w:rFonts w:ascii="Arial" w:hAnsi="Arial" w:cs="Arial"/>
        </w:rPr>
        <w:t>Conclusion</w:t>
      </w:r>
      <w:bookmarkEnd w:id="12"/>
    </w:p>
    <w:p w14:paraId="6824FA45" w14:textId="432E54BE" w:rsidR="008D393F" w:rsidRDefault="00C96496" w:rsidP="00C96496">
      <w:pPr>
        <w:spacing w:line="360" w:lineRule="auto"/>
        <w:rPr>
          <w:rFonts w:ascii="Arial" w:hAnsi="Arial" w:cs="Arial"/>
          <w:sz w:val="22"/>
          <w:szCs w:val="22"/>
        </w:rPr>
      </w:pPr>
      <w:r w:rsidRPr="00C96496">
        <w:rPr>
          <w:rFonts w:ascii="Arial" w:hAnsi="Arial" w:cs="Arial"/>
          <w:sz w:val="22"/>
          <w:szCs w:val="22"/>
        </w:rPr>
        <w:t>The Data Mining Cycle is a structured process for discovering valuable insights and patterns from large datasets.</w:t>
      </w:r>
      <w:r w:rsidRPr="00C96496">
        <w:t xml:space="preserve"> </w:t>
      </w:r>
      <w:r w:rsidRPr="00C96496">
        <w:rPr>
          <w:rFonts w:ascii="Arial" w:hAnsi="Arial" w:cs="Arial"/>
          <w:sz w:val="22"/>
          <w:szCs w:val="22"/>
        </w:rPr>
        <w:t>Each step plays a crucial role in extracting insights and driving informed decision-making across various domains. By following the Data Mining Cycle iteratively, organizations can derive knowledge from their data, optimize processes, and gain a competitive advantage in today's data-driven world.</w:t>
      </w:r>
    </w:p>
    <w:p w14:paraId="244B3F26" w14:textId="77777777" w:rsidR="008D393F" w:rsidRPr="008D393F" w:rsidRDefault="008D393F" w:rsidP="008D393F">
      <w:pPr>
        <w:spacing w:line="360" w:lineRule="auto"/>
        <w:ind w:left="360"/>
        <w:rPr>
          <w:rFonts w:ascii="Arial" w:hAnsi="Arial" w:cs="Arial"/>
          <w:sz w:val="22"/>
          <w:szCs w:val="22"/>
        </w:rPr>
      </w:pPr>
    </w:p>
    <w:p w14:paraId="68357E43" w14:textId="67B997B9" w:rsidR="0020185A" w:rsidRPr="00D06F04" w:rsidRDefault="0020185A" w:rsidP="00F11941">
      <w:pPr>
        <w:spacing w:after="0" w:line="240" w:lineRule="auto"/>
        <w:rPr>
          <w:rFonts w:ascii="Arial" w:hAnsi="Arial" w:cs="Arial"/>
        </w:rPr>
      </w:pPr>
    </w:p>
    <w:p w14:paraId="2E478A16" w14:textId="1563CD3B" w:rsidR="0020185A" w:rsidRPr="0060521D" w:rsidRDefault="0020185A" w:rsidP="0060521D">
      <w:pPr>
        <w:pStyle w:val="Heading1"/>
        <w:rPr>
          <w:rFonts w:ascii="Arial" w:hAnsi="Arial" w:cs="Arial"/>
        </w:rPr>
      </w:pPr>
      <w:bookmarkStart w:id="13" w:name="_Toc162596082"/>
      <w:r w:rsidRPr="0060521D">
        <w:rPr>
          <w:rFonts w:ascii="Arial" w:hAnsi="Arial" w:cs="Arial"/>
        </w:rPr>
        <w:t>Appendix</w:t>
      </w:r>
      <w:r w:rsidR="004D38DF" w:rsidRPr="0060521D">
        <w:rPr>
          <w:rFonts w:ascii="Arial" w:hAnsi="Arial" w:cs="Arial"/>
        </w:rPr>
        <w:t xml:space="preserve"> for Section 1</w:t>
      </w:r>
      <w:bookmarkEnd w:id="13"/>
    </w:p>
    <w:p w14:paraId="544D6356" w14:textId="1BEAC5E1" w:rsidR="00A3554C" w:rsidRPr="00D06F04" w:rsidRDefault="00A3554C" w:rsidP="00F11941">
      <w:pPr>
        <w:spacing w:after="0" w:line="240" w:lineRule="auto"/>
        <w:rPr>
          <w:rFonts w:ascii="Arial" w:hAnsi="Arial" w:cs="Arial"/>
        </w:rPr>
      </w:pPr>
    </w:p>
    <w:p w14:paraId="764E4FEB" w14:textId="364C0A0E" w:rsidR="00A3554C" w:rsidRDefault="00A3554C" w:rsidP="00F11941">
      <w:pPr>
        <w:spacing w:after="0" w:line="240" w:lineRule="auto"/>
      </w:pPr>
    </w:p>
    <w:p w14:paraId="45F3B9EE" w14:textId="0A2E089E" w:rsidR="00A3554C" w:rsidRDefault="00A3554C" w:rsidP="00F11941">
      <w:pPr>
        <w:spacing w:after="0" w:line="240" w:lineRule="auto"/>
      </w:pPr>
      <w:r w:rsidRPr="00A3554C">
        <w:rPr>
          <w:noProof/>
        </w:rPr>
        <w:lastRenderedPageBreak/>
        <w:drawing>
          <wp:inline distT="0" distB="0" distL="0" distR="0" wp14:anchorId="230D4222" wp14:editId="4DF3365D">
            <wp:extent cx="5731510" cy="3571875"/>
            <wp:effectExtent l="0" t="0" r="2540" b="9525"/>
            <wp:docPr id="15087196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719602" name="Picture 1" descr="A screenshot of a computer&#10;&#10;Description automatically generated"/>
                    <pic:cNvPicPr/>
                  </pic:nvPicPr>
                  <pic:blipFill>
                    <a:blip r:embed="rId11"/>
                    <a:stretch>
                      <a:fillRect/>
                    </a:stretch>
                  </pic:blipFill>
                  <pic:spPr>
                    <a:xfrm>
                      <a:off x="0" y="0"/>
                      <a:ext cx="5731510" cy="3571875"/>
                    </a:xfrm>
                    <a:prstGeom prst="rect">
                      <a:avLst/>
                    </a:prstGeom>
                  </pic:spPr>
                </pic:pic>
              </a:graphicData>
            </a:graphic>
          </wp:inline>
        </w:drawing>
      </w:r>
    </w:p>
    <w:p w14:paraId="10BD821B" w14:textId="77777777" w:rsidR="00A3554C" w:rsidRDefault="00A3554C" w:rsidP="00F11941">
      <w:pPr>
        <w:spacing w:after="0" w:line="240" w:lineRule="auto"/>
      </w:pPr>
    </w:p>
    <w:p w14:paraId="7B1DB6BA" w14:textId="77777777" w:rsidR="00A3554C" w:rsidRDefault="00A3554C" w:rsidP="00F11941">
      <w:pPr>
        <w:spacing w:after="0" w:line="240" w:lineRule="auto"/>
      </w:pPr>
    </w:p>
    <w:p w14:paraId="6DF4C4EB" w14:textId="77777777" w:rsidR="00A3554C" w:rsidRDefault="00A3554C" w:rsidP="00F11941">
      <w:pPr>
        <w:spacing w:after="0" w:line="240" w:lineRule="auto"/>
      </w:pPr>
    </w:p>
    <w:p w14:paraId="6759F340" w14:textId="77777777" w:rsidR="00A3554C" w:rsidRDefault="00A3554C" w:rsidP="00F11941">
      <w:pPr>
        <w:spacing w:after="0" w:line="240" w:lineRule="auto"/>
      </w:pPr>
    </w:p>
    <w:p w14:paraId="26A186E0" w14:textId="77777777" w:rsidR="00A3554C" w:rsidRDefault="00A3554C" w:rsidP="00F11941">
      <w:pPr>
        <w:spacing w:after="0" w:line="240" w:lineRule="auto"/>
      </w:pPr>
    </w:p>
    <w:p w14:paraId="6CA59AE3" w14:textId="77777777" w:rsidR="00A3554C" w:rsidRDefault="00A3554C" w:rsidP="00F11941">
      <w:pPr>
        <w:spacing w:after="0" w:line="240" w:lineRule="auto"/>
      </w:pPr>
    </w:p>
    <w:p w14:paraId="68702F19" w14:textId="77777777" w:rsidR="00A3554C" w:rsidRDefault="00A3554C" w:rsidP="00F11941">
      <w:pPr>
        <w:spacing w:after="0" w:line="240" w:lineRule="auto"/>
      </w:pPr>
    </w:p>
    <w:p w14:paraId="4C8657C6" w14:textId="79D5B5E2" w:rsidR="00A3554C" w:rsidRDefault="00A3554C" w:rsidP="00F11941">
      <w:pPr>
        <w:spacing w:after="0" w:line="240" w:lineRule="auto"/>
      </w:pPr>
      <w:r w:rsidRPr="00A3554C">
        <w:rPr>
          <w:noProof/>
        </w:rPr>
        <w:drawing>
          <wp:inline distT="0" distB="0" distL="0" distR="0" wp14:anchorId="16AF9A36" wp14:editId="7020DA7C">
            <wp:extent cx="5731510" cy="3575050"/>
            <wp:effectExtent l="0" t="0" r="2540" b="6350"/>
            <wp:docPr id="689798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98967" name="Picture 1" descr="A screenshot of a computer&#10;&#10;Description automatically generated"/>
                    <pic:cNvPicPr/>
                  </pic:nvPicPr>
                  <pic:blipFill>
                    <a:blip r:embed="rId12"/>
                    <a:stretch>
                      <a:fillRect/>
                    </a:stretch>
                  </pic:blipFill>
                  <pic:spPr>
                    <a:xfrm>
                      <a:off x="0" y="0"/>
                      <a:ext cx="5731510" cy="3575050"/>
                    </a:xfrm>
                    <a:prstGeom prst="rect">
                      <a:avLst/>
                    </a:prstGeom>
                  </pic:spPr>
                </pic:pic>
              </a:graphicData>
            </a:graphic>
          </wp:inline>
        </w:drawing>
      </w:r>
    </w:p>
    <w:p w14:paraId="7726CAB1" w14:textId="77777777" w:rsidR="00A3554C" w:rsidRDefault="00A3554C" w:rsidP="00F11941">
      <w:pPr>
        <w:spacing w:after="0" w:line="240" w:lineRule="auto"/>
      </w:pPr>
    </w:p>
    <w:p w14:paraId="3A7B2B44" w14:textId="77777777" w:rsidR="00A3554C" w:rsidRDefault="00A3554C" w:rsidP="00F11941">
      <w:pPr>
        <w:spacing w:after="0" w:line="240" w:lineRule="auto"/>
      </w:pPr>
    </w:p>
    <w:p w14:paraId="4CF72517" w14:textId="77777777" w:rsidR="00A3554C" w:rsidRDefault="00A3554C" w:rsidP="00F11941">
      <w:pPr>
        <w:spacing w:after="0" w:line="240" w:lineRule="auto"/>
      </w:pPr>
    </w:p>
    <w:p w14:paraId="5A4BDCD8" w14:textId="77777777" w:rsidR="00A3554C" w:rsidRDefault="00A3554C" w:rsidP="00F11941">
      <w:pPr>
        <w:spacing w:after="0" w:line="240" w:lineRule="auto"/>
      </w:pPr>
    </w:p>
    <w:p w14:paraId="3DA6474B" w14:textId="58E689FB" w:rsidR="00A3554C" w:rsidRDefault="004D38DF" w:rsidP="00F11941">
      <w:pPr>
        <w:spacing w:after="0" w:line="240" w:lineRule="auto"/>
      </w:pPr>
      <w:r w:rsidRPr="004D38DF">
        <w:rPr>
          <w:noProof/>
        </w:rPr>
        <w:drawing>
          <wp:inline distT="0" distB="0" distL="0" distR="0" wp14:anchorId="1F48392D" wp14:editId="5253C193">
            <wp:extent cx="5731510" cy="3348990"/>
            <wp:effectExtent l="0" t="0" r="2540" b="3810"/>
            <wp:docPr id="18033942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394275" name="Picture 1" descr="A screenshot of a computer&#10;&#10;Description automatically generated"/>
                    <pic:cNvPicPr/>
                  </pic:nvPicPr>
                  <pic:blipFill>
                    <a:blip r:embed="rId13"/>
                    <a:stretch>
                      <a:fillRect/>
                    </a:stretch>
                  </pic:blipFill>
                  <pic:spPr>
                    <a:xfrm>
                      <a:off x="0" y="0"/>
                      <a:ext cx="5731510" cy="3348990"/>
                    </a:xfrm>
                    <a:prstGeom prst="rect">
                      <a:avLst/>
                    </a:prstGeom>
                  </pic:spPr>
                </pic:pic>
              </a:graphicData>
            </a:graphic>
          </wp:inline>
        </w:drawing>
      </w:r>
    </w:p>
    <w:p w14:paraId="6FE3A716" w14:textId="77777777" w:rsidR="0020185A" w:rsidRDefault="0020185A" w:rsidP="00F11941">
      <w:pPr>
        <w:spacing w:after="0" w:line="240" w:lineRule="auto"/>
      </w:pPr>
    </w:p>
    <w:p w14:paraId="16D22F58" w14:textId="77777777" w:rsidR="00A3554C" w:rsidRDefault="00A3554C" w:rsidP="00F11941">
      <w:pPr>
        <w:spacing w:after="0" w:line="240" w:lineRule="auto"/>
      </w:pPr>
    </w:p>
    <w:p w14:paraId="75AED10A" w14:textId="77777777" w:rsidR="00A3554C" w:rsidRDefault="00A3554C" w:rsidP="00F11941">
      <w:pPr>
        <w:spacing w:after="0" w:line="240" w:lineRule="auto"/>
      </w:pPr>
    </w:p>
    <w:p w14:paraId="780BAB41" w14:textId="77777777" w:rsidR="00A3554C" w:rsidRDefault="00A3554C" w:rsidP="00F11941">
      <w:pPr>
        <w:spacing w:after="0" w:line="240" w:lineRule="auto"/>
      </w:pPr>
    </w:p>
    <w:p w14:paraId="42785731" w14:textId="77777777" w:rsidR="00A3554C" w:rsidRDefault="00A3554C" w:rsidP="00F11941">
      <w:pPr>
        <w:spacing w:after="0" w:line="240" w:lineRule="auto"/>
      </w:pPr>
    </w:p>
    <w:p w14:paraId="6324F97D" w14:textId="30F7A0F6" w:rsidR="00A3554C" w:rsidRDefault="004D38DF" w:rsidP="00F11941">
      <w:pPr>
        <w:spacing w:after="0" w:line="240" w:lineRule="auto"/>
      </w:pPr>
      <w:r>
        <w:rPr>
          <w:noProof/>
        </w:rPr>
        <w:drawing>
          <wp:inline distT="0" distB="0" distL="0" distR="0" wp14:anchorId="0CE7A62D" wp14:editId="3F26076C">
            <wp:extent cx="5730875" cy="3578860"/>
            <wp:effectExtent l="0" t="0" r="3175" b="2540"/>
            <wp:docPr id="7086460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578860"/>
                    </a:xfrm>
                    <a:prstGeom prst="rect">
                      <a:avLst/>
                    </a:prstGeom>
                    <a:noFill/>
                  </pic:spPr>
                </pic:pic>
              </a:graphicData>
            </a:graphic>
          </wp:inline>
        </w:drawing>
      </w:r>
    </w:p>
    <w:p w14:paraId="7A699837" w14:textId="77777777" w:rsidR="00A3554C" w:rsidRDefault="00A3554C" w:rsidP="00F11941">
      <w:pPr>
        <w:spacing w:after="0" w:line="240" w:lineRule="auto"/>
      </w:pPr>
    </w:p>
    <w:p w14:paraId="1419CFA6" w14:textId="77777777" w:rsidR="00A3554C" w:rsidRDefault="00A3554C" w:rsidP="00F11941">
      <w:pPr>
        <w:spacing w:after="0" w:line="240" w:lineRule="auto"/>
      </w:pPr>
    </w:p>
    <w:p w14:paraId="52C257F0" w14:textId="77777777" w:rsidR="00A3554C" w:rsidRDefault="00A3554C" w:rsidP="00F11941">
      <w:pPr>
        <w:spacing w:after="0" w:line="240" w:lineRule="auto"/>
      </w:pPr>
    </w:p>
    <w:p w14:paraId="5EFDDA2B" w14:textId="77777777" w:rsidR="0020185A" w:rsidRDefault="0020185A" w:rsidP="00F11941">
      <w:pPr>
        <w:spacing w:after="0" w:line="240" w:lineRule="auto"/>
      </w:pPr>
    </w:p>
    <w:p w14:paraId="2E96F350" w14:textId="0B8DEE5B" w:rsidR="00F11941" w:rsidRPr="0060521D" w:rsidRDefault="00F11941" w:rsidP="0060521D">
      <w:pPr>
        <w:pStyle w:val="Heading1"/>
        <w:rPr>
          <w:rFonts w:ascii="Arial" w:hAnsi="Arial" w:cs="Arial"/>
        </w:rPr>
      </w:pPr>
      <w:bookmarkStart w:id="14" w:name="_Toc162596083"/>
      <w:r w:rsidRPr="0060521D">
        <w:rPr>
          <w:rFonts w:ascii="Arial" w:hAnsi="Arial" w:cs="Arial"/>
        </w:rPr>
        <w:t>References</w:t>
      </w:r>
      <w:bookmarkEnd w:id="14"/>
      <w:r w:rsidR="0032488F" w:rsidRPr="0060521D">
        <w:rPr>
          <w:rFonts w:ascii="Arial" w:hAnsi="Arial" w:cs="Arial"/>
        </w:rPr>
        <w:t xml:space="preserve"> </w:t>
      </w:r>
    </w:p>
    <w:p w14:paraId="7974309B" w14:textId="673B5733" w:rsidR="0032488F" w:rsidRPr="0060521D" w:rsidRDefault="0032488F" w:rsidP="00F11941">
      <w:pPr>
        <w:spacing w:after="0" w:line="240" w:lineRule="auto"/>
        <w:rPr>
          <w:rFonts w:ascii="Arial" w:hAnsi="Arial" w:cs="Arial"/>
        </w:rPr>
      </w:pPr>
      <w:r w:rsidRPr="0060521D">
        <w:rPr>
          <w:rFonts w:ascii="Arial" w:hAnsi="Arial" w:cs="Arial"/>
        </w:rPr>
        <w:t xml:space="preserve">Alamäki, A., Rantala, T., </w:t>
      </w:r>
      <w:proofErr w:type="spellStart"/>
      <w:r w:rsidRPr="0060521D">
        <w:rPr>
          <w:rFonts w:ascii="Arial" w:hAnsi="Arial" w:cs="Arial"/>
        </w:rPr>
        <w:t>Valkokari</w:t>
      </w:r>
      <w:proofErr w:type="spellEnd"/>
      <w:r w:rsidRPr="0060521D">
        <w:rPr>
          <w:rFonts w:ascii="Arial" w:hAnsi="Arial" w:cs="Arial"/>
        </w:rPr>
        <w:t xml:space="preserve">, K. and Palomäki, K., 2018, September. Business roles in creating value from data in collaborative networks. In Working Conference on Virtual Enterprises (pp. 612-622). Springer, Cham. </w:t>
      </w:r>
      <w:r w:rsidR="00064E48" w:rsidRPr="0060521D">
        <w:rPr>
          <w:rFonts w:ascii="Arial" w:hAnsi="Arial" w:cs="Arial"/>
        </w:rPr>
        <w:t xml:space="preserve"> </w:t>
      </w:r>
    </w:p>
    <w:p w14:paraId="0A5B19B9" w14:textId="77777777" w:rsidR="0060521D" w:rsidRPr="0060521D" w:rsidRDefault="0060521D" w:rsidP="00F11941">
      <w:pPr>
        <w:spacing w:after="0" w:line="240" w:lineRule="auto"/>
        <w:rPr>
          <w:rFonts w:ascii="Arial" w:hAnsi="Arial" w:cs="Arial"/>
        </w:rPr>
      </w:pPr>
    </w:p>
    <w:p w14:paraId="6A9651B5" w14:textId="4D1252AE" w:rsidR="0060521D" w:rsidRDefault="0060521D" w:rsidP="0060521D">
      <w:pPr>
        <w:spacing w:after="0" w:line="240" w:lineRule="auto"/>
        <w:rPr>
          <w:rFonts w:ascii="Arial" w:hAnsi="Arial" w:cs="Arial"/>
        </w:rPr>
      </w:pPr>
      <w:r w:rsidRPr="0060521D">
        <w:rPr>
          <w:rFonts w:ascii="Arial" w:hAnsi="Arial" w:cs="Arial"/>
        </w:rPr>
        <w:t xml:space="preserve">Arshad, S. (2023). </w:t>
      </w:r>
      <w:r w:rsidRPr="0060521D">
        <w:rPr>
          <w:rFonts w:ascii="Arial" w:hAnsi="Arial" w:cs="Arial"/>
          <w:i/>
          <w:iCs/>
        </w:rPr>
        <w:t>10 Benefits of Excel that Everyone Needs to Know</w:t>
      </w:r>
      <w:r w:rsidRPr="0060521D">
        <w:rPr>
          <w:rFonts w:ascii="Arial" w:hAnsi="Arial" w:cs="Arial"/>
        </w:rPr>
        <w:t xml:space="preserve">. [online] </w:t>
      </w:r>
      <w:proofErr w:type="spellStart"/>
      <w:r w:rsidRPr="0060521D">
        <w:rPr>
          <w:rFonts w:ascii="Arial" w:hAnsi="Arial" w:cs="Arial"/>
        </w:rPr>
        <w:t>OffiDocs</w:t>
      </w:r>
      <w:proofErr w:type="spellEnd"/>
      <w:r w:rsidRPr="0060521D">
        <w:rPr>
          <w:rFonts w:ascii="Arial" w:hAnsi="Arial" w:cs="Arial"/>
        </w:rPr>
        <w:t>. Available at: https://www.offidocs.com/blog/10-benefits-of-excel-that-everyone-needs-to-know/ [Accessed 26 Mar. 2024].</w:t>
      </w:r>
      <w:r>
        <w:rPr>
          <w:rFonts w:ascii="Arial" w:hAnsi="Arial" w:cs="Arial"/>
        </w:rPr>
        <w:t xml:space="preserve"> </w:t>
      </w:r>
    </w:p>
    <w:p w14:paraId="781F2CF4" w14:textId="77777777" w:rsidR="0060521D" w:rsidRPr="0060521D" w:rsidRDefault="0060521D" w:rsidP="0060521D">
      <w:pPr>
        <w:spacing w:after="0" w:line="240" w:lineRule="auto"/>
        <w:rPr>
          <w:rFonts w:ascii="Arial" w:hAnsi="Arial" w:cs="Arial"/>
        </w:rPr>
      </w:pPr>
    </w:p>
    <w:p w14:paraId="23C98C0F" w14:textId="51E8A513" w:rsidR="0060521D" w:rsidRDefault="0060521D" w:rsidP="0060521D">
      <w:pPr>
        <w:spacing w:after="0" w:line="240" w:lineRule="auto"/>
        <w:rPr>
          <w:rFonts w:ascii="Arial" w:hAnsi="Arial" w:cs="Arial"/>
        </w:rPr>
      </w:pPr>
      <w:r w:rsidRPr="0060521D">
        <w:rPr>
          <w:rFonts w:ascii="Arial" w:hAnsi="Arial" w:cs="Arial"/>
        </w:rPr>
        <w:t xml:space="preserve">BBC Bitesize. (n.d.). </w:t>
      </w:r>
      <w:r w:rsidRPr="0060521D">
        <w:rPr>
          <w:rFonts w:ascii="Arial" w:hAnsi="Arial" w:cs="Arial"/>
          <w:i/>
          <w:iCs/>
        </w:rPr>
        <w:t>Mean, median, mode, range</w:t>
      </w:r>
      <w:r w:rsidRPr="0060521D">
        <w:rPr>
          <w:rFonts w:ascii="Arial" w:hAnsi="Arial" w:cs="Arial"/>
        </w:rPr>
        <w:t>. [online] Available at: https://www.bbc.co.uk/bitesize/articles/zj6nb7h#:~:text=The%20mean%20is%20the%20most%20commonly%20used%20average. [Accessed 26 Mar. 2024].</w:t>
      </w:r>
      <w:r w:rsidR="0078095D">
        <w:rPr>
          <w:rFonts w:ascii="Arial" w:hAnsi="Arial" w:cs="Arial"/>
        </w:rPr>
        <w:t xml:space="preserve"> </w:t>
      </w:r>
    </w:p>
    <w:p w14:paraId="72FF87F5" w14:textId="77777777" w:rsidR="0078095D" w:rsidRDefault="0078095D" w:rsidP="0060521D">
      <w:pPr>
        <w:spacing w:after="0" w:line="240" w:lineRule="auto"/>
        <w:rPr>
          <w:rFonts w:ascii="Arial" w:hAnsi="Arial" w:cs="Arial"/>
        </w:rPr>
      </w:pPr>
    </w:p>
    <w:p w14:paraId="055E36AA" w14:textId="729B0A2B" w:rsidR="0078095D" w:rsidRDefault="0078095D" w:rsidP="0060521D">
      <w:pPr>
        <w:spacing w:after="0" w:line="240" w:lineRule="auto"/>
        <w:rPr>
          <w:rFonts w:ascii="Arial" w:hAnsi="Arial" w:cs="Arial"/>
        </w:rPr>
      </w:pPr>
      <w:r w:rsidRPr="0078095D">
        <w:rPr>
          <w:rFonts w:ascii="Arial" w:hAnsi="Arial" w:cs="Arial"/>
        </w:rPr>
        <w:t>Chung, H. M., Gray, P. (1999), “Special Section: Data Mining”. Journal of Management Information Systems, (16:1),11-17.</w:t>
      </w:r>
    </w:p>
    <w:p w14:paraId="7FA6119A" w14:textId="77777777" w:rsidR="0078095D" w:rsidRPr="0060521D" w:rsidRDefault="0078095D" w:rsidP="0060521D">
      <w:pPr>
        <w:spacing w:after="0" w:line="240" w:lineRule="auto"/>
        <w:rPr>
          <w:rFonts w:ascii="Arial" w:hAnsi="Arial" w:cs="Arial"/>
        </w:rPr>
      </w:pPr>
    </w:p>
    <w:p w14:paraId="060EE63B" w14:textId="77777777" w:rsidR="0060521D" w:rsidRDefault="0060521D" w:rsidP="0060521D">
      <w:pPr>
        <w:spacing w:after="0" w:line="240" w:lineRule="auto"/>
        <w:rPr>
          <w:rFonts w:ascii="Arial" w:hAnsi="Arial" w:cs="Arial"/>
        </w:rPr>
      </w:pPr>
      <w:r w:rsidRPr="0060521D">
        <w:rPr>
          <w:rFonts w:ascii="Arial" w:hAnsi="Arial" w:cs="Arial"/>
        </w:rPr>
        <w:t xml:space="preserve">Jackson, J. (2002). Data Mining; A Conceptual </w:t>
      </w:r>
      <w:proofErr w:type="gramStart"/>
      <w:r w:rsidRPr="0060521D">
        <w:rPr>
          <w:rFonts w:ascii="Arial" w:hAnsi="Arial" w:cs="Arial"/>
        </w:rPr>
        <w:t>Overview .</w:t>
      </w:r>
      <w:proofErr w:type="gramEnd"/>
      <w:r w:rsidRPr="0060521D">
        <w:rPr>
          <w:rFonts w:ascii="Arial" w:hAnsi="Arial" w:cs="Arial"/>
        </w:rPr>
        <w:t xml:space="preserve"> pp.267–296. </w:t>
      </w:r>
      <w:proofErr w:type="spellStart"/>
      <w:proofErr w:type="gramStart"/>
      <w:r w:rsidRPr="0060521D">
        <w:rPr>
          <w:rFonts w:ascii="Arial" w:hAnsi="Arial" w:cs="Arial"/>
        </w:rPr>
        <w:t>doi:https</w:t>
      </w:r>
      <w:proofErr w:type="spellEnd"/>
      <w:r w:rsidRPr="0060521D">
        <w:rPr>
          <w:rFonts w:ascii="Arial" w:hAnsi="Arial" w:cs="Arial"/>
        </w:rPr>
        <w:t>://doi.org/10.17705/1CAIS.00819</w:t>
      </w:r>
      <w:proofErr w:type="gramEnd"/>
      <w:r w:rsidRPr="0060521D">
        <w:rPr>
          <w:rFonts w:ascii="Arial" w:hAnsi="Arial" w:cs="Arial"/>
        </w:rPr>
        <w:t>.</w:t>
      </w:r>
    </w:p>
    <w:p w14:paraId="7EFFD229" w14:textId="77777777" w:rsidR="0060521D" w:rsidRPr="0060521D" w:rsidRDefault="0060521D" w:rsidP="0060521D">
      <w:pPr>
        <w:spacing w:after="0" w:line="240" w:lineRule="auto"/>
        <w:rPr>
          <w:rFonts w:ascii="Arial" w:hAnsi="Arial" w:cs="Arial"/>
        </w:rPr>
      </w:pPr>
    </w:p>
    <w:p w14:paraId="04A3238E" w14:textId="372E735E" w:rsidR="0060521D" w:rsidRDefault="0060521D" w:rsidP="0060521D">
      <w:pPr>
        <w:spacing w:after="0" w:line="240" w:lineRule="auto"/>
        <w:rPr>
          <w:rFonts w:ascii="Arial" w:hAnsi="Arial" w:cs="Arial"/>
        </w:rPr>
      </w:pPr>
      <w:r w:rsidRPr="0060521D">
        <w:rPr>
          <w:rFonts w:ascii="Arial" w:hAnsi="Arial" w:cs="Arial"/>
        </w:rPr>
        <w:t xml:space="preserve">Knight, G. (2006). </w:t>
      </w:r>
      <w:proofErr w:type="spellStart"/>
      <w:r w:rsidRPr="0060521D">
        <w:rPr>
          <w:rFonts w:ascii="Arial" w:hAnsi="Arial" w:cs="Arial"/>
          <w:i/>
          <w:iCs/>
        </w:rPr>
        <w:t>Analyzing</w:t>
      </w:r>
      <w:proofErr w:type="spellEnd"/>
      <w:r w:rsidRPr="0060521D">
        <w:rPr>
          <w:rFonts w:ascii="Arial" w:hAnsi="Arial" w:cs="Arial"/>
          <w:i/>
          <w:iCs/>
        </w:rPr>
        <w:t xml:space="preserve"> Business Data with Excel</w:t>
      </w:r>
      <w:r w:rsidRPr="0060521D">
        <w:rPr>
          <w:rFonts w:ascii="Arial" w:hAnsi="Arial" w:cs="Arial"/>
        </w:rPr>
        <w:t>. ‘O’Reilly Media, Inc.’</w:t>
      </w:r>
      <w:r>
        <w:rPr>
          <w:rFonts w:ascii="Arial" w:hAnsi="Arial" w:cs="Arial"/>
        </w:rPr>
        <w:t xml:space="preserve"> </w:t>
      </w:r>
    </w:p>
    <w:p w14:paraId="5FA3D045" w14:textId="77777777" w:rsidR="0060521D" w:rsidRPr="0060521D" w:rsidRDefault="0060521D" w:rsidP="0060521D">
      <w:pPr>
        <w:spacing w:after="0" w:line="240" w:lineRule="auto"/>
        <w:rPr>
          <w:rFonts w:ascii="Arial" w:hAnsi="Arial" w:cs="Arial"/>
        </w:rPr>
      </w:pPr>
    </w:p>
    <w:p w14:paraId="0197A1F5" w14:textId="77777777" w:rsidR="0060521D" w:rsidRDefault="0060521D" w:rsidP="0060521D">
      <w:pPr>
        <w:spacing w:after="0" w:line="240" w:lineRule="auto"/>
        <w:rPr>
          <w:rFonts w:ascii="Arial" w:hAnsi="Arial" w:cs="Arial"/>
        </w:rPr>
      </w:pPr>
      <w:r w:rsidRPr="0060521D">
        <w:rPr>
          <w:rFonts w:ascii="Arial" w:hAnsi="Arial" w:cs="Arial"/>
        </w:rPr>
        <w:t xml:space="preserve">Negash, S. (2004). Business Intelligence. </w:t>
      </w:r>
      <w:r w:rsidRPr="0060521D">
        <w:rPr>
          <w:rFonts w:ascii="Arial" w:hAnsi="Arial" w:cs="Arial"/>
          <w:i/>
          <w:iCs/>
        </w:rPr>
        <w:t>Communications of the Association for Information Systems</w:t>
      </w:r>
      <w:r w:rsidRPr="0060521D">
        <w:rPr>
          <w:rFonts w:ascii="Arial" w:hAnsi="Arial" w:cs="Arial"/>
        </w:rPr>
        <w:t xml:space="preserve">, 13(13). </w:t>
      </w:r>
      <w:proofErr w:type="spellStart"/>
      <w:r w:rsidRPr="0060521D">
        <w:rPr>
          <w:rFonts w:ascii="Arial" w:hAnsi="Arial" w:cs="Arial"/>
        </w:rPr>
        <w:t>doi:https</w:t>
      </w:r>
      <w:proofErr w:type="spellEnd"/>
      <w:r w:rsidRPr="0060521D">
        <w:rPr>
          <w:rFonts w:ascii="Arial" w:hAnsi="Arial" w:cs="Arial"/>
        </w:rPr>
        <w:t>://doi.org/10.17705/1cais.01315.</w:t>
      </w:r>
    </w:p>
    <w:p w14:paraId="1D600525" w14:textId="77777777" w:rsidR="0060521D" w:rsidRPr="0060521D" w:rsidRDefault="0060521D" w:rsidP="0060521D">
      <w:pPr>
        <w:spacing w:after="0" w:line="240" w:lineRule="auto"/>
        <w:rPr>
          <w:rFonts w:ascii="Arial" w:hAnsi="Arial" w:cs="Arial"/>
        </w:rPr>
      </w:pPr>
    </w:p>
    <w:p w14:paraId="312CDD4A" w14:textId="77777777" w:rsidR="0060521D" w:rsidRDefault="0060521D" w:rsidP="0060521D">
      <w:pPr>
        <w:spacing w:after="0" w:line="240" w:lineRule="auto"/>
        <w:rPr>
          <w:rFonts w:ascii="Arial" w:hAnsi="Arial" w:cs="Arial"/>
        </w:rPr>
      </w:pPr>
      <w:r w:rsidRPr="0060521D">
        <w:rPr>
          <w:rFonts w:ascii="Arial" w:hAnsi="Arial" w:cs="Arial"/>
        </w:rPr>
        <w:t xml:space="preserve">Pan, K. and Blankley, A. (2020). </w:t>
      </w:r>
      <w:r w:rsidRPr="0060521D">
        <w:rPr>
          <w:rFonts w:ascii="Arial" w:hAnsi="Arial" w:cs="Arial"/>
          <w:i/>
          <w:iCs/>
        </w:rPr>
        <w:t>Excel vs. Tableau: See your data differently</w:t>
      </w:r>
      <w:r w:rsidRPr="0060521D">
        <w:rPr>
          <w:rFonts w:ascii="Arial" w:hAnsi="Arial" w:cs="Arial"/>
        </w:rPr>
        <w:t>. [online] Journal of Accountancy. Available at: https://www.journalofaccountancy.com/issues/2020/mar/microsoft-excel-vs-tableau.html#:~:text=COMPARING%20TABLEAU%20TO%20EXCEL%201%20Analysis%20of%20large [Accessed 26 Mar. 2024].</w:t>
      </w:r>
    </w:p>
    <w:p w14:paraId="553BFA7D" w14:textId="77777777" w:rsidR="0060521D" w:rsidRPr="0060521D" w:rsidRDefault="0060521D" w:rsidP="0060521D">
      <w:pPr>
        <w:spacing w:after="0" w:line="240" w:lineRule="auto"/>
        <w:rPr>
          <w:rFonts w:ascii="Arial" w:hAnsi="Arial" w:cs="Arial"/>
        </w:rPr>
      </w:pPr>
    </w:p>
    <w:p w14:paraId="51E8FD40" w14:textId="6D717455" w:rsidR="0078095D" w:rsidRDefault="0078095D" w:rsidP="0060521D">
      <w:pPr>
        <w:spacing w:after="0" w:line="240" w:lineRule="auto"/>
        <w:rPr>
          <w:rFonts w:ascii="Arial" w:hAnsi="Arial" w:cs="Arial"/>
        </w:rPr>
      </w:pPr>
      <w:r w:rsidRPr="0078095D">
        <w:rPr>
          <w:rFonts w:ascii="Arial" w:hAnsi="Arial" w:cs="Arial"/>
        </w:rPr>
        <w:t>Polamuri, S. (2023). Exploring the Essential Five Stages of Data Mining - Dataaspirant. [online] Dataaspirant. Available at: https://dataaspirant.com/data-mining-stages/#:~:text=The%20data%20mining%20process%20generally%20involves%20six%20main [Accessed 29 Mar. 2024].</w:t>
      </w:r>
    </w:p>
    <w:p w14:paraId="635BE59F" w14:textId="77777777" w:rsidR="0060521D" w:rsidRPr="0060521D" w:rsidRDefault="0060521D" w:rsidP="0060521D">
      <w:pPr>
        <w:spacing w:after="0" w:line="240" w:lineRule="auto"/>
        <w:rPr>
          <w:rFonts w:ascii="Arial" w:hAnsi="Arial" w:cs="Arial"/>
        </w:rPr>
      </w:pPr>
    </w:p>
    <w:p w14:paraId="1F58E5D2" w14:textId="77777777" w:rsidR="0060521D" w:rsidRDefault="0060521D" w:rsidP="0060521D">
      <w:pPr>
        <w:spacing w:after="0" w:line="240" w:lineRule="auto"/>
        <w:rPr>
          <w:rFonts w:ascii="Arial" w:hAnsi="Arial" w:cs="Arial"/>
        </w:rPr>
      </w:pPr>
      <w:r w:rsidRPr="0060521D">
        <w:rPr>
          <w:rFonts w:ascii="Arial" w:hAnsi="Arial" w:cs="Arial"/>
        </w:rPr>
        <w:t xml:space="preserve">Prasanna (2022). </w:t>
      </w:r>
      <w:r w:rsidRPr="0060521D">
        <w:rPr>
          <w:rFonts w:ascii="Arial" w:hAnsi="Arial" w:cs="Arial"/>
          <w:i/>
          <w:iCs/>
        </w:rPr>
        <w:t xml:space="preserve">Advantages And Disadvantages of MS Excel | What are Advantages </w:t>
      </w:r>
      <w:proofErr w:type="gramStart"/>
      <w:r w:rsidRPr="0060521D">
        <w:rPr>
          <w:rFonts w:ascii="Arial" w:hAnsi="Arial" w:cs="Arial"/>
          <w:i/>
          <w:iCs/>
        </w:rPr>
        <w:t>And</w:t>
      </w:r>
      <w:proofErr w:type="gramEnd"/>
      <w:r w:rsidRPr="0060521D">
        <w:rPr>
          <w:rFonts w:ascii="Arial" w:hAnsi="Arial" w:cs="Arial"/>
          <w:i/>
          <w:iCs/>
        </w:rPr>
        <w:t xml:space="preserve"> Disadvantages of Microsoft Excel?</w:t>
      </w:r>
      <w:r w:rsidRPr="0060521D">
        <w:rPr>
          <w:rFonts w:ascii="Arial" w:hAnsi="Arial" w:cs="Arial"/>
        </w:rPr>
        <w:t xml:space="preserve"> [online] CBSE Library. Available at: https://cbselibrary.com/advantages-and-disadvantages-of-ms-excel/#:~:text=Following%20are%20the%20advantages%20and%20disadvantages%20of%20MS [Accessed 26 Mar. 2024].</w:t>
      </w:r>
    </w:p>
    <w:p w14:paraId="226A6871" w14:textId="77777777" w:rsidR="0060521D" w:rsidRPr="0060521D" w:rsidRDefault="0060521D" w:rsidP="0060521D">
      <w:pPr>
        <w:spacing w:after="0" w:line="240" w:lineRule="auto"/>
        <w:rPr>
          <w:rFonts w:ascii="Arial" w:hAnsi="Arial" w:cs="Arial"/>
        </w:rPr>
      </w:pPr>
    </w:p>
    <w:p w14:paraId="30757993" w14:textId="6735880C" w:rsidR="0060521D" w:rsidRDefault="0060521D" w:rsidP="0060521D">
      <w:pPr>
        <w:spacing w:after="0" w:line="240" w:lineRule="auto"/>
        <w:rPr>
          <w:rFonts w:ascii="Arial" w:hAnsi="Arial" w:cs="Arial"/>
        </w:rPr>
      </w:pPr>
      <w:r w:rsidRPr="0060521D">
        <w:rPr>
          <w:rFonts w:ascii="Arial" w:hAnsi="Arial" w:cs="Arial"/>
        </w:rPr>
        <w:t xml:space="preserve">Puneet (2023). </w:t>
      </w:r>
      <w:r w:rsidRPr="0060521D">
        <w:rPr>
          <w:rFonts w:ascii="Arial" w:hAnsi="Arial" w:cs="Arial"/>
          <w:i/>
          <w:iCs/>
        </w:rPr>
        <w:t>Top 10 Benefits of Microsoft Excel – Why YOU Should Learn it in 2020</w:t>
      </w:r>
      <w:r w:rsidRPr="0060521D">
        <w:rPr>
          <w:rFonts w:ascii="Arial" w:hAnsi="Arial" w:cs="Arial"/>
        </w:rPr>
        <w:t>. [online] Excel Champs. Available at: https://excelchamps.com/benefits-of-microsoft-excel/#10_Benefits_of_Microsoft_Excel.</w:t>
      </w:r>
      <w:r>
        <w:rPr>
          <w:rFonts w:ascii="Arial" w:hAnsi="Arial" w:cs="Arial"/>
        </w:rPr>
        <w:t xml:space="preserve"> </w:t>
      </w:r>
    </w:p>
    <w:p w14:paraId="4EA4C1CF" w14:textId="77777777" w:rsidR="0060521D" w:rsidRPr="0060521D" w:rsidRDefault="0060521D" w:rsidP="0060521D">
      <w:pPr>
        <w:spacing w:after="0" w:line="240" w:lineRule="auto"/>
        <w:rPr>
          <w:rFonts w:ascii="Arial" w:hAnsi="Arial" w:cs="Arial"/>
        </w:rPr>
      </w:pPr>
    </w:p>
    <w:p w14:paraId="312C93AE" w14:textId="70D1B06E" w:rsidR="0060521D" w:rsidRDefault="0060521D" w:rsidP="0060521D">
      <w:pPr>
        <w:spacing w:after="0" w:line="240" w:lineRule="auto"/>
        <w:rPr>
          <w:rFonts w:ascii="Arial" w:hAnsi="Arial" w:cs="Arial"/>
        </w:rPr>
      </w:pPr>
      <w:r w:rsidRPr="0060521D">
        <w:rPr>
          <w:rFonts w:ascii="Arial" w:hAnsi="Arial" w:cs="Arial"/>
        </w:rPr>
        <w:lastRenderedPageBreak/>
        <w:t xml:space="preserve">Raymond, D. (2023). </w:t>
      </w:r>
      <w:r w:rsidRPr="0060521D">
        <w:rPr>
          <w:rFonts w:ascii="Arial" w:hAnsi="Arial" w:cs="Arial"/>
          <w:i/>
          <w:iCs/>
        </w:rPr>
        <w:t>10 Disadvantages of Managing your Projects with Excel</w:t>
      </w:r>
      <w:r w:rsidRPr="0060521D">
        <w:rPr>
          <w:rFonts w:ascii="Arial" w:hAnsi="Arial" w:cs="Arial"/>
        </w:rPr>
        <w:t xml:space="preserve">. [online] </w:t>
      </w:r>
      <w:proofErr w:type="spellStart"/>
      <w:r w:rsidRPr="0060521D">
        <w:rPr>
          <w:rFonts w:ascii="Arial" w:hAnsi="Arial" w:cs="Arial"/>
        </w:rPr>
        <w:t>AceProject</w:t>
      </w:r>
      <w:proofErr w:type="spellEnd"/>
      <w:r w:rsidRPr="0060521D">
        <w:rPr>
          <w:rFonts w:ascii="Arial" w:hAnsi="Arial" w:cs="Arial"/>
        </w:rPr>
        <w:t xml:space="preserve">. Available at: </w:t>
      </w:r>
      <w:hyperlink r:id="rId15" w:history="1">
        <w:r w:rsidRPr="0060521D">
          <w:rPr>
            <w:rStyle w:val="Hyperlink"/>
            <w:rFonts w:ascii="Arial" w:hAnsi="Arial" w:cs="Arial"/>
            <w:color w:val="auto"/>
            <w:u w:val="none"/>
          </w:rPr>
          <w:t>https://www.aceproject.com/blog/top-10-cons-disadvantages-of-managing-your-projects-with-excel-9387815/</w:t>
        </w:r>
      </w:hyperlink>
      <w:r>
        <w:rPr>
          <w:rFonts w:ascii="Arial" w:hAnsi="Arial" w:cs="Arial"/>
        </w:rPr>
        <w:t xml:space="preserve"> </w:t>
      </w:r>
    </w:p>
    <w:p w14:paraId="040D0F53" w14:textId="77777777" w:rsidR="0060521D" w:rsidRPr="0060521D" w:rsidRDefault="0060521D" w:rsidP="0060521D">
      <w:pPr>
        <w:spacing w:after="0" w:line="240" w:lineRule="auto"/>
        <w:rPr>
          <w:rFonts w:ascii="Arial" w:hAnsi="Arial" w:cs="Arial"/>
        </w:rPr>
      </w:pPr>
    </w:p>
    <w:p w14:paraId="5511E5F3" w14:textId="5689C7E0" w:rsidR="0060521D" w:rsidRPr="0078095D" w:rsidRDefault="0060521D" w:rsidP="0060521D">
      <w:pPr>
        <w:spacing w:after="0" w:line="240" w:lineRule="auto"/>
        <w:rPr>
          <w:rFonts w:ascii="Arial" w:hAnsi="Arial" w:cs="Arial"/>
        </w:rPr>
      </w:pPr>
      <w:r w:rsidRPr="0060521D">
        <w:rPr>
          <w:rFonts w:ascii="Arial" w:hAnsi="Arial" w:cs="Arial"/>
        </w:rPr>
        <w:t xml:space="preserve">support.microsoft.com. (n.d.). </w:t>
      </w:r>
      <w:r w:rsidRPr="0060521D">
        <w:rPr>
          <w:rFonts w:ascii="Arial" w:hAnsi="Arial" w:cs="Arial"/>
          <w:i/>
          <w:iCs/>
        </w:rPr>
        <w:t xml:space="preserve">Overview of PivotTables and </w:t>
      </w:r>
      <w:proofErr w:type="spellStart"/>
      <w:r w:rsidRPr="0060521D">
        <w:rPr>
          <w:rFonts w:ascii="Arial" w:hAnsi="Arial" w:cs="Arial"/>
          <w:i/>
          <w:iCs/>
        </w:rPr>
        <w:t>PivotCharts</w:t>
      </w:r>
      <w:proofErr w:type="spellEnd"/>
      <w:r w:rsidRPr="0060521D">
        <w:rPr>
          <w:rFonts w:ascii="Arial" w:hAnsi="Arial" w:cs="Arial"/>
        </w:rPr>
        <w:t xml:space="preserve">. [online] Available at: </w:t>
      </w:r>
      <w:hyperlink r:id="rId16" w:history="1">
        <w:r w:rsidR="0078095D" w:rsidRPr="0060521D">
          <w:rPr>
            <w:rStyle w:val="Hyperlink"/>
            <w:rFonts w:ascii="Arial" w:hAnsi="Arial" w:cs="Arial"/>
            <w:color w:val="auto"/>
            <w:u w:val="none"/>
          </w:rPr>
          <w:t>https://support.microsoft.com/en-gb/office/overview-of-pivottables-and-pivotcharts-527c8fa3-02c0-445a-a2db-7794676bce96</w:t>
        </w:r>
      </w:hyperlink>
      <w:r w:rsidRPr="0060521D">
        <w:rPr>
          <w:rFonts w:ascii="Arial" w:hAnsi="Arial" w:cs="Arial"/>
        </w:rPr>
        <w:t>.</w:t>
      </w:r>
    </w:p>
    <w:p w14:paraId="1B89FA32" w14:textId="77777777" w:rsidR="0078095D" w:rsidRPr="0060521D" w:rsidRDefault="0078095D" w:rsidP="0060521D">
      <w:pPr>
        <w:spacing w:after="0" w:line="240" w:lineRule="auto"/>
        <w:rPr>
          <w:rFonts w:ascii="Arial" w:hAnsi="Arial" w:cs="Arial"/>
        </w:rPr>
      </w:pPr>
    </w:p>
    <w:p w14:paraId="529BA164" w14:textId="565839FB" w:rsidR="0060521D" w:rsidRPr="0078095D" w:rsidRDefault="0060521D" w:rsidP="0060521D">
      <w:pPr>
        <w:spacing w:after="0" w:line="240" w:lineRule="auto"/>
        <w:rPr>
          <w:rFonts w:ascii="Arial" w:hAnsi="Arial" w:cs="Arial"/>
        </w:rPr>
      </w:pPr>
      <w:r w:rsidRPr="0060521D">
        <w:rPr>
          <w:rFonts w:ascii="Arial" w:hAnsi="Arial" w:cs="Arial"/>
        </w:rPr>
        <w:t xml:space="preserve">www.linkedin.com. (n.d.). </w:t>
      </w:r>
      <w:r w:rsidRPr="0060521D">
        <w:rPr>
          <w:rFonts w:ascii="Arial" w:hAnsi="Arial" w:cs="Arial"/>
          <w:i/>
          <w:iCs/>
        </w:rPr>
        <w:t>What Are the Pros and Cons of Using Excel for Data analysis?</w:t>
      </w:r>
      <w:r w:rsidRPr="0060521D">
        <w:rPr>
          <w:rFonts w:ascii="Arial" w:hAnsi="Arial" w:cs="Arial"/>
        </w:rPr>
        <w:t xml:space="preserve"> [online] Available at: </w:t>
      </w:r>
      <w:hyperlink r:id="rId17" w:history="1">
        <w:r w:rsidR="0078095D" w:rsidRPr="0060521D">
          <w:rPr>
            <w:rStyle w:val="Hyperlink"/>
            <w:rFonts w:ascii="Arial" w:hAnsi="Arial" w:cs="Arial"/>
            <w:color w:val="auto"/>
            <w:u w:val="none"/>
          </w:rPr>
          <w:t>https://www.linkedin.com/advice/3/what-pros-cons-using-excel-data-analysis-skills-data-analysis</w:t>
        </w:r>
      </w:hyperlink>
      <w:r w:rsidRPr="0060521D">
        <w:rPr>
          <w:rFonts w:ascii="Arial" w:hAnsi="Arial" w:cs="Arial"/>
        </w:rPr>
        <w:t>.</w:t>
      </w:r>
    </w:p>
    <w:p w14:paraId="411567A5" w14:textId="77777777" w:rsidR="0078095D" w:rsidRPr="0060521D" w:rsidRDefault="0078095D" w:rsidP="0060521D">
      <w:pPr>
        <w:spacing w:after="0" w:line="240" w:lineRule="auto"/>
        <w:rPr>
          <w:rFonts w:ascii="Arial" w:hAnsi="Arial" w:cs="Arial"/>
        </w:rPr>
      </w:pPr>
    </w:p>
    <w:p w14:paraId="378B6018" w14:textId="77777777" w:rsidR="0060521D" w:rsidRPr="0060521D" w:rsidRDefault="0060521D" w:rsidP="0060521D">
      <w:pPr>
        <w:spacing w:after="0" w:line="240" w:lineRule="auto"/>
        <w:rPr>
          <w:rFonts w:ascii="Arial" w:hAnsi="Arial" w:cs="Arial"/>
        </w:rPr>
      </w:pPr>
      <w:r w:rsidRPr="0060521D">
        <w:rPr>
          <w:rFonts w:ascii="Arial" w:hAnsi="Arial" w:cs="Arial"/>
        </w:rPr>
        <w:t xml:space="preserve">www.sciencedirect.com. (n.d.). </w:t>
      </w:r>
      <w:r w:rsidRPr="0060521D">
        <w:rPr>
          <w:rFonts w:ascii="Arial" w:hAnsi="Arial" w:cs="Arial"/>
          <w:i/>
          <w:iCs/>
        </w:rPr>
        <w:t>Data Mining Model - an overview | ScienceDirect Topics</w:t>
      </w:r>
      <w:r w:rsidRPr="0060521D">
        <w:rPr>
          <w:rFonts w:ascii="Arial" w:hAnsi="Arial" w:cs="Arial"/>
        </w:rPr>
        <w:t>. [online] Available at: https://www.sciencedirect.com/topics/computer-science/data-mining-model.</w:t>
      </w:r>
    </w:p>
    <w:p w14:paraId="0124FBE8" w14:textId="77777777" w:rsidR="0060521D" w:rsidRPr="0060521D" w:rsidRDefault="0060521D" w:rsidP="00F11941">
      <w:pPr>
        <w:spacing w:after="0" w:line="240" w:lineRule="auto"/>
        <w:rPr>
          <w:rFonts w:ascii="Arial" w:hAnsi="Arial" w:cs="Arial"/>
        </w:rPr>
      </w:pPr>
    </w:p>
    <w:sectPr w:rsidR="0060521D" w:rsidRPr="00605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988"/>
    <w:multiLevelType w:val="multilevel"/>
    <w:tmpl w:val="8F06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0571D"/>
    <w:multiLevelType w:val="hybridMultilevel"/>
    <w:tmpl w:val="9394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049B6"/>
    <w:multiLevelType w:val="hybridMultilevel"/>
    <w:tmpl w:val="17A0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86C54"/>
    <w:multiLevelType w:val="hybridMultilevel"/>
    <w:tmpl w:val="7422CBB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025B8"/>
    <w:multiLevelType w:val="hybridMultilevel"/>
    <w:tmpl w:val="67104E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2667A8D"/>
    <w:multiLevelType w:val="multilevel"/>
    <w:tmpl w:val="A55E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3046B"/>
    <w:multiLevelType w:val="hybridMultilevel"/>
    <w:tmpl w:val="99B8A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4F3960"/>
    <w:multiLevelType w:val="multilevel"/>
    <w:tmpl w:val="BA04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5300103">
    <w:abstractNumId w:val="3"/>
  </w:num>
  <w:num w:numId="2" w16cid:durableId="1115515821">
    <w:abstractNumId w:val="2"/>
  </w:num>
  <w:num w:numId="3" w16cid:durableId="525945778">
    <w:abstractNumId w:val="4"/>
  </w:num>
  <w:num w:numId="4" w16cid:durableId="1497921272">
    <w:abstractNumId w:val="0"/>
  </w:num>
  <w:num w:numId="5" w16cid:durableId="1023632403">
    <w:abstractNumId w:val="5"/>
  </w:num>
  <w:num w:numId="6" w16cid:durableId="146557998">
    <w:abstractNumId w:val="7"/>
  </w:num>
  <w:num w:numId="7" w16cid:durableId="653031282">
    <w:abstractNumId w:val="1"/>
  </w:num>
  <w:num w:numId="8" w16cid:durableId="10613223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941"/>
    <w:rsid w:val="00002D02"/>
    <w:rsid w:val="00047DDF"/>
    <w:rsid w:val="000530AD"/>
    <w:rsid w:val="0006178A"/>
    <w:rsid w:val="00064E48"/>
    <w:rsid w:val="000906B4"/>
    <w:rsid w:val="000B1841"/>
    <w:rsid w:val="000C670F"/>
    <w:rsid w:val="000D1063"/>
    <w:rsid w:val="00121817"/>
    <w:rsid w:val="00143CF5"/>
    <w:rsid w:val="0020185A"/>
    <w:rsid w:val="00243530"/>
    <w:rsid w:val="002742DB"/>
    <w:rsid w:val="002C2DC9"/>
    <w:rsid w:val="002F5179"/>
    <w:rsid w:val="0031319B"/>
    <w:rsid w:val="00320A4F"/>
    <w:rsid w:val="0032488F"/>
    <w:rsid w:val="00384994"/>
    <w:rsid w:val="004816B3"/>
    <w:rsid w:val="00487313"/>
    <w:rsid w:val="004D38DF"/>
    <w:rsid w:val="0054023C"/>
    <w:rsid w:val="00546F3C"/>
    <w:rsid w:val="005C397C"/>
    <w:rsid w:val="0060521D"/>
    <w:rsid w:val="0078095D"/>
    <w:rsid w:val="008D393F"/>
    <w:rsid w:val="009C75E4"/>
    <w:rsid w:val="00A25322"/>
    <w:rsid w:val="00A3554C"/>
    <w:rsid w:val="00A5702A"/>
    <w:rsid w:val="00AD3BE3"/>
    <w:rsid w:val="00AF6ABD"/>
    <w:rsid w:val="00B25D0B"/>
    <w:rsid w:val="00B92090"/>
    <w:rsid w:val="00C96496"/>
    <w:rsid w:val="00D06F04"/>
    <w:rsid w:val="00D3768C"/>
    <w:rsid w:val="00D76953"/>
    <w:rsid w:val="00D95FE6"/>
    <w:rsid w:val="00DB6346"/>
    <w:rsid w:val="00DD2090"/>
    <w:rsid w:val="00E137B8"/>
    <w:rsid w:val="00E21D2A"/>
    <w:rsid w:val="00E64217"/>
    <w:rsid w:val="00E830BC"/>
    <w:rsid w:val="00EA7896"/>
    <w:rsid w:val="00ED6D82"/>
    <w:rsid w:val="00F11941"/>
    <w:rsid w:val="00F36A09"/>
    <w:rsid w:val="00F50BE5"/>
    <w:rsid w:val="00F618C9"/>
    <w:rsid w:val="00F76DF0"/>
    <w:rsid w:val="00FC7B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D78C9"/>
  <w15:chartTrackingRefBased/>
  <w15:docId w15:val="{DECAAB8A-6942-4A87-A16F-1594E1BA6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1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1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1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1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1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1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1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1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1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1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941"/>
    <w:rPr>
      <w:rFonts w:eastAsiaTheme="majorEastAsia" w:cstheme="majorBidi"/>
      <w:color w:val="272727" w:themeColor="text1" w:themeTint="D8"/>
    </w:rPr>
  </w:style>
  <w:style w:type="paragraph" w:styleId="Title">
    <w:name w:val="Title"/>
    <w:basedOn w:val="Normal"/>
    <w:next w:val="Normal"/>
    <w:link w:val="TitleChar"/>
    <w:uiPriority w:val="10"/>
    <w:qFormat/>
    <w:rsid w:val="00F11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941"/>
    <w:pPr>
      <w:spacing w:before="160"/>
      <w:jc w:val="center"/>
    </w:pPr>
    <w:rPr>
      <w:i/>
      <w:iCs/>
      <w:color w:val="404040" w:themeColor="text1" w:themeTint="BF"/>
    </w:rPr>
  </w:style>
  <w:style w:type="character" w:customStyle="1" w:styleId="QuoteChar">
    <w:name w:val="Quote Char"/>
    <w:basedOn w:val="DefaultParagraphFont"/>
    <w:link w:val="Quote"/>
    <w:uiPriority w:val="29"/>
    <w:rsid w:val="00F11941"/>
    <w:rPr>
      <w:i/>
      <w:iCs/>
      <w:color w:val="404040" w:themeColor="text1" w:themeTint="BF"/>
    </w:rPr>
  </w:style>
  <w:style w:type="paragraph" w:styleId="ListParagraph">
    <w:name w:val="List Paragraph"/>
    <w:basedOn w:val="Normal"/>
    <w:uiPriority w:val="34"/>
    <w:qFormat/>
    <w:rsid w:val="00F11941"/>
    <w:pPr>
      <w:ind w:left="720"/>
      <w:contextualSpacing/>
    </w:pPr>
  </w:style>
  <w:style w:type="character" w:styleId="IntenseEmphasis">
    <w:name w:val="Intense Emphasis"/>
    <w:basedOn w:val="DefaultParagraphFont"/>
    <w:uiPriority w:val="21"/>
    <w:qFormat/>
    <w:rsid w:val="00F11941"/>
    <w:rPr>
      <w:i/>
      <w:iCs/>
      <w:color w:val="0F4761" w:themeColor="accent1" w:themeShade="BF"/>
    </w:rPr>
  </w:style>
  <w:style w:type="paragraph" w:styleId="IntenseQuote">
    <w:name w:val="Intense Quote"/>
    <w:basedOn w:val="Normal"/>
    <w:next w:val="Normal"/>
    <w:link w:val="IntenseQuoteChar"/>
    <w:uiPriority w:val="30"/>
    <w:qFormat/>
    <w:rsid w:val="00F11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1941"/>
    <w:rPr>
      <w:i/>
      <w:iCs/>
      <w:color w:val="0F4761" w:themeColor="accent1" w:themeShade="BF"/>
    </w:rPr>
  </w:style>
  <w:style w:type="character" w:styleId="IntenseReference">
    <w:name w:val="Intense Reference"/>
    <w:basedOn w:val="DefaultParagraphFont"/>
    <w:uiPriority w:val="32"/>
    <w:qFormat/>
    <w:rsid w:val="00F11941"/>
    <w:rPr>
      <w:b/>
      <w:bCs/>
      <w:smallCaps/>
      <w:color w:val="0F4761" w:themeColor="accent1" w:themeShade="BF"/>
      <w:spacing w:val="5"/>
    </w:rPr>
  </w:style>
  <w:style w:type="paragraph" w:styleId="NormalWeb">
    <w:name w:val="Normal (Web)"/>
    <w:basedOn w:val="Normal"/>
    <w:uiPriority w:val="99"/>
    <w:semiHidden/>
    <w:unhideWhenUsed/>
    <w:rsid w:val="00E830BC"/>
    <w:rPr>
      <w:rFonts w:ascii="Times New Roman" w:hAnsi="Times New Roman" w:cs="Times New Roman"/>
    </w:rPr>
  </w:style>
  <w:style w:type="character" w:styleId="Strong">
    <w:name w:val="Strong"/>
    <w:basedOn w:val="DefaultParagraphFont"/>
    <w:uiPriority w:val="22"/>
    <w:qFormat/>
    <w:rsid w:val="004D38DF"/>
    <w:rPr>
      <w:b/>
      <w:bCs/>
    </w:rPr>
  </w:style>
  <w:style w:type="paragraph" w:styleId="TOCHeading">
    <w:name w:val="TOC Heading"/>
    <w:basedOn w:val="Heading1"/>
    <w:next w:val="Normal"/>
    <w:uiPriority w:val="39"/>
    <w:unhideWhenUsed/>
    <w:qFormat/>
    <w:rsid w:val="0060521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0521D"/>
    <w:pPr>
      <w:spacing w:after="100"/>
    </w:pPr>
  </w:style>
  <w:style w:type="paragraph" w:styleId="TOC2">
    <w:name w:val="toc 2"/>
    <w:basedOn w:val="Normal"/>
    <w:next w:val="Normal"/>
    <w:autoRedefine/>
    <w:uiPriority w:val="39"/>
    <w:unhideWhenUsed/>
    <w:rsid w:val="0060521D"/>
    <w:pPr>
      <w:spacing w:after="100"/>
      <w:ind w:left="240"/>
    </w:pPr>
  </w:style>
  <w:style w:type="character" w:styleId="Hyperlink">
    <w:name w:val="Hyperlink"/>
    <w:basedOn w:val="DefaultParagraphFont"/>
    <w:uiPriority w:val="99"/>
    <w:unhideWhenUsed/>
    <w:rsid w:val="0060521D"/>
    <w:rPr>
      <w:color w:val="467886" w:themeColor="hyperlink"/>
      <w:u w:val="single"/>
    </w:rPr>
  </w:style>
  <w:style w:type="character" w:styleId="UnresolvedMention">
    <w:name w:val="Unresolved Mention"/>
    <w:basedOn w:val="DefaultParagraphFont"/>
    <w:uiPriority w:val="99"/>
    <w:semiHidden/>
    <w:unhideWhenUsed/>
    <w:rsid w:val="00605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9829">
      <w:bodyDiv w:val="1"/>
      <w:marLeft w:val="0"/>
      <w:marRight w:val="0"/>
      <w:marTop w:val="0"/>
      <w:marBottom w:val="0"/>
      <w:divBdr>
        <w:top w:val="none" w:sz="0" w:space="0" w:color="auto"/>
        <w:left w:val="none" w:sz="0" w:space="0" w:color="auto"/>
        <w:bottom w:val="none" w:sz="0" w:space="0" w:color="auto"/>
        <w:right w:val="none" w:sz="0" w:space="0" w:color="auto"/>
      </w:divBdr>
    </w:div>
    <w:div w:id="15497709">
      <w:bodyDiv w:val="1"/>
      <w:marLeft w:val="0"/>
      <w:marRight w:val="0"/>
      <w:marTop w:val="0"/>
      <w:marBottom w:val="0"/>
      <w:divBdr>
        <w:top w:val="none" w:sz="0" w:space="0" w:color="auto"/>
        <w:left w:val="none" w:sz="0" w:space="0" w:color="auto"/>
        <w:bottom w:val="none" w:sz="0" w:space="0" w:color="auto"/>
        <w:right w:val="none" w:sz="0" w:space="0" w:color="auto"/>
      </w:divBdr>
    </w:div>
    <w:div w:id="22219564">
      <w:bodyDiv w:val="1"/>
      <w:marLeft w:val="0"/>
      <w:marRight w:val="0"/>
      <w:marTop w:val="0"/>
      <w:marBottom w:val="0"/>
      <w:divBdr>
        <w:top w:val="none" w:sz="0" w:space="0" w:color="auto"/>
        <w:left w:val="none" w:sz="0" w:space="0" w:color="auto"/>
        <w:bottom w:val="none" w:sz="0" w:space="0" w:color="auto"/>
        <w:right w:val="none" w:sz="0" w:space="0" w:color="auto"/>
      </w:divBdr>
    </w:div>
    <w:div w:id="52002580">
      <w:bodyDiv w:val="1"/>
      <w:marLeft w:val="0"/>
      <w:marRight w:val="0"/>
      <w:marTop w:val="0"/>
      <w:marBottom w:val="0"/>
      <w:divBdr>
        <w:top w:val="none" w:sz="0" w:space="0" w:color="auto"/>
        <w:left w:val="none" w:sz="0" w:space="0" w:color="auto"/>
        <w:bottom w:val="none" w:sz="0" w:space="0" w:color="auto"/>
        <w:right w:val="none" w:sz="0" w:space="0" w:color="auto"/>
      </w:divBdr>
    </w:div>
    <w:div w:id="195460791">
      <w:bodyDiv w:val="1"/>
      <w:marLeft w:val="0"/>
      <w:marRight w:val="0"/>
      <w:marTop w:val="0"/>
      <w:marBottom w:val="0"/>
      <w:divBdr>
        <w:top w:val="none" w:sz="0" w:space="0" w:color="auto"/>
        <w:left w:val="none" w:sz="0" w:space="0" w:color="auto"/>
        <w:bottom w:val="none" w:sz="0" w:space="0" w:color="auto"/>
        <w:right w:val="none" w:sz="0" w:space="0" w:color="auto"/>
      </w:divBdr>
    </w:div>
    <w:div w:id="358434540">
      <w:bodyDiv w:val="1"/>
      <w:marLeft w:val="0"/>
      <w:marRight w:val="0"/>
      <w:marTop w:val="0"/>
      <w:marBottom w:val="0"/>
      <w:divBdr>
        <w:top w:val="none" w:sz="0" w:space="0" w:color="auto"/>
        <w:left w:val="none" w:sz="0" w:space="0" w:color="auto"/>
        <w:bottom w:val="none" w:sz="0" w:space="0" w:color="auto"/>
        <w:right w:val="none" w:sz="0" w:space="0" w:color="auto"/>
      </w:divBdr>
    </w:div>
    <w:div w:id="549608244">
      <w:bodyDiv w:val="1"/>
      <w:marLeft w:val="0"/>
      <w:marRight w:val="0"/>
      <w:marTop w:val="0"/>
      <w:marBottom w:val="0"/>
      <w:divBdr>
        <w:top w:val="none" w:sz="0" w:space="0" w:color="auto"/>
        <w:left w:val="none" w:sz="0" w:space="0" w:color="auto"/>
        <w:bottom w:val="none" w:sz="0" w:space="0" w:color="auto"/>
        <w:right w:val="none" w:sz="0" w:space="0" w:color="auto"/>
      </w:divBdr>
    </w:div>
    <w:div w:id="606276666">
      <w:bodyDiv w:val="1"/>
      <w:marLeft w:val="0"/>
      <w:marRight w:val="0"/>
      <w:marTop w:val="0"/>
      <w:marBottom w:val="0"/>
      <w:divBdr>
        <w:top w:val="none" w:sz="0" w:space="0" w:color="auto"/>
        <w:left w:val="none" w:sz="0" w:space="0" w:color="auto"/>
        <w:bottom w:val="none" w:sz="0" w:space="0" w:color="auto"/>
        <w:right w:val="none" w:sz="0" w:space="0" w:color="auto"/>
      </w:divBdr>
    </w:div>
    <w:div w:id="637732285">
      <w:bodyDiv w:val="1"/>
      <w:marLeft w:val="0"/>
      <w:marRight w:val="0"/>
      <w:marTop w:val="0"/>
      <w:marBottom w:val="0"/>
      <w:divBdr>
        <w:top w:val="none" w:sz="0" w:space="0" w:color="auto"/>
        <w:left w:val="none" w:sz="0" w:space="0" w:color="auto"/>
        <w:bottom w:val="none" w:sz="0" w:space="0" w:color="auto"/>
        <w:right w:val="none" w:sz="0" w:space="0" w:color="auto"/>
      </w:divBdr>
    </w:div>
    <w:div w:id="840506719">
      <w:bodyDiv w:val="1"/>
      <w:marLeft w:val="0"/>
      <w:marRight w:val="0"/>
      <w:marTop w:val="0"/>
      <w:marBottom w:val="0"/>
      <w:divBdr>
        <w:top w:val="none" w:sz="0" w:space="0" w:color="auto"/>
        <w:left w:val="none" w:sz="0" w:space="0" w:color="auto"/>
        <w:bottom w:val="none" w:sz="0" w:space="0" w:color="auto"/>
        <w:right w:val="none" w:sz="0" w:space="0" w:color="auto"/>
      </w:divBdr>
    </w:div>
    <w:div w:id="855726556">
      <w:bodyDiv w:val="1"/>
      <w:marLeft w:val="0"/>
      <w:marRight w:val="0"/>
      <w:marTop w:val="0"/>
      <w:marBottom w:val="0"/>
      <w:divBdr>
        <w:top w:val="none" w:sz="0" w:space="0" w:color="auto"/>
        <w:left w:val="none" w:sz="0" w:space="0" w:color="auto"/>
        <w:bottom w:val="none" w:sz="0" w:space="0" w:color="auto"/>
        <w:right w:val="none" w:sz="0" w:space="0" w:color="auto"/>
      </w:divBdr>
    </w:div>
    <w:div w:id="871067802">
      <w:bodyDiv w:val="1"/>
      <w:marLeft w:val="0"/>
      <w:marRight w:val="0"/>
      <w:marTop w:val="0"/>
      <w:marBottom w:val="0"/>
      <w:divBdr>
        <w:top w:val="none" w:sz="0" w:space="0" w:color="auto"/>
        <w:left w:val="none" w:sz="0" w:space="0" w:color="auto"/>
        <w:bottom w:val="none" w:sz="0" w:space="0" w:color="auto"/>
        <w:right w:val="none" w:sz="0" w:space="0" w:color="auto"/>
      </w:divBdr>
    </w:div>
    <w:div w:id="1040714865">
      <w:bodyDiv w:val="1"/>
      <w:marLeft w:val="0"/>
      <w:marRight w:val="0"/>
      <w:marTop w:val="0"/>
      <w:marBottom w:val="0"/>
      <w:divBdr>
        <w:top w:val="none" w:sz="0" w:space="0" w:color="auto"/>
        <w:left w:val="none" w:sz="0" w:space="0" w:color="auto"/>
        <w:bottom w:val="none" w:sz="0" w:space="0" w:color="auto"/>
        <w:right w:val="none" w:sz="0" w:space="0" w:color="auto"/>
      </w:divBdr>
    </w:div>
    <w:div w:id="1107119812">
      <w:bodyDiv w:val="1"/>
      <w:marLeft w:val="0"/>
      <w:marRight w:val="0"/>
      <w:marTop w:val="0"/>
      <w:marBottom w:val="0"/>
      <w:divBdr>
        <w:top w:val="none" w:sz="0" w:space="0" w:color="auto"/>
        <w:left w:val="none" w:sz="0" w:space="0" w:color="auto"/>
        <w:bottom w:val="none" w:sz="0" w:space="0" w:color="auto"/>
        <w:right w:val="none" w:sz="0" w:space="0" w:color="auto"/>
      </w:divBdr>
      <w:divsChild>
        <w:div w:id="136605165">
          <w:marLeft w:val="0"/>
          <w:marRight w:val="0"/>
          <w:marTop w:val="0"/>
          <w:marBottom w:val="0"/>
          <w:divBdr>
            <w:top w:val="none" w:sz="0" w:space="0" w:color="auto"/>
            <w:left w:val="none" w:sz="0" w:space="0" w:color="auto"/>
            <w:bottom w:val="none" w:sz="0" w:space="0" w:color="auto"/>
            <w:right w:val="none" w:sz="0" w:space="0" w:color="auto"/>
          </w:divBdr>
        </w:div>
      </w:divsChild>
    </w:div>
    <w:div w:id="1331642346">
      <w:bodyDiv w:val="1"/>
      <w:marLeft w:val="0"/>
      <w:marRight w:val="0"/>
      <w:marTop w:val="0"/>
      <w:marBottom w:val="0"/>
      <w:divBdr>
        <w:top w:val="none" w:sz="0" w:space="0" w:color="auto"/>
        <w:left w:val="none" w:sz="0" w:space="0" w:color="auto"/>
        <w:bottom w:val="none" w:sz="0" w:space="0" w:color="auto"/>
        <w:right w:val="none" w:sz="0" w:space="0" w:color="auto"/>
      </w:divBdr>
    </w:div>
    <w:div w:id="1359159676">
      <w:bodyDiv w:val="1"/>
      <w:marLeft w:val="0"/>
      <w:marRight w:val="0"/>
      <w:marTop w:val="0"/>
      <w:marBottom w:val="0"/>
      <w:divBdr>
        <w:top w:val="none" w:sz="0" w:space="0" w:color="auto"/>
        <w:left w:val="none" w:sz="0" w:space="0" w:color="auto"/>
        <w:bottom w:val="none" w:sz="0" w:space="0" w:color="auto"/>
        <w:right w:val="none" w:sz="0" w:space="0" w:color="auto"/>
      </w:divBdr>
    </w:div>
    <w:div w:id="1386684023">
      <w:bodyDiv w:val="1"/>
      <w:marLeft w:val="0"/>
      <w:marRight w:val="0"/>
      <w:marTop w:val="0"/>
      <w:marBottom w:val="0"/>
      <w:divBdr>
        <w:top w:val="none" w:sz="0" w:space="0" w:color="auto"/>
        <w:left w:val="none" w:sz="0" w:space="0" w:color="auto"/>
        <w:bottom w:val="none" w:sz="0" w:space="0" w:color="auto"/>
        <w:right w:val="none" w:sz="0" w:space="0" w:color="auto"/>
      </w:divBdr>
    </w:div>
    <w:div w:id="1412850297">
      <w:bodyDiv w:val="1"/>
      <w:marLeft w:val="0"/>
      <w:marRight w:val="0"/>
      <w:marTop w:val="0"/>
      <w:marBottom w:val="0"/>
      <w:divBdr>
        <w:top w:val="none" w:sz="0" w:space="0" w:color="auto"/>
        <w:left w:val="none" w:sz="0" w:space="0" w:color="auto"/>
        <w:bottom w:val="none" w:sz="0" w:space="0" w:color="auto"/>
        <w:right w:val="none" w:sz="0" w:space="0" w:color="auto"/>
      </w:divBdr>
    </w:div>
    <w:div w:id="1444807853">
      <w:bodyDiv w:val="1"/>
      <w:marLeft w:val="0"/>
      <w:marRight w:val="0"/>
      <w:marTop w:val="0"/>
      <w:marBottom w:val="0"/>
      <w:divBdr>
        <w:top w:val="none" w:sz="0" w:space="0" w:color="auto"/>
        <w:left w:val="none" w:sz="0" w:space="0" w:color="auto"/>
        <w:bottom w:val="none" w:sz="0" w:space="0" w:color="auto"/>
        <w:right w:val="none" w:sz="0" w:space="0" w:color="auto"/>
      </w:divBdr>
    </w:div>
    <w:div w:id="1502546700">
      <w:bodyDiv w:val="1"/>
      <w:marLeft w:val="0"/>
      <w:marRight w:val="0"/>
      <w:marTop w:val="0"/>
      <w:marBottom w:val="0"/>
      <w:divBdr>
        <w:top w:val="none" w:sz="0" w:space="0" w:color="auto"/>
        <w:left w:val="none" w:sz="0" w:space="0" w:color="auto"/>
        <w:bottom w:val="none" w:sz="0" w:space="0" w:color="auto"/>
        <w:right w:val="none" w:sz="0" w:space="0" w:color="auto"/>
      </w:divBdr>
      <w:divsChild>
        <w:div w:id="142895007">
          <w:marLeft w:val="0"/>
          <w:marRight w:val="0"/>
          <w:marTop w:val="0"/>
          <w:marBottom w:val="0"/>
          <w:divBdr>
            <w:top w:val="single" w:sz="2" w:space="0" w:color="E3E3E3"/>
            <w:left w:val="single" w:sz="2" w:space="0" w:color="E3E3E3"/>
            <w:bottom w:val="single" w:sz="2" w:space="0" w:color="E3E3E3"/>
            <w:right w:val="single" w:sz="2" w:space="0" w:color="E3E3E3"/>
          </w:divBdr>
          <w:divsChild>
            <w:div w:id="889733291">
              <w:marLeft w:val="0"/>
              <w:marRight w:val="0"/>
              <w:marTop w:val="0"/>
              <w:marBottom w:val="0"/>
              <w:divBdr>
                <w:top w:val="single" w:sz="2" w:space="0" w:color="E3E3E3"/>
                <w:left w:val="single" w:sz="2" w:space="0" w:color="E3E3E3"/>
                <w:bottom w:val="single" w:sz="2" w:space="0" w:color="E3E3E3"/>
                <w:right w:val="single" w:sz="2" w:space="0" w:color="E3E3E3"/>
              </w:divBdr>
              <w:divsChild>
                <w:div w:id="569387169">
                  <w:marLeft w:val="0"/>
                  <w:marRight w:val="0"/>
                  <w:marTop w:val="0"/>
                  <w:marBottom w:val="0"/>
                  <w:divBdr>
                    <w:top w:val="single" w:sz="2" w:space="0" w:color="E3E3E3"/>
                    <w:left w:val="single" w:sz="2" w:space="0" w:color="E3E3E3"/>
                    <w:bottom w:val="single" w:sz="2" w:space="0" w:color="E3E3E3"/>
                    <w:right w:val="single" w:sz="2" w:space="0" w:color="E3E3E3"/>
                  </w:divBdr>
                  <w:divsChild>
                    <w:div w:id="1221555289">
                      <w:marLeft w:val="0"/>
                      <w:marRight w:val="0"/>
                      <w:marTop w:val="0"/>
                      <w:marBottom w:val="0"/>
                      <w:divBdr>
                        <w:top w:val="single" w:sz="2" w:space="0" w:color="E3E3E3"/>
                        <w:left w:val="single" w:sz="2" w:space="0" w:color="E3E3E3"/>
                        <w:bottom w:val="single" w:sz="2" w:space="0" w:color="E3E3E3"/>
                        <w:right w:val="single" w:sz="2" w:space="0" w:color="E3E3E3"/>
                      </w:divBdr>
                      <w:divsChild>
                        <w:div w:id="376853772">
                          <w:marLeft w:val="0"/>
                          <w:marRight w:val="0"/>
                          <w:marTop w:val="0"/>
                          <w:marBottom w:val="0"/>
                          <w:divBdr>
                            <w:top w:val="single" w:sz="2" w:space="0" w:color="E3E3E3"/>
                            <w:left w:val="single" w:sz="2" w:space="0" w:color="E3E3E3"/>
                            <w:bottom w:val="single" w:sz="2" w:space="0" w:color="E3E3E3"/>
                            <w:right w:val="single" w:sz="2" w:space="0" w:color="E3E3E3"/>
                          </w:divBdr>
                          <w:divsChild>
                            <w:div w:id="624583507">
                              <w:marLeft w:val="0"/>
                              <w:marRight w:val="0"/>
                              <w:marTop w:val="100"/>
                              <w:marBottom w:val="100"/>
                              <w:divBdr>
                                <w:top w:val="single" w:sz="2" w:space="0" w:color="E3E3E3"/>
                                <w:left w:val="single" w:sz="2" w:space="0" w:color="E3E3E3"/>
                                <w:bottom w:val="single" w:sz="2" w:space="0" w:color="E3E3E3"/>
                                <w:right w:val="single" w:sz="2" w:space="0" w:color="E3E3E3"/>
                              </w:divBdr>
                              <w:divsChild>
                                <w:div w:id="1620992838">
                                  <w:marLeft w:val="0"/>
                                  <w:marRight w:val="0"/>
                                  <w:marTop w:val="0"/>
                                  <w:marBottom w:val="0"/>
                                  <w:divBdr>
                                    <w:top w:val="single" w:sz="2" w:space="0" w:color="E3E3E3"/>
                                    <w:left w:val="single" w:sz="2" w:space="0" w:color="E3E3E3"/>
                                    <w:bottom w:val="single" w:sz="2" w:space="0" w:color="E3E3E3"/>
                                    <w:right w:val="single" w:sz="2" w:space="0" w:color="E3E3E3"/>
                                  </w:divBdr>
                                  <w:divsChild>
                                    <w:div w:id="282488">
                                      <w:marLeft w:val="0"/>
                                      <w:marRight w:val="0"/>
                                      <w:marTop w:val="0"/>
                                      <w:marBottom w:val="0"/>
                                      <w:divBdr>
                                        <w:top w:val="single" w:sz="2" w:space="0" w:color="E3E3E3"/>
                                        <w:left w:val="single" w:sz="2" w:space="0" w:color="E3E3E3"/>
                                        <w:bottom w:val="single" w:sz="2" w:space="0" w:color="E3E3E3"/>
                                        <w:right w:val="single" w:sz="2" w:space="0" w:color="E3E3E3"/>
                                      </w:divBdr>
                                      <w:divsChild>
                                        <w:div w:id="456292524">
                                          <w:marLeft w:val="0"/>
                                          <w:marRight w:val="0"/>
                                          <w:marTop w:val="0"/>
                                          <w:marBottom w:val="0"/>
                                          <w:divBdr>
                                            <w:top w:val="single" w:sz="2" w:space="0" w:color="E3E3E3"/>
                                            <w:left w:val="single" w:sz="2" w:space="0" w:color="E3E3E3"/>
                                            <w:bottom w:val="single" w:sz="2" w:space="0" w:color="E3E3E3"/>
                                            <w:right w:val="single" w:sz="2" w:space="0" w:color="E3E3E3"/>
                                          </w:divBdr>
                                          <w:divsChild>
                                            <w:div w:id="68579136">
                                              <w:marLeft w:val="0"/>
                                              <w:marRight w:val="0"/>
                                              <w:marTop w:val="0"/>
                                              <w:marBottom w:val="0"/>
                                              <w:divBdr>
                                                <w:top w:val="single" w:sz="2" w:space="0" w:color="E3E3E3"/>
                                                <w:left w:val="single" w:sz="2" w:space="0" w:color="E3E3E3"/>
                                                <w:bottom w:val="single" w:sz="2" w:space="0" w:color="E3E3E3"/>
                                                <w:right w:val="single" w:sz="2" w:space="0" w:color="E3E3E3"/>
                                              </w:divBdr>
                                              <w:divsChild>
                                                <w:div w:id="1872572676">
                                                  <w:marLeft w:val="0"/>
                                                  <w:marRight w:val="0"/>
                                                  <w:marTop w:val="0"/>
                                                  <w:marBottom w:val="0"/>
                                                  <w:divBdr>
                                                    <w:top w:val="single" w:sz="2" w:space="0" w:color="E3E3E3"/>
                                                    <w:left w:val="single" w:sz="2" w:space="0" w:color="E3E3E3"/>
                                                    <w:bottom w:val="single" w:sz="2" w:space="0" w:color="E3E3E3"/>
                                                    <w:right w:val="single" w:sz="2" w:space="0" w:color="E3E3E3"/>
                                                  </w:divBdr>
                                                  <w:divsChild>
                                                    <w:div w:id="525868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9421205">
          <w:marLeft w:val="0"/>
          <w:marRight w:val="0"/>
          <w:marTop w:val="0"/>
          <w:marBottom w:val="0"/>
          <w:divBdr>
            <w:top w:val="none" w:sz="0" w:space="0" w:color="auto"/>
            <w:left w:val="none" w:sz="0" w:space="0" w:color="auto"/>
            <w:bottom w:val="none" w:sz="0" w:space="0" w:color="auto"/>
            <w:right w:val="none" w:sz="0" w:space="0" w:color="auto"/>
          </w:divBdr>
        </w:div>
      </w:divsChild>
    </w:div>
    <w:div w:id="1746339038">
      <w:bodyDiv w:val="1"/>
      <w:marLeft w:val="0"/>
      <w:marRight w:val="0"/>
      <w:marTop w:val="0"/>
      <w:marBottom w:val="0"/>
      <w:divBdr>
        <w:top w:val="none" w:sz="0" w:space="0" w:color="auto"/>
        <w:left w:val="none" w:sz="0" w:space="0" w:color="auto"/>
        <w:bottom w:val="none" w:sz="0" w:space="0" w:color="auto"/>
        <w:right w:val="none" w:sz="0" w:space="0" w:color="auto"/>
      </w:divBdr>
      <w:divsChild>
        <w:div w:id="224536167">
          <w:marLeft w:val="0"/>
          <w:marRight w:val="0"/>
          <w:marTop w:val="0"/>
          <w:marBottom w:val="0"/>
          <w:divBdr>
            <w:top w:val="single" w:sz="2" w:space="0" w:color="E3E3E3"/>
            <w:left w:val="single" w:sz="2" w:space="0" w:color="E3E3E3"/>
            <w:bottom w:val="single" w:sz="2" w:space="0" w:color="E3E3E3"/>
            <w:right w:val="single" w:sz="2" w:space="0" w:color="E3E3E3"/>
          </w:divBdr>
          <w:divsChild>
            <w:div w:id="140537103">
              <w:marLeft w:val="0"/>
              <w:marRight w:val="0"/>
              <w:marTop w:val="0"/>
              <w:marBottom w:val="0"/>
              <w:divBdr>
                <w:top w:val="single" w:sz="2" w:space="0" w:color="E3E3E3"/>
                <w:left w:val="single" w:sz="2" w:space="0" w:color="E3E3E3"/>
                <w:bottom w:val="single" w:sz="2" w:space="0" w:color="E3E3E3"/>
                <w:right w:val="single" w:sz="2" w:space="0" w:color="E3E3E3"/>
              </w:divBdr>
              <w:divsChild>
                <w:div w:id="598106376">
                  <w:marLeft w:val="0"/>
                  <w:marRight w:val="0"/>
                  <w:marTop w:val="0"/>
                  <w:marBottom w:val="0"/>
                  <w:divBdr>
                    <w:top w:val="single" w:sz="2" w:space="0" w:color="E3E3E3"/>
                    <w:left w:val="single" w:sz="2" w:space="0" w:color="E3E3E3"/>
                    <w:bottom w:val="single" w:sz="2" w:space="0" w:color="E3E3E3"/>
                    <w:right w:val="single" w:sz="2" w:space="0" w:color="E3E3E3"/>
                  </w:divBdr>
                  <w:divsChild>
                    <w:div w:id="1393235527">
                      <w:marLeft w:val="0"/>
                      <w:marRight w:val="0"/>
                      <w:marTop w:val="0"/>
                      <w:marBottom w:val="0"/>
                      <w:divBdr>
                        <w:top w:val="single" w:sz="2" w:space="0" w:color="E3E3E3"/>
                        <w:left w:val="single" w:sz="2" w:space="0" w:color="E3E3E3"/>
                        <w:bottom w:val="single" w:sz="2" w:space="0" w:color="E3E3E3"/>
                        <w:right w:val="single" w:sz="2" w:space="0" w:color="E3E3E3"/>
                      </w:divBdr>
                      <w:divsChild>
                        <w:div w:id="1845321597">
                          <w:marLeft w:val="0"/>
                          <w:marRight w:val="0"/>
                          <w:marTop w:val="0"/>
                          <w:marBottom w:val="0"/>
                          <w:divBdr>
                            <w:top w:val="single" w:sz="2" w:space="0" w:color="E3E3E3"/>
                            <w:left w:val="single" w:sz="2" w:space="0" w:color="E3E3E3"/>
                            <w:bottom w:val="single" w:sz="2" w:space="0" w:color="E3E3E3"/>
                            <w:right w:val="single" w:sz="2" w:space="0" w:color="E3E3E3"/>
                          </w:divBdr>
                          <w:divsChild>
                            <w:div w:id="767626927">
                              <w:marLeft w:val="0"/>
                              <w:marRight w:val="0"/>
                              <w:marTop w:val="100"/>
                              <w:marBottom w:val="100"/>
                              <w:divBdr>
                                <w:top w:val="single" w:sz="2" w:space="0" w:color="E3E3E3"/>
                                <w:left w:val="single" w:sz="2" w:space="0" w:color="E3E3E3"/>
                                <w:bottom w:val="single" w:sz="2" w:space="0" w:color="E3E3E3"/>
                                <w:right w:val="single" w:sz="2" w:space="0" w:color="E3E3E3"/>
                              </w:divBdr>
                              <w:divsChild>
                                <w:div w:id="2134401005">
                                  <w:marLeft w:val="0"/>
                                  <w:marRight w:val="0"/>
                                  <w:marTop w:val="0"/>
                                  <w:marBottom w:val="0"/>
                                  <w:divBdr>
                                    <w:top w:val="single" w:sz="2" w:space="0" w:color="E3E3E3"/>
                                    <w:left w:val="single" w:sz="2" w:space="0" w:color="E3E3E3"/>
                                    <w:bottom w:val="single" w:sz="2" w:space="0" w:color="E3E3E3"/>
                                    <w:right w:val="single" w:sz="2" w:space="0" w:color="E3E3E3"/>
                                  </w:divBdr>
                                  <w:divsChild>
                                    <w:div w:id="1092513793">
                                      <w:marLeft w:val="0"/>
                                      <w:marRight w:val="0"/>
                                      <w:marTop w:val="0"/>
                                      <w:marBottom w:val="0"/>
                                      <w:divBdr>
                                        <w:top w:val="single" w:sz="2" w:space="0" w:color="E3E3E3"/>
                                        <w:left w:val="single" w:sz="2" w:space="0" w:color="E3E3E3"/>
                                        <w:bottom w:val="single" w:sz="2" w:space="0" w:color="E3E3E3"/>
                                        <w:right w:val="single" w:sz="2" w:space="0" w:color="E3E3E3"/>
                                      </w:divBdr>
                                      <w:divsChild>
                                        <w:div w:id="274603892">
                                          <w:marLeft w:val="0"/>
                                          <w:marRight w:val="0"/>
                                          <w:marTop w:val="0"/>
                                          <w:marBottom w:val="0"/>
                                          <w:divBdr>
                                            <w:top w:val="single" w:sz="2" w:space="0" w:color="E3E3E3"/>
                                            <w:left w:val="single" w:sz="2" w:space="0" w:color="E3E3E3"/>
                                            <w:bottom w:val="single" w:sz="2" w:space="0" w:color="E3E3E3"/>
                                            <w:right w:val="single" w:sz="2" w:space="0" w:color="E3E3E3"/>
                                          </w:divBdr>
                                          <w:divsChild>
                                            <w:div w:id="1281449317">
                                              <w:marLeft w:val="0"/>
                                              <w:marRight w:val="0"/>
                                              <w:marTop w:val="0"/>
                                              <w:marBottom w:val="0"/>
                                              <w:divBdr>
                                                <w:top w:val="single" w:sz="2" w:space="0" w:color="E3E3E3"/>
                                                <w:left w:val="single" w:sz="2" w:space="0" w:color="E3E3E3"/>
                                                <w:bottom w:val="single" w:sz="2" w:space="0" w:color="E3E3E3"/>
                                                <w:right w:val="single" w:sz="2" w:space="0" w:color="E3E3E3"/>
                                              </w:divBdr>
                                              <w:divsChild>
                                                <w:div w:id="1330912640">
                                                  <w:marLeft w:val="0"/>
                                                  <w:marRight w:val="0"/>
                                                  <w:marTop w:val="0"/>
                                                  <w:marBottom w:val="0"/>
                                                  <w:divBdr>
                                                    <w:top w:val="single" w:sz="2" w:space="0" w:color="E3E3E3"/>
                                                    <w:left w:val="single" w:sz="2" w:space="0" w:color="E3E3E3"/>
                                                    <w:bottom w:val="single" w:sz="2" w:space="0" w:color="E3E3E3"/>
                                                    <w:right w:val="single" w:sz="2" w:space="0" w:color="E3E3E3"/>
                                                  </w:divBdr>
                                                  <w:divsChild>
                                                    <w:div w:id="264273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86451693">
          <w:marLeft w:val="0"/>
          <w:marRight w:val="0"/>
          <w:marTop w:val="0"/>
          <w:marBottom w:val="0"/>
          <w:divBdr>
            <w:top w:val="none" w:sz="0" w:space="0" w:color="auto"/>
            <w:left w:val="none" w:sz="0" w:space="0" w:color="auto"/>
            <w:bottom w:val="none" w:sz="0" w:space="0" w:color="auto"/>
            <w:right w:val="none" w:sz="0" w:space="0" w:color="auto"/>
          </w:divBdr>
        </w:div>
      </w:divsChild>
    </w:div>
    <w:div w:id="1811746317">
      <w:bodyDiv w:val="1"/>
      <w:marLeft w:val="0"/>
      <w:marRight w:val="0"/>
      <w:marTop w:val="0"/>
      <w:marBottom w:val="0"/>
      <w:divBdr>
        <w:top w:val="none" w:sz="0" w:space="0" w:color="auto"/>
        <w:left w:val="none" w:sz="0" w:space="0" w:color="auto"/>
        <w:bottom w:val="none" w:sz="0" w:space="0" w:color="auto"/>
        <w:right w:val="none" w:sz="0" w:space="0" w:color="auto"/>
      </w:divBdr>
    </w:div>
    <w:div w:id="2006393070">
      <w:bodyDiv w:val="1"/>
      <w:marLeft w:val="0"/>
      <w:marRight w:val="0"/>
      <w:marTop w:val="0"/>
      <w:marBottom w:val="0"/>
      <w:divBdr>
        <w:top w:val="none" w:sz="0" w:space="0" w:color="auto"/>
        <w:left w:val="none" w:sz="0" w:space="0" w:color="auto"/>
        <w:bottom w:val="none" w:sz="0" w:space="0" w:color="auto"/>
        <w:right w:val="none" w:sz="0" w:space="0" w:color="auto"/>
      </w:divBdr>
    </w:div>
    <w:div w:id="2032296088">
      <w:bodyDiv w:val="1"/>
      <w:marLeft w:val="0"/>
      <w:marRight w:val="0"/>
      <w:marTop w:val="0"/>
      <w:marBottom w:val="0"/>
      <w:divBdr>
        <w:top w:val="none" w:sz="0" w:space="0" w:color="auto"/>
        <w:left w:val="none" w:sz="0" w:space="0" w:color="auto"/>
        <w:bottom w:val="none" w:sz="0" w:space="0" w:color="auto"/>
        <w:right w:val="none" w:sz="0" w:space="0" w:color="auto"/>
      </w:divBdr>
    </w:div>
    <w:div w:id="209238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linkedin.com/advice/3/what-pros-cons-using-excel-data-analysis-skills-data-analysis" TargetMode="External"/><Relationship Id="rId2" Type="http://schemas.openxmlformats.org/officeDocument/2006/relationships/numbering" Target="numbering.xml"/><Relationship Id="rId16" Type="http://schemas.openxmlformats.org/officeDocument/2006/relationships/hyperlink" Target="https://support.microsoft.com/en-gb/office/overview-of-pivottables-and-pivotcharts-527c8fa3-02c0-445a-a2db-7794676bce9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aceproject.com/blog/top-10-cons-disadvantages-of-managing-your-projects-with-excel-9387815/"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34229-0330-47BB-AB0A-A0F0CBE2F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17</Pages>
  <Words>2832</Words>
  <Characters>16145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 Mcdowall-Emefiele</dc:creator>
  <cp:keywords/>
  <dc:description/>
  <cp:lastModifiedBy>Martin Kehayov</cp:lastModifiedBy>
  <cp:revision>22</cp:revision>
  <dcterms:created xsi:type="dcterms:W3CDTF">2024-03-19T11:55:00Z</dcterms:created>
  <dcterms:modified xsi:type="dcterms:W3CDTF">2024-03-29T09:50:00Z</dcterms:modified>
</cp:coreProperties>
</file>