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What are the current challenges the Hotel industry faces that affect employee recruitment and retention: The Marriott Hotel.</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                 Na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me:Lenuta-Mihaela      Serbanica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module title and number:Personnel Resoursing and Development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Your lecturer’s name:Lisa Knight</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48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 and Background</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Retention Rates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Industry Examples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Discussion/Literature</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Evaluation and Conclusion</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What are the current challenges the Hotel industry faces that affect employee recruitment and retention: The Marriott Hotel</w:t>
      </w:r>
      <w:r w:rsidDel="00000000" w:rsidR="00000000" w:rsidRPr="00000000">
        <w:rPr>
          <w:rtl w:val="0"/>
        </w:rPr>
      </w:r>
    </w:p>
    <w:p w:rsidR="00000000" w:rsidDel="00000000" w:rsidP="00000000" w:rsidRDefault="00000000" w:rsidRPr="00000000" w14:paraId="00000026">
      <w:pPr>
        <w:pStyle w:val="Heading1"/>
        <w:jc w:val="center"/>
        <w:rPr>
          <w:color w:val="000000"/>
          <w:sz w:val="24"/>
          <w:szCs w:val="24"/>
        </w:rPr>
      </w:pPr>
      <w:bookmarkStart w:colFirst="0" w:colLast="0" w:name="_gjdgxs" w:id="0"/>
      <w:bookmarkEnd w:id="0"/>
      <w:r w:rsidDel="00000000" w:rsidR="00000000" w:rsidRPr="00000000">
        <w:rPr>
          <w:rFonts w:ascii="Arial" w:cs="Arial" w:eastAsia="Arial" w:hAnsi="Arial"/>
          <w:b w:val="1"/>
          <w:color w:val="000000"/>
          <w:sz w:val="24"/>
          <w:szCs w:val="24"/>
          <w:rtl w:val="0"/>
        </w:rPr>
        <w:t xml:space="preserve">Introduction and Background</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Marriott Hotel was selected for this proposed study. Marriott International, of which the Marriott Hotel Britain is a part, is an industry powerhouse worldwide. The Marriott Hotel UK is an international hotel chain with locations across the United Kingdom. The Marriott Hotel UK has become the country's premier hotel chain because of its excellent reputation among guests. The hotels provide various services and amenities, such as plush rooms, fine dining establishments, pubs, event halls, gyms, and spas. With a dedication to quality and perfection, the Marriott Hotel UK is dedicated to giving each guest a memorable and pleasurable stay. Because of this dedication to its customers, the Marriott Hotel UK has become one of the country's most reputable lodging establishments.</w:t>
      </w:r>
    </w:p>
    <w:p w:rsidR="00000000" w:rsidDel="00000000" w:rsidP="00000000" w:rsidRDefault="00000000" w:rsidRPr="00000000" w14:paraId="00000028">
      <w:pPr>
        <w:pStyle w:val="Heading2"/>
        <w:jc w:val="center"/>
        <w:rPr>
          <w:color w:val="000000"/>
          <w:sz w:val="24"/>
          <w:szCs w:val="24"/>
        </w:rPr>
      </w:pPr>
      <w:bookmarkStart w:colFirst="0" w:colLast="0" w:name="_30j0zll" w:id="1"/>
      <w:bookmarkEnd w:id="1"/>
      <w:r w:rsidDel="00000000" w:rsidR="00000000" w:rsidRPr="00000000">
        <w:rPr>
          <w:color w:val="000000"/>
          <w:sz w:val="24"/>
          <w:szCs w:val="24"/>
          <w:rtl w:val="0"/>
        </w:rPr>
        <w:t xml:space="preserve">Pestle Analysis</w:t>
      </w:r>
    </w:p>
    <w:p w:rsidR="00000000" w:rsidDel="00000000" w:rsidP="00000000" w:rsidRDefault="00000000" w:rsidRPr="00000000" w14:paraId="00000029">
      <w:pPr>
        <w:spacing w:line="480" w:lineRule="auto"/>
        <w:rPr>
          <w:rFonts w:ascii="Arial" w:cs="Arial" w:eastAsia="Arial" w:hAnsi="Arial"/>
        </w:rPr>
      </w:pPr>
      <w:r w:rsidDel="00000000" w:rsidR="00000000" w:rsidRPr="00000000">
        <w:rPr>
          <w:rFonts w:ascii="Arial" w:cs="Arial" w:eastAsia="Arial" w:hAnsi="Arial"/>
          <w:b w:val="1"/>
          <w:rtl w:val="0"/>
        </w:rPr>
        <w:t xml:space="preserve">Political:</w:t>
      </w:r>
      <w:r w:rsidDel="00000000" w:rsidR="00000000" w:rsidRPr="00000000">
        <w:rPr>
          <w:rFonts w:ascii="Arial" w:cs="Arial" w:eastAsia="Arial" w:hAnsi="Arial"/>
          <w:rtl w:val="0"/>
        </w:rPr>
        <w:t xml:space="preserve"> Marriott is a global company in various nations with varying political and legal systems. Its operations are affected by the tax and legal frameworks of multiple countries. For example, changes in tax laws, immigration policies, and trade agreements can impact the company's operations and profitability.</w:t>
      </w:r>
    </w:p>
    <w:p w:rsidR="00000000" w:rsidDel="00000000" w:rsidP="00000000" w:rsidRDefault="00000000" w:rsidRPr="00000000" w14:paraId="0000002A">
      <w:pPr>
        <w:spacing w:line="480" w:lineRule="auto"/>
        <w:rPr>
          <w:rFonts w:ascii="Arial" w:cs="Arial" w:eastAsia="Arial" w:hAnsi="Arial"/>
        </w:rPr>
      </w:pPr>
      <w:r w:rsidDel="00000000" w:rsidR="00000000" w:rsidRPr="00000000">
        <w:rPr>
          <w:rFonts w:ascii="Arial" w:cs="Arial" w:eastAsia="Arial" w:hAnsi="Arial"/>
          <w:b w:val="1"/>
          <w:rtl w:val="0"/>
        </w:rPr>
        <w:t xml:space="preserve">Economic</w:t>
      </w:r>
      <w:r w:rsidDel="00000000" w:rsidR="00000000" w:rsidRPr="00000000">
        <w:rPr>
          <w:rFonts w:ascii="Arial" w:cs="Arial" w:eastAsia="Arial" w:hAnsi="Arial"/>
          <w:rtl w:val="0"/>
        </w:rPr>
        <w:t xml:space="preserve">s: Demand and revenue in the hotel sector can be impacted by macroeconomic issues, including inflation, currency exchange rates, and economic downturns. For example, a decline in consumer spending or a recession can decrease demand for Marriott's services. Currency exchange rates can also impact the company's revenue and profitability. The economic conditions in the countries where Marriott does business directly impact the company's bottom line (Ndiuini &amp; Baum, 2021, pg 36).</w:t>
      </w:r>
    </w:p>
    <w:p w:rsidR="00000000" w:rsidDel="00000000" w:rsidP="00000000" w:rsidRDefault="00000000" w:rsidRPr="00000000" w14:paraId="0000002B">
      <w:pPr>
        <w:spacing w:line="480" w:lineRule="auto"/>
        <w:rPr>
          <w:rFonts w:ascii="Arial" w:cs="Arial" w:eastAsia="Arial" w:hAnsi="Arial"/>
        </w:rPr>
      </w:pPr>
      <w:r w:rsidDel="00000000" w:rsidR="00000000" w:rsidRPr="00000000">
        <w:rPr>
          <w:rFonts w:ascii="Arial" w:cs="Arial" w:eastAsia="Arial" w:hAnsi="Arial"/>
          <w:b w:val="1"/>
          <w:rtl w:val="0"/>
        </w:rPr>
        <w:t xml:space="preserve">Social:</w:t>
      </w:r>
      <w:r w:rsidDel="00000000" w:rsidR="00000000" w:rsidRPr="00000000">
        <w:rPr>
          <w:rFonts w:ascii="Arial" w:cs="Arial" w:eastAsia="Arial" w:hAnsi="Arial"/>
          <w:rtl w:val="0"/>
        </w:rPr>
        <w:t xml:space="preserve"> Customer behavior and taste shifts may affect demand for Marriott's services. Eco-tourism and other forms of sustainable travel are rising, which may impact the demand for high-end lodgings. For example, the rise of eco-tourism and sustainable travel may decrease demand for high-end accommodation.</w:t>
      </w:r>
    </w:p>
    <w:p w:rsidR="00000000" w:rsidDel="00000000" w:rsidP="00000000" w:rsidRDefault="00000000" w:rsidRPr="00000000" w14:paraId="0000002C">
      <w:pPr>
        <w:spacing w:line="480" w:lineRule="auto"/>
        <w:rPr>
          <w:rFonts w:ascii="Arial" w:cs="Arial" w:eastAsia="Arial" w:hAnsi="Arial"/>
        </w:rPr>
      </w:pPr>
      <w:r w:rsidDel="00000000" w:rsidR="00000000" w:rsidRPr="00000000">
        <w:rPr>
          <w:rFonts w:ascii="Arial" w:cs="Arial" w:eastAsia="Arial" w:hAnsi="Arial"/>
          <w:b w:val="1"/>
          <w:rtl w:val="0"/>
        </w:rPr>
        <w:t xml:space="preserve">Technological:</w:t>
      </w:r>
      <w:r w:rsidDel="00000000" w:rsidR="00000000" w:rsidRPr="00000000">
        <w:rPr>
          <w:rFonts w:ascii="Arial" w:cs="Arial" w:eastAsia="Arial" w:hAnsi="Arial"/>
          <w:rtl w:val="0"/>
        </w:rPr>
        <w:t xml:space="preserve"> Marriott has to keep up with the latest technological advancements to provide the best customer experience. It also needs to ensure data privacy and security in its operations.</w:t>
      </w:r>
    </w:p>
    <w:p w:rsidR="00000000" w:rsidDel="00000000" w:rsidP="00000000" w:rsidRDefault="00000000" w:rsidRPr="00000000" w14:paraId="0000002D">
      <w:pPr>
        <w:spacing w:line="480" w:lineRule="auto"/>
        <w:rPr>
          <w:rFonts w:ascii="Arial" w:cs="Arial" w:eastAsia="Arial" w:hAnsi="Arial"/>
        </w:rPr>
      </w:pPr>
      <w:r w:rsidDel="00000000" w:rsidR="00000000" w:rsidRPr="00000000">
        <w:rPr>
          <w:rFonts w:ascii="Arial" w:cs="Arial" w:eastAsia="Arial" w:hAnsi="Arial"/>
          <w:b w:val="1"/>
          <w:rtl w:val="0"/>
        </w:rPr>
        <w:t xml:space="preserve">Legal: </w:t>
      </w:r>
      <w:r w:rsidDel="00000000" w:rsidR="00000000" w:rsidRPr="00000000">
        <w:rPr>
          <w:rFonts w:ascii="Arial" w:cs="Arial" w:eastAsia="Arial" w:hAnsi="Arial"/>
          <w:rtl w:val="0"/>
        </w:rPr>
        <w:t xml:space="preserve">Marriott is subject to various laws and regulations, such as employment laws, consumer protection laws, and environmental laws. The company needs to comply with these laws in all its operating countries. For example, employment, consumer protection, and environmental regulations can impact the company's operations and profitability.</w:t>
      </w:r>
    </w:p>
    <w:p w:rsidR="00000000" w:rsidDel="00000000" w:rsidP="00000000" w:rsidRDefault="00000000" w:rsidRPr="00000000" w14:paraId="0000002E">
      <w:pPr>
        <w:spacing w:line="480" w:lineRule="auto"/>
        <w:rPr>
          <w:rFonts w:ascii="Arial" w:cs="Arial" w:eastAsia="Arial" w:hAnsi="Arial"/>
        </w:rPr>
      </w:pPr>
      <w:r w:rsidDel="00000000" w:rsidR="00000000" w:rsidRPr="00000000">
        <w:rPr>
          <w:rFonts w:ascii="Arial" w:cs="Arial" w:eastAsia="Arial" w:hAnsi="Arial"/>
          <w:b w:val="1"/>
          <w:rtl w:val="0"/>
        </w:rPr>
        <w:t xml:space="preserve">Environmental:</w:t>
      </w:r>
      <w:r w:rsidDel="00000000" w:rsidR="00000000" w:rsidRPr="00000000">
        <w:rPr>
          <w:rFonts w:ascii="Arial" w:cs="Arial" w:eastAsia="Arial" w:hAnsi="Arial"/>
          <w:rtl w:val="0"/>
        </w:rPr>
        <w:t xml:space="preserve"> Marriott has committed to reducing its ecological footprint through sustainable practices, such as reducing water and energy consumption and waste production. For example, natural disasters and climate change can also impact the company's operations.</w:t>
      </w:r>
    </w:p>
    <w:p w:rsidR="00000000" w:rsidDel="00000000" w:rsidP="00000000" w:rsidRDefault="00000000" w:rsidRPr="00000000" w14:paraId="0000002F">
      <w:pPr>
        <w:pStyle w:val="Heading2"/>
        <w:jc w:val="center"/>
        <w:rPr>
          <w:b w:val="1"/>
          <w:color w:val="000000"/>
          <w:sz w:val="24"/>
          <w:szCs w:val="24"/>
        </w:rPr>
      </w:pPr>
      <w:bookmarkStart w:colFirst="0" w:colLast="0" w:name="_1fob9te" w:id="2"/>
      <w:bookmarkEnd w:id="2"/>
      <w:r w:rsidDel="00000000" w:rsidR="00000000" w:rsidRPr="00000000">
        <w:rPr>
          <w:b w:val="1"/>
          <w:color w:val="000000"/>
          <w:sz w:val="24"/>
          <w:szCs w:val="24"/>
          <w:rtl w:val="0"/>
        </w:rPr>
        <w:t xml:space="preserve">SWOT Analysis</w:t>
      </w:r>
    </w:p>
    <w:p w:rsidR="00000000" w:rsidDel="00000000" w:rsidP="00000000" w:rsidRDefault="00000000" w:rsidRPr="00000000" w14:paraId="00000030">
      <w:pPr>
        <w:spacing w:line="480" w:lineRule="auto"/>
        <w:rPr>
          <w:rFonts w:ascii="Arial" w:cs="Arial" w:eastAsia="Arial" w:hAnsi="Arial"/>
        </w:rPr>
      </w:pPr>
      <w:r w:rsidDel="00000000" w:rsidR="00000000" w:rsidRPr="00000000">
        <w:rPr>
          <w:rFonts w:ascii="Arial" w:cs="Arial" w:eastAsia="Arial" w:hAnsi="Arial"/>
          <w:b w:val="1"/>
          <w:rtl w:val="0"/>
        </w:rPr>
        <w:t xml:space="preserve">Strengths:</w:t>
      </w:r>
      <w:r w:rsidDel="00000000" w:rsidR="00000000" w:rsidRPr="00000000">
        <w:rPr>
          <w:rFonts w:ascii="Arial" w:cs="Arial" w:eastAsia="Arial" w:hAnsi="Arial"/>
          <w:rtl w:val="0"/>
        </w:rPr>
        <w:t xml:space="preserve"> Marriott has a strong brand reputation, a diversified portfolio of hotel brands, and an extensive global footprint. For example, the company's focus on customer experience has been recognized through numerous awards and accolades, such as being named one of Fortune's 100 Best Companies to Work For in 2021.</w:t>
      </w:r>
    </w:p>
    <w:p w:rsidR="00000000" w:rsidDel="00000000" w:rsidP="00000000" w:rsidRDefault="00000000" w:rsidRPr="00000000" w14:paraId="00000031">
      <w:pPr>
        <w:spacing w:line="480" w:lineRule="auto"/>
        <w:rPr>
          <w:rFonts w:ascii="Arial" w:cs="Arial" w:eastAsia="Arial" w:hAnsi="Arial"/>
        </w:rPr>
      </w:pPr>
      <w:r w:rsidDel="00000000" w:rsidR="00000000" w:rsidRPr="00000000">
        <w:rPr>
          <w:rFonts w:ascii="Arial" w:cs="Arial" w:eastAsia="Arial" w:hAnsi="Arial"/>
          <w:b w:val="1"/>
          <w:rtl w:val="0"/>
        </w:rPr>
        <w:t xml:space="preserve">Weaknesses:</w:t>
      </w:r>
      <w:r w:rsidDel="00000000" w:rsidR="00000000" w:rsidRPr="00000000">
        <w:rPr>
          <w:rFonts w:ascii="Arial" w:cs="Arial" w:eastAsia="Arial" w:hAnsi="Arial"/>
          <w:rtl w:val="0"/>
        </w:rPr>
        <w:t xml:space="preserve"> Marriott may need help managing and maintaining consistency across its diverse portfolio of hotel brands. For example, the company's reliance on the travel and hospitality industry makes it vulnerable to economic downturns and unexpected events, such as the COVID-19 pandemic.</w:t>
      </w:r>
    </w:p>
    <w:p w:rsidR="00000000" w:rsidDel="00000000" w:rsidP="00000000" w:rsidRDefault="00000000" w:rsidRPr="00000000" w14:paraId="00000032">
      <w:pPr>
        <w:spacing w:line="480" w:lineRule="auto"/>
        <w:rPr>
          <w:rFonts w:ascii="Arial" w:cs="Arial" w:eastAsia="Arial" w:hAnsi="Arial"/>
        </w:rPr>
      </w:pPr>
      <w:r w:rsidDel="00000000" w:rsidR="00000000" w:rsidRPr="00000000">
        <w:rPr>
          <w:rFonts w:ascii="Arial" w:cs="Arial" w:eastAsia="Arial" w:hAnsi="Arial"/>
          <w:b w:val="1"/>
          <w:rtl w:val="0"/>
        </w:rPr>
        <w:t xml:space="preserve">Opportunities:</w:t>
      </w:r>
      <w:r w:rsidDel="00000000" w:rsidR="00000000" w:rsidRPr="00000000">
        <w:rPr>
          <w:rFonts w:ascii="Arial" w:cs="Arial" w:eastAsia="Arial" w:hAnsi="Arial"/>
          <w:rtl w:val="0"/>
        </w:rPr>
        <w:t xml:space="preserve"> Marriott has opportunities for growth in emerging markets such as China and India, where the demand for high-end lodging is growing. For example, the company can leverage technology to enhance the guest experience and streamline operations (Gebbels, Gao &amp; Cai, 2020, pg 3625). </w:t>
      </w:r>
    </w:p>
    <w:p w:rsidR="00000000" w:rsidDel="00000000" w:rsidP="00000000" w:rsidRDefault="00000000" w:rsidRPr="00000000" w14:paraId="00000033">
      <w:pPr>
        <w:spacing w:line="480" w:lineRule="auto"/>
        <w:rPr>
          <w:rFonts w:ascii="Arial" w:cs="Arial" w:eastAsia="Arial" w:hAnsi="Arial"/>
        </w:rPr>
      </w:pPr>
      <w:r w:rsidDel="00000000" w:rsidR="00000000" w:rsidRPr="00000000">
        <w:rPr>
          <w:rFonts w:ascii="Arial" w:cs="Arial" w:eastAsia="Arial" w:hAnsi="Arial"/>
          <w:b w:val="1"/>
          <w:rtl w:val="0"/>
        </w:rPr>
        <w:t xml:space="preserve">Threats:</w:t>
      </w:r>
      <w:r w:rsidDel="00000000" w:rsidR="00000000" w:rsidRPr="00000000">
        <w:rPr>
          <w:rFonts w:ascii="Arial" w:cs="Arial" w:eastAsia="Arial" w:hAnsi="Arial"/>
          <w:rtl w:val="0"/>
        </w:rPr>
        <w:t xml:space="preserve"> Increased competition from emerging hotel brands and online travel agencies such as Airbnb and Booking.com can threaten Marriott's market share. Additionally, the COVID-19 pandemic has caused a significant decline in demand and revenue for the travel and hospitality industry, including Marriott.</w:t>
      </w:r>
    </w:p>
    <w:p w:rsidR="00000000" w:rsidDel="00000000" w:rsidP="00000000" w:rsidRDefault="00000000" w:rsidRPr="00000000" w14:paraId="00000034">
      <w:pPr>
        <w:pStyle w:val="Heading2"/>
        <w:jc w:val="center"/>
        <w:rPr>
          <w:b w:val="1"/>
          <w:color w:val="000000"/>
          <w:sz w:val="24"/>
          <w:szCs w:val="24"/>
        </w:rPr>
      </w:pPr>
      <w:bookmarkStart w:colFirst="0" w:colLast="0" w:name="_3znysh7" w:id="3"/>
      <w:bookmarkEnd w:id="3"/>
      <w:r w:rsidDel="00000000" w:rsidR="00000000" w:rsidRPr="00000000">
        <w:rPr>
          <w:b w:val="1"/>
          <w:color w:val="000000"/>
          <w:sz w:val="24"/>
          <w:szCs w:val="24"/>
          <w:rtl w:val="0"/>
        </w:rPr>
        <w:t xml:space="preserve">Retention Rates</w:t>
      </w:r>
    </w:p>
    <w:p w:rsidR="00000000" w:rsidDel="00000000" w:rsidP="00000000" w:rsidRDefault="00000000" w:rsidRPr="00000000" w14:paraId="00000035">
      <w:pPr>
        <w:spacing w:line="480" w:lineRule="auto"/>
        <w:rPr>
          <w:rFonts w:ascii="Arial" w:cs="Arial" w:eastAsia="Arial" w:hAnsi="Arial"/>
        </w:rPr>
      </w:pPr>
      <w:r w:rsidDel="00000000" w:rsidR="00000000" w:rsidRPr="00000000">
        <w:rPr>
          <w:rFonts w:ascii="Arial" w:cs="Arial" w:eastAsia="Arial" w:hAnsi="Arial"/>
          <w:rtl w:val="0"/>
        </w:rPr>
        <w:tab/>
        <w:t xml:space="preserve">Marriott places a premium on its employees, seeing as how happy and engaged workers directly correlate to satisfied customers (Calinaud, Kokkranikal &amp; Gebbels, 2021, ph 680). Training and development programs, health and wellness programs, and diversity and inclusion initiatives are just some of the many programs and initiatives the company offers to help employees grow and stay with the company.</w:t>
      </w:r>
    </w:p>
    <w:p w:rsidR="00000000" w:rsidDel="00000000" w:rsidP="00000000" w:rsidRDefault="00000000" w:rsidRPr="00000000" w14:paraId="00000036">
      <w:pPr>
        <w:pStyle w:val="Heading2"/>
        <w:jc w:val="center"/>
        <w:rPr>
          <w:b w:val="1"/>
          <w:color w:val="000000"/>
          <w:sz w:val="24"/>
          <w:szCs w:val="24"/>
        </w:rPr>
      </w:pPr>
      <w:bookmarkStart w:colFirst="0" w:colLast="0" w:name="_2et92p0" w:id="4"/>
      <w:bookmarkEnd w:id="4"/>
      <w:r w:rsidDel="00000000" w:rsidR="00000000" w:rsidRPr="00000000">
        <w:rPr>
          <w:b w:val="1"/>
          <w:color w:val="000000"/>
          <w:sz w:val="24"/>
          <w:szCs w:val="24"/>
          <w:rtl w:val="0"/>
        </w:rPr>
        <w:t xml:space="preserve">Industry Examples</w:t>
      </w:r>
    </w:p>
    <w:p w:rsidR="00000000" w:rsidDel="00000000" w:rsidP="00000000" w:rsidRDefault="00000000" w:rsidRPr="00000000" w14:paraId="00000037">
      <w:pPr>
        <w:spacing w:line="480" w:lineRule="auto"/>
        <w:rPr>
          <w:rFonts w:ascii="Arial" w:cs="Arial" w:eastAsia="Arial" w:hAnsi="Arial"/>
        </w:rPr>
      </w:pPr>
      <w:r w:rsidDel="00000000" w:rsidR="00000000" w:rsidRPr="00000000">
        <w:rPr>
          <w:rFonts w:ascii="Arial" w:cs="Arial" w:eastAsia="Arial" w:hAnsi="Arial"/>
          <w:rtl w:val="0"/>
        </w:rPr>
        <w:tab/>
        <w:t xml:space="preserve">Companies, including Marriott, IHG, and Radisson, have taken steps to address the challenges posed by the current COVID-19 outbreak. Cleaning and cleanliness standards are being raised, social distance policies are being put in place, cancellation policies are being more accommodating, and contactless technologies are being introduced to reduce the amount of personal interaction between guests and employees (Kaushal &amp; Srivastava 2021, pg 9). Moreover, the firms have started advertising campaigns to encourage domestic and regional tourism and encourage clients to make direct hotel reservations.</w:t>
      </w:r>
    </w:p>
    <w:p w:rsidR="00000000" w:rsidDel="00000000" w:rsidP="00000000" w:rsidRDefault="00000000" w:rsidRPr="00000000" w14:paraId="00000038">
      <w:pPr>
        <w:pStyle w:val="Heading1"/>
        <w:jc w:val="center"/>
        <w:rPr>
          <w:color w:val="000000"/>
          <w:sz w:val="24"/>
          <w:szCs w:val="24"/>
        </w:rPr>
      </w:pPr>
      <w:bookmarkStart w:colFirst="0" w:colLast="0" w:name="_tyjcwt" w:id="5"/>
      <w:bookmarkEnd w:id="5"/>
      <w:r w:rsidDel="00000000" w:rsidR="00000000" w:rsidRPr="00000000">
        <w:rPr>
          <w:rFonts w:ascii="Arial" w:cs="Arial" w:eastAsia="Arial" w:hAnsi="Arial"/>
          <w:b w:val="1"/>
          <w:color w:val="000000"/>
          <w:sz w:val="24"/>
          <w:szCs w:val="24"/>
          <w:rtl w:val="0"/>
        </w:rPr>
        <w:t xml:space="preserve">Discussion/Literature</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Hospitality employment is crucial to global development. But, the company's issues make hiring and retaining good employees easier. This study examines how hoteliers recruit and retain skilled workers (Baum, 2020, pg 2820). In recent years, several factors have made hospitality staff challenging to hire and retain. Excessive turnover might hurt employee retention. According to Tiwari (2015, page 4), the Irish hospitality industry has a high turnover rate due to poor compensation, job instability, and a lack of professional advancement opportunities (Dube, Nhamo &amp; Chikodzi, 2021, pg 1488). Hotel recruiting and retention need to be improved by the global spread of COVID-19. Ntounis et al. (2022) found that the outbreak has weakened the hospitality industry's resilience, with many losing their employment and others suffering from low morale and stress. The pandemic has also led the industry to adopt new technology and business methods, which may affect hiring and retention. Industry 4.0 technology has also changed hotel management, which may affect staff retention. Shamim et al. (2017, pg 27) found that Industry 4.0 technology could improve hotel operations and customer service. These advances also cause HR management and training issues (Dashper, 2020, pg 4). So, the hotel industry must master Industry 4.0 technology to recruit and retain top employees and fully benefit from this technological transformation (Kichuk, Brown &amp; Ladkin 2019, pg 4). The pandemic has affected hotel hiring and retention, according to the report.</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In addition, hotel businesses must have solid talent management and retention plans to attract and keep the best employees. According to research by Marinakou and Giousmpasoglou (2019, pg 30), high-end hotels in four countries use a variety of talent management and retention strategies, such as providing opportunities for professional growth, accommodating employee schedule preferences, and offering competitive salaries and benefits. Finally, Ghani et al. (2022, pg 10)) did a thorough analysis of problems and solutions related to hospitality worker retention. The research uncovered several difficulties, including low earnings, heavy workloads, few chances for advancement, and inadequate training and development systems. The study also found that methods like giving flexible work schedules, competitive pay, and opportunities for professional growth can all play a role in keeping talented workers in the sector. Hotel managers must be aware of these issues and work to find solutions to boost staff satisfaction and retention.</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Overall, the hospitality business is noted for its high rate of change and the various issues that workers encounter daily. Attracting and keeping qualified workers is a significant problem in the business world. When employee turnover rates climb, hotel management must find ways to keep their current personnel and entice new ones to work for them. The hospitality business in the UK has been resistant to the effects of Brexit. Uncertainty and worries about the industry's future as a result of Brexit, as well as changes in immigration regulations, may impact attracting and retaining talent. There is a need for more personnel in the English hospitality industry because of the departure of EU nationals, as reported by Ntounis et al. (2022). Because of the labor shortage, employee turnover may increase as workers look abroad for more excellent prospects. Just as the Marriott Hotel was not immune to the global effects of the Covid-19 outbreak, neither was any other hotel chain. Demand for Marriott's services has dropped precipitously, forcing the company to lay off thousands of workers worldwide and compounding the existing labor deficit. As a result of the pandemic's effect on business, many hotels have had to lay off employees to decrease expenses. Many workers have lost their jobs, and those still have them deal with heavier workloads and fewer perks. According to Ghani et al. (2022, pg 2088), hotel workers are likelier to leave their jobs because of the pandemic's impact on their mental health.</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In addition, hoteliers have felt the effects of inflation, which has driven up the price of nearly everything, from food to labor. Like other hotels, the Marriott may have to pay more excellent compensation to keep its employees around, which could raise overhead. If the hotel's profits drop due to the higher labor costs, it may need help retaining its staff. A lack of job security, low earnings, and little prospects for growth was identified by Tiwari (2015, pg 4) as contributing contributors to high turnover rates in the Irish hospitality business. Hence, the Marriott Hotel must take action to ensure the longevity and success of their business by giving their staff competitive pay, job stability, and advancement possibilities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Grobelna &amp;Skrzeszewsk, 2019, pg 210)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Marriott Hotel would be better able to run smoothly and efficiently if it could recruit and retain high-quality staff by providing them with higher wages, greater job security, and more prospects for career progress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Tang, Tosun &amp; Baum, 2020, pg 4020)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Marriott Hotel might improve the lives of their employees and secure the hotel's financial future in this way.</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Low compensation, long hours, a lack of career progression prospects, and a poor work-life balance have all affected employee retention in the hospitality industry (Tiwari, 2015, pg 14; Ghani et al., 2022, pg 2087). In addition, there is a significant rate of employee turnover in the industry, likely attributable to burnout, stress, and discontentment in the workplace. Because of this, hotels now must spend more on recruitment and training, and they risk losing valuable institutional knowledge and expertise in the process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Dwesini., 2019, pg 6</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Better job security, competitive compensation, and benefits, opportunities for professional development, and a culture that values work-life balance are all areas that can be prioritized by employers to combat this problem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Khan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2020, pg 37)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addition, businesses need to reward employees for their efforts, give them avenues for professional growth, and back them up with sufficient resources and personnel. Hotels can address these issues by implementing several strategies for attracting and retaining top talent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Goh &amp; Okumus, 2020, pg 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One approach to recruiting and retaining top talent is offering competitive compensation and perks like health insurance, retirement plans, and vacation time. For instance, the Four Seasons Hotel in Toronto provides its workers with a comprehensive benefits package incorporating medical and dental coverage, a 401(k) plan, and tuition assistance initiatives (Marinakou &amp; Giousmpasoglou, 2019, pg 45).</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Providing avenues for professional advancement is another tactic. Training courses, mentorship, coaching, and career ladders fall under this category. The Ritz-Carlton Hotel Corporation, for instance, runs a Leadership Center where its staff can participate in training and development programs emphasizing leadership and customer service (Ghani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2022, pg 88). Hotels raise employee engagement and happiness by creating a welcoming workplace that appreciates employees' differences and promotes a healthy work-life balance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Choy &amp; Kamoche, 2021, Pg 1380)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Fostering a culture of respect and teamwork can be done in several ways, such as allowing for more flexible work hours and offering on-site child care. To help their employees strike a better work-life balance, the Mandarin Oriental Hotel Group, for instance, allows for telecommuting and job sharing among its staff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Zhong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2021, pg 228</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Workers' motivation, contentment with the work, and loyalty to the company are all boosted by initiatives like these. Workers are more likely to remain with the company when treated with dignity and appreciation, lowering turnover expenses. This highlights the need for companies to invest in their employees to foster an atmosphere that promotes productivity and contentment in the workplace.</w:t>
      </w:r>
    </w:p>
    <w:p w:rsidR="00000000" w:rsidDel="00000000" w:rsidP="00000000" w:rsidRDefault="00000000" w:rsidRPr="00000000" w14:paraId="0000003F">
      <w:pPr>
        <w:pStyle w:val="Heading1"/>
        <w:jc w:val="center"/>
        <w:rPr>
          <w:color w:val="000000"/>
          <w:sz w:val="24"/>
          <w:szCs w:val="24"/>
        </w:rPr>
      </w:pPr>
      <w:bookmarkStart w:colFirst="0" w:colLast="0" w:name="_3dy6vkm" w:id="6"/>
      <w:bookmarkEnd w:id="6"/>
      <w:r w:rsidDel="00000000" w:rsidR="00000000" w:rsidRPr="00000000">
        <w:rPr>
          <w:rFonts w:ascii="Arial" w:cs="Arial" w:eastAsia="Arial" w:hAnsi="Arial"/>
          <w:b w:val="1"/>
          <w:color w:val="000000"/>
          <w:sz w:val="24"/>
          <w:szCs w:val="24"/>
          <w:rtl w:val="0"/>
        </w:rPr>
        <w:t xml:space="preserve">Evaluation and Conclusion</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bookmarkStart w:colFirst="0" w:colLast="0" w:name="_4d34og8" w:id="7"/>
      <w:bookmarkEnd w:id="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Marriott International, Inc.'s Marriott Hotel UK is a top UK hotel. The hotel offers luxury accommodations, dining, bars, event spaces, gyms, spas, and more. Despite its significance, the hotel industry confronts several challenges, including a turbulent economy, changing client demographics, rapid technological development, and severe rivalry. Marriott UK offers flexible hours, benefits, recognition, and career possibilities to keep employees happy. This research project examines Marriott Hotel and hospitality business concerns and how they affect staff retention. Marinakou &amp; Giousmpasoglou (2019, pg 34) found that high-end hotels in four countries use talent management and retention strategies to retain their finest employees. Ghani et al. (2022, pg 2087) highlighted low compensation, excessive workloads, limited career progression, and poor training and development programs as hospitality staff retention concerns and strategies. Brexit uncertainty and immigration changes may affect talent recruitment and retention. The COVID-19 pandemic has affected several hotels, including the Marriott Hotel. Inflation has raised labor and input costs, which may increase business overhead. Hotel management must be aware of these concerns and act to improve employee retention and recruitment. The hospitality industry's high turnover rate is linked to low pay, long hours, few career growth opportunities, and an imbalanced work-life balance.</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Hotels can address these concerns by offering competitive salaries and benefits, valuing employees, and providing professional development. Telecommuting, job sharing, and other workplace flexibility can foster respect and collaboration in hotels. This study proposal found low earnings, precarious employment, a lack of professional advancement chances, and the COVID-19 epidemic. This study suggests how hotel organizations attract and retain staff despite these challenges. They include fair pay, training, flexible schedules, and an inclusive and inviting workplace. This proposed study suggests that hotels should invest in their workers to keep them engaged in the hotel's objective. Hotels should offer excellent benefits and career growth to attract and retain top talent and foster diversity and inclusion via respect and teamwork. These approaches can help hotels attract and retain personnel in the competitive hospitality industry.</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pStyle w:val="Heading1"/>
        <w:jc w:val="center"/>
        <w:rPr>
          <w:color w:val="000000"/>
          <w:sz w:val="24"/>
          <w:szCs w:val="24"/>
        </w:rPr>
      </w:pPr>
      <w:bookmarkStart w:colFirst="0" w:colLast="0" w:name="_1t3h5sf" w:id="8"/>
      <w:bookmarkEnd w:id="8"/>
      <w:r w:rsidDel="00000000" w:rsidR="00000000" w:rsidRPr="00000000">
        <w:rPr>
          <w:rFonts w:ascii="Arial" w:cs="Arial" w:eastAsia="Arial" w:hAnsi="Arial"/>
          <w:b w:val="1"/>
          <w:color w:val="000000"/>
          <w:sz w:val="24"/>
          <w:szCs w:val="24"/>
          <w:rtl w:val="0"/>
        </w:rPr>
        <w:t xml:space="preserve">References</w:t>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Baum, T., Mooney, S.K., Robinson, R.N. and Solnet, D., 2020. COVID-19’s impact </w:t>
        <w:tab/>
        <w:t xml:space="preserve">on the hospitality workforce–new crisis or amplification of the </w:t>
        <w:tab/>
        <w:t xml:space="preserve">norm?.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Contemporary Hospitality 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32</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(9), </w:t>
        <w:tab/>
        <w:t xml:space="preserve">pp.2813-2829.</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Calinaud, V., Kokkranikal, J. and Gebbels, M., 2021. Career advancement for </w:t>
        <w:tab/>
        <w:t xml:space="preserve">women in the British hospitality industry: The enabling factors.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Work, </w:t>
        <w:tab/>
        <w:t xml:space="preserve">Employment and Society</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35</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(4), pp.677-695.</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Choy, M.W. and Kamoche, K., 2021. Identifying stabilizing and destabilizing factors </w:t>
        <w:tab/>
        <w:t xml:space="preserve">of job change: A qualitative study of employee retention in the Hong Kong </w:t>
        <w:tab/>
        <w:t xml:space="preserve">travel agency industry.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Current Issues in Tourism</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24</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(10), pp.1375-1388.</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Dashper, K., 2020. Mentoring for gender equality: Supporting female leaders in the </w:t>
        <w:tab/>
        <w:t xml:space="preserve">hospitality industry.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Hospitality 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88</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tab/>
        <w:t xml:space="preserve">p.102397.</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Dube, K., Nhamo, G. and Chikodzi, D., 2021. COVID-19 cripples global restaurant </w:t>
        <w:tab/>
        <w:t xml:space="preserve">and hospitality industry.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Current Issues in Tourism</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24</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(11), pp.1487-1490.</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Dwesini, N.F., 2019. Causes and prevention of high employee turnover within the </w:t>
        <w:tab/>
        <w:t xml:space="preserve">hospitality industry: A literature review.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African Journal of Hospitality, Tourism </w:t>
        <w:tab/>
        <w:t xml:space="preserve">and Leisure</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8</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(3), pp.1-15.</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Gebbels, M., Gao, X. and Cai, W., 2020. Let’s not just “talk” about it: reflections on </w:t>
        <w:tab/>
        <w:t xml:space="preserve">women’s career development in hospitality.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w:t>
        <w:tab/>
        <w:t xml:space="preserve">Contemporary Hospitality 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32</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(11), pp.3623-3643.</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Ghani, B., Zada, M., Memon, K. R., Ullah, R., Khattak, A., Han, H., ... &amp; Araya-</w:t>
        <w:tab/>
        <w:t xml:space="preserve">Castillo, L. (2022). Challenges and strategies for employee retention in the </w:t>
        <w:tab/>
        <w:t xml:space="preserve">hospitality industry: A review. Sustainability, 14(5), 2885.</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Goh, E. and Okumus, F., 2020. Avoiding the hospitality workforce bubble: Strategies </w:t>
        <w:tab/>
        <w:t xml:space="preserve">to attract and retain generation Z talent in the hospitality workforce.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Tourism </w:t>
        <w:tab/>
        <w:t xml:space="preserve">Management Perspectives</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33</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p.100603.</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Grobelna, A. and Skrzeszewska, K., 2019. Seasonality: Is it a problem or challenge </w:t>
        <w:tab/>
        <w:t xml:space="preserve">facing future tourism employment? Implications for management.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Journal of </w:t>
        <w:tab/>
        <w:t xml:space="preserve">Entrepreneurship, Management and Innovation</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15</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 pp.205-230.</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Kaushal, V. and Srivastava, S., 2021. Hospitality and tourism industry amid COVID-</w:t>
        <w:tab/>
        <w:t xml:space="preserve">19 pandemic: Perspectives on challenges and learnings from </w:t>
        <w:tab/>
        <w:t xml:space="preserve">India.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hospitality 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92</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p.102707.</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Khan, K.I., Niazi, A., Nasir, A., Hussain, M. and Khan, M.I., 2021. The effect of </w:t>
        <w:tab/>
        <w:t xml:space="preserve">COVID-19 on the hospitality industry: The implication for open </w:t>
        <w:tab/>
        <w:t xml:space="preserve">innovation.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Journal of Open Innovation: Technology, Market, and </w:t>
        <w:tab/>
        <w:t xml:space="preserve">Complexity</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7</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 p.30.</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Kichuk, A., Brown, L. and Ladkin, A., 2019. Talent pool exclusion: the hotel </w:t>
        <w:tab/>
        <w:t xml:space="preserve">employee perspective.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Contemporary Hospitality </w:t>
        <w:tab/>
        <w:t xml:space="preserve">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Marinakou, E. and Giousmpasoglou, C., 2019, pg 39. Talent management and </w:t>
        <w:tab/>
        <w:t xml:space="preserve">retention strategies in luxury hotels: evidence from four </w:t>
        <w:tab/>
        <w:t xml:space="preserve">countries. International Journal of Contemporary Hospitality Management.</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Ndiuini, A. and Baum, T., 2021. Underemployment and lived experiences of migrant </w:t>
        <w:tab/>
        <w:t xml:space="preserve">workers in the hotel industry: policy and industry implications.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Journal of </w:t>
        <w:tab/>
        <w:t xml:space="preserve">Policy Research in Tourism, Leisure and Events</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13</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 pp.36-58.</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Ntounis, N., Parker, C., Skinner, H., Steadman, C. and Warnaby, G., 2022. Tourism </w:t>
        <w:tab/>
        <w:t xml:space="preserve">and Hospitality industry resilience during the Covid-19 pandemic: Evidence </w:t>
        <w:tab/>
        <w:t xml:space="preserve">from England. Current Issues in Tourism, 25(1), pp.46-59.</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Shamim, S., Cang, S., Yu, H. and Li, Y., 2017. Examining the feasibilities of Industry </w:t>
        <w:tab/>
        <w:t xml:space="preserve">4.0 for the hospitality sector with the lens of management </w:t>
        <w:tab/>
        <w:t xml:space="preserve">practice. Energies, 10(4), p.499.</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Tang, J., Tosun, C. and Baum, T., 2020. Do Gen Zs feel happy about their first job? </w:t>
        <w:tab/>
        <w:t xml:space="preserve">A cultural values perspective from the hospitality and tourism </w:t>
        <w:tab/>
        <w:t xml:space="preserve">industry.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International Journal of Contemporary Hospitality </w:t>
        <w:tab/>
        <w:t xml:space="preserve">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32</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(12), pp.4017-4040.</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Tiwari, I., 2015. An analysis of the factors affecting employee retention and turnover </w:t>
        <w:tab/>
        <w:t xml:space="preserve">in the Irish hospitality industry (Doctoral dissertation, Dublin, National College </w:t>
        <w:tab/>
        <w:t xml:space="preserve">of Ireland).</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Zhong, Y., Li, Y., Ding, J. and Liao, Y., 2021. Risk management: Exploring emerging </w:t>
        <w:tab/>
        <w:t xml:space="preserve">Human Resource issues during the COVID-19 pandemic.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Journal of Risk and </w:t>
        <w:tab/>
        <w:t xml:space="preserve">Financial Management</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14</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(5), p.228.</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spacing w:line="480" w:lineRule="auto"/>
        <w:rPr>
          <w:rFonts w:ascii="Arial" w:cs="Arial" w:eastAsia="Arial" w:hAnsi="Arial"/>
        </w:rPr>
      </w:pPr>
      <w:r w:rsidDel="00000000" w:rsidR="00000000" w:rsidRPr="00000000">
        <w:rPr>
          <w:rtl w:val="0"/>
        </w:rPr>
      </w:r>
    </w:p>
    <w:sectPr>
      <w:head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