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C65A6" w14:textId="2089D2A6" w:rsidR="009F654E" w:rsidRPr="00AD7C5C" w:rsidRDefault="009F654E" w:rsidP="00AD7C5C">
      <w:pPr>
        <w:spacing w:after="0"/>
        <w:jc w:val="center"/>
        <w:rPr>
          <w:b/>
          <w:u w:val="single"/>
        </w:rPr>
      </w:pPr>
      <w:bookmarkStart w:id="0" w:name="_GoBack"/>
      <w:bookmarkEnd w:id="0"/>
      <w:r w:rsidRPr="009F654E">
        <w:rPr>
          <w:b/>
          <w:u w:val="single"/>
        </w:rPr>
        <w:t>Using a Research Approach in Human Resources</w:t>
      </w:r>
    </w:p>
    <w:p w14:paraId="64F4F15E" w14:textId="23DC8A7A" w:rsidR="00291405" w:rsidRDefault="00291405" w:rsidP="009F654E">
      <w:pPr>
        <w:spacing w:after="0"/>
      </w:pPr>
    </w:p>
    <w:p w14:paraId="418BB490" w14:textId="44673A08" w:rsidR="002E4CB4" w:rsidRDefault="00E858CE" w:rsidP="003354BC">
      <w:pPr>
        <w:spacing w:after="0" w:line="360" w:lineRule="auto"/>
      </w:pPr>
      <w:r>
        <w:t>As HR professionals, we are continuously looking to find out informa</w:t>
      </w:r>
      <w:r w:rsidR="00483A93">
        <w:t>tion on various topics in order to help justify our decisions</w:t>
      </w:r>
      <w:r w:rsidR="00347A86">
        <w:t xml:space="preserve"> and provide advice to others</w:t>
      </w:r>
      <w:r w:rsidR="00483A93">
        <w:t xml:space="preserve">. </w:t>
      </w:r>
      <w:r w:rsidR="00F833B2">
        <w:t>The term ‘r</w:t>
      </w:r>
      <w:r w:rsidR="00291405">
        <w:t>esearch</w:t>
      </w:r>
      <w:r w:rsidR="00F833B2">
        <w:t>’</w:t>
      </w:r>
      <w:r w:rsidR="00291405">
        <w:t xml:space="preserve"> can be defined as “the systematic investigation into and study of materials and source</w:t>
      </w:r>
      <w:r w:rsidR="00992BBE">
        <w:t>s</w:t>
      </w:r>
      <w:r w:rsidR="00291405">
        <w:t xml:space="preserve"> in order to establish facts and reach new conclusions</w:t>
      </w:r>
      <w:r w:rsidR="00992BBE">
        <w:t>” (</w:t>
      </w:r>
      <w:r w:rsidR="00697515">
        <w:t>Oxford English Dictionary</w:t>
      </w:r>
      <w:r w:rsidR="00C0128F">
        <w:t>,</w:t>
      </w:r>
      <w:r w:rsidR="006B6964">
        <w:t xml:space="preserve"> 2019)</w:t>
      </w:r>
      <w:r w:rsidR="00F53BE6">
        <w:t xml:space="preserve">. </w:t>
      </w:r>
      <w:proofErr w:type="spellStart"/>
      <w:r w:rsidR="00DC745D">
        <w:t>Ghaur</w:t>
      </w:r>
      <w:r w:rsidR="00EA1FE0">
        <w:t>i</w:t>
      </w:r>
      <w:proofErr w:type="spellEnd"/>
      <w:r w:rsidR="00EA1FE0">
        <w:t xml:space="preserve"> and </w:t>
      </w:r>
      <w:proofErr w:type="spellStart"/>
      <w:r w:rsidR="00EA1FE0">
        <w:t>Gronhaug</w:t>
      </w:r>
      <w:proofErr w:type="spellEnd"/>
      <w:r w:rsidR="00EA1FE0">
        <w:t xml:space="preserve"> </w:t>
      </w:r>
      <w:r w:rsidR="00E40AD4">
        <w:t xml:space="preserve">(2010), as cited by </w:t>
      </w:r>
      <w:r w:rsidR="00917F99">
        <w:t>Saunders</w:t>
      </w:r>
      <w:r w:rsidR="004C0C72">
        <w:t xml:space="preserve">, </w:t>
      </w:r>
      <w:r w:rsidR="006845CC">
        <w:t>Lewis and Thornhill</w:t>
      </w:r>
      <w:r w:rsidR="00917F99">
        <w:t xml:space="preserve"> </w:t>
      </w:r>
      <w:r w:rsidR="00DD08BA">
        <w:t>(2012</w:t>
      </w:r>
      <w:r w:rsidR="006B7C2D">
        <w:t xml:space="preserve">) suggests that </w:t>
      </w:r>
      <w:r w:rsidR="007E56E0">
        <w:t>‘systematic research’ is based on logical relationships and not just beliefs</w:t>
      </w:r>
      <w:r w:rsidR="00996585">
        <w:t xml:space="preserve">. </w:t>
      </w:r>
    </w:p>
    <w:p w14:paraId="0D9AD1B3" w14:textId="615A42F2" w:rsidR="0062675E" w:rsidRDefault="0062675E" w:rsidP="003354BC">
      <w:pPr>
        <w:spacing w:after="0" w:line="360" w:lineRule="auto"/>
      </w:pPr>
    </w:p>
    <w:p w14:paraId="0C9CB258" w14:textId="094012F6" w:rsidR="00202890" w:rsidRDefault="006C1453" w:rsidP="003354BC">
      <w:pPr>
        <w:spacing w:after="0" w:line="360" w:lineRule="auto"/>
      </w:pPr>
      <w:r>
        <w:t xml:space="preserve">Anderson </w:t>
      </w:r>
      <w:r w:rsidR="00E97200">
        <w:t xml:space="preserve">(2013) </w:t>
      </w:r>
      <w:r w:rsidR="003C3EC5">
        <w:t>proposes</w:t>
      </w:r>
      <w:r w:rsidR="005B4047">
        <w:t xml:space="preserve"> that</w:t>
      </w:r>
      <w:r w:rsidR="003C3EC5">
        <w:t xml:space="preserve"> </w:t>
      </w:r>
      <w:r w:rsidR="00023A54">
        <w:t xml:space="preserve">when looking to carry out a research project, there </w:t>
      </w:r>
      <w:r w:rsidR="002C6F07">
        <w:t>are</w:t>
      </w:r>
      <w:r w:rsidR="00023A54">
        <w:t xml:space="preserve"> </w:t>
      </w:r>
      <w:r w:rsidR="00202890">
        <w:t>four key components</w:t>
      </w:r>
      <w:r w:rsidR="00310804">
        <w:t>:</w:t>
      </w:r>
      <w:r w:rsidR="00D84A82">
        <w:t xml:space="preserve"> </w:t>
      </w:r>
      <w:r w:rsidR="00310804">
        <w:t>f</w:t>
      </w:r>
      <w:r w:rsidR="00FE642B">
        <w:t>irstly,</w:t>
      </w:r>
      <w:r w:rsidR="00D84A82">
        <w:t xml:space="preserve"> </w:t>
      </w:r>
      <w:r w:rsidR="00310804">
        <w:t>the need to identify an opportunity for research</w:t>
      </w:r>
      <w:r w:rsidR="00F5794C">
        <w:t xml:space="preserve"> whilst evaluating what is already known</w:t>
      </w:r>
      <w:r w:rsidR="00BC0E37">
        <w:t>,</w:t>
      </w:r>
      <w:r w:rsidR="00FE0FBC">
        <w:t xml:space="preserve"> and determining what further information is required to </w:t>
      </w:r>
      <w:r w:rsidR="00BC0E37">
        <w:t>interpret and formulate conclusions.</w:t>
      </w:r>
      <w:r w:rsidR="00BC2422">
        <w:t xml:space="preserve"> </w:t>
      </w:r>
    </w:p>
    <w:p w14:paraId="721A4D40" w14:textId="4AEFBA21" w:rsidR="00DC4AF5" w:rsidRDefault="00347737" w:rsidP="003354BC">
      <w:pPr>
        <w:spacing w:after="0" w:line="36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C56C891" wp14:editId="41CD9785">
            <wp:simplePos x="0" y="0"/>
            <wp:positionH relativeFrom="column">
              <wp:posOffset>0</wp:posOffset>
            </wp:positionH>
            <wp:positionV relativeFrom="paragraph">
              <wp:posOffset>56515</wp:posOffset>
            </wp:positionV>
            <wp:extent cx="5639129" cy="2847975"/>
            <wp:effectExtent l="0" t="0" r="0" b="0"/>
            <wp:wrapTight wrapText="bothSides">
              <wp:wrapPolygon edited="0">
                <wp:start x="11457" y="0"/>
                <wp:lineTo x="7005" y="1589"/>
                <wp:lineTo x="6130" y="2023"/>
                <wp:lineTo x="5838" y="3179"/>
                <wp:lineTo x="5911" y="3757"/>
                <wp:lineTo x="6495" y="4768"/>
                <wp:lineTo x="6276" y="6068"/>
                <wp:lineTo x="10800" y="7080"/>
                <wp:lineTo x="6276" y="7513"/>
                <wp:lineTo x="5546" y="8235"/>
                <wp:lineTo x="5838" y="9391"/>
                <wp:lineTo x="5911" y="12859"/>
                <wp:lineTo x="8465" y="14015"/>
                <wp:lineTo x="10800" y="14015"/>
                <wp:lineTo x="7443" y="14593"/>
                <wp:lineTo x="5984" y="15315"/>
                <wp:lineTo x="5984" y="17771"/>
                <wp:lineTo x="7297" y="18638"/>
                <wp:lineTo x="9341" y="18638"/>
                <wp:lineTo x="9341" y="20227"/>
                <wp:lineTo x="10800" y="20950"/>
                <wp:lineTo x="13792" y="21383"/>
                <wp:lineTo x="19922" y="21383"/>
                <wp:lineTo x="20068" y="19216"/>
                <wp:lineTo x="19484" y="19072"/>
                <wp:lineTo x="12186" y="18638"/>
                <wp:lineTo x="15470" y="17193"/>
                <wp:lineTo x="15616" y="15460"/>
                <wp:lineTo x="10800" y="14015"/>
                <wp:lineTo x="15251" y="12859"/>
                <wp:lineTo x="16054" y="12136"/>
                <wp:lineTo x="15616" y="11703"/>
                <wp:lineTo x="15762" y="7513"/>
                <wp:lineTo x="15105" y="7224"/>
                <wp:lineTo x="12624" y="7080"/>
                <wp:lineTo x="15178" y="5779"/>
                <wp:lineTo x="15105" y="4768"/>
                <wp:lineTo x="15616" y="4045"/>
                <wp:lineTo x="15616" y="3323"/>
                <wp:lineTo x="15251" y="2167"/>
                <wp:lineTo x="14668" y="1734"/>
                <wp:lineTo x="11822" y="0"/>
                <wp:lineTo x="11457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129" cy="284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0185F6" w14:textId="28D33D9F" w:rsidR="00202890" w:rsidRDefault="00202890" w:rsidP="003354BC">
      <w:pPr>
        <w:spacing w:after="0" w:line="360" w:lineRule="auto"/>
      </w:pPr>
    </w:p>
    <w:p w14:paraId="2BF48F56" w14:textId="77777777" w:rsidR="00347737" w:rsidRDefault="00347737" w:rsidP="003354BC">
      <w:pPr>
        <w:spacing w:after="0" w:line="360" w:lineRule="auto"/>
      </w:pPr>
    </w:p>
    <w:p w14:paraId="06FAC836" w14:textId="77777777" w:rsidR="00347737" w:rsidRDefault="00347737" w:rsidP="003354BC">
      <w:pPr>
        <w:spacing w:after="0" w:line="360" w:lineRule="auto"/>
      </w:pPr>
    </w:p>
    <w:p w14:paraId="5ED0E297" w14:textId="77777777" w:rsidR="00347737" w:rsidRDefault="00347737" w:rsidP="003354BC">
      <w:pPr>
        <w:spacing w:after="0" w:line="360" w:lineRule="auto"/>
      </w:pPr>
    </w:p>
    <w:p w14:paraId="0397901B" w14:textId="77777777" w:rsidR="00347737" w:rsidRDefault="00347737" w:rsidP="003354BC">
      <w:pPr>
        <w:spacing w:after="0" w:line="360" w:lineRule="auto"/>
      </w:pPr>
    </w:p>
    <w:p w14:paraId="12EE5FAB" w14:textId="77777777" w:rsidR="00347737" w:rsidRDefault="00347737" w:rsidP="003354BC">
      <w:pPr>
        <w:spacing w:after="0" w:line="360" w:lineRule="auto"/>
      </w:pPr>
    </w:p>
    <w:p w14:paraId="66A42F9A" w14:textId="77777777" w:rsidR="00347737" w:rsidRDefault="00347737" w:rsidP="003354BC">
      <w:pPr>
        <w:spacing w:after="0" w:line="360" w:lineRule="auto"/>
      </w:pPr>
    </w:p>
    <w:p w14:paraId="2B668C2B" w14:textId="77777777" w:rsidR="00347737" w:rsidRDefault="00347737" w:rsidP="003354BC">
      <w:pPr>
        <w:spacing w:after="0" w:line="360" w:lineRule="auto"/>
      </w:pPr>
    </w:p>
    <w:p w14:paraId="06B33EA0" w14:textId="77777777" w:rsidR="00347737" w:rsidRDefault="00347737" w:rsidP="003354BC">
      <w:pPr>
        <w:spacing w:after="0" w:line="360" w:lineRule="auto"/>
      </w:pPr>
    </w:p>
    <w:p w14:paraId="451070D0" w14:textId="77777777" w:rsidR="00347737" w:rsidRDefault="00347737" w:rsidP="003354BC">
      <w:pPr>
        <w:spacing w:after="0" w:line="360" w:lineRule="auto"/>
      </w:pPr>
    </w:p>
    <w:p w14:paraId="6ED1E933" w14:textId="77777777" w:rsidR="00347737" w:rsidRDefault="00347737" w:rsidP="003354BC">
      <w:pPr>
        <w:spacing w:after="0" w:line="360" w:lineRule="auto"/>
      </w:pPr>
    </w:p>
    <w:p w14:paraId="2B70821D" w14:textId="05EC45C3" w:rsidR="004F6381" w:rsidRDefault="008274F0" w:rsidP="003354BC">
      <w:pPr>
        <w:spacing w:after="0" w:line="360" w:lineRule="auto"/>
      </w:pPr>
      <w:r>
        <w:t>Horn (2012</w:t>
      </w:r>
      <w:r w:rsidR="00C67A54">
        <w:t xml:space="preserve">) </w:t>
      </w:r>
      <w:r w:rsidR="00455723">
        <w:t>propos</w:t>
      </w:r>
      <w:r w:rsidR="00C67A54">
        <w:t xml:space="preserve">es a strategic approach to selecting a research topic, these include: </w:t>
      </w:r>
    </w:p>
    <w:p w14:paraId="744F953D" w14:textId="1DF6D7BD" w:rsidR="00C67A54" w:rsidRDefault="00C67A54" w:rsidP="00C67A54">
      <w:pPr>
        <w:pStyle w:val="ListParagraph"/>
        <w:numPr>
          <w:ilvl w:val="0"/>
          <w:numId w:val="2"/>
        </w:numPr>
        <w:spacing w:after="0" w:line="360" w:lineRule="auto"/>
      </w:pPr>
      <w:r w:rsidRPr="00EB7A01">
        <w:rPr>
          <w:b/>
        </w:rPr>
        <w:t>The Burning Desire</w:t>
      </w:r>
      <w:r>
        <w:t xml:space="preserve"> –</w:t>
      </w:r>
      <w:r w:rsidR="008F7F72">
        <w:t xml:space="preserve"> </w:t>
      </w:r>
      <w:r w:rsidR="002D07AA">
        <w:t xml:space="preserve">based on an issue/topic which </w:t>
      </w:r>
      <w:r w:rsidR="007E517D">
        <w:t>one has wanted to investigate for a long time</w:t>
      </w:r>
      <w:r w:rsidR="000B27CD">
        <w:t xml:space="preserve">, having </w:t>
      </w:r>
      <w:r w:rsidR="00B2350B">
        <w:t>a</w:t>
      </w:r>
      <w:r w:rsidR="000B27CD">
        <w:t xml:space="preserve"> </w:t>
      </w:r>
      <w:r w:rsidR="002660C6">
        <w:t xml:space="preserve">personal </w:t>
      </w:r>
      <w:r w:rsidR="000B27CD">
        <w:t>importance</w:t>
      </w:r>
      <w:r w:rsidR="002660C6">
        <w:t>.</w:t>
      </w:r>
      <w:r w:rsidR="0062037D">
        <w:t xml:space="preserve"> </w:t>
      </w:r>
    </w:p>
    <w:p w14:paraId="5DB32086" w14:textId="748E61CA" w:rsidR="00C67A54" w:rsidRDefault="00C67A54" w:rsidP="00C67A54">
      <w:pPr>
        <w:pStyle w:val="ListParagraph"/>
        <w:numPr>
          <w:ilvl w:val="0"/>
          <w:numId w:val="2"/>
        </w:numPr>
        <w:spacing w:after="0" w:line="360" w:lineRule="auto"/>
      </w:pPr>
      <w:r w:rsidRPr="00EB7A01">
        <w:rPr>
          <w:b/>
        </w:rPr>
        <w:t>The Replication</w:t>
      </w:r>
      <w:r>
        <w:t xml:space="preserve"> </w:t>
      </w:r>
      <w:r w:rsidR="001B0750">
        <w:t>–</w:t>
      </w:r>
      <w:r w:rsidR="0099150A">
        <w:t xml:space="preserve"> </w:t>
      </w:r>
      <w:r w:rsidR="004A7886">
        <w:t xml:space="preserve">works by finding </w:t>
      </w:r>
      <w:r w:rsidR="002175E4">
        <w:t xml:space="preserve">published research from an area of </w:t>
      </w:r>
      <w:r w:rsidR="003403E9">
        <w:t>interest and</w:t>
      </w:r>
      <w:r w:rsidR="002175E4">
        <w:t xml:space="preserve"> adjusting the scope and context</w:t>
      </w:r>
      <w:r w:rsidR="003403E9">
        <w:t xml:space="preserve"> to replicate such research. </w:t>
      </w:r>
    </w:p>
    <w:p w14:paraId="31C17329" w14:textId="43347FE5" w:rsidR="001B0750" w:rsidRDefault="001B0750" w:rsidP="00C67A54">
      <w:pPr>
        <w:pStyle w:val="ListParagraph"/>
        <w:numPr>
          <w:ilvl w:val="0"/>
          <w:numId w:val="2"/>
        </w:numPr>
        <w:spacing w:after="0" w:line="360" w:lineRule="auto"/>
      </w:pPr>
      <w:r w:rsidRPr="00EB7A01">
        <w:rPr>
          <w:b/>
        </w:rPr>
        <w:t>The Practical</w:t>
      </w:r>
      <w:r>
        <w:t xml:space="preserve"> </w:t>
      </w:r>
      <w:r w:rsidR="00147166">
        <w:t xml:space="preserve">– </w:t>
      </w:r>
      <w:r w:rsidR="002E5658">
        <w:t>u</w:t>
      </w:r>
      <w:r w:rsidR="00147166">
        <w:t>nlike</w:t>
      </w:r>
      <w:r w:rsidR="00B2350B">
        <w:t xml:space="preserve"> t</w:t>
      </w:r>
      <w:r w:rsidR="004F5066">
        <w:t>he ‘Burning Desire’ approac</w:t>
      </w:r>
      <w:r w:rsidR="008A4421">
        <w:t>h</w:t>
      </w:r>
      <w:r w:rsidR="004F5066">
        <w:t xml:space="preserve">, this strategy aims to target </w:t>
      </w:r>
      <w:r w:rsidR="00B56DC4">
        <w:t xml:space="preserve">practical </w:t>
      </w:r>
      <w:r w:rsidR="004F5066">
        <w:t>organisational problems that exist</w:t>
      </w:r>
      <w:r w:rsidR="00B56DC4">
        <w:t xml:space="preserve"> with the view of providing </w:t>
      </w:r>
      <w:r w:rsidR="002E5658">
        <w:t>recommendations to overcome such issues</w:t>
      </w:r>
      <w:r w:rsidR="00315778">
        <w:t>.</w:t>
      </w:r>
      <w:r w:rsidR="00DF2C07">
        <w:t xml:space="preserve"> </w:t>
      </w:r>
    </w:p>
    <w:p w14:paraId="1C31B017" w14:textId="6247B6DD" w:rsidR="00E012C6" w:rsidRDefault="001B0750" w:rsidP="003354BC">
      <w:pPr>
        <w:pStyle w:val="ListParagraph"/>
        <w:numPr>
          <w:ilvl w:val="0"/>
          <w:numId w:val="2"/>
        </w:numPr>
        <w:spacing w:after="0" w:line="360" w:lineRule="auto"/>
      </w:pPr>
      <w:r w:rsidRPr="00EB7A01">
        <w:rPr>
          <w:b/>
        </w:rPr>
        <w:t>The Convenient Access</w:t>
      </w:r>
      <w:r>
        <w:t xml:space="preserve"> </w:t>
      </w:r>
      <w:r w:rsidR="00681288">
        <w:t>–</w:t>
      </w:r>
      <w:r w:rsidR="0099150A">
        <w:t xml:space="preserve"> </w:t>
      </w:r>
      <w:r w:rsidR="00681288">
        <w:t xml:space="preserve">focuses on </w:t>
      </w:r>
      <w:r w:rsidR="00182920">
        <w:t xml:space="preserve">the more difficult elements of the project first, and then fitting the research around the access acquired. </w:t>
      </w:r>
    </w:p>
    <w:p w14:paraId="38A42847" w14:textId="77777777" w:rsidR="00BF3D9C" w:rsidRDefault="00BF3D9C" w:rsidP="00BF3D9C">
      <w:pPr>
        <w:spacing w:after="0" w:line="360" w:lineRule="auto"/>
      </w:pPr>
    </w:p>
    <w:p w14:paraId="6879B227" w14:textId="5AEF4060" w:rsidR="006F5959" w:rsidRDefault="00F42011" w:rsidP="003354BC">
      <w:pPr>
        <w:spacing w:after="0" w:line="360" w:lineRule="auto"/>
      </w:pPr>
      <w:r>
        <w:t xml:space="preserve">It is beneficial when </w:t>
      </w:r>
      <w:r w:rsidR="00A13127">
        <w:t>conducting a research project</w:t>
      </w:r>
      <w:r>
        <w:t xml:space="preserve"> to </w:t>
      </w:r>
      <w:r w:rsidR="00C06725">
        <w:t xml:space="preserve">consider </w:t>
      </w:r>
      <w:r w:rsidR="00A916B7">
        <w:t>undertaking further alaysis of</w:t>
      </w:r>
      <w:r>
        <w:t xml:space="preserve"> current sources of information </w:t>
      </w:r>
      <w:r w:rsidR="004F2C33">
        <w:t>tha</w:t>
      </w:r>
      <w:r w:rsidR="00457D16">
        <w:t>t ha</w:t>
      </w:r>
      <w:r w:rsidR="00C822D9">
        <w:t>ve</w:t>
      </w:r>
      <w:r w:rsidR="00457D16">
        <w:t xml:space="preserve"> been collected for some other </w:t>
      </w:r>
      <w:r w:rsidR="0020411C">
        <w:t xml:space="preserve">purpose. </w:t>
      </w:r>
      <w:r w:rsidR="00BB77B1">
        <w:t>Taylor and Woodhams (</w:t>
      </w:r>
      <w:r w:rsidR="006C5FE1">
        <w:t xml:space="preserve">2016) refer to such information </w:t>
      </w:r>
      <w:r w:rsidR="005735B5">
        <w:t xml:space="preserve">as </w:t>
      </w:r>
      <w:r w:rsidR="004E62EC">
        <w:t>‘</w:t>
      </w:r>
      <w:r w:rsidR="005735B5">
        <w:t>secondary data</w:t>
      </w:r>
      <w:r w:rsidR="004E62EC">
        <w:t>’</w:t>
      </w:r>
      <w:r w:rsidR="00BB4D33">
        <w:t>,</w:t>
      </w:r>
      <w:r w:rsidR="005735B5">
        <w:t xml:space="preserve"> </w:t>
      </w:r>
      <w:r w:rsidR="00BB4D33">
        <w:t xml:space="preserve">that can be found in books, webpages or professional reports. </w:t>
      </w:r>
      <w:r w:rsidR="005735B5">
        <w:t xml:space="preserve"> </w:t>
      </w:r>
    </w:p>
    <w:p w14:paraId="3F05407F" w14:textId="4156FB3C" w:rsidR="002E4CB4" w:rsidRDefault="002E4CB4" w:rsidP="003354BC">
      <w:pPr>
        <w:spacing w:after="0" w:line="360" w:lineRule="auto"/>
      </w:pPr>
    </w:p>
    <w:p w14:paraId="66B3EED6" w14:textId="7FFD6D0B" w:rsidR="00052F40" w:rsidRDefault="00734BFF" w:rsidP="00052F40">
      <w:pPr>
        <w:spacing w:after="0" w:line="360" w:lineRule="auto"/>
      </w:pPr>
      <w:r>
        <w:t>The analysis of such data</w:t>
      </w:r>
      <w:r w:rsidR="003D79B8">
        <w:t xml:space="preserve"> may not be specific enough </w:t>
      </w:r>
      <w:r w:rsidR="004E3064">
        <w:t xml:space="preserve">to answer individual questions, therefore </w:t>
      </w:r>
      <w:r w:rsidR="002A47A1">
        <w:t>‘new’ data can be collected</w:t>
      </w:r>
      <w:r w:rsidR="004C6D8A">
        <w:t xml:space="preserve">. </w:t>
      </w:r>
      <w:r w:rsidR="00201FD6">
        <w:t>Cameron (</w:t>
      </w:r>
      <w:r w:rsidR="00620B8C">
        <w:t>2009</w:t>
      </w:r>
      <w:r w:rsidR="00562DE3">
        <w:t>, p.309</w:t>
      </w:r>
      <w:r w:rsidR="00620B8C">
        <w:t xml:space="preserve">) defines this </w:t>
      </w:r>
      <w:r w:rsidR="004E62EC">
        <w:t xml:space="preserve">data as </w:t>
      </w:r>
      <w:r w:rsidR="006F0A5F">
        <w:t xml:space="preserve">“primary data you collect yourself”. </w:t>
      </w:r>
      <w:r w:rsidR="0040348F">
        <w:t xml:space="preserve">Primary data comes in many forms and may be </w:t>
      </w:r>
      <w:r w:rsidR="00CA5E64">
        <w:t xml:space="preserve">categorised as quantitative or qualitative. </w:t>
      </w:r>
      <w:r w:rsidR="00F01CB1">
        <w:t xml:space="preserve">CIPD (2019) </w:t>
      </w:r>
      <w:r w:rsidR="00052F40">
        <w:t>explain that quantitative data can be measure</w:t>
      </w:r>
      <w:r w:rsidR="004C48DE">
        <w:t>d</w:t>
      </w:r>
      <w:r w:rsidR="00052F40">
        <w:t xml:space="preserve"> and illustrated through numbers</w:t>
      </w:r>
      <w:r w:rsidR="004F1DDE">
        <w:t xml:space="preserve"> such as</w:t>
      </w:r>
      <w:r w:rsidR="007B0A81">
        <w:t xml:space="preserve"> surveys and questionnaires</w:t>
      </w:r>
      <w:r w:rsidR="00052F40">
        <w:t xml:space="preserve">, whereas qualitative data can’t be measured </w:t>
      </w:r>
      <w:r w:rsidR="008460B2">
        <w:t>and often represent an individual’s view or opinion</w:t>
      </w:r>
      <w:r w:rsidR="00900259">
        <w:t xml:space="preserve"> </w:t>
      </w:r>
      <w:r w:rsidR="0075209E">
        <w:t>as a result of</w:t>
      </w:r>
      <w:r w:rsidR="00900259">
        <w:t xml:space="preserve"> interviews and focus groups.</w:t>
      </w:r>
      <w:r w:rsidR="008460B2">
        <w:t xml:space="preserve"> </w:t>
      </w:r>
    </w:p>
    <w:p w14:paraId="054F5BBC" w14:textId="507EDDD7" w:rsidR="0075209E" w:rsidRDefault="0075209E" w:rsidP="00052F40">
      <w:pPr>
        <w:spacing w:after="0" w:line="360" w:lineRule="auto"/>
      </w:pPr>
    </w:p>
    <w:p w14:paraId="2E1150D5" w14:textId="62E2942E" w:rsidR="0075209E" w:rsidRDefault="004E0792" w:rsidP="00052F40">
      <w:pPr>
        <w:spacing w:after="0" w:line="360" w:lineRule="auto"/>
      </w:pPr>
      <w:r>
        <w:t xml:space="preserve">In an organisation such as the Fire Service, we might to decide to use </w:t>
      </w:r>
      <w:r w:rsidR="00C36599">
        <w:t xml:space="preserve">qualitative data collections methods such as </w:t>
      </w:r>
      <w:r w:rsidR="00AD1BE3">
        <w:t>one-to-one interviews</w:t>
      </w:r>
      <w:r w:rsidR="00F37013">
        <w:t xml:space="preserve"> or focus-groups</w:t>
      </w:r>
      <w:r w:rsidR="008E2313">
        <w:t xml:space="preserve"> with employees or mangers</w:t>
      </w:r>
      <w:r w:rsidR="00AD1BE3">
        <w:t xml:space="preserve"> to find out </w:t>
      </w:r>
      <w:r w:rsidR="008E2313">
        <w:t>‘real-time’ information about employ</w:t>
      </w:r>
      <w:r w:rsidR="00DD4175">
        <w:t>ee morale</w:t>
      </w:r>
      <w:r w:rsidR="007C4A32">
        <w:t>, employee performance or to reveal any problem areas within the organisation</w:t>
      </w:r>
      <w:r w:rsidR="006E39D0">
        <w:t xml:space="preserve">. </w:t>
      </w:r>
      <w:r w:rsidR="00DB35FD">
        <w:t xml:space="preserve">Cameron and Price (2009) believe that this data collection method </w:t>
      </w:r>
      <w:r w:rsidR="002F6F71">
        <w:t>is good for gathering rich data, how</w:t>
      </w:r>
      <w:r w:rsidR="00D60774">
        <w:t xml:space="preserve">ever interviewee skills need to be robust, ensuring that the </w:t>
      </w:r>
      <w:r w:rsidR="00B2203D">
        <w:t>discussion</w:t>
      </w:r>
      <w:r w:rsidR="00D60774">
        <w:t xml:space="preserve"> remains on topic</w:t>
      </w:r>
      <w:r w:rsidR="00216A5B">
        <w:t xml:space="preserve">. </w:t>
      </w:r>
    </w:p>
    <w:p w14:paraId="386335F8" w14:textId="511A4F59" w:rsidR="00F37013" w:rsidRDefault="00F37013" w:rsidP="00052F40">
      <w:pPr>
        <w:spacing w:after="0" w:line="360" w:lineRule="auto"/>
      </w:pPr>
    </w:p>
    <w:p w14:paraId="431B7BBE" w14:textId="7BFB98BF" w:rsidR="00C75D3D" w:rsidRDefault="00004A08" w:rsidP="00C75D3D">
      <w:pPr>
        <w:spacing w:after="0" w:line="360" w:lineRule="auto"/>
      </w:pPr>
      <w:r>
        <w:t>Further to the above</w:t>
      </w:r>
      <w:r w:rsidR="00DA0C71">
        <w:t xml:space="preserve">, a questionnaire or survey </w:t>
      </w:r>
      <w:r w:rsidR="004D121E">
        <w:t>can be distributed to find out equality data for the workforce</w:t>
      </w:r>
      <w:r w:rsidR="00EA3948">
        <w:t xml:space="preserve"> or employee satisfaction levels. </w:t>
      </w:r>
      <w:r w:rsidR="00C21BCF">
        <w:t>The results from which</w:t>
      </w:r>
      <w:r w:rsidR="005542F0">
        <w:t xml:space="preserve"> can be presented in </w:t>
      </w:r>
      <w:r w:rsidR="00160369">
        <w:t>various formats such as percentages or graphs</w:t>
      </w:r>
      <w:r w:rsidR="001C7EB8">
        <w:t xml:space="preserve">. </w:t>
      </w:r>
      <w:r w:rsidR="00231700">
        <w:t>Cameron and Price (2009)</w:t>
      </w:r>
      <w:r w:rsidR="00BB51AE">
        <w:t xml:space="preserve"> believe that quantitative data collection </w:t>
      </w:r>
      <w:r w:rsidR="0016302F">
        <w:t xml:space="preserve">is a good option should a large quantity of data be required relatively cheaply, </w:t>
      </w:r>
      <w:r w:rsidR="0025623B">
        <w:t>on the other hand</w:t>
      </w:r>
      <w:r w:rsidR="00D470C6">
        <w:t xml:space="preserve"> </w:t>
      </w:r>
      <w:r w:rsidR="00210E63">
        <w:t xml:space="preserve">it must be designed </w:t>
      </w:r>
      <w:r w:rsidR="00F06479">
        <w:t xml:space="preserve">and analysed </w:t>
      </w:r>
      <w:r w:rsidR="00210E63">
        <w:t>properly</w:t>
      </w:r>
      <w:r w:rsidR="000C3D77">
        <w:t xml:space="preserve"> which can be very time consuming</w:t>
      </w:r>
      <w:r w:rsidR="00F06479">
        <w:t xml:space="preserve">. </w:t>
      </w:r>
    </w:p>
    <w:p w14:paraId="6E3461D7" w14:textId="6A9A7036" w:rsidR="002E34F7" w:rsidRDefault="002E34F7" w:rsidP="00C75D3D">
      <w:pPr>
        <w:spacing w:after="0" w:line="360" w:lineRule="auto"/>
      </w:pPr>
    </w:p>
    <w:p w14:paraId="7D98A7D2" w14:textId="6AEC279B" w:rsidR="00676E3A" w:rsidRDefault="00642D55" w:rsidP="00C75D3D">
      <w:pPr>
        <w:spacing w:after="0" w:line="360" w:lineRule="auto"/>
      </w:pPr>
      <w:r>
        <w:t xml:space="preserve">Once a research topic has been agreed and the relevant sources of information have been </w:t>
      </w:r>
      <w:r w:rsidR="00BD381A">
        <w:t>identified,</w:t>
      </w:r>
      <w:r w:rsidR="00E10437">
        <w:t xml:space="preserve"> Anderson</w:t>
      </w:r>
      <w:r w:rsidR="0014572B">
        <w:t xml:space="preserve"> </w:t>
      </w:r>
      <w:r w:rsidR="00E10437">
        <w:t>(2013</w:t>
      </w:r>
      <w:r w:rsidR="001E49D5">
        <w:t>, p.60</w:t>
      </w:r>
      <w:r w:rsidR="0014572B">
        <w:t xml:space="preserve">) points out that HR professionals </w:t>
      </w:r>
      <w:r w:rsidR="0027731C">
        <w:t xml:space="preserve">can choose from four basic research strategies or ‘designs’ when </w:t>
      </w:r>
      <w:r w:rsidR="00676E3A">
        <w:t xml:space="preserve">developing a research project. These are: </w:t>
      </w:r>
    </w:p>
    <w:p w14:paraId="41CFB23E" w14:textId="59D1AD44" w:rsidR="002E34F7" w:rsidRDefault="001E49D5" w:rsidP="00676E3A">
      <w:pPr>
        <w:pStyle w:val="ListParagraph"/>
        <w:numPr>
          <w:ilvl w:val="0"/>
          <w:numId w:val="4"/>
        </w:numPr>
        <w:spacing w:after="0" w:line="360" w:lineRule="auto"/>
      </w:pPr>
      <w:r>
        <w:t>Cross-sectional</w:t>
      </w:r>
    </w:p>
    <w:p w14:paraId="5BF0E437" w14:textId="0DE46162" w:rsidR="001E49D5" w:rsidRDefault="001E49D5" w:rsidP="00676E3A">
      <w:pPr>
        <w:pStyle w:val="ListParagraph"/>
        <w:numPr>
          <w:ilvl w:val="0"/>
          <w:numId w:val="4"/>
        </w:numPr>
        <w:spacing w:after="0" w:line="360" w:lineRule="auto"/>
      </w:pPr>
      <w:r>
        <w:t>Case study</w:t>
      </w:r>
    </w:p>
    <w:p w14:paraId="0D78B3DD" w14:textId="7A85F4EF" w:rsidR="001E49D5" w:rsidRDefault="001E49D5" w:rsidP="00676E3A">
      <w:pPr>
        <w:pStyle w:val="ListParagraph"/>
        <w:numPr>
          <w:ilvl w:val="0"/>
          <w:numId w:val="4"/>
        </w:numPr>
        <w:spacing w:after="0" w:line="360" w:lineRule="auto"/>
      </w:pPr>
      <w:r>
        <w:t>Action</w:t>
      </w:r>
    </w:p>
    <w:p w14:paraId="553D79E1" w14:textId="443FC2F0" w:rsidR="001E49D5" w:rsidRDefault="001E49D5" w:rsidP="00676E3A">
      <w:pPr>
        <w:pStyle w:val="ListParagraph"/>
        <w:numPr>
          <w:ilvl w:val="0"/>
          <w:numId w:val="4"/>
        </w:numPr>
        <w:spacing w:after="0" w:line="360" w:lineRule="auto"/>
      </w:pPr>
      <w:r>
        <w:t>Comparative</w:t>
      </w:r>
    </w:p>
    <w:p w14:paraId="5D2651FE" w14:textId="14FC240F" w:rsidR="001E49D5" w:rsidRDefault="001E49D5" w:rsidP="001E49D5">
      <w:pPr>
        <w:spacing w:after="0" w:line="360" w:lineRule="auto"/>
      </w:pPr>
    </w:p>
    <w:p w14:paraId="2EBD78A7" w14:textId="4562F78C" w:rsidR="001779D6" w:rsidRDefault="00E40338" w:rsidP="001E49D5">
      <w:pPr>
        <w:spacing w:after="0" w:line="360" w:lineRule="auto"/>
      </w:pPr>
      <w:r>
        <w:lastRenderedPageBreak/>
        <w:t xml:space="preserve">Cross sectional research design is </w:t>
      </w:r>
      <w:r w:rsidR="00361CA6">
        <w:t>used to capture information at a specific point in time</w:t>
      </w:r>
      <w:r w:rsidR="00981909">
        <w:t xml:space="preserve"> from a group of participants w</w:t>
      </w:r>
      <w:r w:rsidR="004C4565">
        <w:t xml:space="preserve">ith varied characteristics and demographics. The aim of </w:t>
      </w:r>
      <w:r w:rsidR="00DC736C">
        <w:t>which</w:t>
      </w:r>
      <w:r w:rsidR="004C4565">
        <w:t xml:space="preserve"> is to remove assumptions and replace them with actual data</w:t>
      </w:r>
      <w:r w:rsidR="00A47A3F">
        <w:t xml:space="preserve">. </w:t>
      </w:r>
      <w:r w:rsidR="00331D4A">
        <w:t xml:space="preserve">An example of </w:t>
      </w:r>
      <w:r w:rsidR="00A91486">
        <w:t>this would be distributing questionnaires covering a topic such as work life balance and employee engagement</w:t>
      </w:r>
      <w:r w:rsidR="001779D6">
        <w:t xml:space="preserve">, analysing the results for patterns and trends. </w:t>
      </w:r>
    </w:p>
    <w:p w14:paraId="307B878F" w14:textId="77777777" w:rsidR="001779D6" w:rsidRDefault="001779D6" w:rsidP="001E49D5">
      <w:pPr>
        <w:spacing w:after="0" w:line="360" w:lineRule="auto"/>
      </w:pPr>
    </w:p>
    <w:p w14:paraId="6BD55779" w14:textId="5AFFF8BA" w:rsidR="00853D74" w:rsidRDefault="001779D6" w:rsidP="001E49D5">
      <w:pPr>
        <w:spacing w:after="0" w:line="360" w:lineRule="auto"/>
      </w:pPr>
      <w:r>
        <w:t xml:space="preserve">Case study designs </w:t>
      </w:r>
      <w:r w:rsidR="00761618">
        <w:t xml:space="preserve">involve a detailed investigation into a situation that might be </w:t>
      </w:r>
      <w:r w:rsidR="00F73EDA">
        <w:t xml:space="preserve">a single case, or </w:t>
      </w:r>
      <w:r w:rsidR="009D6639">
        <w:t>a few</w:t>
      </w:r>
      <w:r w:rsidR="00F73EDA">
        <w:t xml:space="preserve"> small cases. </w:t>
      </w:r>
      <w:r w:rsidR="0085773E">
        <w:t>By carrying out interviews or observations, HR professionals can identify more about their organisational culture</w:t>
      </w:r>
      <w:r w:rsidR="003D1D6B">
        <w:t xml:space="preserve"> </w:t>
      </w:r>
      <w:r w:rsidR="00624C8C">
        <w:t xml:space="preserve">focusing on one </w:t>
      </w:r>
      <w:r w:rsidR="00853D74">
        <w:t>issue but</w:t>
      </w:r>
      <w:r w:rsidR="000A380E">
        <w:t xml:space="preserve"> </w:t>
      </w:r>
      <w:r w:rsidR="001151D5">
        <w:t xml:space="preserve">as identified, qualitative data can be extremely time consuming to analyse. </w:t>
      </w:r>
      <w:r w:rsidR="00853D74">
        <w:t xml:space="preserve"> </w:t>
      </w:r>
    </w:p>
    <w:p w14:paraId="25BDE72A" w14:textId="77777777" w:rsidR="00853D74" w:rsidRDefault="00853D74" w:rsidP="001E49D5">
      <w:pPr>
        <w:spacing w:after="0" w:line="360" w:lineRule="auto"/>
      </w:pPr>
    </w:p>
    <w:p w14:paraId="227B655C" w14:textId="25754AA3" w:rsidR="00DE1179" w:rsidRDefault="00D14BA0" w:rsidP="001E49D5">
      <w:pPr>
        <w:spacing w:after="0" w:line="360" w:lineRule="auto"/>
      </w:pPr>
      <w:r>
        <w:t xml:space="preserve">Action research designs are aimed to understand and promote change. </w:t>
      </w:r>
      <w:r w:rsidR="00AC77A7">
        <w:t xml:space="preserve">Researchers </w:t>
      </w:r>
      <w:r w:rsidR="001D0EB3">
        <w:t xml:space="preserve">continually plan, </w:t>
      </w:r>
      <w:r w:rsidR="009C3E81">
        <w:t>act</w:t>
      </w:r>
      <w:r w:rsidR="001D0EB3">
        <w:t xml:space="preserve"> and observe the effects of that action, going back and for when required. </w:t>
      </w:r>
      <w:r w:rsidR="009B3D87">
        <w:t xml:space="preserve">This design can be used to </w:t>
      </w:r>
      <w:r w:rsidR="00657FF4">
        <w:t xml:space="preserve">implement tools for continuous improvement, strategic planning and change management. </w:t>
      </w:r>
    </w:p>
    <w:p w14:paraId="69986300" w14:textId="77777777" w:rsidR="00DE1179" w:rsidRDefault="00DE1179" w:rsidP="001E49D5">
      <w:pPr>
        <w:spacing w:after="0" w:line="360" w:lineRule="auto"/>
      </w:pPr>
    </w:p>
    <w:p w14:paraId="280009ED" w14:textId="45524CD6" w:rsidR="001E49D5" w:rsidRDefault="00DE1179" w:rsidP="001E49D5">
      <w:pPr>
        <w:spacing w:after="0" w:line="360" w:lineRule="auto"/>
      </w:pPr>
      <w:r>
        <w:t xml:space="preserve">The final design </w:t>
      </w:r>
      <w:r w:rsidR="00956DF5">
        <w:t>mentioned by Anderson (2013) is ‘comparative’ design, allowing for comparisons to be made between different gro</w:t>
      </w:r>
      <w:r w:rsidR="00A57937">
        <w:t xml:space="preserve">ups of people. </w:t>
      </w:r>
      <w:r w:rsidR="005A0B4E">
        <w:t xml:space="preserve">In terms of the Fire Service, comparative design can be beneficial when </w:t>
      </w:r>
      <w:r w:rsidR="008F6F5E">
        <w:t xml:space="preserve">identifying practices carried out between operational employees and support staff. </w:t>
      </w:r>
      <w:r w:rsidR="007C14F7">
        <w:t xml:space="preserve">Due to the vast numbers of differences, this design can be </w:t>
      </w:r>
      <w:r w:rsidR="00731E83">
        <w:t xml:space="preserve">difficult to make valid and accurate comparisons, as well administering. </w:t>
      </w:r>
      <w:r w:rsidR="001D0EB3">
        <w:t xml:space="preserve"> </w:t>
      </w:r>
    </w:p>
    <w:p w14:paraId="67F4AAF7" w14:textId="06A8DF01" w:rsidR="001E49D5" w:rsidRDefault="001E49D5" w:rsidP="001E49D5">
      <w:pPr>
        <w:spacing w:after="0" w:line="360" w:lineRule="auto"/>
      </w:pPr>
    </w:p>
    <w:p w14:paraId="177FED07" w14:textId="015A99A5" w:rsidR="0095250C" w:rsidRDefault="0095250C" w:rsidP="001E49D5">
      <w:pPr>
        <w:spacing w:after="0" w:line="360" w:lineRule="auto"/>
      </w:pPr>
    </w:p>
    <w:p w14:paraId="0BC4F1A3" w14:textId="321EBFF0" w:rsidR="00290E08" w:rsidRDefault="00290E08" w:rsidP="001E49D5">
      <w:pPr>
        <w:spacing w:after="0" w:line="360" w:lineRule="auto"/>
      </w:pPr>
    </w:p>
    <w:p w14:paraId="60B61EE5" w14:textId="45CC26AF" w:rsidR="00611B65" w:rsidRDefault="00611B65" w:rsidP="001E49D5">
      <w:pPr>
        <w:spacing w:after="0" w:line="360" w:lineRule="auto"/>
      </w:pPr>
    </w:p>
    <w:p w14:paraId="43F4EC34" w14:textId="26165E8F" w:rsidR="00611B65" w:rsidRDefault="00611B65" w:rsidP="001E49D5">
      <w:pPr>
        <w:spacing w:after="0" w:line="360" w:lineRule="auto"/>
      </w:pPr>
    </w:p>
    <w:p w14:paraId="43365B5B" w14:textId="175B8FDF" w:rsidR="00611B65" w:rsidRDefault="00611B65" w:rsidP="001E49D5">
      <w:pPr>
        <w:spacing w:after="0" w:line="360" w:lineRule="auto"/>
      </w:pPr>
    </w:p>
    <w:p w14:paraId="2EAB2160" w14:textId="762C1EA9" w:rsidR="00611B65" w:rsidRDefault="00611B65" w:rsidP="001E49D5">
      <w:pPr>
        <w:spacing w:after="0" w:line="360" w:lineRule="auto"/>
      </w:pPr>
    </w:p>
    <w:p w14:paraId="15A141D8" w14:textId="6667A61A" w:rsidR="00611B65" w:rsidRDefault="00611B65" w:rsidP="001E49D5">
      <w:pPr>
        <w:spacing w:after="0" w:line="360" w:lineRule="auto"/>
      </w:pPr>
    </w:p>
    <w:p w14:paraId="315C1AD9" w14:textId="357EC3C9" w:rsidR="00611B65" w:rsidRDefault="00611B65" w:rsidP="001E49D5">
      <w:pPr>
        <w:spacing w:after="0" w:line="360" w:lineRule="auto"/>
      </w:pPr>
    </w:p>
    <w:p w14:paraId="5B29BE66" w14:textId="6B7A3AB9" w:rsidR="00611B65" w:rsidRDefault="00611B65" w:rsidP="001E49D5">
      <w:pPr>
        <w:spacing w:after="0" w:line="360" w:lineRule="auto"/>
      </w:pPr>
    </w:p>
    <w:p w14:paraId="4B2BCC15" w14:textId="6A412BA6" w:rsidR="00611B65" w:rsidRDefault="00611B65" w:rsidP="001E49D5">
      <w:pPr>
        <w:spacing w:after="0" w:line="360" w:lineRule="auto"/>
      </w:pPr>
    </w:p>
    <w:p w14:paraId="61348054" w14:textId="77777777" w:rsidR="00611B65" w:rsidRDefault="00611B65" w:rsidP="001E49D5">
      <w:pPr>
        <w:spacing w:after="0" w:line="360" w:lineRule="auto"/>
      </w:pPr>
    </w:p>
    <w:p w14:paraId="5D8060A7" w14:textId="2108C215" w:rsidR="00290E08" w:rsidRDefault="00290E08" w:rsidP="001E49D5">
      <w:pPr>
        <w:spacing w:after="0" w:line="360" w:lineRule="auto"/>
      </w:pPr>
    </w:p>
    <w:p w14:paraId="08F55A40" w14:textId="77777777" w:rsidR="002E34F7" w:rsidRDefault="002E34F7" w:rsidP="00C75D3D">
      <w:pPr>
        <w:spacing w:after="0" w:line="360" w:lineRule="auto"/>
      </w:pPr>
    </w:p>
    <w:p w14:paraId="7AF458C9" w14:textId="69201E45" w:rsidR="008A5C23" w:rsidRPr="00C75D3D" w:rsidRDefault="0098648A" w:rsidP="00C75D3D">
      <w:pPr>
        <w:spacing w:after="0" w:line="360" w:lineRule="auto"/>
      </w:pPr>
      <w:r>
        <w:rPr>
          <w:b/>
          <w:noProof/>
          <w:u w:val="single"/>
        </w:rPr>
        <w:lastRenderedPageBreak/>
        <w:t>Bibliography</w:t>
      </w:r>
    </w:p>
    <w:p w14:paraId="7A297914" w14:textId="185B38C2" w:rsidR="008A5C23" w:rsidRDefault="008A5C23" w:rsidP="009F654E">
      <w:pPr>
        <w:spacing w:after="0"/>
        <w:rPr>
          <w:b/>
          <w:u w:val="single"/>
        </w:rPr>
      </w:pPr>
    </w:p>
    <w:p w14:paraId="1252CF45" w14:textId="3085AA73" w:rsidR="00804ECF" w:rsidRDefault="00564577" w:rsidP="009F654E">
      <w:pPr>
        <w:spacing w:after="0"/>
      </w:pPr>
      <w:r>
        <w:t xml:space="preserve">Anderson, V. </w:t>
      </w:r>
      <w:r w:rsidR="0033089E">
        <w:t>(2013</w:t>
      </w:r>
      <w:r w:rsidR="00A34ACB">
        <w:t xml:space="preserve">) </w:t>
      </w:r>
      <w:r w:rsidR="00A34ACB">
        <w:rPr>
          <w:i/>
        </w:rPr>
        <w:t xml:space="preserve">Research Methods in Human Resource Management. </w:t>
      </w:r>
      <w:r w:rsidR="00A34ACB">
        <w:t>3</w:t>
      </w:r>
      <w:r w:rsidR="00A34ACB" w:rsidRPr="00A34ACB">
        <w:rPr>
          <w:vertAlign w:val="superscript"/>
        </w:rPr>
        <w:t>rd</w:t>
      </w:r>
      <w:r w:rsidR="00A34ACB">
        <w:t xml:space="preserve"> </w:t>
      </w:r>
      <w:proofErr w:type="spellStart"/>
      <w:r w:rsidR="00A34ACB">
        <w:t>edn</w:t>
      </w:r>
      <w:proofErr w:type="spellEnd"/>
      <w:r w:rsidR="00A34ACB">
        <w:t xml:space="preserve">. </w:t>
      </w:r>
      <w:r w:rsidR="00A70AA6">
        <w:t xml:space="preserve">London: Chartered Institute of Personnel and Development. </w:t>
      </w:r>
    </w:p>
    <w:p w14:paraId="12E8CEA1" w14:textId="084BA998" w:rsidR="0098648A" w:rsidRDefault="0098648A" w:rsidP="009F654E">
      <w:pPr>
        <w:spacing w:after="0"/>
      </w:pPr>
    </w:p>
    <w:p w14:paraId="59B5DB0C" w14:textId="1B7D271B" w:rsidR="0098648A" w:rsidRPr="00686FEF" w:rsidRDefault="0098648A" w:rsidP="009F654E">
      <w:pPr>
        <w:spacing w:after="0"/>
      </w:pPr>
      <w:r>
        <w:t xml:space="preserve">Bryman, A. </w:t>
      </w:r>
      <w:r w:rsidR="00686FEF">
        <w:t xml:space="preserve">and Bell, E. (2007) </w:t>
      </w:r>
      <w:r w:rsidR="00686FEF">
        <w:rPr>
          <w:i/>
        </w:rPr>
        <w:t xml:space="preserve">Business Research Methods. </w:t>
      </w:r>
      <w:r w:rsidR="006A4CC9">
        <w:t>2</w:t>
      </w:r>
      <w:r w:rsidR="006A4CC9" w:rsidRPr="006A4CC9">
        <w:rPr>
          <w:vertAlign w:val="superscript"/>
        </w:rPr>
        <w:t>nd</w:t>
      </w:r>
      <w:r w:rsidR="006A4CC9">
        <w:t xml:space="preserve"> </w:t>
      </w:r>
      <w:proofErr w:type="spellStart"/>
      <w:r w:rsidR="006A4CC9">
        <w:t>edn</w:t>
      </w:r>
      <w:proofErr w:type="spellEnd"/>
      <w:r w:rsidR="006A4CC9">
        <w:t xml:space="preserve">. Oxford: Oxford University Press. </w:t>
      </w:r>
    </w:p>
    <w:p w14:paraId="747CB001" w14:textId="6E78F96A" w:rsidR="00804ECF" w:rsidRDefault="00804ECF" w:rsidP="009F654E">
      <w:pPr>
        <w:spacing w:after="0"/>
      </w:pPr>
    </w:p>
    <w:p w14:paraId="32055CCE" w14:textId="545D9B8A" w:rsidR="00804ECF" w:rsidRDefault="00804ECF" w:rsidP="009F654E">
      <w:pPr>
        <w:spacing w:after="0"/>
      </w:pPr>
      <w:r>
        <w:t>Cameron, S. (2009)</w:t>
      </w:r>
      <w:r w:rsidR="0036704F">
        <w:t xml:space="preserve"> </w:t>
      </w:r>
      <w:r w:rsidR="0036704F">
        <w:rPr>
          <w:i/>
        </w:rPr>
        <w:t xml:space="preserve">The Business Student’s Handbook – Skills for Study and Employment. </w:t>
      </w:r>
      <w:r w:rsidR="0036704F">
        <w:t>5</w:t>
      </w:r>
      <w:r w:rsidR="0036704F" w:rsidRPr="0036704F">
        <w:rPr>
          <w:vertAlign w:val="superscript"/>
        </w:rPr>
        <w:t>th</w:t>
      </w:r>
      <w:r w:rsidR="0036704F">
        <w:t xml:space="preserve"> </w:t>
      </w:r>
      <w:proofErr w:type="spellStart"/>
      <w:r w:rsidR="0036704F">
        <w:t>edn</w:t>
      </w:r>
      <w:proofErr w:type="spellEnd"/>
      <w:r w:rsidR="0036704F">
        <w:t xml:space="preserve">. </w:t>
      </w:r>
      <w:r w:rsidR="002A7F35">
        <w:t xml:space="preserve">Essex, England: Pearson Education Limited. </w:t>
      </w:r>
    </w:p>
    <w:p w14:paraId="2624F1B9" w14:textId="725A11F5" w:rsidR="00805B2B" w:rsidRDefault="00805B2B" w:rsidP="009F654E">
      <w:pPr>
        <w:spacing w:after="0"/>
      </w:pPr>
    </w:p>
    <w:p w14:paraId="046FD659" w14:textId="6FD352C4" w:rsidR="00805B2B" w:rsidRDefault="00805B2B" w:rsidP="009F654E">
      <w:pPr>
        <w:spacing w:after="0"/>
      </w:pPr>
      <w:r>
        <w:t xml:space="preserve">Cameron, S. and </w:t>
      </w:r>
      <w:r w:rsidR="00FE3EF6">
        <w:t xml:space="preserve">Price, D. (2009) </w:t>
      </w:r>
      <w:r w:rsidR="00FE3EF6">
        <w:rPr>
          <w:i/>
        </w:rPr>
        <w:t xml:space="preserve">Business Research Methods – A Practical Approach. </w:t>
      </w:r>
      <w:r w:rsidR="00162007">
        <w:t xml:space="preserve">London: Chartered Institute of Personnel Development. </w:t>
      </w:r>
    </w:p>
    <w:p w14:paraId="191B0EA9" w14:textId="3E0E1AC6" w:rsidR="008E5AE3" w:rsidRDefault="008E5AE3" w:rsidP="009F654E">
      <w:pPr>
        <w:spacing w:after="0"/>
      </w:pPr>
    </w:p>
    <w:p w14:paraId="7FED9A6B" w14:textId="6404160A" w:rsidR="00554ECA" w:rsidRPr="005D6CCF" w:rsidRDefault="008E5AE3" w:rsidP="009F654E">
      <w:pPr>
        <w:spacing w:after="0"/>
      </w:pPr>
      <w:r>
        <w:t xml:space="preserve">Chawla, D. and </w:t>
      </w:r>
      <w:proofErr w:type="spellStart"/>
      <w:r>
        <w:t>Sondhi</w:t>
      </w:r>
      <w:proofErr w:type="spellEnd"/>
      <w:r>
        <w:t xml:space="preserve">, N. </w:t>
      </w:r>
      <w:r w:rsidR="00554ECA">
        <w:t xml:space="preserve">(2011) </w:t>
      </w:r>
      <w:r w:rsidR="00554ECA">
        <w:rPr>
          <w:i/>
        </w:rPr>
        <w:t>Research Methodology</w:t>
      </w:r>
      <w:r w:rsidR="005D6CCF">
        <w:rPr>
          <w:i/>
        </w:rPr>
        <w:t xml:space="preserve"> – Concepts and Cases. </w:t>
      </w:r>
      <w:r w:rsidR="005D6CCF">
        <w:t xml:space="preserve">New Delhi: </w:t>
      </w:r>
      <w:r w:rsidR="00773573">
        <w:t xml:space="preserve">Vikas Publishing House PVT Ltd. </w:t>
      </w:r>
    </w:p>
    <w:p w14:paraId="490DDCBA" w14:textId="33D9A184" w:rsidR="004C48DE" w:rsidRDefault="004C48DE" w:rsidP="009F654E">
      <w:pPr>
        <w:spacing w:after="0"/>
      </w:pPr>
    </w:p>
    <w:p w14:paraId="3F16058B" w14:textId="5B9350CC" w:rsidR="004C48DE" w:rsidRPr="008061B7" w:rsidRDefault="004C48DE" w:rsidP="009F654E">
      <w:pPr>
        <w:spacing w:after="0"/>
      </w:pPr>
      <w:r>
        <w:t>CIPD (2019)</w:t>
      </w:r>
      <w:r w:rsidR="00B67E23">
        <w:t xml:space="preserve"> </w:t>
      </w:r>
      <w:r w:rsidR="008061B7">
        <w:rPr>
          <w:i/>
        </w:rPr>
        <w:t xml:space="preserve">People Analytics. </w:t>
      </w:r>
      <w:r w:rsidR="008061B7">
        <w:t xml:space="preserve">Available at: </w:t>
      </w:r>
      <w:hyperlink r:id="rId12" w:anchor="15763" w:history="1">
        <w:r w:rsidR="008061B7" w:rsidRPr="00FF65B5">
          <w:rPr>
            <w:rStyle w:val="Hyperlink"/>
          </w:rPr>
          <w:t>https://www.cipd.co.uk/knowledge/strategy/analytics/factsheet#15763</w:t>
        </w:r>
      </w:hyperlink>
      <w:r w:rsidR="008061B7">
        <w:t xml:space="preserve"> (Accessed: 09 November 2019)</w:t>
      </w:r>
    </w:p>
    <w:p w14:paraId="7A548173" w14:textId="77777777" w:rsidR="00804ECF" w:rsidRPr="00804ECF" w:rsidRDefault="00804ECF" w:rsidP="009F654E">
      <w:pPr>
        <w:spacing w:after="0"/>
      </w:pPr>
    </w:p>
    <w:p w14:paraId="7FF19643" w14:textId="55966CBF" w:rsidR="00CB7009" w:rsidRDefault="006845CC" w:rsidP="009F654E">
      <w:pPr>
        <w:spacing w:after="0"/>
      </w:pPr>
      <w:proofErr w:type="spellStart"/>
      <w:r>
        <w:t>Ghauri</w:t>
      </w:r>
      <w:proofErr w:type="spellEnd"/>
      <w:r w:rsidR="00B70EF6">
        <w:t xml:space="preserve">, P. and </w:t>
      </w:r>
      <w:proofErr w:type="spellStart"/>
      <w:r w:rsidR="00B70EF6">
        <w:t>Gronhaug</w:t>
      </w:r>
      <w:proofErr w:type="spellEnd"/>
      <w:r w:rsidR="00B70EF6">
        <w:t>, K. (2010)</w:t>
      </w:r>
      <w:r w:rsidR="004145B5">
        <w:t xml:space="preserve"> </w:t>
      </w:r>
      <w:r w:rsidR="00AC66FC">
        <w:t>in Saunders</w:t>
      </w:r>
      <w:r w:rsidR="002B23DD">
        <w:t xml:space="preserve">, M., Lewis, P. and Thornhill, A. </w:t>
      </w:r>
      <w:r w:rsidR="00116E98">
        <w:t xml:space="preserve">(2012) </w:t>
      </w:r>
      <w:r w:rsidR="00116E98">
        <w:rPr>
          <w:i/>
        </w:rPr>
        <w:t>Research Methods for Business Students</w:t>
      </w:r>
      <w:r w:rsidR="00DE5107">
        <w:rPr>
          <w:i/>
        </w:rPr>
        <w:t xml:space="preserve">. </w:t>
      </w:r>
      <w:r w:rsidR="00DE5107">
        <w:t>6</w:t>
      </w:r>
      <w:r w:rsidR="00DE5107" w:rsidRPr="00DE5107">
        <w:rPr>
          <w:vertAlign w:val="superscript"/>
        </w:rPr>
        <w:t>th</w:t>
      </w:r>
      <w:r w:rsidR="00DE5107">
        <w:t xml:space="preserve"> </w:t>
      </w:r>
      <w:proofErr w:type="spellStart"/>
      <w:r w:rsidR="00DE5107">
        <w:t>edn</w:t>
      </w:r>
      <w:proofErr w:type="spellEnd"/>
      <w:r w:rsidR="00DE5107">
        <w:t xml:space="preserve">. </w:t>
      </w:r>
      <w:r w:rsidR="00E66054">
        <w:t>Essex</w:t>
      </w:r>
      <w:r w:rsidR="00E85AE6">
        <w:t>, England</w:t>
      </w:r>
      <w:r w:rsidR="00E66054">
        <w:t>: Pearson Education Limited</w:t>
      </w:r>
      <w:r w:rsidR="00E85AE6">
        <w:t>.</w:t>
      </w:r>
    </w:p>
    <w:p w14:paraId="06D6BF32" w14:textId="7771928A" w:rsidR="001B0750" w:rsidRDefault="001B0750" w:rsidP="009F654E">
      <w:pPr>
        <w:spacing w:after="0"/>
      </w:pPr>
    </w:p>
    <w:p w14:paraId="5B0FACDF" w14:textId="21B11105" w:rsidR="001B0750" w:rsidRPr="008C6F32" w:rsidRDefault="001B0750" w:rsidP="009F654E">
      <w:pPr>
        <w:spacing w:after="0"/>
      </w:pPr>
      <w:r>
        <w:t xml:space="preserve">Horn, </w:t>
      </w:r>
      <w:r w:rsidR="007A5B17">
        <w:t xml:space="preserve">R. (2012) </w:t>
      </w:r>
      <w:r w:rsidR="008C6F32">
        <w:rPr>
          <w:i/>
        </w:rPr>
        <w:t xml:space="preserve">Researching and Writing Dissertations: A Complete Guide for Business and Management Students. </w:t>
      </w:r>
      <w:r w:rsidR="0085519E">
        <w:t xml:space="preserve">London: Chartered Institute of Personnel and Development. </w:t>
      </w:r>
    </w:p>
    <w:p w14:paraId="16668552" w14:textId="77777777" w:rsidR="00CB7009" w:rsidRDefault="00CB7009" w:rsidP="009F654E">
      <w:pPr>
        <w:spacing w:after="0"/>
        <w:rPr>
          <w:b/>
          <w:u w:val="single"/>
        </w:rPr>
      </w:pPr>
    </w:p>
    <w:p w14:paraId="1ED01B60" w14:textId="11F78F98" w:rsidR="008A5C23" w:rsidRDefault="008A5C23" w:rsidP="009F654E">
      <w:pPr>
        <w:spacing w:after="0"/>
      </w:pPr>
      <w:r>
        <w:t>Oxford English Dictionary (2019)</w:t>
      </w:r>
      <w:r w:rsidR="003B15CA">
        <w:t xml:space="preserve"> </w:t>
      </w:r>
      <w:r w:rsidR="00CC4303" w:rsidRPr="003A4ABC">
        <w:rPr>
          <w:i/>
        </w:rPr>
        <w:t>Research</w:t>
      </w:r>
      <w:r w:rsidR="003A4ABC">
        <w:t xml:space="preserve">. </w:t>
      </w:r>
      <w:r w:rsidR="003B15CA">
        <w:t xml:space="preserve">Available at: </w:t>
      </w:r>
      <w:hyperlink r:id="rId13" w:history="1">
        <w:r w:rsidR="003B15CA">
          <w:rPr>
            <w:rStyle w:val="Hyperlink"/>
          </w:rPr>
          <w:t>https://www.lexico.com/en/definition/research</w:t>
        </w:r>
      </w:hyperlink>
      <w:r w:rsidR="003B15CA">
        <w:t xml:space="preserve"> </w:t>
      </w:r>
      <w:r w:rsidR="00CC4303">
        <w:t>(Accessed: 09 November 2019)</w:t>
      </w:r>
    </w:p>
    <w:p w14:paraId="614C6394" w14:textId="4A9508CB" w:rsidR="003F5903" w:rsidRDefault="003F5903" w:rsidP="009F654E">
      <w:pPr>
        <w:spacing w:after="0"/>
      </w:pPr>
    </w:p>
    <w:p w14:paraId="527F4064" w14:textId="00141591" w:rsidR="003F5903" w:rsidRPr="003127C3" w:rsidRDefault="003F5903" w:rsidP="009F654E">
      <w:pPr>
        <w:spacing w:after="0"/>
      </w:pPr>
      <w:r>
        <w:t>Saunders, M</w:t>
      </w:r>
      <w:r w:rsidR="003127C3">
        <w:t xml:space="preserve">. and </w:t>
      </w:r>
      <w:proofErr w:type="spellStart"/>
      <w:r w:rsidR="003127C3">
        <w:t>Tosey</w:t>
      </w:r>
      <w:proofErr w:type="spellEnd"/>
      <w:r w:rsidR="003127C3">
        <w:t xml:space="preserve">, N. (2015) </w:t>
      </w:r>
      <w:r w:rsidR="003127C3">
        <w:rPr>
          <w:i/>
        </w:rPr>
        <w:t xml:space="preserve">Handbook of Research Methods on Human Resource Development. </w:t>
      </w:r>
      <w:r w:rsidR="007B09F3">
        <w:t>Cheltenham: Edward Elgar Publishing Limited.</w:t>
      </w:r>
    </w:p>
    <w:p w14:paraId="76869A82" w14:textId="24E264E4" w:rsidR="00BB4D33" w:rsidRDefault="00BB4D33" w:rsidP="009F654E">
      <w:pPr>
        <w:spacing w:after="0"/>
      </w:pPr>
    </w:p>
    <w:p w14:paraId="1C453574" w14:textId="3B8DC861" w:rsidR="00BB4D33" w:rsidRPr="00923E7E" w:rsidRDefault="00BB4D33" w:rsidP="009F654E">
      <w:pPr>
        <w:spacing w:after="0"/>
      </w:pPr>
      <w:r>
        <w:t xml:space="preserve">Taylor, </w:t>
      </w:r>
      <w:r w:rsidR="002D6416">
        <w:t>S. and Woodhams, C. (2016)</w:t>
      </w:r>
      <w:r w:rsidR="00923E7E">
        <w:t xml:space="preserve"> </w:t>
      </w:r>
      <w:r w:rsidR="00923E7E">
        <w:rPr>
          <w:i/>
        </w:rPr>
        <w:t xml:space="preserve">Studying Human Resource Management. </w:t>
      </w:r>
      <w:r w:rsidR="00923E7E">
        <w:t>2</w:t>
      </w:r>
      <w:r w:rsidR="00923E7E" w:rsidRPr="00923E7E">
        <w:rPr>
          <w:vertAlign w:val="superscript"/>
        </w:rPr>
        <w:t>nd</w:t>
      </w:r>
      <w:r w:rsidR="00923E7E">
        <w:t xml:space="preserve"> </w:t>
      </w:r>
      <w:proofErr w:type="spellStart"/>
      <w:r w:rsidR="00923E7E">
        <w:t>edn</w:t>
      </w:r>
      <w:proofErr w:type="spellEnd"/>
      <w:r w:rsidR="00923E7E">
        <w:t xml:space="preserve">. </w:t>
      </w:r>
      <w:r w:rsidR="00620D2E">
        <w:t xml:space="preserve">London: Chartered Institute of Personnel and Development. </w:t>
      </w:r>
    </w:p>
    <w:p w14:paraId="5ABFBE88" w14:textId="7714A19D" w:rsidR="009F654E" w:rsidRDefault="009F654E" w:rsidP="009F654E">
      <w:pPr>
        <w:spacing w:after="0"/>
        <w:jc w:val="center"/>
        <w:rPr>
          <w:b/>
          <w:u w:val="single"/>
        </w:rPr>
      </w:pPr>
    </w:p>
    <w:p w14:paraId="6D88EEF5" w14:textId="39440EA3" w:rsidR="008A5C23" w:rsidRDefault="008A5C23" w:rsidP="009F654E">
      <w:pPr>
        <w:spacing w:after="0"/>
        <w:jc w:val="center"/>
        <w:rPr>
          <w:b/>
          <w:u w:val="single"/>
        </w:rPr>
      </w:pPr>
    </w:p>
    <w:p w14:paraId="02F250C5" w14:textId="251148F8" w:rsidR="008A5C23" w:rsidRDefault="008A5C23" w:rsidP="009F654E">
      <w:pPr>
        <w:spacing w:after="0"/>
        <w:jc w:val="center"/>
        <w:rPr>
          <w:b/>
          <w:u w:val="single"/>
        </w:rPr>
      </w:pPr>
    </w:p>
    <w:p w14:paraId="23291CCD" w14:textId="7B42B29F" w:rsidR="008A5C23" w:rsidRDefault="008A5C23" w:rsidP="009F654E">
      <w:pPr>
        <w:spacing w:after="0"/>
        <w:jc w:val="center"/>
        <w:rPr>
          <w:b/>
          <w:u w:val="single"/>
        </w:rPr>
      </w:pPr>
    </w:p>
    <w:p w14:paraId="48CB68E9" w14:textId="3E8482E5" w:rsidR="008A5C23" w:rsidRDefault="008A5C23" w:rsidP="009F654E">
      <w:pPr>
        <w:spacing w:after="0"/>
        <w:jc w:val="center"/>
        <w:rPr>
          <w:b/>
          <w:u w:val="single"/>
        </w:rPr>
      </w:pPr>
    </w:p>
    <w:p w14:paraId="7C9E5345" w14:textId="77777777" w:rsidR="008A5C23" w:rsidRPr="009F654E" w:rsidRDefault="008A5C23" w:rsidP="009F654E">
      <w:pPr>
        <w:spacing w:after="0"/>
        <w:jc w:val="center"/>
        <w:rPr>
          <w:b/>
          <w:u w:val="single"/>
        </w:rPr>
      </w:pPr>
    </w:p>
    <w:sectPr w:rsidR="008A5C23" w:rsidRPr="009F654E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271541" w14:textId="77777777" w:rsidR="007E4961" w:rsidRDefault="007E4961" w:rsidP="00C548B7">
      <w:pPr>
        <w:spacing w:after="0" w:line="240" w:lineRule="auto"/>
      </w:pPr>
      <w:r>
        <w:separator/>
      </w:r>
    </w:p>
  </w:endnote>
  <w:endnote w:type="continuationSeparator" w:id="0">
    <w:p w14:paraId="66DFDA7F" w14:textId="77777777" w:rsidR="007E4961" w:rsidRDefault="007E4961" w:rsidP="00C5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CE743" w14:textId="77777777" w:rsidR="00C548B7" w:rsidRPr="00C548B7" w:rsidRDefault="00C548B7" w:rsidP="00C548B7">
    <w:pPr>
      <w:pStyle w:val="Footer"/>
      <w:jc w:val="right"/>
      <w:rPr>
        <w:b/>
        <w:sz w:val="16"/>
      </w:rPr>
    </w:pPr>
    <w:r w:rsidRPr="00C548B7">
      <w:rPr>
        <w:b/>
        <w:sz w:val="16"/>
      </w:rPr>
      <w:t xml:space="preserve">Page </w:t>
    </w:r>
    <w:sdt>
      <w:sdtPr>
        <w:rPr>
          <w:b/>
          <w:sz w:val="16"/>
        </w:rPr>
        <w:id w:val="-19900830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C548B7">
          <w:rPr>
            <w:b/>
            <w:sz w:val="16"/>
          </w:rPr>
          <w:fldChar w:fldCharType="begin"/>
        </w:r>
        <w:r w:rsidRPr="00C548B7">
          <w:rPr>
            <w:b/>
            <w:sz w:val="16"/>
          </w:rPr>
          <w:instrText xml:space="preserve"> PAGE   \* MERGEFORMAT </w:instrText>
        </w:r>
        <w:r w:rsidRPr="00C548B7">
          <w:rPr>
            <w:b/>
            <w:sz w:val="16"/>
          </w:rPr>
          <w:fldChar w:fldCharType="separate"/>
        </w:r>
        <w:r w:rsidRPr="00C548B7">
          <w:rPr>
            <w:b/>
            <w:noProof/>
            <w:sz w:val="16"/>
          </w:rPr>
          <w:t>2</w:t>
        </w:r>
        <w:r w:rsidRPr="00C548B7">
          <w:rPr>
            <w:b/>
            <w:noProof/>
            <w:sz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BCB45" w14:textId="77777777" w:rsidR="007E4961" w:rsidRDefault="007E4961" w:rsidP="00C548B7">
      <w:pPr>
        <w:spacing w:after="0" w:line="240" w:lineRule="auto"/>
      </w:pPr>
      <w:r>
        <w:separator/>
      </w:r>
    </w:p>
  </w:footnote>
  <w:footnote w:type="continuationSeparator" w:id="0">
    <w:p w14:paraId="117A0CB5" w14:textId="77777777" w:rsidR="007E4961" w:rsidRDefault="007E4961" w:rsidP="00C54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04847"/>
    <w:multiLevelType w:val="hybridMultilevel"/>
    <w:tmpl w:val="3A042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C16EA"/>
    <w:multiLevelType w:val="hybridMultilevel"/>
    <w:tmpl w:val="858CBA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6A7EE2"/>
    <w:multiLevelType w:val="hybridMultilevel"/>
    <w:tmpl w:val="426A32C4"/>
    <w:lvl w:ilvl="0" w:tplc="0809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7A322ADC"/>
    <w:multiLevelType w:val="hybridMultilevel"/>
    <w:tmpl w:val="0E9E4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8B7"/>
    <w:rsid w:val="00004A08"/>
    <w:rsid w:val="000077E5"/>
    <w:rsid w:val="0001687E"/>
    <w:rsid w:val="00023848"/>
    <w:rsid w:val="00023A54"/>
    <w:rsid w:val="000377AA"/>
    <w:rsid w:val="0004115C"/>
    <w:rsid w:val="00052F40"/>
    <w:rsid w:val="00061DCB"/>
    <w:rsid w:val="00064B99"/>
    <w:rsid w:val="00092DB2"/>
    <w:rsid w:val="000960DD"/>
    <w:rsid w:val="000A380E"/>
    <w:rsid w:val="000B27CD"/>
    <w:rsid w:val="000C2BF0"/>
    <w:rsid w:val="000C3D77"/>
    <w:rsid w:val="000D6398"/>
    <w:rsid w:val="000F1CB1"/>
    <w:rsid w:val="001151D5"/>
    <w:rsid w:val="00116E98"/>
    <w:rsid w:val="001370AB"/>
    <w:rsid w:val="00143946"/>
    <w:rsid w:val="0014572B"/>
    <w:rsid w:val="00147166"/>
    <w:rsid w:val="00160369"/>
    <w:rsid w:val="00162007"/>
    <w:rsid w:val="0016302F"/>
    <w:rsid w:val="00170BE1"/>
    <w:rsid w:val="0017536F"/>
    <w:rsid w:val="001779D6"/>
    <w:rsid w:val="00182920"/>
    <w:rsid w:val="001864E2"/>
    <w:rsid w:val="001A06EB"/>
    <w:rsid w:val="001B0750"/>
    <w:rsid w:val="001B2587"/>
    <w:rsid w:val="001C139B"/>
    <w:rsid w:val="001C1CE1"/>
    <w:rsid w:val="001C7EB8"/>
    <w:rsid w:val="001D0EB3"/>
    <w:rsid w:val="001E49D5"/>
    <w:rsid w:val="00201FD6"/>
    <w:rsid w:val="00202890"/>
    <w:rsid w:val="0020411C"/>
    <w:rsid w:val="00210E63"/>
    <w:rsid w:val="00216A5B"/>
    <w:rsid w:val="002175E4"/>
    <w:rsid w:val="002309F4"/>
    <w:rsid w:val="00231700"/>
    <w:rsid w:val="002520BF"/>
    <w:rsid w:val="0025623B"/>
    <w:rsid w:val="002610B3"/>
    <w:rsid w:val="00265B3B"/>
    <w:rsid w:val="002660C6"/>
    <w:rsid w:val="0027731C"/>
    <w:rsid w:val="00280810"/>
    <w:rsid w:val="00286DA3"/>
    <w:rsid w:val="00290E08"/>
    <w:rsid w:val="00291405"/>
    <w:rsid w:val="00297878"/>
    <w:rsid w:val="002A47A1"/>
    <w:rsid w:val="002A7F35"/>
    <w:rsid w:val="002B23DD"/>
    <w:rsid w:val="002C21CB"/>
    <w:rsid w:val="002C6F07"/>
    <w:rsid w:val="002D07AA"/>
    <w:rsid w:val="002D6416"/>
    <w:rsid w:val="002E34F7"/>
    <w:rsid w:val="002E4CB4"/>
    <w:rsid w:val="002E5658"/>
    <w:rsid w:val="002E6E9A"/>
    <w:rsid w:val="002F3E46"/>
    <w:rsid w:val="002F6F71"/>
    <w:rsid w:val="00310804"/>
    <w:rsid w:val="003127C3"/>
    <w:rsid w:val="00315778"/>
    <w:rsid w:val="0033089E"/>
    <w:rsid w:val="00331D4A"/>
    <w:rsid w:val="003354BC"/>
    <w:rsid w:val="003403E9"/>
    <w:rsid w:val="00347234"/>
    <w:rsid w:val="00347737"/>
    <w:rsid w:val="00347A86"/>
    <w:rsid w:val="0035315C"/>
    <w:rsid w:val="00361CA6"/>
    <w:rsid w:val="0036704F"/>
    <w:rsid w:val="003A4ABC"/>
    <w:rsid w:val="003A66BD"/>
    <w:rsid w:val="003B15CA"/>
    <w:rsid w:val="003B79EA"/>
    <w:rsid w:val="003C3EC5"/>
    <w:rsid w:val="003C57A6"/>
    <w:rsid w:val="003D1D6B"/>
    <w:rsid w:val="003D3F33"/>
    <w:rsid w:val="003D79B8"/>
    <w:rsid w:val="003E078A"/>
    <w:rsid w:val="003F5903"/>
    <w:rsid w:val="0040348F"/>
    <w:rsid w:val="004135A7"/>
    <w:rsid w:val="004145B5"/>
    <w:rsid w:val="00434ECD"/>
    <w:rsid w:val="00455723"/>
    <w:rsid w:val="00457D16"/>
    <w:rsid w:val="00462A98"/>
    <w:rsid w:val="00464A10"/>
    <w:rsid w:val="00474BAF"/>
    <w:rsid w:val="00483A93"/>
    <w:rsid w:val="00491A5C"/>
    <w:rsid w:val="004A7886"/>
    <w:rsid w:val="004B198D"/>
    <w:rsid w:val="004C0C72"/>
    <w:rsid w:val="004C4565"/>
    <w:rsid w:val="004C48DE"/>
    <w:rsid w:val="004C5C82"/>
    <w:rsid w:val="004C6D8A"/>
    <w:rsid w:val="004D121E"/>
    <w:rsid w:val="004E0792"/>
    <w:rsid w:val="004E3064"/>
    <w:rsid w:val="004E55DC"/>
    <w:rsid w:val="004E62EC"/>
    <w:rsid w:val="004F1DDE"/>
    <w:rsid w:val="004F2C33"/>
    <w:rsid w:val="004F5066"/>
    <w:rsid w:val="004F6381"/>
    <w:rsid w:val="00501DEE"/>
    <w:rsid w:val="005538AE"/>
    <w:rsid w:val="005542F0"/>
    <w:rsid w:val="00554ECA"/>
    <w:rsid w:val="00562DE3"/>
    <w:rsid w:val="00564577"/>
    <w:rsid w:val="0056473F"/>
    <w:rsid w:val="005735B5"/>
    <w:rsid w:val="00586739"/>
    <w:rsid w:val="0059101B"/>
    <w:rsid w:val="005A0B4E"/>
    <w:rsid w:val="005B4047"/>
    <w:rsid w:val="005C38E0"/>
    <w:rsid w:val="005D6CCF"/>
    <w:rsid w:val="005E2096"/>
    <w:rsid w:val="00600657"/>
    <w:rsid w:val="00611B65"/>
    <w:rsid w:val="0062001B"/>
    <w:rsid w:val="0062037D"/>
    <w:rsid w:val="00620B8C"/>
    <w:rsid w:val="00620D2E"/>
    <w:rsid w:val="00624C8C"/>
    <w:rsid w:val="0062675E"/>
    <w:rsid w:val="00642D55"/>
    <w:rsid w:val="00654E11"/>
    <w:rsid w:val="00657FF4"/>
    <w:rsid w:val="00676E3A"/>
    <w:rsid w:val="00681288"/>
    <w:rsid w:val="006845CC"/>
    <w:rsid w:val="00686A9A"/>
    <w:rsid w:val="00686FEF"/>
    <w:rsid w:val="00697515"/>
    <w:rsid w:val="006A4CC9"/>
    <w:rsid w:val="006B6964"/>
    <w:rsid w:val="006B7C2D"/>
    <w:rsid w:val="006C1453"/>
    <w:rsid w:val="006C295B"/>
    <w:rsid w:val="006C5FE1"/>
    <w:rsid w:val="006D0B31"/>
    <w:rsid w:val="006E39D0"/>
    <w:rsid w:val="006F0A5F"/>
    <w:rsid w:val="006F483F"/>
    <w:rsid w:val="006F5959"/>
    <w:rsid w:val="00703CA1"/>
    <w:rsid w:val="00712712"/>
    <w:rsid w:val="0071414C"/>
    <w:rsid w:val="00720A67"/>
    <w:rsid w:val="007229AE"/>
    <w:rsid w:val="00731E83"/>
    <w:rsid w:val="00734BFF"/>
    <w:rsid w:val="0075209E"/>
    <w:rsid w:val="00761618"/>
    <w:rsid w:val="00773573"/>
    <w:rsid w:val="00790132"/>
    <w:rsid w:val="00793601"/>
    <w:rsid w:val="007A2321"/>
    <w:rsid w:val="007A560E"/>
    <w:rsid w:val="007A5B17"/>
    <w:rsid w:val="007B09F3"/>
    <w:rsid w:val="007B0A81"/>
    <w:rsid w:val="007C14F7"/>
    <w:rsid w:val="007C4A32"/>
    <w:rsid w:val="007E4961"/>
    <w:rsid w:val="007E517D"/>
    <w:rsid w:val="007E56E0"/>
    <w:rsid w:val="00804ECF"/>
    <w:rsid w:val="00805B2B"/>
    <w:rsid w:val="008061B7"/>
    <w:rsid w:val="00813EBB"/>
    <w:rsid w:val="00815928"/>
    <w:rsid w:val="008178AB"/>
    <w:rsid w:val="008274F0"/>
    <w:rsid w:val="00827E27"/>
    <w:rsid w:val="008315DF"/>
    <w:rsid w:val="008460B2"/>
    <w:rsid w:val="00853D74"/>
    <w:rsid w:val="0085519E"/>
    <w:rsid w:val="0085773E"/>
    <w:rsid w:val="00863A91"/>
    <w:rsid w:val="00863EA8"/>
    <w:rsid w:val="00871680"/>
    <w:rsid w:val="00871ACF"/>
    <w:rsid w:val="00896133"/>
    <w:rsid w:val="008A4421"/>
    <w:rsid w:val="008A5C23"/>
    <w:rsid w:val="008C1D5D"/>
    <w:rsid w:val="008C6F32"/>
    <w:rsid w:val="008E09AB"/>
    <w:rsid w:val="008E2313"/>
    <w:rsid w:val="008E53EB"/>
    <w:rsid w:val="008E5AE3"/>
    <w:rsid w:val="008F1606"/>
    <w:rsid w:val="008F6F5E"/>
    <w:rsid w:val="008F7F72"/>
    <w:rsid w:val="00900259"/>
    <w:rsid w:val="00917F99"/>
    <w:rsid w:val="00923E7E"/>
    <w:rsid w:val="009265E9"/>
    <w:rsid w:val="00951261"/>
    <w:rsid w:val="0095250C"/>
    <w:rsid w:val="00955012"/>
    <w:rsid w:val="00956DF5"/>
    <w:rsid w:val="00962984"/>
    <w:rsid w:val="00965D6E"/>
    <w:rsid w:val="00981909"/>
    <w:rsid w:val="00983BF2"/>
    <w:rsid w:val="00986057"/>
    <w:rsid w:val="0098648A"/>
    <w:rsid w:val="0099150A"/>
    <w:rsid w:val="00992BBE"/>
    <w:rsid w:val="00992C84"/>
    <w:rsid w:val="00996585"/>
    <w:rsid w:val="009B3D87"/>
    <w:rsid w:val="009B466B"/>
    <w:rsid w:val="009B5063"/>
    <w:rsid w:val="009B5FF2"/>
    <w:rsid w:val="009C3E81"/>
    <w:rsid w:val="009D6639"/>
    <w:rsid w:val="009E0C9B"/>
    <w:rsid w:val="009F1A34"/>
    <w:rsid w:val="009F654E"/>
    <w:rsid w:val="00A13127"/>
    <w:rsid w:val="00A34ACB"/>
    <w:rsid w:val="00A46AD7"/>
    <w:rsid w:val="00A46B88"/>
    <w:rsid w:val="00A47A3F"/>
    <w:rsid w:val="00A56E05"/>
    <w:rsid w:val="00A57609"/>
    <w:rsid w:val="00A57937"/>
    <w:rsid w:val="00A70AA6"/>
    <w:rsid w:val="00A8389D"/>
    <w:rsid w:val="00A91486"/>
    <w:rsid w:val="00A916B7"/>
    <w:rsid w:val="00A91853"/>
    <w:rsid w:val="00A921BA"/>
    <w:rsid w:val="00AB02B5"/>
    <w:rsid w:val="00AB7B02"/>
    <w:rsid w:val="00AC66FC"/>
    <w:rsid w:val="00AC77A7"/>
    <w:rsid w:val="00AD1BE3"/>
    <w:rsid w:val="00AD7C5C"/>
    <w:rsid w:val="00AD7F86"/>
    <w:rsid w:val="00AF5806"/>
    <w:rsid w:val="00B03325"/>
    <w:rsid w:val="00B2203D"/>
    <w:rsid w:val="00B2350B"/>
    <w:rsid w:val="00B33D53"/>
    <w:rsid w:val="00B44CCF"/>
    <w:rsid w:val="00B56DC4"/>
    <w:rsid w:val="00B67E23"/>
    <w:rsid w:val="00B70EF6"/>
    <w:rsid w:val="00B837B6"/>
    <w:rsid w:val="00B87965"/>
    <w:rsid w:val="00B94A88"/>
    <w:rsid w:val="00BB4D33"/>
    <w:rsid w:val="00BB51AE"/>
    <w:rsid w:val="00BB77B1"/>
    <w:rsid w:val="00BC0E37"/>
    <w:rsid w:val="00BC2422"/>
    <w:rsid w:val="00BD381A"/>
    <w:rsid w:val="00BD6833"/>
    <w:rsid w:val="00BF3D9C"/>
    <w:rsid w:val="00C0128F"/>
    <w:rsid w:val="00C06725"/>
    <w:rsid w:val="00C07769"/>
    <w:rsid w:val="00C21BCF"/>
    <w:rsid w:val="00C32C8D"/>
    <w:rsid w:val="00C36599"/>
    <w:rsid w:val="00C379BD"/>
    <w:rsid w:val="00C440A5"/>
    <w:rsid w:val="00C548B7"/>
    <w:rsid w:val="00C65459"/>
    <w:rsid w:val="00C67A54"/>
    <w:rsid w:val="00C75D3D"/>
    <w:rsid w:val="00C822D9"/>
    <w:rsid w:val="00CA5E64"/>
    <w:rsid w:val="00CB47BF"/>
    <w:rsid w:val="00CB4890"/>
    <w:rsid w:val="00CB7009"/>
    <w:rsid w:val="00CC4303"/>
    <w:rsid w:val="00CD52C3"/>
    <w:rsid w:val="00D14BA0"/>
    <w:rsid w:val="00D2689D"/>
    <w:rsid w:val="00D35FA0"/>
    <w:rsid w:val="00D470C6"/>
    <w:rsid w:val="00D52DA5"/>
    <w:rsid w:val="00D60774"/>
    <w:rsid w:val="00D67E06"/>
    <w:rsid w:val="00D76DD8"/>
    <w:rsid w:val="00D84A82"/>
    <w:rsid w:val="00D97B16"/>
    <w:rsid w:val="00DA0C71"/>
    <w:rsid w:val="00DB30C1"/>
    <w:rsid w:val="00DB35FD"/>
    <w:rsid w:val="00DC14B9"/>
    <w:rsid w:val="00DC4AF5"/>
    <w:rsid w:val="00DC736C"/>
    <w:rsid w:val="00DC745D"/>
    <w:rsid w:val="00DD08BA"/>
    <w:rsid w:val="00DD4175"/>
    <w:rsid w:val="00DD4C5F"/>
    <w:rsid w:val="00DE008C"/>
    <w:rsid w:val="00DE1179"/>
    <w:rsid w:val="00DE5107"/>
    <w:rsid w:val="00DE745F"/>
    <w:rsid w:val="00DF2C07"/>
    <w:rsid w:val="00E012C6"/>
    <w:rsid w:val="00E10437"/>
    <w:rsid w:val="00E23D0C"/>
    <w:rsid w:val="00E342A0"/>
    <w:rsid w:val="00E40338"/>
    <w:rsid w:val="00E40AD4"/>
    <w:rsid w:val="00E60955"/>
    <w:rsid w:val="00E66054"/>
    <w:rsid w:val="00E70067"/>
    <w:rsid w:val="00E7349C"/>
    <w:rsid w:val="00E858CE"/>
    <w:rsid w:val="00E85AE6"/>
    <w:rsid w:val="00E87651"/>
    <w:rsid w:val="00E97200"/>
    <w:rsid w:val="00EA1FE0"/>
    <w:rsid w:val="00EA3622"/>
    <w:rsid w:val="00EA3948"/>
    <w:rsid w:val="00EA46A2"/>
    <w:rsid w:val="00EA6D2B"/>
    <w:rsid w:val="00EB7A01"/>
    <w:rsid w:val="00EC0E62"/>
    <w:rsid w:val="00EE66EE"/>
    <w:rsid w:val="00F01CB1"/>
    <w:rsid w:val="00F06479"/>
    <w:rsid w:val="00F26FEF"/>
    <w:rsid w:val="00F34C9A"/>
    <w:rsid w:val="00F37013"/>
    <w:rsid w:val="00F42011"/>
    <w:rsid w:val="00F501CB"/>
    <w:rsid w:val="00F53BE6"/>
    <w:rsid w:val="00F5794C"/>
    <w:rsid w:val="00F63FD9"/>
    <w:rsid w:val="00F7045A"/>
    <w:rsid w:val="00F73EDA"/>
    <w:rsid w:val="00F833B2"/>
    <w:rsid w:val="00F904ED"/>
    <w:rsid w:val="00FE0FBC"/>
    <w:rsid w:val="00FE3EF6"/>
    <w:rsid w:val="00FE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1972C"/>
  <w15:chartTrackingRefBased/>
  <w15:docId w15:val="{86EF9AFA-7417-40A2-86C4-0EFE3EA7F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4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8B7"/>
  </w:style>
  <w:style w:type="paragraph" w:styleId="Footer">
    <w:name w:val="footer"/>
    <w:basedOn w:val="Normal"/>
    <w:link w:val="FooterChar"/>
    <w:uiPriority w:val="99"/>
    <w:unhideWhenUsed/>
    <w:rsid w:val="00C54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8B7"/>
  </w:style>
  <w:style w:type="character" w:styleId="Hyperlink">
    <w:name w:val="Hyperlink"/>
    <w:basedOn w:val="DefaultParagraphFont"/>
    <w:uiPriority w:val="99"/>
    <w:unhideWhenUsed/>
    <w:rsid w:val="003B15C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89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67A5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061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xico.com/en/definition/research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ipd.co.uk/knowledge/strategy/analytics/factshee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481948662DCB488D58C503BE2FA78E" ma:contentTypeVersion="9" ma:contentTypeDescription="Create a new document." ma:contentTypeScope="" ma:versionID="ffa1b15c6155b844c84e4e97925691dc">
  <xsd:schema xmlns:xsd="http://www.w3.org/2001/XMLSchema" xmlns:xs="http://www.w3.org/2001/XMLSchema" xmlns:p="http://schemas.microsoft.com/office/2006/metadata/properties" xmlns:ns3="4f0286f5-31d4-4a68-a9b9-c0a676d2d1c4" xmlns:ns4="7ea244af-8cc5-4706-a750-2ff1b5b5060b" targetNamespace="http://schemas.microsoft.com/office/2006/metadata/properties" ma:root="true" ma:fieldsID="7c6537594ef7803bd6b59bd7c15b4326" ns3:_="" ns4:_="">
    <xsd:import namespace="4f0286f5-31d4-4a68-a9b9-c0a676d2d1c4"/>
    <xsd:import namespace="7ea244af-8cc5-4706-a750-2ff1b5b5060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0286f5-31d4-4a68-a9b9-c0a676d2d1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a244af-8cc5-4706-a750-2ff1b5b50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762E9-1D37-43B7-93ED-5F45BF5B36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0286f5-31d4-4a68-a9b9-c0a676d2d1c4"/>
    <ds:schemaRef ds:uri="7ea244af-8cc5-4706-a750-2ff1b5b50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7CE8F-04C2-483F-9C86-D40290E179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76B4E2-D9D8-4268-9E72-9CBD0CFB0F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013402-EA31-49B8-8615-C1C7403CA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Rachel           H.Q.</dc:creator>
  <cp:keywords/>
  <dc:description/>
  <cp:lastModifiedBy>Thomas Rachel           H.Q.</cp:lastModifiedBy>
  <cp:revision>362</cp:revision>
  <dcterms:created xsi:type="dcterms:W3CDTF">2019-10-23T16:29:00Z</dcterms:created>
  <dcterms:modified xsi:type="dcterms:W3CDTF">2019-11-18T16:49:00Z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0x01010053481948662DCB488D58C503BE2FA78E</vt:lpwstr>
  </property>
</Properties>
</file>