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16614092"/>
        <w:docPartObj>
          <w:docPartGallery w:val="Cover Pages"/>
          <w:docPartUnique/>
        </w:docPartObj>
      </w:sdtPr>
      <w:sdtEndPr/>
      <w:sdtContent>
        <w:p w14:paraId="02B535A6" w14:textId="77777777" w:rsidR="00391B08" w:rsidRDefault="00391B08"/>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391B08" w14:paraId="7E94F3A1" w14:textId="77777777">
            <w:sdt>
              <w:sdtPr>
                <w:rPr>
                  <w:color w:val="2E74B5" w:themeColor="accent1" w:themeShade="BF"/>
                  <w:sz w:val="24"/>
                  <w:szCs w:val="24"/>
                </w:rPr>
                <w:alias w:val="Subtitle"/>
                <w:id w:val="13406923"/>
                <w:placeholder>
                  <w:docPart w:val="B249400C33FB46619F5EA34200F3C8E2"/>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7CD7D1B4" w14:textId="77777777" w:rsidR="00391B08" w:rsidRDefault="00391B08" w:rsidP="00391B08">
                    <w:pPr>
                      <w:pStyle w:val="NoSpacing"/>
                      <w:rPr>
                        <w:color w:val="2E74B5" w:themeColor="accent1" w:themeShade="BF"/>
                        <w:sz w:val="24"/>
                      </w:rPr>
                    </w:pPr>
                    <w:r>
                      <w:rPr>
                        <w:color w:val="2E74B5" w:themeColor="accent1" w:themeShade="BF"/>
                        <w:sz w:val="24"/>
                        <w:szCs w:val="24"/>
                      </w:rPr>
                      <w:t>Research Proposal, Assignment 1</w:t>
                    </w:r>
                  </w:p>
                </w:tc>
              </w:sdtContent>
            </w:sdt>
          </w:tr>
          <w:tr w:rsidR="00391B08" w14:paraId="21B24391" w14:textId="77777777">
            <w:tc>
              <w:tcPr>
                <w:tcW w:w="7672" w:type="dxa"/>
              </w:tcPr>
              <w:sdt>
                <w:sdtPr>
                  <w:rPr>
                    <w:rFonts w:asciiTheme="majorHAnsi" w:eastAsiaTheme="majorEastAsia" w:hAnsiTheme="majorHAnsi" w:cstheme="majorBidi"/>
                    <w:color w:val="5B9BD5" w:themeColor="accent1"/>
                    <w:sz w:val="56"/>
                    <w:szCs w:val="88"/>
                  </w:rPr>
                  <w:alias w:val="Title"/>
                  <w:id w:val="13406919"/>
                  <w:placeholder>
                    <w:docPart w:val="04D1CB7E331E4FED9557406B1EB538EF"/>
                  </w:placeholder>
                  <w:dataBinding w:prefixMappings="xmlns:ns0='http://schemas.openxmlformats.org/package/2006/metadata/core-properties' xmlns:ns1='http://purl.org/dc/elements/1.1/'" w:xpath="/ns0:coreProperties[1]/ns1:title[1]" w:storeItemID="{6C3C8BC8-F283-45AE-878A-BAB7291924A1}"/>
                  <w:text/>
                </w:sdtPr>
                <w:sdtEndPr/>
                <w:sdtContent>
                  <w:p w14:paraId="33536764" w14:textId="450725FC" w:rsidR="00391B08" w:rsidRDefault="00703EF4" w:rsidP="00391B08">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56"/>
                        <w:szCs w:val="88"/>
                      </w:rPr>
                      <w:t>The effect of retrofit cavity wall insulation in Welsh homes and an investigation into insulating cavity walls going forward?</w:t>
                    </w:r>
                  </w:p>
                </w:sdtContent>
              </w:sdt>
            </w:tc>
          </w:tr>
          <w:tr w:rsidR="00391B08" w14:paraId="23C8B324" w14:textId="77777777">
            <w:tc>
              <w:tcPr>
                <w:tcW w:w="7672" w:type="dxa"/>
                <w:tcMar>
                  <w:top w:w="216" w:type="dxa"/>
                  <w:left w:w="115" w:type="dxa"/>
                  <w:bottom w:w="216" w:type="dxa"/>
                  <w:right w:w="115" w:type="dxa"/>
                </w:tcMar>
              </w:tcPr>
              <w:p w14:paraId="4ED6DC27" w14:textId="77777777" w:rsidR="00391B08" w:rsidRDefault="00391B08" w:rsidP="00391B08">
                <w:pPr>
                  <w:pStyle w:val="NoSpacing"/>
                  <w:rPr>
                    <w:color w:val="2E74B5" w:themeColor="accent1" w:themeShade="BF"/>
                    <w:sz w:val="24"/>
                  </w:rPr>
                </w:pPr>
                <w:r w:rsidRPr="00391B08">
                  <w:rPr>
                    <w:color w:val="2E74B5" w:themeColor="accent1" w:themeShade="BF"/>
                    <w:sz w:val="24"/>
                  </w:rPr>
                  <w:t>Research Methods &amp; GIS</w:t>
                </w: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391B08" w14:paraId="4D1D5A89" w14:textId="77777777">
            <w:tc>
              <w:tcPr>
                <w:tcW w:w="7221" w:type="dxa"/>
                <w:tcMar>
                  <w:top w:w="216" w:type="dxa"/>
                  <w:left w:w="115" w:type="dxa"/>
                  <w:bottom w:w="216" w:type="dxa"/>
                  <w:right w:w="115" w:type="dxa"/>
                </w:tcMar>
              </w:tcPr>
              <w:sdt>
                <w:sdtPr>
                  <w:rPr>
                    <w:color w:val="5B9BD5" w:themeColor="accent1"/>
                    <w:sz w:val="28"/>
                    <w:szCs w:val="28"/>
                  </w:rPr>
                  <w:alias w:val="Author"/>
                  <w:id w:val="13406928"/>
                  <w:placeholder>
                    <w:docPart w:val="F01393DB270D4F398C172F66F458D55A"/>
                  </w:placeholder>
                  <w:dataBinding w:prefixMappings="xmlns:ns0='http://schemas.openxmlformats.org/package/2006/metadata/core-properties' xmlns:ns1='http://purl.org/dc/elements/1.1/'" w:xpath="/ns0:coreProperties[1]/ns1:creator[1]" w:storeItemID="{6C3C8BC8-F283-45AE-878A-BAB7291924A1}"/>
                  <w:text/>
                </w:sdtPr>
                <w:sdtEndPr/>
                <w:sdtContent>
                  <w:p w14:paraId="658D1FED" w14:textId="77777777" w:rsidR="00391B08" w:rsidRDefault="00391B08">
                    <w:pPr>
                      <w:pStyle w:val="NoSpacing"/>
                      <w:rPr>
                        <w:color w:val="5B9BD5" w:themeColor="accent1"/>
                        <w:sz w:val="28"/>
                        <w:szCs w:val="28"/>
                      </w:rPr>
                    </w:pPr>
                    <w:r>
                      <w:rPr>
                        <w:color w:val="5B9BD5" w:themeColor="accent1"/>
                        <w:sz w:val="28"/>
                        <w:szCs w:val="28"/>
                      </w:rPr>
                      <w:t>Rhys Taylor (P150229)</w:t>
                    </w:r>
                  </w:p>
                </w:sdtContent>
              </w:sdt>
              <w:p w14:paraId="3A403AD2" w14:textId="77777777" w:rsidR="00391B08" w:rsidRDefault="00391B08" w:rsidP="00164611">
                <w:pPr>
                  <w:pStyle w:val="NoSpacing"/>
                  <w:rPr>
                    <w:color w:val="5B9BD5" w:themeColor="accent1"/>
                  </w:rPr>
                </w:pPr>
              </w:p>
            </w:tc>
          </w:tr>
        </w:tbl>
        <w:p w14:paraId="7A272836" w14:textId="77777777" w:rsidR="00391B08" w:rsidRDefault="00391B08">
          <w:r>
            <w:br w:type="page"/>
          </w:r>
        </w:p>
      </w:sdtContent>
    </w:sdt>
    <w:sdt>
      <w:sdtPr>
        <w:rPr>
          <w:rFonts w:asciiTheme="minorHAnsi" w:eastAsiaTheme="minorHAnsi" w:hAnsiTheme="minorHAnsi" w:cstheme="minorBidi"/>
          <w:color w:val="auto"/>
          <w:sz w:val="22"/>
          <w:szCs w:val="22"/>
          <w:lang w:val="en-GB"/>
        </w:rPr>
        <w:id w:val="-1510054803"/>
        <w:docPartObj>
          <w:docPartGallery w:val="Table of Contents"/>
          <w:docPartUnique/>
        </w:docPartObj>
      </w:sdtPr>
      <w:sdtEndPr>
        <w:rPr>
          <w:b/>
          <w:bCs/>
          <w:noProof/>
        </w:rPr>
      </w:sdtEndPr>
      <w:sdtContent>
        <w:p w14:paraId="4B3E95C7" w14:textId="77777777" w:rsidR="00391B08" w:rsidRDefault="00391B08">
          <w:pPr>
            <w:pStyle w:val="TOCHeading"/>
          </w:pPr>
          <w:r>
            <w:t>Cont</w:t>
          </w:r>
          <w:bookmarkStart w:id="0" w:name="_GoBack"/>
          <w:bookmarkEnd w:id="0"/>
          <w:r>
            <w:t>ents</w:t>
          </w:r>
        </w:p>
        <w:p w14:paraId="2501D352" w14:textId="40EE9A60" w:rsidR="00164611" w:rsidRDefault="009928F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3020137" w:history="1">
            <w:r w:rsidR="00164611" w:rsidRPr="009A0E27">
              <w:rPr>
                <w:rStyle w:val="Hyperlink"/>
                <w:noProof/>
              </w:rPr>
              <w:t>Introduction</w:t>
            </w:r>
            <w:r w:rsidR="00164611">
              <w:rPr>
                <w:noProof/>
                <w:webHidden/>
              </w:rPr>
              <w:tab/>
            </w:r>
            <w:r w:rsidR="00164611">
              <w:rPr>
                <w:noProof/>
                <w:webHidden/>
              </w:rPr>
              <w:fldChar w:fldCharType="begin"/>
            </w:r>
            <w:r w:rsidR="00164611">
              <w:rPr>
                <w:noProof/>
                <w:webHidden/>
              </w:rPr>
              <w:instrText xml:space="preserve"> PAGEREF _Toc503020137 \h </w:instrText>
            </w:r>
            <w:r w:rsidR="00164611">
              <w:rPr>
                <w:noProof/>
                <w:webHidden/>
              </w:rPr>
            </w:r>
            <w:r w:rsidR="00164611">
              <w:rPr>
                <w:noProof/>
                <w:webHidden/>
              </w:rPr>
              <w:fldChar w:fldCharType="separate"/>
            </w:r>
            <w:r w:rsidR="00385F6F">
              <w:rPr>
                <w:noProof/>
                <w:webHidden/>
              </w:rPr>
              <w:t>2</w:t>
            </w:r>
            <w:r w:rsidR="00164611">
              <w:rPr>
                <w:noProof/>
                <w:webHidden/>
              </w:rPr>
              <w:fldChar w:fldCharType="end"/>
            </w:r>
          </w:hyperlink>
        </w:p>
        <w:p w14:paraId="5214A84F" w14:textId="0637C897" w:rsidR="00164611" w:rsidRDefault="00164611">
          <w:pPr>
            <w:pStyle w:val="TOC1"/>
            <w:tabs>
              <w:tab w:val="right" w:leader="dot" w:pos="9016"/>
            </w:tabs>
            <w:rPr>
              <w:rFonts w:eastAsiaTheme="minorEastAsia"/>
              <w:noProof/>
              <w:lang w:eastAsia="en-GB"/>
            </w:rPr>
          </w:pPr>
          <w:hyperlink w:anchor="_Toc503020138" w:history="1">
            <w:r w:rsidRPr="009A0E27">
              <w:rPr>
                <w:rStyle w:val="Hyperlink"/>
                <w:noProof/>
              </w:rPr>
              <w:t>Literature review</w:t>
            </w:r>
            <w:r>
              <w:rPr>
                <w:noProof/>
                <w:webHidden/>
              </w:rPr>
              <w:tab/>
            </w:r>
            <w:r>
              <w:rPr>
                <w:noProof/>
                <w:webHidden/>
              </w:rPr>
              <w:fldChar w:fldCharType="begin"/>
            </w:r>
            <w:r>
              <w:rPr>
                <w:noProof/>
                <w:webHidden/>
              </w:rPr>
              <w:instrText xml:space="preserve"> PAGEREF _Toc503020138 \h </w:instrText>
            </w:r>
            <w:r>
              <w:rPr>
                <w:noProof/>
                <w:webHidden/>
              </w:rPr>
            </w:r>
            <w:r>
              <w:rPr>
                <w:noProof/>
                <w:webHidden/>
              </w:rPr>
              <w:fldChar w:fldCharType="separate"/>
            </w:r>
            <w:r w:rsidR="00385F6F">
              <w:rPr>
                <w:noProof/>
                <w:webHidden/>
              </w:rPr>
              <w:t>2</w:t>
            </w:r>
            <w:r>
              <w:rPr>
                <w:noProof/>
                <w:webHidden/>
              </w:rPr>
              <w:fldChar w:fldCharType="end"/>
            </w:r>
          </w:hyperlink>
        </w:p>
        <w:p w14:paraId="7D89CF63" w14:textId="7DA19D22" w:rsidR="00164611" w:rsidRDefault="00164611">
          <w:pPr>
            <w:pStyle w:val="TOC1"/>
            <w:tabs>
              <w:tab w:val="right" w:leader="dot" w:pos="9016"/>
            </w:tabs>
            <w:rPr>
              <w:rFonts w:eastAsiaTheme="minorEastAsia"/>
              <w:noProof/>
              <w:lang w:eastAsia="en-GB"/>
            </w:rPr>
          </w:pPr>
          <w:hyperlink w:anchor="_Toc503020139" w:history="1">
            <w:r w:rsidRPr="009A0E27">
              <w:rPr>
                <w:rStyle w:val="Hyperlink"/>
                <w:noProof/>
              </w:rPr>
              <w:t>Methodology</w:t>
            </w:r>
            <w:r>
              <w:rPr>
                <w:noProof/>
                <w:webHidden/>
              </w:rPr>
              <w:tab/>
            </w:r>
            <w:r>
              <w:rPr>
                <w:noProof/>
                <w:webHidden/>
              </w:rPr>
              <w:fldChar w:fldCharType="begin"/>
            </w:r>
            <w:r>
              <w:rPr>
                <w:noProof/>
                <w:webHidden/>
              </w:rPr>
              <w:instrText xml:space="preserve"> PAGEREF _Toc503020139 \h </w:instrText>
            </w:r>
            <w:r>
              <w:rPr>
                <w:noProof/>
                <w:webHidden/>
              </w:rPr>
            </w:r>
            <w:r>
              <w:rPr>
                <w:noProof/>
                <w:webHidden/>
              </w:rPr>
              <w:fldChar w:fldCharType="separate"/>
            </w:r>
            <w:r w:rsidR="00385F6F">
              <w:rPr>
                <w:noProof/>
                <w:webHidden/>
              </w:rPr>
              <w:t>3</w:t>
            </w:r>
            <w:r>
              <w:rPr>
                <w:noProof/>
                <w:webHidden/>
              </w:rPr>
              <w:fldChar w:fldCharType="end"/>
            </w:r>
          </w:hyperlink>
        </w:p>
        <w:p w14:paraId="2AE6105D" w14:textId="38DB4D48" w:rsidR="00164611" w:rsidRDefault="00164611">
          <w:pPr>
            <w:pStyle w:val="TOC2"/>
            <w:tabs>
              <w:tab w:val="right" w:leader="dot" w:pos="9016"/>
            </w:tabs>
            <w:rPr>
              <w:rFonts w:eastAsiaTheme="minorEastAsia"/>
              <w:noProof/>
              <w:lang w:eastAsia="en-GB"/>
            </w:rPr>
          </w:pPr>
          <w:hyperlink w:anchor="_Toc503020140" w:history="1">
            <w:r w:rsidRPr="009A0E27">
              <w:rPr>
                <w:rStyle w:val="Hyperlink"/>
                <w:noProof/>
              </w:rPr>
              <w:t>Schedule of work</w:t>
            </w:r>
            <w:r>
              <w:rPr>
                <w:noProof/>
                <w:webHidden/>
              </w:rPr>
              <w:tab/>
            </w:r>
            <w:r>
              <w:rPr>
                <w:noProof/>
                <w:webHidden/>
              </w:rPr>
              <w:fldChar w:fldCharType="begin"/>
            </w:r>
            <w:r>
              <w:rPr>
                <w:noProof/>
                <w:webHidden/>
              </w:rPr>
              <w:instrText xml:space="preserve"> PAGEREF _Toc503020140 \h </w:instrText>
            </w:r>
            <w:r>
              <w:rPr>
                <w:noProof/>
                <w:webHidden/>
              </w:rPr>
            </w:r>
            <w:r>
              <w:rPr>
                <w:noProof/>
                <w:webHidden/>
              </w:rPr>
              <w:fldChar w:fldCharType="separate"/>
            </w:r>
            <w:r w:rsidR="00385F6F">
              <w:rPr>
                <w:noProof/>
                <w:webHidden/>
              </w:rPr>
              <w:t>3</w:t>
            </w:r>
            <w:r>
              <w:rPr>
                <w:noProof/>
                <w:webHidden/>
              </w:rPr>
              <w:fldChar w:fldCharType="end"/>
            </w:r>
          </w:hyperlink>
        </w:p>
        <w:p w14:paraId="570E7BF4" w14:textId="72012B75" w:rsidR="00164611" w:rsidRDefault="00164611">
          <w:pPr>
            <w:pStyle w:val="TOC2"/>
            <w:tabs>
              <w:tab w:val="right" w:leader="dot" w:pos="9016"/>
            </w:tabs>
            <w:rPr>
              <w:rFonts w:eastAsiaTheme="minorEastAsia"/>
              <w:noProof/>
              <w:lang w:eastAsia="en-GB"/>
            </w:rPr>
          </w:pPr>
          <w:hyperlink w:anchor="_Toc503020141" w:history="1">
            <w:r w:rsidRPr="009A0E27">
              <w:rPr>
                <w:rStyle w:val="Hyperlink"/>
                <w:noProof/>
              </w:rPr>
              <w:t>Methodological review</w:t>
            </w:r>
            <w:r>
              <w:rPr>
                <w:noProof/>
                <w:webHidden/>
              </w:rPr>
              <w:tab/>
            </w:r>
            <w:r>
              <w:rPr>
                <w:noProof/>
                <w:webHidden/>
              </w:rPr>
              <w:fldChar w:fldCharType="begin"/>
            </w:r>
            <w:r>
              <w:rPr>
                <w:noProof/>
                <w:webHidden/>
              </w:rPr>
              <w:instrText xml:space="preserve"> PAGEREF _Toc503020141 \h </w:instrText>
            </w:r>
            <w:r>
              <w:rPr>
                <w:noProof/>
                <w:webHidden/>
              </w:rPr>
            </w:r>
            <w:r>
              <w:rPr>
                <w:noProof/>
                <w:webHidden/>
              </w:rPr>
              <w:fldChar w:fldCharType="separate"/>
            </w:r>
            <w:r w:rsidR="00385F6F">
              <w:rPr>
                <w:noProof/>
                <w:webHidden/>
              </w:rPr>
              <w:t>4</w:t>
            </w:r>
            <w:r>
              <w:rPr>
                <w:noProof/>
                <w:webHidden/>
              </w:rPr>
              <w:fldChar w:fldCharType="end"/>
            </w:r>
          </w:hyperlink>
        </w:p>
        <w:p w14:paraId="61B61402" w14:textId="6D98706F" w:rsidR="00164611" w:rsidRDefault="00164611">
          <w:pPr>
            <w:pStyle w:val="TOC1"/>
            <w:tabs>
              <w:tab w:val="right" w:leader="dot" w:pos="9016"/>
            </w:tabs>
            <w:rPr>
              <w:rFonts w:eastAsiaTheme="minorEastAsia"/>
              <w:noProof/>
              <w:lang w:eastAsia="en-GB"/>
            </w:rPr>
          </w:pPr>
          <w:hyperlink w:anchor="_Toc503020142" w:history="1">
            <w:r w:rsidRPr="009A0E27">
              <w:rPr>
                <w:rStyle w:val="Hyperlink"/>
                <w:noProof/>
              </w:rPr>
              <w:t>Results</w:t>
            </w:r>
            <w:r>
              <w:rPr>
                <w:noProof/>
                <w:webHidden/>
              </w:rPr>
              <w:tab/>
            </w:r>
            <w:r>
              <w:rPr>
                <w:noProof/>
                <w:webHidden/>
              </w:rPr>
              <w:fldChar w:fldCharType="begin"/>
            </w:r>
            <w:r>
              <w:rPr>
                <w:noProof/>
                <w:webHidden/>
              </w:rPr>
              <w:instrText xml:space="preserve"> PAGEREF _Toc503020142 \h </w:instrText>
            </w:r>
            <w:r>
              <w:rPr>
                <w:noProof/>
                <w:webHidden/>
              </w:rPr>
            </w:r>
            <w:r>
              <w:rPr>
                <w:noProof/>
                <w:webHidden/>
              </w:rPr>
              <w:fldChar w:fldCharType="separate"/>
            </w:r>
            <w:r w:rsidR="00385F6F">
              <w:rPr>
                <w:noProof/>
                <w:webHidden/>
              </w:rPr>
              <w:t>4</w:t>
            </w:r>
            <w:r>
              <w:rPr>
                <w:noProof/>
                <w:webHidden/>
              </w:rPr>
              <w:fldChar w:fldCharType="end"/>
            </w:r>
          </w:hyperlink>
        </w:p>
        <w:p w14:paraId="212A7ECC" w14:textId="7F069CC1" w:rsidR="00164611" w:rsidRDefault="00164611">
          <w:pPr>
            <w:pStyle w:val="TOC1"/>
            <w:tabs>
              <w:tab w:val="right" w:leader="dot" w:pos="9016"/>
            </w:tabs>
            <w:rPr>
              <w:rFonts w:eastAsiaTheme="minorEastAsia"/>
              <w:noProof/>
              <w:lang w:eastAsia="en-GB"/>
            </w:rPr>
          </w:pPr>
          <w:hyperlink w:anchor="_Toc503020143" w:history="1">
            <w:r w:rsidRPr="009A0E27">
              <w:rPr>
                <w:rStyle w:val="Hyperlink"/>
                <w:noProof/>
              </w:rPr>
              <w:t>Evaluation</w:t>
            </w:r>
            <w:r>
              <w:rPr>
                <w:noProof/>
                <w:webHidden/>
              </w:rPr>
              <w:tab/>
            </w:r>
            <w:r>
              <w:rPr>
                <w:noProof/>
                <w:webHidden/>
              </w:rPr>
              <w:fldChar w:fldCharType="begin"/>
            </w:r>
            <w:r>
              <w:rPr>
                <w:noProof/>
                <w:webHidden/>
              </w:rPr>
              <w:instrText xml:space="preserve"> PAGEREF _Toc503020143 \h </w:instrText>
            </w:r>
            <w:r>
              <w:rPr>
                <w:noProof/>
                <w:webHidden/>
              </w:rPr>
            </w:r>
            <w:r>
              <w:rPr>
                <w:noProof/>
                <w:webHidden/>
              </w:rPr>
              <w:fldChar w:fldCharType="separate"/>
            </w:r>
            <w:r w:rsidR="00385F6F">
              <w:rPr>
                <w:noProof/>
                <w:webHidden/>
              </w:rPr>
              <w:t>4</w:t>
            </w:r>
            <w:r>
              <w:rPr>
                <w:noProof/>
                <w:webHidden/>
              </w:rPr>
              <w:fldChar w:fldCharType="end"/>
            </w:r>
          </w:hyperlink>
        </w:p>
        <w:p w14:paraId="764F2B6D" w14:textId="32B858C2" w:rsidR="00164611" w:rsidRDefault="00164611">
          <w:pPr>
            <w:pStyle w:val="TOC1"/>
            <w:tabs>
              <w:tab w:val="right" w:leader="dot" w:pos="9016"/>
            </w:tabs>
            <w:rPr>
              <w:rFonts w:eastAsiaTheme="minorEastAsia"/>
              <w:noProof/>
              <w:lang w:eastAsia="en-GB"/>
            </w:rPr>
          </w:pPr>
          <w:hyperlink w:anchor="_Toc503020144" w:history="1">
            <w:r w:rsidRPr="009A0E27">
              <w:rPr>
                <w:rStyle w:val="Hyperlink"/>
                <w:noProof/>
              </w:rPr>
              <w:t>References</w:t>
            </w:r>
            <w:r>
              <w:rPr>
                <w:noProof/>
                <w:webHidden/>
              </w:rPr>
              <w:tab/>
            </w:r>
            <w:r>
              <w:rPr>
                <w:noProof/>
                <w:webHidden/>
              </w:rPr>
              <w:fldChar w:fldCharType="begin"/>
            </w:r>
            <w:r>
              <w:rPr>
                <w:noProof/>
                <w:webHidden/>
              </w:rPr>
              <w:instrText xml:space="preserve"> PAGEREF _Toc503020144 \h </w:instrText>
            </w:r>
            <w:r>
              <w:rPr>
                <w:noProof/>
                <w:webHidden/>
              </w:rPr>
            </w:r>
            <w:r>
              <w:rPr>
                <w:noProof/>
                <w:webHidden/>
              </w:rPr>
              <w:fldChar w:fldCharType="separate"/>
            </w:r>
            <w:r w:rsidR="00385F6F">
              <w:rPr>
                <w:noProof/>
                <w:webHidden/>
              </w:rPr>
              <w:t>6</w:t>
            </w:r>
            <w:r>
              <w:rPr>
                <w:noProof/>
                <w:webHidden/>
              </w:rPr>
              <w:fldChar w:fldCharType="end"/>
            </w:r>
          </w:hyperlink>
        </w:p>
        <w:p w14:paraId="3B04DE5E" w14:textId="38BF7BEC" w:rsidR="00391B08" w:rsidRDefault="009928FC">
          <w:r>
            <w:rPr>
              <w:b/>
              <w:bCs/>
              <w:noProof/>
              <w:lang w:val="en-US"/>
            </w:rPr>
            <w:fldChar w:fldCharType="end"/>
          </w:r>
        </w:p>
      </w:sdtContent>
    </w:sdt>
    <w:p w14:paraId="44D38547" w14:textId="77777777" w:rsidR="00391B08" w:rsidRDefault="00391B08" w:rsidP="00A14011">
      <w:pPr>
        <w:jc w:val="both"/>
      </w:pPr>
      <w:r>
        <w:br w:type="page"/>
      </w:r>
    </w:p>
    <w:p w14:paraId="5E28D7F1" w14:textId="70BB76D8" w:rsidR="00FC6F4D" w:rsidRPr="00FC6F4D" w:rsidRDefault="00BD04DB" w:rsidP="00A14011">
      <w:pPr>
        <w:pStyle w:val="IntenseQuote"/>
        <w:jc w:val="both"/>
      </w:pPr>
      <w:r>
        <w:lastRenderedPageBreak/>
        <w:t xml:space="preserve">The </w:t>
      </w:r>
      <w:r w:rsidR="00295E4D">
        <w:t>effect</w:t>
      </w:r>
      <w:r>
        <w:t xml:space="preserve"> of retrofit cavity wall insulation in Welsh homes</w:t>
      </w:r>
      <w:r w:rsidR="00D53B75">
        <w:t xml:space="preserve"> and an investigation into insulating </w:t>
      </w:r>
      <w:r w:rsidR="00CC1B48">
        <w:t xml:space="preserve">cavity walls </w:t>
      </w:r>
      <w:r w:rsidR="00D53B75">
        <w:t>going forward?</w:t>
      </w:r>
    </w:p>
    <w:p w14:paraId="4E7300DE" w14:textId="173E7BC3" w:rsidR="005E50E4" w:rsidRDefault="005E50E4" w:rsidP="00A14011">
      <w:pPr>
        <w:pStyle w:val="Heading1"/>
        <w:jc w:val="both"/>
      </w:pPr>
      <w:bookmarkStart w:id="1" w:name="_Toc503020137"/>
      <w:r>
        <w:t>Introduction</w:t>
      </w:r>
      <w:bookmarkEnd w:id="1"/>
      <w:r>
        <w:t xml:space="preserve"> </w:t>
      </w:r>
    </w:p>
    <w:p w14:paraId="5FF11A8E" w14:textId="52AA2BFC" w:rsidR="00FC6F4D" w:rsidRDefault="00D53B75" w:rsidP="00A14011">
      <w:pPr>
        <w:jc w:val="both"/>
      </w:pPr>
      <w:r>
        <w:t>In the United Kingdom and Wales, cavity wall insulation didn’t become standard practice until</w:t>
      </w:r>
      <w:r w:rsidR="004F60CF">
        <w:t xml:space="preserve"> approximately 1985. This was due to tightening U-Value standards enforced by the Building regulations</w:t>
      </w:r>
      <w:sdt>
        <w:sdtPr>
          <w:id w:val="870038091"/>
          <w:citation/>
        </w:sdtPr>
        <w:sdtEndPr/>
        <w:sdtContent>
          <w:r w:rsidR="00CA5C72">
            <w:fldChar w:fldCharType="begin"/>
          </w:r>
          <w:r w:rsidR="00CA5C72">
            <w:instrText xml:space="preserve"> CITATION The17 \l 2057 </w:instrText>
          </w:r>
          <w:r w:rsidR="00CA5C72">
            <w:fldChar w:fldCharType="separate"/>
          </w:r>
          <w:r w:rsidR="009A0D01">
            <w:rPr>
              <w:noProof/>
            </w:rPr>
            <w:t xml:space="preserve"> (Greenage, 2017)</w:t>
          </w:r>
          <w:r w:rsidR="00CA5C72">
            <w:fldChar w:fldCharType="end"/>
          </w:r>
        </w:sdtContent>
      </w:sdt>
      <w:r w:rsidR="004F60CF">
        <w:t xml:space="preserve">. This means that </w:t>
      </w:r>
      <w:r w:rsidR="00CA5C72">
        <w:t>most</w:t>
      </w:r>
      <w:r w:rsidR="004F60CF">
        <w:t xml:space="preserve"> houses built prior to 1985 were still built using the cavity wall, however the cavity was not insulated, this is where many welsh homes are now experiencing problems a</w:t>
      </w:r>
      <w:r w:rsidR="00CA5C72">
        <w:t>s home owners, have had retrofit cavity wall</w:t>
      </w:r>
      <w:r w:rsidR="002D4153">
        <w:t xml:space="preserve"> fill</w:t>
      </w:r>
      <w:r w:rsidR="00CA5C72">
        <w:t xml:space="preserve"> insulation installed. </w:t>
      </w:r>
    </w:p>
    <w:p w14:paraId="4D243BD4" w14:textId="1DD027FC" w:rsidR="00CC1B48" w:rsidRDefault="00CC1B48" w:rsidP="00A14011">
      <w:pPr>
        <w:jc w:val="both"/>
      </w:pPr>
      <w:r>
        <w:t xml:space="preserve">The key issues arising from retrofit cavity wall </w:t>
      </w:r>
      <w:r w:rsidR="002D4153">
        <w:t xml:space="preserve">fill </w:t>
      </w:r>
      <w:r>
        <w:t xml:space="preserve">insulation are firstly that the property is not thoroughly surveyed for the feasibility of the product and the poor workmanship in the installation of the insulation. </w:t>
      </w:r>
      <w:r w:rsidR="00164611">
        <w:t>M</w:t>
      </w:r>
      <w:r>
        <w:t xml:space="preserve">any welsh homes are now suffering the consequences of this inadequate, and very difficultly reversed method of insulating an existing building.  The main defect caused by retrofit </w:t>
      </w:r>
      <w:r w:rsidR="002D4153">
        <w:t xml:space="preserve">fill </w:t>
      </w:r>
      <w:r>
        <w:t>insulation is damp.</w:t>
      </w:r>
      <w:sdt>
        <w:sdtPr>
          <w:id w:val="-1842925660"/>
          <w:citation/>
        </w:sdtPr>
        <w:sdtEndPr/>
        <w:sdtContent>
          <w:r>
            <w:fldChar w:fldCharType="begin"/>
          </w:r>
          <w:r>
            <w:instrText xml:space="preserve"> CITATION Cav17 \l 2057 </w:instrText>
          </w:r>
          <w:r>
            <w:fldChar w:fldCharType="separate"/>
          </w:r>
          <w:r w:rsidR="009A0D01">
            <w:rPr>
              <w:noProof/>
            </w:rPr>
            <w:t xml:space="preserve"> (Cavitech, 2017)</w:t>
          </w:r>
          <w:r>
            <w:fldChar w:fldCharType="end"/>
          </w:r>
        </w:sdtContent>
      </w:sdt>
      <w:r w:rsidR="006230CF">
        <w:t xml:space="preserve"> </w:t>
      </w:r>
    </w:p>
    <w:p w14:paraId="57022CD0" w14:textId="54D7C0DB" w:rsidR="006230CF" w:rsidRDefault="006230CF" w:rsidP="00A14011">
      <w:pPr>
        <w:jc w:val="both"/>
      </w:pPr>
      <w:r>
        <w:t>A recent investigation completed by the BRE found th</w:t>
      </w:r>
      <w:r w:rsidR="00806F1D">
        <w:t>at a lot of cavity wall</w:t>
      </w:r>
      <w:r w:rsidR="002D4153">
        <w:t xml:space="preserve"> fill</w:t>
      </w:r>
      <w:r w:rsidR="00806F1D">
        <w:t xml:space="preserve"> insulation was the cause</w:t>
      </w:r>
      <w:r w:rsidR="00CA7CEC">
        <w:t xml:space="preserve"> </w:t>
      </w:r>
      <w:r w:rsidR="00806F1D">
        <w:t>of damp. I</w:t>
      </w:r>
      <w:r w:rsidR="00CA7CEC">
        <w:t>n</w:t>
      </w:r>
      <w:r w:rsidR="00806F1D">
        <w:t xml:space="preserve"> this document they have also addressed the need for evidence and data, however only had 24 submissions </w:t>
      </w:r>
      <w:r w:rsidR="00A66F9D">
        <w:t xml:space="preserve">for cavity wall insulation case study’s </w:t>
      </w:r>
      <w:sdt>
        <w:sdtPr>
          <w:id w:val="-1223591862"/>
          <w:citation/>
        </w:sdtPr>
        <w:sdtEndPr/>
        <w:sdtContent>
          <w:r w:rsidR="00295E4D">
            <w:fldChar w:fldCharType="begin"/>
          </w:r>
          <w:r w:rsidR="00295E4D">
            <w:instrText xml:space="preserve"> CITATION Bui \l 2057 </w:instrText>
          </w:r>
          <w:r w:rsidR="00295E4D">
            <w:fldChar w:fldCharType="separate"/>
          </w:r>
          <w:r w:rsidR="009A0D01">
            <w:rPr>
              <w:noProof/>
            </w:rPr>
            <w:t>(Establishment)</w:t>
          </w:r>
          <w:r w:rsidR="00295E4D">
            <w:fldChar w:fldCharType="end"/>
          </w:r>
        </w:sdtContent>
      </w:sdt>
      <w:r w:rsidR="00295E4D">
        <w:t xml:space="preserve"> for my research I would like to focus on damp and condensation as 58% of the case studies contained in the BRE Report were solely </w:t>
      </w:r>
      <w:r w:rsidR="00CA7CEC">
        <w:t>linking</w:t>
      </w:r>
      <w:r w:rsidR="00295E4D">
        <w:t xml:space="preserve"> to damp and/or condensation</w:t>
      </w:r>
      <w:r w:rsidR="00CA7CEC">
        <w:t xml:space="preserve">. My main aim would be to collect more data and try to investigate if certain forms of retrofit insulation have been successful than others and to see if there is a geographical </w:t>
      </w:r>
      <w:r w:rsidR="005E50E4">
        <w:t xml:space="preserve">location pattern across the country. </w:t>
      </w:r>
      <w:r w:rsidR="00FD3F0F">
        <w:t xml:space="preserve"> The main issue with this proposal is that it would be reliant on a broad variety of data points across the country but using todays modern technologies I feel this could be achievable if I the field of research receives cooperation</w:t>
      </w:r>
      <w:r w:rsidR="00703EF4">
        <w:t xml:space="preserve">. Although it would be worthy data to collect, the sub problem with this research is how the construction industry is going to control existing retrofitted buildings and if there is a correct way of </w:t>
      </w:r>
      <w:r w:rsidR="00AE11C4">
        <w:t xml:space="preserve">retrofitting </w:t>
      </w:r>
      <w:r w:rsidR="00703EF4">
        <w:t>insulat</w:t>
      </w:r>
      <w:r w:rsidR="00AE11C4">
        <w:t>ion to buildings going forward.</w:t>
      </w:r>
      <w:r w:rsidR="001E2112">
        <w:t xml:space="preserve"> Other than the retrofit cavity fill insulation in question, there are other methods of externally and internally insulating a building, however these seem to be less commonly used yet don’t have any negative stigma concerning them in the built environment sector, external wall insulation has become more apparent in south wales in recent years, however what affect is this having on our buildings? Does Wales’ climate allow it to be a </w:t>
      </w:r>
      <w:r w:rsidR="00311B4B">
        <w:t xml:space="preserve">viable method?  </w:t>
      </w:r>
    </w:p>
    <w:p w14:paraId="4D638B7C" w14:textId="56D3AB44" w:rsidR="00E0257A" w:rsidRDefault="00E0257A" w:rsidP="00A14011">
      <w:pPr>
        <w:pStyle w:val="Heading1"/>
        <w:jc w:val="both"/>
      </w:pPr>
      <w:bookmarkStart w:id="2" w:name="_Toc503020138"/>
      <w:r>
        <w:t>Literature review</w:t>
      </w:r>
      <w:bookmarkEnd w:id="2"/>
      <w:r>
        <w:t xml:space="preserve"> </w:t>
      </w:r>
    </w:p>
    <w:p w14:paraId="115E468B" w14:textId="0D54CB0C" w:rsidR="005C6120" w:rsidRDefault="005C6120" w:rsidP="00A14011">
      <w:pPr>
        <w:jc w:val="both"/>
      </w:pPr>
    </w:p>
    <w:p w14:paraId="08FE45BB" w14:textId="090E9033" w:rsidR="005C6120" w:rsidRDefault="005C6120" w:rsidP="00A14011">
      <w:pPr>
        <w:jc w:val="both"/>
      </w:pPr>
      <w:r>
        <w:t>There are many sources of information on retrofit cavity wall insulation in Wales however the main sources of information I have referred to and used for the grounds of my research proposal is;</w:t>
      </w:r>
    </w:p>
    <w:p w14:paraId="02BB2AF2" w14:textId="77B47E05" w:rsidR="005C6120" w:rsidRDefault="005C6120" w:rsidP="00A14011">
      <w:pPr>
        <w:jc w:val="both"/>
        <w:rPr>
          <w:i/>
        </w:rPr>
      </w:pPr>
      <w:r>
        <w:rPr>
          <w:i/>
        </w:rPr>
        <w:t>“</w:t>
      </w:r>
      <w:r w:rsidRPr="005C6120">
        <w:rPr>
          <w:i/>
        </w:rPr>
        <w:t>Post Installation Performance of Cavity Wall &amp; External wall insulation, Building Research Establishment</w:t>
      </w:r>
      <w:r>
        <w:rPr>
          <w:i/>
        </w:rPr>
        <w:t>”</w:t>
      </w:r>
    </w:p>
    <w:p w14:paraId="62538F15" w14:textId="0C33708F" w:rsidR="005C6120" w:rsidRDefault="001E376E" w:rsidP="00A14011">
      <w:pPr>
        <w:jc w:val="both"/>
      </w:pPr>
      <w:r>
        <w:t xml:space="preserve">The aim of this research carried out by the BRE was to reduce carbon emissions by reviewing and revising legislation supporting retrofitting of cavity or external wall insulation work on domestic properties in </w:t>
      </w:r>
      <w:r w:rsidR="00CE3807">
        <w:t xml:space="preserve">Wales. The BRE is a reputable establishment meaning their existing research is likely to be well grounded quantitative research. Quoted in the documents Executive summary is </w:t>
      </w:r>
      <w:r w:rsidR="00CE3807">
        <w:lastRenderedPageBreak/>
        <w:t>recommendation</w:t>
      </w:r>
      <w:r w:rsidR="00164611">
        <w:t>s</w:t>
      </w:r>
      <w:r w:rsidR="00CE3807">
        <w:t xml:space="preserve"> for their next report, 1. To undertake a larger nationally representative primary data collection exercise in Wales </w:t>
      </w:r>
      <w:sdt>
        <w:sdtPr>
          <w:id w:val="175853691"/>
          <w:citation/>
        </w:sdtPr>
        <w:sdtEndPr/>
        <w:sdtContent>
          <w:r w:rsidR="00CE3807">
            <w:fldChar w:fldCharType="begin"/>
          </w:r>
          <w:r w:rsidR="00CE3807">
            <w:instrText xml:space="preserve"> CITATION Bui \l 2057 </w:instrText>
          </w:r>
          <w:r w:rsidR="00CE3807">
            <w:fldChar w:fldCharType="separate"/>
          </w:r>
          <w:r w:rsidR="009A0D01">
            <w:rPr>
              <w:noProof/>
            </w:rPr>
            <w:t>(Establishment)</w:t>
          </w:r>
          <w:r w:rsidR="00CE3807">
            <w:fldChar w:fldCharType="end"/>
          </w:r>
        </w:sdtContent>
      </w:sdt>
      <w:r w:rsidR="00CE3807">
        <w:t xml:space="preserve"> </w:t>
      </w:r>
      <w:r w:rsidR="00EE1391">
        <w:t xml:space="preserve"> </w:t>
      </w:r>
      <w:r w:rsidR="00556CDC">
        <w:t>The BRE’s sample buildings were investigated after the property managers or owners contacted the BRE after they saw unintended consequences, the intention for this research would be to collect data from as many individuals as possible who have had</w:t>
      </w:r>
      <w:r w:rsidR="00A14011">
        <w:t xml:space="preserve"> </w:t>
      </w:r>
      <w:r w:rsidR="00556CDC">
        <w:t>retrofit insulation regardless as to whether they have had any unintended consequences or not,</w:t>
      </w:r>
      <w:r w:rsidR="00A14011">
        <w:t xml:space="preserve"> this</w:t>
      </w:r>
      <w:r w:rsidR="00556CDC">
        <w:t xml:space="preserve"> will speak about this in more detail in the </w:t>
      </w:r>
      <w:r w:rsidR="00A14011">
        <w:t>methodology. The obvious main limitation to this research is the volume of return on</w:t>
      </w:r>
      <w:r w:rsidR="00164611">
        <w:t xml:space="preserve"> the</w:t>
      </w:r>
      <w:r w:rsidR="00A14011">
        <w:t xml:space="preserve"> data</w:t>
      </w:r>
      <w:r w:rsidR="00943BEC">
        <w:t>, the more data received will reflect the depth of research as well as the strength of research. There are many retrofit companies out there that will assure prior</w:t>
      </w:r>
      <w:r w:rsidR="00164611">
        <w:t>,</w:t>
      </w:r>
      <w:r w:rsidR="00943BEC">
        <w:t xml:space="preserve"> </w:t>
      </w:r>
      <w:r w:rsidR="00145750">
        <w:t>or and</w:t>
      </w:r>
      <w:r w:rsidR="00943BEC">
        <w:t xml:space="preserve"> post construction</w:t>
      </w:r>
      <w:r w:rsidR="00164611">
        <w:t>,</w:t>
      </w:r>
      <w:r w:rsidR="00943BEC">
        <w:t xml:space="preserve"> that their methods are risk free, often offering a guarantee for work completed</w:t>
      </w:r>
      <w:r w:rsidR="00145750">
        <w:t xml:space="preserve"> but quoting </w:t>
      </w:r>
      <w:r w:rsidR="00DC0532">
        <w:t>an</w:t>
      </w:r>
      <w:r w:rsidR="00145750">
        <w:t xml:space="preserve"> irrelevant reason to breech the guarantee when the client makes a claim</w:t>
      </w:r>
      <w:r w:rsidR="00DC0532">
        <w:t xml:space="preserve">. </w:t>
      </w:r>
    </w:p>
    <w:p w14:paraId="44C0BB1E" w14:textId="7937C4A8" w:rsidR="00890041" w:rsidRDefault="003944AF" w:rsidP="00A14011">
      <w:pPr>
        <w:jc w:val="both"/>
      </w:pPr>
      <w:r>
        <w:t xml:space="preserve">English heritage published a document in </w:t>
      </w:r>
      <w:r w:rsidR="0078454D">
        <w:t xml:space="preserve">September 2010 advising on old cavity walls and how to insulate them. </w:t>
      </w:r>
      <w:sdt>
        <w:sdtPr>
          <w:id w:val="629682022"/>
          <w:citation/>
        </w:sdtPr>
        <w:sdtEndPr/>
        <w:sdtContent>
          <w:r w:rsidR="0078454D">
            <w:fldChar w:fldCharType="begin"/>
          </w:r>
          <w:r w:rsidR="0078454D">
            <w:instrText xml:space="preserve"> CITATION Eng17 \l 2057 </w:instrText>
          </w:r>
          <w:r w:rsidR="0078454D">
            <w:fldChar w:fldCharType="separate"/>
          </w:r>
          <w:r w:rsidR="009A0D01">
            <w:rPr>
              <w:noProof/>
            </w:rPr>
            <w:t>(Heritage, 2017)</w:t>
          </w:r>
          <w:r w:rsidR="0078454D">
            <w:fldChar w:fldCharType="end"/>
          </w:r>
        </w:sdtContent>
      </w:sdt>
      <w:r w:rsidR="00F827A3">
        <w:t xml:space="preserve"> it discusses the </w:t>
      </w:r>
      <w:r w:rsidR="00420D44">
        <w:t>alternative</w:t>
      </w:r>
      <w:r w:rsidR="00F827A3">
        <w:t xml:space="preserve"> retrofit insulation methods described above as well as explaining why cavity fill insulation is not suitable in many existing houses as the cavity is often less than 50mm wide and there is a danger of a thermal bridge, thus causing moisture to bridge when full fill insulation is added. In also notes to check exposure off wall before this form of insulation is used or chosen.</w:t>
      </w:r>
      <w:r w:rsidR="00E63C13">
        <w:t xml:space="preserve"> Often this is not considered by companies offering the service I </w:t>
      </w:r>
      <w:r w:rsidR="00892BF2">
        <w:t xml:space="preserve">would to expand this hypothesis by including it in my questionnaire. </w:t>
      </w:r>
      <w:r w:rsidR="00DA021D">
        <w:t>However,</w:t>
      </w:r>
      <w:r w:rsidR="00892BF2">
        <w:t xml:space="preserve"> this </w:t>
      </w:r>
      <w:r w:rsidR="00244585">
        <w:t>previous</w:t>
      </w:r>
      <w:r w:rsidR="00892BF2">
        <w:t xml:space="preserve"> research was based on English homes, thus there being a greater requirement for welsh research to </w:t>
      </w:r>
      <w:r w:rsidR="00244585">
        <w:t xml:space="preserve">pursued. </w:t>
      </w:r>
    </w:p>
    <w:p w14:paraId="542F518F" w14:textId="5A911D80" w:rsidR="00261365" w:rsidRDefault="00261365" w:rsidP="003170C6">
      <w:pPr>
        <w:pStyle w:val="Heading1"/>
      </w:pPr>
      <w:bookmarkStart w:id="3" w:name="_Toc503020139"/>
      <w:r>
        <w:t>Methodo</w:t>
      </w:r>
      <w:r w:rsidR="003170C6">
        <w:t>logy</w:t>
      </w:r>
      <w:bookmarkEnd w:id="3"/>
      <w:r w:rsidR="003170C6">
        <w:t xml:space="preserve"> </w:t>
      </w:r>
    </w:p>
    <w:p w14:paraId="75ED59FC" w14:textId="7020C1AE" w:rsidR="00DC0532" w:rsidRDefault="007F1D57" w:rsidP="00A14011">
      <w:pPr>
        <w:jc w:val="both"/>
      </w:pPr>
      <w:r>
        <w:t xml:space="preserve">A questionnaire will be my primary research method, </w:t>
      </w:r>
      <w:r w:rsidR="003165C5">
        <w:t>the</w:t>
      </w:r>
      <w:r>
        <w:t xml:space="preserve"> questionnaire will be completed using</w:t>
      </w:r>
      <w:r w:rsidR="003F087F">
        <w:t xml:space="preserve">, Selecting, Designing and developing your questionnaire </w:t>
      </w:r>
      <w:sdt>
        <w:sdtPr>
          <w:id w:val="970797588"/>
          <w:citation/>
        </w:sdtPr>
        <w:sdtEndPr/>
        <w:sdtContent>
          <w:r>
            <w:fldChar w:fldCharType="begin"/>
          </w:r>
          <w:r>
            <w:instrText xml:space="preserve"> CITATION BMJ17 \l 2057 </w:instrText>
          </w:r>
          <w:r>
            <w:fldChar w:fldCharType="separate"/>
          </w:r>
          <w:r w:rsidR="009A0D01">
            <w:rPr>
              <w:noProof/>
            </w:rPr>
            <w:t>(BMJ.com, Petra M Boyton, &amp; Trisha Greenhalgh, 2017)</w:t>
          </w:r>
          <w:r>
            <w:fldChar w:fldCharType="end"/>
          </w:r>
        </w:sdtContent>
      </w:sdt>
      <w:r w:rsidR="003165C5">
        <w:t xml:space="preserve"> the aim of this survey will to be collect data regarding the following principle topics.</w:t>
      </w:r>
    </w:p>
    <w:p w14:paraId="46AF4C79" w14:textId="735DA16B" w:rsidR="003165C5" w:rsidRDefault="003165C5" w:rsidP="003165C5">
      <w:pPr>
        <w:pStyle w:val="ListParagraph"/>
        <w:numPr>
          <w:ilvl w:val="0"/>
          <w:numId w:val="1"/>
        </w:numPr>
        <w:jc w:val="both"/>
      </w:pPr>
      <w:r>
        <w:t>Has the recipient had any retrofit cavity wall insulation</w:t>
      </w:r>
      <w:r w:rsidR="00AE11C4">
        <w:t>.</w:t>
      </w:r>
    </w:p>
    <w:p w14:paraId="6A068133" w14:textId="789AA230" w:rsidR="00AE11C4" w:rsidRDefault="00AE11C4" w:rsidP="003165C5">
      <w:pPr>
        <w:pStyle w:val="ListParagraph"/>
        <w:numPr>
          <w:ilvl w:val="0"/>
          <w:numId w:val="1"/>
        </w:numPr>
        <w:jc w:val="both"/>
      </w:pPr>
      <w:r>
        <w:t>Has the household had any cases of damp?</w:t>
      </w:r>
    </w:p>
    <w:p w14:paraId="5D3C1EC6" w14:textId="674F2945" w:rsidR="00AE11C4" w:rsidRDefault="00AE11C4" w:rsidP="00AE11C4">
      <w:pPr>
        <w:pStyle w:val="ListParagraph"/>
        <w:numPr>
          <w:ilvl w:val="0"/>
          <w:numId w:val="1"/>
        </w:numPr>
        <w:jc w:val="both"/>
      </w:pPr>
      <w:r>
        <w:t>Is the recipient aware of any undesired consequences of retrofit cavity wall</w:t>
      </w:r>
      <w:r w:rsidR="00892BF2">
        <w:t xml:space="preserve"> fill</w:t>
      </w:r>
      <w:r>
        <w:t xml:space="preserve"> insulation?</w:t>
      </w:r>
    </w:p>
    <w:p w14:paraId="3188B21D" w14:textId="4B97D8E6" w:rsidR="00AE11C4" w:rsidRDefault="00892BF2" w:rsidP="00AE11C4">
      <w:pPr>
        <w:pStyle w:val="ListParagraph"/>
        <w:numPr>
          <w:ilvl w:val="0"/>
          <w:numId w:val="1"/>
        </w:numPr>
        <w:jc w:val="both"/>
      </w:pPr>
      <w:r>
        <w:t xml:space="preserve">Was a feasibility survey undertaken, with climate implications considered? </w:t>
      </w:r>
    </w:p>
    <w:p w14:paraId="2087C216" w14:textId="402C24CF" w:rsidR="00A570C7" w:rsidRDefault="00244585" w:rsidP="00B51F07">
      <w:pPr>
        <w:pStyle w:val="ListParagraph"/>
        <w:numPr>
          <w:ilvl w:val="0"/>
          <w:numId w:val="1"/>
        </w:numPr>
        <w:jc w:val="both"/>
      </w:pPr>
      <w:r>
        <w:t>Is the individual aware or made aware of other al</w:t>
      </w:r>
      <w:r w:rsidR="00DA021D">
        <w:t>ternative retrofit insulation, such as external or internal insulation.</w:t>
      </w:r>
    </w:p>
    <w:p w14:paraId="788CDF8E" w14:textId="57EF8229" w:rsidR="00D243DA" w:rsidRDefault="00D243DA" w:rsidP="00B51F07">
      <w:pPr>
        <w:pStyle w:val="ListParagraph"/>
        <w:numPr>
          <w:ilvl w:val="0"/>
          <w:numId w:val="1"/>
        </w:numPr>
        <w:jc w:val="both"/>
      </w:pPr>
      <w:r>
        <w:t xml:space="preserve">Details of the property, building type, age, condition. </w:t>
      </w:r>
    </w:p>
    <w:p w14:paraId="6D9A797B" w14:textId="7F532D85" w:rsidR="00B51F07" w:rsidRDefault="00B51F07" w:rsidP="00B51F07">
      <w:pPr>
        <w:jc w:val="both"/>
      </w:pPr>
      <w:r>
        <w:t>This survey will be distributed to as many individuals as possible certain areas local to me have clearly had external retrofit insulation, so a personal approach will be taken here. However remaining surveys will be distributed using various online survey programs, such as survey monkey. Social media will be used to spread awareness of the proposed survey and a direct link to survey program/survey that is decided upon.</w:t>
      </w:r>
    </w:p>
    <w:p w14:paraId="35063B15" w14:textId="3170A999" w:rsidR="00D243DA" w:rsidRDefault="00D243DA" w:rsidP="00B51F07">
      <w:pPr>
        <w:jc w:val="both"/>
      </w:pPr>
      <w:r>
        <w:t>Once the data has been collection various graphs will be created to illustrate the data and to find any patterns or anomalies. Percentages will also be able to be included to possibly support hypothesises stated in this proposal.</w:t>
      </w:r>
    </w:p>
    <w:p w14:paraId="4A271259" w14:textId="3FF42A1D" w:rsidR="00691143" w:rsidRDefault="00B6142E" w:rsidP="00B6142E">
      <w:pPr>
        <w:pStyle w:val="Heading2"/>
      </w:pPr>
      <w:bookmarkStart w:id="4" w:name="_Toc503020140"/>
      <w:r>
        <w:t>Schedule of work</w:t>
      </w:r>
      <w:bookmarkEnd w:id="4"/>
      <w:r>
        <w:t xml:space="preserve"> </w:t>
      </w:r>
    </w:p>
    <w:p w14:paraId="15006BE9" w14:textId="449C0774" w:rsidR="00B6142E" w:rsidRPr="00B6142E" w:rsidRDefault="00B6142E" w:rsidP="00B6142E">
      <w:r>
        <w:t xml:space="preserve">After completion of the research proposal, the </w:t>
      </w:r>
      <w:r w:rsidR="009A0D01">
        <w:t>first</w:t>
      </w:r>
      <w:r>
        <w:t xml:space="preserve"> </w:t>
      </w:r>
      <w:r w:rsidR="009A0D01">
        <w:t>protocol</w:t>
      </w:r>
      <w:r>
        <w:t xml:space="preserve"> will be constructing the questionnaire and making in available to the </w:t>
      </w:r>
      <w:r w:rsidR="009A0D01">
        <w:t>public</w:t>
      </w:r>
      <w:r>
        <w:t xml:space="preserve">, before this I </w:t>
      </w:r>
      <w:r w:rsidR="009A0D01">
        <w:t>would</w:t>
      </w:r>
      <w:r>
        <w:t xml:space="preserve"> like to release it </w:t>
      </w:r>
      <w:proofErr w:type="spellStart"/>
      <w:r>
        <w:t>too</w:t>
      </w:r>
      <w:proofErr w:type="spellEnd"/>
      <w:r>
        <w:t xml:space="preserve"> a group of individuals to ensure it flows </w:t>
      </w:r>
      <w:proofErr w:type="spellStart"/>
      <w:r>
        <w:t>ands</w:t>
      </w:r>
      <w:proofErr w:type="spellEnd"/>
      <w:r>
        <w:t xml:space="preserve"> its constructively gaining information. First releasing the survey to </w:t>
      </w:r>
      <w:r w:rsidR="009A0D01">
        <w:t xml:space="preserve">SurveyMonkey.com </w:t>
      </w:r>
      <w:sdt>
        <w:sdtPr>
          <w:id w:val="1847970864"/>
          <w:citation/>
        </w:sdtPr>
        <w:sdtEndPr/>
        <w:sdtContent>
          <w:r w:rsidR="009A0D01">
            <w:fldChar w:fldCharType="begin"/>
          </w:r>
          <w:r w:rsidR="009A0D01">
            <w:instrText xml:space="preserve"> CITATION Sur17 \l 2057 </w:instrText>
          </w:r>
          <w:r w:rsidR="009A0D01">
            <w:fldChar w:fldCharType="separate"/>
          </w:r>
          <w:r w:rsidR="009A0D01">
            <w:rPr>
              <w:noProof/>
            </w:rPr>
            <w:t>(Monkey, 2017)</w:t>
          </w:r>
          <w:r w:rsidR="009A0D01">
            <w:fldChar w:fldCharType="end"/>
          </w:r>
        </w:sdtContent>
      </w:sdt>
      <w:r w:rsidR="009A0D01">
        <w:t xml:space="preserve"> and then setting about delivering hard copies with a free post </w:t>
      </w:r>
      <w:r w:rsidR="009A0D01">
        <w:lastRenderedPageBreak/>
        <w:t>return to houses within my vicinity that have recently had retrofit external wall isolation</w:t>
      </w:r>
      <w:r w:rsidR="00DE1082">
        <w:t xml:space="preserve">. Whilst the survey is active I will use various forms of social media including, twitter, Facebook and Instagram to promote my survey and provide a direct link to it making it easy for people to access. </w:t>
      </w:r>
      <w:r w:rsidR="009A0D01">
        <w:t xml:space="preserve"> </w:t>
      </w:r>
      <w:r w:rsidR="00D574C8">
        <w:t xml:space="preserve">Once the survey is active a template spreadsheet will be constructed ready to record the collected data. After </w:t>
      </w:r>
      <w:r w:rsidR="00164611">
        <w:t>the</w:t>
      </w:r>
      <w:r w:rsidR="00D574C8">
        <w:t xml:space="preserve"> survey has had enough responses or activity ceases, this spreadsheet can then be used to creative graphs and percentages to consolidate the hypotheses and to give proven suggestions of insulating building going forward in wales.</w:t>
      </w:r>
    </w:p>
    <w:p w14:paraId="6A67CA69" w14:textId="0A6BA8BB" w:rsidR="00B51F07" w:rsidRDefault="00B51F07" w:rsidP="00B51F07">
      <w:pPr>
        <w:pStyle w:val="Heading2"/>
      </w:pPr>
      <w:bookmarkStart w:id="5" w:name="_Toc503020141"/>
      <w:r>
        <w:t>Methodological review</w:t>
      </w:r>
      <w:bookmarkEnd w:id="5"/>
      <w:r>
        <w:t xml:space="preserve"> </w:t>
      </w:r>
    </w:p>
    <w:p w14:paraId="4D328C32" w14:textId="4D1A0689" w:rsidR="00C101D9" w:rsidRDefault="00435CC2" w:rsidP="00B51F07">
      <w:r>
        <w:t xml:space="preserve"> The experimental route was considered, setting up </w:t>
      </w:r>
      <w:r w:rsidR="00641F6C">
        <w:t xml:space="preserve">the different types of walls with the alternative insulation methods, however there are far too many uncontrollable parameters </w:t>
      </w:r>
      <w:r w:rsidR="00971920">
        <w:t>such as time compared to existing buildings</w:t>
      </w:r>
      <w:r w:rsidR="00164611">
        <w:t xml:space="preserve"> that have been standing for decades</w:t>
      </w:r>
      <w:r w:rsidR="00971920">
        <w:t xml:space="preserve">, ground moment and settlement, a lot of things that happen to existing buildings over time could not be achieved affordably or within the time frame for this research to be completed in, which is unfortunate as this method would have been most beneficial in terms of recordable data output. </w:t>
      </w:r>
      <w:r w:rsidR="00A67B44">
        <w:t>The most valid way I feel is using the</w:t>
      </w:r>
      <w:r w:rsidR="00D243DA">
        <w:t xml:space="preserve"> questionnaire method described above as I feel it is </w:t>
      </w:r>
      <w:r w:rsidR="00C101D9">
        <w:t>an</w:t>
      </w:r>
      <w:r w:rsidR="00D243DA">
        <w:t xml:space="preserve"> achievable way of gaining results.</w:t>
      </w:r>
    </w:p>
    <w:p w14:paraId="625AA1F2" w14:textId="5F683943" w:rsidR="00C101D9" w:rsidRDefault="00C101D9" w:rsidP="00C101D9">
      <w:pPr>
        <w:pStyle w:val="Heading1"/>
      </w:pPr>
      <w:bookmarkStart w:id="6" w:name="_Toc503020142"/>
      <w:r>
        <w:t>Results</w:t>
      </w:r>
      <w:bookmarkEnd w:id="6"/>
      <w:r>
        <w:t xml:space="preserve"> </w:t>
      </w:r>
    </w:p>
    <w:p w14:paraId="3C6999EE" w14:textId="5589E8F9" w:rsidR="00C101D9" w:rsidRDefault="004D09A4" w:rsidP="00C101D9">
      <w:r>
        <w:t xml:space="preserve"> No set of results are predictable and as this research is </w:t>
      </w:r>
      <w:r w:rsidR="00485084">
        <w:t xml:space="preserve">based on the questionnaire its results are very variable, however I think there will be a lot of cases where people are experiencing damp as one of the undesired consequences and that many people weren’t aware of the consequences of retrofit cavity fill insulation. also, I don’t believe the process of determining feasibility of the cavity fill insulation has been undertaken by the industry or thoroughly enough. </w:t>
      </w:r>
    </w:p>
    <w:p w14:paraId="51C447D8" w14:textId="4CDF1167" w:rsidR="00016267" w:rsidRDefault="00485084" w:rsidP="00C101D9">
      <w:r>
        <w:t xml:space="preserve">This proposal has only scraped the tip of the iceberg in terms of alternative methods of cavity wall insulation, although further reading has been done into them, deep research hasn’t of date been completed, going forward this is priority and finding the best alternative retrofit cavity wall insulation method playing an equal part in the completion of the research. </w:t>
      </w:r>
      <w:r w:rsidR="006D08A3">
        <w:t xml:space="preserve"> A concluding advisory note of the research will be created specifically for this topical area.</w:t>
      </w:r>
    </w:p>
    <w:p w14:paraId="2FE473D2" w14:textId="09CDFBCB" w:rsidR="00016267" w:rsidRDefault="00016267" w:rsidP="00016267">
      <w:pPr>
        <w:pStyle w:val="Heading1"/>
      </w:pPr>
      <w:bookmarkStart w:id="7" w:name="_Toc503020143"/>
      <w:r>
        <w:t>Evaluation</w:t>
      </w:r>
      <w:bookmarkEnd w:id="7"/>
      <w:r>
        <w:t xml:space="preserve"> </w:t>
      </w:r>
    </w:p>
    <w:p w14:paraId="6C55038E" w14:textId="14F6D3B7" w:rsidR="009453BC" w:rsidRDefault="00016267" w:rsidP="00016267">
      <w:r>
        <w:t xml:space="preserve">Ethical issues have been considered in the writing of this proposal, the matter is in no way sensitive or contentious. The survey will not contain and confidential information, and no individual is obliged to complete it. There is no physical or mental risk hazard or any inconvenience or changes in participants lifestyle necessary. The questionnaire when drafted will contain </w:t>
      </w:r>
      <w:r w:rsidR="004D09A4">
        <w:t>an</w:t>
      </w:r>
      <w:r>
        <w:t xml:space="preserve"> </w:t>
      </w:r>
      <w:r w:rsidR="004D09A4">
        <w:t>explanation</w:t>
      </w:r>
      <w:r>
        <w:t xml:space="preserve"> of the further use of the data and that it may be published, this gives the individual awareness and the option to </w:t>
      </w:r>
      <w:r w:rsidR="00F05049">
        <w:t>not participate.</w:t>
      </w:r>
      <w:r w:rsidR="009453BC">
        <w:t xml:space="preserve"> </w:t>
      </w:r>
      <w:sdt>
        <w:sdtPr>
          <w:id w:val="100623614"/>
          <w:citation/>
        </w:sdtPr>
        <w:sdtEndPr/>
        <w:sdtContent>
          <w:r w:rsidR="009453BC">
            <w:fldChar w:fldCharType="begin"/>
          </w:r>
          <w:r w:rsidR="009453BC">
            <w:instrText xml:space="preserve"> CITATION Uni17 \l 2057 </w:instrText>
          </w:r>
          <w:r w:rsidR="009453BC">
            <w:fldChar w:fldCharType="separate"/>
          </w:r>
          <w:r w:rsidR="009453BC">
            <w:rPr>
              <w:noProof/>
            </w:rPr>
            <w:t>(Greenwich, 2017)</w:t>
          </w:r>
          <w:r w:rsidR="009453BC">
            <w:fldChar w:fldCharType="end"/>
          </w:r>
        </w:sdtContent>
      </w:sdt>
    </w:p>
    <w:p w14:paraId="0EC62195" w14:textId="0219B2EC" w:rsidR="002D4153" w:rsidRDefault="00B14AA3" w:rsidP="00016267">
      <w:r>
        <w:t xml:space="preserve">There is </w:t>
      </w:r>
      <w:r w:rsidR="002D4153">
        <w:t>an</w:t>
      </w:r>
      <w:r>
        <w:t xml:space="preserve"> evident need to drive this topic area of research forward as there still does not seem to be any decrease in cases or any increase of quality in the retrofit cavity wall fill </w:t>
      </w:r>
      <w:r w:rsidR="002F452E">
        <w:t>insulation. People are un aware of alternatives and are possibl</w:t>
      </w:r>
      <w:r w:rsidR="00164611">
        <w:t>y</w:t>
      </w:r>
      <w:r w:rsidR="002F452E">
        <w:t xml:space="preserve"> afraid to deviate from the common method as it is more</w:t>
      </w:r>
      <w:r w:rsidR="002D4153">
        <w:t xml:space="preserve"> publicised. </w:t>
      </w:r>
    </w:p>
    <w:p w14:paraId="2285F713" w14:textId="23A868B8" w:rsidR="00F60666" w:rsidRDefault="00F60666" w:rsidP="00016267">
      <w:r>
        <w:t xml:space="preserve">As previously stated the research method proposed was the only one that was really viable given the time frame. If financial constraints weren’t a limitation, then ideally sending the survey to many different areas and companies with a return stamp would be more suited as it is professional, and I feel more likely to get a greater return than survey monkey. </w:t>
      </w:r>
      <w:sdt>
        <w:sdtPr>
          <w:id w:val="-813949434"/>
          <w:citation/>
        </w:sdtPr>
        <w:sdtEndPr/>
        <w:sdtContent>
          <w:r>
            <w:fldChar w:fldCharType="begin"/>
          </w:r>
          <w:r>
            <w:instrText xml:space="preserve"> CITATION Sur17 \l 2057 </w:instrText>
          </w:r>
          <w:r>
            <w:fldChar w:fldCharType="separate"/>
          </w:r>
          <w:r>
            <w:rPr>
              <w:noProof/>
            </w:rPr>
            <w:t>(Monkey, 2017)</w:t>
          </w:r>
          <w:r>
            <w:fldChar w:fldCharType="end"/>
          </w:r>
        </w:sdtContent>
      </w:sdt>
      <w:r>
        <w:t xml:space="preserve"> there is also a limitation </w:t>
      </w:r>
      <w:r>
        <w:lastRenderedPageBreak/>
        <w:t xml:space="preserve">into researching methods of retrofit cavity wall insulation going forward as there is a wide variety of technically differing ways in which the main principle method can be installed. I don’t </w:t>
      </w:r>
      <w:r w:rsidR="00352983">
        <w:t>believe</w:t>
      </w:r>
      <w:r>
        <w:t xml:space="preserve"> this will force the research to be generalised however it also needs to be </w:t>
      </w:r>
      <w:r w:rsidR="00352983">
        <w:t>addressed</w:t>
      </w:r>
      <w:r>
        <w:t xml:space="preserve"> that differing contractors have slightly differing ways of carrying the tasks out, whether this is tradition</w:t>
      </w:r>
      <w:r w:rsidR="00352983">
        <w:t>, time, money or skill induced.</w:t>
      </w:r>
    </w:p>
    <w:p w14:paraId="5975463C" w14:textId="424F5D2D" w:rsidR="00B14AA3" w:rsidRPr="00016267" w:rsidRDefault="00352983" w:rsidP="00016267">
      <w:r>
        <w:t xml:space="preserve">There has been a recent increase of popularity in </w:t>
      </w:r>
      <w:proofErr w:type="spellStart"/>
      <w:r>
        <w:t>Passivhaus</w:t>
      </w:r>
      <w:proofErr w:type="spellEnd"/>
      <w:r>
        <w:t xml:space="preserve"> design, could wall construction/ insulation be influenced by this standard, and again is the welsh climate suitable?</w:t>
      </w:r>
      <w:r w:rsidR="00B14AA3">
        <w:t xml:space="preserve"> A vital consideration is that this is only the developmental stage of the research. There are varying weaknesses in this proposal one being that the proposal relies on the survey being successful, without the data this proposal is too weak to be pursued.</w:t>
      </w:r>
    </w:p>
    <w:p w14:paraId="0326EDDA" w14:textId="77777777" w:rsidR="00D243DA" w:rsidRPr="00B51F07" w:rsidRDefault="00D243DA" w:rsidP="00B51F07"/>
    <w:p w14:paraId="6428536E" w14:textId="77777777" w:rsidR="00CA5C72" w:rsidRPr="00FC6F4D" w:rsidRDefault="00CA5C72" w:rsidP="00FC6F4D"/>
    <w:p w14:paraId="3F94A9E7" w14:textId="77777777" w:rsidR="00FC6F4D" w:rsidRDefault="00FC6F4D" w:rsidP="00FC6F4D"/>
    <w:p w14:paraId="48C6F49F" w14:textId="77777777" w:rsidR="0078454D" w:rsidRDefault="0078454D" w:rsidP="00FC6F4D">
      <w:pPr>
        <w:tabs>
          <w:tab w:val="left" w:pos="8205"/>
        </w:tabs>
      </w:pPr>
    </w:p>
    <w:p w14:paraId="6C456BE2" w14:textId="77777777" w:rsidR="0078454D" w:rsidRDefault="0078454D" w:rsidP="00FC6F4D">
      <w:pPr>
        <w:tabs>
          <w:tab w:val="left" w:pos="8205"/>
        </w:tabs>
      </w:pPr>
    </w:p>
    <w:p w14:paraId="3F6306C1" w14:textId="77777777" w:rsidR="0078454D" w:rsidRDefault="0078454D" w:rsidP="00FC6F4D">
      <w:pPr>
        <w:tabs>
          <w:tab w:val="left" w:pos="8205"/>
        </w:tabs>
      </w:pPr>
    </w:p>
    <w:p w14:paraId="62D59581" w14:textId="77777777" w:rsidR="0078454D" w:rsidRDefault="0078454D" w:rsidP="00FC6F4D">
      <w:pPr>
        <w:tabs>
          <w:tab w:val="left" w:pos="8205"/>
        </w:tabs>
      </w:pPr>
    </w:p>
    <w:p w14:paraId="2383FCAB" w14:textId="77777777" w:rsidR="0078454D" w:rsidRDefault="0078454D" w:rsidP="00FC6F4D">
      <w:pPr>
        <w:tabs>
          <w:tab w:val="left" w:pos="8205"/>
        </w:tabs>
      </w:pPr>
    </w:p>
    <w:p w14:paraId="4B47CA49" w14:textId="77777777" w:rsidR="0078454D" w:rsidRDefault="0078454D" w:rsidP="00FC6F4D">
      <w:pPr>
        <w:tabs>
          <w:tab w:val="left" w:pos="8205"/>
        </w:tabs>
      </w:pPr>
    </w:p>
    <w:p w14:paraId="7881A4D7" w14:textId="77777777" w:rsidR="0078454D" w:rsidRDefault="0078454D" w:rsidP="00FC6F4D">
      <w:pPr>
        <w:tabs>
          <w:tab w:val="left" w:pos="8205"/>
        </w:tabs>
      </w:pPr>
    </w:p>
    <w:p w14:paraId="396EDD58" w14:textId="77777777" w:rsidR="0078454D" w:rsidRDefault="0078454D" w:rsidP="00FC6F4D">
      <w:pPr>
        <w:tabs>
          <w:tab w:val="left" w:pos="8205"/>
        </w:tabs>
      </w:pPr>
    </w:p>
    <w:p w14:paraId="5FF04C19" w14:textId="77777777" w:rsidR="0078454D" w:rsidRDefault="0078454D" w:rsidP="00FC6F4D">
      <w:pPr>
        <w:tabs>
          <w:tab w:val="left" w:pos="8205"/>
        </w:tabs>
      </w:pPr>
    </w:p>
    <w:p w14:paraId="52E1A0B2" w14:textId="77777777" w:rsidR="0078454D" w:rsidRDefault="0078454D" w:rsidP="00FC6F4D">
      <w:pPr>
        <w:tabs>
          <w:tab w:val="left" w:pos="8205"/>
        </w:tabs>
      </w:pPr>
    </w:p>
    <w:p w14:paraId="79003C80" w14:textId="77777777" w:rsidR="0078454D" w:rsidRDefault="0078454D" w:rsidP="00FC6F4D">
      <w:pPr>
        <w:tabs>
          <w:tab w:val="left" w:pos="8205"/>
        </w:tabs>
      </w:pPr>
    </w:p>
    <w:p w14:paraId="7E3BBC17" w14:textId="0BBAFB56" w:rsidR="0078454D" w:rsidRDefault="002D4153" w:rsidP="002D4153">
      <w:r>
        <w:br w:type="page"/>
      </w:r>
    </w:p>
    <w:bookmarkStart w:id="8" w:name="_Toc503020144" w:displacedByCustomXml="next"/>
    <w:sdt>
      <w:sdtPr>
        <w:rPr>
          <w:rFonts w:asciiTheme="minorHAnsi" w:eastAsiaTheme="minorHAnsi" w:hAnsiTheme="minorHAnsi" w:cstheme="minorBidi"/>
          <w:color w:val="auto"/>
          <w:sz w:val="22"/>
          <w:szCs w:val="22"/>
        </w:rPr>
        <w:id w:val="973418906"/>
        <w:docPartObj>
          <w:docPartGallery w:val="Bibliographies"/>
          <w:docPartUnique/>
        </w:docPartObj>
      </w:sdtPr>
      <w:sdtEndPr/>
      <w:sdtContent>
        <w:p w14:paraId="2A3CB212" w14:textId="76E3D22D" w:rsidR="0078454D" w:rsidRDefault="0078454D">
          <w:pPr>
            <w:pStyle w:val="Heading1"/>
          </w:pPr>
          <w:r>
            <w:t>References</w:t>
          </w:r>
          <w:bookmarkEnd w:id="8"/>
        </w:p>
        <w:sdt>
          <w:sdtPr>
            <w:id w:val="-573587230"/>
            <w:bibliography/>
          </w:sdtPr>
          <w:sdtEndPr/>
          <w:sdtContent>
            <w:p w14:paraId="7BB864DA" w14:textId="77777777" w:rsidR="009A0D01" w:rsidRDefault="0078454D" w:rsidP="009A0D01">
              <w:pPr>
                <w:pStyle w:val="Bibliography"/>
                <w:ind w:left="720" w:hanging="720"/>
                <w:rPr>
                  <w:noProof/>
                  <w:sz w:val="24"/>
                  <w:szCs w:val="24"/>
                </w:rPr>
              </w:pPr>
              <w:r>
                <w:fldChar w:fldCharType="begin"/>
              </w:r>
              <w:r>
                <w:instrText xml:space="preserve"> BIBLIOGRAPHY </w:instrText>
              </w:r>
              <w:r>
                <w:fldChar w:fldCharType="separate"/>
              </w:r>
              <w:r w:rsidR="009A0D01">
                <w:rPr>
                  <w:noProof/>
                </w:rPr>
                <w:t xml:space="preserve">Association, P. C. (2017, December 15). </w:t>
              </w:r>
              <w:r w:rsidR="009A0D01">
                <w:rPr>
                  <w:i/>
                  <w:iCs/>
                  <w:noProof/>
                </w:rPr>
                <w:t>Problems with Cavity Wall Insulation</w:t>
              </w:r>
              <w:r w:rsidR="009A0D01">
                <w:rPr>
                  <w:noProof/>
                </w:rPr>
                <w:t>. Retrieved from www.property-care.org: http://www.property-care.org/problems-with-cavity-wall-insulation/</w:t>
              </w:r>
            </w:p>
            <w:p w14:paraId="6C01EE16" w14:textId="77777777" w:rsidR="009A0D01" w:rsidRDefault="009A0D01" w:rsidP="009A0D01">
              <w:pPr>
                <w:pStyle w:val="Bibliography"/>
                <w:ind w:left="720" w:hanging="720"/>
                <w:rPr>
                  <w:noProof/>
                </w:rPr>
              </w:pPr>
              <w:r>
                <w:rPr>
                  <w:noProof/>
                </w:rPr>
                <w:t>BMJ.com, Petra M Boyton, &amp; Trisha Greenhalgh. (2017, December 24). Selecting, Designing, and developing your questionare.</w:t>
              </w:r>
            </w:p>
            <w:p w14:paraId="2117BB9A" w14:textId="77777777" w:rsidR="009A0D01" w:rsidRDefault="009A0D01" w:rsidP="009A0D01">
              <w:pPr>
                <w:pStyle w:val="Bibliography"/>
                <w:ind w:left="720" w:hanging="720"/>
                <w:rPr>
                  <w:noProof/>
                </w:rPr>
              </w:pPr>
              <w:r>
                <w:rPr>
                  <w:noProof/>
                </w:rPr>
                <w:t xml:space="preserve">Cavitech. (2017, December 16). </w:t>
              </w:r>
              <w:r>
                <w:rPr>
                  <w:i/>
                  <w:iCs/>
                  <w:noProof/>
                </w:rPr>
                <w:t xml:space="preserve">Cavitech UK limited </w:t>
              </w:r>
              <w:r>
                <w:rPr>
                  <w:noProof/>
                </w:rPr>
                <w:t>. Retrieved from Cavity Wall Insulation Removal and Extraction: https://www.cavitech-uk.com/cavity-wall-extraction/?gclid=EAIaIQobChMIp_ahi5aX2AIVrr_tCh0FXQACEAAYASAAEgIDnfD_BwE</w:t>
              </w:r>
            </w:p>
            <w:p w14:paraId="2684D54B" w14:textId="77777777" w:rsidR="009A0D01" w:rsidRDefault="009A0D01" w:rsidP="009A0D01">
              <w:pPr>
                <w:pStyle w:val="Bibliography"/>
                <w:ind w:left="720" w:hanging="720"/>
                <w:rPr>
                  <w:noProof/>
                </w:rPr>
              </w:pPr>
              <w:r>
                <w:rPr>
                  <w:noProof/>
                </w:rPr>
                <w:t xml:space="preserve">Establishment, B. R. (n.d.). </w:t>
              </w:r>
              <w:r>
                <w:rPr>
                  <w:i/>
                  <w:iCs/>
                  <w:noProof/>
                </w:rPr>
                <w:t>Post Installation preformance of cavity wall and external wall insulation .</w:t>
              </w:r>
              <w:r>
                <w:rPr>
                  <w:noProof/>
                </w:rPr>
                <w:t xml:space="preserve"> Cardiff: BRE.</w:t>
              </w:r>
            </w:p>
            <w:p w14:paraId="50F769A0" w14:textId="77777777" w:rsidR="009A0D01" w:rsidRDefault="009A0D01" w:rsidP="009A0D01">
              <w:pPr>
                <w:pStyle w:val="Bibliography"/>
                <w:ind w:left="720" w:hanging="720"/>
                <w:rPr>
                  <w:noProof/>
                </w:rPr>
              </w:pPr>
              <w:r>
                <w:rPr>
                  <w:noProof/>
                </w:rPr>
                <w:t xml:space="preserve">Greenage, T. (2017, December 16). </w:t>
              </w:r>
              <w:r>
                <w:rPr>
                  <w:i/>
                  <w:iCs/>
                  <w:noProof/>
                </w:rPr>
                <w:t>How Building regulations have changed over time</w:t>
              </w:r>
              <w:r>
                <w:rPr>
                  <w:noProof/>
                </w:rPr>
                <w:t>. Retrieved from The Greenage: https://www.thegreenage.co.uk/building-regulations-changed-time/</w:t>
              </w:r>
            </w:p>
            <w:p w14:paraId="3E9BEEA0" w14:textId="77777777" w:rsidR="009A0D01" w:rsidRDefault="009A0D01" w:rsidP="009A0D01">
              <w:pPr>
                <w:pStyle w:val="Bibliography"/>
                <w:ind w:left="720" w:hanging="720"/>
                <w:rPr>
                  <w:noProof/>
                </w:rPr>
              </w:pPr>
              <w:r>
                <w:rPr>
                  <w:noProof/>
                </w:rPr>
                <w:t>Heritage, E. (2017, December 24). Energy Efficiency and Historic Buildings Early Cavity Walls . England .</w:t>
              </w:r>
            </w:p>
            <w:p w14:paraId="7F1E3F3F" w14:textId="77777777" w:rsidR="009A0D01" w:rsidRDefault="009A0D01" w:rsidP="009A0D01">
              <w:pPr>
                <w:pStyle w:val="Bibliography"/>
                <w:ind w:left="720" w:hanging="720"/>
                <w:rPr>
                  <w:noProof/>
                </w:rPr>
              </w:pPr>
              <w:r>
                <w:rPr>
                  <w:noProof/>
                </w:rPr>
                <w:t xml:space="preserve">Ltd, A. W. (2017, December 14). </w:t>
              </w:r>
              <w:r>
                <w:rPr>
                  <w:i/>
                  <w:iCs/>
                  <w:noProof/>
                </w:rPr>
                <w:t>Cavity wall construction history</w:t>
              </w:r>
              <w:r>
                <w:rPr>
                  <w:noProof/>
                </w:rPr>
                <w:t>. Retrieved from http://actionwallties.co.uk: http://actionwallties.co.uk/customer-stories/cavity-wall-construction-history</w:t>
              </w:r>
            </w:p>
            <w:p w14:paraId="466D4CE5" w14:textId="77777777" w:rsidR="009A0D01" w:rsidRDefault="009A0D01" w:rsidP="009A0D01">
              <w:pPr>
                <w:pStyle w:val="Bibliography"/>
                <w:ind w:left="720" w:hanging="720"/>
                <w:rPr>
                  <w:noProof/>
                </w:rPr>
              </w:pPr>
              <w:r>
                <w:rPr>
                  <w:noProof/>
                </w:rPr>
                <w:t xml:space="preserve">Monkey, S. (2017). </w:t>
              </w:r>
              <w:r>
                <w:rPr>
                  <w:i/>
                  <w:iCs/>
                  <w:noProof/>
                </w:rPr>
                <w:t xml:space="preserve">Survey Monkey </w:t>
              </w:r>
              <w:r>
                <w:rPr>
                  <w:noProof/>
                </w:rPr>
                <w:t>. Retrieved from https://www.surveymonkey.co.uk/welcome/sem/?&amp;opt=brand&amp;iv_=__iv_p_1_a_1006471654_g_51196105178_c_237034457408_k_survey%20monkey_m_e_w_kwd-296072060070_n_g_d_c_v__l__t__r_1t1_x__y__f__o__z__i__j__s__e__h_9045404_ii__vi__&amp;utm_source=adwords&amp;utm_medium=ppc&amp;u</w:t>
              </w:r>
            </w:p>
            <w:p w14:paraId="6A2BD484" w14:textId="77777777" w:rsidR="009A0D01" w:rsidRDefault="009A0D01" w:rsidP="009A0D01">
              <w:pPr>
                <w:pStyle w:val="Bibliography"/>
                <w:ind w:left="720" w:hanging="720"/>
                <w:rPr>
                  <w:noProof/>
                </w:rPr>
              </w:pPr>
              <w:r>
                <w:rPr>
                  <w:noProof/>
                </w:rPr>
                <w:t xml:space="preserve">Trust, P. (2017, December 15). </w:t>
              </w:r>
              <w:r>
                <w:rPr>
                  <w:i/>
                  <w:iCs/>
                  <w:noProof/>
                </w:rPr>
                <w:t>How to build a Passivhaus</w:t>
              </w:r>
              <w:r>
                <w:rPr>
                  <w:noProof/>
                </w:rPr>
                <w:t>. Retrieved from howtopassivhaus.org.uk: http://howtopassivhaus.org.uk/</w:t>
              </w:r>
            </w:p>
            <w:p w14:paraId="758815B5" w14:textId="17035BC2" w:rsidR="0078454D" w:rsidRDefault="0078454D" w:rsidP="009A0D01">
              <w:r>
                <w:rPr>
                  <w:b/>
                  <w:bCs/>
                  <w:noProof/>
                </w:rPr>
                <w:fldChar w:fldCharType="end"/>
              </w:r>
            </w:p>
          </w:sdtContent>
        </w:sdt>
      </w:sdtContent>
    </w:sdt>
    <w:p w14:paraId="4546E779" w14:textId="4AC30C97" w:rsidR="00FC6F4D" w:rsidRPr="00FC6F4D" w:rsidRDefault="00FC6F4D" w:rsidP="00FC6F4D">
      <w:pPr>
        <w:tabs>
          <w:tab w:val="left" w:pos="8205"/>
        </w:tabs>
      </w:pPr>
      <w:r>
        <w:tab/>
      </w:r>
    </w:p>
    <w:sectPr w:rsidR="00FC6F4D" w:rsidRPr="00FC6F4D" w:rsidSect="00391B08">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102C60" w14:textId="77777777" w:rsidR="00352983" w:rsidRDefault="00352983" w:rsidP="00391B08">
      <w:pPr>
        <w:spacing w:after="0" w:line="240" w:lineRule="auto"/>
      </w:pPr>
      <w:r>
        <w:separator/>
      </w:r>
    </w:p>
  </w:endnote>
  <w:endnote w:type="continuationSeparator" w:id="0">
    <w:p w14:paraId="242E931B" w14:textId="77777777" w:rsidR="00352983" w:rsidRDefault="00352983" w:rsidP="00391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2708970"/>
      <w:docPartObj>
        <w:docPartGallery w:val="Page Numbers (Bottom of Page)"/>
        <w:docPartUnique/>
      </w:docPartObj>
    </w:sdtPr>
    <w:sdtEndPr/>
    <w:sdtContent>
      <w:sdt>
        <w:sdtPr>
          <w:id w:val="1728636285"/>
          <w:docPartObj>
            <w:docPartGallery w:val="Page Numbers (Top of Page)"/>
            <w:docPartUnique/>
          </w:docPartObj>
        </w:sdtPr>
        <w:sdtEndPr/>
        <w:sdtContent>
          <w:p w14:paraId="7820AE11" w14:textId="77777777" w:rsidR="00352983" w:rsidRDefault="00352983">
            <w:pPr>
              <w:pStyle w:val="Footer"/>
              <w:jc w:val="center"/>
            </w:pPr>
          </w:p>
          <w:p w14:paraId="18C2ABFA" w14:textId="77777777" w:rsidR="00352983" w:rsidRDefault="00352983">
            <w:pPr>
              <w:pStyle w:val="Footer"/>
              <w:jc w:val="center"/>
            </w:pPr>
          </w:p>
          <w:p w14:paraId="7F4C5B93" w14:textId="069EFFC1" w:rsidR="00352983" w:rsidRDefault="0035298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820FDA">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20FDA">
              <w:rPr>
                <w:b/>
                <w:bCs/>
                <w:noProof/>
              </w:rPr>
              <w:t>6</w:t>
            </w:r>
            <w:r>
              <w:rPr>
                <w:b/>
                <w:bCs/>
                <w:sz w:val="24"/>
                <w:szCs w:val="24"/>
              </w:rPr>
              <w:fldChar w:fldCharType="end"/>
            </w:r>
          </w:p>
        </w:sdtContent>
      </w:sdt>
    </w:sdtContent>
  </w:sdt>
  <w:p w14:paraId="2F621ABA" w14:textId="77777777" w:rsidR="00352983" w:rsidRDefault="00352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2ADDA8" w14:textId="77777777" w:rsidR="00352983" w:rsidRDefault="00352983" w:rsidP="00391B08">
      <w:pPr>
        <w:spacing w:after="0" w:line="240" w:lineRule="auto"/>
      </w:pPr>
      <w:r>
        <w:separator/>
      </w:r>
    </w:p>
  </w:footnote>
  <w:footnote w:type="continuationSeparator" w:id="0">
    <w:p w14:paraId="708DE862" w14:textId="77777777" w:rsidR="00352983" w:rsidRDefault="00352983" w:rsidP="00391B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A361F" w14:textId="77777777" w:rsidR="00352983" w:rsidRPr="00391B08" w:rsidRDefault="00352983" w:rsidP="00391B08">
    <w:pPr>
      <w:pStyle w:val="Header"/>
    </w:pPr>
    <w:r w:rsidRPr="00391B08">
      <w:t>Research Methods &amp; GIS</w:t>
    </w:r>
    <w:r>
      <w:t xml:space="preserve"> </w:t>
    </w:r>
    <w:r>
      <w:tab/>
    </w:r>
    <w:r>
      <w:tab/>
      <w:t>Rhys Taylor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314FFD"/>
    <w:multiLevelType w:val="multilevel"/>
    <w:tmpl w:val="A58212B8"/>
    <w:lvl w:ilvl="0">
      <w:start w:val="1"/>
      <w:numFmt w:val="low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B08"/>
    <w:rsid w:val="00016267"/>
    <w:rsid w:val="0006419C"/>
    <w:rsid w:val="00087915"/>
    <w:rsid w:val="0012325E"/>
    <w:rsid w:val="00145750"/>
    <w:rsid w:val="00157C6E"/>
    <w:rsid w:val="00164611"/>
    <w:rsid w:val="00170C73"/>
    <w:rsid w:val="001E2112"/>
    <w:rsid w:val="001E376E"/>
    <w:rsid w:val="001F4991"/>
    <w:rsid w:val="00244585"/>
    <w:rsid w:val="00261365"/>
    <w:rsid w:val="00295E4D"/>
    <w:rsid w:val="002D4153"/>
    <w:rsid w:val="002E7074"/>
    <w:rsid w:val="002F452E"/>
    <w:rsid w:val="00311B4B"/>
    <w:rsid w:val="003165C5"/>
    <w:rsid w:val="003170C6"/>
    <w:rsid w:val="00352983"/>
    <w:rsid w:val="00385F6F"/>
    <w:rsid w:val="00391B08"/>
    <w:rsid w:val="003944AF"/>
    <w:rsid w:val="003A6B30"/>
    <w:rsid w:val="003E7E17"/>
    <w:rsid w:val="003F087F"/>
    <w:rsid w:val="00420D44"/>
    <w:rsid w:val="00422612"/>
    <w:rsid w:val="00435CC2"/>
    <w:rsid w:val="00485084"/>
    <w:rsid w:val="004C587C"/>
    <w:rsid w:val="004D09A4"/>
    <w:rsid w:val="004F60CF"/>
    <w:rsid w:val="00556CDC"/>
    <w:rsid w:val="005B785C"/>
    <w:rsid w:val="005C6120"/>
    <w:rsid w:val="005E50E4"/>
    <w:rsid w:val="00613D09"/>
    <w:rsid w:val="006230CF"/>
    <w:rsid w:val="00641F6C"/>
    <w:rsid w:val="00691143"/>
    <w:rsid w:val="006D08A3"/>
    <w:rsid w:val="00703EF4"/>
    <w:rsid w:val="0078454D"/>
    <w:rsid w:val="007C2EC4"/>
    <w:rsid w:val="007F1D57"/>
    <w:rsid w:val="00800C75"/>
    <w:rsid w:val="00806F1D"/>
    <w:rsid w:val="00814CCE"/>
    <w:rsid w:val="00820FDA"/>
    <w:rsid w:val="0084473B"/>
    <w:rsid w:val="00890041"/>
    <w:rsid w:val="00892BF2"/>
    <w:rsid w:val="008E75B4"/>
    <w:rsid w:val="008E7DED"/>
    <w:rsid w:val="00920DF1"/>
    <w:rsid w:val="00943BEC"/>
    <w:rsid w:val="009453BC"/>
    <w:rsid w:val="00971920"/>
    <w:rsid w:val="009928FC"/>
    <w:rsid w:val="009A0D01"/>
    <w:rsid w:val="009F390D"/>
    <w:rsid w:val="00A029FB"/>
    <w:rsid w:val="00A0693C"/>
    <w:rsid w:val="00A14011"/>
    <w:rsid w:val="00A570C7"/>
    <w:rsid w:val="00A66F9D"/>
    <w:rsid w:val="00A67B44"/>
    <w:rsid w:val="00AE11C4"/>
    <w:rsid w:val="00B14AA3"/>
    <w:rsid w:val="00B51F07"/>
    <w:rsid w:val="00B6142E"/>
    <w:rsid w:val="00B82CEB"/>
    <w:rsid w:val="00BB7BE5"/>
    <w:rsid w:val="00BD04DB"/>
    <w:rsid w:val="00C101D9"/>
    <w:rsid w:val="00CA5C72"/>
    <w:rsid w:val="00CA7CEC"/>
    <w:rsid w:val="00CC1B48"/>
    <w:rsid w:val="00CE3807"/>
    <w:rsid w:val="00D17597"/>
    <w:rsid w:val="00D243DA"/>
    <w:rsid w:val="00D53B75"/>
    <w:rsid w:val="00D574C8"/>
    <w:rsid w:val="00D72161"/>
    <w:rsid w:val="00DA021D"/>
    <w:rsid w:val="00DC0532"/>
    <w:rsid w:val="00DE1082"/>
    <w:rsid w:val="00E0257A"/>
    <w:rsid w:val="00E63C13"/>
    <w:rsid w:val="00EA4D27"/>
    <w:rsid w:val="00EE1391"/>
    <w:rsid w:val="00F05049"/>
    <w:rsid w:val="00F60666"/>
    <w:rsid w:val="00F701F9"/>
    <w:rsid w:val="00F827A3"/>
    <w:rsid w:val="00FC6F4D"/>
    <w:rsid w:val="00FD3F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805F0"/>
  <w15:chartTrackingRefBased/>
  <w15:docId w15:val="{EB832130-5E9F-4166-986F-8AAC5940A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B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51F0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1B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1B08"/>
    <w:rPr>
      <w:rFonts w:eastAsiaTheme="minorEastAsia"/>
      <w:lang w:val="en-US"/>
    </w:rPr>
  </w:style>
  <w:style w:type="paragraph" w:styleId="Header">
    <w:name w:val="header"/>
    <w:basedOn w:val="Normal"/>
    <w:link w:val="HeaderChar"/>
    <w:uiPriority w:val="99"/>
    <w:unhideWhenUsed/>
    <w:rsid w:val="00391B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B08"/>
  </w:style>
  <w:style w:type="paragraph" w:styleId="Footer">
    <w:name w:val="footer"/>
    <w:basedOn w:val="Normal"/>
    <w:link w:val="FooterChar"/>
    <w:uiPriority w:val="99"/>
    <w:unhideWhenUsed/>
    <w:rsid w:val="00391B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B08"/>
  </w:style>
  <w:style w:type="character" w:customStyle="1" w:styleId="Heading1Char">
    <w:name w:val="Heading 1 Char"/>
    <w:basedOn w:val="DefaultParagraphFont"/>
    <w:link w:val="Heading1"/>
    <w:uiPriority w:val="9"/>
    <w:rsid w:val="00391B0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91B08"/>
    <w:pPr>
      <w:outlineLvl w:val="9"/>
    </w:pPr>
    <w:rPr>
      <w:lang w:val="en-US"/>
    </w:rPr>
  </w:style>
  <w:style w:type="paragraph" w:styleId="Title">
    <w:name w:val="Title"/>
    <w:basedOn w:val="Normal"/>
    <w:next w:val="Normal"/>
    <w:link w:val="TitleChar"/>
    <w:uiPriority w:val="10"/>
    <w:qFormat/>
    <w:rsid w:val="002E70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7074"/>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2E7074"/>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E7074"/>
    <w:rPr>
      <w:i/>
      <w:iCs/>
      <w:color w:val="5B9BD5" w:themeColor="accent1"/>
    </w:rPr>
  </w:style>
  <w:style w:type="paragraph" w:styleId="TOC1">
    <w:name w:val="toc 1"/>
    <w:basedOn w:val="Normal"/>
    <w:next w:val="Normal"/>
    <w:autoRedefine/>
    <w:uiPriority w:val="39"/>
    <w:unhideWhenUsed/>
    <w:rsid w:val="005E50E4"/>
    <w:pPr>
      <w:spacing w:after="100"/>
    </w:pPr>
  </w:style>
  <w:style w:type="character" w:styleId="Hyperlink">
    <w:name w:val="Hyperlink"/>
    <w:basedOn w:val="DefaultParagraphFont"/>
    <w:uiPriority w:val="99"/>
    <w:unhideWhenUsed/>
    <w:rsid w:val="005E50E4"/>
    <w:rPr>
      <w:color w:val="0563C1" w:themeColor="hyperlink"/>
      <w:u w:val="single"/>
    </w:rPr>
  </w:style>
  <w:style w:type="paragraph" w:styleId="ListParagraph">
    <w:name w:val="List Paragraph"/>
    <w:basedOn w:val="Normal"/>
    <w:uiPriority w:val="34"/>
    <w:qFormat/>
    <w:rsid w:val="003165C5"/>
    <w:pPr>
      <w:ind w:left="720"/>
      <w:contextualSpacing/>
    </w:pPr>
  </w:style>
  <w:style w:type="paragraph" w:styleId="Bibliography">
    <w:name w:val="Bibliography"/>
    <w:basedOn w:val="Normal"/>
    <w:next w:val="Normal"/>
    <w:uiPriority w:val="37"/>
    <w:unhideWhenUsed/>
    <w:rsid w:val="0078454D"/>
  </w:style>
  <w:style w:type="character" w:customStyle="1" w:styleId="Heading2Char">
    <w:name w:val="Heading 2 Char"/>
    <w:basedOn w:val="DefaultParagraphFont"/>
    <w:link w:val="Heading2"/>
    <w:uiPriority w:val="9"/>
    <w:rsid w:val="00B51F07"/>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B51F07"/>
    <w:pPr>
      <w:spacing w:after="100"/>
      <w:ind w:left="220"/>
    </w:pPr>
  </w:style>
  <w:style w:type="paragraph" w:styleId="BalloonText">
    <w:name w:val="Balloon Text"/>
    <w:basedOn w:val="Normal"/>
    <w:link w:val="BalloonTextChar"/>
    <w:uiPriority w:val="99"/>
    <w:semiHidden/>
    <w:unhideWhenUsed/>
    <w:rsid w:val="002D41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1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871">
      <w:bodyDiv w:val="1"/>
      <w:marLeft w:val="0"/>
      <w:marRight w:val="0"/>
      <w:marTop w:val="0"/>
      <w:marBottom w:val="0"/>
      <w:divBdr>
        <w:top w:val="none" w:sz="0" w:space="0" w:color="auto"/>
        <w:left w:val="none" w:sz="0" w:space="0" w:color="auto"/>
        <w:bottom w:val="none" w:sz="0" w:space="0" w:color="auto"/>
        <w:right w:val="none" w:sz="0" w:space="0" w:color="auto"/>
      </w:divBdr>
    </w:div>
    <w:div w:id="238639876">
      <w:bodyDiv w:val="1"/>
      <w:marLeft w:val="0"/>
      <w:marRight w:val="0"/>
      <w:marTop w:val="0"/>
      <w:marBottom w:val="0"/>
      <w:divBdr>
        <w:top w:val="none" w:sz="0" w:space="0" w:color="auto"/>
        <w:left w:val="none" w:sz="0" w:space="0" w:color="auto"/>
        <w:bottom w:val="none" w:sz="0" w:space="0" w:color="auto"/>
        <w:right w:val="none" w:sz="0" w:space="0" w:color="auto"/>
      </w:divBdr>
    </w:div>
    <w:div w:id="266932266">
      <w:bodyDiv w:val="1"/>
      <w:marLeft w:val="0"/>
      <w:marRight w:val="0"/>
      <w:marTop w:val="0"/>
      <w:marBottom w:val="0"/>
      <w:divBdr>
        <w:top w:val="none" w:sz="0" w:space="0" w:color="auto"/>
        <w:left w:val="none" w:sz="0" w:space="0" w:color="auto"/>
        <w:bottom w:val="none" w:sz="0" w:space="0" w:color="auto"/>
        <w:right w:val="none" w:sz="0" w:space="0" w:color="auto"/>
      </w:divBdr>
    </w:div>
    <w:div w:id="309677625">
      <w:bodyDiv w:val="1"/>
      <w:marLeft w:val="0"/>
      <w:marRight w:val="0"/>
      <w:marTop w:val="0"/>
      <w:marBottom w:val="0"/>
      <w:divBdr>
        <w:top w:val="none" w:sz="0" w:space="0" w:color="auto"/>
        <w:left w:val="none" w:sz="0" w:space="0" w:color="auto"/>
        <w:bottom w:val="none" w:sz="0" w:space="0" w:color="auto"/>
        <w:right w:val="none" w:sz="0" w:space="0" w:color="auto"/>
      </w:divBdr>
    </w:div>
    <w:div w:id="454102717">
      <w:bodyDiv w:val="1"/>
      <w:marLeft w:val="0"/>
      <w:marRight w:val="0"/>
      <w:marTop w:val="0"/>
      <w:marBottom w:val="0"/>
      <w:divBdr>
        <w:top w:val="none" w:sz="0" w:space="0" w:color="auto"/>
        <w:left w:val="none" w:sz="0" w:space="0" w:color="auto"/>
        <w:bottom w:val="none" w:sz="0" w:space="0" w:color="auto"/>
        <w:right w:val="none" w:sz="0" w:space="0" w:color="auto"/>
      </w:divBdr>
    </w:div>
    <w:div w:id="471022375">
      <w:bodyDiv w:val="1"/>
      <w:marLeft w:val="0"/>
      <w:marRight w:val="0"/>
      <w:marTop w:val="0"/>
      <w:marBottom w:val="0"/>
      <w:divBdr>
        <w:top w:val="none" w:sz="0" w:space="0" w:color="auto"/>
        <w:left w:val="none" w:sz="0" w:space="0" w:color="auto"/>
        <w:bottom w:val="none" w:sz="0" w:space="0" w:color="auto"/>
        <w:right w:val="none" w:sz="0" w:space="0" w:color="auto"/>
      </w:divBdr>
    </w:div>
    <w:div w:id="682165952">
      <w:bodyDiv w:val="1"/>
      <w:marLeft w:val="0"/>
      <w:marRight w:val="0"/>
      <w:marTop w:val="0"/>
      <w:marBottom w:val="0"/>
      <w:divBdr>
        <w:top w:val="none" w:sz="0" w:space="0" w:color="auto"/>
        <w:left w:val="none" w:sz="0" w:space="0" w:color="auto"/>
        <w:bottom w:val="none" w:sz="0" w:space="0" w:color="auto"/>
        <w:right w:val="none" w:sz="0" w:space="0" w:color="auto"/>
      </w:divBdr>
    </w:div>
    <w:div w:id="711463504">
      <w:bodyDiv w:val="1"/>
      <w:marLeft w:val="0"/>
      <w:marRight w:val="0"/>
      <w:marTop w:val="0"/>
      <w:marBottom w:val="0"/>
      <w:divBdr>
        <w:top w:val="none" w:sz="0" w:space="0" w:color="auto"/>
        <w:left w:val="none" w:sz="0" w:space="0" w:color="auto"/>
        <w:bottom w:val="none" w:sz="0" w:space="0" w:color="auto"/>
        <w:right w:val="none" w:sz="0" w:space="0" w:color="auto"/>
      </w:divBdr>
    </w:div>
    <w:div w:id="822238054">
      <w:bodyDiv w:val="1"/>
      <w:marLeft w:val="0"/>
      <w:marRight w:val="0"/>
      <w:marTop w:val="0"/>
      <w:marBottom w:val="0"/>
      <w:divBdr>
        <w:top w:val="none" w:sz="0" w:space="0" w:color="auto"/>
        <w:left w:val="none" w:sz="0" w:space="0" w:color="auto"/>
        <w:bottom w:val="none" w:sz="0" w:space="0" w:color="auto"/>
        <w:right w:val="none" w:sz="0" w:space="0" w:color="auto"/>
      </w:divBdr>
    </w:div>
    <w:div w:id="894854549">
      <w:bodyDiv w:val="1"/>
      <w:marLeft w:val="0"/>
      <w:marRight w:val="0"/>
      <w:marTop w:val="0"/>
      <w:marBottom w:val="0"/>
      <w:divBdr>
        <w:top w:val="none" w:sz="0" w:space="0" w:color="auto"/>
        <w:left w:val="none" w:sz="0" w:space="0" w:color="auto"/>
        <w:bottom w:val="none" w:sz="0" w:space="0" w:color="auto"/>
        <w:right w:val="none" w:sz="0" w:space="0" w:color="auto"/>
      </w:divBdr>
    </w:div>
    <w:div w:id="945307559">
      <w:bodyDiv w:val="1"/>
      <w:marLeft w:val="0"/>
      <w:marRight w:val="0"/>
      <w:marTop w:val="0"/>
      <w:marBottom w:val="0"/>
      <w:divBdr>
        <w:top w:val="none" w:sz="0" w:space="0" w:color="auto"/>
        <w:left w:val="none" w:sz="0" w:space="0" w:color="auto"/>
        <w:bottom w:val="none" w:sz="0" w:space="0" w:color="auto"/>
        <w:right w:val="none" w:sz="0" w:space="0" w:color="auto"/>
      </w:divBdr>
    </w:div>
    <w:div w:id="1057902494">
      <w:bodyDiv w:val="1"/>
      <w:marLeft w:val="0"/>
      <w:marRight w:val="0"/>
      <w:marTop w:val="0"/>
      <w:marBottom w:val="0"/>
      <w:divBdr>
        <w:top w:val="none" w:sz="0" w:space="0" w:color="auto"/>
        <w:left w:val="none" w:sz="0" w:space="0" w:color="auto"/>
        <w:bottom w:val="none" w:sz="0" w:space="0" w:color="auto"/>
        <w:right w:val="none" w:sz="0" w:space="0" w:color="auto"/>
      </w:divBdr>
    </w:div>
    <w:div w:id="1119572918">
      <w:bodyDiv w:val="1"/>
      <w:marLeft w:val="0"/>
      <w:marRight w:val="0"/>
      <w:marTop w:val="0"/>
      <w:marBottom w:val="0"/>
      <w:divBdr>
        <w:top w:val="none" w:sz="0" w:space="0" w:color="auto"/>
        <w:left w:val="none" w:sz="0" w:space="0" w:color="auto"/>
        <w:bottom w:val="none" w:sz="0" w:space="0" w:color="auto"/>
        <w:right w:val="none" w:sz="0" w:space="0" w:color="auto"/>
      </w:divBdr>
    </w:div>
    <w:div w:id="1238246989">
      <w:bodyDiv w:val="1"/>
      <w:marLeft w:val="0"/>
      <w:marRight w:val="0"/>
      <w:marTop w:val="0"/>
      <w:marBottom w:val="0"/>
      <w:divBdr>
        <w:top w:val="none" w:sz="0" w:space="0" w:color="auto"/>
        <w:left w:val="none" w:sz="0" w:space="0" w:color="auto"/>
        <w:bottom w:val="none" w:sz="0" w:space="0" w:color="auto"/>
        <w:right w:val="none" w:sz="0" w:space="0" w:color="auto"/>
      </w:divBdr>
    </w:div>
    <w:div w:id="1270042860">
      <w:bodyDiv w:val="1"/>
      <w:marLeft w:val="0"/>
      <w:marRight w:val="0"/>
      <w:marTop w:val="0"/>
      <w:marBottom w:val="0"/>
      <w:divBdr>
        <w:top w:val="none" w:sz="0" w:space="0" w:color="auto"/>
        <w:left w:val="none" w:sz="0" w:space="0" w:color="auto"/>
        <w:bottom w:val="none" w:sz="0" w:space="0" w:color="auto"/>
        <w:right w:val="none" w:sz="0" w:space="0" w:color="auto"/>
      </w:divBdr>
    </w:div>
    <w:div w:id="1297955945">
      <w:bodyDiv w:val="1"/>
      <w:marLeft w:val="0"/>
      <w:marRight w:val="0"/>
      <w:marTop w:val="0"/>
      <w:marBottom w:val="0"/>
      <w:divBdr>
        <w:top w:val="none" w:sz="0" w:space="0" w:color="auto"/>
        <w:left w:val="none" w:sz="0" w:space="0" w:color="auto"/>
        <w:bottom w:val="none" w:sz="0" w:space="0" w:color="auto"/>
        <w:right w:val="none" w:sz="0" w:space="0" w:color="auto"/>
      </w:divBdr>
    </w:div>
    <w:div w:id="1364089812">
      <w:bodyDiv w:val="1"/>
      <w:marLeft w:val="0"/>
      <w:marRight w:val="0"/>
      <w:marTop w:val="0"/>
      <w:marBottom w:val="0"/>
      <w:divBdr>
        <w:top w:val="none" w:sz="0" w:space="0" w:color="auto"/>
        <w:left w:val="none" w:sz="0" w:space="0" w:color="auto"/>
        <w:bottom w:val="none" w:sz="0" w:space="0" w:color="auto"/>
        <w:right w:val="none" w:sz="0" w:space="0" w:color="auto"/>
      </w:divBdr>
    </w:div>
    <w:div w:id="1873490820">
      <w:bodyDiv w:val="1"/>
      <w:marLeft w:val="0"/>
      <w:marRight w:val="0"/>
      <w:marTop w:val="0"/>
      <w:marBottom w:val="0"/>
      <w:divBdr>
        <w:top w:val="none" w:sz="0" w:space="0" w:color="auto"/>
        <w:left w:val="none" w:sz="0" w:space="0" w:color="auto"/>
        <w:bottom w:val="none" w:sz="0" w:space="0" w:color="auto"/>
        <w:right w:val="none" w:sz="0" w:space="0" w:color="auto"/>
      </w:divBdr>
    </w:div>
    <w:div w:id="1986813768">
      <w:bodyDiv w:val="1"/>
      <w:marLeft w:val="0"/>
      <w:marRight w:val="0"/>
      <w:marTop w:val="0"/>
      <w:marBottom w:val="0"/>
      <w:divBdr>
        <w:top w:val="none" w:sz="0" w:space="0" w:color="auto"/>
        <w:left w:val="none" w:sz="0" w:space="0" w:color="auto"/>
        <w:bottom w:val="none" w:sz="0" w:space="0" w:color="auto"/>
        <w:right w:val="none" w:sz="0" w:space="0" w:color="auto"/>
      </w:divBdr>
    </w:div>
    <w:div w:id="2006201219">
      <w:bodyDiv w:val="1"/>
      <w:marLeft w:val="0"/>
      <w:marRight w:val="0"/>
      <w:marTop w:val="0"/>
      <w:marBottom w:val="0"/>
      <w:divBdr>
        <w:top w:val="none" w:sz="0" w:space="0" w:color="auto"/>
        <w:left w:val="none" w:sz="0" w:space="0" w:color="auto"/>
        <w:bottom w:val="none" w:sz="0" w:space="0" w:color="auto"/>
        <w:right w:val="none" w:sz="0" w:space="0" w:color="auto"/>
      </w:divBdr>
    </w:div>
    <w:div w:id="2138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4D1CB7E331E4FED9557406B1EB538EF"/>
        <w:category>
          <w:name w:val="General"/>
          <w:gallery w:val="placeholder"/>
        </w:category>
        <w:types>
          <w:type w:val="bbPlcHdr"/>
        </w:types>
        <w:behaviors>
          <w:behavior w:val="content"/>
        </w:behaviors>
        <w:guid w:val="{FF8627C3-17C2-467E-8ECD-88423D9FAF3E}"/>
      </w:docPartPr>
      <w:docPartBody>
        <w:p w:rsidR="00A533E3" w:rsidRDefault="00ED33A9" w:rsidP="00ED33A9">
          <w:pPr>
            <w:pStyle w:val="04D1CB7E331E4FED9557406B1EB538EF"/>
          </w:pPr>
          <w:r>
            <w:rPr>
              <w:rFonts w:asciiTheme="majorHAnsi" w:eastAsiaTheme="majorEastAsia" w:hAnsiTheme="majorHAnsi" w:cstheme="majorBidi"/>
              <w:color w:val="4472C4" w:themeColor="accent1"/>
              <w:sz w:val="88"/>
              <w:szCs w:val="88"/>
            </w:rPr>
            <w:t>[Document title]</w:t>
          </w:r>
        </w:p>
      </w:docPartBody>
    </w:docPart>
    <w:docPart>
      <w:docPartPr>
        <w:name w:val="F01393DB270D4F398C172F66F458D55A"/>
        <w:category>
          <w:name w:val="General"/>
          <w:gallery w:val="placeholder"/>
        </w:category>
        <w:types>
          <w:type w:val="bbPlcHdr"/>
        </w:types>
        <w:behaviors>
          <w:behavior w:val="content"/>
        </w:behaviors>
        <w:guid w:val="{67D666DB-F7ED-4C02-95CA-71472865785E}"/>
      </w:docPartPr>
      <w:docPartBody>
        <w:p w:rsidR="00A533E3" w:rsidRDefault="00ED33A9" w:rsidP="00ED33A9">
          <w:pPr>
            <w:pStyle w:val="F01393DB270D4F398C172F66F458D55A"/>
          </w:pPr>
          <w:r>
            <w:rPr>
              <w:color w:val="4472C4" w:themeColor="accent1"/>
              <w:sz w:val="28"/>
              <w:szCs w:val="28"/>
            </w:rPr>
            <w:t>[Author name]</w:t>
          </w:r>
        </w:p>
      </w:docPartBody>
    </w:docPart>
    <w:docPart>
      <w:docPartPr>
        <w:name w:val="B249400C33FB46619F5EA34200F3C8E2"/>
        <w:category>
          <w:name w:val="General"/>
          <w:gallery w:val="placeholder"/>
        </w:category>
        <w:types>
          <w:type w:val="bbPlcHdr"/>
        </w:types>
        <w:behaviors>
          <w:behavior w:val="content"/>
        </w:behaviors>
        <w:guid w:val="{76EE9BFF-4E91-43C0-AC0E-387566763C83}"/>
      </w:docPartPr>
      <w:docPartBody>
        <w:p w:rsidR="00A533E3" w:rsidRDefault="00ED33A9" w:rsidP="00ED33A9">
          <w:pPr>
            <w:pStyle w:val="B249400C33FB46619F5EA34200F3C8E2"/>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3A9"/>
    <w:rsid w:val="000A65FF"/>
    <w:rsid w:val="008424F4"/>
    <w:rsid w:val="00A533E3"/>
    <w:rsid w:val="00ED33A9"/>
    <w:rsid w:val="00F344B3"/>
    <w:rsid w:val="00FD0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D90E15155574CB7A0A89F70F33B0653">
    <w:name w:val="FD90E15155574CB7A0A89F70F33B0653"/>
    <w:rsid w:val="00ED33A9"/>
  </w:style>
  <w:style w:type="paragraph" w:customStyle="1" w:styleId="04D1CB7E331E4FED9557406B1EB538EF">
    <w:name w:val="04D1CB7E331E4FED9557406B1EB538EF"/>
    <w:rsid w:val="00ED33A9"/>
  </w:style>
  <w:style w:type="paragraph" w:customStyle="1" w:styleId="4C8D3A7D01034806B3615C08A10579BB">
    <w:name w:val="4C8D3A7D01034806B3615C08A10579BB"/>
    <w:rsid w:val="00ED33A9"/>
  </w:style>
  <w:style w:type="paragraph" w:customStyle="1" w:styleId="F01393DB270D4F398C172F66F458D55A">
    <w:name w:val="F01393DB270D4F398C172F66F458D55A"/>
    <w:rsid w:val="00ED33A9"/>
  </w:style>
  <w:style w:type="paragraph" w:customStyle="1" w:styleId="F8CF6F9E4F5D4AD79EE9F89E93EB42DE">
    <w:name w:val="F8CF6F9E4F5D4AD79EE9F89E93EB42DE"/>
    <w:rsid w:val="00ED33A9"/>
  </w:style>
  <w:style w:type="paragraph" w:customStyle="1" w:styleId="B249400C33FB46619F5EA34200F3C8E2">
    <w:name w:val="B249400C33FB46619F5EA34200F3C8E2"/>
    <w:rsid w:val="00ED33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2017-12-14T00:00:00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Act17</b:Tag>
    <b:SourceType>InternetSite</b:SourceType>
    <b:Guid>{6F51CC7D-0542-4474-9630-B497BAEEDAE9}</b:Guid>
    <b:Title>Cavity wall construction history</b:Title>
    <b:Year>2017</b:Year>
    <b:Author>
      <b:Author>
        <b:NameList>
          <b:Person>
            <b:Last>Ltd</b:Last>
            <b:First>Action</b:First>
            <b:Middle>Wall Ties</b:Middle>
          </b:Person>
        </b:NameList>
      </b:Author>
    </b:Author>
    <b:InternetSiteTitle>http://actionwallties.co.uk</b:InternetSiteTitle>
    <b:Month>December </b:Month>
    <b:Day>14</b:Day>
    <b:URL>http://actionwallties.co.uk/customer-stories/cavity-wall-construction-history</b:URL>
    <b:RefOrder>8</b:RefOrder>
  </b:Source>
  <b:Source>
    <b:Tag>Pro17</b:Tag>
    <b:SourceType>InternetSite</b:SourceType>
    <b:Guid>{029F3E31-80D8-45FC-BACF-75FDDB0DA626}</b:Guid>
    <b:Author>
      <b:Author>
        <b:NameList>
          <b:Person>
            <b:Last>Association</b:Last>
            <b:First>Property</b:First>
            <b:Middle>Care</b:Middle>
          </b:Person>
        </b:NameList>
      </b:Author>
    </b:Author>
    <b:Title>Problems with Cavity Wall Insulation</b:Title>
    <b:InternetSiteTitle>www.property-care.org</b:InternetSiteTitle>
    <b:Year>2017</b:Year>
    <b:Month>December </b:Month>
    <b:Day>15</b:Day>
    <b:URL>http://www.property-care.org/problems-with-cavity-wall-insulation/</b:URL>
    <b:RefOrder>9</b:RefOrder>
  </b:Source>
  <b:Source>
    <b:Tag>Pas171</b:Tag>
    <b:SourceType>InternetSite</b:SourceType>
    <b:Guid>{33A7C8A3-BED2-4CB6-82D2-8E36A9CC4E01}</b:Guid>
    <b:Author>
      <b:Author>
        <b:NameList>
          <b:Person>
            <b:Last>Trust</b:Last>
            <b:First>Passivhaus</b:First>
          </b:Person>
        </b:NameList>
      </b:Author>
    </b:Author>
    <b:Title>How to build a Passivhaus</b:Title>
    <b:InternetSiteTitle>howtopassivhaus.org.uk</b:InternetSiteTitle>
    <b:Year>2017</b:Year>
    <b:Month>December</b:Month>
    <b:Day>15</b:Day>
    <b:URL>http://howtopassivhaus.org.uk/</b:URL>
    <b:RefOrder>10</b:RefOrder>
  </b:Source>
  <b:Source>
    <b:Tag>The17</b:Tag>
    <b:SourceType>InternetSite</b:SourceType>
    <b:Guid>{90F331ED-527D-47F4-B9A4-08F234FAF19C}</b:Guid>
    <b:Author>
      <b:Author>
        <b:NameList>
          <b:Person>
            <b:Last>Greenage</b:Last>
            <b:First>The</b:First>
          </b:Person>
        </b:NameList>
      </b:Author>
    </b:Author>
    <b:Title>How Building regulations have changed over time</b:Title>
    <b:InternetSiteTitle>The Greenage</b:InternetSiteTitle>
    <b:Year>2017</b:Year>
    <b:Month>December </b:Month>
    <b:Day>16</b:Day>
    <b:URL>https://www.thegreenage.co.uk/building-regulations-changed-time/</b:URL>
    <b:RefOrder>1</b:RefOrder>
  </b:Source>
  <b:Source>
    <b:Tag>Cav17</b:Tag>
    <b:SourceType>InternetSite</b:SourceType>
    <b:Guid>{6369B9B6-10DA-4E7A-90E7-68FD124BB4B6}</b:Guid>
    <b:Author>
      <b:Author>
        <b:NameList>
          <b:Person>
            <b:Last>Cavitech</b:Last>
          </b:Person>
        </b:NameList>
      </b:Author>
    </b:Author>
    <b:Title>Cavitech UK limited </b:Title>
    <b:InternetSiteTitle>Cavity Wall Insulation Removal and Extraction</b:InternetSiteTitle>
    <b:Year>2017</b:Year>
    <b:Month>December </b:Month>
    <b:Day>16</b:Day>
    <b:URL>https://www.cavitech-uk.com/cavity-wall-extraction/?gclid=EAIaIQobChMIp_ahi5aX2AIVrr_tCh0FXQACEAAYASAAEgIDnfD_BwE</b:URL>
    <b:RefOrder>2</b:RefOrder>
  </b:Source>
  <b:Source>
    <b:Tag>Bui</b:Tag>
    <b:SourceType>Report</b:SourceType>
    <b:Guid>{69570A7A-6134-4615-ACEA-8817572723DF}</b:Guid>
    <b:Title>Post Installation preformance of cavity wall and external wall insulation </b:Title>
    <b:Author>
      <b:Author>
        <b:NameList>
          <b:Person>
            <b:Last>Establishment</b:Last>
            <b:First>Building</b:First>
            <b:Middle>Research</b:Middle>
          </b:Person>
        </b:NameList>
      </b:Author>
    </b:Author>
    <b:Publisher>BRE</b:Publisher>
    <b:City>Cardiff</b:City>
    <b:RefOrder>3</b:RefOrder>
  </b:Source>
  <b:Source>
    <b:Tag>BMJ17</b:Tag>
    <b:SourceType>ElectronicSource</b:SourceType>
    <b:Guid>{53D1C546-FC0D-411F-99C5-6C41A067C823}</b:Guid>
    <b:Title>Selecting, Designing, and developing your questionare</b:Title>
    <b:Year>2017</b:Year>
    <b:Author>
      <b:Author>
        <b:NameList>
          <b:Person>
            <b:Last>BMJ.com</b:Last>
          </b:Person>
          <b:Person>
            <b:Last>Petra M Boyton</b:Last>
          </b:Person>
          <b:Person>
            <b:Last>Trisha Greenhalgh</b:Last>
          </b:Person>
        </b:NameList>
      </b:Author>
    </b:Author>
    <b:Month>December </b:Month>
    <b:Day>24</b:Day>
    <b:RefOrder>5</b:RefOrder>
  </b:Source>
  <b:Source>
    <b:Tag>Eng17</b:Tag>
    <b:SourceType>ElectronicSource</b:SourceType>
    <b:Guid>{C2916E4C-4702-41A2-A8A0-1EECAB7B830D}</b:Guid>
    <b:Author>
      <b:Author>
        <b:NameList>
          <b:Person>
            <b:Last>Heritage</b:Last>
            <b:First>English</b:First>
          </b:Person>
        </b:NameList>
      </b:Author>
    </b:Author>
    <b:Title>Energy Efficiency and Historic Buildings Early Cavity Walls </b:Title>
    <b:CountryRegion>England </b:CountryRegion>
    <b:Year>2017</b:Year>
    <b:Month>December </b:Month>
    <b:Day>24</b:Day>
    <b:RefOrder>4</b:RefOrder>
  </b:Source>
  <b:Source>
    <b:Tag>Sur17</b:Tag>
    <b:SourceType>InternetSite</b:SourceType>
    <b:Guid>{13A976D0-65EF-4141-AA1A-4C08B37F63B8}</b:Guid>
    <b:Title>Survey Monkey </b:Title>
    <b:Year>2017</b:Year>
    <b:Author>
      <b:Author>
        <b:NameList>
          <b:Person>
            <b:Last>Monkey</b:Last>
            <b:First>Survey</b:First>
          </b:Person>
        </b:NameList>
      </b:Author>
    </b:Author>
    <b:URL>https://www.surveymonkey.co.uk/welcome/sem/?&amp;opt=brand&amp;iv_=__iv_p_1_a_1006471654_g_51196105178_c_237034457408_k_survey%20monkey_m_e_w_kwd-296072060070_n_g_d_c_v__l__t__r_1t1_x__y__f__o__z__i__j__s__e__h_9045404_ii__vi__&amp;utm_source=adwords&amp;utm_medium=ppc&amp;u</b:URL>
    <b:RefOrder>6</b:RefOrder>
  </b:Source>
  <b:Source>
    <b:Tag>Uni17</b:Tag>
    <b:SourceType>InternetSite</b:SourceType>
    <b:Guid>{2908680D-1211-4511-9837-8F53FFBBCE19}</b:Guid>
    <b:Title>What might be the ethical issues and risks that arise in my research?</b:Title>
    <b:Year>2017</b:Year>
    <b:Author>
      <b:Author>
        <b:NameList>
          <b:Person>
            <b:Last>Greenwich</b:Last>
            <b:First>University</b:First>
            <b:Middle>of</b:Middle>
          </b:Person>
        </b:NameList>
      </b:Author>
    </b:Author>
    <b:Month>january </b:Month>
    <b:Day>1</b:Day>
    <b:URL>http://www2.gre.ac.uk/research/ethics/what-might-be-the-ethical-issues-and-risks-that-arise-in-my-research</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79C489-AE9B-4126-BFEB-D301817DE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3023</TotalTime>
  <Pages>7</Pages>
  <Words>2113</Words>
  <Characters>12049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The effect of retrofit cavity wall insulation in Welsh homes and an investigation into insulating cavity walls going forward?</vt:lpstr>
    </vt:vector>
  </TitlesOfParts>
  <Company>Rhys Taylor</Company>
  <LinksUpToDate>false</LinksUpToDate>
  <CharactersWithSpaces>14134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effect of retrofit cavity wall insulation in Welsh homes and an investigation into insulating cavity walls going forward?</dc:title>
  <dc:subject>Research Proposal, Assignment 1</dc:subject>
  <dc:creator>Rhys Taylor (P150229)</dc:creator>
  <cp:keywords/>
  <dc:description/>
  <cp:lastModifiedBy>Rhys Taylor (P150229)</cp:lastModifiedBy>
  <cp:revision>20</cp:revision>
  <cp:lastPrinted>2018-01-06T16:52:00Z</cp:lastPrinted>
  <dcterms:created xsi:type="dcterms:W3CDTF">2017-12-14T15:52:00Z</dcterms:created>
  <dcterms:modified xsi:type="dcterms:W3CDTF">2018-01-07T23:42:00Z</dcterms:modified>
</cp:coreProperties>
</file>