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457B4" w14:textId="4AA0DC96" w:rsidR="00787728" w:rsidRDefault="00787728" w:rsidP="00787728">
      <w:pPr>
        <w:spacing w:line="360" w:lineRule="auto"/>
        <w:jc w:val="center"/>
      </w:pPr>
      <w:r>
        <w:rPr>
          <w:noProof/>
        </w:rPr>
        <w:drawing>
          <wp:inline distT="0" distB="0" distL="0" distR="0" wp14:anchorId="4D47D471" wp14:editId="2C431E1E">
            <wp:extent cx="5943600" cy="3396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eting-med-aesthetics-group.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96615"/>
                    </a:xfrm>
                    <a:prstGeom prst="rect">
                      <a:avLst/>
                    </a:prstGeom>
                  </pic:spPr>
                </pic:pic>
              </a:graphicData>
            </a:graphic>
          </wp:inline>
        </w:drawing>
      </w:r>
    </w:p>
    <w:p w14:paraId="73B394EA" w14:textId="77777777" w:rsidR="008744CE" w:rsidRDefault="008744CE" w:rsidP="00566319">
      <w:pPr>
        <w:spacing w:line="360" w:lineRule="auto"/>
        <w:jc w:val="center"/>
      </w:pPr>
    </w:p>
    <w:p w14:paraId="4B64C76C" w14:textId="480870C9" w:rsidR="008744CE" w:rsidRPr="0030211E" w:rsidRDefault="77894222" w:rsidP="77894222">
      <w:pPr>
        <w:spacing w:line="360" w:lineRule="auto"/>
        <w:jc w:val="center"/>
        <w:rPr>
          <w:b/>
          <w:bCs/>
          <w:sz w:val="28"/>
          <w:szCs w:val="28"/>
        </w:rPr>
      </w:pPr>
      <w:r w:rsidRPr="77894222">
        <w:rPr>
          <w:b/>
          <w:bCs/>
          <w:sz w:val="28"/>
          <w:szCs w:val="28"/>
        </w:rPr>
        <w:t xml:space="preserve">January 2018 </w:t>
      </w:r>
    </w:p>
    <w:p w14:paraId="58199643" w14:textId="6C92A1DE" w:rsidR="008744CE" w:rsidRDefault="000C0F2D" w:rsidP="000C0F2D">
      <w:pPr>
        <w:spacing w:line="360" w:lineRule="auto"/>
        <w:rPr>
          <w:b/>
        </w:rPr>
      </w:pPr>
      <w:r>
        <w:rPr>
          <w:noProof/>
          <w:lang w:val="en-US"/>
        </w:rPr>
        <mc:AlternateContent>
          <mc:Choice Requires="wps">
            <w:drawing>
              <wp:anchor distT="45720" distB="45720" distL="114300" distR="114300" simplePos="0" relativeHeight="251659264" behindDoc="1" locked="0" layoutInCell="1" allowOverlap="1" wp14:anchorId="29CA5052" wp14:editId="6C4E2054">
                <wp:simplePos x="0" y="0"/>
                <wp:positionH relativeFrom="margin">
                  <wp:posOffset>-85725</wp:posOffset>
                </wp:positionH>
                <wp:positionV relativeFrom="paragraph">
                  <wp:posOffset>366395</wp:posOffset>
                </wp:positionV>
                <wp:extent cx="4457700" cy="2981325"/>
                <wp:effectExtent l="0" t="0" r="1905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2981325"/>
                        </a:xfrm>
                        <a:prstGeom prst="rect">
                          <a:avLst/>
                        </a:prstGeom>
                        <a:solidFill>
                          <a:srgbClr val="FFFFFF"/>
                        </a:solidFill>
                        <a:ln w="9525">
                          <a:solidFill>
                            <a:sysClr val="window" lastClr="FFFFFF"/>
                          </a:solidFill>
                          <a:miter lim="800000"/>
                          <a:headEnd/>
                          <a:tailEnd/>
                        </a:ln>
                      </wps:spPr>
                      <wps:txbx>
                        <w:txbxContent>
                          <w:p w14:paraId="125745CA" w14:textId="7A972ADE" w:rsidR="008B1CBF" w:rsidRPr="0053184B" w:rsidRDefault="008B1CBF" w:rsidP="0053184B">
                            <w:pPr>
                              <w:spacing w:line="360" w:lineRule="auto"/>
                            </w:pPr>
                            <w:r w:rsidRPr="0053184B">
                              <w:rPr>
                                <w:b/>
                                <w:sz w:val="32"/>
                                <w:szCs w:val="28"/>
                              </w:rPr>
                              <w:t>Module Name:</w:t>
                            </w:r>
                            <w:r>
                              <w:rPr>
                                <w:b/>
                                <w:sz w:val="32"/>
                                <w:szCs w:val="28"/>
                              </w:rPr>
                              <w:t xml:space="preserve">                        </w:t>
                            </w:r>
                            <w:r w:rsidRPr="0053184B">
                              <w:rPr>
                                <w:sz w:val="28"/>
                                <w:szCs w:val="28"/>
                              </w:rPr>
                              <w:t xml:space="preserve">Marketing Fundamentals </w:t>
                            </w:r>
                          </w:p>
                          <w:p w14:paraId="391D19F8" w14:textId="37E47716" w:rsidR="008B1CBF" w:rsidRPr="0053184B" w:rsidRDefault="008B1CBF" w:rsidP="0053184B">
                            <w:pPr>
                              <w:spacing w:line="360" w:lineRule="auto"/>
                              <w:rPr>
                                <w:sz w:val="28"/>
                                <w:szCs w:val="28"/>
                              </w:rPr>
                            </w:pPr>
                            <w:r w:rsidRPr="0053184B">
                              <w:rPr>
                                <w:b/>
                                <w:sz w:val="32"/>
                                <w:szCs w:val="28"/>
                              </w:rPr>
                              <w:t>Student Name:</w:t>
                            </w:r>
                            <w:r>
                              <w:rPr>
                                <w:b/>
                                <w:sz w:val="32"/>
                                <w:szCs w:val="28"/>
                              </w:rPr>
                              <w:t xml:space="preserve">                        </w:t>
                            </w:r>
                            <w:r w:rsidRPr="0053184B">
                              <w:rPr>
                                <w:sz w:val="28"/>
                                <w:szCs w:val="28"/>
                              </w:rPr>
                              <w:t>Phils Muobike</w:t>
                            </w:r>
                          </w:p>
                          <w:p w14:paraId="2C7A12CA" w14:textId="52B94961" w:rsidR="008B1CBF" w:rsidRPr="0053184B" w:rsidRDefault="008B1CBF" w:rsidP="0053184B">
                            <w:pPr>
                              <w:spacing w:line="360" w:lineRule="auto"/>
                              <w:rPr>
                                <w:sz w:val="28"/>
                                <w:szCs w:val="28"/>
                              </w:rPr>
                            </w:pPr>
                            <w:r w:rsidRPr="0053184B">
                              <w:rPr>
                                <w:b/>
                                <w:sz w:val="32"/>
                                <w:szCs w:val="28"/>
                              </w:rPr>
                              <w:t xml:space="preserve">Student Number: </w:t>
                            </w:r>
                            <w:r>
                              <w:rPr>
                                <w:b/>
                                <w:sz w:val="32"/>
                                <w:szCs w:val="28"/>
                              </w:rPr>
                              <w:t xml:space="preserve">                   </w:t>
                            </w:r>
                            <w:r w:rsidRPr="0053184B">
                              <w:rPr>
                                <w:sz w:val="28"/>
                                <w:szCs w:val="28"/>
                              </w:rPr>
                              <w:t>1706873</w:t>
                            </w:r>
                          </w:p>
                          <w:p w14:paraId="1E2968FC" w14:textId="4C9CE1E0" w:rsidR="008B1CBF" w:rsidRPr="0053184B" w:rsidRDefault="008B1CBF" w:rsidP="0053184B">
                            <w:pPr>
                              <w:spacing w:line="360" w:lineRule="auto"/>
                              <w:rPr>
                                <w:sz w:val="28"/>
                                <w:szCs w:val="28"/>
                              </w:rPr>
                            </w:pPr>
                            <w:r>
                              <w:rPr>
                                <w:b/>
                                <w:sz w:val="32"/>
                                <w:szCs w:val="28"/>
                              </w:rPr>
                              <w:t>Title</w:t>
                            </w:r>
                            <w:r w:rsidRPr="0053184B">
                              <w:rPr>
                                <w:b/>
                                <w:sz w:val="32"/>
                                <w:szCs w:val="28"/>
                              </w:rPr>
                              <w:t>:</w:t>
                            </w:r>
                            <w:r>
                              <w:rPr>
                                <w:b/>
                                <w:sz w:val="32"/>
                                <w:szCs w:val="28"/>
                              </w:rPr>
                              <w:t xml:space="preserve">                                          </w:t>
                            </w:r>
                            <w:r>
                              <w:rPr>
                                <w:sz w:val="28"/>
                                <w:szCs w:val="28"/>
                              </w:rPr>
                              <w:t>Marketing</w:t>
                            </w:r>
                          </w:p>
                          <w:p w14:paraId="622FA519" w14:textId="7FE20D69" w:rsidR="008B1CBF" w:rsidRPr="0053184B" w:rsidRDefault="008B1CBF" w:rsidP="0053184B">
                            <w:pPr>
                              <w:rPr>
                                <w:b/>
                                <w:sz w:val="32"/>
                                <w:szCs w:val="28"/>
                              </w:rPr>
                            </w:pPr>
                          </w:p>
                          <w:p w14:paraId="58DDA87E" w14:textId="77777777" w:rsidR="008B1CBF" w:rsidRDefault="008B1CBF" w:rsidP="0053184B">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CA5052" id="_x0000_t202" coordsize="21600,21600" o:spt="202" path="m,l,21600r21600,l21600,xe">
                <v:stroke joinstyle="miter"/>
                <v:path gradientshapeok="t" o:connecttype="rect"/>
              </v:shapetype>
              <v:shape id="Text Box 3" o:spid="_x0000_s1026" type="#_x0000_t202" style="position:absolute;margin-left:-6.75pt;margin-top:28.85pt;width:351pt;height:234.7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" strokecolor="window">
                <v:textbox>
                  <w:txbxContent>
                    <w:p w14:paraId="125745CA" w14:textId="7A972ADE" w:rsidR="008B1CBF" w:rsidRPr="0053184B" w:rsidRDefault="008B1CBF" w:rsidP="0053184B">
                      <w:pPr>
                        <w:spacing w:line="360" w:lineRule="auto"/>
                      </w:pPr>
                      <w:r w:rsidRPr="0053184B">
                        <w:rPr>
                          <w:b/>
                          <w:sz w:val="32"/>
                          <w:szCs w:val="28"/>
                        </w:rPr>
                        <w:t>Module Name:</w:t>
                      </w:r>
                      <w:r>
                        <w:rPr>
                          <w:b/>
                          <w:sz w:val="32"/>
                          <w:szCs w:val="28"/>
                        </w:rPr>
                        <w:t xml:space="preserve">                        </w:t>
                      </w:r>
                      <w:r w:rsidRPr="0053184B">
                        <w:rPr>
                          <w:sz w:val="28"/>
                          <w:szCs w:val="28"/>
                        </w:rPr>
                        <w:t xml:space="preserve">Marketing Fundamentals </w:t>
                      </w:r>
                    </w:p>
                    <w:p w14:paraId="391D19F8" w14:textId="37E47716" w:rsidR="008B1CBF" w:rsidRPr="0053184B" w:rsidRDefault="008B1CBF" w:rsidP="0053184B">
                      <w:pPr>
                        <w:spacing w:line="360" w:lineRule="auto"/>
                        <w:rPr>
                          <w:sz w:val="28"/>
                          <w:szCs w:val="28"/>
                        </w:rPr>
                      </w:pPr>
                      <w:r w:rsidRPr="0053184B">
                        <w:rPr>
                          <w:b/>
                          <w:sz w:val="32"/>
                          <w:szCs w:val="28"/>
                        </w:rPr>
                        <w:t>Student Name:</w:t>
                      </w:r>
                      <w:r>
                        <w:rPr>
                          <w:b/>
                          <w:sz w:val="32"/>
                          <w:szCs w:val="28"/>
                        </w:rPr>
                        <w:t xml:space="preserve">                        </w:t>
                      </w:r>
                      <w:r w:rsidRPr="0053184B">
                        <w:rPr>
                          <w:sz w:val="28"/>
                          <w:szCs w:val="28"/>
                        </w:rPr>
                        <w:t>Phils Muobike</w:t>
                      </w:r>
                    </w:p>
                    <w:p w14:paraId="2C7A12CA" w14:textId="52B94961" w:rsidR="008B1CBF" w:rsidRPr="0053184B" w:rsidRDefault="008B1CBF" w:rsidP="0053184B">
                      <w:pPr>
                        <w:spacing w:line="360" w:lineRule="auto"/>
                        <w:rPr>
                          <w:sz w:val="28"/>
                          <w:szCs w:val="28"/>
                        </w:rPr>
                      </w:pPr>
                      <w:r w:rsidRPr="0053184B">
                        <w:rPr>
                          <w:b/>
                          <w:sz w:val="32"/>
                          <w:szCs w:val="28"/>
                        </w:rPr>
                        <w:t xml:space="preserve">Student Number: </w:t>
                      </w:r>
                      <w:r>
                        <w:rPr>
                          <w:b/>
                          <w:sz w:val="32"/>
                          <w:szCs w:val="28"/>
                        </w:rPr>
                        <w:t xml:space="preserve">                   </w:t>
                      </w:r>
                      <w:r w:rsidRPr="0053184B">
                        <w:rPr>
                          <w:sz w:val="28"/>
                          <w:szCs w:val="28"/>
                        </w:rPr>
                        <w:t>1706873</w:t>
                      </w:r>
                    </w:p>
                    <w:p w14:paraId="1E2968FC" w14:textId="4C9CE1E0" w:rsidR="008B1CBF" w:rsidRPr="0053184B" w:rsidRDefault="008B1CBF" w:rsidP="0053184B">
                      <w:pPr>
                        <w:spacing w:line="360" w:lineRule="auto"/>
                        <w:rPr>
                          <w:sz w:val="28"/>
                          <w:szCs w:val="28"/>
                        </w:rPr>
                      </w:pPr>
                      <w:r>
                        <w:rPr>
                          <w:b/>
                          <w:sz w:val="32"/>
                          <w:szCs w:val="28"/>
                        </w:rPr>
                        <w:t>Title</w:t>
                      </w:r>
                      <w:r w:rsidRPr="0053184B">
                        <w:rPr>
                          <w:b/>
                          <w:sz w:val="32"/>
                          <w:szCs w:val="28"/>
                        </w:rPr>
                        <w:t>:</w:t>
                      </w:r>
                      <w:r>
                        <w:rPr>
                          <w:b/>
                          <w:sz w:val="32"/>
                          <w:szCs w:val="28"/>
                        </w:rPr>
                        <w:t xml:space="preserve">                                          </w:t>
                      </w:r>
                      <w:r>
                        <w:rPr>
                          <w:sz w:val="28"/>
                          <w:szCs w:val="28"/>
                        </w:rPr>
                        <w:t>Marketing</w:t>
                      </w:r>
                    </w:p>
                    <w:p w14:paraId="622FA519" w14:textId="7FE20D69" w:rsidR="008B1CBF" w:rsidRPr="0053184B" w:rsidRDefault="008B1CBF" w:rsidP="0053184B">
                      <w:pPr>
                        <w:rPr>
                          <w:b/>
                          <w:sz w:val="32"/>
                          <w:szCs w:val="28"/>
                        </w:rPr>
                      </w:pPr>
                    </w:p>
                    <w:p w14:paraId="58DDA87E" w14:textId="77777777" w:rsidR="008B1CBF" w:rsidRDefault="008B1CBF" w:rsidP="0053184B">
                      <w:pPr>
                        <w:rPr>
                          <w:sz w:val="28"/>
                          <w:szCs w:val="28"/>
                        </w:rPr>
                      </w:pPr>
                    </w:p>
                  </w:txbxContent>
                </v:textbox>
                <w10:wrap type="square" anchorx="margin"/>
              </v:shape>
            </w:pict>
          </mc:Fallback>
        </mc:AlternateContent>
      </w:r>
    </w:p>
    <w:p w14:paraId="6F377351" w14:textId="77777777" w:rsidR="008744CE" w:rsidRDefault="008744CE" w:rsidP="00566319">
      <w:pPr>
        <w:spacing w:line="360" w:lineRule="auto"/>
      </w:pPr>
    </w:p>
    <w:p w14:paraId="3D4FEED3" w14:textId="77777777" w:rsidR="008744CE" w:rsidRDefault="008744CE" w:rsidP="00566319">
      <w:pPr>
        <w:spacing w:line="360" w:lineRule="auto"/>
      </w:pPr>
    </w:p>
    <w:p w14:paraId="3E89ECFE" w14:textId="77777777" w:rsidR="008744CE" w:rsidRDefault="008744CE" w:rsidP="00566319">
      <w:pPr>
        <w:spacing w:line="360" w:lineRule="auto"/>
      </w:pPr>
    </w:p>
    <w:p w14:paraId="049E0F93" w14:textId="77777777" w:rsidR="000C0F2D" w:rsidRDefault="000C0F2D" w:rsidP="00566319">
      <w:pPr>
        <w:spacing w:line="360" w:lineRule="auto"/>
        <w:rPr>
          <w:sz w:val="28"/>
          <w:szCs w:val="28"/>
        </w:rPr>
      </w:pPr>
    </w:p>
    <w:p w14:paraId="20C00079" w14:textId="77777777" w:rsidR="000C0F2D" w:rsidRDefault="000C0F2D" w:rsidP="00566319">
      <w:pPr>
        <w:spacing w:line="360" w:lineRule="auto"/>
        <w:rPr>
          <w:sz w:val="28"/>
          <w:szCs w:val="28"/>
        </w:rPr>
      </w:pPr>
    </w:p>
    <w:p w14:paraId="570EE489" w14:textId="77777777" w:rsidR="0053184B" w:rsidRDefault="0053184B" w:rsidP="00566319">
      <w:pPr>
        <w:spacing w:line="360" w:lineRule="auto"/>
        <w:rPr>
          <w:sz w:val="28"/>
          <w:szCs w:val="28"/>
        </w:rPr>
      </w:pPr>
    </w:p>
    <w:p w14:paraId="5EF1BBE1" w14:textId="77777777" w:rsidR="0053184B" w:rsidRDefault="0053184B" w:rsidP="00566319">
      <w:pPr>
        <w:spacing w:line="360" w:lineRule="auto"/>
        <w:rPr>
          <w:sz w:val="28"/>
          <w:szCs w:val="28"/>
        </w:rPr>
      </w:pPr>
    </w:p>
    <w:p w14:paraId="3F631ED5" w14:textId="207E4B68" w:rsidR="000C0F2D" w:rsidRPr="00755EC5" w:rsidRDefault="000C0F2D" w:rsidP="77894222">
      <w:pPr>
        <w:spacing w:line="360" w:lineRule="auto"/>
        <w:rPr>
          <w:sz w:val="28"/>
          <w:szCs w:val="28"/>
        </w:rPr>
      </w:pPr>
    </w:p>
    <w:p w14:paraId="1A320A13" w14:textId="1639000F" w:rsidR="000C0F2D" w:rsidRPr="00716291" w:rsidRDefault="2E670276" w:rsidP="2E670276">
      <w:pPr>
        <w:spacing w:line="360" w:lineRule="auto"/>
        <w:rPr>
          <w:rFonts w:ascii="Arial" w:hAnsi="Arial" w:cs="Arial"/>
          <w:sz w:val="24"/>
          <w:szCs w:val="24"/>
        </w:rPr>
      </w:pPr>
      <w:r w:rsidRPr="00716291">
        <w:rPr>
          <w:rFonts w:ascii="Arial" w:hAnsi="Arial" w:cs="Arial"/>
          <w:sz w:val="24"/>
          <w:szCs w:val="24"/>
        </w:rPr>
        <w:lastRenderedPageBreak/>
        <w:t xml:space="preserve">According to Blythe (2012), Marketing could be defined as a social and managerial process of improving products or services in order to satisfy the needs of the final consumer, in exchange </w:t>
      </w:r>
      <w:r w:rsidRPr="00327F49">
        <w:rPr>
          <w:rFonts w:ascii="Arial" w:hAnsi="Arial" w:cs="Arial"/>
          <w:noProof/>
          <w:sz w:val="24"/>
          <w:szCs w:val="24"/>
        </w:rPr>
        <w:t>of</w:t>
      </w:r>
      <w:r w:rsidRPr="00716291">
        <w:rPr>
          <w:rFonts w:ascii="Arial" w:hAnsi="Arial" w:cs="Arial"/>
          <w:sz w:val="24"/>
          <w:szCs w:val="24"/>
        </w:rPr>
        <w:t xml:space="preserve"> a profit. </w:t>
      </w:r>
    </w:p>
    <w:p w14:paraId="7196ECC7" w14:textId="2877FCBB" w:rsidR="000C0F2D" w:rsidRPr="00716291" w:rsidRDefault="2E670276" w:rsidP="2E670276">
      <w:pPr>
        <w:spacing w:line="360" w:lineRule="auto"/>
        <w:rPr>
          <w:rFonts w:ascii="Arial" w:hAnsi="Arial" w:cs="Arial"/>
          <w:sz w:val="24"/>
          <w:szCs w:val="24"/>
        </w:rPr>
      </w:pPr>
      <w:r w:rsidRPr="00716291">
        <w:rPr>
          <w:rFonts w:ascii="Arial" w:hAnsi="Arial" w:cs="Arial"/>
          <w:sz w:val="24"/>
          <w:szCs w:val="24"/>
        </w:rPr>
        <w:t>There are two forms of marketing, the traditional and the contemporary</w:t>
      </w:r>
      <w:r w:rsidR="00E00425" w:rsidRPr="00716291">
        <w:rPr>
          <w:rFonts w:ascii="Arial" w:hAnsi="Arial" w:cs="Arial"/>
          <w:sz w:val="24"/>
          <w:szCs w:val="24"/>
        </w:rPr>
        <w:t xml:space="preserve"> form of marketing</w:t>
      </w:r>
      <w:r w:rsidRPr="00716291">
        <w:rPr>
          <w:rFonts w:ascii="Arial" w:hAnsi="Arial" w:cs="Arial"/>
          <w:sz w:val="24"/>
          <w:szCs w:val="24"/>
        </w:rPr>
        <w:t>. The traditional form includes tangible advertisement such as newspapers, flyers, billboards and magazines. Basically, the traditional form is used to grab the attention of other business activities and customers. There are other forms of traditional marketing includ</w:t>
      </w:r>
      <w:r w:rsidR="00880AF3">
        <w:rPr>
          <w:rFonts w:ascii="Arial" w:hAnsi="Arial" w:cs="Arial"/>
          <w:sz w:val="24"/>
          <w:szCs w:val="24"/>
        </w:rPr>
        <w:t>ing</w:t>
      </w:r>
      <w:r w:rsidRPr="00716291">
        <w:rPr>
          <w:rFonts w:ascii="Arial" w:hAnsi="Arial" w:cs="Arial"/>
          <w:sz w:val="24"/>
          <w:szCs w:val="24"/>
        </w:rPr>
        <w:t xml:space="preserve"> radio or television spots which are used to advertise a company and its products or services. This form is mainly utilised by companies to attract the attention of other companies and customers. The contemporary form of marketing includes mobile phone apps, </w:t>
      </w:r>
      <w:r w:rsidRPr="00716291">
        <w:rPr>
          <w:rFonts w:ascii="Arial" w:hAnsi="Arial" w:cs="Arial"/>
          <w:noProof/>
          <w:sz w:val="24"/>
          <w:szCs w:val="24"/>
        </w:rPr>
        <w:t>websites</w:t>
      </w:r>
      <w:r w:rsidRPr="00716291">
        <w:rPr>
          <w:rFonts w:ascii="Arial" w:hAnsi="Arial" w:cs="Arial"/>
          <w:sz w:val="24"/>
          <w:szCs w:val="24"/>
        </w:rPr>
        <w:t xml:space="preserve">, online videos, social media and emails. Some companies replaced the traditional form of marketing </w:t>
      </w:r>
      <w:r w:rsidR="00D03CD2">
        <w:rPr>
          <w:rFonts w:ascii="Arial" w:hAnsi="Arial" w:cs="Arial"/>
          <w:sz w:val="24"/>
          <w:szCs w:val="24"/>
        </w:rPr>
        <w:t>with</w:t>
      </w:r>
      <w:r w:rsidRPr="00716291">
        <w:rPr>
          <w:rFonts w:ascii="Arial" w:hAnsi="Arial" w:cs="Arial"/>
          <w:sz w:val="24"/>
          <w:szCs w:val="24"/>
        </w:rPr>
        <w:t xml:space="preserve"> the modern form, in order to expand the audience </w:t>
      </w:r>
      <w:r w:rsidR="00D03CD2">
        <w:rPr>
          <w:rFonts w:ascii="Arial" w:hAnsi="Arial" w:cs="Arial"/>
          <w:sz w:val="24"/>
          <w:szCs w:val="24"/>
        </w:rPr>
        <w:t>through</w:t>
      </w:r>
      <w:r w:rsidRPr="00716291">
        <w:rPr>
          <w:rFonts w:ascii="Arial" w:hAnsi="Arial" w:cs="Arial"/>
          <w:sz w:val="24"/>
          <w:szCs w:val="24"/>
        </w:rPr>
        <w:t xml:space="preserve"> updated information online about the company's product or services</w:t>
      </w:r>
      <w:r w:rsidR="00A53053" w:rsidRPr="00716291">
        <w:rPr>
          <w:rFonts w:ascii="Arial" w:hAnsi="Arial" w:cs="Arial"/>
          <w:sz w:val="24"/>
          <w:szCs w:val="24"/>
        </w:rPr>
        <w:t xml:space="preserve"> (Kotler and Armstrong, 2017, p.15-18)</w:t>
      </w:r>
      <w:r w:rsidRPr="00716291">
        <w:rPr>
          <w:rFonts w:ascii="Arial" w:hAnsi="Arial" w:cs="Arial"/>
          <w:sz w:val="24"/>
          <w:szCs w:val="24"/>
        </w:rPr>
        <w:t>.</w:t>
      </w:r>
      <w:r w:rsidR="00D03CD2">
        <w:rPr>
          <w:rFonts w:ascii="Arial" w:hAnsi="Arial" w:cs="Arial"/>
          <w:sz w:val="24"/>
          <w:szCs w:val="24"/>
        </w:rPr>
        <w:t xml:space="preserve"> </w:t>
      </w:r>
    </w:p>
    <w:p w14:paraId="01D99C0A" w14:textId="33300FE5" w:rsidR="000C0F2D" w:rsidRPr="00716291" w:rsidRDefault="2E670276" w:rsidP="00566319">
      <w:pPr>
        <w:spacing w:line="360" w:lineRule="auto"/>
        <w:rPr>
          <w:rFonts w:ascii="Arial" w:hAnsi="Arial" w:cs="Arial"/>
          <w:sz w:val="24"/>
          <w:szCs w:val="24"/>
        </w:rPr>
      </w:pPr>
      <w:r w:rsidRPr="00716291">
        <w:rPr>
          <w:rFonts w:ascii="Arial" w:hAnsi="Arial" w:cs="Arial"/>
          <w:sz w:val="24"/>
          <w:szCs w:val="24"/>
        </w:rPr>
        <w:t xml:space="preserve">Marketing orientation </w:t>
      </w:r>
      <w:r w:rsidR="008E733F" w:rsidRPr="00716291">
        <w:rPr>
          <w:rFonts w:ascii="Arial" w:hAnsi="Arial" w:cs="Arial"/>
          <w:sz w:val="24"/>
          <w:szCs w:val="24"/>
        </w:rPr>
        <w:t xml:space="preserve">is used by companies to understand the needs of the consumer, </w:t>
      </w:r>
      <w:r w:rsidR="00A61685" w:rsidRPr="00716291">
        <w:rPr>
          <w:rFonts w:ascii="Arial" w:hAnsi="Arial" w:cs="Arial"/>
          <w:sz w:val="24"/>
          <w:szCs w:val="24"/>
        </w:rPr>
        <w:t>to find out how to influence the choices of the customer</w:t>
      </w:r>
      <w:r w:rsidR="003B71C8" w:rsidRPr="00716291">
        <w:rPr>
          <w:rFonts w:ascii="Arial" w:hAnsi="Arial" w:cs="Arial"/>
          <w:sz w:val="24"/>
          <w:szCs w:val="24"/>
        </w:rPr>
        <w:t xml:space="preserve">, </w:t>
      </w:r>
      <w:r w:rsidR="00A61685" w:rsidRPr="00716291">
        <w:rPr>
          <w:rFonts w:ascii="Arial" w:hAnsi="Arial" w:cs="Arial"/>
          <w:sz w:val="24"/>
          <w:szCs w:val="24"/>
        </w:rPr>
        <w:t>whenever they purchase a product of a company.</w:t>
      </w:r>
      <w:r w:rsidR="002208BA" w:rsidRPr="00716291">
        <w:rPr>
          <w:rFonts w:ascii="Arial" w:hAnsi="Arial" w:cs="Arial"/>
          <w:sz w:val="24"/>
          <w:szCs w:val="24"/>
        </w:rPr>
        <w:t xml:space="preserve"> Kohili and Jaworski </w:t>
      </w:r>
      <w:r w:rsidR="0058634B" w:rsidRPr="00716291">
        <w:rPr>
          <w:rFonts w:ascii="Arial" w:hAnsi="Arial" w:cs="Arial"/>
          <w:sz w:val="24"/>
          <w:szCs w:val="24"/>
        </w:rPr>
        <w:t>(1990) claimed that marketing orientation is a tool of the marketing concept, wh</w:t>
      </w:r>
      <w:r w:rsidR="00907A9E" w:rsidRPr="00716291">
        <w:rPr>
          <w:rFonts w:ascii="Arial" w:hAnsi="Arial" w:cs="Arial"/>
          <w:sz w:val="24"/>
          <w:szCs w:val="24"/>
        </w:rPr>
        <w:t>ile, (Julian et al., 2014)</w:t>
      </w:r>
      <w:r w:rsidR="00974090" w:rsidRPr="00716291">
        <w:rPr>
          <w:rFonts w:ascii="Arial" w:hAnsi="Arial" w:cs="Arial"/>
          <w:sz w:val="24"/>
          <w:szCs w:val="24"/>
        </w:rPr>
        <w:t>,</w:t>
      </w:r>
      <w:r w:rsidR="00907A9E" w:rsidRPr="00716291">
        <w:rPr>
          <w:rFonts w:ascii="Arial" w:hAnsi="Arial" w:cs="Arial"/>
          <w:sz w:val="24"/>
          <w:szCs w:val="24"/>
        </w:rPr>
        <w:t xml:space="preserve"> believe that marketing orientation is used to receive information from customers and other compan</w:t>
      </w:r>
      <w:r w:rsidR="00974090" w:rsidRPr="00716291">
        <w:rPr>
          <w:rFonts w:ascii="Arial" w:hAnsi="Arial" w:cs="Arial"/>
          <w:sz w:val="24"/>
          <w:szCs w:val="24"/>
        </w:rPr>
        <w:t>ies, in order to create customer value.</w:t>
      </w:r>
    </w:p>
    <w:p w14:paraId="16D38AF2" w14:textId="77777777" w:rsidR="00716291" w:rsidRDefault="00716291" w:rsidP="77894222">
      <w:pPr>
        <w:spacing w:line="360" w:lineRule="auto"/>
        <w:rPr>
          <w:rFonts w:ascii="Arial" w:hAnsi="Arial" w:cs="Arial"/>
          <w:sz w:val="24"/>
          <w:szCs w:val="24"/>
        </w:rPr>
      </w:pPr>
    </w:p>
    <w:p w14:paraId="5085EEAE" w14:textId="7BF0687D" w:rsidR="00D54A6D"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According to Kotler and Armstrong (2014), a product is what is offered to the marketplace to grab the attention or interest of the consumer and use the product to satisfy totally or partially the needs of the consumers. The products used by </w:t>
      </w:r>
      <w:r w:rsidR="00974090" w:rsidRPr="00716291">
        <w:rPr>
          <w:rFonts w:ascii="Arial" w:hAnsi="Arial" w:cs="Arial"/>
          <w:sz w:val="24"/>
          <w:szCs w:val="24"/>
        </w:rPr>
        <w:t xml:space="preserve">LG </w:t>
      </w:r>
      <w:r w:rsidRPr="00716291">
        <w:rPr>
          <w:rFonts w:ascii="Arial" w:hAnsi="Arial" w:cs="Arial"/>
          <w:sz w:val="24"/>
          <w:szCs w:val="24"/>
        </w:rPr>
        <w:t>for the marketing mix are printers, laptops, tablets, air conditioning</w:t>
      </w:r>
      <w:r w:rsidR="003D4AC4" w:rsidRPr="00716291">
        <w:rPr>
          <w:rFonts w:ascii="Arial" w:hAnsi="Arial" w:cs="Arial"/>
          <w:sz w:val="24"/>
          <w:szCs w:val="24"/>
        </w:rPr>
        <w:t xml:space="preserve"> systems</w:t>
      </w:r>
      <w:r w:rsidRPr="00716291">
        <w:rPr>
          <w:rFonts w:ascii="Arial" w:hAnsi="Arial" w:cs="Arial"/>
          <w:sz w:val="24"/>
          <w:szCs w:val="24"/>
        </w:rPr>
        <w:t xml:space="preserve">, microwave ovens, televisions, refrigerators, dishwashers, smartphones, cameras, video cameras and home theatres. The brand </w:t>
      </w:r>
      <w:r w:rsidR="00974090" w:rsidRPr="00716291">
        <w:rPr>
          <w:rFonts w:ascii="Arial" w:hAnsi="Arial" w:cs="Arial"/>
          <w:sz w:val="24"/>
          <w:szCs w:val="24"/>
        </w:rPr>
        <w:t>LG</w:t>
      </w:r>
      <w:r w:rsidRPr="00716291">
        <w:rPr>
          <w:rFonts w:ascii="Arial" w:hAnsi="Arial" w:cs="Arial"/>
          <w:sz w:val="24"/>
          <w:szCs w:val="24"/>
        </w:rPr>
        <w:t xml:space="preserve"> is known for the efficacy of its products and this made most final consumer to trust all products of </w:t>
      </w:r>
      <w:r w:rsidR="00AA42F4" w:rsidRPr="00716291">
        <w:rPr>
          <w:rFonts w:ascii="Arial" w:hAnsi="Arial" w:cs="Arial"/>
          <w:sz w:val="24"/>
          <w:szCs w:val="24"/>
        </w:rPr>
        <w:t>LG</w:t>
      </w:r>
      <w:r w:rsidRPr="00716291">
        <w:rPr>
          <w:rFonts w:ascii="Arial" w:hAnsi="Arial" w:cs="Arial"/>
          <w:sz w:val="24"/>
          <w:szCs w:val="24"/>
        </w:rPr>
        <w:t xml:space="preserve"> without reading any feedback. </w:t>
      </w:r>
      <w:r w:rsidR="00974090" w:rsidRPr="00716291">
        <w:rPr>
          <w:rFonts w:ascii="Arial" w:hAnsi="Arial" w:cs="Arial"/>
          <w:sz w:val="24"/>
          <w:szCs w:val="24"/>
        </w:rPr>
        <w:t xml:space="preserve">LG </w:t>
      </w:r>
      <w:r w:rsidR="003D4AC4" w:rsidRPr="00716291">
        <w:rPr>
          <w:rFonts w:ascii="Arial" w:hAnsi="Arial" w:cs="Arial"/>
          <w:sz w:val="24"/>
          <w:szCs w:val="24"/>
        </w:rPr>
        <w:t>pays attention to its customer</w:t>
      </w:r>
      <w:r w:rsidR="00D03CD2">
        <w:rPr>
          <w:rFonts w:ascii="Arial" w:hAnsi="Arial" w:cs="Arial"/>
          <w:sz w:val="24"/>
          <w:szCs w:val="24"/>
        </w:rPr>
        <w:t>s</w:t>
      </w:r>
      <w:r w:rsidR="003D4AC4" w:rsidRPr="00716291">
        <w:rPr>
          <w:rFonts w:ascii="Arial" w:hAnsi="Arial" w:cs="Arial"/>
          <w:sz w:val="24"/>
          <w:szCs w:val="24"/>
        </w:rPr>
        <w:t xml:space="preserve"> launching good quality and good services products</w:t>
      </w:r>
      <w:r w:rsidR="000C73AB" w:rsidRPr="00716291">
        <w:rPr>
          <w:rFonts w:ascii="Arial" w:hAnsi="Arial" w:cs="Arial"/>
          <w:sz w:val="24"/>
          <w:szCs w:val="24"/>
        </w:rPr>
        <w:t xml:space="preserve"> (LG 2018)</w:t>
      </w:r>
      <w:r w:rsidR="003D4AC4" w:rsidRPr="00716291">
        <w:rPr>
          <w:rFonts w:ascii="Arial" w:hAnsi="Arial" w:cs="Arial"/>
          <w:sz w:val="24"/>
          <w:szCs w:val="24"/>
        </w:rPr>
        <w:t>.</w:t>
      </w:r>
    </w:p>
    <w:p w14:paraId="780F29AA" w14:textId="77777777" w:rsidR="00716291" w:rsidRDefault="00716291" w:rsidP="77894222">
      <w:pPr>
        <w:spacing w:line="360" w:lineRule="auto"/>
        <w:rPr>
          <w:rFonts w:ascii="Arial" w:hAnsi="Arial" w:cs="Arial"/>
          <w:sz w:val="24"/>
          <w:szCs w:val="24"/>
        </w:rPr>
      </w:pPr>
    </w:p>
    <w:p w14:paraId="3D226EBD" w14:textId="4C9CD6B7" w:rsidR="00D54A6D" w:rsidRPr="00716291" w:rsidRDefault="77894222" w:rsidP="77894222">
      <w:pPr>
        <w:spacing w:line="360" w:lineRule="auto"/>
        <w:rPr>
          <w:rFonts w:ascii="Arial" w:hAnsi="Arial" w:cs="Arial"/>
          <w:sz w:val="24"/>
          <w:szCs w:val="24"/>
        </w:rPr>
      </w:pPr>
      <w:r w:rsidRPr="00716291">
        <w:rPr>
          <w:rFonts w:ascii="Arial" w:hAnsi="Arial" w:cs="Arial"/>
          <w:sz w:val="24"/>
          <w:szCs w:val="24"/>
        </w:rPr>
        <w:t>As described by Kotler and Armstrong (2014), there are six main pricing strategies which companies use to set a price on new products and each of the six-pricing strateg</w:t>
      </w:r>
      <w:r w:rsidR="00D03CD2">
        <w:rPr>
          <w:rFonts w:ascii="Arial" w:hAnsi="Arial" w:cs="Arial"/>
          <w:sz w:val="24"/>
          <w:szCs w:val="24"/>
        </w:rPr>
        <w:t xml:space="preserve">ies </w:t>
      </w:r>
      <w:r w:rsidRPr="00716291">
        <w:rPr>
          <w:rFonts w:ascii="Arial" w:hAnsi="Arial" w:cs="Arial"/>
          <w:sz w:val="24"/>
          <w:szCs w:val="24"/>
        </w:rPr>
        <w:t>act differently. Samsung has various types of products and there are six types of pricing strategies in the marketing mix, but Samsung applies only two pricing strategies on each of its products such as mobile devices and appliances. Whenever th</w:t>
      </w:r>
      <w:r w:rsidR="00D03CD2">
        <w:rPr>
          <w:rFonts w:ascii="Arial" w:hAnsi="Arial" w:cs="Arial"/>
          <w:sz w:val="24"/>
          <w:szCs w:val="24"/>
        </w:rPr>
        <w:t>is</w:t>
      </w:r>
      <w:r w:rsidRPr="00716291">
        <w:rPr>
          <w:rFonts w:ascii="Arial" w:hAnsi="Arial" w:cs="Arial"/>
          <w:sz w:val="24"/>
          <w:szCs w:val="24"/>
        </w:rPr>
        <w:t xml:space="preserve"> South Korean company launches a new smartphone with new features which distinguish it from the other smartphones, Samsung has the right to sell the smartphones at higher prices. Once a direct competitor launches a smartphone for a lower price with all the features that a Samsung smartphone has, Samsung must reduce the price of its smartphone because the company follows the skimming price policy. Samsung is a trustworthy brand. However, the South Korean company always had issues in becoming the leader in the technological sector</w:t>
      </w:r>
      <w:r w:rsidR="0091388C">
        <w:rPr>
          <w:rFonts w:ascii="Arial" w:hAnsi="Arial" w:cs="Arial"/>
          <w:sz w:val="24"/>
          <w:szCs w:val="24"/>
        </w:rPr>
        <w:t>.</w:t>
      </w:r>
      <w:r w:rsidRPr="00716291">
        <w:rPr>
          <w:rFonts w:ascii="Arial" w:hAnsi="Arial" w:cs="Arial"/>
          <w:sz w:val="24"/>
          <w:szCs w:val="24"/>
        </w:rPr>
        <w:t xml:space="preserve"> </w:t>
      </w:r>
      <w:r w:rsidR="0091388C">
        <w:rPr>
          <w:rFonts w:ascii="Arial" w:hAnsi="Arial" w:cs="Arial"/>
          <w:sz w:val="24"/>
          <w:szCs w:val="24"/>
        </w:rPr>
        <w:t>T</w:t>
      </w:r>
      <w:r w:rsidRPr="00716291">
        <w:rPr>
          <w:rFonts w:ascii="Arial" w:hAnsi="Arial" w:cs="Arial"/>
          <w:sz w:val="24"/>
          <w:szCs w:val="24"/>
        </w:rPr>
        <w:t xml:space="preserve">o avoid the continuous attack from the competitors in the market, Samsung tries to give the consumer each product at a discounted price (Samsung 2018).   </w:t>
      </w:r>
    </w:p>
    <w:p w14:paraId="6CFF2738" w14:textId="3A461480" w:rsidR="00D54A6D" w:rsidRPr="00716291" w:rsidRDefault="77894222" w:rsidP="77894222">
      <w:pPr>
        <w:spacing w:line="360" w:lineRule="auto"/>
        <w:rPr>
          <w:rFonts w:ascii="Arial" w:hAnsi="Arial" w:cs="Arial"/>
          <w:sz w:val="24"/>
          <w:szCs w:val="24"/>
        </w:rPr>
      </w:pPr>
      <w:r w:rsidRPr="00327F49">
        <w:rPr>
          <w:rFonts w:ascii="Arial" w:hAnsi="Arial" w:cs="Arial"/>
          <w:noProof/>
          <w:sz w:val="24"/>
          <w:szCs w:val="24"/>
        </w:rPr>
        <w:t>Place</w:t>
      </w:r>
      <w:r w:rsidRPr="00716291">
        <w:rPr>
          <w:rFonts w:ascii="Arial" w:hAnsi="Arial" w:cs="Arial"/>
          <w:sz w:val="24"/>
          <w:szCs w:val="24"/>
        </w:rPr>
        <w:t xml:space="preserve"> is related to the process of the distribution chain and location in which a company uses its products or services in order to be reachable to the final consumer without difficulties (Kotler and Armstrong, 2014, p.360-361). Samsung sells its products directly to brokers-dealers and retailers. The South Korean company uses this strategy to sell its products to customers and other business activities comfortably. Brokers-dealers have the target to sell Samsung products directly to other companies (Mitchell, T, p.101-103). Due to fame and reputation of the South Korean company, retailers involved in selling technological products have to include most of Samsung products in their sales. In </w:t>
      </w:r>
      <w:r w:rsidR="0035273B">
        <w:rPr>
          <w:rFonts w:ascii="Arial" w:hAnsi="Arial" w:cs="Arial"/>
          <w:sz w:val="24"/>
          <w:szCs w:val="24"/>
        </w:rPr>
        <w:t>various</w:t>
      </w:r>
      <w:r w:rsidR="0091388C">
        <w:rPr>
          <w:rFonts w:ascii="Arial" w:hAnsi="Arial" w:cs="Arial"/>
          <w:sz w:val="24"/>
          <w:szCs w:val="24"/>
        </w:rPr>
        <w:t xml:space="preserve"> </w:t>
      </w:r>
      <w:r w:rsidRPr="00716291">
        <w:rPr>
          <w:rFonts w:ascii="Arial" w:hAnsi="Arial" w:cs="Arial"/>
          <w:sz w:val="24"/>
          <w:szCs w:val="24"/>
        </w:rPr>
        <w:t>cities, Samsung has a single distribution company through which the South Korean company delivers its products in a location (Michell, 2010, p.173).</w:t>
      </w:r>
    </w:p>
    <w:p w14:paraId="13907207" w14:textId="72EC378D" w:rsidR="00D54A6D" w:rsidRPr="00716291" w:rsidRDefault="2E670276" w:rsidP="2E670276">
      <w:pPr>
        <w:spacing w:line="360" w:lineRule="auto"/>
        <w:rPr>
          <w:rFonts w:ascii="Arial" w:hAnsi="Arial" w:cs="Arial"/>
          <w:sz w:val="24"/>
          <w:szCs w:val="24"/>
        </w:rPr>
      </w:pPr>
      <w:r w:rsidRPr="00716291">
        <w:rPr>
          <w:rFonts w:ascii="Arial" w:hAnsi="Arial" w:cs="Arial"/>
          <w:sz w:val="24"/>
          <w:szCs w:val="24"/>
        </w:rPr>
        <w:t xml:space="preserve">Promotion is one of the essential aspects of the marketing mix of a business activity. Companies use various forms of promotions in order to grab the attention of the customers and use this strategy to sell their products easily. There are various ways of promoting a brand or a product, such as TV, radio, leaflets, newspaper, magazines, social media and many others (Blythe, 2012, p.197-200). According to </w:t>
      </w:r>
      <w:r w:rsidR="00245E08" w:rsidRPr="00716291">
        <w:rPr>
          <w:rFonts w:ascii="Arial" w:hAnsi="Arial" w:cs="Arial"/>
          <w:sz w:val="24"/>
          <w:szCs w:val="24"/>
        </w:rPr>
        <w:t xml:space="preserve">Graham, Piercy </w:t>
      </w:r>
      <w:r w:rsidR="00245E08" w:rsidRPr="00716291">
        <w:rPr>
          <w:rFonts w:ascii="Arial" w:hAnsi="Arial" w:cs="Arial"/>
          <w:sz w:val="24"/>
          <w:szCs w:val="24"/>
        </w:rPr>
        <w:lastRenderedPageBreak/>
        <w:t>and Nicoulau</w:t>
      </w:r>
      <w:r w:rsidR="00413404" w:rsidRPr="00716291">
        <w:rPr>
          <w:rFonts w:ascii="Arial" w:hAnsi="Arial" w:cs="Arial"/>
          <w:sz w:val="24"/>
          <w:szCs w:val="24"/>
        </w:rPr>
        <w:t>d</w:t>
      </w:r>
      <w:r w:rsidR="00245E08" w:rsidRPr="00716291">
        <w:rPr>
          <w:rFonts w:ascii="Arial" w:hAnsi="Arial" w:cs="Arial"/>
          <w:sz w:val="24"/>
          <w:szCs w:val="24"/>
        </w:rPr>
        <w:t xml:space="preserve"> </w:t>
      </w:r>
      <w:r w:rsidRPr="00716291">
        <w:rPr>
          <w:rFonts w:ascii="Arial" w:hAnsi="Arial" w:cs="Arial"/>
          <w:sz w:val="24"/>
          <w:szCs w:val="24"/>
        </w:rPr>
        <w:t>(201</w:t>
      </w:r>
      <w:r w:rsidR="00245E08" w:rsidRPr="00716291">
        <w:rPr>
          <w:rFonts w:ascii="Arial" w:hAnsi="Arial" w:cs="Arial"/>
          <w:sz w:val="24"/>
          <w:szCs w:val="24"/>
        </w:rPr>
        <w:t>2</w:t>
      </w:r>
      <w:r w:rsidRPr="00716291">
        <w:rPr>
          <w:rFonts w:ascii="Arial" w:hAnsi="Arial" w:cs="Arial"/>
          <w:sz w:val="24"/>
          <w:szCs w:val="24"/>
        </w:rPr>
        <w:t xml:space="preserve">), </w:t>
      </w:r>
      <w:r w:rsidR="000C73AB" w:rsidRPr="00716291">
        <w:rPr>
          <w:rFonts w:ascii="Arial" w:hAnsi="Arial" w:cs="Arial"/>
          <w:sz w:val="24"/>
          <w:szCs w:val="24"/>
        </w:rPr>
        <w:t>A</w:t>
      </w:r>
      <w:r w:rsidR="00020728" w:rsidRPr="00716291">
        <w:rPr>
          <w:rFonts w:ascii="Arial" w:hAnsi="Arial" w:cs="Arial"/>
          <w:sz w:val="24"/>
          <w:szCs w:val="24"/>
        </w:rPr>
        <w:t>didas</w:t>
      </w:r>
      <w:r w:rsidRPr="00716291">
        <w:rPr>
          <w:rFonts w:ascii="Arial" w:hAnsi="Arial" w:cs="Arial"/>
          <w:sz w:val="24"/>
          <w:szCs w:val="24"/>
        </w:rPr>
        <w:t xml:space="preserve"> strongly believes that advertisement is the most effective way of promotion to commit the final consumer with the brand. </w:t>
      </w:r>
      <w:r w:rsidR="000C73AB" w:rsidRPr="00716291">
        <w:rPr>
          <w:rFonts w:ascii="Arial" w:hAnsi="Arial" w:cs="Arial"/>
          <w:sz w:val="24"/>
          <w:szCs w:val="24"/>
        </w:rPr>
        <w:t>Adidas</w:t>
      </w:r>
      <w:r w:rsidRPr="00716291">
        <w:rPr>
          <w:rFonts w:ascii="Arial" w:hAnsi="Arial" w:cs="Arial"/>
          <w:sz w:val="24"/>
          <w:szCs w:val="24"/>
        </w:rPr>
        <w:t xml:space="preserve"> like other companies promotes existing and new products through newspapers, televisions and social media. </w:t>
      </w:r>
      <w:r w:rsidR="00020728" w:rsidRPr="00716291">
        <w:rPr>
          <w:rFonts w:ascii="Arial" w:hAnsi="Arial" w:cs="Arial"/>
          <w:sz w:val="24"/>
          <w:szCs w:val="24"/>
        </w:rPr>
        <w:t>Adidas</w:t>
      </w:r>
      <w:r w:rsidR="000C73AB" w:rsidRPr="00716291">
        <w:rPr>
          <w:rFonts w:ascii="Arial" w:hAnsi="Arial" w:cs="Arial"/>
          <w:sz w:val="24"/>
          <w:szCs w:val="24"/>
        </w:rPr>
        <w:t xml:space="preserve"> </w:t>
      </w:r>
      <w:r w:rsidRPr="00716291">
        <w:rPr>
          <w:rFonts w:ascii="Arial" w:hAnsi="Arial" w:cs="Arial"/>
          <w:sz w:val="24"/>
          <w:szCs w:val="24"/>
        </w:rPr>
        <w:t>is known for being a sponsor of many events, paying celebrities to be their ambassador, in return, the celebrities promote the brand through their social networks and wearing the products in public (</w:t>
      </w:r>
      <w:r w:rsidR="00020728" w:rsidRPr="00716291">
        <w:rPr>
          <w:rFonts w:ascii="Arial" w:hAnsi="Arial" w:cs="Arial"/>
          <w:sz w:val="24"/>
          <w:szCs w:val="24"/>
        </w:rPr>
        <w:t>Adidas 2018</w:t>
      </w:r>
      <w:r w:rsidRPr="00716291">
        <w:rPr>
          <w:rFonts w:ascii="Arial" w:hAnsi="Arial" w:cs="Arial"/>
          <w:sz w:val="24"/>
          <w:szCs w:val="24"/>
        </w:rPr>
        <w:t xml:space="preserve">). </w:t>
      </w:r>
    </w:p>
    <w:p w14:paraId="27733290" w14:textId="75048922" w:rsidR="00D54A6D"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In the marketing mix, there are more three elements, which are called extended marketing mix and it includes people, process and physical evidence. People are an important element of the marketing mix, companies employ and train the right people that could be part of their staff. Prestigious companies are strict with the recruitment of their </w:t>
      </w:r>
      <w:r w:rsidRPr="00716291">
        <w:rPr>
          <w:rFonts w:ascii="Arial" w:hAnsi="Arial" w:cs="Arial"/>
          <w:noProof/>
          <w:sz w:val="24"/>
          <w:szCs w:val="24"/>
        </w:rPr>
        <w:t>staff</w:t>
      </w:r>
      <w:r w:rsidRPr="00716291">
        <w:rPr>
          <w:rFonts w:ascii="Arial" w:hAnsi="Arial" w:cs="Arial"/>
          <w:sz w:val="24"/>
          <w:szCs w:val="24"/>
        </w:rPr>
        <w:t xml:space="preserve"> because the staff represent the company and customers can easily complain or interact with them. </w:t>
      </w:r>
      <w:r w:rsidR="00413404" w:rsidRPr="00716291">
        <w:rPr>
          <w:rFonts w:ascii="Arial" w:hAnsi="Arial" w:cs="Arial"/>
          <w:sz w:val="24"/>
          <w:szCs w:val="24"/>
        </w:rPr>
        <w:t>Apple</w:t>
      </w:r>
      <w:r w:rsidRPr="00716291">
        <w:rPr>
          <w:rFonts w:ascii="Arial" w:hAnsi="Arial" w:cs="Arial"/>
          <w:sz w:val="24"/>
          <w:szCs w:val="24"/>
        </w:rPr>
        <w:t xml:space="preserve"> staff work for long hours constantly, following </w:t>
      </w:r>
      <w:r w:rsidR="00413404" w:rsidRPr="00716291">
        <w:rPr>
          <w:rFonts w:ascii="Arial" w:hAnsi="Arial" w:cs="Arial"/>
          <w:sz w:val="24"/>
          <w:szCs w:val="24"/>
        </w:rPr>
        <w:t>apple</w:t>
      </w:r>
      <w:r w:rsidRPr="00716291">
        <w:rPr>
          <w:rFonts w:ascii="Arial" w:hAnsi="Arial" w:cs="Arial"/>
          <w:sz w:val="24"/>
          <w:szCs w:val="24"/>
        </w:rPr>
        <w:t xml:space="preserve">’s philosophy which is working </w:t>
      </w:r>
      <w:r w:rsidR="00D2062E" w:rsidRPr="00716291">
        <w:rPr>
          <w:rFonts w:ascii="Arial" w:hAnsi="Arial" w:cs="Arial"/>
          <w:sz w:val="24"/>
          <w:szCs w:val="24"/>
        </w:rPr>
        <w:t>hard</w:t>
      </w:r>
      <w:r w:rsidRPr="00716291">
        <w:rPr>
          <w:rFonts w:ascii="Arial" w:hAnsi="Arial" w:cs="Arial"/>
          <w:sz w:val="24"/>
          <w:szCs w:val="24"/>
        </w:rPr>
        <w:t xml:space="preserve"> consistently</w:t>
      </w:r>
      <w:r w:rsidR="00D2062E" w:rsidRPr="00716291">
        <w:rPr>
          <w:rFonts w:ascii="Arial" w:hAnsi="Arial" w:cs="Arial"/>
          <w:sz w:val="24"/>
          <w:szCs w:val="24"/>
        </w:rPr>
        <w:t xml:space="preserve"> to practice your ideas </w:t>
      </w:r>
      <w:r w:rsidRPr="00716291">
        <w:rPr>
          <w:rFonts w:ascii="Arial" w:hAnsi="Arial" w:cs="Arial"/>
          <w:sz w:val="24"/>
          <w:szCs w:val="24"/>
        </w:rPr>
        <w:t>(</w:t>
      </w:r>
      <w:r w:rsidR="00C80D16" w:rsidRPr="00716291">
        <w:rPr>
          <w:rFonts w:ascii="Arial" w:hAnsi="Arial" w:cs="Arial"/>
          <w:sz w:val="24"/>
          <w:szCs w:val="24"/>
        </w:rPr>
        <w:t>Gallo</w:t>
      </w:r>
      <w:r w:rsidRPr="00716291">
        <w:rPr>
          <w:rFonts w:ascii="Arial" w:hAnsi="Arial" w:cs="Arial"/>
          <w:sz w:val="24"/>
          <w:szCs w:val="24"/>
        </w:rPr>
        <w:t>, 2010, p.</w:t>
      </w:r>
      <w:r w:rsidR="00C80D16" w:rsidRPr="00716291">
        <w:rPr>
          <w:rFonts w:ascii="Arial" w:hAnsi="Arial" w:cs="Arial"/>
          <w:sz w:val="24"/>
          <w:szCs w:val="24"/>
        </w:rPr>
        <w:t>7-12</w:t>
      </w:r>
      <w:r w:rsidRPr="00716291">
        <w:rPr>
          <w:rFonts w:ascii="Arial" w:hAnsi="Arial" w:cs="Arial"/>
          <w:sz w:val="24"/>
          <w:szCs w:val="24"/>
        </w:rPr>
        <w:t>).</w:t>
      </w:r>
    </w:p>
    <w:p w14:paraId="635C6355" w14:textId="6FD5D58E" w:rsidR="00D54A6D"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According to Kotler and Armstrong (2014), the Process is the method in which a service or a product is delivered to the final consumer. The importance of the process is that each product must be delivered to the consumer in good condition. However, this element will promote the services provided by the company steadily. </w:t>
      </w:r>
      <w:r w:rsidR="00A72909" w:rsidRPr="00716291">
        <w:rPr>
          <w:rFonts w:ascii="Arial" w:hAnsi="Arial" w:cs="Arial"/>
          <w:sz w:val="24"/>
          <w:szCs w:val="24"/>
        </w:rPr>
        <w:t xml:space="preserve">As a good </w:t>
      </w:r>
      <w:r w:rsidR="00A72909" w:rsidRPr="00716291">
        <w:rPr>
          <w:rFonts w:ascii="Arial" w:hAnsi="Arial" w:cs="Arial"/>
          <w:noProof/>
          <w:sz w:val="24"/>
          <w:szCs w:val="24"/>
        </w:rPr>
        <w:t>example</w:t>
      </w:r>
      <w:r w:rsidR="0041678E" w:rsidRPr="00716291">
        <w:rPr>
          <w:rFonts w:ascii="Arial" w:hAnsi="Arial" w:cs="Arial"/>
          <w:sz w:val="24"/>
          <w:szCs w:val="24"/>
        </w:rPr>
        <w:t xml:space="preserve"> could be</w:t>
      </w:r>
      <w:r w:rsidR="00A72909" w:rsidRPr="00716291">
        <w:rPr>
          <w:rFonts w:ascii="Arial" w:hAnsi="Arial" w:cs="Arial"/>
          <w:sz w:val="24"/>
          <w:szCs w:val="24"/>
        </w:rPr>
        <w:t xml:space="preserve"> Mc</w:t>
      </w:r>
      <w:r w:rsidR="00A72909" w:rsidRPr="00716291">
        <w:rPr>
          <w:rFonts w:ascii="Arial" w:hAnsi="Arial" w:cs="Arial"/>
          <w:noProof/>
          <w:sz w:val="24"/>
          <w:szCs w:val="24"/>
        </w:rPr>
        <w:t>Donald</w:t>
      </w:r>
      <w:r w:rsidR="00F131C8" w:rsidRPr="00716291">
        <w:rPr>
          <w:rFonts w:ascii="Arial" w:hAnsi="Arial" w:cs="Arial"/>
          <w:noProof/>
          <w:sz w:val="24"/>
          <w:szCs w:val="24"/>
        </w:rPr>
        <w:t>’s</w:t>
      </w:r>
      <w:r w:rsidR="0041678E" w:rsidRPr="00716291">
        <w:rPr>
          <w:rFonts w:ascii="Arial" w:hAnsi="Arial" w:cs="Arial"/>
          <w:noProof/>
          <w:sz w:val="24"/>
          <w:szCs w:val="24"/>
        </w:rPr>
        <w:t xml:space="preserve"> which</w:t>
      </w:r>
      <w:r w:rsidR="0041678E" w:rsidRPr="00716291">
        <w:rPr>
          <w:rFonts w:ascii="Arial" w:hAnsi="Arial" w:cs="Arial"/>
          <w:sz w:val="24"/>
          <w:szCs w:val="24"/>
        </w:rPr>
        <w:t xml:space="preserve"> </w:t>
      </w:r>
      <w:r w:rsidRPr="00716291">
        <w:rPr>
          <w:rFonts w:ascii="Arial" w:hAnsi="Arial" w:cs="Arial"/>
          <w:sz w:val="24"/>
          <w:szCs w:val="24"/>
        </w:rPr>
        <w:t>has the aim to succeed selling its products to the final customer at the best conditions</w:t>
      </w:r>
      <w:r w:rsidR="00F131C8" w:rsidRPr="00716291">
        <w:rPr>
          <w:rFonts w:ascii="Arial" w:hAnsi="Arial" w:cs="Arial"/>
          <w:sz w:val="24"/>
          <w:szCs w:val="24"/>
        </w:rPr>
        <w:t xml:space="preserve"> (McDonald’s2018)</w:t>
      </w:r>
      <w:r w:rsidRPr="00716291">
        <w:rPr>
          <w:rFonts w:ascii="Arial" w:hAnsi="Arial" w:cs="Arial"/>
          <w:sz w:val="24"/>
          <w:szCs w:val="24"/>
        </w:rPr>
        <w:t>.</w:t>
      </w:r>
      <w:r w:rsidR="00F131C8" w:rsidRPr="00716291">
        <w:rPr>
          <w:rFonts w:ascii="Arial" w:hAnsi="Arial" w:cs="Arial"/>
          <w:sz w:val="24"/>
          <w:szCs w:val="24"/>
        </w:rPr>
        <w:t xml:space="preserve"> </w:t>
      </w:r>
    </w:p>
    <w:p w14:paraId="14BA9247" w14:textId="098D83B1" w:rsidR="000C0F2D" w:rsidRPr="00716291" w:rsidRDefault="77894222" w:rsidP="00566319">
      <w:pPr>
        <w:spacing w:line="360" w:lineRule="auto"/>
        <w:rPr>
          <w:rFonts w:ascii="Arial" w:hAnsi="Arial" w:cs="Arial"/>
          <w:sz w:val="24"/>
          <w:szCs w:val="24"/>
        </w:rPr>
      </w:pPr>
      <w:r w:rsidRPr="00716291">
        <w:rPr>
          <w:rFonts w:ascii="Arial" w:hAnsi="Arial" w:cs="Arial"/>
          <w:sz w:val="24"/>
          <w:szCs w:val="24"/>
        </w:rPr>
        <w:t xml:space="preserve">Physical Evidence is the last element of </w:t>
      </w:r>
      <w:r w:rsidR="0091388C">
        <w:rPr>
          <w:rFonts w:ascii="Arial" w:hAnsi="Arial" w:cs="Arial"/>
          <w:sz w:val="24"/>
          <w:szCs w:val="24"/>
        </w:rPr>
        <w:t xml:space="preserve">the </w:t>
      </w:r>
      <w:r w:rsidRPr="00716291">
        <w:rPr>
          <w:rFonts w:ascii="Arial" w:hAnsi="Arial" w:cs="Arial"/>
          <w:sz w:val="24"/>
          <w:szCs w:val="24"/>
        </w:rPr>
        <w:t xml:space="preserve">marketing mix. This element is used by companies to prove the efficacy of the services provided to the final consumer with tangible evidence and it will distinguish the company’s image from the other competitors. This element is common for retailers and customers. Physical Evidence </w:t>
      </w:r>
      <w:r w:rsidR="00E37256">
        <w:rPr>
          <w:rFonts w:ascii="Arial" w:hAnsi="Arial" w:cs="Arial"/>
          <w:sz w:val="24"/>
          <w:szCs w:val="24"/>
        </w:rPr>
        <w:t>could be the layout of Debenhams, the store is laid out simply to make the buyers choose the products of the store fast</w:t>
      </w:r>
      <w:r w:rsidR="00F131C8" w:rsidRPr="00716291">
        <w:rPr>
          <w:rFonts w:ascii="Arial" w:hAnsi="Arial" w:cs="Arial"/>
          <w:sz w:val="24"/>
          <w:szCs w:val="24"/>
        </w:rPr>
        <w:t xml:space="preserve"> (Debenhams 2018)</w:t>
      </w:r>
      <w:r w:rsidR="00A72909" w:rsidRPr="00716291">
        <w:rPr>
          <w:rFonts w:ascii="Arial" w:hAnsi="Arial" w:cs="Arial"/>
          <w:sz w:val="24"/>
          <w:szCs w:val="24"/>
        </w:rPr>
        <w:t xml:space="preserve">. </w:t>
      </w:r>
    </w:p>
    <w:p w14:paraId="750A187B" w14:textId="77777777" w:rsidR="00716291" w:rsidRDefault="00716291" w:rsidP="005255C7">
      <w:pPr>
        <w:spacing w:line="360" w:lineRule="auto"/>
        <w:rPr>
          <w:rFonts w:ascii="Arial" w:hAnsi="Arial" w:cs="Arial"/>
          <w:sz w:val="24"/>
          <w:szCs w:val="24"/>
        </w:rPr>
      </w:pPr>
    </w:p>
    <w:p w14:paraId="1185220B" w14:textId="77777777" w:rsidR="0091388C" w:rsidRDefault="0091388C" w:rsidP="005255C7">
      <w:pPr>
        <w:spacing w:line="360" w:lineRule="auto"/>
        <w:rPr>
          <w:rFonts w:ascii="Arial" w:hAnsi="Arial" w:cs="Arial"/>
          <w:sz w:val="24"/>
          <w:szCs w:val="24"/>
        </w:rPr>
      </w:pPr>
    </w:p>
    <w:p w14:paraId="3DD10963" w14:textId="1C34900A" w:rsidR="00C35737" w:rsidRPr="00716291" w:rsidRDefault="00C35737" w:rsidP="005255C7">
      <w:pPr>
        <w:spacing w:line="360" w:lineRule="auto"/>
        <w:rPr>
          <w:rFonts w:ascii="Arial" w:hAnsi="Arial" w:cs="Arial"/>
          <w:sz w:val="24"/>
          <w:szCs w:val="24"/>
        </w:rPr>
      </w:pPr>
      <w:r w:rsidRPr="00716291">
        <w:rPr>
          <w:rFonts w:ascii="Arial" w:hAnsi="Arial" w:cs="Arial"/>
          <w:sz w:val="24"/>
          <w:szCs w:val="24"/>
        </w:rPr>
        <w:lastRenderedPageBreak/>
        <w:t xml:space="preserve">As described by </w:t>
      </w:r>
      <w:bookmarkStart w:id="0" w:name="_Hlk503364321"/>
      <w:r w:rsidRPr="00716291">
        <w:rPr>
          <w:rFonts w:ascii="Arial" w:hAnsi="Arial" w:cs="Arial"/>
          <w:sz w:val="24"/>
          <w:szCs w:val="24"/>
        </w:rPr>
        <w:t>Brassington and Pettit</w:t>
      </w:r>
      <w:bookmarkEnd w:id="0"/>
      <w:r w:rsidRPr="00716291">
        <w:rPr>
          <w:rFonts w:ascii="Arial" w:hAnsi="Arial" w:cs="Arial"/>
          <w:sz w:val="24"/>
          <w:szCs w:val="24"/>
        </w:rPr>
        <w:t xml:space="preserve"> (200</w:t>
      </w:r>
      <w:r w:rsidR="0097659D" w:rsidRPr="00716291">
        <w:rPr>
          <w:rFonts w:ascii="Arial" w:hAnsi="Arial" w:cs="Arial"/>
          <w:sz w:val="24"/>
          <w:szCs w:val="24"/>
        </w:rPr>
        <w:t>6</w:t>
      </w:r>
      <w:r w:rsidRPr="00716291">
        <w:rPr>
          <w:rFonts w:ascii="Arial" w:hAnsi="Arial" w:cs="Arial"/>
          <w:sz w:val="24"/>
          <w:szCs w:val="24"/>
        </w:rPr>
        <w:t>),</w:t>
      </w:r>
      <w:r w:rsidR="0038032E" w:rsidRPr="00716291">
        <w:rPr>
          <w:rFonts w:ascii="Arial" w:hAnsi="Arial" w:cs="Arial"/>
          <w:sz w:val="24"/>
          <w:szCs w:val="24"/>
        </w:rPr>
        <w:t xml:space="preserve"> a</w:t>
      </w:r>
      <w:r w:rsidRPr="00716291">
        <w:rPr>
          <w:rFonts w:ascii="Arial" w:hAnsi="Arial" w:cs="Arial"/>
          <w:sz w:val="24"/>
          <w:szCs w:val="24"/>
        </w:rPr>
        <w:t xml:space="preserve"> </w:t>
      </w:r>
      <w:r w:rsidRPr="00716291">
        <w:rPr>
          <w:rFonts w:ascii="Arial" w:hAnsi="Arial" w:cs="Arial"/>
          <w:noProof/>
          <w:sz w:val="24"/>
          <w:szCs w:val="24"/>
        </w:rPr>
        <w:t>marketing plan</w:t>
      </w:r>
      <w:r w:rsidRPr="00716291">
        <w:rPr>
          <w:rFonts w:ascii="Arial" w:hAnsi="Arial" w:cs="Arial"/>
          <w:sz w:val="24"/>
          <w:szCs w:val="24"/>
        </w:rPr>
        <w:t xml:space="preserve"> is a systematic process utilised to predict the trend of a company and then decide on achievable objectives, goals and positions which could be used </w:t>
      </w:r>
      <w:r w:rsidR="00474AC9" w:rsidRPr="00716291">
        <w:rPr>
          <w:rFonts w:ascii="Arial" w:hAnsi="Arial" w:cs="Arial"/>
          <w:sz w:val="24"/>
          <w:szCs w:val="24"/>
        </w:rPr>
        <w:t>to receive benefits.</w:t>
      </w:r>
      <w:r w:rsidR="00FF7950" w:rsidRPr="00716291">
        <w:rPr>
          <w:rFonts w:ascii="Arial" w:hAnsi="Arial" w:cs="Arial"/>
          <w:sz w:val="24"/>
          <w:szCs w:val="24"/>
        </w:rPr>
        <w:t xml:space="preserve"> </w:t>
      </w:r>
      <w:r w:rsidR="005255C7" w:rsidRPr="00716291">
        <w:rPr>
          <w:rFonts w:ascii="Arial" w:hAnsi="Arial" w:cs="Arial"/>
          <w:sz w:val="24"/>
          <w:szCs w:val="24"/>
        </w:rPr>
        <w:t>Dibb and</w:t>
      </w:r>
      <w:r w:rsidR="00FF7950" w:rsidRPr="00716291">
        <w:rPr>
          <w:rFonts w:ascii="Arial" w:hAnsi="Arial" w:cs="Arial"/>
          <w:sz w:val="24"/>
          <w:szCs w:val="24"/>
        </w:rPr>
        <w:t xml:space="preserve"> </w:t>
      </w:r>
      <w:r w:rsidR="005255C7" w:rsidRPr="00716291">
        <w:rPr>
          <w:rFonts w:ascii="Arial" w:hAnsi="Arial" w:cs="Arial"/>
          <w:sz w:val="24"/>
          <w:szCs w:val="24"/>
        </w:rPr>
        <w:t>Simkin (2008)</w:t>
      </w:r>
      <w:r w:rsidR="00FF7950" w:rsidRPr="00716291">
        <w:rPr>
          <w:rFonts w:ascii="Arial" w:hAnsi="Arial" w:cs="Arial"/>
          <w:sz w:val="24"/>
          <w:szCs w:val="24"/>
        </w:rPr>
        <w:t xml:space="preserve"> </w:t>
      </w:r>
      <w:r w:rsidR="00FF7950" w:rsidRPr="00716291">
        <w:rPr>
          <w:rFonts w:ascii="Arial" w:hAnsi="Arial" w:cs="Arial"/>
          <w:noProof/>
          <w:sz w:val="24"/>
          <w:szCs w:val="24"/>
        </w:rPr>
        <w:t>argue</w:t>
      </w:r>
      <w:r w:rsidR="00FF7950" w:rsidRPr="00716291">
        <w:rPr>
          <w:rFonts w:ascii="Arial" w:hAnsi="Arial" w:cs="Arial"/>
          <w:sz w:val="24"/>
          <w:szCs w:val="24"/>
        </w:rPr>
        <w:t xml:space="preserve"> that marketing plan is a systematic process in which are involved the assessments of marketing opportunities, design the marketing strategies and</w:t>
      </w:r>
      <w:r w:rsidR="004E27F4" w:rsidRPr="00716291">
        <w:rPr>
          <w:rFonts w:ascii="Arial" w:hAnsi="Arial" w:cs="Arial"/>
          <w:sz w:val="24"/>
          <w:szCs w:val="24"/>
        </w:rPr>
        <w:t xml:space="preserve"> define marketing objectives, decide the marketing mix programmes, assign</w:t>
      </w:r>
      <w:r w:rsidR="00A858C4" w:rsidRPr="00716291">
        <w:rPr>
          <w:rFonts w:ascii="Arial" w:hAnsi="Arial" w:cs="Arial"/>
          <w:sz w:val="24"/>
          <w:szCs w:val="24"/>
        </w:rPr>
        <w:t xml:space="preserve"> resources and elaborate a plan for control and implementation. It is clear that there are more definitions of</w:t>
      </w:r>
      <w:r w:rsidR="0038032E" w:rsidRPr="00716291">
        <w:rPr>
          <w:rFonts w:ascii="Arial" w:hAnsi="Arial" w:cs="Arial"/>
          <w:sz w:val="24"/>
          <w:szCs w:val="24"/>
        </w:rPr>
        <w:t xml:space="preserve"> a</w:t>
      </w:r>
      <w:r w:rsidR="00A858C4" w:rsidRPr="00716291">
        <w:rPr>
          <w:rFonts w:ascii="Arial" w:hAnsi="Arial" w:cs="Arial"/>
          <w:sz w:val="24"/>
          <w:szCs w:val="24"/>
        </w:rPr>
        <w:t xml:space="preserve"> </w:t>
      </w:r>
      <w:r w:rsidR="00A858C4" w:rsidRPr="00716291">
        <w:rPr>
          <w:rFonts w:ascii="Arial" w:hAnsi="Arial" w:cs="Arial"/>
          <w:noProof/>
          <w:sz w:val="24"/>
          <w:szCs w:val="24"/>
        </w:rPr>
        <w:t>marketing plan</w:t>
      </w:r>
      <w:r w:rsidR="0038032E" w:rsidRPr="00716291">
        <w:rPr>
          <w:rFonts w:ascii="Arial" w:hAnsi="Arial" w:cs="Arial"/>
          <w:sz w:val="24"/>
          <w:szCs w:val="24"/>
        </w:rPr>
        <w:t>,</w:t>
      </w:r>
      <w:r w:rsidR="005C6404" w:rsidRPr="00716291">
        <w:rPr>
          <w:rFonts w:ascii="Arial" w:hAnsi="Arial" w:cs="Arial"/>
          <w:sz w:val="24"/>
          <w:szCs w:val="24"/>
        </w:rPr>
        <w:t xml:space="preserve"> </w:t>
      </w:r>
      <w:r w:rsidR="00A858C4" w:rsidRPr="00716291">
        <w:rPr>
          <w:rFonts w:ascii="Arial" w:hAnsi="Arial" w:cs="Arial"/>
          <w:noProof/>
          <w:sz w:val="24"/>
          <w:szCs w:val="24"/>
        </w:rPr>
        <w:t>however</w:t>
      </w:r>
      <w:r w:rsidR="005C6404" w:rsidRPr="00716291">
        <w:rPr>
          <w:rFonts w:ascii="Arial" w:hAnsi="Arial" w:cs="Arial"/>
          <w:sz w:val="24"/>
          <w:szCs w:val="24"/>
        </w:rPr>
        <w:t>,</w:t>
      </w:r>
      <w:r w:rsidR="00A858C4" w:rsidRPr="00716291">
        <w:rPr>
          <w:rFonts w:ascii="Arial" w:hAnsi="Arial" w:cs="Arial"/>
          <w:sz w:val="24"/>
          <w:szCs w:val="24"/>
        </w:rPr>
        <w:t xml:space="preserve"> the de</w:t>
      </w:r>
      <w:r w:rsidR="005C6404" w:rsidRPr="00716291">
        <w:rPr>
          <w:rFonts w:ascii="Arial" w:hAnsi="Arial" w:cs="Arial"/>
          <w:sz w:val="24"/>
          <w:szCs w:val="24"/>
        </w:rPr>
        <w:t>fi</w:t>
      </w:r>
      <w:r w:rsidR="00A858C4" w:rsidRPr="00716291">
        <w:rPr>
          <w:rFonts w:ascii="Arial" w:hAnsi="Arial" w:cs="Arial"/>
          <w:sz w:val="24"/>
          <w:szCs w:val="24"/>
        </w:rPr>
        <w:t>n</w:t>
      </w:r>
      <w:r w:rsidR="005C6404" w:rsidRPr="00716291">
        <w:rPr>
          <w:rFonts w:ascii="Arial" w:hAnsi="Arial" w:cs="Arial"/>
          <w:sz w:val="24"/>
          <w:szCs w:val="24"/>
        </w:rPr>
        <w:t>i</w:t>
      </w:r>
      <w:r w:rsidR="00A858C4" w:rsidRPr="00716291">
        <w:rPr>
          <w:rFonts w:ascii="Arial" w:hAnsi="Arial" w:cs="Arial"/>
          <w:sz w:val="24"/>
          <w:szCs w:val="24"/>
        </w:rPr>
        <w:t xml:space="preserve">tions stated above </w:t>
      </w:r>
      <w:r w:rsidR="0091388C">
        <w:rPr>
          <w:rFonts w:ascii="Arial" w:hAnsi="Arial" w:cs="Arial"/>
          <w:sz w:val="24"/>
          <w:szCs w:val="24"/>
        </w:rPr>
        <w:t>seems to be</w:t>
      </w:r>
      <w:r w:rsidR="00A858C4" w:rsidRPr="00716291">
        <w:rPr>
          <w:rFonts w:ascii="Arial" w:hAnsi="Arial" w:cs="Arial"/>
          <w:sz w:val="24"/>
          <w:szCs w:val="24"/>
        </w:rPr>
        <w:t xml:space="preserve"> the </w:t>
      </w:r>
      <w:r w:rsidR="005C6404" w:rsidRPr="00716291">
        <w:rPr>
          <w:rFonts w:ascii="Arial" w:hAnsi="Arial" w:cs="Arial"/>
          <w:sz w:val="24"/>
          <w:szCs w:val="24"/>
        </w:rPr>
        <w:t>most reliable.</w:t>
      </w:r>
      <w:r w:rsidR="00C17BB7" w:rsidRPr="00716291">
        <w:rPr>
          <w:rFonts w:ascii="Arial" w:hAnsi="Arial" w:cs="Arial"/>
          <w:sz w:val="24"/>
          <w:szCs w:val="24"/>
        </w:rPr>
        <w:t xml:space="preserve"> Nowadays, every business person who decides to open a business activity has to consider the way to create awareness and interest </w:t>
      </w:r>
      <w:r w:rsidR="00434B27" w:rsidRPr="00716291">
        <w:rPr>
          <w:rFonts w:ascii="Arial" w:hAnsi="Arial" w:cs="Arial"/>
          <w:noProof/>
          <w:sz w:val="24"/>
          <w:szCs w:val="24"/>
        </w:rPr>
        <w:t>in</w:t>
      </w:r>
      <w:r w:rsidR="00C17BB7" w:rsidRPr="00716291">
        <w:rPr>
          <w:rFonts w:ascii="Arial" w:hAnsi="Arial" w:cs="Arial"/>
          <w:sz w:val="24"/>
          <w:szCs w:val="24"/>
        </w:rPr>
        <w:t xml:space="preserve"> the company.</w:t>
      </w:r>
    </w:p>
    <w:p w14:paraId="5A0187D8" w14:textId="408F8253" w:rsidR="00D54A6D" w:rsidRPr="00716291" w:rsidRDefault="2E670276" w:rsidP="2E670276">
      <w:pPr>
        <w:spacing w:line="360" w:lineRule="auto"/>
        <w:rPr>
          <w:rFonts w:ascii="Arial" w:hAnsi="Arial" w:cs="Arial"/>
          <w:sz w:val="24"/>
          <w:szCs w:val="24"/>
        </w:rPr>
      </w:pPr>
      <w:r w:rsidRPr="00716291">
        <w:rPr>
          <w:rFonts w:ascii="Arial" w:hAnsi="Arial" w:cs="Arial"/>
          <w:sz w:val="24"/>
          <w:szCs w:val="24"/>
        </w:rPr>
        <w:t>AIDA stands for Awareness, Interest, Desire and Action. Attention is the first element of the AIDA model and it is an important aspect of the marketing communication and it is planned to catch people’s attention using effective words, pictures or slogans. Companies to complete this first task, introduc</w:t>
      </w:r>
      <w:r w:rsidR="0091388C">
        <w:rPr>
          <w:rFonts w:ascii="Arial" w:hAnsi="Arial" w:cs="Arial"/>
          <w:sz w:val="24"/>
          <w:szCs w:val="24"/>
        </w:rPr>
        <w:t>e</w:t>
      </w:r>
      <w:r w:rsidRPr="00716291">
        <w:rPr>
          <w:rFonts w:ascii="Arial" w:hAnsi="Arial" w:cs="Arial"/>
          <w:sz w:val="24"/>
          <w:szCs w:val="24"/>
        </w:rPr>
        <w:t xml:space="preserve"> statistics that show the needs of the consumer and advertis</w:t>
      </w:r>
      <w:r w:rsidR="0091388C">
        <w:rPr>
          <w:rFonts w:ascii="Arial" w:hAnsi="Arial" w:cs="Arial"/>
          <w:sz w:val="24"/>
          <w:szCs w:val="24"/>
        </w:rPr>
        <w:t xml:space="preserve">e </w:t>
      </w:r>
      <w:r w:rsidRPr="00716291">
        <w:rPr>
          <w:rFonts w:ascii="Arial" w:hAnsi="Arial" w:cs="Arial"/>
          <w:sz w:val="24"/>
          <w:szCs w:val="24"/>
        </w:rPr>
        <w:t>products that will satisfy the needs of the buyers (O’Meara and Petzall, 2013, p.82-83).</w:t>
      </w:r>
      <w:r w:rsidR="00FA4FBB" w:rsidRPr="00716291">
        <w:rPr>
          <w:rFonts w:ascii="Arial" w:hAnsi="Arial" w:cs="Arial"/>
          <w:sz w:val="24"/>
          <w:szCs w:val="24"/>
        </w:rPr>
        <w:t xml:space="preserve"> </w:t>
      </w:r>
    </w:p>
    <w:p w14:paraId="07C552F9" w14:textId="0F377051" w:rsidR="00D54A6D" w:rsidRPr="00716291" w:rsidRDefault="2E670276" w:rsidP="2E670276">
      <w:pPr>
        <w:spacing w:line="360" w:lineRule="auto"/>
        <w:rPr>
          <w:rFonts w:ascii="Arial" w:hAnsi="Arial" w:cs="Arial"/>
          <w:sz w:val="24"/>
          <w:szCs w:val="24"/>
        </w:rPr>
      </w:pPr>
      <w:r w:rsidRPr="00716291">
        <w:rPr>
          <w:rFonts w:ascii="Arial" w:hAnsi="Arial" w:cs="Arial"/>
          <w:sz w:val="24"/>
          <w:szCs w:val="24"/>
        </w:rPr>
        <w:t>According to O’Meara and Petzall (2013), Interest is the most challenging element of the AIDA model</w:t>
      </w:r>
      <w:r w:rsidR="0091388C">
        <w:rPr>
          <w:rFonts w:ascii="Arial" w:hAnsi="Arial" w:cs="Arial"/>
          <w:sz w:val="24"/>
          <w:szCs w:val="24"/>
        </w:rPr>
        <w:t>. A</w:t>
      </w:r>
      <w:r w:rsidRPr="00716291">
        <w:rPr>
          <w:rFonts w:ascii="Arial" w:hAnsi="Arial" w:cs="Arial"/>
          <w:sz w:val="24"/>
          <w:szCs w:val="24"/>
        </w:rPr>
        <w:t xml:space="preserve">fter catching the attention of the buyers, companies such as Samsung have the duty of allowing the customer to have interest in the company’s products or services (Bovee and Thill, 2013, p.259-263). </w:t>
      </w:r>
    </w:p>
    <w:p w14:paraId="380CC458" w14:textId="4F851522" w:rsidR="00D54A6D" w:rsidRPr="00716291" w:rsidRDefault="2E670276" w:rsidP="2E670276">
      <w:pPr>
        <w:spacing w:line="360" w:lineRule="auto"/>
        <w:rPr>
          <w:rFonts w:ascii="Arial" w:hAnsi="Arial" w:cs="Arial"/>
          <w:sz w:val="24"/>
          <w:szCs w:val="24"/>
        </w:rPr>
      </w:pPr>
      <w:r w:rsidRPr="00716291">
        <w:rPr>
          <w:rFonts w:ascii="Arial" w:hAnsi="Arial" w:cs="Arial"/>
          <w:sz w:val="24"/>
          <w:szCs w:val="24"/>
        </w:rPr>
        <w:t>Once the company has grabbed the attention of the buyers, the company must make the final consumer understand that the company’s product and services are used to solve the consumer's problems and it can satisfy their needs. This stage is called Desire and it is the third stage of the AIDA model (O’Meara and Petzall, 2013, p.82).</w:t>
      </w:r>
    </w:p>
    <w:p w14:paraId="267657BC" w14:textId="77777777" w:rsidR="000C0F2D" w:rsidRPr="00716291" w:rsidRDefault="000C0F2D" w:rsidP="00566319">
      <w:pPr>
        <w:spacing w:line="360" w:lineRule="auto"/>
        <w:rPr>
          <w:rFonts w:ascii="Arial" w:hAnsi="Arial" w:cs="Arial"/>
          <w:sz w:val="24"/>
          <w:szCs w:val="24"/>
        </w:rPr>
      </w:pPr>
    </w:p>
    <w:p w14:paraId="6E9670B7" w14:textId="4075CDF0" w:rsidR="006445B1"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After creating the desire of the buyers, the company must persuade the final consumer to purchase the product or use the services provided by the company and this is known as ‘closing the sale’ (Mashable 2018). The final step is known as ‘call to action’, after convincing the buyers that the product provided by the company is essential, the </w:t>
      </w:r>
      <w:r w:rsidRPr="00716291">
        <w:rPr>
          <w:rFonts w:ascii="Arial" w:hAnsi="Arial" w:cs="Arial"/>
          <w:sz w:val="24"/>
          <w:szCs w:val="24"/>
        </w:rPr>
        <w:lastRenderedPageBreak/>
        <w:t>company must sell their products at the best price after bargaining with final customer. The best way to make sure the company progresses is to get the three steps mentioned above correctly (Bovee and Thill, 2013, p.259-268).</w:t>
      </w:r>
    </w:p>
    <w:p w14:paraId="2D79639B" w14:textId="564B4A55" w:rsidR="000C5924" w:rsidRPr="00716291" w:rsidRDefault="77894222" w:rsidP="77894222">
      <w:pPr>
        <w:spacing w:line="360" w:lineRule="auto"/>
        <w:rPr>
          <w:rFonts w:ascii="Arial" w:hAnsi="Arial" w:cs="Arial"/>
          <w:sz w:val="24"/>
          <w:szCs w:val="24"/>
        </w:rPr>
      </w:pPr>
      <w:r w:rsidRPr="00716291">
        <w:rPr>
          <w:rFonts w:ascii="Arial" w:hAnsi="Arial" w:cs="Arial"/>
          <w:sz w:val="24"/>
          <w:szCs w:val="24"/>
        </w:rPr>
        <w:t>As stated by Clow and Baack (2013), companies must take account of customer value which is the concept used by marketers to study the satisfaction of the buyer after purchasing a product of a company. Customer value is an important element for marketers</w:t>
      </w:r>
      <w:r w:rsidR="0035273B">
        <w:rPr>
          <w:rFonts w:ascii="Arial" w:hAnsi="Arial" w:cs="Arial"/>
          <w:sz w:val="24"/>
          <w:szCs w:val="24"/>
        </w:rPr>
        <w:t>.</w:t>
      </w:r>
      <w:r w:rsidRPr="00716291">
        <w:rPr>
          <w:rFonts w:ascii="Arial" w:hAnsi="Arial" w:cs="Arial"/>
          <w:sz w:val="24"/>
          <w:szCs w:val="24"/>
        </w:rPr>
        <w:t xml:space="preserve"> </w:t>
      </w:r>
      <w:r w:rsidR="0035273B">
        <w:rPr>
          <w:rFonts w:ascii="Arial" w:hAnsi="Arial" w:cs="Arial"/>
          <w:sz w:val="24"/>
          <w:szCs w:val="24"/>
        </w:rPr>
        <w:t>It used by companies to attract the customers</w:t>
      </w:r>
      <w:r w:rsidR="00EA1F61">
        <w:rPr>
          <w:rFonts w:ascii="Arial" w:hAnsi="Arial" w:cs="Arial"/>
          <w:sz w:val="24"/>
          <w:szCs w:val="24"/>
        </w:rPr>
        <w:t>, to satisfy the needs of customers offering benefiting products at a low price.</w:t>
      </w:r>
      <w:r w:rsidRPr="00716291">
        <w:rPr>
          <w:rFonts w:ascii="Arial" w:hAnsi="Arial" w:cs="Arial"/>
          <w:sz w:val="24"/>
          <w:szCs w:val="24"/>
        </w:rPr>
        <w:t xml:space="preserve"> </w:t>
      </w:r>
      <w:r w:rsidR="00EA1F61">
        <w:rPr>
          <w:rFonts w:ascii="Arial" w:hAnsi="Arial" w:cs="Arial"/>
          <w:sz w:val="24"/>
          <w:szCs w:val="24"/>
        </w:rPr>
        <w:t>W</w:t>
      </w:r>
      <w:r w:rsidRPr="00716291">
        <w:rPr>
          <w:rFonts w:ascii="Arial" w:hAnsi="Arial" w:cs="Arial"/>
          <w:sz w:val="24"/>
          <w:szCs w:val="24"/>
        </w:rPr>
        <w:t>henever the company launches a new product on the market</w:t>
      </w:r>
      <w:r w:rsidR="00185114">
        <w:rPr>
          <w:rFonts w:ascii="Arial" w:hAnsi="Arial" w:cs="Arial"/>
          <w:sz w:val="24"/>
          <w:szCs w:val="24"/>
        </w:rPr>
        <w:t>, its aim is to</w:t>
      </w:r>
      <w:r w:rsidRPr="00716291">
        <w:rPr>
          <w:rFonts w:ascii="Arial" w:hAnsi="Arial" w:cs="Arial"/>
          <w:sz w:val="24"/>
          <w:szCs w:val="24"/>
        </w:rPr>
        <w:t xml:space="preserve"> </w:t>
      </w:r>
      <w:r w:rsidR="00185114">
        <w:rPr>
          <w:rFonts w:ascii="Arial" w:hAnsi="Arial" w:cs="Arial"/>
          <w:sz w:val="24"/>
          <w:szCs w:val="24"/>
        </w:rPr>
        <w:t>make</w:t>
      </w:r>
      <w:r w:rsidRPr="00716291">
        <w:rPr>
          <w:rFonts w:ascii="Arial" w:hAnsi="Arial" w:cs="Arial"/>
          <w:sz w:val="24"/>
          <w:szCs w:val="24"/>
        </w:rPr>
        <w:t xml:space="preserve"> the final consumer become a repeat customer of the same brand indirectly (Doyle, 2009, p.116-120). This strategy is used by marketers in order to find out the features of the company’s products which the buyers appreciated. </w:t>
      </w:r>
      <w:r w:rsidR="0035273B">
        <w:rPr>
          <w:rFonts w:ascii="Arial" w:hAnsi="Arial" w:cs="Arial"/>
          <w:sz w:val="24"/>
          <w:szCs w:val="24"/>
        </w:rPr>
        <w:t>To c</w:t>
      </w:r>
      <w:r w:rsidRPr="00716291">
        <w:rPr>
          <w:rFonts w:ascii="Arial" w:hAnsi="Arial" w:cs="Arial"/>
          <w:sz w:val="24"/>
          <w:szCs w:val="24"/>
        </w:rPr>
        <w:t>ompar</w:t>
      </w:r>
      <w:r w:rsidR="0035273B">
        <w:rPr>
          <w:rFonts w:ascii="Arial" w:hAnsi="Arial" w:cs="Arial"/>
          <w:sz w:val="24"/>
          <w:szCs w:val="24"/>
        </w:rPr>
        <w:t xml:space="preserve">e different </w:t>
      </w:r>
      <w:r w:rsidRPr="00716291">
        <w:rPr>
          <w:rFonts w:ascii="Arial" w:hAnsi="Arial" w:cs="Arial"/>
          <w:sz w:val="24"/>
          <w:szCs w:val="24"/>
        </w:rPr>
        <w:t>companies</w:t>
      </w:r>
      <w:r w:rsidR="0035273B">
        <w:rPr>
          <w:rFonts w:ascii="Arial" w:hAnsi="Arial" w:cs="Arial"/>
          <w:sz w:val="24"/>
          <w:szCs w:val="24"/>
        </w:rPr>
        <w:t>, it can be said that Samsung</w:t>
      </w:r>
      <w:r w:rsidR="00185114">
        <w:rPr>
          <w:rFonts w:ascii="Arial" w:hAnsi="Arial" w:cs="Arial"/>
          <w:sz w:val="24"/>
          <w:szCs w:val="24"/>
        </w:rPr>
        <w:t>,</w:t>
      </w:r>
      <w:r w:rsidR="00F823D8">
        <w:rPr>
          <w:rFonts w:ascii="Arial" w:hAnsi="Arial" w:cs="Arial"/>
          <w:sz w:val="24"/>
          <w:szCs w:val="24"/>
        </w:rPr>
        <w:t xml:space="preserve"> </w:t>
      </w:r>
      <w:r w:rsidR="0035273B">
        <w:rPr>
          <w:rFonts w:ascii="Arial" w:hAnsi="Arial" w:cs="Arial"/>
          <w:sz w:val="24"/>
          <w:szCs w:val="24"/>
        </w:rPr>
        <w:t>un</w:t>
      </w:r>
      <w:r w:rsidR="00B84078" w:rsidRPr="00716291">
        <w:rPr>
          <w:rFonts w:ascii="Arial" w:hAnsi="Arial" w:cs="Arial"/>
          <w:sz w:val="24"/>
          <w:szCs w:val="24"/>
        </w:rPr>
        <w:t>like Apple</w:t>
      </w:r>
      <w:r w:rsidR="00185114">
        <w:rPr>
          <w:rFonts w:ascii="Arial" w:hAnsi="Arial" w:cs="Arial"/>
          <w:sz w:val="24"/>
          <w:szCs w:val="24"/>
        </w:rPr>
        <w:t>,</w:t>
      </w:r>
      <w:r w:rsidR="0035273B">
        <w:rPr>
          <w:rFonts w:ascii="Arial" w:hAnsi="Arial" w:cs="Arial"/>
          <w:sz w:val="24"/>
          <w:szCs w:val="24"/>
        </w:rPr>
        <w:t xml:space="preserve"> has a different approach to its customers</w:t>
      </w:r>
      <w:r w:rsidRPr="00716291">
        <w:rPr>
          <w:rFonts w:ascii="Arial" w:hAnsi="Arial" w:cs="Arial"/>
          <w:sz w:val="24"/>
          <w:szCs w:val="24"/>
        </w:rPr>
        <w:t xml:space="preserve"> launching various types of smartphones with fewer features at affordable prices.</w:t>
      </w:r>
    </w:p>
    <w:p w14:paraId="340FCF9E" w14:textId="02A49DEC" w:rsidR="00236B87"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 As described by Blythe (2012), once the company finishes analysing what features of the product the buyers appreciated, companies must find out the priority of the final consumer which can vary among the final customer. The age range could be the main factor which makes the final consumers have different priorities </w:t>
      </w:r>
      <w:r w:rsidRPr="00716291">
        <w:rPr>
          <w:rFonts w:ascii="Arial" w:hAnsi="Arial" w:cs="Arial"/>
          <w:noProof/>
          <w:sz w:val="24"/>
          <w:szCs w:val="24"/>
        </w:rPr>
        <w:t>among</w:t>
      </w:r>
      <w:r w:rsidRPr="00716291">
        <w:rPr>
          <w:rFonts w:ascii="Arial" w:hAnsi="Arial" w:cs="Arial"/>
          <w:sz w:val="24"/>
          <w:szCs w:val="24"/>
        </w:rPr>
        <w:t xml:space="preserve"> themselves. </w:t>
      </w:r>
      <w:r w:rsidR="00FA28F0">
        <w:rPr>
          <w:rFonts w:ascii="Arial" w:hAnsi="Arial" w:cs="Arial"/>
          <w:sz w:val="24"/>
          <w:szCs w:val="24"/>
        </w:rPr>
        <w:t>It c</w:t>
      </w:r>
      <w:r w:rsidR="00327F49">
        <w:rPr>
          <w:rFonts w:ascii="Arial" w:hAnsi="Arial" w:cs="Arial"/>
          <w:sz w:val="24"/>
          <w:szCs w:val="24"/>
        </w:rPr>
        <w:t>ould be perceived that t</w:t>
      </w:r>
      <w:r w:rsidRPr="00716291">
        <w:rPr>
          <w:rFonts w:ascii="Arial" w:hAnsi="Arial" w:cs="Arial"/>
          <w:sz w:val="24"/>
          <w:szCs w:val="24"/>
        </w:rPr>
        <w:t>he older people would prefer a simple mobile phone, while the youth would choose the latest smartphone in the market. However, there are different categories of people in which companies could rank the priorities of each group of people.</w:t>
      </w:r>
      <w:r w:rsidR="00FA4FBB" w:rsidRPr="00716291">
        <w:rPr>
          <w:rFonts w:ascii="Arial" w:hAnsi="Arial" w:cs="Arial"/>
          <w:sz w:val="24"/>
          <w:szCs w:val="24"/>
        </w:rPr>
        <w:t xml:space="preserve">     </w:t>
      </w:r>
    </w:p>
    <w:p w14:paraId="6E0BBC6A" w14:textId="57237177" w:rsidR="005F0ED1" w:rsidRPr="00716291" w:rsidRDefault="00B84078" w:rsidP="77894222">
      <w:pPr>
        <w:spacing w:line="360" w:lineRule="auto"/>
        <w:rPr>
          <w:rFonts w:ascii="Arial" w:hAnsi="Arial" w:cs="Arial"/>
          <w:sz w:val="24"/>
          <w:szCs w:val="24"/>
        </w:rPr>
      </w:pPr>
      <w:r w:rsidRPr="00716291">
        <w:rPr>
          <w:rFonts w:ascii="Arial" w:hAnsi="Arial" w:cs="Arial"/>
          <w:sz w:val="24"/>
          <w:szCs w:val="24"/>
        </w:rPr>
        <w:t>Companies</w:t>
      </w:r>
      <w:r w:rsidR="77894222" w:rsidRPr="00716291">
        <w:rPr>
          <w:rFonts w:ascii="Arial" w:hAnsi="Arial" w:cs="Arial"/>
          <w:sz w:val="24"/>
          <w:szCs w:val="24"/>
        </w:rPr>
        <w:t xml:space="preserve"> must find out what is attracting their customers to direct competitors. A company such as </w:t>
      </w:r>
      <w:r w:rsidRPr="00716291">
        <w:rPr>
          <w:rFonts w:ascii="Arial" w:hAnsi="Arial" w:cs="Arial"/>
          <w:sz w:val="24"/>
          <w:szCs w:val="24"/>
        </w:rPr>
        <w:t>Burger King</w:t>
      </w:r>
      <w:r w:rsidR="77894222" w:rsidRPr="00716291">
        <w:rPr>
          <w:rFonts w:ascii="Arial" w:hAnsi="Arial" w:cs="Arial"/>
          <w:sz w:val="24"/>
          <w:szCs w:val="24"/>
        </w:rPr>
        <w:t xml:space="preserve"> has to find out the way other companies managed having their customers, using the same strategy of other companies or designing new special offers which could distinguish the company from others and bring their customers back (Cristopher, Payne and Ballantyne, 2013, p.1-36). </w:t>
      </w:r>
    </w:p>
    <w:p w14:paraId="2B1D97F7" w14:textId="77777777" w:rsidR="00327F49" w:rsidRDefault="00327F49" w:rsidP="77894222">
      <w:pPr>
        <w:spacing w:line="360" w:lineRule="auto"/>
        <w:rPr>
          <w:rFonts w:ascii="Arial" w:hAnsi="Arial" w:cs="Arial"/>
          <w:sz w:val="24"/>
          <w:szCs w:val="24"/>
        </w:rPr>
      </w:pPr>
    </w:p>
    <w:p w14:paraId="607C8EC1" w14:textId="11617BDA" w:rsidR="009F2AFC" w:rsidRPr="00716291" w:rsidRDefault="00B84078" w:rsidP="77894222">
      <w:pPr>
        <w:spacing w:line="360" w:lineRule="auto"/>
        <w:rPr>
          <w:rFonts w:ascii="Arial" w:hAnsi="Arial" w:cs="Arial"/>
          <w:sz w:val="24"/>
          <w:szCs w:val="24"/>
        </w:rPr>
      </w:pPr>
      <w:r w:rsidRPr="00716291">
        <w:rPr>
          <w:rFonts w:ascii="Arial" w:hAnsi="Arial" w:cs="Arial"/>
          <w:sz w:val="24"/>
          <w:szCs w:val="24"/>
        </w:rPr>
        <w:lastRenderedPageBreak/>
        <w:t>I</w:t>
      </w:r>
      <w:r w:rsidR="77894222" w:rsidRPr="00716291">
        <w:rPr>
          <w:rFonts w:ascii="Arial" w:hAnsi="Arial" w:cs="Arial"/>
          <w:sz w:val="24"/>
          <w:szCs w:val="24"/>
        </w:rPr>
        <w:t xml:space="preserve">n 2010, the PC market suddenly moved from using the well-known desktop to the brand-new laptops. Many users preferred using laptops, instead of using the old Desktop PC’s. However, this change brought a </w:t>
      </w:r>
      <w:r w:rsidR="00EA1F61">
        <w:rPr>
          <w:rFonts w:ascii="Arial" w:hAnsi="Arial" w:cs="Arial"/>
          <w:sz w:val="24"/>
          <w:szCs w:val="24"/>
        </w:rPr>
        <w:t>considerable</w:t>
      </w:r>
      <w:r w:rsidR="77894222" w:rsidRPr="00716291">
        <w:rPr>
          <w:rFonts w:ascii="Arial" w:hAnsi="Arial" w:cs="Arial"/>
          <w:sz w:val="24"/>
          <w:szCs w:val="24"/>
        </w:rPr>
        <w:t xml:space="preserve"> of dissatisfactions among the companies that had no idea about the shift and the danger in bringing big losses, instead of revenues. Therefore, companies update their statistics steadily in order to keep a track of the consumer personal tastes and try to change them indirectly; this is the only way a company can offer new products with different features and benefit from them (Arthur, 2009).</w:t>
      </w:r>
    </w:p>
    <w:p w14:paraId="7727DDBF" w14:textId="77777777" w:rsidR="00EA1F61" w:rsidRDefault="00EA1F61" w:rsidP="00566319">
      <w:pPr>
        <w:spacing w:line="360" w:lineRule="auto"/>
        <w:rPr>
          <w:rFonts w:ascii="Arial" w:hAnsi="Arial" w:cs="Arial"/>
          <w:sz w:val="24"/>
          <w:szCs w:val="24"/>
        </w:rPr>
      </w:pPr>
    </w:p>
    <w:p w14:paraId="47DCC5C5" w14:textId="62475D20" w:rsidR="000C0F2D" w:rsidRPr="00716291" w:rsidRDefault="77894222" w:rsidP="00566319">
      <w:pPr>
        <w:spacing w:line="360" w:lineRule="auto"/>
        <w:rPr>
          <w:rFonts w:ascii="Arial" w:hAnsi="Arial" w:cs="Arial"/>
          <w:sz w:val="24"/>
          <w:szCs w:val="24"/>
        </w:rPr>
      </w:pPr>
      <w:r w:rsidRPr="00716291">
        <w:rPr>
          <w:rFonts w:ascii="Arial" w:hAnsi="Arial" w:cs="Arial"/>
          <w:sz w:val="24"/>
          <w:szCs w:val="24"/>
        </w:rPr>
        <w:t>Heagney (2016) believes that stakeholders are people, staff, consumer</w:t>
      </w:r>
      <w:r w:rsidR="00EA1F61">
        <w:rPr>
          <w:rFonts w:ascii="Arial" w:hAnsi="Arial" w:cs="Arial"/>
          <w:sz w:val="24"/>
          <w:szCs w:val="24"/>
        </w:rPr>
        <w:t>s</w:t>
      </w:r>
      <w:r w:rsidRPr="00716291">
        <w:rPr>
          <w:rFonts w:ascii="Arial" w:hAnsi="Arial" w:cs="Arial"/>
          <w:sz w:val="24"/>
          <w:szCs w:val="24"/>
        </w:rPr>
        <w:t>, suppliers, managers and owners of the organisation that ha</w:t>
      </w:r>
      <w:r w:rsidR="00EA1F61">
        <w:rPr>
          <w:rFonts w:ascii="Arial" w:hAnsi="Arial" w:cs="Arial"/>
          <w:sz w:val="24"/>
          <w:szCs w:val="24"/>
        </w:rPr>
        <w:t>ve</w:t>
      </w:r>
      <w:r w:rsidRPr="00716291">
        <w:rPr>
          <w:rFonts w:ascii="Arial" w:hAnsi="Arial" w:cs="Arial"/>
          <w:sz w:val="24"/>
          <w:szCs w:val="24"/>
        </w:rPr>
        <w:t xml:space="preserve"> a direct interest in the success of a company. Business activities have various types of external and internal stakeholders. The internal stakeholders are the group of people within a business such as managers and employees. The external stakeholders are the group of people, who work externally in a company such as the final consumer and the other people within a community. The owners of a company have the final response, whenever the objectives of the company are decided by the other directors (Cristopher, Payne and Ballantyne, 2013, p.76-77).</w:t>
      </w:r>
      <w:r w:rsidR="00F33EA9" w:rsidRPr="00716291">
        <w:rPr>
          <w:rFonts w:ascii="Arial" w:hAnsi="Arial" w:cs="Arial"/>
          <w:sz w:val="24"/>
          <w:szCs w:val="24"/>
        </w:rPr>
        <w:t xml:space="preserve"> </w:t>
      </w:r>
      <w:r w:rsidR="00EA1F61">
        <w:rPr>
          <w:rFonts w:ascii="Arial" w:hAnsi="Arial" w:cs="Arial"/>
          <w:sz w:val="24"/>
          <w:szCs w:val="24"/>
        </w:rPr>
        <w:t>For instance, t</w:t>
      </w:r>
      <w:r w:rsidR="00F33EA9" w:rsidRPr="00716291">
        <w:rPr>
          <w:rFonts w:ascii="Arial" w:hAnsi="Arial" w:cs="Arial"/>
          <w:sz w:val="24"/>
          <w:szCs w:val="24"/>
        </w:rPr>
        <w:t xml:space="preserve">he stakeholders </w:t>
      </w:r>
      <w:r w:rsidR="00081C87" w:rsidRPr="00716291">
        <w:rPr>
          <w:rFonts w:ascii="Arial" w:hAnsi="Arial" w:cs="Arial"/>
          <w:sz w:val="24"/>
          <w:szCs w:val="24"/>
        </w:rPr>
        <w:t xml:space="preserve">involved in </w:t>
      </w:r>
      <w:r w:rsidR="00F33EA9" w:rsidRPr="00716291">
        <w:rPr>
          <w:rFonts w:ascii="Arial" w:hAnsi="Arial" w:cs="Arial"/>
          <w:sz w:val="24"/>
          <w:szCs w:val="24"/>
        </w:rPr>
        <w:t xml:space="preserve">the social enterprise </w:t>
      </w:r>
      <w:r w:rsidR="00CF0502" w:rsidRPr="00716291">
        <w:rPr>
          <w:rFonts w:ascii="Arial" w:hAnsi="Arial" w:cs="Arial"/>
          <w:sz w:val="24"/>
          <w:szCs w:val="24"/>
        </w:rPr>
        <w:t>‘</w:t>
      </w:r>
      <w:r w:rsidR="00F33EA9" w:rsidRPr="00716291">
        <w:rPr>
          <w:rFonts w:ascii="Arial" w:hAnsi="Arial" w:cs="Arial"/>
          <w:sz w:val="24"/>
          <w:szCs w:val="24"/>
        </w:rPr>
        <w:t>Down to Earth</w:t>
      </w:r>
      <w:r w:rsidR="00CF0502" w:rsidRPr="00716291">
        <w:rPr>
          <w:rFonts w:ascii="Arial" w:hAnsi="Arial" w:cs="Arial"/>
          <w:sz w:val="24"/>
          <w:szCs w:val="24"/>
        </w:rPr>
        <w:t>’</w:t>
      </w:r>
      <w:r w:rsidR="00F33EA9" w:rsidRPr="00716291">
        <w:rPr>
          <w:rFonts w:ascii="Arial" w:hAnsi="Arial" w:cs="Arial"/>
          <w:sz w:val="24"/>
          <w:szCs w:val="24"/>
        </w:rPr>
        <w:t xml:space="preserve"> are the volunteers, the staff</w:t>
      </w:r>
      <w:r w:rsidR="00081C87" w:rsidRPr="00716291">
        <w:rPr>
          <w:rFonts w:ascii="Arial" w:hAnsi="Arial" w:cs="Arial"/>
          <w:sz w:val="24"/>
          <w:szCs w:val="24"/>
        </w:rPr>
        <w:t xml:space="preserve"> who work with people with difficult background to build </w:t>
      </w:r>
      <w:r w:rsidR="00C17BB7" w:rsidRPr="00716291">
        <w:rPr>
          <w:rFonts w:ascii="Arial" w:hAnsi="Arial" w:cs="Arial"/>
          <w:sz w:val="24"/>
          <w:szCs w:val="24"/>
        </w:rPr>
        <w:t>sustainable</w:t>
      </w:r>
      <w:r w:rsidR="00081C87" w:rsidRPr="00716291">
        <w:rPr>
          <w:rFonts w:ascii="Arial" w:hAnsi="Arial" w:cs="Arial"/>
          <w:sz w:val="24"/>
          <w:szCs w:val="24"/>
        </w:rPr>
        <w:t xml:space="preserve"> buildings </w:t>
      </w:r>
      <w:r w:rsidR="00EA1F61">
        <w:rPr>
          <w:rFonts w:ascii="Arial" w:hAnsi="Arial" w:cs="Arial"/>
          <w:sz w:val="24"/>
          <w:szCs w:val="24"/>
        </w:rPr>
        <w:t xml:space="preserve">using </w:t>
      </w:r>
      <w:r w:rsidR="00081C87" w:rsidRPr="00716291">
        <w:rPr>
          <w:rFonts w:ascii="Arial" w:hAnsi="Arial" w:cs="Arial"/>
          <w:sz w:val="24"/>
          <w:szCs w:val="24"/>
        </w:rPr>
        <w:t>echo</w:t>
      </w:r>
      <w:r w:rsidR="00EA1F61">
        <w:rPr>
          <w:rFonts w:ascii="Arial" w:hAnsi="Arial" w:cs="Arial"/>
          <w:sz w:val="24"/>
          <w:szCs w:val="24"/>
        </w:rPr>
        <w:t>-</w:t>
      </w:r>
      <w:r w:rsidR="00081C87" w:rsidRPr="00716291">
        <w:rPr>
          <w:rFonts w:ascii="Arial" w:hAnsi="Arial" w:cs="Arial"/>
          <w:sz w:val="24"/>
          <w:szCs w:val="24"/>
        </w:rPr>
        <w:t xml:space="preserve">materials </w:t>
      </w:r>
      <w:r w:rsidR="00F33EA9" w:rsidRPr="00716291">
        <w:rPr>
          <w:rFonts w:ascii="Arial" w:hAnsi="Arial" w:cs="Arial"/>
          <w:sz w:val="24"/>
          <w:szCs w:val="24"/>
        </w:rPr>
        <w:t>the people within the community</w:t>
      </w:r>
      <w:r w:rsidR="00C17BB7" w:rsidRPr="00716291">
        <w:rPr>
          <w:rFonts w:ascii="Arial" w:hAnsi="Arial" w:cs="Arial"/>
          <w:sz w:val="24"/>
          <w:szCs w:val="24"/>
        </w:rPr>
        <w:t>.</w:t>
      </w:r>
      <w:r w:rsidR="00F33EA9" w:rsidRPr="00716291">
        <w:rPr>
          <w:rFonts w:ascii="Arial" w:hAnsi="Arial" w:cs="Arial"/>
          <w:sz w:val="24"/>
          <w:szCs w:val="24"/>
        </w:rPr>
        <w:t xml:space="preserve"> </w:t>
      </w:r>
      <w:r w:rsidR="00C17BB7" w:rsidRPr="00716291">
        <w:rPr>
          <w:rFonts w:ascii="Arial" w:hAnsi="Arial" w:cs="Arial"/>
          <w:sz w:val="24"/>
          <w:szCs w:val="24"/>
        </w:rPr>
        <w:t xml:space="preserve">The owners are the main stakeholders, who coordinate the work of the workers and the sponsors are external stakeholders who </w:t>
      </w:r>
      <w:r w:rsidR="008B1CBF" w:rsidRPr="00716291">
        <w:rPr>
          <w:rFonts w:ascii="Arial" w:hAnsi="Arial" w:cs="Arial"/>
          <w:sz w:val="24"/>
          <w:szCs w:val="24"/>
        </w:rPr>
        <w:t>provide funds for construction of the buildings (Down to Earth 2015)</w:t>
      </w:r>
      <w:r w:rsidR="00F33EA9" w:rsidRPr="00716291">
        <w:rPr>
          <w:rFonts w:ascii="Arial" w:hAnsi="Arial" w:cs="Arial"/>
          <w:sz w:val="24"/>
          <w:szCs w:val="24"/>
        </w:rPr>
        <w:t>.</w:t>
      </w:r>
    </w:p>
    <w:p w14:paraId="0BA1539F" w14:textId="77BEF16D" w:rsidR="004F5D47"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The directors of a company have also strong influence during the decision making; directors are always present in the company and they might decide to improve the sales of their products, instead of having higher profit.  The final customers are also considered as stakeholders; every company which ignores the feedbacks or request of its customers are more likely to lose their customers to their direct competitors. In marketing, there are also primary and secondary stakeholders. Primary stakeholders in prestigious companies are the shareholders and they also have the right to vote out the </w:t>
      </w:r>
      <w:r w:rsidRPr="00716291">
        <w:rPr>
          <w:rFonts w:ascii="Arial" w:hAnsi="Arial" w:cs="Arial"/>
          <w:sz w:val="24"/>
          <w:szCs w:val="24"/>
        </w:rPr>
        <w:lastRenderedPageBreak/>
        <w:t>managers that run the business wrong without achieving the objectives that were agreed during the meeting with the other directors. In small business activities, the stakeholders are the owners, the employees and the buyers (BBC 2014).</w:t>
      </w:r>
    </w:p>
    <w:p w14:paraId="29682BB0" w14:textId="77777777" w:rsidR="000C0F2D" w:rsidRPr="00716291" w:rsidRDefault="000C0F2D" w:rsidP="00566319">
      <w:pPr>
        <w:spacing w:line="360" w:lineRule="auto"/>
        <w:rPr>
          <w:rFonts w:ascii="Arial" w:hAnsi="Arial" w:cs="Arial"/>
          <w:sz w:val="24"/>
          <w:szCs w:val="24"/>
        </w:rPr>
      </w:pPr>
    </w:p>
    <w:p w14:paraId="6FE3B8D8" w14:textId="3F541ECA" w:rsidR="000C0F2D" w:rsidRPr="006119D8" w:rsidRDefault="00C17BB7" w:rsidP="00566319">
      <w:pPr>
        <w:spacing w:line="360" w:lineRule="auto"/>
        <w:rPr>
          <w:rFonts w:ascii="Arial" w:hAnsi="Arial" w:cs="Arial"/>
          <w:b/>
          <w:sz w:val="32"/>
          <w:szCs w:val="32"/>
          <w:u w:val="single"/>
        </w:rPr>
      </w:pPr>
      <w:r w:rsidRPr="006119D8">
        <w:rPr>
          <w:rFonts w:ascii="Arial" w:hAnsi="Arial" w:cs="Arial"/>
          <w:b/>
          <w:sz w:val="32"/>
          <w:szCs w:val="32"/>
          <w:u w:val="single"/>
        </w:rPr>
        <w:t xml:space="preserve">Reflection </w:t>
      </w:r>
    </w:p>
    <w:p w14:paraId="5ED63E5C" w14:textId="78B38C2E" w:rsidR="00E66B09" w:rsidRPr="00716291" w:rsidRDefault="77894222" w:rsidP="77894222">
      <w:pPr>
        <w:spacing w:line="360" w:lineRule="auto"/>
        <w:rPr>
          <w:rFonts w:ascii="Arial" w:hAnsi="Arial" w:cs="Arial"/>
          <w:sz w:val="24"/>
          <w:szCs w:val="24"/>
        </w:rPr>
      </w:pPr>
      <w:r w:rsidRPr="00716291">
        <w:rPr>
          <w:rFonts w:ascii="Arial" w:hAnsi="Arial" w:cs="Arial"/>
          <w:sz w:val="24"/>
          <w:szCs w:val="24"/>
        </w:rPr>
        <w:t xml:space="preserve">As a good example of communication tools within the modern technologies could be blogs; the author of this essay has been working on blogs with his group members related to an organisation called ‘Down to Earth’. The author and the students have been working as a team to raise awareness of the organisation and interest of the users. As part of their marketing assignment, each member of the group had to post two blog posts related to their project ‘Down to Earth’ and the group decided to publish a blog post every two days. The group succeeded in raising awareness of the organisation, where the group had over 800 views from ten different countries. </w:t>
      </w:r>
      <w:r w:rsidR="00EC7647" w:rsidRPr="00716291">
        <w:rPr>
          <w:rFonts w:ascii="Arial" w:hAnsi="Arial" w:cs="Arial"/>
          <w:sz w:val="24"/>
          <w:szCs w:val="24"/>
        </w:rPr>
        <w:t xml:space="preserve">The </w:t>
      </w:r>
      <w:r w:rsidRPr="00716291">
        <w:rPr>
          <w:rFonts w:ascii="Arial" w:hAnsi="Arial" w:cs="Arial"/>
          <w:sz w:val="24"/>
          <w:szCs w:val="24"/>
        </w:rPr>
        <w:t xml:space="preserve">author also used his Instagram and Facebook profiles to share the link </w:t>
      </w:r>
      <w:r w:rsidRPr="00716291">
        <w:rPr>
          <w:rFonts w:ascii="Arial" w:hAnsi="Arial" w:cs="Arial"/>
          <w:noProof/>
          <w:sz w:val="24"/>
          <w:szCs w:val="24"/>
        </w:rPr>
        <w:t>to</w:t>
      </w:r>
      <w:r w:rsidRPr="00716291">
        <w:rPr>
          <w:rFonts w:ascii="Arial" w:hAnsi="Arial" w:cs="Arial"/>
          <w:sz w:val="24"/>
          <w:szCs w:val="24"/>
        </w:rPr>
        <w:t xml:space="preserve"> the blog and he had over 70 views from his Italian friends and followers (Bovee and Thill, 2013, p.65-67). </w:t>
      </w:r>
      <w:r w:rsidR="00EC7647" w:rsidRPr="00716291">
        <w:rPr>
          <w:rFonts w:ascii="Arial" w:hAnsi="Arial" w:cs="Arial"/>
          <w:sz w:val="24"/>
          <w:szCs w:val="24"/>
        </w:rPr>
        <w:t>Using social media can be free for organisations and it i</w:t>
      </w:r>
      <w:r w:rsidR="00277B34" w:rsidRPr="00716291">
        <w:rPr>
          <w:rFonts w:ascii="Arial" w:hAnsi="Arial" w:cs="Arial"/>
          <w:sz w:val="24"/>
          <w:szCs w:val="24"/>
        </w:rPr>
        <w:t>s an effective element of advertisement</w:t>
      </w:r>
      <w:r w:rsidR="006119D8">
        <w:rPr>
          <w:rFonts w:ascii="Arial" w:hAnsi="Arial" w:cs="Arial"/>
          <w:sz w:val="24"/>
          <w:szCs w:val="24"/>
        </w:rPr>
        <w:t>. However,</w:t>
      </w:r>
      <w:r w:rsidR="00277B34" w:rsidRPr="00716291">
        <w:rPr>
          <w:rFonts w:ascii="Arial" w:hAnsi="Arial" w:cs="Arial"/>
          <w:sz w:val="24"/>
          <w:szCs w:val="24"/>
        </w:rPr>
        <w:t xml:space="preserve"> it takes t</w:t>
      </w:r>
      <w:r w:rsidR="00551530" w:rsidRPr="00716291">
        <w:rPr>
          <w:rFonts w:ascii="Arial" w:hAnsi="Arial" w:cs="Arial"/>
          <w:sz w:val="24"/>
          <w:szCs w:val="24"/>
        </w:rPr>
        <w:t>ime to commit resources</w:t>
      </w:r>
      <w:r w:rsidR="006119D8">
        <w:rPr>
          <w:rFonts w:ascii="Arial" w:hAnsi="Arial" w:cs="Arial"/>
          <w:sz w:val="24"/>
          <w:szCs w:val="24"/>
        </w:rPr>
        <w:t>,</w:t>
      </w:r>
      <w:r w:rsidR="00551530" w:rsidRPr="00716291">
        <w:rPr>
          <w:rFonts w:ascii="Arial" w:hAnsi="Arial" w:cs="Arial"/>
          <w:sz w:val="24"/>
          <w:szCs w:val="24"/>
        </w:rPr>
        <w:t xml:space="preserve"> manag</w:t>
      </w:r>
      <w:r w:rsidR="006119D8">
        <w:rPr>
          <w:rFonts w:ascii="Arial" w:hAnsi="Arial" w:cs="Arial"/>
          <w:sz w:val="24"/>
          <w:szCs w:val="24"/>
        </w:rPr>
        <w:t>e</w:t>
      </w:r>
      <w:r w:rsidR="00551530" w:rsidRPr="00716291">
        <w:rPr>
          <w:rFonts w:ascii="Arial" w:hAnsi="Arial" w:cs="Arial"/>
          <w:sz w:val="24"/>
          <w:szCs w:val="24"/>
        </w:rPr>
        <w:t xml:space="preserve"> the social media and reply all the feedbacks</w:t>
      </w:r>
      <w:r w:rsidR="00EC7647" w:rsidRPr="00716291">
        <w:rPr>
          <w:rFonts w:ascii="Arial" w:hAnsi="Arial" w:cs="Arial"/>
          <w:sz w:val="24"/>
          <w:szCs w:val="24"/>
        </w:rPr>
        <w:t>.</w:t>
      </w:r>
      <w:r w:rsidR="00551530" w:rsidRPr="00716291">
        <w:rPr>
          <w:rFonts w:ascii="Arial" w:hAnsi="Arial" w:cs="Arial"/>
          <w:sz w:val="24"/>
          <w:szCs w:val="24"/>
        </w:rPr>
        <w:t xml:space="preserve"> Some companies have trained staff who produce new content on the social media,</w:t>
      </w:r>
      <w:r w:rsidR="00E00425" w:rsidRPr="00716291">
        <w:rPr>
          <w:rFonts w:ascii="Arial" w:hAnsi="Arial" w:cs="Arial"/>
          <w:sz w:val="24"/>
          <w:szCs w:val="24"/>
        </w:rPr>
        <w:t xml:space="preserve"> therefore companies have additional costs such as paying the staff and the creation of new videos.</w:t>
      </w:r>
      <w:r w:rsidR="00551530" w:rsidRPr="00716291">
        <w:rPr>
          <w:rFonts w:ascii="Arial" w:hAnsi="Arial" w:cs="Arial"/>
          <w:sz w:val="24"/>
          <w:szCs w:val="24"/>
        </w:rPr>
        <w:t xml:space="preserve"> </w:t>
      </w:r>
      <w:r w:rsidRPr="00716291">
        <w:rPr>
          <w:rFonts w:ascii="Arial" w:hAnsi="Arial" w:cs="Arial"/>
          <w:sz w:val="24"/>
          <w:szCs w:val="24"/>
        </w:rPr>
        <w:t>The author benefited positively after the experience with his group posting blog posts and trying to raise awareness of the social enterprise ‘Down to Earth’; the blog post made the author have a wider understanding of advertising and the communication tools used</w:t>
      </w:r>
      <w:r w:rsidR="006119D8">
        <w:rPr>
          <w:rFonts w:ascii="Arial" w:hAnsi="Arial" w:cs="Arial"/>
          <w:sz w:val="24"/>
          <w:szCs w:val="24"/>
        </w:rPr>
        <w:t xml:space="preserve"> in the</w:t>
      </w:r>
      <w:r w:rsidRPr="00716291">
        <w:rPr>
          <w:rFonts w:ascii="Arial" w:hAnsi="Arial" w:cs="Arial"/>
          <w:sz w:val="24"/>
          <w:szCs w:val="24"/>
        </w:rPr>
        <w:t xml:space="preserve"> marketing strategy. This experience has enhanced the knowledge of the author about tactical communication tools and teamwork. </w:t>
      </w:r>
    </w:p>
    <w:p w14:paraId="5E0AA8C5" w14:textId="086940AE" w:rsidR="000C0F2D" w:rsidRPr="00716291" w:rsidRDefault="77894222" w:rsidP="77894222">
      <w:pPr>
        <w:spacing w:before="240" w:line="360" w:lineRule="auto"/>
        <w:rPr>
          <w:rFonts w:ascii="Arial" w:hAnsi="Arial" w:cs="Arial"/>
          <w:sz w:val="24"/>
          <w:szCs w:val="24"/>
        </w:rPr>
      </w:pPr>
      <w:r w:rsidRPr="00716291">
        <w:rPr>
          <w:rFonts w:ascii="Arial" w:hAnsi="Arial" w:cs="Arial"/>
          <w:sz w:val="24"/>
          <w:szCs w:val="24"/>
        </w:rPr>
        <w:t xml:space="preserve">The author and his group are working hard to raise awareness of the organisation ‘Down to Earth’ by promoting the recent development of the residential and educational centre in Gower for Valley’s kids in the newspaper of the University of Wales Trinity Saint David (Down to Earth 2015). The author and his group took advantage of the </w:t>
      </w:r>
      <w:r w:rsidRPr="00716291">
        <w:rPr>
          <w:rFonts w:ascii="Arial" w:hAnsi="Arial" w:cs="Arial"/>
          <w:sz w:val="24"/>
          <w:szCs w:val="24"/>
        </w:rPr>
        <w:lastRenderedPageBreak/>
        <w:t>difficulties that the organisation ‘Down to Earth’ has in raising awareness and interest within the local community</w:t>
      </w:r>
      <w:r w:rsidR="006119D8">
        <w:rPr>
          <w:rFonts w:ascii="Arial" w:hAnsi="Arial" w:cs="Arial"/>
          <w:sz w:val="24"/>
          <w:szCs w:val="24"/>
        </w:rPr>
        <w:t>. T</w:t>
      </w:r>
      <w:r w:rsidRPr="00716291">
        <w:rPr>
          <w:rFonts w:ascii="Arial" w:hAnsi="Arial" w:cs="Arial"/>
          <w:sz w:val="24"/>
          <w:szCs w:val="24"/>
        </w:rPr>
        <w:t xml:space="preserve">he group members posted the link of the website on their Facebook profile and promoted the blog posts related to the organisation ‘Down to Earth’, to inform the public what are the activities made by the organisation (Fill, 2009, p.477). </w:t>
      </w:r>
      <w:r w:rsidR="006119D8">
        <w:rPr>
          <w:rFonts w:ascii="Arial" w:hAnsi="Arial" w:cs="Arial"/>
          <w:sz w:val="24"/>
          <w:szCs w:val="24"/>
        </w:rPr>
        <w:t xml:space="preserve"> </w:t>
      </w:r>
    </w:p>
    <w:p w14:paraId="18F945BE" w14:textId="2F9F908E" w:rsidR="0084603A" w:rsidRPr="00716291" w:rsidRDefault="77894222" w:rsidP="77894222">
      <w:pPr>
        <w:spacing w:line="360" w:lineRule="auto"/>
        <w:rPr>
          <w:rFonts w:ascii="Arial" w:hAnsi="Arial" w:cs="Arial"/>
          <w:sz w:val="24"/>
          <w:szCs w:val="24"/>
        </w:rPr>
      </w:pPr>
      <w:r w:rsidRPr="00716291">
        <w:rPr>
          <w:rFonts w:ascii="Arial" w:hAnsi="Arial" w:cs="Arial"/>
          <w:sz w:val="24"/>
          <w:szCs w:val="24"/>
        </w:rPr>
        <w:t>The advertisement and the Public Relation</w:t>
      </w:r>
      <w:r w:rsidR="006119D8">
        <w:rPr>
          <w:rFonts w:ascii="Arial" w:hAnsi="Arial" w:cs="Arial"/>
          <w:sz w:val="24"/>
          <w:szCs w:val="24"/>
        </w:rPr>
        <w:t>s</w:t>
      </w:r>
      <w:r w:rsidRPr="00716291">
        <w:rPr>
          <w:rFonts w:ascii="Arial" w:hAnsi="Arial" w:cs="Arial"/>
          <w:sz w:val="24"/>
          <w:szCs w:val="24"/>
        </w:rPr>
        <w:t xml:space="preserve"> are some of the weaknesses of the organisation; the outdated websites and other social media are discouraging the public to have interest in the activities made by the organisation. The Organisation’s direct marketing is ineffective, the organisation has many leaflets, but they are not shared with the public and the communication is weak. The author and his group had difficulties in communicati</w:t>
      </w:r>
      <w:r w:rsidR="006119D8">
        <w:rPr>
          <w:rFonts w:ascii="Arial" w:hAnsi="Arial" w:cs="Arial"/>
          <w:sz w:val="24"/>
          <w:szCs w:val="24"/>
        </w:rPr>
        <w:t xml:space="preserve">on </w:t>
      </w:r>
      <w:r w:rsidRPr="00716291">
        <w:rPr>
          <w:rFonts w:ascii="Arial" w:hAnsi="Arial" w:cs="Arial"/>
          <w:sz w:val="24"/>
          <w:szCs w:val="24"/>
        </w:rPr>
        <w:t xml:space="preserve">with the organisation through email (Blythe, 2014, p.369-370). Basically, the social enterprise ‘Down to Earth’ uses only advertising, direct marketing and Public Relations as tools of the marketing communication.   </w:t>
      </w:r>
    </w:p>
    <w:p w14:paraId="4D72B5AC" w14:textId="77777777" w:rsidR="0084603A" w:rsidRPr="00716291" w:rsidRDefault="0084603A">
      <w:pPr>
        <w:rPr>
          <w:rFonts w:ascii="Arial" w:hAnsi="Arial" w:cs="Arial"/>
          <w:sz w:val="24"/>
          <w:szCs w:val="24"/>
        </w:rPr>
      </w:pPr>
      <w:r w:rsidRPr="00716291">
        <w:rPr>
          <w:rFonts w:ascii="Arial" w:hAnsi="Arial" w:cs="Arial"/>
          <w:sz w:val="24"/>
          <w:szCs w:val="24"/>
        </w:rPr>
        <w:br w:type="page"/>
      </w:r>
    </w:p>
    <w:p w14:paraId="3BB80329" w14:textId="59346B7A" w:rsidR="001E082F" w:rsidRPr="00F823D8" w:rsidRDefault="007136DA" w:rsidP="2E670276">
      <w:pPr>
        <w:pStyle w:val="NormalWeb"/>
        <w:spacing w:before="200" w:beforeAutospacing="0" w:after="0" w:afterAutospacing="0" w:line="216" w:lineRule="auto"/>
        <w:rPr>
          <w:rFonts w:ascii="Arial" w:hAnsi="Arial" w:cs="Arial"/>
          <w:b/>
          <w:color w:val="222222"/>
          <w:sz w:val="32"/>
          <w:szCs w:val="32"/>
          <w:u w:val="single"/>
          <w:shd w:val="clear" w:color="auto" w:fill="FFFFFF"/>
        </w:rPr>
      </w:pPr>
      <w:r w:rsidRPr="00F823D8">
        <w:rPr>
          <w:rFonts w:ascii="Arial" w:hAnsi="Arial" w:cs="Arial"/>
          <w:b/>
          <w:color w:val="222222"/>
          <w:sz w:val="32"/>
          <w:szCs w:val="32"/>
          <w:u w:val="single"/>
          <w:shd w:val="clear" w:color="auto" w:fill="FFFFFF"/>
        </w:rPr>
        <w:lastRenderedPageBreak/>
        <w:t xml:space="preserve">References </w:t>
      </w:r>
    </w:p>
    <w:p w14:paraId="4B0C09B3" w14:textId="77777777" w:rsidR="007136DA" w:rsidRPr="007136DA" w:rsidRDefault="007136DA" w:rsidP="2E670276">
      <w:pPr>
        <w:pStyle w:val="NormalWeb"/>
        <w:spacing w:before="200" w:beforeAutospacing="0" w:after="0" w:afterAutospacing="0" w:line="216" w:lineRule="auto"/>
        <w:rPr>
          <w:rFonts w:asciiTheme="majorHAnsi" w:hAnsiTheme="majorHAnsi" w:cstheme="majorHAnsi"/>
          <w:b/>
          <w:color w:val="222222"/>
          <w:sz w:val="22"/>
          <w:szCs w:val="22"/>
          <w:u w:val="single"/>
          <w:shd w:val="clear" w:color="auto" w:fill="FFFFFF"/>
        </w:rPr>
      </w:pPr>
    </w:p>
    <w:p w14:paraId="1D5E010E" w14:textId="77777777" w:rsidR="001E082F" w:rsidRPr="00327F49" w:rsidRDefault="001E082F" w:rsidP="00020728">
      <w:pPr>
        <w:spacing w:line="360" w:lineRule="auto"/>
        <w:rPr>
          <w:rFonts w:ascii="Times New Roman" w:eastAsia="+mn-ea" w:hAnsi="Times New Roman" w:cs="Times New Roman"/>
          <w:color w:val="000000"/>
          <w:kern w:val="24"/>
          <w:sz w:val="18"/>
          <w:szCs w:val="18"/>
        </w:rPr>
      </w:pPr>
      <w:r w:rsidRPr="00327F49">
        <w:rPr>
          <w:rFonts w:ascii="Times New Roman" w:eastAsia="+mn-ea" w:hAnsi="Times New Roman" w:cs="Times New Roman"/>
          <w:color w:val="000000"/>
          <w:kern w:val="24"/>
          <w:sz w:val="18"/>
          <w:szCs w:val="18"/>
        </w:rPr>
        <w:t xml:space="preserve">Adidas. (2018) </w:t>
      </w:r>
      <w:r w:rsidRPr="00327F49">
        <w:rPr>
          <w:rFonts w:ascii="Times New Roman" w:eastAsia="+mn-ea" w:hAnsi="Times New Roman" w:cs="Times New Roman"/>
          <w:color w:val="000000"/>
          <w:kern w:val="24"/>
          <w:sz w:val="18"/>
          <w:szCs w:val="18"/>
          <w:u w:val="single"/>
        </w:rPr>
        <w:t>About us</w:t>
      </w:r>
      <w:r w:rsidRPr="00327F49">
        <w:rPr>
          <w:rFonts w:ascii="Times New Roman" w:eastAsia="+mn-ea" w:hAnsi="Times New Roman" w:cs="Times New Roman"/>
          <w:color w:val="000000"/>
          <w:kern w:val="24"/>
          <w:sz w:val="18"/>
          <w:szCs w:val="18"/>
        </w:rPr>
        <w:t xml:space="preserve">. [Online] Available from: </w:t>
      </w:r>
      <w:hyperlink r:id="rId8" w:history="1">
        <w:r w:rsidRPr="00327F49">
          <w:rPr>
            <w:rStyle w:val="Hyperlink"/>
            <w:rFonts w:ascii="Times New Roman" w:eastAsia="+mn-ea" w:hAnsi="Times New Roman" w:cs="Times New Roman"/>
            <w:kern w:val="24"/>
            <w:sz w:val="18"/>
            <w:szCs w:val="18"/>
          </w:rPr>
          <w:t>https://www.adidas-group.com/en/</w:t>
        </w:r>
      </w:hyperlink>
      <w:r w:rsidRPr="00327F49">
        <w:rPr>
          <w:rFonts w:ascii="Times New Roman" w:eastAsia="+mn-ea" w:hAnsi="Times New Roman" w:cs="Times New Roman"/>
          <w:color w:val="000000"/>
          <w:kern w:val="24"/>
          <w:sz w:val="18"/>
          <w:szCs w:val="18"/>
        </w:rPr>
        <w:t>. [Accessed 8 Jan 2018].</w:t>
      </w:r>
    </w:p>
    <w:p w14:paraId="3A5B42AA" w14:textId="77777777" w:rsidR="001E082F" w:rsidRPr="00327F49" w:rsidRDefault="001E082F"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 xml:space="preserve">Arthur, C. (2009) How laptops took over the world. </w:t>
      </w:r>
      <w:r w:rsidRPr="00327F49">
        <w:rPr>
          <w:rFonts w:eastAsia="+mn-ea"/>
          <w:color w:val="000000"/>
          <w:kern w:val="24"/>
          <w:sz w:val="18"/>
          <w:szCs w:val="18"/>
          <w:u w:val="single"/>
          <w:lang w:val="en-US"/>
        </w:rPr>
        <w:t>The Guardian</w:t>
      </w:r>
      <w:r w:rsidRPr="00327F49">
        <w:rPr>
          <w:rFonts w:eastAsia="+mn-ea"/>
          <w:color w:val="000000"/>
          <w:kern w:val="24"/>
          <w:sz w:val="18"/>
          <w:szCs w:val="18"/>
          <w:lang w:val="en-US"/>
        </w:rPr>
        <w:t xml:space="preserve">. [Online] 28 October. Available from: </w:t>
      </w:r>
      <w:hyperlink r:id="rId9" w:history="1">
        <w:r w:rsidRPr="00327F49">
          <w:rPr>
            <w:rStyle w:val="Hyperlink"/>
            <w:sz w:val="18"/>
            <w:szCs w:val="18"/>
          </w:rPr>
          <w:t>https://www.theguardian.com/technology/2009/oct/28/laptops-sales-desktop-computers</w:t>
        </w:r>
      </w:hyperlink>
      <w:r w:rsidRPr="00327F49">
        <w:rPr>
          <w:sz w:val="18"/>
          <w:szCs w:val="18"/>
        </w:rPr>
        <w:t xml:space="preserve">. </w:t>
      </w:r>
      <w:r w:rsidRPr="00327F49">
        <w:rPr>
          <w:rFonts w:eastAsia="+mn-ea"/>
          <w:color w:val="000000"/>
          <w:kern w:val="24"/>
          <w:sz w:val="18"/>
          <w:szCs w:val="18"/>
          <w:lang w:val="en-US"/>
        </w:rPr>
        <w:t>[Accessed:3 Jan 2018].</w:t>
      </w:r>
    </w:p>
    <w:p w14:paraId="5A193FA9" w14:textId="77777777" w:rsidR="001E082F" w:rsidRPr="00327F49" w:rsidRDefault="001E082F"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 xml:space="preserve">BBC. (2014) </w:t>
      </w:r>
      <w:r w:rsidRPr="00327F49">
        <w:rPr>
          <w:rFonts w:eastAsia="+mn-ea"/>
          <w:color w:val="000000"/>
          <w:kern w:val="24"/>
          <w:sz w:val="18"/>
          <w:szCs w:val="18"/>
          <w:u w:val="single"/>
          <w:lang w:val="en-US"/>
        </w:rPr>
        <w:t>Business Studies</w:t>
      </w:r>
      <w:r w:rsidRPr="00327F49">
        <w:rPr>
          <w:rFonts w:eastAsia="+mn-ea"/>
          <w:color w:val="000000"/>
          <w:kern w:val="24"/>
          <w:sz w:val="18"/>
          <w:szCs w:val="18"/>
          <w:lang w:val="en-US"/>
        </w:rPr>
        <w:t xml:space="preserve">. [Online] Available from: </w:t>
      </w:r>
      <w:hyperlink r:id="rId10" w:history="1">
        <w:r w:rsidRPr="00327F49">
          <w:rPr>
            <w:rStyle w:val="Hyperlink"/>
            <w:rFonts w:eastAsia="+mn-ea"/>
            <w:kern w:val="24"/>
            <w:sz w:val="18"/>
            <w:szCs w:val="18"/>
            <w:lang w:val="en-US"/>
          </w:rPr>
          <w:t>http://www.bbc.co.uk/schools/gcsebitesize/business/environment/stakeholders3.shtml</w:t>
        </w:r>
      </w:hyperlink>
      <w:r w:rsidRPr="00327F49">
        <w:rPr>
          <w:rFonts w:eastAsia="+mn-ea"/>
          <w:color w:val="000000"/>
          <w:kern w:val="24"/>
          <w:sz w:val="18"/>
          <w:szCs w:val="18"/>
          <w:lang w:val="en-US"/>
        </w:rPr>
        <w:t>. [Accessed: 2 Jan 2018].</w:t>
      </w:r>
    </w:p>
    <w:p w14:paraId="15AC1050" w14:textId="77777777" w:rsidR="001E082F" w:rsidRPr="00327F49" w:rsidRDefault="001E082F"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 xml:space="preserve">Blythe J (2014), </w:t>
      </w:r>
      <w:r w:rsidRPr="00327F49">
        <w:rPr>
          <w:rFonts w:eastAsia="+mn-ea"/>
          <w:color w:val="000000"/>
          <w:kern w:val="24"/>
          <w:sz w:val="18"/>
          <w:szCs w:val="18"/>
          <w:u w:val="single"/>
          <w:lang w:val="en-US"/>
        </w:rPr>
        <w:t>Principles and Practice of Marketing</w:t>
      </w:r>
      <w:r w:rsidRPr="00327F49">
        <w:rPr>
          <w:rFonts w:eastAsia="+mn-ea"/>
          <w:color w:val="000000"/>
          <w:kern w:val="24"/>
          <w:sz w:val="18"/>
          <w:szCs w:val="18"/>
          <w:lang w:val="en-US"/>
        </w:rPr>
        <w:t>, 3</w:t>
      </w:r>
      <w:r w:rsidRPr="00327F49">
        <w:rPr>
          <w:rFonts w:eastAsia="+mn-ea"/>
          <w:color w:val="000000"/>
          <w:kern w:val="24"/>
          <w:position w:val="7"/>
          <w:sz w:val="18"/>
          <w:szCs w:val="18"/>
          <w:vertAlign w:val="superscript"/>
          <w:lang w:val="en-US"/>
        </w:rPr>
        <w:t>rd</w:t>
      </w:r>
      <w:r w:rsidRPr="00327F49">
        <w:rPr>
          <w:rFonts w:eastAsia="+mn-ea"/>
          <w:color w:val="000000"/>
          <w:kern w:val="24"/>
          <w:sz w:val="18"/>
          <w:szCs w:val="18"/>
          <w:lang w:val="en-US"/>
        </w:rPr>
        <w:t xml:space="preserve"> Ed. Sage.</w:t>
      </w:r>
    </w:p>
    <w:p w14:paraId="04FA7F58" w14:textId="6A9C26FF" w:rsidR="001E082F" w:rsidRPr="00327F49" w:rsidRDefault="001E082F" w:rsidP="77894222">
      <w:pPr>
        <w:pStyle w:val="NormalWeb"/>
        <w:spacing w:before="200" w:beforeAutospacing="0" w:after="0" w:afterAutospacing="0" w:line="216" w:lineRule="auto"/>
        <w:rPr>
          <w:rFonts w:eastAsia="+mn-ea"/>
          <w:color w:val="000000"/>
          <w:kern w:val="24"/>
          <w:sz w:val="18"/>
          <w:szCs w:val="18"/>
          <w:lang w:val="en-US"/>
        </w:rPr>
      </w:pPr>
      <w:r w:rsidRPr="00327F49">
        <w:rPr>
          <w:rFonts w:eastAsia="+mn-ea"/>
          <w:color w:val="000000"/>
          <w:kern w:val="24"/>
          <w:sz w:val="18"/>
          <w:szCs w:val="18"/>
          <w:lang w:val="en-US"/>
        </w:rPr>
        <w:t>Blythe, J. (2012). </w:t>
      </w:r>
      <w:r w:rsidRPr="00327F49">
        <w:rPr>
          <w:rFonts w:eastAsia="+mn-ea"/>
          <w:color w:val="000000"/>
          <w:kern w:val="24"/>
          <w:sz w:val="18"/>
          <w:szCs w:val="18"/>
          <w:u w:val="single"/>
          <w:lang w:val="en-US"/>
        </w:rPr>
        <w:t>Essentials of marketing</w:t>
      </w:r>
      <w:r w:rsidRPr="00327F49">
        <w:rPr>
          <w:rFonts w:eastAsia="+mn-ea"/>
          <w:color w:val="000000"/>
          <w:kern w:val="24"/>
          <w:sz w:val="18"/>
          <w:szCs w:val="18"/>
          <w:lang w:val="en-US"/>
        </w:rPr>
        <w:t>. 5</w:t>
      </w:r>
      <w:r w:rsidRPr="00327F49">
        <w:rPr>
          <w:rFonts w:eastAsia="+mn-ea"/>
          <w:color w:val="000000"/>
          <w:kern w:val="24"/>
          <w:position w:val="7"/>
          <w:sz w:val="18"/>
          <w:szCs w:val="18"/>
          <w:vertAlign w:val="superscript"/>
          <w:lang w:val="en-US"/>
        </w:rPr>
        <w:t>th</w:t>
      </w:r>
      <w:r w:rsidRPr="00327F49">
        <w:rPr>
          <w:rFonts w:eastAsia="+mn-ea"/>
          <w:color w:val="000000"/>
          <w:kern w:val="24"/>
          <w:sz w:val="18"/>
          <w:szCs w:val="18"/>
          <w:lang w:val="en-US"/>
        </w:rPr>
        <w:t xml:space="preserve"> Ed. Pearson Education. </w:t>
      </w:r>
    </w:p>
    <w:p w14:paraId="136BD185" w14:textId="77777777" w:rsidR="0038032E" w:rsidRPr="00327F49" w:rsidRDefault="0038032E" w:rsidP="0038032E">
      <w:pPr>
        <w:pStyle w:val="NormalWeb"/>
        <w:spacing w:before="200" w:beforeAutospacing="0" w:after="0" w:afterAutospacing="0" w:line="216" w:lineRule="auto"/>
        <w:rPr>
          <w:color w:val="4D4D4D"/>
          <w:sz w:val="18"/>
          <w:szCs w:val="18"/>
          <w:shd w:val="clear" w:color="auto" w:fill="FFFFFF"/>
        </w:rPr>
      </w:pPr>
      <w:r w:rsidRPr="00327F49">
        <w:rPr>
          <w:rFonts w:eastAsia="+mn-ea"/>
          <w:color w:val="000000"/>
          <w:kern w:val="24"/>
          <w:sz w:val="18"/>
          <w:szCs w:val="18"/>
          <w:lang w:val="en-US"/>
        </w:rPr>
        <w:t>Brassington, F. and Pettit, S. (2006). </w:t>
      </w:r>
      <w:r w:rsidRPr="00327F49">
        <w:rPr>
          <w:rFonts w:eastAsia="+mn-ea"/>
          <w:color w:val="000000"/>
          <w:kern w:val="24"/>
          <w:sz w:val="18"/>
          <w:szCs w:val="18"/>
          <w:u w:val="single"/>
          <w:lang w:val="en-US"/>
        </w:rPr>
        <w:t>Principles and Marketing</w:t>
      </w:r>
      <w:r w:rsidRPr="00327F49">
        <w:rPr>
          <w:rFonts w:eastAsia="+mn-ea"/>
          <w:color w:val="000000"/>
          <w:kern w:val="24"/>
          <w:sz w:val="18"/>
          <w:szCs w:val="18"/>
          <w:lang w:val="en-US"/>
        </w:rPr>
        <w:t>. 4</w:t>
      </w:r>
      <w:r w:rsidRPr="00327F49">
        <w:rPr>
          <w:rFonts w:eastAsia="+mn-ea"/>
          <w:color w:val="000000"/>
          <w:kern w:val="24"/>
          <w:sz w:val="18"/>
          <w:szCs w:val="18"/>
          <w:vertAlign w:val="superscript"/>
          <w:lang w:val="en-US"/>
        </w:rPr>
        <w:t>th</w:t>
      </w:r>
      <w:r w:rsidRPr="00327F49">
        <w:rPr>
          <w:rFonts w:eastAsia="+mn-ea"/>
          <w:color w:val="000000"/>
          <w:kern w:val="24"/>
          <w:sz w:val="18"/>
          <w:szCs w:val="18"/>
          <w:lang w:val="en-US"/>
        </w:rPr>
        <w:t xml:space="preserve"> Ed. </w:t>
      </w:r>
      <w:r w:rsidRPr="00327F49">
        <w:rPr>
          <w:color w:val="4D4D4D"/>
          <w:sz w:val="18"/>
          <w:szCs w:val="18"/>
          <w:shd w:val="clear" w:color="auto" w:fill="FFFFFF"/>
        </w:rPr>
        <w:t>Financial Times/ Prentice Hall.</w:t>
      </w:r>
    </w:p>
    <w:p w14:paraId="18F401E0" w14:textId="0C40383F" w:rsidR="001E082F" w:rsidRPr="00327F49" w:rsidRDefault="001E082F" w:rsidP="2E670276">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Bov</w:t>
      </w:r>
      <w:r w:rsidR="00E37256" w:rsidRPr="00327F49">
        <w:rPr>
          <w:rFonts w:eastAsia="+mn-ea"/>
          <w:color w:val="000000"/>
          <w:kern w:val="24"/>
          <w:sz w:val="18"/>
          <w:szCs w:val="18"/>
          <w:lang w:val="en-US"/>
        </w:rPr>
        <w:t>e</w:t>
      </w:r>
      <w:r w:rsidRPr="00327F49">
        <w:rPr>
          <w:rFonts w:eastAsia="+mn-ea"/>
          <w:color w:val="000000"/>
          <w:kern w:val="24"/>
          <w:sz w:val="18"/>
          <w:szCs w:val="18"/>
          <w:lang w:val="en-US"/>
        </w:rPr>
        <w:t>e, C. L., &amp; Thill, J. V. (2013). </w:t>
      </w:r>
      <w:r w:rsidRPr="00327F49">
        <w:rPr>
          <w:rFonts w:eastAsia="+mn-ea"/>
          <w:i/>
          <w:iCs/>
          <w:color w:val="000000"/>
          <w:kern w:val="24"/>
          <w:sz w:val="18"/>
          <w:szCs w:val="18"/>
          <w:u w:val="single"/>
          <w:lang w:val="en-US"/>
        </w:rPr>
        <w:t>Business communication essentials</w:t>
      </w:r>
      <w:r w:rsidRPr="00327F49">
        <w:rPr>
          <w:rFonts w:eastAsia="+mn-ea"/>
          <w:color w:val="000000"/>
          <w:kern w:val="24"/>
          <w:sz w:val="18"/>
          <w:szCs w:val="18"/>
          <w:u w:val="single"/>
          <w:lang w:val="en-US"/>
        </w:rPr>
        <w:t xml:space="preserve">. </w:t>
      </w:r>
      <w:r w:rsidRPr="00327F49">
        <w:rPr>
          <w:rFonts w:eastAsia="+mn-ea"/>
          <w:color w:val="000000"/>
          <w:kern w:val="24"/>
          <w:sz w:val="18"/>
          <w:szCs w:val="18"/>
          <w:lang w:val="en-US"/>
        </w:rPr>
        <w:t>7</w:t>
      </w:r>
      <w:r w:rsidRPr="00327F49">
        <w:rPr>
          <w:rFonts w:eastAsia="+mn-ea"/>
          <w:color w:val="000000"/>
          <w:kern w:val="24"/>
          <w:position w:val="7"/>
          <w:sz w:val="18"/>
          <w:szCs w:val="18"/>
          <w:vertAlign w:val="superscript"/>
          <w:lang w:val="en-US"/>
        </w:rPr>
        <w:t>th</w:t>
      </w:r>
      <w:r w:rsidRPr="00327F49">
        <w:rPr>
          <w:rFonts w:eastAsia="+mn-ea"/>
          <w:color w:val="000000"/>
          <w:kern w:val="24"/>
          <w:sz w:val="18"/>
          <w:szCs w:val="18"/>
          <w:lang w:val="en-US"/>
        </w:rPr>
        <w:t xml:space="preserve"> Ed. Pearson Higher Education.</w:t>
      </w:r>
    </w:p>
    <w:p w14:paraId="63F8BCF9" w14:textId="359AB070" w:rsidR="001E082F" w:rsidRPr="00327F49" w:rsidRDefault="001E082F" w:rsidP="77894222">
      <w:pPr>
        <w:pStyle w:val="NormalWeb"/>
        <w:spacing w:before="200" w:beforeAutospacing="0" w:after="0" w:afterAutospacing="0" w:line="216" w:lineRule="auto"/>
        <w:rPr>
          <w:rFonts w:eastAsia="+mn-ea"/>
          <w:color w:val="000000"/>
          <w:kern w:val="24"/>
          <w:sz w:val="18"/>
          <w:szCs w:val="18"/>
          <w:lang w:val="en-US"/>
        </w:rPr>
      </w:pPr>
      <w:r w:rsidRPr="00327F49">
        <w:rPr>
          <w:rFonts w:eastAsia="+mn-ea"/>
          <w:color w:val="000000"/>
          <w:kern w:val="24"/>
          <w:sz w:val="18"/>
          <w:szCs w:val="18"/>
          <w:lang w:val="en-US"/>
        </w:rPr>
        <w:t>Christopher, M. Payne, A. and Ballantyne, D. (2013). </w:t>
      </w:r>
      <w:r w:rsidRPr="00327F49">
        <w:rPr>
          <w:rFonts w:eastAsia="+mn-ea"/>
          <w:color w:val="000000"/>
          <w:kern w:val="24"/>
          <w:sz w:val="18"/>
          <w:szCs w:val="18"/>
          <w:u w:val="single"/>
          <w:lang w:val="en-US"/>
        </w:rPr>
        <w:t>Relationship marketing</w:t>
      </w:r>
      <w:r w:rsidRPr="00327F49">
        <w:rPr>
          <w:rFonts w:eastAsia="+mn-ea"/>
          <w:color w:val="000000"/>
          <w:kern w:val="24"/>
          <w:sz w:val="18"/>
          <w:szCs w:val="18"/>
          <w:lang w:val="en-US"/>
        </w:rPr>
        <w:t>. Taylor &amp; Francis.</w:t>
      </w:r>
    </w:p>
    <w:p w14:paraId="0A6F9BAC" w14:textId="21B4282A" w:rsidR="001E082F" w:rsidRPr="00327F49" w:rsidRDefault="001E082F"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 xml:space="preserve">Clow, K &amp; Baack, D (2013), </w:t>
      </w:r>
      <w:r w:rsidRPr="00327F49">
        <w:rPr>
          <w:rFonts w:eastAsia="+mn-ea"/>
          <w:color w:val="000000"/>
          <w:kern w:val="24"/>
          <w:sz w:val="18"/>
          <w:szCs w:val="18"/>
          <w:u w:val="single"/>
          <w:lang w:val="en-US"/>
        </w:rPr>
        <w:t xml:space="preserve">Integrated Advertising, Promotion and Marketing Communications </w:t>
      </w:r>
      <w:r w:rsidRPr="00327F49">
        <w:rPr>
          <w:rFonts w:eastAsia="+mn-ea"/>
          <w:color w:val="000000"/>
          <w:kern w:val="24"/>
          <w:sz w:val="18"/>
          <w:szCs w:val="18"/>
          <w:lang w:val="en-US"/>
        </w:rPr>
        <w:t>6e, Pearson</w:t>
      </w:r>
    </w:p>
    <w:p w14:paraId="0CA68382" w14:textId="788F58BC" w:rsidR="0038032E" w:rsidRPr="00327F49" w:rsidRDefault="0038032E" w:rsidP="0038032E">
      <w:pPr>
        <w:pStyle w:val="NormalWeb"/>
        <w:spacing w:before="200" w:beforeAutospacing="0" w:after="0" w:afterAutospacing="0" w:line="216" w:lineRule="auto"/>
        <w:rPr>
          <w:rFonts w:eastAsia="+mn-ea"/>
          <w:color w:val="000000"/>
          <w:kern w:val="24"/>
          <w:sz w:val="18"/>
          <w:szCs w:val="18"/>
        </w:rPr>
      </w:pPr>
      <w:r w:rsidRPr="00327F49">
        <w:rPr>
          <w:rFonts w:eastAsia="+mn-ea"/>
          <w:color w:val="000000"/>
          <w:kern w:val="24"/>
          <w:sz w:val="18"/>
          <w:szCs w:val="18"/>
        </w:rPr>
        <w:t>Debenhams. (2018). About Debenhams. [Online] Available from:</w:t>
      </w:r>
      <w:r w:rsidRPr="00327F49">
        <w:rPr>
          <w:sz w:val="18"/>
          <w:szCs w:val="18"/>
        </w:rPr>
        <w:t xml:space="preserve"> </w:t>
      </w:r>
      <w:hyperlink r:id="rId11" w:history="1">
        <w:r w:rsidRPr="00327F49">
          <w:rPr>
            <w:rStyle w:val="Hyperlink"/>
            <w:rFonts w:eastAsia="+mn-ea"/>
            <w:kern w:val="24"/>
            <w:sz w:val="18"/>
            <w:szCs w:val="18"/>
          </w:rPr>
          <w:t>http://www.debenhams.com/#</w:t>
        </w:r>
      </w:hyperlink>
      <w:r w:rsidRPr="00327F49">
        <w:rPr>
          <w:rFonts w:eastAsia="+mn-ea"/>
          <w:color w:val="000000"/>
          <w:kern w:val="24"/>
          <w:sz w:val="18"/>
          <w:szCs w:val="18"/>
        </w:rPr>
        <w:t>. [Accessed: 10 Jan 2018].</w:t>
      </w:r>
    </w:p>
    <w:p w14:paraId="389FCD0A" w14:textId="18521E7C" w:rsidR="0038032E" w:rsidRPr="00327F49" w:rsidRDefault="0038032E" w:rsidP="0038032E">
      <w:pPr>
        <w:pStyle w:val="NormalWeb"/>
        <w:spacing w:before="200" w:beforeAutospacing="0" w:after="0" w:afterAutospacing="0" w:line="216" w:lineRule="auto"/>
        <w:rPr>
          <w:rFonts w:eastAsia="+mn-ea"/>
          <w:color w:val="000000"/>
          <w:kern w:val="24"/>
          <w:sz w:val="18"/>
          <w:szCs w:val="18"/>
        </w:rPr>
      </w:pPr>
      <w:r w:rsidRPr="00327F49">
        <w:rPr>
          <w:rFonts w:eastAsia="+mn-ea"/>
          <w:color w:val="000000"/>
          <w:kern w:val="24"/>
          <w:sz w:val="18"/>
          <w:szCs w:val="18"/>
        </w:rPr>
        <w:t xml:space="preserve">Dibb, S, and Simkin, L. (2008). </w:t>
      </w:r>
      <w:r w:rsidRPr="00327F49">
        <w:rPr>
          <w:rFonts w:eastAsia="+mn-ea"/>
          <w:color w:val="000000"/>
          <w:kern w:val="24"/>
          <w:sz w:val="18"/>
          <w:szCs w:val="18"/>
          <w:u w:val="single"/>
        </w:rPr>
        <w:t>Market Segmentation Success: Making it Happen</w:t>
      </w:r>
      <w:r w:rsidRPr="00327F49">
        <w:rPr>
          <w:rFonts w:eastAsia="+mn-ea"/>
          <w:color w:val="000000"/>
          <w:kern w:val="24"/>
          <w:sz w:val="18"/>
          <w:szCs w:val="18"/>
        </w:rPr>
        <w:t>! New York. The Haworth Press.</w:t>
      </w:r>
    </w:p>
    <w:p w14:paraId="56C14F75" w14:textId="046D2536" w:rsidR="001E082F" w:rsidRPr="00327F49" w:rsidRDefault="001E082F" w:rsidP="77894222">
      <w:pPr>
        <w:pStyle w:val="NormalWeb"/>
        <w:spacing w:before="200" w:beforeAutospacing="0" w:after="0" w:afterAutospacing="0" w:line="216" w:lineRule="auto"/>
        <w:rPr>
          <w:color w:val="000000"/>
          <w:kern w:val="24"/>
          <w:sz w:val="18"/>
          <w:szCs w:val="18"/>
        </w:rPr>
      </w:pPr>
      <w:r w:rsidRPr="00327F49">
        <w:rPr>
          <w:rFonts w:eastAsia="+mn-ea"/>
          <w:color w:val="000000"/>
          <w:kern w:val="24"/>
          <w:sz w:val="18"/>
          <w:szCs w:val="18"/>
          <w:lang w:val="en-US"/>
        </w:rPr>
        <w:t> </w:t>
      </w:r>
      <w:r w:rsidRPr="00327F49">
        <w:rPr>
          <w:color w:val="000000"/>
          <w:kern w:val="24"/>
          <w:sz w:val="18"/>
          <w:szCs w:val="18"/>
        </w:rPr>
        <w:t xml:space="preserve">Down to Earth. (2015) </w:t>
      </w:r>
      <w:r w:rsidRPr="00327F49">
        <w:rPr>
          <w:color w:val="000000"/>
          <w:kern w:val="24"/>
          <w:sz w:val="18"/>
          <w:szCs w:val="18"/>
          <w:u w:val="single"/>
        </w:rPr>
        <w:t>Eco Building.</w:t>
      </w:r>
      <w:r w:rsidRPr="00327F49">
        <w:rPr>
          <w:color w:val="000000"/>
          <w:kern w:val="24"/>
          <w:sz w:val="18"/>
          <w:szCs w:val="18"/>
        </w:rPr>
        <w:t xml:space="preserve"> [Online] Available from:</w:t>
      </w:r>
      <w:r w:rsidRPr="00327F49">
        <w:rPr>
          <w:sz w:val="18"/>
          <w:szCs w:val="18"/>
        </w:rPr>
        <w:t xml:space="preserve"> </w:t>
      </w:r>
      <w:hyperlink r:id="rId12" w:history="1">
        <w:r w:rsidRPr="00327F49">
          <w:rPr>
            <w:rStyle w:val="Hyperlink"/>
            <w:kern w:val="24"/>
            <w:sz w:val="18"/>
            <w:szCs w:val="18"/>
          </w:rPr>
          <w:t>http://www.downtoearthproject.org.uk/eco-building/</w:t>
        </w:r>
      </w:hyperlink>
      <w:r w:rsidRPr="00327F49">
        <w:rPr>
          <w:color w:val="000000"/>
          <w:kern w:val="24"/>
          <w:sz w:val="18"/>
          <w:szCs w:val="18"/>
        </w:rPr>
        <w:t>. [Accessed: 5 Jan 2018].</w:t>
      </w:r>
    </w:p>
    <w:p w14:paraId="6A3949F4" w14:textId="3D168EDD" w:rsidR="001E082F" w:rsidRPr="00327F49" w:rsidRDefault="001E082F"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Doyle, P. (2009). </w:t>
      </w:r>
      <w:r w:rsidRPr="00327F49">
        <w:rPr>
          <w:rFonts w:eastAsia="+mn-ea"/>
          <w:color w:val="000000"/>
          <w:kern w:val="24"/>
          <w:sz w:val="18"/>
          <w:szCs w:val="18"/>
          <w:u w:val="single"/>
          <w:lang w:val="en-US"/>
        </w:rPr>
        <w:t>Value-based marketing: Marketing strategies for corporate growth and shareholder value</w:t>
      </w:r>
      <w:r w:rsidRPr="00327F49">
        <w:rPr>
          <w:rFonts w:eastAsia="+mn-ea"/>
          <w:color w:val="000000"/>
          <w:kern w:val="24"/>
          <w:sz w:val="18"/>
          <w:szCs w:val="18"/>
          <w:lang w:val="en-US"/>
        </w:rPr>
        <w:t>. John Wiley &amp; Sons.</w:t>
      </w:r>
    </w:p>
    <w:p w14:paraId="55735895" w14:textId="7EBE812E" w:rsidR="001E082F" w:rsidRPr="00327F49" w:rsidRDefault="001E082F" w:rsidP="77894222">
      <w:pPr>
        <w:pStyle w:val="NormalWeb"/>
        <w:spacing w:before="200" w:beforeAutospacing="0" w:after="0" w:afterAutospacing="0" w:line="216" w:lineRule="auto"/>
        <w:rPr>
          <w:rFonts w:eastAsia="+mn-ea"/>
          <w:color w:val="000000"/>
          <w:kern w:val="24"/>
          <w:sz w:val="18"/>
          <w:szCs w:val="18"/>
          <w:lang w:val="en-US"/>
        </w:rPr>
      </w:pPr>
      <w:r w:rsidRPr="00327F49">
        <w:rPr>
          <w:rFonts w:eastAsia="+mn-ea"/>
          <w:color w:val="000000"/>
          <w:kern w:val="24"/>
          <w:sz w:val="18"/>
          <w:szCs w:val="18"/>
          <w:lang w:val="en-US"/>
        </w:rPr>
        <w:t>Fill, C. (2009). </w:t>
      </w:r>
      <w:r w:rsidRPr="00327F49">
        <w:rPr>
          <w:rFonts w:eastAsia="+mn-ea"/>
          <w:color w:val="000000"/>
          <w:kern w:val="24"/>
          <w:sz w:val="18"/>
          <w:szCs w:val="18"/>
          <w:u w:val="single"/>
          <w:lang w:val="en-US"/>
        </w:rPr>
        <w:t>Marketing Communications: interactivity, communities and content</w:t>
      </w:r>
      <w:r w:rsidRPr="00327F49">
        <w:rPr>
          <w:rFonts w:eastAsia="+mn-ea"/>
          <w:color w:val="000000"/>
          <w:kern w:val="24"/>
          <w:sz w:val="18"/>
          <w:szCs w:val="18"/>
          <w:lang w:val="en-US"/>
        </w:rPr>
        <w:t>. Pearson Education.</w:t>
      </w:r>
    </w:p>
    <w:p w14:paraId="19613609" w14:textId="77777777" w:rsidR="00716291" w:rsidRPr="00327F49" w:rsidRDefault="00716291" w:rsidP="00566319">
      <w:pPr>
        <w:spacing w:line="360" w:lineRule="auto"/>
        <w:rPr>
          <w:rFonts w:ascii="Times New Roman" w:eastAsia="+mn-ea" w:hAnsi="Times New Roman" w:cs="Times New Roman"/>
          <w:color w:val="000000"/>
          <w:kern w:val="24"/>
          <w:sz w:val="18"/>
          <w:szCs w:val="18"/>
          <w:lang w:val="en-US" w:eastAsia="en-GB"/>
        </w:rPr>
      </w:pPr>
    </w:p>
    <w:p w14:paraId="075A4FEB" w14:textId="5150873E" w:rsidR="007136DA" w:rsidRPr="00327F49" w:rsidRDefault="007136DA" w:rsidP="00566319">
      <w:pPr>
        <w:spacing w:line="360" w:lineRule="auto"/>
        <w:rPr>
          <w:rFonts w:ascii="Times New Roman" w:hAnsi="Times New Roman" w:cs="Times New Roman"/>
          <w:i/>
          <w:sz w:val="18"/>
          <w:szCs w:val="18"/>
          <w:u w:val="single"/>
        </w:rPr>
      </w:pPr>
      <w:r w:rsidRPr="00327F49">
        <w:rPr>
          <w:rFonts w:ascii="Times New Roman" w:hAnsi="Times New Roman" w:cs="Times New Roman"/>
          <w:color w:val="222222"/>
          <w:sz w:val="18"/>
          <w:szCs w:val="18"/>
          <w:shd w:val="clear" w:color="auto" w:fill="FFFFFF"/>
        </w:rPr>
        <w:t>Gallo, C. (2010). </w:t>
      </w:r>
      <w:r w:rsidRPr="00327F49">
        <w:rPr>
          <w:rFonts w:ascii="Times New Roman" w:hAnsi="Times New Roman" w:cs="Times New Roman"/>
          <w:i/>
          <w:iCs/>
          <w:color w:val="222222"/>
          <w:sz w:val="18"/>
          <w:szCs w:val="18"/>
          <w:u w:val="single"/>
          <w:shd w:val="clear" w:color="auto" w:fill="FFFFFF"/>
        </w:rPr>
        <w:t xml:space="preserve">The presentation secrets of Steve Jobs: How to be insanely great in front of </w:t>
      </w:r>
      <w:r w:rsidRPr="00327F49">
        <w:rPr>
          <w:rFonts w:ascii="Times New Roman" w:hAnsi="Times New Roman" w:cs="Times New Roman"/>
          <w:i/>
          <w:iCs/>
          <w:noProof/>
          <w:color w:val="222222"/>
          <w:sz w:val="18"/>
          <w:szCs w:val="18"/>
          <w:u w:val="single"/>
          <w:shd w:val="clear" w:color="auto" w:fill="FFFFFF"/>
        </w:rPr>
        <w:t>any</w:t>
      </w:r>
      <w:r w:rsidRPr="00327F49">
        <w:rPr>
          <w:rFonts w:ascii="Times New Roman" w:hAnsi="Times New Roman" w:cs="Times New Roman"/>
          <w:i/>
          <w:iCs/>
          <w:color w:val="222222"/>
          <w:sz w:val="18"/>
          <w:szCs w:val="18"/>
          <w:u w:val="single"/>
          <w:shd w:val="clear" w:color="auto" w:fill="FFFFFF"/>
        </w:rPr>
        <w:t xml:space="preserve"> audience</w:t>
      </w:r>
      <w:r w:rsidRPr="00327F49">
        <w:rPr>
          <w:rFonts w:ascii="Times New Roman" w:hAnsi="Times New Roman" w:cs="Times New Roman"/>
          <w:color w:val="222222"/>
          <w:sz w:val="18"/>
          <w:szCs w:val="18"/>
          <w:u w:val="single"/>
          <w:shd w:val="clear" w:color="auto" w:fill="FFFFFF"/>
        </w:rPr>
        <w:t>.</w:t>
      </w:r>
      <w:r w:rsidRPr="00327F49">
        <w:rPr>
          <w:rFonts w:ascii="Times New Roman" w:hAnsi="Times New Roman" w:cs="Times New Roman"/>
          <w:color w:val="222222"/>
          <w:sz w:val="18"/>
          <w:szCs w:val="18"/>
          <w:shd w:val="clear" w:color="auto" w:fill="FFFFFF"/>
        </w:rPr>
        <w:t xml:space="preserve"> Prentice Hall.</w:t>
      </w:r>
    </w:p>
    <w:p w14:paraId="3E2C7FF5" w14:textId="369182F9" w:rsidR="001E082F" w:rsidRPr="00327F49" w:rsidRDefault="001E082F" w:rsidP="00566319">
      <w:pPr>
        <w:spacing w:line="360" w:lineRule="auto"/>
        <w:rPr>
          <w:rFonts w:ascii="Times New Roman" w:hAnsi="Times New Roman" w:cs="Times New Roman"/>
          <w:i/>
          <w:sz w:val="18"/>
          <w:szCs w:val="18"/>
          <w:u w:val="single"/>
        </w:rPr>
      </w:pPr>
      <w:r w:rsidRPr="00327F49">
        <w:rPr>
          <w:rFonts w:ascii="Times New Roman" w:hAnsi="Times New Roman" w:cs="Times New Roman"/>
          <w:color w:val="222222"/>
          <w:sz w:val="18"/>
          <w:szCs w:val="18"/>
          <w:shd w:val="clear" w:color="auto" w:fill="FFFFFF"/>
        </w:rPr>
        <w:t>Graham, H., Piercy, N, F, and Nicoulaud, B. (2012). </w:t>
      </w:r>
      <w:r w:rsidRPr="00327F49">
        <w:rPr>
          <w:rFonts w:ascii="Times New Roman" w:hAnsi="Times New Roman" w:cs="Times New Roman"/>
          <w:iCs/>
          <w:color w:val="222222"/>
          <w:sz w:val="18"/>
          <w:szCs w:val="18"/>
          <w:u w:val="single"/>
          <w:shd w:val="clear" w:color="auto" w:fill="FFFFFF"/>
        </w:rPr>
        <w:t>Marketing strategy and competitive positioning</w:t>
      </w:r>
      <w:r w:rsidRPr="00327F49">
        <w:rPr>
          <w:rFonts w:ascii="Times New Roman" w:hAnsi="Times New Roman" w:cs="Times New Roman"/>
          <w:color w:val="222222"/>
          <w:sz w:val="18"/>
          <w:szCs w:val="18"/>
          <w:shd w:val="clear" w:color="auto" w:fill="FFFFFF"/>
        </w:rPr>
        <w:t>. 5</w:t>
      </w:r>
      <w:r w:rsidRPr="00327F49">
        <w:rPr>
          <w:rFonts w:ascii="Times New Roman" w:hAnsi="Times New Roman" w:cs="Times New Roman"/>
          <w:color w:val="222222"/>
          <w:sz w:val="18"/>
          <w:szCs w:val="18"/>
          <w:shd w:val="clear" w:color="auto" w:fill="FFFFFF"/>
          <w:vertAlign w:val="superscript"/>
        </w:rPr>
        <w:t>th</w:t>
      </w:r>
      <w:r w:rsidRPr="00327F49">
        <w:rPr>
          <w:rFonts w:ascii="Times New Roman" w:hAnsi="Times New Roman" w:cs="Times New Roman"/>
          <w:color w:val="222222"/>
          <w:sz w:val="18"/>
          <w:szCs w:val="18"/>
          <w:shd w:val="clear" w:color="auto" w:fill="FFFFFF"/>
        </w:rPr>
        <w:t xml:space="preserve"> Ed. Pearson Education India.</w:t>
      </w:r>
    </w:p>
    <w:p w14:paraId="4C35AE73" w14:textId="77777777" w:rsidR="001E082F" w:rsidRPr="00327F49" w:rsidRDefault="001E082F"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Heagney, J. (2016). </w:t>
      </w:r>
      <w:r w:rsidRPr="00327F49">
        <w:rPr>
          <w:rFonts w:eastAsia="+mn-ea"/>
          <w:color w:val="000000"/>
          <w:kern w:val="24"/>
          <w:sz w:val="18"/>
          <w:szCs w:val="18"/>
          <w:u w:val="single"/>
          <w:lang w:val="en-US"/>
        </w:rPr>
        <w:t>Fundamentals of Project Management</w:t>
      </w:r>
      <w:r w:rsidRPr="00327F49">
        <w:rPr>
          <w:rFonts w:eastAsia="+mn-ea"/>
          <w:color w:val="000000"/>
          <w:kern w:val="24"/>
          <w:sz w:val="18"/>
          <w:szCs w:val="18"/>
          <w:lang w:val="en-US"/>
        </w:rPr>
        <w:t>. 5</w:t>
      </w:r>
      <w:r w:rsidRPr="00327F49">
        <w:rPr>
          <w:rFonts w:eastAsia="+mn-ea"/>
          <w:color w:val="000000"/>
          <w:kern w:val="24"/>
          <w:position w:val="7"/>
          <w:sz w:val="18"/>
          <w:szCs w:val="18"/>
          <w:vertAlign w:val="superscript"/>
          <w:lang w:val="en-US"/>
        </w:rPr>
        <w:t>th</w:t>
      </w:r>
      <w:r w:rsidRPr="00327F49">
        <w:rPr>
          <w:rFonts w:eastAsia="+mn-ea"/>
          <w:color w:val="000000"/>
          <w:kern w:val="24"/>
          <w:sz w:val="18"/>
          <w:szCs w:val="18"/>
          <w:lang w:val="en-US"/>
        </w:rPr>
        <w:t xml:space="preserve"> Ed. AMACOM American Management Association. </w:t>
      </w:r>
    </w:p>
    <w:p w14:paraId="42724074" w14:textId="77777777" w:rsidR="001E082F" w:rsidRPr="00327F49" w:rsidRDefault="001E082F" w:rsidP="00566319">
      <w:pPr>
        <w:spacing w:line="360" w:lineRule="auto"/>
        <w:rPr>
          <w:rFonts w:ascii="Times New Roman" w:hAnsi="Times New Roman" w:cs="Times New Roman"/>
          <w:color w:val="222222"/>
          <w:sz w:val="18"/>
          <w:szCs w:val="18"/>
          <w:shd w:val="clear" w:color="auto" w:fill="FFFFFF"/>
        </w:rPr>
      </w:pPr>
      <w:r w:rsidRPr="00327F49">
        <w:rPr>
          <w:rFonts w:ascii="Times New Roman" w:hAnsi="Times New Roman" w:cs="Times New Roman"/>
          <w:color w:val="222222"/>
          <w:sz w:val="18"/>
          <w:szCs w:val="18"/>
          <w:shd w:val="clear" w:color="auto" w:fill="FFFFFF"/>
        </w:rPr>
        <w:t>Julian, C. C., Mohamad, O., Ahmed, Z. U., and Sefnedi, S. (2014). The market orientation–performance relationship: The empirical link in export ventures. </w:t>
      </w:r>
      <w:r w:rsidRPr="00327F49">
        <w:rPr>
          <w:rFonts w:ascii="Times New Roman" w:hAnsi="Times New Roman" w:cs="Times New Roman"/>
          <w:i/>
          <w:iCs/>
          <w:color w:val="222222"/>
          <w:sz w:val="18"/>
          <w:szCs w:val="18"/>
          <w:u w:val="single"/>
          <w:shd w:val="clear" w:color="auto" w:fill="FFFFFF"/>
        </w:rPr>
        <w:t>Thunderbird International Business Review</w:t>
      </w:r>
      <w:r w:rsidRPr="00327F49">
        <w:rPr>
          <w:rFonts w:ascii="Times New Roman" w:hAnsi="Times New Roman" w:cs="Times New Roman"/>
          <w:color w:val="222222"/>
          <w:sz w:val="18"/>
          <w:szCs w:val="18"/>
          <w:u w:val="single"/>
          <w:shd w:val="clear" w:color="auto" w:fill="FFFFFF"/>
        </w:rPr>
        <w:t>,</w:t>
      </w:r>
      <w:r w:rsidRPr="00327F49">
        <w:rPr>
          <w:rFonts w:ascii="Times New Roman" w:hAnsi="Times New Roman" w:cs="Times New Roman"/>
          <w:color w:val="222222"/>
          <w:sz w:val="18"/>
          <w:szCs w:val="18"/>
          <w:shd w:val="clear" w:color="auto" w:fill="FFFFFF"/>
        </w:rPr>
        <w:t> </w:t>
      </w:r>
      <w:r w:rsidRPr="00327F49">
        <w:rPr>
          <w:rFonts w:ascii="Times New Roman" w:hAnsi="Times New Roman" w:cs="Times New Roman"/>
          <w:i/>
          <w:iCs/>
          <w:color w:val="222222"/>
          <w:sz w:val="18"/>
          <w:szCs w:val="18"/>
          <w:shd w:val="clear" w:color="auto" w:fill="FFFFFF"/>
        </w:rPr>
        <w:t>56</w:t>
      </w:r>
      <w:r w:rsidRPr="00327F49">
        <w:rPr>
          <w:rFonts w:ascii="Times New Roman" w:hAnsi="Times New Roman" w:cs="Times New Roman"/>
          <w:color w:val="222222"/>
          <w:sz w:val="18"/>
          <w:szCs w:val="18"/>
          <w:shd w:val="clear" w:color="auto" w:fill="FFFFFF"/>
        </w:rPr>
        <w:t>(1), 97-110.</w:t>
      </w:r>
    </w:p>
    <w:p w14:paraId="341F7157" w14:textId="77777777" w:rsidR="001E082F" w:rsidRPr="00327F49" w:rsidRDefault="001E082F" w:rsidP="00566319">
      <w:pPr>
        <w:spacing w:line="360" w:lineRule="auto"/>
        <w:rPr>
          <w:rFonts w:ascii="Times New Roman" w:hAnsi="Times New Roman" w:cs="Times New Roman"/>
          <w:color w:val="222222"/>
          <w:sz w:val="18"/>
          <w:szCs w:val="18"/>
          <w:shd w:val="clear" w:color="auto" w:fill="FFFFFF"/>
        </w:rPr>
      </w:pPr>
      <w:r w:rsidRPr="00327F49">
        <w:rPr>
          <w:rFonts w:ascii="Times New Roman" w:hAnsi="Times New Roman" w:cs="Times New Roman"/>
          <w:color w:val="222222"/>
          <w:sz w:val="18"/>
          <w:szCs w:val="18"/>
          <w:shd w:val="clear" w:color="auto" w:fill="FFFFFF"/>
        </w:rPr>
        <w:t>Kohli, A. K., and Jaworski, B. J. (1990). Market orientation: the construct, research propositions, and managerial implications. </w:t>
      </w:r>
      <w:r w:rsidRPr="00327F49">
        <w:rPr>
          <w:rFonts w:ascii="Times New Roman" w:hAnsi="Times New Roman" w:cs="Times New Roman"/>
          <w:i/>
          <w:iCs/>
          <w:color w:val="222222"/>
          <w:sz w:val="18"/>
          <w:szCs w:val="18"/>
          <w:u w:val="single"/>
          <w:shd w:val="clear" w:color="auto" w:fill="FFFFFF"/>
        </w:rPr>
        <w:t>The Journal of Marketing</w:t>
      </w:r>
      <w:r w:rsidRPr="00327F49">
        <w:rPr>
          <w:rFonts w:ascii="Times New Roman" w:hAnsi="Times New Roman" w:cs="Times New Roman"/>
          <w:color w:val="222222"/>
          <w:sz w:val="18"/>
          <w:szCs w:val="18"/>
          <w:u w:val="single"/>
          <w:shd w:val="clear" w:color="auto" w:fill="FFFFFF"/>
        </w:rPr>
        <w:t>,</w:t>
      </w:r>
      <w:r w:rsidRPr="00327F49">
        <w:rPr>
          <w:rFonts w:ascii="Times New Roman" w:hAnsi="Times New Roman" w:cs="Times New Roman"/>
          <w:color w:val="222222"/>
          <w:sz w:val="18"/>
          <w:szCs w:val="18"/>
          <w:shd w:val="clear" w:color="auto" w:fill="FFFFFF"/>
        </w:rPr>
        <w:t xml:space="preserve"> 1-18.</w:t>
      </w:r>
    </w:p>
    <w:p w14:paraId="7D7C1CDE" w14:textId="3A44F645" w:rsidR="0038032E" w:rsidRPr="00327F49" w:rsidRDefault="001E082F" w:rsidP="2E670276">
      <w:pPr>
        <w:pStyle w:val="NormalWeb"/>
        <w:spacing w:before="200" w:beforeAutospacing="0" w:after="0" w:afterAutospacing="0" w:line="216" w:lineRule="auto"/>
        <w:rPr>
          <w:rFonts w:eastAsia="+mn-ea"/>
          <w:color w:val="000000"/>
          <w:kern w:val="24"/>
          <w:sz w:val="18"/>
          <w:szCs w:val="18"/>
          <w:lang w:val="en-US"/>
        </w:rPr>
      </w:pPr>
      <w:r w:rsidRPr="00327F49">
        <w:rPr>
          <w:rFonts w:eastAsia="+mn-ea"/>
          <w:color w:val="000000"/>
          <w:kern w:val="24"/>
          <w:sz w:val="18"/>
          <w:szCs w:val="18"/>
          <w:lang w:val="en-US"/>
        </w:rPr>
        <w:t xml:space="preserve">Kotler P, Armstrong G (2014), </w:t>
      </w:r>
      <w:r w:rsidRPr="00327F49">
        <w:rPr>
          <w:rFonts w:eastAsia="+mn-ea"/>
          <w:color w:val="000000"/>
          <w:kern w:val="24"/>
          <w:sz w:val="18"/>
          <w:szCs w:val="18"/>
          <w:u w:val="single"/>
          <w:lang w:val="en-US"/>
        </w:rPr>
        <w:t>Principles of Marketing</w:t>
      </w:r>
      <w:r w:rsidRPr="00327F49">
        <w:rPr>
          <w:rFonts w:eastAsia="+mn-ea"/>
          <w:color w:val="000000"/>
          <w:kern w:val="24"/>
          <w:sz w:val="18"/>
          <w:szCs w:val="18"/>
          <w:lang w:val="en-US"/>
        </w:rPr>
        <w:t>, 15e, Pearson</w:t>
      </w:r>
      <w:r w:rsidR="007136DA" w:rsidRPr="00327F49">
        <w:rPr>
          <w:rFonts w:eastAsia="+mn-ea"/>
          <w:color w:val="000000"/>
          <w:kern w:val="24"/>
          <w:sz w:val="18"/>
          <w:szCs w:val="18"/>
          <w:lang w:val="en-US"/>
        </w:rPr>
        <w:t xml:space="preserve"> Higher Ed.</w:t>
      </w:r>
    </w:p>
    <w:p w14:paraId="552A48C4" w14:textId="77777777" w:rsidR="0038032E" w:rsidRPr="00327F49" w:rsidRDefault="0038032E" w:rsidP="0038032E">
      <w:pPr>
        <w:pStyle w:val="NormalWeb"/>
        <w:spacing w:before="200" w:beforeAutospacing="0" w:after="0" w:afterAutospacing="0" w:line="216" w:lineRule="auto"/>
        <w:rPr>
          <w:sz w:val="18"/>
          <w:szCs w:val="18"/>
        </w:rPr>
      </w:pPr>
      <w:r w:rsidRPr="00327F49">
        <w:rPr>
          <w:sz w:val="18"/>
          <w:szCs w:val="18"/>
        </w:rPr>
        <w:t>Kotler, P. and Armstrong, G. (2017). </w:t>
      </w:r>
      <w:r w:rsidRPr="00327F49">
        <w:rPr>
          <w:sz w:val="18"/>
          <w:szCs w:val="18"/>
          <w:u w:val="single"/>
        </w:rPr>
        <w:t xml:space="preserve">Principles of Marketing, an Asian Perspective. </w:t>
      </w:r>
      <w:r w:rsidRPr="00327F49">
        <w:rPr>
          <w:sz w:val="18"/>
          <w:szCs w:val="18"/>
        </w:rPr>
        <w:t>Pearson Higher Ed.</w:t>
      </w:r>
    </w:p>
    <w:p w14:paraId="15D68F5D" w14:textId="7240B78D" w:rsidR="007136DA" w:rsidRPr="00327F49" w:rsidRDefault="0038032E" w:rsidP="77894222">
      <w:pPr>
        <w:pStyle w:val="NormalWeb"/>
        <w:spacing w:before="200" w:after="0" w:line="216" w:lineRule="auto"/>
        <w:rPr>
          <w:color w:val="000000"/>
          <w:kern w:val="24"/>
          <w:sz w:val="18"/>
          <w:szCs w:val="18"/>
        </w:rPr>
      </w:pPr>
      <w:r w:rsidRPr="00327F49">
        <w:rPr>
          <w:color w:val="000000"/>
          <w:kern w:val="24"/>
          <w:sz w:val="18"/>
          <w:szCs w:val="18"/>
        </w:rPr>
        <w:t xml:space="preserve">LG. (2018) </w:t>
      </w:r>
      <w:r w:rsidRPr="00327F49">
        <w:rPr>
          <w:color w:val="000000"/>
          <w:kern w:val="24"/>
          <w:sz w:val="18"/>
          <w:szCs w:val="18"/>
          <w:u w:val="single"/>
        </w:rPr>
        <w:t>Brand Story</w:t>
      </w:r>
      <w:r w:rsidRPr="00327F49">
        <w:rPr>
          <w:color w:val="000000"/>
          <w:kern w:val="24"/>
          <w:sz w:val="18"/>
          <w:szCs w:val="18"/>
        </w:rPr>
        <w:t xml:space="preserve">. [Online] Available from: </w:t>
      </w:r>
      <w:hyperlink r:id="rId13" w:history="1">
        <w:r w:rsidRPr="00327F49">
          <w:rPr>
            <w:rStyle w:val="Hyperlink"/>
            <w:kern w:val="24"/>
            <w:sz w:val="18"/>
            <w:szCs w:val="18"/>
          </w:rPr>
          <w:t>http://www.lg.com/uk/lg-signature</w:t>
        </w:r>
      </w:hyperlink>
      <w:r w:rsidRPr="00327F49">
        <w:rPr>
          <w:color w:val="000000"/>
          <w:kern w:val="24"/>
          <w:sz w:val="18"/>
          <w:szCs w:val="18"/>
        </w:rPr>
        <w:t>. [Accessed 9 Jan 2018].</w:t>
      </w:r>
    </w:p>
    <w:p w14:paraId="30930D38" w14:textId="123EFF58" w:rsidR="001E082F" w:rsidRPr="00327F49" w:rsidRDefault="001E082F" w:rsidP="77894222">
      <w:pPr>
        <w:pStyle w:val="NormalWeb"/>
        <w:spacing w:before="200" w:after="0" w:line="216" w:lineRule="auto"/>
        <w:rPr>
          <w:color w:val="000000"/>
          <w:kern w:val="24"/>
          <w:sz w:val="18"/>
          <w:szCs w:val="18"/>
        </w:rPr>
      </w:pPr>
      <w:r w:rsidRPr="00327F49">
        <w:rPr>
          <w:rFonts w:eastAsia="+mn-ea"/>
          <w:color w:val="000000"/>
          <w:kern w:val="24"/>
          <w:sz w:val="18"/>
          <w:szCs w:val="18"/>
          <w:lang w:val="en-US"/>
        </w:rPr>
        <w:t>Mashable. (2018) </w:t>
      </w:r>
      <w:r w:rsidRPr="00327F49">
        <w:rPr>
          <w:rFonts w:eastAsia="+mn-ea"/>
          <w:i/>
          <w:iCs/>
          <w:color w:val="000000"/>
          <w:kern w:val="24"/>
          <w:sz w:val="18"/>
          <w:szCs w:val="18"/>
          <w:u w:val="single"/>
          <w:lang w:val="en-US"/>
        </w:rPr>
        <w:t xml:space="preserve">HOW TO: </w:t>
      </w:r>
      <w:r w:rsidRPr="00327F49">
        <w:rPr>
          <w:rFonts w:eastAsia="+mn-ea"/>
          <w:color w:val="000000"/>
          <w:kern w:val="24"/>
          <w:sz w:val="18"/>
          <w:szCs w:val="18"/>
          <w:u w:val="single"/>
          <w:lang w:val="en-US"/>
        </w:rPr>
        <w:t>Optimize Your Social Media Marketing Strategy, </w:t>
      </w:r>
      <w:r w:rsidRPr="00327F49">
        <w:rPr>
          <w:rFonts w:eastAsia="+mn-ea"/>
          <w:color w:val="000000"/>
          <w:kern w:val="24"/>
          <w:sz w:val="18"/>
          <w:szCs w:val="18"/>
          <w:lang w:val="en-US"/>
        </w:rPr>
        <w:t xml:space="preserve">Available </w:t>
      </w:r>
      <w:r w:rsidRPr="00327F49">
        <w:rPr>
          <w:rFonts w:eastAsia="+mn-ea"/>
          <w:noProof/>
          <w:color w:val="000000"/>
          <w:kern w:val="24"/>
          <w:sz w:val="18"/>
          <w:szCs w:val="18"/>
          <w:lang w:val="en-US"/>
        </w:rPr>
        <w:t>from</w:t>
      </w:r>
      <w:r w:rsidRPr="00327F49">
        <w:rPr>
          <w:sz w:val="18"/>
          <w:szCs w:val="18"/>
        </w:rPr>
        <w:t xml:space="preserve"> </w:t>
      </w:r>
      <w:hyperlink r:id="rId14" w:anchor="afQT13WHkOqX" w:history="1">
        <w:r w:rsidRPr="00327F49">
          <w:rPr>
            <w:rStyle w:val="Hyperlink"/>
            <w:sz w:val="18"/>
            <w:szCs w:val="18"/>
          </w:rPr>
          <w:t>http://mashable.com/2018/01/02/garyretractor/#afQT13WHkOqX</w:t>
        </w:r>
      </w:hyperlink>
      <w:r w:rsidRPr="00327F49">
        <w:rPr>
          <w:sz w:val="18"/>
          <w:szCs w:val="18"/>
        </w:rPr>
        <w:t xml:space="preserve">. </w:t>
      </w:r>
      <w:r w:rsidRPr="00327F49">
        <w:rPr>
          <w:rFonts w:eastAsia="+mn-ea"/>
          <w:color w:val="000000"/>
          <w:kern w:val="24"/>
          <w:sz w:val="18"/>
          <w:szCs w:val="18"/>
          <w:lang w:val="en-US"/>
        </w:rPr>
        <w:t xml:space="preserve"> [Accessed: 27 Dec 2017].</w:t>
      </w:r>
    </w:p>
    <w:p w14:paraId="3EEEE74E" w14:textId="77777777" w:rsidR="0038032E" w:rsidRPr="00327F49" w:rsidRDefault="0038032E" w:rsidP="0038032E">
      <w:pPr>
        <w:pStyle w:val="NormalWeb"/>
        <w:spacing w:before="200" w:beforeAutospacing="0" w:after="0" w:afterAutospacing="0" w:line="216" w:lineRule="auto"/>
        <w:rPr>
          <w:rFonts w:eastAsia="+mn-ea"/>
          <w:color w:val="000000"/>
          <w:kern w:val="24"/>
          <w:sz w:val="18"/>
          <w:szCs w:val="18"/>
        </w:rPr>
      </w:pPr>
      <w:r w:rsidRPr="00327F49">
        <w:rPr>
          <w:rFonts w:eastAsia="+mn-ea"/>
          <w:color w:val="000000"/>
          <w:kern w:val="24"/>
          <w:sz w:val="18"/>
          <w:szCs w:val="18"/>
        </w:rPr>
        <w:t xml:space="preserve">McDonald’s. (2018). </w:t>
      </w:r>
      <w:r w:rsidRPr="00327F49">
        <w:rPr>
          <w:rFonts w:eastAsia="+mn-ea"/>
          <w:color w:val="000000"/>
          <w:kern w:val="24"/>
          <w:sz w:val="18"/>
          <w:szCs w:val="18"/>
          <w:u w:val="single"/>
        </w:rPr>
        <w:t>What makes McDonald’s.</w:t>
      </w:r>
      <w:r w:rsidRPr="00327F49">
        <w:rPr>
          <w:rFonts w:eastAsia="+mn-ea"/>
          <w:color w:val="000000"/>
          <w:kern w:val="24"/>
          <w:sz w:val="18"/>
          <w:szCs w:val="18"/>
        </w:rPr>
        <w:t xml:space="preserve"> [Online] Available from: </w:t>
      </w:r>
      <w:hyperlink r:id="rId15" w:history="1">
        <w:r w:rsidRPr="00327F49">
          <w:rPr>
            <w:rStyle w:val="Hyperlink"/>
            <w:rFonts w:eastAsia="+mn-ea"/>
            <w:kern w:val="24"/>
            <w:sz w:val="18"/>
            <w:szCs w:val="18"/>
          </w:rPr>
          <w:t>http://www.mcdonalds.co.uk/ukhome/whatmakesmcdonalds.html</w:t>
        </w:r>
      </w:hyperlink>
      <w:r w:rsidRPr="00327F49">
        <w:rPr>
          <w:rFonts w:eastAsia="+mn-ea"/>
          <w:color w:val="000000"/>
          <w:kern w:val="24"/>
          <w:sz w:val="18"/>
          <w:szCs w:val="18"/>
        </w:rPr>
        <w:t>. [Accessed: 10 Jan 2018].</w:t>
      </w:r>
    </w:p>
    <w:p w14:paraId="1FCBC336" w14:textId="138BB065" w:rsidR="0038032E" w:rsidRPr="00327F49" w:rsidRDefault="007136DA" w:rsidP="77894222">
      <w:pPr>
        <w:pStyle w:val="NormalWeb"/>
        <w:spacing w:before="200" w:beforeAutospacing="0" w:after="0" w:afterAutospacing="0" w:line="216" w:lineRule="auto"/>
        <w:rPr>
          <w:rFonts w:eastAsia="+mn-ea"/>
          <w:color w:val="000000"/>
          <w:kern w:val="24"/>
          <w:sz w:val="18"/>
          <w:szCs w:val="18"/>
          <w:lang w:val="en-US"/>
        </w:rPr>
      </w:pPr>
      <w:r w:rsidRPr="00327F49">
        <w:rPr>
          <w:rFonts w:eastAsia="+mn-ea"/>
          <w:color w:val="000000"/>
          <w:kern w:val="24"/>
          <w:sz w:val="18"/>
          <w:szCs w:val="18"/>
          <w:lang w:val="en-US"/>
        </w:rPr>
        <w:lastRenderedPageBreak/>
        <w:t>Michell, T., 2010. </w:t>
      </w:r>
      <w:r w:rsidRPr="00327F49">
        <w:rPr>
          <w:rFonts w:eastAsia="+mn-ea"/>
          <w:color w:val="000000"/>
          <w:kern w:val="24"/>
          <w:sz w:val="18"/>
          <w:szCs w:val="18"/>
          <w:u w:val="single"/>
          <w:lang w:val="en-US"/>
        </w:rPr>
        <w:t>Samsung Electronics: And the Struggle for Leadership of the Electronics Industry</w:t>
      </w:r>
      <w:r w:rsidRPr="00327F49">
        <w:rPr>
          <w:rFonts w:eastAsia="+mn-ea"/>
          <w:color w:val="000000"/>
          <w:kern w:val="24"/>
          <w:sz w:val="18"/>
          <w:szCs w:val="18"/>
          <w:lang w:val="en-US"/>
        </w:rPr>
        <w:t>. John Wiley &amp; Sons.</w:t>
      </w:r>
      <w:bookmarkStart w:id="1" w:name="_GoBack"/>
      <w:bookmarkEnd w:id="1"/>
    </w:p>
    <w:p w14:paraId="70FAD41A" w14:textId="6537AE12" w:rsidR="007136DA" w:rsidRPr="00327F49" w:rsidRDefault="007136DA" w:rsidP="77894222">
      <w:pPr>
        <w:pStyle w:val="NormalWeb"/>
        <w:spacing w:before="200" w:beforeAutospacing="0" w:after="0" w:afterAutospacing="0" w:line="216" w:lineRule="auto"/>
        <w:rPr>
          <w:sz w:val="18"/>
          <w:szCs w:val="18"/>
        </w:rPr>
      </w:pPr>
      <w:r w:rsidRPr="00327F49">
        <w:rPr>
          <w:rFonts w:eastAsia="+mn-ea"/>
          <w:color w:val="000000"/>
          <w:kern w:val="24"/>
          <w:sz w:val="18"/>
          <w:szCs w:val="18"/>
          <w:lang w:val="en-US"/>
        </w:rPr>
        <w:t>O'Meara, B., &amp; Petzall, S. (2013). </w:t>
      </w:r>
      <w:r w:rsidRPr="00327F49">
        <w:rPr>
          <w:rFonts w:eastAsia="+mn-ea"/>
          <w:color w:val="000000"/>
          <w:kern w:val="24"/>
          <w:sz w:val="18"/>
          <w:szCs w:val="18"/>
          <w:u w:val="single"/>
          <w:lang w:val="en-US"/>
        </w:rPr>
        <w:t>Handbook of Strategic Recruitment and Selection</w:t>
      </w:r>
      <w:r w:rsidRPr="00327F49">
        <w:rPr>
          <w:rFonts w:eastAsia="+mn-ea"/>
          <w:i/>
          <w:iCs/>
          <w:color w:val="000000"/>
          <w:kern w:val="24"/>
          <w:sz w:val="18"/>
          <w:szCs w:val="18"/>
          <w:lang w:val="en-US"/>
        </w:rPr>
        <w:t xml:space="preserve">: </w:t>
      </w:r>
      <w:r w:rsidRPr="00327F49">
        <w:rPr>
          <w:rFonts w:eastAsia="+mn-ea"/>
          <w:color w:val="000000"/>
          <w:kern w:val="24"/>
          <w:sz w:val="18"/>
          <w:szCs w:val="18"/>
          <w:lang w:val="en-US"/>
        </w:rPr>
        <w:t>A Systems Approach. Emerald Group Publishing.</w:t>
      </w:r>
    </w:p>
    <w:p w14:paraId="146EF3AA" w14:textId="77777777" w:rsidR="001E082F" w:rsidRPr="00327F49" w:rsidRDefault="001E082F" w:rsidP="77894222">
      <w:pPr>
        <w:pStyle w:val="NormalWeb"/>
        <w:spacing w:before="200" w:beforeAutospacing="0" w:after="0" w:afterAutospacing="0" w:line="216" w:lineRule="auto"/>
        <w:rPr>
          <w:sz w:val="18"/>
          <w:szCs w:val="18"/>
        </w:rPr>
      </w:pPr>
      <w:bookmarkStart w:id="2" w:name="_Hlk503319676"/>
      <w:r w:rsidRPr="00327F49">
        <w:rPr>
          <w:rFonts w:eastAsia="+mn-ea"/>
          <w:color w:val="000000"/>
          <w:kern w:val="24"/>
          <w:sz w:val="18"/>
          <w:szCs w:val="18"/>
        </w:rPr>
        <w:t xml:space="preserve">SAMSUNG. (2017) </w:t>
      </w:r>
      <w:r w:rsidRPr="00327F49">
        <w:rPr>
          <w:rFonts w:eastAsia="+mn-ea"/>
          <w:color w:val="000000"/>
          <w:kern w:val="24"/>
          <w:sz w:val="18"/>
          <w:szCs w:val="18"/>
          <w:u w:val="single"/>
        </w:rPr>
        <w:t>About us</w:t>
      </w:r>
      <w:r w:rsidRPr="00327F49">
        <w:rPr>
          <w:rFonts w:eastAsia="+mn-ea"/>
          <w:color w:val="000000"/>
          <w:kern w:val="24"/>
          <w:sz w:val="18"/>
          <w:szCs w:val="18"/>
        </w:rPr>
        <w:t xml:space="preserve">. [Online] Available from: </w:t>
      </w:r>
      <w:hyperlink r:id="rId16" w:history="1">
        <w:r w:rsidRPr="00327F49">
          <w:rPr>
            <w:rStyle w:val="Hyperlink"/>
            <w:sz w:val="18"/>
            <w:szCs w:val="18"/>
          </w:rPr>
          <w:t>http://www.samsung.com/uk/aboutsamsung/home/</w:t>
        </w:r>
      </w:hyperlink>
      <w:r w:rsidRPr="00327F49">
        <w:rPr>
          <w:sz w:val="18"/>
          <w:szCs w:val="18"/>
        </w:rPr>
        <w:t xml:space="preserve">. </w:t>
      </w:r>
      <w:r w:rsidRPr="00327F49">
        <w:rPr>
          <w:rFonts w:eastAsia="+mn-ea"/>
          <w:color w:val="000000"/>
          <w:kern w:val="24"/>
          <w:sz w:val="18"/>
          <w:szCs w:val="18"/>
        </w:rPr>
        <w:t>[ Accessed 21 Dec 2017</w:t>
      </w:r>
      <w:bookmarkEnd w:id="2"/>
      <w:r w:rsidRPr="00327F49">
        <w:rPr>
          <w:rFonts w:eastAsia="+mn-ea"/>
          <w:color w:val="000000"/>
          <w:kern w:val="24"/>
          <w:sz w:val="18"/>
          <w:szCs w:val="18"/>
        </w:rPr>
        <w:t>].</w:t>
      </w:r>
    </w:p>
    <w:p w14:paraId="7F867DD2" w14:textId="327F5C9B" w:rsidR="001E082F" w:rsidRPr="00327F49" w:rsidRDefault="001E082F" w:rsidP="2E670276">
      <w:pPr>
        <w:pStyle w:val="NormalWeb"/>
        <w:spacing w:before="200" w:beforeAutospacing="0" w:after="0" w:afterAutospacing="0" w:line="216" w:lineRule="auto"/>
        <w:rPr>
          <w:rFonts w:eastAsia="+mn-ea"/>
          <w:color w:val="000000"/>
          <w:kern w:val="24"/>
          <w:sz w:val="18"/>
          <w:szCs w:val="18"/>
        </w:rPr>
      </w:pPr>
      <w:r w:rsidRPr="00327F49">
        <w:rPr>
          <w:rFonts w:eastAsia="+mn-ea"/>
          <w:color w:val="000000"/>
          <w:kern w:val="24"/>
          <w:sz w:val="18"/>
          <w:szCs w:val="18"/>
        </w:rPr>
        <w:t>Sepherteladze, S., (2015), </w:t>
      </w:r>
      <w:r w:rsidRPr="00327F49">
        <w:rPr>
          <w:rFonts w:eastAsia="+mn-ea"/>
          <w:color w:val="000000"/>
          <w:kern w:val="24"/>
          <w:sz w:val="18"/>
          <w:szCs w:val="18"/>
          <w:u w:val="single"/>
        </w:rPr>
        <w:t xml:space="preserve">Samsung Marketing Strategy: The Master Brand. </w:t>
      </w:r>
      <w:r w:rsidRPr="00327F49">
        <w:rPr>
          <w:rFonts w:eastAsia="+mn-ea"/>
          <w:color w:val="000000"/>
          <w:kern w:val="24"/>
          <w:sz w:val="18"/>
          <w:szCs w:val="18"/>
        </w:rPr>
        <w:t xml:space="preserve">Available from: </w:t>
      </w:r>
      <w:hyperlink r:id="rId17" w:history="1">
        <w:r w:rsidRPr="00327F49">
          <w:rPr>
            <w:rStyle w:val="Hyperlink"/>
            <w:sz w:val="18"/>
            <w:szCs w:val="18"/>
          </w:rPr>
          <w:t>https://inevitablesteps.com/marketing/samsung-marketing-strategy/</w:t>
        </w:r>
      </w:hyperlink>
      <w:r w:rsidRPr="00327F49">
        <w:rPr>
          <w:rFonts w:eastAsia="+mn-ea"/>
          <w:color w:val="000000"/>
          <w:kern w:val="24"/>
          <w:sz w:val="18"/>
          <w:szCs w:val="18"/>
        </w:rPr>
        <w:t xml:space="preserve">.  </w:t>
      </w:r>
      <w:r w:rsidR="00EE264D">
        <w:rPr>
          <w:rFonts w:eastAsia="+mn-ea"/>
          <w:color w:val="000000"/>
          <w:kern w:val="24"/>
          <w:sz w:val="18"/>
          <w:szCs w:val="18"/>
        </w:rPr>
        <w:t>[</w:t>
      </w:r>
      <w:r w:rsidRPr="00327F49">
        <w:rPr>
          <w:rFonts w:eastAsia="+mn-ea"/>
          <w:color w:val="000000"/>
          <w:kern w:val="24"/>
          <w:sz w:val="18"/>
          <w:szCs w:val="18"/>
        </w:rPr>
        <w:t>Accessed 4 Jan 2018].</w:t>
      </w:r>
    </w:p>
    <w:p w14:paraId="49D66324" w14:textId="77777777" w:rsidR="0038032E" w:rsidRPr="007136DA" w:rsidRDefault="0038032E" w:rsidP="2E670276">
      <w:pPr>
        <w:pStyle w:val="NormalWeb"/>
        <w:spacing w:before="200" w:beforeAutospacing="0" w:after="0" w:afterAutospacing="0" w:line="216" w:lineRule="auto"/>
        <w:rPr>
          <w:rFonts w:asciiTheme="majorHAnsi" w:eastAsia="+mn-ea" w:hAnsiTheme="majorHAnsi" w:cstheme="majorHAnsi"/>
          <w:color w:val="000000"/>
          <w:kern w:val="24"/>
          <w:sz w:val="22"/>
          <w:szCs w:val="22"/>
        </w:rPr>
      </w:pPr>
    </w:p>
    <w:p w14:paraId="5B2ED5F4" w14:textId="5B90C64A" w:rsidR="00434B27" w:rsidRPr="007136DA" w:rsidRDefault="00434B27" w:rsidP="2E670276">
      <w:pPr>
        <w:pStyle w:val="NormalWeb"/>
        <w:spacing w:before="200" w:beforeAutospacing="0" w:after="0" w:afterAutospacing="0" w:line="216" w:lineRule="auto"/>
        <w:rPr>
          <w:rFonts w:asciiTheme="majorHAnsi" w:eastAsia="+mn-ea" w:hAnsiTheme="majorHAnsi" w:cstheme="majorHAnsi"/>
          <w:color w:val="000000"/>
          <w:kern w:val="24"/>
          <w:sz w:val="22"/>
          <w:szCs w:val="22"/>
        </w:rPr>
      </w:pPr>
    </w:p>
    <w:sectPr w:rsidR="00434B27" w:rsidRPr="007136DA" w:rsidSect="00154C17">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40903" w14:textId="77777777" w:rsidR="008B1CBF" w:rsidRDefault="008B1CBF" w:rsidP="00C86563">
      <w:pPr>
        <w:spacing w:after="0" w:line="240" w:lineRule="auto"/>
      </w:pPr>
      <w:r>
        <w:separator/>
      </w:r>
    </w:p>
  </w:endnote>
  <w:endnote w:type="continuationSeparator" w:id="0">
    <w:p w14:paraId="1113ABB9" w14:textId="77777777" w:rsidR="008B1CBF" w:rsidRDefault="008B1CBF" w:rsidP="00C8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887A9" w14:textId="77777777" w:rsidR="008B1CBF" w:rsidRDefault="008B1CBF" w:rsidP="00C86563">
      <w:pPr>
        <w:spacing w:after="0" w:line="240" w:lineRule="auto"/>
      </w:pPr>
      <w:r>
        <w:separator/>
      </w:r>
    </w:p>
  </w:footnote>
  <w:footnote w:type="continuationSeparator" w:id="0">
    <w:p w14:paraId="20586EF9" w14:textId="77777777" w:rsidR="008B1CBF" w:rsidRDefault="008B1CBF" w:rsidP="00C86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145552145"/>
      <w:docPartObj>
        <w:docPartGallery w:val="Page Numbers (Top of Page)"/>
        <w:docPartUnique/>
      </w:docPartObj>
    </w:sdtPr>
    <w:sdtEndPr/>
    <w:sdtContent>
      <w:p w14:paraId="4005535D" w14:textId="20A82381" w:rsidR="008B1CBF" w:rsidRDefault="008B1CBF" w:rsidP="77894222">
        <w:pPr>
          <w:pStyle w:val="Header"/>
          <w:jc w:val="center"/>
          <w:rPr>
            <w:rFonts w:asciiTheme="majorHAnsi" w:eastAsiaTheme="majorEastAsia" w:hAnsiTheme="majorHAnsi" w:cstheme="majorBidi"/>
            <w:sz w:val="28"/>
            <w:szCs w:val="28"/>
          </w:rPr>
        </w:pPr>
        <w:r w:rsidRPr="77894222">
          <w:rPr>
            <w:rFonts w:asciiTheme="majorHAnsi" w:eastAsiaTheme="majorEastAsia" w:hAnsiTheme="majorHAnsi" w:cstheme="majorBidi"/>
            <w:sz w:val="28"/>
            <w:szCs w:val="28"/>
          </w:rPr>
          <w:t xml:space="preserve">~ </w:t>
        </w:r>
        <w:r w:rsidRPr="77894222">
          <w:rPr>
            <w:rFonts w:asciiTheme="majorHAnsi" w:eastAsiaTheme="majorEastAsia" w:hAnsiTheme="majorHAnsi" w:cstheme="majorBidi"/>
            <w:noProof/>
            <w:sz w:val="28"/>
            <w:szCs w:val="28"/>
          </w:rPr>
          <w:fldChar w:fldCharType="begin"/>
        </w:r>
        <w:r w:rsidRPr="77894222">
          <w:rPr>
            <w:rFonts w:asciiTheme="majorHAnsi" w:eastAsiaTheme="majorEastAsia" w:hAnsiTheme="majorHAnsi" w:cstheme="majorBidi"/>
            <w:noProof/>
            <w:sz w:val="28"/>
            <w:szCs w:val="28"/>
          </w:rPr>
          <w:instrText xml:space="preserve"> PAGE    \* MERGEFORMAT </w:instrText>
        </w:r>
        <w:r w:rsidRPr="77894222">
          <w:rPr>
            <w:rFonts w:asciiTheme="majorHAnsi" w:eastAsiaTheme="majorEastAsia" w:hAnsiTheme="majorHAnsi" w:cstheme="majorBidi"/>
            <w:noProof/>
            <w:sz w:val="28"/>
            <w:szCs w:val="28"/>
          </w:rPr>
          <w:fldChar w:fldCharType="separate"/>
        </w:r>
        <w:r w:rsidR="0045531D">
          <w:rPr>
            <w:rFonts w:asciiTheme="majorHAnsi" w:eastAsiaTheme="majorEastAsia" w:hAnsiTheme="majorHAnsi" w:cstheme="majorBidi"/>
            <w:noProof/>
            <w:sz w:val="28"/>
            <w:szCs w:val="28"/>
          </w:rPr>
          <w:t>11</w:t>
        </w:r>
        <w:r w:rsidRPr="77894222">
          <w:rPr>
            <w:rFonts w:asciiTheme="majorHAnsi" w:eastAsiaTheme="majorEastAsia" w:hAnsiTheme="majorHAnsi" w:cstheme="majorBidi"/>
            <w:noProof/>
            <w:sz w:val="28"/>
            <w:szCs w:val="28"/>
          </w:rPr>
          <w:fldChar w:fldCharType="end"/>
        </w:r>
        <w:r w:rsidRPr="77894222">
          <w:rPr>
            <w:rFonts w:asciiTheme="majorHAnsi" w:eastAsiaTheme="majorEastAsia" w:hAnsiTheme="majorHAnsi" w:cstheme="majorBidi"/>
            <w:sz w:val="28"/>
            <w:szCs w:val="28"/>
          </w:rPr>
          <w:t xml:space="preserve"> ~</w:t>
        </w:r>
      </w:p>
    </w:sdtContent>
  </w:sdt>
  <w:p w14:paraId="1CB90141" w14:textId="77777777" w:rsidR="008B1CBF" w:rsidRDefault="008B1C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ADD"/>
    <w:rsid w:val="00003235"/>
    <w:rsid w:val="00015287"/>
    <w:rsid w:val="00020728"/>
    <w:rsid w:val="00031095"/>
    <w:rsid w:val="00032F7C"/>
    <w:rsid w:val="000356D1"/>
    <w:rsid w:val="00050739"/>
    <w:rsid w:val="00052A3C"/>
    <w:rsid w:val="00067407"/>
    <w:rsid w:val="000716E8"/>
    <w:rsid w:val="00081C87"/>
    <w:rsid w:val="000A02B9"/>
    <w:rsid w:val="000A1410"/>
    <w:rsid w:val="000A3978"/>
    <w:rsid w:val="000B7977"/>
    <w:rsid w:val="000C0F2D"/>
    <w:rsid w:val="000C3A84"/>
    <w:rsid w:val="000C5924"/>
    <w:rsid w:val="000C6C55"/>
    <w:rsid w:val="000C73AB"/>
    <w:rsid w:val="000F0681"/>
    <w:rsid w:val="000F2C36"/>
    <w:rsid w:val="00107B39"/>
    <w:rsid w:val="001107DD"/>
    <w:rsid w:val="001206F9"/>
    <w:rsid w:val="00121ADD"/>
    <w:rsid w:val="001223BC"/>
    <w:rsid w:val="001358D0"/>
    <w:rsid w:val="00140C86"/>
    <w:rsid w:val="001474D4"/>
    <w:rsid w:val="001538FA"/>
    <w:rsid w:val="00154C17"/>
    <w:rsid w:val="00171EC7"/>
    <w:rsid w:val="00173CCE"/>
    <w:rsid w:val="00182AC7"/>
    <w:rsid w:val="00183AD7"/>
    <w:rsid w:val="00185114"/>
    <w:rsid w:val="00185F26"/>
    <w:rsid w:val="00196FE2"/>
    <w:rsid w:val="001A030A"/>
    <w:rsid w:val="001A0AD1"/>
    <w:rsid w:val="001A76D4"/>
    <w:rsid w:val="001B2119"/>
    <w:rsid w:val="001C3CFB"/>
    <w:rsid w:val="001C6AB7"/>
    <w:rsid w:val="001D1358"/>
    <w:rsid w:val="001E082F"/>
    <w:rsid w:val="001F0BC1"/>
    <w:rsid w:val="001F4077"/>
    <w:rsid w:val="00204057"/>
    <w:rsid w:val="002154E1"/>
    <w:rsid w:val="002208BA"/>
    <w:rsid w:val="00231BC3"/>
    <w:rsid w:val="002364D3"/>
    <w:rsid w:val="00236B87"/>
    <w:rsid w:val="002373E9"/>
    <w:rsid w:val="00245E08"/>
    <w:rsid w:val="00246131"/>
    <w:rsid w:val="0025232C"/>
    <w:rsid w:val="002770B5"/>
    <w:rsid w:val="00277B34"/>
    <w:rsid w:val="00282FF2"/>
    <w:rsid w:val="00287E3A"/>
    <w:rsid w:val="00292BE5"/>
    <w:rsid w:val="0029511C"/>
    <w:rsid w:val="00297416"/>
    <w:rsid w:val="002A1CDA"/>
    <w:rsid w:val="002B6F8D"/>
    <w:rsid w:val="002D40F6"/>
    <w:rsid w:val="002E62EE"/>
    <w:rsid w:val="002F13A7"/>
    <w:rsid w:val="0030211E"/>
    <w:rsid w:val="00322616"/>
    <w:rsid w:val="00327F49"/>
    <w:rsid w:val="00334180"/>
    <w:rsid w:val="0034019F"/>
    <w:rsid w:val="00351F16"/>
    <w:rsid w:val="0035273B"/>
    <w:rsid w:val="003553DC"/>
    <w:rsid w:val="00356C90"/>
    <w:rsid w:val="00365853"/>
    <w:rsid w:val="0038032E"/>
    <w:rsid w:val="00386818"/>
    <w:rsid w:val="00396AFE"/>
    <w:rsid w:val="003A27EF"/>
    <w:rsid w:val="003A35E0"/>
    <w:rsid w:val="003A54DC"/>
    <w:rsid w:val="003B5D10"/>
    <w:rsid w:val="003B71C8"/>
    <w:rsid w:val="003C59D0"/>
    <w:rsid w:val="003D4AC4"/>
    <w:rsid w:val="003D7320"/>
    <w:rsid w:val="003F4152"/>
    <w:rsid w:val="004020F9"/>
    <w:rsid w:val="0040792E"/>
    <w:rsid w:val="00411EEF"/>
    <w:rsid w:val="00413404"/>
    <w:rsid w:val="0041678E"/>
    <w:rsid w:val="004204B2"/>
    <w:rsid w:val="00433C69"/>
    <w:rsid w:val="00434B27"/>
    <w:rsid w:val="00440FFE"/>
    <w:rsid w:val="0045531D"/>
    <w:rsid w:val="00474AC9"/>
    <w:rsid w:val="00475518"/>
    <w:rsid w:val="00493AA7"/>
    <w:rsid w:val="004B21C6"/>
    <w:rsid w:val="004E27F4"/>
    <w:rsid w:val="004F5D47"/>
    <w:rsid w:val="005033A4"/>
    <w:rsid w:val="00512FA7"/>
    <w:rsid w:val="005255C7"/>
    <w:rsid w:val="00530A1F"/>
    <w:rsid w:val="0053184B"/>
    <w:rsid w:val="0055085C"/>
    <w:rsid w:val="00551530"/>
    <w:rsid w:val="00566319"/>
    <w:rsid w:val="00566829"/>
    <w:rsid w:val="00576CC7"/>
    <w:rsid w:val="00583031"/>
    <w:rsid w:val="0058634B"/>
    <w:rsid w:val="00595877"/>
    <w:rsid w:val="005A4393"/>
    <w:rsid w:val="005A5A97"/>
    <w:rsid w:val="005B2FB1"/>
    <w:rsid w:val="005B7A52"/>
    <w:rsid w:val="005C48FD"/>
    <w:rsid w:val="005C6404"/>
    <w:rsid w:val="005D1322"/>
    <w:rsid w:val="005F0ED1"/>
    <w:rsid w:val="006119D8"/>
    <w:rsid w:val="00633498"/>
    <w:rsid w:val="0064311E"/>
    <w:rsid w:val="00643B3A"/>
    <w:rsid w:val="006445B1"/>
    <w:rsid w:val="0065306F"/>
    <w:rsid w:val="00656B42"/>
    <w:rsid w:val="006570F5"/>
    <w:rsid w:val="006619F7"/>
    <w:rsid w:val="00665411"/>
    <w:rsid w:val="00677A2B"/>
    <w:rsid w:val="00696340"/>
    <w:rsid w:val="0069781C"/>
    <w:rsid w:val="006B5D12"/>
    <w:rsid w:val="006C3E3E"/>
    <w:rsid w:val="006D378A"/>
    <w:rsid w:val="006D4BF0"/>
    <w:rsid w:val="006E59CE"/>
    <w:rsid w:val="006E7021"/>
    <w:rsid w:val="006F3D35"/>
    <w:rsid w:val="006F732A"/>
    <w:rsid w:val="0070397B"/>
    <w:rsid w:val="007136DA"/>
    <w:rsid w:val="00716291"/>
    <w:rsid w:val="00730A76"/>
    <w:rsid w:val="007313E3"/>
    <w:rsid w:val="00755EC5"/>
    <w:rsid w:val="0077120F"/>
    <w:rsid w:val="00773320"/>
    <w:rsid w:val="007845FF"/>
    <w:rsid w:val="00787728"/>
    <w:rsid w:val="007A0C3A"/>
    <w:rsid w:val="007A3B56"/>
    <w:rsid w:val="007C575B"/>
    <w:rsid w:val="007D5452"/>
    <w:rsid w:val="007E17C4"/>
    <w:rsid w:val="007F2555"/>
    <w:rsid w:val="00807E48"/>
    <w:rsid w:val="00827FE9"/>
    <w:rsid w:val="0084084B"/>
    <w:rsid w:val="008409D1"/>
    <w:rsid w:val="00842139"/>
    <w:rsid w:val="00844FCE"/>
    <w:rsid w:val="0084511C"/>
    <w:rsid w:val="0084603A"/>
    <w:rsid w:val="008517D4"/>
    <w:rsid w:val="00855581"/>
    <w:rsid w:val="008738B0"/>
    <w:rsid w:val="008744CE"/>
    <w:rsid w:val="00880AF3"/>
    <w:rsid w:val="00886094"/>
    <w:rsid w:val="00891D66"/>
    <w:rsid w:val="00894FA1"/>
    <w:rsid w:val="00896D2B"/>
    <w:rsid w:val="008A18A1"/>
    <w:rsid w:val="008B1CBF"/>
    <w:rsid w:val="008B7340"/>
    <w:rsid w:val="008C1C8C"/>
    <w:rsid w:val="008C41D3"/>
    <w:rsid w:val="008C6886"/>
    <w:rsid w:val="008D343E"/>
    <w:rsid w:val="008D5819"/>
    <w:rsid w:val="008D6641"/>
    <w:rsid w:val="008E13C5"/>
    <w:rsid w:val="008E2174"/>
    <w:rsid w:val="008E246B"/>
    <w:rsid w:val="008E733F"/>
    <w:rsid w:val="00900023"/>
    <w:rsid w:val="00900E6B"/>
    <w:rsid w:val="009074EC"/>
    <w:rsid w:val="00907A9E"/>
    <w:rsid w:val="0091388C"/>
    <w:rsid w:val="00917762"/>
    <w:rsid w:val="009341B4"/>
    <w:rsid w:val="00941795"/>
    <w:rsid w:val="0094477D"/>
    <w:rsid w:val="00947690"/>
    <w:rsid w:val="00954E04"/>
    <w:rsid w:val="00957FDC"/>
    <w:rsid w:val="0096400A"/>
    <w:rsid w:val="00971267"/>
    <w:rsid w:val="00974090"/>
    <w:rsid w:val="0097659D"/>
    <w:rsid w:val="00984F33"/>
    <w:rsid w:val="00987DB4"/>
    <w:rsid w:val="009A0DAE"/>
    <w:rsid w:val="009B0570"/>
    <w:rsid w:val="009C3984"/>
    <w:rsid w:val="009C4240"/>
    <w:rsid w:val="009E23F6"/>
    <w:rsid w:val="009E7241"/>
    <w:rsid w:val="009F2AFC"/>
    <w:rsid w:val="00A034D1"/>
    <w:rsid w:val="00A1017F"/>
    <w:rsid w:val="00A179F6"/>
    <w:rsid w:val="00A219EB"/>
    <w:rsid w:val="00A41102"/>
    <w:rsid w:val="00A41567"/>
    <w:rsid w:val="00A41730"/>
    <w:rsid w:val="00A53053"/>
    <w:rsid w:val="00A61685"/>
    <w:rsid w:val="00A72486"/>
    <w:rsid w:val="00A72909"/>
    <w:rsid w:val="00A841CE"/>
    <w:rsid w:val="00A858C4"/>
    <w:rsid w:val="00AA42F4"/>
    <w:rsid w:val="00AA5540"/>
    <w:rsid w:val="00AC28A8"/>
    <w:rsid w:val="00AC5E88"/>
    <w:rsid w:val="00AD083E"/>
    <w:rsid w:val="00AE7D06"/>
    <w:rsid w:val="00B01746"/>
    <w:rsid w:val="00B109E8"/>
    <w:rsid w:val="00B15438"/>
    <w:rsid w:val="00B15DF7"/>
    <w:rsid w:val="00B32276"/>
    <w:rsid w:val="00B37ADD"/>
    <w:rsid w:val="00B4018F"/>
    <w:rsid w:val="00B41DD2"/>
    <w:rsid w:val="00B72447"/>
    <w:rsid w:val="00B7370D"/>
    <w:rsid w:val="00B748BC"/>
    <w:rsid w:val="00B8263F"/>
    <w:rsid w:val="00B84078"/>
    <w:rsid w:val="00B86195"/>
    <w:rsid w:val="00B900F4"/>
    <w:rsid w:val="00B9092A"/>
    <w:rsid w:val="00B961FC"/>
    <w:rsid w:val="00B96AA2"/>
    <w:rsid w:val="00B97BAE"/>
    <w:rsid w:val="00BA1086"/>
    <w:rsid w:val="00BA3DD8"/>
    <w:rsid w:val="00BB0EA4"/>
    <w:rsid w:val="00BB3482"/>
    <w:rsid w:val="00BB716C"/>
    <w:rsid w:val="00BB7460"/>
    <w:rsid w:val="00BD0B5D"/>
    <w:rsid w:val="00BD4209"/>
    <w:rsid w:val="00BE3DE2"/>
    <w:rsid w:val="00BF076F"/>
    <w:rsid w:val="00BF57A7"/>
    <w:rsid w:val="00C07329"/>
    <w:rsid w:val="00C073FB"/>
    <w:rsid w:val="00C1587B"/>
    <w:rsid w:val="00C17BB7"/>
    <w:rsid w:val="00C26F37"/>
    <w:rsid w:val="00C2732F"/>
    <w:rsid w:val="00C35737"/>
    <w:rsid w:val="00C37E14"/>
    <w:rsid w:val="00C404F7"/>
    <w:rsid w:val="00C52678"/>
    <w:rsid w:val="00C563DC"/>
    <w:rsid w:val="00C80D16"/>
    <w:rsid w:val="00C83637"/>
    <w:rsid w:val="00C86563"/>
    <w:rsid w:val="00C94FD1"/>
    <w:rsid w:val="00CA7124"/>
    <w:rsid w:val="00CB6717"/>
    <w:rsid w:val="00CC473B"/>
    <w:rsid w:val="00CF0502"/>
    <w:rsid w:val="00CF2CB2"/>
    <w:rsid w:val="00CF3DB8"/>
    <w:rsid w:val="00CF4FA1"/>
    <w:rsid w:val="00D02F76"/>
    <w:rsid w:val="00D03CD2"/>
    <w:rsid w:val="00D10A71"/>
    <w:rsid w:val="00D2062E"/>
    <w:rsid w:val="00D208D8"/>
    <w:rsid w:val="00D21A7F"/>
    <w:rsid w:val="00D47714"/>
    <w:rsid w:val="00D54A6D"/>
    <w:rsid w:val="00D60763"/>
    <w:rsid w:val="00D61824"/>
    <w:rsid w:val="00D65D66"/>
    <w:rsid w:val="00D74351"/>
    <w:rsid w:val="00D747A0"/>
    <w:rsid w:val="00D812E3"/>
    <w:rsid w:val="00D85A4D"/>
    <w:rsid w:val="00DB180B"/>
    <w:rsid w:val="00DC5870"/>
    <w:rsid w:val="00DD632E"/>
    <w:rsid w:val="00DE7928"/>
    <w:rsid w:val="00E00425"/>
    <w:rsid w:val="00E2412F"/>
    <w:rsid w:val="00E37256"/>
    <w:rsid w:val="00E45DD7"/>
    <w:rsid w:val="00E57426"/>
    <w:rsid w:val="00E57467"/>
    <w:rsid w:val="00E6000F"/>
    <w:rsid w:val="00E66B09"/>
    <w:rsid w:val="00E80C81"/>
    <w:rsid w:val="00E8330A"/>
    <w:rsid w:val="00E836D4"/>
    <w:rsid w:val="00E93323"/>
    <w:rsid w:val="00EA1F61"/>
    <w:rsid w:val="00EA389B"/>
    <w:rsid w:val="00EA6ACC"/>
    <w:rsid w:val="00EB5C18"/>
    <w:rsid w:val="00EC33F5"/>
    <w:rsid w:val="00EC7647"/>
    <w:rsid w:val="00ED26EE"/>
    <w:rsid w:val="00EE264D"/>
    <w:rsid w:val="00EE71D2"/>
    <w:rsid w:val="00F00704"/>
    <w:rsid w:val="00F1179E"/>
    <w:rsid w:val="00F131C8"/>
    <w:rsid w:val="00F15280"/>
    <w:rsid w:val="00F2354E"/>
    <w:rsid w:val="00F33EA9"/>
    <w:rsid w:val="00F41903"/>
    <w:rsid w:val="00F43ED6"/>
    <w:rsid w:val="00F640B7"/>
    <w:rsid w:val="00F823D8"/>
    <w:rsid w:val="00F855E1"/>
    <w:rsid w:val="00F87FBB"/>
    <w:rsid w:val="00FA28F0"/>
    <w:rsid w:val="00FA4FBB"/>
    <w:rsid w:val="00FB2DAF"/>
    <w:rsid w:val="00FB3980"/>
    <w:rsid w:val="00FB5BB3"/>
    <w:rsid w:val="00FC0338"/>
    <w:rsid w:val="00FD53F6"/>
    <w:rsid w:val="00FF7950"/>
    <w:rsid w:val="2E670276"/>
    <w:rsid w:val="77894222"/>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F551FE7"/>
  <w15:chartTrackingRefBased/>
  <w15:docId w15:val="{1AA59696-A75C-4B38-8196-708E2634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563"/>
  </w:style>
  <w:style w:type="paragraph" w:styleId="Footer">
    <w:name w:val="footer"/>
    <w:basedOn w:val="Normal"/>
    <w:link w:val="FooterChar"/>
    <w:uiPriority w:val="99"/>
    <w:unhideWhenUsed/>
    <w:rsid w:val="00C86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563"/>
  </w:style>
  <w:style w:type="paragraph" w:styleId="BalloonText">
    <w:name w:val="Balloon Text"/>
    <w:basedOn w:val="Normal"/>
    <w:link w:val="BalloonTextChar"/>
    <w:uiPriority w:val="99"/>
    <w:semiHidden/>
    <w:unhideWhenUsed/>
    <w:rsid w:val="00B737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70D"/>
    <w:rPr>
      <w:rFonts w:ascii="Segoe UI" w:hAnsi="Segoe UI" w:cs="Segoe UI"/>
      <w:sz w:val="18"/>
      <w:szCs w:val="18"/>
    </w:rPr>
  </w:style>
  <w:style w:type="paragraph" w:styleId="NormalWeb">
    <w:name w:val="Normal (Web)"/>
    <w:basedOn w:val="Normal"/>
    <w:uiPriority w:val="99"/>
    <w:semiHidden/>
    <w:unhideWhenUsed/>
    <w:rsid w:val="00411E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1EEF"/>
    <w:rPr>
      <w:color w:val="0000FF"/>
      <w:u w:val="single"/>
    </w:rPr>
  </w:style>
  <w:style w:type="character" w:styleId="UnresolvedMention">
    <w:name w:val="Unresolved Mention"/>
    <w:basedOn w:val="DefaultParagraphFont"/>
    <w:uiPriority w:val="99"/>
    <w:semiHidden/>
    <w:unhideWhenUsed/>
    <w:rsid w:val="00182A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772704">
      <w:bodyDiv w:val="1"/>
      <w:marLeft w:val="0"/>
      <w:marRight w:val="0"/>
      <w:marTop w:val="0"/>
      <w:marBottom w:val="0"/>
      <w:divBdr>
        <w:top w:val="none" w:sz="0" w:space="0" w:color="auto"/>
        <w:left w:val="none" w:sz="0" w:space="0" w:color="auto"/>
        <w:bottom w:val="none" w:sz="0" w:space="0" w:color="auto"/>
        <w:right w:val="none" w:sz="0" w:space="0" w:color="auto"/>
      </w:divBdr>
    </w:div>
    <w:div w:id="1082407974">
      <w:bodyDiv w:val="1"/>
      <w:marLeft w:val="0"/>
      <w:marRight w:val="0"/>
      <w:marTop w:val="0"/>
      <w:marBottom w:val="0"/>
      <w:divBdr>
        <w:top w:val="none" w:sz="0" w:space="0" w:color="auto"/>
        <w:left w:val="none" w:sz="0" w:space="0" w:color="auto"/>
        <w:bottom w:val="none" w:sz="0" w:space="0" w:color="auto"/>
        <w:right w:val="none" w:sz="0" w:space="0" w:color="auto"/>
      </w:divBdr>
    </w:div>
    <w:div w:id="1174950419">
      <w:bodyDiv w:val="1"/>
      <w:marLeft w:val="0"/>
      <w:marRight w:val="0"/>
      <w:marTop w:val="0"/>
      <w:marBottom w:val="0"/>
      <w:divBdr>
        <w:top w:val="none" w:sz="0" w:space="0" w:color="auto"/>
        <w:left w:val="none" w:sz="0" w:space="0" w:color="auto"/>
        <w:bottom w:val="none" w:sz="0" w:space="0" w:color="auto"/>
        <w:right w:val="none" w:sz="0" w:space="0" w:color="auto"/>
      </w:divBdr>
    </w:div>
    <w:div w:id="175836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idas-group.com/en/" TargetMode="External"/><Relationship Id="rId13" Type="http://schemas.openxmlformats.org/officeDocument/2006/relationships/hyperlink" Target="http://www.lg.com/uk/lg-signatur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downtoearthproject.org.uk/eco-building/" TargetMode="External"/><Relationship Id="rId17" Type="http://schemas.openxmlformats.org/officeDocument/2006/relationships/hyperlink" Target="https://inevitablesteps.com/marketing/samsung-marketing-strategy/" TargetMode="External"/><Relationship Id="rId2" Type="http://schemas.openxmlformats.org/officeDocument/2006/relationships/styles" Target="styles.xml"/><Relationship Id="rId16" Type="http://schemas.openxmlformats.org/officeDocument/2006/relationships/hyperlink" Target="http://www.samsung.com/uk/aboutsamsung/hom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debenhams.com/" TargetMode="External"/><Relationship Id="rId5" Type="http://schemas.openxmlformats.org/officeDocument/2006/relationships/footnotes" Target="footnotes.xml"/><Relationship Id="rId15" Type="http://schemas.openxmlformats.org/officeDocument/2006/relationships/hyperlink" Target="http://www.mcdonalds.co.uk/ukhome/whatmakesmcdonalds.html" TargetMode="External"/><Relationship Id="rId10" Type="http://schemas.openxmlformats.org/officeDocument/2006/relationships/hyperlink" Target="http://www.bbc.co.uk/schools/gcsebitesize/business/environment/stakeholders3.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technology/2009/oct/28/laptops-sales-desktop-computers" TargetMode="External"/><Relationship Id="rId14" Type="http://schemas.openxmlformats.org/officeDocument/2006/relationships/hyperlink" Target="http://mashable.com/2018/01/02/garyretra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BB88B-0C19-4097-A0CE-55C3D8FFD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3107</Words>
  <Characters>17714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philipmuobike@gmail.com</cp:lastModifiedBy>
  <cp:revision>2</cp:revision>
  <cp:lastPrinted>2018-01-07T21:26:00Z</cp:lastPrinted>
  <dcterms:created xsi:type="dcterms:W3CDTF">2018-01-12T18:52:00Z</dcterms:created>
  <dcterms:modified xsi:type="dcterms:W3CDTF">2018-01-12T18:52:00Z</dcterms:modified>
</cp:coreProperties>
</file>