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0AF4D" w14:textId="77777777" w:rsidR="002471E7" w:rsidRDefault="002471E7" w:rsidP="00326C2B">
      <w:pPr>
        <w:spacing w:line="360" w:lineRule="auto"/>
        <w:jc w:val="both"/>
        <w:rPr>
          <w:sz w:val="24"/>
          <w:szCs w:val="24"/>
        </w:rPr>
      </w:pPr>
      <w:r>
        <w:rPr>
          <w:sz w:val="24"/>
          <w:szCs w:val="24"/>
        </w:rPr>
        <w:t>BA Advocacy, Giving individuals a voice.</w:t>
      </w:r>
    </w:p>
    <w:p w14:paraId="4EE1F9BC" w14:textId="598A0229" w:rsidR="002471E7" w:rsidRDefault="002471E7" w:rsidP="00326C2B">
      <w:pPr>
        <w:spacing w:line="360" w:lineRule="auto"/>
        <w:jc w:val="both"/>
        <w:rPr>
          <w:sz w:val="24"/>
          <w:szCs w:val="24"/>
        </w:rPr>
      </w:pPr>
      <w:r>
        <w:rPr>
          <w:sz w:val="24"/>
          <w:szCs w:val="24"/>
        </w:rPr>
        <w:t>Module Code: ECAY4002(Ass 1)</w:t>
      </w:r>
      <w:r w:rsidR="00E56933">
        <w:rPr>
          <w:sz w:val="24"/>
          <w:szCs w:val="24"/>
        </w:rPr>
        <w:t xml:space="preserve"> Student number: 1807466</w:t>
      </w:r>
    </w:p>
    <w:p w14:paraId="4E367631" w14:textId="77777777" w:rsidR="002471E7" w:rsidRDefault="002471E7" w:rsidP="00326C2B">
      <w:pPr>
        <w:spacing w:line="360" w:lineRule="auto"/>
        <w:jc w:val="both"/>
        <w:rPr>
          <w:rFonts w:ascii="Times New Roman" w:hAnsi="Times New Roman" w:cs="Times New Roman"/>
          <w:b/>
          <w:i/>
          <w:sz w:val="24"/>
          <w:szCs w:val="24"/>
          <w:u w:val="single"/>
        </w:rPr>
      </w:pPr>
      <w:r w:rsidRPr="00A30271">
        <w:rPr>
          <w:rFonts w:ascii="Times New Roman" w:hAnsi="Times New Roman" w:cs="Times New Roman"/>
          <w:b/>
          <w:i/>
          <w:sz w:val="24"/>
          <w:szCs w:val="24"/>
          <w:u w:val="single"/>
        </w:rPr>
        <w:t>Define the concept of Advocacy and describe how this relates to power, oppression and agency in the context of your choice.</w:t>
      </w:r>
    </w:p>
    <w:p w14:paraId="1A6107ED" w14:textId="77777777" w:rsidR="002471E7" w:rsidRPr="0029236A" w:rsidRDefault="002471E7" w:rsidP="00326C2B">
      <w:pPr>
        <w:spacing w:line="360" w:lineRule="auto"/>
        <w:jc w:val="both"/>
        <w:rPr>
          <w:rFonts w:ascii="Times New Roman" w:hAnsi="Times New Roman" w:cs="Times New Roman"/>
          <w:sz w:val="24"/>
          <w:szCs w:val="24"/>
        </w:rPr>
      </w:pPr>
    </w:p>
    <w:p w14:paraId="037AB564" w14:textId="5E99E2B4" w:rsidR="00E33504"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The following essay will be giving the definition of advocacy, what people feel advocacy is to them and also what many different agencies define as advocacy. This document will also give explanations of oppression, anti-oppression, empowerment, power and agency</w:t>
      </w:r>
      <w:r w:rsidR="00840839">
        <w:rPr>
          <w:rFonts w:ascii="Times New Roman" w:hAnsi="Times New Roman" w:cs="Times New Roman"/>
          <w:sz w:val="24"/>
          <w:szCs w:val="24"/>
        </w:rPr>
        <w:t>.</w:t>
      </w:r>
    </w:p>
    <w:p w14:paraId="6EC264EA" w14:textId="3A02E0A9" w:rsidR="002471E7"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Advocacy can mean many different things to many different people in society but mostly this document will be referring to how people with a disability need and</w:t>
      </w:r>
      <w:r w:rsidR="002020D3">
        <w:rPr>
          <w:rFonts w:ascii="Times New Roman" w:hAnsi="Times New Roman" w:cs="Times New Roman"/>
          <w:sz w:val="24"/>
          <w:szCs w:val="24"/>
        </w:rPr>
        <w:t xml:space="preserve"> how they can</w:t>
      </w:r>
      <w:r w:rsidRPr="0029236A">
        <w:rPr>
          <w:rFonts w:ascii="Times New Roman" w:hAnsi="Times New Roman" w:cs="Times New Roman"/>
          <w:sz w:val="24"/>
          <w:szCs w:val="24"/>
        </w:rPr>
        <w:t xml:space="preserve"> use advocacy in its different shapes and forms</w:t>
      </w:r>
      <w:r w:rsidR="00840839">
        <w:rPr>
          <w:rFonts w:ascii="Times New Roman" w:hAnsi="Times New Roman" w:cs="Times New Roman"/>
          <w:sz w:val="24"/>
          <w:szCs w:val="24"/>
        </w:rPr>
        <w:t xml:space="preserve"> to gain their voice, independency and be heard.</w:t>
      </w:r>
    </w:p>
    <w:p w14:paraId="32A66895" w14:textId="573AB535" w:rsidR="002471E7" w:rsidRPr="0029236A"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According to the Cambridge Oxford dictionary the definition of Advocacy is “To publicly support or suggest an idea, development or way of doing something</w:t>
      </w:r>
      <w:r w:rsidR="00850A9D">
        <w:rPr>
          <w:rFonts w:ascii="Times New Roman" w:hAnsi="Times New Roman" w:cs="Times New Roman"/>
          <w:sz w:val="24"/>
          <w:szCs w:val="24"/>
        </w:rPr>
        <w:t>.</w:t>
      </w:r>
      <w:r w:rsidRPr="0029236A">
        <w:rPr>
          <w:rFonts w:ascii="Times New Roman" w:hAnsi="Times New Roman" w:cs="Times New Roman"/>
          <w:sz w:val="24"/>
          <w:szCs w:val="24"/>
        </w:rPr>
        <w:t>” (Cambridge Oxford Dictionary 2018)</w:t>
      </w:r>
      <w:r w:rsidR="00850A9D">
        <w:rPr>
          <w:rFonts w:ascii="Times New Roman" w:hAnsi="Times New Roman" w:cs="Times New Roman"/>
          <w:sz w:val="24"/>
          <w:szCs w:val="24"/>
        </w:rPr>
        <w:t>.</w:t>
      </w:r>
    </w:p>
    <w:p w14:paraId="3506F478" w14:textId="059248C7" w:rsidR="002471E7" w:rsidRPr="0029236A"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 xml:space="preserve">Advocacy can be defined as “taking action to help people say what they want, secure their rights, represent their interests and obtain services they need.” </w:t>
      </w:r>
      <w:r w:rsidRPr="0029236A">
        <w:rPr>
          <w:rFonts w:ascii="Times New Roman" w:hAnsi="Times New Roman" w:cs="Times New Roman"/>
        </w:rPr>
        <w:t xml:space="preserve"> </w:t>
      </w:r>
      <w:r w:rsidRPr="0029236A">
        <w:rPr>
          <w:rFonts w:ascii="Times New Roman" w:hAnsi="Times New Roman" w:cs="Times New Roman"/>
          <w:sz w:val="24"/>
          <w:szCs w:val="24"/>
        </w:rPr>
        <w:t>(Action for Advocacy, 200</w:t>
      </w:r>
      <w:r w:rsidR="00BA12DF">
        <w:rPr>
          <w:rFonts w:ascii="Times New Roman" w:hAnsi="Times New Roman" w:cs="Times New Roman"/>
          <w:sz w:val="24"/>
          <w:szCs w:val="24"/>
        </w:rPr>
        <w:t>6</w:t>
      </w:r>
      <w:r w:rsidRPr="0029236A">
        <w:rPr>
          <w:rFonts w:ascii="Times New Roman" w:hAnsi="Times New Roman" w:cs="Times New Roman"/>
          <w:sz w:val="24"/>
          <w:szCs w:val="24"/>
        </w:rPr>
        <w:t>)</w:t>
      </w:r>
      <w:r w:rsidR="004A46EB">
        <w:rPr>
          <w:rFonts w:ascii="Times New Roman" w:hAnsi="Times New Roman" w:cs="Times New Roman"/>
          <w:sz w:val="24"/>
          <w:szCs w:val="24"/>
        </w:rPr>
        <w:t>.</w:t>
      </w:r>
    </w:p>
    <w:p w14:paraId="63BE70F8" w14:textId="4F93FE85" w:rsidR="004A46EB" w:rsidRDefault="002471E7" w:rsidP="004A46EB">
      <w:pPr>
        <w:spacing w:line="360" w:lineRule="auto"/>
        <w:ind w:left="170"/>
        <w:jc w:val="both"/>
        <w:rPr>
          <w:rFonts w:ascii="Times New Roman" w:hAnsi="Times New Roman" w:cs="Times New Roman"/>
          <w:sz w:val="24"/>
          <w:szCs w:val="24"/>
        </w:rPr>
      </w:pPr>
      <w:r w:rsidRPr="0029236A">
        <w:rPr>
          <w:rFonts w:ascii="Times New Roman" w:hAnsi="Times New Roman" w:cs="Times New Roman"/>
          <w:sz w:val="24"/>
          <w:szCs w:val="24"/>
        </w:rPr>
        <w:t xml:space="preserve">Advocacy </w:t>
      </w:r>
      <w:r w:rsidR="002020D3">
        <w:rPr>
          <w:rFonts w:ascii="Times New Roman" w:hAnsi="Times New Roman" w:cs="Times New Roman"/>
          <w:sz w:val="24"/>
          <w:szCs w:val="24"/>
        </w:rPr>
        <w:t>can</w:t>
      </w:r>
      <w:r w:rsidRPr="0029236A">
        <w:rPr>
          <w:rFonts w:ascii="Times New Roman" w:hAnsi="Times New Roman" w:cs="Times New Roman"/>
          <w:sz w:val="24"/>
          <w:szCs w:val="24"/>
        </w:rPr>
        <w:t xml:space="preserve"> also</w:t>
      </w:r>
      <w:r w:rsidR="002020D3">
        <w:rPr>
          <w:rFonts w:ascii="Times New Roman" w:hAnsi="Times New Roman" w:cs="Times New Roman"/>
          <w:sz w:val="24"/>
          <w:szCs w:val="24"/>
        </w:rPr>
        <w:t xml:space="preserve"> be described as:</w:t>
      </w:r>
    </w:p>
    <w:p w14:paraId="0FB91612" w14:textId="52277A58" w:rsidR="004A46EB" w:rsidRDefault="002471E7" w:rsidP="004A46EB">
      <w:pPr>
        <w:spacing w:line="360" w:lineRule="auto"/>
        <w:ind w:left="850" w:right="850"/>
        <w:jc w:val="both"/>
        <w:rPr>
          <w:rFonts w:ascii="Times New Roman" w:hAnsi="Times New Roman" w:cs="Times New Roman"/>
          <w:sz w:val="24"/>
          <w:szCs w:val="24"/>
        </w:rPr>
      </w:pPr>
      <w:r w:rsidRPr="0029236A">
        <w:rPr>
          <w:rFonts w:ascii="Times New Roman" w:hAnsi="Times New Roman" w:cs="Times New Roman"/>
          <w:sz w:val="24"/>
          <w:szCs w:val="24"/>
        </w:rPr>
        <w:t xml:space="preserve"> </w:t>
      </w:r>
      <w:r w:rsidR="00C246F9">
        <w:rPr>
          <w:rFonts w:ascii="Times New Roman" w:hAnsi="Times New Roman" w:cs="Times New Roman"/>
          <w:sz w:val="24"/>
          <w:szCs w:val="24"/>
        </w:rPr>
        <w:t>T</w:t>
      </w:r>
      <w:r w:rsidRPr="0029236A">
        <w:rPr>
          <w:rFonts w:ascii="Times New Roman" w:hAnsi="Times New Roman" w:cs="Times New Roman"/>
          <w:sz w:val="24"/>
          <w:szCs w:val="24"/>
        </w:rPr>
        <w:t>o have voice and control, an individual must be able to feel that they are a genuinely equal partner in their interactions with professionals.  It is, therefore open to any individual to exercise choice and to invite any advocate to support them in expressing their views, wishes and feelings.</w:t>
      </w:r>
    </w:p>
    <w:p w14:paraId="66DD7F5A" w14:textId="6380F9F3" w:rsidR="002471E7" w:rsidRPr="0029236A" w:rsidRDefault="004A46EB" w:rsidP="004A46EB">
      <w:pPr>
        <w:spacing w:line="360" w:lineRule="auto"/>
        <w:ind w:left="850" w:right="850"/>
        <w:jc w:val="both"/>
        <w:rPr>
          <w:rFonts w:ascii="Times New Roman" w:hAnsi="Times New Roman" w:cs="Times New Roman"/>
          <w:sz w:val="24"/>
          <w:szCs w:val="24"/>
        </w:rPr>
      </w:pPr>
      <w:r>
        <w:rPr>
          <w:rFonts w:ascii="Times New Roman" w:hAnsi="Times New Roman" w:cs="Times New Roman"/>
          <w:sz w:val="24"/>
          <w:szCs w:val="24"/>
        </w:rPr>
        <w:t xml:space="preserve">                            </w:t>
      </w:r>
      <w:r w:rsidR="002471E7" w:rsidRPr="0029236A">
        <w:rPr>
          <w:rFonts w:ascii="Times New Roman" w:hAnsi="Times New Roman" w:cs="Times New Roman"/>
          <w:sz w:val="24"/>
          <w:szCs w:val="24"/>
        </w:rPr>
        <w:t xml:space="preserve"> (Social Services and Well-being (Wales)</w:t>
      </w:r>
      <w:r w:rsidR="002020D3">
        <w:rPr>
          <w:rFonts w:ascii="Times New Roman" w:hAnsi="Times New Roman" w:cs="Times New Roman"/>
          <w:sz w:val="24"/>
          <w:szCs w:val="24"/>
        </w:rPr>
        <w:t>h</w:t>
      </w:r>
      <w:r w:rsidR="002471E7" w:rsidRPr="0029236A">
        <w:rPr>
          <w:rFonts w:ascii="Times New Roman" w:hAnsi="Times New Roman" w:cs="Times New Roman"/>
          <w:sz w:val="24"/>
          <w:szCs w:val="24"/>
        </w:rPr>
        <w:t xml:space="preserve"> Act</w:t>
      </w:r>
      <w:r>
        <w:rPr>
          <w:rFonts w:ascii="Times New Roman" w:hAnsi="Times New Roman" w:cs="Times New Roman"/>
          <w:sz w:val="24"/>
          <w:szCs w:val="24"/>
        </w:rPr>
        <w:t xml:space="preserve">, </w:t>
      </w:r>
      <w:r w:rsidR="00F158F7">
        <w:rPr>
          <w:rFonts w:ascii="Times New Roman" w:hAnsi="Times New Roman" w:cs="Times New Roman"/>
          <w:sz w:val="24"/>
          <w:szCs w:val="24"/>
        </w:rPr>
        <w:t>p 7</w:t>
      </w:r>
      <w:r w:rsidR="00685776">
        <w:rPr>
          <w:rFonts w:ascii="Times New Roman" w:hAnsi="Times New Roman" w:cs="Times New Roman"/>
          <w:sz w:val="24"/>
          <w:szCs w:val="24"/>
        </w:rPr>
        <w:t xml:space="preserve"> (</w:t>
      </w:r>
      <w:r w:rsidR="002471E7" w:rsidRPr="0029236A">
        <w:rPr>
          <w:rFonts w:ascii="Times New Roman" w:hAnsi="Times New Roman" w:cs="Times New Roman"/>
          <w:sz w:val="24"/>
          <w:szCs w:val="24"/>
        </w:rPr>
        <w:t>2014).</w:t>
      </w:r>
    </w:p>
    <w:p w14:paraId="5A6B7EC7" w14:textId="31A69E53" w:rsidR="002471E7" w:rsidRDefault="002020D3" w:rsidP="00326C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some, advocacy </w:t>
      </w:r>
      <w:r w:rsidR="002471E7" w:rsidRPr="0029236A">
        <w:rPr>
          <w:rFonts w:ascii="Times New Roman" w:hAnsi="Times New Roman" w:cs="Times New Roman"/>
          <w:sz w:val="24"/>
          <w:szCs w:val="24"/>
        </w:rPr>
        <w:t xml:space="preserve">may just be supporting a person in a meeting by being there, helping that person with </w:t>
      </w:r>
      <w:r>
        <w:rPr>
          <w:rFonts w:ascii="Times New Roman" w:hAnsi="Times New Roman" w:cs="Times New Roman"/>
          <w:sz w:val="24"/>
          <w:szCs w:val="24"/>
        </w:rPr>
        <w:t xml:space="preserve">having the </w:t>
      </w:r>
      <w:r w:rsidR="002471E7" w:rsidRPr="0029236A">
        <w:rPr>
          <w:rFonts w:ascii="Times New Roman" w:hAnsi="Times New Roman" w:cs="Times New Roman"/>
          <w:sz w:val="24"/>
          <w:szCs w:val="24"/>
        </w:rPr>
        <w:t xml:space="preserve">confidence to speak out for themselves, </w:t>
      </w:r>
      <w:r>
        <w:rPr>
          <w:rFonts w:ascii="Times New Roman" w:hAnsi="Times New Roman" w:cs="Times New Roman"/>
          <w:sz w:val="24"/>
          <w:szCs w:val="24"/>
        </w:rPr>
        <w:t xml:space="preserve">therefore promoting </w:t>
      </w:r>
      <w:proofErr w:type="spellStart"/>
      <w:r>
        <w:rPr>
          <w:rFonts w:ascii="Times New Roman" w:hAnsi="Times New Roman" w:cs="Times New Roman"/>
          <w:sz w:val="24"/>
          <w:szCs w:val="24"/>
        </w:rPr>
        <w:t>self advocacy</w:t>
      </w:r>
      <w:proofErr w:type="spellEnd"/>
      <w:r>
        <w:rPr>
          <w:rFonts w:ascii="Times New Roman" w:hAnsi="Times New Roman" w:cs="Times New Roman"/>
          <w:sz w:val="24"/>
          <w:szCs w:val="24"/>
        </w:rPr>
        <w:t xml:space="preserve">, or as a way to </w:t>
      </w:r>
      <w:r w:rsidR="002471E7" w:rsidRPr="0029236A">
        <w:rPr>
          <w:rFonts w:ascii="Times New Roman" w:hAnsi="Times New Roman" w:cs="Times New Roman"/>
          <w:sz w:val="24"/>
          <w:szCs w:val="24"/>
        </w:rPr>
        <w:t>give back the power that may have been taken away from the person due to a</w:t>
      </w:r>
      <w:r>
        <w:rPr>
          <w:rFonts w:ascii="Times New Roman" w:hAnsi="Times New Roman" w:cs="Times New Roman"/>
          <w:sz w:val="24"/>
          <w:szCs w:val="24"/>
        </w:rPr>
        <w:t xml:space="preserve"> potential barrier to rights such as,</w:t>
      </w:r>
      <w:r w:rsidR="002471E7" w:rsidRPr="0029236A">
        <w:rPr>
          <w:rFonts w:ascii="Times New Roman" w:hAnsi="Times New Roman" w:cs="Times New Roman"/>
          <w:sz w:val="24"/>
          <w:szCs w:val="24"/>
        </w:rPr>
        <w:t xml:space="preserve"> disability or by others attitudes </w:t>
      </w:r>
      <w:r w:rsidR="00840839">
        <w:rPr>
          <w:rFonts w:ascii="Times New Roman" w:hAnsi="Times New Roman" w:cs="Times New Roman"/>
          <w:sz w:val="24"/>
          <w:szCs w:val="24"/>
        </w:rPr>
        <w:t xml:space="preserve">and actions </w:t>
      </w:r>
      <w:r w:rsidR="002471E7" w:rsidRPr="0029236A">
        <w:rPr>
          <w:rFonts w:ascii="Times New Roman" w:hAnsi="Times New Roman" w:cs="Times New Roman"/>
          <w:sz w:val="24"/>
          <w:szCs w:val="24"/>
        </w:rPr>
        <w:t xml:space="preserve">to the disability. </w:t>
      </w:r>
    </w:p>
    <w:p w14:paraId="785CC7CB" w14:textId="77777777" w:rsidR="00B1589B" w:rsidRDefault="00B1589B" w:rsidP="00326C2B">
      <w:pPr>
        <w:spacing w:line="360" w:lineRule="auto"/>
        <w:jc w:val="both"/>
        <w:rPr>
          <w:rFonts w:ascii="Times New Roman" w:hAnsi="Times New Roman" w:cs="Times New Roman"/>
          <w:sz w:val="24"/>
          <w:szCs w:val="24"/>
        </w:rPr>
      </w:pPr>
    </w:p>
    <w:p w14:paraId="68EB8563" w14:textId="086A845C" w:rsidR="002471E7" w:rsidRPr="0029236A"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lastRenderedPageBreak/>
        <w:t>A person with disabilities may have been oppressed due to many different factors in their life from the disability they suffer: not being able to speak or speak clearly and so the person is spoken down to, treated as a child and not listened to</w:t>
      </w:r>
      <w:r w:rsidR="002020D3">
        <w:rPr>
          <w:rFonts w:ascii="Times New Roman" w:hAnsi="Times New Roman" w:cs="Times New Roman"/>
          <w:sz w:val="24"/>
          <w:szCs w:val="24"/>
        </w:rPr>
        <w:t xml:space="preserve">, as a result becoming disempowered. </w:t>
      </w:r>
      <w:r w:rsidRPr="0029236A">
        <w:rPr>
          <w:rFonts w:ascii="Times New Roman" w:hAnsi="Times New Roman" w:cs="Times New Roman"/>
          <w:sz w:val="24"/>
          <w:szCs w:val="24"/>
        </w:rPr>
        <w:t xml:space="preserve">It may be the surrounding the person lives </w:t>
      </w:r>
      <w:r w:rsidR="00840839">
        <w:rPr>
          <w:rFonts w:ascii="Times New Roman" w:hAnsi="Times New Roman" w:cs="Times New Roman"/>
          <w:sz w:val="24"/>
          <w:szCs w:val="24"/>
        </w:rPr>
        <w:t>such as</w:t>
      </w:r>
      <w:r w:rsidRPr="0029236A">
        <w:rPr>
          <w:rFonts w:ascii="Times New Roman" w:hAnsi="Times New Roman" w:cs="Times New Roman"/>
          <w:sz w:val="24"/>
          <w:szCs w:val="24"/>
        </w:rPr>
        <w:t xml:space="preserve"> residential homes that cater more for the physical disability a person may </w:t>
      </w:r>
      <w:r w:rsidR="00BE1802" w:rsidRPr="0029236A">
        <w:rPr>
          <w:rFonts w:ascii="Times New Roman" w:hAnsi="Times New Roman" w:cs="Times New Roman"/>
          <w:sz w:val="24"/>
          <w:szCs w:val="24"/>
        </w:rPr>
        <w:t>hav</w:t>
      </w:r>
      <w:r w:rsidR="00BE1802">
        <w:rPr>
          <w:rFonts w:ascii="Times New Roman" w:hAnsi="Times New Roman" w:cs="Times New Roman"/>
          <w:sz w:val="24"/>
          <w:szCs w:val="24"/>
        </w:rPr>
        <w:t>e,</w:t>
      </w:r>
      <w:r w:rsidR="00BE1802" w:rsidRPr="0029236A">
        <w:rPr>
          <w:rFonts w:ascii="Times New Roman" w:hAnsi="Times New Roman" w:cs="Times New Roman"/>
          <w:sz w:val="24"/>
          <w:szCs w:val="24"/>
        </w:rPr>
        <w:t xml:space="preserve"> not</w:t>
      </w:r>
      <w:r w:rsidRPr="0029236A">
        <w:rPr>
          <w:rFonts w:ascii="Times New Roman" w:hAnsi="Times New Roman" w:cs="Times New Roman"/>
          <w:sz w:val="24"/>
          <w:szCs w:val="24"/>
        </w:rPr>
        <w:t xml:space="preserve"> be able to help with the mental aspects </w:t>
      </w:r>
      <w:r w:rsidR="003E7402">
        <w:rPr>
          <w:rFonts w:ascii="Times New Roman" w:hAnsi="Times New Roman" w:cs="Times New Roman"/>
          <w:sz w:val="24"/>
          <w:szCs w:val="24"/>
        </w:rPr>
        <w:t>or to help with</w:t>
      </w:r>
      <w:r w:rsidRPr="0029236A">
        <w:rPr>
          <w:rFonts w:ascii="Times New Roman" w:hAnsi="Times New Roman" w:cs="Times New Roman"/>
          <w:sz w:val="24"/>
          <w:szCs w:val="24"/>
        </w:rPr>
        <w:t xml:space="preserve"> the lack of communicat</w:t>
      </w:r>
      <w:r w:rsidR="003E7402">
        <w:rPr>
          <w:rFonts w:ascii="Times New Roman" w:hAnsi="Times New Roman" w:cs="Times New Roman"/>
          <w:sz w:val="24"/>
          <w:szCs w:val="24"/>
        </w:rPr>
        <w:t>ive ability a disabled person may have trouble with</w:t>
      </w:r>
      <w:r w:rsidRPr="0029236A">
        <w:rPr>
          <w:rFonts w:ascii="Times New Roman" w:hAnsi="Times New Roman" w:cs="Times New Roman"/>
          <w:sz w:val="24"/>
          <w:szCs w:val="24"/>
        </w:rPr>
        <w:t>. Family may also oppress the person with the disability in the way they are treated</w:t>
      </w:r>
      <w:r w:rsidR="00840839">
        <w:rPr>
          <w:rFonts w:ascii="Times New Roman" w:hAnsi="Times New Roman" w:cs="Times New Roman"/>
          <w:sz w:val="24"/>
          <w:szCs w:val="24"/>
        </w:rPr>
        <w:t xml:space="preserve"> or spoken for without that person having an input and so </w:t>
      </w:r>
      <w:r w:rsidRPr="0029236A">
        <w:rPr>
          <w:rFonts w:ascii="Times New Roman" w:hAnsi="Times New Roman" w:cs="Times New Roman"/>
          <w:sz w:val="24"/>
          <w:szCs w:val="24"/>
        </w:rPr>
        <w:t>oppression comes in all shapes and sizes</w:t>
      </w:r>
      <w:r w:rsidR="00840839">
        <w:rPr>
          <w:rFonts w:ascii="Times New Roman" w:hAnsi="Times New Roman" w:cs="Times New Roman"/>
          <w:sz w:val="24"/>
          <w:szCs w:val="24"/>
        </w:rPr>
        <w:t xml:space="preserve"> and not always intentional.</w:t>
      </w:r>
    </w:p>
    <w:p w14:paraId="2E6912CA" w14:textId="52219318" w:rsidR="002471E7" w:rsidRPr="0029236A" w:rsidRDefault="002471E7" w:rsidP="00326C2B">
      <w:pPr>
        <w:spacing w:line="360" w:lineRule="auto"/>
        <w:jc w:val="both"/>
        <w:rPr>
          <w:rFonts w:ascii="Times New Roman" w:hAnsi="Times New Roman" w:cs="Times New Roman"/>
          <w:color w:val="222222"/>
          <w:sz w:val="24"/>
          <w:szCs w:val="24"/>
        </w:rPr>
      </w:pPr>
      <w:r w:rsidRPr="0029236A">
        <w:rPr>
          <w:rFonts w:ascii="Times New Roman" w:hAnsi="Times New Roman" w:cs="Times New Roman"/>
          <w:sz w:val="24"/>
          <w:szCs w:val="24"/>
        </w:rPr>
        <w:t xml:space="preserve">According to </w:t>
      </w:r>
      <w:proofErr w:type="spellStart"/>
      <w:r w:rsidRPr="0029236A">
        <w:rPr>
          <w:rFonts w:ascii="Times New Roman" w:hAnsi="Times New Roman" w:cs="Times New Roman"/>
          <w:color w:val="222222"/>
          <w:sz w:val="24"/>
          <w:szCs w:val="24"/>
        </w:rPr>
        <w:t>Dr.</w:t>
      </w:r>
      <w:proofErr w:type="spellEnd"/>
      <w:r w:rsidRPr="0029236A">
        <w:rPr>
          <w:rFonts w:ascii="Times New Roman" w:hAnsi="Times New Roman" w:cs="Times New Roman"/>
          <w:color w:val="222222"/>
          <w:sz w:val="24"/>
          <w:szCs w:val="24"/>
        </w:rPr>
        <w:t xml:space="preserve"> Wolfersberger if you were “advantaged” i</w:t>
      </w:r>
      <w:r w:rsidRPr="0029236A">
        <w:rPr>
          <w:rFonts w:ascii="Times New Roman" w:hAnsi="Times New Roman" w:cs="Times New Roman"/>
          <w:sz w:val="24"/>
          <w:szCs w:val="24"/>
        </w:rPr>
        <w:t xml:space="preserve">t was expected that you should advocate for the people that were of lower stature. </w:t>
      </w:r>
      <w:r w:rsidR="00BE1802">
        <w:rPr>
          <w:rFonts w:ascii="Times New Roman" w:hAnsi="Times New Roman" w:cs="Times New Roman"/>
          <w:sz w:val="24"/>
          <w:szCs w:val="24"/>
        </w:rPr>
        <w:t xml:space="preserve">Dr Wolfersberger </w:t>
      </w:r>
      <w:r w:rsidRPr="0029236A">
        <w:rPr>
          <w:rFonts w:ascii="Times New Roman" w:hAnsi="Times New Roman" w:cs="Times New Roman"/>
          <w:sz w:val="24"/>
          <w:szCs w:val="24"/>
        </w:rPr>
        <w:t xml:space="preserve">felt that mentally disabled people needed an advocate to empower them to have a more normal a life. It was a </w:t>
      </w:r>
      <w:proofErr w:type="gramStart"/>
      <w:r w:rsidRPr="0029236A">
        <w:rPr>
          <w:rFonts w:ascii="Times New Roman" w:hAnsi="Times New Roman" w:cs="Times New Roman"/>
          <w:sz w:val="24"/>
          <w:szCs w:val="24"/>
        </w:rPr>
        <w:t>parent</w:t>
      </w:r>
      <w:r w:rsidR="00850A9D">
        <w:rPr>
          <w:rFonts w:ascii="Times New Roman" w:hAnsi="Times New Roman" w:cs="Times New Roman"/>
          <w:sz w:val="24"/>
          <w:szCs w:val="24"/>
        </w:rPr>
        <w:t>s</w:t>
      </w:r>
      <w:proofErr w:type="gramEnd"/>
      <w:r w:rsidR="00850A9D">
        <w:rPr>
          <w:rFonts w:ascii="Times New Roman" w:hAnsi="Times New Roman" w:cs="Times New Roman"/>
          <w:sz w:val="24"/>
          <w:szCs w:val="24"/>
        </w:rPr>
        <w:t xml:space="preserve"> </w:t>
      </w:r>
      <w:r w:rsidRPr="0029236A">
        <w:rPr>
          <w:rFonts w:ascii="Times New Roman" w:hAnsi="Times New Roman" w:cs="Times New Roman"/>
          <w:sz w:val="24"/>
          <w:szCs w:val="24"/>
        </w:rPr>
        <w:t xml:space="preserve">understanding that once they had </w:t>
      </w:r>
      <w:proofErr w:type="spellStart"/>
      <w:r w:rsidRPr="0029236A">
        <w:rPr>
          <w:rFonts w:ascii="Times New Roman" w:hAnsi="Times New Roman" w:cs="Times New Roman"/>
          <w:sz w:val="24"/>
          <w:szCs w:val="24"/>
        </w:rPr>
        <w:t>past</w:t>
      </w:r>
      <w:proofErr w:type="spellEnd"/>
      <w:r w:rsidRPr="0029236A">
        <w:rPr>
          <w:rFonts w:ascii="Times New Roman" w:hAnsi="Times New Roman" w:cs="Times New Roman"/>
          <w:sz w:val="24"/>
          <w:szCs w:val="24"/>
        </w:rPr>
        <w:t xml:space="preserve"> away their disabled child would be institutionalised with or without the child’s permission. The child needed an advocate,</w:t>
      </w:r>
      <w:r w:rsidR="003E7402">
        <w:rPr>
          <w:rFonts w:ascii="Times New Roman" w:hAnsi="Times New Roman" w:cs="Times New Roman"/>
          <w:sz w:val="24"/>
          <w:szCs w:val="24"/>
        </w:rPr>
        <w:t xml:space="preserve"> in order to</w:t>
      </w:r>
      <w:r w:rsidRPr="0029236A">
        <w:rPr>
          <w:rFonts w:ascii="Times New Roman" w:hAnsi="Times New Roman" w:cs="Times New Roman"/>
          <w:sz w:val="24"/>
          <w:szCs w:val="24"/>
        </w:rPr>
        <w:t xml:space="preserve"> stop the</w:t>
      </w:r>
      <w:r w:rsidR="00C246F9">
        <w:rPr>
          <w:rFonts w:ascii="Times New Roman" w:hAnsi="Times New Roman" w:cs="Times New Roman"/>
          <w:sz w:val="24"/>
          <w:szCs w:val="24"/>
        </w:rPr>
        <w:t xml:space="preserve"> </w:t>
      </w:r>
      <w:r w:rsidR="00C246F9" w:rsidRPr="0029236A">
        <w:rPr>
          <w:rFonts w:ascii="Times New Roman" w:hAnsi="Times New Roman" w:cs="Times New Roman"/>
          <w:sz w:val="24"/>
          <w:szCs w:val="24"/>
        </w:rPr>
        <w:t>oppression,</w:t>
      </w:r>
      <w:r w:rsidRPr="0029236A">
        <w:rPr>
          <w:rFonts w:ascii="Times New Roman" w:hAnsi="Times New Roman" w:cs="Times New Roman"/>
          <w:sz w:val="24"/>
          <w:szCs w:val="24"/>
        </w:rPr>
        <w:t xml:space="preserve"> they had been subjected to (</w:t>
      </w:r>
      <w:proofErr w:type="spellStart"/>
      <w:r w:rsidRPr="0029236A">
        <w:rPr>
          <w:rFonts w:ascii="Times New Roman" w:hAnsi="Times New Roman" w:cs="Times New Roman"/>
          <w:color w:val="222222"/>
          <w:sz w:val="24"/>
          <w:szCs w:val="24"/>
        </w:rPr>
        <w:t>Wolfensberger</w:t>
      </w:r>
      <w:proofErr w:type="spellEnd"/>
      <w:r w:rsidRPr="0029236A">
        <w:rPr>
          <w:rFonts w:ascii="Times New Roman" w:hAnsi="Times New Roman" w:cs="Times New Roman"/>
          <w:color w:val="222222"/>
          <w:sz w:val="24"/>
          <w:szCs w:val="24"/>
        </w:rPr>
        <w:t xml:space="preserve">, Wolf P. &amp; </w:t>
      </w:r>
      <w:proofErr w:type="spellStart"/>
      <w:r w:rsidRPr="0029236A">
        <w:rPr>
          <w:rFonts w:ascii="Times New Roman" w:hAnsi="Times New Roman" w:cs="Times New Roman"/>
          <w:color w:val="222222"/>
          <w:sz w:val="24"/>
          <w:szCs w:val="24"/>
        </w:rPr>
        <w:t>Zauha</w:t>
      </w:r>
      <w:proofErr w:type="spellEnd"/>
      <w:r w:rsidRPr="0029236A">
        <w:rPr>
          <w:rFonts w:ascii="Times New Roman" w:hAnsi="Times New Roman" w:cs="Times New Roman"/>
          <w:color w:val="222222"/>
          <w:sz w:val="24"/>
          <w:szCs w:val="24"/>
        </w:rPr>
        <w:t>, Helen. (1973).</w:t>
      </w:r>
    </w:p>
    <w:p w14:paraId="10029179" w14:textId="48347C51" w:rsidR="002471E7" w:rsidRPr="0029236A" w:rsidRDefault="002471E7" w:rsidP="00BE1802">
      <w:pPr>
        <w:spacing w:line="360" w:lineRule="auto"/>
        <w:ind w:left="850" w:right="850"/>
        <w:jc w:val="both"/>
        <w:rPr>
          <w:rFonts w:ascii="Times New Roman" w:hAnsi="Times New Roman" w:cs="Times New Roman"/>
          <w:color w:val="222222"/>
          <w:sz w:val="24"/>
          <w:szCs w:val="24"/>
        </w:rPr>
      </w:pPr>
      <w:r w:rsidRPr="0029236A">
        <w:rPr>
          <w:rFonts w:ascii="Times New Roman" w:hAnsi="Times New Roman" w:cs="Times New Roman"/>
          <w:color w:val="222222"/>
          <w:sz w:val="24"/>
          <w:szCs w:val="24"/>
        </w:rPr>
        <w:t xml:space="preserve"> </w:t>
      </w:r>
      <w:proofErr w:type="spellStart"/>
      <w:r w:rsidRPr="0029236A">
        <w:rPr>
          <w:rFonts w:ascii="Times New Roman" w:hAnsi="Times New Roman" w:cs="Times New Roman"/>
          <w:color w:val="222222"/>
          <w:sz w:val="24"/>
          <w:szCs w:val="24"/>
        </w:rPr>
        <w:t>Disablism</w:t>
      </w:r>
      <w:proofErr w:type="spellEnd"/>
      <w:r w:rsidRPr="0029236A">
        <w:rPr>
          <w:rFonts w:ascii="Times New Roman" w:hAnsi="Times New Roman" w:cs="Times New Roman"/>
          <w:color w:val="222222"/>
          <w:sz w:val="24"/>
          <w:szCs w:val="24"/>
        </w:rPr>
        <w:t>, refers to the combination of social forces, cultural values and personal prejudices which marginalizes disabled people, portrays them in a negative light and thus oppresses them (Thompson, N</w:t>
      </w:r>
      <w:r w:rsidR="0094392A">
        <w:rPr>
          <w:rFonts w:ascii="Times New Roman" w:hAnsi="Times New Roman" w:cs="Times New Roman"/>
          <w:color w:val="222222"/>
          <w:sz w:val="24"/>
          <w:szCs w:val="24"/>
        </w:rPr>
        <w:t>, p 124</w:t>
      </w:r>
      <w:r w:rsidRPr="0029236A">
        <w:rPr>
          <w:rFonts w:ascii="Times New Roman" w:hAnsi="Times New Roman" w:cs="Times New Roman"/>
          <w:color w:val="222222"/>
          <w:sz w:val="24"/>
          <w:szCs w:val="24"/>
        </w:rPr>
        <w:t xml:space="preserve"> 2012). </w:t>
      </w:r>
    </w:p>
    <w:p w14:paraId="4D938A60" w14:textId="04F5672A" w:rsidR="002471E7" w:rsidRPr="0029236A" w:rsidRDefault="002471E7" w:rsidP="00326C2B">
      <w:pPr>
        <w:spacing w:line="360" w:lineRule="auto"/>
        <w:jc w:val="both"/>
        <w:rPr>
          <w:rFonts w:ascii="Times New Roman" w:hAnsi="Times New Roman" w:cs="Times New Roman"/>
          <w:color w:val="222222"/>
          <w:sz w:val="24"/>
          <w:szCs w:val="24"/>
        </w:rPr>
      </w:pPr>
      <w:r w:rsidRPr="0029236A">
        <w:rPr>
          <w:rFonts w:ascii="Times New Roman" w:hAnsi="Times New Roman" w:cs="Times New Roman"/>
          <w:color w:val="222222"/>
          <w:sz w:val="24"/>
          <w:szCs w:val="24"/>
        </w:rPr>
        <w:t xml:space="preserve">This would be when non-structed advocacy </w:t>
      </w:r>
      <w:r w:rsidR="003E7402">
        <w:rPr>
          <w:rFonts w:ascii="Times New Roman" w:hAnsi="Times New Roman" w:cs="Times New Roman"/>
          <w:color w:val="222222"/>
          <w:sz w:val="24"/>
          <w:szCs w:val="24"/>
        </w:rPr>
        <w:t>could</w:t>
      </w:r>
      <w:r w:rsidRPr="0029236A">
        <w:rPr>
          <w:rFonts w:ascii="Times New Roman" w:hAnsi="Times New Roman" w:cs="Times New Roman"/>
          <w:color w:val="222222"/>
          <w:sz w:val="24"/>
          <w:szCs w:val="24"/>
        </w:rPr>
        <w:t xml:space="preserve"> empower a person who cannot physically use their voice to be heard. This type of advocacy takes place when a person lacks the capacity to instruct and advocate. An individual may be able to express what they want</w:t>
      </w:r>
      <w:r w:rsidR="00BE1802">
        <w:rPr>
          <w:rFonts w:ascii="Times New Roman" w:hAnsi="Times New Roman" w:cs="Times New Roman"/>
          <w:color w:val="222222"/>
          <w:sz w:val="24"/>
          <w:szCs w:val="24"/>
        </w:rPr>
        <w:t xml:space="preserve">, for example </w:t>
      </w:r>
      <w:r w:rsidRPr="0029236A">
        <w:rPr>
          <w:rFonts w:ascii="Times New Roman" w:hAnsi="Times New Roman" w:cs="Times New Roman"/>
          <w:color w:val="222222"/>
          <w:sz w:val="24"/>
          <w:szCs w:val="24"/>
        </w:rPr>
        <w:t>to go home, state what they like or dislike, but may lack the capacity to instruct an advocate as to the action to take regarding a particular issue (Stewart. A 2013)</w:t>
      </w:r>
      <w:r w:rsidR="00326C2B">
        <w:rPr>
          <w:rFonts w:ascii="Times New Roman" w:hAnsi="Times New Roman" w:cs="Times New Roman"/>
          <w:color w:val="222222"/>
          <w:sz w:val="24"/>
          <w:szCs w:val="24"/>
        </w:rPr>
        <w:t>.</w:t>
      </w:r>
    </w:p>
    <w:p w14:paraId="3030604A" w14:textId="72F5C9E9" w:rsidR="002471E7" w:rsidRPr="0029236A" w:rsidRDefault="002471E7" w:rsidP="00326C2B">
      <w:pPr>
        <w:spacing w:line="360" w:lineRule="auto"/>
        <w:jc w:val="both"/>
        <w:rPr>
          <w:rFonts w:ascii="Times New Roman" w:hAnsi="Times New Roman" w:cs="Times New Roman"/>
          <w:color w:val="222222"/>
          <w:sz w:val="24"/>
          <w:szCs w:val="24"/>
        </w:rPr>
      </w:pPr>
      <w:r w:rsidRPr="0029236A">
        <w:rPr>
          <w:rFonts w:ascii="Times New Roman" w:hAnsi="Times New Roman" w:cs="Times New Roman"/>
          <w:color w:val="222222"/>
          <w:sz w:val="24"/>
          <w:szCs w:val="24"/>
        </w:rPr>
        <w:t xml:space="preserve">According to Joey Sprague, </w:t>
      </w:r>
      <w:r w:rsidR="00BE1802">
        <w:rPr>
          <w:rFonts w:ascii="Times New Roman" w:hAnsi="Times New Roman" w:cs="Times New Roman"/>
          <w:color w:val="222222"/>
          <w:sz w:val="24"/>
          <w:szCs w:val="24"/>
        </w:rPr>
        <w:t>p</w:t>
      </w:r>
      <w:r w:rsidRPr="0029236A">
        <w:rPr>
          <w:rFonts w:ascii="Times New Roman" w:hAnsi="Times New Roman" w:cs="Times New Roman"/>
          <w:color w:val="222222"/>
          <w:sz w:val="24"/>
          <w:szCs w:val="24"/>
        </w:rPr>
        <w:t>eople that have disabilities that are developmental are perceived as “Objects, outside of the context of interpersonal and social structural relationships, that constrain who they can be by defining them as “other” (Sprague,2000)</w:t>
      </w:r>
      <w:r w:rsidR="00326C2B">
        <w:rPr>
          <w:rFonts w:ascii="Times New Roman" w:hAnsi="Times New Roman" w:cs="Times New Roman"/>
          <w:color w:val="222222"/>
          <w:sz w:val="24"/>
          <w:szCs w:val="24"/>
        </w:rPr>
        <w:t>.</w:t>
      </w:r>
      <w:r w:rsidRPr="0029236A">
        <w:rPr>
          <w:rFonts w:ascii="Times New Roman" w:hAnsi="Times New Roman" w:cs="Times New Roman"/>
          <w:color w:val="222222"/>
          <w:sz w:val="24"/>
          <w:szCs w:val="24"/>
        </w:rPr>
        <w:t xml:space="preserve"> </w:t>
      </w:r>
      <w:r w:rsidR="00BE1802">
        <w:rPr>
          <w:rFonts w:ascii="Times New Roman" w:hAnsi="Times New Roman" w:cs="Times New Roman"/>
          <w:color w:val="222222"/>
          <w:sz w:val="24"/>
          <w:szCs w:val="24"/>
        </w:rPr>
        <w:t>Sprague</w:t>
      </w:r>
      <w:r w:rsidR="00C47383">
        <w:rPr>
          <w:rFonts w:ascii="Times New Roman" w:hAnsi="Times New Roman" w:cs="Times New Roman"/>
          <w:color w:val="222222"/>
          <w:sz w:val="24"/>
          <w:szCs w:val="24"/>
        </w:rPr>
        <w:t xml:space="preserve"> (2000)</w:t>
      </w:r>
      <w:r w:rsidRPr="0029236A">
        <w:rPr>
          <w:rFonts w:ascii="Times New Roman" w:hAnsi="Times New Roman" w:cs="Times New Roman"/>
          <w:color w:val="222222"/>
          <w:sz w:val="24"/>
          <w:szCs w:val="24"/>
        </w:rPr>
        <w:t xml:space="preserve"> believed that these people could or could not have empowerment, that they had a</w:t>
      </w:r>
      <w:r w:rsidR="0094392A">
        <w:rPr>
          <w:rFonts w:ascii="Times New Roman" w:hAnsi="Times New Roman" w:cs="Times New Roman"/>
          <w:color w:val="222222"/>
          <w:sz w:val="24"/>
          <w:szCs w:val="24"/>
        </w:rPr>
        <w:t>n</w:t>
      </w:r>
      <w:r w:rsidRPr="0029236A">
        <w:rPr>
          <w:rFonts w:ascii="Times New Roman" w:hAnsi="Times New Roman" w:cs="Times New Roman"/>
          <w:color w:val="222222"/>
          <w:sz w:val="24"/>
          <w:szCs w:val="24"/>
        </w:rPr>
        <w:t xml:space="preserve"> agency</w:t>
      </w:r>
      <w:r w:rsidR="00AB71C3">
        <w:rPr>
          <w:rFonts w:ascii="Times New Roman" w:hAnsi="Times New Roman" w:cs="Times New Roman"/>
          <w:color w:val="222222"/>
          <w:sz w:val="24"/>
          <w:szCs w:val="24"/>
        </w:rPr>
        <w:t xml:space="preserve">, empowerment. </w:t>
      </w:r>
    </w:p>
    <w:p w14:paraId="4AEAC170" w14:textId="58CF01A5" w:rsidR="00850A9D" w:rsidRDefault="00850A9D">
      <w:pPr>
        <w:rPr>
          <w:rFonts w:ascii="Times New Roman" w:hAnsi="Times New Roman" w:cs="Times New Roman"/>
          <w:color w:val="222222"/>
          <w:sz w:val="24"/>
          <w:szCs w:val="24"/>
        </w:rPr>
      </w:pPr>
      <w:r>
        <w:rPr>
          <w:rFonts w:ascii="Times New Roman" w:hAnsi="Times New Roman" w:cs="Times New Roman"/>
          <w:color w:val="222222"/>
          <w:sz w:val="24"/>
          <w:szCs w:val="24"/>
        </w:rPr>
        <w:br w:type="page"/>
      </w:r>
    </w:p>
    <w:p w14:paraId="187F0DA1" w14:textId="77777777" w:rsidR="002471E7" w:rsidRPr="0029236A" w:rsidRDefault="002471E7" w:rsidP="00326C2B">
      <w:pPr>
        <w:spacing w:line="360" w:lineRule="auto"/>
        <w:jc w:val="both"/>
        <w:rPr>
          <w:rFonts w:ascii="Times New Roman" w:hAnsi="Times New Roman" w:cs="Times New Roman"/>
          <w:color w:val="222222"/>
          <w:sz w:val="24"/>
          <w:szCs w:val="24"/>
        </w:rPr>
      </w:pPr>
    </w:p>
    <w:p w14:paraId="2B0BB543" w14:textId="77777777" w:rsidR="002471E7" w:rsidRPr="0029236A"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 xml:space="preserve">Agency: To empower </w:t>
      </w:r>
    </w:p>
    <w:p w14:paraId="140EF552" w14:textId="77777777" w:rsidR="00326C2B"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According to Maurice Moreau that empowerment in advocacy is</w:t>
      </w:r>
      <w:r w:rsidR="00326C2B">
        <w:rPr>
          <w:rFonts w:ascii="Times New Roman" w:hAnsi="Times New Roman" w:cs="Times New Roman"/>
          <w:sz w:val="24"/>
          <w:szCs w:val="24"/>
        </w:rPr>
        <w:t>:</w:t>
      </w:r>
    </w:p>
    <w:p w14:paraId="61BF5AED" w14:textId="5670C2A4" w:rsidR="00B1589B" w:rsidRDefault="002471E7" w:rsidP="00CD10C1">
      <w:pPr>
        <w:spacing w:line="360" w:lineRule="auto"/>
        <w:ind w:right="850"/>
        <w:rPr>
          <w:rFonts w:ascii="Times New Roman" w:hAnsi="Times New Roman" w:cs="Times New Roman"/>
          <w:sz w:val="24"/>
          <w:szCs w:val="24"/>
        </w:rPr>
      </w:pPr>
      <w:r w:rsidRPr="0029236A">
        <w:rPr>
          <w:rFonts w:ascii="Times New Roman" w:hAnsi="Times New Roman" w:cs="Times New Roman"/>
          <w:sz w:val="24"/>
          <w:szCs w:val="24"/>
        </w:rPr>
        <w:t xml:space="preserve"> </w:t>
      </w:r>
      <w:r w:rsidR="00CD10C1">
        <w:rPr>
          <w:rFonts w:ascii="Times New Roman" w:hAnsi="Times New Roman" w:cs="Times New Roman"/>
          <w:sz w:val="24"/>
          <w:szCs w:val="24"/>
        </w:rPr>
        <w:t>“</w:t>
      </w:r>
      <w:r w:rsidRPr="0029236A">
        <w:rPr>
          <w:rFonts w:ascii="Times New Roman" w:hAnsi="Times New Roman" w:cs="Times New Roman"/>
          <w:sz w:val="24"/>
          <w:szCs w:val="24"/>
        </w:rPr>
        <w:t>To render them freer and more powerful vis-a-vis those who oppress and dominate them.” (Moreau</w:t>
      </w:r>
      <w:r w:rsidR="00CD10C1">
        <w:rPr>
          <w:rFonts w:ascii="Times New Roman" w:hAnsi="Times New Roman" w:cs="Times New Roman"/>
          <w:sz w:val="24"/>
          <w:szCs w:val="24"/>
        </w:rPr>
        <w:t xml:space="preserve"> &amp;</w:t>
      </w:r>
      <w:r w:rsidRPr="0029236A">
        <w:rPr>
          <w:rFonts w:ascii="Times New Roman" w:hAnsi="Times New Roman" w:cs="Times New Roman"/>
          <w:sz w:val="24"/>
          <w:szCs w:val="24"/>
        </w:rPr>
        <w:t xml:space="preserve"> Maurice (1990) </w:t>
      </w:r>
    </w:p>
    <w:p w14:paraId="7B35A16E" w14:textId="1A69A3D8" w:rsidR="002471E7" w:rsidRDefault="002471E7" w:rsidP="00CD10C1">
      <w:pPr>
        <w:spacing w:line="360" w:lineRule="auto"/>
        <w:ind w:right="850"/>
        <w:rPr>
          <w:rFonts w:ascii="Times New Roman" w:hAnsi="Times New Roman" w:cs="Times New Roman"/>
          <w:sz w:val="24"/>
          <w:szCs w:val="24"/>
        </w:rPr>
      </w:pPr>
      <w:r w:rsidRPr="0029236A">
        <w:rPr>
          <w:rFonts w:ascii="Times New Roman" w:hAnsi="Times New Roman" w:cs="Times New Roman"/>
          <w:sz w:val="24"/>
          <w:szCs w:val="24"/>
        </w:rPr>
        <w:t>"The power of individuals or groups to shape the conditions in which they live and to change these conditions, according to their needs and desires for self-fulfilment and self-transcendence</w:t>
      </w:r>
      <w:r w:rsidR="00CD10C1">
        <w:rPr>
          <w:rFonts w:ascii="Times New Roman" w:hAnsi="Times New Roman" w:cs="Times New Roman"/>
          <w:sz w:val="24"/>
          <w:szCs w:val="24"/>
        </w:rPr>
        <w:t>.”</w:t>
      </w:r>
      <w:r w:rsidR="00CD10C1" w:rsidRPr="0029236A">
        <w:rPr>
          <w:rFonts w:ascii="Times New Roman" w:hAnsi="Times New Roman" w:cs="Times New Roman"/>
          <w:sz w:val="24"/>
          <w:szCs w:val="24"/>
        </w:rPr>
        <w:t xml:space="preserve"> (</w:t>
      </w:r>
      <w:r w:rsidRPr="0029236A">
        <w:rPr>
          <w:rFonts w:ascii="Times New Roman" w:hAnsi="Times New Roman" w:cs="Times New Roman"/>
          <w:sz w:val="24"/>
          <w:szCs w:val="24"/>
        </w:rPr>
        <w:t>Gorz</w:t>
      </w:r>
      <w:r w:rsidR="00CD10C1">
        <w:rPr>
          <w:rFonts w:ascii="Times New Roman" w:hAnsi="Times New Roman" w:cs="Times New Roman"/>
          <w:sz w:val="24"/>
          <w:szCs w:val="24"/>
        </w:rPr>
        <w:t>,</w:t>
      </w:r>
      <w:r w:rsidRPr="0029236A">
        <w:rPr>
          <w:rFonts w:ascii="Times New Roman" w:hAnsi="Times New Roman" w:cs="Times New Roman"/>
          <w:sz w:val="24"/>
          <w:szCs w:val="24"/>
        </w:rPr>
        <w:t>1973)</w:t>
      </w:r>
      <w:r w:rsidR="00326C2B">
        <w:rPr>
          <w:rFonts w:ascii="Times New Roman" w:hAnsi="Times New Roman" w:cs="Times New Roman"/>
          <w:sz w:val="24"/>
          <w:szCs w:val="24"/>
        </w:rPr>
        <w:t>.</w:t>
      </w:r>
      <w:r w:rsidRPr="0029236A">
        <w:rPr>
          <w:rFonts w:ascii="Times New Roman" w:hAnsi="Times New Roman" w:cs="Times New Roman"/>
          <w:sz w:val="24"/>
          <w:szCs w:val="24"/>
        </w:rPr>
        <w:t xml:space="preserve"> </w:t>
      </w:r>
    </w:p>
    <w:p w14:paraId="2BB4A752" w14:textId="07EA92A4" w:rsidR="00ED04A5" w:rsidRPr="0029236A" w:rsidRDefault="00ED04A5" w:rsidP="00CD10C1">
      <w:pPr>
        <w:spacing w:line="360" w:lineRule="auto"/>
        <w:ind w:right="850"/>
        <w:rPr>
          <w:rFonts w:ascii="Times New Roman" w:hAnsi="Times New Roman" w:cs="Times New Roman"/>
          <w:sz w:val="24"/>
          <w:szCs w:val="24"/>
        </w:rPr>
      </w:pPr>
      <w:r>
        <w:rPr>
          <w:rFonts w:ascii="Times New Roman" w:hAnsi="Times New Roman" w:cs="Times New Roman"/>
          <w:sz w:val="24"/>
          <w:szCs w:val="24"/>
        </w:rPr>
        <w:t xml:space="preserve">To give a person agency is to help </w:t>
      </w:r>
      <w:r w:rsidR="00E56933">
        <w:rPr>
          <w:rFonts w:ascii="Times New Roman" w:hAnsi="Times New Roman" w:cs="Times New Roman"/>
          <w:sz w:val="24"/>
          <w:szCs w:val="24"/>
        </w:rPr>
        <w:t xml:space="preserve">to gain </w:t>
      </w:r>
      <w:proofErr w:type="spellStart"/>
      <w:r>
        <w:rPr>
          <w:rFonts w:ascii="Times New Roman" w:hAnsi="Times New Roman" w:cs="Times New Roman"/>
          <w:sz w:val="24"/>
          <w:szCs w:val="24"/>
        </w:rPr>
        <w:t>self empowerment</w:t>
      </w:r>
      <w:proofErr w:type="spellEnd"/>
      <w:r>
        <w:rPr>
          <w:rFonts w:ascii="Times New Roman" w:hAnsi="Times New Roman" w:cs="Times New Roman"/>
          <w:sz w:val="24"/>
          <w:szCs w:val="24"/>
        </w:rPr>
        <w:t xml:space="preserve"> and </w:t>
      </w:r>
      <w:r w:rsidR="004768FC">
        <w:rPr>
          <w:rFonts w:ascii="Times New Roman" w:hAnsi="Times New Roman" w:cs="Times New Roman"/>
          <w:sz w:val="24"/>
          <w:szCs w:val="24"/>
        </w:rPr>
        <w:t>defeat</w:t>
      </w:r>
      <w:r>
        <w:rPr>
          <w:rFonts w:ascii="Times New Roman" w:hAnsi="Times New Roman" w:cs="Times New Roman"/>
          <w:sz w:val="24"/>
          <w:szCs w:val="24"/>
        </w:rPr>
        <w:t xml:space="preserve"> oppression</w:t>
      </w:r>
      <w:r w:rsidR="00E56933">
        <w:rPr>
          <w:rFonts w:ascii="Times New Roman" w:hAnsi="Times New Roman" w:cs="Times New Roman"/>
          <w:sz w:val="24"/>
          <w:szCs w:val="24"/>
        </w:rPr>
        <w:t xml:space="preserve"> </w:t>
      </w:r>
      <w:r w:rsidR="003E7402">
        <w:rPr>
          <w:rFonts w:ascii="Times New Roman" w:hAnsi="Times New Roman" w:cs="Times New Roman"/>
          <w:sz w:val="24"/>
          <w:szCs w:val="24"/>
        </w:rPr>
        <w:t xml:space="preserve">but also to </w:t>
      </w:r>
      <w:r w:rsidR="00E56933">
        <w:rPr>
          <w:rFonts w:ascii="Times New Roman" w:hAnsi="Times New Roman" w:cs="Times New Roman"/>
          <w:sz w:val="24"/>
          <w:szCs w:val="24"/>
        </w:rPr>
        <w:t>give that person the freedom they n</w:t>
      </w:r>
      <w:r w:rsidR="003E7402">
        <w:rPr>
          <w:rFonts w:ascii="Times New Roman" w:hAnsi="Times New Roman" w:cs="Times New Roman"/>
          <w:sz w:val="24"/>
          <w:szCs w:val="24"/>
        </w:rPr>
        <w:t>eed so their voice can be heard.</w:t>
      </w:r>
    </w:p>
    <w:p w14:paraId="2156DFDF" w14:textId="77777777" w:rsidR="00326C2B" w:rsidRDefault="00326C2B" w:rsidP="00326C2B">
      <w:pPr>
        <w:spacing w:line="360" w:lineRule="auto"/>
        <w:jc w:val="both"/>
        <w:rPr>
          <w:rFonts w:ascii="Times New Roman" w:hAnsi="Times New Roman" w:cs="Times New Roman"/>
          <w:sz w:val="24"/>
          <w:szCs w:val="24"/>
        </w:rPr>
      </w:pPr>
    </w:p>
    <w:p w14:paraId="0DEB9ACE" w14:textId="4DFD234B" w:rsidR="002471E7" w:rsidRPr="0029236A" w:rsidRDefault="002471E7"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Oppression</w:t>
      </w:r>
      <w:r w:rsidR="00326C2B">
        <w:rPr>
          <w:rFonts w:ascii="Times New Roman" w:hAnsi="Times New Roman" w:cs="Times New Roman"/>
          <w:sz w:val="24"/>
          <w:szCs w:val="24"/>
        </w:rPr>
        <w:t>,</w:t>
      </w:r>
      <w:r w:rsidRPr="0029236A">
        <w:rPr>
          <w:rFonts w:ascii="Times New Roman" w:hAnsi="Times New Roman" w:cs="Times New Roman"/>
          <w:sz w:val="24"/>
          <w:szCs w:val="24"/>
        </w:rPr>
        <w:t xml:space="preserve"> Empowerment</w:t>
      </w:r>
      <w:r w:rsidR="00326C2B">
        <w:rPr>
          <w:rFonts w:ascii="Times New Roman" w:hAnsi="Times New Roman" w:cs="Times New Roman"/>
          <w:sz w:val="24"/>
          <w:szCs w:val="24"/>
        </w:rPr>
        <w:t xml:space="preserve"> &amp; Agency</w:t>
      </w:r>
    </w:p>
    <w:p w14:paraId="6D582772" w14:textId="1D269AE9" w:rsidR="002471E7" w:rsidRDefault="002471E7" w:rsidP="00326C2B">
      <w:pPr>
        <w:jc w:val="both"/>
        <w:rPr>
          <w:rFonts w:ascii="Times New Roman" w:hAnsi="Times New Roman" w:cs="Times New Roman"/>
          <w:sz w:val="24"/>
          <w:szCs w:val="24"/>
        </w:rPr>
      </w:pPr>
      <w:r w:rsidRPr="0029236A">
        <w:rPr>
          <w:rFonts w:ascii="Times New Roman" w:hAnsi="Times New Roman" w:cs="Times New Roman"/>
          <w:sz w:val="24"/>
          <w:szCs w:val="24"/>
        </w:rPr>
        <w:t>Not every person has the ability to gain power in their situation, that due to environment, social</w:t>
      </w:r>
      <w:r>
        <w:rPr>
          <w:rFonts w:ascii="Times New Roman" w:hAnsi="Times New Roman" w:cs="Times New Roman"/>
          <w:sz w:val="24"/>
          <w:szCs w:val="24"/>
        </w:rPr>
        <w:t xml:space="preserve"> class or wealth, due to a lack of agency,</w:t>
      </w:r>
      <w:r w:rsidRPr="002471E7">
        <w:rPr>
          <w:rFonts w:ascii="Times New Roman" w:hAnsi="Times New Roman" w:cs="Times New Roman"/>
          <w:sz w:val="24"/>
          <w:szCs w:val="24"/>
        </w:rPr>
        <w:t xml:space="preserve"> </w:t>
      </w:r>
      <w:r w:rsidRPr="0029236A">
        <w:rPr>
          <w:rFonts w:ascii="Times New Roman" w:hAnsi="Times New Roman" w:cs="Times New Roman"/>
          <w:sz w:val="24"/>
          <w:szCs w:val="24"/>
        </w:rPr>
        <w:t>that only an advocate could empower them to</w:t>
      </w:r>
      <w:r>
        <w:rPr>
          <w:rFonts w:ascii="Times New Roman" w:hAnsi="Times New Roman" w:cs="Times New Roman"/>
          <w:sz w:val="24"/>
          <w:szCs w:val="24"/>
        </w:rPr>
        <w:t xml:space="preserve"> fight for what they feel should be a right</w:t>
      </w:r>
      <w:r w:rsidR="00CF7D36">
        <w:rPr>
          <w:rFonts w:ascii="Times New Roman" w:hAnsi="Times New Roman" w:cs="Times New Roman"/>
          <w:sz w:val="24"/>
          <w:szCs w:val="24"/>
        </w:rPr>
        <w:t>,</w:t>
      </w:r>
      <w:r w:rsidR="00CF7D36" w:rsidRPr="00CF7D36">
        <w:rPr>
          <w:rFonts w:ascii="Times New Roman" w:hAnsi="Times New Roman" w:cs="Times New Roman"/>
          <w:sz w:val="24"/>
          <w:szCs w:val="24"/>
        </w:rPr>
        <w:t xml:space="preserve"> </w:t>
      </w:r>
      <w:r w:rsidR="00CF7D36" w:rsidRPr="0029236A">
        <w:rPr>
          <w:rFonts w:ascii="Times New Roman" w:hAnsi="Times New Roman" w:cs="Times New Roman"/>
          <w:sz w:val="24"/>
          <w:szCs w:val="24"/>
        </w:rPr>
        <w:t>be heard above the crowd. An example of this</w:t>
      </w:r>
      <w:r w:rsidR="00AE406C">
        <w:rPr>
          <w:rFonts w:ascii="Times New Roman" w:hAnsi="Times New Roman" w:cs="Times New Roman"/>
          <w:sz w:val="24"/>
          <w:szCs w:val="24"/>
        </w:rPr>
        <w:t xml:space="preserve"> </w:t>
      </w:r>
      <w:r w:rsidR="00AE406C" w:rsidRPr="0029236A">
        <w:rPr>
          <w:rFonts w:ascii="Times New Roman" w:hAnsi="Times New Roman" w:cs="Times New Roman"/>
          <w:sz w:val="24"/>
          <w:szCs w:val="24"/>
        </w:rPr>
        <w:t xml:space="preserve">is in the 1800’s when work houses were seen as a way to give the poor, ill or disabled, </w:t>
      </w:r>
      <w:r w:rsidR="00AE406C">
        <w:rPr>
          <w:rFonts w:ascii="Times New Roman" w:hAnsi="Times New Roman" w:cs="Times New Roman"/>
          <w:sz w:val="24"/>
          <w:szCs w:val="24"/>
        </w:rPr>
        <w:t>stability</w:t>
      </w:r>
      <w:r w:rsidR="00AE406C" w:rsidRPr="00AE406C">
        <w:rPr>
          <w:rFonts w:ascii="Times New Roman" w:hAnsi="Times New Roman" w:cs="Times New Roman"/>
          <w:sz w:val="24"/>
          <w:szCs w:val="24"/>
        </w:rPr>
        <w:t xml:space="preserve"> </w:t>
      </w:r>
      <w:r w:rsidR="00AE406C" w:rsidRPr="0029236A">
        <w:rPr>
          <w:rFonts w:ascii="Times New Roman" w:hAnsi="Times New Roman" w:cs="Times New Roman"/>
          <w:sz w:val="24"/>
          <w:szCs w:val="24"/>
        </w:rPr>
        <w:t>in their lives or as society today see it as a way of keeping “them” out of sight, in a never ending cycle of oppression, to 2018 when the government changed the rules</w:t>
      </w:r>
      <w:r w:rsidR="00AE406C" w:rsidRPr="00AE406C">
        <w:rPr>
          <w:rFonts w:ascii="Times New Roman" w:hAnsi="Times New Roman" w:cs="Times New Roman"/>
          <w:sz w:val="24"/>
          <w:szCs w:val="24"/>
        </w:rPr>
        <w:t xml:space="preserve"> </w:t>
      </w:r>
      <w:r w:rsidR="00AE406C" w:rsidRPr="0029236A">
        <w:rPr>
          <w:rFonts w:ascii="Times New Roman" w:hAnsi="Times New Roman" w:cs="Times New Roman"/>
          <w:sz w:val="24"/>
          <w:szCs w:val="24"/>
        </w:rPr>
        <w:t>on how a person with a disability would have to apply for P.I.P,</w:t>
      </w:r>
      <w:r w:rsidR="00CD10C1">
        <w:rPr>
          <w:rFonts w:ascii="Times New Roman" w:hAnsi="Times New Roman" w:cs="Times New Roman"/>
          <w:sz w:val="24"/>
          <w:szCs w:val="24"/>
        </w:rPr>
        <w:t xml:space="preserve"> </w:t>
      </w:r>
      <w:r w:rsidR="00AE406C" w:rsidRPr="0029236A">
        <w:rPr>
          <w:rFonts w:ascii="Times New Roman" w:hAnsi="Times New Roman" w:cs="Times New Roman"/>
          <w:sz w:val="24"/>
          <w:szCs w:val="24"/>
        </w:rPr>
        <w:t>Personal Independent</w:t>
      </w:r>
      <w:r w:rsidR="00AE406C">
        <w:rPr>
          <w:rFonts w:ascii="Times New Roman" w:hAnsi="Times New Roman" w:cs="Times New Roman"/>
          <w:sz w:val="24"/>
          <w:szCs w:val="24"/>
        </w:rPr>
        <w:t xml:space="preserve"> </w:t>
      </w:r>
      <w:r w:rsidR="00AE406C" w:rsidRPr="0029236A">
        <w:rPr>
          <w:rFonts w:ascii="Times New Roman" w:hAnsi="Times New Roman" w:cs="Times New Roman"/>
          <w:sz w:val="24"/>
          <w:szCs w:val="24"/>
        </w:rPr>
        <w:t>Payment, with basic testing carried out by a non-medically trained person. Advocacy</w:t>
      </w:r>
      <w:r w:rsidR="00AE406C">
        <w:rPr>
          <w:rFonts w:ascii="Times New Roman" w:hAnsi="Times New Roman" w:cs="Times New Roman"/>
          <w:sz w:val="24"/>
          <w:szCs w:val="24"/>
        </w:rPr>
        <w:t xml:space="preserve"> </w:t>
      </w:r>
      <w:r w:rsidR="00AE406C" w:rsidRPr="0029236A">
        <w:rPr>
          <w:rFonts w:ascii="Times New Roman" w:hAnsi="Times New Roman" w:cs="Times New Roman"/>
          <w:sz w:val="24"/>
          <w:szCs w:val="24"/>
        </w:rPr>
        <w:t>is needed more in this ever-developing world so then the little person, the underdog, the silenced person could have a voice, be understood and be released through</w:t>
      </w:r>
      <w:r>
        <w:rPr>
          <w:rFonts w:ascii="Times New Roman" w:hAnsi="Times New Roman" w:cs="Times New Roman"/>
          <w:sz w:val="24"/>
          <w:szCs w:val="24"/>
        </w:rPr>
        <w:t xml:space="preserve"> </w:t>
      </w:r>
      <w:r w:rsidR="00AE406C" w:rsidRPr="0029236A">
        <w:rPr>
          <w:rFonts w:ascii="Times New Roman" w:hAnsi="Times New Roman" w:cs="Times New Roman"/>
          <w:sz w:val="24"/>
          <w:szCs w:val="24"/>
        </w:rPr>
        <w:t xml:space="preserve">empowerment of an </w:t>
      </w:r>
      <w:r w:rsidR="00BA12DF" w:rsidRPr="0029236A">
        <w:rPr>
          <w:rFonts w:ascii="Times New Roman" w:hAnsi="Times New Roman" w:cs="Times New Roman"/>
          <w:sz w:val="24"/>
          <w:szCs w:val="24"/>
        </w:rPr>
        <w:t>advocate (</w:t>
      </w:r>
      <w:proofErr w:type="spellStart"/>
      <w:r w:rsidR="00AE406C" w:rsidRPr="0029236A">
        <w:rPr>
          <w:rFonts w:ascii="Times New Roman" w:hAnsi="Times New Roman" w:cs="Times New Roman"/>
          <w:sz w:val="24"/>
          <w:szCs w:val="24"/>
        </w:rPr>
        <w:t>Donnison</w:t>
      </w:r>
      <w:proofErr w:type="spellEnd"/>
      <w:r w:rsidR="00AE406C" w:rsidRPr="0029236A">
        <w:rPr>
          <w:rFonts w:ascii="Times New Roman" w:hAnsi="Times New Roman" w:cs="Times New Roman"/>
          <w:sz w:val="24"/>
          <w:szCs w:val="24"/>
        </w:rPr>
        <w:t xml:space="preserve">, Speaking </w:t>
      </w:r>
      <w:proofErr w:type="gramStart"/>
      <w:r w:rsidR="00AE406C" w:rsidRPr="0029236A">
        <w:rPr>
          <w:rFonts w:ascii="Times New Roman" w:hAnsi="Times New Roman" w:cs="Times New Roman"/>
          <w:sz w:val="24"/>
          <w:szCs w:val="24"/>
        </w:rPr>
        <w:t>To</w:t>
      </w:r>
      <w:proofErr w:type="gramEnd"/>
      <w:r w:rsidR="00AE406C" w:rsidRPr="0029236A">
        <w:rPr>
          <w:rFonts w:ascii="Times New Roman" w:hAnsi="Times New Roman" w:cs="Times New Roman"/>
          <w:sz w:val="24"/>
          <w:szCs w:val="24"/>
        </w:rPr>
        <w:t xml:space="preserve"> Power </w:t>
      </w:r>
      <w:r w:rsidR="00CD10C1">
        <w:rPr>
          <w:rFonts w:ascii="Times New Roman" w:hAnsi="Times New Roman" w:cs="Times New Roman"/>
          <w:sz w:val="24"/>
          <w:szCs w:val="24"/>
        </w:rPr>
        <w:t>,</w:t>
      </w:r>
      <w:r w:rsidR="00AE406C" w:rsidRPr="0029236A">
        <w:rPr>
          <w:rFonts w:ascii="Times New Roman" w:hAnsi="Times New Roman" w:cs="Times New Roman"/>
          <w:sz w:val="24"/>
          <w:szCs w:val="24"/>
        </w:rPr>
        <w:t>2009)</w:t>
      </w:r>
      <w:r w:rsidR="00326C2B">
        <w:rPr>
          <w:rFonts w:ascii="Times New Roman" w:hAnsi="Times New Roman" w:cs="Times New Roman"/>
          <w:sz w:val="24"/>
          <w:szCs w:val="24"/>
        </w:rPr>
        <w:t>.</w:t>
      </w:r>
      <w:r w:rsidR="00AE406C" w:rsidRPr="0029236A">
        <w:rPr>
          <w:rFonts w:ascii="Times New Roman" w:hAnsi="Times New Roman" w:cs="Times New Roman"/>
          <w:sz w:val="24"/>
          <w:szCs w:val="24"/>
        </w:rPr>
        <w:t xml:space="preserve">  </w:t>
      </w:r>
    </w:p>
    <w:p w14:paraId="775C2287" w14:textId="77777777" w:rsidR="00850A9D" w:rsidRDefault="00850A9D" w:rsidP="00326C2B">
      <w:pPr>
        <w:jc w:val="both"/>
        <w:rPr>
          <w:rFonts w:ascii="Times New Roman" w:hAnsi="Times New Roman" w:cs="Times New Roman"/>
          <w:sz w:val="24"/>
          <w:szCs w:val="24"/>
        </w:rPr>
      </w:pPr>
    </w:p>
    <w:p w14:paraId="0696C1E7" w14:textId="33C80263" w:rsidR="00AE406C" w:rsidRDefault="00AE406C" w:rsidP="00326C2B">
      <w:pPr>
        <w:jc w:val="both"/>
        <w:rPr>
          <w:rFonts w:ascii="Times New Roman" w:hAnsi="Times New Roman" w:cs="Times New Roman"/>
          <w:sz w:val="24"/>
          <w:szCs w:val="24"/>
        </w:rPr>
      </w:pPr>
      <w:r w:rsidRPr="0029236A">
        <w:rPr>
          <w:rFonts w:ascii="Times New Roman" w:hAnsi="Times New Roman" w:cs="Times New Roman"/>
          <w:sz w:val="24"/>
          <w:szCs w:val="24"/>
        </w:rPr>
        <w:t>People with disabilities, regardless of their abilities, find themselves in an oppressive</w:t>
      </w:r>
      <w:r>
        <w:rPr>
          <w:rFonts w:ascii="Times New Roman" w:hAnsi="Times New Roman" w:cs="Times New Roman"/>
          <w:sz w:val="24"/>
          <w:szCs w:val="24"/>
        </w:rPr>
        <w:t xml:space="preserve"> </w:t>
      </w:r>
      <w:r w:rsidRPr="0029236A">
        <w:rPr>
          <w:rFonts w:ascii="Times New Roman" w:hAnsi="Times New Roman" w:cs="Times New Roman"/>
          <w:sz w:val="24"/>
          <w:szCs w:val="24"/>
        </w:rPr>
        <w:t xml:space="preserve">environment very easily. According to David </w:t>
      </w:r>
      <w:proofErr w:type="spellStart"/>
      <w:r w:rsidRPr="0029236A">
        <w:rPr>
          <w:rFonts w:ascii="Times New Roman" w:hAnsi="Times New Roman" w:cs="Times New Roman"/>
          <w:sz w:val="24"/>
          <w:szCs w:val="24"/>
        </w:rPr>
        <w:t>Donnison’s</w:t>
      </w:r>
      <w:proofErr w:type="spellEnd"/>
      <w:r w:rsidRPr="0029236A">
        <w:rPr>
          <w:rFonts w:ascii="Times New Roman" w:hAnsi="Times New Roman" w:cs="Times New Roman"/>
          <w:sz w:val="24"/>
          <w:szCs w:val="24"/>
        </w:rPr>
        <w:t xml:space="preserve"> Speaking </w:t>
      </w:r>
      <w:proofErr w:type="gramStart"/>
      <w:r w:rsidRPr="0029236A">
        <w:rPr>
          <w:rFonts w:ascii="Times New Roman" w:hAnsi="Times New Roman" w:cs="Times New Roman"/>
          <w:sz w:val="24"/>
          <w:szCs w:val="24"/>
        </w:rPr>
        <w:t>To</w:t>
      </w:r>
      <w:proofErr w:type="gramEnd"/>
      <w:r w:rsidRPr="0029236A">
        <w:rPr>
          <w:rFonts w:ascii="Times New Roman" w:hAnsi="Times New Roman" w:cs="Times New Roman"/>
          <w:sz w:val="24"/>
          <w:szCs w:val="24"/>
        </w:rPr>
        <w:t xml:space="preserve"> Power, a lady</w:t>
      </w:r>
      <w:r>
        <w:rPr>
          <w:rFonts w:ascii="Times New Roman" w:hAnsi="Times New Roman" w:cs="Times New Roman"/>
          <w:sz w:val="24"/>
          <w:szCs w:val="24"/>
        </w:rPr>
        <w:t xml:space="preserve"> </w:t>
      </w:r>
      <w:r w:rsidRPr="0029236A">
        <w:rPr>
          <w:rFonts w:ascii="Times New Roman" w:hAnsi="Times New Roman" w:cs="Times New Roman"/>
          <w:sz w:val="24"/>
          <w:szCs w:val="24"/>
        </w:rPr>
        <w:t>called Grace faced a situation out of her control, redundancy, and was told that she</w:t>
      </w:r>
      <w:r w:rsidRPr="00AE406C">
        <w:rPr>
          <w:rFonts w:ascii="Times New Roman" w:hAnsi="Times New Roman" w:cs="Times New Roman"/>
          <w:sz w:val="24"/>
          <w:szCs w:val="24"/>
        </w:rPr>
        <w:t xml:space="preserve"> </w:t>
      </w:r>
      <w:r w:rsidRPr="0029236A">
        <w:rPr>
          <w:rFonts w:ascii="Times New Roman" w:hAnsi="Times New Roman" w:cs="Times New Roman"/>
          <w:sz w:val="24"/>
          <w:szCs w:val="24"/>
        </w:rPr>
        <w:t>would have to go to an adult training centre, only due to her disabilities. She was being</w:t>
      </w:r>
      <w:r w:rsidR="00284072" w:rsidRPr="00284072">
        <w:rPr>
          <w:rFonts w:ascii="Times New Roman" w:hAnsi="Times New Roman" w:cs="Times New Roman"/>
          <w:sz w:val="24"/>
          <w:szCs w:val="24"/>
        </w:rPr>
        <w:t xml:space="preserve"> </w:t>
      </w:r>
      <w:r w:rsidR="00284072" w:rsidRPr="0029236A">
        <w:rPr>
          <w:rFonts w:ascii="Times New Roman" w:hAnsi="Times New Roman" w:cs="Times New Roman"/>
          <w:sz w:val="24"/>
          <w:szCs w:val="24"/>
        </w:rPr>
        <w:t>oppressed as she was told and treated as though there was nothing else viable for her.</w:t>
      </w:r>
      <w:r w:rsidR="00284072" w:rsidRPr="00284072">
        <w:rPr>
          <w:rFonts w:ascii="Times New Roman" w:hAnsi="Times New Roman" w:cs="Times New Roman"/>
          <w:sz w:val="24"/>
          <w:szCs w:val="24"/>
        </w:rPr>
        <w:t xml:space="preserve"> </w:t>
      </w:r>
      <w:r w:rsidR="00284072" w:rsidRPr="0029236A">
        <w:rPr>
          <w:rFonts w:ascii="Times New Roman" w:hAnsi="Times New Roman" w:cs="Times New Roman"/>
          <w:sz w:val="24"/>
          <w:szCs w:val="24"/>
        </w:rPr>
        <w:t>Thus</w:t>
      </w:r>
      <w:r w:rsidR="00CD10C1">
        <w:rPr>
          <w:rFonts w:ascii="Times New Roman" w:hAnsi="Times New Roman" w:cs="Times New Roman"/>
          <w:sz w:val="24"/>
          <w:szCs w:val="24"/>
        </w:rPr>
        <w:t>,</w:t>
      </w:r>
      <w:r w:rsidR="00284072" w:rsidRPr="0029236A">
        <w:rPr>
          <w:rFonts w:ascii="Times New Roman" w:hAnsi="Times New Roman" w:cs="Times New Roman"/>
          <w:sz w:val="24"/>
          <w:szCs w:val="24"/>
        </w:rPr>
        <w:t xml:space="preserve"> removing her agency. Advocacy played a huge part in her life. With a different</w:t>
      </w:r>
      <w:r w:rsidR="00284072" w:rsidRPr="00284072">
        <w:rPr>
          <w:rFonts w:ascii="Times New Roman" w:hAnsi="Times New Roman" w:cs="Times New Roman"/>
          <w:sz w:val="24"/>
          <w:szCs w:val="24"/>
        </w:rPr>
        <w:t xml:space="preserve"> </w:t>
      </w:r>
      <w:r w:rsidR="00284072" w:rsidRPr="0029236A">
        <w:rPr>
          <w:rFonts w:ascii="Times New Roman" w:hAnsi="Times New Roman" w:cs="Times New Roman"/>
          <w:sz w:val="24"/>
          <w:szCs w:val="24"/>
        </w:rPr>
        <w:t xml:space="preserve">support worker who helped Grace self-advocate, empowered her, to speak up for </w:t>
      </w:r>
      <w:r w:rsidR="00F158F7" w:rsidRPr="0029236A">
        <w:rPr>
          <w:rFonts w:ascii="Times New Roman" w:hAnsi="Times New Roman" w:cs="Times New Roman"/>
          <w:sz w:val="24"/>
          <w:szCs w:val="24"/>
        </w:rPr>
        <w:t>what “She</w:t>
      </w:r>
      <w:r w:rsidR="00284072" w:rsidRPr="0029236A">
        <w:rPr>
          <w:rFonts w:ascii="Times New Roman" w:hAnsi="Times New Roman" w:cs="Times New Roman"/>
          <w:sz w:val="24"/>
          <w:szCs w:val="24"/>
        </w:rPr>
        <w:t>” wanted instead of what others thought would be the best thing for her. Oppression</w:t>
      </w:r>
      <w:r w:rsidR="00284072" w:rsidRPr="00284072">
        <w:rPr>
          <w:rFonts w:ascii="Times New Roman" w:hAnsi="Times New Roman" w:cs="Times New Roman"/>
          <w:sz w:val="24"/>
          <w:szCs w:val="24"/>
        </w:rPr>
        <w:t xml:space="preserve"> </w:t>
      </w:r>
      <w:r w:rsidR="00284072" w:rsidRPr="0029236A">
        <w:rPr>
          <w:rFonts w:ascii="Times New Roman" w:hAnsi="Times New Roman" w:cs="Times New Roman"/>
          <w:sz w:val="24"/>
          <w:szCs w:val="24"/>
        </w:rPr>
        <w:t xml:space="preserve">is not always easily visible and not always intentional </w:t>
      </w:r>
      <w:r w:rsidR="00840839">
        <w:rPr>
          <w:rFonts w:ascii="Times New Roman" w:hAnsi="Times New Roman" w:cs="Times New Roman"/>
          <w:sz w:val="24"/>
          <w:szCs w:val="24"/>
        </w:rPr>
        <w:t xml:space="preserve">but done with what some think is the best for that person </w:t>
      </w:r>
      <w:proofErr w:type="gramStart"/>
      <w:r w:rsidR="00284072" w:rsidRPr="0029236A">
        <w:rPr>
          <w:rFonts w:ascii="Times New Roman" w:hAnsi="Times New Roman" w:cs="Times New Roman"/>
          <w:sz w:val="24"/>
          <w:szCs w:val="24"/>
        </w:rPr>
        <w:t>(</w:t>
      </w:r>
      <w:r w:rsidR="00F158F7" w:rsidRPr="0029236A">
        <w:rPr>
          <w:rFonts w:ascii="Times New Roman" w:hAnsi="Times New Roman" w:cs="Times New Roman"/>
          <w:sz w:val="24"/>
          <w:szCs w:val="24"/>
        </w:rPr>
        <w:t xml:space="preserve"> </w:t>
      </w:r>
      <w:proofErr w:type="spellStart"/>
      <w:r w:rsidR="00F158F7" w:rsidRPr="0029236A">
        <w:rPr>
          <w:rFonts w:ascii="Times New Roman" w:hAnsi="Times New Roman" w:cs="Times New Roman"/>
          <w:sz w:val="24"/>
          <w:szCs w:val="24"/>
        </w:rPr>
        <w:t>Donnison</w:t>
      </w:r>
      <w:proofErr w:type="spellEnd"/>
      <w:proofErr w:type="gramEnd"/>
      <w:r w:rsidR="00284072" w:rsidRPr="0029236A">
        <w:rPr>
          <w:rFonts w:ascii="Times New Roman" w:hAnsi="Times New Roman" w:cs="Times New Roman"/>
          <w:sz w:val="24"/>
          <w:szCs w:val="24"/>
        </w:rPr>
        <w:t>, Speaking to</w:t>
      </w:r>
      <w:r w:rsidR="00284072" w:rsidRPr="00284072">
        <w:rPr>
          <w:rFonts w:ascii="Times New Roman" w:hAnsi="Times New Roman" w:cs="Times New Roman"/>
          <w:sz w:val="24"/>
          <w:szCs w:val="24"/>
        </w:rPr>
        <w:t xml:space="preserve"> </w:t>
      </w:r>
      <w:r w:rsidR="00284072" w:rsidRPr="0029236A">
        <w:rPr>
          <w:rFonts w:ascii="Times New Roman" w:hAnsi="Times New Roman" w:cs="Times New Roman"/>
          <w:sz w:val="24"/>
          <w:szCs w:val="24"/>
        </w:rPr>
        <w:t>Power, 2009).</w:t>
      </w:r>
    </w:p>
    <w:p w14:paraId="43F3ECF3" w14:textId="44002AAE" w:rsidR="00B1589B" w:rsidRDefault="00B1589B" w:rsidP="00326C2B">
      <w:pPr>
        <w:jc w:val="both"/>
        <w:rPr>
          <w:rFonts w:ascii="Times New Roman" w:hAnsi="Times New Roman" w:cs="Times New Roman"/>
          <w:sz w:val="24"/>
          <w:szCs w:val="24"/>
        </w:rPr>
      </w:pPr>
    </w:p>
    <w:p w14:paraId="4B61073A" w14:textId="77777777" w:rsidR="00B1589B" w:rsidRDefault="00B1589B" w:rsidP="00326C2B">
      <w:pPr>
        <w:jc w:val="both"/>
        <w:rPr>
          <w:rFonts w:ascii="Times New Roman" w:hAnsi="Times New Roman" w:cs="Times New Roman"/>
          <w:sz w:val="24"/>
          <w:szCs w:val="24"/>
        </w:rPr>
      </w:pPr>
    </w:p>
    <w:p w14:paraId="43C39176" w14:textId="77777777" w:rsidR="00284072" w:rsidRDefault="00284072" w:rsidP="00326C2B">
      <w:pPr>
        <w:jc w:val="both"/>
        <w:rPr>
          <w:rFonts w:ascii="Times New Roman" w:hAnsi="Times New Roman" w:cs="Times New Roman"/>
          <w:sz w:val="24"/>
          <w:szCs w:val="24"/>
        </w:rPr>
      </w:pPr>
    </w:p>
    <w:p w14:paraId="17394645" w14:textId="73D9A58D" w:rsidR="00850A9D" w:rsidRDefault="003E7402" w:rsidP="00326C2B">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a</w:t>
      </w:r>
      <w:r w:rsidR="00284072" w:rsidRPr="0029236A">
        <w:rPr>
          <w:rFonts w:ascii="Times New Roman" w:hAnsi="Times New Roman" w:cs="Times New Roman"/>
          <w:sz w:val="24"/>
          <w:szCs w:val="24"/>
        </w:rPr>
        <w:t>dvocacy is to offer support,</w:t>
      </w:r>
      <w:r>
        <w:rPr>
          <w:rFonts w:ascii="Times New Roman" w:hAnsi="Times New Roman" w:cs="Times New Roman"/>
          <w:sz w:val="24"/>
          <w:szCs w:val="24"/>
        </w:rPr>
        <w:t xml:space="preserve"> to help</w:t>
      </w:r>
      <w:r w:rsidR="00284072" w:rsidRPr="0029236A">
        <w:rPr>
          <w:rFonts w:ascii="Times New Roman" w:hAnsi="Times New Roman" w:cs="Times New Roman"/>
          <w:sz w:val="24"/>
          <w:szCs w:val="24"/>
        </w:rPr>
        <w:t xml:space="preserve"> someone</w:t>
      </w:r>
      <w:r>
        <w:rPr>
          <w:rFonts w:ascii="Times New Roman" w:hAnsi="Times New Roman" w:cs="Times New Roman"/>
          <w:sz w:val="24"/>
          <w:szCs w:val="24"/>
        </w:rPr>
        <w:t xml:space="preserve"> to be heard or argue on their behalf</w:t>
      </w:r>
      <w:r w:rsidR="00284072" w:rsidRPr="0029236A">
        <w:rPr>
          <w:rFonts w:ascii="Times New Roman" w:hAnsi="Times New Roman" w:cs="Times New Roman"/>
          <w:sz w:val="24"/>
          <w:szCs w:val="24"/>
        </w:rPr>
        <w:t xml:space="preserve">. </w:t>
      </w:r>
      <w:r>
        <w:rPr>
          <w:rFonts w:ascii="Times New Roman" w:hAnsi="Times New Roman" w:cs="Times New Roman"/>
          <w:sz w:val="24"/>
          <w:szCs w:val="24"/>
        </w:rPr>
        <w:t>The main aim of all advocates should be to ensure that the person is central, as much as they can be</w:t>
      </w:r>
      <w:r w:rsidR="00840839">
        <w:rPr>
          <w:rFonts w:ascii="Times New Roman" w:hAnsi="Times New Roman" w:cs="Times New Roman"/>
          <w:sz w:val="24"/>
          <w:szCs w:val="24"/>
        </w:rPr>
        <w:t xml:space="preserve">, </w:t>
      </w:r>
      <w:r>
        <w:rPr>
          <w:rFonts w:ascii="Times New Roman" w:hAnsi="Times New Roman" w:cs="Times New Roman"/>
          <w:sz w:val="24"/>
          <w:szCs w:val="24"/>
        </w:rPr>
        <w:t>to the decisions being made about their lives</w:t>
      </w:r>
      <w:r w:rsidR="00840839">
        <w:rPr>
          <w:rFonts w:ascii="Times New Roman" w:hAnsi="Times New Roman" w:cs="Times New Roman"/>
          <w:sz w:val="24"/>
          <w:szCs w:val="24"/>
        </w:rPr>
        <w:t>. To give them the choices and rights they deserve.</w:t>
      </w:r>
    </w:p>
    <w:p w14:paraId="311D817D" w14:textId="2D9C80AE" w:rsidR="00284072" w:rsidRPr="0029236A" w:rsidRDefault="00284072"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With the new P.I.P application</w:t>
      </w:r>
      <w:r w:rsidR="003E7402">
        <w:rPr>
          <w:rFonts w:ascii="Times New Roman" w:hAnsi="Times New Roman" w:cs="Times New Roman"/>
          <w:sz w:val="24"/>
          <w:szCs w:val="24"/>
        </w:rPr>
        <w:t>, for example, the need</w:t>
      </w:r>
      <w:r w:rsidRPr="0029236A">
        <w:rPr>
          <w:rFonts w:ascii="Times New Roman" w:hAnsi="Times New Roman" w:cs="Times New Roman"/>
          <w:sz w:val="24"/>
          <w:szCs w:val="24"/>
        </w:rPr>
        <w:t xml:space="preserve"> to empower people, to fight against oppression and create agency, has meant that organisations like </w:t>
      </w:r>
      <w:proofErr w:type="spellStart"/>
      <w:r w:rsidRPr="0029236A">
        <w:rPr>
          <w:rFonts w:ascii="Times New Roman" w:hAnsi="Times New Roman" w:cs="Times New Roman"/>
          <w:sz w:val="24"/>
          <w:szCs w:val="24"/>
        </w:rPr>
        <w:t>ActiveNow</w:t>
      </w:r>
      <w:proofErr w:type="spellEnd"/>
      <w:r w:rsidRPr="0029236A">
        <w:rPr>
          <w:rFonts w:ascii="Times New Roman" w:hAnsi="Times New Roman" w:cs="Times New Roman"/>
          <w:sz w:val="24"/>
          <w:szCs w:val="24"/>
        </w:rPr>
        <w:t xml:space="preserve"> and the C.A.B are a necessity to </w:t>
      </w:r>
      <w:r w:rsidR="003E7402">
        <w:rPr>
          <w:rFonts w:ascii="Times New Roman" w:hAnsi="Times New Roman" w:cs="Times New Roman"/>
          <w:sz w:val="24"/>
          <w:szCs w:val="24"/>
        </w:rPr>
        <w:t>our</w:t>
      </w:r>
      <w:r w:rsidRPr="0029236A">
        <w:rPr>
          <w:rFonts w:ascii="Times New Roman" w:hAnsi="Times New Roman" w:cs="Times New Roman"/>
          <w:sz w:val="24"/>
          <w:szCs w:val="24"/>
        </w:rPr>
        <w:t xml:space="preserve"> society</w:t>
      </w:r>
      <w:r w:rsidR="003E7402">
        <w:rPr>
          <w:rFonts w:ascii="Times New Roman" w:hAnsi="Times New Roman" w:cs="Times New Roman"/>
          <w:sz w:val="24"/>
          <w:szCs w:val="24"/>
        </w:rPr>
        <w:t>.</w:t>
      </w:r>
      <w:r w:rsidRPr="0029236A">
        <w:rPr>
          <w:rFonts w:ascii="Times New Roman" w:hAnsi="Times New Roman" w:cs="Times New Roman"/>
          <w:sz w:val="24"/>
          <w:szCs w:val="24"/>
        </w:rPr>
        <w:t xml:space="preserve"> </w:t>
      </w:r>
      <w:proofErr w:type="spellStart"/>
      <w:r w:rsidRPr="0029236A">
        <w:rPr>
          <w:rFonts w:ascii="Times New Roman" w:hAnsi="Times New Roman" w:cs="Times New Roman"/>
          <w:sz w:val="24"/>
          <w:szCs w:val="24"/>
        </w:rPr>
        <w:t>Activenow</w:t>
      </w:r>
      <w:proofErr w:type="spellEnd"/>
      <w:r w:rsidRPr="0029236A">
        <w:rPr>
          <w:rFonts w:ascii="Times New Roman" w:hAnsi="Times New Roman" w:cs="Times New Roman"/>
          <w:sz w:val="24"/>
          <w:szCs w:val="24"/>
        </w:rPr>
        <w:t xml:space="preserve"> sets out a step by step guide on how to help people </w:t>
      </w:r>
      <w:r w:rsidR="00840839">
        <w:rPr>
          <w:rFonts w:ascii="Times New Roman" w:hAnsi="Times New Roman" w:cs="Times New Roman"/>
          <w:sz w:val="24"/>
          <w:szCs w:val="24"/>
        </w:rPr>
        <w:t>to</w:t>
      </w:r>
      <w:r w:rsidR="003E7402">
        <w:rPr>
          <w:rFonts w:ascii="Times New Roman" w:hAnsi="Times New Roman" w:cs="Times New Roman"/>
          <w:sz w:val="24"/>
          <w:szCs w:val="24"/>
        </w:rPr>
        <w:t xml:space="preserve"> </w:t>
      </w:r>
      <w:r w:rsidRPr="0029236A">
        <w:rPr>
          <w:rFonts w:ascii="Times New Roman" w:hAnsi="Times New Roman" w:cs="Times New Roman"/>
          <w:sz w:val="24"/>
          <w:szCs w:val="24"/>
        </w:rPr>
        <w:t xml:space="preserve">self-advocate, </w:t>
      </w:r>
      <w:r w:rsidR="003E7402">
        <w:rPr>
          <w:rFonts w:ascii="Times New Roman" w:hAnsi="Times New Roman" w:cs="Times New Roman"/>
          <w:sz w:val="24"/>
          <w:szCs w:val="24"/>
        </w:rPr>
        <w:t>en</w:t>
      </w:r>
      <w:r w:rsidRPr="0029236A">
        <w:rPr>
          <w:rFonts w:ascii="Times New Roman" w:hAnsi="Times New Roman" w:cs="Times New Roman"/>
          <w:sz w:val="24"/>
          <w:szCs w:val="24"/>
        </w:rPr>
        <w:t xml:space="preserve">sure that every person has someone </w:t>
      </w:r>
      <w:r w:rsidR="003E7402">
        <w:rPr>
          <w:rFonts w:ascii="Times New Roman" w:hAnsi="Times New Roman" w:cs="Times New Roman"/>
          <w:sz w:val="24"/>
          <w:szCs w:val="24"/>
        </w:rPr>
        <w:t>to represent their wants and needs.</w:t>
      </w:r>
      <w:r w:rsidRPr="0029236A">
        <w:rPr>
          <w:rFonts w:ascii="Times New Roman" w:hAnsi="Times New Roman" w:cs="Times New Roman"/>
          <w:sz w:val="24"/>
          <w:szCs w:val="24"/>
        </w:rPr>
        <w:t xml:space="preserve"> It is easy to say “Stand up and fight!” but when you </w:t>
      </w:r>
      <w:proofErr w:type="spellStart"/>
      <w:r w:rsidRPr="0029236A">
        <w:rPr>
          <w:rFonts w:ascii="Times New Roman" w:hAnsi="Times New Roman" w:cs="Times New Roman"/>
          <w:sz w:val="24"/>
          <w:szCs w:val="24"/>
        </w:rPr>
        <w:t>can not</w:t>
      </w:r>
      <w:proofErr w:type="spellEnd"/>
      <w:r w:rsidRPr="0029236A">
        <w:rPr>
          <w:rFonts w:ascii="Times New Roman" w:hAnsi="Times New Roman" w:cs="Times New Roman"/>
          <w:sz w:val="24"/>
          <w:szCs w:val="24"/>
        </w:rPr>
        <w:t xml:space="preserve"> get people to understand, whether it is due to communication breakdown or a physical impairment, advocates in all different forms are there to help with the anti-oppression, to empower so then they CAN make that step from oppression to </w:t>
      </w:r>
      <w:r w:rsidR="00326C2B" w:rsidRPr="0029236A">
        <w:rPr>
          <w:rFonts w:ascii="Times New Roman" w:hAnsi="Times New Roman" w:cs="Times New Roman"/>
          <w:sz w:val="24"/>
          <w:szCs w:val="24"/>
        </w:rPr>
        <w:t>self-advocacy</w:t>
      </w:r>
      <w:r w:rsidR="00AB71C3">
        <w:rPr>
          <w:rFonts w:ascii="Times New Roman" w:hAnsi="Times New Roman" w:cs="Times New Roman"/>
          <w:sz w:val="24"/>
          <w:szCs w:val="24"/>
        </w:rPr>
        <w:t xml:space="preserve"> and to gain agency</w:t>
      </w:r>
      <w:r w:rsidR="00326C2B">
        <w:rPr>
          <w:rFonts w:ascii="Times New Roman" w:hAnsi="Times New Roman" w:cs="Times New Roman"/>
          <w:sz w:val="24"/>
          <w:szCs w:val="24"/>
        </w:rPr>
        <w:t xml:space="preserve"> </w:t>
      </w:r>
      <w:r w:rsidR="00F158F7" w:rsidRPr="0029236A">
        <w:rPr>
          <w:rFonts w:ascii="Times New Roman" w:hAnsi="Times New Roman" w:cs="Times New Roman"/>
          <w:sz w:val="24"/>
          <w:szCs w:val="24"/>
        </w:rPr>
        <w:t>(Activenow.org.uk</w:t>
      </w:r>
      <w:r w:rsidRPr="0029236A">
        <w:rPr>
          <w:rFonts w:ascii="Times New Roman" w:hAnsi="Times New Roman" w:cs="Times New Roman"/>
          <w:sz w:val="24"/>
          <w:szCs w:val="24"/>
        </w:rPr>
        <w:t>)</w:t>
      </w:r>
      <w:r w:rsidR="00326C2B">
        <w:rPr>
          <w:rFonts w:ascii="Times New Roman" w:hAnsi="Times New Roman" w:cs="Times New Roman"/>
          <w:sz w:val="24"/>
          <w:szCs w:val="24"/>
        </w:rPr>
        <w:t>.</w:t>
      </w:r>
    </w:p>
    <w:p w14:paraId="45F95D71" w14:textId="7E81519B" w:rsidR="00AB71C3" w:rsidRDefault="003E7402" w:rsidP="00326C2B">
      <w:pPr>
        <w:spacing w:line="360" w:lineRule="auto"/>
        <w:jc w:val="both"/>
        <w:rPr>
          <w:rFonts w:ascii="Times New Roman" w:hAnsi="Times New Roman" w:cs="Times New Roman"/>
          <w:sz w:val="24"/>
          <w:szCs w:val="24"/>
        </w:rPr>
      </w:pPr>
      <w:r w:rsidRPr="0029236A">
        <w:rPr>
          <w:rFonts w:ascii="Times New Roman" w:hAnsi="Times New Roman" w:cs="Times New Roman"/>
          <w:sz w:val="24"/>
          <w:szCs w:val="24"/>
        </w:rPr>
        <w:t>A</w:t>
      </w:r>
      <w:r w:rsidR="00284072" w:rsidRPr="0029236A">
        <w:rPr>
          <w:rFonts w:ascii="Times New Roman" w:hAnsi="Times New Roman" w:cs="Times New Roman"/>
          <w:sz w:val="24"/>
          <w:szCs w:val="24"/>
        </w:rPr>
        <w:t>dvoca</w:t>
      </w:r>
      <w:r>
        <w:rPr>
          <w:rFonts w:ascii="Times New Roman" w:hAnsi="Times New Roman" w:cs="Times New Roman"/>
          <w:sz w:val="24"/>
          <w:szCs w:val="24"/>
        </w:rPr>
        <w:t xml:space="preserve">cy </w:t>
      </w:r>
      <w:r w:rsidR="00F158F7" w:rsidRPr="0029236A">
        <w:rPr>
          <w:rFonts w:ascii="Times New Roman" w:hAnsi="Times New Roman" w:cs="Times New Roman"/>
          <w:sz w:val="24"/>
          <w:szCs w:val="24"/>
        </w:rPr>
        <w:t>is just</w:t>
      </w:r>
      <w:r w:rsidR="00284072" w:rsidRPr="0029236A">
        <w:rPr>
          <w:rFonts w:ascii="Times New Roman" w:hAnsi="Times New Roman" w:cs="Times New Roman"/>
          <w:sz w:val="24"/>
          <w:szCs w:val="24"/>
        </w:rPr>
        <w:t xml:space="preserve"> the starting point on a long road of </w:t>
      </w:r>
      <w:r>
        <w:rPr>
          <w:rFonts w:ascii="Times New Roman" w:hAnsi="Times New Roman" w:cs="Times New Roman"/>
          <w:sz w:val="24"/>
          <w:szCs w:val="24"/>
        </w:rPr>
        <w:t>aiding those</w:t>
      </w:r>
      <w:r w:rsidR="00CA0A07">
        <w:rPr>
          <w:rFonts w:ascii="Times New Roman" w:hAnsi="Times New Roman" w:cs="Times New Roman"/>
          <w:sz w:val="24"/>
          <w:szCs w:val="24"/>
        </w:rPr>
        <w:t xml:space="preserve"> gain the </w:t>
      </w:r>
      <w:r w:rsidR="00284072" w:rsidRPr="0029236A">
        <w:rPr>
          <w:rFonts w:ascii="Times New Roman" w:hAnsi="Times New Roman" w:cs="Times New Roman"/>
          <w:sz w:val="24"/>
          <w:szCs w:val="24"/>
        </w:rPr>
        <w:t xml:space="preserve">information and </w:t>
      </w:r>
      <w:r w:rsidR="00ED04A5" w:rsidRPr="0029236A">
        <w:rPr>
          <w:rFonts w:ascii="Times New Roman" w:hAnsi="Times New Roman" w:cs="Times New Roman"/>
          <w:sz w:val="24"/>
          <w:szCs w:val="24"/>
        </w:rPr>
        <w:t>knowledge</w:t>
      </w:r>
      <w:r w:rsidR="00CA0A07">
        <w:rPr>
          <w:rFonts w:ascii="Times New Roman" w:hAnsi="Times New Roman" w:cs="Times New Roman"/>
          <w:sz w:val="24"/>
          <w:szCs w:val="24"/>
        </w:rPr>
        <w:t xml:space="preserve"> needed in society</w:t>
      </w:r>
      <w:r w:rsidR="00AB71C3">
        <w:rPr>
          <w:rFonts w:ascii="Times New Roman" w:hAnsi="Times New Roman" w:cs="Times New Roman"/>
          <w:sz w:val="24"/>
          <w:szCs w:val="24"/>
        </w:rPr>
        <w:t>.</w:t>
      </w:r>
      <w:r w:rsidR="00284072" w:rsidRPr="0029236A">
        <w:rPr>
          <w:rFonts w:ascii="Times New Roman" w:hAnsi="Times New Roman" w:cs="Times New Roman"/>
          <w:sz w:val="24"/>
          <w:szCs w:val="24"/>
        </w:rPr>
        <w:t xml:space="preserve"> Information will always empower a person,</w:t>
      </w:r>
      <w:r w:rsidR="00CA0A07">
        <w:rPr>
          <w:rFonts w:ascii="Times New Roman" w:hAnsi="Times New Roman" w:cs="Times New Roman"/>
          <w:sz w:val="24"/>
          <w:szCs w:val="24"/>
        </w:rPr>
        <w:t xml:space="preserve"> if they can access it and understand it, so it can be argued that</w:t>
      </w:r>
      <w:r w:rsidR="00284072" w:rsidRPr="0029236A">
        <w:rPr>
          <w:rFonts w:ascii="Times New Roman" w:hAnsi="Times New Roman" w:cs="Times New Roman"/>
          <w:sz w:val="24"/>
          <w:szCs w:val="24"/>
        </w:rPr>
        <w:t xml:space="preserve"> without advoca</w:t>
      </w:r>
      <w:r w:rsidR="00CA0A07">
        <w:rPr>
          <w:rFonts w:ascii="Times New Roman" w:hAnsi="Times New Roman" w:cs="Times New Roman"/>
          <w:sz w:val="24"/>
          <w:szCs w:val="24"/>
        </w:rPr>
        <w:t xml:space="preserve">cy </w:t>
      </w:r>
      <w:r w:rsidR="00284072" w:rsidRPr="0029236A">
        <w:rPr>
          <w:rFonts w:ascii="Times New Roman" w:hAnsi="Times New Roman" w:cs="Times New Roman"/>
          <w:sz w:val="24"/>
          <w:szCs w:val="24"/>
        </w:rPr>
        <w:t>a person may stay in an oppressed environment and may never find self-actualization.</w:t>
      </w:r>
      <w:r w:rsidR="00AB71C3">
        <w:rPr>
          <w:rFonts w:ascii="Times New Roman" w:hAnsi="Times New Roman" w:cs="Times New Roman"/>
          <w:sz w:val="24"/>
          <w:szCs w:val="24"/>
        </w:rPr>
        <w:t xml:space="preserve"> </w:t>
      </w:r>
      <w:r w:rsidR="00284072" w:rsidRPr="0029236A">
        <w:rPr>
          <w:rFonts w:ascii="Times New Roman" w:hAnsi="Times New Roman" w:cs="Times New Roman"/>
          <w:sz w:val="24"/>
          <w:szCs w:val="24"/>
        </w:rPr>
        <w:t xml:space="preserve"> </w:t>
      </w:r>
    </w:p>
    <w:p w14:paraId="55E038E3" w14:textId="6894A44F" w:rsidR="00284072" w:rsidRDefault="00AB71C3" w:rsidP="00CA0A07">
      <w:pPr>
        <w:spacing w:line="360" w:lineRule="auto"/>
        <w:jc w:val="both"/>
      </w:pPr>
      <w:r>
        <w:rPr>
          <w:rFonts w:ascii="Times New Roman" w:hAnsi="Times New Roman" w:cs="Times New Roman"/>
          <w:sz w:val="24"/>
          <w:szCs w:val="24"/>
        </w:rPr>
        <w:t>Advocacy will be needed</w:t>
      </w:r>
      <w:r w:rsidR="00CB1955">
        <w:rPr>
          <w:rFonts w:ascii="Times New Roman" w:hAnsi="Times New Roman" w:cs="Times New Roman"/>
          <w:sz w:val="24"/>
          <w:szCs w:val="24"/>
        </w:rPr>
        <w:t xml:space="preserve"> </w:t>
      </w:r>
      <w:r>
        <w:rPr>
          <w:rFonts w:ascii="Times New Roman" w:hAnsi="Times New Roman" w:cs="Times New Roman"/>
          <w:sz w:val="24"/>
          <w:szCs w:val="24"/>
        </w:rPr>
        <w:t>in many different forms as</w:t>
      </w:r>
      <w:r w:rsidR="00CA0A07">
        <w:rPr>
          <w:rFonts w:ascii="Times New Roman" w:hAnsi="Times New Roman" w:cs="Times New Roman"/>
          <w:sz w:val="24"/>
          <w:szCs w:val="24"/>
        </w:rPr>
        <w:t xml:space="preserve"> society and cultures change, resulting in those with a potential barrier to rights such as disability, needing a voice, needing a way to ensure that they are heard, and have access to the information, that help them live</w:t>
      </w:r>
      <w:r w:rsidR="00840839">
        <w:rPr>
          <w:rFonts w:ascii="Times New Roman" w:hAnsi="Times New Roman" w:cs="Times New Roman"/>
          <w:sz w:val="24"/>
          <w:szCs w:val="24"/>
        </w:rPr>
        <w:t xml:space="preserve"> with</w:t>
      </w:r>
      <w:r w:rsidR="00CA0A07">
        <w:rPr>
          <w:rFonts w:ascii="Times New Roman" w:hAnsi="Times New Roman" w:cs="Times New Roman"/>
          <w:sz w:val="24"/>
          <w:szCs w:val="24"/>
        </w:rPr>
        <w:t xml:space="preserve"> more independence and with more control, that is where advocacy can help steer the course of society in favour of an individual. </w:t>
      </w:r>
    </w:p>
    <w:p w14:paraId="0269341F" w14:textId="5D3AA889" w:rsidR="00850A9D" w:rsidRDefault="00850A9D">
      <w:r>
        <w:br w:type="page"/>
      </w:r>
    </w:p>
    <w:p w14:paraId="277DB45A" w14:textId="66089FAD" w:rsidR="00685776" w:rsidRDefault="00A40258" w:rsidP="00326C2B">
      <w:pPr>
        <w:jc w:val="both"/>
        <w:rPr>
          <w:rFonts w:ascii="Times New Roman" w:hAnsi="Times New Roman" w:cs="Times New Roman"/>
          <w:sz w:val="24"/>
          <w:szCs w:val="24"/>
        </w:rPr>
      </w:pPr>
      <w:r w:rsidRPr="00BA12DF">
        <w:rPr>
          <w:rFonts w:ascii="Times New Roman" w:hAnsi="Times New Roman" w:cs="Times New Roman"/>
          <w:sz w:val="24"/>
          <w:szCs w:val="24"/>
        </w:rPr>
        <w:lastRenderedPageBreak/>
        <w:t>References List:</w:t>
      </w:r>
    </w:p>
    <w:p w14:paraId="73E290BA" w14:textId="77777777" w:rsidR="00B97D45" w:rsidRPr="00BA12DF" w:rsidRDefault="00B97D45" w:rsidP="00326C2B">
      <w:pPr>
        <w:jc w:val="both"/>
        <w:rPr>
          <w:rFonts w:ascii="Times New Roman" w:hAnsi="Times New Roman" w:cs="Times New Roman"/>
          <w:sz w:val="24"/>
          <w:szCs w:val="24"/>
        </w:rPr>
      </w:pPr>
    </w:p>
    <w:p w14:paraId="29B9B452" w14:textId="269876E6" w:rsidR="00270E8D" w:rsidRDefault="00685776" w:rsidP="00685776">
      <w:pPr>
        <w:spacing w:line="360" w:lineRule="auto"/>
        <w:rPr>
          <w:rFonts w:ascii="Times New Roman" w:hAnsi="Times New Roman" w:cs="Times New Roman"/>
          <w:sz w:val="24"/>
          <w:szCs w:val="24"/>
        </w:rPr>
      </w:pPr>
      <w:r w:rsidRPr="00BA12DF">
        <w:rPr>
          <w:rFonts w:ascii="Times New Roman" w:hAnsi="Times New Roman" w:cs="Times New Roman"/>
          <w:sz w:val="24"/>
          <w:szCs w:val="24"/>
        </w:rPr>
        <w:t xml:space="preserve">Oxford &amp; Cambridge, Available at:  </w:t>
      </w:r>
      <w:hyperlink r:id="rId7" w:history="1">
        <w:r w:rsidRPr="00BA12DF">
          <w:rPr>
            <w:rStyle w:val="Hyperlink"/>
            <w:rFonts w:ascii="Times New Roman" w:hAnsi="Times New Roman" w:cs="Times New Roman"/>
            <w:sz w:val="24"/>
            <w:szCs w:val="24"/>
          </w:rPr>
          <w:t>https://dictionary.cambridge.org/dictionary/english/advocate</w:t>
        </w:r>
      </w:hyperlink>
      <w:r w:rsidRPr="00BA12DF">
        <w:rPr>
          <w:rFonts w:ascii="Times New Roman" w:hAnsi="Times New Roman" w:cs="Times New Roman"/>
          <w:sz w:val="24"/>
          <w:szCs w:val="24"/>
        </w:rPr>
        <w:t xml:space="preserve">  (Accessed </w:t>
      </w:r>
      <w:r w:rsidR="00270E8D" w:rsidRPr="00BA12DF">
        <w:rPr>
          <w:rFonts w:ascii="Times New Roman" w:hAnsi="Times New Roman" w:cs="Times New Roman"/>
          <w:sz w:val="24"/>
          <w:szCs w:val="24"/>
        </w:rPr>
        <w:t>2</w:t>
      </w:r>
      <w:r w:rsidR="00270E8D" w:rsidRPr="00BA12DF">
        <w:rPr>
          <w:rFonts w:ascii="Times New Roman" w:hAnsi="Times New Roman" w:cs="Times New Roman"/>
          <w:sz w:val="24"/>
          <w:szCs w:val="24"/>
          <w:vertAlign w:val="superscript"/>
        </w:rPr>
        <w:t>nd</w:t>
      </w:r>
      <w:r w:rsidR="00270E8D" w:rsidRPr="00BA12DF">
        <w:rPr>
          <w:rFonts w:ascii="Times New Roman" w:hAnsi="Times New Roman" w:cs="Times New Roman"/>
          <w:sz w:val="24"/>
          <w:szCs w:val="24"/>
        </w:rPr>
        <w:t xml:space="preserve"> </w:t>
      </w:r>
      <w:proofErr w:type="gramStart"/>
      <w:r w:rsidR="00270E8D" w:rsidRPr="00BA12DF">
        <w:rPr>
          <w:rFonts w:ascii="Times New Roman" w:hAnsi="Times New Roman" w:cs="Times New Roman"/>
          <w:sz w:val="24"/>
          <w:szCs w:val="24"/>
        </w:rPr>
        <w:t>October  2018</w:t>
      </w:r>
      <w:proofErr w:type="gramEnd"/>
      <w:r w:rsidR="00270E8D" w:rsidRPr="00BA12DF">
        <w:rPr>
          <w:rFonts w:ascii="Times New Roman" w:hAnsi="Times New Roman" w:cs="Times New Roman"/>
          <w:sz w:val="24"/>
          <w:szCs w:val="24"/>
        </w:rPr>
        <w:t>)</w:t>
      </w:r>
    </w:p>
    <w:p w14:paraId="4216214F" w14:textId="77777777" w:rsidR="00B97D45" w:rsidRPr="00BA12DF" w:rsidRDefault="00B97D45" w:rsidP="00685776">
      <w:pPr>
        <w:spacing w:line="360" w:lineRule="auto"/>
        <w:rPr>
          <w:rFonts w:ascii="Times New Roman" w:hAnsi="Times New Roman" w:cs="Times New Roman"/>
          <w:sz w:val="24"/>
          <w:szCs w:val="24"/>
        </w:rPr>
      </w:pPr>
    </w:p>
    <w:p w14:paraId="5447678F" w14:textId="7B018D2F" w:rsidR="00270E8D" w:rsidRPr="00BA12DF" w:rsidRDefault="00270E8D" w:rsidP="00270E8D">
      <w:pPr>
        <w:spacing w:line="360" w:lineRule="auto"/>
        <w:rPr>
          <w:rFonts w:ascii="Times New Roman" w:hAnsi="Times New Roman" w:cs="Times New Roman"/>
          <w:sz w:val="24"/>
          <w:szCs w:val="24"/>
        </w:rPr>
      </w:pPr>
      <w:r w:rsidRPr="00BA12DF">
        <w:rPr>
          <w:rFonts w:ascii="Times New Roman" w:hAnsi="Times New Roman" w:cs="Times New Roman"/>
          <w:sz w:val="24"/>
          <w:szCs w:val="24"/>
        </w:rPr>
        <w:t>Action for Advocacy</w:t>
      </w:r>
      <w:r w:rsidR="004A46EB">
        <w:rPr>
          <w:rFonts w:ascii="Times New Roman" w:hAnsi="Times New Roman" w:cs="Times New Roman"/>
          <w:sz w:val="24"/>
          <w:szCs w:val="24"/>
        </w:rPr>
        <w:t xml:space="preserve"> </w:t>
      </w:r>
      <w:r w:rsidRPr="00BA12DF">
        <w:rPr>
          <w:rFonts w:ascii="Times New Roman" w:hAnsi="Times New Roman" w:cs="Times New Roman"/>
          <w:sz w:val="24"/>
          <w:szCs w:val="24"/>
        </w:rPr>
        <w:t>(200</w:t>
      </w:r>
      <w:r w:rsidR="00BA12DF" w:rsidRPr="00BA12DF">
        <w:rPr>
          <w:rFonts w:ascii="Times New Roman" w:hAnsi="Times New Roman" w:cs="Times New Roman"/>
          <w:sz w:val="24"/>
          <w:szCs w:val="24"/>
        </w:rPr>
        <w:t>6</w:t>
      </w:r>
      <w:r w:rsidRPr="00BA12DF">
        <w:rPr>
          <w:rFonts w:ascii="Times New Roman" w:hAnsi="Times New Roman" w:cs="Times New Roman"/>
          <w:sz w:val="24"/>
          <w:szCs w:val="24"/>
        </w:rPr>
        <w:t xml:space="preserve">), Available </w:t>
      </w:r>
      <w:proofErr w:type="gramStart"/>
      <w:r w:rsidRPr="00BA12DF">
        <w:rPr>
          <w:rFonts w:ascii="Times New Roman" w:hAnsi="Times New Roman" w:cs="Times New Roman"/>
          <w:sz w:val="24"/>
          <w:szCs w:val="24"/>
        </w:rPr>
        <w:t>at :</w:t>
      </w:r>
      <w:proofErr w:type="gramEnd"/>
      <w:r w:rsidRPr="00BA12DF">
        <w:rPr>
          <w:rFonts w:ascii="Times New Roman" w:hAnsi="Times New Roman" w:cs="Times New Roman"/>
          <w:sz w:val="24"/>
          <w:szCs w:val="24"/>
        </w:rPr>
        <w:t xml:space="preserve"> </w:t>
      </w:r>
      <w:hyperlink r:id="rId8" w:history="1">
        <w:r w:rsidRPr="00BA12DF">
          <w:rPr>
            <w:rStyle w:val="Hyperlink"/>
            <w:rFonts w:ascii="Times New Roman" w:hAnsi="Times New Roman" w:cs="Times New Roman"/>
            <w:sz w:val="24"/>
            <w:szCs w:val="24"/>
          </w:rPr>
          <w:t>http://www.actionforadvocacy.org.uk</w:t>
        </w:r>
      </w:hyperlink>
      <w:r w:rsidRPr="00BA12DF">
        <w:rPr>
          <w:rFonts w:ascii="Times New Roman" w:hAnsi="Times New Roman" w:cs="Times New Roman"/>
          <w:sz w:val="24"/>
          <w:szCs w:val="24"/>
        </w:rPr>
        <w:t xml:space="preserve">  (Accessed 2</w:t>
      </w:r>
      <w:r w:rsidRPr="00BA12DF">
        <w:rPr>
          <w:rFonts w:ascii="Times New Roman" w:hAnsi="Times New Roman" w:cs="Times New Roman"/>
          <w:sz w:val="24"/>
          <w:szCs w:val="24"/>
          <w:vertAlign w:val="superscript"/>
        </w:rPr>
        <w:t>nd</w:t>
      </w:r>
      <w:r w:rsidRPr="00BA12DF">
        <w:rPr>
          <w:rFonts w:ascii="Times New Roman" w:hAnsi="Times New Roman" w:cs="Times New Roman"/>
          <w:sz w:val="24"/>
          <w:szCs w:val="24"/>
        </w:rPr>
        <w:t xml:space="preserve"> October 2018)</w:t>
      </w:r>
    </w:p>
    <w:p w14:paraId="45666063" w14:textId="77777777" w:rsidR="00BA12DF" w:rsidRPr="00BA12DF" w:rsidRDefault="00BA12DF" w:rsidP="00270E8D">
      <w:pPr>
        <w:spacing w:line="360" w:lineRule="auto"/>
        <w:rPr>
          <w:rFonts w:ascii="Times New Roman" w:hAnsi="Times New Roman" w:cs="Times New Roman"/>
          <w:sz w:val="24"/>
          <w:szCs w:val="24"/>
        </w:rPr>
      </w:pPr>
    </w:p>
    <w:p w14:paraId="34C19623" w14:textId="313A2424" w:rsidR="00685776" w:rsidRPr="00BA12DF" w:rsidRDefault="00685776" w:rsidP="00685776">
      <w:pPr>
        <w:spacing w:line="360" w:lineRule="auto"/>
        <w:rPr>
          <w:rFonts w:ascii="Times New Roman" w:hAnsi="Times New Roman" w:cs="Times New Roman"/>
          <w:sz w:val="24"/>
          <w:szCs w:val="24"/>
        </w:rPr>
      </w:pPr>
      <w:r w:rsidRPr="00BA12DF">
        <w:rPr>
          <w:rFonts w:ascii="Times New Roman" w:hAnsi="Times New Roman" w:cs="Times New Roman"/>
          <w:sz w:val="24"/>
          <w:szCs w:val="24"/>
        </w:rPr>
        <w:t>The Social Services and Well-being (Wales) Act (2014) Part 10 Code of Practice (Advocacy).</w:t>
      </w:r>
    </w:p>
    <w:p w14:paraId="3DD979BD" w14:textId="23234209" w:rsidR="00685776" w:rsidRPr="00BA12DF" w:rsidRDefault="00685776" w:rsidP="00685776">
      <w:pPr>
        <w:spacing w:line="360" w:lineRule="auto"/>
        <w:rPr>
          <w:rFonts w:ascii="Times New Roman" w:hAnsi="Times New Roman" w:cs="Times New Roman"/>
          <w:sz w:val="24"/>
          <w:szCs w:val="24"/>
        </w:rPr>
      </w:pPr>
      <w:r w:rsidRPr="00BA12DF">
        <w:rPr>
          <w:rFonts w:ascii="Times New Roman" w:hAnsi="Times New Roman" w:cs="Times New Roman"/>
          <w:sz w:val="24"/>
          <w:szCs w:val="24"/>
        </w:rPr>
        <w:t xml:space="preserve">Available at: </w:t>
      </w:r>
      <w:hyperlink r:id="rId9" w:history="1">
        <w:r w:rsidRPr="00BA12DF">
          <w:rPr>
            <w:rStyle w:val="Hyperlink"/>
            <w:rFonts w:ascii="Times New Roman" w:hAnsi="Times New Roman" w:cs="Times New Roman"/>
            <w:sz w:val="24"/>
            <w:szCs w:val="24"/>
          </w:rPr>
          <w:t>https://gov.wales/docs/dhss/publications/151218part10en.pdf</w:t>
        </w:r>
      </w:hyperlink>
      <w:r w:rsidRPr="00BA12DF">
        <w:rPr>
          <w:rFonts w:ascii="Times New Roman" w:hAnsi="Times New Roman" w:cs="Times New Roman"/>
          <w:sz w:val="24"/>
          <w:szCs w:val="24"/>
        </w:rPr>
        <w:t>. (Accessed 23</w:t>
      </w:r>
      <w:r w:rsidRPr="00BA12DF">
        <w:rPr>
          <w:rFonts w:ascii="Times New Roman" w:hAnsi="Times New Roman" w:cs="Times New Roman"/>
          <w:sz w:val="24"/>
          <w:szCs w:val="24"/>
          <w:vertAlign w:val="superscript"/>
        </w:rPr>
        <w:t>rd</w:t>
      </w:r>
      <w:r w:rsidRPr="00BA12DF">
        <w:rPr>
          <w:rFonts w:ascii="Times New Roman" w:hAnsi="Times New Roman" w:cs="Times New Roman"/>
          <w:sz w:val="24"/>
          <w:szCs w:val="24"/>
        </w:rPr>
        <w:t xml:space="preserve"> October 2018)</w:t>
      </w:r>
    </w:p>
    <w:p w14:paraId="1AA92744" w14:textId="77777777" w:rsidR="00BA12DF" w:rsidRPr="00BA12DF" w:rsidRDefault="00BA12DF" w:rsidP="00685776">
      <w:pPr>
        <w:spacing w:line="360" w:lineRule="auto"/>
        <w:rPr>
          <w:rFonts w:ascii="Times New Roman" w:hAnsi="Times New Roman" w:cs="Times New Roman"/>
          <w:sz w:val="24"/>
          <w:szCs w:val="24"/>
        </w:rPr>
      </w:pPr>
    </w:p>
    <w:p w14:paraId="2F6CCE1F" w14:textId="27364F90" w:rsidR="009110FC" w:rsidRDefault="009110FC" w:rsidP="009110FC">
      <w:pPr>
        <w:spacing w:line="360" w:lineRule="auto"/>
        <w:rPr>
          <w:rFonts w:ascii="Times New Roman" w:hAnsi="Times New Roman" w:cs="Times New Roman"/>
          <w:color w:val="222222"/>
          <w:sz w:val="24"/>
          <w:szCs w:val="24"/>
        </w:rPr>
      </w:pPr>
      <w:bookmarkStart w:id="0" w:name="_Hlk528075434"/>
      <w:proofErr w:type="spellStart"/>
      <w:r w:rsidRPr="00BA12DF">
        <w:rPr>
          <w:rFonts w:ascii="Times New Roman" w:hAnsi="Times New Roman" w:cs="Times New Roman"/>
          <w:color w:val="222222"/>
          <w:sz w:val="24"/>
          <w:szCs w:val="24"/>
        </w:rPr>
        <w:t>Wolfensberger</w:t>
      </w:r>
      <w:proofErr w:type="spellEnd"/>
      <w:r w:rsidRPr="00BA12DF">
        <w:rPr>
          <w:rFonts w:ascii="Times New Roman" w:hAnsi="Times New Roman" w:cs="Times New Roman"/>
          <w:color w:val="222222"/>
          <w:sz w:val="24"/>
          <w:szCs w:val="24"/>
        </w:rPr>
        <w:t xml:space="preserve">, Wolf P. &amp; </w:t>
      </w:r>
      <w:proofErr w:type="spellStart"/>
      <w:r w:rsidRPr="00BA12DF">
        <w:rPr>
          <w:rFonts w:ascii="Times New Roman" w:hAnsi="Times New Roman" w:cs="Times New Roman"/>
          <w:color w:val="222222"/>
          <w:sz w:val="24"/>
          <w:szCs w:val="24"/>
        </w:rPr>
        <w:t>Zauha</w:t>
      </w:r>
      <w:proofErr w:type="spellEnd"/>
      <w:r w:rsidRPr="00BA12DF">
        <w:rPr>
          <w:rFonts w:ascii="Times New Roman" w:hAnsi="Times New Roman" w:cs="Times New Roman"/>
          <w:color w:val="222222"/>
          <w:sz w:val="24"/>
          <w:szCs w:val="24"/>
        </w:rPr>
        <w:t>, Helen. (Eds.). (1973).</w:t>
      </w:r>
      <w:r w:rsidRPr="00BA12DF">
        <w:rPr>
          <w:rFonts w:ascii="Times New Roman" w:hAnsi="Times New Roman" w:cs="Times New Roman"/>
          <w:i/>
          <w:color w:val="222222"/>
          <w:sz w:val="24"/>
          <w:szCs w:val="24"/>
        </w:rPr>
        <w:t xml:space="preserve"> </w:t>
      </w:r>
      <w:bookmarkEnd w:id="0"/>
      <w:r w:rsidRPr="00BA12DF">
        <w:rPr>
          <w:rStyle w:val="Emphasis"/>
          <w:rFonts w:ascii="Times New Roman" w:hAnsi="Times New Roman" w:cs="Times New Roman"/>
          <w:i w:val="0"/>
          <w:color w:val="222222"/>
          <w:sz w:val="24"/>
          <w:szCs w:val="24"/>
          <w:bdr w:val="none" w:sz="0" w:space="0" w:color="auto" w:frame="1"/>
        </w:rPr>
        <w:t>Citizen advocacy and protective services for the impaired and handicapped</w:t>
      </w:r>
      <w:r w:rsidRPr="00BA12DF">
        <w:rPr>
          <w:rFonts w:ascii="Times New Roman" w:hAnsi="Times New Roman" w:cs="Times New Roman"/>
          <w:i/>
          <w:color w:val="222222"/>
          <w:sz w:val="24"/>
          <w:szCs w:val="24"/>
        </w:rPr>
        <w:t xml:space="preserve">. </w:t>
      </w:r>
      <w:r w:rsidRPr="00BA12DF">
        <w:rPr>
          <w:rFonts w:ascii="Times New Roman" w:hAnsi="Times New Roman" w:cs="Times New Roman"/>
          <w:color w:val="222222"/>
          <w:sz w:val="24"/>
          <w:szCs w:val="24"/>
        </w:rPr>
        <w:t>Toronto: National Institute on Mental Retardation.</w:t>
      </w:r>
    </w:p>
    <w:p w14:paraId="69972186" w14:textId="2C93DA94" w:rsidR="00BA12DF" w:rsidRDefault="00BA12DF" w:rsidP="009110FC">
      <w:pPr>
        <w:spacing w:line="360" w:lineRule="auto"/>
        <w:rPr>
          <w:rFonts w:ascii="Times New Roman" w:hAnsi="Times New Roman" w:cs="Times New Roman"/>
          <w:color w:val="222222"/>
          <w:sz w:val="24"/>
          <w:szCs w:val="24"/>
        </w:rPr>
      </w:pPr>
    </w:p>
    <w:p w14:paraId="3F352A05" w14:textId="6CB7EF82" w:rsidR="0094392A" w:rsidRDefault="0094392A" w:rsidP="009110FC">
      <w:pPr>
        <w:spacing w:line="360" w:lineRule="auto"/>
        <w:rPr>
          <w:rFonts w:ascii="Times New Roman" w:hAnsi="Times New Roman" w:cs="Times New Roman"/>
          <w:color w:val="222222"/>
          <w:sz w:val="24"/>
          <w:szCs w:val="24"/>
        </w:rPr>
      </w:pPr>
      <w:proofErr w:type="gramStart"/>
      <w:r>
        <w:rPr>
          <w:rFonts w:ascii="Times New Roman" w:hAnsi="Times New Roman" w:cs="Times New Roman"/>
          <w:color w:val="222222"/>
          <w:sz w:val="24"/>
          <w:szCs w:val="24"/>
        </w:rPr>
        <w:t>Thompson ,</w:t>
      </w:r>
      <w:proofErr w:type="gramEnd"/>
      <w:r>
        <w:rPr>
          <w:rFonts w:ascii="Times New Roman" w:hAnsi="Times New Roman" w:cs="Times New Roman"/>
          <w:color w:val="222222"/>
          <w:sz w:val="24"/>
          <w:szCs w:val="24"/>
        </w:rPr>
        <w:t xml:space="preserve"> N, (2012) </w:t>
      </w:r>
      <w:r w:rsidRPr="0094392A">
        <w:rPr>
          <w:rFonts w:ascii="Times New Roman" w:hAnsi="Times New Roman" w:cs="Times New Roman"/>
          <w:i/>
          <w:color w:val="222222"/>
          <w:sz w:val="24"/>
          <w:szCs w:val="24"/>
        </w:rPr>
        <w:t>Anti- Discrimination Practice</w:t>
      </w:r>
      <w:r>
        <w:rPr>
          <w:rFonts w:ascii="Times New Roman" w:hAnsi="Times New Roman" w:cs="Times New Roman"/>
          <w:color w:val="222222"/>
          <w:sz w:val="24"/>
          <w:szCs w:val="24"/>
        </w:rPr>
        <w:t>, Fifth Edition, Hampshire, Palgrave Macmillan.</w:t>
      </w:r>
    </w:p>
    <w:p w14:paraId="676C35DA" w14:textId="5E5F3E25" w:rsidR="0094392A" w:rsidRDefault="0094392A" w:rsidP="009110FC">
      <w:pPr>
        <w:spacing w:line="360" w:lineRule="auto"/>
        <w:rPr>
          <w:rFonts w:ascii="Times New Roman" w:hAnsi="Times New Roman" w:cs="Times New Roman"/>
          <w:color w:val="222222"/>
          <w:sz w:val="24"/>
          <w:szCs w:val="24"/>
        </w:rPr>
      </w:pPr>
    </w:p>
    <w:p w14:paraId="631DF4A5" w14:textId="0F3F4319" w:rsidR="00405EBA" w:rsidRPr="00BA12DF" w:rsidRDefault="00405EBA" w:rsidP="00405EBA">
      <w:pPr>
        <w:spacing w:line="360" w:lineRule="auto"/>
        <w:rPr>
          <w:rFonts w:ascii="Times New Roman" w:hAnsi="Times New Roman" w:cs="Times New Roman"/>
          <w:color w:val="222222"/>
          <w:sz w:val="24"/>
          <w:szCs w:val="24"/>
        </w:rPr>
      </w:pPr>
      <w:r>
        <w:rPr>
          <w:rFonts w:ascii="Times New Roman" w:hAnsi="Times New Roman" w:cs="Times New Roman"/>
          <w:color w:val="222222"/>
          <w:sz w:val="24"/>
          <w:szCs w:val="24"/>
        </w:rPr>
        <w:t xml:space="preserve">Advocacy: Models &amp; Effectiveness, Stewart A &amp; </w:t>
      </w:r>
      <w:proofErr w:type="spellStart"/>
      <w:r>
        <w:rPr>
          <w:rFonts w:ascii="Times New Roman" w:hAnsi="Times New Roman" w:cs="Times New Roman"/>
          <w:color w:val="222222"/>
          <w:sz w:val="24"/>
          <w:szCs w:val="24"/>
        </w:rPr>
        <w:t>MacIntyre</w:t>
      </w:r>
      <w:proofErr w:type="spellEnd"/>
      <w:r>
        <w:rPr>
          <w:rFonts w:ascii="Times New Roman" w:hAnsi="Times New Roman" w:cs="Times New Roman"/>
          <w:color w:val="222222"/>
          <w:sz w:val="24"/>
          <w:szCs w:val="24"/>
        </w:rPr>
        <w:t>, G, 23</w:t>
      </w:r>
      <w:r w:rsidRPr="00BA12DF">
        <w:rPr>
          <w:rFonts w:ascii="Times New Roman" w:hAnsi="Times New Roman" w:cs="Times New Roman"/>
          <w:color w:val="222222"/>
          <w:sz w:val="24"/>
          <w:szCs w:val="24"/>
          <w:vertAlign w:val="superscript"/>
        </w:rPr>
        <w:t>rd</w:t>
      </w:r>
      <w:r>
        <w:rPr>
          <w:rFonts w:ascii="Times New Roman" w:hAnsi="Times New Roman" w:cs="Times New Roman"/>
          <w:color w:val="222222"/>
          <w:sz w:val="24"/>
          <w:szCs w:val="24"/>
        </w:rPr>
        <w:t xml:space="preserve"> April 2013, Insight 20, Available at: </w:t>
      </w:r>
      <w:hyperlink r:id="rId10" w:history="1">
        <w:r w:rsidRPr="00BA12DF">
          <w:rPr>
            <w:rStyle w:val="Hyperlink"/>
            <w:rFonts w:ascii="Times New Roman" w:hAnsi="Times New Roman" w:cs="Times New Roman"/>
            <w:sz w:val="24"/>
            <w:szCs w:val="24"/>
          </w:rPr>
          <w:t>https://www.iriss.org.uk/resources/insights/advocacy-models-and-effectiveness</w:t>
        </w:r>
      </w:hyperlink>
      <w:r w:rsidRPr="00BA12DF">
        <w:rPr>
          <w:rFonts w:ascii="Times New Roman" w:hAnsi="Times New Roman" w:cs="Times New Roman"/>
          <w:sz w:val="24"/>
          <w:szCs w:val="24"/>
        </w:rPr>
        <w:t xml:space="preserve"> </w:t>
      </w:r>
      <w:r>
        <w:rPr>
          <w:rFonts w:ascii="Times New Roman" w:hAnsi="Times New Roman" w:cs="Times New Roman"/>
          <w:sz w:val="24"/>
          <w:szCs w:val="24"/>
        </w:rPr>
        <w:t xml:space="preserve"> (Accessed 25</w:t>
      </w:r>
      <w:r w:rsidRPr="00BA12D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p>
    <w:p w14:paraId="06E008F5" w14:textId="2F9FB65B" w:rsidR="00405EBA" w:rsidRDefault="00405EBA" w:rsidP="009110FC">
      <w:pPr>
        <w:spacing w:line="360" w:lineRule="auto"/>
        <w:rPr>
          <w:rFonts w:ascii="Times New Roman" w:hAnsi="Times New Roman" w:cs="Times New Roman"/>
          <w:color w:val="222222"/>
          <w:sz w:val="24"/>
          <w:szCs w:val="24"/>
        </w:rPr>
      </w:pPr>
    </w:p>
    <w:p w14:paraId="1D238A31" w14:textId="158B908D" w:rsidR="00D80841" w:rsidRDefault="00D80841" w:rsidP="009110FC">
      <w:pPr>
        <w:spacing w:line="360" w:lineRule="auto"/>
        <w:rPr>
          <w:rFonts w:ascii="Times New Roman" w:hAnsi="Times New Roman" w:cs="Times New Roman"/>
          <w:color w:val="222222"/>
          <w:sz w:val="24"/>
          <w:szCs w:val="24"/>
        </w:rPr>
      </w:pPr>
      <w:proofErr w:type="gramStart"/>
      <w:r>
        <w:rPr>
          <w:rFonts w:ascii="Times New Roman" w:hAnsi="Times New Roman" w:cs="Times New Roman"/>
          <w:color w:val="222222"/>
          <w:sz w:val="24"/>
          <w:szCs w:val="24"/>
        </w:rPr>
        <w:t>Sprague  J</w:t>
      </w:r>
      <w:proofErr w:type="gramEnd"/>
      <w:r>
        <w:rPr>
          <w:rFonts w:ascii="Times New Roman" w:hAnsi="Times New Roman" w:cs="Times New Roman"/>
          <w:color w:val="222222"/>
          <w:sz w:val="24"/>
          <w:szCs w:val="24"/>
        </w:rPr>
        <w:t xml:space="preserve"> &amp; Hayes J</w:t>
      </w:r>
      <w:r w:rsidRPr="00C246F9">
        <w:rPr>
          <w:rFonts w:ascii="Times New Roman" w:hAnsi="Times New Roman" w:cs="Times New Roman"/>
          <w:color w:val="222222"/>
          <w:sz w:val="24"/>
          <w:szCs w:val="24"/>
        </w:rPr>
        <w:t xml:space="preserve">, </w:t>
      </w:r>
      <w:r w:rsidR="003A3DA1" w:rsidRPr="00C246F9">
        <w:rPr>
          <w:rFonts w:ascii="Times New Roman" w:hAnsi="Times New Roman" w:cs="Times New Roman"/>
          <w:color w:val="222222"/>
          <w:sz w:val="24"/>
          <w:szCs w:val="24"/>
        </w:rPr>
        <w:t>Self- Determination and Empowerment: A Feminist Standpoint Analysis of Talk about Disability</w:t>
      </w:r>
      <w:r w:rsidR="003A3DA1">
        <w:rPr>
          <w:rFonts w:ascii="Times New Roman" w:hAnsi="Times New Roman" w:cs="Times New Roman"/>
          <w:i/>
          <w:color w:val="222222"/>
          <w:sz w:val="24"/>
          <w:szCs w:val="24"/>
        </w:rPr>
        <w:t>,</w:t>
      </w:r>
      <w:r w:rsidR="003A3DA1">
        <w:rPr>
          <w:rFonts w:ascii="Times New Roman" w:hAnsi="Times New Roman" w:cs="Times New Roman"/>
          <w:color w:val="222222"/>
          <w:sz w:val="24"/>
          <w:szCs w:val="24"/>
        </w:rPr>
        <w:t xml:space="preserve"> American Journal of Community Psychology, 2000, Vol. 28(5), pp671-695</w:t>
      </w:r>
    </w:p>
    <w:p w14:paraId="263527D9" w14:textId="77777777" w:rsidR="00FE44B3" w:rsidRPr="003A3DA1" w:rsidRDefault="00FE44B3" w:rsidP="009110FC">
      <w:pPr>
        <w:spacing w:line="360" w:lineRule="auto"/>
        <w:rPr>
          <w:rFonts w:ascii="Times New Roman" w:hAnsi="Times New Roman" w:cs="Times New Roman"/>
          <w:color w:val="222222"/>
          <w:sz w:val="24"/>
          <w:szCs w:val="24"/>
        </w:rPr>
      </w:pPr>
    </w:p>
    <w:p w14:paraId="7DA7483F" w14:textId="262B2571" w:rsidR="00FE44B3" w:rsidRDefault="00FE44B3" w:rsidP="00FE44B3">
      <w:pPr>
        <w:spacing w:line="360" w:lineRule="auto"/>
        <w:rPr>
          <w:sz w:val="24"/>
          <w:szCs w:val="24"/>
        </w:rPr>
      </w:pPr>
      <w:r w:rsidRPr="000942B7">
        <w:rPr>
          <w:sz w:val="24"/>
          <w:szCs w:val="24"/>
        </w:rPr>
        <w:lastRenderedPageBreak/>
        <w:t xml:space="preserve">Moreau, Maurice J. (1990) </w:t>
      </w:r>
      <w:bookmarkStart w:id="1" w:name="_GoBack"/>
      <w:bookmarkEnd w:id="1"/>
      <w:r w:rsidRPr="000942B7">
        <w:rPr>
          <w:sz w:val="24"/>
          <w:szCs w:val="24"/>
        </w:rPr>
        <w:t xml:space="preserve">Empowerment through Advocacy and Consciousness-Raising: Implications of a Structural Approach to Social </w:t>
      </w:r>
      <w:r w:rsidR="00C246F9" w:rsidRPr="000942B7">
        <w:rPr>
          <w:sz w:val="24"/>
          <w:szCs w:val="24"/>
        </w:rPr>
        <w:t>Work, The</w:t>
      </w:r>
      <w:r w:rsidRPr="000942B7">
        <w:rPr>
          <w:sz w:val="24"/>
          <w:szCs w:val="24"/>
        </w:rPr>
        <w:t xml:space="preserve"> Journal of Sociology &amp; Social Welfare: Vol. </w:t>
      </w:r>
      <w:proofErr w:type="gramStart"/>
      <w:r w:rsidRPr="000942B7">
        <w:rPr>
          <w:sz w:val="24"/>
          <w:szCs w:val="24"/>
        </w:rPr>
        <w:t>17 :</w:t>
      </w:r>
      <w:proofErr w:type="gramEnd"/>
      <w:r w:rsidRPr="000942B7">
        <w:rPr>
          <w:sz w:val="24"/>
          <w:szCs w:val="24"/>
        </w:rPr>
        <w:t xml:space="preserve"> </w:t>
      </w:r>
      <w:proofErr w:type="spellStart"/>
      <w:r w:rsidRPr="000942B7">
        <w:rPr>
          <w:sz w:val="24"/>
          <w:szCs w:val="24"/>
        </w:rPr>
        <w:t>Iss</w:t>
      </w:r>
      <w:proofErr w:type="spellEnd"/>
      <w:r w:rsidRPr="000942B7">
        <w:rPr>
          <w:sz w:val="24"/>
          <w:szCs w:val="24"/>
        </w:rPr>
        <w:t xml:space="preserve">. </w:t>
      </w:r>
      <w:proofErr w:type="gramStart"/>
      <w:r w:rsidRPr="000942B7">
        <w:rPr>
          <w:sz w:val="24"/>
          <w:szCs w:val="24"/>
        </w:rPr>
        <w:t>2 ,</w:t>
      </w:r>
      <w:proofErr w:type="gramEnd"/>
      <w:r w:rsidRPr="000942B7">
        <w:rPr>
          <w:sz w:val="24"/>
          <w:szCs w:val="24"/>
        </w:rPr>
        <w:t xml:space="preserve"> Article 6.</w:t>
      </w:r>
    </w:p>
    <w:p w14:paraId="1F2CF4A1" w14:textId="77777777" w:rsidR="00F87817" w:rsidRDefault="00F87817" w:rsidP="00FE44B3">
      <w:pPr>
        <w:spacing w:line="360" w:lineRule="auto"/>
        <w:rPr>
          <w:sz w:val="24"/>
          <w:szCs w:val="24"/>
        </w:rPr>
      </w:pPr>
    </w:p>
    <w:p w14:paraId="39DB47F3" w14:textId="741DFE90" w:rsidR="008415D5" w:rsidRDefault="008415D5" w:rsidP="008415D5">
      <w:pPr>
        <w:spacing w:line="360" w:lineRule="auto"/>
        <w:rPr>
          <w:sz w:val="24"/>
          <w:szCs w:val="24"/>
        </w:rPr>
      </w:pPr>
      <w:proofErr w:type="spellStart"/>
      <w:r w:rsidRPr="00174470">
        <w:rPr>
          <w:sz w:val="24"/>
          <w:szCs w:val="24"/>
        </w:rPr>
        <w:t>Gorz</w:t>
      </w:r>
      <w:proofErr w:type="spellEnd"/>
      <w:r w:rsidRPr="00174470">
        <w:rPr>
          <w:sz w:val="24"/>
          <w:szCs w:val="24"/>
        </w:rPr>
        <w:t xml:space="preserve">, A. (1973). </w:t>
      </w:r>
      <w:r w:rsidRPr="0024437E">
        <w:rPr>
          <w:i/>
          <w:sz w:val="24"/>
          <w:szCs w:val="24"/>
        </w:rPr>
        <w:t>Socialism and revolution</w:t>
      </w:r>
      <w:r w:rsidRPr="00174470">
        <w:rPr>
          <w:sz w:val="24"/>
          <w:szCs w:val="24"/>
        </w:rPr>
        <w:t>. Garden City, NY: Doubleday Books.</w:t>
      </w:r>
    </w:p>
    <w:p w14:paraId="3DBBD99E" w14:textId="77777777" w:rsidR="001B727A" w:rsidRDefault="001B727A" w:rsidP="008415D5">
      <w:pPr>
        <w:spacing w:line="360" w:lineRule="auto"/>
        <w:rPr>
          <w:sz w:val="24"/>
          <w:szCs w:val="24"/>
        </w:rPr>
      </w:pPr>
    </w:p>
    <w:p w14:paraId="155CE6CE" w14:textId="16BCD83B" w:rsidR="008415D5" w:rsidRDefault="0024437E" w:rsidP="00FE44B3">
      <w:pPr>
        <w:spacing w:line="360" w:lineRule="auto"/>
        <w:rPr>
          <w:sz w:val="24"/>
          <w:szCs w:val="24"/>
        </w:rPr>
      </w:pPr>
      <w:proofErr w:type="spellStart"/>
      <w:r>
        <w:rPr>
          <w:sz w:val="24"/>
          <w:szCs w:val="24"/>
        </w:rPr>
        <w:t>Donnison</w:t>
      </w:r>
      <w:proofErr w:type="spellEnd"/>
      <w:r>
        <w:rPr>
          <w:sz w:val="24"/>
          <w:szCs w:val="24"/>
        </w:rPr>
        <w:t xml:space="preserve"> D, (2009). </w:t>
      </w:r>
      <w:r w:rsidRPr="0024437E">
        <w:rPr>
          <w:i/>
          <w:sz w:val="24"/>
          <w:szCs w:val="24"/>
        </w:rPr>
        <w:t>Speaking to power: Advocacy for Health and Social Care</w:t>
      </w:r>
      <w:r>
        <w:rPr>
          <w:sz w:val="24"/>
          <w:szCs w:val="24"/>
        </w:rPr>
        <w:t>, Policy Press: The University of Chicago.</w:t>
      </w:r>
    </w:p>
    <w:p w14:paraId="65BFFF9C" w14:textId="43F4E10D" w:rsidR="001B727A" w:rsidRDefault="001B727A" w:rsidP="00FE44B3">
      <w:pPr>
        <w:spacing w:line="360" w:lineRule="auto"/>
        <w:rPr>
          <w:sz w:val="24"/>
          <w:szCs w:val="24"/>
        </w:rPr>
      </w:pPr>
      <w:r>
        <w:rPr>
          <w:sz w:val="24"/>
          <w:szCs w:val="24"/>
        </w:rPr>
        <w:t xml:space="preserve">   </w:t>
      </w:r>
    </w:p>
    <w:p w14:paraId="1433D5FE" w14:textId="48362893" w:rsidR="001B727A" w:rsidRDefault="001B727A" w:rsidP="001B727A">
      <w:pPr>
        <w:spacing w:line="360" w:lineRule="auto"/>
        <w:rPr>
          <w:sz w:val="24"/>
          <w:szCs w:val="24"/>
        </w:rPr>
      </w:pPr>
      <w:r>
        <w:rPr>
          <w:sz w:val="24"/>
          <w:szCs w:val="24"/>
        </w:rPr>
        <w:t xml:space="preserve">Active Now, Available </w:t>
      </w:r>
      <w:proofErr w:type="gramStart"/>
      <w:r>
        <w:rPr>
          <w:sz w:val="24"/>
          <w:szCs w:val="24"/>
        </w:rPr>
        <w:t>at :</w:t>
      </w:r>
      <w:proofErr w:type="gramEnd"/>
      <w:r>
        <w:rPr>
          <w:sz w:val="24"/>
          <w:szCs w:val="24"/>
        </w:rPr>
        <w:t xml:space="preserve"> </w:t>
      </w:r>
      <w:hyperlink r:id="rId11" w:history="1">
        <w:r w:rsidRPr="0021571E">
          <w:rPr>
            <w:rStyle w:val="Hyperlink"/>
            <w:sz w:val="24"/>
            <w:szCs w:val="24"/>
          </w:rPr>
          <w:t>https://www.advicenow.org.uk/guides/how-win-pip-appeal</w:t>
        </w:r>
      </w:hyperlink>
      <w:r>
        <w:rPr>
          <w:sz w:val="24"/>
          <w:szCs w:val="24"/>
        </w:rPr>
        <w:t xml:space="preserve"> , (Accessed 4</w:t>
      </w:r>
      <w:r w:rsidRPr="001B727A">
        <w:rPr>
          <w:sz w:val="24"/>
          <w:szCs w:val="24"/>
          <w:vertAlign w:val="superscript"/>
        </w:rPr>
        <w:t>th</w:t>
      </w:r>
      <w:r>
        <w:rPr>
          <w:sz w:val="24"/>
          <w:szCs w:val="24"/>
        </w:rPr>
        <w:t xml:space="preserve"> November 2018)</w:t>
      </w:r>
    </w:p>
    <w:p w14:paraId="489A7AFB" w14:textId="77777777" w:rsidR="00A40258" w:rsidRDefault="00A40258" w:rsidP="00326C2B">
      <w:pPr>
        <w:jc w:val="both"/>
      </w:pPr>
    </w:p>
    <w:sectPr w:rsidR="00A4025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D9923" w14:textId="77777777" w:rsidR="00634FBC" w:rsidRDefault="00634FBC" w:rsidP="00850A9D">
      <w:pPr>
        <w:spacing w:after="0" w:line="240" w:lineRule="auto"/>
      </w:pPr>
      <w:r>
        <w:separator/>
      </w:r>
    </w:p>
  </w:endnote>
  <w:endnote w:type="continuationSeparator" w:id="0">
    <w:p w14:paraId="6FACC8B4" w14:textId="77777777" w:rsidR="00634FBC" w:rsidRDefault="00634FBC" w:rsidP="00850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270490"/>
      <w:docPartObj>
        <w:docPartGallery w:val="Page Numbers (Bottom of Page)"/>
        <w:docPartUnique/>
      </w:docPartObj>
    </w:sdtPr>
    <w:sdtEndPr>
      <w:rPr>
        <w:noProof/>
      </w:rPr>
    </w:sdtEndPr>
    <w:sdtContent>
      <w:p w14:paraId="2C495BE8" w14:textId="5D8B4799" w:rsidR="00850A9D" w:rsidRDefault="00850A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F8DFE" w14:textId="77777777" w:rsidR="00850A9D" w:rsidRDefault="00850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0E63F" w14:textId="77777777" w:rsidR="00634FBC" w:rsidRDefault="00634FBC" w:rsidP="00850A9D">
      <w:pPr>
        <w:spacing w:after="0" w:line="240" w:lineRule="auto"/>
      </w:pPr>
      <w:r>
        <w:separator/>
      </w:r>
    </w:p>
  </w:footnote>
  <w:footnote w:type="continuationSeparator" w:id="0">
    <w:p w14:paraId="72CDB0F1" w14:textId="77777777" w:rsidR="00634FBC" w:rsidRDefault="00634FBC" w:rsidP="00850A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E7"/>
    <w:rsid w:val="001342C3"/>
    <w:rsid w:val="001B727A"/>
    <w:rsid w:val="002020D3"/>
    <w:rsid w:val="00216975"/>
    <w:rsid w:val="0024437E"/>
    <w:rsid w:val="002471E7"/>
    <w:rsid w:val="00270E8D"/>
    <w:rsid w:val="00284072"/>
    <w:rsid w:val="00326C2B"/>
    <w:rsid w:val="003A3DA1"/>
    <w:rsid w:val="003E7402"/>
    <w:rsid w:val="00405EBA"/>
    <w:rsid w:val="00474142"/>
    <w:rsid w:val="004768FC"/>
    <w:rsid w:val="00480BE0"/>
    <w:rsid w:val="004A46EB"/>
    <w:rsid w:val="00503EC3"/>
    <w:rsid w:val="00537B5C"/>
    <w:rsid w:val="005E7CE3"/>
    <w:rsid w:val="00634FBC"/>
    <w:rsid w:val="00685776"/>
    <w:rsid w:val="006B5D04"/>
    <w:rsid w:val="007F6D40"/>
    <w:rsid w:val="00840839"/>
    <w:rsid w:val="008415D5"/>
    <w:rsid w:val="00843C47"/>
    <w:rsid w:val="00850A9D"/>
    <w:rsid w:val="00863964"/>
    <w:rsid w:val="009110FC"/>
    <w:rsid w:val="0094392A"/>
    <w:rsid w:val="00A40258"/>
    <w:rsid w:val="00A92490"/>
    <w:rsid w:val="00AB71C3"/>
    <w:rsid w:val="00AE406C"/>
    <w:rsid w:val="00B1589B"/>
    <w:rsid w:val="00B97D45"/>
    <w:rsid w:val="00BA12DF"/>
    <w:rsid w:val="00BE1802"/>
    <w:rsid w:val="00C246F9"/>
    <w:rsid w:val="00C47383"/>
    <w:rsid w:val="00CA0A07"/>
    <w:rsid w:val="00CB1955"/>
    <w:rsid w:val="00CD10C1"/>
    <w:rsid w:val="00CF7D36"/>
    <w:rsid w:val="00D21955"/>
    <w:rsid w:val="00D80841"/>
    <w:rsid w:val="00E33504"/>
    <w:rsid w:val="00E56933"/>
    <w:rsid w:val="00ED04A5"/>
    <w:rsid w:val="00F001BE"/>
    <w:rsid w:val="00F158F7"/>
    <w:rsid w:val="00F87817"/>
    <w:rsid w:val="00FE4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B5DAA"/>
  <w15:chartTrackingRefBased/>
  <w15:docId w15:val="{D21BE21F-3BC2-4722-985D-A9E141D73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1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776"/>
    <w:rPr>
      <w:color w:val="0563C1" w:themeColor="hyperlink"/>
      <w:u w:val="single"/>
    </w:rPr>
  </w:style>
  <w:style w:type="character" w:styleId="UnresolvedMention">
    <w:name w:val="Unresolved Mention"/>
    <w:basedOn w:val="DefaultParagraphFont"/>
    <w:uiPriority w:val="99"/>
    <w:semiHidden/>
    <w:unhideWhenUsed/>
    <w:rsid w:val="00685776"/>
    <w:rPr>
      <w:color w:val="605E5C"/>
      <w:shd w:val="clear" w:color="auto" w:fill="E1DFDD"/>
    </w:rPr>
  </w:style>
  <w:style w:type="character" w:styleId="Emphasis">
    <w:name w:val="Emphasis"/>
    <w:basedOn w:val="DefaultParagraphFont"/>
    <w:uiPriority w:val="20"/>
    <w:qFormat/>
    <w:rsid w:val="009110FC"/>
    <w:rPr>
      <w:i/>
      <w:iCs/>
    </w:rPr>
  </w:style>
  <w:style w:type="character" w:styleId="FollowedHyperlink">
    <w:name w:val="FollowedHyperlink"/>
    <w:basedOn w:val="DefaultParagraphFont"/>
    <w:uiPriority w:val="99"/>
    <w:semiHidden/>
    <w:unhideWhenUsed/>
    <w:rsid w:val="00BA12DF"/>
    <w:rPr>
      <w:color w:val="954F72" w:themeColor="followedHyperlink"/>
      <w:u w:val="single"/>
    </w:rPr>
  </w:style>
  <w:style w:type="paragraph" w:styleId="Header">
    <w:name w:val="header"/>
    <w:basedOn w:val="Normal"/>
    <w:link w:val="HeaderChar"/>
    <w:uiPriority w:val="99"/>
    <w:unhideWhenUsed/>
    <w:rsid w:val="00850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A9D"/>
  </w:style>
  <w:style w:type="paragraph" w:styleId="Footer">
    <w:name w:val="footer"/>
    <w:basedOn w:val="Normal"/>
    <w:link w:val="FooterChar"/>
    <w:uiPriority w:val="99"/>
    <w:unhideWhenUsed/>
    <w:rsid w:val="00850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tionforadvocacy.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ctionary.cambridge.org/dictionary/english/advocat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dvicenow.org.uk/guides/how-win-pip-appeal" TargetMode="External"/><Relationship Id="rId5" Type="http://schemas.openxmlformats.org/officeDocument/2006/relationships/footnotes" Target="footnotes.xml"/><Relationship Id="rId10" Type="http://schemas.openxmlformats.org/officeDocument/2006/relationships/hyperlink" Target="https://www.iriss.org.uk/resources/insights/advocacy-models-and-effectiveness" TargetMode="External"/><Relationship Id="rId4" Type="http://schemas.openxmlformats.org/officeDocument/2006/relationships/webSettings" Target="webSettings.xml"/><Relationship Id="rId9" Type="http://schemas.openxmlformats.org/officeDocument/2006/relationships/hyperlink" Target="https://gov.wales/docs/dhss/publications/151218part10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D754D-43E5-45D8-AAC5-F69591B73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6</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Simlett</dc:creator>
  <cp:keywords/>
  <dc:description/>
  <cp:lastModifiedBy>Toni Simlett</cp:lastModifiedBy>
  <cp:revision>13</cp:revision>
  <dcterms:created xsi:type="dcterms:W3CDTF">2018-11-06T13:37:00Z</dcterms:created>
  <dcterms:modified xsi:type="dcterms:W3CDTF">2018-11-07T12:44:00Z</dcterms:modified>
</cp:coreProperties>
</file>