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40055B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D67F3">
              <w:rPr>
                <w:b/>
                <w:color w:val="auto"/>
                <w:sz w:val="32"/>
              </w:rPr>
              <w:t xml:space="preserve">Wayne </w:t>
            </w:r>
            <w:proofErr w:type="spellStart"/>
            <w:r w:rsidR="00ED67F3">
              <w:rPr>
                <w:b/>
                <w:color w:val="auto"/>
                <w:sz w:val="32"/>
              </w:rPr>
              <w:t>Tancock</w:t>
            </w:r>
            <w:proofErr w:type="spellEnd"/>
          </w:p>
          <w:p w14:paraId="44290483" w14:textId="77777777" w:rsidR="00FF6BE0" w:rsidRDefault="00FF6BE0" w:rsidP="00340E9A">
            <w:pPr>
              <w:overflowPunct/>
              <w:autoSpaceDE/>
              <w:autoSpaceDN/>
              <w:adjustRightInd/>
              <w:ind w:right="237"/>
              <w:textAlignment w:val="auto"/>
              <w:rPr>
                <w:b/>
                <w:color w:val="auto"/>
                <w:sz w:val="32"/>
              </w:rPr>
            </w:pPr>
          </w:p>
          <w:p w14:paraId="07F4F00E" w14:textId="79377A87"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C06A0">
              <w:rPr>
                <w:b/>
                <w:color w:val="auto"/>
                <w:sz w:val="32"/>
              </w:rPr>
              <w:t xml:space="preserve"> 1922397</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1DD1DFEA">
        <w:rPr>
          <w:rFonts w:eastAsia="Arial"/>
          <w:color w:val="000000" w:themeColor="text1"/>
          <w:sz w:val="24"/>
          <w:szCs w:val="24"/>
        </w:rPr>
        <w:t>are being asked</w:t>
      </w:r>
      <w:proofErr w:type="gramEnd"/>
      <w:r w:rsidRPr="1DD1DFEA">
        <w:rPr>
          <w:rFonts w:eastAsia="Arial"/>
          <w:color w:val="000000" w:themeColor="text1"/>
          <w:sz w:val="24"/>
          <w:szCs w:val="24"/>
        </w:rPr>
        <w:t xml:space="preserve">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proofErr w:type="gramStart"/>
      <w:r w:rsidRPr="00820B00">
        <w:rPr>
          <w:b/>
          <w:bCs/>
          <w:color w:val="auto"/>
          <w:sz w:val="24"/>
          <w:szCs w:val="24"/>
        </w:rPr>
        <w:t>Decision making</w:t>
      </w:r>
      <w:proofErr w:type="gramEnd"/>
      <w:r w:rsidRPr="00820B00">
        <w:rPr>
          <w:b/>
          <w:bCs/>
          <w:color w:val="auto"/>
          <w:sz w:val="24"/>
          <w:szCs w:val="24"/>
        </w:rPr>
        <w:t xml:space="preserve">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 xml:space="preserve">How </w:t>
      </w:r>
      <w:proofErr w:type="gramStart"/>
      <w:r w:rsidRPr="003D34AC">
        <w:rPr>
          <w:rFonts w:eastAsia="Arial"/>
          <w:b/>
          <w:bCs/>
          <w:color w:val="000000" w:themeColor="text1"/>
          <w:sz w:val="24"/>
          <w:szCs w:val="24"/>
        </w:rPr>
        <w:t>should the workbook be presented</w:t>
      </w:r>
      <w:proofErr w:type="gramEnd"/>
      <w:r w:rsidRPr="003D34AC">
        <w:rPr>
          <w:rFonts w:eastAsia="Arial"/>
          <w:b/>
          <w:bCs/>
          <w:color w:val="000000" w:themeColor="text1"/>
          <w:sz w:val="24"/>
          <w:szCs w:val="24"/>
        </w:rPr>
        <w:t>?</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w:t>
      </w:r>
      <w:proofErr w:type="gramStart"/>
      <w:r w:rsidRPr="1DD1DFEA">
        <w:rPr>
          <w:rFonts w:eastAsia="Arial"/>
          <w:color w:val="000000" w:themeColor="text1"/>
          <w:sz w:val="24"/>
          <w:szCs w:val="24"/>
        </w:rPr>
        <w:t>can be found</w:t>
      </w:r>
      <w:proofErr w:type="gramEnd"/>
      <w:r w:rsidRPr="1DD1DFEA">
        <w:rPr>
          <w:rFonts w:eastAsia="Arial"/>
          <w:color w:val="000000" w:themeColor="text1"/>
          <w:sz w:val="24"/>
          <w:szCs w:val="24"/>
        </w:rPr>
        <w:t xml:space="preserve"> on Moodle of this workbook. You must submit this document electronically </w:t>
      </w:r>
      <w:proofErr w:type="gramStart"/>
      <w:r w:rsidRPr="1DD1DFEA">
        <w:rPr>
          <w:rFonts w:eastAsia="Arial"/>
          <w:color w:val="000000" w:themeColor="text1"/>
          <w:sz w:val="24"/>
          <w:szCs w:val="24"/>
        </w:rPr>
        <w:t>therefore</w:t>
      </w:r>
      <w:proofErr w:type="gramEnd"/>
      <w:r w:rsidRPr="1DD1DFEA">
        <w:rPr>
          <w:rFonts w:eastAsia="Arial"/>
          <w:color w:val="000000" w:themeColor="text1"/>
          <w:sz w:val="24"/>
          <w:szCs w:val="24"/>
        </w:rPr>
        <w:t xml:space="preserve"> it is important that you save your work regularly and upload the final typed version through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w:t>
      </w:r>
      <w:proofErr w:type="gramStart"/>
      <w:r w:rsidRPr="31856DE5">
        <w:rPr>
          <w:rFonts w:eastAsia="Arial"/>
          <w:color w:val="000000" w:themeColor="text1"/>
          <w:sz w:val="24"/>
          <w:szCs w:val="24"/>
        </w:rPr>
        <w:t>you’ve</w:t>
      </w:r>
      <w:proofErr w:type="gramEnd"/>
      <w:r w:rsidRPr="31856DE5">
        <w:rPr>
          <w:rFonts w:eastAsia="Arial"/>
          <w:color w:val="000000" w:themeColor="text1"/>
          <w:sz w:val="24"/>
          <w:szCs w:val="24"/>
        </w:rPr>
        <w:t xml:space="preser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 xml:space="preserve">How </w:t>
      </w:r>
      <w:proofErr w:type="gramStart"/>
      <w:r w:rsidRPr="31856DE5">
        <w:rPr>
          <w:rFonts w:eastAsia="Arial"/>
          <w:b/>
          <w:bCs/>
          <w:color w:val="000000" w:themeColor="text1"/>
          <w:sz w:val="24"/>
          <w:szCs w:val="24"/>
        </w:rPr>
        <w:t>should the workbook be presented</w:t>
      </w:r>
      <w:proofErr w:type="gramEnd"/>
      <w:r w:rsidRPr="31856DE5">
        <w:rPr>
          <w:rFonts w:eastAsia="Arial"/>
          <w:b/>
          <w:bCs/>
          <w:color w:val="000000" w:themeColor="text1"/>
          <w:sz w:val="24"/>
          <w:szCs w:val="24"/>
        </w:rPr>
        <w:t>?</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w:t>
      </w:r>
      <w:proofErr w:type="gramStart"/>
      <w:r w:rsidRPr="31856DE5">
        <w:rPr>
          <w:rFonts w:eastAsia="Arial"/>
          <w:color w:val="000000" w:themeColor="text1"/>
          <w:sz w:val="24"/>
          <w:szCs w:val="24"/>
        </w:rPr>
        <w:t>can be found</w:t>
      </w:r>
      <w:proofErr w:type="gramEnd"/>
      <w:r w:rsidRPr="31856DE5">
        <w:rPr>
          <w:rFonts w:eastAsia="Arial"/>
          <w:color w:val="000000" w:themeColor="text1"/>
          <w:sz w:val="24"/>
          <w:szCs w:val="24"/>
        </w:rPr>
        <w:t xml:space="preserve"> on Moodle of this workbook. You must submit this document electronically </w:t>
      </w:r>
      <w:proofErr w:type="gramStart"/>
      <w:r w:rsidRPr="31856DE5">
        <w:rPr>
          <w:rFonts w:eastAsia="Arial"/>
          <w:color w:val="000000" w:themeColor="text1"/>
          <w:sz w:val="24"/>
          <w:szCs w:val="24"/>
        </w:rPr>
        <w:t>therefore</w:t>
      </w:r>
      <w:proofErr w:type="gramEnd"/>
      <w:r w:rsidRPr="31856DE5">
        <w:rPr>
          <w:rFonts w:eastAsia="Arial"/>
          <w:color w:val="000000" w:themeColor="text1"/>
          <w:sz w:val="24"/>
          <w:szCs w:val="24"/>
        </w:rPr>
        <w:t xml:space="preserve"> it is important that you save your work regularly and upload the final typed version through </w:t>
      </w:r>
      <w:proofErr w:type="spellStart"/>
      <w:r w:rsidRPr="31856DE5">
        <w:rPr>
          <w:rFonts w:eastAsia="Arial"/>
          <w:color w:val="000000" w:themeColor="text1"/>
          <w:sz w:val="24"/>
          <w:szCs w:val="24"/>
        </w:rPr>
        <w:t>Turnitin</w:t>
      </w:r>
      <w:proofErr w:type="spellEnd"/>
      <w:r w:rsidRPr="31856DE5">
        <w:rPr>
          <w:rFonts w:eastAsia="Arial"/>
          <w:color w:val="000000" w:themeColor="text1"/>
          <w:sz w:val="24"/>
          <w:szCs w:val="24"/>
        </w:rPr>
        <w:t xml:space="preserve">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w:t>
      </w:r>
      <w:proofErr w:type="gramStart"/>
      <w:r w:rsidRPr="31856DE5">
        <w:rPr>
          <w:rFonts w:eastAsia="Arial"/>
          <w:color w:val="000000" w:themeColor="text1"/>
          <w:sz w:val="24"/>
          <w:szCs w:val="24"/>
        </w:rPr>
        <w:t>can be found</w:t>
      </w:r>
      <w:proofErr w:type="gramEnd"/>
      <w:r w:rsidRPr="31856DE5">
        <w:rPr>
          <w:rFonts w:eastAsia="Arial"/>
          <w:color w:val="000000" w:themeColor="text1"/>
          <w:sz w:val="24"/>
          <w:szCs w:val="24"/>
        </w:rPr>
        <w:t xml:space="preserve">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31856DE5">
        <w:rPr>
          <w:rFonts w:eastAsia="Arial"/>
          <w:color w:val="000000" w:themeColor="text1"/>
          <w:sz w:val="24"/>
          <w:szCs w:val="24"/>
        </w:rPr>
        <w:t>book, that</w:t>
      </w:r>
      <w:proofErr w:type="gramEnd"/>
      <w:r w:rsidRPr="31856DE5">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71E154F" w14:textId="36ACF1A4" w:rsidR="31856DE5" w:rsidRDefault="005F5798"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 xml:space="preserve">How </w:t>
      </w:r>
      <w:proofErr w:type="gramStart"/>
      <w:r w:rsidRPr="31856DE5">
        <w:rPr>
          <w:rFonts w:eastAsia="Arial"/>
          <w:b/>
          <w:bCs/>
          <w:color w:val="000000" w:themeColor="text1"/>
          <w:sz w:val="24"/>
          <w:szCs w:val="24"/>
        </w:rPr>
        <w:t>is the workbook assessed</w:t>
      </w:r>
      <w:proofErr w:type="gramEnd"/>
      <w:r w:rsidRPr="31856DE5">
        <w:rPr>
          <w:rFonts w:eastAsia="Arial"/>
          <w:b/>
          <w:bCs/>
          <w:color w:val="000000" w:themeColor="text1"/>
          <w:sz w:val="24"/>
          <w:szCs w:val="24"/>
        </w:rPr>
        <w:t>?</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proofErr w:type="gramStart"/>
      <w:r w:rsidRPr="31856DE5">
        <w:rPr>
          <w:rFonts w:eastAsia="Arial"/>
          <w:color w:val="000000" w:themeColor="text1"/>
          <w:sz w:val="24"/>
          <w:szCs w:val="24"/>
        </w:rPr>
        <w:t>Advice and support about the completion of this workbook will be provided by university staff</w:t>
      </w:r>
      <w:proofErr w:type="gramEnd"/>
      <w:r w:rsidRPr="31856DE5">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 xml:space="preserve">Dates of workbook submission </w:t>
      </w:r>
      <w:proofErr w:type="gramStart"/>
      <w:r w:rsidRPr="31856DE5">
        <w:rPr>
          <w:rFonts w:eastAsia="Arial"/>
          <w:color w:val="000000" w:themeColor="text1"/>
          <w:sz w:val="24"/>
          <w:szCs w:val="24"/>
        </w:rPr>
        <w:t>will be made available during the initial training day and posted on Moodle</w:t>
      </w:r>
      <w:proofErr w:type="gramEnd"/>
      <w:r w:rsidRPr="31856DE5">
        <w:rPr>
          <w:rFonts w:eastAsia="Arial"/>
          <w:color w:val="000000" w:themeColor="text1"/>
          <w:sz w:val="24"/>
          <w:szCs w:val="24"/>
        </w:rPr>
        <w:t>.</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It is important that no individual </w:t>
      </w:r>
      <w:proofErr w:type="gramStart"/>
      <w:r w:rsidRPr="1DD1DFEA">
        <w:rPr>
          <w:rFonts w:eastAsia="Arial"/>
          <w:color w:val="000000" w:themeColor="text1"/>
          <w:sz w:val="24"/>
          <w:szCs w:val="24"/>
        </w:rPr>
        <w:t>can be identified</w:t>
      </w:r>
      <w:proofErr w:type="gramEnd"/>
      <w:r w:rsidRPr="1DD1DFEA">
        <w:rPr>
          <w:rFonts w:eastAsia="Arial"/>
          <w:color w:val="000000" w:themeColor="text1"/>
          <w:sz w:val="24"/>
          <w:szCs w:val="24"/>
        </w:rPr>
        <w:t xml:space="preserve">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proofErr w:type="gramStart"/>
      <w:r w:rsidRPr="1DD1DFEA">
        <w:rPr>
          <w:rFonts w:eastAsia="Arial"/>
          <w:color w:val="000000" w:themeColor="text1"/>
          <w:sz w:val="24"/>
          <w:szCs w:val="24"/>
        </w:rPr>
        <w:t>not</w:t>
      </w:r>
      <w:proofErr w:type="gramEnd"/>
      <w:r w:rsidRPr="1DD1DFEA">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proofErr w:type="gramStart"/>
      <w:r w:rsidRPr="1DD1DFEA">
        <w:rPr>
          <w:rFonts w:eastAsia="Arial"/>
          <w:color w:val="000000" w:themeColor="text1"/>
          <w:sz w:val="24"/>
          <w:szCs w:val="24"/>
        </w:rPr>
        <w:t>take</w:t>
      </w:r>
      <w:proofErr w:type="gramEnd"/>
      <w:r w:rsidRPr="1DD1DFEA">
        <w:rPr>
          <w:rFonts w:eastAsia="Arial"/>
          <w:color w:val="000000" w:themeColor="text1"/>
          <w:sz w:val="24"/>
          <w:szCs w:val="24"/>
        </w:rPr>
        <w:t xml:space="preserv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proofErr w:type="gramStart"/>
      <w:r w:rsidRPr="1DD1DFEA">
        <w:rPr>
          <w:rFonts w:eastAsia="Arial"/>
          <w:color w:val="000000" w:themeColor="text1"/>
          <w:sz w:val="24"/>
          <w:szCs w:val="24"/>
        </w:rPr>
        <w:t>not</w:t>
      </w:r>
      <w:proofErr w:type="gramEnd"/>
      <w:r w:rsidRPr="1DD1DFEA">
        <w:rPr>
          <w:rFonts w:eastAsia="Arial"/>
          <w:color w:val="000000" w:themeColor="text1"/>
          <w:sz w:val="24"/>
          <w:szCs w:val="24"/>
        </w:rPr>
        <w:t xml:space="preserve">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w:t>
      </w:r>
      <w:proofErr w:type="gramStart"/>
      <w:r w:rsidRPr="60F6200D">
        <w:rPr>
          <w:rFonts w:ascii="Calibri" w:eastAsia="Calibri" w:hAnsi="Calibri" w:cs="Calibri"/>
          <w:b/>
          <w:bCs/>
          <w:color w:val="000000" w:themeColor="text1"/>
          <w:sz w:val="24"/>
          <w:szCs w:val="24"/>
        </w:rPr>
        <w:t>is deemed</w:t>
      </w:r>
      <w:proofErr w:type="gramEnd"/>
      <w:r w:rsidRPr="60F6200D">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t>
      </w:r>
      <w:proofErr w:type="gramStart"/>
      <w:r w:rsidRPr="60F6200D">
        <w:rPr>
          <w:rFonts w:ascii="Calibri" w:eastAsia="Calibri" w:hAnsi="Calibri" w:cs="Calibri"/>
          <w:b/>
          <w:bCs/>
          <w:color w:val="000000" w:themeColor="text1"/>
          <w:sz w:val="24"/>
          <w:szCs w:val="24"/>
        </w:rPr>
        <w:t>will be shared</w:t>
      </w:r>
      <w:proofErr w:type="gramEnd"/>
      <w:r w:rsidRPr="60F6200D">
        <w:rPr>
          <w:rFonts w:ascii="Calibri" w:eastAsia="Calibri" w:hAnsi="Calibri" w:cs="Calibri"/>
          <w:b/>
          <w:bCs/>
          <w:color w:val="000000" w:themeColor="text1"/>
          <w:sz w:val="24"/>
          <w:szCs w:val="24"/>
        </w:rPr>
        <w:t xml:space="preserve">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proofErr w:type="gramStart"/>
      <w:r w:rsidRPr="60F6200D">
        <w:rPr>
          <w:rFonts w:ascii="Calibri" w:eastAsia="Calibri" w:hAnsi="Calibri" w:cs="Calibri"/>
          <w:b/>
          <w:bCs/>
          <w:color w:val="000000" w:themeColor="text1"/>
          <w:sz w:val="24"/>
          <w:szCs w:val="24"/>
        </w:rPr>
        <w:t>Should any health and wellbeing concerns be raised</w:t>
      </w:r>
      <w:proofErr w:type="gramEnd"/>
      <w:r w:rsidRPr="60F6200D">
        <w:rPr>
          <w:rFonts w:ascii="Calibri" w:eastAsia="Calibri" w:hAnsi="Calibri" w:cs="Calibri"/>
          <w:b/>
          <w:bCs/>
          <w:color w:val="000000" w:themeColor="text1"/>
          <w:sz w:val="24"/>
          <w:szCs w:val="24"/>
        </w:rPr>
        <w:t xml:space="preserve">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t>
      </w:r>
      <w:proofErr w:type="gramStart"/>
      <w:r w:rsidRPr="1DD1DFEA">
        <w:rPr>
          <w:rFonts w:eastAsia="Arial"/>
          <w:color w:val="000000" w:themeColor="text1"/>
          <w:sz w:val="24"/>
          <w:szCs w:val="24"/>
        </w:rPr>
        <w:t>will be submitted</w:t>
      </w:r>
      <w:proofErr w:type="gramEnd"/>
      <w:r w:rsidRPr="1DD1DFEA">
        <w:rPr>
          <w:rFonts w:eastAsia="Arial"/>
          <w:color w:val="000000" w:themeColor="text1"/>
          <w:sz w:val="24"/>
          <w:szCs w:val="24"/>
        </w:rPr>
        <w:t xml:space="preserve"> electronically via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9B5F829" w:rsidR="00AA666E" w:rsidRDefault="00025650" w:rsidP="00340E9A">
      <w:pPr>
        <w:ind w:right="237"/>
        <w:jc w:val="both"/>
        <w:rPr>
          <w:b/>
          <w:sz w:val="24"/>
          <w:szCs w:val="24"/>
        </w:rPr>
      </w:pPr>
      <w:r w:rsidRPr="00025650">
        <w:rPr>
          <w:b/>
          <w:sz w:val="24"/>
          <w:szCs w:val="24"/>
        </w:rPr>
        <w:t>ANSWER:</w:t>
      </w:r>
    </w:p>
    <w:p w14:paraId="24FDEC8D" w14:textId="7E2E0CAA" w:rsidR="003B6206" w:rsidRDefault="003B6206" w:rsidP="00340E9A">
      <w:pPr>
        <w:ind w:right="237"/>
        <w:jc w:val="both"/>
        <w:rPr>
          <w:b/>
          <w:sz w:val="24"/>
          <w:szCs w:val="24"/>
        </w:rPr>
      </w:pPr>
    </w:p>
    <w:p w14:paraId="40C998AE" w14:textId="77777777" w:rsidR="00ED67F3" w:rsidRPr="00ED67F3" w:rsidRDefault="00ED67F3" w:rsidP="00ED67F3">
      <w:pPr>
        <w:spacing w:line="360" w:lineRule="auto"/>
        <w:ind w:right="238"/>
        <w:jc w:val="both"/>
        <w:rPr>
          <w:sz w:val="24"/>
          <w:szCs w:val="24"/>
        </w:rPr>
      </w:pPr>
      <w:r w:rsidRPr="00ED67F3">
        <w:rPr>
          <w:sz w:val="24"/>
          <w:szCs w:val="24"/>
        </w:rPr>
        <w:t xml:space="preserve">In this essay, I will reflect on the impact organisational justice has had on myself as a serving member of a police organisation. I will look to define what organisational justice is and how the police organisation I work for are taking steps to raise ethical standards within our organisation for a better working environment for all. </w:t>
      </w:r>
    </w:p>
    <w:p w14:paraId="10F327FA" w14:textId="77777777" w:rsidR="00ED67F3" w:rsidRPr="00ED67F3" w:rsidRDefault="00ED67F3" w:rsidP="00ED67F3">
      <w:pPr>
        <w:spacing w:line="360" w:lineRule="auto"/>
        <w:ind w:right="238"/>
        <w:jc w:val="both"/>
        <w:rPr>
          <w:sz w:val="24"/>
          <w:szCs w:val="24"/>
        </w:rPr>
      </w:pPr>
    </w:p>
    <w:p w14:paraId="5B515059" w14:textId="77777777" w:rsidR="00ED67F3" w:rsidRPr="00ED67F3" w:rsidRDefault="00ED67F3" w:rsidP="00ED67F3">
      <w:pPr>
        <w:spacing w:line="360" w:lineRule="auto"/>
        <w:ind w:right="238"/>
        <w:jc w:val="both"/>
        <w:rPr>
          <w:sz w:val="24"/>
          <w:szCs w:val="24"/>
        </w:rPr>
      </w:pPr>
      <w:r w:rsidRPr="00ED67F3">
        <w:rPr>
          <w:sz w:val="24"/>
          <w:szCs w:val="24"/>
        </w:rPr>
        <w:t xml:space="preserve">Organisational justice refers to how employees perceive fairness in their workplace (Rupp &amp; Thornton-Lugo, 2017). There are four main categories of organisational justice. Firstly, there is distributive justice, which refers to the perceived fairness of outcomes in the organisation. Linked to this is procedural justice, which refers to the fairness of the processes that result in the outcomes. Thirdly, there is informational justice, which relates to the accounts provided for justice-related events. Finally, interpersonal justice relates to how interpersonal interactions </w:t>
      </w:r>
      <w:proofErr w:type="gramStart"/>
      <w:r w:rsidRPr="00ED67F3">
        <w:rPr>
          <w:sz w:val="24"/>
          <w:szCs w:val="24"/>
        </w:rPr>
        <w:t>are perceived</w:t>
      </w:r>
      <w:proofErr w:type="gramEnd"/>
      <w:r w:rsidRPr="00ED67F3">
        <w:rPr>
          <w:sz w:val="24"/>
          <w:szCs w:val="24"/>
        </w:rPr>
        <w:t xml:space="preserve">. (Rupp &amp; Thornton-Lugo, 2017). If officers feel that they </w:t>
      </w:r>
      <w:proofErr w:type="gramStart"/>
      <w:r w:rsidRPr="00ED67F3">
        <w:rPr>
          <w:sz w:val="24"/>
          <w:szCs w:val="24"/>
        </w:rPr>
        <w:t>are being treated</w:t>
      </w:r>
      <w:proofErr w:type="gramEnd"/>
      <w:r w:rsidRPr="00ED67F3">
        <w:rPr>
          <w:sz w:val="24"/>
          <w:szCs w:val="24"/>
        </w:rPr>
        <w:t xml:space="preserve"> fairly and with respect they will feel engaged and motivated to carry out their role to the best of their ability. Officers that feel trusted and respected are more likely to treat people they encounter in the same way that they </w:t>
      </w:r>
      <w:proofErr w:type="gramStart"/>
      <w:r w:rsidRPr="00ED67F3">
        <w:rPr>
          <w:sz w:val="24"/>
          <w:szCs w:val="24"/>
        </w:rPr>
        <w:t>are treated</w:t>
      </w:r>
      <w:proofErr w:type="gramEnd"/>
      <w:r w:rsidRPr="00ED67F3">
        <w:rPr>
          <w:sz w:val="24"/>
          <w:szCs w:val="24"/>
        </w:rPr>
        <w:t xml:space="preserve"> themselves.</w:t>
      </w:r>
    </w:p>
    <w:p w14:paraId="59845ED1" w14:textId="77777777" w:rsidR="00ED67F3" w:rsidRPr="00ED67F3" w:rsidRDefault="00ED67F3" w:rsidP="00ED67F3">
      <w:pPr>
        <w:spacing w:line="360" w:lineRule="auto"/>
        <w:ind w:right="238"/>
        <w:jc w:val="both"/>
        <w:rPr>
          <w:sz w:val="24"/>
          <w:szCs w:val="24"/>
        </w:rPr>
      </w:pPr>
    </w:p>
    <w:p w14:paraId="463654C3" w14:textId="77777777" w:rsidR="00ED67F3" w:rsidRPr="00ED67F3" w:rsidRDefault="00ED67F3" w:rsidP="00ED67F3">
      <w:pPr>
        <w:spacing w:line="360" w:lineRule="auto"/>
        <w:ind w:right="238"/>
        <w:jc w:val="both"/>
        <w:rPr>
          <w:sz w:val="24"/>
          <w:szCs w:val="24"/>
        </w:rPr>
      </w:pPr>
      <w:r w:rsidRPr="00ED67F3">
        <w:rPr>
          <w:sz w:val="24"/>
          <w:szCs w:val="24"/>
        </w:rPr>
        <w:t xml:space="preserve">Organisational justice </w:t>
      </w:r>
      <w:proofErr w:type="gramStart"/>
      <w:r w:rsidRPr="00ED67F3">
        <w:rPr>
          <w:sz w:val="24"/>
          <w:szCs w:val="24"/>
        </w:rPr>
        <w:t>is closely linked</w:t>
      </w:r>
      <w:proofErr w:type="gramEnd"/>
      <w:r w:rsidRPr="00ED67F3">
        <w:rPr>
          <w:sz w:val="24"/>
          <w:szCs w:val="24"/>
        </w:rPr>
        <w:t xml:space="preserve"> to the Police Force’s Code of Ethics, the standards by which all serving police officers must adhere to. The Code of Ethics </w:t>
      </w:r>
      <w:proofErr w:type="gramStart"/>
      <w:r w:rsidRPr="00ED67F3">
        <w:rPr>
          <w:sz w:val="24"/>
          <w:szCs w:val="24"/>
        </w:rPr>
        <w:t>was introduced</w:t>
      </w:r>
      <w:proofErr w:type="gramEnd"/>
      <w:r w:rsidRPr="00ED67F3">
        <w:rPr>
          <w:sz w:val="24"/>
          <w:szCs w:val="24"/>
        </w:rPr>
        <w:t xml:space="preserve"> in England and Wales in 2014 by the College of Policing. The College of Policing (2014) defines ethics as “being self-aware, ensuring that </w:t>
      </w:r>
      <w:r w:rsidRPr="00ED67F3">
        <w:rPr>
          <w:sz w:val="24"/>
          <w:szCs w:val="24"/>
        </w:rPr>
        <w:lastRenderedPageBreak/>
        <w:t>everyone in Policing feels able to always do the right thing and is confident to challenge colleagues irrespective of their rank or role.”</w:t>
      </w:r>
    </w:p>
    <w:p w14:paraId="2D5E98B4" w14:textId="77777777" w:rsidR="00ED67F3" w:rsidRPr="00ED67F3" w:rsidRDefault="00ED67F3" w:rsidP="00ED67F3">
      <w:pPr>
        <w:spacing w:line="360" w:lineRule="auto"/>
        <w:ind w:right="238"/>
        <w:jc w:val="both"/>
        <w:rPr>
          <w:sz w:val="24"/>
          <w:szCs w:val="24"/>
        </w:rPr>
      </w:pPr>
    </w:p>
    <w:p w14:paraId="2114FF65" w14:textId="77777777" w:rsidR="00ED67F3" w:rsidRPr="00ED67F3" w:rsidRDefault="00ED67F3" w:rsidP="00ED67F3">
      <w:pPr>
        <w:spacing w:line="360" w:lineRule="auto"/>
        <w:ind w:right="238"/>
        <w:jc w:val="both"/>
        <w:rPr>
          <w:sz w:val="24"/>
          <w:szCs w:val="24"/>
        </w:rPr>
      </w:pPr>
      <w:r w:rsidRPr="00ED67F3">
        <w:rPr>
          <w:sz w:val="24"/>
          <w:szCs w:val="24"/>
        </w:rPr>
        <w:t>Within Gwent Police Force, there are nine policing principles that we must uphold. These are accountability, integrity, openness, fairness, leadership, respect, honesty, objectivity and selflessness (Gwent Police, 2021). I work to uphold these on a daily basis and every incident/ call that I respond to I ensure that I have these at the forefront of my mind to provide the best service I can to the communities that I serve and protect.</w:t>
      </w:r>
    </w:p>
    <w:p w14:paraId="3D967C8A" w14:textId="77777777" w:rsidR="00ED67F3" w:rsidRPr="00ED67F3" w:rsidRDefault="00ED67F3" w:rsidP="00ED67F3">
      <w:pPr>
        <w:spacing w:line="360" w:lineRule="auto"/>
        <w:ind w:right="238"/>
        <w:jc w:val="both"/>
        <w:rPr>
          <w:sz w:val="24"/>
          <w:szCs w:val="24"/>
        </w:rPr>
      </w:pPr>
    </w:p>
    <w:p w14:paraId="51349279" w14:textId="77777777" w:rsidR="00ED67F3" w:rsidRPr="00ED67F3" w:rsidRDefault="00ED67F3" w:rsidP="00ED67F3">
      <w:pPr>
        <w:spacing w:line="360" w:lineRule="auto"/>
        <w:ind w:right="238"/>
        <w:jc w:val="both"/>
        <w:rPr>
          <w:sz w:val="24"/>
          <w:szCs w:val="24"/>
        </w:rPr>
      </w:pPr>
      <w:r w:rsidRPr="00ED67F3">
        <w:rPr>
          <w:sz w:val="24"/>
          <w:szCs w:val="24"/>
        </w:rPr>
        <w:t xml:space="preserve">From the very first day in the police organisation, there is an expectation of you to comply and conform to the organisations standards in how they expect your behaviour to be both privately and publicly. The Code of Ethics plays a vital role in how we as police officers conduct ourselves both when on duty and off. We </w:t>
      </w:r>
      <w:proofErr w:type="gramStart"/>
      <w:r w:rsidRPr="00ED67F3">
        <w:rPr>
          <w:sz w:val="24"/>
          <w:szCs w:val="24"/>
        </w:rPr>
        <w:t>are expected</w:t>
      </w:r>
      <w:proofErr w:type="gramEnd"/>
      <w:r w:rsidRPr="00ED67F3">
        <w:rPr>
          <w:sz w:val="24"/>
          <w:szCs w:val="24"/>
        </w:rPr>
        <w:t xml:space="preserve"> to lead by example and show professionalism at all times.  The role of a police officer is one that requires empathy and respect.  If we do not adhere to the code of ethics and fail to lead by example, the communities we protect and serve can quickly lose trust and confidence in the police force. This could lead to many issues regarding crime rates going up and members of the public refusing to engage with police to help resolve crimes due to a lack of trust and respect. If as a Police Force, we can portray a sense of fairness and legitimacy when making decisions, the communities we work in are far more likely to engage and work in partnership with us.</w:t>
      </w:r>
    </w:p>
    <w:p w14:paraId="68E40BB7" w14:textId="77777777" w:rsidR="00ED67F3" w:rsidRPr="00ED67F3" w:rsidRDefault="00ED67F3" w:rsidP="00ED67F3">
      <w:pPr>
        <w:spacing w:line="360" w:lineRule="auto"/>
        <w:ind w:right="238"/>
        <w:jc w:val="both"/>
        <w:rPr>
          <w:sz w:val="24"/>
          <w:szCs w:val="24"/>
        </w:rPr>
      </w:pPr>
    </w:p>
    <w:p w14:paraId="0FA24A91" w14:textId="77777777" w:rsidR="00ED67F3" w:rsidRPr="00ED67F3" w:rsidRDefault="00ED67F3" w:rsidP="00ED67F3">
      <w:pPr>
        <w:spacing w:line="360" w:lineRule="auto"/>
        <w:ind w:right="238"/>
        <w:jc w:val="both"/>
        <w:rPr>
          <w:sz w:val="24"/>
          <w:szCs w:val="24"/>
        </w:rPr>
      </w:pPr>
      <w:r w:rsidRPr="00ED67F3">
        <w:rPr>
          <w:sz w:val="24"/>
          <w:szCs w:val="24"/>
        </w:rPr>
        <w:t xml:space="preserve">Recently there have been cases where police officers around the country have failed to follow the Code of Ethics and </w:t>
      </w:r>
      <w:proofErr w:type="gramStart"/>
      <w:r w:rsidRPr="00ED67F3">
        <w:rPr>
          <w:sz w:val="24"/>
          <w:szCs w:val="24"/>
        </w:rPr>
        <w:t>have consequently been dismissed</w:t>
      </w:r>
      <w:proofErr w:type="gramEnd"/>
      <w:r w:rsidRPr="00ED67F3">
        <w:rPr>
          <w:sz w:val="24"/>
          <w:szCs w:val="24"/>
        </w:rPr>
        <w:t xml:space="preserve"> from the force. The most recent high profile case was the Sarah </w:t>
      </w:r>
      <w:proofErr w:type="spellStart"/>
      <w:r w:rsidRPr="00ED67F3">
        <w:rPr>
          <w:sz w:val="24"/>
          <w:szCs w:val="24"/>
        </w:rPr>
        <w:t>Everard</w:t>
      </w:r>
      <w:proofErr w:type="spellEnd"/>
      <w:r w:rsidRPr="00ED67F3">
        <w:rPr>
          <w:sz w:val="24"/>
          <w:szCs w:val="24"/>
        </w:rPr>
        <w:t xml:space="preserve"> murder, where a serving police officer, Wayne </w:t>
      </w:r>
      <w:proofErr w:type="spellStart"/>
      <w:r w:rsidRPr="00ED67F3">
        <w:rPr>
          <w:sz w:val="24"/>
          <w:szCs w:val="24"/>
        </w:rPr>
        <w:t>Couzens</w:t>
      </w:r>
      <w:proofErr w:type="spellEnd"/>
      <w:r w:rsidRPr="00ED67F3">
        <w:rPr>
          <w:sz w:val="24"/>
          <w:szCs w:val="24"/>
        </w:rPr>
        <w:t xml:space="preserve">, used his position of power </w:t>
      </w:r>
      <w:proofErr w:type="gramStart"/>
      <w:r w:rsidRPr="00ED67F3">
        <w:rPr>
          <w:sz w:val="24"/>
          <w:szCs w:val="24"/>
        </w:rPr>
        <w:t>to falsely persuade</w:t>
      </w:r>
      <w:proofErr w:type="gramEnd"/>
      <w:r w:rsidRPr="00ED67F3">
        <w:rPr>
          <w:sz w:val="24"/>
          <w:szCs w:val="24"/>
        </w:rPr>
        <w:t xml:space="preserve"> Sarah into his vehicle, under the pretence that she would be safe. The serving officer then kidnapped, raped and murdered Sarah and tried to cover up the murder (BBC, 2021). The Police Commissioner for the Metropolitan Police Force, Dame Cressida Dick, reported that trust within the police force </w:t>
      </w:r>
      <w:proofErr w:type="gramStart"/>
      <w:r w:rsidRPr="00ED67F3">
        <w:rPr>
          <w:sz w:val="24"/>
          <w:szCs w:val="24"/>
        </w:rPr>
        <w:t>had been significantly damaged</w:t>
      </w:r>
      <w:proofErr w:type="gramEnd"/>
      <w:r w:rsidRPr="00ED67F3">
        <w:rPr>
          <w:sz w:val="24"/>
          <w:szCs w:val="24"/>
        </w:rPr>
        <w:t xml:space="preserve"> and the relationship between the Police Force and the public had being severely </w:t>
      </w:r>
      <w:r w:rsidRPr="00ED67F3">
        <w:rPr>
          <w:sz w:val="24"/>
          <w:szCs w:val="24"/>
        </w:rPr>
        <w:lastRenderedPageBreak/>
        <w:t xml:space="preserve">compromised. This is one of the </w:t>
      </w:r>
      <w:proofErr w:type="gramStart"/>
      <w:r w:rsidRPr="00ED67F3">
        <w:rPr>
          <w:sz w:val="24"/>
          <w:szCs w:val="24"/>
        </w:rPr>
        <w:t>more</w:t>
      </w:r>
      <w:proofErr w:type="gramEnd"/>
      <w:r w:rsidRPr="00ED67F3">
        <w:rPr>
          <w:sz w:val="24"/>
          <w:szCs w:val="24"/>
        </w:rPr>
        <w:t xml:space="preserve"> serious cases of failing to comply with the Code of Ethics we as police officers are trusted to act on at all times.</w:t>
      </w:r>
    </w:p>
    <w:p w14:paraId="60136368" w14:textId="77777777" w:rsidR="00ED67F3" w:rsidRPr="00ED67F3" w:rsidRDefault="00ED67F3" w:rsidP="00ED67F3">
      <w:pPr>
        <w:spacing w:line="360" w:lineRule="auto"/>
        <w:ind w:right="238"/>
        <w:jc w:val="both"/>
        <w:rPr>
          <w:sz w:val="24"/>
          <w:szCs w:val="24"/>
        </w:rPr>
      </w:pPr>
    </w:p>
    <w:p w14:paraId="62D9789A" w14:textId="77777777" w:rsidR="00ED67F3" w:rsidRPr="00ED67F3" w:rsidRDefault="00ED67F3" w:rsidP="00ED67F3">
      <w:pPr>
        <w:spacing w:line="360" w:lineRule="auto"/>
        <w:ind w:right="238"/>
        <w:jc w:val="both"/>
        <w:rPr>
          <w:sz w:val="24"/>
          <w:szCs w:val="24"/>
        </w:rPr>
      </w:pPr>
      <w:r w:rsidRPr="00ED67F3">
        <w:rPr>
          <w:sz w:val="24"/>
          <w:szCs w:val="24"/>
        </w:rPr>
        <w:t xml:space="preserve">Professional standards can look into officers who fall below the level of standards expected from police officers, and in doing so could lead to suspensions and their contract of employment with the police force </w:t>
      </w:r>
      <w:proofErr w:type="gramStart"/>
      <w:r w:rsidRPr="00ED67F3">
        <w:rPr>
          <w:sz w:val="24"/>
          <w:szCs w:val="24"/>
        </w:rPr>
        <w:t>being terminated</w:t>
      </w:r>
      <w:proofErr w:type="gramEnd"/>
      <w:r w:rsidRPr="00ED67F3">
        <w:rPr>
          <w:sz w:val="24"/>
          <w:szCs w:val="24"/>
        </w:rPr>
        <w:t>. As for myself, even before joining the police force, I believe my standards and ethics were level to what the police organisation expect from officers who are going to join the police. The vetting process to join the police expects very high standards, and if you fall short of these standards then you are withdrawn from the process. I believe it is important, when joining the police organisation, your standards and ethics you have upheld in your life before joining the police organisation are to a high standard and show a good example to others. Since joining the police force, every day you are in the public eye and need to carry those professional standards and setting examples for others. When new police officers come from training onto your response shift I think it is our responsibility, as more experienced officers, to lead by example when it comes to demonstrating the professional standards and adhering to the Code of Ethics in everything we do. It is everyone’s responsibility, from the most junior officer to the most senior inspector, to uphold the Code of Ethics at all times, and to ensure that all other officers are also adhering to this code.</w:t>
      </w:r>
    </w:p>
    <w:p w14:paraId="4BF49465" w14:textId="77777777" w:rsidR="00ED67F3" w:rsidRPr="00ED67F3" w:rsidRDefault="00ED67F3" w:rsidP="00ED67F3">
      <w:pPr>
        <w:spacing w:line="360" w:lineRule="auto"/>
        <w:ind w:right="238"/>
        <w:jc w:val="both"/>
        <w:rPr>
          <w:sz w:val="24"/>
          <w:szCs w:val="24"/>
        </w:rPr>
      </w:pPr>
    </w:p>
    <w:p w14:paraId="2A1D1060" w14:textId="00EDC87A" w:rsidR="002E2025" w:rsidRPr="00ED67F3" w:rsidRDefault="00ED67F3" w:rsidP="00ED67F3">
      <w:pPr>
        <w:spacing w:line="360" w:lineRule="auto"/>
        <w:ind w:right="238"/>
        <w:jc w:val="both"/>
        <w:rPr>
          <w:sz w:val="24"/>
          <w:szCs w:val="24"/>
        </w:rPr>
      </w:pPr>
      <w:r w:rsidRPr="00ED67F3">
        <w:rPr>
          <w:sz w:val="24"/>
          <w:szCs w:val="24"/>
        </w:rPr>
        <w:t>Word Count: 908.</w:t>
      </w:r>
    </w:p>
    <w:p w14:paraId="48612DEB" w14:textId="77777777" w:rsidR="002E2025" w:rsidRPr="00270EEB" w:rsidRDefault="002E2025"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3D4900DE" w14:textId="49A8444C"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ED67F3">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involving a partnership </w:t>
      </w:r>
      <w:proofErr w:type="gramStart"/>
      <w:r w:rsidRPr="5B63D80E">
        <w:rPr>
          <w:sz w:val="24"/>
          <w:szCs w:val="24"/>
        </w:rPr>
        <w:t>approach which</w:t>
      </w:r>
      <w:proofErr w:type="gramEnd"/>
      <w:r w:rsidRPr="5B63D80E">
        <w:rPr>
          <w:sz w:val="24"/>
          <w:szCs w:val="24"/>
        </w:rPr>
        <w:t xml:space="preserve">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6CFC201" w14:textId="77777777" w:rsidR="00D20CC4" w:rsidRPr="00D20CC4" w:rsidRDefault="00D20CC4" w:rsidP="00D20CC4">
      <w:pPr>
        <w:ind w:right="237"/>
        <w:jc w:val="both"/>
        <w:rPr>
          <w:sz w:val="24"/>
          <w:szCs w:val="24"/>
        </w:rPr>
      </w:pPr>
    </w:p>
    <w:p w14:paraId="6B524BAB" w14:textId="77777777" w:rsidR="00D20CC4" w:rsidRPr="00D20CC4" w:rsidRDefault="00D20CC4" w:rsidP="00D20CC4">
      <w:pPr>
        <w:spacing w:line="360" w:lineRule="auto"/>
        <w:ind w:right="238"/>
        <w:jc w:val="both"/>
        <w:rPr>
          <w:sz w:val="24"/>
          <w:szCs w:val="24"/>
        </w:rPr>
      </w:pPr>
      <w:r w:rsidRPr="00D20CC4">
        <w:rPr>
          <w:sz w:val="24"/>
          <w:szCs w:val="24"/>
        </w:rPr>
        <w:t xml:space="preserve">In this essay, I will discuss and reflect on a policing incident where I played a significant role in safeguarding the victim of a common assault incident. I will reflect on my actions and response, and how I work collaboratively with outside partner agencies. In this case, I worked in partnership with the Youth Offending Service (YOS) when the offender </w:t>
      </w:r>
      <w:proofErr w:type="gramStart"/>
      <w:r w:rsidRPr="00D20CC4">
        <w:rPr>
          <w:sz w:val="24"/>
          <w:szCs w:val="24"/>
        </w:rPr>
        <w:t>was referred</w:t>
      </w:r>
      <w:proofErr w:type="gramEnd"/>
      <w:r w:rsidRPr="00D20CC4">
        <w:rPr>
          <w:sz w:val="24"/>
          <w:szCs w:val="24"/>
        </w:rPr>
        <w:t xml:space="preserve"> due to their behaviour and involvement in this incident. Within the police organisation, we work alongside our partnership agencies in order to safeguard victims from potential further risk such as social services or housing, but also link with agencies such as the Youth Offending Service (YOS) who can then work closely with the perpetrator in order to prevent these crimes from being committed again. </w:t>
      </w:r>
    </w:p>
    <w:p w14:paraId="4F2DDEE0" w14:textId="77777777" w:rsidR="00D20CC4" w:rsidRPr="00D20CC4" w:rsidRDefault="00D20CC4" w:rsidP="00D20CC4">
      <w:pPr>
        <w:ind w:right="237"/>
        <w:jc w:val="both"/>
        <w:rPr>
          <w:sz w:val="24"/>
          <w:szCs w:val="24"/>
        </w:rPr>
      </w:pPr>
    </w:p>
    <w:p w14:paraId="2DCC05AD" w14:textId="77777777" w:rsidR="00D20CC4" w:rsidRPr="00D20CC4" w:rsidRDefault="00D20CC4" w:rsidP="00D20CC4">
      <w:pPr>
        <w:spacing w:line="360" w:lineRule="auto"/>
        <w:ind w:right="238"/>
        <w:jc w:val="both"/>
        <w:rPr>
          <w:sz w:val="24"/>
          <w:szCs w:val="24"/>
        </w:rPr>
      </w:pPr>
      <w:r w:rsidRPr="00D20CC4">
        <w:rPr>
          <w:sz w:val="24"/>
          <w:szCs w:val="24"/>
        </w:rPr>
        <w:t xml:space="preserve">A call </w:t>
      </w:r>
      <w:proofErr w:type="gramStart"/>
      <w:r w:rsidRPr="00D20CC4">
        <w:rPr>
          <w:sz w:val="24"/>
          <w:szCs w:val="24"/>
        </w:rPr>
        <w:t>was received</w:t>
      </w:r>
      <w:proofErr w:type="gramEnd"/>
      <w:r w:rsidRPr="00D20CC4">
        <w:rPr>
          <w:sz w:val="24"/>
          <w:szCs w:val="24"/>
        </w:rPr>
        <w:t xml:space="preserve"> from a concerned member of the public, who had witnessed a young male chasing after an elderly man through the town centre leading to one of the superstores on the town. Once inside, the young male had approached the elderly man and proceeded to assault him by pushing and punching the male to the ground. The young male was then seen running from the superstore back out into </w:t>
      </w:r>
      <w:r w:rsidRPr="00D20CC4">
        <w:rPr>
          <w:sz w:val="24"/>
          <w:szCs w:val="24"/>
        </w:rPr>
        <w:lastRenderedPageBreak/>
        <w:t xml:space="preserve">the direction of the town centre. As the control room started to share this information over the air, I said I would take the call and would make my way to the town centre immediately. A range of CCTV cameras cover the town centre extensively so my initial thoughts were to see if the young male had been captured on CCTV and if I was able to continue tracking his movements in this way. The control room confirmed that the young male’s location </w:t>
      </w:r>
      <w:proofErr w:type="gramStart"/>
      <w:r w:rsidRPr="00D20CC4">
        <w:rPr>
          <w:sz w:val="24"/>
          <w:szCs w:val="24"/>
        </w:rPr>
        <w:t>had been identified</w:t>
      </w:r>
      <w:proofErr w:type="gramEnd"/>
      <w:r w:rsidRPr="00D20CC4">
        <w:rPr>
          <w:sz w:val="24"/>
          <w:szCs w:val="24"/>
        </w:rPr>
        <w:t xml:space="preserve"> on the CCTV and that he was currently metres away from where the original assault incident had occurred. My priorities now shifted to attending the scene where the elderly male was still present as quickly as possible to ensure I could safeguard him from any further violence or attacks. Once at the scene, and with the welfare of the elderly male secured, I would then be able to apprehend the young male responsible for the assault. On route to the incident, I asked the control room to run </w:t>
      </w:r>
      <w:proofErr w:type="gramStart"/>
      <w:r w:rsidRPr="00D20CC4">
        <w:rPr>
          <w:sz w:val="24"/>
          <w:szCs w:val="24"/>
        </w:rPr>
        <w:t>any relevant checks regarding both the victim and the suspect and if any witnesses had given any names of who was potentially involved</w:t>
      </w:r>
      <w:proofErr w:type="gramEnd"/>
      <w:r w:rsidRPr="00D20CC4">
        <w:rPr>
          <w:sz w:val="24"/>
          <w:szCs w:val="24"/>
        </w:rPr>
        <w:t xml:space="preserve">. This would give me a better understanding of any potential suspects, and if any relevant warning markers were attached to either the victim or suspect. As there were no names given to the control room and no information being passed to myself my first thought was to think about my relevant Officer Safety Training (OST) in keeping my distance at the call to make sure both my colleagues and myself were able to remain safe and deal with the call effectively. </w:t>
      </w:r>
    </w:p>
    <w:p w14:paraId="07029093" w14:textId="77777777" w:rsidR="00D20CC4" w:rsidRPr="00D20CC4" w:rsidRDefault="00D20CC4" w:rsidP="00D20CC4">
      <w:pPr>
        <w:spacing w:line="360" w:lineRule="auto"/>
        <w:ind w:right="238"/>
        <w:jc w:val="both"/>
        <w:rPr>
          <w:sz w:val="24"/>
          <w:szCs w:val="24"/>
        </w:rPr>
      </w:pPr>
    </w:p>
    <w:p w14:paraId="0870F8E6" w14:textId="77777777" w:rsidR="00D20CC4" w:rsidRPr="00D20CC4" w:rsidRDefault="00D20CC4" w:rsidP="00D20CC4">
      <w:pPr>
        <w:spacing w:line="360" w:lineRule="auto"/>
        <w:ind w:right="238"/>
        <w:jc w:val="both"/>
        <w:rPr>
          <w:sz w:val="24"/>
          <w:szCs w:val="24"/>
        </w:rPr>
      </w:pPr>
      <w:r w:rsidRPr="00D20CC4">
        <w:rPr>
          <w:sz w:val="24"/>
          <w:szCs w:val="24"/>
        </w:rPr>
        <w:t xml:space="preserve">When I arrived at the scene of the crime, I quickly established that there were no language issues influencing the victim’s ability to communicate with me. He was able </w:t>
      </w:r>
      <w:proofErr w:type="gramStart"/>
      <w:r w:rsidRPr="00D20CC4">
        <w:rPr>
          <w:sz w:val="24"/>
          <w:szCs w:val="24"/>
        </w:rPr>
        <w:t>to clearly understand</w:t>
      </w:r>
      <w:proofErr w:type="gramEnd"/>
      <w:r w:rsidRPr="00D20CC4">
        <w:rPr>
          <w:sz w:val="24"/>
          <w:szCs w:val="24"/>
        </w:rPr>
        <w:t xml:space="preserve"> the questions I asked him and answered in a manner that I could easily understand. However, had there been any language barriers I would have used the Wales Interpretation and Translation Service (WITS) to aid in interpreting the communication between myself and the victim. After preliminary discussions with the elderly male, it became apparent that this was a targeted incident due to his vulnerability. Upon arriving at the scene, the elderly male </w:t>
      </w:r>
      <w:proofErr w:type="gramStart"/>
      <w:r w:rsidRPr="00D20CC4">
        <w:rPr>
          <w:sz w:val="24"/>
          <w:szCs w:val="24"/>
        </w:rPr>
        <w:t>was already being supported</w:t>
      </w:r>
      <w:proofErr w:type="gramEnd"/>
      <w:r w:rsidRPr="00D20CC4">
        <w:rPr>
          <w:sz w:val="24"/>
          <w:szCs w:val="24"/>
        </w:rPr>
        <w:t xml:space="preserve"> by a Police Community Support Officer (PCSO) who was close to the incident at the time. This reassured me that the male was in safe care and </w:t>
      </w:r>
      <w:proofErr w:type="gramStart"/>
      <w:r w:rsidRPr="00D20CC4">
        <w:rPr>
          <w:sz w:val="24"/>
          <w:szCs w:val="24"/>
        </w:rPr>
        <w:t>being protected</w:t>
      </w:r>
      <w:proofErr w:type="gramEnd"/>
      <w:r w:rsidRPr="00D20CC4">
        <w:rPr>
          <w:sz w:val="24"/>
          <w:szCs w:val="24"/>
        </w:rPr>
        <w:t xml:space="preserve"> from any potential further assaults against him. I recognised the male as a victim that </w:t>
      </w:r>
      <w:proofErr w:type="gramStart"/>
      <w:r w:rsidRPr="00D20CC4">
        <w:rPr>
          <w:sz w:val="24"/>
          <w:szCs w:val="24"/>
        </w:rPr>
        <w:t>is known</w:t>
      </w:r>
      <w:proofErr w:type="gramEnd"/>
      <w:r w:rsidRPr="00D20CC4">
        <w:rPr>
          <w:sz w:val="24"/>
          <w:szCs w:val="24"/>
        </w:rPr>
        <w:t xml:space="preserve"> to the Police for often being targeted by local youths. The elderly male falls in to the highly vulnerable category due to his mental capacity. Because of this, several local youths have targeted this elderly man and </w:t>
      </w:r>
      <w:r w:rsidRPr="00D20CC4">
        <w:rPr>
          <w:sz w:val="24"/>
          <w:szCs w:val="24"/>
        </w:rPr>
        <w:lastRenderedPageBreak/>
        <w:t xml:space="preserve">exploited his vulnerability. Guidance states that a person </w:t>
      </w:r>
      <w:proofErr w:type="gramStart"/>
      <w:r w:rsidRPr="00D20CC4">
        <w:rPr>
          <w:sz w:val="24"/>
          <w:szCs w:val="24"/>
        </w:rPr>
        <w:t>is classed</w:t>
      </w:r>
      <w:proofErr w:type="gramEnd"/>
      <w:r w:rsidRPr="00D20CC4">
        <w:rPr>
          <w:sz w:val="24"/>
          <w:szCs w:val="24"/>
        </w:rPr>
        <w:t xml:space="preserve"> as vulnerable “if, as a result of their situation or circumstances, they are unable to protect themselves or others from harm or exploitation.” (Devon County Council, 2021). This elderly male had no fixed abode, and due to his reduce mental capacity, </w:t>
      </w:r>
      <w:proofErr w:type="gramStart"/>
      <w:r w:rsidRPr="00D20CC4">
        <w:rPr>
          <w:sz w:val="24"/>
          <w:szCs w:val="24"/>
        </w:rPr>
        <w:t>was seen</w:t>
      </w:r>
      <w:proofErr w:type="gramEnd"/>
      <w:r w:rsidRPr="00D20CC4">
        <w:rPr>
          <w:sz w:val="24"/>
          <w:szCs w:val="24"/>
        </w:rPr>
        <w:t xml:space="preserve"> as an easy target by local youths.</w:t>
      </w:r>
    </w:p>
    <w:p w14:paraId="71094A72" w14:textId="77777777" w:rsidR="00D20CC4" w:rsidRPr="00D20CC4" w:rsidRDefault="00D20CC4" w:rsidP="00D20CC4">
      <w:pPr>
        <w:spacing w:line="360" w:lineRule="auto"/>
        <w:ind w:right="238"/>
        <w:jc w:val="both"/>
        <w:rPr>
          <w:sz w:val="24"/>
          <w:szCs w:val="24"/>
        </w:rPr>
      </w:pPr>
    </w:p>
    <w:p w14:paraId="0C79EEC7" w14:textId="77777777" w:rsidR="00D20CC4" w:rsidRPr="00D20CC4" w:rsidRDefault="00D20CC4" w:rsidP="00D20CC4">
      <w:pPr>
        <w:spacing w:line="360" w:lineRule="auto"/>
        <w:ind w:right="238"/>
        <w:jc w:val="both"/>
        <w:rPr>
          <w:sz w:val="24"/>
          <w:szCs w:val="24"/>
        </w:rPr>
      </w:pPr>
      <w:r w:rsidRPr="00D20CC4">
        <w:rPr>
          <w:sz w:val="24"/>
          <w:szCs w:val="24"/>
        </w:rPr>
        <w:t xml:space="preserve">My colleague who also attended the incident with me immediately arrested the male. The male was a young youth offender who had caused numerous offences around the city centre during the last two/three years and he </w:t>
      </w:r>
      <w:proofErr w:type="gramStart"/>
      <w:r w:rsidRPr="00D20CC4">
        <w:rPr>
          <w:sz w:val="24"/>
          <w:szCs w:val="24"/>
        </w:rPr>
        <w:t>is well known</w:t>
      </w:r>
      <w:proofErr w:type="gramEnd"/>
      <w:r w:rsidRPr="00D20CC4">
        <w:rPr>
          <w:sz w:val="24"/>
          <w:szCs w:val="24"/>
        </w:rPr>
        <w:t xml:space="preserve"> to the police. When arrested he was taken to custody and interviewed regarding his involvement in the incident. During the interview, the male admitted the offence he was involved in and gave reasons why he carried out the assault. Due to the youth fully admitting the offence and willing to accept help for his actions he carried out on that day, I knew the best option and was to refer the male to the Youth Offending Service (YOS). After </w:t>
      </w:r>
      <w:proofErr w:type="gramStart"/>
      <w:r w:rsidRPr="00D20CC4">
        <w:rPr>
          <w:sz w:val="24"/>
          <w:szCs w:val="24"/>
        </w:rPr>
        <w:t>being interviewed</w:t>
      </w:r>
      <w:proofErr w:type="gramEnd"/>
      <w:r w:rsidRPr="00D20CC4">
        <w:rPr>
          <w:sz w:val="24"/>
          <w:szCs w:val="24"/>
        </w:rPr>
        <w:t xml:space="preserve">, due to the offender’s age, I liaised with the Youth offender services, (YOS). For YOS to take on the case and work with the offender firstly the youth offender must take full responsibility for the crime when being interviewed. The youth offender, while being interviewed, fully admitted the offence so the path was open for him to be able to work with YOS. I informed the male that he was going to </w:t>
      </w:r>
      <w:proofErr w:type="gramStart"/>
      <w:r w:rsidRPr="00D20CC4">
        <w:rPr>
          <w:sz w:val="24"/>
          <w:szCs w:val="24"/>
        </w:rPr>
        <w:t>be referred</w:t>
      </w:r>
      <w:proofErr w:type="gramEnd"/>
      <w:r w:rsidRPr="00D20CC4">
        <w:rPr>
          <w:sz w:val="24"/>
          <w:szCs w:val="24"/>
        </w:rPr>
        <w:t xml:space="preserve"> to one of our partner agencies, YOS, and explained the process and how they will try to help him break this cycle of offending by offering crime prevention programmes to stop offending. YOS can also help if the offender </w:t>
      </w:r>
      <w:proofErr w:type="gramStart"/>
      <w:r w:rsidRPr="00D20CC4">
        <w:rPr>
          <w:sz w:val="24"/>
          <w:szCs w:val="24"/>
        </w:rPr>
        <w:t>is called</w:t>
      </w:r>
      <w:proofErr w:type="gramEnd"/>
      <w:r w:rsidRPr="00D20CC4">
        <w:rPr>
          <w:sz w:val="24"/>
          <w:szCs w:val="24"/>
        </w:rPr>
        <w:t xml:space="preserve"> to court regarding a crime and can give guidance and support to them and their families during this difficult process (Government, 2022). </w:t>
      </w:r>
    </w:p>
    <w:p w14:paraId="3CCA0968" w14:textId="77777777" w:rsidR="00D20CC4" w:rsidRPr="00D20CC4" w:rsidRDefault="00D20CC4" w:rsidP="00D20CC4">
      <w:pPr>
        <w:spacing w:line="360" w:lineRule="auto"/>
        <w:ind w:right="238"/>
        <w:jc w:val="both"/>
        <w:rPr>
          <w:sz w:val="24"/>
          <w:szCs w:val="24"/>
        </w:rPr>
      </w:pPr>
    </w:p>
    <w:p w14:paraId="2DD7AEB4" w14:textId="77777777" w:rsidR="00D20CC4" w:rsidRPr="00D20CC4" w:rsidRDefault="00D20CC4" w:rsidP="00D20CC4">
      <w:pPr>
        <w:spacing w:line="360" w:lineRule="auto"/>
        <w:ind w:right="238"/>
        <w:jc w:val="both"/>
        <w:rPr>
          <w:sz w:val="24"/>
          <w:szCs w:val="24"/>
        </w:rPr>
      </w:pPr>
      <w:r w:rsidRPr="00D20CC4">
        <w:rPr>
          <w:sz w:val="24"/>
          <w:szCs w:val="24"/>
        </w:rPr>
        <w:t xml:space="preserve">Now my thoughts turned to the victim and what help we could provide alongside our partner agencies in offering support to stop this cycle of the vulnerable male being targeted and a victim of crime. I decided to put a public protection notification referral (PPN) in so our partner agencies </w:t>
      </w:r>
      <w:proofErr w:type="gramStart"/>
      <w:r w:rsidRPr="00D20CC4">
        <w:rPr>
          <w:sz w:val="24"/>
          <w:szCs w:val="24"/>
        </w:rPr>
        <w:t>were made</w:t>
      </w:r>
      <w:proofErr w:type="gramEnd"/>
      <w:r w:rsidRPr="00D20CC4">
        <w:rPr>
          <w:sz w:val="24"/>
          <w:szCs w:val="24"/>
        </w:rPr>
        <w:t xml:space="preserve"> aware of the ongoing issues this vulnerable male had been exposed too. This referral </w:t>
      </w:r>
      <w:proofErr w:type="gramStart"/>
      <w:r w:rsidRPr="00D20CC4">
        <w:rPr>
          <w:sz w:val="24"/>
          <w:szCs w:val="24"/>
        </w:rPr>
        <w:t>will then be reviewed and allocated to a support agency such as social services for adults</w:t>
      </w:r>
      <w:proofErr w:type="gramEnd"/>
      <w:r w:rsidRPr="00D20CC4">
        <w:rPr>
          <w:sz w:val="24"/>
          <w:szCs w:val="24"/>
        </w:rPr>
        <w:t xml:space="preserve">. Not only do social services work with children but they offer support and help to vulnerable adults too. Adult social services teams work with adults to provide care, support, and protection. This ensures vulnerable adults are able to live as independently as possible in their </w:t>
      </w:r>
      <w:r w:rsidRPr="00D20CC4">
        <w:rPr>
          <w:sz w:val="24"/>
          <w:szCs w:val="24"/>
        </w:rPr>
        <w:lastRenderedPageBreak/>
        <w:t xml:space="preserve">own homes and communities, and ensures their safety (RCTCBC, 2022). I updated the vulnerable adult victim that I would be submitting this referral and he was grateful for the help and support. I advised social services would be in touch in the coming days to provide help and support moving forward. </w:t>
      </w:r>
    </w:p>
    <w:p w14:paraId="4655F3A6" w14:textId="77777777" w:rsidR="00D20CC4" w:rsidRPr="00D20CC4" w:rsidRDefault="00D20CC4" w:rsidP="00D20CC4">
      <w:pPr>
        <w:spacing w:line="360" w:lineRule="auto"/>
        <w:ind w:right="238"/>
        <w:jc w:val="both"/>
        <w:rPr>
          <w:sz w:val="24"/>
          <w:szCs w:val="24"/>
        </w:rPr>
      </w:pPr>
    </w:p>
    <w:p w14:paraId="79C6F38B" w14:textId="1051C20E" w:rsidR="00AA666E" w:rsidRDefault="00D20CC4" w:rsidP="00D20CC4">
      <w:pPr>
        <w:spacing w:line="360" w:lineRule="auto"/>
        <w:ind w:right="238"/>
        <w:jc w:val="both"/>
        <w:rPr>
          <w:sz w:val="24"/>
          <w:szCs w:val="24"/>
        </w:rPr>
      </w:pPr>
      <w:r w:rsidRPr="00D20CC4">
        <w:rPr>
          <w:sz w:val="24"/>
          <w:szCs w:val="24"/>
        </w:rPr>
        <w:t xml:space="preserve">To conclude, for us as a police organisation one of our main roles is to protect vulnerable victims of crimes and provide the help and support to bring the prosecutors to justice via the criminal justice system. However, to protect the vulnerable victims our partner agencies, such as social services and the Youth Offending Service, play a vital role in helping us to protect the victims. They can offer programmes to break the cycle of offending. Therefore, this can bring the crime rates in the city down where youths are involved in committing the crime. This can help the police force focus more on the serious crimes being committed around the city. Social services can help protect and provide support to vulnerable victims of crime in order for them to feel safer to be able to go about their daily lives. </w:t>
      </w:r>
      <w:proofErr w:type="gramStart"/>
      <w:r w:rsidRPr="00D20CC4">
        <w:rPr>
          <w:sz w:val="24"/>
          <w:szCs w:val="24"/>
        </w:rPr>
        <w:t>Partner agencies have been playing a vital role in working alongside our police organisation for many years now and will continue to do so for many years to come, both working collaboratively towards the same goals in protecting vulnerable people.</w:t>
      </w:r>
      <w:proofErr w:type="gramEnd"/>
      <w:r w:rsidRPr="00D20CC4">
        <w:rPr>
          <w:sz w:val="24"/>
          <w:szCs w:val="24"/>
        </w:rPr>
        <w:t xml:space="preserve"> My sergeant reviewed this incident and was happy with the decisions I made in liaising with YOS, which has given me the confidence that if a call of this nature </w:t>
      </w:r>
      <w:proofErr w:type="gramStart"/>
      <w:r w:rsidRPr="00D20CC4">
        <w:rPr>
          <w:sz w:val="24"/>
          <w:szCs w:val="24"/>
        </w:rPr>
        <w:t>was</w:t>
      </w:r>
      <w:proofErr w:type="gramEnd"/>
      <w:r w:rsidRPr="00D20CC4">
        <w:rPr>
          <w:sz w:val="24"/>
          <w:szCs w:val="24"/>
        </w:rPr>
        <w:t xml:space="preserve"> to happen again I would know the steps and decision I would need to take.</w:t>
      </w:r>
    </w:p>
    <w:p w14:paraId="2B8E4524" w14:textId="060F3024" w:rsidR="00D20CC4" w:rsidRPr="00270EEB" w:rsidRDefault="00D20CC4" w:rsidP="00D20CC4">
      <w:pPr>
        <w:spacing w:line="360" w:lineRule="auto"/>
        <w:ind w:right="238"/>
        <w:jc w:val="both"/>
        <w:rPr>
          <w:sz w:val="24"/>
          <w:szCs w:val="24"/>
        </w:rPr>
      </w:pPr>
      <w:r>
        <w:rPr>
          <w:sz w:val="24"/>
          <w:szCs w:val="24"/>
        </w:rPr>
        <w:t>Word Count: 1389</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466EF9">
        <w:trPr>
          <w:trHeight w:val="50"/>
        </w:trPr>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4DBD6D3E" w:rsidR="5B63D80E" w:rsidRDefault="5B63D80E" w:rsidP="5B63D80E">
      <w:pPr>
        <w:ind w:right="237"/>
        <w:jc w:val="both"/>
        <w:rPr>
          <w:b/>
          <w:bCs/>
          <w:sz w:val="24"/>
          <w:szCs w:val="24"/>
        </w:rPr>
      </w:pPr>
      <w:r w:rsidRPr="5B63D80E">
        <w:rPr>
          <w:b/>
          <w:bCs/>
          <w:sz w:val="24"/>
          <w:szCs w:val="24"/>
        </w:rPr>
        <w:t>ANSWER:</w:t>
      </w:r>
    </w:p>
    <w:p w14:paraId="7714D077" w14:textId="0A1F7237" w:rsidR="00C27658" w:rsidRDefault="00C27658" w:rsidP="5B63D80E">
      <w:pPr>
        <w:ind w:right="237"/>
        <w:jc w:val="both"/>
        <w:rPr>
          <w:b/>
          <w:bCs/>
          <w:sz w:val="24"/>
          <w:szCs w:val="24"/>
        </w:rPr>
      </w:pPr>
    </w:p>
    <w:p w14:paraId="6B83EE77" w14:textId="1799D2FE" w:rsidR="00C27658" w:rsidRPr="00ED67F3" w:rsidRDefault="00C27658" w:rsidP="00ED67F3">
      <w:pPr>
        <w:spacing w:line="360" w:lineRule="auto"/>
        <w:rPr>
          <w:sz w:val="24"/>
        </w:rPr>
      </w:pPr>
      <w:r w:rsidRPr="00ED67F3">
        <w:rPr>
          <w:sz w:val="24"/>
        </w:rPr>
        <w:t xml:space="preserve">In this essay, I will discuss and reflect on a police incident where I played a significant role in safeguarding and protecting a victim of anti-social behaviour and discuss how I safeguarded the victim after the incident occurred and investigated the crime in the hope to identify the perpetrator. Anti-social behaviour </w:t>
      </w:r>
      <w:proofErr w:type="gramStart"/>
      <w:r w:rsidRPr="00ED67F3">
        <w:rPr>
          <w:sz w:val="24"/>
        </w:rPr>
        <w:t>is defined</w:t>
      </w:r>
      <w:proofErr w:type="gramEnd"/>
      <w:r w:rsidRPr="00ED67F3">
        <w:rPr>
          <w:sz w:val="24"/>
        </w:rPr>
        <w:t xml:space="preserve"> as “behaviour which causes, or is likely to cause, harassment, alarm or distress to persons not of the same household.” There are three main categories of anti-social behaviour: personal targeting a particular individual or group, nuisance causing trouble or annoyance to a community, and environmental when a person’s actions affect the wider environment such as buildings and public s</w:t>
      </w:r>
      <w:r w:rsidR="008318C6">
        <w:rPr>
          <w:sz w:val="24"/>
        </w:rPr>
        <w:t>paces (Metropolitan Police, 2022</w:t>
      </w:r>
      <w:r w:rsidRPr="00ED67F3">
        <w:rPr>
          <w:sz w:val="24"/>
        </w:rPr>
        <w:t xml:space="preserve">). The </w:t>
      </w:r>
      <w:proofErr w:type="gramStart"/>
      <w:r w:rsidRPr="00ED67F3">
        <w:rPr>
          <w:sz w:val="24"/>
        </w:rPr>
        <w:t>public’s understanding</w:t>
      </w:r>
      <w:proofErr w:type="gramEnd"/>
      <w:r w:rsidRPr="00ED67F3">
        <w:rPr>
          <w:sz w:val="24"/>
        </w:rPr>
        <w:t xml:space="preserve"> of what can be categorised as anti-social behaviour (ASB) is affected by a number of factors such as context, location, community tolerance and quality of life expectations. Therefore, </w:t>
      </w:r>
      <w:proofErr w:type="gramStart"/>
      <w:r w:rsidRPr="00ED67F3">
        <w:rPr>
          <w:sz w:val="24"/>
        </w:rPr>
        <w:t>anti-social behaviour is viewed differently, with different levels of acceptance, by different people and communities (Home Office, 2004)</w:t>
      </w:r>
      <w:proofErr w:type="gramEnd"/>
      <w:r w:rsidRPr="00ED67F3">
        <w:rPr>
          <w:sz w:val="24"/>
        </w:rPr>
        <w:t>.</w:t>
      </w:r>
    </w:p>
    <w:p w14:paraId="3F604B82" w14:textId="77777777" w:rsidR="00C27658" w:rsidRPr="00ED67F3" w:rsidRDefault="00C27658" w:rsidP="00ED67F3">
      <w:pPr>
        <w:spacing w:line="360" w:lineRule="auto"/>
        <w:rPr>
          <w:sz w:val="24"/>
        </w:rPr>
      </w:pPr>
    </w:p>
    <w:p w14:paraId="6C3D92DD" w14:textId="77777777" w:rsidR="00C27658" w:rsidRPr="00ED67F3" w:rsidRDefault="00C27658" w:rsidP="00ED67F3">
      <w:pPr>
        <w:spacing w:line="360" w:lineRule="auto"/>
        <w:rPr>
          <w:sz w:val="24"/>
        </w:rPr>
      </w:pPr>
      <w:r w:rsidRPr="00ED67F3">
        <w:rPr>
          <w:sz w:val="24"/>
        </w:rPr>
        <w:t xml:space="preserve">Whilst on routine patrol during an afternoon shift in the winter period, a call </w:t>
      </w:r>
      <w:proofErr w:type="gramStart"/>
      <w:r w:rsidRPr="00ED67F3">
        <w:rPr>
          <w:sz w:val="24"/>
        </w:rPr>
        <w:t>was received</w:t>
      </w:r>
      <w:proofErr w:type="gramEnd"/>
      <w:r w:rsidRPr="00ED67F3">
        <w:rPr>
          <w:sz w:val="24"/>
        </w:rPr>
        <w:t xml:space="preserve"> by Gwent Police from an elderly male who had been a victim of Anti-Social Behaviour where a group of males were throwing snowballs at passing vehicles on a very busy road. </w:t>
      </w:r>
      <w:proofErr w:type="gramStart"/>
      <w:r w:rsidRPr="00ED67F3">
        <w:rPr>
          <w:sz w:val="24"/>
        </w:rPr>
        <w:t>The elderly male’s car was struck by a snowball</w:t>
      </w:r>
      <w:proofErr w:type="gramEnd"/>
      <w:r w:rsidRPr="00ED67F3">
        <w:rPr>
          <w:sz w:val="24"/>
        </w:rPr>
        <w:t xml:space="preserve"> and the male </w:t>
      </w:r>
      <w:r w:rsidRPr="00ED67F3">
        <w:rPr>
          <w:sz w:val="24"/>
        </w:rPr>
        <w:lastRenderedPageBreak/>
        <w:t xml:space="preserve">decided to get out of his vehicle and confront the group of males. Upon doing so, the elderly male </w:t>
      </w:r>
      <w:proofErr w:type="gramStart"/>
      <w:r w:rsidRPr="00ED67F3">
        <w:rPr>
          <w:sz w:val="24"/>
        </w:rPr>
        <w:t>was assaulted</w:t>
      </w:r>
      <w:proofErr w:type="gramEnd"/>
      <w:r w:rsidRPr="00ED67F3">
        <w:rPr>
          <w:sz w:val="24"/>
        </w:rPr>
        <w:t xml:space="preserve"> by the youths causing minor injuries. Upon receiving this information from our control room, one of my first priorities was getting to the injured male as soon as possible to protect him from further assault. Secondly, I wanted to liaise with our control room to conduct CCTV inquires to see if the youths who had assaulted the male were still present in the area in a hope to identify any males who could have been involved in the assault and what they could be wearing clothing wise. </w:t>
      </w:r>
    </w:p>
    <w:p w14:paraId="113823EC" w14:textId="77777777" w:rsidR="00C27658" w:rsidRPr="00ED67F3" w:rsidRDefault="00C27658" w:rsidP="00ED67F3">
      <w:pPr>
        <w:spacing w:line="360" w:lineRule="auto"/>
        <w:rPr>
          <w:sz w:val="24"/>
        </w:rPr>
      </w:pPr>
    </w:p>
    <w:p w14:paraId="31C6BD1F" w14:textId="74B582FD" w:rsidR="00C27658" w:rsidRPr="00ED67F3" w:rsidRDefault="00C27658" w:rsidP="00ED67F3">
      <w:pPr>
        <w:spacing w:line="360" w:lineRule="auto"/>
        <w:rPr>
          <w:sz w:val="24"/>
        </w:rPr>
      </w:pPr>
      <w:r w:rsidRPr="00ED67F3">
        <w:rPr>
          <w:sz w:val="24"/>
        </w:rPr>
        <w:t xml:space="preserve">Upon arriving at the incident, I found the male obviously shaken by the incident, and that he had sustained minor injuries. He was clearly very vulnerable. A person </w:t>
      </w:r>
      <w:proofErr w:type="gramStart"/>
      <w:r w:rsidRPr="00ED67F3">
        <w:rPr>
          <w:sz w:val="24"/>
        </w:rPr>
        <w:t>is defined</w:t>
      </w:r>
      <w:proofErr w:type="gramEnd"/>
      <w:r w:rsidRPr="00ED67F3">
        <w:rPr>
          <w:sz w:val="24"/>
        </w:rPr>
        <w:t xml:space="preserve"> as vulnerable if “</w:t>
      </w:r>
      <w:r w:rsidRPr="00ED67F3">
        <w:rPr>
          <w:color w:val="000000" w:themeColor="text1"/>
          <w:sz w:val="24"/>
        </w:rPr>
        <w:t>as a result of their situation or circumstances, they are unable to take care of or protect themselves or others from harm or exploitation</w:t>
      </w:r>
      <w:r w:rsidR="008318C6">
        <w:rPr>
          <w:sz w:val="24"/>
        </w:rPr>
        <w:t>.” (NPCC, 2022</w:t>
      </w:r>
      <w:r w:rsidRPr="00ED67F3">
        <w:rPr>
          <w:sz w:val="24"/>
        </w:rPr>
        <w:t xml:space="preserve">).  My first priority was to safeguard the victim to ensure he received medical attention and to protect him from any further harm or injuries. Upon speaking to the male, there were no language issues between the male and myself; he could understand me clearly, and I could him. If this were not the case then I would have looked to contact the </w:t>
      </w:r>
      <w:r w:rsidRPr="00ED67F3">
        <w:rPr>
          <w:color w:val="2D2D2D"/>
          <w:sz w:val="24"/>
          <w:shd w:val="clear" w:color="auto" w:fill="FFFFFF"/>
        </w:rPr>
        <w:t>Wales Interpretation and Translation Service (WITS) to help interpret between the male and myself. A</w:t>
      </w:r>
      <w:r w:rsidRPr="00ED67F3">
        <w:rPr>
          <w:sz w:val="24"/>
        </w:rPr>
        <w:t xml:space="preserve"> member of the public had already called the ambulance service having witnessed the incident. The minor injuries I could address at the scene, like applying a dressing to a cut on his elbow, but due to the injuries, he took to his head I advised him that it would be best if he went to hospital to check for any concussion that may have occurred during the assault. The male was adamant he did not want to attend but after a chat and expressing my concerns, he took my advice on board and said he would attend. Now that medical attention </w:t>
      </w:r>
      <w:proofErr w:type="gramStart"/>
      <w:r w:rsidRPr="00ED67F3">
        <w:rPr>
          <w:sz w:val="24"/>
        </w:rPr>
        <w:t>had been given</w:t>
      </w:r>
      <w:proofErr w:type="gramEnd"/>
      <w:r w:rsidRPr="00ED67F3">
        <w:rPr>
          <w:sz w:val="24"/>
        </w:rPr>
        <w:t xml:space="preserve">, my thoughts returned to safeguarding the male and finding the youths responsible for the assault. </w:t>
      </w:r>
    </w:p>
    <w:p w14:paraId="3052246E" w14:textId="77777777" w:rsidR="00C27658" w:rsidRPr="00ED67F3" w:rsidRDefault="00C27658" w:rsidP="00ED67F3">
      <w:pPr>
        <w:spacing w:line="360" w:lineRule="auto"/>
        <w:rPr>
          <w:sz w:val="24"/>
        </w:rPr>
      </w:pPr>
    </w:p>
    <w:p w14:paraId="5A4C6574" w14:textId="77777777" w:rsidR="00C27658" w:rsidRPr="00ED67F3" w:rsidRDefault="00C27658" w:rsidP="00ED67F3">
      <w:pPr>
        <w:spacing w:line="360" w:lineRule="auto"/>
        <w:rPr>
          <w:sz w:val="24"/>
        </w:rPr>
      </w:pPr>
      <w:r w:rsidRPr="00ED67F3">
        <w:rPr>
          <w:sz w:val="24"/>
        </w:rPr>
        <w:t xml:space="preserve">Getting a statement from the male was crucial in a hope to identify the offenders of the assault, but given how shaken up he was and possible concussion to his head, the statement needed to wait until he had been medically assessed. However, I was able to speak to members of the public to identify if they saw any of the males involved in the assault. I was able to get a suitable description of the males from witnesses and even a possible name of a male who </w:t>
      </w:r>
      <w:proofErr w:type="gramStart"/>
      <w:r w:rsidRPr="00ED67F3">
        <w:rPr>
          <w:sz w:val="24"/>
        </w:rPr>
        <w:t>had been seen</w:t>
      </w:r>
      <w:proofErr w:type="gramEnd"/>
      <w:r w:rsidRPr="00ED67F3">
        <w:rPr>
          <w:sz w:val="24"/>
        </w:rPr>
        <w:t xml:space="preserve"> a few hours </w:t>
      </w:r>
      <w:r w:rsidRPr="00ED67F3">
        <w:rPr>
          <w:sz w:val="24"/>
        </w:rPr>
        <w:lastRenderedPageBreak/>
        <w:t xml:space="preserve">earlier engaging in the anti-social behaviour of throwing snowballs. The victim of the incident also gave me the same name of the possible male involved. He explained his wife had started looking on the social media site Facebook to identify and contact the male. I strongly advised that his wife needed to stop doing this and that their own investigations could possibly lead to a vigilante approach from members of the public if this male </w:t>
      </w:r>
      <w:proofErr w:type="gramStart"/>
      <w:r w:rsidRPr="00ED67F3">
        <w:rPr>
          <w:sz w:val="24"/>
        </w:rPr>
        <w:t>was identified</w:t>
      </w:r>
      <w:proofErr w:type="gramEnd"/>
      <w:r w:rsidRPr="00ED67F3">
        <w:rPr>
          <w:sz w:val="24"/>
        </w:rPr>
        <w:t xml:space="preserve"> as the suspect. This could affect our investigations as police officers and lead to possibly even more offences being committed. The safety advice I gave to the male was to leave the investigations to ourselves, the professionals, and not to attempt to contact the offenders in any way possible. I advised that once he had been seen medically I would come to his home address to take the statement needed to identify exactly what had happened and </w:t>
      </w:r>
      <w:proofErr w:type="gramStart"/>
      <w:r w:rsidRPr="00ED67F3">
        <w:rPr>
          <w:sz w:val="24"/>
        </w:rPr>
        <w:t>who</w:t>
      </w:r>
      <w:proofErr w:type="gramEnd"/>
      <w:r w:rsidRPr="00ED67F3">
        <w:rPr>
          <w:sz w:val="24"/>
        </w:rPr>
        <w:t xml:space="preserve"> this offender could be. </w:t>
      </w:r>
    </w:p>
    <w:p w14:paraId="3FDCF6A5" w14:textId="77777777" w:rsidR="00C27658" w:rsidRPr="00ED67F3" w:rsidRDefault="00C27658" w:rsidP="00ED67F3">
      <w:pPr>
        <w:spacing w:line="360" w:lineRule="auto"/>
        <w:rPr>
          <w:sz w:val="24"/>
        </w:rPr>
      </w:pPr>
    </w:p>
    <w:p w14:paraId="1AEEFA2D" w14:textId="77777777" w:rsidR="00C27658" w:rsidRPr="00ED67F3" w:rsidRDefault="00C27658" w:rsidP="00ED67F3">
      <w:pPr>
        <w:spacing w:line="360" w:lineRule="auto"/>
        <w:rPr>
          <w:sz w:val="24"/>
        </w:rPr>
      </w:pPr>
      <w:r w:rsidRPr="00ED67F3">
        <w:rPr>
          <w:sz w:val="24"/>
        </w:rPr>
        <w:t xml:space="preserve">After the male had left to go to the hospital, I contacted the control room and asked them to put out a call over the air for all officers on duty to conduct routine patrols in the area where the group of males had been seen causing anti-social behaviour in order to try to disrupt this behaviour from continuing. All officers agreed to conduct these patrols and to be alert for groups of males possibly acting in an anti-social manner, similar to the report we had already received, around the city centre. These patrols in the area had a positive effect, as there were no more calls regarding the group of males throwing snowballs at cars on that busy road, therefore achieving the desired result of disrupting the anti-social behaviour. </w:t>
      </w:r>
    </w:p>
    <w:p w14:paraId="5D0048D8" w14:textId="77777777" w:rsidR="00C27658" w:rsidRPr="00ED67F3" w:rsidRDefault="00C27658" w:rsidP="00ED67F3">
      <w:pPr>
        <w:spacing w:line="360" w:lineRule="auto"/>
        <w:rPr>
          <w:sz w:val="24"/>
        </w:rPr>
      </w:pPr>
    </w:p>
    <w:p w14:paraId="6EF75EA8" w14:textId="77777777" w:rsidR="00C27658" w:rsidRPr="00ED67F3" w:rsidRDefault="00C27658" w:rsidP="00ED67F3">
      <w:pPr>
        <w:spacing w:line="360" w:lineRule="auto"/>
        <w:rPr>
          <w:sz w:val="24"/>
        </w:rPr>
      </w:pPr>
      <w:r w:rsidRPr="00ED67F3">
        <w:rPr>
          <w:sz w:val="24"/>
        </w:rPr>
        <w:t xml:space="preserve">This incident happened quite early on in my policing career where I was still learning and progressing in my career. I believe I handled the situation well in terms of addressing the male’s injuries and advising him to go to hospital for advice on any possible head </w:t>
      </w:r>
      <w:proofErr w:type="gramStart"/>
      <w:r w:rsidRPr="00ED67F3">
        <w:rPr>
          <w:sz w:val="24"/>
        </w:rPr>
        <w:t>injuries</w:t>
      </w:r>
      <w:proofErr w:type="gramEnd"/>
      <w:r w:rsidRPr="00ED67F3">
        <w:rPr>
          <w:sz w:val="24"/>
        </w:rPr>
        <w:t xml:space="preserve"> he received. The safety advice I gave the male in regards to not making contact with the possible perpetrator, not to take the vigilante approach and to leave the investigation to the police </w:t>
      </w:r>
      <w:proofErr w:type="gramStart"/>
      <w:r w:rsidRPr="00ED67F3">
        <w:rPr>
          <w:sz w:val="24"/>
        </w:rPr>
        <w:t>was complimented</w:t>
      </w:r>
      <w:proofErr w:type="gramEnd"/>
      <w:r w:rsidRPr="00ED67F3">
        <w:rPr>
          <w:sz w:val="24"/>
        </w:rPr>
        <w:t xml:space="preserve"> by my Sergeant when I got back to debrief with him. However, the statement I took from a member of the public was missing a few key points around how many males were involved in the incident and what they were all wearing. I took this advice on board from my Sergeant and looked to improve on these key points in my next statement. The next </w:t>
      </w:r>
      <w:r w:rsidRPr="00ED67F3">
        <w:rPr>
          <w:sz w:val="24"/>
        </w:rPr>
        <w:lastRenderedPageBreak/>
        <w:t xml:space="preserve">statement I did </w:t>
      </w:r>
      <w:proofErr w:type="gramStart"/>
      <w:r w:rsidRPr="00ED67F3">
        <w:rPr>
          <w:sz w:val="24"/>
        </w:rPr>
        <w:t>was reviewed and complimented that I had took on board those errors and corrected them this time around</w:t>
      </w:r>
      <w:proofErr w:type="gramEnd"/>
      <w:r w:rsidRPr="00ED67F3">
        <w:rPr>
          <w:sz w:val="24"/>
        </w:rPr>
        <w:t xml:space="preserve">.   </w:t>
      </w:r>
    </w:p>
    <w:p w14:paraId="22F74B38" w14:textId="77777777" w:rsidR="00C27658" w:rsidRPr="00ED67F3" w:rsidRDefault="00C27658" w:rsidP="00ED67F3">
      <w:pPr>
        <w:spacing w:line="360" w:lineRule="auto"/>
        <w:rPr>
          <w:sz w:val="24"/>
        </w:rPr>
      </w:pPr>
    </w:p>
    <w:p w14:paraId="040D6450" w14:textId="77777777" w:rsidR="00C27658" w:rsidRPr="00ED67F3" w:rsidRDefault="00C27658" w:rsidP="00ED67F3">
      <w:pPr>
        <w:spacing w:line="360" w:lineRule="auto"/>
        <w:rPr>
          <w:sz w:val="24"/>
        </w:rPr>
      </w:pPr>
      <w:r w:rsidRPr="00ED67F3">
        <w:rPr>
          <w:sz w:val="24"/>
        </w:rPr>
        <w:t>Word Count: 1139.</w:t>
      </w:r>
    </w:p>
    <w:p w14:paraId="736D4DE4" w14:textId="77777777" w:rsidR="00C27658" w:rsidRDefault="00C27658" w:rsidP="5B63D80E">
      <w:pPr>
        <w:ind w:right="237"/>
        <w:jc w:val="both"/>
        <w:rPr>
          <w:b/>
          <w:bCs/>
          <w:sz w:val="24"/>
          <w:szCs w:val="24"/>
        </w:rPr>
      </w:pP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585C19C"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w:t>
      </w:r>
      <w:proofErr w:type="gramStart"/>
      <w:r w:rsidR="5A1BC7B5" w:rsidRPr="5A1BC7B5">
        <w:rPr>
          <w:rFonts w:eastAsia="Arial"/>
          <w:b/>
          <w:bCs/>
          <w:color w:val="000000" w:themeColor="text1"/>
          <w:sz w:val="24"/>
          <w:szCs w:val="24"/>
        </w:rPr>
        <w:t xml:space="preserve">investigations and </w:t>
      </w:r>
      <w:r>
        <w:rPr>
          <w:rFonts w:eastAsia="Arial"/>
          <w:b/>
          <w:bCs/>
          <w:color w:val="000000" w:themeColor="text1"/>
          <w:sz w:val="24"/>
          <w:szCs w:val="24"/>
        </w:rPr>
        <w:t>information</w:t>
      </w:r>
      <w:proofErr w:type="gramEnd"/>
      <w:r>
        <w:rPr>
          <w:rFonts w:eastAsia="Arial"/>
          <w:b/>
          <w:bCs/>
          <w:color w:val="000000" w:themeColor="text1"/>
          <w:sz w:val="24"/>
          <w:szCs w:val="24"/>
        </w:rPr>
        <w:t xml:space="preserve">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proofErr w:type="gramStart"/>
      <w:r w:rsidRPr="00D07BAB">
        <w:rPr>
          <w:b/>
          <w:bCs/>
          <w:sz w:val="24"/>
          <w:szCs w:val="24"/>
          <w:u w:val="single"/>
        </w:rPr>
        <w:t>incident which</w:t>
      </w:r>
      <w:proofErr w:type="gramEnd"/>
      <w:r w:rsidRPr="00D07BAB">
        <w:rPr>
          <w:b/>
          <w:bCs/>
          <w:sz w:val="24"/>
          <w:szCs w:val="24"/>
          <w:u w:val="single"/>
        </w:rPr>
        <w:t xml:space="preserve">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046820BC" w:rsidR="00711A70" w:rsidRDefault="00711A70" w:rsidP="00340E9A">
      <w:pPr>
        <w:ind w:right="237"/>
        <w:jc w:val="both"/>
        <w:rPr>
          <w:b/>
          <w:sz w:val="24"/>
          <w:szCs w:val="24"/>
        </w:rPr>
      </w:pPr>
      <w:r w:rsidRPr="00450C83">
        <w:rPr>
          <w:b/>
          <w:sz w:val="24"/>
          <w:szCs w:val="24"/>
        </w:rPr>
        <w:t>ANSWER:</w:t>
      </w:r>
    </w:p>
    <w:p w14:paraId="29BC9128" w14:textId="2B36251A" w:rsidR="00683BF2" w:rsidRDefault="00683BF2" w:rsidP="00340E9A">
      <w:pPr>
        <w:ind w:right="237"/>
        <w:jc w:val="both"/>
        <w:rPr>
          <w:b/>
          <w:sz w:val="24"/>
          <w:szCs w:val="24"/>
        </w:rPr>
      </w:pPr>
    </w:p>
    <w:p w14:paraId="10E8BF76" w14:textId="77777777" w:rsidR="00683BF2" w:rsidRPr="00ED67F3" w:rsidRDefault="00683BF2" w:rsidP="00ED67F3">
      <w:pPr>
        <w:pStyle w:val="NormalWeb"/>
        <w:spacing w:before="0" w:beforeAutospacing="0" w:after="750" w:afterAutospacing="0" w:line="360" w:lineRule="auto"/>
        <w:rPr>
          <w:rFonts w:ascii="Arial" w:hAnsi="Arial" w:cs="Arial"/>
          <w:color w:val="C45911" w:themeColor="accent2" w:themeShade="BF"/>
          <w:spacing w:val="-4"/>
        </w:rPr>
      </w:pPr>
      <w:r w:rsidRPr="00ED67F3">
        <w:rPr>
          <w:rFonts w:ascii="Arial" w:hAnsi="Arial" w:cs="Arial"/>
        </w:rPr>
        <w:t>In this essay, I will discuss a policing incident where I played a significant role in a complex and serious investigation of stalking and harassment. The investigation involved a victim who had endured stalking and harassment over a number of months from her ex-partner since the breakdown of their relationship. Stalking is be defined as, “</w:t>
      </w:r>
      <w:r w:rsidRPr="00ED67F3">
        <w:rPr>
          <w:rFonts w:ascii="Arial" w:hAnsi="Arial" w:cs="Arial"/>
          <w:iCs/>
          <w:spacing w:val="-4"/>
          <w:shd w:val="clear" w:color="auto" w:fill="FFFFFF"/>
        </w:rPr>
        <w:t>A pattern of fixated and obsessive behaviour which is repeated, persistent, intrusive and causes fear of violence or engenders alarm and distress in the victim.” (People Safe, 2020). Stalking behaviour is typically characterised by the perpetrator persistently making unwanted communication with the victim, for example through sending gifts. This can also include damage to property or sexual assault.</w:t>
      </w:r>
      <w:r w:rsidRPr="00ED67F3">
        <w:rPr>
          <w:rFonts w:ascii="Arial" w:hAnsi="Arial" w:cs="Arial"/>
          <w:i/>
          <w:iCs/>
          <w:color w:val="C45911" w:themeColor="accent2" w:themeShade="BF"/>
          <w:spacing w:val="-4"/>
          <w:shd w:val="clear" w:color="auto" w:fill="FFFFFF"/>
        </w:rPr>
        <w:t xml:space="preserve"> </w:t>
      </w:r>
      <w:r w:rsidRPr="00ED67F3">
        <w:rPr>
          <w:rFonts w:ascii="Arial" w:hAnsi="Arial" w:cs="Arial"/>
          <w:spacing w:val="-4"/>
        </w:rPr>
        <w:t>Harassment is slightly different to stalking and is be defined as, “unwanted behaviour from someone else that makes you feel distressed, humiliated or threatened.” (People Safe, 2020). Examples of harassment includes unwanted communication through a variety of different means (e.g. phone calls, letters, emails etc.), and can include physical visits. Harassment can also be characterised by abuse, both verbal and online.</w:t>
      </w:r>
    </w:p>
    <w:p w14:paraId="4C05BAB4" w14:textId="77777777" w:rsidR="00683BF2" w:rsidRPr="00ED67F3" w:rsidRDefault="00683BF2" w:rsidP="00ED67F3">
      <w:pPr>
        <w:pStyle w:val="NormalWeb"/>
        <w:spacing w:before="0" w:beforeAutospacing="0" w:after="750" w:afterAutospacing="0" w:line="360" w:lineRule="auto"/>
        <w:rPr>
          <w:rFonts w:ascii="Arial" w:hAnsi="Arial" w:cs="Arial"/>
          <w:color w:val="C45911" w:themeColor="accent2" w:themeShade="BF"/>
          <w:spacing w:val="-4"/>
        </w:rPr>
      </w:pPr>
      <w:r w:rsidRPr="00ED67F3">
        <w:rPr>
          <w:rFonts w:ascii="Arial" w:hAnsi="Arial" w:cs="Arial"/>
          <w:color w:val="000000" w:themeColor="text1"/>
          <w:spacing w:val="-4"/>
        </w:rPr>
        <w:lastRenderedPageBreak/>
        <w:t xml:space="preserve">The victim in this incident was suffering from both stalking and harassment and made police aware of the abuse she was suffering. Stalking and harassment is a crime that is certainly on the rise. Recent findings indicate that there were over 1.47 million victims of stalking within 12 months in 2019-2020 (ONS, 2020). </w:t>
      </w:r>
      <w:r w:rsidRPr="00ED67F3">
        <w:rPr>
          <w:rFonts w:ascii="Arial" w:hAnsi="Arial" w:cs="Arial"/>
          <w:spacing w:val="-4"/>
          <w:shd w:val="clear" w:color="auto" w:fill="FFFFFF"/>
        </w:rPr>
        <w:t xml:space="preserve">Upon receiving the call, I </w:t>
      </w:r>
      <w:proofErr w:type="gramStart"/>
      <w:r w:rsidRPr="00ED67F3">
        <w:rPr>
          <w:rFonts w:ascii="Arial" w:hAnsi="Arial" w:cs="Arial"/>
          <w:spacing w:val="-4"/>
          <w:shd w:val="clear" w:color="auto" w:fill="FFFFFF"/>
        </w:rPr>
        <w:t>was tasked</w:t>
      </w:r>
      <w:proofErr w:type="gramEnd"/>
      <w:r w:rsidRPr="00ED67F3">
        <w:rPr>
          <w:rFonts w:ascii="Arial" w:hAnsi="Arial" w:cs="Arial"/>
          <w:spacing w:val="-4"/>
          <w:shd w:val="clear" w:color="auto" w:fill="FFFFFF"/>
        </w:rPr>
        <w:t xml:space="preserve"> to attend and speak to the reporting victim to establish what we could offer as a police organisation and if any offences had been committed. On speaking to the victim, I quickly established that she was a victim of both stalking and harassment from an ex-partner after their relationship had ended six months previously. I explained the process of how we could start to investigate the offences and explained the process of going to court and how a statement </w:t>
      </w:r>
      <w:proofErr w:type="gramStart"/>
      <w:r w:rsidRPr="00ED67F3">
        <w:rPr>
          <w:rFonts w:ascii="Arial" w:hAnsi="Arial" w:cs="Arial"/>
          <w:spacing w:val="-4"/>
          <w:shd w:val="clear" w:color="auto" w:fill="FFFFFF"/>
        </w:rPr>
        <w:t>could be taken</w:t>
      </w:r>
      <w:proofErr w:type="gramEnd"/>
      <w:r w:rsidRPr="00ED67F3">
        <w:rPr>
          <w:rFonts w:ascii="Arial" w:hAnsi="Arial" w:cs="Arial"/>
          <w:spacing w:val="-4"/>
          <w:shd w:val="clear" w:color="auto" w:fill="FFFFFF"/>
        </w:rPr>
        <w:t xml:space="preserve">. The victim explained she would like to give a statement and was happy to attend court and give any evidence if necessary. This was my first stalking and harassment call and I knew it would be a large investigation with many areas to look into. Once the complex statement </w:t>
      </w:r>
      <w:proofErr w:type="gramStart"/>
      <w:r w:rsidRPr="00ED67F3">
        <w:rPr>
          <w:rFonts w:ascii="Arial" w:hAnsi="Arial" w:cs="Arial"/>
          <w:spacing w:val="-4"/>
          <w:shd w:val="clear" w:color="auto" w:fill="FFFFFF"/>
        </w:rPr>
        <w:t>was taken</w:t>
      </w:r>
      <w:proofErr w:type="gramEnd"/>
      <w:r w:rsidRPr="00ED67F3">
        <w:rPr>
          <w:rFonts w:ascii="Arial" w:hAnsi="Arial" w:cs="Arial"/>
          <w:spacing w:val="-4"/>
          <w:shd w:val="clear" w:color="auto" w:fill="FFFFFF"/>
        </w:rPr>
        <w:t xml:space="preserve"> covering key dates and times where the stalking and harassment had taken place, it was then time to look into other enquiries. Once I had established key dates and times that the victim gave whilst talking through the statement, it was then time to start looking into house to house enquiries and any CCTV in the area. House to house enquires and CCTV can make a case like stalking and harassment significantly stronger if it is was to go to court and a suspect brought to justice for the crime they have committed. If any potential witnesses arise from house to house enquiries then it is vital that, as an officer, you explain that if they wish to make a statement regarding what they have witnessed this could lead to going to court to give evidence in the case. A lot more homes are now installing CCTV on their properties to provide safety to their own homes and can sometimes help with police enquiries. These home CCTV systems ring doorbell cameras have helped numerous times with investigations into crime.  CCTV enquiries are vital to all cases, not only stalking and harassment, as it can place suspects at scenes on specific dates and times which again can strengthen the case if it was to go to court. </w:t>
      </w:r>
    </w:p>
    <w:p w14:paraId="12D86502" w14:textId="77777777" w:rsidR="00683BF2" w:rsidRPr="00ED67F3" w:rsidRDefault="00683BF2" w:rsidP="00ED67F3">
      <w:pPr>
        <w:pStyle w:val="NormalWeb"/>
        <w:spacing w:before="0" w:beforeAutospacing="0" w:after="750" w:afterAutospacing="0" w:line="360" w:lineRule="auto"/>
        <w:rPr>
          <w:rFonts w:ascii="Arial" w:hAnsi="Arial" w:cs="Arial"/>
          <w:spacing w:val="-4"/>
          <w:shd w:val="clear" w:color="auto" w:fill="FFFFFF"/>
        </w:rPr>
      </w:pPr>
      <w:r w:rsidRPr="00ED67F3">
        <w:rPr>
          <w:rFonts w:ascii="Arial" w:hAnsi="Arial" w:cs="Arial"/>
          <w:spacing w:val="-4"/>
          <w:shd w:val="clear" w:color="auto" w:fill="FFFFFF"/>
        </w:rPr>
        <w:t xml:space="preserve">Whilst the victim was giving her statement, she disclosed that a lot of the harassment from her ex-partner </w:t>
      </w:r>
      <w:proofErr w:type="gramStart"/>
      <w:r w:rsidRPr="00ED67F3">
        <w:rPr>
          <w:rFonts w:ascii="Arial" w:hAnsi="Arial" w:cs="Arial"/>
          <w:spacing w:val="-4"/>
          <w:shd w:val="clear" w:color="auto" w:fill="FFFFFF"/>
        </w:rPr>
        <w:t>had been done</w:t>
      </w:r>
      <w:proofErr w:type="gramEnd"/>
      <w:r w:rsidRPr="00ED67F3">
        <w:rPr>
          <w:rFonts w:ascii="Arial" w:hAnsi="Arial" w:cs="Arial"/>
          <w:spacing w:val="-4"/>
          <w:shd w:val="clear" w:color="auto" w:fill="FFFFFF"/>
        </w:rPr>
        <w:t xml:space="preserve"> via phone messages, phone calls, voicemail messages and social media messages. During the statement, it was of paramount importance to collect as much evidence as possible, such as key dates and </w:t>
      </w:r>
      <w:proofErr w:type="gramStart"/>
      <w:r w:rsidRPr="00ED67F3">
        <w:rPr>
          <w:rFonts w:ascii="Arial" w:hAnsi="Arial" w:cs="Arial"/>
          <w:spacing w:val="-4"/>
          <w:shd w:val="clear" w:color="auto" w:fill="FFFFFF"/>
        </w:rPr>
        <w:t>times</w:t>
      </w:r>
      <w:proofErr w:type="gramEnd"/>
      <w:r w:rsidRPr="00ED67F3">
        <w:rPr>
          <w:rFonts w:ascii="Arial" w:hAnsi="Arial" w:cs="Arial"/>
          <w:spacing w:val="-4"/>
          <w:shd w:val="clear" w:color="auto" w:fill="FFFFFF"/>
        </w:rPr>
        <w:t xml:space="preserve"> the messages and phone calls were received. The victim had screenshot the messages to </w:t>
      </w:r>
      <w:r w:rsidRPr="00ED67F3">
        <w:rPr>
          <w:rFonts w:ascii="Arial" w:hAnsi="Arial" w:cs="Arial"/>
          <w:spacing w:val="-4"/>
          <w:shd w:val="clear" w:color="auto" w:fill="FFFFFF"/>
        </w:rPr>
        <w:lastRenderedPageBreak/>
        <w:t xml:space="preserve">keep as evidence along with the voicemail messages. I explained that these messages and voicemail messages </w:t>
      </w:r>
      <w:proofErr w:type="gramStart"/>
      <w:r w:rsidRPr="00ED67F3">
        <w:rPr>
          <w:rFonts w:ascii="Arial" w:hAnsi="Arial" w:cs="Arial"/>
          <w:spacing w:val="-4"/>
          <w:shd w:val="clear" w:color="auto" w:fill="FFFFFF"/>
        </w:rPr>
        <w:t>could be used</w:t>
      </w:r>
      <w:proofErr w:type="gramEnd"/>
      <w:r w:rsidRPr="00ED67F3">
        <w:rPr>
          <w:rFonts w:ascii="Arial" w:hAnsi="Arial" w:cs="Arial"/>
          <w:spacing w:val="-4"/>
          <w:shd w:val="clear" w:color="auto" w:fill="FFFFFF"/>
        </w:rPr>
        <w:t xml:space="preserve"> as evidence and explained the process around exhibiting them as evidence so it could be presented to the Crown Prosecution Service (CPS) and, if needed, in court. I continued to explain that these exhibits would be vital in proving the stalking and harassment had been committed. Due to having the exhibits (call logs, messages, and voicemail messages) readily available, I explained that there was no need to take her phone to </w:t>
      </w:r>
      <w:proofErr w:type="gramStart"/>
      <w:r w:rsidRPr="00ED67F3">
        <w:rPr>
          <w:rFonts w:ascii="Arial" w:hAnsi="Arial" w:cs="Arial"/>
          <w:spacing w:val="-4"/>
          <w:shd w:val="clear" w:color="auto" w:fill="FFFFFF"/>
        </w:rPr>
        <w:t>be examined</w:t>
      </w:r>
      <w:proofErr w:type="gramEnd"/>
      <w:r w:rsidRPr="00ED67F3">
        <w:rPr>
          <w:rFonts w:ascii="Arial" w:hAnsi="Arial" w:cs="Arial"/>
          <w:spacing w:val="-4"/>
          <w:shd w:val="clear" w:color="auto" w:fill="FFFFFF"/>
        </w:rPr>
        <w:t xml:space="preserve"> for evidence as we had the exhibits we would need to proceed. However, I explained that once contact was made with the suspect, even though we had the exhibits we still had to prove that the calls and messages had been made from the suspects phone, and in order to prove this we would need to seize his phone and to start a XRY process. Again, this would help us prove or disprove the serious allegation of stalking and harassment. I also informed the victim that the XRY process could be a lengthy process to retrieve all of the relevant data and evidence that we would need. XRY is a digital and mobile forensics software system used to extract and analyse data from mobile phones, smart phones and any other mobile-enabled devices (</w:t>
      </w:r>
      <w:proofErr w:type="spellStart"/>
      <w:r w:rsidRPr="00ED67F3">
        <w:rPr>
          <w:rFonts w:ascii="Arial" w:hAnsi="Arial" w:cs="Arial"/>
          <w:spacing w:val="-4"/>
          <w:shd w:val="clear" w:color="auto" w:fill="FFFFFF"/>
        </w:rPr>
        <w:t>Disklabs</w:t>
      </w:r>
      <w:proofErr w:type="spellEnd"/>
      <w:r w:rsidRPr="00ED67F3">
        <w:rPr>
          <w:rFonts w:ascii="Arial" w:hAnsi="Arial" w:cs="Arial"/>
          <w:spacing w:val="-4"/>
          <w:shd w:val="clear" w:color="auto" w:fill="FFFFFF"/>
        </w:rPr>
        <w:t>, 2015).</w:t>
      </w:r>
    </w:p>
    <w:p w14:paraId="12A7BA7F" w14:textId="77777777" w:rsidR="00683BF2" w:rsidRPr="00ED67F3" w:rsidRDefault="00683BF2" w:rsidP="00ED67F3">
      <w:pPr>
        <w:pStyle w:val="NormalWeb"/>
        <w:spacing w:before="0" w:beforeAutospacing="0" w:after="750" w:afterAutospacing="0" w:line="360" w:lineRule="auto"/>
        <w:rPr>
          <w:rFonts w:ascii="Arial" w:hAnsi="Arial" w:cs="Arial"/>
          <w:spacing w:val="-4"/>
          <w:shd w:val="clear" w:color="auto" w:fill="FFFFFF"/>
        </w:rPr>
      </w:pPr>
      <w:r w:rsidRPr="00ED67F3">
        <w:rPr>
          <w:rFonts w:ascii="Arial" w:hAnsi="Arial" w:cs="Arial"/>
          <w:spacing w:val="-4"/>
          <w:shd w:val="clear" w:color="auto" w:fill="FFFFFF"/>
        </w:rPr>
        <w:t xml:space="preserve">After speaking to the victim extensively, and collecting all of the information and evidence I required, I moved on to making contact with the suspect. The suspect </w:t>
      </w:r>
      <w:proofErr w:type="gramStart"/>
      <w:r w:rsidRPr="00ED67F3">
        <w:rPr>
          <w:rFonts w:ascii="Arial" w:hAnsi="Arial" w:cs="Arial"/>
          <w:spacing w:val="-4"/>
          <w:shd w:val="clear" w:color="auto" w:fill="FFFFFF"/>
        </w:rPr>
        <w:t>was arrested</w:t>
      </w:r>
      <w:proofErr w:type="gramEnd"/>
      <w:r w:rsidRPr="00ED67F3">
        <w:rPr>
          <w:rFonts w:ascii="Arial" w:hAnsi="Arial" w:cs="Arial"/>
          <w:spacing w:val="-4"/>
          <w:shd w:val="clear" w:color="auto" w:fill="FFFFFF"/>
        </w:rPr>
        <w:t xml:space="preserve">, and a search of his premises was conducted under Section 32 PACE (Bryant and Bryant, 2017). This is a power police officers can use to search a person or premises when an individual </w:t>
      </w:r>
      <w:proofErr w:type="gramStart"/>
      <w:r w:rsidRPr="00ED67F3">
        <w:rPr>
          <w:rFonts w:ascii="Arial" w:hAnsi="Arial" w:cs="Arial"/>
          <w:spacing w:val="-4"/>
          <w:shd w:val="clear" w:color="auto" w:fill="FFFFFF"/>
        </w:rPr>
        <w:t>has been arrested</w:t>
      </w:r>
      <w:proofErr w:type="gramEnd"/>
      <w:r w:rsidRPr="00ED67F3">
        <w:rPr>
          <w:rFonts w:ascii="Arial" w:hAnsi="Arial" w:cs="Arial"/>
          <w:spacing w:val="-4"/>
          <w:shd w:val="clear" w:color="auto" w:fill="FFFFFF"/>
        </w:rPr>
        <w:t xml:space="preserve">. The purpose of this search was to find and seize the suspect’s phone for the XRY phone extraction to take place. </w:t>
      </w:r>
      <w:proofErr w:type="gramStart"/>
      <w:r w:rsidRPr="00ED67F3">
        <w:rPr>
          <w:rFonts w:ascii="Arial" w:hAnsi="Arial" w:cs="Arial"/>
          <w:spacing w:val="-4"/>
          <w:shd w:val="clear" w:color="auto" w:fill="FFFFFF"/>
        </w:rPr>
        <w:t>Being arrested</w:t>
      </w:r>
      <w:proofErr w:type="gramEnd"/>
      <w:r w:rsidRPr="00ED67F3">
        <w:rPr>
          <w:rFonts w:ascii="Arial" w:hAnsi="Arial" w:cs="Arial"/>
          <w:spacing w:val="-4"/>
          <w:shd w:val="clear" w:color="auto" w:fill="FFFFFF"/>
        </w:rPr>
        <w:t xml:space="preserve"> has a significant impact on a person’s human rights, as they are having the liberty of freedom taken away. Seizing a person’s phone to </w:t>
      </w:r>
      <w:proofErr w:type="gramStart"/>
      <w:r w:rsidRPr="00ED67F3">
        <w:rPr>
          <w:rFonts w:ascii="Arial" w:hAnsi="Arial" w:cs="Arial"/>
          <w:spacing w:val="-4"/>
          <w:shd w:val="clear" w:color="auto" w:fill="FFFFFF"/>
        </w:rPr>
        <w:t>be examined</w:t>
      </w:r>
      <w:proofErr w:type="gramEnd"/>
      <w:r w:rsidRPr="00ED67F3">
        <w:rPr>
          <w:rFonts w:ascii="Arial" w:hAnsi="Arial" w:cs="Arial"/>
          <w:spacing w:val="-4"/>
          <w:shd w:val="clear" w:color="auto" w:fill="FFFFFF"/>
        </w:rPr>
        <w:t xml:space="preserve"> also has a substantial impact on a person’s human rights as their privacy is being invaded by going through the XRY examination process (Equality Human Rights, 2021). I explained to the suspect why this needed to take place so he </w:t>
      </w:r>
      <w:proofErr w:type="gramStart"/>
      <w:r w:rsidRPr="00ED67F3">
        <w:rPr>
          <w:rFonts w:ascii="Arial" w:hAnsi="Arial" w:cs="Arial"/>
          <w:spacing w:val="-4"/>
          <w:shd w:val="clear" w:color="auto" w:fill="FFFFFF"/>
        </w:rPr>
        <w:t>was fully informed</w:t>
      </w:r>
      <w:proofErr w:type="gramEnd"/>
      <w:r w:rsidRPr="00ED67F3">
        <w:rPr>
          <w:rFonts w:ascii="Arial" w:hAnsi="Arial" w:cs="Arial"/>
          <w:spacing w:val="-4"/>
          <w:shd w:val="clear" w:color="auto" w:fill="FFFFFF"/>
        </w:rPr>
        <w:t xml:space="preserve"> throughout the process of the investigation and from the onset. I also explained that he </w:t>
      </w:r>
      <w:proofErr w:type="gramStart"/>
      <w:r w:rsidRPr="00ED67F3">
        <w:rPr>
          <w:rFonts w:ascii="Arial" w:hAnsi="Arial" w:cs="Arial"/>
          <w:spacing w:val="-4"/>
          <w:shd w:val="clear" w:color="auto" w:fill="FFFFFF"/>
        </w:rPr>
        <w:t>would be interviewed</w:t>
      </w:r>
      <w:proofErr w:type="gramEnd"/>
      <w:r w:rsidRPr="00ED67F3">
        <w:rPr>
          <w:rFonts w:ascii="Arial" w:hAnsi="Arial" w:cs="Arial"/>
          <w:spacing w:val="-4"/>
          <w:shd w:val="clear" w:color="auto" w:fill="FFFFFF"/>
        </w:rPr>
        <w:t xml:space="preserve"> regarding the offence of which he was arrested for relating to stalking and harassment. This would be his opportunity to have a solicitor present and to give his account of the alleged serious offence. An interpreter was not needed for this process as there were no language barriers between </w:t>
      </w:r>
      <w:proofErr w:type="gramStart"/>
      <w:r w:rsidRPr="00ED67F3">
        <w:rPr>
          <w:rFonts w:ascii="Arial" w:hAnsi="Arial" w:cs="Arial"/>
          <w:spacing w:val="-4"/>
          <w:shd w:val="clear" w:color="auto" w:fill="FFFFFF"/>
        </w:rPr>
        <w:t>myself and the male suspect</w:t>
      </w:r>
      <w:proofErr w:type="gramEnd"/>
      <w:r w:rsidRPr="00ED67F3">
        <w:rPr>
          <w:rFonts w:ascii="Arial" w:hAnsi="Arial" w:cs="Arial"/>
          <w:spacing w:val="-4"/>
          <w:shd w:val="clear" w:color="auto" w:fill="FFFFFF"/>
        </w:rPr>
        <w:t xml:space="preserve">. However, if there had been I </w:t>
      </w:r>
      <w:r w:rsidRPr="00ED67F3">
        <w:rPr>
          <w:rFonts w:ascii="Arial" w:hAnsi="Arial" w:cs="Arial"/>
          <w:spacing w:val="-4"/>
          <w:shd w:val="clear" w:color="auto" w:fill="FFFFFF"/>
        </w:rPr>
        <w:lastRenderedPageBreak/>
        <w:t xml:space="preserve">am aware that suspects have the right to </w:t>
      </w:r>
      <w:proofErr w:type="gramStart"/>
      <w:r w:rsidRPr="00ED67F3">
        <w:rPr>
          <w:rFonts w:ascii="Arial" w:hAnsi="Arial" w:cs="Arial"/>
          <w:spacing w:val="-4"/>
          <w:shd w:val="clear" w:color="auto" w:fill="FFFFFF"/>
        </w:rPr>
        <w:t>be told</w:t>
      </w:r>
      <w:proofErr w:type="gramEnd"/>
      <w:r w:rsidRPr="00ED67F3">
        <w:rPr>
          <w:rFonts w:ascii="Arial" w:hAnsi="Arial" w:cs="Arial"/>
          <w:spacing w:val="-4"/>
          <w:shd w:val="clear" w:color="auto" w:fill="FFFFFF"/>
        </w:rPr>
        <w:t xml:space="preserve"> in a language they understand that charges that they face (Equality Human Rights, 2021). In this </w:t>
      </w:r>
      <w:proofErr w:type="gramStart"/>
      <w:r w:rsidRPr="00ED67F3">
        <w:rPr>
          <w:rFonts w:ascii="Arial" w:hAnsi="Arial" w:cs="Arial"/>
          <w:spacing w:val="-4"/>
          <w:shd w:val="clear" w:color="auto" w:fill="FFFFFF"/>
        </w:rPr>
        <w:t>case</w:t>
      </w:r>
      <w:proofErr w:type="gramEnd"/>
      <w:r w:rsidRPr="00ED67F3">
        <w:rPr>
          <w:rFonts w:ascii="Arial" w:hAnsi="Arial" w:cs="Arial"/>
          <w:spacing w:val="-4"/>
          <w:shd w:val="clear" w:color="auto" w:fill="FFFFFF"/>
        </w:rPr>
        <w:t xml:space="preserve"> the suspect was a British male who could fully understand myself and the complete process he was going through.  Before the interview was to take place, I compiled a list of relevant questions relating to the offences committed to ask the suspect and to get an account from him. These questions are vitally important as again it can help prove or disprove if the offence has taken place and, if so, why the offence has taken place, and the motivation behind it. Again, this interview forms part of the evidence to be </w:t>
      </w:r>
      <w:proofErr w:type="gramStart"/>
      <w:r w:rsidRPr="00ED67F3">
        <w:rPr>
          <w:rFonts w:ascii="Arial" w:hAnsi="Arial" w:cs="Arial"/>
          <w:spacing w:val="-4"/>
          <w:shd w:val="clear" w:color="auto" w:fill="FFFFFF"/>
        </w:rPr>
        <w:t>exhibited</w:t>
      </w:r>
      <w:proofErr w:type="gramEnd"/>
      <w:r w:rsidRPr="00ED67F3">
        <w:rPr>
          <w:rFonts w:ascii="Arial" w:hAnsi="Arial" w:cs="Arial"/>
          <w:spacing w:val="-4"/>
          <w:shd w:val="clear" w:color="auto" w:fill="FFFFFF"/>
        </w:rPr>
        <w:t xml:space="preserve"> and saved so the Crime Prosecution Service (CPS) and the courts can access this if required. </w:t>
      </w:r>
    </w:p>
    <w:p w14:paraId="47AA5987" w14:textId="77777777" w:rsidR="00683BF2" w:rsidRPr="00ED67F3" w:rsidRDefault="00683BF2" w:rsidP="00ED67F3">
      <w:pPr>
        <w:pStyle w:val="NormalWeb"/>
        <w:spacing w:before="0" w:beforeAutospacing="0" w:after="750" w:afterAutospacing="0" w:line="360" w:lineRule="auto"/>
        <w:rPr>
          <w:rFonts w:ascii="Arial" w:hAnsi="Arial" w:cs="Arial"/>
          <w:spacing w:val="-4"/>
          <w:shd w:val="clear" w:color="auto" w:fill="FFFFFF"/>
        </w:rPr>
      </w:pPr>
      <w:r w:rsidRPr="00ED67F3">
        <w:rPr>
          <w:rFonts w:ascii="Arial" w:hAnsi="Arial" w:cs="Arial"/>
          <w:spacing w:val="-4"/>
          <w:shd w:val="clear" w:color="auto" w:fill="FFFFFF"/>
        </w:rPr>
        <w:t xml:space="preserve">Now that all evidence had been gathered, the interview had been conducted, an account collected from both the suspect and the victim, and the phone data extracted from the XRY process, it was time for a decision to be made by the Custody Sargent. The decision </w:t>
      </w:r>
      <w:proofErr w:type="gramStart"/>
      <w:r w:rsidRPr="00ED67F3">
        <w:rPr>
          <w:rFonts w:ascii="Arial" w:hAnsi="Arial" w:cs="Arial"/>
          <w:spacing w:val="-4"/>
          <w:shd w:val="clear" w:color="auto" w:fill="FFFFFF"/>
        </w:rPr>
        <w:t>was made</w:t>
      </w:r>
      <w:proofErr w:type="gramEnd"/>
      <w:r w:rsidRPr="00ED67F3">
        <w:rPr>
          <w:rFonts w:ascii="Arial" w:hAnsi="Arial" w:cs="Arial"/>
          <w:spacing w:val="-4"/>
          <w:shd w:val="clear" w:color="auto" w:fill="FFFFFF"/>
        </w:rPr>
        <w:t xml:space="preserve"> to charge the suspect as the evidence that was available, along with the interview transcripts and statements were sufficient for charges to be made against the suspect.  The XRY phone data extraction was vital in the decision the Custody Sergeant made as it demonstrated over whelming evidence that the crime had been committed. The male </w:t>
      </w:r>
      <w:proofErr w:type="gramStart"/>
      <w:r w:rsidRPr="00ED67F3">
        <w:rPr>
          <w:rFonts w:ascii="Arial" w:hAnsi="Arial" w:cs="Arial"/>
          <w:spacing w:val="-4"/>
          <w:shd w:val="clear" w:color="auto" w:fill="FFFFFF"/>
        </w:rPr>
        <w:t>was given a date to appear in court relating</w:t>
      </w:r>
      <w:proofErr w:type="gramEnd"/>
      <w:r w:rsidRPr="00ED67F3">
        <w:rPr>
          <w:rFonts w:ascii="Arial" w:hAnsi="Arial" w:cs="Arial"/>
          <w:spacing w:val="-4"/>
          <w:shd w:val="clear" w:color="auto" w:fill="FFFFFF"/>
        </w:rPr>
        <w:t xml:space="preserve"> to the charges he was being convicted of. In cases such as these, often bail conditions are placed on the suspect until their court hearing with the main being not to contact the victim in any way possible from in person to any mobile messaging or through a third party person. The victim was updated with the decision that was made by the Custody Sergeant and aware of the bail conditions that were in place and if at any point those conditions was broken, or she did not feel safe to contact the police as soon as possible. A safety plan </w:t>
      </w:r>
      <w:proofErr w:type="gramStart"/>
      <w:r w:rsidRPr="00ED67F3">
        <w:rPr>
          <w:rFonts w:ascii="Arial" w:hAnsi="Arial" w:cs="Arial"/>
          <w:spacing w:val="-4"/>
          <w:shd w:val="clear" w:color="auto" w:fill="FFFFFF"/>
        </w:rPr>
        <w:t>was put in place and discussed with the victim</w:t>
      </w:r>
      <w:proofErr w:type="gramEnd"/>
      <w:r w:rsidRPr="00ED67F3">
        <w:rPr>
          <w:rFonts w:ascii="Arial" w:hAnsi="Arial" w:cs="Arial"/>
          <w:spacing w:val="-4"/>
          <w:shd w:val="clear" w:color="auto" w:fill="FFFFFF"/>
        </w:rPr>
        <w:t xml:space="preserve">. The victim was happy with how the incident </w:t>
      </w:r>
      <w:proofErr w:type="gramStart"/>
      <w:r w:rsidRPr="00ED67F3">
        <w:rPr>
          <w:rFonts w:ascii="Arial" w:hAnsi="Arial" w:cs="Arial"/>
          <w:spacing w:val="-4"/>
          <w:shd w:val="clear" w:color="auto" w:fill="FFFFFF"/>
        </w:rPr>
        <w:t>was dealt with, and felt comfortable in how we took her allegation seriously and dealt with the suspect involved promptly and efficiently</w:t>
      </w:r>
      <w:proofErr w:type="gramEnd"/>
      <w:r w:rsidRPr="00ED67F3">
        <w:rPr>
          <w:rFonts w:ascii="Arial" w:hAnsi="Arial" w:cs="Arial"/>
          <w:spacing w:val="-4"/>
          <w:shd w:val="clear" w:color="auto" w:fill="FFFFFF"/>
        </w:rPr>
        <w:t xml:space="preserve">. This could have a positive impact on how she, and people she knows, see us as a police organisation, and reinforces to members of the public that we will take all allegations seriously and fully investigate the crimes as best as we possibly can.   </w:t>
      </w:r>
    </w:p>
    <w:p w14:paraId="6D395D24" w14:textId="77777777" w:rsidR="00683BF2" w:rsidRPr="00ED67F3" w:rsidRDefault="00683BF2" w:rsidP="00ED67F3">
      <w:pPr>
        <w:pStyle w:val="NormalWeb"/>
        <w:spacing w:before="0" w:beforeAutospacing="0" w:after="750" w:afterAutospacing="0" w:line="360" w:lineRule="auto"/>
        <w:rPr>
          <w:rFonts w:ascii="Arial" w:hAnsi="Arial" w:cs="Arial"/>
          <w:spacing w:val="-4"/>
          <w:shd w:val="clear" w:color="auto" w:fill="FFFFFF"/>
        </w:rPr>
      </w:pPr>
      <w:r w:rsidRPr="00ED67F3">
        <w:rPr>
          <w:rFonts w:ascii="Arial" w:hAnsi="Arial" w:cs="Arial"/>
          <w:spacing w:val="-4"/>
          <w:shd w:val="clear" w:color="auto" w:fill="FFFFFF"/>
        </w:rPr>
        <w:lastRenderedPageBreak/>
        <w:t xml:space="preserve">This was one of my first complex investigations and I was aware from the outset it would require a significant amount of investigation and evidence gathering to provide the best possible case to the Custody Sergeant or Crown Prosecution Service (CPS) to make a decision regarding the offence committed. It was the first time I needed to seize a phone from a person and I ensured the correct PACE powers </w:t>
      </w:r>
      <w:proofErr w:type="gramStart"/>
      <w:r w:rsidRPr="00ED67F3">
        <w:rPr>
          <w:rFonts w:ascii="Arial" w:hAnsi="Arial" w:cs="Arial"/>
          <w:spacing w:val="-4"/>
          <w:shd w:val="clear" w:color="auto" w:fill="FFFFFF"/>
        </w:rPr>
        <w:t>were used</w:t>
      </w:r>
      <w:proofErr w:type="gramEnd"/>
      <w:r w:rsidRPr="00ED67F3">
        <w:rPr>
          <w:rFonts w:ascii="Arial" w:hAnsi="Arial" w:cs="Arial"/>
          <w:spacing w:val="-4"/>
          <w:shd w:val="clear" w:color="auto" w:fill="FFFFFF"/>
        </w:rPr>
        <w:t xml:space="preserve"> in order to seize the phone correctly and fairly, whilst being mindful of the suspect’s human rights. A trained XRY officer conducted the XRY process, but I was involved in making sure this process could take place and then exhibited the evidence collected from the examination. I learnt the importance of keeping in regular, consistent contact with the victim in cases such as these as it </w:t>
      </w:r>
      <w:proofErr w:type="gramStart"/>
      <w:r w:rsidRPr="00ED67F3">
        <w:rPr>
          <w:rFonts w:ascii="Arial" w:hAnsi="Arial" w:cs="Arial"/>
          <w:spacing w:val="-4"/>
          <w:shd w:val="clear" w:color="auto" w:fill="FFFFFF"/>
        </w:rPr>
        <w:t>can</w:t>
      </w:r>
      <w:proofErr w:type="gramEnd"/>
      <w:r w:rsidRPr="00ED67F3">
        <w:rPr>
          <w:rFonts w:ascii="Arial" w:hAnsi="Arial" w:cs="Arial"/>
          <w:spacing w:val="-4"/>
          <w:shd w:val="clear" w:color="auto" w:fill="FFFFFF"/>
        </w:rPr>
        <w:t xml:space="preserve"> be a lengthy, and uncertain, period waiting for the relevant evidence to be gathered. The victim </w:t>
      </w:r>
      <w:proofErr w:type="gramStart"/>
      <w:r w:rsidRPr="00ED67F3">
        <w:rPr>
          <w:rFonts w:ascii="Arial" w:hAnsi="Arial" w:cs="Arial"/>
          <w:spacing w:val="-4"/>
          <w:shd w:val="clear" w:color="auto" w:fill="FFFFFF"/>
        </w:rPr>
        <w:t>was very stressed and concerned during the process,</w:t>
      </w:r>
      <w:proofErr w:type="gramEnd"/>
      <w:r w:rsidRPr="00ED67F3">
        <w:rPr>
          <w:rFonts w:ascii="Arial" w:hAnsi="Arial" w:cs="Arial"/>
          <w:spacing w:val="-4"/>
          <w:shd w:val="clear" w:color="auto" w:fill="FFFFFF"/>
        </w:rPr>
        <w:t xml:space="preserve"> but due to my daily and weekly updates, she felt a lot more comfortable knowing exactly where we were in the process, and reassured that every time something new happened in the investigation I would inform her at the earliest opportunity. Having good, positive feedback from the victim after the investigation was complete, was a real positive for myself being new in service and having to investigate such a complex and tricky offence such as stalking and harassment. Constructive, positive feedback from my Sergeant was also beneficial as he was happy with how I explored every possible avenue to gather as much evidence as possible. He also commended my strong, positive relationship with the victim throughout as a key point in how the investigation was handled, providing a good positive relationship with ourselves as a police organisation and the public who needed our help. </w:t>
      </w:r>
    </w:p>
    <w:p w14:paraId="4CB72AC2" w14:textId="77777777" w:rsidR="00683BF2" w:rsidRPr="00ED67F3" w:rsidRDefault="00683BF2" w:rsidP="00ED67F3">
      <w:pPr>
        <w:pStyle w:val="NormalWeb"/>
        <w:spacing w:before="0" w:beforeAutospacing="0" w:after="750" w:afterAutospacing="0" w:line="360" w:lineRule="auto"/>
        <w:rPr>
          <w:rFonts w:ascii="Arial" w:hAnsi="Arial" w:cs="Arial"/>
          <w:spacing w:val="-4"/>
          <w:shd w:val="clear" w:color="auto" w:fill="FFFFFF"/>
        </w:rPr>
      </w:pPr>
      <w:r w:rsidRPr="00ED67F3">
        <w:rPr>
          <w:rFonts w:ascii="Arial" w:hAnsi="Arial" w:cs="Arial"/>
          <w:spacing w:val="-4"/>
          <w:shd w:val="clear" w:color="auto" w:fill="FFFFFF"/>
        </w:rPr>
        <w:t>Word Count: 1850.</w:t>
      </w:r>
    </w:p>
    <w:p w14:paraId="573A268B" w14:textId="77777777" w:rsidR="00683BF2" w:rsidRPr="00450C83" w:rsidRDefault="00683BF2"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692EDD2D" w14:textId="77777777" w:rsidR="00ED67F3" w:rsidRDefault="00ED67F3" w:rsidP="00ED67F3">
      <w:pPr>
        <w:ind w:right="237"/>
        <w:rPr>
          <w:sz w:val="24"/>
          <w:szCs w:val="24"/>
        </w:rPr>
      </w:pPr>
    </w:p>
    <w:p w14:paraId="6B0989EF" w14:textId="2A5710DE" w:rsidR="00025650" w:rsidRPr="00ED67F3" w:rsidRDefault="5B63D80E" w:rsidP="00ED67F3">
      <w:pPr>
        <w:ind w:right="237"/>
        <w:jc w:val="center"/>
      </w:pPr>
      <w:r w:rsidRPr="5B63D80E">
        <w:rPr>
          <w:b/>
          <w:bCs/>
          <w:sz w:val="24"/>
          <w:szCs w:val="24"/>
        </w:rPr>
        <w:lastRenderedPageBreak/>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379944A2" w:rsidR="003C458C" w:rsidRDefault="003C458C" w:rsidP="00340E9A">
      <w:pPr>
        <w:ind w:right="237"/>
        <w:jc w:val="both"/>
        <w:rPr>
          <w:b/>
          <w:sz w:val="24"/>
          <w:szCs w:val="24"/>
        </w:rPr>
      </w:pPr>
      <w:r w:rsidRPr="00450C83">
        <w:rPr>
          <w:b/>
          <w:sz w:val="24"/>
          <w:szCs w:val="24"/>
        </w:rPr>
        <w:t>ANSWER:</w:t>
      </w:r>
    </w:p>
    <w:p w14:paraId="0DEAD571" w14:textId="5FC7773F" w:rsidR="004E3727" w:rsidRDefault="004E3727" w:rsidP="00340E9A">
      <w:pPr>
        <w:ind w:right="237"/>
        <w:jc w:val="both"/>
        <w:rPr>
          <w:b/>
          <w:sz w:val="24"/>
          <w:szCs w:val="24"/>
        </w:rPr>
      </w:pPr>
    </w:p>
    <w:p w14:paraId="0628470C" w14:textId="77777777" w:rsidR="004E3727" w:rsidRPr="00ED67F3" w:rsidRDefault="004E3727" w:rsidP="00ED67F3">
      <w:pPr>
        <w:spacing w:line="360" w:lineRule="auto"/>
        <w:rPr>
          <w:sz w:val="24"/>
          <w:szCs w:val="24"/>
        </w:rPr>
      </w:pPr>
      <w:r w:rsidRPr="00ED67F3">
        <w:rPr>
          <w:sz w:val="24"/>
          <w:szCs w:val="24"/>
        </w:rPr>
        <w:t xml:space="preserve">In this essay, I will discuss and reflect upon a policing incident where a crime was committed using digital technology. In this incident, an offender used a social media site to try to blackmail and extort a child to send explicit photos of herself via the social media site. Digital crime </w:t>
      </w:r>
      <w:proofErr w:type="gramStart"/>
      <w:r w:rsidRPr="00ED67F3">
        <w:rPr>
          <w:sz w:val="24"/>
          <w:szCs w:val="24"/>
        </w:rPr>
        <w:t>is defined</w:t>
      </w:r>
      <w:proofErr w:type="gramEnd"/>
      <w:r w:rsidRPr="00ED67F3">
        <w:rPr>
          <w:sz w:val="24"/>
          <w:szCs w:val="24"/>
        </w:rPr>
        <w:t xml:space="preserve"> as “an offence targeted at computer data and its related digital systems.” This can include unauthorised access, theft, modification, corruption or disruption. (Mohammed, 2015). In a survey conducted by the Office for National Statistics (ONS) it is estimated </w:t>
      </w:r>
      <w:proofErr w:type="gramStart"/>
      <w:r w:rsidRPr="00ED67F3">
        <w:rPr>
          <w:sz w:val="24"/>
          <w:szCs w:val="24"/>
        </w:rPr>
        <w:t>that</w:t>
      </w:r>
      <w:proofErr w:type="gramEnd"/>
      <w:r w:rsidRPr="00ED67F3">
        <w:rPr>
          <w:sz w:val="24"/>
          <w:szCs w:val="24"/>
        </w:rPr>
        <w:t xml:space="preserve"> around 4.5 million cybercrimes were committed in England and Wales during a 12-month period. Within those, around 3.24 million were fraud offences and 1.23 million </w:t>
      </w:r>
      <w:proofErr w:type="gramStart"/>
      <w:r w:rsidRPr="00ED67F3">
        <w:rPr>
          <w:sz w:val="24"/>
          <w:szCs w:val="24"/>
        </w:rPr>
        <w:t>were related</w:t>
      </w:r>
      <w:proofErr w:type="gramEnd"/>
      <w:r w:rsidRPr="00ED67F3">
        <w:rPr>
          <w:sz w:val="24"/>
          <w:szCs w:val="24"/>
        </w:rPr>
        <w:t xml:space="preserve"> to computer misuse, such as child pornography and hacking (</w:t>
      </w:r>
      <w:proofErr w:type="spellStart"/>
      <w:r w:rsidRPr="00ED67F3">
        <w:rPr>
          <w:sz w:val="24"/>
          <w:szCs w:val="24"/>
        </w:rPr>
        <w:t>Henshaw</w:t>
      </w:r>
      <w:proofErr w:type="spellEnd"/>
      <w:r w:rsidRPr="00ED67F3">
        <w:rPr>
          <w:sz w:val="24"/>
          <w:szCs w:val="24"/>
        </w:rPr>
        <w:t xml:space="preserve"> 2019). Adults between the ages of 35-44 are 7.4% more likely to be victims of cybercrime. This is compared to 16-24 years, who are 4.9% more likely to be victims, 65-74 year old who are 5.4% more likely to be victims, and the over 75s who are 2.8% more likely to be victims of cybercrime.(</w:t>
      </w:r>
      <w:proofErr w:type="spellStart"/>
      <w:r w:rsidRPr="00ED67F3">
        <w:rPr>
          <w:sz w:val="24"/>
          <w:szCs w:val="24"/>
        </w:rPr>
        <w:t>Henshaw</w:t>
      </w:r>
      <w:proofErr w:type="spellEnd"/>
      <w:r w:rsidRPr="00ED67F3">
        <w:rPr>
          <w:sz w:val="24"/>
          <w:szCs w:val="24"/>
        </w:rPr>
        <w:t>, 2019).</w:t>
      </w:r>
    </w:p>
    <w:p w14:paraId="523A45F7" w14:textId="77777777" w:rsidR="004E3727" w:rsidRPr="00ED67F3" w:rsidRDefault="004E3727" w:rsidP="00ED67F3">
      <w:pPr>
        <w:spacing w:line="360" w:lineRule="auto"/>
        <w:rPr>
          <w:color w:val="4472C4" w:themeColor="accent1"/>
          <w:sz w:val="24"/>
          <w:szCs w:val="24"/>
          <w:shd w:val="clear" w:color="auto" w:fill="FFFFFF"/>
        </w:rPr>
      </w:pPr>
    </w:p>
    <w:p w14:paraId="209AEDD3" w14:textId="77777777" w:rsidR="004E3727" w:rsidRPr="00ED67F3" w:rsidRDefault="004E3727" w:rsidP="00ED67F3">
      <w:pPr>
        <w:pStyle w:val="NormalWeb"/>
        <w:spacing w:before="0" w:beforeAutospacing="0" w:after="300" w:afterAutospacing="0" w:line="360" w:lineRule="auto"/>
        <w:textAlignment w:val="baseline"/>
        <w:rPr>
          <w:rFonts w:ascii="Arial" w:hAnsi="Arial" w:cs="Arial"/>
          <w:shd w:val="clear" w:color="auto" w:fill="FFFFFF"/>
        </w:rPr>
      </w:pPr>
      <w:r w:rsidRPr="00ED67F3">
        <w:rPr>
          <w:rFonts w:ascii="Arial" w:hAnsi="Arial" w:cs="Arial"/>
          <w:spacing w:val="-8"/>
        </w:rPr>
        <w:t xml:space="preserve">A call to Gwent police </w:t>
      </w:r>
      <w:proofErr w:type="gramStart"/>
      <w:r w:rsidRPr="00ED67F3">
        <w:rPr>
          <w:rFonts w:ascii="Arial" w:hAnsi="Arial" w:cs="Arial"/>
          <w:spacing w:val="-8"/>
        </w:rPr>
        <w:t>was made</w:t>
      </w:r>
      <w:proofErr w:type="gramEnd"/>
      <w:r w:rsidRPr="00ED67F3">
        <w:rPr>
          <w:rFonts w:ascii="Arial" w:hAnsi="Arial" w:cs="Arial"/>
          <w:spacing w:val="-8"/>
        </w:rPr>
        <w:t xml:space="preserve"> from a concerned parent regarding her daughter and her social media account. The parents became aware of a potential issue when their daughter’s behaviour became very secretive when her mobile phone would make a sound, meaning she had received a notification from someone communicating with her. As their daughter was only 14 years old the parents became concerned and worried that something inappropriate was occurring. They decided to take her mobile phone from her to investigate their concerns. They found on one of her social media accounts that she had been communicating with a boy they were not familiar </w:t>
      </w:r>
      <w:proofErr w:type="gramStart"/>
      <w:r w:rsidRPr="00ED67F3">
        <w:rPr>
          <w:rFonts w:ascii="Arial" w:hAnsi="Arial" w:cs="Arial"/>
          <w:spacing w:val="-8"/>
        </w:rPr>
        <w:t>with</w:t>
      </w:r>
      <w:proofErr w:type="gramEnd"/>
      <w:r w:rsidRPr="00ED67F3">
        <w:rPr>
          <w:rFonts w:ascii="Arial" w:hAnsi="Arial" w:cs="Arial"/>
          <w:spacing w:val="-8"/>
        </w:rPr>
        <w:t xml:space="preserve">. They asked their daughter who this boy was and what had been going on regarding the communications between them. Their </w:t>
      </w:r>
      <w:r w:rsidRPr="00ED67F3">
        <w:rPr>
          <w:rFonts w:ascii="Arial" w:hAnsi="Arial" w:cs="Arial"/>
          <w:spacing w:val="-8"/>
        </w:rPr>
        <w:lastRenderedPageBreak/>
        <w:t xml:space="preserve">daughter became very distressed and said that the male, who she did not know or had never met, had been messaging her for some time now and </w:t>
      </w:r>
      <w:proofErr w:type="gramStart"/>
      <w:r w:rsidRPr="00ED67F3">
        <w:rPr>
          <w:rFonts w:ascii="Arial" w:hAnsi="Arial" w:cs="Arial"/>
          <w:spacing w:val="-8"/>
        </w:rPr>
        <w:t>asked</w:t>
      </w:r>
      <w:proofErr w:type="gramEnd"/>
      <w:r w:rsidRPr="00ED67F3">
        <w:rPr>
          <w:rFonts w:ascii="Arial" w:hAnsi="Arial" w:cs="Arial"/>
          <w:spacing w:val="-8"/>
        </w:rPr>
        <w:t xml:space="preserve"> to see a photo of her. Having sent the photo the male then demanded more photos from the teenager, this time of an explicit nature. </w:t>
      </w:r>
      <w:proofErr w:type="gramStart"/>
      <w:r w:rsidRPr="00ED67F3">
        <w:rPr>
          <w:rFonts w:ascii="Arial" w:hAnsi="Arial" w:cs="Arial"/>
          <w:spacing w:val="-8"/>
        </w:rPr>
        <w:t>He threatened that if she did not send these pictures he would post pictures of her on the internet and send them to her parents.</w:t>
      </w:r>
      <w:proofErr w:type="gramEnd"/>
      <w:r w:rsidRPr="00ED67F3">
        <w:rPr>
          <w:rFonts w:ascii="Arial" w:hAnsi="Arial" w:cs="Arial"/>
          <w:spacing w:val="-8"/>
        </w:rPr>
        <w:t xml:space="preserve"> This was a case of </w:t>
      </w:r>
      <w:r w:rsidRPr="00ED67F3">
        <w:rPr>
          <w:rFonts w:ascii="Arial" w:hAnsi="Arial" w:cs="Arial"/>
          <w:shd w:val="clear" w:color="auto" w:fill="FFFFFF"/>
        </w:rPr>
        <w:t xml:space="preserve">blackmail. Blackmail </w:t>
      </w:r>
      <w:proofErr w:type="gramStart"/>
      <w:r w:rsidRPr="00ED67F3">
        <w:rPr>
          <w:rFonts w:ascii="Arial" w:hAnsi="Arial" w:cs="Arial"/>
          <w:shd w:val="clear" w:color="auto" w:fill="FFFFFF"/>
        </w:rPr>
        <w:t>is defined</w:t>
      </w:r>
      <w:proofErr w:type="gramEnd"/>
      <w:r w:rsidRPr="00ED67F3">
        <w:rPr>
          <w:rFonts w:ascii="Arial" w:hAnsi="Arial" w:cs="Arial"/>
          <w:shd w:val="clear" w:color="auto" w:fill="FFFFFF"/>
        </w:rPr>
        <w:t xml:space="preserve"> as threatening to reveal information about a victim or their family members that is potentially embarrassing, socially damaging or incriminating unless a demand for money or something else of value is met. (Johnson, 2021).</w:t>
      </w:r>
    </w:p>
    <w:p w14:paraId="72A26A00" w14:textId="77777777" w:rsidR="004E3727" w:rsidRPr="00ED67F3" w:rsidRDefault="004E3727" w:rsidP="00ED67F3">
      <w:pPr>
        <w:pStyle w:val="NormalWeb"/>
        <w:spacing w:before="0" w:beforeAutospacing="0" w:after="300" w:afterAutospacing="0" w:line="360" w:lineRule="auto"/>
        <w:textAlignment w:val="baseline"/>
        <w:rPr>
          <w:rFonts w:ascii="Arial" w:hAnsi="Arial" w:cs="Arial"/>
          <w:shd w:val="clear" w:color="auto" w:fill="FFFFFF"/>
        </w:rPr>
      </w:pPr>
      <w:r w:rsidRPr="00ED67F3">
        <w:rPr>
          <w:rFonts w:ascii="Arial" w:hAnsi="Arial" w:cs="Arial"/>
          <w:shd w:val="clear" w:color="auto" w:fill="FFFFFF"/>
        </w:rPr>
        <w:t xml:space="preserve">An appointment </w:t>
      </w:r>
      <w:proofErr w:type="gramStart"/>
      <w:r w:rsidRPr="00ED67F3">
        <w:rPr>
          <w:rFonts w:ascii="Arial" w:hAnsi="Arial" w:cs="Arial"/>
          <w:shd w:val="clear" w:color="auto" w:fill="FFFFFF"/>
        </w:rPr>
        <w:t>was made</w:t>
      </w:r>
      <w:proofErr w:type="gramEnd"/>
      <w:r w:rsidRPr="00ED67F3">
        <w:rPr>
          <w:rFonts w:ascii="Arial" w:hAnsi="Arial" w:cs="Arial"/>
          <w:shd w:val="clear" w:color="auto" w:fill="FFFFFF"/>
        </w:rPr>
        <w:t xml:space="preserve"> for myself to attend to investigate exactly what had happened and to try to identify the offender who was trying to blackmail the teenager. The mother, with her daughter present, explained how long she had been talking to this unknown person. I wanted to find out exactly how long these communications had been occurring for and how the teenager had initially begun speaking to the male via the social media site. The daughter explained she had received a friend request from the male and had just accepted it. Upon hearing this, I identified this as something I could explore further concerning offering safety advice to try to avoid this situation from ever happening again. I wanted to explore exactly what else had happened. I had established how they had begun to communicate and now I wanted to explore the nature of the conversations, what they had talked about/ disclosed, what photos </w:t>
      </w:r>
      <w:proofErr w:type="gramStart"/>
      <w:r w:rsidRPr="00ED67F3">
        <w:rPr>
          <w:rFonts w:ascii="Arial" w:hAnsi="Arial" w:cs="Arial"/>
          <w:shd w:val="clear" w:color="auto" w:fill="FFFFFF"/>
        </w:rPr>
        <w:t>had been sent</w:t>
      </w:r>
      <w:proofErr w:type="gramEnd"/>
      <w:r w:rsidRPr="00ED67F3">
        <w:rPr>
          <w:rFonts w:ascii="Arial" w:hAnsi="Arial" w:cs="Arial"/>
          <w:shd w:val="clear" w:color="auto" w:fill="FFFFFF"/>
        </w:rPr>
        <w:t xml:space="preserve">, and what photos / information the unknown person had requested. The teenager explained that the conversations initially started in a friendly manner but then the unknown person started to turn the conversation into a sexual nature and asked for one explicit photo, which she agreed to and sent. Due to the nature of the photo, and myself being a male officer, I said I would not view the photo but when a female officer was available, she could review the photo that </w:t>
      </w:r>
      <w:proofErr w:type="gramStart"/>
      <w:r w:rsidRPr="00ED67F3">
        <w:rPr>
          <w:rFonts w:ascii="Arial" w:hAnsi="Arial" w:cs="Arial"/>
          <w:shd w:val="clear" w:color="auto" w:fill="FFFFFF"/>
        </w:rPr>
        <w:t>was sent</w:t>
      </w:r>
      <w:proofErr w:type="gramEnd"/>
      <w:r w:rsidRPr="00ED67F3">
        <w:rPr>
          <w:rFonts w:ascii="Arial" w:hAnsi="Arial" w:cs="Arial"/>
          <w:shd w:val="clear" w:color="auto" w:fill="FFFFFF"/>
        </w:rPr>
        <w:t xml:space="preserve">. The male had then asked </w:t>
      </w:r>
      <w:proofErr w:type="gramStart"/>
      <w:r w:rsidRPr="00ED67F3">
        <w:rPr>
          <w:rFonts w:ascii="Arial" w:hAnsi="Arial" w:cs="Arial"/>
          <w:shd w:val="clear" w:color="auto" w:fill="FFFFFF"/>
        </w:rPr>
        <w:t>for even more explicit photos of her</w:t>
      </w:r>
      <w:proofErr w:type="gramEnd"/>
      <w:r w:rsidRPr="00ED67F3">
        <w:rPr>
          <w:rFonts w:ascii="Arial" w:hAnsi="Arial" w:cs="Arial"/>
          <w:shd w:val="clear" w:color="auto" w:fill="FFFFFF"/>
        </w:rPr>
        <w:t xml:space="preserve">. He stated that if the teenager did not send these photos then he would expose her on the internet for her family and friends to see. This is when the teenager had become scared and started to withdraw, worried about the situation she has found herself in, and unsure what to do next. </w:t>
      </w:r>
    </w:p>
    <w:p w14:paraId="5BC98499" w14:textId="77777777" w:rsidR="004E3727" w:rsidRPr="00ED67F3" w:rsidRDefault="004E3727" w:rsidP="00ED67F3">
      <w:pPr>
        <w:pStyle w:val="NormalWeb"/>
        <w:spacing w:before="0" w:beforeAutospacing="0" w:after="300" w:afterAutospacing="0" w:line="360" w:lineRule="auto"/>
        <w:textAlignment w:val="baseline"/>
        <w:rPr>
          <w:rFonts w:ascii="Arial" w:hAnsi="Arial" w:cs="Arial"/>
          <w:shd w:val="clear" w:color="auto" w:fill="FFFFFF"/>
        </w:rPr>
      </w:pPr>
      <w:r w:rsidRPr="00ED67F3">
        <w:rPr>
          <w:rFonts w:ascii="Arial" w:hAnsi="Arial" w:cs="Arial"/>
          <w:shd w:val="clear" w:color="auto" w:fill="FFFFFF"/>
        </w:rPr>
        <w:t xml:space="preserve">I noted down the account name of the unknown person who was using the social media account and explained I would contact our charter digital investigation team to </w:t>
      </w:r>
      <w:r w:rsidRPr="00ED67F3">
        <w:rPr>
          <w:rFonts w:ascii="Arial" w:hAnsi="Arial" w:cs="Arial"/>
          <w:shd w:val="clear" w:color="auto" w:fill="FFFFFF"/>
        </w:rPr>
        <w:lastRenderedPageBreak/>
        <w:t xml:space="preserve">try to find out who had made this account and locate where this person lives, whether he lives in the United Kingdom or even in another country. I explained this process could take some time for the relevant information to come back but I would submit the application straight away. </w:t>
      </w:r>
    </w:p>
    <w:p w14:paraId="5CF0D27F" w14:textId="77777777" w:rsidR="004E3727" w:rsidRPr="00ED67F3" w:rsidRDefault="004E3727" w:rsidP="00ED67F3">
      <w:pPr>
        <w:pStyle w:val="NormalWeb"/>
        <w:spacing w:before="0" w:beforeAutospacing="0" w:after="300" w:afterAutospacing="0" w:line="360" w:lineRule="auto"/>
        <w:textAlignment w:val="baseline"/>
        <w:rPr>
          <w:rFonts w:ascii="Arial" w:hAnsi="Arial" w:cs="Arial"/>
          <w:shd w:val="clear" w:color="auto" w:fill="FFFFFF"/>
        </w:rPr>
      </w:pPr>
      <w:r w:rsidRPr="00ED67F3">
        <w:rPr>
          <w:rFonts w:ascii="Arial" w:hAnsi="Arial" w:cs="Arial"/>
          <w:shd w:val="clear" w:color="auto" w:fill="FFFFFF"/>
        </w:rPr>
        <w:t xml:space="preserve">Now my attention turned to safeguarding and offering vital safety advice for the teenager and the parents so as not to fall into the trap of being a victim of digital crime in the future. Something the teenager mentioned earlier was that she accepted a friend request from someone she did not know or had never met. This was a major concern and safety advice to the teenager </w:t>
      </w:r>
      <w:proofErr w:type="gramStart"/>
      <w:r w:rsidRPr="00ED67F3">
        <w:rPr>
          <w:rFonts w:ascii="Arial" w:hAnsi="Arial" w:cs="Arial"/>
          <w:shd w:val="clear" w:color="auto" w:fill="FFFFFF"/>
        </w:rPr>
        <w:t>needed to be given</w:t>
      </w:r>
      <w:proofErr w:type="gramEnd"/>
      <w:r w:rsidRPr="00ED67F3">
        <w:rPr>
          <w:rFonts w:ascii="Arial" w:hAnsi="Arial" w:cs="Arial"/>
          <w:shd w:val="clear" w:color="auto" w:fill="FFFFFF"/>
        </w:rPr>
        <w:t xml:space="preserve">. I explained that adding people and bringing them into your life via social media and allowing them to see your personal information is very dangerous. I explained the importance of reviewing her account and making her account private so only people she knows could message her and see her private life, and not to accept people’s friend requests she does not know. This would make her account a lot safer and secure. I advised her to deleted and block the account the unknown person had been using to contact her, and under no circumstances to unblock and communicate with this unknown person again. Upon speaking to the parents, I advised it was their decision and choice whether they wanted to monitor their daughter’s social media activity. Their decision was that they would from now on so this incident of blackmail or any explicit photos </w:t>
      </w:r>
      <w:proofErr w:type="gramStart"/>
      <w:r w:rsidRPr="00ED67F3">
        <w:rPr>
          <w:rFonts w:ascii="Arial" w:hAnsi="Arial" w:cs="Arial"/>
          <w:shd w:val="clear" w:color="auto" w:fill="FFFFFF"/>
        </w:rPr>
        <w:t>being sent</w:t>
      </w:r>
      <w:proofErr w:type="gramEnd"/>
      <w:r w:rsidRPr="00ED67F3">
        <w:rPr>
          <w:rFonts w:ascii="Arial" w:hAnsi="Arial" w:cs="Arial"/>
          <w:shd w:val="clear" w:color="auto" w:fill="FFFFFF"/>
        </w:rPr>
        <w:t xml:space="preserve"> would not be repeated again. I advised I would be in touch as soon as the charter application came back and at this point, I would be able to advise if there would be any further investigation to commence in regards to tracking down the offender. I explained that if it </w:t>
      </w:r>
      <w:proofErr w:type="gramStart"/>
      <w:r w:rsidRPr="00ED67F3">
        <w:rPr>
          <w:rFonts w:ascii="Arial" w:hAnsi="Arial" w:cs="Arial"/>
          <w:shd w:val="clear" w:color="auto" w:fill="FFFFFF"/>
        </w:rPr>
        <w:t>was found</w:t>
      </w:r>
      <w:proofErr w:type="gramEnd"/>
      <w:r w:rsidRPr="00ED67F3">
        <w:rPr>
          <w:rFonts w:ascii="Arial" w:hAnsi="Arial" w:cs="Arial"/>
          <w:shd w:val="clear" w:color="auto" w:fill="FFFFFF"/>
        </w:rPr>
        <w:t xml:space="preserve"> that the unknown person did live in another country it would be a lot harder to identify the offender as they could be using a fake email address and name. The parents were accepting of this and happy with the safeguarding advice that I had given to them. </w:t>
      </w:r>
    </w:p>
    <w:p w14:paraId="1DC84814" w14:textId="77777777" w:rsidR="004E3727" w:rsidRPr="00ED67F3" w:rsidRDefault="004E3727" w:rsidP="00ED67F3">
      <w:pPr>
        <w:pStyle w:val="NormalWeb"/>
        <w:spacing w:before="0" w:beforeAutospacing="0" w:after="300" w:afterAutospacing="0" w:line="360" w:lineRule="auto"/>
        <w:textAlignment w:val="baseline"/>
        <w:rPr>
          <w:rFonts w:ascii="Arial" w:hAnsi="Arial" w:cs="Arial"/>
          <w:shd w:val="clear" w:color="auto" w:fill="FFFFFF"/>
        </w:rPr>
      </w:pPr>
      <w:r w:rsidRPr="00ED67F3">
        <w:rPr>
          <w:rFonts w:ascii="Arial" w:hAnsi="Arial" w:cs="Arial"/>
          <w:shd w:val="clear" w:color="auto" w:fill="FFFFFF"/>
        </w:rPr>
        <w:t xml:space="preserve">This was an incident that I was particularly apprehensive about investigating due to the sensitivity of the call, and it involving an underage girl. However, after liaising with my sergeant, and other experienced officers on my team, I felt much more confident regarding my ability </w:t>
      </w:r>
      <w:proofErr w:type="gramStart"/>
      <w:r w:rsidRPr="00ED67F3">
        <w:rPr>
          <w:rFonts w:ascii="Arial" w:hAnsi="Arial" w:cs="Arial"/>
          <w:shd w:val="clear" w:color="auto" w:fill="FFFFFF"/>
        </w:rPr>
        <w:t>to effectively respond</w:t>
      </w:r>
      <w:proofErr w:type="gramEnd"/>
      <w:r w:rsidRPr="00ED67F3">
        <w:rPr>
          <w:rFonts w:ascii="Arial" w:hAnsi="Arial" w:cs="Arial"/>
          <w:shd w:val="clear" w:color="auto" w:fill="FFFFFF"/>
        </w:rPr>
        <w:t xml:space="preserve"> to the call. Both the parents of the teenage girl, and the teenage victim herself were happy with the actions that I took, and the safeguarding measures and advice that I gave in order to prevent any </w:t>
      </w:r>
      <w:r w:rsidRPr="00ED67F3">
        <w:rPr>
          <w:rFonts w:ascii="Arial" w:hAnsi="Arial" w:cs="Arial"/>
          <w:shd w:val="clear" w:color="auto" w:fill="FFFFFF"/>
        </w:rPr>
        <w:lastRenderedPageBreak/>
        <w:t xml:space="preserve">future crimes of a similar nature occurring again in the future. The feedback I received from my sergeant was that I communicated well with the victim and her family, and updated them promptly and effectively regarding any pertinent information. I </w:t>
      </w:r>
      <w:proofErr w:type="gramStart"/>
      <w:r w:rsidRPr="00ED67F3">
        <w:rPr>
          <w:rFonts w:ascii="Arial" w:hAnsi="Arial" w:cs="Arial"/>
          <w:shd w:val="clear" w:color="auto" w:fill="FFFFFF"/>
        </w:rPr>
        <w:t>was also commended</w:t>
      </w:r>
      <w:proofErr w:type="gramEnd"/>
      <w:r w:rsidRPr="00ED67F3">
        <w:rPr>
          <w:rFonts w:ascii="Arial" w:hAnsi="Arial" w:cs="Arial"/>
          <w:shd w:val="clear" w:color="auto" w:fill="FFFFFF"/>
        </w:rPr>
        <w:t xml:space="preserve"> on my discretion and professionalism throughout in what was a highly sensitive incident involving a minor. My sergeant suggested that in the next case I am investigating I learn to trust my instincts and decision-making, as the steps I took were all correct. I believe I responded to the call pro-actively and in a suitable manner. If a similar offence were to </w:t>
      </w:r>
      <w:proofErr w:type="gramStart"/>
      <w:r w:rsidRPr="00ED67F3">
        <w:rPr>
          <w:rFonts w:ascii="Arial" w:hAnsi="Arial" w:cs="Arial"/>
          <w:shd w:val="clear" w:color="auto" w:fill="FFFFFF"/>
        </w:rPr>
        <w:t>be brought</w:t>
      </w:r>
      <w:proofErr w:type="gramEnd"/>
      <w:r w:rsidRPr="00ED67F3">
        <w:rPr>
          <w:rFonts w:ascii="Arial" w:hAnsi="Arial" w:cs="Arial"/>
          <w:shd w:val="clear" w:color="auto" w:fill="FFFFFF"/>
        </w:rPr>
        <w:t xml:space="preserve"> to the attention of Gwent Police in the future, I would be confident and willing to investigate this call given the positive feedback I received afterwards from both the victim and her family, and my work colleagues and superiors.</w:t>
      </w:r>
    </w:p>
    <w:p w14:paraId="2781D6FF" w14:textId="77777777" w:rsidR="004E3727" w:rsidRPr="00ED67F3" w:rsidRDefault="004E3727" w:rsidP="00ED67F3">
      <w:pPr>
        <w:pStyle w:val="NormalWeb"/>
        <w:spacing w:before="0" w:beforeAutospacing="0" w:after="300" w:afterAutospacing="0" w:line="360" w:lineRule="auto"/>
        <w:textAlignment w:val="baseline"/>
        <w:rPr>
          <w:rFonts w:ascii="Arial" w:hAnsi="Arial" w:cs="Arial"/>
          <w:shd w:val="clear" w:color="auto" w:fill="FFFFFF"/>
        </w:rPr>
      </w:pPr>
      <w:r w:rsidRPr="00ED67F3">
        <w:rPr>
          <w:rFonts w:ascii="Arial" w:hAnsi="Arial" w:cs="Arial"/>
          <w:shd w:val="clear" w:color="auto" w:fill="FFFFFF"/>
        </w:rPr>
        <w:t>Word Count: 1368</w:t>
      </w:r>
    </w:p>
    <w:p w14:paraId="02369038" w14:textId="77777777" w:rsidR="004E3727" w:rsidRPr="00450C83" w:rsidRDefault="004E3727"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29513BA2" w:rsidR="3CABB76C" w:rsidRDefault="00ED67F3" w:rsidP="4C3E8AB8">
      <w:pPr>
        <w:spacing w:beforeAutospacing="1" w:afterAutospacing="1"/>
        <w:jc w:val="both"/>
        <w:rPr>
          <w:rFonts w:eastAsia="Arial"/>
          <w:color w:val="000000" w:themeColor="text1"/>
          <w:sz w:val="24"/>
          <w:szCs w:val="24"/>
        </w:rPr>
      </w:pPr>
      <w:r>
        <w:rPr>
          <w:rStyle w:val="normaltextrun"/>
          <w:rFonts w:eastAsia="Arial"/>
          <w:color w:val="000000" w:themeColor="text1"/>
          <w:sz w:val="24"/>
          <w:szCs w:val="24"/>
        </w:rPr>
        <w:t xml:space="preserve">Signed:  </w:t>
      </w:r>
      <w:r w:rsidR="006540E1">
        <w:rPr>
          <w:rStyle w:val="normaltextrun"/>
          <w:rFonts w:eastAsia="Arial"/>
          <w:color w:val="000000" w:themeColor="text1"/>
          <w:sz w:val="24"/>
          <w:szCs w:val="24"/>
        </w:rPr>
        <w:t>W TANCOCK</w:t>
      </w:r>
      <w:r>
        <w:rPr>
          <w:rStyle w:val="normaltextrun"/>
          <w:rFonts w:eastAsia="Arial"/>
          <w:color w:val="000000" w:themeColor="text1"/>
          <w:sz w:val="24"/>
          <w:szCs w:val="24"/>
        </w:rPr>
        <w:t xml:space="preserve"> </w:t>
      </w:r>
      <w:r w:rsidR="3CABB76C"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2C742CF9" w:rsidR="3CABB76C" w:rsidRDefault="00ED67F3" w:rsidP="4C3E8AB8">
      <w:pPr>
        <w:spacing w:beforeAutospacing="1" w:afterAutospacing="1"/>
        <w:jc w:val="both"/>
        <w:rPr>
          <w:rFonts w:eastAsia="Arial"/>
          <w:color w:val="000000" w:themeColor="text1"/>
          <w:sz w:val="24"/>
          <w:szCs w:val="24"/>
        </w:rPr>
      </w:pPr>
      <w:r>
        <w:rPr>
          <w:rStyle w:val="normaltextrun"/>
          <w:rFonts w:eastAsia="Arial"/>
          <w:color w:val="000000" w:themeColor="text1"/>
          <w:sz w:val="24"/>
          <w:szCs w:val="24"/>
        </w:rPr>
        <w:t xml:space="preserve">Date: </w:t>
      </w:r>
      <w:r w:rsidR="006540E1">
        <w:rPr>
          <w:rStyle w:val="normaltextrun"/>
          <w:rFonts w:eastAsia="Arial"/>
          <w:color w:val="000000" w:themeColor="text1"/>
          <w:sz w:val="24"/>
          <w:szCs w:val="24"/>
        </w:rPr>
        <w:t>10/01/2022</w:t>
      </w:r>
    </w:p>
    <w:p w14:paraId="18C47583" w14:textId="77777777" w:rsidR="00D20CC4" w:rsidRDefault="00D20CC4" w:rsidP="00340E9A">
      <w:pPr>
        <w:keepNext/>
        <w:spacing w:before="240" w:after="60"/>
        <w:ind w:right="237"/>
        <w:jc w:val="both"/>
        <w:rPr>
          <w:b/>
          <w:bCs/>
          <w:color w:val="000000" w:themeColor="text1"/>
          <w:sz w:val="24"/>
          <w:szCs w:val="24"/>
        </w:rPr>
      </w:pPr>
    </w:p>
    <w:p w14:paraId="2B4DA333" w14:textId="42963D8F"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1A9C506E"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BB3CBAE" w14:textId="42EFDE33" w:rsidR="00081A03" w:rsidRDefault="00081A03" w:rsidP="00340E9A">
      <w:pPr>
        <w:keepNext/>
        <w:spacing w:before="240" w:after="60"/>
        <w:ind w:right="237"/>
        <w:jc w:val="both"/>
        <w:rPr>
          <w:sz w:val="24"/>
          <w:szCs w:val="24"/>
        </w:rPr>
      </w:pPr>
      <w:r>
        <w:rPr>
          <w:sz w:val="24"/>
          <w:szCs w:val="24"/>
        </w:rPr>
        <w:t xml:space="preserve">BBC (2021), Sarah </w:t>
      </w:r>
      <w:proofErr w:type="spellStart"/>
      <w:r>
        <w:rPr>
          <w:sz w:val="24"/>
          <w:szCs w:val="24"/>
        </w:rPr>
        <w:t>Everard</w:t>
      </w:r>
      <w:proofErr w:type="spellEnd"/>
      <w:r>
        <w:rPr>
          <w:sz w:val="24"/>
          <w:szCs w:val="24"/>
        </w:rPr>
        <w:t xml:space="preserve">: How Wayne </w:t>
      </w:r>
      <w:proofErr w:type="spellStart"/>
      <w:r>
        <w:rPr>
          <w:sz w:val="24"/>
          <w:szCs w:val="24"/>
        </w:rPr>
        <w:t>Couzens</w:t>
      </w:r>
      <w:proofErr w:type="spellEnd"/>
      <w:r>
        <w:rPr>
          <w:sz w:val="24"/>
          <w:szCs w:val="24"/>
        </w:rPr>
        <w:t xml:space="preserve"> planned her murder. Accessed on 3</w:t>
      </w:r>
      <w:r w:rsidRPr="00081A03">
        <w:rPr>
          <w:sz w:val="24"/>
          <w:szCs w:val="24"/>
          <w:vertAlign w:val="superscript"/>
        </w:rPr>
        <w:t>rd</w:t>
      </w:r>
      <w:r>
        <w:rPr>
          <w:sz w:val="24"/>
          <w:szCs w:val="24"/>
        </w:rPr>
        <w:t xml:space="preserve"> January available at </w:t>
      </w:r>
      <w:hyperlink r:id="rId15" w:history="1">
        <w:r w:rsidRPr="003B4072">
          <w:rPr>
            <w:rStyle w:val="Hyperlink"/>
            <w:sz w:val="24"/>
            <w:szCs w:val="24"/>
          </w:rPr>
          <w:t>https://www.bbc.co.uk/news/uk-58746108</w:t>
        </w:r>
      </w:hyperlink>
      <w:r>
        <w:rPr>
          <w:sz w:val="24"/>
          <w:szCs w:val="24"/>
        </w:rPr>
        <w:t xml:space="preserve"> </w:t>
      </w:r>
    </w:p>
    <w:p w14:paraId="072C292A" w14:textId="404E2ECC" w:rsidR="00742D55" w:rsidRDefault="00742D55" w:rsidP="00340E9A">
      <w:pPr>
        <w:keepNext/>
        <w:spacing w:before="240" w:after="60"/>
        <w:ind w:right="237"/>
        <w:jc w:val="both"/>
        <w:rPr>
          <w:sz w:val="24"/>
          <w:szCs w:val="24"/>
        </w:rPr>
      </w:pPr>
      <w:r w:rsidRPr="00742D55">
        <w:rPr>
          <w:sz w:val="24"/>
          <w:szCs w:val="24"/>
        </w:rPr>
        <w:t xml:space="preserve">Bryant, R. and Bryant, S. (2008), </w:t>
      </w:r>
      <w:r w:rsidRPr="00742D55">
        <w:rPr>
          <w:i/>
          <w:sz w:val="24"/>
          <w:szCs w:val="24"/>
        </w:rPr>
        <w:t>Blackstone’s Handbook for Policing Students</w:t>
      </w:r>
      <w:r w:rsidRPr="00742D55">
        <w:rPr>
          <w:sz w:val="24"/>
          <w:szCs w:val="24"/>
        </w:rPr>
        <w:t xml:space="preserve">. </w:t>
      </w:r>
      <w:proofErr w:type="gramStart"/>
      <w:r w:rsidRPr="00742D55">
        <w:rPr>
          <w:sz w:val="24"/>
          <w:szCs w:val="24"/>
        </w:rPr>
        <w:t>12th</w:t>
      </w:r>
      <w:proofErr w:type="gramEnd"/>
      <w:r w:rsidRPr="00742D55">
        <w:rPr>
          <w:sz w:val="24"/>
          <w:szCs w:val="24"/>
        </w:rPr>
        <w:t xml:space="preserve"> Edition. United States of America: Oxford University Press.</w:t>
      </w:r>
      <w:r>
        <w:rPr>
          <w:sz w:val="24"/>
          <w:szCs w:val="24"/>
        </w:rPr>
        <w:t xml:space="preserve"> </w:t>
      </w:r>
    </w:p>
    <w:p w14:paraId="1B78B568" w14:textId="3B1452B3" w:rsidR="00081A03" w:rsidRDefault="00081A03" w:rsidP="00340E9A">
      <w:pPr>
        <w:keepNext/>
        <w:spacing w:before="240" w:after="60"/>
        <w:ind w:right="237"/>
        <w:jc w:val="both"/>
        <w:rPr>
          <w:sz w:val="24"/>
          <w:szCs w:val="24"/>
        </w:rPr>
      </w:pPr>
      <w:r>
        <w:rPr>
          <w:sz w:val="24"/>
          <w:szCs w:val="24"/>
        </w:rPr>
        <w:t>College of Policing (2014), Code of Ethics: A Code of Practice for the Principles and Standards of Professional Behaviour for the Policing Profession of England and Wales. Accessed on 3</w:t>
      </w:r>
      <w:r w:rsidRPr="00081A03">
        <w:rPr>
          <w:sz w:val="24"/>
          <w:szCs w:val="24"/>
          <w:vertAlign w:val="superscript"/>
        </w:rPr>
        <w:t>rd</w:t>
      </w:r>
      <w:r>
        <w:rPr>
          <w:sz w:val="24"/>
          <w:szCs w:val="24"/>
        </w:rPr>
        <w:t xml:space="preserve"> January available at </w:t>
      </w:r>
      <w:hyperlink r:id="rId16" w:history="1">
        <w:r w:rsidRPr="003B4072">
          <w:rPr>
            <w:rStyle w:val="Hyperlink"/>
            <w:sz w:val="24"/>
            <w:szCs w:val="24"/>
          </w:rPr>
          <w:t>https://assets.publishing.service.gov.uk/government/uploads/system/uploads/attachment_data/file/341643/Code_of_Ethics_2014_Web_Accessible.pdf</w:t>
        </w:r>
      </w:hyperlink>
      <w:r>
        <w:rPr>
          <w:sz w:val="24"/>
          <w:szCs w:val="24"/>
        </w:rPr>
        <w:t xml:space="preserve"> </w:t>
      </w:r>
    </w:p>
    <w:p w14:paraId="26BF3F3B" w14:textId="3C43D06F" w:rsidR="00D96BE8" w:rsidRDefault="00D96BE8" w:rsidP="00340E9A">
      <w:pPr>
        <w:keepNext/>
        <w:spacing w:before="240" w:after="60"/>
        <w:ind w:right="237"/>
        <w:jc w:val="both"/>
        <w:rPr>
          <w:sz w:val="24"/>
          <w:szCs w:val="24"/>
        </w:rPr>
      </w:pPr>
      <w:r>
        <w:rPr>
          <w:sz w:val="24"/>
          <w:szCs w:val="24"/>
        </w:rPr>
        <w:t>Devon County Council (2021), Preventing Exploitation Toolkit: What is Vulnerability? Accessed on 25</w:t>
      </w:r>
      <w:r w:rsidRPr="00D96BE8">
        <w:rPr>
          <w:sz w:val="24"/>
          <w:szCs w:val="24"/>
          <w:vertAlign w:val="superscript"/>
        </w:rPr>
        <w:t>th</w:t>
      </w:r>
      <w:r>
        <w:rPr>
          <w:sz w:val="24"/>
          <w:szCs w:val="24"/>
        </w:rPr>
        <w:t xml:space="preserve"> January available at </w:t>
      </w:r>
      <w:hyperlink r:id="rId17" w:history="1">
        <w:r w:rsidRPr="003B4072">
          <w:rPr>
            <w:rStyle w:val="Hyperlink"/>
            <w:sz w:val="24"/>
            <w:szCs w:val="24"/>
          </w:rPr>
          <w:t>https://www.preventingexploitationtoolkit.org.uk/home/what-is-exploitation/what-is-vulnerability/#:~:text=%20Someone%20is%20vulnerable%20if%2C%20as%20a%20result,in%20response%20to%20social%2C%20environmental%20and%20personal%20factors</w:t>
        </w:r>
      </w:hyperlink>
      <w:r>
        <w:rPr>
          <w:sz w:val="24"/>
          <w:szCs w:val="24"/>
        </w:rPr>
        <w:t xml:space="preserve"> </w:t>
      </w:r>
    </w:p>
    <w:p w14:paraId="109FF5D6" w14:textId="69DED539" w:rsidR="001C11CE" w:rsidRDefault="001C11CE" w:rsidP="00340E9A">
      <w:pPr>
        <w:keepNext/>
        <w:spacing w:before="240" w:after="60"/>
        <w:ind w:right="237"/>
        <w:jc w:val="both"/>
        <w:rPr>
          <w:sz w:val="24"/>
          <w:szCs w:val="24"/>
        </w:rPr>
      </w:pPr>
      <w:proofErr w:type="spellStart"/>
      <w:r>
        <w:rPr>
          <w:sz w:val="24"/>
          <w:szCs w:val="24"/>
        </w:rPr>
        <w:t>Disklabs</w:t>
      </w:r>
      <w:proofErr w:type="spellEnd"/>
      <w:r>
        <w:rPr>
          <w:sz w:val="24"/>
          <w:szCs w:val="24"/>
        </w:rPr>
        <w:t xml:space="preserve"> (2015), XRY Mobile Forensics. Accessed on 13</w:t>
      </w:r>
      <w:r w:rsidRPr="001C11CE">
        <w:rPr>
          <w:sz w:val="24"/>
          <w:szCs w:val="24"/>
          <w:vertAlign w:val="superscript"/>
        </w:rPr>
        <w:t>th</w:t>
      </w:r>
      <w:r>
        <w:rPr>
          <w:sz w:val="24"/>
          <w:szCs w:val="24"/>
        </w:rPr>
        <w:t xml:space="preserve"> February available at </w:t>
      </w:r>
      <w:hyperlink r:id="rId18" w:history="1">
        <w:r w:rsidR="00742D55" w:rsidRPr="003B4072">
          <w:rPr>
            <w:rStyle w:val="Hyperlink"/>
            <w:sz w:val="24"/>
            <w:szCs w:val="24"/>
          </w:rPr>
          <w:t>https://www.disklabs.com/xry-mobile-forensics/</w:t>
        </w:r>
      </w:hyperlink>
      <w:r w:rsidR="00742D55">
        <w:rPr>
          <w:sz w:val="24"/>
          <w:szCs w:val="24"/>
        </w:rPr>
        <w:t xml:space="preserve"> </w:t>
      </w:r>
    </w:p>
    <w:p w14:paraId="24A6CC24" w14:textId="758A27BB" w:rsidR="00742D55" w:rsidRDefault="00742D55" w:rsidP="00340E9A">
      <w:pPr>
        <w:keepNext/>
        <w:spacing w:before="240" w:after="60"/>
        <w:ind w:right="237"/>
        <w:jc w:val="both"/>
        <w:rPr>
          <w:sz w:val="24"/>
          <w:szCs w:val="24"/>
        </w:rPr>
      </w:pPr>
      <w:r>
        <w:rPr>
          <w:sz w:val="24"/>
          <w:szCs w:val="24"/>
        </w:rPr>
        <w:t>Equality and Human Rights Commission (2021), Article 5: Right to liberty and security. Accessed on 13</w:t>
      </w:r>
      <w:r w:rsidRPr="00742D55">
        <w:rPr>
          <w:sz w:val="24"/>
          <w:szCs w:val="24"/>
          <w:vertAlign w:val="superscript"/>
        </w:rPr>
        <w:t>th</w:t>
      </w:r>
      <w:r>
        <w:rPr>
          <w:sz w:val="24"/>
          <w:szCs w:val="24"/>
        </w:rPr>
        <w:t xml:space="preserve"> February available at </w:t>
      </w:r>
      <w:hyperlink r:id="rId19" w:history="1">
        <w:r w:rsidRPr="003B4072">
          <w:rPr>
            <w:rStyle w:val="Hyperlink"/>
            <w:sz w:val="24"/>
            <w:szCs w:val="24"/>
          </w:rPr>
          <w:t>https://www.equalityhumanrights.com/en/human-rights-act/article-5-right-liberty-and-security#:~:text=If%20you%20are%20arrested%2C%20the%20Human%20Rights%20Act,think%20it%20is%20unlawful%2C%20and%20More%20items...%20</w:t>
        </w:r>
      </w:hyperlink>
      <w:r>
        <w:rPr>
          <w:sz w:val="24"/>
          <w:szCs w:val="24"/>
        </w:rPr>
        <w:t xml:space="preserve"> </w:t>
      </w:r>
    </w:p>
    <w:p w14:paraId="79C6402F" w14:textId="6A165305" w:rsidR="00D20CC4" w:rsidRDefault="00D96BE8" w:rsidP="00340E9A">
      <w:pPr>
        <w:keepNext/>
        <w:spacing w:before="240" w:after="60"/>
        <w:ind w:right="237"/>
        <w:jc w:val="both"/>
        <w:rPr>
          <w:sz w:val="24"/>
          <w:szCs w:val="24"/>
        </w:rPr>
      </w:pPr>
      <w:r w:rsidRPr="00D96BE8">
        <w:rPr>
          <w:sz w:val="24"/>
          <w:szCs w:val="24"/>
        </w:rPr>
        <w:t>Government (2022), Youth Offending Teams. Accessed on</w:t>
      </w:r>
      <w:r>
        <w:rPr>
          <w:sz w:val="24"/>
          <w:szCs w:val="24"/>
        </w:rPr>
        <w:t xml:space="preserve"> 25</w:t>
      </w:r>
      <w:r w:rsidRPr="00D96BE8">
        <w:rPr>
          <w:sz w:val="24"/>
          <w:szCs w:val="24"/>
          <w:vertAlign w:val="superscript"/>
        </w:rPr>
        <w:t>th</w:t>
      </w:r>
      <w:r>
        <w:rPr>
          <w:sz w:val="24"/>
          <w:szCs w:val="24"/>
        </w:rPr>
        <w:t xml:space="preserve"> January available at </w:t>
      </w:r>
      <w:hyperlink r:id="rId20" w:history="1">
        <w:r w:rsidRPr="003B4072">
          <w:rPr>
            <w:rStyle w:val="Hyperlink"/>
            <w:sz w:val="24"/>
            <w:szCs w:val="24"/>
          </w:rPr>
          <w:t>https://www.gov.uk/youth-offending-team</w:t>
        </w:r>
      </w:hyperlink>
      <w:r>
        <w:rPr>
          <w:sz w:val="24"/>
          <w:szCs w:val="24"/>
        </w:rPr>
        <w:t xml:space="preserve"> </w:t>
      </w:r>
    </w:p>
    <w:p w14:paraId="757BE644" w14:textId="66BB4832" w:rsidR="00081A03" w:rsidRDefault="00081A03" w:rsidP="00340E9A">
      <w:pPr>
        <w:keepNext/>
        <w:spacing w:before="240" w:after="60"/>
        <w:ind w:right="237"/>
        <w:jc w:val="both"/>
        <w:rPr>
          <w:sz w:val="24"/>
          <w:szCs w:val="24"/>
        </w:rPr>
      </w:pPr>
      <w:r>
        <w:rPr>
          <w:sz w:val="24"/>
          <w:szCs w:val="24"/>
        </w:rPr>
        <w:t>Gwent Police (2022), Code of Ethics. Accessed on 3</w:t>
      </w:r>
      <w:r w:rsidRPr="00081A03">
        <w:rPr>
          <w:sz w:val="24"/>
          <w:szCs w:val="24"/>
          <w:vertAlign w:val="superscript"/>
        </w:rPr>
        <w:t>rd</w:t>
      </w:r>
      <w:r>
        <w:rPr>
          <w:sz w:val="24"/>
          <w:szCs w:val="24"/>
        </w:rPr>
        <w:t xml:space="preserve"> January available at </w:t>
      </w:r>
      <w:hyperlink r:id="rId21" w:history="1">
        <w:r w:rsidR="00674F29" w:rsidRPr="003B4072">
          <w:rPr>
            <w:rStyle w:val="Hyperlink"/>
            <w:sz w:val="24"/>
            <w:szCs w:val="24"/>
          </w:rPr>
          <w:t>https://www.gwent.police.uk/police-forces/gwent-police/areas/about-us/about-us/code-of-ethics/</w:t>
        </w:r>
      </w:hyperlink>
      <w:r w:rsidR="00674F29">
        <w:rPr>
          <w:sz w:val="24"/>
          <w:szCs w:val="24"/>
        </w:rPr>
        <w:t xml:space="preserve"> </w:t>
      </w:r>
    </w:p>
    <w:p w14:paraId="39CDA4F2" w14:textId="4800DA18" w:rsidR="00742D55" w:rsidRDefault="00742D55" w:rsidP="00340E9A">
      <w:pPr>
        <w:keepNext/>
        <w:spacing w:before="240" w:after="60"/>
        <w:ind w:right="237"/>
        <w:jc w:val="both"/>
        <w:rPr>
          <w:sz w:val="24"/>
          <w:szCs w:val="24"/>
        </w:rPr>
      </w:pPr>
      <w:proofErr w:type="spellStart"/>
      <w:r>
        <w:rPr>
          <w:sz w:val="24"/>
          <w:szCs w:val="24"/>
        </w:rPr>
        <w:t>Henshaw</w:t>
      </w:r>
      <w:proofErr w:type="spellEnd"/>
      <w:r>
        <w:rPr>
          <w:sz w:val="24"/>
          <w:szCs w:val="24"/>
        </w:rPr>
        <w:t>, S. (2018), Cybercrime Statistics 2020: An In Depth Look at UK Figures and Trends. Accessed on 17</w:t>
      </w:r>
      <w:r w:rsidRPr="00742D55">
        <w:rPr>
          <w:sz w:val="24"/>
          <w:szCs w:val="24"/>
          <w:vertAlign w:val="superscript"/>
        </w:rPr>
        <w:t>th</w:t>
      </w:r>
      <w:r>
        <w:rPr>
          <w:sz w:val="24"/>
          <w:szCs w:val="24"/>
        </w:rPr>
        <w:t xml:space="preserve"> February available at </w:t>
      </w:r>
      <w:hyperlink r:id="rId22" w:history="1">
        <w:r w:rsidRPr="003B4072">
          <w:rPr>
            <w:rStyle w:val="Hyperlink"/>
            <w:sz w:val="24"/>
            <w:szCs w:val="24"/>
          </w:rPr>
          <w:t>https://www.tigermobiles.com/blog/cybercrime-statistics/</w:t>
        </w:r>
      </w:hyperlink>
      <w:r>
        <w:rPr>
          <w:sz w:val="24"/>
          <w:szCs w:val="24"/>
        </w:rPr>
        <w:t xml:space="preserve"> </w:t>
      </w:r>
    </w:p>
    <w:p w14:paraId="14D16C65" w14:textId="22759C25" w:rsidR="008318C6" w:rsidRDefault="008318C6" w:rsidP="00340E9A">
      <w:pPr>
        <w:keepNext/>
        <w:spacing w:before="240" w:after="60"/>
        <w:ind w:right="237"/>
        <w:jc w:val="both"/>
        <w:rPr>
          <w:sz w:val="24"/>
          <w:szCs w:val="24"/>
        </w:rPr>
      </w:pPr>
      <w:r>
        <w:rPr>
          <w:sz w:val="24"/>
          <w:szCs w:val="24"/>
        </w:rPr>
        <w:t>Home Office (2014), Defining and Measuring Anti-Social Behaviour. Accessed on 5</w:t>
      </w:r>
      <w:r w:rsidRPr="008318C6">
        <w:rPr>
          <w:sz w:val="24"/>
          <w:szCs w:val="24"/>
          <w:vertAlign w:val="superscript"/>
        </w:rPr>
        <w:t>th</w:t>
      </w:r>
      <w:r>
        <w:rPr>
          <w:sz w:val="24"/>
          <w:szCs w:val="24"/>
        </w:rPr>
        <w:t xml:space="preserve"> February available at </w:t>
      </w:r>
      <w:hyperlink r:id="rId23" w:history="1">
        <w:r w:rsidRPr="003B4072">
          <w:rPr>
            <w:rStyle w:val="Hyperlink"/>
            <w:sz w:val="24"/>
            <w:szCs w:val="24"/>
          </w:rPr>
          <w:t>https://assets.publishing.service.gov.uk/government/uploads/system/uploads/attachment_data/file/116655/dpr26.pdf</w:t>
        </w:r>
      </w:hyperlink>
      <w:r>
        <w:rPr>
          <w:sz w:val="24"/>
          <w:szCs w:val="24"/>
        </w:rPr>
        <w:t xml:space="preserve"> </w:t>
      </w:r>
    </w:p>
    <w:p w14:paraId="14F40EA9" w14:textId="5EAC9D37" w:rsidR="00742D55" w:rsidRDefault="00742D55" w:rsidP="00340E9A">
      <w:pPr>
        <w:keepNext/>
        <w:spacing w:before="240" w:after="60"/>
        <w:ind w:right="237"/>
        <w:jc w:val="both"/>
        <w:rPr>
          <w:sz w:val="24"/>
          <w:szCs w:val="24"/>
        </w:rPr>
      </w:pPr>
      <w:r>
        <w:rPr>
          <w:sz w:val="24"/>
          <w:szCs w:val="24"/>
        </w:rPr>
        <w:t xml:space="preserve">Johnson, J. (2021), </w:t>
      </w:r>
      <w:proofErr w:type="gramStart"/>
      <w:r>
        <w:rPr>
          <w:sz w:val="24"/>
          <w:szCs w:val="24"/>
        </w:rPr>
        <w:t>What</w:t>
      </w:r>
      <w:proofErr w:type="gramEnd"/>
      <w:r>
        <w:rPr>
          <w:sz w:val="24"/>
          <w:szCs w:val="24"/>
        </w:rPr>
        <w:t xml:space="preserve"> is the difference between extortion and blackmail? Accessed on 17</w:t>
      </w:r>
      <w:r w:rsidRPr="00742D55">
        <w:rPr>
          <w:sz w:val="24"/>
          <w:szCs w:val="24"/>
          <w:vertAlign w:val="superscript"/>
        </w:rPr>
        <w:t>th</w:t>
      </w:r>
      <w:r>
        <w:rPr>
          <w:sz w:val="24"/>
          <w:szCs w:val="24"/>
        </w:rPr>
        <w:t xml:space="preserve"> February available at </w:t>
      </w:r>
      <w:hyperlink r:id="rId24" w:history="1">
        <w:r w:rsidRPr="003B4072">
          <w:rPr>
            <w:rStyle w:val="Hyperlink"/>
            <w:sz w:val="24"/>
            <w:szCs w:val="24"/>
          </w:rPr>
          <w:t>https://www.freeadvice.com/legal/what-is-the-difference-between-extortion-and-blackmail/</w:t>
        </w:r>
      </w:hyperlink>
      <w:r>
        <w:rPr>
          <w:sz w:val="24"/>
          <w:szCs w:val="24"/>
        </w:rPr>
        <w:t xml:space="preserve"> </w:t>
      </w:r>
      <w:bookmarkStart w:id="0" w:name="_GoBack"/>
      <w:bookmarkEnd w:id="0"/>
    </w:p>
    <w:p w14:paraId="3F56D9F4" w14:textId="3D483DF5" w:rsidR="008318C6" w:rsidRDefault="008318C6" w:rsidP="00340E9A">
      <w:pPr>
        <w:keepNext/>
        <w:spacing w:before="240" w:after="60"/>
        <w:ind w:right="237"/>
        <w:jc w:val="both"/>
        <w:rPr>
          <w:sz w:val="24"/>
          <w:szCs w:val="24"/>
        </w:rPr>
      </w:pPr>
      <w:r>
        <w:rPr>
          <w:sz w:val="24"/>
          <w:szCs w:val="24"/>
        </w:rPr>
        <w:t xml:space="preserve">Metropolitan Police (2022), </w:t>
      </w:r>
      <w:proofErr w:type="gramStart"/>
      <w:r>
        <w:rPr>
          <w:sz w:val="24"/>
          <w:szCs w:val="24"/>
        </w:rPr>
        <w:t>What</w:t>
      </w:r>
      <w:proofErr w:type="gramEnd"/>
      <w:r>
        <w:rPr>
          <w:sz w:val="24"/>
          <w:szCs w:val="24"/>
        </w:rPr>
        <w:t xml:space="preserve"> is Anti-Social Behaviour? Accessed on 5</w:t>
      </w:r>
      <w:r w:rsidRPr="008318C6">
        <w:rPr>
          <w:sz w:val="24"/>
          <w:szCs w:val="24"/>
          <w:vertAlign w:val="superscript"/>
        </w:rPr>
        <w:t>th</w:t>
      </w:r>
      <w:r>
        <w:rPr>
          <w:sz w:val="24"/>
          <w:szCs w:val="24"/>
        </w:rPr>
        <w:t xml:space="preserve"> February available at </w:t>
      </w:r>
      <w:hyperlink r:id="rId25" w:history="1">
        <w:r w:rsidRPr="003B4072">
          <w:rPr>
            <w:rStyle w:val="Hyperlink"/>
            <w:sz w:val="24"/>
            <w:szCs w:val="24"/>
          </w:rPr>
          <w:t>https://www.met.police.uk/advice/advice-and-information/asb/asb/antisocial-behaviour/what-is-antisocial-behaviour/</w:t>
        </w:r>
      </w:hyperlink>
      <w:r>
        <w:rPr>
          <w:sz w:val="24"/>
          <w:szCs w:val="24"/>
        </w:rPr>
        <w:t xml:space="preserve"> </w:t>
      </w:r>
    </w:p>
    <w:p w14:paraId="177DA4A4" w14:textId="3FE36574" w:rsidR="00742D55" w:rsidRDefault="00742D55" w:rsidP="00340E9A">
      <w:pPr>
        <w:keepNext/>
        <w:spacing w:before="240" w:after="60"/>
        <w:ind w:right="237"/>
        <w:jc w:val="both"/>
        <w:rPr>
          <w:sz w:val="24"/>
          <w:szCs w:val="24"/>
        </w:rPr>
      </w:pPr>
      <w:r>
        <w:rPr>
          <w:sz w:val="24"/>
          <w:szCs w:val="24"/>
        </w:rPr>
        <w:t xml:space="preserve">Mohammed, S. (2015), </w:t>
      </w:r>
      <w:proofErr w:type="gramStart"/>
      <w:r>
        <w:rPr>
          <w:sz w:val="24"/>
          <w:szCs w:val="24"/>
        </w:rPr>
        <w:t>An</w:t>
      </w:r>
      <w:proofErr w:type="gramEnd"/>
      <w:r>
        <w:rPr>
          <w:sz w:val="24"/>
          <w:szCs w:val="24"/>
        </w:rPr>
        <w:t xml:space="preserve"> Introduction to Digital Crimes. Accessed on 17</w:t>
      </w:r>
      <w:r w:rsidRPr="00742D55">
        <w:rPr>
          <w:sz w:val="24"/>
          <w:szCs w:val="24"/>
          <w:vertAlign w:val="superscript"/>
        </w:rPr>
        <w:t>th</w:t>
      </w:r>
      <w:r>
        <w:rPr>
          <w:sz w:val="24"/>
          <w:szCs w:val="24"/>
        </w:rPr>
        <w:t xml:space="preserve"> February available at </w:t>
      </w:r>
      <w:hyperlink r:id="rId26" w:history="1">
        <w:r w:rsidRPr="003B4072">
          <w:rPr>
            <w:rStyle w:val="Hyperlink"/>
            <w:sz w:val="24"/>
            <w:szCs w:val="24"/>
          </w:rPr>
          <w:t>https://www.researchgate.net/publication/279270088_An_Introduction_to_Digital_</w:t>
        </w:r>
        <w:r w:rsidRPr="003B4072">
          <w:rPr>
            <w:rStyle w:val="Hyperlink"/>
            <w:sz w:val="24"/>
            <w:szCs w:val="24"/>
          </w:rPr>
          <w:lastRenderedPageBreak/>
          <w:t>Crimes#:~:text=Digital%20crime%20begins%20when%20there%20is%20illegal%20activity,clearly%20after%20the%20ad%20vent%20of%20the%20Internet</w:t>
        </w:r>
      </w:hyperlink>
      <w:r>
        <w:rPr>
          <w:sz w:val="24"/>
          <w:szCs w:val="24"/>
        </w:rPr>
        <w:t xml:space="preserve"> </w:t>
      </w:r>
    </w:p>
    <w:p w14:paraId="11B7E2B8" w14:textId="6C7F1CC9" w:rsidR="00742D55" w:rsidRDefault="00742D55" w:rsidP="00340E9A">
      <w:pPr>
        <w:keepNext/>
        <w:spacing w:before="240" w:after="60"/>
        <w:ind w:right="237"/>
        <w:jc w:val="both"/>
        <w:rPr>
          <w:sz w:val="24"/>
          <w:szCs w:val="24"/>
        </w:rPr>
      </w:pPr>
      <w:proofErr w:type="spellStart"/>
      <w:r>
        <w:rPr>
          <w:sz w:val="24"/>
          <w:szCs w:val="24"/>
        </w:rPr>
        <w:t>Nale</w:t>
      </w:r>
      <w:proofErr w:type="spellEnd"/>
      <w:r>
        <w:rPr>
          <w:sz w:val="24"/>
          <w:szCs w:val="24"/>
        </w:rPr>
        <w:t xml:space="preserve">, S. (2012), </w:t>
      </w:r>
      <w:proofErr w:type="gramStart"/>
      <w:r>
        <w:rPr>
          <w:sz w:val="24"/>
          <w:szCs w:val="24"/>
        </w:rPr>
        <w:t>The</w:t>
      </w:r>
      <w:proofErr w:type="gramEnd"/>
      <w:r>
        <w:rPr>
          <w:sz w:val="24"/>
          <w:szCs w:val="24"/>
        </w:rPr>
        <w:t xml:space="preserve"> 10 Most Common Internet Crimes. Accessed on 17</w:t>
      </w:r>
      <w:r w:rsidRPr="00742D55">
        <w:rPr>
          <w:sz w:val="24"/>
          <w:szCs w:val="24"/>
          <w:vertAlign w:val="superscript"/>
        </w:rPr>
        <w:t>th</w:t>
      </w:r>
      <w:r>
        <w:rPr>
          <w:sz w:val="24"/>
          <w:szCs w:val="24"/>
        </w:rPr>
        <w:t xml:space="preserve"> February available at </w:t>
      </w:r>
      <w:hyperlink r:id="rId27" w:history="1">
        <w:r w:rsidRPr="003B4072">
          <w:rPr>
            <w:rStyle w:val="Hyperlink"/>
            <w:sz w:val="24"/>
            <w:szCs w:val="24"/>
          </w:rPr>
          <w:t>https://www.complex.com/pop-culture/2012/11/the-10-most-common-internet-crimes/</w:t>
        </w:r>
      </w:hyperlink>
      <w:r>
        <w:rPr>
          <w:sz w:val="24"/>
          <w:szCs w:val="24"/>
        </w:rPr>
        <w:t xml:space="preserve"> </w:t>
      </w:r>
    </w:p>
    <w:p w14:paraId="0475903F" w14:textId="3CC49973" w:rsidR="008318C6" w:rsidRDefault="008318C6" w:rsidP="00340E9A">
      <w:pPr>
        <w:keepNext/>
        <w:spacing w:before="240" w:after="60"/>
        <w:ind w:right="237"/>
        <w:jc w:val="both"/>
        <w:rPr>
          <w:sz w:val="24"/>
          <w:szCs w:val="24"/>
        </w:rPr>
      </w:pPr>
      <w:r>
        <w:rPr>
          <w:sz w:val="24"/>
          <w:szCs w:val="24"/>
        </w:rPr>
        <w:t>NPCC (2022), National Vulnerability Action Plan (NVAP) Revised 2020-2022 v2. Accessed on 5</w:t>
      </w:r>
      <w:r w:rsidRPr="008318C6">
        <w:rPr>
          <w:sz w:val="24"/>
          <w:szCs w:val="24"/>
          <w:vertAlign w:val="superscript"/>
        </w:rPr>
        <w:t>th</w:t>
      </w:r>
      <w:r>
        <w:rPr>
          <w:sz w:val="24"/>
          <w:szCs w:val="24"/>
        </w:rPr>
        <w:t xml:space="preserve"> February available at </w:t>
      </w:r>
      <w:hyperlink r:id="rId28" w:history="1">
        <w:r w:rsidRPr="003B4072">
          <w:rPr>
            <w:rStyle w:val="Hyperlink"/>
            <w:sz w:val="24"/>
            <w:szCs w:val="24"/>
          </w:rPr>
          <w:t>https://www.npcc.police.uk/Crime%20Ops%20Committee/NVAP.pdf</w:t>
        </w:r>
      </w:hyperlink>
      <w:r>
        <w:rPr>
          <w:sz w:val="24"/>
          <w:szCs w:val="24"/>
        </w:rPr>
        <w:t xml:space="preserve"> </w:t>
      </w:r>
    </w:p>
    <w:p w14:paraId="5D3F987B" w14:textId="31571C30" w:rsidR="001C11CE" w:rsidRDefault="001C11CE" w:rsidP="00340E9A">
      <w:pPr>
        <w:keepNext/>
        <w:spacing w:before="240" w:after="60"/>
        <w:ind w:right="237"/>
        <w:jc w:val="both"/>
        <w:rPr>
          <w:sz w:val="24"/>
          <w:szCs w:val="24"/>
        </w:rPr>
      </w:pPr>
      <w:r>
        <w:rPr>
          <w:sz w:val="24"/>
          <w:szCs w:val="24"/>
        </w:rPr>
        <w:t>Office for National Statistics (2020), Stalking: findings from the Crime Survey for England and Wales. Accessed on 13</w:t>
      </w:r>
      <w:r w:rsidRPr="001C11CE">
        <w:rPr>
          <w:sz w:val="24"/>
          <w:szCs w:val="24"/>
          <w:vertAlign w:val="superscript"/>
        </w:rPr>
        <w:t>th</w:t>
      </w:r>
      <w:r>
        <w:rPr>
          <w:sz w:val="24"/>
          <w:szCs w:val="24"/>
        </w:rPr>
        <w:t xml:space="preserve"> February available at </w:t>
      </w:r>
      <w:hyperlink r:id="rId29" w:history="1">
        <w:r w:rsidRPr="003B4072">
          <w:rPr>
            <w:rStyle w:val="Hyperlink"/>
            <w:sz w:val="24"/>
            <w:szCs w:val="24"/>
          </w:rPr>
          <w:t>https://www.ons.gov.uk/peoplepopulationandcommunity/crimeandjustice/datasets/stalkingfindingsfromthecrimesurveyforenglandandwales</w:t>
        </w:r>
      </w:hyperlink>
      <w:r>
        <w:rPr>
          <w:sz w:val="24"/>
          <w:szCs w:val="24"/>
        </w:rPr>
        <w:t xml:space="preserve"> </w:t>
      </w:r>
    </w:p>
    <w:p w14:paraId="311D0E95" w14:textId="3D3CDAC5" w:rsidR="001C11CE" w:rsidRDefault="001C11CE" w:rsidP="00340E9A">
      <w:pPr>
        <w:keepNext/>
        <w:spacing w:before="240" w:after="60"/>
        <w:ind w:right="237"/>
        <w:jc w:val="both"/>
        <w:rPr>
          <w:sz w:val="24"/>
          <w:szCs w:val="24"/>
        </w:rPr>
      </w:pPr>
      <w:r>
        <w:rPr>
          <w:sz w:val="24"/>
          <w:szCs w:val="24"/>
        </w:rPr>
        <w:t>People Safe (2020), Stalking and Harassment- Definitions, The Law and How to Get Help. Accessed on 13</w:t>
      </w:r>
      <w:r w:rsidRPr="001C11CE">
        <w:rPr>
          <w:sz w:val="24"/>
          <w:szCs w:val="24"/>
          <w:vertAlign w:val="superscript"/>
        </w:rPr>
        <w:t>th</w:t>
      </w:r>
      <w:r>
        <w:rPr>
          <w:sz w:val="24"/>
          <w:szCs w:val="24"/>
        </w:rPr>
        <w:t xml:space="preserve"> February available at </w:t>
      </w:r>
      <w:hyperlink r:id="rId30" w:history="1">
        <w:r w:rsidRPr="003B4072">
          <w:rPr>
            <w:rStyle w:val="Hyperlink"/>
            <w:sz w:val="24"/>
            <w:szCs w:val="24"/>
          </w:rPr>
          <w:t>https://peoplesafe.co.uk/resources/blogs/stalking-and-harassment-definitions-the-law-how-to-get-help/</w:t>
        </w:r>
      </w:hyperlink>
      <w:r>
        <w:rPr>
          <w:sz w:val="24"/>
          <w:szCs w:val="24"/>
        </w:rPr>
        <w:t xml:space="preserve"> </w:t>
      </w:r>
    </w:p>
    <w:p w14:paraId="1ED2474D" w14:textId="7917BA54" w:rsidR="00D96BE8" w:rsidRDefault="00D96BE8" w:rsidP="00340E9A">
      <w:pPr>
        <w:keepNext/>
        <w:spacing w:before="240" w:after="60"/>
        <w:ind w:right="237"/>
        <w:jc w:val="both"/>
        <w:rPr>
          <w:sz w:val="24"/>
          <w:szCs w:val="24"/>
        </w:rPr>
      </w:pPr>
      <w:r>
        <w:rPr>
          <w:sz w:val="24"/>
          <w:szCs w:val="24"/>
        </w:rPr>
        <w:t>RCTCBC (2022), Adult Social Services Care and Support. Accessed on 25</w:t>
      </w:r>
      <w:r w:rsidRPr="00D96BE8">
        <w:rPr>
          <w:sz w:val="24"/>
          <w:szCs w:val="24"/>
          <w:vertAlign w:val="superscript"/>
        </w:rPr>
        <w:t>th</w:t>
      </w:r>
      <w:r>
        <w:rPr>
          <w:sz w:val="24"/>
          <w:szCs w:val="24"/>
        </w:rPr>
        <w:t xml:space="preserve"> January available at </w:t>
      </w:r>
      <w:hyperlink r:id="rId31" w:history="1">
        <w:r w:rsidRPr="003B4072">
          <w:rPr>
            <w:rStyle w:val="Hyperlink"/>
            <w:sz w:val="24"/>
            <w:szCs w:val="24"/>
          </w:rPr>
          <w:t>https://www.rctcbc.gov.uk/EN/Resident/AdultsandOlderPeople/AdultSocialServicesCareandSupport/AdultSocialServicesCareandSupport.aspx#:~:text=If%20you%20require%20Adult%20Social%20Care%20support%2C%20please,Team%2C%20your%20support%20needs%20may%20require%20further%20investigation</w:t>
        </w:r>
      </w:hyperlink>
      <w:r>
        <w:rPr>
          <w:sz w:val="24"/>
          <w:szCs w:val="24"/>
        </w:rPr>
        <w:t xml:space="preserve"> </w:t>
      </w:r>
    </w:p>
    <w:p w14:paraId="1E542A72" w14:textId="02E90339" w:rsidR="00081A03" w:rsidRPr="00D96BE8" w:rsidRDefault="00081A03" w:rsidP="00340E9A">
      <w:pPr>
        <w:keepNext/>
        <w:spacing w:before="240" w:after="60"/>
        <w:ind w:right="237"/>
        <w:jc w:val="both"/>
        <w:rPr>
          <w:sz w:val="24"/>
          <w:szCs w:val="24"/>
        </w:rPr>
      </w:pPr>
      <w:r>
        <w:rPr>
          <w:sz w:val="24"/>
          <w:szCs w:val="24"/>
        </w:rPr>
        <w:t>Rupp, D. &amp; Thornton-Lugo, M. (2017), Organisational Justice. Accessed on 3</w:t>
      </w:r>
      <w:r w:rsidRPr="00081A03">
        <w:rPr>
          <w:sz w:val="24"/>
          <w:szCs w:val="24"/>
          <w:vertAlign w:val="superscript"/>
        </w:rPr>
        <w:t>rd</w:t>
      </w:r>
      <w:r>
        <w:rPr>
          <w:sz w:val="24"/>
          <w:szCs w:val="24"/>
        </w:rPr>
        <w:t xml:space="preserve"> January available at </w:t>
      </w:r>
      <w:hyperlink r:id="rId32" w:history="1">
        <w:r w:rsidRPr="003B4072">
          <w:rPr>
            <w:rStyle w:val="Hyperlink"/>
            <w:sz w:val="24"/>
            <w:szCs w:val="24"/>
          </w:rPr>
          <w:t>https://www.oxfordbibliographies.com/view/document/obo-9780199828340/obo-9780199828340-0044.xml</w:t>
        </w:r>
      </w:hyperlink>
      <w:r>
        <w:rPr>
          <w:sz w:val="24"/>
          <w:szCs w:val="24"/>
        </w:rPr>
        <w:t xml:space="preserve"> </w:t>
      </w: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0B30D6" w14:textId="77777777" w:rsidR="005F5798" w:rsidRDefault="005F5798">
      <w:r>
        <w:separator/>
      </w:r>
    </w:p>
  </w:endnote>
  <w:endnote w:type="continuationSeparator" w:id="0">
    <w:p w14:paraId="5BBB836E" w14:textId="77777777" w:rsidR="005F5798" w:rsidRDefault="005F5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690DBE5" w:rsidR="00F6513F" w:rsidRDefault="00F6513F">
    <w:pPr>
      <w:pStyle w:val="Footer"/>
      <w:jc w:val="right"/>
    </w:pPr>
    <w:r>
      <w:fldChar w:fldCharType="begin"/>
    </w:r>
    <w:r>
      <w:instrText xml:space="preserve"> PAGE   \* MERGEFORMAT </w:instrText>
    </w:r>
    <w:r>
      <w:fldChar w:fldCharType="separate"/>
    </w:r>
    <w:r w:rsidR="00742D55">
      <w:rPr>
        <w:noProof/>
      </w:rPr>
      <w:t>27</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A11E1F" w14:textId="77777777" w:rsidR="005F5798" w:rsidRDefault="005F5798">
      <w:r>
        <w:separator/>
      </w:r>
    </w:p>
  </w:footnote>
  <w:footnote w:type="continuationSeparator" w:id="0">
    <w:p w14:paraId="0DCCF50E" w14:textId="77777777" w:rsidR="005F5798" w:rsidRDefault="005F57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1A03"/>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A61AB"/>
    <w:rsid w:val="000B1E96"/>
    <w:rsid w:val="000C336A"/>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11CE"/>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2025"/>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6206"/>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6EF9"/>
    <w:rsid w:val="00470BB1"/>
    <w:rsid w:val="004718F7"/>
    <w:rsid w:val="00473153"/>
    <w:rsid w:val="004743AF"/>
    <w:rsid w:val="00475058"/>
    <w:rsid w:val="00482C17"/>
    <w:rsid w:val="004911B4"/>
    <w:rsid w:val="0049196A"/>
    <w:rsid w:val="004923DA"/>
    <w:rsid w:val="00493434"/>
    <w:rsid w:val="004962F9"/>
    <w:rsid w:val="004968E2"/>
    <w:rsid w:val="004A2A49"/>
    <w:rsid w:val="004B38E7"/>
    <w:rsid w:val="004B600B"/>
    <w:rsid w:val="004B6822"/>
    <w:rsid w:val="004B69F6"/>
    <w:rsid w:val="004C06A0"/>
    <w:rsid w:val="004C2D3A"/>
    <w:rsid w:val="004C6560"/>
    <w:rsid w:val="004D03C4"/>
    <w:rsid w:val="004D0BF1"/>
    <w:rsid w:val="004D24D2"/>
    <w:rsid w:val="004D35A4"/>
    <w:rsid w:val="004D445F"/>
    <w:rsid w:val="004E087B"/>
    <w:rsid w:val="004E3727"/>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5F5798"/>
    <w:rsid w:val="00606E27"/>
    <w:rsid w:val="006108C9"/>
    <w:rsid w:val="00615C7E"/>
    <w:rsid w:val="0062158D"/>
    <w:rsid w:val="006218FE"/>
    <w:rsid w:val="00630F39"/>
    <w:rsid w:val="006326D1"/>
    <w:rsid w:val="00632E0A"/>
    <w:rsid w:val="00633165"/>
    <w:rsid w:val="00636B6C"/>
    <w:rsid w:val="006447DE"/>
    <w:rsid w:val="0065276E"/>
    <w:rsid w:val="006540E1"/>
    <w:rsid w:val="00654329"/>
    <w:rsid w:val="00654CEC"/>
    <w:rsid w:val="00655507"/>
    <w:rsid w:val="00656D91"/>
    <w:rsid w:val="006712A7"/>
    <w:rsid w:val="006733CC"/>
    <w:rsid w:val="00674F29"/>
    <w:rsid w:val="00674FC2"/>
    <w:rsid w:val="00677E42"/>
    <w:rsid w:val="00682334"/>
    <w:rsid w:val="00683BF2"/>
    <w:rsid w:val="00684B16"/>
    <w:rsid w:val="00690C40"/>
    <w:rsid w:val="00694C00"/>
    <w:rsid w:val="00696F65"/>
    <w:rsid w:val="006A7A6D"/>
    <w:rsid w:val="006B5E67"/>
    <w:rsid w:val="006C2EB5"/>
    <w:rsid w:val="006C3261"/>
    <w:rsid w:val="006D18A3"/>
    <w:rsid w:val="006D5970"/>
    <w:rsid w:val="006E481E"/>
    <w:rsid w:val="006E795F"/>
    <w:rsid w:val="006F3D26"/>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2D55"/>
    <w:rsid w:val="00743E40"/>
    <w:rsid w:val="00751263"/>
    <w:rsid w:val="0075704F"/>
    <w:rsid w:val="00763B2D"/>
    <w:rsid w:val="00772924"/>
    <w:rsid w:val="00776817"/>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8C6"/>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6263"/>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6A36"/>
    <w:rsid w:val="00A27CC2"/>
    <w:rsid w:val="00A3221B"/>
    <w:rsid w:val="00A3273B"/>
    <w:rsid w:val="00A40ED6"/>
    <w:rsid w:val="00A470EE"/>
    <w:rsid w:val="00A47621"/>
    <w:rsid w:val="00A479CD"/>
    <w:rsid w:val="00A50CFC"/>
    <w:rsid w:val="00A54D67"/>
    <w:rsid w:val="00A55A3F"/>
    <w:rsid w:val="00A56BC4"/>
    <w:rsid w:val="00A652F6"/>
    <w:rsid w:val="00A729AD"/>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160C"/>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658"/>
    <w:rsid w:val="00C27C95"/>
    <w:rsid w:val="00C300D2"/>
    <w:rsid w:val="00C3270F"/>
    <w:rsid w:val="00C3278B"/>
    <w:rsid w:val="00C33375"/>
    <w:rsid w:val="00C34A61"/>
    <w:rsid w:val="00C34C23"/>
    <w:rsid w:val="00C35D45"/>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E61F8"/>
    <w:rsid w:val="00CF1E90"/>
    <w:rsid w:val="00CF3DB3"/>
    <w:rsid w:val="00D052BC"/>
    <w:rsid w:val="00D07026"/>
    <w:rsid w:val="00D10419"/>
    <w:rsid w:val="00D11C62"/>
    <w:rsid w:val="00D20CC4"/>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6BE8"/>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D67F3"/>
    <w:rsid w:val="00EE1AC1"/>
    <w:rsid w:val="00EE39D6"/>
    <w:rsid w:val="00EE413C"/>
    <w:rsid w:val="00EE52AD"/>
    <w:rsid w:val="00F01F92"/>
    <w:rsid w:val="00F05BFD"/>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2E0D"/>
    <w:rsid w:val="00F53F27"/>
    <w:rsid w:val="00F546D1"/>
    <w:rsid w:val="00F6513F"/>
    <w:rsid w:val="00F66272"/>
    <w:rsid w:val="00F709C0"/>
    <w:rsid w:val="00F927A1"/>
    <w:rsid w:val="00F92E4D"/>
    <w:rsid w:val="00FA2E24"/>
    <w:rsid w:val="00FA3764"/>
    <w:rsid w:val="00FA4154"/>
    <w:rsid w:val="00FA56ED"/>
    <w:rsid w:val="00FB55C8"/>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683BF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disklabs.com/xry-mobile-forensics/" TargetMode="External"/><Relationship Id="rId26" Type="http://schemas.openxmlformats.org/officeDocument/2006/relationships/hyperlink" Target="https://www.researchgate.net/publication/279270088_An_Introduction_to_Digital_Crimes#:~:text=Digital%20crime%20begins%20when%20there%20is%20illegal%20activity,clearly%20after%20the%20ad%20vent%20of%20the%20Internet" TargetMode="External"/><Relationship Id="rId3" Type="http://schemas.openxmlformats.org/officeDocument/2006/relationships/customXml" Target="../customXml/item3.xml"/><Relationship Id="rId21" Type="http://schemas.openxmlformats.org/officeDocument/2006/relationships/hyperlink" Target="https://www.gwent.police.uk/police-forces/gwent-police/areas/about-us/about-us/code-of-ethics/"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reventingexploitationtoolkit.org.uk/home/what-is-exploitation/what-is-vulnerability/#:~:text=%20Someone%20is%20vulnerable%20if%2C%20as%20a%20result,in%20response%20to%20social%2C%20environmental%20and%20personal%20factors" TargetMode="External"/><Relationship Id="rId25" Type="http://schemas.openxmlformats.org/officeDocument/2006/relationships/hyperlink" Target="https://www.met.police.uk/advice/advice-and-information/asb/asb/antisocial-behaviour/what-is-antisocial-behaviour/"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341643/Code_of_Ethics_2014_Web_Accessible.pdf" TargetMode="External"/><Relationship Id="rId20" Type="http://schemas.openxmlformats.org/officeDocument/2006/relationships/hyperlink" Target="https://www.gov.uk/youth-offending-team" TargetMode="External"/><Relationship Id="rId29" Type="http://schemas.openxmlformats.org/officeDocument/2006/relationships/hyperlink" Target="https://www.ons.gov.uk/peoplepopulationandcommunity/crimeandjustice/datasets/stalkingfindingsfromthecrimesurveyforenglandandwa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freeadvice.com/legal/what-is-the-difference-between-extortion-and-blackmail/" TargetMode="External"/><Relationship Id="rId32" Type="http://schemas.openxmlformats.org/officeDocument/2006/relationships/hyperlink" Target="https://www.oxfordbibliographies.com/view/document/obo-9780199828340/obo-9780199828340-0044.xml" TargetMode="External"/><Relationship Id="rId5" Type="http://schemas.openxmlformats.org/officeDocument/2006/relationships/numbering" Target="numbering.xml"/><Relationship Id="rId15" Type="http://schemas.openxmlformats.org/officeDocument/2006/relationships/hyperlink" Target="https://www.bbc.co.uk/news/uk-58746108" TargetMode="External"/><Relationship Id="rId23" Type="http://schemas.openxmlformats.org/officeDocument/2006/relationships/hyperlink" Target="https://assets.publishing.service.gov.uk/government/uploads/system/uploads/attachment_data/file/116655/dpr26.pdf" TargetMode="External"/><Relationship Id="rId28" Type="http://schemas.openxmlformats.org/officeDocument/2006/relationships/hyperlink" Target="https://www.npcc.police.uk/Crime%20Ops%20Committee/NVAP.pdf" TargetMode="External"/><Relationship Id="rId10" Type="http://schemas.openxmlformats.org/officeDocument/2006/relationships/endnotes" Target="endnotes.xml"/><Relationship Id="rId19" Type="http://schemas.openxmlformats.org/officeDocument/2006/relationships/hyperlink" Target="https://www.equalityhumanrights.com/en/human-rights-act/article-5-right-liberty-and-security#:~:text=If%20you%20are%20arrested%2C%20the%20Human%20Rights%20Act,think%20it%20is%20unlawful%2C%20and%20More%20items...%20" TargetMode="External"/><Relationship Id="rId31" Type="http://schemas.openxmlformats.org/officeDocument/2006/relationships/hyperlink" Target="https://www.rctcbc.gov.uk/EN/Resident/AdultsandOlderPeople/AdultSocialServicesCareandSupport/AdultSocialServicesCareandSupport.aspx#:~:text=If%20you%20require%20Adult%20Social%20Care%20support%2C%20please,Team%2C%20your%20support%20needs%20may%20require%20further%20investig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tigermobiles.com/blog/cybercrime-statistics/" TargetMode="External"/><Relationship Id="rId27" Type="http://schemas.openxmlformats.org/officeDocument/2006/relationships/hyperlink" Target="https://www.complex.com/pop-culture/2012/11/the-10-most-common-internet-crimes/" TargetMode="External"/><Relationship Id="rId30" Type="http://schemas.openxmlformats.org/officeDocument/2006/relationships/hyperlink" Target="https://peoplesafe.co.uk/resources/blogs/stalking-and-harassment-definitions-the-law-how-to-get-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52DEA4E-CEAF-4C74-B520-7FBE8C905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28</Pages>
  <Words>8463</Words>
  <Characters>48244</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Tancock, Wayne</cp:lastModifiedBy>
  <cp:revision>24</cp:revision>
  <cp:lastPrinted>2014-08-26T08:55:00Z</cp:lastPrinted>
  <dcterms:created xsi:type="dcterms:W3CDTF">2021-10-04T13:16:00Z</dcterms:created>
  <dcterms:modified xsi:type="dcterms:W3CDTF">2022-02-20T13:12:00Z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