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69A2150" wp14:paraId="2C078E63" wp14:textId="0B45B46B">
      <w:pPr>
        <w:rPr>
          <w:rFonts w:ascii="Times New Roman" w:hAnsi="Times New Roman" w:eastAsia="Times New Roman" w:cs="Times New Roman"/>
          <w:sz w:val="28"/>
          <w:szCs w:val="28"/>
        </w:rPr>
      </w:pPr>
      <w:r w:rsidRPr="769A2150" w:rsidR="63DDFF90">
        <w:rPr>
          <w:rFonts w:ascii="Times New Roman" w:hAnsi="Times New Roman" w:eastAsia="Times New Roman" w:cs="Times New Roman"/>
          <w:sz w:val="28"/>
          <w:szCs w:val="28"/>
        </w:rPr>
        <w:t>An Analytical Commentary of Francesco Petrarca (Petrarch)</w:t>
      </w:r>
      <w:r w:rsidRPr="769A2150" w:rsidR="44DC300D">
        <w:rPr>
          <w:rFonts w:ascii="Times New Roman" w:hAnsi="Times New Roman" w:eastAsia="Times New Roman" w:cs="Times New Roman"/>
          <w:sz w:val="28"/>
          <w:szCs w:val="28"/>
        </w:rPr>
        <w:t xml:space="preserve"> by Jasmine Rees (2320833)</w:t>
      </w:r>
    </w:p>
    <w:p w:rsidR="40F75A4D" w:rsidP="769A2150" w:rsidRDefault="40F75A4D" w14:paraId="253499B2" w14:textId="77A2605D">
      <w:pPr>
        <w:rPr>
          <w:rFonts w:ascii="Times New Roman" w:hAnsi="Times New Roman" w:eastAsia="Times New Roman" w:cs="Times New Roman"/>
        </w:rPr>
      </w:pPr>
      <w:r w:rsidRPr="769A2150" w:rsidR="40F75A4D">
        <w:rPr>
          <w:rFonts w:ascii="Times New Roman" w:hAnsi="Times New Roman" w:eastAsia="Times New Roman" w:cs="Times New Roman"/>
        </w:rPr>
        <w:t>In 1336, Petrarch wrote a significant piece of literary history,</w:t>
      </w:r>
      <w:r w:rsidRPr="769A2150" w:rsidR="40F75A4D">
        <w:rPr>
          <w:rFonts w:ascii="Times New Roman" w:hAnsi="Times New Roman" w:eastAsia="Times New Roman" w:cs="Times New Roman"/>
          <w:i w:val="1"/>
          <w:iCs w:val="1"/>
        </w:rPr>
        <w:t xml:space="preserve"> The Ascent of Mount </w:t>
      </w:r>
      <w:r w:rsidRPr="769A2150" w:rsidR="40F75A4D">
        <w:rPr>
          <w:rFonts w:ascii="Times New Roman" w:hAnsi="Times New Roman" w:eastAsia="Times New Roman" w:cs="Times New Roman"/>
          <w:i w:val="1"/>
          <w:iCs w:val="1"/>
        </w:rPr>
        <w:t>Ventoux</w:t>
      </w:r>
      <w:r w:rsidRPr="769A2150" w:rsidR="40F75A4D">
        <w:rPr>
          <w:rFonts w:ascii="Times New Roman" w:hAnsi="Times New Roman" w:eastAsia="Times New Roman" w:cs="Times New Roman"/>
          <w:i w:val="1"/>
          <w:iCs w:val="1"/>
        </w:rPr>
        <w:t>,</w:t>
      </w:r>
      <w:r w:rsidRPr="769A2150" w:rsidR="40F75A4D">
        <w:rPr>
          <w:rFonts w:ascii="Times New Roman" w:hAnsi="Times New Roman" w:eastAsia="Times New Roman" w:cs="Times New Roman"/>
        </w:rPr>
        <w:t xml:space="preserve"> which curates </w:t>
      </w:r>
      <w:r w:rsidRPr="769A2150" w:rsidR="0DA0FAFA">
        <w:rPr>
          <w:rFonts w:ascii="Times New Roman" w:hAnsi="Times New Roman" w:eastAsia="Times New Roman" w:cs="Times New Roman"/>
        </w:rPr>
        <w:t>his ambition to reach the top of the summit</w:t>
      </w:r>
      <w:r w:rsidRPr="769A2150" w:rsidR="2173F352">
        <w:rPr>
          <w:rFonts w:ascii="Times New Roman" w:hAnsi="Times New Roman" w:eastAsia="Times New Roman" w:cs="Times New Roman"/>
        </w:rPr>
        <w:t xml:space="preserve"> and </w:t>
      </w:r>
      <w:r w:rsidRPr="769A2150" w:rsidR="38207B0B">
        <w:rPr>
          <w:rFonts w:ascii="Times New Roman" w:hAnsi="Times New Roman" w:eastAsia="Times New Roman" w:cs="Times New Roman"/>
        </w:rPr>
        <w:t>reflect upon</w:t>
      </w:r>
      <w:r w:rsidRPr="769A2150" w:rsidR="2173F352">
        <w:rPr>
          <w:rFonts w:ascii="Times New Roman" w:hAnsi="Times New Roman" w:eastAsia="Times New Roman" w:cs="Times New Roman"/>
        </w:rPr>
        <w:t xml:space="preserve"> the nature of the hu</w:t>
      </w:r>
      <w:r w:rsidRPr="769A2150" w:rsidR="502655FA">
        <w:rPr>
          <w:rFonts w:ascii="Times New Roman" w:hAnsi="Times New Roman" w:eastAsia="Times New Roman" w:cs="Times New Roman"/>
        </w:rPr>
        <w:t>man</w:t>
      </w:r>
      <w:r w:rsidRPr="769A2150" w:rsidR="2173F352">
        <w:rPr>
          <w:rFonts w:ascii="Times New Roman" w:hAnsi="Times New Roman" w:eastAsia="Times New Roman" w:cs="Times New Roman"/>
        </w:rPr>
        <w:t xml:space="preserve"> </w:t>
      </w:r>
      <w:r w:rsidRPr="769A2150" w:rsidR="0F14DF44">
        <w:rPr>
          <w:rFonts w:ascii="Times New Roman" w:hAnsi="Times New Roman" w:eastAsia="Times New Roman" w:cs="Times New Roman"/>
        </w:rPr>
        <w:t>experience</w:t>
      </w:r>
      <w:r w:rsidRPr="769A2150" w:rsidR="2173F352">
        <w:rPr>
          <w:rFonts w:ascii="Times New Roman" w:hAnsi="Times New Roman" w:eastAsia="Times New Roman" w:cs="Times New Roman"/>
        </w:rPr>
        <w:t xml:space="preserve"> </w:t>
      </w:r>
      <w:r w:rsidRPr="769A2150" w:rsidR="53612C7D">
        <w:rPr>
          <w:rFonts w:ascii="Times New Roman" w:hAnsi="Times New Roman" w:eastAsia="Times New Roman" w:cs="Times New Roman"/>
        </w:rPr>
        <w:t>as he</w:t>
      </w:r>
      <w:r w:rsidRPr="769A2150" w:rsidR="2173F352">
        <w:rPr>
          <w:rFonts w:ascii="Times New Roman" w:hAnsi="Times New Roman" w:eastAsia="Times New Roman" w:cs="Times New Roman"/>
        </w:rPr>
        <w:t xml:space="preserve"> climb</w:t>
      </w:r>
      <w:r w:rsidRPr="769A2150" w:rsidR="0697D8A8">
        <w:rPr>
          <w:rFonts w:ascii="Times New Roman" w:hAnsi="Times New Roman" w:eastAsia="Times New Roman" w:cs="Times New Roman"/>
        </w:rPr>
        <w:t>s this</w:t>
      </w:r>
      <w:r w:rsidRPr="769A2150" w:rsidR="2173F352">
        <w:rPr>
          <w:rFonts w:ascii="Times New Roman" w:hAnsi="Times New Roman" w:eastAsia="Times New Roman" w:cs="Times New Roman"/>
        </w:rPr>
        <w:t xml:space="preserve"> </w:t>
      </w:r>
      <w:r w:rsidRPr="769A2150" w:rsidR="5F0818E1">
        <w:rPr>
          <w:rFonts w:ascii="Times New Roman" w:hAnsi="Times New Roman" w:eastAsia="Times New Roman" w:cs="Times New Roman"/>
        </w:rPr>
        <w:t xml:space="preserve">elevated </w:t>
      </w:r>
      <w:r w:rsidRPr="769A2150" w:rsidR="2173F352">
        <w:rPr>
          <w:rFonts w:ascii="Times New Roman" w:hAnsi="Times New Roman" w:eastAsia="Times New Roman" w:cs="Times New Roman"/>
        </w:rPr>
        <w:t>mo</w:t>
      </w:r>
      <w:r w:rsidRPr="769A2150" w:rsidR="46A8D634">
        <w:rPr>
          <w:rFonts w:ascii="Times New Roman" w:hAnsi="Times New Roman" w:eastAsia="Times New Roman" w:cs="Times New Roman"/>
        </w:rPr>
        <w:t>untain</w:t>
      </w:r>
      <w:r w:rsidRPr="769A2150" w:rsidR="24ACBE89">
        <w:rPr>
          <w:rFonts w:ascii="Times New Roman" w:hAnsi="Times New Roman" w:eastAsia="Times New Roman" w:cs="Times New Roman"/>
        </w:rPr>
        <w:t xml:space="preserve">, </w:t>
      </w:r>
      <w:r w:rsidRPr="769A2150" w:rsidR="24ACBE89">
        <w:rPr>
          <w:rFonts w:ascii="Times New Roman" w:hAnsi="Times New Roman" w:eastAsia="Times New Roman" w:cs="Times New Roman"/>
          <w:i w:val="1"/>
          <w:iCs w:val="1"/>
        </w:rPr>
        <w:t xml:space="preserve">Mont </w:t>
      </w:r>
      <w:r w:rsidRPr="769A2150" w:rsidR="24ACBE89">
        <w:rPr>
          <w:rFonts w:ascii="Times New Roman" w:hAnsi="Times New Roman" w:eastAsia="Times New Roman" w:cs="Times New Roman"/>
          <w:i w:val="1"/>
          <w:iCs w:val="1"/>
        </w:rPr>
        <w:t>Vertoux</w:t>
      </w:r>
      <w:r w:rsidRPr="769A2150" w:rsidR="24ACBE89">
        <w:rPr>
          <w:rFonts w:ascii="Times New Roman" w:hAnsi="Times New Roman" w:eastAsia="Times New Roman" w:cs="Times New Roman"/>
          <w:i w:val="1"/>
          <w:iCs w:val="1"/>
        </w:rPr>
        <w:t>.</w:t>
      </w:r>
    </w:p>
    <w:p w:rsidR="2F68C663" w:rsidP="769A2150" w:rsidRDefault="2F68C663" w14:paraId="6B864B41" w14:textId="5E36FD66">
      <w:pPr>
        <w:rPr>
          <w:rFonts w:ascii="Times New Roman" w:hAnsi="Times New Roman" w:eastAsia="Times New Roman" w:cs="Times New Roman"/>
        </w:rPr>
      </w:pPr>
      <w:r w:rsidRPr="769A2150" w:rsidR="2F68C663">
        <w:rPr>
          <w:rFonts w:ascii="Times New Roman" w:hAnsi="Times New Roman" w:eastAsia="Times New Roman" w:cs="Times New Roman"/>
        </w:rPr>
        <w:t xml:space="preserve">Petrarch was a man of poetry and sonnets, looking upon the world with a view with admiration and regard for those who came before. He wrote many sonnets, letters and most notably, to historians. The most famous letter he wrote to was to Homar himself, even after his death. </w:t>
      </w:r>
      <w:r w:rsidRPr="769A2150" w:rsidR="6C1A98CF">
        <w:rPr>
          <w:rFonts w:ascii="Times New Roman" w:hAnsi="Times New Roman" w:eastAsia="Times New Roman" w:cs="Times New Roman"/>
        </w:rPr>
        <w:t xml:space="preserve">During his time as </w:t>
      </w:r>
      <w:r w:rsidRPr="769A2150" w:rsidR="052CCFD4">
        <w:rPr>
          <w:rFonts w:ascii="Times New Roman" w:hAnsi="Times New Roman" w:eastAsia="Times New Roman" w:cs="Times New Roman"/>
        </w:rPr>
        <w:t>a</w:t>
      </w:r>
      <w:r w:rsidRPr="769A2150" w:rsidR="6C1A98CF">
        <w:rPr>
          <w:rFonts w:ascii="Times New Roman" w:hAnsi="Times New Roman" w:eastAsia="Times New Roman" w:cs="Times New Roman"/>
        </w:rPr>
        <w:t xml:space="preserve"> humanist, he was </w:t>
      </w:r>
      <w:r w:rsidRPr="769A2150" w:rsidR="57F5E447">
        <w:rPr>
          <w:rFonts w:ascii="Times New Roman" w:hAnsi="Times New Roman" w:eastAsia="Times New Roman" w:cs="Times New Roman"/>
        </w:rPr>
        <w:t>regarded</w:t>
      </w:r>
      <w:r w:rsidRPr="769A2150" w:rsidR="6C1A98CF">
        <w:rPr>
          <w:rFonts w:ascii="Times New Roman" w:hAnsi="Times New Roman" w:eastAsia="Times New Roman" w:cs="Times New Roman"/>
        </w:rPr>
        <w:t xml:space="preserve"> the “...most illustrious </w:t>
      </w:r>
      <w:r w:rsidRPr="769A2150" w:rsidR="62C1F749">
        <w:rPr>
          <w:rFonts w:ascii="Times New Roman" w:hAnsi="Times New Roman" w:eastAsia="Times New Roman" w:cs="Times New Roman"/>
        </w:rPr>
        <w:t>intellectual</w:t>
      </w:r>
      <w:r w:rsidRPr="769A2150" w:rsidR="6C1A98CF">
        <w:rPr>
          <w:rFonts w:ascii="Times New Roman" w:hAnsi="Times New Roman" w:eastAsia="Times New Roman" w:cs="Times New Roman"/>
        </w:rPr>
        <w:t xml:space="preserve"> figure to emerge from the Avignonese milieu...</w:t>
      </w:r>
      <w:r w:rsidRPr="769A2150" w:rsidR="701141DF">
        <w:rPr>
          <w:rFonts w:ascii="Times New Roman" w:hAnsi="Times New Roman" w:eastAsia="Times New Roman" w:cs="Times New Roman"/>
        </w:rPr>
        <w:t xml:space="preserve"> often considered to be the father of humanism and certainly the outstanding scholar and creative writer of his generation.</w:t>
      </w:r>
      <w:r w:rsidRPr="769A2150" w:rsidR="6C1A98CF">
        <w:rPr>
          <w:rFonts w:ascii="Times New Roman" w:hAnsi="Times New Roman" w:eastAsia="Times New Roman" w:cs="Times New Roman"/>
        </w:rPr>
        <w:t xml:space="preserve">” </w:t>
      </w:r>
      <w:r w:rsidRPr="769A2150">
        <w:rPr>
          <w:rStyle w:val="FootnoteReference"/>
          <w:rFonts w:ascii="Times New Roman" w:hAnsi="Times New Roman" w:eastAsia="Times New Roman" w:cs="Times New Roman"/>
        </w:rPr>
        <w:footnoteReference w:id="22326"/>
      </w:r>
      <w:r w:rsidRPr="769A2150" w:rsidR="1598C670">
        <w:rPr>
          <w:rFonts w:ascii="Times New Roman" w:hAnsi="Times New Roman" w:eastAsia="Times New Roman" w:cs="Times New Roman"/>
        </w:rPr>
        <w:t xml:space="preserve"> He began </w:t>
      </w:r>
      <w:r w:rsidRPr="769A2150" w:rsidR="7D9676C0">
        <w:rPr>
          <w:rFonts w:ascii="Times New Roman" w:hAnsi="Times New Roman" w:eastAsia="Times New Roman" w:cs="Times New Roman"/>
        </w:rPr>
        <w:t>his</w:t>
      </w:r>
      <w:r w:rsidRPr="769A2150" w:rsidR="1598C670">
        <w:rPr>
          <w:rFonts w:ascii="Times New Roman" w:hAnsi="Times New Roman" w:eastAsia="Times New Roman" w:cs="Times New Roman"/>
        </w:rPr>
        <w:t xml:space="preserve"> studies in </w:t>
      </w:r>
      <w:r w:rsidRPr="769A2150" w:rsidR="671A2BE7">
        <w:rPr>
          <w:rFonts w:ascii="Times New Roman" w:hAnsi="Times New Roman" w:eastAsia="Times New Roman" w:cs="Times New Roman"/>
        </w:rPr>
        <w:t>Law but</w:t>
      </w:r>
      <w:r w:rsidRPr="769A2150" w:rsidR="1598C670">
        <w:rPr>
          <w:rFonts w:ascii="Times New Roman" w:hAnsi="Times New Roman" w:eastAsia="Times New Roman" w:cs="Times New Roman"/>
        </w:rPr>
        <w:t xml:space="preserve"> then went to study text along with Giovanni Boccaccio. They composed what would become a </w:t>
      </w:r>
      <w:r w:rsidRPr="769A2150" w:rsidR="6415BCB0">
        <w:rPr>
          <w:rFonts w:ascii="Times New Roman" w:hAnsi="Times New Roman" w:eastAsia="Times New Roman" w:cs="Times New Roman"/>
        </w:rPr>
        <w:t>characteristic</w:t>
      </w:r>
      <w:r w:rsidRPr="769A2150" w:rsidR="1598C670">
        <w:rPr>
          <w:rFonts w:ascii="Times New Roman" w:hAnsi="Times New Roman" w:eastAsia="Times New Roman" w:cs="Times New Roman"/>
        </w:rPr>
        <w:t xml:space="preserve"> genre of humanist writing in letter w</w:t>
      </w:r>
      <w:r w:rsidRPr="769A2150" w:rsidR="0DEC68DF">
        <w:rPr>
          <w:rFonts w:ascii="Times New Roman" w:hAnsi="Times New Roman" w:eastAsia="Times New Roman" w:cs="Times New Roman"/>
        </w:rPr>
        <w:t xml:space="preserve">riting, </w:t>
      </w:r>
      <w:r w:rsidRPr="769A2150" w:rsidR="0DEC68DF">
        <w:rPr>
          <w:rFonts w:ascii="Times New Roman" w:hAnsi="Times New Roman" w:eastAsia="Times New Roman" w:cs="Times New Roman"/>
        </w:rPr>
        <w:t>treaties</w:t>
      </w:r>
      <w:r w:rsidRPr="769A2150" w:rsidR="0DEC68DF">
        <w:rPr>
          <w:rFonts w:ascii="Times New Roman" w:hAnsi="Times New Roman" w:eastAsia="Times New Roman" w:cs="Times New Roman"/>
        </w:rPr>
        <w:t xml:space="preserve"> and poetry.</w:t>
      </w:r>
    </w:p>
    <w:p w:rsidR="186C2D44" w:rsidP="769A2150" w:rsidRDefault="186C2D44" w14:paraId="3F146D1C" w14:textId="5501AC4D">
      <w:pPr>
        <w:rPr>
          <w:rFonts w:ascii="Times New Roman" w:hAnsi="Times New Roman" w:eastAsia="Times New Roman" w:cs="Times New Roman"/>
        </w:rPr>
      </w:pPr>
      <w:r w:rsidRPr="769A2150" w:rsidR="186C2D44">
        <w:rPr>
          <w:rFonts w:ascii="Times New Roman" w:hAnsi="Times New Roman" w:eastAsia="Times New Roman" w:cs="Times New Roman"/>
        </w:rPr>
        <w:t>Regarding</w:t>
      </w:r>
      <w:r w:rsidRPr="769A2150" w:rsidR="186C2D44">
        <w:rPr>
          <w:rFonts w:ascii="Times New Roman" w:hAnsi="Times New Roman" w:eastAsia="Times New Roman" w:cs="Times New Roman"/>
        </w:rPr>
        <w:t xml:space="preserve"> </w:t>
      </w:r>
      <w:r w:rsidRPr="769A2150" w:rsidR="186C2D44">
        <w:rPr>
          <w:rFonts w:ascii="Times New Roman" w:hAnsi="Times New Roman" w:eastAsia="Times New Roman" w:cs="Times New Roman"/>
          <w:i w:val="1"/>
          <w:iCs w:val="1"/>
        </w:rPr>
        <w:t xml:space="preserve">The Ascent of Mount </w:t>
      </w:r>
      <w:r w:rsidRPr="769A2150" w:rsidR="186C2D44">
        <w:rPr>
          <w:rFonts w:ascii="Times New Roman" w:hAnsi="Times New Roman" w:eastAsia="Times New Roman" w:cs="Times New Roman"/>
          <w:i w:val="1"/>
          <w:iCs w:val="1"/>
        </w:rPr>
        <w:t>Ventoux</w:t>
      </w:r>
      <w:r w:rsidRPr="769A2150" w:rsidR="186C2D44">
        <w:rPr>
          <w:rFonts w:ascii="Times New Roman" w:hAnsi="Times New Roman" w:eastAsia="Times New Roman" w:cs="Times New Roman"/>
          <w:i w:val="1"/>
          <w:iCs w:val="1"/>
        </w:rPr>
        <w:t>,</w:t>
      </w:r>
      <w:r w:rsidRPr="769A2150" w:rsidR="186C2D44">
        <w:rPr>
          <w:rFonts w:ascii="Times New Roman" w:hAnsi="Times New Roman" w:eastAsia="Times New Roman" w:cs="Times New Roman"/>
        </w:rPr>
        <w:t xml:space="preserve"> </w:t>
      </w:r>
      <w:r w:rsidRPr="769A2150" w:rsidR="3137CBB0">
        <w:rPr>
          <w:rFonts w:ascii="Times New Roman" w:hAnsi="Times New Roman" w:eastAsia="Times New Roman" w:cs="Times New Roman"/>
        </w:rPr>
        <w:t>Petrarch wr</w:t>
      </w:r>
      <w:r w:rsidRPr="769A2150" w:rsidR="40B4634C">
        <w:rPr>
          <w:rFonts w:ascii="Times New Roman" w:hAnsi="Times New Roman" w:eastAsia="Times New Roman" w:cs="Times New Roman"/>
        </w:rPr>
        <w:t>ote</w:t>
      </w:r>
      <w:r w:rsidRPr="769A2150" w:rsidR="4ABA6A83">
        <w:rPr>
          <w:rFonts w:ascii="Times New Roman" w:hAnsi="Times New Roman" w:eastAsia="Times New Roman" w:cs="Times New Roman"/>
        </w:rPr>
        <w:t xml:space="preserve"> his letter to Dionigi di Borgo San </w:t>
      </w:r>
      <w:r w:rsidRPr="769A2150" w:rsidR="4ABA6A83">
        <w:rPr>
          <w:rFonts w:ascii="Times New Roman" w:hAnsi="Times New Roman" w:eastAsia="Times New Roman" w:cs="Times New Roman"/>
        </w:rPr>
        <w:t>Sepolcro</w:t>
      </w:r>
      <w:r w:rsidRPr="769A2150" w:rsidR="4ABA6A83">
        <w:rPr>
          <w:rFonts w:ascii="Times New Roman" w:hAnsi="Times New Roman" w:eastAsia="Times New Roman" w:cs="Times New Roman"/>
        </w:rPr>
        <w:t xml:space="preserve">, who was </w:t>
      </w:r>
      <w:r w:rsidRPr="769A2150" w:rsidR="0A1F5325">
        <w:rPr>
          <w:rFonts w:ascii="Times New Roman" w:hAnsi="Times New Roman" w:eastAsia="Times New Roman" w:cs="Times New Roman"/>
        </w:rPr>
        <w:t>Petrarch's</w:t>
      </w:r>
      <w:r w:rsidRPr="769A2150" w:rsidR="4ABA6A83">
        <w:rPr>
          <w:rFonts w:ascii="Times New Roman" w:hAnsi="Times New Roman" w:eastAsia="Times New Roman" w:cs="Times New Roman"/>
        </w:rPr>
        <w:t xml:space="preserve"> friend and former confessor</w:t>
      </w:r>
      <w:r w:rsidRPr="769A2150" w:rsidR="4266DB19">
        <w:rPr>
          <w:rFonts w:ascii="Times New Roman" w:hAnsi="Times New Roman" w:eastAsia="Times New Roman" w:cs="Times New Roman"/>
        </w:rPr>
        <w:t>.</w:t>
      </w:r>
      <w:r w:rsidRPr="769A2150" w:rsidR="69D152B2">
        <w:rPr>
          <w:rFonts w:ascii="Times New Roman" w:hAnsi="Times New Roman" w:eastAsia="Times New Roman" w:cs="Times New Roman"/>
        </w:rPr>
        <w:t xml:space="preserve"> He was inspired by Phillip V of Macedon</w:t>
      </w:r>
      <w:r w:rsidRPr="769A2150" w:rsidR="30C96321">
        <w:rPr>
          <w:rFonts w:ascii="Times New Roman" w:hAnsi="Times New Roman" w:eastAsia="Times New Roman" w:cs="Times New Roman"/>
        </w:rPr>
        <w:t>, who also made an ascent through the mountains. Hearing that no one else had cli</w:t>
      </w:r>
      <w:r w:rsidRPr="769A2150" w:rsidR="6A7AF52E">
        <w:rPr>
          <w:rFonts w:ascii="Times New Roman" w:hAnsi="Times New Roman" w:eastAsia="Times New Roman" w:cs="Times New Roman"/>
        </w:rPr>
        <w:t xml:space="preserve">mbed the mountain in 50 years. </w:t>
      </w:r>
      <w:r w:rsidRPr="769A2150" w:rsidR="779E98B8">
        <w:rPr>
          <w:rFonts w:ascii="Times New Roman" w:hAnsi="Times New Roman" w:eastAsia="Times New Roman" w:cs="Times New Roman"/>
        </w:rPr>
        <w:t>In Mark Musa’s</w:t>
      </w:r>
      <w:r w:rsidRPr="769A2150" w:rsidR="779E98B8">
        <w:rPr>
          <w:rFonts w:ascii="Times New Roman" w:hAnsi="Times New Roman" w:eastAsia="Times New Roman" w:cs="Times New Roman"/>
          <w:i w:val="1"/>
          <w:iCs w:val="1"/>
        </w:rPr>
        <w:t xml:space="preserve"> Introduction to Petrarch</w:t>
      </w:r>
      <w:r w:rsidRPr="769A2150" w:rsidR="779E98B8">
        <w:rPr>
          <w:rFonts w:ascii="Times New Roman" w:hAnsi="Times New Roman" w:eastAsia="Times New Roman" w:cs="Times New Roman"/>
        </w:rPr>
        <w:t xml:space="preserve">, </w:t>
      </w:r>
      <w:r w:rsidRPr="769A2150" w:rsidR="7738722A">
        <w:rPr>
          <w:rFonts w:ascii="Times New Roman" w:hAnsi="Times New Roman" w:eastAsia="Times New Roman" w:cs="Times New Roman"/>
        </w:rPr>
        <w:t>reviews</w:t>
      </w:r>
      <w:r w:rsidRPr="769A2150" w:rsidR="4AFE1908">
        <w:rPr>
          <w:rFonts w:ascii="Times New Roman" w:hAnsi="Times New Roman" w:eastAsia="Times New Roman" w:cs="Times New Roman"/>
        </w:rPr>
        <w:t xml:space="preserve"> the letter as a reflection </w:t>
      </w:r>
      <w:r w:rsidRPr="769A2150" w:rsidR="4F1700BF">
        <w:rPr>
          <w:rFonts w:ascii="Times New Roman" w:hAnsi="Times New Roman" w:eastAsia="Times New Roman" w:cs="Times New Roman"/>
        </w:rPr>
        <w:t xml:space="preserve">of the spiritual </w:t>
      </w:r>
      <w:r w:rsidRPr="769A2150" w:rsidR="37ECC84D">
        <w:rPr>
          <w:rFonts w:ascii="Times New Roman" w:hAnsi="Times New Roman" w:eastAsia="Times New Roman" w:cs="Times New Roman"/>
        </w:rPr>
        <w:t>experience</w:t>
      </w:r>
      <w:r w:rsidRPr="769A2150" w:rsidR="4F1700BF">
        <w:rPr>
          <w:rFonts w:ascii="Times New Roman" w:hAnsi="Times New Roman" w:eastAsia="Times New Roman" w:cs="Times New Roman"/>
        </w:rPr>
        <w:t xml:space="preserve">, quote, “...”Petrarch describes his struggle to climb the mountain by means of paths that </w:t>
      </w:r>
      <w:r w:rsidRPr="769A2150" w:rsidR="73E47FAB">
        <w:rPr>
          <w:rFonts w:ascii="Times New Roman" w:hAnsi="Times New Roman" w:eastAsia="Times New Roman" w:cs="Times New Roman"/>
        </w:rPr>
        <w:t>attracted</w:t>
      </w:r>
      <w:r w:rsidRPr="769A2150" w:rsidR="4F1700BF">
        <w:rPr>
          <w:rFonts w:ascii="Times New Roman" w:hAnsi="Times New Roman" w:eastAsia="Times New Roman" w:cs="Times New Roman"/>
        </w:rPr>
        <w:t xml:space="preserve"> him becaus</w:t>
      </w:r>
      <w:r w:rsidRPr="769A2150" w:rsidR="696DDF31">
        <w:rPr>
          <w:rFonts w:ascii="Times New Roman" w:hAnsi="Times New Roman" w:eastAsia="Times New Roman" w:cs="Times New Roman"/>
        </w:rPr>
        <w:t>e they were not very steep, but which often led him downhill and in so doing his fatigue. [...] by choosing the more diff</w:t>
      </w:r>
      <w:r w:rsidRPr="769A2150" w:rsidR="4D59B3AC">
        <w:rPr>
          <w:rFonts w:ascii="Times New Roman" w:hAnsi="Times New Roman" w:eastAsia="Times New Roman" w:cs="Times New Roman"/>
        </w:rPr>
        <w:t xml:space="preserve">icult path, the one that goes straight up, reaches the spiritual heights much sooner </w:t>
      </w:r>
      <w:r w:rsidRPr="769A2150" w:rsidR="29B03EAE">
        <w:rPr>
          <w:rFonts w:ascii="Times New Roman" w:hAnsi="Times New Roman" w:eastAsia="Times New Roman" w:cs="Times New Roman"/>
        </w:rPr>
        <w:t>than</w:t>
      </w:r>
      <w:r w:rsidRPr="769A2150" w:rsidR="4D59B3AC">
        <w:rPr>
          <w:rFonts w:ascii="Times New Roman" w:hAnsi="Times New Roman" w:eastAsia="Times New Roman" w:cs="Times New Roman"/>
        </w:rPr>
        <w:t xml:space="preserve"> his brother.” </w:t>
      </w:r>
      <w:r w:rsidRPr="769A2150">
        <w:rPr>
          <w:rStyle w:val="FootnoteReference"/>
          <w:rFonts w:ascii="Times New Roman" w:hAnsi="Times New Roman" w:eastAsia="Times New Roman" w:cs="Times New Roman"/>
        </w:rPr>
        <w:footnoteReference w:id="20509"/>
      </w:r>
      <w:r w:rsidRPr="769A2150" w:rsidR="016534CC">
        <w:rPr>
          <w:rFonts w:ascii="Times New Roman" w:hAnsi="Times New Roman" w:eastAsia="Times New Roman" w:cs="Times New Roman"/>
        </w:rPr>
        <w:t xml:space="preserve"> </w:t>
      </w:r>
      <w:r w:rsidRPr="769A2150" w:rsidR="10E2192A">
        <w:rPr>
          <w:rFonts w:ascii="Times New Roman" w:hAnsi="Times New Roman" w:eastAsia="Times New Roman" w:cs="Times New Roman"/>
        </w:rPr>
        <w:t>The significance of this letter</w:t>
      </w:r>
      <w:r w:rsidRPr="769A2150" w:rsidR="016534CC">
        <w:rPr>
          <w:rFonts w:ascii="Times New Roman" w:hAnsi="Times New Roman" w:eastAsia="Times New Roman" w:cs="Times New Roman"/>
        </w:rPr>
        <w:t xml:space="preserve"> shows us our inner conflict and </w:t>
      </w:r>
      <w:r w:rsidRPr="769A2150" w:rsidR="1C9E9CA2">
        <w:rPr>
          <w:rFonts w:ascii="Times New Roman" w:hAnsi="Times New Roman" w:eastAsia="Times New Roman" w:cs="Times New Roman"/>
        </w:rPr>
        <w:t>asks</w:t>
      </w:r>
      <w:r w:rsidRPr="769A2150" w:rsidR="016534CC">
        <w:rPr>
          <w:rFonts w:ascii="Times New Roman" w:hAnsi="Times New Roman" w:eastAsia="Times New Roman" w:cs="Times New Roman"/>
        </w:rPr>
        <w:t xml:space="preserve"> us </w:t>
      </w:r>
      <w:r w:rsidRPr="769A2150" w:rsidR="69E399E3">
        <w:rPr>
          <w:rFonts w:ascii="Times New Roman" w:hAnsi="Times New Roman" w:eastAsia="Times New Roman" w:cs="Times New Roman"/>
        </w:rPr>
        <w:t>the question</w:t>
      </w:r>
      <w:r w:rsidRPr="769A2150" w:rsidR="016534CC">
        <w:rPr>
          <w:rFonts w:ascii="Times New Roman" w:hAnsi="Times New Roman" w:eastAsia="Times New Roman" w:cs="Times New Roman"/>
        </w:rPr>
        <w:t xml:space="preserve"> </w:t>
      </w:r>
      <w:r w:rsidRPr="769A2150" w:rsidR="7D266F2E">
        <w:rPr>
          <w:rFonts w:ascii="Times New Roman" w:hAnsi="Times New Roman" w:eastAsia="Times New Roman" w:cs="Times New Roman"/>
        </w:rPr>
        <w:t>of whether</w:t>
      </w:r>
      <w:r w:rsidRPr="769A2150" w:rsidR="016534CC">
        <w:rPr>
          <w:rFonts w:ascii="Times New Roman" w:hAnsi="Times New Roman" w:eastAsia="Times New Roman" w:cs="Times New Roman"/>
        </w:rPr>
        <w:t xml:space="preserve"> we should climb mountains that are harsh and </w:t>
      </w:r>
      <w:r w:rsidRPr="769A2150" w:rsidR="23790713">
        <w:rPr>
          <w:rFonts w:ascii="Times New Roman" w:hAnsi="Times New Roman" w:eastAsia="Times New Roman" w:cs="Times New Roman"/>
        </w:rPr>
        <w:t xml:space="preserve">brutal, even if we desire to see things from another angle, in a place that is familiar yet so different from what we </w:t>
      </w:r>
      <w:r w:rsidRPr="769A2150" w:rsidR="0D46F25E">
        <w:rPr>
          <w:rFonts w:ascii="Times New Roman" w:hAnsi="Times New Roman" w:eastAsia="Times New Roman" w:cs="Times New Roman"/>
        </w:rPr>
        <w:t>know</w:t>
      </w:r>
      <w:r w:rsidRPr="769A2150" w:rsidR="23790713">
        <w:rPr>
          <w:rFonts w:ascii="Times New Roman" w:hAnsi="Times New Roman" w:eastAsia="Times New Roman" w:cs="Times New Roman"/>
        </w:rPr>
        <w:t xml:space="preserve">. </w:t>
      </w:r>
    </w:p>
    <w:p w:rsidR="22DE77F4" w:rsidP="769A2150" w:rsidRDefault="22DE77F4" w14:paraId="02A202EB" w14:textId="7B801A6A">
      <w:pPr>
        <w:rPr>
          <w:rFonts w:ascii="Times New Roman" w:hAnsi="Times New Roman" w:eastAsia="Times New Roman" w:cs="Times New Roman"/>
          <w:noProof w:val="0"/>
          <w:sz w:val="24"/>
          <w:szCs w:val="24"/>
          <w:lang w:val="en-US"/>
        </w:rPr>
      </w:pPr>
      <w:r w:rsidRPr="769A2150" w:rsidR="22DE77F4">
        <w:rPr>
          <w:rFonts w:ascii="Times New Roman" w:hAnsi="Times New Roman" w:eastAsia="Times New Roman" w:cs="Times New Roman"/>
        </w:rPr>
        <w:t>To begin, Petrarch</w:t>
      </w:r>
      <w:r w:rsidRPr="769A2150" w:rsidR="3085C9BA">
        <w:rPr>
          <w:rFonts w:ascii="Times New Roman" w:hAnsi="Times New Roman" w:eastAsia="Times New Roman" w:cs="Times New Roman"/>
        </w:rPr>
        <w:t xml:space="preserve"> begins his passage with an outlook of Italy, his Italy, through his eye</w:t>
      </w:r>
      <w:r w:rsidRPr="769A2150" w:rsidR="5001ED8A">
        <w:rPr>
          <w:rFonts w:ascii="Times New Roman" w:hAnsi="Times New Roman" w:eastAsia="Times New Roman" w:cs="Times New Roman"/>
        </w:rPr>
        <w:t xml:space="preserve">s and heart. And no matter the distance, no matter how far away, seeing the same alps in which the Romans </w:t>
      </w:r>
      <w:r w:rsidRPr="769A2150" w:rsidR="2E0C3288">
        <w:rPr>
          <w:rFonts w:ascii="Times New Roman" w:hAnsi="Times New Roman" w:eastAsia="Times New Roman" w:cs="Times New Roman"/>
        </w:rPr>
        <w:t>invaded</w:t>
      </w:r>
      <w:r w:rsidRPr="769A2150" w:rsidR="5001ED8A">
        <w:rPr>
          <w:rFonts w:ascii="Times New Roman" w:hAnsi="Times New Roman" w:eastAsia="Times New Roman" w:cs="Times New Roman"/>
        </w:rPr>
        <w:t xml:space="preserve"> in exchange for vinegar sets </w:t>
      </w:r>
      <w:r w:rsidRPr="769A2150" w:rsidR="407F8F10">
        <w:rPr>
          <w:rFonts w:ascii="Times New Roman" w:hAnsi="Times New Roman" w:eastAsia="Times New Roman" w:cs="Times New Roman"/>
        </w:rPr>
        <w:t>within him a</w:t>
      </w:r>
      <w:r w:rsidRPr="769A2150" w:rsidR="24B7DA3A">
        <w:rPr>
          <w:rFonts w:ascii="Times New Roman" w:hAnsi="Times New Roman" w:eastAsia="Times New Roman" w:cs="Times New Roman"/>
        </w:rPr>
        <w:t xml:space="preserve"> longing for an Italy that on</w:t>
      </w:r>
      <w:r w:rsidRPr="769A2150" w:rsidR="069303E3">
        <w:rPr>
          <w:rFonts w:ascii="Times New Roman" w:hAnsi="Times New Roman" w:eastAsia="Times New Roman" w:cs="Times New Roman"/>
        </w:rPr>
        <w:t>c</w:t>
      </w:r>
      <w:r w:rsidRPr="769A2150" w:rsidR="24B7DA3A">
        <w:rPr>
          <w:rFonts w:ascii="Times New Roman" w:hAnsi="Times New Roman" w:eastAsia="Times New Roman" w:cs="Times New Roman"/>
        </w:rPr>
        <w:t>e was</w:t>
      </w:r>
      <w:r w:rsidRPr="769A2150" w:rsidR="17C0296A">
        <w:rPr>
          <w:rFonts w:ascii="Times New Roman" w:hAnsi="Times New Roman" w:eastAsia="Times New Roman" w:cs="Times New Roman"/>
        </w:rPr>
        <w:t>. However, this climb only gives him this push to see his friend and country, in a way, from a different angle.</w:t>
      </w:r>
      <w:r w:rsidRPr="769A2150" w:rsidR="1AA0835B">
        <w:rPr>
          <w:rFonts w:ascii="Times New Roman" w:hAnsi="Times New Roman" w:eastAsia="Times New Roman" w:cs="Times New Roman"/>
        </w:rPr>
        <w:t xml:space="preserve"> </w:t>
      </w:r>
      <w:r w:rsidRPr="769A2150" w:rsidR="1E6F3A9B">
        <w:rPr>
          <w:rFonts w:ascii="Times New Roman" w:hAnsi="Times New Roman" w:eastAsia="Times New Roman" w:cs="Times New Roman"/>
        </w:rPr>
        <w:t xml:space="preserve">He then reflects over his life in the last 10 years, </w:t>
      </w:r>
      <w:r w:rsidRPr="769A2150" w:rsidR="6CD42D44">
        <w:rPr>
          <w:rFonts w:ascii="Times New Roman" w:hAnsi="Times New Roman" w:eastAsia="Times New Roman" w:cs="Times New Roman"/>
        </w:rPr>
        <w:t xml:space="preserve">his </w:t>
      </w:r>
      <w:r w:rsidRPr="769A2150" w:rsidR="6CD42D44">
        <w:rPr>
          <w:rFonts w:ascii="Times New Roman" w:hAnsi="Times New Roman" w:eastAsia="Times New Roman" w:cs="Times New Roman"/>
        </w:rPr>
        <w:t>studies</w:t>
      </w:r>
      <w:r w:rsidRPr="769A2150" w:rsidR="6CD42D44">
        <w:rPr>
          <w:rFonts w:ascii="Times New Roman" w:hAnsi="Times New Roman" w:eastAsia="Times New Roman" w:cs="Times New Roman"/>
        </w:rPr>
        <w:t xml:space="preserve"> and his departure from Bolonga, how his character has changed during these times, reflecting on the man he </w:t>
      </w:r>
      <w:r w:rsidRPr="769A2150" w:rsidR="43C3F74B">
        <w:rPr>
          <w:rFonts w:ascii="Times New Roman" w:hAnsi="Times New Roman" w:eastAsia="Times New Roman" w:cs="Times New Roman"/>
        </w:rPr>
        <w:t>once was</w:t>
      </w:r>
      <w:r w:rsidRPr="769A2150" w:rsidR="6CD42D44">
        <w:rPr>
          <w:rFonts w:ascii="Times New Roman" w:hAnsi="Times New Roman" w:eastAsia="Times New Roman" w:cs="Times New Roman"/>
        </w:rPr>
        <w:t xml:space="preserve"> and </w:t>
      </w:r>
      <w:r w:rsidRPr="769A2150" w:rsidR="78D36F5D">
        <w:rPr>
          <w:rFonts w:ascii="Times New Roman" w:hAnsi="Times New Roman" w:eastAsia="Times New Roman" w:cs="Times New Roman"/>
        </w:rPr>
        <w:t>praising God and his immutable wisdom.</w:t>
      </w:r>
      <w:r w:rsidRPr="769A2150" w:rsidR="04B33086">
        <w:rPr>
          <w:rFonts w:ascii="Times New Roman" w:hAnsi="Times New Roman" w:eastAsia="Times New Roman" w:cs="Times New Roman"/>
        </w:rPr>
        <w:t xml:space="preserve">  “I suppress a great deal, for I have not yet reached a safe </w:t>
      </w:r>
      <w:r w:rsidRPr="769A2150" w:rsidR="04B33086">
        <w:rPr>
          <w:rFonts w:ascii="Times New Roman" w:hAnsi="Times New Roman" w:eastAsia="Times New Roman" w:cs="Times New Roman"/>
        </w:rPr>
        <w:t>harbour</w:t>
      </w:r>
      <w:r w:rsidRPr="769A2150" w:rsidR="04B33086">
        <w:rPr>
          <w:rFonts w:ascii="Times New Roman" w:hAnsi="Times New Roman" w:eastAsia="Times New Roman" w:cs="Times New Roman"/>
        </w:rPr>
        <w:t xml:space="preserve"> where I can calmly recall past storms.”</w:t>
      </w:r>
      <w:r w:rsidRPr="769A2150" w:rsidR="78D36F5D">
        <w:rPr>
          <w:rFonts w:ascii="Times New Roman" w:hAnsi="Times New Roman" w:eastAsia="Times New Roman" w:cs="Times New Roman"/>
        </w:rPr>
        <w:t xml:space="preserve"> And yet, after </w:t>
      </w:r>
      <w:r w:rsidRPr="769A2150" w:rsidR="06DA91E8">
        <w:rPr>
          <w:rFonts w:ascii="Times New Roman" w:hAnsi="Times New Roman" w:eastAsia="Times New Roman" w:cs="Times New Roman"/>
        </w:rPr>
        <w:t xml:space="preserve">reading Augustine’s </w:t>
      </w:r>
      <w:r w:rsidRPr="769A2150" w:rsidR="06DA91E8">
        <w:rPr>
          <w:rFonts w:ascii="Times New Roman" w:hAnsi="Times New Roman" w:eastAsia="Times New Roman" w:cs="Times New Roman"/>
          <w:i w:val="1"/>
          <w:iCs w:val="1"/>
        </w:rPr>
        <w:t>Confessions</w:t>
      </w:r>
      <w:r w:rsidRPr="769A2150" w:rsidR="06DA91E8">
        <w:rPr>
          <w:rFonts w:ascii="Times New Roman" w:hAnsi="Times New Roman" w:eastAsia="Times New Roman" w:cs="Times New Roman"/>
        </w:rPr>
        <w:t xml:space="preserve">, and </w:t>
      </w:r>
      <w:r w:rsidRPr="769A2150" w:rsidR="3EA8EF8D">
        <w:rPr>
          <w:rFonts w:ascii="Times New Roman" w:hAnsi="Times New Roman" w:eastAsia="Times New Roman" w:cs="Times New Roman"/>
        </w:rPr>
        <w:t xml:space="preserve">looking back on </w:t>
      </w:r>
      <w:r w:rsidRPr="769A2150" w:rsidR="46313730">
        <w:rPr>
          <w:rFonts w:ascii="Times New Roman" w:hAnsi="Times New Roman" w:eastAsia="Times New Roman" w:cs="Times New Roman"/>
        </w:rPr>
        <w:t>all</w:t>
      </w:r>
      <w:r w:rsidRPr="769A2150" w:rsidR="435F1573">
        <w:rPr>
          <w:rFonts w:ascii="Times New Roman" w:hAnsi="Times New Roman" w:eastAsia="Times New Roman" w:cs="Times New Roman"/>
        </w:rPr>
        <w:t xml:space="preserve"> </w:t>
      </w:r>
      <w:r w:rsidRPr="769A2150" w:rsidR="78D36F5D">
        <w:rPr>
          <w:rFonts w:ascii="Times New Roman" w:hAnsi="Times New Roman" w:eastAsia="Times New Roman" w:cs="Times New Roman"/>
        </w:rPr>
        <w:t xml:space="preserve">his experience and </w:t>
      </w:r>
      <w:r w:rsidRPr="769A2150" w:rsidR="5FC9D2AC">
        <w:rPr>
          <w:rFonts w:ascii="Times New Roman" w:hAnsi="Times New Roman" w:eastAsia="Times New Roman" w:cs="Times New Roman"/>
        </w:rPr>
        <w:t>wisdom</w:t>
      </w:r>
      <w:r w:rsidRPr="769A2150" w:rsidR="78D36F5D">
        <w:rPr>
          <w:rFonts w:ascii="Times New Roman" w:hAnsi="Times New Roman" w:eastAsia="Times New Roman" w:cs="Times New Roman"/>
        </w:rPr>
        <w:t xml:space="preserve">, he </w:t>
      </w:r>
      <w:r w:rsidRPr="769A2150" w:rsidR="29FCEEC7">
        <w:rPr>
          <w:rFonts w:ascii="Times New Roman" w:hAnsi="Times New Roman" w:eastAsia="Times New Roman" w:cs="Times New Roman"/>
        </w:rPr>
        <w:t>feels a part of him</w:t>
      </w:r>
      <w:r w:rsidRPr="769A2150" w:rsidR="237C779D">
        <w:rPr>
          <w:rFonts w:ascii="Times New Roman" w:hAnsi="Times New Roman" w:eastAsia="Times New Roman" w:cs="Times New Roman"/>
        </w:rPr>
        <w:t xml:space="preserve"> is missing something</w:t>
      </w:r>
      <w:r w:rsidRPr="769A2150" w:rsidR="32010537">
        <w:rPr>
          <w:rFonts w:ascii="Times New Roman" w:hAnsi="Times New Roman" w:eastAsia="Times New Roman" w:cs="Times New Roman"/>
        </w:rPr>
        <w:t>; that</w:t>
      </w:r>
      <w:r w:rsidRPr="769A2150" w:rsidR="669EE14B">
        <w:rPr>
          <w:rFonts w:ascii="Times New Roman" w:hAnsi="Times New Roman" w:eastAsia="Times New Roman" w:cs="Times New Roman"/>
        </w:rPr>
        <w:t xml:space="preserve"> loving something once and suddenly hating it</w:t>
      </w:r>
      <w:r w:rsidRPr="769A2150" w:rsidR="1E7CE3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w:t>
      </w:r>
      <w:r w:rsidRPr="769A2150" w:rsidR="1E7CE3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bad thing</w:t>
      </w:r>
      <w:r w:rsidRPr="769A2150" w:rsidR="1E7CE3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However, i</w:t>
      </w:r>
      <w:r w:rsidRPr="769A2150" w:rsidR="6D9133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769A2150" w:rsidR="1E7CE3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his defense, “The fact is I love, but I love what I long not to love, what I would like to hate.”</w:t>
      </w:r>
    </w:p>
    <w:p w:rsidR="261EFEED" w:rsidP="769A2150" w:rsidRDefault="261EFEED" w14:paraId="660C8252" w14:textId="03CFBA79">
      <w:pPr>
        <w:rPr>
          <w:rFonts w:ascii="Times New Roman" w:hAnsi="Times New Roman" w:eastAsia="Times New Roman" w:cs="Times New Roman"/>
        </w:rPr>
      </w:pPr>
      <w:r w:rsidRPr="769A2150" w:rsidR="261EFEED">
        <w:rPr>
          <w:rFonts w:ascii="Times New Roman" w:hAnsi="Times New Roman" w:eastAsia="Times New Roman" w:cs="Times New Roman"/>
        </w:rPr>
        <w:t>To end his deep ph</w:t>
      </w:r>
      <w:r w:rsidRPr="769A2150" w:rsidR="33BC84AC">
        <w:rPr>
          <w:rFonts w:ascii="Times New Roman" w:hAnsi="Times New Roman" w:eastAsia="Times New Roman" w:cs="Times New Roman"/>
        </w:rPr>
        <w:t xml:space="preserve">ilosophical </w:t>
      </w:r>
      <w:r w:rsidRPr="769A2150" w:rsidR="261EFEED">
        <w:rPr>
          <w:rFonts w:ascii="Times New Roman" w:hAnsi="Times New Roman" w:eastAsia="Times New Roman" w:cs="Times New Roman"/>
        </w:rPr>
        <w:t xml:space="preserve">spiral, he </w:t>
      </w:r>
      <w:r w:rsidRPr="769A2150" w:rsidR="6A0E0676">
        <w:rPr>
          <w:rFonts w:ascii="Times New Roman" w:hAnsi="Times New Roman" w:eastAsia="Times New Roman" w:cs="Times New Roman"/>
        </w:rPr>
        <w:t xml:space="preserve">brings </w:t>
      </w:r>
      <w:r w:rsidRPr="769A2150" w:rsidR="61586F77">
        <w:rPr>
          <w:rFonts w:ascii="Times New Roman" w:hAnsi="Times New Roman" w:eastAsia="Times New Roman" w:cs="Times New Roman"/>
        </w:rPr>
        <w:t>himself</w:t>
      </w:r>
      <w:r w:rsidRPr="769A2150" w:rsidR="6A0E0676">
        <w:rPr>
          <w:rFonts w:ascii="Times New Roman" w:hAnsi="Times New Roman" w:eastAsia="Times New Roman" w:cs="Times New Roman"/>
        </w:rPr>
        <w:t xml:space="preserve"> back to reality, pushes his </w:t>
      </w:r>
      <w:r w:rsidRPr="769A2150" w:rsidR="1A8B486A">
        <w:rPr>
          <w:rFonts w:ascii="Times New Roman" w:hAnsi="Times New Roman" w:eastAsia="Times New Roman" w:cs="Times New Roman"/>
        </w:rPr>
        <w:t>anxieties</w:t>
      </w:r>
      <w:r w:rsidRPr="769A2150" w:rsidR="6A0E0676">
        <w:rPr>
          <w:rFonts w:ascii="Times New Roman" w:hAnsi="Times New Roman" w:eastAsia="Times New Roman" w:cs="Times New Roman"/>
        </w:rPr>
        <w:t xml:space="preserve"> to the side, and remembers </w:t>
      </w:r>
      <w:r w:rsidRPr="769A2150" w:rsidR="422D0D80">
        <w:rPr>
          <w:rFonts w:ascii="Times New Roman" w:hAnsi="Times New Roman" w:eastAsia="Times New Roman" w:cs="Times New Roman"/>
        </w:rPr>
        <w:t xml:space="preserve">the </w:t>
      </w:r>
      <w:r w:rsidRPr="769A2150" w:rsidR="422D0D80">
        <w:rPr>
          <w:rFonts w:ascii="Times New Roman" w:hAnsi="Times New Roman" w:eastAsia="Times New Roman" w:cs="Times New Roman"/>
        </w:rPr>
        <w:t>reason why</w:t>
      </w:r>
      <w:r w:rsidRPr="769A2150" w:rsidR="422D0D80">
        <w:rPr>
          <w:rFonts w:ascii="Times New Roman" w:hAnsi="Times New Roman" w:eastAsia="Times New Roman" w:cs="Times New Roman"/>
        </w:rPr>
        <w:t xml:space="preserve"> he came up onto the mountain. To see the view. To conclude his letter, </w:t>
      </w:r>
      <w:r w:rsidRPr="769A2150" w:rsidR="27DD5C79">
        <w:rPr>
          <w:rFonts w:ascii="Times New Roman" w:hAnsi="Times New Roman" w:eastAsia="Times New Roman" w:cs="Times New Roman"/>
        </w:rPr>
        <w:t xml:space="preserve">he asks himself if he </w:t>
      </w:r>
      <w:r w:rsidRPr="769A2150" w:rsidR="09089D5F">
        <w:rPr>
          <w:rFonts w:ascii="Times New Roman" w:hAnsi="Times New Roman" w:eastAsia="Times New Roman" w:cs="Times New Roman"/>
        </w:rPr>
        <w:t>could</w:t>
      </w:r>
      <w:r w:rsidRPr="769A2150" w:rsidR="27DD5C79">
        <w:rPr>
          <w:rFonts w:ascii="Times New Roman" w:hAnsi="Times New Roman" w:eastAsia="Times New Roman" w:cs="Times New Roman"/>
        </w:rPr>
        <w:t xml:space="preserve"> live another 10 years and </w:t>
      </w:r>
      <w:r w:rsidRPr="769A2150" w:rsidR="2E10D534">
        <w:rPr>
          <w:rFonts w:ascii="Times New Roman" w:hAnsi="Times New Roman" w:eastAsia="Times New Roman" w:cs="Times New Roman"/>
        </w:rPr>
        <w:t>keep growing as a person</w:t>
      </w:r>
      <w:r w:rsidRPr="769A2150" w:rsidR="2E10D534">
        <w:rPr>
          <w:rFonts w:ascii="Times New Roman" w:hAnsi="Times New Roman" w:eastAsia="Times New Roman" w:cs="Times New Roman"/>
        </w:rPr>
        <w:t>, could</w:t>
      </w:r>
      <w:r w:rsidRPr="769A2150" w:rsidR="2E10D534">
        <w:rPr>
          <w:rFonts w:ascii="Times New Roman" w:hAnsi="Times New Roman" w:eastAsia="Times New Roman" w:cs="Times New Roman"/>
        </w:rPr>
        <w:t xml:space="preserve"> he face turning 40 with a sense of hope? Could he stay calm and let go of the parts of life that wither away as we get old? </w:t>
      </w:r>
      <w:r w:rsidRPr="769A2150" w:rsidR="6191A2FF">
        <w:rPr>
          <w:rFonts w:ascii="Times New Roman" w:hAnsi="Times New Roman" w:eastAsia="Times New Roman" w:cs="Times New Roman"/>
        </w:rPr>
        <w:t>There’s</w:t>
      </w:r>
      <w:r w:rsidRPr="769A2150" w:rsidR="6191A2FF">
        <w:rPr>
          <w:rFonts w:ascii="Times New Roman" w:hAnsi="Times New Roman" w:eastAsia="Times New Roman" w:cs="Times New Roman"/>
        </w:rPr>
        <w:t xml:space="preserve"> a sense of happiness in his text, despite him being aware of his flaws. But also, r</w:t>
      </w:r>
      <w:r w:rsidRPr="769A2150" w:rsidR="422D0D80">
        <w:rPr>
          <w:rFonts w:ascii="Times New Roman" w:hAnsi="Times New Roman" w:eastAsia="Times New Roman" w:cs="Times New Roman"/>
        </w:rPr>
        <w:t xml:space="preserve">eading this makes me think about the inner wars we have within ourselves, that no matter the restraint we hold onto the past, you never know the outcome. </w:t>
      </w:r>
      <w:r w:rsidRPr="769A2150" w:rsidR="422D0D80">
        <w:rPr>
          <w:rFonts w:ascii="Times New Roman" w:hAnsi="Times New Roman" w:eastAsia="Times New Roman" w:cs="Times New Roman"/>
        </w:rPr>
        <w:t>You just simply have to be on the field.</w:t>
      </w:r>
      <w:r w:rsidRPr="769A2150" w:rsidR="422D0D80">
        <w:rPr>
          <w:rFonts w:ascii="Times New Roman" w:hAnsi="Times New Roman" w:eastAsia="Times New Roman" w:cs="Times New Roman"/>
        </w:rPr>
        <w:t xml:space="preserve"> </w:t>
      </w:r>
      <w:r w:rsidRPr="769A2150" w:rsidR="50F47A39">
        <w:rPr>
          <w:rFonts w:ascii="Times New Roman" w:hAnsi="Times New Roman" w:eastAsia="Times New Roman" w:cs="Times New Roman"/>
        </w:rPr>
        <w:t>Or mountain, in this regard.</w:t>
      </w:r>
    </w:p>
    <w:p w:rsidR="4C38B9CD" w:rsidP="769A2150" w:rsidRDefault="4C38B9CD" w14:paraId="230E0163" w14:textId="4399A723">
      <w:pPr>
        <w:rPr>
          <w:rFonts w:ascii="Times New Roman" w:hAnsi="Times New Roman" w:eastAsia="Times New Roman" w:cs="Times New Roman"/>
        </w:rPr>
      </w:pPr>
      <w:r w:rsidRPr="769A2150" w:rsidR="4C38B9CD">
        <w:rPr>
          <w:rFonts w:ascii="Times New Roman" w:hAnsi="Times New Roman" w:eastAsia="Times New Roman" w:cs="Times New Roman"/>
        </w:rPr>
        <w:t>James Hillman</w:t>
      </w:r>
      <w:r w:rsidRPr="769A2150" w:rsidR="0A4769B7">
        <w:rPr>
          <w:rFonts w:ascii="Times New Roman" w:hAnsi="Times New Roman" w:eastAsia="Times New Roman" w:cs="Times New Roman"/>
        </w:rPr>
        <w:t xml:space="preserve"> points out </w:t>
      </w:r>
      <w:r w:rsidRPr="769A2150" w:rsidR="6D28BCDF">
        <w:rPr>
          <w:rFonts w:ascii="Times New Roman" w:hAnsi="Times New Roman" w:eastAsia="Times New Roman" w:cs="Times New Roman"/>
        </w:rPr>
        <w:t xml:space="preserve">that Petrarch’s letter of his ascent </w:t>
      </w:r>
      <w:r w:rsidRPr="769A2150" w:rsidR="36F3490C">
        <w:rPr>
          <w:rFonts w:ascii="Times New Roman" w:hAnsi="Times New Roman" w:eastAsia="Times New Roman" w:cs="Times New Roman"/>
        </w:rPr>
        <w:t xml:space="preserve">is a mirror of the outer word of nature and the inner world of images, giving us a world that exists apart </w:t>
      </w:r>
      <w:r w:rsidRPr="769A2150" w:rsidR="36F3490C">
        <w:rPr>
          <w:rFonts w:ascii="Times New Roman" w:hAnsi="Times New Roman" w:eastAsia="Times New Roman" w:cs="Times New Roman"/>
        </w:rPr>
        <w:t>of the humana being</w:t>
      </w:r>
      <w:r w:rsidRPr="769A2150" w:rsidR="36F3490C">
        <w:rPr>
          <w:rFonts w:ascii="Times New Roman" w:hAnsi="Times New Roman" w:eastAsia="Times New Roman" w:cs="Times New Roman"/>
        </w:rPr>
        <w:t>. I</w:t>
      </w:r>
      <w:r w:rsidRPr="769A2150" w:rsidR="751029C6">
        <w:rPr>
          <w:rFonts w:ascii="Times New Roman" w:hAnsi="Times New Roman" w:eastAsia="Times New Roman" w:cs="Times New Roman"/>
        </w:rPr>
        <w:t>n</w:t>
      </w:r>
      <w:r w:rsidRPr="769A2150" w:rsidR="36F3490C">
        <w:rPr>
          <w:rFonts w:ascii="Times New Roman" w:hAnsi="Times New Roman" w:eastAsia="Times New Roman" w:cs="Times New Roman"/>
        </w:rPr>
        <w:t xml:space="preserve"> other words, Petrarc</w:t>
      </w:r>
      <w:r w:rsidRPr="769A2150" w:rsidR="57B5A54E">
        <w:rPr>
          <w:rFonts w:ascii="Times New Roman" w:hAnsi="Times New Roman" w:eastAsia="Times New Roman" w:cs="Times New Roman"/>
        </w:rPr>
        <w:t>h’s outer world with the mountains and t</w:t>
      </w:r>
      <w:r w:rsidRPr="769A2150" w:rsidR="1EB3B180">
        <w:rPr>
          <w:rFonts w:ascii="Times New Roman" w:hAnsi="Times New Roman" w:eastAsia="Times New Roman" w:cs="Times New Roman"/>
        </w:rPr>
        <w:t xml:space="preserve">he </w:t>
      </w:r>
      <w:r w:rsidRPr="769A2150" w:rsidR="57B5A54E">
        <w:rPr>
          <w:rFonts w:ascii="Times New Roman" w:hAnsi="Times New Roman" w:eastAsia="Times New Roman" w:cs="Times New Roman"/>
        </w:rPr>
        <w:t>invasion on the romans, gave him the motivation to climb, but as he climbs, his inner world is what he discovers in himself</w:t>
      </w:r>
      <w:r w:rsidRPr="769A2150" w:rsidR="3998529D">
        <w:rPr>
          <w:rFonts w:ascii="Times New Roman" w:hAnsi="Times New Roman" w:eastAsia="Times New Roman" w:cs="Times New Roman"/>
        </w:rPr>
        <w:t xml:space="preserve"> as he reads from Augustine's </w:t>
      </w:r>
      <w:r w:rsidRPr="769A2150" w:rsidR="3998529D">
        <w:rPr>
          <w:rFonts w:ascii="Times New Roman" w:hAnsi="Times New Roman" w:eastAsia="Times New Roman" w:cs="Times New Roman"/>
          <w:i w:val="1"/>
          <w:iCs w:val="1"/>
        </w:rPr>
        <w:t>Confessions.</w:t>
      </w:r>
      <w:r w:rsidRPr="769A2150" w:rsidR="3998529D">
        <w:rPr>
          <w:rFonts w:ascii="Times New Roman" w:hAnsi="Times New Roman" w:eastAsia="Times New Roman" w:cs="Times New Roman"/>
        </w:rPr>
        <w:t xml:space="preserve"> </w:t>
      </w:r>
      <w:r w:rsidRPr="769A2150">
        <w:rPr>
          <w:rStyle w:val="FootnoteReference"/>
          <w:rFonts w:ascii="Times New Roman" w:hAnsi="Times New Roman" w:eastAsia="Times New Roman" w:cs="Times New Roman"/>
        </w:rPr>
        <w:footnoteReference w:id="26993"/>
      </w:r>
    </w:p>
    <w:p w:rsidR="5607D1EE" w:rsidP="769A2150" w:rsidRDefault="5607D1EE" w14:paraId="0AA32D54" w14:textId="7D9880FA">
      <w:pPr>
        <w:rPr>
          <w:rFonts w:ascii="Times New Roman" w:hAnsi="Times New Roman" w:eastAsia="Times New Roman" w:cs="Times New Roman"/>
        </w:rPr>
      </w:pPr>
      <w:r w:rsidRPr="769A2150" w:rsidR="5607D1EE">
        <w:rPr>
          <w:rFonts w:ascii="Times New Roman" w:hAnsi="Times New Roman" w:eastAsia="Times New Roman" w:cs="Times New Roman"/>
        </w:rPr>
        <w:t>However, Hans Blumber</w:t>
      </w:r>
      <w:r w:rsidRPr="769A2150" w:rsidR="349084CB">
        <w:rPr>
          <w:rFonts w:ascii="Times New Roman" w:hAnsi="Times New Roman" w:eastAsia="Times New Roman" w:cs="Times New Roman"/>
        </w:rPr>
        <w:t xml:space="preserve">g </w:t>
      </w:r>
      <w:r w:rsidRPr="769A2150" w:rsidR="5607D1EE">
        <w:rPr>
          <w:rFonts w:ascii="Times New Roman" w:hAnsi="Times New Roman" w:eastAsia="Times New Roman" w:cs="Times New Roman"/>
        </w:rPr>
        <w:t xml:space="preserve">argues that his ascent is </w:t>
      </w:r>
      <w:r w:rsidRPr="769A2150" w:rsidR="2E79F55A">
        <w:rPr>
          <w:rFonts w:ascii="Times New Roman" w:hAnsi="Times New Roman" w:eastAsia="Times New Roman" w:cs="Times New Roman"/>
        </w:rPr>
        <w:t xml:space="preserve">the </w:t>
      </w:r>
      <w:r w:rsidRPr="769A2150" w:rsidR="7D4F95B7">
        <w:rPr>
          <w:rFonts w:ascii="Times New Roman" w:hAnsi="Times New Roman" w:eastAsia="Times New Roman" w:cs="Times New Roman"/>
        </w:rPr>
        <w:t>indecisive ability</w:t>
      </w:r>
      <w:r w:rsidRPr="769A2150" w:rsidR="2E79F55A">
        <w:rPr>
          <w:rFonts w:ascii="Times New Roman" w:hAnsi="Times New Roman" w:eastAsia="Times New Roman" w:cs="Times New Roman"/>
        </w:rPr>
        <w:t xml:space="preserve"> </w:t>
      </w:r>
      <w:r w:rsidRPr="769A2150" w:rsidR="2E79F55A">
        <w:rPr>
          <w:rFonts w:ascii="Times New Roman" w:hAnsi="Times New Roman" w:eastAsia="Times New Roman" w:cs="Times New Roman"/>
        </w:rPr>
        <w:t xml:space="preserve">to move back </w:t>
      </w:r>
      <w:r w:rsidRPr="769A2150" w:rsidR="2E79F55A">
        <w:rPr>
          <w:rFonts w:ascii="Times New Roman" w:hAnsi="Times New Roman" w:eastAsia="Times New Roman" w:cs="Times New Roman"/>
        </w:rPr>
        <w:t>a</w:t>
      </w:r>
      <w:r w:rsidRPr="769A2150" w:rsidR="35FF063F">
        <w:rPr>
          <w:rFonts w:ascii="Times New Roman" w:hAnsi="Times New Roman" w:eastAsia="Times New Roman" w:cs="Times New Roman"/>
        </w:rPr>
        <w:t>n</w:t>
      </w:r>
      <w:r w:rsidRPr="769A2150" w:rsidR="2E79F55A">
        <w:rPr>
          <w:rFonts w:ascii="Times New Roman" w:hAnsi="Times New Roman" w:eastAsia="Times New Roman" w:cs="Times New Roman"/>
        </w:rPr>
        <w:t>d</w:t>
      </w:r>
      <w:r w:rsidRPr="769A2150" w:rsidR="2E79F55A">
        <w:rPr>
          <w:rFonts w:ascii="Times New Roman" w:hAnsi="Times New Roman" w:eastAsia="Times New Roman" w:cs="Times New Roman"/>
        </w:rPr>
        <w:t xml:space="preserve"> forth between different choices. </w:t>
      </w:r>
      <w:r w:rsidRPr="769A2150" w:rsidR="07555D57">
        <w:rPr>
          <w:rFonts w:ascii="Times New Roman" w:hAnsi="Times New Roman" w:eastAsia="Times New Roman" w:cs="Times New Roman"/>
        </w:rPr>
        <w:t xml:space="preserve">Or </w:t>
      </w:r>
      <w:r w:rsidRPr="769A2150" w:rsidR="64DF8850">
        <w:rPr>
          <w:rFonts w:ascii="Times New Roman" w:hAnsi="Times New Roman" w:eastAsia="Times New Roman" w:cs="Times New Roman"/>
        </w:rPr>
        <w:t>rather</w:t>
      </w:r>
      <w:r w:rsidRPr="769A2150" w:rsidR="07555D57">
        <w:rPr>
          <w:rFonts w:ascii="Times New Roman" w:hAnsi="Times New Roman" w:eastAsia="Times New Roman" w:cs="Times New Roman"/>
        </w:rPr>
        <w:t xml:space="preserve">, the </w:t>
      </w:r>
      <w:r w:rsidRPr="769A2150" w:rsidR="59EF632D">
        <w:rPr>
          <w:rFonts w:ascii="Times New Roman" w:hAnsi="Times New Roman" w:eastAsia="Times New Roman" w:cs="Times New Roman"/>
        </w:rPr>
        <w:t>medieval</w:t>
      </w:r>
      <w:r w:rsidRPr="769A2150" w:rsidR="07555D57">
        <w:rPr>
          <w:rFonts w:ascii="Times New Roman" w:hAnsi="Times New Roman" w:eastAsia="Times New Roman" w:cs="Times New Roman"/>
        </w:rPr>
        <w:t xml:space="preserve"> period and modernity. In his theoretical theory,</w:t>
      </w:r>
      <w:r w:rsidRPr="769A2150" w:rsidR="745BE05C">
        <w:rPr>
          <w:rFonts w:ascii="Times New Roman" w:hAnsi="Times New Roman" w:eastAsia="Times New Roman" w:cs="Times New Roman"/>
        </w:rPr>
        <w:t xml:space="preserve"> he quotes</w:t>
      </w:r>
      <w:r w:rsidRPr="769A2150" w:rsidR="07555D57">
        <w:rPr>
          <w:rFonts w:ascii="Times New Roman" w:hAnsi="Times New Roman" w:eastAsia="Times New Roman" w:cs="Times New Roman"/>
        </w:rPr>
        <w:t xml:space="preserve"> "The description of the ascent of Mont </w:t>
      </w:r>
      <w:r w:rsidRPr="769A2150" w:rsidR="07555D57">
        <w:rPr>
          <w:rFonts w:ascii="Times New Roman" w:hAnsi="Times New Roman" w:eastAsia="Times New Roman" w:cs="Times New Roman"/>
        </w:rPr>
        <w:t>Ventoux</w:t>
      </w:r>
      <w:r w:rsidRPr="769A2150" w:rsidR="07555D57">
        <w:rPr>
          <w:rFonts w:ascii="Times New Roman" w:hAnsi="Times New Roman" w:eastAsia="Times New Roman" w:cs="Times New Roman"/>
        </w:rPr>
        <w:t xml:space="preserve"> exemplifies graphically what is meant by the 'reality' of history as the reoccupation of formal systems of positions." </w:t>
      </w:r>
      <w:r w:rsidRPr="769A2150">
        <w:rPr>
          <w:rStyle w:val="FootnoteReference"/>
          <w:rFonts w:ascii="Times New Roman" w:hAnsi="Times New Roman" w:eastAsia="Times New Roman" w:cs="Times New Roman"/>
        </w:rPr>
        <w:footnoteReference w:id="16753"/>
      </w:r>
    </w:p>
    <w:p w:rsidR="5607D1EE" w:rsidP="769A2150" w:rsidRDefault="5607D1EE" w14:paraId="29A4CF9F" w14:textId="77933752">
      <w:pPr>
        <w:pStyle w:val="Normal"/>
        <w:rPr>
          <w:rFonts w:ascii="Times New Roman" w:hAnsi="Times New Roman" w:eastAsia="Times New Roman" w:cs="Times New Roman"/>
        </w:rPr>
      </w:pPr>
      <w:r w:rsidRPr="769A2150" w:rsidR="5607D1EE">
        <w:rPr>
          <w:rFonts w:ascii="Times New Roman" w:hAnsi="Times New Roman" w:eastAsia="Times New Roman" w:cs="Times New Roman"/>
        </w:rPr>
        <w:t xml:space="preserve">In conclusion, </w:t>
      </w:r>
      <w:r w:rsidRPr="769A2150" w:rsidR="14F3488C">
        <w:rPr>
          <w:rFonts w:ascii="Times New Roman" w:hAnsi="Times New Roman" w:eastAsia="Times New Roman" w:cs="Times New Roman"/>
        </w:rPr>
        <w:t>Petrarch’s</w:t>
      </w:r>
      <w:r w:rsidRPr="769A2150" w:rsidR="5607D1EE">
        <w:rPr>
          <w:rFonts w:ascii="Times New Roman" w:hAnsi="Times New Roman" w:eastAsia="Times New Roman" w:cs="Times New Roman"/>
        </w:rPr>
        <w:t xml:space="preserve"> writing is beautiful and effective</w:t>
      </w:r>
      <w:r w:rsidRPr="769A2150" w:rsidR="5C11C8A0">
        <w:rPr>
          <w:rFonts w:ascii="Times New Roman" w:hAnsi="Times New Roman" w:eastAsia="Times New Roman" w:cs="Times New Roman"/>
        </w:rPr>
        <w:t xml:space="preserve">, in both reflection and wisdom to </w:t>
      </w:r>
      <w:r w:rsidRPr="769A2150" w:rsidR="5C11C8A0">
        <w:rPr>
          <w:rFonts w:ascii="Times New Roman" w:hAnsi="Times New Roman" w:eastAsia="Times New Roman" w:cs="Times New Roman"/>
        </w:rPr>
        <w:t>the human</w:t>
      </w:r>
      <w:r w:rsidRPr="769A2150" w:rsidR="5C11C8A0">
        <w:rPr>
          <w:rFonts w:ascii="Times New Roman" w:hAnsi="Times New Roman" w:eastAsia="Times New Roman" w:cs="Times New Roman"/>
        </w:rPr>
        <w:t xml:space="preserve"> experience. </w:t>
      </w:r>
      <w:r w:rsidRPr="769A2150" w:rsidR="76C48E5C">
        <w:rPr>
          <w:rFonts w:ascii="Times New Roman" w:hAnsi="Times New Roman" w:eastAsia="Times New Roman" w:cs="Times New Roman"/>
        </w:rPr>
        <w:t>Being regarded as the “Father of Renaissance Humanism” i</w:t>
      </w:r>
      <w:r w:rsidRPr="769A2150" w:rsidR="30D66BE9">
        <w:rPr>
          <w:rFonts w:ascii="Times New Roman" w:hAnsi="Times New Roman" w:eastAsia="Times New Roman" w:cs="Times New Roman"/>
        </w:rPr>
        <w:t>t is truly</w:t>
      </w:r>
      <w:r w:rsidRPr="769A2150" w:rsidR="76C48E5C">
        <w:rPr>
          <w:rFonts w:ascii="Times New Roman" w:hAnsi="Times New Roman" w:eastAsia="Times New Roman" w:cs="Times New Roman"/>
        </w:rPr>
        <w:t xml:space="preserve"> </w:t>
      </w:r>
      <w:r w:rsidRPr="769A2150" w:rsidR="76C48E5C">
        <w:rPr>
          <w:rFonts w:ascii="Times New Roman" w:hAnsi="Times New Roman" w:eastAsia="Times New Roman" w:cs="Times New Roman"/>
        </w:rPr>
        <w:t>stated</w:t>
      </w:r>
      <w:r w:rsidRPr="769A2150" w:rsidR="76C48E5C">
        <w:rPr>
          <w:rFonts w:ascii="Times New Roman" w:hAnsi="Times New Roman" w:eastAsia="Times New Roman" w:cs="Times New Roman"/>
        </w:rPr>
        <w:t xml:space="preserve"> </w:t>
      </w:r>
      <w:r w:rsidRPr="769A2150" w:rsidR="75241F5E">
        <w:rPr>
          <w:rFonts w:ascii="Times New Roman" w:hAnsi="Times New Roman" w:eastAsia="Times New Roman" w:cs="Times New Roman"/>
        </w:rPr>
        <w:t>clearly</w:t>
      </w:r>
      <w:r w:rsidRPr="769A2150" w:rsidR="3826BFF2">
        <w:rPr>
          <w:rFonts w:ascii="Times New Roman" w:hAnsi="Times New Roman" w:eastAsia="Times New Roman" w:cs="Times New Roman"/>
        </w:rPr>
        <w:t xml:space="preserve"> the </w:t>
      </w:r>
      <w:r w:rsidRPr="769A2150" w:rsidR="3826BFF2">
        <w:rPr>
          <w:rFonts w:ascii="Times New Roman" w:hAnsi="Times New Roman" w:eastAsia="Times New Roman" w:cs="Times New Roman"/>
        </w:rPr>
        <w:t>reason why</w:t>
      </w:r>
      <w:r w:rsidRPr="769A2150" w:rsidR="3826BFF2">
        <w:rPr>
          <w:rFonts w:ascii="Times New Roman" w:hAnsi="Times New Roman" w:eastAsia="Times New Roman" w:cs="Times New Roman"/>
        </w:rPr>
        <w:t xml:space="preserve"> he is just</w:t>
      </w:r>
      <w:r w:rsidRPr="769A2150" w:rsidR="76C48E5C">
        <w:rPr>
          <w:rFonts w:ascii="Times New Roman" w:hAnsi="Times New Roman" w:eastAsia="Times New Roman" w:cs="Times New Roman"/>
        </w:rPr>
        <w:t xml:space="preserve"> in his letter</w:t>
      </w:r>
      <w:r w:rsidRPr="769A2150" w:rsidR="01C20107">
        <w:rPr>
          <w:rFonts w:ascii="Times New Roman" w:hAnsi="Times New Roman" w:eastAsia="Times New Roman" w:cs="Times New Roman"/>
        </w:rPr>
        <w:t xml:space="preserve"> to Dionigi di Borgo San </w:t>
      </w:r>
      <w:r w:rsidRPr="769A2150" w:rsidR="01C20107">
        <w:rPr>
          <w:rFonts w:ascii="Times New Roman" w:hAnsi="Times New Roman" w:eastAsia="Times New Roman" w:cs="Times New Roman"/>
        </w:rPr>
        <w:t>Sepolcro</w:t>
      </w:r>
      <w:r w:rsidRPr="769A2150" w:rsidR="54C5FBD3">
        <w:rPr>
          <w:rFonts w:ascii="Times New Roman" w:hAnsi="Times New Roman" w:eastAsia="Times New Roman" w:cs="Times New Roman"/>
        </w:rPr>
        <w:t xml:space="preserve">. </w:t>
      </w:r>
      <w:r w:rsidRPr="769A2150" w:rsidR="76C48E5C">
        <w:rPr>
          <w:rFonts w:ascii="Times New Roman" w:hAnsi="Times New Roman" w:eastAsia="Times New Roman" w:cs="Times New Roman"/>
        </w:rPr>
        <w:t xml:space="preserve">He </w:t>
      </w:r>
      <w:r w:rsidRPr="769A2150" w:rsidR="2F5D016D">
        <w:rPr>
          <w:rFonts w:ascii="Times New Roman" w:hAnsi="Times New Roman" w:eastAsia="Times New Roman" w:cs="Times New Roman"/>
        </w:rPr>
        <w:t xml:space="preserve">brings quotes from classic authors </w:t>
      </w:r>
      <w:r w:rsidRPr="769A2150" w:rsidR="64DC0EFB">
        <w:rPr>
          <w:rFonts w:ascii="Times New Roman" w:hAnsi="Times New Roman" w:eastAsia="Times New Roman" w:cs="Times New Roman"/>
        </w:rPr>
        <w:t xml:space="preserve">along </w:t>
      </w:r>
      <w:r w:rsidRPr="769A2150" w:rsidR="2F5D016D">
        <w:rPr>
          <w:rFonts w:ascii="Times New Roman" w:hAnsi="Times New Roman" w:eastAsia="Times New Roman" w:cs="Times New Roman"/>
        </w:rPr>
        <w:t>with his faith,</w:t>
      </w:r>
      <w:r w:rsidRPr="769A2150" w:rsidR="37A8AD49">
        <w:rPr>
          <w:rFonts w:ascii="Times New Roman" w:hAnsi="Times New Roman" w:eastAsia="Times New Roman" w:cs="Times New Roman"/>
        </w:rPr>
        <w:t xml:space="preserve"> thinking differently despite being religious,</w:t>
      </w:r>
      <w:r w:rsidRPr="769A2150" w:rsidR="2F5D016D">
        <w:rPr>
          <w:rFonts w:ascii="Times New Roman" w:hAnsi="Times New Roman" w:eastAsia="Times New Roman" w:cs="Times New Roman"/>
        </w:rPr>
        <w:t xml:space="preserve"> along with his reliance as he pushes himself to</w:t>
      </w:r>
      <w:r w:rsidRPr="769A2150" w:rsidR="3BB51918">
        <w:rPr>
          <w:rFonts w:ascii="Times New Roman" w:hAnsi="Times New Roman" w:eastAsia="Times New Roman" w:cs="Times New Roman"/>
        </w:rPr>
        <w:t xml:space="preserve"> climb</w:t>
      </w:r>
      <w:r w:rsidRPr="769A2150" w:rsidR="2F5D016D">
        <w:rPr>
          <w:rFonts w:ascii="Times New Roman" w:hAnsi="Times New Roman" w:eastAsia="Times New Roman" w:cs="Times New Roman"/>
        </w:rPr>
        <w:t xml:space="preserve"> the </w:t>
      </w:r>
      <w:r w:rsidRPr="769A2150" w:rsidR="2F5D016D">
        <w:rPr>
          <w:rFonts w:ascii="Times New Roman" w:hAnsi="Times New Roman" w:eastAsia="Times New Roman" w:cs="Times New Roman"/>
        </w:rPr>
        <w:t xml:space="preserve">mountain. </w:t>
      </w:r>
      <w:r w:rsidRPr="769A2150" w:rsidR="6544110D">
        <w:rPr>
          <w:rFonts w:ascii="Times New Roman" w:hAnsi="Times New Roman" w:eastAsia="Times New Roman" w:cs="Times New Roman"/>
        </w:rPr>
        <w:t xml:space="preserve">As a humanist writer, he embodies the appreciation of nature and gives focus to </w:t>
      </w:r>
      <w:r w:rsidRPr="769A2150" w:rsidR="6544110D">
        <w:rPr>
          <w:rFonts w:ascii="Times New Roman" w:hAnsi="Times New Roman" w:eastAsia="Times New Roman" w:cs="Times New Roman"/>
        </w:rPr>
        <w:t>the individual</w:t>
      </w:r>
      <w:r w:rsidRPr="769A2150" w:rsidR="6544110D">
        <w:rPr>
          <w:rFonts w:ascii="Times New Roman" w:hAnsi="Times New Roman" w:eastAsia="Times New Roman" w:cs="Times New Roman"/>
        </w:rPr>
        <w:t xml:space="preserve"> </w:t>
      </w:r>
      <w:r w:rsidRPr="769A2150" w:rsidR="47E48475">
        <w:rPr>
          <w:rFonts w:ascii="Times New Roman" w:hAnsi="Times New Roman" w:eastAsia="Times New Roman" w:cs="Times New Roman"/>
        </w:rPr>
        <w:t>experience</w:t>
      </w:r>
      <w:r w:rsidRPr="769A2150" w:rsidR="57C363AD">
        <w:rPr>
          <w:rFonts w:ascii="Times New Roman" w:hAnsi="Times New Roman" w:eastAsia="Times New Roman" w:cs="Times New Roman"/>
        </w:rPr>
        <w:t xml:space="preserve">. </w:t>
      </w:r>
      <w:r w:rsidRPr="769A2150" w:rsidR="02040142">
        <w:rPr>
          <w:rFonts w:ascii="Times New Roman" w:hAnsi="Times New Roman" w:eastAsia="Times New Roman" w:cs="Times New Roman"/>
        </w:rPr>
        <w:t xml:space="preserve">A true writer with human </w:t>
      </w:r>
      <w:r w:rsidRPr="769A2150" w:rsidR="6C73F96D">
        <w:rPr>
          <w:rFonts w:ascii="Times New Roman" w:hAnsi="Times New Roman" w:eastAsia="Times New Roman" w:cs="Times New Roman"/>
        </w:rPr>
        <w:t>tendencies and a heart which reflects and points out the flaws and battles we face a</w:t>
      </w:r>
      <w:r w:rsidRPr="769A2150" w:rsidR="4648881B">
        <w:rPr>
          <w:rFonts w:ascii="Times New Roman" w:hAnsi="Times New Roman" w:eastAsia="Times New Roman" w:cs="Times New Roman"/>
        </w:rPr>
        <w:t xml:space="preserve">s </w:t>
      </w:r>
      <w:r w:rsidRPr="769A2150" w:rsidR="6C73F96D">
        <w:rPr>
          <w:rFonts w:ascii="Times New Roman" w:hAnsi="Times New Roman" w:eastAsia="Times New Roman" w:cs="Times New Roman"/>
        </w:rPr>
        <w:t xml:space="preserve">human beings. </w:t>
      </w:r>
    </w:p>
    <w:p w:rsidR="769A2150" w:rsidP="769A2150" w:rsidRDefault="769A2150" w14:paraId="55346DF7" w14:textId="02EA1D1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483FCA7" w:rsidP="769A2150" w:rsidRDefault="2483FCA7" w14:paraId="6341C37D" w14:textId="69B1C05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769A2150" w:rsidR="2483FCA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References</w:t>
      </w:r>
    </w:p>
    <w:p w:rsidR="2483FCA7" w:rsidP="769A2150" w:rsidRDefault="2483FCA7" w14:paraId="7D2129B5" w14:textId="2F50C43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9A2150" w:rsidR="2483F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Hillman, James. </w:t>
      </w:r>
      <w:r w:rsidRPr="769A2150" w:rsidR="2483FCA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Re-Visioning Psycholog</w:t>
      </w:r>
      <w:r w:rsidRPr="769A2150" w:rsidR="2483F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 </w:t>
      </w:r>
      <w:r w:rsidRPr="769A2150" w:rsidR="405E56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69A2150" w:rsidR="2483F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Harper &amp; Row</w:t>
      </w:r>
      <w:r w:rsidRPr="769A2150" w:rsidR="24AD34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69A2150" w:rsidR="6A608F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769A2150" w:rsidR="24AD34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977)</w:t>
      </w:r>
    </w:p>
    <w:p w:rsidR="2F6FED93" w:rsidP="769A2150" w:rsidRDefault="2F6FED93" w14:paraId="0194893F" w14:textId="35F4F24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9A2150" w:rsidR="2F6FED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Blumenberg, Hans, </w:t>
      </w:r>
      <w:r w:rsidRPr="769A2150" w:rsidR="2F6FED9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Legitimacy of the Modern Age</w:t>
      </w:r>
      <w:r w:rsidRPr="769A2150" w:rsidR="2F6FED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69A2150" w:rsidR="124FD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69A2150" w:rsidR="2F6FED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Cambridge, Massachusetts: MIT Press, </w:t>
      </w:r>
      <w:r w:rsidRPr="769A2150" w:rsidR="2F6FED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1983</w:t>
      </w:r>
      <w:r w:rsidRPr="769A2150" w:rsidR="1E0F22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A97F853" w:rsidP="769A2150" w:rsidRDefault="3A97F853" w14:paraId="489911A5" w14:textId="320A936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9A2150" w:rsidR="3A97F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Mann, Nicolas, “The Origins of Humanism</w:t>
      </w:r>
      <w:r w:rsidRPr="769A2150" w:rsidR="3A97F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69A2150" w:rsidR="3A97F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769A2150" w:rsidR="3A97F85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Cambridge Companion to Renaissance Humanism</w:t>
      </w:r>
      <w:r w:rsidRPr="769A2150" w:rsidR="3A97F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ed. By Jill </w:t>
      </w:r>
      <w:r w:rsidRPr="769A2150" w:rsidR="3A97F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Kraye</w:t>
      </w:r>
      <w:r w:rsidRPr="769A2150" w:rsidR="3A97F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(Cambridge: Cambridge University Press, 1996)</w:t>
      </w:r>
    </w:p>
    <w:p w:rsidR="7AA7E4A9" w:rsidP="769A2150" w:rsidRDefault="7AA7E4A9" w14:paraId="6930AD49" w14:textId="7ACC965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69A2150" w:rsidR="7AA7E4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Musa, Mark, Introduction to </w:t>
      </w:r>
      <w:r w:rsidRPr="769A2150" w:rsidR="7AA7E4A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Petrarch: Selections from the ‘</w:t>
      </w:r>
      <w:r w:rsidRPr="769A2150" w:rsidR="7AA7E4A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Canoniere</w:t>
      </w:r>
      <w:r w:rsidRPr="769A2150" w:rsidR="7AA7E4A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and Other Works</w:t>
      </w:r>
      <w:r w:rsidRPr="769A2150" w:rsidR="7AA7E4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trans. And ed. With an Introduction and Notes by Mark Musa, Oxford World’s Classics (Oxford: Oxford University Press, 1999)</w:t>
      </w:r>
    </w:p>
    <w:p w:rsidR="769A2150" w:rsidP="769A2150" w:rsidRDefault="769A2150" w14:paraId="31DD7AEC" w14:textId="31F6BD6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769A2150" w:rsidRDefault="769A2150" w14:paraId="2C0EE363" w14:textId="71E229A3">
      <w:pPr>
        <w:spacing w:after="0" w:line="240" w:lineRule="auto"/>
      </w:pPr>
      <w:r>
        <w:separator/>
      </w:r>
    </w:p>
  </w:footnote>
  <w:footnote w:type="continuationSeparator" w:id="0">
    <w:p w:rsidR="769A2150" w:rsidRDefault="769A2150" w14:paraId="2D9678BD" w14:textId="27B12CA3">
      <w:pPr>
        <w:spacing w:after="0" w:line="240" w:lineRule="auto"/>
      </w:pPr>
      <w:r>
        <w:continuationSeparator/>
      </w:r>
    </w:p>
  </w:footnote>
  <w:footnote w:id="22326">
    <w:p w:rsidR="769A2150" w:rsidP="769A2150" w:rsidRDefault="769A2150" w14:paraId="21C63A4A" w14:textId="41ED080B">
      <w:pPr>
        <w:pStyle w:val="FootnoteText"/>
        <w:bidi w:val="0"/>
      </w:pPr>
      <w:r w:rsidRPr="769A2150">
        <w:rPr>
          <w:rStyle w:val="FootnoteReference"/>
        </w:rPr>
        <w:footnoteRef/>
      </w:r>
      <w:r w:rsidR="769A2150">
        <w:rPr/>
        <w:t xml:space="preserve"> Nicolas Mann, “The Origins of Humanism</w:t>
      </w:r>
      <w:r w:rsidR="769A2150">
        <w:rPr/>
        <w:t>”,</w:t>
      </w:r>
      <w:r w:rsidR="769A2150">
        <w:rPr/>
        <w:t xml:space="preserve"> in </w:t>
      </w:r>
      <w:r w:rsidRPr="769A2150" w:rsidR="769A2150">
        <w:rPr>
          <w:i w:val="1"/>
          <w:iCs w:val="1"/>
        </w:rPr>
        <w:t>The Cambridge Companion to Renaissance Humanism</w:t>
      </w:r>
      <w:r w:rsidR="769A2150">
        <w:rPr/>
        <w:t xml:space="preserve">, ed. By Jill </w:t>
      </w:r>
      <w:r w:rsidR="769A2150">
        <w:rPr/>
        <w:t>Kraye</w:t>
      </w:r>
      <w:r w:rsidR="769A2150">
        <w:rPr/>
        <w:t xml:space="preserve"> (Cambridge: Cambridge University Press, 1996), pp 1-19 (p. 8).</w:t>
      </w:r>
    </w:p>
  </w:footnote>
  <w:footnote w:id="20509">
    <w:p w:rsidR="769A2150" w:rsidP="769A2150" w:rsidRDefault="769A2150" w14:paraId="362CA49F" w14:textId="52F4024A">
      <w:pPr>
        <w:pStyle w:val="FootnoteText"/>
        <w:bidi w:val="0"/>
      </w:pPr>
      <w:r w:rsidRPr="769A2150">
        <w:rPr>
          <w:rStyle w:val="FootnoteReference"/>
        </w:rPr>
        <w:footnoteRef/>
      </w:r>
      <w:r w:rsidR="769A2150">
        <w:rPr/>
        <w:t xml:space="preserve"> Mark Musa, Introduction to </w:t>
      </w:r>
      <w:r w:rsidRPr="769A2150" w:rsidR="769A2150">
        <w:rPr>
          <w:i w:val="1"/>
          <w:iCs w:val="1"/>
        </w:rPr>
        <w:t>Petrarch: Selections from the ‘</w:t>
      </w:r>
      <w:r w:rsidRPr="769A2150" w:rsidR="769A2150">
        <w:rPr>
          <w:i w:val="1"/>
          <w:iCs w:val="1"/>
        </w:rPr>
        <w:t>Canoniere</w:t>
      </w:r>
      <w:r w:rsidRPr="769A2150" w:rsidR="769A2150">
        <w:rPr>
          <w:i w:val="1"/>
          <w:iCs w:val="1"/>
        </w:rPr>
        <w:t>’ and Other Works</w:t>
      </w:r>
      <w:r w:rsidR="769A2150">
        <w:rPr/>
        <w:t>, trans. And ed. With an Introduction and Notes by Mark Musa, Oxford World’s Classics (Oxford: Oxford University Press, 1999), pp. Ix-xix (</w:t>
      </w:r>
      <w:r w:rsidR="769A2150">
        <w:rPr/>
        <w:t>p.x</w:t>
      </w:r>
      <w:r w:rsidR="769A2150">
        <w:rPr/>
        <w:t>)</w:t>
      </w:r>
    </w:p>
  </w:footnote>
  <w:footnote w:id="26993">
    <w:p w:rsidR="769A2150" w:rsidP="769A2150" w:rsidRDefault="769A2150" w14:paraId="44CF91F4" w14:textId="072470AC">
      <w:pPr>
        <w:pStyle w:val="FootnoteText"/>
        <w:bidi w:val="0"/>
      </w:pPr>
      <w:r w:rsidRPr="769A2150">
        <w:rPr>
          <w:rStyle w:val="FootnoteReference"/>
        </w:rPr>
        <w:footnoteRef/>
      </w:r>
      <w:r w:rsidR="769A2150">
        <w:rPr/>
        <w:t xml:space="preserve"> James Hillman, </w:t>
      </w:r>
      <w:r w:rsidRPr="769A2150" w:rsidR="769A2150">
        <w:rPr>
          <w:i w:val="1"/>
          <w:iCs w:val="1"/>
        </w:rPr>
        <w:t>Re-Visioning Psychology,</w:t>
      </w:r>
      <w:r w:rsidR="769A2150">
        <w:rPr/>
        <w:t xml:space="preserve"> (Harper &amp; Row, 1977)</w:t>
      </w:r>
      <w:r w:rsidR="769A2150">
        <w:rPr/>
        <w:t xml:space="preserve">  pp</w:t>
      </w:r>
      <w:r w:rsidR="769A2150">
        <w:rPr/>
        <w:t xml:space="preserve">. 197.  </w:t>
      </w:r>
    </w:p>
  </w:footnote>
  <w:footnote w:id="16753">
    <w:p w:rsidR="769A2150" w:rsidP="769A2150" w:rsidRDefault="769A2150" w14:paraId="086BCF4D" w14:textId="69FE65A6">
      <w:pPr>
        <w:pStyle w:val="FootnoteText"/>
        <w:bidi w:val="0"/>
      </w:pPr>
      <w:r w:rsidRPr="769A2150">
        <w:rPr>
          <w:rStyle w:val="FootnoteReference"/>
        </w:rPr>
        <w:footnoteRef/>
      </w:r>
      <w:r w:rsidR="769A2150">
        <w:rPr/>
        <w:t xml:space="preserve"> Hans Blumenberg, </w:t>
      </w:r>
      <w:r w:rsidRPr="769A2150" w:rsidR="769A2150">
        <w:rPr>
          <w:i w:val="1"/>
          <w:iCs w:val="1"/>
        </w:rPr>
        <w:t xml:space="preserve">The Legitimacy of the Modern Age. </w:t>
      </w:r>
      <w:r w:rsidR="769A2150">
        <w:rPr/>
        <w:t>(Cambridge, Massachusetts: MIT Press, 1983) pp. 341, 342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E0F8C1"/>
    <w:rsid w:val="0022EECB"/>
    <w:rsid w:val="01471C06"/>
    <w:rsid w:val="016534CC"/>
    <w:rsid w:val="01C20107"/>
    <w:rsid w:val="02040142"/>
    <w:rsid w:val="034EBDF7"/>
    <w:rsid w:val="040AB1FF"/>
    <w:rsid w:val="043B4EDC"/>
    <w:rsid w:val="045C185D"/>
    <w:rsid w:val="04B33086"/>
    <w:rsid w:val="0511AA34"/>
    <w:rsid w:val="052CCFD4"/>
    <w:rsid w:val="05593D9D"/>
    <w:rsid w:val="067EC8C2"/>
    <w:rsid w:val="068DEB6D"/>
    <w:rsid w:val="069303E3"/>
    <w:rsid w:val="0693A86F"/>
    <w:rsid w:val="0697D8A8"/>
    <w:rsid w:val="06DA91E8"/>
    <w:rsid w:val="06EFF923"/>
    <w:rsid w:val="07555D57"/>
    <w:rsid w:val="079E2D99"/>
    <w:rsid w:val="08AF76C5"/>
    <w:rsid w:val="09019DEF"/>
    <w:rsid w:val="09089D5F"/>
    <w:rsid w:val="0A1F5325"/>
    <w:rsid w:val="0A4769B7"/>
    <w:rsid w:val="0A7E541E"/>
    <w:rsid w:val="0AA37159"/>
    <w:rsid w:val="0AE909BD"/>
    <w:rsid w:val="0B0A5F58"/>
    <w:rsid w:val="0B3081B2"/>
    <w:rsid w:val="0C578A64"/>
    <w:rsid w:val="0CA39870"/>
    <w:rsid w:val="0D46F25E"/>
    <w:rsid w:val="0DA0FAFA"/>
    <w:rsid w:val="0DEC68DF"/>
    <w:rsid w:val="0DFBAC63"/>
    <w:rsid w:val="0E31C4BF"/>
    <w:rsid w:val="0F14DF44"/>
    <w:rsid w:val="10C48F29"/>
    <w:rsid w:val="10E2192A"/>
    <w:rsid w:val="11506675"/>
    <w:rsid w:val="11F127E1"/>
    <w:rsid w:val="124FD8A7"/>
    <w:rsid w:val="13455A48"/>
    <w:rsid w:val="13832F23"/>
    <w:rsid w:val="141F2D77"/>
    <w:rsid w:val="1457EBC0"/>
    <w:rsid w:val="145BC5C3"/>
    <w:rsid w:val="14B9DCFB"/>
    <w:rsid w:val="14F3488C"/>
    <w:rsid w:val="1562786C"/>
    <w:rsid w:val="1598C670"/>
    <w:rsid w:val="166651D6"/>
    <w:rsid w:val="1737A02C"/>
    <w:rsid w:val="17B6F907"/>
    <w:rsid w:val="17C0296A"/>
    <w:rsid w:val="17D0EB3E"/>
    <w:rsid w:val="186C2D44"/>
    <w:rsid w:val="195B1DED"/>
    <w:rsid w:val="1A04A8D6"/>
    <w:rsid w:val="1A8B486A"/>
    <w:rsid w:val="1A8B74E2"/>
    <w:rsid w:val="1AA0835B"/>
    <w:rsid w:val="1BD94C6D"/>
    <w:rsid w:val="1C649E25"/>
    <w:rsid w:val="1C9E9CA2"/>
    <w:rsid w:val="1D389063"/>
    <w:rsid w:val="1D49ECEC"/>
    <w:rsid w:val="1E0F226A"/>
    <w:rsid w:val="1E6F3A9B"/>
    <w:rsid w:val="1E7CE35E"/>
    <w:rsid w:val="1EA840EB"/>
    <w:rsid w:val="1EB3B180"/>
    <w:rsid w:val="1F3B7A78"/>
    <w:rsid w:val="20E82133"/>
    <w:rsid w:val="2126A007"/>
    <w:rsid w:val="216AE458"/>
    <w:rsid w:val="2173F352"/>
    <w:rsid w:val="223D6407"/>
    <w:rsid w:val="2251F8A6"/>
    <w:rsid w:val="22DE77F4"/>
    <w:rsid w:val="2306EB96"/>
    <w:rsid w:val="23790713"/>
    <w:rsid w:val="237C779D"/>
    <w:rsid w:val="23DC887F"/>
    <w:rsid w:val="2483FCA7"/>
    <w:rsid w:val="24ACBE89"/>
    <w:rsid w:val="24AD342F"/>
    <w:rsid w:val="24B7DA3A"/>
    <w:rsid w:val="260A929C"/>
    <w:rsid w:val="26139DC9"/>
    <w:rsid w:val="261EFEED"/>
    <w:rsid w:val="263F1986"/>
    <w:rsid w:val="27B055A9"/>
    <w:rsid w:val="27DD5C79"/>
    <w:rsid w:val="28C354F3"/>
    <w:rsid w:val="29153430"/>
    <w:rsid w:val="2916E46F"/>
    <w:rsid w:val="29B03EAE"/>
    <w:rsid w:val="29FCEEC7"/>
    <w:rsid w:val="2A4B9074"/>
    <w:rsid w:val="2A8EEE4C"/>
    <w:rsid w:val="2BCA4859"/>
    <w:rsid w:val="2BD8B9F3"/>
    <w:rsid w:val="2C00FA8F"/>
    <w:rsid w:val="2D9801B8"/>
    <w:rsid w:val="2E0C3288"/>
    <w:rsid w:val="2E10D534"/>
    <w:rsid w:val="2E54A86B"/>
    <w:rsid w:val="2E79F55A"/>
    <w:rsid w:val="2F5D016D"/>
    <w:rsid w:val="2F68C663"/>
    <w:rsid w:val="2F6FED93"/>
    <w:rsid w:val="304F8214"/>
    <w:rsid w:val="3085C9BA"/>
    <w:rsid w:val="30C96321"/>
    <w:rsid w:val="30D66BE9"/>
    <w:rsid w:val="3137CBB0"/>
    <w:rsid w:val="316475E4"/>
    <w:rsid w:val="31951CAC"/>
    <w:rsid w:val="32010537"/>
    <w:rsid w:val="33BC84AC"/>
    <w:rsid w:val="349084CB"/>
    <w:rsid w:val="34B47E02"/>
    <w:rsid w:val="34BCDA47"/>
    <w:rsid w:val="35FF063F"/>
    <w:rsid w:val="362A5101"/>
    <w:rsid w:val="36F3490C"/>
    <w:rsid w:val="37A8AD49"/>
    <w:rsid w:val="37ECC84D"/>
    <w:rsid w:val="38103184"/>
    <w:rsid w:val="38207B0B"/>
    <w:rsid w:val="3826BFF2"/>
    <w:rsid w:val="3872F703"/>
    <w:rsid w:val="38BC3F04"/>
    <w:rsid w:val="395A578E"/>
    <w:rsid w:val="39847484"/>
    <w:rsid w:val="3998529D"/>
    <w:rsid w:val="39B67DF6"/>
    <w:rsid w:val="3A50DDEA"/>
    <w:rsid w:val="3A97F853"/>
    <w:rsid w:val="3BB51918"/>
    <w:rsid w:val="3C7ED440"/>
    <w:rsid w:val="3D1075A4"/>
    <w:rsid w:val="3E30CBD3"/>
    <w:rsid w:val="3EA8EF8D"/>
    <w:rsid w:val="3F50AD28"/>
    <w:rsid w:val="3F892635"/>
    <w:rsid w:val="3FAB9037"/>
    <w:rsid w:val="40587DFD"/>
    <w:rsid w:val="405E5670"/>
    <w:rsid w:val="40624A20"/>
    <w:rsid w:val="407F8F10"/>
    <w:rsid w:val="40B4634C"/>
    <w:rsid w:val="40F75A4D"/>
    <w:rsid w:val="40FDC107"/>
    <w:rsid w:val="41DD08D8"/>
    <w:rsid w:val="420DE29C"/>
    <w:rsid w:val="422D0D80"/>
    <w:rsid w:val="4266DB19"/>
    <w:rsid w:val="428A0AD7"/>
    <w:rsid w:val="42B1A292"/>
    <w:rsid w:val="435F1573"/>
    <w:rsid w:val="43C3F74B"/>
    <w:rsid w:val="4484995E"/>
    <w:rsid w:val="44DA8D4D"/>
    <w:rsid w:val="44DC300D"/>
    <w:rsid w:val="46313730"/>
    <w:rsid w:val="4648881B"/>
    <w:rsid w:val="4651DECD"/>
    <w:rsid w:val="46A8D634"/>
    <w:rsid w:val="47E48475"/>
    <w:rsid w:val="48E0302B"/>
    <w:rsid w:val="496B6FF7"/>
    <w:rsid w:val="4A914526"/>
    <w:rsid w:val="4ABA6A83"/>
    <w:rsid w:val="4AE087B3"/>
    <w:rsid w:val="4AFE1908"/>
    <w:rsid w:val="4C38B9CD"/>
    <w:rsid w:val="4C75AEF8"/>
    <w:rsid w:val="4D59B3AC"/>
    <w:rsid w:val="4D99C615"/>
    <w:rsid w:val="4ED87A7B"/>
    <w:rsid w:val="4EDA1934"/>
    <w:rsid w:val="4F1700BF"/>
    <w:rsid w:val="5001ED8A"/>
    <w:rsid w:val="502655FA"/>
    <w:rsid w:val="50BCD429"/>
    <w:rsid w:val="50F47A39"/>
    <w:rsid w:val="51841F70"/>
    <w:rsid w:val="51C09C77"/>
    <w:rsid w:val="52054E46"/>
    <w:rsid w:val="52CD4268"/>
    <w:rsid w:val="5335E166"/>
    <w:rsid w:val="53612C7D"/>
    <w:rsid w:val="54C5FBD3"/>
    <w:rsid w:val="55D78FED"/>
    <w:rsid w:val="5607D1EE"/>
    <w:rsid w:val="560B54FA"/>
    <w:rsid w:val="56549C08"/>
    <w:rsid w:val="571BDE4C"/>
    <w:rsid w:val="5776CEEF"/>
    <w:rsid w:val="579AEAC2"/>
    <w:rsid w:val="57B5A54E"/>
    <w:rsid w:val="57C363AD"/>
    <w:rsid w:val="57F5E447"/>
    <w:rsid w:val="59468FDE"/>
    <w:rsid w:val="59EF632D"/>
    <w:rsid w:val="5AB472EA"/>
    <w:rsid w:val="5C11C8A0"/>
    <w:rsid w:val="5C8F8343"/>
    <w:rsid w:val="5CD2A209"/>
    <w:rsid w:val="5CD84273"/>
    <w:rsid w:val="5E7D8D2C"/>
    <w:rsid w:val="5EACCCA6"/>
    <w:rsid w:val="5F0818E1"/>
    <w:rsid w:val="5FAF8E5E"/>
    <w:rsid w:val="5FC9D2AC"/>
    <w:rsid w:val="60C6A1FB"/>
    <w:rsid w:val="60E0F8C1"/>
    <w:rsid w:val="61586F77"/>
    <w:rsid w:val="6181779B"/>
    <w:rsid w:val="6191A2FF"/>
    <w:rsid w:val="61CC0061"/>
    <w:rsid w:val="61D8F995"/>
    <w:rsid w:val="628CDFC7"/>
    <w:rsid w:val="62C1F749"/>
    <w:rsid w:val="63DDFF90"/>
    <w:rsid w:val="63DF2EF0"/>
    <w:rsid w:val="6415BCB0"/>
    <w:rsid w:val="64C74499"/>
    <w:rsid w:val="64DC0EFB"/>
    <w:rsid w:val="64DF8850"/>
    <w:rsid w:val="6544110D"/>
    <w:rsid w:val="65B7081B"/>
    <w:rsid w:val="669EE14B"/>
    <w:rsid w:val="66AA06FC"/>
    <w:rsid w:val="671A2BE7"/>
    <w:rsid w:val="696DDF31"/>
    <w:rsid w:val="69BDF001"/>
    <w:rsid w:val="69D152B2"/>
    <w:rsid w:val="69E399E3"/>
    <w:rsid w:val="6A0E0676"/>
    <w:rsid w:val="6A608FF3"/>
    <w:rsid w:val="6A7AF52E"/>
    <w:rsid w:val="6B48A5BE"/>
    <w:rsid w:val="6BDA1D8E"/>
    <w:rsid w:val="6C1A98CF"/>
    <w:rsid w:val="6C519D40"/>
    <w:rsid w:val="6C73F96D"/>
    <w:rsid w:val="6CD42D44"/>
    <w:rsid w:val="6CE951B9"/>
    <w:rsid w:val="6D28BCDF"/>
    <w:rsid w:val="6D9133DD"/>
    <w:rsid w:val="6F3F7972"/>
    <w:rsid w:val="6F625D67"/>
    <w:rsid w:val="701141DF"/>
    <w:rsid w:val="71787A83"/>
    <w:rsid w:val="71E6EFD8"/>
    <w:rsid w:val="71F1BF67"/>
    <w:rsid w:val="72BEDEFD"/>
    <w:rsid w:val="73E47FAB"/>
    <w:rsid w:val="745BE05C"/>
    <w:rsid w:val="74A9C098"/>
    <w:rsid w:val="74B283EC"/>
    <w:rsid w:val="74DC62F0"/>
    <w:rsid w:val="751029C6"/>
    <w:rsid w:val="75241F5E"/>
    <w:rsid w:val="75E8F058"/>
    <w:rsid w:val="769A2150"/>
    <w:rsid w:val="76C48E5C"/>
    <w:rsid w:val="7738722A"/>
    <w:rsid w:val="779E98B8"/>
    <w:rsid w:val="77B2F3DF"/>
    <w:rsid w:val="78854466"/>
    <w:rsid w:val="78D36F5D"/>
    <w:rsid w:val="79437EB4"/>
    <w:rsid w:val="7AA7E4A9"/>
    <w:rsid w:val="7B1057C8"/>
    <w:rsid w:val="7BFA0B42"/>
    <w:rsid w:val="7D266F2E"/>
    <w:rsid w:val="7D4F95B7"/>
    <w:rsid w:val="7D9676C0"/>
    <w:rsid w:val="7DB12BB9"/>
    <w:rsid w:val="7DB21696"/>
    <w:rsid w:val="7DB8FCB2"/>
    <w:rsid w:val="7E9C8D78"/>
    <w:rsid w:val="7EAB0179"/>
    <w:rsid w:val="7FAE9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F8C1"/>
  <w15:chartTrackingRefBased/>
  <w15:docId w15:val="{9B20B9F6-D407-4AF7-B25E-BFE89EA4E92F}"/>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769A2150"/>
    <w:rPr>
      <w:sz w:val="20"/>
      <w:szCs w:val="20"/>
    </w:rPr>
    <w:pPr>
      <w:spacing w:after="0" w:line="240" w:lineRule="auto"/>
    </w:pPr>
  </w:style>
  <w:style w:type="character" w:styleId="FootnoteReference">
    <w:uiPriority w:val="99"/>
    <w:name w:val="footnote reference"/>
    <w:basedOn w:val="DefaultParagraphFont"/>
    <w:semiHidden/>
    <w:unhideWhenUsed/>
    <w:rsid w:val="769A21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f100e3cf666d4a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2026-02-10T10:07:34.1482263Z</dcterms:created>
  <dcterms:modified xsi:type="dcterms:W3CDTF">2026-02-10T12:12:37.7951729Z</dcterms:modified>
  <dc:creator>Jasmine Rees (2320833)</dc:creator>
  <lastModifiedBy>Jasmine Rees (2320833)</lastModifiedBy>
</coreProperties>
</file>