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4A2784" w14:textId="4266D07A" w:rsidR="00BA777A" w:rsidRDefault="003C4333">
      <w:pPr>
        <w:rPr>
          <w:b/>
          <w:bCs/>
        </w:rPr>
      </w:pPr>
      <w:r>
        <w:rPr>
          <w:b/>
          <w:bCs/>
        </w:rPr>
        <w:t>NAME: ANGELO DIMO</w:t>
      </w:r>
    </w:p>
    <w:p w14:paraId="4F6F984A" w14:textId="1695F5D5" w:rsidR="003C4333" w:rsidRDefault="003C4333">
      <w:pPr>
        <w:rPr>
          <w:b/>
          <w:bCs/>
        </w:rPr>
      </w:pPr>
      <w:r>
        <w:rPr>
          <w:b/>
          <w:bCs/>
        </w:rPr>
        <w:t>STUDENT NUMBER: 2246213</w:t>
      </w:r>
    </w:p>
    <w:p w14:paraId="55F9CBCA" w14:textId="2E79EA10" w:rsidR="003C4333" w:rsidRDefault="003C4333">
      <w:pPr>
        <w:rPr>
          <w:b/>
          <w:bCs/>
        </w:rPr>
      </w:pPr>
      <w:r>
        <w:rPr>
          <w:b/>
          <w:bCs/>
        </w:rPr>
        <w:t>MODULE TITLE: MARKETING FUNDAMENTALS- LCBB4004</w:t>
      </w:r>
    </w:p>
    <w:p w14:paraId="44E6DEFC" w14:textId="58369560" w:rsidR="003C4333" w:rsidRDefault="003C4333">
      <w:pPr>
        <w:rPr>
          <w:b/>
          <w:bCs/>
        </w:rPr>
      </w:pPr>
      <w:r>
        <w:rPr>
          <w:b/>
          <w:bCs/>
        </w:rPr>
        <w:t>ASSIGNMENT TITLE: INDIVIDUAL REPORT: GLOBALISATION</w:t>
      </w:r>
    </w:p>
    <w:p w14:paraId="3D1DF59F" w14:textId="3EEAFE4C" w:rsidR="003C4333" w:rsidRDefault="003C4333">
      <w:pPr>
        <w:rPr>
          <w:b/>
          <w:bCs/>
        </w:rPr>
      </w:pPr>
      <w:r>
        <w:rPr>
          <w:b/>
          <w:bCs/>
        </w:rPr>
        <w:t>LECTURER: NAZIA SAEED</w:t>
      </w:r>
    </w:p>
    <w:p w14:paraId="709774BE" w14:textId="77777777" w:rsidR="003C4333" w:rsidRDefault="003C4333">
      <w:pPr>
        <w:rPr>
          <w:b/>
          <w:bCs/>
        </w:rPr>
      </w:pPr>
    </w:p>
    <w:p w14:paraId="61ED2B5F" w14:textId="77777777" w:rsidR="003C4333" w:rsidRDefault="003C4333">
      <w:pPr>
        <w:rPr>
          <w:b/>
          <w:bCs/>
        </w:rPr>
      </w:pPr>
    </w:p>
    <w:p w14:paraId="0C5E7606" w14:textId="3B612FC7" w:rsidR="003C4333" w:rsidRDefault="003C4333">
      <w:pPr>
        <w:rPr>
          <w:b/>
          <w:bCs/>
          <w:sz w:val="52"/>
          <w:szCs w:val="52"/>
          <w:u w:val="single"/>
        </w:rPr>
      </w:pPr>
      <w:r>
        <w:rPr>
          <w:b/>
          <w:bCs/>
        </w:rPr>
        <w:t xml:space="preserve">     </w:t>
      </w:r>
      <w:r>
        <w:rPr>
          <w:b/>
          <w:bCs/>
          <w:sz w:val="52"/>
          <w:szCs w:val="52"/>
          <w:u w:val="single"/>
        </w:rPr>
        <w:t>STARBUCKS COORPOR</w:t>
      </w:r>
      <w:r w:rsidR="00BB6BEA">
        <w:rPr>
          <w:b/>
          <w:bCs/>
          <w:sz w:val="52"/>
          <w:szCs w:val="52"/>
          <w:u w:val="single"/>
        </w:rPr>
        <w:t>ATION</w:t>
      </w:r>
    </w:p>
    <w:p w14:paraId="302BE120" w14:textId="091EBC64" w:rsidR="00BB6BEA" w:rsidRDefault="00BB6BEA" w:rsidP="00FB0967">
      <w:pPr>
        <w:rPr>
          <w:b/>
          <w:bCs/>
          <w:sz w:val="52"/>
          <w:szCs w:val="52"/>
          <w:u w:val="single"/>
        </w:rPr>
      </w:pPr>
    </w:p>
    <w:p w14:paraId="12CE5119" w14:textId="77777777" w:rsidR="00FB0967" w:rsidRDefault="00FB0967" w:rsidP="00FB0967">
      <w:pPr>
        <w:rPr>
          <w:b/>
          <w:bCs/>
          <w:sz w:val="52"/>
          <w:szCs w:val="52"/>
          <w:u w:val="single"/>
        </w:rPr>
      </w:pPr>
    </w:p>
    <w:p w14:paraId="66425D93" w14:textId="12FDA5B5" w:rsidR="00FB0967" w:rsidRDefault="00FB0967" w:rsidP="00FB0967">
      <w:pPr>
        <w:rPr>
          <w:b/>
          <w:bCs/>
        </w:rPr>
      </w:pPr>
      <w:r>
        <w:rPr>
          <w:b/>
          <w:bCs/>
        </w:rPr>
        <w:t>1.INTRODUCTION</w:t>
      </w:r>
    </w:p>
    <w:p w14:paraId="27A34AF2" w14:textId="602AB440" w:rsidR="00FB0967" w:rsidRDefault="00FB0967" w:rsidP="00FB0967">
      <w:r>
        <w:rPr>
          <w:b/>
          <w:bCs/>
        </w:rPr>
        <w:t xml:space="preserve">               </w:t>
      </w:r>
      <w:r>
        <w:t>Starbucks was discovered in 1971 by Baldwin, J., Siegl, Z., and, Bowker, G., at Seattle’s Pike Place Market. (Wikipedia). Starbucks is known for the distinct and intense coffee flavours. In 2023, Starbucks is a global organization that its stores are located in eighty countries over the world. As the most organizations</w:t>
      </w:r>
      <w:r w:rsidR="00387F1D">
        <w:t xml:space="preserve">, Starbucks was affected by Covid-19. After Covid-19, Starbucks passed a metamorphic period, adjusting to the new normal, while its tries to keep coffee’s quality in high standards as it was before the pandemic. The company continued to arrange sustainability and reduce the environmental damage. Following the consumer behaviours. Starbucks created innovative strategies as digital presence and drive-thru collections. The pandemic, which is still going on how in the year 2023, has interactively </w:t>
      </w:r>
      <w:r w:rsidR="00216F38">
        <w:t>affected businesses and as a result businesses must constantly find new marketing strategies. One of them is Starbucks as a global chain. Covid-19 brought new data to the contemporary globalized economy. The deep analysis of branches such as restaurants and cafes were and is one of the most critical, since they belong to the Public Health. The aim of this analysis was to find new marketing strategies. Avoiding physical contact between people is important.</w:t>
      </w:r>
      <w:r w:rsidR="00803971">
        <w:t xml:space="preserve"> Among various global companies, I chose Starbucks because it belongs to the businesses that were quite affected by the pandemic, as its category of edible and drinkable products were the most affected organisations. Starbucks has shown that can cope with the new expectations of societies and the new </w:t>
      </w:r>
      <w:r w:rsidR="00A62762">
        <w:t>everyday</w:t>
      </w:r>
      <w:r w:rsidR="00803971">
        <w:t xml:space="preserve"> life. </w:t>
      </w:r>
      <w:r w:rsidR="00216F38">
        <w:t xml:space="preserve"> Marketing strategies will be mentioned a lot in the report below. Before I develop the statutes of limitations, good to note that Starbucks seems to be coming out victorious from the restrictions of the pandemic that started in 2020. I will write the challenges Starbucks experienced post pandemic. </w:t>
      </w:r>
      <w:r w:rsidR="00AE6F8D">
        <w:t xml:space="preserve">Challenges as: the continual rise of digitalisation, rising energy cost, staff shortages, the flexible working conditions, millennials and their social influence on marketing, increasing brand awareness and green marketing. The importance in its report is to critically analyse and evaluate the global challenges the company faces which impacts its marketing functions post Covid-19 pandemic. Next the marketing strategies that have been evolved to take advantage of the new developments within the business environment to gain a competitive advantage will be explained. Also, I will identify the key stakeholders of the company and their </w:t>
      </w:r>
      <w:r w:rsidR="00AE6F8D">
        <w:lastRenderedPageBreak/>
        <w:t xml:space="preserve">impact on the marketing </w:t>
      </w:r>
      <w:r w:rsidR="00803971">
        <w:t>functions of it and I will provide some recommendations on marketing strategies for some of the challenges I identified. At the end, a list of references will be written.</w:t>
      </w:r>
    </w:p>
    <w:p w14:paraId="34349C6E" w14:textId="77777777" w:rsidR="00A62762" w:rsidRDefault="00A62762" w:rsidP="00FB0967"/>
    <w:p w14:paraId="07C688D4" w14:textId="77777777" w:rsidR="00A62762" w:rsidRDefault="00A62762" w:rsidP="00FB0967"/>
    <w:p w14:paraId="3B9659F8" w14:textId="47C7C0BD" w:rsidR="00A62762" w:rsidRDefault="00A62762" w:rsidP="00FB0967">
      <w:pPr>
        <w:rPr>
          <w:b/>
          <w:bCs/>
        </w:rPr>
      </w:pPr>
      <w:r>
        <w:rPr>
          <w:b/>
          <w:bCs/>
        </w:rPr>
        <w:t xml:space="preserve">2.HOW HAS STARBUCKS EVOLVED IN DEVIRING MARKETING STRATEGIES TO TAKE ADVANTAGE OF THE NEW DEVELOPMENTS WITHIN THE BUSINESS ENVIRONMENT TO GAIN A COMPETITIVE ADVANTAGE. </w:t>
      </w:r>
    </w:p>
    <w:p w14:paraId="2CF01C9E" w14:textId="307C36F4" w:rsidR="00A62762" w:rsidRDefault="00A62762" w:rsidP="00FB0967">
      <w:r>
        <w:rPr>
          <w:b/>
          <w:bCs/>
        </w:rPr>
        <w:t xml:space="preserve">                </w:t>
      </w:r>
      <w:r>
        <w:t>Starbucks has adapted its marketing strategies by digital technology and learning customers understand the mobile ordering without getting confused. In addition, mobile ordering includes the advantage of discounts and offers from the app of the company. Moreover, Starbucks has a richer menu now challenging customers to try new flavours. Social media a hilarious impact on the companies. Nowadays, Tik Tok is a brilliant example of promoting companies’ goodies so people can buy. In both ways, Starbucks got promoted in a successful way by Media.</w:t>
      </w:r>
    </w:p>
    <w:p w14:paraId="206AAB5A" w14:textId="77777777" w:rsidR="00A62762" w:rsidRDefault="00A62762" w:rsidP="00FB0967"/>
    <w:p w14:paraId="2029177C" w14:textId="77777777" w:rsidR="00A62762" w:rsidRDefault="00A62762" w:rsidP="00FB0967"/>
    <w:p w14:paraId="5D65AF92" w14:textId="3C5CA6C0" w:rsidR="00A62762" w:rsidRDefault="00A62762" w:rsidP="00FB0967">
      <w:pPr>
        <w:rPr>
          <w:b/>
          <w:bCs/>
        </w:rPr>
      </w:pPr>
      <w:r>
        <w:rPr>
          <w:b/>
          <w:bCs/>
        </w:rPr>
        <w:t>3.KEY STAKEHOLDERS OF STARBUCKS COORPORATION</w:t>
      </w:r>
    </w:p>
    <w:p w14:paraId="2EE6C053" w14:textId="77777777" w:rsidR="00914F5B" w:rsidRDefault="00914F5B" w:rsidP="00914F5B">
      <w:pPr>
        <w:pStyle w:val="ListParagraph"/>
        <w:numPr>
          <w:ilvl w:val="0"/>
          <w:numId w:val="2"/>
        </w:numPr>
      </w:pPr>
      <w:r>
        <w:t>Customers: As primary stakeholders, costumer preferences and feedback affect marketing strategies in total. Starbucks focuses on creating products and experiences that respond to varieties of diverse customer base.</w:t>
      </w:r>
    </w:p>
    <w:p w14:paraId="78291E02" w14:textId="3407EB9D" w:rsidR="00914F5B" w:rsidRDefault="00914F5B" w:rsidP="00914F5B">
      <w:pPr>
        <w:pStyle w:val="ListParagraph"/>
        <w:numPr>
          <w:ilvl w:val="0"/>
          <w:numId w:val="2"/>
        </w:numPr>
      </w:pPr>
      <w:r>
        <w:t>Employees: Engaged, motivated and happy employees help the company to create positive customer interactions. In this way, the company has a customer loyalty and an overall brand image.</w:t>
      </w:r>
    </w:p>
    <w:p w14:paraId="22700F18" w14:textId="036DEF07" w:rsidR="00914F5B" w:rsidRDefault="00914F5B" w:rsidP="00914F5B">
      <w:pPr>
        <w:pStyle w:val="ListParagraph"/>
        <w:numPr>
          <w:ilvl w:val="0"/>
          <w:numId w:val="2"/>
        </w:numPr>
      </w:pPr>
      <w:r>
        <w:t>Investors/Shareholders: Shareholders expect profit, so they always influence decisions on marketing investments and expansion strategies.</w:t>
      </w:r>
    </w:p>
    <w:p w14:paraId="29C0195A" w14:textId="2165ED8E" w:rsidR="00914F5B" w:rsidRDefault="00914F5B" w:rsidP="00914F5B">
      <w:pPr>
        <w:pStyle w:val="ListParagraph"/>
        <w:numPr>
          <w:ilvl w:val="0"/>
          <w:numId w:val="2"/>
        </w:numPr>
      </w:pPr>
      <w:r>
        <w:t>Suppliers: Starbucks relationshi</w:t>
      </w:r>
      <w:r w:rsidR="00FD7ACF">
        <w:t>ps with coffee suppliers impact its commitment to ethical sourcing and sustainability, which often highlighted in marketing efforts to appeal to conscious consumers.</w:t>
      </w:r>
    </w:p>
    <w:p w14:paraId="4F3349C4" w14:textId="6D5EFC6B" w:rsidR="00FD7ACF" w:rsidRDefault="00FD7ACF" w:rsidP="00914F5B">
      <w:pPr>
        <w:pStyle w:val="ListParagraph"/>
        <w:numPr>
          <w:ilvl w:val="0"/>
          <w:numId w:val="2"/>
        </w:numPr>
      </w:pPr>
      <w:r>
        <w:t xml:space="preserve">Government and Regulatory Bodies: Compliance with regulations, for example food safety, health safety and labour laws, help Starbucks to create their marketing strategies. If Starbucks adhere to those regulations, then its help maintain the brand’s reputation. </w:t>
      </w:r>
    </w:p>
    <w:p w14:paraId="43225EA8" w14:textId="6D3F5B97" w:rsidR="00FD7ACF" w:rsidRDefault="00FD7ACF" w:rsidP="00914F5B">
      <w:pPr>
        <w:pStyle w:val="ListParagraph"/>
        <w:numPr>
          <w:ilvl w:val="0"/>
          <w:numId w:val="2"/>
        </w:numPr>
      </w:pPr>
      <w:r>
        <w:t>Local Communities: Starbucks presence in communities contributes to its image and success. Community relations and social responsibility efforts, reflected in marketing campaigns, influence brand perception.</w:t>
      </w:r>
    </w:p>
    <w:p w14:paraId="2EBDB046" w14:textId="6D11542B" w:rsidR="00FD7ACF" w:rsidRDefault="00FD7ACF" w:rsidP="00914F5B">
      <w:pPr>
        <w:pStyle w:val="ListParagraph"/>
        <w:numPr>
          <w:ilvl w:val="0"/>
          <w:numId w:val="2"/>
        </w:numPr>
      </w:pPr>
      <w:r>
        <w:t>Competitors: Understanding the competitive landscape is crucial for Starbucks. Marketing strategies are often adjusted based on market trends and competitive actions to maintain a distinctive position in the market.</w:t>
      </w:r>
    </w:p>
    <w:p w14:paraId="6E312AEE" w14:textId="7B361162" w:rsidR="00FD7ACF" w:rsidRDefault="00FD7ACF" w:rsidP="00B81CF0">
      <w:pPr>
        <w:pStyle w:val="ListParagraph"/>
        <w:numPr>
          <w:ilvl w:val="0"/>
          <w:numId w:val="2"/>
        </w:numPr>
      </w:pPr>
      <w:r>
        <w:t xml:space="preserve">Media and Influencers: </w:t>
      </w:r>
      <w:r w:rsidR="00B81CF0">
        <w:t>Public relations and media coverage impact Starbucks’ image. The positive or negative publicity can influence the consumers preferences and perception with result the effectiveness of marketing efforts.</w:t>
      </w:r>
    </w:p>
    <w:p w14:paraId="7FB8E3D1" w14:textId="05F50BB9" w:rsidR="00B81CF0" w:rsidRDefault="00B81CF0" w:rsidP="00B81CF0">
      <w:r>
        <w:t xml:space="preserve">                 Considering these stakeholders, Starbucks tailor its marketing functions to align with diverse interests, emphasizing social responsibility, customer experience, and ethical practises to </w:t>
      </w:r>
      <w:r>
        <w:lastRenderedPageBreak/>
        <w:t>keep a positive image and competitive advantage. The specifics of how each stakeholder group is affected, would depend on the unique circumstances of Starbucks’ response to the Covid-19 challenges and the ongoing recovery efforts. Communication and transparency in addressing these concerns are crucial for maintaining positive relationships with stakeholders.</w:t>
      </w:r>
    </w:p>
    <w:p w14:paraId="45B05B3F" w14:textId="77777777" w:rsidR="00B81CF0" w:rsidRDefault="00B81CF0" w:rsidP="00B81CF0"/>
    <w:p w14:paraId="0E2C658B" w14:textId="77777777" w:rsidR="00B81CF0" w:rsidRDefault="00B81CF0" w:rsidP="00B81CF0"/>
    <w:p w14:paraId="32BF7B2A" w14:textId="0A779E0F" w:rsidR="00B81CF0" w:rsidRDefault="00B81CF0" w:rsidP="00B81CF0">
      <w:pPr>
        <w:rPr>
          <w:b/>
          <w:bCs/>
        </w:rPr>
      </w:pPr>
      <w:r>
        <w:rPr>
          <w:b/>
          <w:bCs/>
        </w:rPr>
        <w:t>4.CONTINUAL RISE OF DIGITALISATION</w:t>
      </w:r>
    </w:p>
    <w:p w14:paraId="11E484B8" w14:textId="6DF959E1" w:rsidR="00B81CF0" w:rsidRDefault="00B81CF0" w:rsidP="00B81CF0">
      <w:r>
        <w:rPr>
          <w:b/>
          <w:bCs/>
        </w:rPr>
        <w:t xml:space="preserve">                  </w:t>
      </w:r>
      <w:r w:rsidR="00AE690E">
        <w:t>After Covid-19 pandemic, the continual rise of digitalisation at Starbucks has been influenced by a variety of factors as the company adapts to changing consumer behaviours, market dynamics and technological advancements. Below there are some examples of digitalisation:</w:t>
      </w:r>
    </w:p>
    <w:p w14:paraId="3F709B13" w14:textId="0CF03630" w:rsidR="00AE690E" w:rsidRDefault="00AE690E" w:rsidP="00AE690E">
      <w:pPr>
        <w:pStyle w:val="ListParagraph"/>
        <w:numPr>
          <w:ilvl w:val="0"/>
          <w:numId w:val="3"/>
        </w:numPr>
      </w:pPr>
      <w:r>
        <w:t>Orders by phone and payments on its: During the pandemic, the demand for online orders and contactless transactions enlarged. Starbucks have improved its mobile ordering and payment systems (from research in Starbucks annual report), by allowing customers to order and pay using the Starbucks mobile app. This technic is safer and more convenient.</w:t>
      </w:r>
    </w:p>
    <w:p w14:paraId="3077E286" w14:textId="05B6524A" w:rsidR="00AE690E" w:rsidRDefault="00AE690E" w:rsidP="00AE690E">
      <w:pPr>
        <w:pStyle w:val="ListParagraph"/>
        <w:numPr>
          <w:ilvl w:val="0"/>
          <w:numId w:val="3"/>
        </w:numPr>
      </w:pPr>
      <w:r>
        <w:t>Digital Loyalty Programs: Starbucks has a popular loyalty program, Starbucks Rewards. Through offers or partnerships, Starbucks attracts customers.</w:t>
      </w:r>
    </w:p>
    <w:p w14:paraId="4176878F" w14:textId="10E138EA" w:rsidR="00AE690E" w:rsidRDefault="00AE690E" w:rsidP="00AE690E">
      <w:pPr>
        <w:pStyle w:val="ListParagraph"/>
        <w:numPr>
          <w:ilvl w:val="0"/>
          <w:numId w:val="3"/>
        </w:numPr>
      </w:pPr>
      <w:r>
        <w:t xml:space="preserve">Delivery services: After the pandemic, customers appreciate the convenience of food and beverage delivery. People prefer someone else to deliver their drinks and food than to go themselves. I think that in the future Starbucks </w:t>
      </w:r>
      <w:r w:rsidR="004865C4">
        <w:t>may expand partnerships with third-party delivery services.</w:t>
      </w:r>
    </w:p>
    <w:p w14:paraId="60F55BC5" w14:textId="75FD2234" w:rsidR="004865C4" w:rsidRDefault="004865C4" w:rsidP="00AE690E">
      <w:pPr>
        <w:pStyle w:val="ListParagraph"/>
        <w:numPr>
          <w:ilvl w:val="0"/>
          <w:numId w:val="3"/>
        </w:numPr>
      </w:pPr>
      <w:r>
        <w:t>Employees training: Not only Starbucks, but many companies started to have online training, to the new starters especially.</w:t>
      </w:r>
    </w:p>
    <w:p w14:paraId="6A8BA79F" w14:textId="17204C7C" w:rsidR="004865C4" w:rsidRDefault="004865C4" w:rsidP="00AE690E">
      <w:pPr>
        <w:pStyle w:val="ListParagraph"/>
        <w:numPr>
          <w:ilvl w:val="0"/>
          <w:numId w:val="3"/>
        </w:numPr>
      </w:pPr>
      <w:r>
        <w:t>Voice ordering: Starbucks has established more drive-thru points with voice ordering. That is easier for long travellers also, but for every individual as well.</w:t>
      </w:r>
    </w:p>
    <w:p w14:paraId="2338E93A" w14:textId="77777777" w:rsidR="004865C4" w:rsidRDefault="004865C4" w:rsidP="004865C4">
      <w:pPr>
        <w:pStyle w:val="ListParagraph"/>
      </w:pPr>
    </w:p>
    <w:p w14:paraId="2663D8A1" w14:textId="77777777" w:rsidR="004865C4" w:rsidRDefault="004865C4" w:rsidP="004865C4">
      <w:pPr>
        <w:pStyle w:val="ListParagraph"/>
      </w:pPr>
    </w:p>
    <w:p w14:paraId="75E8A48C" w14:textId="77777777" w:rsidR="004865C4" w:rsidRDefault="004865C4" w:rsidP="004865C4">
      <w:pPr>
        <w:pStyle w:val="ListParagraph"/>
      </w:pPr>
    </w:p>
    <w:p w14:paraId="0F62A306" w14:textId="579D21B4" w:rsidR="004865C4" w:rsidRDefault="004865C4" w:rsidP="004865C4">
      <w:pPr>
        <w:jc w:val="both"/>
        <w:rPr>
          <w:b/>
          <w:bCs/>
        </w:rPr>
      </w:pPr>
      <w:r>
        <w:rPr>
          <w:b/>
          <w:bCs/>
        </w:rPr>
        <w:t>5.STAFF SHORTAGES</w:t>
      </w:r>
    </w:p>
    <w:p w14:paraId="511065C3" w14:textId="72166CB3" w:rsidR="004865C4" w:rsidRDefault="004865C4" w:rsidP="004865C4">
      <w:pPr>
        <w:jc w:val="both"/>
      </w:pPr>
      <w:r>
        <w:rPr>
          <w:b/>
          <w:bCs/>
        </w:rPr>
        <w:t xml:space="preserve">               </w:t>
      </w:r>
      <w:r>
        <w:t>Addressing issues for staff shortages could be crucial for maintaining service quality and meeting customer expectations.</w:t>
      </w:r>
      <w:r w:rsidR="00B96089">
        <w:t xml:space="preserve"> Down some considerations will be written.</w:t>
      </w:r>
    </w:p>
    <w:p w14:paraId="178C584E" w14:textId="3571A42D" w:rsidR="00B96089" w:rsidRDefault="00B96089" w:rsidP="00B96089">
      <w:pPr>
        <w:pStyle w:val="ListParagraph"/>
        <w:numPr>
          <w:ilvl w:val="0"/>
          <w:numId w:val="4"/>
        </w:numPr>
        <w:jc w:val="both"/>
      </w:pPr>
      <w:r>
        <w:t>Employee Well-being and Health Concerns: Staff members have been more concerned after the pandemic and more afraid someone could say about their health and safety. Some employees can be reluctant to return to work because of the risk of exposure illnesses. We have seen this to most of the companies after Covid-19. It is necessary staff to follow health and safety measures.</w:t>
      </w:r>
    </w:p>
    <w:p w14:paraId="134F10C2" w14:textId="30BEF83F" w:rsidR="00B96089" w:rsidRDefault="00B96089" w:rsidP="00B96089">
      <w:pPr>
        <w:pStyle w:val="ListParagraph"/>
        <w:numPr>
          <w:ilvl w:val="0"/>
          <w:numId w:val="4"/>
        </w:numPr>
        <w:jc w:val="both"/>
      </w:pPr>
      <w:r>
        <w:t xml:space="preserve">Economic and Social Factors: The economic and social conditions </w:t>
      </w:r>
      <w:r w:rsidR="00D44B74">
        <w:t>have</w:t>
      </w:r>
      <w:r>
        <w:t xml:space="preserve"> reduced the availability of a willing workforce. Slowly</w:t>
      </w:r>
      <w:r w:rsidR="00D44B74">
        <w:t>, we see people choose a remote job. After Covid-19, individuals find safer to work from their homes.</w:t>
      </w:r>
    </w:p>
    <w:p w14:paraId="54B20D25" w14:textId="005DAD60" w:rsidR="00D44B74" w:rsidRDefault="00D44B74" w:rsidP="00D44B74">
      <w:pPr>
        <w:pStyle w:val="ListParagraph"/>
        <w:numPr>
          <w:ilvl w:val="0"/>
          <w:numId w:val="4"/>
        </w:numPr>
        <w:jc w:val="both"/>
      </w:pPr>
      <w:r>
        <w:t>Adjustment of Workforce Management Policies: Starbucks has adopted a flexibility in shifts and schedules, they provide competitive wages and benefits, they create a positive work environment also. Starbucks hire employees from every country and that is a positive sign after the pandemic because more and more people can apply for the job.</w:t>
      </w:r>
    </w:p>
    <w:p w14:paraId="576DD7D7" w14:textId="77777777" w:rsidR="00D44B74" w:rsidRDefault="00D44B74" w:rsidP="00D44B74">
      <w:pPr>
        <w:pStyle w:val="ListParagraph"/>
        <w:jc w:val="both"/>
      </w:pPr>
    </w:p>
    <w:p w14:paraId="246E05A6" w14:textId="01313293" w:rsidR="00D44B74" w:rsidRDefault="00D44B74" w:rsidP="00D44B74">
      <w:pPr>
        <w:rPr>
          <w:b/>
          <w:bCs/>
        </w:rPr>
      </w:pPr>
      <w:r w:rsidRPr="00D44B74">
        <w:rPr>
          <w:b/>
          <w:bCs/>
        </w:rPr>
        <w:lastRenderedPageBreak/>
        <w:t>6.FLEXIBLE WORKING CONDITIONS</w:t>
      </w:r>
    </w:p>
    <w:p w14:paraId="74C134BD" w14:textId="27C1562E" w:rsidR="00D44B74" w:rsidRDefault="00D44B74" w:rsidP="0012694D">
      <w:pPr>
        <w:ind w:left="690"/>
      </w:pPr>
      <w:r>
        <w:t xml:space="preserve">As known, the Covid-19 pandemic </w:t>
      </w:r>
      <w:r w:rsidR="0012694D">
        <w:t>has prompted many organisations, including Starbucks, to adapt their approach to flexible working conditions.</w:t>
      </w:r>
    </w:p>
    <w:p w14:paraId="3E93DAE0" w14:textId="3868E4E0" w:rsidR="0012694D" w:rsidRDefault="0012694D" w:rsidP="0012694D">
      <w:pPr>
        <w:pStyle w:val="ListParagraph"/>
        <w:numPr>
          <w:ilvl w:val="0"/>
          <w:numId w:val="6"/>
        </w:numPr>
      </w:pPr>
      <w:r>
        <w:t>Remote Work Options: Starbucks, after Covid-19, offers different roles at their company as remote, staff members do not require a physical presence in stores.</w:t>
      </w:r>
    </w:p>
    <w:p w14:paraId="318C404E" w14:textId="6F003AEE" w:rsidR="0012694D" w:rsidRDefault="0012694D" w:rsidP="0012694D">
      <w:pPr>
        <w:pStyle w:val="ListParagraph"/>
        <w:numPr>
          <w:ilvl w:val="0"/>
          <w:numId w:val="6"/>
        </w:numPr>
      </w:pPr>
      <w:r>
        <w:t>Well-being Initiatives: Incorporating Well-being initiatives, such a mental health resources, flexible break times, stress free programs and healthy time management, can support employees in prioritizing the challenges connected with both work and personal life.</w:t>
      </w:r>
    </w:p>
    <w:p w14:paraId="4907A5DB" w14:textId="6B69ACB6" w:rsidR="0012694D" w:rsidRDefault="0012694D" w:rsidP="0012694D">
      <w:pPr>
        <w:pStyle w:val="ListParagraph"/>
        <w:numPr>
          <w:ilvl w:val="0"/>
          <w:numId w:val="6"/>
        </w:numPr>
      </w:pPr>
      <w:r>
        <w:t>Clear Communication and Expectations: Starbucks establish transparent policies and communicate them effectively to ensure that employees understand.</w:t>
      </w:r>
    </w:p>
    <w:p w14:paraId="2099DAF8" w14:textId="3EC1237C" w:rsidR="0012694D" w:rsidRDefault="0012694D" w:rsidP="0012694D">
      <w:pPr>
        <w:ind w:left="690"/>
        <w:jc w:val="both"/>
      </w:pPr>
      <w:r>
        <w:t xml:space="preserve"> </w:t>
      </w:r>
    </w:p>
    <w:p w14:paraId="548AE54B" w14:textId="334360A8" w:rsidR="008426D9" w:rsidRDefault="0012694D" w:rsidP="008426D9">
      <w:pPr>
        <w:rPr>
          <w:b/>
          <w:bCs/>
        </w:rPr>
      </w:pPr>
      <w:r>
        <w:rPr>
          <w:b/>
          <w:bCs/>
        </w:rPr>
        <w:t>7.MILLENNIALS AND THEIR SOCIAL INFLUENCE ON MARKETIN</w:t>
      </w:r>
      <w:r w:rsidR="008426D9">
        <w:rPr>
          <w:b/>
          <w:bCs/>
        </w:rPr>
        <w:t>G</w:t>
      </w:r>
    </w:p>
    <w:p w14:paraId="39F3B2D5" w14:textId="1E30A6B0" w:rsidR="008426D9" w:rsidRDefault="008426D9" w:rsidP="008426D9">
      <w:r>
        <w:rPr>
          <w:b/>
          <w:bCs/>
        </w:rPr>
        <w:t xml:space="preserve">              </w:t>
      </w:r>
      <w:r>
        <w:t>As the post-Covid landscape evolves, staying agile and responsive to shifting consumer expectations will be key for Starbucks to maintain its appeal among millennials and other demographic groups.</w:t>
      </w:r>
    </w:p>
    <w:p w14:paraId="3DC43279" w14:textId="77777777" w:rsidR="008426D9" w:rsidRDefault="008426D9" w:rsidP="008426D9"/>
    <w:p w14:paraId="32785F13" w14:textId="76E96E64" w:rsidR="008426D9" w:rsidRDefault="008426D9" w:rsidP="008426D9">
      <w:pPr>
        <w:rPr>
          <w:b/>
          <w:bCs/>
        </w:rPr>
      </w:pPr>
      <w:r>
        <w:rPr>
          <w:b/>
          <w:bCs/>
        </w:rPr>
        <w:t>8.INCREASING BRAND AWARENESS</w:t>
      </w:r>
    </w:p>
    <w:p w14:paraId="51172D49" w14:textId="7EB4F260" w:rsidR="00D44B74" w:rsidRDefault="008426D9" w:rsidP="008426D9">
      <w:r>
        <w:rPr>
          <w:b/>
          <w:bCs/>
        </w:rPr>
        <w:t xml:space="preserve">               </w:t>
      </w:r>
      <w:r>
        <w:t xml:space="preserve">Some potential strategies that Starbucks develop after Covid-19 are: Digital Marketing and social media, a user-generated content, rewarding the online customers who are engaged on it, customers’ feedback and listening. I </w:t>
      </w:r>
      <w:r w:rsidR="00433486">
        <w:t>could recommend localized marketing campaigns as a community engagement project. Starbucks could offer for each season a small cup with drinks from limited coffee flavours.</w:t>
      </w:r>
    </w:p>
    <w:p w14:paraId="2206F154" w14:textId="02284C68" w:rsidR="00433486" w:rsidRDefault="00433486" w:rsidP="008426D9">
      <w:pPr>
        <w:rPr>
          <w:b/>
          <w:bCs/>
        </w:rPr>
      </w:pPr>
      <w:r>
        <w:rPr>
          <w:b/>
          <w:bCs/>
        </w:rPr>
        <w:t xml:space="preserve">9.GREEN MARKETING </w:t>
      </w:r>
    </w:p>
    <w:p w14:paraId="4BDEF311" w14:textId="69B5C249" w:rsidR="00433486" w:rsidRDefault="00433486" w:rsidP="008426D9">
      <w:r>
        <w:rPr>
          <w:b/>
          <w:bCs/>
        </w:rPr>
        <w:t xml:space="preserve">               </w:t>
      </w:r>
      <w:r>
        <w:t xml:space="preserve">An example for green marketing can be the waste reduction challenges. Starbucks has created some reusable cups in different shapes and colours. The issue with that is that not everybody can afford to buy them as they are not cheap. Despite efforts to reduce waste, the nature of disposable cups and packaging in the coffee industry poses challenges. Starbucks may need to explore innovative solutions for waste reduction. Green marketing initiatives also offer opportunities for Starbucks </w:t>
      </w:r>
      <w:r w:rsidR="0043521A">
        <w:t>to differentiate itself, attract environmentally conscious customers. Besides, a good idea could be the food is left at the end of each day, not to be thrown in the bins, but to be shared to homeless people or donate to foodbanks.</w:t>
      </w:r>
    </w:p>
    <w:p w14:paraId="19752E0C" w14:textId="3F743829" w:rsidR="0043521A" w:rsidRDefault="0043521A" w:rsidP="008426D9">
      <w:r>
        <w:t xml:space="preserve"> </w:t>
      </w:r>
    </w:p>
    <w:p w14:paraId="2702A282" w14:textId="7B261115" w:rsidR="0043521A" w:rsidRDefault="0043521A" w:rsidP="008426D9">
      <w:pPr>
        <w:rPr>
          <w:b/>
          <w:bCs/>
        </w:rPr>
      </w:pPr>
      <w:r>
        <w:rPr>
          <w:b/>
          <w:bCs/>
        </w:rPr>
        <w:t>10.REFERENCING LIST</w:t>
      </w:r>
    </w:p>
    <w:p w14:paraId="4E0FDD1C" w14:textId="77777777" w:rsidR="0043521A" w:rsidRDefault="0043521A" w:rsidP="008426D9">
      <w:pPr>
        <w:rPr>
          <w:b/>
          <w:bCs/>
        </w:rPr>
      </w:pPr>
    </w:p>
    <w:p w14:paraId="5E22490D" w14:textId="1B2B004B" w:rsidR="0043521A" w:rsidRDefault="0043521A" w:rsidP="008426D9">
      <w:proofErr w:type="spellStart"/>
      <w:r>
        <w:t>Haskova</w:t>
      </w:r>
      <w:proofErr w:type="spellEnd"/>
      <w:r>
        <w:t>, K.</w:t>
      </w:r>
      <w:r w:rsidR="00F9400E">
        <w:t>,</w:t>
      </w:r>
      <w:r>
        <w:t xml:space="preserve"> (2015). ‘Starbucks marketing analysis.’ CRIS-Bulletin of the Centre for Research and Interdisciplinary Study 1, p11-29.</w:t>
      </w:r>
    </w:p>
    <w:p w14:paraId="43E1DE87" w14:textId="5BB70447" w:rsidR="0043521A" w:rsidRDefault="0043521A" w:rsidP="008426D9">
      <w:proofErr w:type="spellStart"/>
      <w:r>
        <w:t>Lombardhi</w:t>
      </w:r>
      <w:proofErr w:type="spellEnd"/>
      <w:r>
        <w:t>, C., Chidiac, N.T., Record, B.C.</w:t>
      </w:r>
      <w:r w:rsidR="00F9400E">
        <w:t>,</w:t>
      </w:r>
      <w:r>
        <w:t xml:space="preserve"> (2021). ‘</w:t>
      </w:r>
      <w:r w:rsidR="00F9400E">
        <w:t>Starbucks coffee corporation’s marketing response to the Covid-19 pandemic.’, Innovative Marketing 17(2), p.177.</w:t>
      </w:r>
    </w:p>
    <w:p w14:paraId="631D75DC" w14:textId="172BF921" w:rsidR="00F9400E" w:rsidRDefault="00F9400E" w:rsidP="008426D9">
      <w:r>
        <w:lastRenderedPageBreak/>
        <w:t xml:space="preserve">Shim, J., Moon, J., Song, M., Seok Lee, W., (2021). ‘Antecedents of purchase intention at Starbucks in the context of Covid-19 pandemic.’, Sustainability 13(4). </w:t>
      </w:r>
    </w:p>
    <w:p w14:paraId="6AEDAD1C" w14:textId="465CCEE3" w:rsidR="00F9400E" w:rsidRDefault="00F9400E" w:rsidP="008426D9">
      <w:r>
        <w:t>Durukan, B., Son-Turan, S., (2022). ‘How Green is Their Latte Now? . Corporate Sustainability Effort or Starbucks During Covid-19’, Future Advancements for CSR and the sustainable Development Goals in a Post-Covid-19 World, p.162-180.</w:t>
      </w:r>
    </w:p>
    <w:p w14:paraId="66FB0F81" w14:textId="0EBF61A6" w:rsidR="00F9400E" w:rsidRDefault="00F9400E" w:rsidP="008426D9">
      <w:r>
        <w:t>Salsabila, M., (2021)</w:t>
      </w:r>
      <w:r w:rsidR="001041B5">
        <w:t>. ‘Starbucks took a Major Hit due to Covid-19.’, English Diploma 3 Journal Compilation, 35.</w:t>
      </w:r>
    </w:p>
    <w:p w14:paraId="1BDCA174" w14:textId="7BA31602" w:rsidR="001041B5" w:rsidRDefault="001041B5" w:rsidP="008426D9">
      <w:proofErr w:type="spellStart"/>
      <w:r>
        <w:t>Bulatovic</w:t>
      </w:r>
      <w:proofErr w:type="spellEnd"/>
      <w:r>
        <w:t xml:space="preserve">, T., </w:t>
      </w:r>
      <w:proofErr w:type="spellStart"/>
      <w:r>
        <w:t>Alnuaimi</w:t>
      </w:r>
      <w:proofErr w:type="spellEnd"/>
      <w:r>
        <w:t xml:space="preserve">, M., </w:t>
      </w:r>
      <w:proofErr w:type="spellStart"/>
      <w:r>
        <w:t>Alshehhi</w:t>
      </w:r>
      <w:proofErr w:type="spellEnd"/>
      <w:r>
        <w:t xml:space="preserve">, M., </w:t>
      </w:r>
      <w:proofErr w:type="spellStart"/>
      <w:r>
        <w:t>Alzaabi</w:t>
      </w:r>
      <w:proofErr w:type="spellEnd"/>
      <w:r>
        <w:t>, M., (2021). ‘Measurement of Service Quality in Hospitality in times of Covid-19 Pandemic-case: Starbucks UAE.’ Economic and Social Development: Book of Proceedings, p.97-106.</w:t>
      </w:r>
    </w:p>
    <w:p w14:paraId="4B66ABEA" w14:textId="6D786881" w:rsidR="001041B5" w:rsidRDefault="001041B5" w:rsidP="008426D9">
      <w:proofErr w:type="spellStart"/>
      <w:r>
        <w:t>Musonera</w:t>
      </w:r>
      <w:proofErr w:type="spellEnd"/>
      <w:r>
        <w:t>, E., (2021). ‘Strategic marketing case analysis: Starbucks.’ Journal of Business and Social Science Review 2, p.12-22.</w:t>
      </w:r>
    </w:p>
    <w:p w14:paraId="6112DA75" w14:textId="53A3C52D" w:rsidR="00B81CF0" w:rsidRDefault="00C56750" w:rsidP="00C56750">
      <w:proofErr w:type="spellStart"/>
      <w:r>
        <w:t>Samarkjarn</w:t>
      </w:r>
      <w:proofErr w:type="spellEnd"/>
      <w:r>
        <w:t>, J., (2022). ‘Customer Satisfaction, Company Image, Brand Equity and Repurchase Intention: A case Study of Starbucks Coffee Corporation in Bangkok Business District during the Impact of Covid-19.’ Asian Administration and Management Review</w:t>
      </w:r>
      <w:r w:rsidR="00D7173A">
        <w:t xml:space="preserve"> 5(1).</w:t>
      </w:r>
    </w:p>
    <w:p w14:paraId="67E5D253" w14:textId="00BCFB67" w:rsidR="00D7173A" w:rsidRPr="00A62762" w:rsidRDefault="00D7173A" w:rsidP="00C56750">
      <w:r>
        <w:t xml:space="preserve">Ji, Y., Seok Lee, W., Moon, J., (2023). ‘Café Food Safety and Its Impacts on Intention to Reuse and Switch Cafes during the Covid-19 Pandemic: The case of Starbucks.’ International journal of environmental research and public health 20(3). </w:t>
      </w:r>
    </w:p>
    <w:p w14:paraId="30FA4234" w14:textId="77777777" w:rsidR="00A62762" w:rsidRPr="00A62762" w:rsidRDefault="00A62762" w:rsidP="00FB0967"/>
    <w:sectPr w:rsidR="00A62762" w:rsidRPr="00A6276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15DE9"/>
    <w:multiLevelType w:val="hybridMultilevel"/>
    <w:tmpl w:val="112E74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382269"/>
    <w:multiLevelType w:val="hybridMultilevel"/>
    <w:tmpl w:val="F0881F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17D7F17"/>
    <w:multiLevelType w:val="hybridMultilevel"/>
    <w:tmpl w:val="AC12AC14"/>
    <w:lvl w:ilvl="0" w:tplc="08090001">
      <w:start w:val="1"/>
      <w:numFmt w:val="bullet"/>
      <w:lvlText w:val=""/>
      <w:lvlJc w:val="left"/>
      <w:pPr>
        <w:ind w:left="1515" w:hanging="360"/>
      </w:pPr>
      <w:rPr>
        <w:rFonts w:ascii="Symbol" w:hAnsi="Symbol" w:hint="default"/>
      </w:rPr>
    </w:lvl>
    <w:lvl w:ilvl="1" w:tplc="08090003" w:tentative="1">
      <w:start w:val="1"/>
      <w:numFmt w:val="bullet"/>
      <w:lvlText w:val="o"/>
      <w:lvlJc w:val="left"/>
      <w:pPr>
        <w:ind w:left="2235" w:hanging="360"/>
      </w:pPr>
      <w:rPr>
        <w:rFonts w:ascii="Courier New" w:hAnsi="Courier New" w:cs="Courier New" w:hint="default"/>
      </w:rPr>
    </w:lvl>
    <w:lvl w:ilvl="2" w:tplc="08090005" w:tentative="1">
      <w:start w:val="1"/>
      <w:numFmt w:val="bullet"/>
      <w:lvlText w:val=""/>
      <w:lvlJc w:val="left"/>
      <w:pPr>
        <w:ind w:left="2955" w:hanging="360"/>
      </w:pPr>
      <w:rPr>
        <w:rFonts w:ascii="Wingdings" w:hAnsi="Wingdings" w:hint="default"/>
      </w:rPr>
    </w:lvl>
    <w:lvl w:ilvl="3" w:tplc="08090001" w:tentative="1">
      <w:start w:val="1"/>
      <w:numFmt w:val="bullet"/>
      <w:lvlText w:val=""/>
      <w:lvlJc w:val="left"/>
      <w:pPr>
        <w:ind w:left="3675" w:hanging="360"/>
      </w:pPr>
      <w:rPr>
        <w:rFonts w:ascii="Symbol" w:hAnsi="Symbol" w:hint="default"/>
      </w:rPr>
    </w:lvl>
    <w:lvl w:ilvl="4" w:tplc="08090003" w:tentative="1">
      <w:start w:val="1"/>
      <w:numFmt w:val="bullet"/>
      <w:lvlText w:val="o"/>
      <w:lvlJc w:val="left"/>
      <w:pPr>
        <w:ind w:left="4395" w:hanging="360"/>
      </w:pPr>
      <w:rPr>
        <w:rFonts w:ascii="Courier New" w:hAnsi="Courier New" w:cs="Courier New" w:hint="default"/>
      </w:rPr>
    </w:lvl>
    <w:lvl w:ilvl="5" w:tplc="08090005" w:tentative="1">
      <w:start w:val="1"/>
      <w:numFmt w:val="bullet"/>
      <w:lvlText w:val=""/>
      <w:lvlJc w:val="left"/>
      <w:pPr>
        <w:ind w:left="5115" w:hanging="360"/>
      </w:pPr>
      <w:rPr>
        <w:rFonts w:ascii="Wingdings" w:hAnsi="Wingdings" w:hint="default"/>
      </w:rPr>
    </w:lvl>
    <w:lvl w:ilvl="6" w:tplc="08090001" w:tentative="1">
      <w:start w:val="1"/>
      <w:numFmt w:val="bullet"/>
      <w:lvlText w:val=""/>
      <w:lvlJc w:val="left"/>
      <w:pPr>
        <w:ind w:left="5835" w:hanging="360"/>
      </w:pPr>
      <w:rPr>
        <w:rFonts w:ascii="Symbol" w:hAnsi="Symbol" w:hint="default"/>
      </w:rPr>
    </w:lvl>
    <w:lvl w:ilvl="7" w:tplc="08090003" w:tentative="1">
      <w:start w:val="1"/>
      <w:numFmt w:val="bullet"/>
      <w:lvlText w:val="o"/>
      <w:lvlJc w:val="left"/>
      <w:pPr>
        <w:ind w:left="6555" w:hanging="360"/>
      </w:pPr>
      <w:rPr>
        <w:rFonts w:ascii="Courier New" w:hAnsi="Courier New" w:cs="Courier New" w:hint="default"/>
      </w:rPr>
    </w:lvl>
    <w:lvl w:ilvl="8" w:tplc="08090005" w:tentative="1">
      <w:start w:val="1"/>
      <w:numFmt w:val="bullet"/>
      <w:lvlText w:val=""/>
      <w:lvlJc w:val="left"/>
      <w:pPr>
        <w:ind w:left="7275" w:hanging="360"/>
      </w:pPr>
      <w:rPr>
        <w:rFonts w:ascii="Wingdings" w:hAnsi="Wingdings" w:hint="default"/>
      </w:rPr>
    </w:lvl>
  </w:abstractNum>
  <w:abstractNum w:abstractNumId="3" w15:restartNumberingAfterBreak="0">
    <w:nsid w:val="437768BA"/>
    <w:multiLevelType w:val="hybridMultilevel"/>
    <w:tmpl w:val="D3C6FC0C"/>
    <w:lvl w:ilvl="0" w:tplc="08090001">
      <w:start w:val="1"/>
      <w:numFmt w:val="bullet"/>
      <w:lvlText w:val=""/>
      <w:lvlJc w:val="left"/>
      <w:pPr>
        <w:ind w:left="1410" w:hanging="360"/>
      </w:pPr>
      <w:rPr>
        <w:rFonts w:ascii="Symbol" w:hAnsi="Symbol" w:hint="default"/>
      </w:rPr>
    </w:lvl>
    <w:lvl w:ilvl="1" w:tplc="08090003" w:tentative="1">
      <w:start w:val="1"/>
      <w:numFmt w:val="bullet"/>
      <w:lvlText w:val="o"/>
      <w:lvlJc w:val="left"/>
      <w:pPr>
        <w:ind w:left="2130" w:hanging="360"/>
      </w:pPr>
      <w:rPr>
        <w:rFonts w:ascii="Courier New" w:hAnsi="Courier New" w:cs="Courier New" w:hint="default"/>
      </w:rPr>
    </w:lvl>
    <w:lvl w:ilvl="2" w:tplc="08090005" w:tentative="1">
      <w:start w:val="1"/>
      <w:numFmt w:val="bullet"/>
      <w:lvlText w:val=""/>
      <w:lvlJc w:val="left"/>
      <w:pPr>
        <w:ind w:left="2850" w:hanging="360"/>
      </w:pPr>
      <w:rPr>
        <w:rFonts w:ascii="Wingdings" w:hAnsi="Wingdings" w:hint="default"/>
      </w:rPr>
    </w:lvl>
    <w:lvl w:ilvl="3" w:tplc="08090001" w:tentative="1">
      <w:start w:val="1"/>
      <w:numFmt w:val="bullet"/>
      <w:lvlText w:val=""/>
      <w:lvlJc w:val="left"/>
      <w:pPr>
        <w:ind w:left="3570" w:hanging="360"/>
      </w:pPr>
      <w:rPr>
        <w:rFonts w:ascii="Symbol" w:hAnsi="Symbol" w:hint="default"/>
      </w:rPr>
    </w:lvl>
    <w:lvl w:ilvl="4" w:tplc="08090003" w:tentative="1">
      <w:start w:val="1"/>
      <w:numFmt w:val="bullet"/>
      <w:lvlText w:val="o"/>
      <w:lvlJc w:val="left"/>
      <w:pPr>
        <w:ind w:left="4290" w:hanging="360"/>
      </w:pPr>
      <w:rPr>
        <w:rFonts w:ascii="Courier New" w:hAnsi="Courier New" w:cs="Courier New" w:hint="default"/>
      </w:rPr>
    </w:lvl>
    <w:lvl w:ilvl="5" w:tplc="08090005" w:tentative="1">
      <w:start w:val="1"/>
      <w:numFmt w:val="bullet"/>
      <w:lvlText w:val=""/>
      <w:lvlJc w:val="left"/>
      <w:pPr>
        <w:ind w:left="5010" w:hanging="360"/>
      </w:pPr>
      <w:rPr>
        <w:rFonts w:ascii="Wingdings" w:hAnsi="Wingdings" w:hint="default"/>
      </w:rPr>
    </w:lvl>
    <w:lvl w:ilvl="6" w:tplc="08090001" w:tentative="1">
      <w:start w:val="1"/>
      <w:numFmt w:val="bullet"/>
      <w:lvlText w:val=""/>
      <w:lvlJc w:val="left"/>
      <w:pPr>
        <w:ind w:left="5730" w:hanging="360"/>
      </w:pPr>
      <w:rPr>
        <w:rFonts w:ascii="Symbol" w:hAnsi="Symbol" w:hint="default"/>
      </w:rPr>
    </w:lvl>
    <w:lvl w:ilvl="7" w:tplc="08090003" w:tentative="1">
      <w:start w:val="1"/>
      <w:numFmt w:val="bullet"/>
      <w:lvlText w:val="o"/>
      <w:lvlJc w:val="left"/>
      <w:pPr>
        <w:ind w:left="6450" w:hanging="360"/>
      </w:pPr>
      <w:rPr>
        <w:rFonts w:ascii="Courier New" w:hAnsi="Courier New" w:cs="Courier New" w:hint="default"/>
      </w:rPr>
    </w:lvl>
    <w:lvl w:ilvl="8" w:tplc="08090005" w:tentative="1">
      <w:start w:val="1"/>
      <w:numFmt w:val="bullet"/>
      <w:lvlText w:val=""/>
      <w:lvlJc w:val="left"/>
      <w:pPr>
        <w:ind w:left="7170" w:hanging="360"/>
      </w:pPr>
      <w:rPr>
        <w:rFonts w:ascii="Wingdings" w:hAnsi="Wingdings" w:hint="default"/>
      </w:rPr>
    </w:lvl>
  </w:abstractNum>
  <w:abstractNum w:abstractNumId="4" w15:restartNumberingAfterBreak="0">
    <w:nsid w:val="684C7E15"/>
    <w:multiLevelType w:val="hybridMultilevel"/>
    <w:tmpl w:val="9E049A36"/>
    <w:lvl w:ilvl="0" w:tplc="08090001">
      <w:start w:val="1"/>
      <w:numFmt w:val="bullet"/>
      <w:lvlText w:val=""/>
      <w:lvlJc w:val="left"/>
      <w:pPr>
        <w:ind w:left="1410" w:hanging="360"/>
      </w:pPr>
      <w:rPr>
        <w:rFonts w:ascii="Symbol" w:hAnsi="Symbol" w:hint="default"/>
      </w:rPr>
    </w:lvl>
    <w:lvl w:ilvl="1" w:tplc="08090003" w:tentative="1">
      <w:start w:val="1"/>
      <w:numFmt w:val="bullet"/>
      <w:lvlText w:val="o"/>
      <w:lvlJc w:val="left"/>
      <w:pPr>
        <w:ind w:left="2130" w:hanging="360"/>
      </w:pPr>
      <w:rPr>
        <w:rFonts w:ascii="Courier New" w:hAnsi="Courier New" w:cs="Courier New" w:hint="default"/>
      </w:rPr>
    </w:lvl>
    <w:lvl w:ilvl="2" w:tplc="08090005" w:tentative="1">
      <w:start w:val="1"/>
      <w:numFmt w:val="bullet"/>
      <w:lvlText w:val=""/>
      <w:lvlJc w:val="left"/>
      <w:pPr>
        <w:ind w:left="2850" w:hanging="360"/>
      </w:pPr>
      <w:rPr>
        <w:rFonts w:ascii="Wingdings" w:hAnsi="Wingdings" w:hint="default"/>
      </w:rPr>
    </w:lvl>
    <w:lvl w:ilvl="3" w:tplc="08090001" w:tentative="1">
      <w:start w:val="1"/>
      <w:numFmt w:val="bullet"/>
      <w:lvlText w:val=""/>
      <w:lvlJc w:val="left"/>
      <w:pPr>
        <w:ind w:left="3570" w:hanging="360"/>
      </w:pPr>
      <w:rPr>
        <w:rFonts w:ascii="Symbol" w:hAnsi="Symbol" w:hint="default"/>
      </w:rPr>
    </w:lvl>
    <w:lvl w:ilvl="4" w:tplc="08090003" w:tentative="1">
      <w:start w:val="1"/>
      <w:numFmt w:val="bullet"/>
      <w:lvlText w:val="o"/>
      <w:lvlJc w:val="left"/>
      <w:pPr>
        <w:ind w:left="4290" w:hanging="360"/>
      </w:pPr>
      <w:rPr>
        <w:rFonts w:ascii="Courier New" w:hAnsi="Courier New" w:cs="Courier New" w:hint="default"/>
      </w:rPr>
    </w:lvl>
    <w:lvl w:ilvl="5" w:tplc="08090005" w:tentative="1">
      <w:start w:val="1"/>
      <w:numFmt w:val="bullet"/>
      <w:lvlText w:val=""/>
      <w:lvlJc w:val="left"/>
      <w:pPr>
        <w:ind w:left="5010" w:hanging="360"/>
      </w:pPr>
      <w:rPr>
        <w:rFonts w:ascii="Wingdings" w:hAnsi="Wingdings" w:hint="default"/>
      </w:rPr>
    </w:lvl>
    <w:lvl w:ilvl="6" w:tplc="08090001" w:tentative="1">
      <w:start w:val="1"/>
      <w:numFmt w:val="bullet"/>
      <w:lvlText w:val=""/>
      <w:lvlJc w:val="left"/>
      <w:pPr>
        <w:ind w:left="5730" w:hanging="360"/>
      </w:pPr>
      <w:rPr>
        <w:rFonts w:ascii="Symbol" w:hAnsi="Symbol" w:hint="default"/>
      </w:rPr>
    </w:lvl>
    <w:lvl w:ilvl="7" w:tplc="08090003" w:tentative="1">
      <w:start w:val="1"/>
      <w:numFmt w:val="bullet"/>
      <w:lvlText w:val="o"/>
      <w:lvlJc w:val="left"/>
      <w:pPr>
        <w:ind w:left="6450" w:hanging="360"/>
      </w:pPr>
      <w:rPr>
        <w:rFonts w:ascii="Courier New" w:hAnsi="Courier New" w:cs="Courier New" w:hint="default"/>
      </w:rPr>
    </w:lvl>
    <w:lvl w:ilvl="8" w:tplc="08090005" w:tentative="1">
      <w:start w:val="1"/>
      <w:numFmt w:val="bullet"/>
      <w:lvlText w:val=""/>
      <w:lvlJc w:val="left"/>
      <w:pPr>
        <w:ind w:left="7170" w:hanging="360"/>
      </w:pPr>
      <w:rPr>
        <w:rFonts w:ascii="Wingdings" w:hAnsi="Wingdings" w:hint="default"/>
      </w:rPr>
    </w:lvl>
  </w:abstractNum>
  <w:abstractNum w:abstractNumId="5" w15:restartNumberingAfterBreak="0">
    <w:nsid w:val="74FA6B79"/>
    <w:multiLevelType w:val="hybridMultilevel"/>
    <w:tmpl w:val="92E27E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04672314">
    <w:abstractNumId w:val="1"/>
  </w:num>
  <w:num w:numId="2" w16cid:durableId="1251541556">
    <w:abstractNumId w:val="2"/>
  </w:num>
  <w:num w:numId="3" w16cid:durableId="2105033872">
    <w:abstractNumId w:val="0"/>
  </w:num>
  <w:num w:numId="4" w16cid:durableId="108593407">
    <w:abstractNumId w:val="5"/>
  </w:num>
  <w:num w:numId="5" w16cid:durableId="354313635">
    <w:abstractNumId w:val="4"/>
  </w:num>
  <w:num w:numId="6" w16cid:durableId="204952983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4333"/>
    <w:rsid w:val="001041B5"/>
    <w:rsid w:val="0012694D"/>
    <w:rsid w:val="00216F38"/>
    <w:rsid w:val="00387F1D"/>
    <w:rsid w:val="003C4333"/>
    <w:rsid w:val="00433486"/>
    <w:rsid w:val="0043521A"/>
    <w:rsid w:val="004865C4"/>
    <w:rsid w:val="00803971"/>
    <w:rsid w:val="008426D9"/>
    <w:rsid w:val="00914F5B"/>
    <w:rsid w:val="00A62762"/>
    <w:rsid w:val="00AE690E"/>
    <w:rsid w:val="00AE6F8D"/>
    <w:rsid w:val="00B81CF0"/>
    <w:rsid w:val="00B96089"/>
    <w:rsid w:val="00BA777A"/>
    <w:rsid w:val="00BB6BEA"/>
    <w:rsid w:val="00C56750"/>
    <w:rsid w:val="00D44B74"/>
    <w:rsid w:val="00D7173A"/>
    <w:rsid w:val="00F9400E"/>
    <w:rsid w:val="00FB0967"/>
    <w:rsid w:val="00FD7A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BEFD90"/>
  <w15:chartTrackingRefBased/>
  <w15:docId w15:val="{ADFA706C-C2C0-42AA-822F-583C4876F8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B096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406</TotalTime>
  <Pages>5</Pages>
  <Words>1846</Words>
  <Characters>10528</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 T</dc:creator>
  <cp:keywords/>
  <dc:description/>
  <cp:lastModifiedBy>B T</cp:lastModifiedBy>
  <cp:revision>2</cp:revision>
  <dcterms:created xsi:type="dcterms:W3CDTF">2023-11-23T16:38:00Z</dcterms:created>
  <dcterms:modified xsi:type="dcterms:W3CDTF">2023-11-24T11:11:00Z</dcterms:modified>
</cp:coreProperties>
</file>