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89CBED" w14:textId="77777777" w:rsidR="00F445CD" w:rsidRDefault="00F445CD" w:rsidP="00F445CD">
      <w:pPr>
        <w:rPr>
          <w:rFonts w:ascii="Arial" w:hAnsi="Arial" w:cs="Arial"/>
          <w:sz w:val="28"/>
          <w:szCs w:val="28"/>
        </w:rPr>
      </w:pPr>
    </w:p>
    <w:p w14:paraId="25610F87" w14:textId="77777777" w:rsidR="00F445CD" w:rsidRDefault="00F445CD" w:rsidP="00F445CD">
      <w:pPr>
        <w:rPr>
          <w:rFonts w:ascii="Arial" w:hAnsi="Arial" w:cs="Arial"/>
          <w:sz w:val="28"/>
          <w:szCs w:val="28"/>
        </w:rPr>
      </w:pPr>
      <w:r>
        <w:rPr>
          <w:rFonts w:ascii="Arial" w:hAnsi="Arial" w:cs="Arial"/>
          <w:noProof/>
          <w:color w:val="660099"/>
          <w:sz w:val="27"/>
          <w:szCs w:val="27"/>
          <w:shd w:val="clear" w:color="auto" w:fill="FFFFFF"/>
        </w:rPr>
        <w:drawing>
          <wp:inline distT="0" distB="0" distL="0" distR="0" wp14:anchorId="28464479" wp14:editId="2ABDA7EE">
            <wp:extent cx="2468880" cy="1173480"/>
            <wp:effectExtent l="0" t="0" r="7620" b="7620"/>
            <wp:docPr id="1" name="Picture 1">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68880" cy="1173480"/>
                    </a:xfrm>
                    <a:prstGeom prst="rect">
                      <a:avLst/>
                    </a:prstGeom>
                    <a:noFill/>
                    <a:ln>
                      <a:noFill/>
                    </a:ln>
                  </pic:spPr>
                </pic:pic>
              </a:graphicData>
            </a:graphic>
          </wp:inline>
        </w:drawing>
      </w:r>
    </w:p>
    <w:p w14:paraId="179D6C03" w14:textId="77777777" w:rsidR="00F445CD" w:rsidRDefault="00F445CD" w:rsidP="00F445CD">
      <w:pPr>
        <w:rPr>
          <w:rFonts w:ascii="Arial" w:hAnsi="Arial" w:cs="Arial"/>
          <w:sz w:val="28"/>
          <w:szCs w:val="28"/>
        </w:rPr>
      </w:pPr>
    </w:p>
    <w:p w14:paraId="0D456AE3" w14:textId="77777777" w:rsidR="00F445CD" w:rsidRDefault="00F445CD" w:rsidP="00F445CD">
      <w:pPr>
        <w:rPr>
          <w:rFonts w:ascii="Arial" w:hAnsi="Arial" w:cs="Arial"/>
          <w:sz w:val="28"/>
          <w:szCs w:val="28"/>
        </w:rPr>
      </w:pPr>
    </w:p>
    <w:p w14:paraId="3B2237FE" w14:textId="77777777" w:rsidR="00F445CD" w:rsidRDefault="00F445CD" w:rsidP="00F445CD">
      <w:pPr>
        <w:rPr>
          <w:rFonts w:ascii="Arial" w:hAnsi="Arial" w:cs="Arial"/>
          <w:sz w:val="28"/>
          <w:szCs w:val="28"/>
        </w:rPr>
      </w:pPr>
    </w:p>
    <w:p w14:paraId="2ACAE796" w14:textId="77777777" w:rsidR="00F445CD" w:rsidRDefault="00F445CD" w:rsidP="00F445CD">
      <w:pPr>
        <w:rPr>
          <w:rFonts w:ascii="Arial" w:hAnsi="Arial" w:cs="Arial"/>
          <w:sz w:val="28"/>
          <w:szCs w:val="28"/>
        </w:rPr>
      </w:pPr>
    </w:p>
    <w:p w14:paraId="452336F0" w14:textId="77777777" w:rsidR="00F445CD" w:rsidRDefault="00F445CD" w:rsidP="00F445CD">
      <w:pPr>
        <w:jc w:val="center"/>
        <w:rPr>
          <w:rFonts w:ascii="Arial" w:hAnsi="Arial" w:cs="Arial"/>
          <w:b/>
          <w:bCs/>
          <w:sz w:val="44"/>
          <w:szCs w:val="44"/>
        </w:rPr>
      </w:pPr>
      <w:r>
        <w:rPr>
          <w:rFonts w:ascii="Arial" w:hAnsi="Arial" w:cs="Arial"/>
          <w:b/>
          <w:bCs/>
          <w:sz w:val="44"/>
          <w:szCs w:val="44"/>
        </w:rPr>
        <w:t>BSc (Hons) Health and Social Care</w:t>
      </w:r>
    </w:p>
    <w:p w14:paraId="72FF8008" w14:textId="77777777" w:rsidR="00F445CD" w:rsidRDefault="00F445CD" w:rsidP="00F445CD">
      <w:pPr>
        <w:jc w:val="center"/>
        <w:rPr>
          <w:rFonts w:ascii="Arial" w:hAnsi="Arial" w:cs="Arial"/>
          <w:b/>
          <w:bCs/>
          <w:sz w:val="44"/>
          <w:szCs w:val="44"/>
        </w:rPr>
      </w:pPr>
      <w:r>
        <w:rPr>
          <w:rFonts w:ascii="Arial" w:hAnsi="Arial" w:cs="Arial"/>
          <w:b/>
          <w:bCs/>
          <w:sz w:val="44"/>
          <w:szCs w:val="44"/>
        </w:rPr>
        <w:t>Level 5</w:t>
      </w:r>
    </w:p>
    <w:p w14:paraId="4EDFB3DB" w14:textId="77777777" w:rsidR="00F445CD" w:rsidRDefault="00F445CD" w:rsidP="00F445CD">
      <w:pPr>
        <w:jc w:val="center"/>
        <w:rPr>
          <w:rFonts w:ascii="Arial" w:hAnsi="Arial" w:cs="Arial"/>
          <w:b/>
          <w:bCs/>
          <w:sz w:val="44"/>
          <w:szCs w:val="44"/>
        </w:rPr>
      </w:pPr>
    </w:p>
    <w:p w14:paraId="7703C99F" w14:textId="77777777" w:rsidR="00F445CD" w:rsidRDefault="00F445CD" w:rsidP="00F445CD">
      <w:pPr>
        <w:jc w:val="center"/>
        <w:rPr>
          <w:rFonts w:ascii="Arial" w:hAnsi="Arial" w:cs="Arial"/>
          <w:b/>
          <w:bCs/>
          <w:sz w:val="44"/>
          <w:szCs w:val="44"/>
        </w:rPr>
      </w:pPr>
      <w:r>
        <w:rPr>
          <w:rFonts w:ascii="Arial" w:hAnsi="Arial" w:cs="Arial"/>
          <w:b/>
          <w:bCs/>
          <w:sz w:val="44"/>
          <w:szCs w:val="44"/>
        </w:rPr>
        <w:t>BMHP5001_LON</w:t>
      </w:r>
    </w:p>
    <w:p w14:paraId="675ADCA2" w14:textId="77777777" w:rsidR="00F445CD" w:rsidRDefault="00F445CD" w:rsidP="00F445CD">
      <w:pPr>
        <w:jc w:val="center"/>
        <w:rPr>
          <w:rFonts w:ascii="Arial" w:hAnsi="Arial" w:cs="Arial"/>
          <w:b/>
          <w:bCs/>
          <w:sz w:val="44"/>
          <w:szCs w:val="44"/>
        </w:rPr>
      </w:pPr>
      <w:r>
        <w:rPr>
          <w:rFonts w:ascii="Arial" w:hAnsi="Arial" w:cs="Arial"/>
          <w:b/>
          <w:bCs/>
          <w:sz w:val="44"/>
          <w:szCs w:val="44"/>
        </w:rPr>
        <w:t>Complementary Therapies</w:t>
      </w:r>
    </w:p>
    <w:p w14:paraId="23CF2711" w14:textId="77777777" w:rsidR="00F445CD" w:rsidRDefault="00F445CD" w:rsidP="00F445CD">
      <w:pPr>
        <w:jc w:val="center"/>
        <w:rPr>
          <w:rFonts w:ascii="Arial" w:hAnsi="Arial" w:cs="Arial"/>
          <w:b/>
          <w:bCs/>
          <w:sz w:val="44"/>
          <w:szCs w:val="44"/>
        </w:rPr>
      </w:pPr>
    </w:p>
    <w:p w14:paraId="5D1A8673" w14:textId="77777777" w:rsidR="00F445CD" w:rsidRDefault="00F445CD" w:rsidP="00F445CD">
      <w:pPr>
        <w:jc w:val="center"/>
        <w:rPr>
          <w:rFonts w:ascii="Arial" w:hAnsi="Arial" w:cs="Arial"/>
          <w:b/>
          <w:bCs/>
          <w:sz w:val="44"/>
          <w:szCs w:val="44"/>
        </w:rPr>
      </w:pPr>
      <w:r>
        <w:rPr>
          <w:rFonts w:ascii="Arial" w:hAnsi="Arial" w:cs="Arial"/>
          <w:b/>
          <w:bCs/>
          <w:sz w:val="44"/>
          <w:szCs w:val="44"/>
        </w:rPr>
        <w:t>Student: Evelyn Belfon 1812690</w:t>
      </w:r>
    </w:p>
    <w:p w14:paraId="5DA4CA5C" w14:textId="77777777" w:rsidR="00F445CD" w:rsidRDefault="00F445CD" w:rsidP="00F445CD">
      <w:pPr>
        <w:jc w:val="center"/>
        <w:rPr>
          <w:rFonts w:ascii="Arial" w:hAnsi="Arial" w:cs="Arial"/>
          <w:b/>
          <w:bCs/>
          <w:sz w:val="44"/>
          <w:szCs w:val="44"/>
        </w:rPr>
      </w:pPr>
    </w:p>
    <w:p w14:paraId="15F40A6F" w14:textId="77777777" w:rsidR="00F445CD" w:rsidRDefault="00F445CD" w:rsidP="00F445CD">
      <w:pPr>
        <w:jc w:val="center"/>
        <w:rPr>
          <w:rFonts w:ascii="Arial" w:hAnsi="Arial" w:cs="Arial"/>
          <w:b/>
          <w:bCs/>
          <w:sz w:val="44"/>
          <w:szCs w:val="44"/>
        </w:rPr>
      </w:pPr>
      <w:r>
        <w:rPr>
          <w:rFonts w:ascii="Arial" w:hAnsi="Arial" w:cs="Arial"/>
          <w:b/>
          <w:bCs/>
          <w:sz w:val="44"/>
          <w:szCs w:val="44"/>
        </w:rPr>
        <w:t>Lecturer: Joanna Walsh</w:t>
      </w:r>
    </w:p>
    <w:p w14:paraId="4E410416" w14:textId="77777777" w:rsidR="00F445CD" w:rsidRDefault="00F445CD" w:rsidP="00F445CD">
      <w:pPr>
        <w:jc w:val="center"/>
        <w:rPr>
          <w:rFonts w:ascii="Arial" w:hAnsi="Arial" w:cs="Arial"/>
          <w:b/>
          <w:bCs/>
          <w:sz w:val="44"/>
          <w:szCs w:val="44"/>
        </w:rPr>
      </w:pPr>
    </w:p>
    <w:p w14:paraId="2F46AFF0" w14:textId="77777777" w:rsidR="00F445CD" w:rsidRDefault="00F445CD" w:rsidP="00F445CD">
      <w:pPr>
        <w:jc w:val="center"/>
        <w:rPr>
          <w:rFonts w:ascii="Arial" w:hAnsi="Arial" w:cs="Arial"/>
          <w:b/>
          <w:bCs/>
          <w:sz w:val="28"/>
          <w:szCs w:val="28"/>
        </w:rPr>
      </w:pPr>
    </w:p>
    <w:p w14:paraId="45D84BE6" w14:textId="77777777" w:rsidR="00F445CD" w:rsidRDefault="00F445CD" w:rsidP="00F445CD">
      <w:pPr>
        <w:jc w:val="center"/>
        <w:rPr>
          <w:rFonts w:ascii="Arial" w:hAnsi="Arial" w:cs="Arial"/>
          <w:b/>
          <w:bCs/>
          <w:sz w:val="28"/>
          <w:szCs w:val="28"/>
        </w:rPr>
      </w:pPr>
    </w:p>
    <w:p w14:paraId="15E49BDC" w14:textId="77777777" w:rsidR="00F445CD" w:rsidRDefault="00F445CD" w:rsidP="00F445CD">
      <w:pPr>
        <w:jc w:val="center"/>
        <w:rPr>
          <w:rFonts w:ascii="Arial" w:hAnsi="Arial" w:cs="Arial"/>
          <w:b/>
          <w:bCs/>
          <w:sz w:val="28"/>
          <w:szCs w:val="28"/>
        </w:rPr>
      </w:pPr>
    </w:p>
    <w:p w14:paraId="67509EF9" w14:textId="3BB3B0D9" w:rsidR="00F445CD" w:rsidRPr="00E15A5A" w:rsidRDefault="00F445CD" w:rsidP="00F445CD">
      <w:pPr>
        <w:rPr>
          <w:rFonts w:ascii="Arial" w:hAnsi="Arial" w:cs="Arial"/>
          <w:b/>
          <w:bCs/>
          <w:sz w:val="28"/>
          <w:szCs w:val="28"/>
        </w:rPr>
      </w:pPr>
    </w:p>
    <w:p w14:paraId="1AEFAA26" w14:textId="77777777" w:rsidR="00F445CD" w:rsidRDefault="00F445CD" w:rsidP="00F445CD">
      <w:pPr>
        <w:rPr>
          <w:rFonts w:ascii="Arial" w:hAnsi="Arial" w:cs="Arial"/>
          <w:sz w:val="28"/>
          <w:szCs w:val="28"/>
        </w:rPr>
      </w:pPr>
    </w:p>
    <w:sdt>
      <w:sdtPr>
        <w:rPr>
          <w:rFonts w:ascii="Arial Black" w:hAnsi="Arial Black"/>
          <w:color w:val="auto"/>
          <w:sz w:val="40"/>
          <w:szCs w:val="40"/>
        </w:rPr>
        <w:id w:val="-1143497281"/>
        <w:docPartObj>
          <w:docPartGallery w:val="Table of Contents"/>
          <w:docPartUnique/>
        </w:docPartObj>
      </w:sdtPr>
      <w:sdtEndPr>
        <w:rPr>
          <w:rFonts w:asciiTheme="minorHAnsi" w:eastAsiaTheme="minorHAnsi" w:hAnsiTheme="minorHAnsi" w:cstheme="minorBidi"/>
          <w:b/>
          <w:bCs/>
          <w:noProof/>
          <w:sz w:val="22"/>
          <w:szCs w:val="22"/>
          <w:lang w:val="en-GB"/>
        </w:rPr>
      </w:sdtEndPr>
      <w:sdtContent>
        <w:p w14:paraId="1EA55615" w14:textId="6D6F325F" w:rsidR="0047195C" w:rsidRPr="00A014ED" w:rsidRDefault="0047195C">
          <w:pPr>
            <w:pStyle w:val="TOCHeading"/>
            <w:rPr>
              <w:rFonts w:ascii="Arial Black" w:hAnsi="Arial Black"/>
              <w:color w:val="auto"/>
              <w:sz w:val="40"/>
              <w:szCs w:val="40"/>
            </w:rPr>
          </w:pPr>
          <w:r w:rsidRPr="00A014ED">
            <w:rPr>
              <w:rFonts w:ascii="Arial Black" w:hAnsi="Arial Black"/>
              <w:color w:val="auto"/>
              <w:sz w:val="40"/>
              <w:szCs w:val="40"/>
            </w:rPr>
            <w:t>Contents</w:t>
          </w:r>
        </w:p>
        <w:p w14:paraId="6F0C0EAD" w14:textId="3B2497AB" w:rsidR="0047195C" w:rsidRDefault="0047195C">
          <w:pPr>
            <w:pStyle w:val="TOC1"/>
            <w:tabs>
              <w:tab w:val="right" w:leader="dot" w:pos="9016"/>
            </w:tabs>
            <w:rPr>
              <w:noProof/>
            </w:rPr>
          </w:pPr>
          <w:r>
            <w:fldChar w:fldCharType="begin"/>
          </w:r>
          <w:r>
            <w:instrText xml:space="preserve"> TOC \o "1-3" \h \z \u </w:instrText>
          </w:r>
          <w:r>
            <w:fldChar w:fldCharType="separate"/>
          </w:r>
          <w:hyperlink w:anchor="_Toc50150678" w:history="1">
            <w:r w:rsidRPr="00C332EA">
              <w:rPr>
                <w:rStyle w:val="Hyperlink"/>
                <w:rFonts w:ascii="Arial Black" w:hAnsi="Arial Black"/>
                <w:noProof/>
              </w:rPr>
              <w:t>INTRODUCTION</w:t>
            </w:r>
            <w:r>
              <w:rPr>
                <w:noProof/>
                <w:webHidden/>
              </w:rPr>
              <w:tab/>
            </w:r>
            <w:r>
              <w:rPr>
                <w:noProof/>
                <w:webHidden/>
              </w:rPr>
              <w:fldChar w:fldCharType="begin"/>
            </w:r>
            <w:r>
              <w:rPr>
                <w:noProof/>
                <w:webHidden/>
              </w:rPr>
              <w:instrText xml:space="preserve"> PAGEREF _Toc50150678 \h </w:instrText>
            </w:r>
            <w:r>
              <w:rPr>
                <w:noProof/>
                <w:webHidden/>
              </w:rPr>
            </w:r>
            <w:r>
              <w:rPr>
                <w:noProof/>
                <w:webHidden/>
              </w:rPr>
              <w:fldChar w:fldCharType="separate"/>
            </w:r>
            <w:r>
              <w:rPr>
                <w:noProof/>
                <w:webHidden/>
              </w:rPr>
              <w:t>3</w:t>
            </w:r>
            <w:r>
              <w:rPr>
                <w:noProof/>
                <w:webHidden/>
              </w:rPr>
              <w:fldChar w:fldCharType="end"/>
            </w:r>
          </w:hyperlink>
        </w:p>
        <w:p w14:paraId="3C9BE77A" w14:textId="30A03C17" w:rsidR="0047195C" w:rsidRDefault="0047195C">
          <w:pPr>
            <w:pStyle w:val="TOC1"/>
            <w:tabs>
              <w:tab w:val="right" w:leader="dot" w:pos="9016"/>
            </w:tabs>
            <w:rPr>
              <w:noProof/>
            </w:rPr>
          </w:pPr>
          <w:hyperlink w:anchor="_Toc50150679" w:history="1">
            <w:r w:rsidRPr="00C332EA">
              <w:rPr>
                <w:rStyle w:val="Hyperlink"/>
                <w:rFonts w:ascii="Arial Black" w:hAnsi="Arial Black"/>
                <w:noProof/>
              </w:rPr>
              <w:t>ACUPUNCTURE</w:t>
            </w:r>
            <w:r>
              <w:rPr>
                <w:noProof/>
                <w:webHidden/>
              </w:rPr>
              <w:tab/>
            </w:r>
            <w:r>
              <w:rPr>
                <w:noProof/>
                <w:webHidden/>
              </w:rPr>
              <w:fldChar w:fldCharType="begin"/>
            </w:r>
            <w:r>
              <w:rPr>
                <w:noProof/>
                <w:webHidden/>
              </w:rPr>
              <w:instrText xml:space="preserve"> PAGEREF _Toc50150679 \h </w:instrText>
            </w:r>
            <w:r>
              <w:rPr>
                <w:noProof/>
                <w:webHidden/>
              </w:rPr>
            </w:r>
            <w:r>
              <w:rPr>
                <w:noProof/>
                <w:webHidden/>
              </w:rPr>
              <w:fldChar w:fldCharType="separate"/>
            </w:r>
            <w:r>
              <w:rPr>
                <w:noProof/>
                <w:webHidden/>
              </w:rPr>
              <w:t>3</w:t>
            </w:r>
            <w:r>
              <w:rPr>
                <w:noProof/>
                <w:webHidden/>
              </w:rPr>
              <w:fldChar w:fldCharType="end"/>
            </w:r>
          </w:hyperlink>
        </w:p>
        <w:p w14:paraId="440C0B10" w14:textId="563C35FD" w:rsidR="0047195C" w:rsidRDefault="0047195C">
          <w:pPr>
            <w:pStyle w:val="TOC2"/>
            <w:tabs>
              <w:tab w:val="right" w:leader="dot" w:pos="9016"/>
            </w:tabs>
            <w:rPr>
              <w:noProof/>
            </w:rPr>
          </w:pPr>
          <w:hyperlink w:anchor="_Toc50150680" w:history="1">
            <w:r w:rsidRPr="00C332EA">
              <w:rPr>
                <w:rStyle w:val="Hyperlink"/>
                <w:rFonts w:ascii="Arial Black" w:hAnsi="Arial Black"/>
                <w:noProof/>
              </w:rPr>
              <w:t>Regulations</w:t>
            </w:r>
            <w:r>
              <w:rPr>
                <w:noProof/>
                <w:webHidden/>
              </w:rPr>
              <w:tab/>
            </w:r>
            <w:r>
              <w:rPr>
                <w:noProof/>
                <w:webHidden/>
              </w:rPr>
              <w:fldChar w:fldCharType="begin"/>
            </w:r>
            <w:r>
              <w:rPr>
                <w:noProof/>
                <w:webHidden/>
              </w:rPr>
              <w:instrText xml:space="preserve"> PAGEREF _Toc50150680 \h </w:instrText>
            </w:r>
            <w:r>
              <w:rPr>
                <w:noProof/>
                <w:webHidden/>
              </w:rPr>
            </w:r>
            <w:r>
              <w:rPr>
                <w:noProof/>
                <w:webHidden/>
              </w:rPr>
              <w:fldChar w:fldCharType="separate"/>
            </w:r>
            <w:r>
              <w:rPr>
                <w:noProof/>
                <w:webHidden/>
              </w:rPr>
              <w:t>4</w:t>
            </w:r>
            <w:r>
              <w:rPr>
                <w:noProof/>
                <w:webHidden/>
              </w:rPr>
              <w:fldChar w:fldCharType="end"/>
            </w:r>
          </w:hyperlink>
        </w:p>
        <w:p w14:paraId="1D113331" w14:textId="1E321EEE" w:rsidR="0047195C" w:rsidRDefault="0047195C">
          <w:pPr>
            <w:pStyle w:val="TOC2"/>
            <w:tabs>
              <w:tab w:val="right" w:leader="dot" w:pos="9016"/>
            </w:tabs>
            <w:rPr>
              <w:noProof/>
            </w:rPr>
          </w:pPr>
          <w:hyperlink w:anchor="_Toc50150681" w:history="1">
            <w:r w:rsidRPr="00C332EA">
              <w:rPr>
                <w:rStyle w:val="Hyperlink"/>
                <w:rFonts w:ascii="Arial Black" w:hAnsi="Arial Black"/>
                <w:noProof/>
              </w:rPr>
              <w:t>Self Regulatory Body</w:t>
            </w:r>
            <w:r>
              <w:rPr>
                <w:noProof/>
                <w:webHidden/>
              </w:rPr>
              <w:tab/>
            </w:r>
            <w:r>
              <w:rPr>
                <w:noProof/>
                <w:webHidden/>
              </w:rPr>
              <w:fldChar w:fldCharType="begin"/>
            </w:r>
            <w:r>
              <w:rPr>
                <w:noProof/>
                <w:webHidden/>
              </w:rPr>
              <w:instrText xml:space="preserve"> PAGEREF _Toc50150681 \h </w:instrText>
            </w:r>
            <w:r>
              <w:rPr>
                <w:noProof/>
                <w:webHidden/>
              </w:rPr>
            </w:r>
            <w:r>
              <w:rPr>
                <w:noProof/>
                <w:webHidden/>
              </w:rPr>
              <w:fldChar w:fldCharType="separate"/>
            </w:r>
            <w:r>
              <w:rPr>
                <w:noProof/>
                <w:webHidden/>
              </w:rPr>
              <w:t>4</w:t>
            </w:r>
            <w:r>
              <w:rPr>
                <w:noProof/>
                <w:webHidden/>
              </w:rPr>
              <w:fldChar w:fldCharType="end"/>
            </w:r>
          </w:hyperlink>
        </w:p>
        <w:p w14:paraId="37E59221" w14:textId="5160353A" w:rsidR="0047195C" w:rsidRDefault="0047195C">
          <w:pPr>
            <w:pStyle w:val="TOC2"/>
            <w:tabs>
              <w:tab w:val="right" w:leader="dot" w:pos="9016"/>
            </w:tabs>
            <w:rPr>
              <w:noProof/>
            </w:rPr>
          </w:pPr>
          <w:hyperlink w:anchor="_Toc50150682" w:history="1">
            <w:r w:rsidRPr="00C332EA">
              <w:rPr>
                <w:rStyle w:val="Hyperlink"/>
                <w:rFonts w:ascii="Arial Black" w:hAnsi="Arial Black"/>
                <w:noProof/>
              </w:rPr>
              <w:t>Membership</w:t>
            </w:r>
            <w:r>
              <w:rPr>
                <w:noProof/>
                <w:webHidden/>
              </w:rPr>
              <w:tab/>
            </w:r>
            <w:r>
              <w:rPr>
                <w:noProof/>
                <w:webHidden/>
              </w:rPr>
              <w:fldChar w:fldCharType="begin"/>
            </w:r>
            <w:r>
              <w:rPr>
                <w:noProof/>
                <w:webHidden/>
              </w:rPr>
              <w:instrText xml:space="preserve"> PAGEREF _Toc50150682 \h </w:instrText>
            </w:r>
            <w:r>
              <w:rPr>
                <w:noProof/>
                <w:webHidden/>
              </w:rPr>
            </w:r>
            <w:r>
              <w:rPr>
                <w:noProof/>
                <w:webHidden/>
              </w:rPr>
              <w:fldChar w:fldCharType="separate"/>
            </w:r>
            <w:r>
              <w:rPr>
                <w:noProof/>
                <w:webHidden/>
              </w:rPr>
              <w:t>4</w:t>
            </w:r>
            <w:r>
              <w:rPr>
                <w:noProof/>
                <w:webHidden/>
              </w:rPr>
              <w:fldChar w:fldCharType="end"/>
            </w:r>
          </w:hyperlink>
        </w:p>
        <w:p w14:paraId="7D23BFB8" w14:textId="71742F1D" w:rsidR="0047195C" w:rsidRDefault="0047195C">
          <w:pPr>
            <w:pStyle w:val="TOC2"/>
            <w:tabs>
              <w:tab w:val="right" w:leader="dot" w:pos="9016"/>
            </w:tabs>
            <w:rPr>
              <w:noProof/>
            </w:rPr>
          </w:pPr>
          <w:hyperlink w:anchor="_Toc50150683" w:history="1">
            <w:r w:rsidRPr="00C332EA">
              <w:rPr>
                <w:rStyle w:val="Hyperlink"/>
                <w:rFonts w:ascii="Arial Black" w:hAnsi="Arial Black"/>
                <w:noProof/>
              </w:rPr>
              <w:t>Code of Ethics</w:t>
            </w:r>
            <w:r>
              <w:rPr>
                <w:noProof/>
                <w:webHidden/>
              </w:rPr>
              <w:tab/>
            </w:r>
            <w:r>
              <w:rPr>
                <w:noProof/>
                <w:webHidden/>
              </w:rPr>
              <w:fldChar w:fldCharType="begin"/>
            </w:r>
            <w:r>
              <w:rPr>
                <w:noProof/>
                <w:webHidden/>
              </w:rPr>
              <w:instrText xml:space="preserve"> PAGEREF _Toc50150683 \h </w:instrText>
            </w:r>
            <w:r>
              <w:rPr>
                <w:noProof/>
                <w:webHidden/>
              </w:rPr>
            </w:r>
            <w:r>
              <w:rPr>
                <w:noProof/>
                <w:webHidden/>
              </w:rPr>
              <w:fldChar w:fldCharType="separate"/>
            </w:r>
            <w:r>
              <w:rPr>
                <w:noProof/>
                <w:webHidden/>
              </w:rPr>
              <w:t>4</w:t>
            </w:r>
            <w:r>
              <w:rPr>
                <w:noProof/>
                <w:webHidden/>
              </w:rPr>
              <w:fldChar w:fldCharType="end"/>
            </w:r>
          </w:hyperlink>
        </w:p>
        <w:p w14:paraId="5F7EFDD6" w14:textId="02F13A21" w:rsidR="0047195C" w:rsidRDefault="0047195C">
          <w:pPr>
            <w:pStyle w:val="TOC2"/>
            <w:tabs>
              <w:tab w:val="right" w:leader="dot" w:pos="9016"/>
            </w:tabs>
            <w:rPr>
              <w:noProof/>
            </w:rPr>
          </w:pPr>
          <w:hyperlink w:anchor="_Toc50150684" w:history="1">
            <w:r w:rsidRPr="00C332EA">
              <w:rPr>
                <w:rStyle w:val="Hyperlink"/>
                <w:rFonts w:ascii="Arial Black" w:hAnsi="Arial Black"/>
                <w:noProof/>
              </w:rPr>
              <w:t>Confidentiality</w:t>
            </w:r>
            <w:r>
              <w:rPr>
                <w:noProof/>
                <w:webHidden/>
              </w:rPr>
              <w:tab/>
            </w:r>
            <w:r>
              <w:rPr>
                <w:noProof/>
                <w:webHidden/>
              </w:rPr>
              <w:fldChar w:fldCharType="begin"/>
            </w:r>
            <w:r>
              <w:rPr>
                <w:noProof/>
                <w:webHidden/>
              </w:rPr>
              <w:instrText xml:space="preserve"> PAGEREF _Toc50150684 \h </w:instrText>
            </w:r>
            <w:r>
              <w:rPr>
                <w:noProof/>
                <w:webHidden/>
              </w:rPr>
            </w:r>
            <w:r>
              <w:rPr>
                <w:noProof/>
                <w:webHidden/>
              </w:rPr>
              <w:fldChar w:fldCharType="separate"/>
            </w:r>
            <w:r>
              <w:rPr>
                <w:noProof/>
                <w:webHidden/>
              </w:rPr>
              <w:t>4</w:t>
            </w:r>
            <w:r>
              <w:rPr>
                <w:noProof/>
                <w:webHidden/>
              </w:rPr>
              <w:fldChar w:fldCharType="end"/>
            </w:r>
          </w:hyperlink>
        </w:p>
        <w:p w14:paraId="25DCEEA8" w14:textId="14AA7B56" w:rsidR="0047195C" w:rsidRDefault="0047195C">
          <w:pPr>
            <w:pStyle w:val="TOC2"/>
            <w:tabs>
              <w:tab w:val="right" w:leader="dot" w:pos="9016"/>
            </w:tabs>
            <w:rPr>
              <w:noProof/>
            </w:rPr>
          </w:pPr>
          <w:hyperlink w:anchor="_Toc50150685" w:history="1">
            <w:r w:rsidRPr="00C332EA">
              <w:rPr>
                <w:rStyle w:val="Hyperlink"/>
                <w:rFonts w:ascii="Arial Black" w:hAnsi="Arial Black"/>
                <w:noProof/>
              </w:rPr>
              <w:t>Data Protection</w:t>
            </w:r>
            <w:r>
              <w:rPr>
                <w:noProof/>
                <w:webHidden/>
              </w:rPr>
              <w:tab/>
            </w:r>
            <w:r>
              <w:rPr>
                <w:noProof/>
                <w:webHidden/>
              </w:rPr>
              <w:fldChar w:fldCharType="begin"/>
            </w:r>
            <w:r>
              <w:rPr>
                <w:noProof/>
                <w:webHidden/>
              </w:rPr>
              <w:instrText xml:space="preserve"> PAGEREF _Toc50150685 \h </w:instrText>
            </w:r>
            <w:r>
              <w:rPr>
                <w:noProof/>
                <w:webHidden/>
              </w:rPr>
            </w:r>
            <w:r>
              <w:rPr>
                <w:noProof/>
                <w:webHidden/>
              </w:rPr>
              <w:fldChar w:fldCharType="separate"/>
            </w:r>
            <w:r>
              <w:rPr>
                <w:noProof/>
                <w:webHidden/>
              </w:rPr>
              <w:t>4</w:t>
            </w:r>
            <w:r>
              <w:rPr>
                <w:noProof/>
                <w:webHidden/>
              </w:rPr>
              <w:fldChar w:fldCharType="end"/>
            </w:r>
          </w:hyperlink>
        </w:p>
        <w:p w14:paraId="27BC7CCC" w14:textId="6EBC6683" w:rsidR="0047195C" w:rsidRDefault="0047195C">
          <w:pPr>
            <w:pStyle w:val="TOC2"/>
            <w:tabs>
              <w:tab w:val="right" w:leader="dot" w:pos="9016"/>
            </w:tabs>
            <w:rPr>
              <w:noProof/>
            </w:rPr>
          </w:pPr>
          <w:hyperlink w:anchor="_Toc50150686" w:history="1">
            <w:r w:rsidRPr="00C332EA">
              <w:rPr>
                <w:rStyle w:val="Hyperlink"/>
                <w:rFonts w:ascii="Arial Black" w:hAnsi="Arial Black"/>
                <w:noProof/>
              </w:rPr>
              <w:t>Integrity and Financial Obligations to Clients</w:t>
            </w:r>
            <w:r>
              <w:rPr>
                <w:noProof/>
                <w:webHidden/>
              </w:rPr>
              <w:tab/>
            </w:r>
            <w:r>
              <w:rPr>
                <w:noProof/>
                <w:webHidden/>
              </w:rPr>
              <w:fldChar w:fldCharType="begin"/>
            </w:r>
            <w:r>
              <w:rPr>
                <w:noProof/>
                <w:webHidden/>
              </w:rPr>
              <w:instrText xml:space="preserve"> PAGEREF _Toc50150686 \h </w:instrText>
            </w:r>
            <w:r>
              <w:rPr>
                <w:noProof/>
                <w:webHidden/>
              </w:rPr>
            </w:r>
            <w:r>
              <w:rPr>
                <w:noProof/>
                <w:webHidden/>
              </w:rPr>
              <w:fldChar w:fldCharType="separate"/>
            </w:r>
            <w:r>
              <w:rPr>
                <w:noProof/>
                <w:webHidden/>
              </w:rPr>
              <w:t>4</w:t>
            </w:r>
            <w:r>
              <w:rPr>
                <w:noProof/>
                <w:webHidden/>
              </w:rPr>
              <w:fldChar w:fldCharType="end"/>
            </w:r>
          </w:hyperlink>
        </w:p>
        <w:p w14:paraId="050C68D1" w14:textId="028C1E0A" w:rsidR="0047195C" w:rsidRDefault="0047195C">
          <w:pPr>
            <w:pStyle w:val="TOC2"/>
            <w:tabs>
              <w:tab w:val="right" w:leader="dot" w:pos="9016"/>
            </w:tabs>
            <w:rPr>
              <w:noProof/>
            </w:rPr>
          </w:pPr>
          <w:hyperlink w:anchor="_Toc50150687" w:history="1">
            <w:r w:rsidRPr="00C332EA">
              <w:rPr>
                <w:rStyle w:val="Hyperlink"/>
                <w:rFonts w:ascii="Arial Black" w:hAnsi="Arial Black"/>
                <w:noProof/>
              </w:rPr>
              <w:t>Code of Conduct</w:t>
            </w:r>
            <w:r>
              <w:rPr>
                <w:noProof/>
                <w:webHidden/>
              </w:rPr>
              <w:tab/>
            </w:r>
            <w:r>
              <w:rPr>
                <w:noProof/>
                <w:webHidden/>
              </w:rPr>
              <w:fldChar w:fldCharType="begin"/>
            </w:r>
            <w:r>
              <w:rPr>
                <w:noProof/>
                <w:webHidden/>
              </w:rPr>
              <w:instrText xml:space="preserve"> PAGEREF _Toc50150687 \h </w:instrText>
            </w:r>
            <w:r>
              <w:rPr>
                <w:noProof/>
                <w:webHidden/>
              </w:rPr>
            </w:r>
            <w:r>
              <w:rPr>
                <w:noProof/>
                <w:webHidden/>
              </w:rPr>
              <w:fldChar w:fldCharType="separate"/>
            </w:r>
            <w:r>
              <w:rPr>
                <w:noProof/>
                <w:webHidden/>
              </w:rPr>
              <w:t>4</w:t>
            </w:r>
            <w:r>
              <w:rPr>
                <w:noProof/>
                <w:webHidden/>
              </w:rPr>
              <w:fldChar w:fldCharType="end"/>
            </w:r>
          </w:hyperlink>
        </w:p>
        <w:p w14:paraId="481DD113" w14:textId="2F78B652" w:rsidR="0047195C" w:rsidRDefault="0047195C">
          <w:pPr>
            <w:pStyle w:val="TOC2"/>
            <w:tabs>
              <w:tab w:val="right" w:leader="dot" w:pos="9016"/>
            </w:tabs>
            <w:rPr>
              <w:noProof/>
            </w:rPr>
          </w:pPr>
          <w:hyperlink w:anchor="_Toc50150688" w:history="1">
            <w:r w:rsidRPr="00C332EA">
              <w:rPr>
                <w:rStyle w:val="Hyperlink"/>
                <w:rFonts w:ascii="Arial Black" w:hAnsi="Arial Black"/>
                <w:noProof/>
              </w:rPr>
              <w:t>Professional Conduct</w:t>
            </w:r>
            <w:r>
              <w:rPr>
                <w:noProof/>
                <w:webHidden/>
              </w:rPr>
              <w:tab/>
            </w:r>
            <w:r>
              <w:rPr>
                <w:noProof/>
                <w:webHidden/>
              </w:rPr>
              <w:fldChar w:fldCharType="begin"/>
            </w:r>
            <w:r>
              <w:rPr>
                <w:noProof/>
                <w:webHidden/>
              </w:rPr>
              <w:instrText xml:space="preserve"> PAGEREF _Toc50150688 \h </w:instrText>
            </w:r>
            <w:r>
              <w:rPr>
                <w:noProof/>
                <w:webHidden/>
              </w:rPr>
            </w:r>
            <w:r>
              <w:rPr>
                <w:noProof/>
                <w:webHidden/>
              </w:rPr>
              <w:fldChar w:fldCharType="separate"/>
            </w:r>
            <w:r>
              <w:rPr>
                <w:noProof/>
                <w:webHidden/>
              </w:rPr>
              <w:t>4</w:t>
            </w:r>
            <w:r>
              <w:rPr>
                <w:noProof/>
                <w:webHidden/>
              </w:rPr>
              <w:fldChar w:fldCharType="end"/>
            </w:r>
          </w:hyperlink>
        </w:p>
        <w:p w14:paraId="3AEA93C1" w14:textId="7E457090" w:rsidR="0047195C" w:rsidRDefault="0047195C">
          <w:pPr>
            <w:pStyle w:val="TOC1"/>
            <w:tabs>
              <w:tab w:val="right" w:leader="dot" w:pos="9016"/>
            </w:tabs>
            <w:rPr>
              <w:noProof/>
            </w:rPr>
          </w:pPr>
          <w:hyperlink w:anchor="_Toc50150689" w:history="1">
            <w:r w:rsidRPr="00C332EA">
              <w:rPr>
                <w:rStyle w:val="Hyperlink"/>
                <w:rFonts w:ascii="Arial Black" w:hAnsi="Arial Black"/>
                <w:noProof/>
              </w:rPr>
              <w:t>OSTEOPATHY</w:t>
            </w:r>
            <w:r>
              <w:rPr>
                <w:noProof/>
                <w:webHidden/>
              </w:rPr>
              <w:tab/>
            </w:r>
            <w:r>
              <w:rPr>
                <w:noProof/>
                <w:webHidden/>
              </w:rPr>
              <w:fldChar w:fldCharType="begin"/>
            </w:r>
            <w:r>
              <w:rPr>
                <w:noProof/>
                <w:webHidden/>
              </w:rPr>
              <w:instrText xml:space="preserve"> PAGEREF _Toc50150689 \h </w:instrText>
            </w:r>
            <w:r>
              <w:rPr>
                <w:noProof/>
                <w:webHidden/>
              </w:rPr>
            </w:r>
            <w:r>
              <w:rPr>
                <w:noProof/>
                <w:webHidden/>
              </w:rPr>
              <w:fldChar w:fldCharType="separate"/>
            </w:r>
            <w:r>
              <w:rPr>
                <w:noProof/>
                <w:webHidden/>
              </w:rPr>
              <w:t>5</w:t>
            </w:r>
            <w:r>
              <w:rPr>
                <w:noProof/>
                <w:webHidden/>
              </w:rPr>
              <w:fldChar w:fldCharType="end"/>
            </w:r>
          </w:hyperlink>
        </w:p>
        <w:p w14:paraId="54332263" w14:textId="0D87814C" w:rsidR="0047195C" w:rsidRDefault="0047195C">
          <w:pPr>
            <w:pStyle w:val="TOC2"/>
            <w:tabs>
              <w:tab w:val="right" w:leader="dot" w:pos="9016"/>
            </w:tabs>
            <w:rPr>
              <w:noProof/>
            </w:rPr>
          </w:pPr>
          <w:hyperlink w:anchor="_Toc50150690" w:history="1">
            <w:r w:rsidRPr="00C332EA">
              <w:rPr>
                <w:rStyle w:val="Hyperlink"/>
                <w:rFonts w:ascii="Arial Black" w:hAnsi="Arial Black"/>
                <w:noProof/>
              </w:rPr>
              <w:t>Registration</w:t>
            </w:r>
            <w:r>
              <w:rPr>
                <w:noProof/>
                <w:webHidden/>
              </w:rPr>
              <w:tab/>
            </w:r>
            <w:r>
              <w:rPr>
                <w:noProof/>
                <w:webHidden/>
              </w:rPr>
              <w:fldChar w:fldCharType="begin"/>
            </w:r>
            <w:r>
              <w:rPr>
                <w:noProof/>
                <w:webHidden/>
              </w:rPr>
              <w:instrText xml:space="preserve"> PAGEREF _Toc50150690 \h </w:instrText>
            </w:r>
            <w:r>
              <w:rPr>
                <w:noProof/>
                <w:webHidden/>
              </w:rPr>
            </w:r>
            <w:r>
              <w:rPr>
                <w:noProof/>
                <w:webHidden/>
              </w:rPr>
              <w:fldChar w:fldCharType="separate"/>
            </w:r>
            <w:r>
              <w:rPr>
                <w:noProof/>
                <w:webHidden/>
              </w:rPr>
              <w:t>5</w:t>
            </w:r>
            <w:r>
              <w:rPr>
                <w:noProof/>
                <w:webHidden/>
              </w:rPr>
              <w:fldChar w:fldCharType="end"/>
            </w:r>
          </w:hyperlink>
        </w:p>
        <w:p w14:paraId="48BB108C" w14:textId="159BC580" w:rsidR="0047195C" w:rsidRDefault="0047195C">
          <w:pPr>
            <w:pStyle w:val="TOC2"/>
            <w:tabs>
              <w:tab w:val="right" w:leader="dot" w:pos="9016"/>
            </w:tabs>
            <w:rPr>
              <w:noProof/>
            </w:rPr>
          </w:pPr>
          <w:hyperlink w:anchor="_Toc50150691" w:history="1">
            <w:r w:rsidRPr="00C332EA">
              <w:rPr>
                <w:rStyle w:val="Hyperlink"/>
                <w:rFonts w:ascii="Arial Black" w:hAnsi="Arial Black"/>
                <w:noProof/>
              </w:rPr>
              <w:t>Standards of Practice</w:t>
            </w:r>
            <w:r>
              <w:rPr>
                <w:noProof/>
                <w:webHidden/>
              </w:rPr>
              <w:tab/>
            </w:r>
            <w:r>
              <w:rPr>
                <w:noProof/>
                <w:webHidden/>
              </w:rPr>
              <w:fldChar w:fldCharType="begin"/>
            </w:r>
            <w:r>
              <w:rPr>
                <w:noProof/>
                <w:webHidden/>
              </w:rPr>
              <w:instrText xml:space="preserve"> PAGEREF _Toc50150691 \h </w:instrText>
            </w:r>
            <w:r>
              <w:rPr>
                <w:noProof/>
                <w:webHidden/>
              </w:rPr>
            </w:r>
            <w:r>
              <w:rPr>
                <w:noProof/>
                <w:webHidden/>
              </w:rPr>
              <w:fldChar w:fldCharType="separate"/>
            </w:r>
            <w:r>
              <w:rPr>
                <w:noProof/>
                <w:webHidden/>
              </w:rPr>
              <w:t>5</w:t>
            </w:r>
            <w:r>
              <w:rPr>
                <w:noProof/>
                <w:webHidden/>
              </w:rPr>
              <w:fldChar w:fldCharType="end"/>
            </w:r>
          </w:hyperlink>
        </w:p>
        <w:p w14:paraId="4B76A9DE" w14:textId="7CA4A5E3" w:rsidR="0047195C" w:rsidRDefault="0047195C">
          <w:pPr>
            <w:pStyle w:val="TOC2"/>
            <w:tabs>
              <w:tab w:val="right" w:leader="dot" w:pos="9016"/>
            </w:tabs>
            <w:rPr>
              <w:noProof/>
            </w:rPr>
          </w:pPr>
          <w:hyperlink w:anchor="_Toc50150692" w:history="1">
            <w:r w:rsidRPr="00C332EA">
              <w:rPr>
                <w:rStyle w:val="Hyperlink"/>
                <w:rFonts w:ascii="Arial Black" w:hAnsi="Arial Black"/>
                <w:noProof/>
              </w:rPr>
              <w:t>Codes of Conduct</w:t>
            </w:r>
            <w:r>
              <w:rPr>
                <w:noProof/>
                <w:webHidden/>
              </w:rPr>
              <w:tab/>
            </w:r>
            <w:r>
              <w:rPr>
                <w:noProof/>
                <w:webHidden/>
              </w:rPr>
              <w:fldChar w:fldCharType="begin"/>
            </w:r>
            <w:r>
              <w:rPr>
                <w:noProof/>
                <w:webHidden/>
              </w:rPr>
              <w:instrText xml:space="preserve"> PAGEREF _Toc50150692 \h </w:instrText>
            </w:r>
            <w:r>
              <w:rPr>
                <w:noProof/>
                <w:webHidden/>
              </w:rPr>
            </w:r>
            <w:r>
              <w:rPr>
                <w:noProof/>
                <w:webHidden/>
              </w:rPr>
              <w:fldChar w:fldCharType="separate"/>
            </w:r>
            <w:r>
              <w:rPr>
                <w:noProof/>
                <w:webHidden/>
              </w:rPr>
              <w:t>5</w:t>
            </w:r>
            <w:r>
              <w:rPr>
                <w:noProof/>
                <w:webHidden/>
              </w:rPr>
              <w:fldChar w:fldCharType="end"/>
            </w:r>
          </w:hyperlink>
        </w:p>
        <w:p w14:paraId="225F8FC7" w14:textId="3F22EC1E" w:rsidR="0047195C" w:rsidRDefault="0047195C">
          <w:pPr>
            <w:pStyle w:val="TOC2"/>
            <w:tabs>
              <w:tab w:val="right" w:leader="dot" w:pos="9016"/>
            </w:tabs>
            <w:rPr>
              <w:noProof/>
            </w:rPr>
          </w:pPr>
          <w:hyperlink w:anchor="_Toc50150693" w:history="1">
            <w:r w:rsidRPr="00C332EA">
              <w:rPr>
                <w:rStyle w:val="Hyperlink"/>
                <w:rFonts w:ascii="Arial Black" w:hAnsi="Arial Black"/>
                <w:noProof/>
              </w:rPr>
              <w:t>Complaints</w:t>
            </w:r>
            <w:r>
              <w:rPr>
                <w:noProof/>
                <w:webHidden/>
              </w:rPr>
              <w:tab/>
            </w:r>
            <w:r>
              <w:rPr>
                <w:noProof/>
                <w:webHidden/>
              </w:rPr>
              <w:fldChar w:fldCharType="begin"/>
            </w:r>
            <w:r>
              <w:rPr>
                <w:noProof/>
                <w:webHidden/>
              </w:rPr>
              <w:instrText xml:space="preserve"> PAGEREF _Toc50150693 \h </w:instrText>
            </w:r>
            <w:r>
              <w:rPr>
                <w:noProof/>
                <w:webHidden/>
              </w:rPr>
            </w:r>
            <w:r>
              <w:rPr>
                <w:noProof/>
                <w:webHidden/>
              </w:rPr>
              <w:fldChar w:fldCharType="separate"/>
            </w:r>
            <w:r>
              <w:rPr>
                <w:noProof/>
                <w:webHidden/>
              </w:rPr>
              <w:t>6</w:t>
            </w:r>
            <w:r>
              <w:rPr>
                <w:noProof/>
                <w:webHidden/>
              </w:rPr>
              <w:fldChar w:fldCharType="end"/>
            </w:r>
          </w:hyperlink>
        </w:p>
        <w:p w14:paraId="471B8EDF" w14:textId="245FFAC2" w:rsidR="0047195C" w:rsidRDefault="0047195C">
          <w:pPr>
            <w:pStyle w:val="TOC1"/>
            <w:tabs>
              <w:tab w:val="right" w:leader="dot" w:pos="9016"/>
            </w:tabs>
            <w:rPr>
              <w:noProof/>
            </w:rPr>
          </w:pPr>
          <w:hyperlink w:anchor="_Toc50150694" w:history="1">
            <w:r w:rsidRPr="00C332EA">
              <w:rPr>
                <w:rStyle w:val="Hyperlink"/>
                <w:rFonts w:ascii="Arial Black" w:hAnsi="Arial Black"/>
                <w:noProof/>
              </w:rPr>
              <w:t>HOMEOPATHY</w:t>
            </w:r>
            <w:r>
              <w:rPr>
                <w:noProof/>
                <w:webHidden/>
              </w:rPr>
              <w:tab/>
            </w:r>
            <w:r>
              <w:rPr>
                <w:noProof/>
                <w:webHidden/>
              </w:rPr>
              <w:fldChar w:fldCharType="begin"/>
            </w:r>
            <w:r>
              <w:rPr>
                <w:noProof/>
                <w:webHidden/>
              </w:rPr>
              <w:instrText xml:space="preserve"> PAGEREF _Toc50150694 \h </w:instrText>
            </w:r>
            <w:r>
              <w:rPr>
                <w:noProof/>
                <w:webHidden/>
              </w:rPr>
            </w:r>
            <w:r>
              <w:rPr>
                <w:noProof/>
                <w:webHidden/>
              </w:rPr>
              <w:fldChar w:fldCharType="separate"/>
            </w:r>
            <w:r>
              <w:rPr>
                <w:noProof/>
                <w:webHidden/>
              </w:rPr>
              <w:t>6</w:t>
            </w:r>
            <w:r>
              <w:rPr>
                <w:noProof/>
                <w:webHidden/>
              </w:rPr>
              <w:fldChar w:fldCharType="end"/>
            </w:r>
          </w:hyperlink>
        </w:p>
        <w:p w14:paraId="0744E917" w14:textId="728EC2B8" w:rsidR="0047195C" w:rsidRDefault="0047195C">
          <w:pPr>
            <w:pStyle w:val="TOC2"/>
            <w:tabs>
              <w:tab w:val="right" w:leader="dot" w:pos="9016"/>
            </w:tabs>
            <w:rPr>
              <w:noProof/>
            </w:rPr>
          </w:pPr>
          <w:hyperlink w:anchor="_Toc50150695" w:history="1">
            <w:r w:rsidRPr="00C332EA">
              <w:rPr>
                <w:rStyle w:val="Hyperlink"/>
                <w:rFonts w:ascii="Arial Black" w:hAnsi="Arial Black"/>
                <w:noProof/>
              </w:rPr>
              <w:t>Regulations</w:t>
            </w:r>
            <w:r>
              <w:rPr>
                <w:noProof/>
                <w:webHidden/>
              </w:rPr>
              <w:tab/>
            </w:r>
            <w:r>
              <w:rPr>
                <w:noProof/>
                <w:webHidden/>
              </w:rPr>
              <w:fldChar w:fldCharType="begin"/>
            </w:r>
            <w:r>
              <w:rPr>
                <w:noProof/>
                <w:webHidden/>
              </w:rPr>
              <w:instrText xml:space="preserve"> PAGEREF _Toc50150695 \h </w:instrText>
            </w:r>
            <w:r>
              <w:rPr>
                <w:noProof/>
                <w:webHidden/>
              </w:rPr>
            </w:r>
            <w:r>
              <w:rPr>
                <w:noProof/>
                <w:webHidden/>
              </w:rPr>
              <w:fldChar w:fldCharType="separate"/>
            </w:r>
            <w:r>
              <w:rPr>
                <w:noProof/>
                <w:webHidden/>
              </w:rPr>
              <w:t>6</w:t>
            </w:r>
            <w:r>
              <w:rPr>
                <w:noProof/>
                <w:webHidden/>
              </w:rPr>
              <w:fldChar w:fldCharType="end"/>
            </w:r>
          </w:hyperlink>
        </w:p>
        <w:p w14:paraId="79AED64B" w14:textId="578C7FF7" w:rsidR="0047195C" w:rsidRDefault="0047195C">
          <w:pPr>
            <w:pStyle w:val="TOC2"/>
            <w:tabs>
              <w:tab w:val="right" w:leader="dot" w:pos="9016"/>
            </w:tabs>
            <w:rPr>
              <w:noProof/>
            </w:rPr>
          </w:pPr>
          <w:hyperlink w:anchor="_Toc50150696" w:history="1">
            <w:r w:rsidRPr="00C332EA">
              <w:rPr>
                <w:rStyle w:val="Hyperlink"/>
                <w:rFonts w:ascii="Arial Black" w:hAnsi="Arial Black"/>
                <w:noProof/>
              </w:rPr>
              <w:t>Self-Regulatory Body</w:t>
            </w:r>
            <w:r>
              <w:rPr>
                <w:noProof/>
                <w:webHidden/>
              </w:rPr>
              <w:tab/>
            </w:r>
            <w:r>
              <w:rPr>
                <w:noProof/>
                <w:webHidden/>
              </w:rPr>
              <w:fldChar w:fldCharType="begin"/>
            </w:r>
            <w:r>
              <w:rPr>
                <w:noProof/>
                <w:webHidden/>
              </w:rPr>
              <w:instrText xml:space="preserve"> PAGEREF _Toc50150696 \h </w:instrText>
            </w:r>
            <w:r>
              <w:rPr>
                <w:noProof/>
                <w:webHidden/>
              </w:rPr>
            </w:r>
            <w:r>
              <w:rPr>
                <w:noProof/>
                <w:webHidden/>
              </w:rPr>
              <w:fldChar w:fldCharType="separate"/>
            </w:r>
            <w:r>
              <w:rPr>
                <w:noProof/>
                <w:webHidden/>
              </w:rPr>
              <w:t>6</w:t>
            </w:r>
            <w:r>
              <w:rPr>
                <w:noProof/>
                <w:webHidden/>
              </w:rPr>
              <w:fldChar w:fldCharType="end"/>
            </w:r>
          </w:hyperlink>
        </w:p>
        <w:p w14:paraId="435FEB44" w14:textId="1F74C079" w:rsidR="0047195C" w:rsidRDefault="0047195C">
          <w:pPr>
            <w:pStyle w:val="TOC2"/>
            <w:tabs>
              <w:tab w:val="right" w:leader="dot" w:pos="9016"/>
            </w:tabs>
            <w:rPr>
              <w:noProof/>
            </w:rPr>
          </w:pPr>
          <w:hyperlink w:anchor="_Toc50150697" w:history="1">
            <w:r w:rsidRPr="00C332EA">
              <w:rPr>
                <w:rStyle w:val="Hyperlink"/>
                <w:rFonts w:ascii="Arial Black" w:hAnsi="Arial Black"/>
                <w:noProof/>
              </w:rPr>
              <w:t>Registration</w:t>
            </w:r>
            <w:r>
              <w:rPr>
                <w:noProof/>
                <w:webHidden/>
              </w:rPr>
              <w:tab/>
            </w:r>
            <w:r>
              <w:rPr>
                <w:noProof/>
                <w:webHidden/>
              </w:rPr>
              <w:fldChar w:fldCharType="begin"/>
            </w:r>
            <w:r>
              <w:rPr>
                <w:noProof/>
                <w:webHidden/>
              </w:rPr>
              <w:instrText xml:space="preserve"> PAGEREF _Toc50150697 \h </w:instrText>
            </w:r>
            <w:r>
              <w:rPr>
                <w:noProof/>
                <w:webHidden/>
              </w:rPr>
            </w:r>
            <w:r>
              <w:rPr>
                <w:noProof/>
                <w:webHidden/>
              </w:rPr>
              <w:fldChar w:fldCharType="separate"/>
            </w:r>
            <w:r>
              <w:rPr>
                <w:noProof/>
                <w:webHidden/>
              </w:rPr>
              <w:t>6</w:t>
            </w:r>
            <w:r>
              <w:rPr>
                <w:noProof/>
                <w:webHidden/>
              </w:rPr>
              <w:fldChar w:fldCharType="end"/>
            </w:r>
          </w:hyperlink>
        </w:p>
        <w:p w14:paraId="51D15875" w14:textId="072D75B3" w:rsidR="0047195C" w:rsidRDefault="0047195C">
          <w:pPr>
            <w:pStyle w:val="TOC2"/>
            <w:tabs>
              <w:tab w:val="right" w:leader="dot" w:pos="9016"/>
            </w:tabs>
            <w:rPr>
              <w:noProof/>
            </w:rPr>
          </w:pPr>
          <w:hyperlink w:anchor="_Toc50150698" w:history="1">
            <w:r w:rsidRPr="00C332EA">
              <w:rPr>
                <w:rStyle w:val="Hyperlink"/>
                <w:rFonts w:ascii="Arial Black" w:hAnsi="Arial Black"/>
                <w:noProof/>
              </w:rPr>
              <w:t>Membership</w:t>
            </w:r>
            <w:r>
              <w:rPr>
                <w:noProof/>
                <w:webHidden/>
              </w:rPr>
              <w:tab/>
            </w:r>
            <w:r>
              <w:rPr>
                <w:noProof/>
                <w:webHidden/>
              </w:rPr>
              <w:fldChar w:fldCharType="begin"/>
            </w:r>
            <w:r>
              <w:rPr>
                <w:noProof/>
                <w:webHidden/>
              </w:rPr>
              <w:instrText xml:space="preserve"> PAGEREF _Toc50150698 \h </w:instrText>
            </w:r>
            <w:r>
              <w:rPr>
                <w:noProof/>
                <w:webHidden/>
              </w:rPr>
            </w:r>
            <w:r>
              <w:rPr>
                <w:noProof/>
                <w:webHidden/>
              </w:rPr>
              <w:fldChar w:fldCharType="separate"/>
            </w:r>
            <w:r>
              <w:rPr>
                <w:noProof/>
                <w:webHidden/>
              </w:rPr>
              <w:t>6</w:t>
            </w:r>
            <w:r>
              <w:rPr>
                <w:noProof/>
                <w:webHidden/>
              </w:rPr>
              <w:fldChar w:fldCharType="end"/>
            </w:r>
          </w:hyperlink>
        </w:p>
        <w:p w14:paraId="673B68A7" w14:textId="699FAF35" w:rsidR="0047195C" w:rsidRDefault="0047195C">
          <w:pPr>
            <w:pStyle w:val="TOC2"/>
            <w:tabs>
              <w:tab w:val="right" w:leader="dot" w:pos="9016"/>
            </w:tabs>
            <w:rPr>
              <w:noProof/>
            </w:rPr>
          </w:pPr>
          <w:hyperlink w:anchor="_Toc50150699" w:history="1">
            <w:r w:rsidRPr="00C332EA">
              <w:rPr>
                <w:rStyle w:val="Hyperlink"/>
                <w:rFonts w:ascii="Arial Black" w:hAnsi="Arial Black"/>
                <w:noProof/>
              </w:rPr>
              <w:t>Codes of Ethics and Practice</w:t>
            </w:r>
            <w:r>
              <w:rPr>
                <w:noProof/>
                <w:webHidden/>
              </w:rPr>
              <w:tab/>
            </w:r>
            <w:r>
              <w:rPr>
                <w:noProof/>
                <w:webHidden/>
              </w:rPr>
              <w:fldChar w:fldCharType="begin"/>
            </w:r>
            <w:r>
              <w:rPr>
                <w:noProof/>
                <w:webHidden/>
              </w:rPr>
              <w:instrText xml:space="preserve"> PAGEREF _Toc50150699 \h </w:instrText>
            </w:r>
            <w:r>
              <w:rPr>
                <w:noProof/>
                <w:webHidden/>
              </w:rPr>
            </w:r>
            <w:r>
              <w:rPr>
                <w:noProof/>
                <w:webHidden/>
              </w:rPr>
              <w:fldChar w:fldCharType="separate"/>
            </w:r>
            <w:r>
              <w:rPr>
                <w:noProof/>
                <w:webHidden/>
              </w:rPr>
              <w:t>7</w:t>
            </w:r>
            <w:r>
              <w:rPr>
                <w:noProof/>
                <w:webHidden/>
              </w:rPr>
              <w:fldChar w:fldCharType="end"/>
            </w:r>
          </w:hyperlink>
        </w:p>
        <w:p w14:paraId="6D2ABAF0" w14:textId="56F4B91B" w:rsidR="0047195C" w:rsidRDefault="0047195C">
          <w:pPr>
            <w:pStyle w:val="TOC2"/>
            <w:tabs>
              <w:tab w:val="right" w:leader="dot" w:pos="9016"/>
            </w:tabs>
            <w:rPr>
              <w:noProof/>
            </w:rPr>
          </w:pPr>
          <w:hyperlink w:anchor="_Toc50150700" w:history="1">
            <w:r w:rsidRPr="00C332EA">
              <w:rPr>
                <w:rStyle w:val="Hyperlink"/>
                <w:rFonts w:ascii="Arial Black" w:hAnsi="Arial Black"/>
                <w:noProof/>
              </w:rPr>
              <w:t>Complaints Procedure</w:t>
            </w:r>
            <w:r>
              <w:rPr>
                <w:noProof/>
                <w:webHidden/>
              </w:rPr>
              <w:tab/>
            </w:r>
            <w:r>
              <w:rPr>
                <w:noProof/>
                <w:webHidden/>
              </w:rPr>
              <w:fldChar w:fldCharType="begin"/>
            </w:r>
            <w:r>
              <w:rPr>
                <w:noProof/>
                <w:webHidden/>
              </w:rPr>
              <w:instrText xml:space="preserve"> PAGEREF _Toc50150700 \h </w:instrText>
            </w:r>
            <w:r>
              <w:rPr>
                <w:noProof/>
                <w:webHidden/>
              </w:rPr>
            </w:r>
            <w:r>
              <w:rPr>
                <w:noProof/>
                <w:webHidden/>
              </w:rPr>
              <w:fldChar w:fldCharType="separate"/>
            </w:r>
            <w:r>
              <w:rPr>
                <w:noProof/>
                <w:webHidden/>
              </w:rPr>
              <w:t>7</w:t>
            </w:r>
            <w:r>
              <w:rPr>
                <w:noProof/>
                <w:webHidden/>
              </w:rPr>
              <w:fldChar w:fldCharType="end"/>
            </w:r>
          </w:hyperlink>
        </w:p>
        <w:p w14:paraId="1B527516" w14:textId="13B3BA19" w:rsidR="0047195C" w:rsidRDefault="0047195C">
          <w:pPr>
            <w:pStyle w:val="TOC1"/>
            <w:tabs>
              <w:tab w:val="right" w:leader="dot" w:pos="9016"/>
            </w:tabs>
            <w:rPr>
              <w:noProof/>
            </w:rPr>
          </w:pPr>
          <w:hyperlink w:anchor="_Toc50150701" w:history="1">
            <w:r w:rsidRPr="00C332EA">
              <w:rPr>
                <w:rStyle w:val="Hyperlink"/>
                <w:rFonts w:ascii="Arial Black" w:hAnsi="Arial Black"/>
                <w:noProof/>
              </w:rPr>
              <w:t>THE NEED FOR REGULATION AND LEGISLATION</w:t>
            </w:r>
            <w:r>
              <w:rPr>
                <w:noProof/>
                <w:webHidden/>
              </w:rPr>
              <w:tab/>
            </w:r>
            <w:r>
              <w:rPr>
                <w:noProof/>
                <w:webHidden/>
              </w:rPr>
              <w:fldChar w:fldCharType="begin"/>
            </w:r>
            <w:r>
              <w:rPr>
                <w:noProof/>
                <w:webHidden/>
              </w:rPr>
              <w:instrText xml:space="preserve"> PAGEREF _Toc50150701 \h </w:instrText>
            </w:r>
            <w:r>
              <w:rPr>
                <w:noProof/>
                <w:webHidden/>
              </w:rPr>
            </w:r>
            <w:r>
              <w:rPr>
                <w:noProof/>
                <w:webHidden/>
              </w:rPr>
              <w:fldChar w:fldCharType="separate"/>
            </w:r>
            <w:r>
              <w:rPr>
                <w:noProof/>
                <w:webHidden/>
              </w:rPr>
              <w:t>7</w:t>
            </w:r>
            <w:r>
              <w:rPr>
                <w:noProof/>
                <w:webHidden/>
              </w:rPr>
              <w:fldChar w:fldCharType="end"/>
            </w:r>
          </w:hyperlink>
        </w:p>
        <w:p w14:paraId="4562960C" w14:textId="2893580F" w:rsidR="0047195C" w:rsidRDefault="0047195C">
          <w:pPr>
            <w:pStyle w:val="TOC1"/>
            <w:tabs>
              <w:tab w:val="right" w:leader="dot" w:pos="9016"/>
            </w:tabs>
            <w:rPr>
              <w:noProof/>
            </w:rPr>
          </w:pPr>
          <w:hyperlink w:anchor="_Toc50150702" w:history="1">
            <w:r w:rsidRPr="00C332EA">
              <w:rPr>
                <w:rStyle w:val="Hyperlink"/>
                <w:rFonts w:ascii="Arial Black" w:hAnsi="Arial Black"/>
                <w:noProof/>
              </w:rPr>
              <w:t>CODES OF ETHICS</w:t>
            </w:r>
            <w:r>
              <w:rPr>
                <w:noProof/>
                <w:webHidden/>
              </w:rPr>
              <w:tab/>
            </w:r>
            <w:r>
              <w:rPr>
                <w:noProof/>
                <w:webHidden/>
              </w:rPr>
              <w:fldChar w:fldCharType="begin"/>
            </w:r>
            <w:r>
              <w:rPr>
                <w:noProof/>
                <w:webHidden/>
              </w:rPr>
              <w:instrText xml:space="preserve"> PAGEREF _Toc50150702 \h </w:instrText>
            </w:r>
            <w:r>
              <w:rPr>
                <w:noProof/>
                <w:webHidden/>
              </w:rPr>
            </w:r>
            <w:r>
              <w:rPr>
                <w:noProof/>
                <w:webHidden/>
              </w:rPr>
              <w:fldChar w:fldCharType="separate"/>
            </w:r>
            <w:r>
              <w:rPr>
                <w:noProof/>
                <w:webHidden/>
              </w:rPr>
              <w:t>7</w:t>
            </w:r>
            <w:r>
              <w:rPr>
                <w:noProof/>
                <w:webHidden/>
              </w:rPr>
              <w:fldChar w:fldCharType="end"/>
            </w:r>
          </w:hyperlink>
        </w:p>
        <w:p w14:paraId="72232804" w14:textId="236BA75A" w:rsidR="0047195C" w:rsidRDefault="0047195C">
          <w:pPr>
            <w:pStyle w:val="TOC1"/>
            <w:tabs>
              <w:tab w:val="right" w:leader="dot" w:pos="9016"/>
            </w:tabs>
            <w:rPr>
              <w:noProof/>
            </w:rPr>
          </w:pPr>
          <w:hyperlink w:anchor="_Toc50150703" w:history="1">
            <w:r w:rsidRPr="00C332EA">
              <w:rPr>
                <w:rStyle w:val="Hyperlink"/>
                <w:rFonts w:ascii="Arial Black" w:hAnsi="Arial Black"/>
                <w:noProof/>
              </w:rPr>
              <w:t>THE NEED FOR MEMBERSHIP</w:t>
            </w:r>
            <w:r>
              <w:rPr>
                <w:noProof/>
                <w:webHidden/>
              </w:rPr>
              <w:tab/>
            </w:r>
            <w:r>
              <w:rPr>
                <w:noProof/>
                <w:webHidden/>
              </w:rPr>
              <w:fldChar w:fldCharType="begin"/>
            </w:r>
            <w:r>
              <w:rPr>
                <w:noProof/>
                <w:webHidden/>
              </w:rPr>
              <w:instrText xml:space="preserve"> PAGEREF _Toc50150703 \h </w:instrText>
            </w:r>
            <w:r>
              <w:rPr>
                <w:noProof/>
                <w:webHidden/>
              </w:rPr>
            </w:r>
            <w:r>
              <w:rPr>
                <w:noProof/>
                <w:webHidden/>
              </w:rPr>
              <w:fldChar w:fldCharType="separate"/>
            </w:r>
            <w:r>
              <w:rPr>
                <w:noProof/>
                <w:webHidden/>
              </w:rPr>
              <w:t>8</w:t>
            </w:r>
            <w:r>
              <w:rPr>
                <w:noProof/>
                <w:webHidden/>
              </w:rPr>
              <w:fldChar w:fldCharType="end"/>
            </w:r>
          </w:hyperlink>
        </w:p>
        <w:p w14:paraId="49C3239A" w14:textId="1F4A345D" w:rsidR="0047195C" w:rsidRDefault="0047195C">
          <w:pPr>
            <w:pStyle w:val="TOC1"/>
            <w:tabs>
              <w:tab w:val="right" w:leader="dot" w:pos="9016"/>
            </w:tabs>
            <w:rPr>
              <w:noProof/>
            </w:rPr>
          </w:pPr>
          <w:hyperlink w:anchor="_Toc50150704" w:history="1">
            <w:r w:rsidRPr="00C332EA">
              <w:rPr>
                <w:rStyle w:val="Hyperlink"/>
                <w:rFonts w:ascii="Arial Black" w:hAnsi="Arial Black"/>
                <w:noProof/>
              </w:rPr>
              <w:t>GENERAL DATA PROTECTION REGULATIONS (GDPR)</w:t>
            </w:r>
            <w:r>
              <w:rPr>
                <w:noProof/>
                <w:webHidden/>
              </w:rPr>
              <w:tab/>
            </w:r>
            <w:r>
              <w:rPr>
                <w:noProof/>
                <w:webHidden/>
              </w:rPr>
              <w:fldChar w:fldCharType="begin"/>
            </w:r>
            <w:r>
              <w:rPr>
                <w:noProof/>
                <w:webHidden/>
              </w:rPr>
              <w:instrText xml:space="preserve"> PAGEREF _Toc50150704 \h </w:instrText>
            </w:r>
            <w:r>
              <w:rPr>
                <w:noProof/>
                <w:webHidden/>
              </w:rPr>
            </w:r>
            <w:r>
              <w:rPr>
                <w:noProof/>
                <w:webHidden/>
              </w:rPr>
              <w:fldChar w:fldCharType="separate"/>
            </w:r>
            <w:r>
              <w:rPr>
                <w:noProof/>
                <w:webHidden/>
              </w:rPr>
              <w:t>8</w:t>
            </w:r>
            <w:r>
              <w:rPr>
                <w:noProof/>
                <w:webHidden/>
              </w:rPr>
              <w:fldChar w:fldCharType="end"/>
            </w:r>
          </w:hyperlink>
        </w:p>
        <w:p w14:paraId="5E39B86A" w14:textId="23D04828" w:rsidR="0047195C" w:rsidRDefault="0047195C">
          <w:pPr>
            <w:pStyle w:val="TOC1"/>
            <w:tabs>
              <w:tab w:val="right" w:leader="dot" w:pos="9016"/>
            </w:tabs>
            <w:rPr>
              <w:noProof/>
            </w:rPr>
          </w:pPr>
          <w:hyperlink w:anchor="_Toc50150705" w:history="1">
            <w:r w:rsidRPr="00C332EA">
              <w:rPr>
                <w:rStyle w:val="Hyperlink"/>
                <w:rFonts w:ascii="Arial Black" w:hAnsi="Arial Black"/>
                <w:noProof/>
              </w:rPr>
              <w:t>CONFIDENTIALITY</w:t>
            </w:r>
            <w:r>
              <w:rPr>
                <w:noProof/>
                <w:webHidden/>
              </w:rPr>
              <w:tab/>
            </w:r>
            <w:r>
              <w:rPr>
                <w:noProof/>
                <w:webHidden/>
              </w:rPr>
              <w:fldChar w:fldCharType="begin"/>
            </w:r>
            <w:r>
              <w:rPr>
                <w:noProof/>
                <w:webHidden/>
              </w:rPr>
              <w:instrText xml:space="preserve"> PAGEREF _Toc50150705 \h </w:instrText>
            </w:r>
            <w:r>
              <w:rPr>
                <w:noProof/>
                <w:webHidden/>
              </w:rPr>
            </w:r>
            <w:r>
              <w:rPr>
                <w:noProof/>
                <w:webHidden/>
              </w:rPr>
              <w:fldChar w:fldCharType="separate"/>
            </w:r>
            <w:r>
              <w:rPr>
                <w:noProof/>
                <w:webHidden/>
              </w:rPr>
              <w:t>8</w:t>
            </w:r>
            <w:r>
              <w:rPr>
                <w:noProof/>
                <w:webHidden/>
              </w:rPr>
              <w:fldChar w:fldCharType="end"/>
            </w:r>
          </w:hyperlink>
        </w:p>
        <w:p w14:paraId="6764A2CE" w14:textId="11F72DC2" w:rsidR="0047195C" w:rsidRDefault="0047195C">
          <w:pPr>
            <w:pStyle w:val="TOC1"/>
            <w:tabs>
              <w:tab w:val="right" w:leader="dot" w:pos="9016"/>
            </w:tabs>
            <w:rPr>
              <w:noProof/>
            </w:rPr>
          </w:pPr>
          <w:hyperlink w:anchor="_Toc50150706" w:history="1">
            <w:r w:rsidRPr="00C332EA">
              <w:rPr>
                <w:rStyle w:val="Hyperlink"/>
                <w:rFonts w:ascii="Arial Black" w:hAnsi="Arial Black"/>
                <w:noProof/>
              </w:rPr>
              <w:t>COMPLAINT PROCEDURE</w:t>
            </w:r>
            <w:r>
              <w:rPr>
                <w:noProof/>
                <w:webHidden/>
              </w:rPr>
              <w:tab/>
            </w:r>
            <w:r>
              <w:rPr>
                <w:noProof/>
                <w:webHidden/>
              </w:rPr>
              <w:fldChar w:fldCharType="begin"/>
            </w:r>
            <w:r>
              <w:rPr>
                <w:noProof/>
                <w:webHidden/>
              </w:rPr>
              <w:instrText xml:space="preserve"> PAGEREF _Toc50150706 \h </w:instrText>
            </w:r>
            <w:r>
              <w:rPr>
                <w:noProof/>
                <w:webHidden/>
              </w:rPr>
            </w:r>
            <w:r>
              <w:rPr>
                <w:noProof/>
                <w:webHidden/>
              </w:rPr>
              <w:fldChar w:fldCharType="separate"/>
            </w:r>
            <w:r>
              <w:rPr>
                <w:noProof/>
                <w:webHidden/>
              </w:rPr>
              <w:t>8</w:t>
            </w:r>
            <w:r>
              <w:rPr>
                <w:noProof/>
                <w:webHidden/>
              </w:rPr>
              <w:fldChar w:fldCharType="end"/>
            </w:r>
          </w:hyperlink>
        </w:p>
        <w:p w14:paraId="1AC6B30C" w14:textId="6F88B0EE" w:rsidR="0047195C" w:rsidRDefault="0047195C">
          <w:pPr>
            <w:pStyle w:val="TOC1"/>
            <w:tabs>
              <w:tab w:val="right" w:leader="dot" w:pos="9016"/>
            </w:tabs>
            <w:rPr>
              <w:noProof/>
            </w:rPr>
          </w:pPr>
          <w:hyperlink w:anchor="_Toc50150707" w:history="1">
            <w:r w:rsidRPr="00C332EA">
              <w:rPr>
                <w:rStyle w:val="Hyperlink"/>
                <w:rFonts w:ascii="Arial Black" w:hAnsi="Arial Black"/>
                <w:noProof/>
              </w:rPr>
              <w:t>CONCLUSION</w:t>
            </w:r>
            <w:r>
              <w:rPr>
                <w:noProof/>
                <w:webHidden/>
              </w:rPr>
              <w:tab/>
            </w:r>
            <w:r>
              <w:rPr>
                <w:noProof/>
                <w:webHidden/>
              </w:rPr>
              <w:fldChar w:fldCharType="begin"/>
            </w:r>
            <w:r>
              <w:rPr>
                <w:noProof/>
                <w:webHidden/>
              </w:rPr>
              <w:instrText xml:space="preserve"> PAGEREF _Toc50150707 \h </w:instrText>
            </w:r>
            <w:r>
              <w:rPr>
                <w:noProof/>
                <w:webHidden/>
              </w:rPr>
            </w:r>
            <w:r>
              <w:rPr>
                <w:noProof/>
                <w:webHidden/>
              </w:rPr>
              <w:fldChar w:fldCharType="separate"/>
            </w:r>
            <w:r>
              <w:rPr>
                <w:noProof/>
                <w:webHidden/>
              </w:rPr>
              <w:t>9</w:t>
            </w:r>
            <w:r>
              <w:rPr>
                <w:noProof/>
                <w:webHidden/>
              </w:rPr>
              <w:fldChar w:fldCharType="end"/>
            </w:r>
          </w:hyperlink>
        </w:p>
        <w:p w14:paraId="53CF90A6" w14:textId="39DDADE6" w:rsidR="0047195C" w:rsidRDefault="0047195C">
          <w:pPr>
            <w:pStyle w:val="TOC1"/>
            <w:tabs>
              <w:tab w:val="right" w:leader="dot" w:pos="9016"/>
            </w:tabs>
            <w:rPr>
              <w:noProof/>
            </w:rPr>
          </w:pPr>
          <w:hyperlink w:anchor="_Toc50150708" w:history="1">
            <w:r w:rsidRPr="00C332EA">
              <w:rPr>
                <w:rStyle w:val="Hyperlink"/>
                <w:rFonts w:ascii="Arial Black" w:hAnsi="Arial Black"/>
                <w:noProof/>
              </w:rPr>
              <w:t>RECOMMENDATIONS</w:t>
            </w:r>
            <w:r>
              <w:rPr>
                <w:noProof/>
                <w:webHidden/>
              </w:rPr>
              <w:tab/>
            </w:r>
            <w:r>
              <w:rPr>
                <w:noProof/>
                <w:webHidden/>
              </w:rPr>
              <w:fldChar w:fldCharType="begin"/>
            </w:r>
            <w:r>
              <w:rPr>
                <w:noProof/>
                <w:webHidden/>
              </w:rPr>
              <w:instrText xml:space="preserve"> PAGEREF _Toc50150708 \h </w:instrText>
            </w:r>
            <w:r>
              <w:rPr>
                <w:noProof/>
                <w:webHidden/>
              </w:rPr>
            </w:r>
            <w:r>
              <w:rPr>
                <w:noProof/>
                <w:webHidden/>
              </w:rPr>
              <w:fldChar w:fldCharType="separate"/>
            </w:r>
            <w:r>
              <w:rPr>
                <w:noProof/>
                <w:webHidden/>
              </w:rPr>
              <w:t>9</w:t>
            </w:r>
            <w:r>
              <w:rPr>
                <w:noProof/>
                <w:webHidden/>
              </w:rPr>
              <w:fldChar w:fldCharType="end"/>
            </w:r>
          </w:hyperlink>
        </w:p>
        <w:p w14:paraId="5CED2079" w14:textId="7DE4B689" w:rsidR="0047195C" w:rsidRDefault="0047195C">
          <w:pPr>
            <w:pStyle w:val="TOC1"/>
            <w:tabs>
              <w:tab w:val="right" w:leader="dot" w:pos="9016"/>
            </w:tabs>
            <w:rPr>
              <w:noProof/>
            </w:rPr>
          </w:pPr>
          <w:hyperlink w:anchor="_Toc50150709" w:history="1">
            <w:r w:rsidRPr="00C332EA">
              <w:rPr>
                <w:rStyle w:val="Hyperlink"/>
                <w:rFonts w:ascii="Arial Black" w:hAnsi="Arial Black"/>
                <w:noProof/>
              </w:rPr>
              <w:t>BIBLIOGRAPHY</w:t>
            </w:r>
            <w:r>
              <w:rPr>
                <w:noProof/>
                <w:webHidden/>
              </w:rPr>
              <w:tab/>
            </w:r>
            <w:r>
              <w:rPr>
                <w:noProof/>
                <w:webHidden/>
              </w:rPr>
              <w:fldChar w:fldCharType="begin"/>
            </w:r>
            <w:r>
              <w:rPr>
                <w:noProof/>
                <w:webHidden/>
              </w:rPr>
              <w:instrText xml:space="preserve"> PAGEREF _Toc50150709 \h </w:instrText>
            </w:r>
            <w:r>
              <w:rPr>
                <w:noProof/>
                <w:webHidden/>
              </w:rPr>
            </w:r>
            <w:r>
              <w:rPr>
                <w:noProof/>
                <w:webHidden/>
              </w:rPr>
              <w:fldChar w:fldCharType="separate"/>
            </w:r>
            <w:r>
              <w:rPr>
                <w:noProof/>
                <w:webHidden/>
              </w:rPr>
              <w:t>10</w:t>
            </w:r>
            <w:r>
              <w:rPr>
                <w:noProof/>
                <w:webHidden/>
              </w:rPr>
              <w:fldChar w:fldCharType="end"/>
            </w:r>
          </w:hyperlink>
        </w:p>
        <w:p w14:paraId="47E4160E" w14:textId="4A3BA67F" w:rsidR="0047195C" w:rsidRDefault="0047195C">
          <w:r>
            <w:rPr>
              <w:b/>
              <w:bCs/>
              <w:noProof/>
            </w:rPr>
            <w:fldChar w:fldCharType="end"/>
          </w:r>
        </w:p>
      </w:sdtContent>
    </w:sdt>
    <w:p w14:paraId="775F38A9" w14:textId="77777777" w:rsidR="00F445CD" w:rsidRDefault="00F445CD" w:rsidP="00F445CD">
      <w:pPr>
        <w:rPr>
          <w:rFonts w:ascii="Arial" w:hAnsi="Arial" w:cs="Arial"/>
          <w:sz w:val="28"/>
          <w:szCs w:val="28"/>
        </w:rPr>
      </w:pPr>
    </w:p>
    <w:p w14:paraId="1B0DA8D4" w14:textId="77777777" w:rsidR="00F445CD" w:rsidRDefault="00F445CD" w:rsidP="00F445CD">
      <w:pPr>
        <w:rPr>
          <w:rFonts w:ascii="Arial" w:hAnsi="Arial" w:cs="Arial"/>
          <w:sz w:val="28"/>
          <w:szCs w:val="28"/>
        </w:rPr>
      </w:pPr>
    </w:p>
    <w:p w14:paraId="76128330" w14:textId="77777777" w:rsidR="00F445CD" w:rsidRDefault="00F445CD" w:rsidP="00F445CD">
      <w:pPr>
        <w:rPr>
          <w:rFonts w:ascii="Arial" w:hAnsi="Arial" w:cs="Arial"/>
          <w:sz w:val="28"/>
          <w:szCs w:val="28"/>
        </w:rPr>
      </w:pPr>
    </w:p>
    <w:p w14:paraId="3F3FAECA" w14:textId="77777777" w:rsidR="00F445CD" w:rsidRDefault="00F445CD" w:rsidP="00F445CD">
      <w:pPr>
        <w:rPr>
          <w:rFonts w:ascii="Arial" w:hAnsi="Arial" w:cs="Arial"/>
          <w:sz w:val="28"/>
          <w:szCs w:val="28"/>
        </w:rPr>
      </w:pPr>
    </w:p>
    <w:p w14:paraId="09215A05" w14:textId="77777777" w:rsidR="00F445CD" w:rsidRDefault="00F445CD" w:rsidP="00F445CD">
      <w:pPr>
        <w:rPr>
          <w:rFonts w:ascii="Arial" w:hAnsi="Arial" w:cs="Arial"/>
          <w:sz w:val="28"/>
          <w:szCs w:val="28"/>
        </w:rPr>
      </w:pPr>
    </w:p>
    <w:p w14:paraId="5F87351A" w14:textId="77777777" w:rsidR="00F445CD" w:rsidRDefault="00F445CD" w:rsidP="00F445CD">
      <w:pPr>
        <w:rPr>
          <w:rFonts w:ascii="Arial" w:hAnsi="Arial" w:cs="Arial"/>
          <w:sz w:val="28"/>
          <w:szCs w:val="28"/>
        </w:rPr>
      </w:pPr>
    </w:p>
    <w:p w14:paraId="610D04A1" w14:textId="77777777" w:rsidR="00F445CD" w:rsidRDefault="00F445CD" w:rsidP="00F445CD">
      <w:pPr>
        <w:rPr>
          <w:rFonts w:ascii="Arial" w:hAnsi="Arial" w:cs="Arial"/>
          <w:sz w:val="28"/>
          <w:szCs w:val="28"/>
        </w:rPr>
      </w:pPr>
    </w:p>
    <w:p w14:paraId="4B777AB1" w14:textId="77777777" w:rsidR="00F445CD" w:rsidRDefault="00F445CD" w:rsidP="00F445CD">
      <w:pPr>
        <w:rPr>
          <w:rFonts w:ascii="Arial" w:hAnsi="Arial" w:cs="Arial"/>
          <w:sz w:val="28"/>
          <w:szCs w:val="28"/>
        </w:rPr>
      </w:pPr>
    </w:p>
    <w:p w14:paraId="41AAA8D9" w14:textId="77777777" w:rsidR="00F445CD" w:rsidRDefault="00F445CD" w:rsidP="00F445CD">
      <w:pPr>
        <w:rPr>
          <w:rFonts w:ascii="Arial" w:hAnsi="Arial" w:cs="Arial"/>
          <w:sz w:val="28"/>
          <w:szCs w:val="28"/>
        </w:rPr>
      </w:pPr>
    </w:p>
    <w:p w14:paraId="4B1C70C9" w14:textId="77777777" w:rsidR="00F445CD" w:rsidRDefault="00F445CD" w:rsidP="00F445CD">
      <w:pPr>
        <w:rPr>
          <w:rFonts w:ascii="Arial" w:hAnsi="Arial" w:cs="Arial"/>
          <w:sz w:val="28"/>
          <w:szCs w:val="28"/>
        </w:rPr>
      </w:pPr>
    </w:p>
    <w:p w14:paraId="1D1FB4B3" w14:textId="77777777" w:rsidR="00F445CD" w:rsidRDefault="00F445CD" w:rsidP="00F445CD">
      <w:pPr>
        <w:rPr>
          <w:rFonts w:ascii="Arial" w:hAnsi="Arial" w:cs="Arial"/>
          <w:sz w:val="28"/>
          <w:szCs w:val="28"/>
        </w:rPr>
      </w:pPr>
    </w:p>
    <w:p w14:paraId="6463FD29" w14:textId="77777777" w:rsidR="00F445CD" w:rsidRDefault="00F445CD" w:rsidP="00F445CD">
      <w:pPr>
        <w:rPr>
          <w:rFonts w:ascii="Arial" w:hAnsi="Arial" w:cs="Arial"/>
          <w:sz w:val="28"/>
          <w:szCs w:val="28"/>
        </w:rPr>
      </w:pPr>
    </w:p>
    <w:p w14:paraId="6AF3E855" w14:textId="77777777" w:rsidR="00F445CD" w:rsidRDefault="00F445CD" w:rsidP="00F445CD">
      <w:pPr>
        <w:rPr>
          <w:rFonts w:ascii="Arial" w:hAnsi="Arial" w:cs="Arial"/>
          <w:sz w:val="28"/>
          <w:szCs w:val="28"/>
        </w:rPr>
      </w:pPr>
    </w:p>
    <w:p w14:paraId="2A24E7F0" w14:textId="77777777" w:rsidR="00F445CD" w:rsidRDefault="00F445CD" w:rsidP="00F445CD">
      <w:pPr>
        <w:rPr>
          <w:rFonts w:ascii="Arial" w:hAnsi="Arial" w:cs="Arial"/>
          <w:sz w:val="28"/>
          <w:szCs w:val="28"/>
        </w:rPr>
      </w:pPr>
    </w:p>
    <w:p w14:paraId="64E29AC2" w14:textId="77777777" w:rsidR="00F445CD" w:rsidRDefault="00F445CD" w:rsidP="00F445CD">
      <w:pPr>
        <w:rPr>
          <w:rFonts w:ascii="Arial" w:hAnsi="Arial" w:cs="Arial"/>
          <w:sz w:val="28"/>
          <w:szCs w:val="28"/>
        </w:rPr>
      </w:pPr>
    </w:p>
    <w:p w14:paraId="6457E3A2" w14:textId="77777777" w:rsidR="00F445CD" w:rsidRDefault="00F445CD" w:rsidP="00F445CD">
      <w:pPr>
        <w:rPr>
          <w:rFonts w:ascii="Arial" w:hAnsi="Arial" w:cs="Arial"/>
          <w:sz w:val="28"/>
          <w:szCs w:val="28"/>
        </w:rPr>
      </w:pPr>
    </w:p>
    <w:p w14:paraId="1AC4B1EB" w14:textId="77777777" w:rsidR="00F445CD" w:rsidRDefault="00F445CD" w:rsidP="00F445CD">
      <w:pPr>
        <w:rPr>
          <w:rFonts w:ascii="Arial" w:hAnsi="Arial" w:cs="Arial"/>
          <w:sz w:val="28"/>
          <w:szCs w:val="28"/>
        </w:rPr>
      </w:pPr>
    </w:p>
    <w:p w14:paraId="06EA45B6" w14:textId="77777777" w:rsidR="00F445CD" w:rsidRDefault="00F445CD" w:rsidP="00F445CD">
      <w:pPr>
        <w:rPr>
          <w:rFonts w:ascii="Arial" w:hAnsi="Arial" w:cs="Arial"/>
          <w:sz w:val="28"/>
          <w:szCs w:val="28"/>
        </w:rPr>
      </w:pPr>
    </w:p>
    <w:p w14:paraId="64811994" w14:textId="77777777" w:rsidR="00F445CD" w:rsidRDefault="00F445CD" w:rsidP="00F445CD">
      <w:pPr>
        <w:rPr>
          <w:rFonts w:ascii="Arial" w:hAnsi="Arial" w:cs="Arial"/>
          <w:sz w:val="28"/>
          <w:szCs w:val="28"/>
        </w:rPr>
      </w:pPr>
    </w:p>
    <w:p w14:paraId="47BF2106" w14:textId="77777777" w:rsidR="00F445CD" w:rsidRDefault="00F445CD" w:rsidP="00F445CD">
      <w:pPr>
        <w:rPr>
          <w:rFonts w:ascii="Arial" w:hAnsi="Arial" w:cs="Arial"/>
          <w:sz w:val="28"/>
          <w:szCs w:val="28"/>
        </w:rPr>
      </w:pPr>
    </w:p>
    <w:p w14:paraId="0A62D05B" w14:textId="77777777" w:rsidR="00F445CD" w:rsidRDefault="00F445CD" w:rsidP="00F445CD">
      <w:pPr>
        <w:rPr>
          <w:rFonts w:ascii="Arial" w:hAnsi="Arial" w:cs="Arial"/>
          <w:sz w:val="28"/>
          <w:szCs w:val="28"/>
        </w:rPr>
      </w:pPr>
    </w:p>
    <w:p w14:paraId="0BDFD920" w14:textId="5164A755" w:rsidR="00F445CD" w:rsidRDefault="00F445CD" w:rsidP="00F445CD">
      <w:pPr>
        <w:rPr>
          <w:rFonts w:ascii="Arial" w:hAnsi="Arial" w:cs="Arial"/>
          <w:sz w:val="28"/>
          <w:szCs w:val="28"/>
        </w:rPr>
      </w:pPr>
    </w:p>
    <w:p w14:paraId="1D7453B4" w14:textId="77777777" w:rsidR="007450FE" w:rsidRDefault="007450FE" w:rsidP="00F445CD">
      <w:pPr>
        <w:rPr>
          <w:rFonts w:ascii="Arial" w:hAnsi="Arial" w:cs="Arial"/>
          <w:sz w:val="28"/>
          <w:szCs w:val="28"/>
        </w:rPr>
      </w:pPr>
    </w:p>
    <w:p w14:paraId="25995E98" w14:textId="77777777" w:rsidR="00F445CD" w:rsidRDefault="00F445CD" w:rsidP="00F445CD">
      <w:pPr>
        <w:rPr>
          <w:rFonts w:ascii="Arial" w:hAnsi="Arial" w:cs="Arial"/>
          <w:sz w:val="28"/>
          <w:szCs w:val="28"/>
        </w:rPr>
      </w:pPr>
    </w:p>
    <w:p w14:paraId="07CEA904" w14:textId="77777777" w:rsidR="00F445CD" w:rsidRDefault="00F445CD" w:rsidP="00F445CD">
      <w:pPr>
        <w:rPr>
          <w:rFonts w:ascii="Arial" w:hAnsi="Arial" w:cs="Arial"/>
          <w:sz w:val="28"/>
          <w:szCs w:val="28"/>
        </w:rPr>
      </w:pPr>
    </w:p>
    <w:p w14:paraId="1E36AFFC" w14:textId="77777777" w:rsidR="00F445CD" w:rsidRPr="00F445CD" w:rsidRDefault="00F445CD" w:rsidP="00F445CD">
      <w:pPr>
        <w:rPr>
          <w:rFonts w:ascii="Arial" w:hAnsi="Arial" w:cs="Arial"/>
          <w:sz w:val="28"/>
          <w:szCs w:val="28"/>
        </w:rPr>
      </w:pPr>
    </w:p>
    <w:p w14:paraId="330A0C7F" w14:textId="600931BE" w:rsidR="00F445CD" w:rsidRPr="00D043A8" w:rsidRDefault="00E15A5A" w:rsidP="007450FE">
      <w:pPr>
        <w:pStyle w:val="Heading1"/>
        <w:rPr>
          <w:rFonts w:ascii="Arial Black" w:hAnsi="Arial Black"/>
          <w:color w:val="auto"/>
          <w:sz w:val="28"/>
          <w:szCs w:val="28"/>
        </w:rPr>
      </w:pPr>
      <w:bookmarkStart w:id="0" w:name="_Toc50150678"/>
      <w:r w:rsidRPr="00D043A8">
        <w:rPr>
          <w:rFonts w:ascii="Arial Black" w:hAnsi="Arial Black"/>
          <w:color w:val="auto"/>
          <w:sz w:val="28"/>
          <w:szCs w:val="28"/>
        </w:rPr>
        <w:lastRenderedPageBreak/>
        <w:t>INTRODUCTION</w:t>
      </w:r>
      <w:bookmarkEnd w:id="0"/>
    </w:p>
    <w:p w14:paraId="46A6AC5B" w14:textId="17969A29" w:rsidR="00DE227E" w:rsidRPr="004C7FFA" w:rsidRDefault="00305EE4">
      <w:pPr>
        <w:rPr>
          <w:rFonts w:ascii="Arial" w:hAnsi="Arial" w:cs="Arial"/>
          <w:sz w:val="24"/>
          <w:szCs w:val="24"/>
        </w:rPr>
      </w:pPr>
      <w:r w:rsidRPr="004C7FFA">
        <w:rPr>
          <w:rFonts w:ascii="Arial" w:hAnsi="Arial" w:cs="Arial"/>
          <w:sz w:val="24"/>
          <w:szCs w:val="24"/>
        </w:rPr>
        <w:t>The prevalence</w:t>
      </w:r>
      <w:r w:rsidR="00CB2288" w:rsidRPr="004C7FFA">
        <w:rPr>
          <w:rFonts w:ascii="Arial" w:hAnsi="Arial" w:cs="Arial"/>
          <w:sz w:val="24"/>
          <w:szCs w:val="24"/>
        </w:rPr>
        <w:t xml:space="preserve"> of complementary </w:t>
      </w:r>
      <w:r w:rsidR="00AE0B6C" w:rsidRPr="004C7FFA">
        <w:rPr>
          <w:rFonts w:ascii="Arial" w:hAnsi="Arial" w:cs="Arial"/>
          <w:sz w:val="24"/>
          <w:szCs w:val="24"/>
        </w:rPr>
        <w:t xml:space="preserve">and alternative </w:t>
      </w:r>
      <w:r w:rsidR="00122F53" w:rsidRPr="004C7FFA">
        <w:rPr>
          <w:rFonts w:ascii="Arial" w:hAnsi="Arial" w:cs="Arial"/>
          <w:sz w:val="24"/>
          <w:szCs w:val="24"/>
        </w:rPr>
        <w:t>medicines</w:t>
      </w:r>
      <w:r w:rsidR="00CB2288" w:rsidRPr="004C7FFA">
        <w:rPr>
          <w:rFonts w:ascii="Arial" w:hAnsi="Arial" w:cs="Arial"/>
          <w:sz w:val="24"/>
          <w:szCs w:val="24"/>
        </w:rPr>
        <w:t xml:space="preserve"> </w:t>
      </w:r>
      <w:r w:rsidR="00AE0B6C" w:rsidRPr="004C7FFA">
        <w:rPr>
          <w:rFonts w:ascii="Arial" w:hAnsi="Arial" w:cs="Arial"/>
          <w:sz w:val="24"/>
          <w:szCs w:val="24"/>
        </w:rPr>
        <w:t>(CAM)</w:t>
      </w:r>
      <w:r w:rsidR="00D93635" w:rsidRPr="004C7FFA">
        <w:rPr>
          <w:rFonts w:ascii="Arial" w:hAnsi="Arial" w:cs="Arial"/>
          <w:sz w:val="24"/>
          <w:szCs w:val="24"/>
        </w:rPr>
        <w:t xml:space="preserve"> being used </w:t>
      </w:r>
      <w:r w:rsidR="00CB2288" w:rsidRPr="004C7FFA">
        <w:rPr>
          <w:rFonts w:ascii="Arial" w:hAnsi="Arial" w:cs="Arial"/>
          <w:sz w:val="24"/>
          <w:szCs w:val="24"/>
        </w:rPr>
        <w:t>among people wishing to take control of their h</w:t>
      </w:r>
      <w:r w:rsidR="00DA064E" w:rsidRPr="004C7FFA">
        <w:rPr>
          <w:rFonts w:ascii="Arial" w:hAnsi="Arial" w:cs="Arial"/>
          <w:sz w:val="24"/>
          <w:szCs w:val="24"/>
        </w:rPr>
        <w:t>ealth</w:t>
      </w:r>
      <w:r w:rsidR="00CB2288" w:rsidRPr="004C7FFA">
        <w:rPr>
          <w:rFonts w:ascii="Arial" w:hAnsi="Arial" w:cs="Arial"/>
          <w:sz w:val="24"/>
          <w:szCs w:val="24"/>
        </w:rPr>
        <w:t xml:space="preserve"> </w:t>
      </w:r>
      <w:r w:rsidR="00A36ED0" w:rsidRPr="004C7FFA">
        <w:rPr>
          <w:rFonts w:ascii="Arial" w:hAnsi="Arial" w:cs="Arial"/>
          <w:sz w:val="24"/>
          <w:szCs w:val="24"/>
        </w:rPr>
        <w:t>with</w:t>
      </w:r>
      <w:r w:rsidR="00CB2288" w:rsidRPr="004C7FFA">
        <w:rPr>
          <w:rFonts w:ascii="Arial" w:hAnsi="Arial" w:cs="Arial"/>
          <w:sz w:val="24"/>
          <w:szCs w:val="24"/>
        </w:rPr>
        <w:t xml:space="preserve"> </w:t>
      </w:r>
      <w:r w:rsidR="00A36ED0" w:rsidRPr="004C7FFA">
        <w:rPr>
          <w:rFonts w:ascii="Arial" w:hAnsi="Arial" w:cs="Arial"/>
          <w:sz w:val="24"/>
          <w:szCs w:val="24"/>
        </w:rPr>
        <w:t xml:space="preserve">the </w:t>
      </w:r>
      <w:r w:rsidR="00CB2288" w:rsidRPr="004C7FFA">
        <w:rPr>
          <w:rFonts w:ascii="Arial" w:hAnsi="Arial" w:cs="Arial"/>
          <w:sz w:val="24"/>
          <w:szCs w:val="24"/>
        </w:rPr>
        <w:t>view of reducing the need for allopathic medicines</w:t>
      </w:r>
      <w:r w:rsidR="00A36ED0" w:rsidRPr="004C7FFA">
        <w:rPr>
          <w:rFonts w:ascii="Arial" w:hAnsi="Arial" w:cs="Arial"/>
          <w:sz w:val="24"/>
          <w:szCs w:val="24"/>
        </w:rPr>
        <w:t xml:space="preserve"> is</w:t>
      </w:r>
      <w:r w:rsidR="00CB2288" w:rsidRPr="004C7FFA">
        <w:rPr>
          <w:rFonts w:ascii="Arial" w:hAnsi="Arial" w:cs="Arial"/>
          <w:sz w:val="24"/>
          <w:szCs w:val="24"/>
        </w:rPr>
        <w:t xml:space="preserve"> on an increase</w:t>
      </w:r>
      <w:r w:rsidR="002F4EB0" w:rsidRPr="004C7FFA">
        <w:rPr>
          <w:rFonts w:ascii="Arial" w:hAnsi="Arial" w:cs="Arial"/>
          <w:sz w:val="24"/>
          <w:szCs w:val="24"/>
        </w:rPr>
        <w:t>.</w:t>
      </w:r>
      <w:r w:rsidR="00315EED" w:rsidRPr="004C7FFA">
        <w:rPr>
          <w:rFonts w:ascii="Arial" w:hAnsi="Arial" w:cs="Arial"/>
          <w:sz w:val="24"/>
          <w:szCs w:val="24"/>
        </w:rPr>
        <w:t xml:space="preserve"> </w:t>
      </w:r>
      <w:r w:rsidR="002F4EB0" w:rsidRPr="004C7FFA">
        <w:rPr>
          <w:rFonts w:ascii="Arial" w:hAnsi="Arial" w:cs="Arial"/>
          <w:sz w:val="24"/>
          <w:szCs w:val="24"/>
        </w:rPr>
        <w:t xml:space="preserve">With </w:t>
      </w:r>
      <w:r w:rsidR="00315EED" w:rsidRPr="004C7FFA">
        <w:rPr>
          <w:rFonts w:ascii="Arial" w:hAnsi="Arial" w:cs="Arial"/>
          <w:sz w:val="24"/>
          <w:szCs w:val="24"/>
        </w:rPr>
        <w:t xml:space="preserve">numerous complementary </w:t>
      </w:r>
      <w:r w:rsidR="006303EC" w:rsidRPr="004C7FFA">
        <w:rPr>
          <w:rFonts w:ascii="Arial" w:hAnsi="Arial" w:cs="Arial"/>
          <w:sz w:val="24"/>
          <w:szCs w:val="24"/>
        </w:rPr>
        <w:t>and alter</w:t>
      </w:r>
      <w:r w:rsidR="006A04D3" w:rsidRPr="004C7FFA">
        <w:rPr>
          <w:rFonts w:ascii="Arial" w:hAnsi="Arial" w:cs="Arial"/>
          <w:sz w:val="24"/>
          <w:szCs w:val="24"/>
        </w:rPr>
        <w:t xml:space="preserve">native </w:t>
      </w:r>
      <w:r w:rsidR="00315EED" w:rsidRPr="004C7FFA">
        <w:rPr>
          <w:rFonts w:ascii="Arial" w:hAnsi="Arial" w:cs="Arial"/>
          <w:sz w:val="24"/>
          <w:szCs w:val="24"/>
        </w:rPr>
        <w:t xml:space="preserve">therapies </w:t>
      </w:r>
      <w:r w:rsidR="002F4EB0" w:rsidRPr="004C7FFA">
        <w:rPr>
          <w:rFonts w:ascii="Arial" w:hAnsi="Arial" w:cs="Arial"/>
          <w:sz w:val="24"/>
          <w:szCs w:val="24"/>
        </w:rPr>
        <w:t xml:space="preserve">on </w:t>
      </w:r>
      <w:r w:rsidR="00315EED" w:rsidRPr="004C7FFA">
        <w:rPr>
          <w:rFonts w:ascii="Arial" w:hAnsi="Arial" w:cs="Arial"/>
          <w:sz w:val="24"/>
          <w:szCs w:val="24"/>
        </w:rPr>
        <w:t>offer</w:t>
      </w:r>
      <w:r w:rsidR="00DB06E6" w:rsidRPr="004C7FFA">
        <w:rPr>
          <w:rFonts w:ascii="Arial" w:hAnsi="Arial" w:cs="Arial"/>
          <w:sz w:val="24"/>
          <w:szCs w:val="24"/>
        </w:rPr>
        <w:t xml:space="preserve"> within </w:t>
      </w:r>
      <w:r w:rsidR="009D1013" w:rsidRPr="004C7FFA">
        <w:rPr>
          <w:rFonts w:ascii="Arial" w:hAnsi="Arial" w:cs="Arial"/>
          <w:sz w:val="24"/>
          <w:szCs w:val="24"/>
        </w:rPr>
        <w:t>healthcare</w:t>
      </w:r>
      <w:r w:rsidR="00523499" w:rsidRPr="004C7FFA">
        <w:rPr>
          <w:rFonts w:ascii="Arial" w:hAnsi="Arial" w:cs="Arial"/>
          <w:sz w:val="24"/>
          <w:szCs w:val="24"/>
        </w:rPr>
        <w:t>,</w:t>
      </w:r>
      <w:r w:rsidR="00315EED" w:rsidRPr="004C7FFA">
        <w:rPr>
          <w:rFonts w:ascii="Arial" w:hAnsi="Arial" w:cs="Arial"/>
          <w:sz w:val="24"/>
          <w:szCs w:val="24"/>
        </w:rPr>
        <w:t xml:space="preserve"> </w:t>
      </w:r>
      <w:r w:rsidR="009D1013" w:rsidRPr="004C7FFA">
        <w:rPr>
          <w:rFonts w:ascii="Arial" w:hAnsi="Arial" w:cs="Arial"/>
          <w:sz w:val="24"/>
          <w:szCs w:val="24"/>
        </w:rPr>
        <w:t xml:space="preserve">has made </w:t>
      </w:r>
      <w:r w:rsidR="00523499" w:rsidRPr="004C7FFA">
        <w:rPr>
          <w:rFonts w:ascii="Arial" w:hAnsi="Arial" w:cs="Arial"/>
          <w:sz w:val="24"/>
          <w:szCs w:val="24"/>
        </w:rPr>
        <w:t xml:space="preserve">people </w:t>
      </w:r>
      <w:r w:rsidR="009D1013" w:rsidRPr="004C7FFA">
        <w:rPr>
          <w:rFonts w:ascii="Arial" w:hAnsi="Arial" w:cs="Arial"/>
          <w:sz w:val="24"/>
          <w:szCs w:val="24"/>
        </w:rPr>
        <w:t>more</w:t>
      </w:r>
      <w:r w:rsidR="00523499" w:rsidRPr="004C7FFA">
        <w:rPr>
          <w:rFonts w:ascii="Arial" w:hAnsi="Arial" w:cs="Arial"/>
          <w:sz w:val="24"/>
          <w:szCs w:val="24"/>
        </w:rPr>
        <w:t xml:space="preserve"> </w:t>
      </w:r>
      <w:r w:rsidR="00315EED" w:rsidRPr="004C7FFA">
        <w:rPr>
          <w:rFonts w:ascii="Arial" w:hAnsi="Arial" w:cs="Arial"/>
          <w:sz w:val="24"/>
          <w:szCs w:val="24"/>
        </w:rPr>
        <w:t>embolden</w:t>
      </w:r>
      <w:r w:rsidR="004440E8" w:rsidRPr="004C7FFA">
        <w:rPr>
          <w:rFonts w:ascii="Arial" w:hAnsi="Arial" w:cs="Arial"/>
          <w:sz w:val="24"/>
          <w:szCs w:val="24"/>
        </w:rPr>
        <w:t>ed</w:t>
      </w:r>
      <w:r w:rsidR="00523499" w:rsidRPr="004C7FFA">
        <w:rPr>
          <w:rFonts w:ascii="Arial" w:hAnsi="Arial" w:cs="Arial"/>
          <w:sz w:val="24"/>
          <w:szCs w:val="24"/>
        </w:rPr>
        <w:t xml:space="preserve"> </w:t>
      </w:r>
      <w:r w:rsidR="00315EED" w:rsidRPr="004C7FFA">
        <w:rPr>
          <w:rFonts w:ascii="Arial" w:hAnsi="Arial" w:cs="Arial"/>
          <w:sz w:val="24"/>
          <w:szCs w:val="24"/>
        </w:rPr>
        <w:t>to treat and manage symptoms with little to no conven</w:t>
      </w:r>
      <w:r w:rsidR="00C80D08" w:rsidRPr="004C7FFA">
        <w:rPr>
          <w:rFonts w:ascii="Arial" w:hAnsi="Arial" w:cs="Arial"/>
          <w:sz w:val="24"/>
          <w:szCs w:val="24"/>
        </w:rPr>
        <w:t>tional medicines.</w:t>
      </w:r>
      <w:r w:rsidR="00315EED" w:rsidRPr="004C7FFA">
        <w:rPr>
          <w:rFonts w:ascii="Arial" w:hAnsi="Arial" w:cs="Arial"/>
          <w:sz w:val="24"/>
          <w:szCs w:val="24"/>
        </w:rPr>
        <w:t xml:space="preserve"> </w:t>
      </w:r>
      <w:r w:rsidR="00C80D08" w:rsidRPr="004C7FFA">
        <w:rPr>
          <w:rFonts w:ascii="Arial" w:hAnsi="Arial" w:cs="Arial"/>
          <w:sz w:val="24"/>
          <w:szCs w:val="24"/>
        </w:rPr>
        <w:t>T</w:t>
      </w:r>
      <w:r w:rsidR="00315EED" w:rsidRPr="004C7FFA">
        <w:rPr>
          <w:rFonts w:ascii="Arial" w:hAnsi="Arial" w:cs="Arial"/>
          <w:sz w:val="24"/>
          <w:szCs w:val="24"/>
        </w:rPr>
        <w:t xml:space="preserve">his </w:t>
      </w:r>
      <w:r w:rsidR="00C80D08" w:rsidRPr="004C7FFA">
        <w:rPr>
          <w:rFonts w:ascii="Arial" w:hAnsi="Arial" w:cs="Arial"/>
          <w:sz w:val="24"/>
          <w:szCs w:val="24"/>
        </w:rPr>
        <w:t xml:space="preserve">alternate </w:t>
      </w:r>
      <w:r w:rsidR="00315EED" w:rsidRPr="004C7FFA">
        <w:rPr>
          <w:rFonts w:ascii="Arial" w:hAnsi="Arial" w:cs="Arial"/>
          <w:sz w:val="24"/>
          <w:szCs w:val="24"/>
        </w:rPr>
        <w:t>way of thinking and liv</w:t>
      </w:r>
      <w:r w:rsidR="00C80D08" w:rsidRPr="004C7FFA">
        <w:rPr>
          <w:rFonts w:ascii="Arial" w:hAnsi="Arial" w:cs="Arial"/>
          <w:sz w:val="24"/>
          <w:szCs w:val="24"/>
        </w:rPr>
        <w:t>ing</w:t>
      </w:r>
      <w:r w:rsidR="00315EED" w:rsidRPr="004C7FFA">
        <w:rPr>
          <w:rFonts w:ascii="Arial" w:hAnsi="Arial" w:cs="Arial"/>
          <w:sz w:val="24"/>
          <w:szCs w:val="24"/>
        </w:rPr>
        <w:t xml:space="preserve"> can have many benefits </w:t>
      </w:r>
      <w:r w:rsidR="00CA5206" w:rsidRPr="004C7FFA">
        <w:rPr>
          <w:rFonts w:ascii="Arial" w:hAnsi="Arial" w:cs="Arial"/>
          <w:sz w:val="24"/>
          <w:szCs w:val="24"/>
        </w:rPr>
        <w:t>upon our</w:t>
      </w:r>
      <w:r w:rsidR="00315EED" w:rsidRPr="004C7FFA">
        <w:rPr>
          <w:rFonts w:ascii="Arial" w:hAnsi="Arial" w:cs="Arial"/>
          <w:sz w:val="24"/>
          <w:szCs w:val="24"/>
        </w:rPr>
        <w:t xml:space="preserve"> mental</w:t>
      </w:r>
      <w:r w:rsidR="00CA5206" w:rsidRPr="004C7FFA">
        <w:rPr>
          <w:rFonts w:ascii="Arial" w:hAnsi="Arial" w:cs="Arial"/>
          <w:sz w:val="24"/>
          <w:szCs w:val="24"/>
        </w:rPr>
        <w:t>,</w:t>
      </w:r>
      <w:r w:rsidR="00315EED" w:rsidRPr="004C7FFA">
        <w:rPr>
          <w:rFonts w:ascii="Arial" w:hAnsi="Arial" w:cs="Arial"/>
          <w:sz w:val="24"/>
          <w:szCs w:val="24"/>
        </w:rPr>
        <w:t xml:space="preserve"> physical and emotional wellbeing</w:t>
      </w:r>
      <w:r w:rsidR="00C9654F" w:rsidRPr="004C7FFA">
        <w:rPr>
          <w:rFonts w:ascii="Arial" w:hAnsi="Arial" w:cs="Arial"/>
          <w:sz w:val="24"/>
          <w:szCs w:val="24"/>
        </w:rPr>
        <w:t>, as</w:t>
      </w:r>
      <w:r w:rsidR="0005055E" w:rsidRPr="004C7FFA">
        <w:rPr>
          <w:rFonts w:ascii="Arial" w:hAnsi="Arial" w:cs="Arial"/>
          <w:sz w:val="24"/>
          <w:szCs w:val="24"/>
        </w:rPr>
        <w:t xml:space="preserve"> the side effects</w:t>
      </w:r>
      <w:r w:rsidR="009D0E4B" w:rsidRPr="004C7FFA">
        <w:rPr>
          <w:rFonts w:ascii="Arial" w:hAnsi="Arial" w:cs="Arial"/>
          <w:sz w:val="24"/>
          <w:szCs w:val="24"/>
        </w:rPr>
        <w:t xml:space="preserve">, if any, </w:t>
      </w:r>
      <w:r w:rsidR="0005055E" w:rsidRPr="004C7FFA">
        <w:rPr>
          <w:rFonts w:ascii="Arial" w:hAnsi="Arial" w:cs="Arial"/>
          <w:sz w:val="24"/>
          <w:szCs w:val="24"/>
        </w:rPr>
        <w:t>from these the</w:t>
      </w:r>
      <w:r w:rsidR="009D0E4B" w:rsidRPr="004C7FFA">
        <w:rPr>
          <w:rFonts w:ascii="Arial" w:hAnsi="Arial" w:cs="Arial"/>
          <w:sz w:val="24"/>
          <w:szCs w:val="24"/>
        </w:rPr>
        <w:t>r</w:t>
      </w:r>
      <w:r w:rsidR="0005055E" w:rsidRPr="004C7FFA">
        <w:rPr>
          <w:rFonts w:ascii="Arial" w:hAnsi="Arial" w:cs="Arial"/>
          <w:sz w:val="24"/>
          <w:szCs w:val="24"/>
        </w:rPr>
        <w:t>apies ar</w:t>
      </w:r>
      <w:bookmarkStart w:id="1" w:name="_GoBack"/>
      <w:bookmarkEnd w:id="1"/>
      <w:r w:rsidR="0005055E" w:rsidRPr="004C7FFA">
        <w:rPr>
          <w:rFonts w:ascii="Arial" w:hAnsi="Arial" w:cs="Arial"/>
          <w:sz w:val="24"/>
          <w:szCs w:val="24"/>
        </w:rPr>
        <w:t>e likely to be more</w:t>
      </w:r>
      <w:r w:rsidR="009D0E4B" w:rsidRPr="004C7FFA">
        <w:rPr>
          <w:rFonts w:ascii="Arial" w:hAnsi="Arial" w:cs="Arial"/>
          <w:sz w:val="24"/>
          <w:szCs w:val="24"/>
        </w:rPr>
        <w:t xml:space="preserve"> manageable</w:t>
      </w:r>
      <w:r w:rsidR="00490ADB" w:rsidRPr="004C7FFA">
        <w:rPr>
          <w:rFonts w:ascii="Arial" w:hAnsi="Arial" w:cs="Arial"/>
          <w:sz w:val="24"/>
          <w:szCs w:val="24"/>
        </w:rPr>
        <w:t xml:space="preserve"> and less damaging to our bodies than the side effects from the allopathic medications</w:t>
      </w:r>
      <w:r w:rsidR="00947205" w:rsidRPr="004C7FFA">
        <w:rPr>
          <w:rFonts w:ascii="Arial" w:hAnsi="Arial" w:cs="Arial"/>
          <w:sz w:val="24"/>
          <w:szCs w:val="24"/>
        </w:rPr>
        <w:t xml:space="preserve"> which can lead to depression, hallucinations</w:t>
      </w:r>
      <w:r w:rsidR="007177B0" w:rsidRPr="004C7FFA">
        <w:rPr>
          <w:rFonts w:ascii="Arial" w:hAnsi="Arial" w:cs="Arial"/>
          <w:sz w:val="24"/>
          <w:szCs w:val="24"/>
        </w:rPr>
        <w:t>, and suicidal thoughts.</w:t>
      </w:r>
      <w:r w:rsidR="00DF6395" w:rsidRPr="004C7FFA">
        <w:rPr>
          <w:rFonts w:ascii="Arial" w:hAnsi="Arial" w:cs="Arial"/>
          <w:sz w:val="24"/>
          <w:szCs w:val="24"/>
        </w:rPr>
        <w:t xml:space="preserve"> This continual movement to take control of our health is a powerful force within health and social care.</w:t>
      </w:r>
    </w:p>
    <w:p w14:paraId="0DE1CC5F" w14:textId="1E7BDE39" w:rsidR="006066EF" w:rsidRPr="004C7FFA" w:rsidRDefault="00132A52">
      <w:pPr>
        <w:rPr>
          <w:rFonts w:ascii="Arial" w:hAnsi="Arial" w:cs="Arial"/>
          <w:sz w:val="24"/>
          <w:szCs w:val="24"/>
        </w:rPr>
      </w:pPr>
      <w:r w:rsidRPr="004C7FFA">
        <w:rPr>
          <w:rFonts w:ascii="Arial" w:hAnsi="Arial" w:cs="Arial"/>
          <w:sz w:val="24"/>
          <w:szCs w:val="24"/>
        </w:rPr>
        <w:t>F</w:t>
      </w:r>
      <w:r w:rsidR="00796584" w:rsidRPr="004C7FFA">
        <w:rPr>
          <w:rFonts w:ascii="Arial" w:hAnsi="Arial" w:cs="Arial"/>
          <w:sz w:val="24"/>
          <w:szCs w:val="24"/>
        </w:rPr>
        <w:t xml:space="preserve">or people to choose the most suitable </w:t>
      </w:r>
      <w:r w:rsidR="00AE0B6C" w:rsidRPr="004C7FFA">
        <w:rPr>
          <w:rFonts w:ascii="Arial" w:hAnsi="Arial" w:cs="Arial"/>
          <w:sz w:val="24"/>
          <w:szCs w:val="24"/>
        </w:rPr>
        <w:t>CAM</w:t>
      </w:r>
      <w:r w:rsidR="00796584" w:rsidRPr="004C7FFA">
        <w:rPr>
          <w:rFonts w:ascii="Arial" w:hAnsi="Arial" w:cs="Arial"/>
          <w:sz w:val="24"/>
          <w:szCs w:val="24"/>
        </w:rPr>
        <w:t xml:space="preserve"> for the</w:t>
      </w:r>
      <w:r w:rsidR="00AE0B6C" w:rsidRPr="004C7FFA">
        <w:rPr>
          <w:rFonts w:ascii="Arial" w:hAnsi="Arial" w:cs="Arial"/>
          <w:sz w:val="24"/>
          <w:szCs w:val="24"/>
        </w:rPr>
        <w:t>ir</w:t>
      </w:r>
      <w:r w:rsidR="00796584" w:rsidRPr="004C7FFA">
        <w:rPr>
          <w:rFonts w:ascii="Arial" w:hAnsi="Arial" w:cs="Arial"/>
          <w:sz w:val="24"/>
          <w:szCs w:val="24"/>
        </w:rPr>
        <w:t xml:space="preserve"> need</w:t>
      </w:r>
      <w:r w:rsidRPr="004C7FFA">
        <w:rPr>
          <w:rFonts w:ascii="Arial" w:hAnsi="Arial" w:cs="Arial"/>
          <w:sz w:val="24"/>
          <w:szCs w:val="24"/>
        </w:rPr>
        <w:t>s</w:t>
      </w:r>
      <w:r w:rsidR="00230890" w:rsidRPr="004C7FFA">
        <w:rPr>
          <w:rFonts w:ascii="Arial" w:hAnsi="Arial" w:cs="Arial"/>
          <w:sz w:val="24"/>
          <w:szCs w:val="24"/>
        </w:rPr>
        <w:t>,</w:t>
      </w:r>
      <w:r w:rsidR="00796584" w:rsidRPr="004C7FFA">
        <w:rPr>
          <w:rFonts w:ascii="Arial" w:hAnsi="Arial" w:cs="Arial"/>
          <w:sz w:val="24"/>
          <w:szCs w:val="24"/>
        </w:rPr>
        <w:t xml:space="preserve"> they must first </w:t>
      </w:r>
      <w:r w:rsidR="00230890" w:rsidRPr="004C7FFA">
        <w:rPr>
          <w:rFonts w:ascii="Arial" w:hAnsi="Arial" w:cs="Arial"/>
          <w:sz w:val="24"/>
          <w:szCs w:val="24"/>
        </w:rPr>
        <w:t>ascertain</w:t>
      </w:r>
      <w:r w:rsidR="00796584" w:rsidRPr="004C7FFA">
        <w:rPr>
          <w:rFonts w:ascii="Arial" w:hAnsi="Arial" w:cs="Arial"/>
          <w:sz w:val="24"/>
          <w:szCs w:val="24"/>
        </w:rPr>
        <w:t xml:space="preserve"> which discipline they believe is likely to give them the best outcome</w:t>
      </w:r>
      <w:r w:rsidR="0006706D" w:rsidRPr="004C7FFA">
        <w:rPr>
          <w:rFonts w:ascii="Arial" w:hAnsi="Arial" w:cs="Arial"/>
          <w:sz w:val="24"/>
          <w:szCs w:val="24"/>
        </w:rPr>
        <w:t>.</w:t>
      </w:r>
      <w:r w:rsidR="004640E1" w:rsidRPr="004C7FFA">
        <w:rPr>
          <w:rFonts w:ascii="Arial" w:hAnsi="Arial" w:cs="Arial"/>
          <w:sz w:val="24"/>
          <w:szCs w:val="24"/>
        </w:rPr>
        <w:t xml:space="preserve"> </w:t>
      </w:r>
      <w:r w:rsidR="00EA38D4" w:rsidRPr="004C7FFA">
        <w:rPr>
          <w:rFonts w:ascii="Arial" w:hAnsi="Arial" w:cs="Arial"/>
          <w:sz w:val="24"/>
          <w:szCs w:val="24"/>
        </w:rPr>
        <w:t>Apart from osteopathy and chiropractic treatments</w:t>
      </w:r>
      <w:r w:rsidR="00CD098E" w:rsidRPr="004C7FFA">
        <w:rPr>
          <w:rFonts w:ascii="Arial" w:hAnsi="Arial" w:cs="Arial"/>
          <w:sz w:val="24"/>
          <w:szCs w:val="24"/>
        </w:rPr>
        <w:t xml:space="preserve"> which are</w:t>
      </w:r>
      <w:r w:rsidR="009A1BB6" w:rsidRPr="004C7FFA">
        <w:rPr>
          <w:rFonts w:ascii="Arial" w:hAnsi="Arial" w:cs="Arial"/>
          <w:sz w:val="24"/>
          <w:szCs w:val="24"/>
        </w:rPr>
        <w:t xml:space="preserve"> </w:t>
      </w:r>
      <w:r w:rsidR="00393836" w:rsidRPr="004C7FFA">
        <w:rPr>
          <w:rFonts w:ascii="Arial" w:hAnsi="Arial" w:cs="Arial"/>
          <w:sz w:val="24"/>
          <w:szCs w:val="24"/>
        </w:rPr>
        <w:t xml:space="preserve">regulated by </w:t>
      </w:r>
      <w:r w:rsidR="004D035A" w:rsidRPr="004C7FFA">
        <w:rPr>
          <w:rFonts w:ascii="Arial" w:hAnsi="Arial" w:cs="Arial"/>
          <w:sz w:val="24"/>
          <w:szCs w:val="24"/>
        </w:rPr>
        <w:t>law</w:t>
      </w:r>
      <w:r w:rsidR="00EA38D4" w:rsidRPr="004C7FFA">
        <w:rPr>
          <w:rFonts w:ascii="Arial" w:hAnsi="Arial" w:cs="Arial"/>
          <w:sz w:val="24"/>
          <w:szCs w:val="24"/>
        </w:rPr>
        <w:t xml:space="preserve">, </w:t>
      </w:r>
      <w:r w:rsidR="004D035A" w:rsidRPr="004C7FFA">
        <w:rPr>
          <w:rFonts w:ascii="Arial" w:hAnsi="Arial" w:cs="Arial"/>
          <w:sz w:val="24"/>
          <w:szCs w:val="24"/>
        </w:rPr>
        <w:t xml:space="preserve">the vast </w:t>
      </w:r>
      <w:r w:rsidR="00947B8B" w:rsidRPr="004C7FFA">
        <w:rPr>
          <w:rFonts w:ascii="Arial" w:hAnsi="Arial" w:cs="Arial"/>
          <w:sz w:val="24"/>
          <w:szCs w:val="24"/>
        </w:rPr>
        <w:t xml:space="preserve">majority of </w:t>
      </w:r>
      <w:r w:rsidR="0006706D" w:rsidRPr="004C7FFA">
        <w:rPr>
          <w:rFonts w:ascii="Arial" w:hAnsi="Arial" w:cs="Arial"/>
          <w:sz w:val="24"/>
          <w:szCs w:val="24"/>
        </w:rPr>
        <w:t>CAM</w:t>
      </w:r>
      <w:r w:rsidR="003D2923" w:rsidRPr="004C7FFA">
        <w:rPr>
          <w:rFonts w:ascii="Arial" w:hAnsi="Arial" w:cs="Arial"/>
          <w:sz w:val="24"/>
          <w:szCs w:val="24"/>
        </w:rPr>
        <w:t>’s</w:t>
      </w:r>
      <w:r w:rsidR="0006706D" w:rsidRPr="004C7FFA">
        <w:rPr>
          <w:rFonts w:ascii="Arial" w:hAnsi="Arial" w:cs="Arial"/>
          <w:sz w:val="24"/>
          <w:szCs w:val="24"/>
        </w:rPr>
        <w:t xml:space="preserve"> </w:t>
      </w:r>
      <w:r w:rsidR="00C22AFA" w:rsidRPr="004C7FFA">
        <w:rPr>
          <w:rFonts w:ascii="Arial" w:hAnsi="Arial" w:cs="Arial"/>
          <w:sz w:val="24"/>
          <w:szCs w:val="24"/>
        </w:rPr>
        <w:t xml:space="preserve">have no legal body to regulate how they </w:t>
      </w:r>
      <w:r w:rsidR="00463577" w:rsidRPr="004C7FFA">
        <w:rPr>
          <w:rFonts w:ascii="Arial" w:hAnsi="Arial" w:cs="Arial"/>
          <w:sz w:val="24"/>
          <w:szCs w:val="24"/>
        </w:rPr>
        <w:t xml:space="preserve">conduct themselves or </w:t>
      </w:r>
      <w:r w:rsidR="001A7930" w:rsidRPr="004C7FFA">
        <w:rPr>
          <w:rFonts w:ascii="Arial" w:hAnsi="Arial" w:cs="Arial"/>
          <w:sz w:val="24"/>
          <w:szCs w:val="24"/>
        </w:rPr>
        <w:t xml:space="preserve">how they </w:t>
      </w:r>
      <w:r w:rsidR="00C22AFA" w:rsidRPr="004C7FFA">
        <w:rPr>
          <w:rFonts w:ascii="Arial" w:hAnsi="Arial" w:cs="Arial"/>
          <w:sz w:val="24"/>
          <w:szCs w:val="24"/>
        </w:rPr>
        <w:t>perform treatments on the general public</w:t>
      </w:r>
      <w:r w:rsidR="00983004" w:rsidRPr="004C7FFA">
        <w:rPr>
          <w:rFonts w:ascii="Arial" w:hAnsi="Arial" w:cs="Arial"/>
          <w:sz w:val="24"/>
          <w:szCs w:val="24"/>
        </w:rPr>
        <w:t xml:space="preserve">. However, some of the </w:t>
      </w:r>
      <w:r w:rsidR="001A7930" w:rsidRPr="004C7FFA">
        <w:rPr>
          <w:rFonts w:ascii="Arial" w:hAnsi="Arial" w:cs="Arial"/>
          <w:sz w:val="24"/>
          <w:szCs w:val="24"/>
        </w:rPr>
        <w:t>CAM’</w:t>
      </w:r>
      <w:r w:rsidR="00B60199" w:rsidRPr="004C7FFA">
        <w:rPr>
          <w:rFonts w:ascii="Arial" w:hAnsi="Arial" w:cs="Arial"/>
          <w:sz w:val="24"/>
          <w:szCs w:val="24"/>
        </w:rPr>
        <w:t>s organisations</w:t>
      </w:r>
      <w:r w:rsidR="00983004" w:rsidRPr="004C7FFA">
        <w:rPr>
          <w:rFonts w:ascii="Arial" w:hAnsi="Arial" w:cs="Arial"/>
          <w:sz w:val="24"/>
          <w:szCs w:val="24"/>
        </w:rPr>
        <w:t xml:space="preserve"> opt for self</w:t>
      </w:r>
      <w:r w:rsidR="00E10104" w:rsidRPr="004C7FFA">
        <w:rPr>
          <w:rFonts w:ascii="Arial" w:hAnsi="Arial" w:cs="Arial"/>
          <w:sz w:val="24"/>
          <w:szCs w:val="24"/>
        </w:rPr>
        <w:t>-regulation</w:t>
      </w:r>
      <w:r w:rsidR="00B60199" w:rsidRPr="004C7FFA">
        <w:rPr>
          <w:rFonts w:ascii="Arial" w:hAnsi="Arial" w:cs="Arial"/>
          <w:sz w:val="24"/>
          <w:szCs w:val="24"/>
        </w:rPr>
        <w:t xml:space="preserve">, in which they </w:t>
      </w:r>
      <w:r w:rsidR="0085391E" w:rsidRPr="004C7FFA">
        <w:rPr>
          <w:rFonts w:ascii="Arial" w:hAnsi="Arial" w:cs="Arial"/>
          <w:sz w:val="24"/>
          <w:szCs w:val="24"/>
        </w:rPr>
        <w:t>only</w:t>
      </w:r>
      <w:r w:rsidR="00E10104" w:rsidRPr="004C7FFA">
        <w:rPr>
          <w:rFonts w:ascii="Arial" w:hAnsi="Arial" w:cs="Arial"/>
          <w:sz w:val="24"/>
          <w:szCs w:val="24"/>
        </w:rPr>
        <w:t xml:space="preserve"> </w:t>
      </w:r>
      <w:r w:rsidR="0006706D" w:rsidRPr="004C7FFA">
        <w:rPr>
          <w:rFonts w:ascii="Arial" w:hAnsi="Arial" w:cs="Arial"/>
          <w:sz w:val="24"/>
          <w:szCs w:val="24"/>
        </w:rPr>
        <w:t>register</w:t>
      </w:r>
      <w:r w:rsidR="0085391E" w:rsidRPr="004C7FFA">
        <w:rPr>
          <w:rFonts w:ascii="Arial" w:hAnsi="Arial" w:cs="Arial"/>
          <w:sz w:val="24"/>
          <w:szCs w:val="24"/>
        </w:rPr>
        <w:t xml:space="preserve"> qualified therapist</w:t>
      </w:r>
      <w:r w:rsidR="009B1A11" w:rsidRPr="004C7FFA">
        <w:rPr>
          <w:rFonts w:ascii="Arial" w:hAnsi="Arial" w:cs="Arial"/>
          <w:sz w:val="24"/>
          <w:szCs w:val="24"/>
        </w:rPr>
        <w:t>. This type of</w:t>
      </w:r>
      <w:r w:rsidR="00425CA9" w:rsidRPr="004C7FFA">
        <w:rPr>
          <w:rFonts w:ascii="Arial" w:hAnsi="Arial" w:cs="Arial"/>
          <w:sz w:val="24"/>
          <w:szCs w:val="24"/>
        </w:rPr>
        <w:t xml:space="preserve"> registration process for like</w:t>
      </w:r>
      <w:r w:rsidR="009B1A11" w:rsidRPr="004C7FFA">
        <w:rPr>
          <w:rFonts w:ascii="Arial" w:hAnsi="Arial" w:cs="Arial"/>
          <w:sz w:val="24"/>
          <w:szCs w:val="24"/>
        </w:rPr>
        <w:t>-</w:t>
      </w:r>
      <w:r w:rsidR="00425CA9" w:rsidRPr="004C7FFA">
        <w:rPr>
          <w:rFonts w:ascii="Arial" w:hAnsi="Arial" w:cs="Arial"/>
          <w:sz w:val="24"/>
          <w:szCs w:val="24"/>
        </w:rPr>
        <w:t xml:space="preserve">minded </w:t>
      </w:r>
      <w:r w:rsidR="009B1A11" w:rsidRPr="004C7FFA">
        <w:rPr>
          <w:rFonts w:ascii="Arial" w:hAnsi="Arial" w:cs="Arial"/>
          <w:sz w:val="24"/>
          <w:szCs w:val="24"/>
        </w:rPr>
        <w:t xml:space="preserve">qualified </w:t>
      </w:r>
      <w:r w:rsidR="00425CA9" w:rsidRPr="004C7FFA">
        <w:rPr>
          <w:rFonts w:ascii="Arial" w:hAnsi="Arial" w:cs="Arial"/>
          <w:sz w:val="24"/>
          <w:szCs w:val="24"/>
        </w:rPr>
        <w:t>professional</w:t>
      </w:r>
      <w:r w:rsidR="009B1A11" w:rsidRPr="004C7FFA">
        <w:rPr>
          <w:rFonts w:ascii="Arial" w:hAnsi="Arial" w:cs="Arial"/>
          <w:sz w:val="24"/>
          <w:szCs w:val="24"/>
        </w:rPr>
        <w:t>s</w:t>
      </w:r>
      <w:r w:rsidR="00425CA9" w:rsidRPr="004C7FFA">
        <w:rPr>
          <w:rFonts w:ascii="Arial" w:hAnsi="Arial" w:cs="Arial"/>
          <w:sz w:val="24"/>
          <w:szCs w:val="24"/>
        </w:rPr>
        <w:t xml:space="preserve"> </w:t>
      </w:r>
      <w:r w:rsidR="00F04B93" w:rsidRPr="004C7FFA">
        <w:rPr>
          <w:rFonts w:ascii="Arial" w:hAnsi="Arial" w:cs="Arial"/>
          <w:sz w:val="24"/>
          <w:szCs w:val="24"/>
        </w:rPr>
        <w:t xml:space="preserve">will have a code of </w:t>
      </w:r>
      <w:r w:rsidR="00F1608A" w:rsidRPr="004C7FFA">
        <w:rPr>
          <w:rFonts w:ascii="Arial" w:hAnsi="Arial" w:cs="Arial"/>
          <w:sz w:val="24"/>
          <w:szCs w:val="24"/>
        </w:rPr>
        <w:t>practice</w:t>
      </w:r>
      <w:r w:rsidR="00425CA9" w:rsidRPr="004C7FFA">
        <w:rPr>
          <w:rFonts w:ascii="Arial" w:hAnsi="Arial" w:cs="Arial"/>
          <w:sz w:val="24"/>
          <w:szCs w:val="24"/>
        </w:rPr>
        <w:t xml:space="preserve"> </w:t>
      </w:r>
      <w:r w:rsidR="00F04B93" w:rsidRPr="004C7FFA">
        <w:rPr>
          <w:rFonts w:ascii="Arial" w:hAnsi="Arial" w:cs="Arial"/>
          <w:sz w:val="24"/>
          <w:szCs w:val="24"/>
        </w:rPr>
        <w:t xml:space="preserve">to which they will follow and produce a </w:t>
      </w:r>
      <w:r w:rsidR="00425CA9" w:rsidRPr="004C7FFA">
        <w:rPr>
          <w:rFonts w:ascii="Arial" w:hAnsi="Arial" w:cs="Arial"/>
          <w:sz w:val="24"/>
          <w:szCs w:val="24"/>
        </w:rPr>
        <w:t xml:space="preserve">professional </w:t>
      </w:r>
      <w:r w:rsidR="00F04B93" w:rsidRPr="004C7FFA">
        <w:rPr>
          <w:rFonts w:ascii="Arial" w:hAnsi="Arial" w:cs="Arial"/>
          <w:sz w:val="24"/>
          <w:szCs w:val="24"/>
        </w:rPr>
        <w:t>service</w:t>
      </w:r>
      <w:r w:rsidR="00425CA9" w:rsidRPr="004C7FFA">
        <w:rPr>
          <w:rFonts w:ascii="Arial" w:hAnsi="Arial" w:cs="Arial"/>
          <w:sz w:val="24"/>
          <w:szCs w:val="24"/>
        </w:rPr>
        <w:t xml:space="preserve">. </w:t>
      </w:r>
      <w:r w:rsidR="00EA0D18" w:rsidRPr="004C7FFA">
        <w:rPr>
          <w:rFonts w:ascii="Arial" w:hAnsi="Arial" w:cs="Arial"/>
          <w:sz w:val="24"/>
          <w:szCs w:val="24"/>
        </w:rPr>
        <w:t>In registering</w:t>
      </w:r>
      <w:r w:rsidR="00974791" w:rsidRPr="004C7FFA">
        <w:rPr>
          <w:rFonts w:ascii="Arial" w:hAnsi="Arial" w:cs="Arial"/>
          <w:sz w:val="24"/>
          <w:szCs w:val="24"/>
        </w:rPr>
        <w:t>,</w:t>
      </w:r>
      <w:r w:rsidR="00EA0D18" w:rsidRPr="004C7FFA">
        <w:rPr>
          <w:rFonts w:ascii="Arial" w:hAnsi="Arial" w:cs="Arial"/>
          <w:sz w:val="24"/>
          <w:szCs w:val="24"/>
        </w:rPr>
        <w:t xml:space="preserve"> th</w:t>
      </w:r>
      <w:r w:rsidR="0043552F" w:rsidRPr="004C7FFA">
        <w:rPr>
          <w:rFonts w:ascii="Arial" w:hAnsi="Arial" w:cs="Arial"/>
          <w:sz w:val="24"/>
          <w:szCs w:val="24"/>
        </w:rPr>
        <w:t xml:space="preserve">is can give the prospective </w:t>
      </w:r>
      <w:r w:rsidR="007F313D" w:rsidRPr="004C7FFA">
        <w:rPr>
          <w:rFonts w:ascii="Arial" w:hAnsi="Arial" w:cs="Arial"/>
          <w:sz w:val="24"/>
          <w:szCs w:val="24"/>
        </w:rPr>
        <w:t>client</w:t>
      </w:r>
      <w:r w:rsidR="00596A19" w:rsidRPr="004C7FFA">
        <w:rPr>
          <w:rFonts w:ascii="Arial" w:hAnsi="Arial" w:cs="Arial"/>
          <w:sz w:val="24"/>
          <w:szCs w:val="24"/>
        </w:rPr>
        <w:t xml:space="preserve"> the</w:t>
      </w:r>
      <w:r w:rsidR="0043552F" w:rsidRPr="004C7FFA">
        <w:rPr>
          <w:rFonts w:ascii="Arial" w:hAnsi="Arial" w:cs="Arial"/>
          <w:sz w:val="24"/>
          <w:szCs w:val="24"/>
        </w:rPr>
        <w:t xml:space="preserve"> confidence</w:t>
      </w:r>
      <w:r w:rsidR="007F313D" w:rsidRPr="004C7FFA">
        <w:rPr>
          <w:rFonts w:ascii="Arial" w:hAnsi="Arial" w:cs="Arial"/>
          <w:sz w:val="24"/>
          <w:szCs w:val="24"/>
        </w:rPr>
        <w:t xml:space="preserve"> and the necessary reassurance</w:t>
      </w:r>
      <w:r w:rsidR="00596A19" w:rsidRPr="004C7FFA">
        <w:rPr>
          <w:rFonts w:ascii="Arial" w:hAnsi="Arial" w:cs="Arial"/>
          <w:sz w:val="24"/>
          <w:szCs w:val="24"/>
        </w:rPr>
        <w:t xml:space="preserve"> that the </w:t>
      </w:r>
      <w:r w:rsidR="00F74963" w:rsidRPr="004C7FFA">
        <w:rPr>
          <w:rFonts w:ascii="Arial" w:hAnsi="Arial" w:cs="Arial"/>
          <w:sz w:val="24"/>
          <w:szCs w:val="24"/>
        </w:rPr>
        <w:t>complementary or alter</w:t>
      </w:r>
      <w:r w:rsidR="00244BA0" w:rsidRPr="004C7FFA">
        <w:rPr>
          <w:rFonts w:ascii="Arial" w:hAnsi="Arial" w:cs="Arial"/>
          <w:sz w:val="24"/>
          <w:szCs w:val="24"/>
        </w:rPr>
        <w:t>n</w:t>
      </w:r>
      <w:r w:rsidR="00F74963" w:rsidRPr="004C7FFA">
        <w:rPr>
          <w:rFonts w:ascii="Arial" w:hAnsi="Arial" w:cs="Arial"/>
          <w:sz w:val="24"/>
          <w:szCs w:val="24"/>
        </w:rPr>
        <w:t>ative therapy and therapist are best suited</w:t>
      </w:r>
      <w:r w:rsidR="00244BA0" w:rsidRPr="004C7FFA">
        <w:rPr>
          <w:rFonts w:ascii="Arial" w:hAnsi="Arial" w:cs="Arial"/>
          <w:sz w:val="24"/>
          <w:szCs w:val="24"/>
        </w:rPr>
        <w:t xml:space="preserve"> </w:t>
      </w:r>
      <w:r w:rsidR="00FC146C" w:rsidRPr="004C7FFA">
        <w:rPr>
          <w:rFonts w:ascii="Arial" w:hAnsi="Arial" w:cs="Arial"/>
          <w:sz w:val="24"/>
          <w:szCs w:val="24"/>
        </w:rPr>
        <w:t xml:space="preserve">to </w:t>
      </w:r>
      <w:r w:rsidR="00244BA0" w:rsidRPr="004C7FFA">
        <w:rPr>
          <w:rFonts w:ascii="Arial" w:hAnsi="Arial" w:cs="Arial"/>
          <w:sz w:val="24"/>
          <w:szCs w:val="24"/>
        </w:rPr>
        <w:t>carry out treatment</w:t>
      </w:r>
      <w:r w:rsidR="00FC146C" w:rsidRPr="004C7FFA">
        <w:rPr>
          <w:rFonts w:ascii="Arial" w:hAnsi="Arial" w:cs="Arial"/>
          <w:sz w:val="24"/>
          <w:szCs w:val="24"/>
        </w:rPr>
        <w:t>.</w:t>
      </w:r>
      <w:r w:rsidR="00862DDA" w:rsidRPr="004C7FFA">
        <w:rPr>
          <w:rFonts w:ascii="Arial" w:hAnsi="Arial" w:cs="Arial"/>
          <w:sz w:val="24"/>
          <w:szCs w:val="24"/>
        </w:rPr>
        <w:t xml:space="preserve"> </w:t>
      </w:r>
      <w:r w:rsidR="00820DC7" w:rsidRPr="004C7FFA">
        <w:rPr>
          <w:rFonts w:ascii="Arial" w:hAnsi="Arial" w:cs="Arial"/>
          <w:sz w:val="24"/>
          <w:szCs w:val="24"/>
        </w:rPr>
        <w:t>According</w:t>
      </w:r>
      <w:r w:rsidR="00763B0B" w:rsidRPr="004C7FFA">
        <w:rPr>
          <w:rFonts w:ascii="Arial" w:hAnsi="Arial" w:cs="Arial"/>
          <w:sz w:val="24"/>
          <w:szCs w:val="24"/>
        </w:rPr>
        <w:t xml:space="preserve"> to </w:t>
      </w:r>
      <w:r w:rsidR="004A44F9" w:rsidRPr="004C7FFA">
        <w:rPr>
          <w:rFonts w:ascii="Arial" w:hAnsi="Arial" w:cs="Arial"/>
          <w:sz w:val="24"/>
          <w:szCs w:val="24"/>
        </w:rPr>
        <w:fldChar w:fldCharType="begin"/>
      </w:r>
      <w:r w:rsidR="00264F37" w:rsidRPr="004C7FFA">
        <w:rPr>
          <w:rFonts w:ascii="Arial" w:hAnsi="Arial" w:cs="Arial"/>
          <w:sz w:val="24"/>
          <w:szCs w:val="24"/>
        </w:rPr>
        <w:instrText xml:space="preserve"> ADDIN ZOTERO_ITEM CSL_CITATION {"citationID":"EPJJGf7J","properties":{"formattedCitation":"(Parliament CAM, 2020)","plainCitation":"(Parliament CAM, 2020)","dontUpdate":true,"noteIndex":0},"citationItems":[{"id":910,"uris":["http://zotero.org/users/local/zSTPt6Bp/items/2LHRXYNR"],"uri":["http://zotero.org/users/local/zSTPt6Bp/items/2LHRXYNR"],"itemData":{"id":910,"type":"webpage","title":"House of Lords - Science and Technology - Sixth Report","URL":"https://publications.parliament.uk/pa/ld199900/ldselect/ldsctech/123/12309.htm","author":[{"family":"Parliament CAM","given":""}],"accessed":{"date-parts":[["2020",8,28]]},"issued":{"date-parts":[["2020"]]}}}],"schema":"https://github.com/citation-style-language/schema/raw/master/csl-citation.json"} </w:instrText>
      </w:r>
      <w:r w:rsidR="004A44F9" w:rsidRPr="004C7FFA">
        <w:rPr>
          <w:rFonts w:ascii="Arial" w:hAnsi="Arial" w:cs="Arial"/>
          <w:sz w:val="24"/>
          <w:szCs w:val="24"/>
        </w:rPr>
        <w:fldChar w:fldCharType="separate"/>
      </w:r>
      <w:r w:rsidR="004A44F9" w:rsidRPr="004C7FFA">
        <w:rPr>
          <w:rFonts w:ascii="Arial" w:hAnsi="Arial" w:cs="Arial"/>
          <w:sz w:val="24"/>
          <w:szCs w:val="24"/>
        </w:rPr>
        <w:t>Parliament</w:t>
      </w:r>
      <w:r w:rsidR="004C3D95" w:rsidRPr="004C7FFA">
        <w:rPr>
          <w:rFonts w:ascii="Arial" w:hAnsi="Arial" w:cs="Arial"/>
          <w:sz w:val="24"/>
          <w:szCs w:val="24"/>
        </w:rPr>
        <w:t xml:space="preserve"> UK</w:t>
      </w:r>
      <w:r w:rsidR="004A44F9" w:rsidRPr="004C7FFA">
        <w:rPr>
          <w:rFonts w:ascii="Arial" w:hAnsi="Arial" w:cs="Arial"/>
          <w:sz w:val="24"/>
          <w:szCs w:val="24"/>
        </w:rPr>
        <w:t xml:space="preserve"> </w:t>
      </w:r>
      <w:r w:rsidR="004C3D95" w:rsidRPr="004C7FFA">
        <w:rPr>
          <w:rFonts w:ascii="Arial" w:hAnsi="Arial" w:cs="Arial"/>
          <w:sz w:val="24"/>
          <w:szCs w:val="24"/>
        </w:rPr>
        <w:t>(</w:t>
      </w:r>
      <w:r w:rsidR="004A44F9" w:rsidRPr="004C7FFA">
        <w:rPr>
          <w:rFonts w:ascii="Arial" w:hAnsi="Arial" w:cs="Arial"/>
          <w:sz w:val="24"/>
          <w:szCs w:val="24"/>
        </w:rPr>
        <w:t>2020)</w:t>
      </w:r>
      <w:r w:rsidR="004A44F9" w:rsidRPr="004C7FFA">
        <w:rPr>
          <w:rFonts w:ascii="Arial" w:hAnsi="Arial" w:cs="Arial"/>
          <w:sz w:val="24"/>
          <w:szCs w:val="24"/>
        </w:rPr>
        <w:fldChar w:fldCharType="end"/>
      </w:r>
      <w:r w:rsidR="004C3D95" w:rsidRPr="004C7FFA">
        <w:rPr>
          <w:rFonts w:ascii="Arial" w:hAnsi="Arial" w:cs="Arial"/>
          <w:sz w:val="24"/>
          <w:szCs w:val="24"/>
        </w:rPr>
        <w:t>,</w:t>
      </w:r>
      <w:r w:rsidR="00763B0B" w:rsidRPr="004C7FFA">
        <w:rPr>
          <w:rFonts w:ascii="Arial" w:hAnsi="Arial" w:cs="Arial"/>
          <w:sz w:val="24"/>
          <w:szCs w:val="24"/>
        </w:rPr>
        <w:t xml:space="preserve"> </w:t>
      </w:r>
      <w:r w:rsidR="00801F1C" w:rsidRPr="004C7FFA">
        <w:rPr>
          <w:rFonts w:ascii="Arial" w:hAnsi="Arial" w:cs="Arial"/>
          <w:sz w:val="24"/>
          <w:szCs w:val="24"/>
        </w:rPr>
        <w:t xml:space="preserve">it </w:t>
      </w:r>
      <w:r w:rsidR="00554D12" w:rsidRPr="004C7FFA">
        <w:rPr>
          <w:rFonts w:ascii="Arial" w:hAnsi="Arial" w:cs="Arial"/>
          <w:sz w:val="24"/>
          <w:szCs w:val="24"/>
        </w:rPr>
        <w:t>could be</w:t>
      </w:r>
      <w:r w:rsidR="00801F1C" w:rsidRPr="004C7FFA">
        <w:rPr>
          <w:rFonts w:ascii="Arial" w:hAnsi="Arial" w:cs="Arial"/>
          <w:sz w:val="24"/>
          <w:szCs w:val="24"/>
        </w:rPr>
        <w:t xml:space="preserve"> </w:t>
      </w:r>
      <w:r w:rsidR="00763B0B" w:rsidRPr="004C7FFA">
        <w:rPr>
          <w:rFonts w:ascii="Arial" w:hAnsi="Arial" w:cs="Arial"/>
          <w:sz w:val="24"/>
          <w:szCs w:val="24"/>
        </w:rPr>
        <w:t>advisable for those large</w:t>
      </w:r>
      <w:r w:rsidR="00801F1C" w:rsidRPr="004C7FFA">
        <w:rPr>
          <w:rFonts w:ascii="Arial" w:hAnsi="Arial" w:cs="Arial"/>
          <w:sz w:val="24"/>
          <w:szCs w:val="24"/>
        </w:rPr>
        <w:t>r</w:t>
      </w:r>
      <w:r w:rsidR="00763B0B" w:rsidRPr="004C7FFA">
        <w:rPr>
          <w:rFonts w:ascii="Arial" w:hAnsi="Arial" w:cs="Arial"/>
          <w:sz w:val="24"/>
          <w:szCs w:val="24"/>
        </w:rPr>
        <w:t xml:space="preserve"> professional bodies to gain stat</w:t>
      </w:r>
      <w:r w:rsidR="00B27001" w:rsidRPr="004C7FFA">
        <w:rPr>
          <w:rFonts w:ascii="Arial" w:hAnsi="Arial" w:cs="Arial"/>
          <w:sz w:val="24"/>
          <w:szCs w:val="24"/>
        </w:rPr>
        <w:t>utory</w:t>
      </w:r>
      <w:r w:rsidR="00763B0B" w:rsidRPr="004C7FFA">
        <w:rPr>
          <w:rFonts w:ascii="Arial" w:hAnsi="Arial" w:cs="Arial"/>
          <w:sz w:val="24"/>
          <w:szCs w:val="24"/>
        </w:rPr>
        <w:t xml:space="preserve"> self</w:t>
      </w:r>
      <w:r w:rsidR="00B27001" w:rsidRPr="004C7FFA">
        <w:rPr>
          <w:rFonts w:ascii="Arial" w:hAnsi="Arial" w:cs="Arial"/>
          <w:sz w:val="24"/>
          <w:szCs w:val="24"/>
        </w:rPr>
        <w:t>-</w:t>
      </w:r>
      <w:r w:rsidR="00763B0B" w:rsidRPr="004C7FFA">
        <w:rPr>
          <w:rFonts w:ascii="Arial" w:hAnsi="Arial" w:cs="Arial"/>
          <w:sz w:val="24"/>
          <w:szCs w:val="24"/>
        </w:rPr>
        <w:t xml:space="preserve">regulation </w:t>
      </w:r>
      <w:r w:rsidR="009076D0" w:rsidRPr="004C7FFA">
        <w:rPr>
          <w:rFonts w:ascii="Arial" w:hAnsi="Arial" w:cs="Arial"/>
          <w:sz w:val="24"/>
          <w:szCs w:val="24"/>
        </w:rPr>
        <w:t>as</w:t>
      </w:r>
      <w:r w:rsidR="00763B0B" w:rsidRPr="004C7FFA">
        <w:rPr>
          <w:rFonts w:ascii="Arial" w:hAnsi="Arial" w:cs="Arial"/>
          <w:sz w:val="24"/>
          <w:szCs w:val="24"/>
        </w:rPr>
        <w:t xml:space="preserve"> this could elevate the</w:t>
      </w:r>
      <w:r w:rsidR="009076D0" w:rsidRPr="004C7FFA">
        <w:rPr>
          <w:rFonts w:ascii="Arial" w:hAnsi="Arial" w:cs="Arial"/>
          <w:sz w:val="24"/>
          <w:szCs w:val="24"/>
        </w:rPr>
        <w:t>ir</w:t>
      </w:r>
      <w:r w:rsidR="00763B0B" w:rsidRPr="004C7FFA">
        <w:rPr>
          <w:rFonts w:ascii="Arial" w:hAnsi="Arial" w:cs="Arial"/>
          <w:sz w:val="24"/>
          <w:szCs w:val="24"/>
        </w:rPr>
        <w:t xml:space="preserve"> professional status.</w:t>
      </w:r>
    </w:p>
    <w:p w14:paraId="36E47DA7" w14:textId="6A6DB4CF" w:rsidR="0006706D" w:rsidRPr="004C7FFA" w:rsidRDefault="00E53DC6">
      <w:pPr>
        <w:rPr>
          <w:rFonts w:ascii="Arial" w:hAnsi="Arial" w:cs="Arial"/>
          <w:sz w:val="24"/>
          <w:szCs w:val="24"/>
        </w:rPr>
      </w:pPr>
      <w:r w:rsidRPr="004C7FFA">
        <w:rPr>
          <w:rFonts w:ascii="Arial" w:hAnsi="Arial" w:cs="Arial"/>
          <w:sz w:val="24"/>
          <w:szCs w:val="24"/>
        </w:rPr>
        <w:t>T</w:t>
      </w:r>
      <w:r w:rsidR="003A3C25" w:rsidRPr="004C7FFA">
        <w:rPr>
          <w:rFonts w:ascii="Arial" w:hAnsi="Arial" w:cs="Arial"/>
          <w:sz w:val="24"/>
          <w:szCs w:val="24"/>
        </w:rPr>
        <w:t xml:space="preserve">his report will look at </w:t>
      </w:r>
      <w:r w:rsidR="0011598A" w:rsidRPr="004C7FFA">
        <w:rPr>
          <w:rFonts w:ascii="Arial" w:hAnsi="Arial" w:cs="Arial"/>
          <w:sz w:val="24"/>
          <w:szCs w:val="24"/>
        </w:rPr>
        <w:t>three</w:t>
      </w:r>
      <w:r w:rsidR="003A3C25" w:rsidRPr="004C7FFA">
        <w:rPr>
          <w:rFonts w:ascii="Arial" w:hAnsi="Arial" w:cs="Arial"/>
          <w:sz w:val="24"/>
          <w:szCs w:val="24"/>
        </w:rPr>
        <w:t xml:space="preserve"> </w:t>
      </w:r>
      <w:r w:rsidRPr="004C7FFA">
        <w:rPr>
          <w:rFonts w:ascii="Arial" w:hAnsi="Arial" w:cs="Arial"/>
          <w:sz w:val="24"/>
          <w:szCs w:val="24"/>
        </w:rPr>
        <w:t xml:space="preserve">CAM’s </w:t>
      </w:r>
      <w:r w:rsidR="003A3C25" w:rsidRPr="004C7FFA">
        <w:rPr>
          <w:rFonts w:ascii="Arial" w:hAnsi="Arial" w:cs="Arial"/>
          <w:sz w:val="24"/>
          <w:szCs w:val="24"/>
        </w:rPr>
        <w:t>to see if they are regulated</w:t>
      </w:r>
      <w:r w:rsidR="00820DC7" w:rsidRPr="004C7FFA">
        <w:rPr>
          <w:rFonts w:ascii="Arial" w:hAnsi="Arial" w:cs="Arial"/>
          <w:sz w:val="24"/>
          <w:szCs w:val="24"/>
        </w:rPr>
        <w:t>.</w:t>
      </w:r>
    </w:p>
    <w:p w14:paraId="08EE0F0D" w14:textId="2FC40FC2" w:rsidR="009A46F2" w:rsidRDefault="009A46F2">
      <w:pPr>
        <w:rPr>
          <w:rFonts w:ascii="Arial" w:hAnsi="Arial" w:cs="Arial"/>
          <w:sz w:val="28"/>
          <w:szCs w:val="28"/>
        </w:rPr>
      </w:pPr>
    </w:p>
    <w:p w14:paraId="0F9D5B7F" w14:textId="6A6CA1D1" w:rsidR="009A46F2" w:rsidRPr="00D043A8" w:rsidRDefault="00A64F9A" w:rsidP="007450FE">
      <w:pPr>
        <w:pStyle w:val="Heading1"/>
        <w:rPr>
          <w:rFonts w:ascii="Arial Black" w:hAnsi="Arial Black"/>
          <w:color w:val="auto"/>
          <w:sz w:val="28"/>
          <w:szCs w:val="28"/>
        </w:rPr>
      </w:pPr>
      <w:bookmarkStart w:id="2" w:name="_Toc50150679"/>
      <w:r w:rsidRPr="00D043A8">
        <w:rPr>
          <w:rFonts w:ascii="Arial Black" w:hAnsi="Arial Black"/>
          <w:color w:val="auto"/>
          <w:sz w:val="28"/>
          <w:szCs w:val="28"/>
        </w:rPr>
        <w:t>ACUPUNCTURE</w:t>
      </w:r>
      <w:bookmarkEnd w:id="2"/>
    </w:p>
    <w:p w14:paraId="022B180D" w14:textId="4CB6F313" w:rsidR="009A46F2" w:rsidRPr="00FF01D5" w:rsidRDefault="00C762D3">
      <w:pPr>
        <w:rPr>
          <w:rFonts w:ascii="Arial" w:hAnsi="Arial" w:cs="Arial"/>
          <w:sz w:val="24"/>
          <w:szCs w:val="24"/>
        </w:rPr>
      </w:pPr>
      <w:r w:rsidRPr="00FF01D5">
        <w:rPr>
          <w:rFonts w:ascii="Arial" w:hAnsi="Arial" w:cs="Arial"/>
          <w:b/>
          <w:bCs/>
          <w:sz w:val="24"/>
          <w:szCs w:val="24"/>
        </w:rPr>
        <w:t>I have been using some form of CAM</w:t>
      </w:r>
      <w:r w:rsidR="006120BD" w:rsidRPr="00FF01D5">
        <w:rPr>
          <w:rFonts w:ascii="Arial" w:hAnsi="Arial" w:cs="Arial"/>
          <w:b/>
          <w:bCs/>
          <w:sz w:val="24"/>
          <w:szCs w:val="24"/>
        </w:rPr>
        <w:t xml:space="preserve">’s over </w:t>
      </w:r>
      <w:r w:rsidR="00AA3733" w:rsidRPr="00FF01D5">
        <w:rPr>
          <w:rFonts w:ascii="Arial" w:hAnsi="Arial" w:cs="Arial"/>
          <w:b/>
          <w:bCs/>
          <w:sz w:val="24"/>
          <w:szCs w:val="24"/>
        </w:rPr>
        <w:t xml:space="preserve">the past </w:t>
      </w:r>
      <w:r w:rsidR="006120BD" w:rsidRPr="00FF01D5">
        <w:rPr>
          <w:rFonts w:ascii="Arial" w:hAnsi="Arial" w:cs="Arial"/>
          <w:b/>
          <w:bCs/>
          <w:sz w:val="24"/>
          <w:szCs w:val="24"/>
        </w:rPr>
        <w:t xml:space="preserve">30 </w:t>
      </w:r>
      <w:proofErr w:type="gramStart"/>
      <w:r w:rsidR="006120BD" w:rsidRPr="00FF01D5">
        <w:rPr>
          <w:rFonts w:ascii="Arial" w:hAnsi="Arial" w:cs="Arial"/>
          <w:b/>
          <w:bCs/>
          <w:sz w:val="24"/>
          <w:szCs w:val="24"/>
        </w:rPr>
        <w:t>years</w:t>
      </w:r>
      <w:r w:rsidR="00552565" w:rsidRPr="00FF01D5">
        <w:rPr>
          <w:rFonts w:ascii="Arial" w:hAnsi="Arial" w:cs="Arial"/>
          <w:b/>
          <w:bCs/>
          <w:sz w:val="24"/>
          <w:szCs w:val="24"/>
        </w:rPr>
        <w:t>,</w:t>
      </w:r>
      <w:proofErr w:type="gramEnd"/>
      <w:r w:rsidR="00552565" w:rsidRPr="00FF01D5">
        <w:rPr>
          <w:rFonts w:ascii="Arial" w:hAnsi="Arial" w:cs="Arial"/>
          <w:b/>
          <w:bCs/>
          <w:sz w:val="24"/>
          <w:szCs w:val="24"/>
        </w:rPr>
        <w:t xml:space="preserve"> however, I </w:t>
      </w:r>
      <w:r w:rsidR="00AA3733" w:rsidRPr="00FF01D5">
        <w:rPr>
          <w:rFonts w:ascii="Arial" w:hAnsi="Arial" w:cs="Arial"/>
          <w:b/>
          <w:bCs/>
          <w:sz w:val="24"/>
          <w:szCs w:val="24"/>
        </w:rPr>
        <w:t xml:space="preserve">have </w:t>
      </w:r>
      <w:r w:rsidR="00552565" w:rsidRPr="00FF01D5">
        <w:rPr>
          <w:rFonts w:ascii="Arial" w:hAnsi="Arial" w:cs="Arial"/>
          <w:b/>
          <w:bCs/>
          <w:sz w:val="24"/>
          <w:szCs w:val="24"/>
        </w:rPr>
        <w:t>used a</w:t>
      </w:r>
      <w:r w:rsidR="00D62E4D" w:rsidRPr="00FF01D5">
        <w:rPr>
          <w:rFonts w:ascii="Arial" w:hAnsi="Arial" w:cs="Arial"/>
          <w:b/>
          <w:bCs/>
          <w:sz w:val="24"/>
          <w:szCs w:val="24"/>
        </w:rPr>
        <w:t xml:space="preserve">cupuncture </w:t>
      </w:r>
      <w:r w:rsidR="00627F8F" w:rsidRPr="00FF01D5">
        <w:rPr>
          <w:rFonts w:ascii="Arial" w:hAnsi="Arial" w:cs="Arial"/>
          <w:b/>
          <w:bCs/>
          <w:sz w:val="24"/>
          <w:szCs w:val="24"/>
        </w:rPr>
        <w:t xml:space="preserve">for </w:t>
      </w:r>
      <w:r w:rsidR="002753DF" w:rsidRPr="00FF01D5">
        <w:rPr>
          <w:rFonts w:ascii="Arial" w:hAnsi="Arial" w:cs="Arial"/>
          <w:b/>
          <w:bCs/>
          <w:sz w:val="24"/>
          <w:szCs w:val="24"/>
        </w:rPr>
        <w:t>chronic back</w:t>
      </w:r>
      <w:r w:rsidR="00260BDA" w:rsidRPr="00FF01D5">
        <w:rPr>
          <w:rFonts w:ascii="Arial" w:hAnsi="Arial" w:cs="Arial"/>
          <w:b/>
          <w:bCs/>
          <w:sz w:val="24"/>
          <w:szCs w:val="24"/>
        </w:rPr>
        <w:t xml:space="preserve">, </w:t>
      </w:r>
      <w:r w:rsidR="002753DF" w:rsidRPr="00FF01D5">
        <w:rPr>
          <w:rFonts w:ascii="Arial" w:hAnsi="Arial" w:cs="Arial"/>
          <w:b/>
          <w:bCs/>
          <w:sz w:val="24"/>
          <w:szCs w:val="24"/>
        </w:rPr>
        <w:t>knee</w:t>
      </w:r>
      <w:r w:rsidR="00161FBE" w:rsidRPr="00FF01D5">
        <w:rPr>
          <w:rFonts w:ascii="Arial" w:hAnsi="Arial" w:cs="Arial"/>
          <w:b/>
          <w:bCs/>
          <w:sz w:val="24"/>
          <w:szCs w:val="24"/>
        </w:rPr>
        <w:t xml:space="preserve"> and shoulder</w:t>
      </w:r>
      <w:r w:rsidR="002753DF" w:rsidRPr="00FF01D5">
        <w:rPr>
          <w:rFonts w:ascii="Arial" w:hAnsi="Arial" w:cs="Arial"/>
          <w:b/>
          <w:bCs/>
          <w:sz w:val="24"/>
          <w:szCs w:val="24"/>
        </w:rPr>
        <w:t xml:space="preserve"> pain</w:t>
      </w:r>
      <w:r w:rsidR="00161FBE" w:rsidRPr="00FF01D5">
        <w:rPr>
          <w:rFonts w:ascii="Arial" w:hAnsi="Arial" w:cs="Arial"/>
          <w:b/>
          <w:bCs/>
          <w:sz w:val="24"/>
          <w:szCs w:val="24"/>
        </w:rPr>
        <w:t>.</w:t>
      </w:r>
    </w:p>
    <w:p w14:paraId="1F085794" w14:textId="65FAF3E6" w:rsidR="009A46F2" w:rsidRPr="00FF01D5" w:rsidRDefault="004D1998">
      <w:pPr>
        <w:rPr>
          <w:rFonts w:ascii="Arial" w:hAnsi="Arial" w:cs="Arial"/>
          <w:sz w:val="24"/>
          <w:szCs w:val="24"/>
        </w:rPr>
      </w:pPr>
      <w:r w:rsidRPr="00FF01D5">
        <w:rPr>
          <w:rFonts w:ascii="Arial" w:hAnsi="Arial" w:cs="Arial"/>
          <w:sz w:val="24"/>
          <w:szCs w:val="24"/>
        </w:rPr>
        <w:t xml:space="preserve">According to </w:t>
      </w:r>
      <w:r w:rsidR="000D38CE" w:rsidRPr="00FF01D5">
        <w:rPr>
          <w:rFonts w:ascii="Arial" w:hAnsi="Arial" w:cs="Arial"/>
          <w:sz w:val="24"/>
          <w:szCs w:val="24"/>
        </w:rPr>
        <w:fldChar w:fldCharType="begin"/>
      </w:r>
      <w:r w:rsidR="00264F37" w:rsidRPr="00FF01D5">
        <w:rPr>
          <w:rFonts w:ascii="Arial" w:hAnsi="Arial" w:cs="Arial"/>
          <w:sz w:val="24"/>
          <w:szCs w:val="24"/>
        </w:rPr>
        <w:instrText xml:space="preserve"> ADDIN ZOTERO_ITEM CSL_CITATION {"citationID":"k6mgUuHm","properties":{"formattedCitation":"(Boon, 2002)","plainCitation":"(Boon, 2002)","dontUpdate":true,"noteIndex":0},"citationItems":[{"id":895,"uris":["http://zotero.org/users/local/zSTPt6Bp/items/6936M44M"],"uri":["http://zotero.org/users/local/zSTPt6Bp/items/6936M44M"],"itemData":{"id":895,"type":"article-journal","abstract":"Increased use of complementary/alternative medicine (CAM) therapies by Canadians combined with increasingly forceful lobbying from both practitioner groups and the public have made the regulation of CAM practitioners an important issue for Canadian policy makers. A variety of challenges (including regulatory structures that are difﬁcult to change, fear of adding costs to an already under-funded healthcare system and the lack of internal cohesion of some CAM practitioner groups) are currently hindering attempts to implement new policy. However, an environment of health regulation review and renewal as well as public support for regulation may have created a window of opportunity for investigating policy options. Currently in Canada, health care providers are regulated by individual provinces. This means that although some CAM practitioners are either regulated (e.g. chiropractors) or not regulated (e.g. herbalists, homeopaths) in all provinces; others (e.g. naturopathic practitioners, acupuncture/TCM practitioners) are regulated in some provinces, but not others. Harmonization of regulations and scopes of practice for CAM practitioners across Canada is one of the biggest future challenges. C 2002 Elsevier Science Ltd. All rights reserved.","container-title":"Complementary Therapies in Medicine","DOI":"10.1054/ctim.2002.0499","ISSN":"09652299","issue":"1","journalAbbreviation":"Complementary Therapies in Medicine","language":"en","page":"14-19","source":"DOI.org (Crossref)","title":"Regulation of complementary/alternative medicine: a Canadian perspective","title-short":"Regulation of complementary/alternative medicine","volume":"10","author":[{"family":"Boon","given":"H."}],"issued":{"date-parts":[["2002",3]]}}}],"schema":"https://github.com/citation-style-language/schema/raw/master/csl-citation.json"} </w:instrText>
      </w:r>
      <w:r w:rsidR="000D38CE" w:rsidRPr="00FF01D5">
        <w:rPr>
          <w:rFonts w:ascii="Arial" w:hAnsi="Arial" w:cs="Arial"/>
          <w:sz w:val="24"/>
          <w:szCs w:val="24"/>
        </w:rPr>
        <w:fldChar w:fldCharType="separate"/>
      </w:r>
      <w:r w:rsidR="000D38CE" w:rsidRPr="00FF01D5">
        <w:rPr>
          <w:rFonts w:ascii="Arial" w:hAnsi="Arial" w:cs="Arial"/>
          <w:sz w:val="24"/>
          <w:szCs w:val="24"/>
        </w:rPr>
        <w:t xml:space="preserve">Boon </w:t>
      </w:r>
      <w:r w:rsidR="00F15269" w:rsidRPr="00FF01D5">
        <w:rPr>
          <w:rFonts w:ascii="Arial" w:hAnsi="Arial" w:cs="Arial"/>
          <w:sz w:val="24"/>
          <w:szCs w:val="24"/>
        </w:rPr>
        <w:t>(</w:t>
      </w:r>
      <w:r w:rsidR="000D38CE" w:rsidRPr="00FF01D5">
        <w:rPr>
          <w:rFonts w:ascii="Arial" w:hAnsi="Arial" w:cs="Arial"/>
          <w:sz w:val="24"/>
          <w:szCs w:val="24"/>
        </w:rPr>
        <w:t>2002)</w:t>
      </w:r>
      <w:r w:rsidR="000D38CE" w:rsidRPr="00FF01D5">
        <w:rPr>
          <w:rFonts w:ascii="Arial" w:hAnsi="Arial" w:cs="Arial"/>
          <w:sz w:val="24"/>
          <w:szCs w:val="24"/>
        </w:rPr>
        <w:fldChar w:fldCharType="end"/>
      </w:r>
      <w:r w:rsidR="00F15269" w:rsidRPr="00FF01D5">
        <w:rPr>
          <w:rFonts w:ascii="Arial" w:hAnsi="Arial" w:cs="Arial"/>
          <w:sz w:val="24"/>
          <w:szCs w:val="24"/>
        </w:rPr>
        <w:t>,</w:t>
      </w:r>
      <w:r w:rsidRPr="00FF01D5">
        <w:rPr>
          <w:rFonts w:ascii="Arial" w:hAnsi="Arial" w:cs="Arial"/>
          <w:sz w:val="24"/>
          <w:szCs w:val="24"/>
        </w:rPr>
        <w:t xml:space="preserve"> in Canada</w:t>
      </w:r>
      <w:r w:rsidR="007469D4" w:rsidRPr="00FF01D5">
        <w:rPr>
          <w:rFonts w:ascii="Arial" w:hAnsi="Arial" w:cs="Arial"/>
          <w:sz w:val="24"/>
          <w:szCs w:val="24"/>
        </w:rPr>
        <w:t>,</w:t>
      </w:r>
      <w:r w:rsidRPr="00FF01D5">
        <w:rPr>
          <w:rFonts w:ascii="Arial" w:hAnsi="Arial" w:cs="Arial"/>
          <w:sz w:val="24"/>
          <w:szCs w:val="24"/>
        </w:rPr>
        <w:t xml:space="preserve"> the </w:t>
      </w:r>
      <w:r w:rsidR="00226A61" w:rsidRPr="00FF01D5">
        <w:rPr>
          <w:rFonts w:ascii="Arial" w:hAnsi="Arial" w:cs="Arial"/>
          <w:sz w:val="24"/>
          <w:szCs w:val="24"/>
        </w:rPr>
        <w:t>call</w:t>
      </w:r>
      <w:r w:rsidRPr="00FF01D5">
        <w:rPr>
          <w:rFonts w:ascii="Arial" w:hAnsi="Arial" w:cs="Arial"/>
          <w:sz w:val="24"/>
          <w:szCs w:val="24"/>
        </w:rPr>
        <w:t xml:space="preserve"> for regulations of CAM</w:t>
      </w:r>
      <w:r w:rsidR="00F15269" w:rsidRPr="00FF01D5">
        <w:rPr>
          <w:rFonts w:ascii="Arial" w:hAnsi="Arial" w:cs="Arial"/>
          <w:sz w:val="24"/>
          <w:szCs w:val="24"/>
        </w:rPr>
        <w:t>’s</w:t>
      </w:r>
      <w:r w:rsidRPr="00FF01D5">
        <w:rPr>
          <w:rFonts w:ascii="Arial" w:hAnsi="Arial" w:cs="Arial"/>
          <w:sz w:val="24"/>
          <w:szCs w:val="24"/>
        </w:rPr>
        <w:t xml:space="preserve"> by the policymake</w:t>
      </w:r>
      <w:r w:rsidR="00DC36E2" w:rsidRPr="00FF01D5">
        <w:rPr>
          <w:rFonts w:ascii="Arial" w:hAnsi="Arial" w:cs="Arial"/>
          <w:sz w:val="24"/>
          <w:szCs w:val="24"/>
        </w:rPr>
        <w:t>rs</w:t>
      </w:r>
      <w:r w:rsidRPr="00FF01D5">
        <w:rPr>
          <w:rFonts w:ascii="Arial" w:hAnsi="Arial" w:cs="Arial"/>
          <w:sz w:val="24"/>
          <w:szCs w:val="24"/>
        </w:rPr>
        <w:t xml:space="preserve"> </w:t>
      </w:r>
      <w:r w:rsidR="007469D4" w:rsidRPr="00FF01D5">
        <w:rPr>
          <w:rFonts w:ascii="Arial" w:hAnsi="Arial" w:cs="Arial"/>
          <w:sz w:val="24"/>
          <w:szCs w:val="24"/>
        </w:rPr>
        <w:t>is spearheaded</w:t>
      </w:r>
      <w:r w:rsidRPr="00FF01D5">
        <w:rPr>
          <w:rFonts w:ascii="Arial" w:hAnsi="Arial" w:cs="Arial"/>
          <w:sz w:val="24"/>
          <w:szCs w:val="24"/>
        </w:rPr>
        <w:t xml:space="preserve"> by groups of practitioners </w:t>
      </w:r>
      <w:r w:rsidR="0077504C" w:rsidRPr="00FF01D5">
        <w:rPr>
          <w:rFonts w:ascii="Arial" w:hAnsi="Arial" w:cs="Arial"/>
          <w:sz w:val="24"/>
          <w:szCs w:val="24"/>
        </w:rPr>
        <w:t xml:space="preserve">and public lobbying </w:t>
      </w:r>
      <w:r w:rsidRPr="00FF01D5">
        <w:rPr>
          <w:rFonts w:ascii="Arial" w:hAnsi="Arial" w:cs="Arial"/>
          <w:sz w:val="24"/>
          <w:szCs w:val="24"/>
        </w:rPr>
        <w:t>f</w:t>
      </w:r>
      <w:r w:rsidR="0077504C" w:rsidRPr="00FF01D5">
        <w:rPr>
          <w:rFonts w:ascii="Arial" w:hAnsi="Arial" w:cs="Arial"/>
          <w:sz w:val="24"/>
          <w:szCs w:val="24"/>
        </w:rPr>
        <w:t>or</w:t>
      </w:r>
      <w:r w:rsidRPr="00FF01D5">
        <w:rPr>
          <w:rFonts w:ascii="Arial" w:hAnsi="Arial" w:cs="Arial"/>
          <w:sz w:val="24"/>
          <w:szCs w:val="24"/>
        </w:rPr>
        <w:t xml:space="preserve"> serious changes to these forms of therap</w:t>
      </w:r>
      <w:r w:rsidR="00A017E4" w:rsidRPr="00FF01D5">
        <w:rPr>
          <w:rFonts w:ascii="Arial" w:hAnsi="Arial" w:cs="Arial"/>
          <w:sz w:val="24"/>
          <w:szCs w:val="24"/>
        </w:rPr>
        <w:t>ies.</w:t>
      </w:r>
      <w:r w:rsidR="009A34F7" w:rsidRPr="00FF01D5">
        <w:rPr>
          <w:rFonts w:ascii="Arial" w:hAnsi="Arial" w:cs="Arial"/>
          <w:sz w:val="24"/>
          <w:szCs w:val="24"/>
        </w:rPr>
        <w:t xml:space="preserve"> </w:t>
      </w:r>
      <w:r w:rsidR="00A017E4" w:rsidRPr="00FF01D5">
        <w:rPr>
          <w:rFonts w:ascii="Arial" w:hAnsi="Arial" w:cs="Arial"/>
          <w:sz w:val="24"/>
          <w:szCs w:val="24"/>
        </w:rPr>
        <w:t>B</w:t>
      </w:r>
      <w:r w:rsidR="009A34F7" w:rsidRPr="00FF01D5">
        <w:rPr>
          <w:rFonts w:ascii="Arial" w:hAnsi="Arial" w:cs="Arial"/>
          <w:sz w:val="24"/>
          <w:szCs w:val="24"/>
        </w:rPr>
        <w:t xml:space="preserve">oom states that some </w:t>
      </w:r>
      <w:r w:rsidR="00A017E4" w:rsidRPr="00FF01D5">
        <w:rPr>
          <w:rFonts w:ascii="Arial" w:hAnsi="Arial" w:cs="Arial"/>
          <w:sz w:val="24"/>
          <w:szCs w:val="24"/>
        </w:rPr>
        <w:t>C</w:t>
      </w:r>
      <w:r w:rsidR="009A34F7" w:rsidRPr="00FF01D5">
        <w:rPr>
          <w:rFonts w:ascii="Arial" w:hAnsi="Arial" w:cs="Arial"/>
          <w:sz w:val="24"/>
          <w:szCs w:val="24"/>
        </w:rPr>
        <w:t>AM</w:t>
      </w:r>
      <w:r w:rsidR="00CE050B" w:rsidRPr="00FF01D5">
        <w:rPr>
          <w:rFonts w:ascii="Arial" w:hAnsi="Arial" w:cs="Arial"/>
          <w:sz w:val="24"/>
          <w:szCs w:val="24"/>
        </w:rPr>
        <w:t>’s are</w:t>
      </w:r>
      <w:r w:rsidR="009A34F7" w:rsidRPr="00FF01D5">
        <w:rPr>
          <w:rFonts w:ascii="Arial" w:hAnsi="Arial" w:cs="Arial"/>
          <w:sz w:val="24"/>
          <w:szCs w:val="24"/>
        </w:rPr>
        <w:t xml:space="preserve"> regulated in some provinces and not others and this is done on a self</w:t>
      </w:r>
      <w:r w:rsidR="00CE050B" w:rsidRPr="00FF01D5">
        <w:rPr>
          <w:rFonts w:ascii="Arial" w:hAnsi="Arial" w:cs="Arial"/>
          <w:sz w:val="24"/>
          <w:szCs w:val="24"/>
        </w:rPr>
        <w:t>-</w:t>
      </w:r>
      <w:r w:rsidR="009A34F7" w:rsidRPr="00FF01D5">
        <w:rPr>
          <w:rFonts w:ascii="Arial" w:hAnsi="Arial" w:cs="Arial"/>
          <w:sz w:val="24"/>
          <w:szCs w:val="24"/>
        </w:rPr>
        <w:t>regulatory basis</w:t>
      </w:r>
      <w:r w:rsidR="00CE050B" w:rsidRPr="00FF01D5">
        <w:rPr>
          <w:rFonts w:ascii="Arial" w:hAnsi="Arial" w:cs="Arial"/>
          <w:sz w:val="24"/>
          <w:szCs w:val="24"/>
        </w:rPr>
        <w:t xml:space="preserve">. </w:t>
      </w:r>
      <w:r w:rsidR="00196519" w:rsidRPr="00FF01D5">
        <w:rPr>
          <w:rFonts w:ascii="Arial" w:hAnsi="Arial" w:cs="Arial"/>
          <w:sz w:val="24"/>
          <w:szCs w:val="24"/>
        </w:rPr>
        <w:t>Given</w:t>
      </w:r>
      <w:r w:rsidR="009A34F7" w:rsidRPr="00FF01D5">
        <w:rPr>
          <w:rFonts w:ascii="Arial" w:hAnsi="Arial" w:cs="Arial"/>
          <w:sz w:val="24"/>
          <w:szCs w:val="24"/>
        </w:rPr>
        <w:t xml:space="preserve"> this</w:t>
      </w:r>
      <w:r w:rsidR="003D0188" w:rsidRPr="00FF01D5">
        <w:rPr>
          <w:rFonts w:ascii="Arial" w:hAnsi="Arial" w:cs="Arial"/>
          <w:sz w:val="24"/>
          <w:szCs w:val="24"/>
        </w:rPr>
        <w:t>,</w:t>
      </w:r>
      <w:r w:rsidR="009A34F7" w:rsidRPr="00FF01D5">
        <w:rPr>
          <w:rFonts w:ascii="Arial" w:hAnsi="Arial" w:cs="Arial"/>
          <w:sz w:val="24"/>
          <w:szCs w:val="24"/>
        </w:rPr>
        <w:t xml:space="preserve"> </w:t>
      </w:r>
      <w:r w:rsidR="00680B99" w:rsidRPr="00FF01D5">
        <w:rPr>
          <w:rFonts w:ascii="Arial" w:hAnsi="Arial" w:cs="Arial"/>
          <w:sz w:val="24"/>
          <w:szCs w:val="24"/>
        </w:rPr>
        <w:t xml:space="preserve">you could be </w:t>
      </w:r>
      <w:r w:rsidR="009A34F7" w:rsidRPr="00FF01D5">
        <w:rPr>
          <w:rFonts w:ascii="Arial" w:hAnsi="Arial" w:cs="Arial"/>
          <w:sz w:val="24"/>
          <w:szCs w:val="24"/>
        </w:rPr>
        <w:t>face</w:t>
      </w:r>
      <w:r w:rsidR="00680B99" w:rsidRPr="00FF01D5">
        <w:rPr>
          <w:rFonts w:ascii="Arial" w:hAnsi="Arial" w:cs="Arial"/>
          <w:sz w:val="24"/>
          <w:szCs w:val="24"/>
        </w:rPr>
        <w:t>d</w:t>
      </w:r>
      <w:r w:rsidR="009A34F7" w:rsidRPr="00FF01D5">
        <w:rPr>
          <w:rFonts w:ascii="Arial" w:hAnsi="Arial" w:cs="Arial"/>
          <w:sz w:val="24"/>
          <w:szCs w:val="24"/>
        </w:rPr>
        <w:t xml:space="preserve"> with some see </w:t>
      </w:r>
      <w:r w:rsidR="00680B99" w:rsidRPr="00FF01D5">
        <w:rPr>
          <w:rFonts w:ascii="Arial" w:hAnsi="Arial" w:cs="Arial"/>
          <w:sz w:val="24"/>
          <w:szCs w:val="24"/>
        </w:rPr>
        <w:t>CAM</w:t>
      </w:r>
      <w:r w:rsidR="009A34F7" w:rsidRPr="00FF01D5">
        <w:rPr>
          <w:rFonts w:ascii="Arial" w:hAnsi="Arial" w:cs="Arial"/>
          <w:sz w:val="24"/>
          <w:szCs w:val="24"/>
        </w:rPr>
        <w:t xml:space="preserve"> providers offerin</w:t>
      </w:r>
      <w:r w:rsidR="00680B99" w:rsidRPr="00FF01D5">
        <w:rPr>
          <w:rFonts w:ascii="Arial" w:hAnsi="Arial" w:cs="Arial"/>
          <w:sz w:val="24"/>
          <w:szCs w:val="24"/>
        </w:rPr>
        <w:t>g</w:t>
      </w:r>
      <w:r w:rsidR="009A34F7" w:rsidRPr="00FF01D5">
        <w:rPr>
          <w:rFonts w:ascii="Arial" w:hAnsi="Arial" w:cs="Arial"/>
          <w:sz w:val="24"/>
          <w:szCs w:val="24"/>
        </w:rPr>
        <w:t xml:space="preserve"> various other disciplines such as herbal medicine offer</w:t>
      </w:r>
      <w:r w:rsidR="00680B99" w:rsidRPr="00FF01D5">
        <w:rPr>
          <w:rFonts w:ascii="Arial" w:hAnsi="Arial" w:cs="Arial"/>
          <w:sz w:val="24"/>
          <w:szCs w:val="24"/>
        </w:rPr>
        <w:t>i</w:t>
      </w:r>
      <w:r w:rsidR="009A34F7" w:rsidRPr="00FF01D5">
        <w:rPr>
          <w:rFonts w:ascii="Arial" w:hAnsi="Arial" w:cs="Arial"/>
          <w:sz w:val="24"/>
          <w:szCs w:val="24"/>
        </w:rPr>
        <w:t>n</w:t>
      </w:r>
      <w:r w:rsidR="00680B99" w:rsidRPr="00FF01D5">
        <w:rPr>
          <w:rFonts w:ascii="Arial" w:hAnsi="Arial" w:cs="Arial"/>
          <w:sz w:val="24"/>
          <w:szCs w:val="24"/>
        </w:rPr>
        <w:t>g</w:t>
      </w:r>
      <w:r w:rsidR="009A34F7" w:rsidRPr="00FF01D5">
        <w:rPr>
          <w:rFonts w:ascii="Arial" w:hAnsi="Arial" w:cs="Arial"/>
          <w:sz w:val="24"/>
          <w:szCs w:val="24"/>
        </w:rPr>
        <w:t xml:space="preserve"> acupuncture </w:t>
      </w:r>
      <w:r w:rsidR="00680B99" w:rsidRPr="00FF01D5">
        <w:rPr>
          <w:rFonts w:ascii="Arial" w:hAnsi="Arial" w:cs="Arial"/>
          <w:sz w:val="24"/>
          <w:szCs w:val="24"/>
        </w:rPr>
        <w:t xml:space="preserve">as </w:t>
      </w:r>
      <w:r w:rsidR="009A34F7" w:rsidRPr="00FF01D5">
        <w:rPr>
          <w:rFonts w:ascii="Arial" w:hAnsi="Arial" w:cs="Arial"/>
          <w:sz w:val="24"/>
          <w:szCs w:val="24"/>
        </w:rPr>
        <w:t>part of th</w:t>
      </w:r>
      <w:r w:rsidR="00680B99" w:rsidRPr="00FF01D5">
        <w:rPr>
          <w:rFonts w:ascii="Arial" w:hAnsi="Arial" w:cs="Arial"/>
          <w:sz w:val="24"/>
          <w:szCs w:val="24"/>
        </w:rPr>
        <w:t>e</w:t>
      </w:r>
      <w:r w:rsidR="009A34F7" w:rsidRPr="00FF01D5">
        <w:rPr>
          <w:rFonts w:ascii="Arial" w:hAnsi="Arial" w:cs="Arial"/>
          <w:sz w:val="24"/>
          <w:szCs w:val="24"/>
        </w:rPr>
        <w:t xml:space="preserve"> service</w:t>
      </w:r>
      <w:r w:rsidR="00680B99" w:rsidRPr="00FF01D5">
        <w:rPr>
          <w:rFonts w:ascii="Arial" w:hAnsi="Arial" w:cs="Arial"/>
          <w:sz w:val="24"/>
          <w:szCs w:val="24"/>
        </w:rPr>
        <w:t>,</w:t>
      </w:r>
      <w:r w:rsidR="000D38CE" w:rsidRPr="00FF01D5">
        <w:rPr>
          <w:rFonts w:ascii="Arial" w:hAnsi="Arial" w:cs="Arial"/>
          <w:sz w:val="24"/>
          <w:szCs w:val="24"/>
        </w:rPr>
        <w:t xml:space="preserve"> so the question become</w:t>
      </w:r>
      <w:r w:rsidR="008A575A" w:rsidRPr="00FF01D5">
        <w:rPr>
          <w:rFonts w:ascii="Arial" w:hAnsi="Arial" w:cs="Arial"/>
          <w:sz w:val="24"/>
          <w:szCs w:val="24"/>
        </w:rPr>
        <w:t>s</w:t>
      </w:r>
      <w:r w:rsidR="000D38CE" w:rsidRPr="00FF01D5">
        <w:rPr>
          <w:rFonts w:ascii="Arial" w:hAnsi="Arial" w:cs="Arial"/>
          <w:sz w:val="24"/>
          <w:szCs w:val="24"/>
        </w:rPr>
        <w:t xml:space="preserve"> </w:t>
      </w:r>
      <w:r w:rsidR="008A575A" w:rsidRPr="00FF01D5">
        <w:rPr>
          <w:rFonts w:ascii="Arial" w:hAnsi="Arial" w:cs="Arial"/>
          <w:sz w:val="24"/>
          <w:szCs w:val="24"/>
        </w:rPr>
        <w:t>‘</w:t>
      </w:r>
      <w:r w:rsidR="000D38CE" w:rsidRPr="00FF01D5">
        <w:rPr>
          <w:rFonts w:ascii="Arial" w:hAnsi="Arial" w:cs="Arial"/>
          <w:sz w:val="24"/>
          <w:szCs w:val="24"/>
        </w:rPr>
        <w:t>should acupuncture be regulated separately to Chinese herbal medicine or grouped together</w:t>
      </w:r>
      <w:r w:rsidR="008A575A" w:rsidRPr="00FF01D5">
        <w:rPr>
          <w:rFonts w:ascii="Arial" w:hAnsi="Arial" w:cs="Arial"/>
          <w:sz w:val="24"/>
          <w:szCs w:val="24"/>
        </w:rPr>
        <w:t>?’</w:t>
      </w:r>
      <w:r w:rsidR="006815F6" w:rsidRPr="00FF01D5">
        <w:rPr>
          <w:rFonts w:ascii="Arial" w:hAnsi="Arial" w:cs="Arial"/>
          <w:sz w:val="24"/>
          <w:szCs w:val="24"/>
        </w:rPr>
        <w:t xml:space="preserve">. </w:t>
      </w:r>
      <w:r w:rsidR="003E3005" w:rsidRPr="00FF01D5">
        <w:rPr>
          <w:rFonts w:ascii="Arial" w:hAnsi="Arial" w:cs="Arial"/>
          <w:sz w:val="24"/>
          <w:szCs w:val="24"/>
        </w:rPr>
        <w:t xml:space="preserve">Ideally, to answer this question </w:t>
      </w:r>
      <w:r w:rsidR="00D6529D" w:rsidRPr="00FF01D5">
        <w:rPr>
          <w:rFonts w:ascii="Arial" w:hAnsi="Arial" w:cs="Arial"/>
          <w:sz w:val="24"/>
          <w:szCs w:val="24"/>
        </w:rPr>
        <w:t xml:space="preserve">we are </w:t>
      </w:r>
      <w:proofErr w:type="gramStart"/>
      <w:r w:rsidR="00D6529D" w:rsidRPr="00FF01D5">
        <w:rPr>
          <w:rFonts w:ascii="Arial" w:hAnsi="Arial" w:cs="Arial"/>
          <w:sz w:val="24"/>
          <w:szCs w:val="24"/>
        </w:rPr>
        <w:t>lead</w:t>
      </w:r>
      <w:proofErr w:type="gramEnd"/>
      <w:r w:rsidR="00D6529D" w:rsidRPr="00FF01D5">
        <w:rPr>
          <w:rFonts w:ascii="Arial" w:hAnsi="Arial" w:cs="Arial"/>
          <w:sz w:val="24"/>
          <w:szCs w:val="24"/>
        </w:rPr>
        <w:t xml:space="preserve"> to see the urgency needed in all CAM’s being legally regulated</w:t>
      </w:r>
      <w:r w:rsidR="002C1210" w:rsidRPr="00FF01D5">
        <w:rPr>
          <w:rFonts w:ascii="Arial" w:hAnsi="Arial" w:cs="Arial"/>
          <w:sz w:val="24"/>
          <w:szCs w:val="24"/>
        </w:rPr>
        <w:t xml:space="preserve"> to solve this type of dilemma</w:t>
      </w:r>
      <w:r w:rsidR="00C51C23" w:rsidRPr="00FF01D5">
        <w:rPr>
          <w:rFonts w:ascii="Arial" w:hAnsi="Arial" w:cs="Arial"/>
          <w:sz w:val="24"/>
          <w:szCs w:val="24"/>
        </w:rPr>
        <w:t>.</w:t>
      </w:r>
      <w:r w:rsidR="005F5A4F" w:rsidRPr="00FF01D5">
        <w:rPr>
          <w:rFonts w:ascii="Arial" w:hAnsi="Arial" w:cs="Arial"/>
          <w:sz w:val="24"/>
          <w:szCs w:val="24"/>
        </w:rPr>
        <w:t xml:space="preserve"> </w:t>
      </w:r>
    </w:p>
    <w:p w14:paraId="17D280BA" w14:textId="071C9772" w:rsidR="002B726B" w:rsidRPr="00FF01D5" w:rsidRDefault="000E181C">
      <w:pPr>
        <w:rPr>
          <w:rFonts w:ascii="Arial" w:hAnsi="Arial" w:cs="Arial"/>
          <w:sz w:val="24"/>
          <w:szCs w:val="24"/>
        </w:rPr>
      </w:pPr>
      <w:r w:rsidRPr="00FF01D5">
        <w:rPr>
          <w:rFonts w:ascii="Arial" w:hAnsi="Arial" w:cs="Arial"/>
          <w:sz w:val="24"/>
          <w:szCs w:val="24"/>
        </w:rPr>
        <w:fldChar w:fldCharType="begin"/>
      </w:r>
      <w:r w:rsidR="00264F37" w:rsidRPr="00FF01D5">
        <w:rPr>
          <w:rFonts w:ascii="Arial" w:hAnsi="Arial" w:cs="Arial"/>
          <w:sz w:val="24"/>
          <w:szCs w:val="24"/>
        </w:rPr>
        <w:instrText xml:space="preserve"> ADDIN ZOTERO_ITEM CSL_CITATION {"citationID":"968bvd8B","properties":{"formattedCitation":"(Barak, Lugacy and Kreitler, 2008)","plainCitation":"(Barak, Lugacy and Kreitler, 2008)","dontUpdate":true,"noteIndex":0},"citationItems":[{"id":891,"uris":["http://zotero.org/users/local/zSTPt6Bp/items/37CJ4TUN"],"uri":["http://zotero.org/users/local/zSTPt6Bp/items/37CJ4TUN"],"itemData":{"id":891,"type":"article-journal","abstract":"There is a need for regulations in applying complementary and alternative medicine methods, especially in the case of oncology patients.","container-title":"Patient Education and Counseling","DOI":"10.1016/j.pec.2008.07.002","ISSN":"0738-3991","issue":"1","journalAbbreviation":"Patient Education and Counseling","language":"en","page":"166-167","source":"ScienceDirect","title":"Complementary medicine regulations","volume":"73","author":[{"family":"Barak","given":"Frida"},{"family":"Lugacy","given":"Gilles"},{"family":"Kreitler","given":"Shulamith"}],"issued":{"date-parts":[["2008",10,1]]}}}],"schema":"https://github.com/citation-style-language/schema/raw/master/csl-citation.json"} </w:instrText>
      </w:r>
      <w:r w:rsidRPr="00FF01D5">
        <w:rPr>
          <w:rFonts w:ascii="Arial" w:hAnsi="Arial" w:cs="Arial"/>
          <w:sz w:val="24"/>
          <w:szCs w:val="24"/>
        </w:rPr>
        <w:fldChar w:fldCharType="separate"/>
      </w:r>
      <w:r w:rsidRPr="00FF01D5">
        <w:rPr>
          <w:rFonts w:ascii="Arial" w:hAnsi="Arial" w:cs="Arial"/>
          <w:sz w:val="24"/>
          <w:szCs w:val="24"/>
        </w:rPr>
        <w:t xml:space="preserve">Barak et al </w:t>
      </w:r>
      <w:r w:rsidR="00E871AC" w:rsidRPr="00FF01D5">
        <w:rPr>
          <w:rFonts w:ascii="Arial" w:hAnsi="Arial" w:cs="Arial"/>
          <w:sz w:val="24"/>
          <w:szCs w:val="24"/>
        </w:rPr>
        <w:t>(</w:t>
      </w:r>
      <w:r w:rsidRPr="00FF01D5">
        <w:rPr>
          <w:rFonts w:ascii="Arial" w:hAnsi="Arial" w:cs="Arial"/>
          <w:sz w:val="24"/>
          <w:szCs w:val="24"/>
        </w:rPr>
        <w:t>2008)</w:t>
      </w:r>
      <w:r w:rsidRPr="00FF01D5">
        <w:rPr>
          <w:rFonts w:ascii="Arial" w:hAnsi="Arial" w:cs="Arial"/>
          <w:sz w:val="24"/>
          <w:szCs w:val="24"/>
        </w:rPr>
        <w:fldChar w:fldCharType="end"/>
      </w:r>
      <w:r w:rsidR="00E871AC" w:rsidRPr="00FF01D5">
        <w:rPr>
          <w:rFonts w:ascii="Arial" w:hAnsi="Arial" w:cs="Arial"/>
          <w:sz w:val="24"/>
          <w:szCs w:val="24"/>
        </w:rPr>
        <w:t xml:space="preserve">, </w:t>
      </w:r>
      <w:r w:rsidR="00321082" w:rsidRPr="00FF01D5">
        <w:rPr>
          <w:rFonts w:ascii="Arial" w:hAnsi="Arial" w:cs="Arial"/>
          <w:sz w:val="24"/>
          <w:szCs w:val="24"/>
        </w:rPr>
        <w:t>stress the need to be more transparent about the efficacy of CAM treatment on terminal</w:t>
      </w:r>
      <w:r w:rsidR="008C18AC" w:rsidRPr="00FF01D5">
        <w:rPr>
          <w:rFonts w:ascii="Arial" w:hAnsi="Arial" w:cs="Arial"/>
          <w:sz w:val="24"/>
          <w:szCs w:val="24"/>
        </w:rPr>
        <w:t>ly</w:t>
      </w:r>
      <w:r w:rsidR="00321082" w:rsidRPr="00FF01D5">
        <w:rPr>
          <w:rFonts w:ascii="Arial" w:hAnsi="Arial" w:cs="Arial"/>
          <w:sz w:val="24"/>
          <w:szCs w:val="24"/>
        </w:rPr>
        <w:t xml:space="preserve"> ill patient</w:t>
      </w:r>
      <w:r w:rsidR="008C18AC" w:rsidRPr="00FF01D5">
        <w:rPr>
          <w:rFonts w:ascii="Arial" w:hAnsi="Arial" w:cs="Arial"/>
          <w:sz w:val="24"/>
          <w:szCs w:val="24"/>
        </w:rPr>
        <w:t>s</w:t>
      </w:r>
      <w:r w:rsidR="00321082" w:rsidRPr="00FF01D5">
        <w:rPr>
          <w:rFonts w:ascii="Arial" w:hAnsi="Arial" w:cs="Arial"/>
          <w:sz w:val="24"/>
          <w:szCs w:val="24"/>
        </w:rPr>
        <w:t xml:space="preserve"> and to not promise full recovery after all known conventional treatment has failed to </w:t>
      </w:r>
      <w:r w:rsidR="004C75B4" w:rsidRPr="00FF01D5">
        <w:rPr>
          <w:rFonts w:ascii="Arial" w:hAnsi="Arial" w:cs="Arial"/>
          <w:sz w:val="24"/>
          <w:szCs w:val="24"/>
        </w:rPr>
        <w:t>‘</w:t>
      </w:r>
      <w:r w:rsidR="00321082" w:rsidRPr="00FF01D5">
        <w:rPr>
          <w:rFonts w:ascii="Arial" w:hAnsi="Arial" w:cs="Arial"/>
          <w:sz w:val="24"/>
          <w:szCs w:val="24"/>
        </w:rPr>
        <w:t>cure</w:t>
      </w:r>
      <w:r w:rsidR="004C75B4" w:rsidRPr="00FF01D5">
        <w:rPr>
          <w:rFonts w:ascii="Arial" w:hAnsi="Arial" w:cs="Arial"/>
          <w:sz w:val="24"/>
          <w:szCs w:val="24"/>
        </w:rPr>
        <w:t>’</w:t>
      </w:r>
      <w:r w:rsidR="00321082" w:rsidRPr="00FF01D5">
        <w:rPr>
          <w:rFonts w:ascii="Arial" w:hAnsi="Arial" w:cs="Arial"/>
          <w:sz w:val="24"/>
          <w:szCs w:val="24"/>
        </w:rPr>
        <w:t xml:space="preserve"> a person</w:t>
      </w:r>
      <w:r w:rsidR="00B052E9" w:rsidRPr="00FF01D5">
        <w:rPr>
          <w:rFonts w:ascii="Arial" w:hAnsi="Arial" w:cs="Arial"/>
          <w:sz w:val="24"/>
          <w:szCs w:val="24"/>
        </w:rPr>
        <w:t xml:space="preserve"> of their</w:t>
      </w:r>
      <w:r w:rsidR="00321082" w:rsidRPr="00FF01D5">
        <w:rPr>
          <w:rFonts w:ascii="Arial" w:hAnsi="Arial" w:cs="Arial"/>
          <w:sz w:val="24"/>
          <w:szCs w:val="24"/>
        </w:rPr>
        <w:t xml:space="preserve"> illness</w:t>
      </w:r>
      <w:r w:rsidR="00B052E9" w:rsidRPr="00FF01D5">
        <w:rPr>
          <w:rFonts w:ascii="Arial" w:hAnsi="Arial" w:cs="Arial"/>
          <w:sz w:val="24"/>
          <w:szCs w:val="24"/>
        </w:rPr>
        <w:t>.</w:t>
      </w:r>
      <w:r w:rsidR="00321082" w:rsidRPr="00FF01D5">
        <w:rPr>
          <w:rFonts w:ascii="Arial" w:hAnsi="Arial" w:cs="Arial"/>
          <w:sz w:val="24"/>
          <w:szCs w:val="24"/>
        </w:rPr>
        <w:t xml:space="preserve"> </w:t>
      </w:r>
      <w:r w:rsidR="000F0689" w:rsidRPr="00FF01D5">
        <w:rPr>
          <w:rFonts w:ascii="Arial" w:hAnsi="Arial" w:cs="Arial"/>
          <w:sz w:val="24"/>
          <w:szCs w:val="24"/>
        </w:rPr>
        <w:t>T</w:t>
      </w:r>
      <w:r w:rsidR="00321082" w:rsidRPr="00FF01D5">
        <w:rPr>
          <w:rFonts w:ascii="Arial" w:hAnsi="Arial" w:cs="Arial"/>
          <w:sz w:val="24"/>
          <w:szCs w:val="24"/>
        </w:rPr>
        <w:t xml:space="preserve">he account given by </w:t>
      </w:r>
      <w:r w:rsidR="000F0689" w:rsidRPr="00FF01D5">
        <w:rPr>
          <w:rFonts w:ascii="Arial" w:hAnsi="Arial" w:cs="Arial"/>
          <w:sz w:val="24"/>
          <w:szCs w:val="24"/>
        </w:rPr>
        <w:t>Barak et al</w:t>
      </w:r>
      <w:r w:rsidR="003161A6" w:rsidRPr="00FF01D5">
        <w:rPr>
          <w:rFonts w:ascii="Arial" w:hAnsi="Arial" w:cs="Arial"/>
          <w:sz w:val="24"/>
          <w:szCs w:val="24"/>
        </w:rPr>
        <w:t xml:space="preserve"> </w:t>
      </w:r>
      <w:r w:rsidR="00321082" w:rsidRPr="00FF01D5">
        <w:rPr>
          <w:rFonts w:ascii="Arial" w:hAnsi="Arial" w:cs="Arial"/>
          <w:sz w:val="24"/>
          <w:szCs w:val="24"/>
        </w:rPr>
        <w:t xml:space="preserve">could be interpreted as </w:t>
      </w:r>
      <w:r w:rsidR="00DE6BA2" w:rsidRPr="00FF01D5">
        <w:rPr>
          <w:rFonts w:ascii="Arial" w:hAnsi="Arial" w:cs="Arial"/>
          <w:sz w:val="24"/>
          <w:szCs w:val="24"/>
        </w:rPr>
        <w:t xml:space="preserve">the </w:t>
      </w:r>
      <w:r w:rsidR="00321082" w:rsidRPr="00FF01D5">
        <w:rPr>
          <w:rFonts w:ascii="Arial" w:hAnsi="Arial" w:cs="Arial"/>
          <w:sz w:val="24"/>
          <w:szCs w:val="24"/>
        </w:rPr>
        <w:t>need for stricter regulations on</w:t>
      </w:r>
      <w:r w:rsidR="00DE6BA2" w:rsidRPr="00FF01D5">
        <w:rPr>
          <w:rFonts w:ascii="Arial" w:hAnsi="Arial" w:cs="Arial"/>
          <w:sz w:val="24"/>
          <w:szCs w:val="24"/>
        </w:rPr>
        <w:t xml:space="preserve"> CAM’s</w:t>
      </w:r>
      <w:r w:rsidR="00321082" w:rsidRPr="00FF01D5">
        <w:rPr>
          <w:rFonts w:ascii="Arial" w:hAnsi="Arial" w:cs="Arial"/>
          <w:sz w:val="24"/>
          <w:szCs w:val="24"/>
        </w:rPr>
        <w:t xml:space="preserve"> </w:t>
      </w:r>
      <w:r w:rsidR="00AA6B0B" w:rsidRPr="00FF01D5">
        <w:rPr>
          <w:rFonts w:ascii="Arial" w:hAnsi="Arial" w:cs="Arial"/>
          <w:sz w:val="24"/>
          <w:szCs w:val="24"/>
        </w:rPr>
        <w:t>and t</w:t>
      </w:r>
      <w:r w:rsidR="00D41446" w:rsidRPr="00FF01D5">
        <w:rPr>
          <w:rFonts w:ascii="Arial" w:hAnsi="Arial" w:cs="Arial"/>
          <w:sz w:val="24"/>
          <w:szCs w:val="24"/>
        </w:rPr>
        <w:t xml:space="preserve">he </w:t>
      </w:r>
      <w:r w:rsidR="00870DCC" w:rsidRPr="00FF01D5">
        <w:rPr>
          <w:rFonts w:ascii="Arial" w:hAnsi="Arial" w:cs="Arial"/>
          <w:sz w:val="24"/>
          <w:szCs w:val="24"/>
        </w:rPr>
        <w:t>efficacy of treatment</w:t>
      </w:r>
      <w:r w:rsidR="00AA6B0B" w:rsidRPr="00FF01D5">
        <w:rPr>
          <w:rFonts w:ascii="Arial" w:hAnsi="Arial" w:cs="Arial"/>
          <w:sz w:val="24"/>
          <w:szCs w:val="24"/>
        </w:rPr>
        <w:t>s</w:t>
      </w:r>
      <w:r w:rsidR="00870DCC" w:rsidRPr="00FF01D5">
        <w:rPr>
          <w:rFonts w:ascii="Arial" w:hAnsi="Arial" w:cs="Arial"/>
          <w:sz w:val="24"/>
          <w:szCs w:val="24"/>
        </w:rPr>
        <w:t xml:space="preserve"> </w:t>
      </w:r>
      <w:r w:rsidR="004E364C" w:rsidRPr="00FF01D5">
        <w:rPr>
          <w:rFonts w:ascii="Arial" w:hAnsi="Arial" w:cs="Arial"/>
          <w:sz w:val="24"/>
          <w:szCs w:val="24"/>
        </w:rPr>
        <w:t xml:space="preserve">as there is little to no knowledge as to exactly </w:t>
      </w:r>
      <w:r w:rsidR="00705B15" w:rsidRPr="00FF01D5">
        <w:rPr>
          <w:rFonts w:ascii="Arial" w:hAnsi="Arial" w:cs="Arial"/>
          <w:sz w:val="24"/>
          <w:szCs w:val="24"/>
        </w:rPr>
        <w:t xml:space="preserve">how </w:t>
      </w:r>
      <w:r w:rsidR="00AA6B0B" w:rsidRPr="00FF01D5">
        <w:rPr>
          <w:rFonts w:ascii="Arial" w:hAnsi="Arial" w:cs="Arial"/>
          <w:sz w:val="24"/>
          <w:szCs w:val="24"/>
        </w:rPr>
        <w:t xml:space="preserve">some </w:t>
      </w:r>
      <w:r w:rsidR="000242B0" w:rsidRPr="00FF01D5">
        <w:rPr>
          <w:rFonts w:ascii="Arial" w:hAnsi="Arial" w:cs="Arial"/>
          <w:sz w:val="24"/>
          <w:szCs w:val="24"/>
        </w:rPr>
        <w:t>CAM’S can ‘cure’ us.</w:t>
      </w:r>
    </w:p>
    <w:p w14:paraId="149B74EE" w14:textId="29CBDA1C" w:rsidR="009A46F2" w:rsidRPr="00D043A8" w:rsidRDefault="002516D8" w:rsidP="007450FE">
      <w:pPr>
        <w:pStyle w:val="Heading2"/>
        <w:rPr>
          <w:rFonts w:ascii="Arial Black" w:hAnsi="Arial Black"/>
          <w:color w:val="auto"/>
          <w:sz w:val="24"/>
          <w:szCs w:val="24"/>
        </w:rPr>
      </w:pPr>
      <w:bookmarkStart w:id="3" w:name="_Toc50150680"/>
      <w:r w:rsidRPr="00D043A8">
        <w:rPr>
          <w:rFonts w:ascii="Arial Black" w:hAnsi="Arial Black"/>
          <w:color w:val="auto"/>
          <w:sz w:val="24"/>
          <w:szCs w:val="24"/>
        </w:rPr>
        <w:t>R</w:t>
      </w:r>
      <w:r w:rsidR="00093C93" w:rsidRPr="00D043A8">
        <w:rPr>
          <w:rFonts w:ascii="Arial Black" w:hAnsi="Arial Black"/>
          <w:color w:val="auto"/>
          <w:sz w:val="24"/>
          <w:szCs w:val="24"/>
        </w:rPr>
        <w:t>e</w:t>
      </w:r>
      <w:r w:rsidR="00A12134" w:rsidRPr="00D043A8">
        <w:rPr>
          <w:rFonts w:ascii="Arial Black" w:hAnsi="Arial Black"/>
          <w:color w:val="auto"/>
          <w:sz w:val="24"/>
          <w:szCs w:val="24"/>
        </w:rPr>
        <w:t>gulations</w:t>
      </w:r>
      <w:bookmarkEnd w:id="3"/>
    </w:p>
    <w:p w14:paraId="0C7B3EEA" w14:textId="43B544B2" w:rsidR="001F3A7E" w:rsidRPr="00FF01D5" w:rsidRDefault="001F3A7E">
      <w:pPr>
        <w:rPr>
          <w:rFonts w:ascii="Arial" w:hAnsi="Arial" w:cs="Arial"/>
          <w:sz w:val="24"/>
          <w:szCs w:val="24"/>
        </w:rPr>
      </w:pPr>
      <w:r w:rsidRPr="00FF01D5">
        <w:rPr>
          <w:rFonts w:ascii="Arial" w:hAnsi="Arial" w:cs="Arial"/>
          <w:sz w:val="24"/>
          <w:szCs w:val="24"/>
        </w:rPr>
        <w:t xml:space="preserve">According to </w:t>
      </w:r>
      <w:r w:rsidR="00802FB4" w:rsidRPr="00FF01D5">
        <w:rPr>
          <w:rFonts w:ascii="Arial" w:hAnsi="Arial" w:cs="Arial"/>
          <w:sz w:val="24"/>
          <w:szCs w:val="24"/>
        </w:rPr>
        <w:fldChar w:fldCharType="begin"/>
      </w:r>
      <w:r w:rsidR="00264F37" w:rsidRPr="00FF01D5">
        <w:rPr>
          <w:rFonts w:ascii="Arial" w:hAnsi="Arial" w:cs="Arial"/>
          <w:sz w:val="24"/>
          <w:szCs w:val="24"/>
        </w:rPr>
        <w:instrText xml:space="preserve"> ADDIN ZOTERO_ITEM CSL_CITATION {"citationID":"SuWWwBFc","properties":{"formattedCitation":"(The Acupuncture Society Regulations, 2011)","plainCitation":"(The Acupuncture Society Regulations, 2011)","dontUpdate":true,"noteIndex":0},"citationItems":[{"id":944,"uris":["http://zotero.org/users/local/zSTPt6Bp/items/DTISJVZY"],"uri":["http://zotero.org/users/local/zSTPt6Bp/items/DTISJVZY"],"itemData":{"id":944,"type":"post-weblog","language":"en-US","title":"Regulation of Acupuncture – The Acupuncture Society","URL":"https://acupuncturesociety.org.uk/regulation-of-acupuncture/","author":[{"family":"The Acupuncture Society Regulations","given":""}],"accessed":{"date-parts":[["2020",9,1]]},"issued":{"date-parts":[["2011"]]}}}],"schema":"https://github.com/citation-style-language/schema/raw/master/csl-citation.json"} </w:instrText>
      </w:r>
      <w:r w:rsidR="00802FB4" w:rsidRPr="00FF01D5">
        <w:rPr>
          <w:rFonts w:ascii="Arial" w:hAnsi="Arial" w:cs="Arial"/>
          <w:sz w:val="24"/>
          <w:szCs w:val="24"/>
        </w:rPr>
        <w:fldChar w:fldCharType="separate"/>
      </w:r>
      <w:r w:rsidR="00802FB4" w:rsidRPr="00FF01D5">
        <w:rPr>
          <w:rFonts w:ascii="Arial" w:hAnsi="Arial" w:cs="Arial"/>
          <w:sz w:val="24"/>
          <w:szCs w:val="24"/>
        </w:rPr>
        <w:t>The Acupuncture Society</w:t>
      </w:r>
      <w:r w:rsidR="00252F98" w:rsidRPr="00FF01D5">
        <w:rPr>
          <w:rFonts w:ascii="Arial" w:hAnsi="Arial" w:cs="Arial"/>
          <w:sz w:val="24"/>
          <w:szCs w:val="24"/>
        </w:rPr>
        <w:t xml:space="preserve"> (</w:t>
      </w:r>
      <w:r w:rsidR="00802FB4" w:rsidRPr="00FF01D5">
        <w:rPr>
          <w:rFonts w:ascii="Arial" w:hAnsi="Arial" w:cs="Arial"/>
          <w:sz w:val="24"/>
          <w:szCs w:val="24"/>
        </w:rPr>
        <w:t>2011)</w:t>
      </w:r>
      <w:r w:rsidR="00802FB4" w:rsidRPr="00FF01D5">
        <w:rPr>
          <w:rFonts w:ascii="Arial" w:hAnsi="Arial" w:cs="Arial"/>
          <w:sz w:val="24"/>
          <w:szCs w:val="24"/>
        </w:rPr>
        <w:fldChar w:fldCharType="end"/>
      </w:r>
      <w:r w:rsidR="00252F98" w:rsidRPr="00FF01D5">
        <w:rPr>
          <w:rFonts w:ascii="Arial" w:hAnsi="Arial" w:cs="Arial"/>
          <w:sz w:val="24"/>
          <w:szCs w:val="24"/>
        </w:rPr>
        <w:t xml:space="preserve">, regulations for </w:t>
      </w:r>
      <w:r w:rsidR="0060601A" w:rsidRPr="00FF01D5">
        <w:rPr>
          <w:rFonts w:ascii="Arial" w:hAnsi="Arial" w:cs="Arial"/>
          <w:sz w:val="24"/>
          <w:szCs w:val="24"/>
        </w:rPr>
        <w:t xml:space="preserve">this discipline has not yet happened, </w:t>
      </w:r>
      <w:r w:rsidR="00075BE0" w:rsidRPr="00FF01D5">
        <w:rPr>
          <w:rFonts w:ascii="Arial" w:hAnsi="Arial" w:cs="Arial"/>
          <w:sz w:val="24"/>
          <w:szCs w:val="24"/>
        </w:rPr>
        <w:t>however</w:t>
      </w:r>
      <w:r w:rsidR="002B065E" w:rsidRPr="00FF01D5">
        <w:rPr>
          <w:rFonts w:ascii="Arial" w:hAnsi="Arial" w:cs="Arial"/>
          <w:sz w:val="24"/>
          <w:szCs w:val="24"/>
        </w:rPr>
        <w:t>, they a</w:t>
      </w:r>
      <w:r w:rsidR="00DD1E1F" w:rsidRPr="00FF01D5">
        <w:rPr>
          <w:rFonts w:ascii="Arial" w:hAnsi="Arial" w:cs="Arial"/>
          <w:sz w:val="24"/>
          <w:szCs w:val="24"/>
        </w:rPr>
        <w:t>re</w:t>
      </w:r>
      <w:r w:rsidR="002B065E" w:rsidRPr="00FF01D5">
        <w:rPr>
          <w:rFonts w:ascii="Arial" w:hAnsi="Arial" w:cs="Arial"/>
          <w:sz w:val="24"/>
          <w:szCs w:val="24"/>
        </w:rPr>
        <w:t xml:space="preserve"> hopeful that voluntary regulation </w:t>
      </w:r>
      <w:r w:rsidR="00FD41B1" w:rsidRPr="00FF01D5">
        <w:rPr>
          <w:rFonts w:ascii="Arial" w:hAnsi="Arial" w:cs="Arial"/>
          <w:sz w:val="24"/>
          <w:szCs w:val="24"/>
        </w:rPr>
        <w:t>will</w:t>
      </w:r>
      <w:r w:rsidR="002B065E" w:rsidRPr="00FF01D5">
        <w:rPr>
          <w:rFonts w:ascii="Arial" w:hAnsi="Arial" w:cs="Arial"/>
          <w:sz w:val="24"/>
          <w:szCs w:val="24"/>
        </w:rPr>
        <w:t xml:space="preserve"> continue to grow.</w:t>
      </w:r>
    </w:p>
    <w:p w14:paraId="0E07766D" w14:textId="416DAEE0" w:rsidR="004E3377" w:rsidRPr="00D043A8" w:rsidRDefault="004E3377" w:rsidP="007450FE">
      <w:pPr>
        <w:pStyle w:val="Heading2"/>
        <w:rPr>
          <w:rFonts w:ascii="Arial Black" w:hAnsi="Arial Black"/>
          <w:color w:val="auto"/>
          <w:sz w:val="24"/>
          <w:szCs w:val="24"/>
        </w:rPr>
      </w:pPr>
      <w:bookmarkStart w:id="4" w:name="_Toc50150681"/>
      <w:proofErr w:type="spellStart"/>
      <w:r w:rsidRPr="00D043A8">
        <w:rPr>
          <w:rFonts w:ascii="Arial Black" w:hAnsi="Arial Black"/>
          <w:color w:val="auto"/>
          <w:sz w:val="24"/>
          <w:szCs w:val="24"/>
        </w:rPr>
        <w:t>Self Regulatory</w:t>
      </w:r>
      <w:proofErr w:type="spellEnd"/>
      <w:r w:rsidRPr="00D043A8">
        <w:rPr>
          <w:rFonts w:ascii="Arial Black" w:hAnsi="Arial Black"/>
          <w:color w:val="auto"/>
          <w:sz w:val="24"/>
          <w:szCs w:val="24"/>
        </w:rPr>
        <w:t xml:space="preserve"> Body</w:t>
      </w:r>
      <w:bookmarkEnd w:id="4"/>
    </w:p>
    <w:p w14:paraId="27DAB1B3" w14:textId="29C87C57" w:rsidR="008C2B63" w:rsidRPr="00FF01D5" w:rsidRDefault="008C2B63" w:rsidP="009D5E9B">
      <w:pPr>
        <w:pStyle w:val="ListParagraph"/>
        <w:numPr>
          <w:ilvl w:val="0"/>
          <w:numId w:val="5"/>
        </w:numPr>
        <w:rPr>
          <w:rFonts w:ascii="Arial" w:hAnsi="Arial" w:cs="Arial"/>
          <w:sz w:val="24"/>
          <w:szCs w:val="24"/>
        </w:rPr>
      </w:pPr>
      <w:r w:rsidRPr="00FF01D5">
        <w:rPr>
          <w:rFonts w:ascii="Arial" w:hAnsi="Arial" w:cs="Arial"/>
          <w:sz w:val="24"/>
          <w:szCs w:val="24"/>
        </w:rPr>
        <w:t>The Acupuncture Society</w:t>
      </w:r>
    </w:p>
    <w:p w14:paraId="0B56DE11" w14:textId="7F919BD7" w:rsidR="00320234" w:rsidRPr="00FF01D5" w:rsidRDefault="00606FF0" w:rsidP="009D5E9B">
      <w:pPr>
        <w:pStyle w:val="ListParagraph"/>
        <w:numPr>
          <w:ilvl w:val="0"/>
          <w:numId w:val="5"/>
        </w:numPr>
        <w:rPr>
          <w:rFonts w:ascii="Arial" w:hAnsi="Arial" w:cs="Arial"/>
          <w:sz w:val="24"/>
          <w:szCs w:val="24"/>
        </w:rPr>
      </w:pPr>
      <w:r w:rsidRPr="00FF01D5">
        <w:rPr>
          <w:rFonts w:ascii="Arial" w:hAnsi="Arial" w:cs="Arial"/>
          <w:sz w:val="24"/>
          <w:szCs w:val="24"/>
        </w:rPr>
        <w:t>The British Acupuncture Council (</w:t>
      </w:r>
      <w:proofErr w:type="spellStart"/>
      <w:r w:rsidRPr="00FF01D5">
        <w:rPr>
          <w:rFonts w:ascii="Arial" w:hAnsi="Arial" w:cs="Arial"/>
          <w:sz w:val="24"/>
          <w:szCs w:val="24"/>
        </w:rPr>
        <w:t>BAcC</w:t>
      </w:r>
      <w:proofErr w:type="spellEnd"/>
      <w:r w:rsidRPr="00FF01D5">
        <w:rPr>
          <w:rFonts w:ascii="Arial" w:hAnsi="Arial" w:cs="Arial"/>
          <w:sz w:val="24"/>
          <w:szCs w:val="24"/>
        </w:rPr>
        <w:t>)</w:t>
      </w:r>
    </w:p>
    <w:p w14:paraId="10147AC1" w14:textId="7AD7F1C7" w:rsidR="00606FF0" w:rsidRPr="00FF01D5" w:rsidRDefault="00606FF0" w:rsidP="009D5E9B">
      <w:pPr>
        <w:pStyle w:val="ListParagraph"/>
        <w:numPr>
          <w:ilvl w:val="0"/>
          <w:numId w:val="5"/>
        </w:numPr>
        <w:rPr>
          <w:rFonts w:ascii="Arial" w:hAnsi="Arial" w:cs="Arial"/>
          <w:sz w:val="24"/>
          <w:szCs w:val="24"/>
        </w:rPr>
      </w:pPr>
      <w:r w:rsidRPr="00FF01D5">
        <w:rPr>
          <w:rFonts w:ascii="Arial" w:hAnsi="Arial" w:cs="Arial"/>
          <w:sz w:val="24"/>
          <w:szCs w:val="24"/>
        </w:rPr>
        <w:t>Association of Traditional Chinese Medicine and Acupuncture UK (ATCM)</w:t>
      </w:r>
    </w:p>
    <w:p w14:paraId="0052447B" w14:textId="4784B096" w:rsidR="00FD41B1" w:rsidRPr="00D043A8" w:rsidRDefault="00FD41B1" w:rsidP="007450FE">
      <w:pPr>
        <w:pStyle w:val="Heading2"/>
        <w:rPr>
          <w:rFonts w:ascii="Arial Black" w:hAnsi="Arial Black"/>
          <w:color w:val="auto"/>
          <w:sz w:val="24"/>
          <w:szCs w:val="24"/>
        </w:rPr>
      </w:pPr>
      <w:bookmarkStart w:id="5" w:name="_Toc50150682"/>
      <w:r w:rsidRPr="00D043A8">
        <w:rPr>
          <w:rFonts w:ascii="Arial Black" w:hAnsi="Arial Black"/>
          <w:color w:val="auto"/>
          <w:sz w:val="24"/>
          <w:szCs w:val="24"/>
        </w:rPr>
        <w:t>Membership</w:t>
      </w:r>
      <w:bookmarkEnd w:id="5"/>
    </w:p>
    <w:p w14:paraId="4877350C" w14:textId="764C889F" w:rsidR="00FD41B1" w:rsidRPr="00FF01D5" w:rsidRDefault="00222B25">
      <w:pPr>
        <w:rPr>
          <w:rFonts w:ascii="Arial" w:hAnsi="Arial" w:cs="Arial"/>
          <w:sz w:val="24"/>
          <w:szCs w:val="24"/>
        </w:rPr>
      </w:pPr>
      <w:r w:rsidRPr="00FF01D5">
        <w:rPr>
          <w:rFonts w:ascii="Arial" w:hAnsi="Arial" w:cs="Arial"/>
          <w:sz w:val="24"/>
          <w:szCs w:val="24"/>
        </w:rPr>
        <w:lastRenderedPageBreak/>
        <w:t>An annual renewal process is in place however they must comply with the society’s rules and regulations and the code of ethics</w:t>
      </w:r>
      <w:r w:rsidR="00451BDB" w:rsidRPr="00FF01D5">
        <w:rPr>
          <w:rFonts w:ascii="Arial" w:hAnsi="Arial" w:cs="Arial"/>
          <w:sz w:val="24"/>
          <w:szCs w:val="24"/>
        </w:rPr>
        <w:t>.</w:t>
      </w:r>
      <w:r w:rsidRPr="00FF01D5">
        <w:rPr>
          <w:rFonts w:ascii="Arial" w:hAnsi="Arial" w:cs="Arial"/>
          <w:sz w:val="24"/>
          <w:szCs w:val="24"/>
        </w:rPr>
        <w:t xml:space="preserve"> </w:t>
      </w:r>
      <w:r w:rsidR="00451BDB" w:rsidRPr="00FF01D5">
        <w:rPr>
          <w:rFonts w:ascii="Arial" w:hAnsi="Arial" w:cs="Arial"/>
          <w:sz w:val="24"/>
          <w:szCs w:val="24"/>
        </w:rPr>
        <w:t>F</w:t>
      </w:r>
      <w:r w:rsidRPr="00FF01D5">
        <w:rPr>
          <w:rFonts w:ascii="Arial" w:hAnsi="Arial" w:cs="Arial"/>
          <w:sz w:val="24"/>
          <w:szCs w:val="24"/>
        </w:rPr>
        <w:t>ailure to comply could result in withdraw of membership status</w:t>
      </w:r>
      <w:r w:rsidR="0041464A" w:rsidRPr="00FF01D5">
        <w:rPr>
          <w:rFonts w:ascii="Arial" w:hAnsi="Arial" w:cs="Arial"/>
          <w:sz w:val="24"/>
          <w:szCs w:val="24"/>
        </w:rPr>
        <w:t>.</w:t>
      </w:r>
    </w:p>
    <w:p w14:paraId="71223059" w14:textId="256AB2B9" w:rsidR="0041464A" w:rsidRPr="00D043A8" w:rsidRDefault="0041464A" w:rsidP="007450FE">
      <w:pPr>
        <w:pStyle w:val="Heading2"/>
        <w:rPr>
          <w:rFonts w:ascii="Arial Black" w:hAnsi="Arial Black"/>
          <w:color w:val="auto"/>
          <w:sz w:val="24"/>
          <w:szCs w:val="24"/>
        </w:rPr>
      </w:pPr>
      <w:bookmarkStart w:id="6" w:name="_Toc50150683"/>
      <w:r w:rsidRPr="00D043A8">
        <w:rPr>
          <w:rFonts w:ascii="Arial Black" w:hAnsi="Arial Black"/>
          <w:color w:val="auto"/>
          <w:sz w:val="24"/>
          <w:szCs w:val="24"/>
        </w:rPr>
        <w:t>Code of Ethics</w:t>
      </w:r>
      <w:bookmarkEnd w:id="6"/>
    </w:p>
    <w:p w14:paraId="09572932" w14:textId="74C4E121" w:rsidR="009F630D" w:rsidRPr="00FF01D5" w:rsidRDefault="009F630D">
      <w:pPr>
        <w:rPr>
          <w:rFonts w:ascii="Arial" w:hAnsi="Arial" w:cs="Arial"/>
          <w:sz w:val="24"/>
          <w:szCs w:val="24"/>
        </w:rPr>
      </w:pPr>
      <w:r w:rsidRPr="00FF01D5">
        <w:rPr>
          <w:rFonts w:ascii="Arial" w:hAnsi="Arial" w:cs="Arial"/>
          <w:sz w:val="24"/>
          <w:szCs w:val="24"/>
        </w:rPr>
        <w:t>Their codes of ethics cover a vast area</w:t>
      </w:r>
      <w:r w:rsidR="007125BF" w:rsidRPr="00FF01D5">
        <w:rPr>
          <w:rFonts w:ascii="Arial" w:hAnsi="Arial" w:cs="Arial"/>
          <w:sz w:val="24"/>
          <w:szCs w:val="24"/>
        </w:rPr>
        <w:t xml:space="preserve">, </w:t>
      </w:r>
      <w:r w:rsidR="003C71ED" w:rsidRPr="00FF01D5">
        <w:rPr>
          <w:rFonts w:ascii="Arial" w:hAnsi="Arial" w:cs="Arial"/>
          <w:sz w:val="24"/>
          <w:szCs w:val="24"/>
        </w:rPr>
        <w:t>here are a few</w:t>
      </w:r>
      <w:r w:rsidRPr="00FF01D5">
        <w:rPr>
          <w:rFonts w:ascii="Arial" w:hAnsi="Arial" w:cs="Arial"/>
          <w:sz w:val="24"/>
          <w:szCs w:val="24"/>
        </w:rPr>
        <w:t>:</w:t>
      </w:r>
    </w:p>
    <w:p w14:paraId="1B39A48E" w14:textId="77777777" w:rsidR="00E40E08" w:rsidRPr="00D043A8" w:rsidRDefault="00804E11" w:rsidP="007450FE">
      <w:pPr>
        <w:pStyle w:val="Heading2"/>
        <w:rPr>
          <w:rFonts w:ascii="Arial Black" w:hAnsi="Arial Black"/>
          <w:color w:val="auto"/>
          <w:sz w:val="24"/>
          <w:szCs w:val="24"/>
        </w:rPr>
      </w:pPr>
      <w:bookmarkStart w:id="7" w:name="_Toc50150684"/>
      <w:r w:rsidRPr="00D043A8">
        <w:rPr>
          <w:rFonts w:ascii="Arial Black" w:hAnsi="Arial Black"/>
          <w:color w:val="auto"/>
          <w:sz w:val="24"/>
          <w:szCs w:val="24"/>
        </w:rPr>
        <w:t>Confidentiality</w:t>
      </w:r>
      <w:bookmarkEnd w:id="7"/>
      <w:r w:rsidRPr="00D043A8">
        <w:rPr>
          <w:rFonts w:ascii="Arial Black" w:hAnsi="Arial Black"/>
          <w:color w:val="auto"/>
          <w:sz w:val="24"/>
          <w:szCs w:val="24"/>
        </w:rPr>
        <w:t xml:space="preserve"> </w:t>
      </w:r>
    </w:p>
    <w:p w14:paraId="6613C9CB" w14:textId="166E2978" w:rsidR="009F630D" w:rsidRPr="00FF01D5" w:rsidRDefault="00E63030" w:rsidP="00E40E08">
      <w:pPr>
        <w:pStyle w:val="ListParagraph"/>
        <w:numPr>
          <w:ilvl w:val="0"/>
          <w:numId w:val="6"/>
        </w:numPr>
        <w:rPr>
          <w:rFonts w:ascii="Arial" w:hAnsi="Arial" w:cs="Arial"/>
          <w:sz w:val="24"/>
          <w:szCs w:val="24"/>
        </w:rPr>
      </w:pPr>
      <w:r w:rsidRPr="00FF01D5">
        <w:rPr>
          <w:rFonts w:ascii="Arial" w:hAnsi="Arial" w:cs="Arial"/>
          <w:sz w:val="24"/>
          <w:szCs w:val="24"/>
        </w:rPr>
        <w:t>patient/therapy sessions are</w:t>
      </w:r>
      <w:r w:rsidR="00DF495D" w:rsidRPr="00FF01D5">
        <w:rPr>
          <w:rFonts w:ascii="Arial" w:hAnsi="Arial" w:cs="Arial"/>
          <w:sz w:val="24"/>
          <w:szCs w:val="24"/>
        </w:rPr>
        <w:t xml:space="preserve"> kept confidential in line with the codes of ethics and their standards of conduct</w:t>
      </w:r>
      <w:r w:rsidR="004E3377" w:rsidRPr="00FF01D5">
        <w:rPr>
          <w:rFonts w:ascii="Arial" w:hAnsi="Arial" w:cs="Arial"/>
          <w:sz w:val="24"/>
          <w:szCs w:val="24"/>
        </w:rPr>
        <w:t>.</w:t>
      </w:r>
    </w:p>
    <w:p w14:paraId="1823432C" w14:textId="77777777" w:rsidR="00E40E08" w:rsidRPr="00D043A8" w:rsidRDefault="006A5060" w:rsidP="007450FE">
      <w:pPr>
        <w:pStyle w:val="Heading2"/>
        <w:rPr>
          <w:rFonts w:ascii="Arial Black" w:hAnsi="Arial Black"/>
          <w:color w:val="auto"/>
          <w:sz w:val="24"/>
          <w:szCs w:val="24"/>
        </w:rPr>
      </w:pPr>
      <w:bookmarkStart w:id="8" w:name="_Toc50150685"/>
      <w:r w:rsidRPr="00D043A8">
        <w:rPr>
          <w:rFonts w:ascii="Arial Black" w:hAnsi="Arial Black"/>
          <w:color w:val="auto"/>
          <w:sz w:val="24"/>
          <w:szCs w:val="24"/>
        </w:rPr>
        <w:t>Data Protection</w:t>
      </w:r>
      <w:bookmarkEnd w:id="8"/>
      <w:r w:rsidRPr="00D043A8">
        <w:rPr>
          <w:rFonts w:ascii="Arial Black" w:hAnsi="Arial Black"/>
          <w:color w:val="auto"/>
          <w:sz w:val="24"/>
          <w:szCs w:val="24"/>
        </w:rPr>
        <w:t xml:space="preserve"> </w:t>
      </w:r>
    </w:p>
    <w:p w14:paraId="0A32D22F" w14:textId="1D71B45B" w:rsidR="006612C1" w:rsidRPr="00FF01D5" w:rsidRDefault="0008688A" w:rsidP="00E40E08">
      <w:pPr>
        <w:pStyle w:val="ListParagraph"/>
        <w:numPr>
          <w:ilvl w:val="0"/>
          <w:numId w:val="6"/>
        </w:numPr>
        <w:rPr>
          <w:rFonts w:ascii="Arial" w:hAnsi="Arial" w:cs="Arial"/>
          <w:sz w:val="24"/>
          <w:szCs w:val="24"/>
        </w:rPr>
      </w:pPr>
      <w:r w:rsidRPr="00FF01D5">
        <w:rPr>
          <w:rFonts w:ascii="Arial" w:hAnsi="Arial" w:cs="Arial"/>
          <w:sz w:val="24"/>
          <w:szCs w:val="24"/>
        </w:rPr>
        <w:t>a</w:t>
      </w:r>
      <w:r w:rsidR="00654B12" w:rsidRPr="00FF01D5">
        <w:rPr>
          <w:rFonts w:ascii="Arial" w:hAnsi="Arial" w:cs="Arial"/>
          <w:sz w:val="24"/>
          <w:szCs w:val="24"/>
        </w:rPr>
        <w:t xml:space="preserve">ll members </w:t>
      </w:r>
      <w:proofErr w:type="gramStart"/>
      <w:r w:rsidR="00654B12" w:rsidRPr="00FF01D5">
        <w:rPr>
          <w:rFonts w:ascii="Arial" w:hAnsi="Arial" w:cs="Arial"/>
          <w:sz w:val="24"/>
          <w:szCs w:val="24"/>
        </w:rPr>
        <w:t>ha</w:t>
      </w:r>
      <w:r w:rsidR="0006250F" w:rsidRPr="00FF01D5">
        <w:rPr>
          <w:rFonts w:ascii="Arial" w:hAnsi="Arial" w:cs="Arial"/>
          <w:sz w:val="24"/>
          <w:szCs w:val="24"/>
        </w:rPr>
        <w:t>ve</w:t>
      </w:r>
      <w:r w:rsidR="00654B12" w:rsidRPr="00FF01D5">
        <w:rPr>
          <w:rFonts w:ascii="Arial" w:hAnsi="Arial" w:cs="Arial"/>
          <w:sz w:val="24"/>
          <w:szCs w:val="24"/>
        </w:rPr>
        <w:t xml:space="preserve"> to</w:t>
      </w:r>
      <w:proofErr w:type="gramEnd"/>
      <w:r w:rsidR="00654B12" w:rsidRPr="00FF01D5">
        <w:rPr>
          <w:rFonts w:ascii="Arial" w:hAnsi="Arial" w:cs="Arial"/>
          <w:sz w:val="24"/>
          <w:szCs w:val="24"/>
        </w:rPr>
        <w:t xml:space="preserve"> comply with the Data Protection Act</w:t>
      </w:r>
    </w:p>
    <w:p w14:paraId="360F90BE" w14:textId="77777777" w:rsidR="00E40E08" w:rsidRPr="00D043A8" w:rsidRDefault="00EB5E51" w:rsidP="007450FE">
      <w:pPr>
        <w:pStyle w:val="Heading2"/>
        <w:rPr>
          <w:rFonts w:ascii="Arial Black" w:hAnsi="Arial Black"/>
          <w:color w:val="auto"/>
          <w:sz w:val="24"/>
          <w:szCs w:val="24"/>
        </w:rPr>
      </w:pPr>
      <w:bookmarkStart w:id="9" w:name="_Toc50150686"/>
      <w:r w:rsidRPr="00D043A8">
        <w:rPr>
          <w:rFonts w:ascii="Arial Black" w:hAnsi="Arial Black"/>
          <w:color w:val="auto"/>
          <w:sz w:val="24"/>
          <w:szCs w:val="24"/>
        </w:rPr>
        <w:t>Integrity and Financial Obligations to Clients</w:t>
      </w:r>
      <w:bookmarkEnd w:id="9"/>
      <w:r w:rsidRPr="00D043A8">
        <w:rPr>
          <w:rFonts w:ascii="Arial Black" w:hAnsi="Arial Black"/>
          <w:color w:val="auto"/>
          <w:sz w:val="24"/>
          <w:szCs w:val="24"/>
        </w:rPr>
        <w:t xml:space="preserve"> </w:t>
      </w:r>
    </w:p>
    <w:p w14:paraId="153A5FF2" w14:textId="692BE81E" w:rsidR="00EB5E51" w:rsidRPr="00FF01D5" w:rsidRDefault="0008688A" w:rsidP="00E40E08">
      <w:pPr>
        <w:pStyle w:val="ListParagraph"/>
        <w:numPr>
          <w:ilvl w:val="0"/>
          <w:numId w:val="6"/>
        </w:numPr>
        <w:rPr>
          <w:rFonts w:ascii="Arial" w:hAnsi="Arial" w:cs="Arial"/>
          <w:sz w:val="24"/>
          <w:szCs w:val="24"/>
        </w:rPr>
      </w:pPr>
      <w:r w:rsidRPr="00FF01D5">
        <w:rPr>
          <w:rFonts w:ascii="Arial" w:hAnsi="Arial" w:cs="Arial"/>
          <w:sz w:val="24"/>
          <w:szCs w:val="24"/>
        </w:rPr>
        <w:t>m</w:t>
      </w:r>
      <w:r w:rsidR="00DD05AA" w:rsidRPr="00FF01D5">
        <w:rPr>
          <w:rFonts w:ascii="Arial" w:hAnsi="Arial" w:cs="Arial"/>
          <w:sz w:val="24"/>
          <w:szCs w:val="24"/>
        </w:rPr>
        <w:t>embers must not overcharge patients/clients for service.</w:t>
      </w:r>
    </w:p>
    <w:p w14:paraId="7A954D66" w14:textId="7738BE28" w:rsidR="0005204D" w:rsidRPr="00D043A8" w:rsidRDefault="007A4951" w:rsidP="007450FE">
      <w:pPr>
        <w:pStyle w:val="Heading2"/>
        <w:rPr>
          <w:rFonts w:ascii="Arial Black" w:hAnsi="Arial Black"/>
          <w:color w:val="auto"/>
          <w:sz w:val="24"/>
          <w:szCs w:val="24"/>
        </w:rPr>
      </w:pPr>
      <w:bookmarkStart w:id="10" w:name="_Toc50150687"/>
      <w:r w:rsidRPr="00D043A8">
        <w:rPr>
          <w:rFonts w:ascii="Arial Black" w:hAnsi="Arial Black"/>
          <w:color w:val="auto"/>
          <w:sz w:val="24"/>
          <w:szCs w:val="24"/>
        </w:rPr>
        <w:t>Code of Conduct</w:t>
      </w:r>
      <w:bookmarkEnd w:id="10"/>
    </w:p>
    <w:p w14:paraId="56E405DB" w14:textId="77791B90" w:rsidR="0014647E" w:rsidRPr="00FF01D5" w:rsidRDefault="0014647E" w:rsidP="0005204D">
      <w:pPr>
        <w:rPr>
          <w:rFonts w:ascii="Arial" w:hAnsi="Arial" w:cs="Arial"/>
          <w:sz w:val="24"/>
          <w:szCs w:val="24"/>
        </w:rPr>
      </w:pPr>
      <w:r w:rsidRPr="00FF01D5">
        <w:rPr>
          <w:rFonts w:ascii="Arial" w:hAnsi="Arial" w:cs="Arial"/>
          <w:sz w:val="24"/>
          <w:szCs w:val="24"/>
        </w:rPr>
        <w:t>The Society members follow the code of safe practice</w:t>
      </w:r>
      <w:r w:rsidR="007B08FE" w:rsidRPr="00FF01D5">
        <w:rPr>
          <w:rFonts w:ascii="Arial" w:hAnsi="Arial" w:cs="Arial"/>
          <w:sz w:val="24"/>
          <w:szCs w:val="24"/>
        </w:rPr>
        <w:t>, which covers:</w:t>
      </w:r>
    </w:p>
    <w:p w14:paraId="2060DE53" w14:textId="78EC0F5F" w:rsidR="00DA5540" w:rsidRPr="00FF01D5" w:rsidRDefault="0008688A" w:rsidP="007B08FE">
      <w:pPr>
        <w:pStyle w:val="ListParagraph"/>
        <w:numPr>
          <w:ilvl w:val="0"/>
          <w:numId w:val="6"/>
        </w:numPr>
        <w:rPr>
          <w:rFonts w:ascii="Arial" w:hAnsi="Arial" w:cs="Arial"/>
          <w:sz w:val="24"/>
          <w:szCs w:val="24"/>
        </w:rPr>
      </w:pPr>
      <w:r w:rsidRPr="00FF01D5">
        <w:rPr>
          <w:rFonts w:ascii="Arial" w:hAnsi="Arial" w:cs="Arial"/>
          <w:sz w:val="24"/>
          <w:szCs w:val="24"/>
        </w:rPr>
        <w:t>s</w:t>
      </w:r>
      <w:r w:rsidR="00F95A3F" w:rsidRPr="00FF01D5">
        <w:rPr>
          <w:rFonts w:ascii="Arial" w:hAnsi="Arial" w:cs="Arial"/>
          <w:sz w:val="24"/>
          <w:szCs w:val="24"/>
        </w:rPr>
        <w:t xml:space="preserve">afe needle puncture </w:t>
      </w:r>
    </w:p>
    <w:p w14:paraId="480C4E1D" w14:textId="77777777" w:rsidR="00DA5540" w:rsidRPr="00FF01D5" w:rsidRDefault="00F95A3F" w:rsidP="007B08FE">
      <w:pPr>
        <w:pStyle w:val="ListParagraph"/>
        <w:numPr>
          <w:ilvl w:val="0"/>
          <w:numId w:val="6"/>
        </w:numPr>
        <w:rPr>
          <w:rFonts w:ascii="Arial" w:hAnsi="Arial" w:cs="Arial"/>
          <w:sz w:val="24"/>
          <w:szCs w:val="24"/>
        </w:rPr>
      </w:pPr>
      <w:r w:rsidRPr="00FF01D5">
        <w:rPr>
          <w:rFonts w:ascii="Arial" w:hAnsi="Arial" w:cs="Arial"/>
          <w:sz w:val="24"/>
          <w:szCs w:val="24"/>
        </w:rPr>
        <w:t>needle an</w:t>
      </w:r>
      <w:r w:rsidR="00DA5540" w:rsidRPr="00FF01D5">
        <w:rPr>
          <w:rFonts w:ascii="Arial" w:hAnsi="Arial" w:cs="Arial"/>
          <w:sz w:val="24"/>
          <w:szCs w:val="24"/>
        </w:rPr>
        <w:t>d</w:t>
      </w:r>
      <w:r w:rsidRPr="00FF01D5">
        <w:rPr>
          <w:rFonts w:ascii="Arial" w:hAnsi="Arial" w:cs="Arial"/>
          <w:sz w:val="24"/>
          <w:szCs w:val="24"/>
        </w:rPr>
        <w:t xml:space="preserve"> instrument quality control</w:t>
      </w:r>
      <w:r w:rsidR="00A30C38" w:rsidRPr="00FF01D5">
        <w:rPr>
          <w:rFonts w:ascii="Arial" w:hAnsi="Arial" w:cs="Arial"/>
          <w:sz w:val="24"/>
          <w:szCs w:val="24"/>
        </w:rPr>
        <w:t xml:space="preserve"> </w:t>
      </w:r>
    </w:p>
    <w:p w14:paraId="087E2EDC" w14:textId="7BE17630" w:rsidR="00426D61" w:rsidRPr="00FF01D5" w:rsidRDefault="00A30C38" w:rsidP="007B08FE">
      <w:pPr>
        <w:pStyle w:val="ListParagraph"/>
        <w:numPr>
          <w:ilvl w:val="0"/>
          <w:numId w:val="6"/>
        </w:numPr>
        <w:rPr>
          <w:rFonts w:ascii="Arial" w:hAnsi="Arial" w:cs="Arial"/>
          <w:sz w:val="24"/>
          <w:szCs w:val="24"/>
        </w:rPr>
      </w:pPr>
      <w:r w:rsidRPr="00FF01D5">
        <w:rPr>
          <w:rFonts w:ascii="Arial" w:hAnsi="Arial" w:cs="Arial"/>
          <w:sz w:val="24"/>
          <w:szCs w:val="24"/>
        </w:rPr>
        <w:t>reporting of injuries</w:t>
      </w:r>
      <w:r w:rsidR="00DA5540" w:rsidRPr="00FF01D5">
        <w:rPr>
          <w:rFonts w:ascii="Arial" w:hAnsi="Arial" w:cs="Arial"/>
          <w:sz w:val="24"/>
          <w:szCs w:val="24"/>
        </w:rPr>
        <w:t>,</w:t>
      </w:r>
      <w:r w:rsidRPr="00FF01D5">
        <w:rPr>
          <w:rFonts w:ascii="Arial" w:hAnsi="Arial" w:cs="Arial"/>
          <w:sz w:val="24"/>
          <w:szCs w:val="24"/>
        </w:rPr>
        <w:t xml:space="preserve"> diseases and dangerous occurrences regulation</w:t>
      </w:r>
      <w:r w:rsidR="00CD0C06" w:rsidRPr="00FF01D5">
        <w:rPr>
          <w:rFonts w:ascii="Arial" w:hAnsi="Arial" w:cs="Arial"/>
          <w:sz w:val="24"/>
          <w:szCs w:val="24"/>
        </w:rPr>
        <w:t>s</w:t>
      </w:r>
      <w:r w:rsidRPr="00FF01D5">
        <w:rPr>
          <w:rFonts w:ascii="Arial" w:hAnsi="Arial" w:cs="Arial"/>
          <w:sz w:val="24"/>
          <w:szCs w:val="24"/>
        </w:rPr>
        <w:t xml:space="preserve"> </w:t>
      </w:r>
      <w:r w:rsidR="00426D61" w:rsidRPr="00FF01D5">
        <w:rPr>
          <w:rFonts w:ascii="Arial" w:hAnsi="Arial" w:cs="Arial"/>
          <w:sz w:val="24"/>
          <w:szCs w:val="24"/>
        </w:rPr>
        <w:t>(RIDDOR)</w:t>
      </w:r>
    </w:p>
    <w:p w14:paraId="31C56542" w14:textId="77777777" w:rsidR="00CD0C06" w:rsidRPr="00FF01D5" w:rsidRDefault="00A30C38" w:rsidP="007B08FE">
      <w:pPr>
        <w:pStyle w:val="ListParagraph"/>
        <w:numPr>
          <w:ilvl w:val="0"/>
          <w:numId w:val="6"/>
        </w:numPr>
        <w:rPr>
          <w:rFonts w:ascii="Arial" w:hAnsi="Arial" w:cs="Arial"/>
          <w:sz w:val="24"/>
          <w:szCs w:val="24"/>
        </w:rPr>
      </w:pPr>
      <w:r w:rsidRPr="00FF01D5">
        <w:rPr>
          <w:rFonts w:ascii="Arial" w:hAnsi="Arial" w:cs="Arial"/>
          <w:sz w:val="24"/>
          <w:szCs w:val="24"/>
        </w:rPr>
        <w:t xml:space="preserve">personal hygiene </w:t>
      </w:r>
    </w:p>
    <w:p w14:paraId="7C88BF6A" w14:textId="77777777" w:rsidR="00CD0C06" w:rsidRPr="00FF01D5" w:rsidRDefault="00A30C38" w:rsidP="007B08FE">
      <w:pPr>
        <w:pStyle w:val="ListParagraph"/>
        <w:numPr>
          <w:ilvl w:val="0"/>
          <w:numId w:val="6"/>
        </w:numPr>
        <w:rPr>
          <w:rFonts w:ascii="Arial" w:hAnsi="Arial" w:cs="Arial"/>
          <w:sz w:val="24"/>
          <w:szCs w:val="24"/>
        </w:rPr>
      </w:pPr>
      <w:r w:rsidRPr="00FF01D5">
        <w:rPr>
          <w:rFonts w:ascii="Arial" w:hAnsi="Arial" w:cs="Arial"/>
          <w:sz w:val="24"/>
          <w:szCs w:val="24"/>
        </w:rPr>
        <w:t xml:space="preserve">patient checklist </w:t>
      </w:r>
    </w:p>
    <w:p w14:paraId="4AA23728" w14:textId="77777777" w:rsidR="00D228CC" w:rsidRPr="00FF01D5" w:rsidRDefault="00A30C38" w:rsidP="007B08FE">
      <w:pPr>
        <w:pStyle w:val="ListParagraph"/>
        <w:numPr>
          <w:ilvl w:val="0"/>
          <w:numId w:val="6"/>
        </w:numPr>
        <w:rPr>
          <w:rFonts w:ascii="Arial" w:hAnsi="Arial" w:cs="Arial"/>
          <w:sz w:val="24"/>
          <w:szCs w:val="24"/>
        </w:rPr>
      </w:pPr>
      <w:r w:rsidRPr="00FF01D5">
        <w:rPr>
          <w:rFonts w:ascii="Arial" w:hAnsi="Arial" w:cs="Arial"/>
          <w:sz w:val="24"/>
          <w:szCs w:val="24"/>
        </w:rPr>
        <w:t>treatment prohibit</w:t>
      </w:r>
      <w:r w:rsidR="00D228CC" w:rsidRPr="00FF01D5">
        <w:rPr>
          <w:rFonts w:ascii="Arial" w:hAnsi="Arial" w:cs="Arial"/>
          <w:sz w:val="24"/>
          <w:szCs w:val="24"/>
        </w:rPr>
        <w:t>ions</w:t>
      </w:r>
      <w:r w:rsidRPr="00FF01D5">
        <w:rPr>
          <w:rFonts w:ascii="Arial" w:hAnsi="Arial" w:cs="Arial"/>
          <w:sz w:val="24"/>
          <w:szCs w:val="24"/>
        </w:rPr>
        <w:t xml:space="preserve"> </w:t>
      </w:r>
    </w:p>
    <w:p w14:paraId="1FFC0C35" w14:textId="77777777" w:rsidR="00D228CC" w:rsidRPr="00FF01D5" w:rsidRDefault="00A30C38" w:rsidP="007B08FE">
      <w:pPr>
        <w:pStyle w:val="ListParagraph"/>
        <w:numPr>
          <w:ilvl w:val="0"/>
          <w:numId w:val="6"/>
        </w:numPr>
        <w:rPr>
          <w:rFonts w:ascii="Arial" w:hAnsi="Arial" w:cs="Arial"/>
          <w:sz w:val="24"/>
          <w:szCs w:val="24"/>
        </w:rPr>
      </w:pPr>
      <w:r w:rsidRPr="00FF01D5">
        <w:rPr>
          <w:rFonts w:ascii="Arial" w:hAnsi="Arial" w:cs="Arial"/>
          <w:sz w:val="24"/>
          <w:szCs w:val="24"/>
        </w:rPr>
        <w:t xml:space="preserve">prohibited treatment </w:t>
      </w:r>
    </w:p>
    <w:p w14:paraId="7C236922" w14:textId="57AC4107" w:rsidR="007B08FE" w:rsidRPr="00FF01D5" w:rsidRDefault="00A30C38" w:rsidP="007B08FE">
      <w:pPr>
        <w:pStyle w:val="ListParagraph"/>
        <w:numPr>
          <w:ilvl w:val="0"/>
          <w:numId w:val="6"/>
        </w:numPr>
        <w:rPr>
          <w:rFonts w:ascii="Arial" w:hAnsi="Arial" w:cs="Arial"/>
          <w:sz w:val="24"/>
          <w:szCs w:val="24"/>
        </w:rPr>
      </w:pPr>
      <w:r w:rsidRPr="00FF01D5">
        <w:rPr>
          <w:rFonts w:ascii="Arial" w:hAnsi="Arial" w:cs="Arial"/>
          <w:sz w:val="24"/>
          <w:szCs w:val="24"/>
        </w:rPr>
        <w:t>Oriental massage safe practice standard</w:t>
      </w:r>
      <w:r w:rsidR="00DF46B2" w:rsidRPr="00FF01D5">
        <w:rPr>
          <w:rFonts w:ascii="Arial" w:hAnsi="Arial" w:cs="Arial"/>
          <w:sz w:val="24"/>
          <w:szCs w:val="24"/>
        </w:rPr>
        <w:t>s</w:t>
      </w:r>
    </w:p>
    <w:p w14:paraId="7B5E26C6" w14:textId="216AB486" w:rsidR="00210F27" w:rsidRPr="00D043A8" w:rsidRDefault="00210F27" w:rsidP="007450FE">
      <w:pPr>
        <w:pStyle w:val="Heading2"/>
        <w:rPr>
          <w:rFonts w:ascii="Arial Black" w:hAnsi="Arial Black"/>
          <w:color w:val="auto"/>
          <w:sz w:val="24"/>
          <w:szCs w:val="24"/>
        </w:rPr>
      </w:pPr>
      <w:bookmarkStart w:id="11" w:name="_Toc50150688"/>
      <w:r w:rsidRPr="00D043A8">
        <w:rPr>
          <w:rFonts w:ascii="Arial Black" w:hAnsi="Arial Black"/>
          <w:color w:val="auto"/>
          <w:sz w:val="24"/>
          <w:szCs w:val="24"/>
        </w:rPr>
        <w:t>Professional Conduct</w:t>
      </w:r>
      <w:bookmarkEnd w:id="11"/>
      <w:r w:rsidRPr="00D043A8">
        <w:rPr>
          <w:rFonts w:ascii="Arial Black" w:hAnsi="Arial Black"/>
          <w:color w:val="auto"/>
          <w:sz w:val="24"/>
          <w:szCs w:val="24"/>
        </w:rPr>
        <w:t xml:space="preserve"> </w:t>
      </w:r>
    </w:p>
    <w:p w14:paraId="52DFE55F" w14:textId="278FF9FC" w:rsidR="009B66C1" w:rsidRPr="00FF01D5" w:rsidRDefault="00AE38BB" w:rsidP="00536CE2">
      <w:pPr>
        <w:pStyle w:val="ListParagraph"/>
        <w:numPr>
          <w:ilvl w:val="0"/>
          <w:numId w:val="6"/>
        </w:numPr>
        <w:rPr>
          <w:rFonts w:ascii="Arial" w:hAnsi="Arial" w:cs="Arial"/>
          <w:sz w:val="24"/>
          <w:szCs w:val="24"/>
        </w:rPr>
      </w:pPr>
      <w:r w:rsidRPr="00FF01D5">
        <w:rPr>
          <w:rFonts w:ascii="Arial" w:hAnsi="Arial" w:cs="Arial"/>
          <w:sz w:val="24"/>
          <w:szCs w:val="24"/>
        </w:rPr>
        <w:t xml:space="preserve">a </w:t>
      </w:r>
      <w:r w:rsidR="00AF2995" w:rsidRPr="00FF01D5">
        <w:rPr>
          <w:rFonts w:ascii="Arial" w:hAnsi="Arial" w:cs="Arial"/>
          <w:sz w:val="24"/>
          <w:szCs w:val="24"/>
        </w:rPr>
        <w:t>d</w:t>
      </w:r>
      <w:r w:rsidR="00536CE2" w:rsidRPr="00FF01D5">
        <w:rPr>
          <w:rFonts w:ascii="Arial" w:hAnsi="Arial" w:cs="Arial"/>
          <w:sz w:val="24"/>
          <w:szCs w:val="24"/>
        </w:rPr>
        <w:t xml:space="preserve">etailed account of patient medication must be </w:t>
      </w:r>
      <w:proofErr w:type="gramStart"/>
      <w:r w:rsidR="00536CE2" w:rsidRPr="00FF01D5">
        <w:rPr>
          <w:rFonts w:ascii="Arial" w:hAnsi="Arial" w:cs="Arial"/>
          <w:sz w:val="24"/>
          <w:szCs w:val="24"/>
        </w:rPr>
        <w:t>taken</w:t>
      </w:r>
      <w:proofErr w:type="gramEnd"/>
      <w:r w:rsidR="00536CE2" w:rsidRPr="00FF01D5">
        <w:rPr>
          <w:rFonts w:ascii="Arial" w:hAnsi="Arial" w:cs="Arial"/>
          <w:sz w:val="24"/>
          <w:szCs w:val="24"/>
        </w:rPr>
        <w:t xml:space="preserve"> and careful consideration made when performing treatment</w:t>
      </w:r>
      <w:r w:rsidR="009B66C1" w:rsidRPr="00FF01D5">
        <w:rPr>
          <w:rFonts w:ascii="Arial" w:hAnsi="Arial" w:cs="Arial"/>
          <w:sz w:val="24"/>
          <w:szCs w:val="24"/>
        </w:rPr>
        <w:t xml:space="preserve"> </w:t>
      </w:r>
    </w:p>
    <w:p w14:paraId="159C2CE8" w14:textId="1F08B008" w:rsidR="00536CE2" w:rsidRPr="00FF01D5" w:rsidRDefault="00AE38BB" w:rsidP="00536CE2">
      <w:pPr>
        <w:pStyle w:val="ListParagraph"/>
        <w:numPr>
          <w:ilvl w:val="0"/>
          <w:numId w:val="6"/>
        </w:numPr>
        <w:rPr>
          <w:rFonts w:ascii="Arial" w:hAnsi="Arial" w:cs="Arial"/>
          <w:sz w:val="24"/>
          <w:szCs w:val="24"/>
        </w:rPr>
      </w:pPr>
      <w:r w:rsidRPr="00FF01D5">
        <w:rPr>
          <w:rFonts w:ascii="Arial" w:hAnsi="Arial" w:cs="Arial"/>
          <w:sz w:val="24"/>
          <w:szCs w:val="24"/>
        </w:rPr>
        <w:t>p</w:t>
      </w:r>
      <w:r w:rsidR="009B66C1" w:rsidRPr="00FF01D5">
        <w:rPr>
          <w:rFonts w:ascii="Arial" w:hAnsi="Arial" w:cs="Arial"/>
          <w:sz w:val="24"/>
          <w:szCs w:val="24"/>
        </w:rPr>
        <w:t>ractitioners must always work within the</w:t>
      </w:r>
      <w:r w:rsidR="00FC277C" w:rsidRPr="00FF01D5">
        <w:rPr>
          <w:rFonts w:ascii="Arial" w:hAnsi="Arial" w:cs="Arial"/>
          <w:sz w:val="24"/>
          <w:szCs w:val="24"/>
        </w:rPr>
        <w:t>ir</w:t>
      </w:r>
      <w:r w:rsidR="009B66C1" w:rsidRPr="00FF01D5">
        <w:rPr>
          <w:rFonts w:ascii="Arial" w:hAnsi="Arial" w:cs="Arial"/>
          <w:sz w:val="24"/>
          <w:szCs w:val="24"/>
        </w:rPr>
        <w:t xml:space="preserve"> scope of practice</w:t>
      </w:r>
    </w:p>
    <w:p w14:paraId="73CF31A7" w14:textId="18644FE3" w:rsidR="004277E9" w:rsidRPr="00FF01D5" w:rsidRDefault="00AE38BB" w:rsidP="00536CE2">
      <w:pPr>
        <w:pStyle w:val="ListParagraph"/>
        <w:numPr>
          <w:ilvl w:val="0"/>
          <w:numId w:val="6"/>
        </w:numPr>
        <w:rPr>
          <w:rFonts w:ascii="Arial" w:hAnsi="Arial" w:cs="Arial"/>
          <w:sz w:val="24"/>
          <w:szCs w:val="24"/>
        </w:rPr>
      </w:pPr>
      <w:r w:rsidRPr="00FF01D5">
        <w:rPr>
          <w:rFonts w:ascii="Arial" w:hAnsi="Arial" w:cs="Arial"/>
          <w:sz w:val="24"/>
          <w:szCs w:val="24"/>
        </w:rPr>
        <w:t>p</w:t>
      </w:r>
      <w:r w:rsidR="004277E9" w:rsidRPr="00FF01D5">
        <w:rPr>
          <w:rFonts w:ascii="Arial" w:hAnsi="Arial" w:cs="Arial"/>
          <w:sz w:val="24"/>
          <w:szCs w:val="24"/>
        </w:rPr>
        <w:t>ractitioners</w:t>
      </w:r>
      <w:r w:rsidR="00196E45" w:rsidRPr="00FF01D5">
        <w:rPr>
          <w:rFonts w:ascii="Arial" w:hAnsi="Arial" w:cs="Arial"/>
          <w:sz w:val="24"/>
          <w:szCs w:val="24"/>
        </w:rPr>
        <w:t xml:space="preserve"> must not mislead or continue treatment if no beneficial results can be seen </w:t>
      </w:r>
      <w:r w:rsidR="003A763F" w:rsidRPr="00FF01D5">
        <w:rPr>
          <w:rFonts w:ascii="Arial" w:hAnsi="Arial" w:cs="Arial"/>
          <w:sz w:val="24"/>
          <w:szCs w:val="24"/>
        </w:rPr>
        <w:t xml:space="preserve">or </w:t>
      </w:r>
      <w:r w:rsidR="00196E45" w:rsidRPr="00FF01D5">
        <w:rPr>
          <w:rFonts w:ascii="Arial" w:hAnsi="Arial" w:cs="Arial"/>
          <w:sz w:val="24"/>
          <w:szCs w:val="24"/>
        </w:rPr>
        <w:t xml:space="preserve">felt by the client </w:t>
      </w:r>
    </w:p>
    <w:p w14:paraId="0FD795E9" w14:textId="065698A6" w:rsidR="009B66C1" w:rsidRPr="00FF01D5" w:rsidRDefault="00AE38BB" w:rsidP="00536CE2">
      <w:pPr>
        <w:pStyle w:val="ListParagraph"/>
        <w:numPr>
          <w:ilvl w:val="0"/>
          <w:numId w:val="6"/>
        </w:numPr>
        <w:rPr>
          <w:rFonts w:ascii="Arial" w:hAnsi="Arial" w:cs="Arial"/>
          <w:sz w:val="24"/>
          <w:szCs w:val="24"/>
        </w:rPr>
      </w:pPr>
      <w:r w:rsidRPr="00FF01D5">
        <w:rPr>
          <w:rFonts w:ascii="Arial" w:hAnsi="Arial" w:cs="Arial"/>
          <w:sz w:val="24"/>
          <w:szCs w:val="24"/>
        </w:rPr>
        <w:t>a</w:t>
      </w:r>
      <w:r w:rsidR="00196E45" w:rsidRPr="00FF01D5">
        <w:rPr>
          <w:rFonts w:ascii="Arial" w:hAnsi="Arial" w:cs="Arial"/>
          <w:sz w:val="24"/>
          <w:szCs w:val="24"/>
        </w:rPr>
        <w:t>ll equipment is to be clean and sterile</w:t>
      </w:r>
    </w:p>
    <w:p w14:paraId="432ABCCB" w14:textId="1A00356A" w:rsidR="002368FC" w:rsidRPr="00FF01D5" w:rsidRDefault="00155EAE" w:rsidP="00155EAE">
      <w:pPr>
        <w:ind w:left="4320"/>
        <w:rPr>
          <w:rFonts w:ascii="Arial" w:hAnsi="Arial" w:cs="Arial"/>
          <w:sz w:val="24"/>
          <w:szCs w:val="24"/>
        </w:rPr>
      </w:pPr>
      <w:r w:rsidRPr="00FF01D5">
        <w:rPr>
          <w:rFonts w:ascii="Arial" w:hAnsi="Arial" w:cs="Arial"/>
          <w:sz w:val="24"/>
          <w:szCs w:val="24"/>
        </w:rPr>
        <w:t>(</w:t>
      </w:r>
      <w:r w:rsidR="00154FD9" w:rsidRPr="00FF01D5">
        <w:rPr>
          <w:rFonts w:ascii="Arial" w:hAnsi="Arial" w:cs="Arial"/>
          <w:sz w:val="24"/>
          <w:szCs w:val="24"/>
        </w:rPr>
        <w:t xml:space="preserve">The </w:t>
      </w:r>
      <w:r w:rsidRPr="00FF01D5">
        <w:rPr>
          <w:rFonts w:ascii="Arial" w:hAnsi="Arial" w:cs="Arial"/>
          <w:sz w:val="24"/>
          <w:szCs w:val="24"/>
        </w:rPr>
        <w:t>Acupuncture Society 2020)</w:t>
      </w:r>
    </w:p>
    <w:p w14:paraId="0DC3C392" w14:textId="77777777" w:rsidR="00FE3B1C" w:rsidRDefault="00FE3B1C">
      <w:pPr>
        <w:rPr>
          <w:rFonts w:ascii="Arial" w:hAnsi="Arial" w:cs="Arial"/>
          <w:b/>
          <w:bCs/>
          <w:sz w:val="28"/>
          <w:szCs w:val="28"/>
        </w:rPr>
      </w:pPr>
    </w:p>
    <w:p w14:paraId="770E2309" w14:textId="2A36A77A" w:rsidR="002147CE" w:rsidRPr="00D043A8" w:rsidRDefault="00F32C6C" w:rsidP="007450FE">
      <w:pPr>
        <w:pStyle w:val="Heading1"/>
        <w:rPr>
          <w:rFonts w:ascii="Arial Black" w:hAnsi="Arial Black"/>
          <w:color w:val="auto"/>
          <w:sz w:val="28"/>
          <w:szCs w:val="28"/>
        </w:rPr>
      </w:pPr>
      <w:bookmarkStart w:id="12" w:name="_Toc50150689"/>
      <w:r w:rsidRPr="00D043A8">
        <w:rPr>
          <w:rFonts w:ascii="Arial Black" w:hAnsi="Arial Black"/>
          <w:color w:val="auto"/>
          <w:sz w:val="28"/>
          <w:szCs w:val="28"/>
        </w:rPr>
        <w:t>OSTEOPATHY</w:t>
      </w:r>
      <w:bookmarkEnd w:id="12"/>
    </w:p>
    <w:p w14:paraId="2AD84FB3" w14:textId="2DFA064F" w:rsidR="007469BC" w:rsidRPr="00532C09" w:rsidRDefault="007469BC">
      <w:pPr>
        <w:rPr>
          <w:rFonts w:ascii="Arial" w:hAnsi="Arial" w:cs="Arial"/>
          <w:b/>
          <w:bCs/>
          <w:sz w:val="24"/>
          <w:szCs w:val="24"/>
        </w:rPr>
      </w:pPr>
      <w:r w:rsidRPr="00532C09">
        <w:rPr>
          <w:rFonts w:ascii="Arial" w:hAnsi="Arial" w:cs="Arial"/>
          <w:b/>
          <w:bCs/>
          <w:sz w:val="24"/>
          <w:szCs w:val="24"/>
        </w:rPr>
        <w:t xml:space="preserve">I have used osteopathy </w:t>
      </w:r>
      <w:r w:rsidR="00A70A12" w:rsidRPr="00532C09">
        <w:rPr>
          <w:rFonts w:ascii="Arial" w:hAnsi="Arial" w:cs="Arial"/>
          <w:b/>
          <w:bCs/>
          <w:sz w:val="24"/>
          <w:szCs w:val="24"/>
        </w:rPr>
        <w:t>after a back injury</w:t>
      </w:r>
      <w:r w:rsidR="00041349" w:rsidRPr="00532C09">
        <w:rPr>
          <w:rFonts w:ascii="Arial" w:hAnsi="Arial" w:cs="Arial"/>
          <w:b/>
          <w:bCs/>
          <w:sz w:val="24"/>
          <w:szCs w:val="24"/>
        </w:rPr>
        <w:t xml:space="preserve">, after several </w:t>
      </w:r>
      <w:r w:rsidR="00585C85" w:rsidRPr="00532C09">
        <w:rPr>
          <w:rFonts w:ascii="Arial" w:hAnsi="Arial" w:cs="Arial"/>
          <w:b/>
          <w:bCs/>
          <w:sz w:val="24"/>
          <w:szCs w:val="24"/>
        </w:rPr>
        <w:t>sessions</w:t>
      </w:r>
      <w:r w:rsidR="00041349" w:rsidRPr="00532C09">
        <w:rPr>
          <w:rFonts w:ascii="Arial" w:hAnsi="Arial" w:cs="Arial"/>
          <w:b/>
          <w:bCs/>
          <w:sz w:val="24"/>
          <w:szCs w:val="24"/>
        </w:rPr>
        <w:t xml:space="preserve"> of </w:t>
      </w:r>
      <w:r w:rsidR="00585C85" w:rsidRPr="00532C09">
        <w:rPr>
          <w:rFonts w:ascii="Arial" w:hAnsi="Arial" w:cs="Arial"/>
          <w:b/>
          <w:bCs/>
          <w:sz w:val="24"/>
          <w:szCs w:val="24"/>
        </w:rPr>
        <w:t xml:space="preserve">gentle </w:t>
      </w:r>
      <w:r w:rsidR="00041349" w:rsidRPr="00532C09">
        <w:rPr>
          <w:rFonts w:ascii="Arial" w:hAnsi="Arial" w:cs="Arial"/>
          <w:b/>
          <w:bCs/>
          <w:sz w:val="24"/>
          <w:szCs w:val="24"/>
        </w:rPr>
        <w:t>manipulation</w:t>
      </w:r>
      <w:r w:rsidR="00CB2E40" w:rsidRPr="00532C09">
        <w:rPr>
          <w:rFonts w:ascii="Arial" w:hAnsi="Arial" w:cs="Arial"/>
          <w:b/>
          <w:bCs/>
          <w:sz w:val="24"/>
          <w:szCs w:val="24"/>
        </w:rPr>
        <w:t>s</w:t>
      </w:r>
      <w:r w:rsidR="006D2744" w:rsidRPr="00532C09">
        <w:rPr>
          <w:rFonts w:ascii="Arial" w:hAnsi="Arial" w:cs="Arial"/>
          <w:b/>
          <w:bCs/>
          <w:sz w:val="24"/>
          <w:szCs w:val="24"/>
        </w:rPr>
        <w:t xml:space="preserve"> </w:t>
      </w:r>
      <w:r w:rsidR="00585C85" w:rsidRPr="00532C09">
        <w:rPr>
          <w:rFonts w:ascii="Arial" w:hAnsi="Arial" w:cs="Arial"/>
          <w:b/>
          <w:bCs/>
          <w:sz w:val="24"/>
          <w:szCs w:val="24"/>
        </w:rPr>
        <w:t>my back improved.</w:t>
      </w:r>
    </w:p>
    <w:p w14:paraId="0E3913E1" w14:textId="7054A16C" w:rsidR="00342385" w:rsidRPr="00532C09" w:rsidRDefault="007703B1">
      <w:pPr>
        <w:rPr>
          <w:rFonts w:ascii="Arial" w:hAnsi="Arial" w:cs="Arial"/>
          <w:sz w:val="24"/>
          <w:szCs w:val="24"/>
        </w:rPr>
      </w:pPr>
      <w:r w:rsidRPr="00532C09">
        <w:rPr>
          <w:rFonts w:ascii="Arial" w:hAnsi="Arial" w:cs="Arial"/>
          <w:sz w:val="24"/>
          <w:szCs w:val="24"/>
        </w:rPr>
        <w:t xml:space="preserve">Osteopathy </w:t>
      </w:r>
      <w:r w:rsidR="00CD034D" w:rsidRPr="00532C09">
        <w:rPr>
          <w:rFonts w:ascii="Arial" w:hAnsi="Arial" w:cs="Arial"/>
          <w:sz w:val="24"/>
          <w:szCs w:val="24"/>
        </w:rPr>
        <w:t xml:space="preserve">is one of </w:t>
      </w:r>
      <w:r w:rsidR="003D2779" w:rsidRPr="00532C09">
        <w:rPr>
          <w:rFonts w:ascii="Arial" w:hAnsi="Arial" w:cs="Arial"/>
          <w:sz w:val="24"/>
          <w:szCs w:val="24"/>
        </w:rPr>
        <w:t>two</w:t>
      </w:r>
      <w:r w:rsidR="00CD034D" w:rsidRPr="00532C09">
        <w:rPr>
          <w:rFonts w:ascii="Arial" w:hAnsi="Arial" w:cs="Arial"/>
          <w:sz w:val="24"/>
          <w:szCs w:val="24"/>
        </w:rPr>
        <w:t xml:space="preserve"> disciplines that a</w:t>
      </w:r>
      <w:r w:rsidR="003D2779" w:rsidRPr="00532C09">
        <w:rPr>
          <w:rFonts w:ascii="Arial" w:hAnsi="Arial" w:cs="Arial"/>
          <w:sz w:val="24"/>
          <w:szCs w:val="24"/>
        </w:rPr>
        <w:t>re</w:t>
      </w:r>
      <w:r w:rsidR="00CD034D" w:rsidRPr="00532C09">
        <w:rPr>
          <w:rFonts w:ascii="Arial" w:hAnsi="Arial" w:cs="Arial"/>
          <w:sz w:val="24"/>
          <w:szCs w:val="24"/>
        </w:rPr>
        <w:t xml:space="preserve"> regulated by law</w:t>
      </w:r>
      <w:r w:rsidR="003D2779" w:rsidRPr="00532C09">
        <w:rPr>
          <w:rFonts w:ascii="Arial" w:hAnsi="Arial" w:cs="Arial"/>
          <w:sz w:val="24"/>
          <w:szCs w:val="24"/>
        </w:rPr>
        <w:t>.</w:t>
      </w:r>
      <w:r w:rsidR="00CD034D" w:rsidRPr="00532C09">
        <w:rPr>
          <w:rFonts w:ascii="Arial" w:hAnsi="Arial" w:cs="Arial"/>
          <w:sz w:val="24"/>
          <w:szCs w:val="24"/>
        </w:rPr>
        <w:t xml:space="preserve"> </w:t>
      </w:r>
      <w:r w:rsidR="003D2779" w:rsidRPr="00532C09">
        <w:rPr>
          <w:rFonts w:ascii="Arial" w:hAnsi="Arial" w:cs="Arial"/>
          <w:sz w:val="24"/>
          <w:szCs w:val="24"/>
        </w:rPr>
        <w:t>T</w:t>
      </w:r>
      <w:r w:rsidR="00CD034D" w:rsidRPr="00532C09">
        <w:rPr>
          <w:rFonts w:ascii="Arial" w:hAnsi="Arial" w:cs="Arial"/>
          <w:sz w:val="24"/>
          <w:szCs w:val="24"/>
        </w:rPr>
        <w:t>h</w:t>
      </w:r>
      <w:r w:rsidR="003D2779" w:rsidRPr="00532C09">
        <w:rPr>
          <w:rFonts w:ascii="Arial" w:hAnsi="Arial" w:cs="Arial"/>
          <w:sz w:val="24"/>
          <w:szCs w:val="24"/>
        </w:rPr>
        <w:t>e</w:t>
      </w:r>
      <w:r w:rsidR="00CD034D" w:rsidRPr="00532C09">
        <w:rPr>
          <w:rFonts w:ascii="Arial" w:hAnsi="Arial" w:cs="Arial"/>
          <w:sz w:val="24"/>
          <w:szCs w:val="24"/>
        </w:rPr>
        <w:t xml:space="preserve"> other is the British </w:t>
      </w:r>
      <w:r w:rsidR="00E73BCF" w:rsidRPr="00532C09">
        <w:rPr>
          <w:rFonts w:ascii="Arial" w:hAnsi="Arial" w:cs="Arial"/>
          <w:sz w:val="24"/>
          <w:szCs w:val="24"/>
        </w:rPr>
        <w:t>C</w:t>
      </w:r>
      <w:r w:rsidR="00CD034D" w:rsidRPr="00532C09">
        <w:rPr>
          <w:rFonts w:ascii="Arial" w:hAnsi="Arial" w:cs="Arial"/>
          <w:sz w:val="24"/>
          <w:szCs w:val="24"/>
        </w:rPr>
        <w:t>hiropractic Association</w:t>
      </w:r>
      <w:r w:rsidR="00EA5A9A" w:rsidRPr="00532C09">
        <w:rPr>
          <w:rFonts w:ascii="Arial" w:hAnsi="Arial" w:cs="Arial"/>
          <w:sz w:val="24"/>
          <w:szCs w:val="24"/>
        </w:rPr>
        <w:t>.</w:t>
      </w:r>
      <w:r w:rsidR="000D3319" w:rsidRPr="00532C09">
        <w:rPr>
          <w:rFonts w:ascii="Arial" w:hAnsi="Arial" w:cs="Arial"/>
          <w:sz w:val="24"/>
          <w:szCs w:val="24"/>
        </w:rPr>
        <w:t xml:space="preserve"> The General O</w:t>
      </w:r>
      <w:r w:rsidR="001D2EA0" w:rsidRPr="00532C09">
        <w:rPr>
          <w:rFonts w:ascii="Arial" w:hAnsi="Arial" w:cs="Arial"/>
          <w:sz w:val="24"/>
          <w:szCs w:val="24"/>
        </w:rPr>
        <w:t xml:space="preserve">steopathic </w:t>
      </w:r>
      <w:r w:rsidR="000D3319" w:rsidRPr="00532C09">
        <w:rPr>
          <w:rFonts w:ascii="Arial" w:hAnsi="Arial" w:cs="Arial"/>
          <w:sz w:val="24"/>
          <w:szCs w:val="24"/>
        </w:rPr>
        <w:t>C</w:t>
      </w:r>
      <w:r w:rsidR="001D2EA0" w:rsidRPr="00532C09">
        <w:rPr>
          <w:rFonts w:ascii="Arial" w:hAnsi="Arial" w:cs="Arial"/>
          <w:sz w:val="24"/>
          <w:szCs w:val="24"/>
        </w:rPr>
        <w:t xml:space="preserve">ouncil </w:t>
      </w:r>
      <w:r w:rsidR="002C5270" w:rsidRPr="00532C09">
        <w:rPr>
          <w:rFonts w:ascii="Arial" w:hAnsi="Arial" w:cs="Arial"/>
          <w:sz w:val="24"/>
          <w:szCs w:val="24"/>
        </w:rPr>
        <w:t>(</w:t>
      </w:r>
      <w:proofErr w:type="spellStart"/>
      <w:r w:rsidR="002C5270" w:rsidRPr="00532C09">
        <w:rPr>
          <w:rFonts w:ascii="Arial" w:hAnsi="Arial" w:cs="Arial"/>
          <w:sz w:val="24"/>
          <w:szCs w:val="24"/>
        </w:rPr>
        <w:t>GOsC</w:t>
      </w:r>
      <w:proofErr w:type="spellEnd"/>
      <w:r w:rsidR="002C5270" w:rsidRPr="00532C09">
        <w:rPr>
          <w:rFonts w:ascii="Arial" w:hAnsi="Arial" w:cs="Arial"/>
          <w:sz w:val="24"/>
          <w:szCs w:val="24"/>
        </w:rPr>
        <w:t xml:space="preserve">) </w:t>
      </w:r>
      <w:r w:rsidR="001D2EA0" w:rsidRPr="00532C09">
        <w:rPr>
          <w:rFonts w:ascii="Arial" w:hAnsi="Arial" w:cs="Arial"/>
          <w:sz w:val="24"/>
          <w:szCs w:val="24"/>
        </w:rPr>
        <w:t>was formed in 1993 setting out standard</w:t>
      </w:r>
      <w:r w:rsidR="00215DC4" w:rsidRPr="00532C09">
        <w:rPr>
          <w:rFonts w:ascii="Arial" w:hAnsi="Arial" w:cs="Arial"/>
          <w:sz w:val="24"/>
          <w:szCs w:val="24"/>
        </w:rPr>
        <w:t>s</w:t>
      </w:r>
      <w:r w:rsidR="001D2EA0" w:rsidRPr="00532C09">
        <w:rPr>
          <w:rFonts w:ascii="Arial" w:hAnsi="Arial" w:cs="Arial"/>
          <w:sz w:val="24"/>
          <w:szCs w:val="24"/>
        </w:rPr>
        <w:t xml:space="preserve"> to protect the w</w:t>
      </w:r>
      <w:r w:rsidR="00636FBC" w:rsidRPr="00532C09">
        <w:rPr>
          <w:rFonts w:ascii="Arial" w:hAnsi="Arial" w:cs="Arial"/>
          <w:sz w:val="24"/>
          <w:szCs w:val="24"/>
        </w:rPr>
        <w:t>ell-</w:t>
      </w:r>
      <w:r w:rsidR="001D2EA0" w:rsidRPr="00532C09">
        <w:rPr>
          <w:rFonts w:ascii="Arial" w:hAnsi="Arial" w:cs="Arial"/>
          <w:sz w:val="24"/>
          <w:szCs w:val="24"/>
        </w:rPr>
        <w:t>being of the public who uses the services</w:t>
      </w:r>
      <w:r w:rsidR="008438AD" w:rsidRPr="00532C09">
        <w:rPr>
          <w:rFonts w:ascii="Arial" w:hAnsi="Arial" w:cs="Arial"/>
          <w:sz w:val="24"/>
          <w:szCs w:val="24"/>
        </w:rPr>
        <w:t>.</w:t>
      </w:r>
      <w:r w:rsidR="001D2EA0" w:rsidRPr="00532C09">
        <w:rPr>
          <w:rFonts w:ascii="Arial" w:hAnsi="Arial" w:cs="Arial"/>
          <w:sz w:val="24"/>
          <w:szCs w:val="24"/>
        </w:rPr>
        <w:t xml:space="preserve"> </w:t>
      </w:r>
      <w:r w:rsidR="008438AD" w:rsidRPr="00532C09">
        <w:rPr>
          <w:rFonts w:ascii="Arial" w:hAnsi="Arial" w:cs="Arial"/>
          <w:sz w:val="24"/>
          <w:szCs w:val="24"/>
        </w:rPr>
        <w:t>T</w:t>
      </w:r>
      <w:r w:rsidR="001D2EA0" w:rsidRPr="00532C09">
        <w:rPr>
          <w:rFonts w:ascii="Arial" w:hAnsi="Arial" w:cs="Arial"/>
          <w:sz w:val="24"/>
          <w:szCs w:val="24"/>
        </w:rPr>
        <w:t>his</w:t>
      </w:r>
      <w:r w:rsidR="008438AD" w:rsidRPr="00532C09">
        <w:rPr>
          <w:rFonts w:ascii="Arial" w:hAnsi="Arial" w:cs="Arial"/>
          <w:sz w:val="24"/>
          <w:szCs w:val="24"/>
        </w:rPr>
        <w:t>, in turn,</w:t>
      </w:r>
      <w:r w:rsidR="001D2EA0" w:rsidRPr="00532C09">
        <w:rPr>
          <w:rFonts w:ascii="Arial" w:hAnsi="Arial" w:cs="Arial"/>
          <w:sz w:val="24"/>
          <w:szCs w:val="24"/>
        </w:rPr>
        <w:t xml:space="preserve"> rais</w:t>
      </w:r>
      <w:r w:rsidR="008438AD" w:rsidRPr="00532C09">
        <w:rPr>
          <w:rFonts w:ascii="Arial" w:hAnsi="Arial" w:cs="Arial"/>
          <w:sz w:val="24"/>
          <w:szCs w:val="24"/>
        </w:rPr>
        <w:t>ed</w:t>
      </w:r>
      <w:r w:rsidR="001D2EA0" w:rsidRPr="00532C09">
        <w:rPr>
          <w:rFonts w:ascii="Arial" w:hAnsi="Arial" w:cs="Arial"/>
          <w:sz w:val="24"/>
          <w:szCs w:val="24"/>
        </w:rPr>
        <w:t xml:space="preserve"> the level of confidence in </w:t>
      </w:r>
      <w:r w:rsidR="00B5184C" w:rsidRPr="00532C09">
        <w:rPr>
          <w:rFonts w:ascii="Arial" w:hAnsi="Arial" w:cs="Arial"/>
          <w:sz w:val="24"/>
          <w:szCs w:val="24"/>
        </w:rPr>
        <w:t>obtaining</w:t>
      </w:r>
      <w:r w:rsidR="001D2EA0" w:rsidRPr="00532C09">
        <w:rPr>
          <w:rFonts w:ascii="Arial" w:hAnsi="Arial" w:cs="Arial"/>
          <w:sz w:val="24"/>
          <w:szCs w:val="24"/>
        </w:rPr>
        <w:t xml:space="preserve"> treatment</w:t>
      </w:r>
      <w:r w:rsidR="00B5184C" w:rsidRPr="00532C09">
        <w:rPr>
          <w:rFonts w:ascii="Arial" w:hAnsi="Arial" w:cs="Arial"/>
          <w:sz w:val="24"/>
          <w:szCs w:val="24"/>
        </w:rPr>
        <w:t>.</w:t>
      </w:r>
      <w:r w:rsidR="00404867" w:rsidRPr="00532C09">
        <w:rPr>
          <w:rFonts w:ascii="Arial" w:hAnsi="Arial" w:cs="Arial"/>
          <w:sz w:val="24"/>
          <w:szCs w:val="24"/>
        </w:rPr>
        <w:t xml:space="preserve"> </w:t>
      </w:r>
      <w:r w:rsidR="00B5184C" w:rsidRPr="00532C09">
        <w:rPr>
          <w:rFonts w:ascii="Arial" w:hAnsi="Arial" w:cs="Arial"/>
          <w:sz w:val="24"/>
          <w:szCs w:val="24"/>
        </w:rPr>
        <w:t>A</w:t>
      </w:r>
      <w:r w:rsidR="00404867" w:rsidRPr="00532C09">
        <w:rPr>
          <w:rFonts w:ascii="Arial" w:hAnsi="Arial" w:cs="Arial"/>
          <w:sz w:val="24"/>
          <w:szCs w:val="24"/>
        </w:rPr>
        <w:t xml:space="preserve">ccording to the </w:t>
      </w:r>
      <w:r w:rsidR="00380B9D" w:rsidRPr="00532C09">
        <w:rPr>
          <w:rFonts w:ascii="Arial" w:hAnsi="Arial" w:cs="Arial"/>
          <w:sz w:val="24"/>
          <w:szCs w:val="24"/>
        </w:rPr>
        <w:fldChar w:fldCharType="begin"/>
      </w:r>
      <w:r w:rsidR="00264F37" w:rsidRPr="00532C09">
        <w:rPr>
          <w:rFonts w:ascii="Arial" w:hAnsi="Arial" w:cs="Arial"/>
          <w:sz w:val="24"/>
          <w:szCs w:val="24"/>
        </w:rPr>
        <w:instrText xml:space="preserve"> ADDIN ZOTERO_ITEM CSL_CITATION {"citationID":"Gf2jHRMj","properties":{"formattedCitation":"(General Osteopathic Council, 2020)","plainCitation":"(General Osteopathic Council, 2020)","dontUpdate":true,"noteIndex":0},"citationItems":[{"id":912,"uris":["http://zotero.org/users/local/zSTPt6Bp/items/FJJP47V6"],"uri":["http://zotero.org/users/local/zSTPt6Bp/items/FJJP47V6"],"itemData":{"id":912,"type":"webpage","title":"Our work - General Osteopathic Council","URL":"https://www.osteopathy.org.uk/about-us/our-work/","author":[{"family":"General Osteopathic Council","given":""}],"accessed":{"date-parts":[["2020",8,28]]},"issued":{"date-parts":[["2020"]]}}}],"schema":"https://github.com/citation-style-language/schema/raw/master/csl-citation.json"} </w:instrText>
      </w:r>
      <w:r w:rsidR="00380B9D" w:rsidRPr="00532C09">
        <w:rPr>
          <w:rFonts w:ascii="Arial" w:hAnsi="Arial" w:cs="Arial"/>
          <w:sz w:val="24"/>
          <w:szCs w:val="24"/>
        </w:rPr>
        <w:fldChar w:fldCharType="separate"/>
      </w:r>
      <w:r w:rsidR="00380B9D" w:rsidRPr="00532C09">
        <w:rPr>
          <w:rFonts w:ascii="Arial" w:hAnsi="Arial" w:cs="Arial"/>
          <w:sz w:val="24"/>
          <w:szCs w:val="24"/>
        </w:rPr>
        <w:t xml:space="preserve">General Osteopathic Council, </w:t>
      </w:r>
      <w:r w:rsidR="00D51C86" w:rsidRPr="00532C09">
        <w:rPr>
          <w:rFonts w:ascii="Arial" w:hAnsi="Arial" w:cs="Arial"/>
          <w:sz w:val="24"/>
          <w:szCs w:val="24"/>
        </w:rPr>
        <w:t>(</w:t>
      </w:r>
      <w:r w:rsidR="00380B9D" w:rsidRPr="00532C09">
        <w:rPr>
          <w:rFonts w:ascii="Arial" w:hAnsi="Arial" w:cs="Arial"/>
          <w:sz w:val="24"/>
          <w:szCs w:val="24"/>
        </w:rPr>
        <w:t>2020)</w:t>
      </w:r>
      <w:r w:rsidR="00380B9D" w:rsidRPr="00532C09">
        <w:rPr>
          <w:rFonts w:ascii="Arial" w:hAnsi="Arial" w:cs="Arial"/>
          <w:sz w:val="24"/>
          <w:szCs w:val="24"/>
        </w:rPr>
        <w:fldChar w:fldCharType="end"/>
      </w:r>
      <w:r w:rsidR="00D51C86" w:rsidRPr="00532C09">
        <w:rPr>
          <w:rFonts w:ascii="Arial" w:hAnsi="Arial" w:cs="Arial"/>
          <w:sz w:val="24"/>
          <w:szCs w:val="24"/>
        </w:rPr>
        <w:t xml:space="preserve">, </w:t>
      </w:r>
      <w:r w:rsidR="00404867" w:rsidRPr="00532C09">
        <w:rPr>
          <w:rFonts w:ascii="Arial" w:hAnsi="Arial" w:cs="Arial"/>
          <w:sz w:val="24"/>
          <w:szCs w:val="24"/>
        </w:rPr>
        <w:t xml:space="preserve">the standard set out to deliver a competent </w:t>
      </w:r>
      <w:r w:rsidR="004775A1" w:rsidRPr="00532C09">
        <w:rPr>
          <w:rFonts w:ascii="Arial" w:hAnsi="Arial" w:cs="Arial"/>
          <w:sz w:val="24"/>
          <w:szCs w:val="24"/>
        </w:rPr>
        <w:t xml:space="preserve">and </w:t>
      </w:r>
      <w:r w:rsidR="00404867" w:rsidRPr="00532C09">
        <w:rPr>
          <w:rFonts w:ascii="Arial" w:hAnsi="Arial" w:cs="Arial"/>
          <w:sz w:val="24"/>
          <w:szCs w:val="24"/>
        </w:rPr>
        <w:t>safe treatment</w:t>
      </w:r>
      <w:r w:rsidR="004775A1" w:rsidRPr="00532C09">
        <w:rPr>
          <w:rFonts w:ascii="Arial" w:hAnsi="Arial" w:cs="Arial"/>
          <w:sz w:val="24"/>
          <w:szCs w:val="24"/>
        </w:rPr>
        <w:t>,</w:t>
      </w:r>
      <w:r w:rsidR="00404867" w:rsidRPr="00532C09">
        <w:rPr>
          <w:rFonts w:ascii="Arial" w:hAnsi="Arial" w:cs="Arial"/>
          <w:sz w:val="24"/>
          <w:szCs w:val="24"/>
        </w:rPr>
        <w:t xml:space="preserve"> whilst maintaining professional ethics and administering </w:t>
      </w:r>
      <w:r w:rsidR="004775A1" w:rsidRPr="00532C09">
        <w:rPr>
          <w:rFonts w:ascii="Arial" w:hAnsi="Arial" w:cs="Arial"/>
          <w:sz w:val="24"/>
          <w:szCs w:val="24"/>
        </w:rPr>
        <w:t>high</w:t>
      </w:r>
      <w:r w:rsidR="002C5270" w:rsidRPr="00532C09">
        <w:rPr>
          <w:rFonts w:ascii="Arial" w:hAnsi="Arial" w:cs="Arial"/>
          <w:sz w:val="24"/>
          <w:szCs w:val="24"/>
        </w:rPr>
        <w:t>-</w:t>
      </w:r>
      <w:r w:rsidR="00404867" w:rsidRPr="00532C09">
        <w:rPr>
          <w:rFonts w:ascii="Arial" w:hAnsi="Arial" w:cs="Arial"/>
          <w:sz w:val="24"/>
          <w:szCs w:val="24"/>
        </w:rPr>
        <w:t>level aftercare</w:t>
      </w:r>
      <w:r w:rsidR="0084652B" w:rsidRPr="00532C09">
        <w:rPr>
          <w:rFonts w:ascii="Arial" w:hAnsi="Arial" w:cs="Arial"/>
          <w:sz w:val="24"/>
          <w:szCs w:val="24"/>
        </w:rPr>
        <w:t xml:space="preserve"> is paramount </w:t>
      </w:r>
      <w:r w:rsidR="00696169" w:rsidRPr="00532C09">
        <w:rPr>
          <w:rFonts w:ascii="Arial" w:hAnsi="Arial" w:cs="Arial"/>
          <w:sz w:val="24"/>
          <w:szCs w:val="24"/>
        </w:rPr>
        <w:t>to how they</w:t>
      </w:r>
      <w:r w:rsidR="004D2E76" w:rsidRPr="00532C09">
        <w:rPr>
          <w:rFonts w:ascii="Arial" w:hAnsi="Arial" w:cs="Arial"/>
          <w:sz w:val="24"/>
          <w:szCs w:val="24"/>
        </w:rPr>
        <w:t xml:space="preserve"> operate.</w:t>
      </w:r>
    </w:p>
    <w:p w14:paraId="7D573673" w14:textId="5698023F" w:rsidR="001D46B3" w:rsidRPr="00532C09" w:rsidRDefault="001D46B3" w:rsidP="001D46B3">
      <w:pPr>
        <w:rPr>
          <w:rFonts w:ascii="Arial" w:hAnsi="Arial" w:cs="Arial"/>
          <w:sz w:val="24"/>
          <w:szCs w:val="24"/>
        </w:rPr>
      </w:pPr>
      <w:r w:rsidRPr="00532C09">
        <w:rPr>
          <w:rFonts w:ascii="Arial" w:hAnsi="Arial" w:cs="Arial"/>
          <w:sz w:val="24"/>
          <w:szCs w:val="24"/>
        </w:rPr>
        <w:t>It is a criminal offence to practice osteopathy without the appropriate qualifications (</w:t>
      </w:r>
      <w:proofErr w:type="spellStart"/>
      <w:r w:rsidRPr="00532C09">
        <w:rPr>
          <w:rFonts w:ascii="Arial" w:hAnsi="Arial" w:cs="Arial"/>
          <w:sz w:val="24"/>
          <w:szCs w:val="24"/>
        </w:rPr>
        <w:t>GOsC</w:t>
      </w:r>
      <w:proofErr w:type="spellEnd"/>
      <w:r w:rsidRPr="00532C09">
        <w:rPr>
          <w:rFonts w:ascii="Arial" w:hAnsi="Arial" w:cs="Arial"/>
          <w:sz w:val="24"/>
          <w:szCs w:val="24"/>
        </w:rPr>
        <w:t>, 2020).</w:t>
      </w:r>
    </w:p>
    <w:p w14:paraId="49B40278" w14:textId="7A7A62C4" w:rsidR="007F7053" w:rsidRPr="00D043A8" w:rsidRDefault="001D46B3" w:rsidP="007450FE">
      <w:pPr>
        <w:pStyle w:val="Heading2"/>
        <w:rPr>
          <w:rFonts w:ascii="Arial Black" w:hAnsi="Arial Black"/>
          <w:color w:val="auto"/>
          <w:sz w:val="24"/>
          <w:szCs w:val="24"/>
        </w:rPr>
      </w:pPr>
      <w:bookmarkStart w:id="13" w:name="_Toc50150690"/>
      <w:r w:rsidRPr="00D043A8">
        <w:rPr>
          <w:rFonts w:ascii="Arial Black" w:hAnsi="Arial Black"/>
          <w:color w:val="auto"/>
          <w:sz w:val="24"/>
          <w:szCs w:val="24"/>
        </w:rPr>
        <w:t>Registration</w:t>
      </w:r>
      <w:bookmarkEnd w:id="13"/>
    </w:p>
    <w:p w14:paraId="6AD8952A" w14:textId="570C4ED5" w:rsidR="00B45578" w:rsidRPr="00532C09" w:rsidRDefault="00CE712F">
      <w:pPr>
        <w:rPr>
          <w:rFonts w:ascii="Arial" w:hAnsi="Arial" w:cs="Arial"/>
          <w:sz w:val="24"/>
          <w:szCs w:val="24"/>
        </w:rPr>
      </w:pPr>
      <w:r w:rsidRPr="00532C09">
        <w:rPr>
          <w:rFonts w:ascii="Arial" w:hAnsi="Arial" w:cs="Arial"/>
          <w:sz w:val="24"/>
          <w:szCs w:val="24"/>
        </w:rPr>
        <w:t xml:space="preserve">The </w:t>
      </w:r>
      <w:proofErr w:type="spellStart"/>
      <w:r w:rsidR="00404867" w:rsidRPr="00532C09">
        <w:rPr>
          <w:rFonts w:ascii="Arial" w:hAnsi="Arial" w:cs="Arial"/>
          <w:sz w:val="24"/>
          <w:szCs w:val="24"/>
        </w:rPr>
        <w:t>GO</w:t>
      </w:r>
      <w:r w:rsidRPr="00532C09">
        <w:rPr>
          <w:rFonts w:ascii="Arial" w:hAnsi="Arial" w:cs="Arial"/>
          <w:sz w:val="24"/>
          <w:szCs w:val="24"/>
        </w:rPr>
        <w:t>s</w:t>
      </w:r>
      <w:r w:rsidR="00404867" w:rsidRPr="00532C09">
        <w:rPr>
          <w:rFonts w:ascii="Arial" w:hAnsi="Arial" w:cs="Arial"/>
          <w:sz w:val="24"/>
          <w:szCs w:val="24"/>
        </w:rPr>
        <w:t>C</w:t>
      </w:r>
      <w:proofErr w:type="spellEnd"/>
      <w:r w:rsidR="00404867" w:rsidRPr="00532C09">
        <w:rPr>
          <w:rFonts w:ascii="Arial" w:hAnsi="Arial" w:cs="Arial"/>
          <w:sz w:val="24"/>
          <w:szCs w:val="24"/>
        </w:rPr>
        <w:t xml:space="preserve"> manage the register of </w:t>
      </w:r>
      <w:r w:rsidRPr="00532C09">
        <w:rPr>
          <w:rFonts w:ascii="Arial" w:hAnsi="Arial" w:cs="Arial"/>
          <w:sz w:val="24"/>
          <w:szCs w:val="24"/>
        </w:rPr>
        <w:t xml:space="preserve">all </w:t>
      </w:r>
      <w:r w:rsidR="00404867" w:rsidRPr="00532C09">
        <w:rPr>
          <w:rFonts w:ascii="Arial" w:hAnsi="Arial" w:cs="Arial"/>
          <w:sz w:val="24"/>
          <w:szCs w:val="24"/>
        </w:rPr>
        <w:t>qualified osteopath</w:t>
      </w:r>
      <w:r w:rsidR="00E62C72" w:rsidRPr="00532C09">
        <w:rPr>
          <w:rFonts w:ascii="Arial" w:hAnsi="Arial" w:cs="Arial"/>
          <w:sz w:val="24"/>
          <w:szCs w:val="24"/>
        </w:rPr>
        <w:t>s</w:t>
      </w:r>
      <w:r w:rsidR="00E73469" w:rsidRPr="00532C09">
        <w:rPr>
          <w:rFonts w:ascii="Arial" w:hAnsi="Arial" w:cs="Arial"/>
          <w:sz w:val="24"/>
          <w:szCs w:val="24"/>
        </w:rPr>
        <w:t xml:space="preserve"> and every ye</w:t>
      </w:r>
      <w:r w:rsidR="00E62C72" w:rsidRPr="00532C09">
        <w:rPr>
          <w:rFonts w:ascii="Arial" w:hAnsi="Arial" w:cs="Arial"/>
          <w:sz w:val="24"/>
          <w:szCs w:val="24"/>
        </w:rPr>
        <w:t>ar,</w:t>
      </w:r>
      <w:r w:rsidR="00E73469" w:rsidRPr="00532C09">
        <w:rPr>
          <w:rFonts w:ascii="Arial" w:hAnsi="Arial" w:cs="Arial"/>
          <w:sz w:val="24"/>
          <w:szCs w:val="24"/>
        </w:rPr>
        <w:t xml:space="preserve"> it is mandatory to renew their license before practi</w:t>
      </w:r>
      <w:r w:rsidR="003A3E45" w:rsidRPr="00532C09">
        <w:rPr>
          <w:rFonts w:ascii="Arial" w:hAnsi="Arial" w:cs="Arial"/>
          <w:sz w:val="24"/>
          <w:szCs w:val="24"/>
        </w:rPr>
        <w:t>sing</w:t>
      </w:r>
      <w:r w:rsidR="00E73469" w:rsidRPr="00532C09">
        <w:rPr>
          <w:rFonts w:ascii="Arial" w:hAnsi="Arial" w:cs="Arial"/>
          <w:sz w:val="24"/>
          <w:szCs w:val="24"/>
        </w:rPr>
        <w:t xml:space="preserve"> </w:t>
      </w:r>
      <w:r w:rsidR="003A3E45" w:rsidRPr="00532C09">
        <w:rPr>
          <w:rFonts w:ascii="Arial" w:hAnsi="Arial" w:cs="Arial"/>
          <w:sz w:val="24"/>
          <w:szCs w:val="24"/>
        </w:rPr>
        <w:t>o</w:t>
      </w:r>
      <w:r w:rsidR="00E73469" w:rsidRPr="00532C09">
        <w:rPr>
          <w:rFonts w:ascii="Arial" w:hAnsi="Arial" w:cs="Arial"/>
          <w:sz w:val="24"/>
          <w:szCs w:val="24"/>
        </w:rPr>
        <w:t>n the public and also to complete any additional ed</w:t>
      </w:r>
      <w:r w:rsidR="008F16AE" w:rsidRPr="00532C09">
        <w:rPr>
          <w:rFonts w:ascii="Arial" w:hAnsi="Arial" w:cs="Arial"/>
          <w:sz w:val="24"/>
          <w:szCs w:val="24"/>
        </w:rPr>
        <w:t>u</w:t>
      </w:r>
      <w:r w:rsidR="00E73469" w:rsidRPr="00532C09">
        <w:rPr>
          <w:rFonts w:ascii="Arial" w:hAnsi="Arial" w:cs="Arial"/>
          <w:sz w:val="24"/>
          <w:szCs w:val="24"/>
        </w:rPr>
        <w:t>cation that will enhance the</w:t>
      </w:r>
      <w:r w:rsidR="008F16AE" w:rsidRPr="00532C09">
        <w:rPr>
          <w:rFonts w:ascii="Arial" w:hAnsi="Arial" w:cs="Arial"/>
          <w:sz w:val="24"/>
          <w:szCs w:val="24"/>
        </w:rPr>
        <w:t>ir</w:t>
      </w:r>
      <w:r w:rsidR="00E73469" w:rsidRPr="00532C09">
        <w:rPr>
          <w:rFonts w:ascii="Arial" w:hAnsi="Arial" w:cs="Arial"/>
          <w:sz w:val="24"/>
          <w:szCs w:val="24"/>
        </w:rPr>
        <w:t xml:space="preserve"> professional develop</w:t>
      </w:r>
      <w:r w:rsidR="008F16AE" w:rsidRPr="00532C09">
        <w:rPr>
          <w:rFonts w:ascii="Arial" w:hAnsi="Arial" w:cs="Arial"/>
          <w:sz w:val="24"/>
          <w:szCs w:val="24"/>
        </w:rPr>
        <w:t>ment</w:t>
      </w:r>
      <w:r w:rsidR="009B301B" w:rsidRPr="00532C09">
        <w:rPr>
          <w:rFonts w:ascii="Arial" w:hAnsi="Arial" w:cs="Arial"/>
          <w:sz w:val="24"/>
          <w:szCs w:val="24"/>
        </w:rPr>
        <w:t xml:space="preserve"> as</w:t>
      </w:r>
      <w:r w:rsidR="00E73469" w:rsidRPr="00532C09">
        <w:rPr>
          <w:rFonts w:ascii="Arial" w:hAnsi="Arial" w:cs="Arial"/>
          <w:sz w:val="24"/>
          <w:szCs w:val="24"/>
        </w:rPr>
        <w:t xml:space="preserve"> this will ensure they are current </w:t>
      </w:r>
      <w:r w:rsidR="009B301B" w:rsidRPr="00532C09">
        <w:rPr>
          <w:rFonts w:ascii="Arial" w:hAnsi="Arial" w:cs="Arial"/>
          <w:sz w:val="24"/>
          <w:szCs w:val="24"/>
        </w:rPr>
        <w:t>within</w:t>
      </w:r>
      <w:r w:rsidR="00E73469" w:rsidRPr="00532C09">
        <w:rPr>
          <w:rFonts w:ascii="Arial" w:hAnsi="Arial" w:cs="Arial"/>
          <w:sz w:val="24"/>
          <w:szCs w:val="24"/>
        </w:rPr>
        <w:t xml:space="preserve"> the</w:t>
      </w:r>
      <w:r w:rsidR="009B301B" w:rsidRPr="00532C09">
        <w:rPr>
          <w:rFonts w:ascii="Arial" w:hAnsi="Arial" w:cs="Arial"/>
          <w:sz w:val="24"/>
          <w:szCs w:val="24"/>
        </w:rPr>
        <w:t>ir</w:t>
      </w:r>
      <w:r w:rsidR="00E73469" w:rsidRPr="00532C09">
        <w:rPr>
          <w:rFonts w:ascii="Arial" w:hAnsi="Arial" w:cs="Arial"/>
          <w:sz w:val="24"/>
          <w:szCs w:val="24"/>
        </w:rPr>
        <w:t xml:space="preserve"> field</w:t>
      </w:r>
      <w:r w:rsidR="00BD726E" w:rsidRPr="00532C09">
        <w:rPr>
          <w:rFonts w:ascii="Arial" w:hAnsi="Arial" w:cs="Arial"/>
          <w:sz w:val="24"/>
          <w:szCs w:val="24"/>
        </w:rPr>
        <w:t>.</w:t>
      </w:r>
      <w:r w:rsidR="00E73469" w:rsidRPr="00532C09">
        <w:rPr>
          <w:rFonts w:ascii="Arial" w:hAnsi="Arial" w:cs="Arial"/>
          <w:sz w:val="24"/>
          <w:szCs w:val="24"/>
        </w:rPr>
        <w:t xml:space="preserve"> </w:t>
      </w:r>
      <w:r w:rsidR="00BD726E" w:rsidRPr="00532C09">
        <w:rPr>
          <w:rFonts w:ascii="Arial" w:hAnsi="Arial" w:cs="Arial"/>
          <w:sz w:val="24"/>
          <w:szCs w:val="24"/>
        </w:rPr>
        <w:t xml:space="preserve">These </w:t>
      </w:r>
      <w:r w:rsidR="00E73469" w:rsidRPr="00532C09">
        <w:rPr>
          <w:rFonts w:ascii="Arial" w:hAnsi="Arial" w:cs="Arial"/>
          <w:sz w:val="24"/>
          <w:szCs w:val="24"/>
        </w:rPr>
        <w:t xml:space="preserve">courses </w:t>
      </w:r>
      <w:r w:rsidR="00BA7C6A" w:rsidRPr="00532C09">
        <w:rPr>
          <w:rFonts w:ascii="Arial" w:hAnsi="Arial" w:cs="Arial"/>
          <w:sz w:val="24"/>
          <w:szCs w:val="24"/>
        </w:rPr>
        <w:t>are</w:t>
      </w:r>
      <w:r w:rsidR="00E73469" w:rsidRPr="00532C09">
        <w:rPr>
          <w:rFonts w:ascii="Arial" w:hAnsi="Arial" w:cs="Arial"/>
          <w:sz w:val="24"/>
          <w:szCs w:val="24"/>
        </w:rPr>
        <w:t xml:space="preserve"> accredited by leading ed</w:t>
      </w:r>
      <w:r w:rsidR="00BA7C6A" w:rsidRPr="00532C09">
        <w:rPr>
          <w:rFonts w:ascii="Arial" w:hAnsi="Arial" w:cs="Arial"/>
          <w:sz w:val="24"/>
          <w:szCs w:val="24"/>
        </w:rPr>
        <w:t>u</w:t>
      </w:r>
      <w:r w:rsidR="00E73469" w:rsidRPr="00532C09">
        <w:rPr>
          <w:rFonts w:ascii="Arial" w:hAnsi="Arial" w:cs="Arial"/>
          <w:sz w:val="24"/>
          <w:szCs w:val="24"/>
        </w:rPr>
        <w:t>cational bodies</w:t>
      </w:r>
      <w:r w:rsidR="00BA7C6A" w:rsidRPr="00532C09">
        <w:rPr>
          <w:rFonts w:ascii="Arial" w:hAnsi="Arial" w:cs="Arial"/>
          <w:sz w:val="24"/>
          <w:szCs w:val="24"/>
        </w:rPr>
        <w:t>,</w:t>
      </w:r>
      <w:r w:rsidR="00E73469" w:rsidRPr="00532C09">
        <w:rPr>
          <w:rFonts w:ascii="Arial" w:hAnsi="Arial" w:cs="Arial"/>
          <w:sz w:val="24"/>
          <w:szCs w:val="24"/>
        </w:rPr>
        <w:t xml:space="preserve"> such as the </w:t>
      </w:r>
      <w:r w:rsidR="00BA7C6A" w:rsidRPr="00532C09">
        <w:rPr>
          <w:rFonts w:ascii="Arial" w:hAnsi="Arial" w:cs="Arial"/>
          <w:sz w:val="24"/>
          <w:szCs w:val="24"/>
        </w:rPr>
        <w:t>Q</w:t>
      </w:r>
      <w:r w:rsidR="00E73469" w:rsidRPr="00532C09">
        <w:rPr>
          <w:rFonts w:ascii="Arial" w:hAnsi="Arial" w:cs="Arial"/>
          <w:sz w:val="24"/>
          <w:szCs w:val="24"/>
        </w:rPr>
        <w:t xml:space="preserve">uality </w:t>
      </w:r>
      <w:r w:rsidR="00E02224" w:rsidRPr="00532C09">
        <w:rPr>
          <w:rFonts w:ascii="Arial" w:hAnsi="Arial" w:cs="Arial"/>
          <w:sz w:val="24"/>
          <w:szCs w:val="24"/>
        </w:rPr>
        <w:t>A</w:t>
      </w:r>
      <w:r w:rsidR="00E73469" w:rsidRPr="00532C09">
        <w:rPr>
          <w:rFonts w:ascii="Arial" w:hAnsi="Arial" w:cs="Arial"/>
          <w:sz w:val="24"/>
          <w:szCs w:val="24"/>
        </w:rPr>
        <w:t xml:space="preserve">ssurance </w:t>
      </w:r>
      <w:r w:rsidR="00E02224" w:rsidRPr="00532C09">
        <w:rPr>
          <w:rFonts w:ascii="Arial" w:hAnsi="Arial" w:cs="Arial"/>
          <w:sz w:val="24"/>
          <w:szCs w:val="24"/>
        </w:rPr>
        <w:t>A</w:t>
      </w:r>
      <w:r w:rsidR="00E73469" w:rsidRPr="00532C09">
        <w:rPr>
          <w:rFonts w:ascii="Arial" w:hAnsi="Arial" w:cs="Arial"/>
          <w:sz w:val="24"/>
          <w:szCs w:val="24"/>
        </w:rPr>
        <w:t xml:space="preserve">gency for </w:t>
      </w:r>
      <w:r w:rsidR="00E02224" w:rsidRPr="00532C09">
        <w:rPr>
          <w:rFonts w:ascii="Arial" w:hAnsi="Arial" w:cs="Arial"/>
          <w:sz w:val="24"/>
          <w:szCs w:val="24"/>
        </w:rPr>
        <w:t>H</w:t>
      </w:r>
      <w:r w:rsidR="00E73469" w:rsidRPr="00532C09">
        <w:rPr>
          <w:rFonts w:ascii="Arial" w:hAnsi="Arial" w:cs="Arial"/>
          <w:sz w:val="24"/>
          <w:szCs w:val="24"/>
        </w:rPr>
        <w:t xml:space="preserve">igher </w:t>
      </w:r>
      <w:r w:rsidR="00E02224" w:rsidRPr="00532C09">
        <w:rPr>
          <w:rFonts w:ascii="Arial" w:hAnsi="Arial" w:cs="Arial"/>
          <w:sz w:val="24"/>
          <w:szCs w:val="24"/>
        </w:rPr>
        <w:t>E</w:t>
      </w:r>
      <w:r w:rsidR="00E73469" w:rsidRPr="00532C09">
        <w:rPr>
          <w:rFonts w:ascii="Arial" w:hAnsi="Arial" w:cs="Arial"/>
          <w:sz w:val="24"/>
          <w:szCs w:val="24"/>
        </w:rPr>
        <w:t xml:space="preserve">ducation and the Institute of </w:t>
      </w:r>
      <w:r w:rsidR="00E02224" w:rsidRPr="00532C09">
        <w:rPr>
          <w:rFonts w:ascii="Arial" w:hAnsi="Arial" w:cs="Arial"/>
          <w:sz w:val="24"/>
          <w:szCs w:val="24"/>
        </w:rPr>
        <w:t>O</w:t>
      </w:r>
      <w:r w:rsidR="00E73469" w:rsidRPr="00532C09">
        <w:rPr>
          <w:rFonts w:ascii="Arial" w:hAnsi="Arial" w:cs="Arial"/>
          <w:sz w:val="24"/>
          <w:szCs w:val="24"/>
        </w:rPr>
        <w:t>steopath</w:t>
      </w:r>
      <w:r w:rsidR="00E02224" w:rsidRPr="00532C09">
        <w:rPr>
          <w:rFonts w:ascii="Arial" w:hAnsi="Arial" w:cs="Arial"/>
          <w:sz w:val="24"/>
          <w:szCs w:val="24"/>
        </w:rPr>
        <w:t>y</w:t>
      </w:r>
      <w:r w:rsidR="0043127E" w:rsidRPr="00532C09">
        <w:rPr>
          <w:rFonts w:ascii="Arial" w:hAnsi="Arial" w:cs="Arial"/>
          <w:sz w:val="24"/>
          <w:szCs w:val="24"/>
        </w:rPr>
        <w:t>.</w:t>
      </w:r>
    </w:p>
    <w:p w14:paraId="42E94145" w14:textId="048FE963" w:rsidR="00B45578" w:rsidRPr="00D043A8" w:rsidRDefault="009C1A00" w:rsidP="007450FE">
      <w:pPr>
        <w:pStyle w:val="Heading2"/>
        <w:rPr>
          <w:rFonts w:ascii="Arial Black" w:hAnsi="Arial Black"/>
          <w:color w:val="auto"/>
          <w:sz w:val="24"/>
          <w:szCs w:val="24"/>
        </w:rPr>
      </w:pPr>
      <w:bookmarkStart w:id="14" w:name="_Toc50150691"/>
      <w:r w:rsidRPr="00D043A8">
        <w:rPr>
          <w:rFonts w:ascii="Arial Black" w:hAnsi="Arial Black"/>
          <w:color w:val="auto"/>
          <w:sz w:val="24"/>
          <w:szCs w:val="24"/>
        </w:rPr>
        <w:t>Standards of Practice</w:t>
      </w:r>
      <w:bookmarkEnd w:id="14"/>
    </w:p>
    <w:p w14:paraId="19F3F094" w14:textId="77777777" w:rsidR="00207C43" w:rsidRPr="00532C09" w:rsidRDefault="00207C43" w:rsidP="006E18F7">
      <w:pPr>
        <w:pStyle w:val="ListParagraph"/>
        <w:numPr>
          <w:ilvl w:val="0"/>
          <w:numId w:val="7"/>
        </w:numPr>
        <w:rPr>
          <w:rFonts w:ascii="Arial" w:hAnsi="Arial" w:cs="Arial"/>
          <w:sz w:val="24"/>
          <w:szCs w:val="24"/>
        </w:rPr>
      </w:pPr>
      <w:r w:rsidRPr="00532C09">
        <w:rPr>
          <w:rFonts w:ascii="Arial" w:hAnsi="Arial" w:cs="Arial"/>
          <w:sz w:val="24"/>
          <w:szCs w:val="24"/>
        </w:rPr>
        <w:t>quality</w:t>
      </w:r>
      <w:r w:rsidR="00AE5979" w:rsidRPr="00532C09">
        <w:rPr>
          <w:rFonts w:ascii="Arial" w:hAnsi="Arial" w:cs="Arial"/>
          <w:sz w:val="24"/>
          <w:szCs w:val="24"/>
        </w:rPr>
        <w:t xml:space="preserve"> of practice and safety </w:t>
      </w:r>
    </w:p>
    <w:p w14:paraId="2D9740EB" w14:textId="77777777" w:rsidR="00207C43" w:rsidRPr="00532C09" w:rsidRDefault="00AE5979" w:rsidP="006E18F7">
      <w:pPr>
        <w:pStyle w:val="ListParagraph"/>
        <w:numPr>
          <w:ilvl w:val="0"/>
          <w:numId w:val="7"/>
        </w:numPr>
        <w:rPr>
          <w:rFonts w:ascii="Arial" w:hAnsi="Arial" w:cs="Arial"/>
          <w:sz w:val="24"/>
          <w:szCs w:val="24"/>
        </w:rPr>
      </w:pPr>
      <w:r w:rsidRPr="00532C09">
        <w:rPr>
          <w:rFonts w:ascii="Arial" w:hAnsi="Arial" w:cs="Arial"/>
          <w:sz w:val="24"/>
          <w:szCs w:val="24"/>
        </w:rPr>
        <w:t xml:space="preserve">professionalism </w:t>
      </w:r>
    </w:p>
    <w:p w14:paraId="276D3F5A" w14:textId="77777777" w:rsidR="009643B5" w:rsidRPr="00532C09" w:rsidRDefault="00AE5979" w:rsidP="006E18F7">
      <w:pPr>
        <w:pStyle w:val="ListParagraph"/>
        <w:numPr>
          <w:ilvl w:val="0"/>
          <w:numId w:val="7"/>
        </w:numPr>
        <w:rPr>
          <w:rFonts w:ascii="Arial" w:hAnsi="Arial" w:cs="Arial"/>
          <w:sz w:val="24"/>
          <w:szCs w:val="24"/>
        </w:rPr>
      </w:pPr>
      <w:r w:rsidRPr="00532C09">
        <w:rPr>
          <w:rFonts w:ascii="Arial" w:hAnsi="Arial" w:cs="Arial"/>
          <w:sz w:val="24"/>
          <w:szCs w:val="24"/>
        </w:rPr>
        <w:t>knowledge</w:t>
      </w:r>
      <w:r w:rsidR="00207C43" w:rsidRPr="00532C09">
        <w:rPr>
          <w:rFonts w:ascii="Arial" w:hAnsi="Arial" w:cs="Arial"/>
          <w:sz w:val="24"/>
          <w:szCs w:val="24"/>
        </w:rPr>
        <w:t>,</w:t>
      </w:r>
      <w:r w:rsidRPr="00532C09">
        <w:rPr>
          <w:rFonts w:ascii="Arial" w:hAnsi="Arial" w:cs="Arial"/>
          <w:sz w:val="24"/>
          <w:szCs w:val="24"/>
        </w:rPr>
        <w:t xml:space="preserve"> skills and performance </w:t>
      </w:r>
    </w:p>
    <w:p w14:paraId="1FF935B6" w14:textId="3D23F4A5" w:rsidR="009C1A00" w:rsidRPr="00532C09" w:rsidRDefault="00AE5979" w:rsidP="006E18F7">
      <w:pPr>
        <w:pStyle w:val="ListParagraph"/>
        <w:numPr>
          <w:ilvl w:val="0"/>
          <w:numId w:val="7"/>
        </w:numPr>
        <w:rPr>
          <w:rFonts w:ascii="Arial" w:hAnsi="Arial" w:cs="Arial"/>
          <w:sz w:val="24"/>
          <w:szCs w:val="24"/>
        </w:rPr>
      </w:pPr>
      <w:r w:rsidRPr="00532C09">
        <w:rPr>
          <w:rFonts w:ascii="Arial" w:hAnsi="Arial" w:cs="Arial"/>
          <w:sz w:val="24"/>
          <w:szCs w:val="24"/>
        </w:rPr>
        <w:t>patient partnership and communication</w:t>
      </w:r>
    </w:p>
    <w:p w14:paraId="6FA07390" w14:textId="5BFADF99" w:rsidR="006D5315" w:rsidRPr="00D043A8" w:rsidRDefault="00172895" w:rsidP="007450FE">
      <w:pPr>
        <w:pStyle w:val="Heading2"/>
        <w:rPr>
          <w:rFonts w:ascii="Arial Black" w:hAnsi="Arial Black"/>
          <w:color w:val="auto"/>
          <w:sz w:val="24"/>
          <w:szCs w:val="24"/>
        </w:rPr>
      </w:pPr>
      <w:bookmarkStart w:id="15" w:name="_Toc50150692"/>
      <w:r w:rsidRPr="00D043A8">
        <w:rPr>
          <w:rFonts w:ascii="Arial Black" w:hAnsi="Arial Black"/>
          <w:color w:val="auto"/>
          <w:sz w:val="24"/>
          <w:szCs w:val="24"/>
        </w:rPr>
        <w:t>Codes of Conduct</w:t>
      </w:r>
      <w:bookmarkEnd w:id="15"/>
    </w:p>
    <w:p w14:paraId="09E9D4ED" w14:textId="77777777" w:rsidR="00733FDE" w:rsidRPr="00532C09" w:rsidRDefault="00733FDE" w:rsidP="00A75D09">
      <w:pPr>
        <w:pStyle w:val="ListParagraph"/>
        <w:numPr>
          <w:ilvl w:val="0"/>
          <w:numId w:val="8"/>
        </w:numPr>
        <w:rPr>
          <w:rFonts w:ascii="Arial" w:hAnsi="Arial" w:cs="Arial"/>
          <w:sz w:val="24"/>
          <w:szCs w:val="24"/>
        </w:rPr>
      </w:pPr>
      <w:r w:rsidRPr="00532C09">
        <w:rPr>
          <w:rFonts w:ascii="Arial" w:hAnsi="Arial" w:cs="Arial"/>
          <w:sz w:val="24"/>
          <w:szCs w:val="24"/>
        </w:rPr>
        <w:t>integrity</w:t>
      </w:r>
      <w:r w:rsidR="00A75D09" w:rsidRPr="00532C09">
        <w:rPr>
          <w:rFonts w:ascii="Arial" w:hAnsi="Arial" w:cs="Arial"/>
          <w:sz w:val="24"/>
          <w:szCs w:val="24"/>
        </w:rPr>
        <w:t xml:space="preserve"> </w:t>
      </w:r>
    </w:p>
    <w:p w14:paraId="3BF490AB" w14:textId="77777777" w:rsidR="00733FDE" w:rsidRPr="00532C09" w:rsidRDefault="00A75D09" w:rsidP="00A75D09">
      <w:pPr>
        <w:pStyle w:val="ListParagraph"/>
        <w:numPr>
          <w:ilvl w:val="0"/>
          <w:numId w:val="8"/>
        </w:numPr>
        <w:rPr>
          <w:rFonts w:ascii="Arial" w:hAnsi="Arial" w:cs="Arial"/>
          <w:sz w:val="24"/>
          <w:szCs w:val="24"/>
        </w:rPr>
      </w:pPr>
      <w:r w:rsidRPr="00532C09">
        <w:rPr>
          <w:rFonts w:ascii="Arial" w:hAnsi="Arial" w:cs="Arial"/>
          <w:sz w:val="24"/>
          <w:szCs w:val="24"/>
        </w:rPr>
        <w:t xml:space="preserve">selflessness </w:t>
      </w:r>
    </w:p>
    <w:p w14:paraId="3CD8F22C" w14:textId="77777777" w:rsidR="00733FDE" w:rsidRPr="00532C09" w:rsidRDefault="00A75D09" w:rsidP="00A75D09">
      <w:pPr>
        <w:pStyle w:val="ListParagraph"/>
        <w:numPr>
          <w:ilvl w:val="0"/>
          <w:numId w:val="8"/>
        </w:numPr>
        <w:rPr>
          <w:rFonts w:ascii="Arial" w:hAnsi="Arial" w:cs="Arial"/>
          <w:sz w:val="24"/>
          <w:szCs w:val="24"/>
        </w:rPr>
      </w:pPr>
      <w:r w:rsidRPr="00532C09">
        <w:rPr>
          <w:rFonts w:ascii="Arial" w:hAnsi="Arial" w:cs="Arial"/>
          <w:sz w:val="24"/>
          <w:szCs w:val="24"/>
        </w:rPr>
        <w:t xml:space="preserve">objectivity </w:t>
      </w:r>
    </w:p>
    <w:p w14:paraId="531C5E29" w14:textId="77777777" w:rsidR="00733FDE" w:rsidRPr="00532C09" w:rsidRDefault="00A75D09" w:rsidP="00A75D09">
      <w:pPr>
        <w:pStyle w:val="ListParagraph"/>
        <w:numPr>
          <w:ilvl w:val="0"/>
          <w:numId w:val="8"/>
        </w:numPr>
        <w:rPr>
          <w:rFonts w:ascii="Arial" w:hAnsi="Arial" w:cs="Arial"/>
          <w:sz w:val="24"/>
          <w:szCs w:val="24"/>
        </w:rPr>
      </w:pPr>
      <w:r w:rsidRPr="00532C09">
        <w:rPr>
          <w:rFonts w:ascii="Arial" w:hAnsi="Arial" w:cs="Arial"/>
          <w:sz w:val="24"/>
          <w:szCs w:val="24"/>
        </w:rPr>
        <w:t xml:space="preserve">honesty </w:t>
      </w:r>
    </w:p>
    <w:p w14:paraId="1BC6E375" w14:textId="77777777" w:rsidR="001721C5" w:rsidRPr="00532C09" w:rsidRDefault="00A75D09" w:rsidP="00A75D09">
      <w:pPr>
        <w:pStyle w:val="ListParagraph"/>
        <w:numPr>
          <w:ilvl w:val="0"/>
          <w:numId w:val="8"/>
        </w:numPr>
        <w:rPr>
          <w:rFonts w:ascii="Arial" w:hAnsi="Arial" w:cs="Arial"/>
          <w:sz w:val="24"/>
          <w:szCs w:val="24"/>
        </w:rPr>
      </w:pPr>
      <w:r w:rsidRPr="00532C09">
        <w:rPr>
          <w:rFonts w:ascii="Arial" w:hAnsi="Arial" w:cs="Arial"/>
          <w:sz w:val="24"/>
          <w:szCs w:val="24"/>
        </w:rPr>
        <w:t xml:space="preserve">openness </w:t>
      </w:r>
    </w:p>
    <w:p w14:paraId="475FDF36" w14:textId="77777777" w:rsidR="001721C5" w:rsidRPr="00532C09" w:rsidRDefault="001721C5" w:rsidP="00A75D09">
      <w:pPr>
        <w:pStyle w:val="ListParagraph"/>
        <w:numPr>
          <w:ilvl w:val="0"/>
          <w:numId w:val="8"/>
        </w:numPr>
        <w:rPr>
          <w:rFonts w:ascii="Arial" w:hAnsi="Arial" w:cs="Arial"/>
          <w:sz w:val="24"/>
          <w:szCs w:val="24"/>
        </w:rPr>
      </w:pPr>
      <w:r w:rsidRPr="00532C09">
        <w:rPr>
          <w:rFonts w:ascii="Arial" w:hAnsi="Arial" w:cs="Arial"/>
          <w:sz w:val="24"/>
          <w:szCs w:val="24"/>
        </w:rPr>
        <w:t>leader</w:t>
      </w:r>
      <w:r w:rsidR="00A75D09" w:rsidRPr="00532C09">
        <w:rPr>
          <w:rFonts w:ascii="Arial" w:hAnsi="Arial" w:cs="Arial"/>
          <w:sz w:val="24"/>
          <w:szCs w:val="24"/>
        </w:rPr>
        <w:t xml:space="preserve">ship </w:t>
      </w:r>
    </w:p>
    <w:p w14:paraId="4260DE81" w14:textId="162F9F02" w:rsidR="00A75D09" w:rsidRPr="00532C09" w:rsidRDefault="00A75D09" w:rsidP="00A75D09">
      <w:pPr>
        <w:pStyle w:val="ListParagraph"/>
        <w:numPr>
          <w:ilvl w:val="0"/>
          <w:numId w:val="8"/>
        </w:numPr>
        <w:rPr>
          <w:rFonts w:ascii="Arial" w:hAnsi="Arial" w:cs="Arial"/>
          <w:sz w:val="24"/>
          <w:szCs w:val="24"/>
        </w:rPr>
      </w:pPr>
      <w:r w:rsidRPr="00532C09">
        <w:rPr>
          <w:rFonts w:ascii="Arial" w:hAnsi="Arial" w:cs="Arial"/>
          <w:sz w:val="24"/>
          <w:szCs w:val="24"/>
        </w:rPr>
        <w:t>accountability</w:t>
      </w:r>
    </w:p>
    <w:p w14:paraId="3BF3BBDC" w14:textId="7AD12300" w:rsidR="00454732" w:rsidRPr="00D043A8" w:rsidRDefault="00474BF3" w:rsidP="007450FE">
      <w:pPr>
        <w:pStyle w:val="Heading2"/>
        <w:rPr>
          <w:rFonts w:ascii="Arial Black" w:hAnsi="Arial Black"/>
          <w:color w:val="auto"/>
          <w:sz w:val="24"/>
          <w:szCs w:val="24"/>
        </w:rPr>
      </w:pPr>
      <w:bookmarkStart w:id="16" w:name="_Toc50150693"/>
      <w:r w:rsidRPr="00D043A8">
        <w:rPr>
          <w:rFonts w:ascii="Arial Black" w:hAnsi="Arial Black"/>
          <w:color w:val="auto"/>
          <w:sz w:val="24"/>
          <w:szCs w:val="24"/>
        </w:rPr>
        <w:lastRenderedPageBreak/>
        <w:t>Complaints</w:t>
      </w:r>
      <w:bookmarkEnd w:id="16"/>
    </w:p>
    <w:p w14:paraId="4438A3A5" w14:textId="412A039B" w:rsidR="00474BF3" w:rsidRPr="00532C09" w:rsidRDefault="009279F1" w:rsidP="00C35304">
      <w:pPr>
        <w:pStyle w:val="ListParagraph"/>
        <w:numPr>
          <w:ilvl w:val="0"/>
          <w:numId w:val="9"/>
        </w:numPr>
        <w:rPr>
          <w:rFonts w:ascii="Arial" w:hAnsi="Arial" w:cs="Arial"/>
          <w:sz w:val="24"/>
          <w:szCs w:val="24"/>
        </w:rPr>
      </w:pPr>
      <w:r w:rsidRPr="00532C09">
        <w:rPr>
          <w:rFonts w:ascii="Arial" w:hAnsi="Arial" w:cs="Arial"/>
          <w:sz w:val="24"/>
          <w:szCs w:val="24"/>
        </w:rPr>
        <w:t>all complaints should at first be with the practitioner in question</w:t>
      </w:r>
    </w:p>
    <w:p w14:paraId="03D9321F" w14:textId="5FED02DD" w:rsidR="009279F1" w:rsidRPr="00532C09" w:rsidRDefault="002B152A" w:rsidP="00C35304">
      <w:pPr>
        <w:pStyle w:val="ListParagraph"/>
        <w:numPr>
          <w:ilvl w:val="0"/>
          <w:numId w:val="9"/>
        </w:numPr>
        <w:rPr>
          <w:rFonts w:ascii="Arial" w:hAnsi="Arial" w:cs="Arial"/>
          <w:sz w:val="24"/>
          <w:szCs w:val="24"/>
        </w:rPr>
      </w:pPr>
      <w:r w:rsidRPr="00532C09">
        <w:rPr>
          <w:rFonts w:ascii="Arial" w:hAnsi="Arial" w:cs="Arial"/>
          <w:sz w:val="24"/>
          <w:szCs w:val="24"/>
        </w:rPr>
        <w:t>complaints can be referred to the regulation department</w:t>
      </w:r>
    </w:p>
    <w:p w14:paraId="5381BB48" w14:textId="3329CAD9" w:rsidR="002B152A" w:rsidRPr="00532C09" w:rsidRDefault="002B152A" w:rsidP="00C35304">
      <w:pPr>
        <w:pStyle w:val="ListParagraph"/>
        <w:numPr>
          <w:ilvl w:val="0"/>
          <w:numId w:val="9"/>
        </w:numPr>
        <w:rPr>
          <w:rFonts w:ascii="Arial" w:hAnsi="Arial" w:cs="Arial"/>
          <w:sz w:val="24"/>
          <w:szCs w:val="24"/>
        </w:rPr>
      </w:pPr>
      <w:r w:rsidRPr="00532C09">
        <w:rPr>
          <w:rFonts w:ascii="Arial" w:hAnsi="Arial" w:cs="Arial"/>
          <w:sz w:val="24"/>
          <w:szCs w:val="24"/>
        </w:rPr>
        <w:t>all com</w:t>
      </w:r>
      <w:r w:rsidR="00230981" w:rsidRPr="00532C09">
        <w:rPr>
          <w:rFonts w:ascii="Arial" w:hAnsi="Arial" w:cs="Arial"/>
          <w:sz w:val="24"/>
          <w:szCs w:val="24"/>
        </w:rPr>
        <w:t>p</w:t>
      </w:r>
      <w:r w:rsidRPr="00532C09">
        <w:rPr>
          <w:rFonts w:ascii="Arial" w:hAnsi="Arial" w:cs="Arial"/>
          <w:sz w:val="24"/>
          <w:szCs w:val="24"/>
        </w:rPr>
        <w:t>laints are published in their annual</w:t>
      </w:r>
      <w:r w:rsidR="00667524" w:rsidRPr="00532C09">
        <w:rPr>
          <w:rFonts w:ascii="Arial" w:hAnsi="Arial" w:cs="Arial"/>
          <w:sz w:val="24"/>
          <w:szCs w:val="24"/>
        </w:rPr>
        <w:t xml:space="preserve"> report</w:t>
      </w:r>
    </w:p>
    <w:p w14:paraId="6557BDBF" w14:textId="77777777" w:rsidR="00D125FA" w:rsidRPr="00532C09" w:rsidRDefault="00D125FA" w:rsidP="00D125FA">
      <w:pPr>
        <w:rPr>
          <w:rFonts w:ascii="Arial" w:hAnsi="Arial" w:cs="Arial"/>
          <w:sz w:val="24"/>
          <w:szCs w:val="24"/>
        </w:rPr>
      </w:pPr>
    </w:p>
    <w:p w14:paraId="0BC50FD4" w14:textId="079EA479" w:rsidR="00736043" w:rsidRPr="00D043A8" w:rsidRDefault="00736043" w:rsidP="007450FE">
      <w:pPr>
        <w:pStyle w:val="Heading1"/>
        <w:rPr>
          <w:rFonts w:ascii="Arial Black" w:hAnsi="Arial Black"/>
          <w:color w:val="auto"/>
          <w:sz w:val="28"/>
          <w:szCs w:val="28"/>
        </w:rPr>
      </w:pPr>
      <w:bookmarkStart w:id="17" w:name="_Toc50150694"/>
      <w:r w:rsidRPr="00D043A8">
        <w:rPr>
          <w:rFonts w:ascii="Arial Black" w:hAnsi="Arial Black"/>
          <w:color w:val="auto"/>
          <w:sz w:val="28"/>
          <w:szCs w:val="28"/>
        </w:rPr>
        <w:t>HOMEOPATHY</w:t>
      </w:r>
      <w:bookmarkEnd w:id="17"/>
    </w:p>
    <w:p w14:paraId="6C185846" w14:textId="71C2EE4C" w:rsidR="00ED124B" w:rsidRPr="006E4046" w:rsidRDefault="00410076">
      <w:pPr>
        <w:rPr>
          <w:rFonts w:ascii="Arial" w:hAnsi="Arial" w:cs="Arial"/>
          <w:b/>
          <w:bCs/>
          <w:sz w:val="24"/>
          <w:szCs w:val="24"/>
        </w:rPr>
      </w:pPr>
      <w:r w:rsidRPr="006E4046">
        <w:rPr>
          <w:rFonts w:ascii="Arial" w:hAnsi="Arial" w:cs="Arial"/>
          <w:b/>
          <w:bCs/>
          <w:sz w:val="24"/>
          <w:szCs w:val="24"/>
        </w:rPr>
        <w:t xml:space="preserve">I used the services of homeopathy </w:t>
      </w:r>
      <w:r w:rsidR="00452123" w:rsidRPr="006E4046">
        <w:rPr>
          <w:rFonts w:ascii="Arial" w:hAnsi="Arial" w:cs="Arial"/>
          <w:b/>
          <w:bCs/>
          <w:sz w:val="24"/>
          <w:szCs w:val="24"/>
        </w:rPr>
        <w:t>to help with severe migraines</w:t>
      </w:r>
      <w:r w:rsidR="00C6447A" w:rsidRPr="006E4046">
        <w:rPr>
          <w:rFonts w:ascii="Arial" w:hAnsi="Arial" w:cs="Arial"/>
          <w:b/>
          <w:bCs/>
          <w:sz w:val="24"/>
          <w:szCs w:val="24"/>
        </w:rPr>
        <w:t>, unfortunately</w:t>
      </w:r>
      <w:r w:rsidR="006E31DC" w:rsidRPr="006E4046">
        <w:rPr>
          <w:rFonts w:ascii="Arial" w:hAnsi="Arial" w:cs="Arial"/>
          <w:b/>
          <w:bCs/>
          <w:sz w:val="24"/>
          <w:szCs w:val="24"/>
        </w:rPr>
        <w:t>,</w:t>
      </w:r>
      <w:r w:rsidR="00C6447A" w:rsidRPr="006E4046">
        <w:rPr>
          <w:rFonts w:ascii="Arial" w:hAnsi="Arial" w:cs="Arial"/>
          <w:b/>
          <w:bCs/>
          <w:sz w:val="24"/>
          <w:szCs w:val="24"/>
        </w:rPr>
        <w:t xml:space="preserve"> it had no effect </w:t>
      </w:r>
      <w:r w:rsidR="006E31DC" w:rsidRPr="006E4046">
        <w:rPr>
          <w:rFonts w:ascii="Arial" w:hAnsi="Arial" w:cs="Arial"/>
          <w:b/>
          <w:bCs/>
          <w:sz w:val="24"/>
          <w:szCs w:val="24"/>
        </w:rPr>
        <w:t>on me.</w:t>
      </w:r>
    </w:p>
    <w:p w14:paraId="31AFA92D" w14:textId="11C77437" w:rsidR="00466D6A" w:rsidRPr="006E4046" w:rsidRDefault="0061074E">
      <w:pPr>
        <w:rPr>
          <w:rFonts w:ascii="Arial" w:hAnsi="Arial" w:cs="Arial"/>
          <w:sz w:val="24"/>
          <w:szCs w:val="24"/>
        </w:rPr>
      </w:pPr>
      <w:r w:rsidRPr="006E4046">
        <w:rPr>
          <w:rFonts w:ascii="Arial" w:hAnsi="Arial" w:cs="Arial"/>
          <w:sz w:val="24"/>
          <w:szCs w:val="24"/>
        </w:rPr>
        <w:t>The</w:t>
      </w:r>
      <w:r w:rsidR="00B507D4" w:rsidRPr="006E4046">
        <w:rPr>
          <w:rFonts w:ascii="Arial" w:hAnsi="Arial" w:cs="Arial"/>
          <w:sz w:val="24"/>
          <w:szCs w:val="24"/>
        </w:rPr>
        <w:t xml:space="preserve"> </w:t>
      </w:r>
      <w:r w:rsidR="00FD6A35" w:rsidRPr="006E4046">
        <w:rPr>
          <w:rFonts w:ascii="Arial" w:hAnsi="Arial" w:cs="Arial"/>
          <w:sz w:val="24"/>
          <w:szCs w:val="24"/>
        </w:rPr>
        <w:t>F</w:t>
      </w:r>
      <w:r w:rsidRPr="006E4046">
        <w:rPr>
          <w:rFonts w:ascii="Arial" w:hAnsi="Arial" w:cs="Arial"/>
          <w:sz w:val="24"/>
          <w:szCs w:val="24"/>
        </w:rPr>
        <w:t xml:space="preserve">ederal </w:t>
      </w:r>
      <w:r w:rsidR="00FD6A35" w:rsidRPr="006E4046">
        <w:rPr>
          <w:rFonts w:ascii="Arial" w:hAnsi="Arial" w:cs="Arial"/>
          <w:sz w:val="24"/>
          <w:szCs w:val="24"/>
        </w:rPr>
        <w:t>F</w:t>
      </w:r>
      <w:r w:rsidRPr="006E4046">
        <w:rPr>
          <w:rFonts w:ascii="Arial" w:hAnsi="Arial" w:cs="Arial"/>
          <w:sz w:val="24"/>
          <w:szCs w:val="24"/>
        </w:rPr>
        <w:t>ood</w:t>
      </w:r>
      <w:r w:rsidR="002F4278" w:rsidRPr="006E4046">
        <w:rPr>
          <w:rFonts w:ascii="Arial" w:hAnsi="Arial" w:cs="Arial"/>
          <w:sz w:val="24"/>
          <w:szCs w:val="24"/>
        </w:rPr>
        <w:t>,</w:t>
      </w:r>
      <w:r w:rsidRPr="006E4046">
        <w:rPr>
          <w:rFonts w:ascii="Arial" w:hAnsi="Arial" w:cs="Arial"/>
          <w:sz w:val="24"/>
          <w:szCs w:val="24"/>
        </w:rPr>
        <w:t xml:space="preserve"> </w:t>
      </w:r>
      <w:r w:rsidR="002F4278" w:rsidRPr="006E4046">
        <w:rPr>
          <w:rFonts w:ascii="Arial" w:hAnsi="Arial" w:cs="Arial"/>
          <w:sz w:val="24"/>
          <w:szCs w:val="24"/>
        </w:rPr>
        <w:t>D</w:t>
      </w:r>
      <w:r w:rsidRPr="006E4046">
        <w:rPr>
          <w:rFonts w:ascii="Arial" w:hAnsi="Arial" w:cs="Arial"/>
          <w:sz w:val="24"/>
          <w:szCs w:val="24"/>
        </w:rPr>
        <w:t xml:space="preserve">rug and </w:t>
      </w:r>
      <w:r w:rsidR="002F4278" w:rsidRPr="006E4046">
        <w:rPr>
          <w:rFonts w:ascii="Arial" w:hAnsi="Arial" w:cs="Arial"/>
          <w:sz w:val="24"/>
          <w:szCs w:val="24"/>
        </w:rPr>
        <w:t>C</w:t>
      </w:r>
      <w:r w:rsidRPr="006E4046">
        <w:rPr>
          <w:rFonts w:ascii="Arial" w:hAnsi="Arial" w:cs="Arial"/>
          <w:sz w:val="24"/>
          <w:szCs w:val="24"/>
        </w:rPr>
        <w:t xml:space="preserve">osmetic </w:t>
      </w:r>
      <w:r w:rsidR="002F4278" w:rsidRPr="006E4046">
        <w:rPr>
          <w:rFonts w:ascii="Arial" w:hAnsi="Arial" w:cs="Arial"/>
          <w:sz w:val="24"/>
          <w:szCs w:val="24"/>
        </w:rPr>
        <w:t>A</w:t>
      </w:r>
      <w:r w:rsidRPr="006E4046">
        <w:rPr>
          <w:rFonts w:ascii="Arial" w:hAnsi="Arial" w:cs="Arial"/>
          <w:sz w:val="24"/>
          <w:szCs w:val="24"/>
        </w:rPr>
        <w:t xml:space="preserve">ct 1938 </w:t>
      </w:r>
      <w:r w:rsidR="00466D6A" w:rsidRPr="006E4046">
        <w:rPr>
          <w:rFonts w:ascii="Arial" w:hAnsi="Arial" w:cs="Arial"/>
          <w:sz w:val="24"/>
          <w:szCs w:val="24"/>
        </w:rPr>
        <w:fldChar w:fldCharType="begin"/>
      </w:r>
      <w:r w:rsidR="00466D6A" w:rsidRPr="006E4046">
        <w:rPr>
          <w:rFonts w:ascii="Arial" w:hAnsi="Arial" w:cs="Arial"/>
          <w:sz w:val="24"/>
          <w:szCs w:val="24"/>
        </w:rPr>
        <w:instrText xml:space="preserve"> ADDIN ZOTERO_ITEM CSL_CITATION {"citationID":"SlTr5aKM","properties":{"formattedCitation":"(FDA, 2018)","plainCitation":"(FDA, 2018)","noteIndex":0},"citationItems":[{"id":928,"uris":["http://zotero.org/users/local/zSTPt6Bp/items/TIQAXWMK"],"uri":["http://zotero.org/users/local/zSTPt6Bp/items/TIQAXWMK"],"itemData":{"id":928,"type":"webpage","abstract":"FD&amp;C Act Main Page","container-title":"FDA","language":"en","note":"publisher: FDA","title":"Federal Food, Drug, and Cosmetic Act (FD&amp;C Act)","URL":"https://www.fda.gov/regulatory-information/laws-enforced-fda/federal-food-drug-and-cosmetic-act-fdc-act","author":[{"family":"FDA","given":"Office","dropping-particle":"of the"}],"accessed":{"date-parts":[["2020",8,31]]},"issued":{"date-parts":[["2018",3,11]]}}}],"schema":"https://github.com/citation-style-language/schema/raw/master/csl-citation.json"} </w:instrText>
      </w:r>
      <w:r w:rsidR="00466D6A" w:rsidRPr="006E4046">
        <w:rPr>
          <w:rFonts w:ascii="Arial" w:hAnsi="Arial" w:cs="Arial"/>
          <w:sz w:val="24"/>
          <w:szCs w:val="24"/>
        </w:rPr>
        <w:fldChar w:fldCharType="separate"/>
      </w:r>
      <w:r w:rsidR="00466D6A" w:rsidRPr="006E4046">
        <w:rPr>
          <w:rFonts w:ascii="Arial" w:hAnsi="Arial" w:cs="Arial"/>
          <w:sz w:val="24"/>
          <w:szCs w:val="24"/>
        </w:rPr>
        <w:t>(FDA, 2018)</w:t>
      </w:r>
      <w:r w:rsidR="00466D6A" w:rsidRPr="006E4046">
        <w:rPr>
          <w:rFonts w:ascii="Arial" w:hAnsi="Arial" w:cs="Arial"/>
          <w:sz w:val="24"/>
          <w:szCs w:val="24"/>
        </w:rPr>
        <w:fldChar w:fldCharType="end"/>
      </w:r>
      <w:r w:rsidR="00466D6A" w:rsidRPr="006E4046">
        <w:rPr>
          <w:rFonts w:ascii="Arial" w:hAnsi="Arial" w:cs="Arial"/>
          <w:sz w:val="24"/>
          <w:szCs w:val="24"/>
        </w:rPr>
        <w:t>,</w:t>
      </w:r>
      <w:r w:rsidR="00F90177" w:rsidRPr="006E4046">
        <w:rPr>
          <w:rFonts w:ascii="Arial" w:hAnsi="Arial" w:cs="Arial"/>
          <w:sz w:val="24"/>
          <w:szCs w:val="24"/>
        </w:rPr>
        <w:t xml:space="preserve"> consider</w:t>
      </w:r>
      <w:r w:rsidR="000B6092" w:rsidRPr="006E4046">
        <w:rPr>
          <w:rFonts w:ascii="Arial" w:hAnsi="Arial" w:cs="Arial"/>
          <w:sz w:val="24"/>
          <w:szCs w:val="24"/>
        </w:rPr>
        <w:t>s</w:t>
      </w:r>
      <w:r w:rsidR="00F90177" w:rsidRPr="006E4046">
        <w:rPr>
          <w:rFonts w:ascii="Arial" w:hAnsi="Arial" w:cs="Arial"/>
          <w:sz w:val="24"/>
          <w:szCs w:val="24"/>
        </w:rPr>
        <w:t xml:space="preserve"> homeopathic medicine</w:t>
      </w:r>
      <w:r w:rsidR="000B6092" w:rsidRPr="006E4046">
        <w:rPr>
          <w:rFonts w:ascii="Arial" w:hAnsi="Arial" w:cs="Arial"/>
          <w:sz w:val="24"/>
          <w:szCs w:val="24"/>
        </w:rPr>
        <w:t>s</w:t>
      </w:r>
      <w:r w:rsidR="00F90177" w:rsidRPr="006E4046">
        <w:rPr>
          <w:rFonts w:ascii="Arial" w:hAnsi="Arial" w:cs="Arial"/>
          <w:sz w:val="24"/>
          <w:szCs w:val="24"/>
        </w:rPr>
        <w:t xml:space="preserve"> as drugs</w:t>
      </w:r>
      <w:r w:rsidR="000B6092" w:rsidRPr="006E4046">
        <w:rPr>
          <w:rFonts w:ascii="Arial" w:hAnsi="Arial" w:cs="Arial"/>
          <w:sz w:val="24"/>
          <w:szCs w:val="24"/>
        </w:rPr>
        <w:t>,</w:t>
      </w:r>
      <w:r w:rsidR="00F90177" w:rsidRPr="006E4046">
        <w:rPr>
          <w:rFonts w:ascii="Arial" w:hAnsi="Arial" w:cs="Arial"/>
          <w:sz w:val="24"/>
          <w:szCs w:val="24"/>
        </w:rPr>
        <w:t xml:space="preserve"> they</w:t>
      </w:r>
      <w:r w:rsidR="00880A67" w:rsidRPr="006E4046">
        <w:rPr>
          <w:rFonts w:ascii="Arial" w:hAnsi="Arial" w:cs="Arial"/>
          <w:sz w:val="24"/>
          <w:szCs w:val="24"/>
        </w:rPr>
        <w:t>,</w:t>
      </w:r>
      <w:r w:rsidR="00F90177" w:rsidRPr="006E4046">
        <w:rPr>
          <w:rFonts w:ascii="Arial" w:hAnsi="Arial" w:cs="Arial"/>
          <w:sz w:val="24"/>
          <w:szCs w:val="24"/>
        </w:rPr>
        <w:t xml:space="preserve"> however</w:t>
      </w:r>
      <w:r w:rsidR="000B6092" w:rsidRPr="006E4046">
        <w:rPr>
          <w:rFonts w:ascii="Arial" w:hAnsi="Arial" w:cs="Arial"/>
          <w:sz w:val="24"/>
          <w:szCs w:val="24"/>
        </w:rPr>
        <w:t>,</w:t>
      </w:r>
      <w:r w:rsidR="00F90177" w:rsidRPr="006E4046">
        <w:rPr>
          <w:rFonts w:ascii="Arial" w:hAnsi="Arial" w:cs="Arial"/>
          <w:sz w:val="24"/>
          <w:szCs w:val="24"/>
        </w:rPr>
        <w:t xml:space="preserve"> do not take any responsibility in the evaluation of testing for its effectiveness o</w:t>
      </w:r>
      <w:r w:rsidR="00047ADD" w:rsidRPr="006E4046">
        <w:rPr>
          <w:rFonts w:ascii="Arial" w:hAnsi="Arial" w:cs="Arial"/>
          <w:sz w:val="24"/>
          <w:szCs w:val="24"/>
        </w:rPr>
        <w:t>r</w:t>
      </w:r>
      <w:r w:rsidR="00F90177" w:rsidRPr="006E4046">
        <w:rPr>
          <w:rFonts w:ascii="Arial" w:hAnsi="Arial" w:cs="Arial"/>
          <w:sz w:val="24"/>
          <w:szCs w:val="24"/>
        </w:rPr>
        <w:t xml:space="preserve"> safety</w:t>
      </w:r>
      <w:r w:rsidR="00047ADD" w:rsidRPr="006E4046">
        <w:rPr>
          <w:rFonts w:ascii="Arial" w:hAnsi="Arial" w:cs="Arial"/>
          <w:sz w:val="24"/>
          <w:szCs w:val="24"/>
        </w:rPr>
        <w:t>.</w:t>
      </w:r>
      <w:r w:rsidR="00F90177" w:rsidRPr="006E4046">
        <w:rPr>
          <w:rFonts w:ascii="Arial" w:hAnsi="Arial" w:cs="Arial"/>
          <w:sz w:val="24"/>
          <w:szCs w:val="24"/>
        </w:rPr>
        <w:t xml:space="preserve"> </w:t>
      </w:r>
      <w:r w:rsidR="00047ADD" w:rsidRPr="006E4046">
        <w:rPr>
          <w:rFonts w:ascii="Arial" w:hAnsi="Arial" w:cs="Arial"/>
          <w:sz w:val="24"/>
          <w:szCs w:val="24"/>
        </w:rPr>
        <w:t>A</w:t>
      </w:r>
      <w:r w:rsidR="00F90177" w:rsidRPr="006E4046">
        <w:rPr>
          <w:rFonts w:ascii="Arial" w:hAnsi="Arial" w:cs="Arial"/>
          <w:sz w:val="24"/>
          <w:szCs w:val="24"/>
        </w:rPr>
        <w:t xml:space="preserve">ccording to </w:t>
      </w:r>
      <w:r w:rsidR="00FD5077" w:rsidRPr="006E4046">
        <w:rPr>
          <w:rFonts w:ascii="Arial" w:hAnsi="Arial" w:cs="Arial"/>
          <w:sz w:val="24"/>
          <w:szCs w:val="24"/>
        </w:rPr>
        <w:t xml:space="preserve">the </w:t>
      </w:r>
      <w:r w:rsidR="00F90177" w:rsidRPr="006E4046">
        <w:rPr>
          <w:rFonts w:ascii="Arial" w:hAnsi="Arial" w:cs="Arial"/>
          <w:sz w:val="24"/>
          <w:szCs w:val="24"/>
        </w:rPr>
        <w:t xml:space="preserve">European </w:t>
      </w:r>
      <w:r w:rsidR="00FD5077" w:rsidRPr="006E4046">
        <w:rPr>
          <w:rFonts w:ascii="Arial" w:hAnsi="Arial" w:cs="Arial"/>
          <w:sz w:val="24"/>
          <w:szCs w:val="24"/>
        </w:rPr>
        <w:t>C</w:t>
      </w:r>
      <w:r w:rsidR="00F90177" w:rsidRPr="006E4046">
        <w:rPr>
          <w:rFonts w:ascii="Arial" w:hAnsi="Arial" w:cs="Arial"/>
          <w:sz w:val="24"/>
          <w:szCs w:val="24"/>
        </w:rPr>
        <w:t xml:space="preserve">ommittee of </w:t>
      </w:r>
      <w:r w:rsidR="00FD5077" w:rsidRPr="006E4046">
        <w:rPr>
          <w:rFonts w:ascii="Arial" w:hAnsi="Arial" w:cs="Arial"/>
          <w:sz w:val="24"/>
          <w:szCs w:val="24"/>
        </w:rPr>
        <w:t>H</w:t>
      </w:r>
      <w:r w:rsidR="00F90177" w:rsidRPr="006E4046">
        <w:rPr>
          <w:rFonts w:ascii="Arial" w:hAnsi="Arial" w:cs="Arial"/>
          <w:sz w:val="24"/>
          <w:szCs w:val="24"/>
        </w:rPr>
        <w:t>omeopath</w:t>
      </w:r>
      <w:r w:rsidR="00FD5077" w:rsidRPr="006E4046">
        <w:rPr>
          <w:rFonts w:ascii="Arial" w:hAnsi="Arial" w:cs="Arial"/>
          <w:sz w:val="24"/>
          <w:szCs w:val="24"/>
        </w:rPr>
        <w:t>y</w:t>
      </w:r>
      <w:r w:rsidR="00F90177" w:rsidRPr="006E4046">
        <w:rPr>
          <w:rFonts w:ascii="Arial" w:hAnsi="Arial" w:cs="Arial"/>
          <w:sz w:val="24"/>
          <w:szCs w:val="24"/>
        </w:rPr>
        <w:t xml:space="preserve"> </w:t>
      </w:r>
      <w:r w:rsidR="00A51BF2" w:rsidRPr="006E4046">
        <w:rPr>
          <w:rFonts w:ascii="Arial" w:hAnsi="Arial" w:cs="Arial"/>
          <w:sz w:val="24"/>
          <w:szCs w:val="24"/>
        </w:rPr>
        <w:t xml:space="preserve">(2020), </w:t>
      </w:r>
      <w:r w:rsidR="00F90177" w:rsidRPr="006E4046">
        <w:rPr>
          <w:rFonts w:ascii="Arial" w:hAnsi="Arial" w:cs="Arial"/>
          <w:sz w:val="24"/>
          <w:szCs w:val="24"/>
        </w:rPr>
        <w:t>ECH there are only a handful of</w:t>
      </w:r>
      <w:r w:rsidR="00AF335D" w:rsidRPr="006E4046">
        <w:rPr>
          <w:rFonts w:ascii="Arial" w:hAnsi="Arial" w:cs="Arial"/>
          <w:sz w:val="24"/>
          <w:szCs w:val="24"/>
        </w:rPr>
        <w:t xml:space="preserve"> </w:t>
      </w:r>
      <w:r w:rsidR="005D4360" w:rsidRPr="006E4046">
        <w:rPr>
          <w:rFonts w:ascii="Arial" w:hAnsi="Arial" w:cs="Arial"/>
          <w:sz w:val="24"/>
          <w:szCs w:val="24"/>
        </w:rPr>
        <w:t>c</w:t>
      </w:r>
      <w:r w:rsidR="00A51BF2" w:rsidRPr="006E4046">
        <w:rPr>
          <w:rFonts w:ascii="Arial" w:hAnsi="Arial" w:cs="Arial"/>
          <w:sz w:val="24"/>
          <w:szCs w:val="24"/>
        </w:rPr>
        <w:t>ountries</w:t>
      </w:r>
      <w:r w:rsidR="005D4360" w:rsidRPr="006E4046">
        <w:rPr>
          <w:rFonts w:ascii="Arial" w:hAnsi="Arial" w:cs="Arial"/>
          <w:sz w:val="24"/>
          <w:szCs w:val="24"/>
        </w:rPr>
        <w:t xml:space="preserve"> </w:t>
      </w:r>
      <w:r w:rsidR="00EE4562" w:rsidRPr="006E4046">
        <w:rPr>
          <w:rFonts w:ascii="Arial" w:hAnsi="Arial" w:cs="Arial"/>
          <w:sz w:val="24"/>
          <w:szCs w:val="24"/>
        </w:rPr>
        <w:t xml:space="preserve">within Europe </w:t>
      </w:r>
      <w:r w:rsidR="00AF335D" w:rsidRPr="006E4046">
        <w:rPr>
          <w:rFonts w:ascii="Arial" w:hAnsi="Arial" w:cs="Arial"/>
          <w:sz w:val="24"/>
          <w:szCs w:val="24"/>
        </w:rPr>
        <w:t xml:space="preserve">that have established a </w:t>
      </w:r>
      <w:r w:rsidR="001B5679" w:rsidRPr="006E4046">
        <w:rPr>
          <w:rFonts w:ascii="Arial" w:hAnsi="Arial" w:cs="Arial"/>
          <w:sz w:val="24"/>
          <w:szCs w:val="24"/>
        </w:rPr>
        <w:t>stat</w:t>
      </w:r>
      <w:r w:rsidR="00A8384E" w:rsidRPr="006E4046">
        <w:rPr>
          <w:rFonts w:ascii="Arial" w:hAnsi="Arial" w:cs="Arial"/>
          <w:sz w:val="24"/>
          <w:szCs w:val="24"/>
        </w:rPr>
        <w:t>utory</w:t>
      </w:r>
      <w:r w:rsidR="00AF335D" w:rsidRPr="006E4046">
        <w:rPr>
          <w:rFonts w:ascii="Arial" w:hAnsi="Arial" w:cs="Arial"/>
          <w:sz w:val="24"/>
          <w:szCs w:val="24"/>
        </w:rPr>
        <w:t xml:space="preserve"> regulation with regards to homeopathy </w:t>
      </w:r>
      <w:r w:rsidR="00850D70" w:rsidRPr="006E4046">
        <w:rPr>
          <w:rFonts w:ascii="Arial" w:hAnsi="Arial" w:cs="Arial"/>
          <w:sz w:val="24"/>
          <w:szCs w:val="24"/>
        </w:rPr>
        <w:t xml:space="preserve">solely for </w:t>
      </w:r>
      <w:r w:rsidR="00AF335D" w:rsidRPr="006E4046">
        <w:rPr>
          <w:rFonts w:ascii="Arial" w:hAnsi="Arial" w:cs="Arial"/>
          <w:sz w:val="24"/>
          <w:szCs w:val="24"/>
        </w:rPr>
        <w:t>medically trained doctors</w:t>
      </w:r>
      <w:r w:rsidR="00850D70" w:rsidRPr="006E4046">
        <w:rPr>
          <w:rFonts w:ascii="Arial" w:hAnsi="Arial" w:cs="Arial"/>
          <w:sz w:val="24"/>
          <w:szCs w:val="24"/>
        </w:rPr>
        <w:t>.</w:t>
      </w:r>
      <w:r w:rsidR="00B67BAB" w:rsidRPr="006E4046">
        <w:rPr>
          <w:rFonts w:ascii="Arial" w:hAnsi="Arial" w:cs="Arial"/>
          <w:sz w:val="24"/>
          <w:szCs w:val="24"/>
        </w:rPr>
        <w:t xml:space="preserve"> </w:t>
      </w:r>
      <w:r w:rsidR="00BD0191" w:rsidRPr="006E4046">
        <w:rPr>
          <w:rFonts w:ascii="Arial" w:hAnsi="Arial" w:cs="Arial"/>
          <w:sz w:val="24"/>
          <w:szCs w:val="24"/>
        </w:rPr>
        <w:t xml:space="preserve">The United Kingdom, </w:t>
      </w:r>
      <w:r w:rsidR="00C0601B" w:rsidRPr="006E4046">
        <w:rPr>
          <w:rFonts w:ascii="Arial" w:hAnsi="Arial" w:cs="Arial"/>
          <w:sz w:val="24"/>
          <w:szCs w:val="24"/>
        </w:rPr>
        <w:t>H</w:t>
      </w:r>
      <w:r w:rsidR="000132CE" w:rsidRPr="006E4046">
        <w:rPr>
          <w:rFonts w:ascii="Arial" w:hAnsi="Arial" w:cs="Arial"/>
          <w:sz w:val="24"/>
          <w:szCs w:val="24"/>
        </w:rPr>
        <w:t>ung</w:t>
      </w:r>
      <w:r w:rsidR="00C0601B" w:rsidRPr="006E4046">
        <w:rPr>
          <w:rFonts w:ascii="Arial" w:hAnsi="Arial" w:cs="Arial"/>
          <w:sz w:val="24"/>
          <w:szCs w:val="24"/>
        </w:rPr>
        <w:t>a</w:t>
      </w:r>
      <w:r w:rsidR="000132CE" w:rsidRPr="006E4046">
        <w:rPr>
          <w:rFonts w:ascii="Arial" w:hAnsi="Arial" w:cs="Arial"/>
          <w:sz w:val="24"/>
          <w:szCs w:val="24"/>
        </w:rPr>
        <w:t>ry</w:t>
      </w:r>
      <w:r w:rsidR="00C0601B" w:rsidRPr="006E4046">
        <w:rPr>
          <w:rFonts w:ascii="Arial" w:hAnsi="Arial" w:cs="Arial"/>
          <w:sz w:val="24"/>
          <w:szCs w:val="24"/>
        </w:rPr>
        <w:t>,</w:t>
      </w:r>
      <w:r w:rsidR="000132CE" w:rsidRPr="006E4046">
        <w:rPr>
          <w:rFonts w:ascii="Arial" w:hAnsi="Arial" w:cs="Arial"/>
          <w:sz w:val="24"/>
          <w:szCs w:val="24"/>
        </w:rPr>
        <w:t xml:space="preserve"> Germany</w:t>
      </w:r>
      <w:r w:rsidR="00C0601B" w:rsidRPr="006E4046">
        <w:rPr>
          <w:rFonts w:ascii="Arial" w:hAnsi="Arial" w:cs="Arial"/>
          <w:sz w:val="24"/>
          <w:szCs w:val="24"/>
        </w:rPr>
        <w:t>,</w:t>
      </w:r>
      <w:r w:rsidR="000132CE" w:rsidRPr="006E4046">
        <w:rPr>
          <w:rFonts w:ascii="Arial" w:hAnsi="Arial" w:cs="Arial"/>
          <w:sz w:val="24"/>
          <w:szCs w:val="24"/>
        </w:rPr>
        <w:t xml:space="preserve"> Belgium</w:t>
      </w:r>
      <w:r w:rsidR="00C0601B" w:rsidRPr="006E4046">
        <w:rPr>
          <w:rFonts w:ascii="Arial" w:hAnsi="Arial" w:cs="Arial"/>
          <w:sz w:val="24"/>
          <w:szCs w:val="24"/>
        </w:rPr>
        <w:t>,</w:t>
      </w:r>
      <w:r w:rsidR="000132CE" w:rsidRPr="006E4046">
        <w:rPr>
          <w:rFonts w:ascii="Arial" w:hAnsi="Arial" w:cs="Arial"/>
          <w:sz w:val="24"/>
          <w:szCs w:val="24"/>
        </w:rPr>
        <w:t xml:space="preserve"> </w:t>
      </w:r>
      <w:proofErr w:type="spellStart"/>
      <w:r w:rsidR="000132CE" w:rsidRPr="006E4046">
        <w:rPr>
          <w:rFonts w:ascii="Arial" w:hAnsi="Arial" w:cs="Arial"/>
          <w:sz w:val="24"/>
          <w:szCs w:val="24"/>
        </w:rPr>
        <w:t>Portuga</w:t>
      </w:r>
      <w:proofErr w:type="spellEnd"/>
      <w:r w:rsidR="00C0601B" w:rsidRPr="006E4046">
        <w:rPr>
          <w:rFonts w:ascii="Arial" w:hAnsi="Arial" w:cs="Arial"/>
          <w:sz w:val="24"/>
          <w:szCs w:val="24"/>
        </w:rPr>
        <w:t>,</w:t>
      </w:r>
      <w:r w:rsidR="000132CE" w:rsidRPr="006E4046">
        <w:rPr>
          <w:rFonts w:ascii="Arial" w:hAnsi="Arial" w:cs="Arial"/>
          <w:sz w:val="24"/>
          <w:szCs w:val="24"/>
        </w:rPr>
        <w:t xml:space="preserve"> Slovenia</w:t>
      </w:r>
      <w:r w:rsidR="00C0601B" w:rsidRPr="006E4046">
        <w:rPr>
          <w:rFonts w:ascii="Arial" w:hAnsi="Arial" w:cs="Arial"/>
          <w:sz w:val="24"/>
          <w:szCs w:val="24"/>
        </w:rPr>
        <w:t>,</w:t>
      </w:r>
      <w:r w:rsidR="000132CE" w:rsidRPr="006E4046">
        <w:rPr>
          <w:rFonts w:ascii="Arial" w:hAnsi="Arial" w:cs="Arial"/>
          <w:sz w:val="24"/>
          <w:szCs w:val="24"/>
        </w:rPr>
        <w:t xml:space="preserve"> Latvia</w:t>
      </w:r>
      <w:r w:rsidR="00C0601B" w:rsidRPr="006E4046">
        <w:rPr>
          <w:rFonts w:ascii="Arial" w:hAnsi="Arial" w:cs="Arial"/>
          <w:sz w:val="24"/>
          <w:szCs w:val="24"/>
        </w:rPr>
        <w:t>,</w:t>
      </w:r>
      <w:r w:rsidR="000132CE" w:rsidRPr="006E4046">
        <w:rPr>
          <w:rFonts w:ascii="Arial" w:hAnsi="Arial" w:cs="Arial"/>
          <w:sz w:val="24"/>
          <w:szCs w:val="24"/>
        </w:rPr>
        <w:t xml:space="preserve"> Bulgaria and Romania allow medical doctors to execute homeopathic medicine</w:t>
      </w:r>
      <w:r w:rsidR="00C0601B" w:rsidRPr="006E4046">
        <w:rPr>
          <w:rFonts w:ascii="Arial" w:hAnsi="Arial" w:cs="Arial"/>
          <w:sz w:val="24"/>
          <w:szCs w:val="24"/>
        </w:rPr>
        <w:t>s</w:t>
      </w:r>
      <w:r w:rsidR="000132CE" w:rsidRPr="006E4046">
        <w:rPr>
          <w:rFonts w:ascii="Arial" w:hAnsi="Arial" w:cs="Arial"/>
          <w:sz w:val="24"/>
          <w:szCs w:val="24"/>
        </w:rPr>
        <w:t xml:space="preserve"> through their practi</w:t>
      </w:r>
      <w:r w:rsidR="00C0601B" w:rsidRPr="006E4046">
        <w:rPr>
          <w:rFonts w:ascii="Arial" w:hAnsi="Arial" w:cs="Arial"/>
          <w:sz w:val="24"/>
          <w:szCs w:val="24"/>
        </w:rPr>
        <w:t>c</w:t>
      </w:r>
      <w:r w:rsidR="000132CE" w:rsidRPr="006E4046">
        <w:rPr>
          <w:rFonts w:ascii="Arial" w:hAnsi="Arial" w:cs="Arial"/>
          <w:sz w:val="24"/>
          <w:szCs w:val="24"/>
        </w:rPr>
        <w:t>e</w:t>
      </w:r>
      <w:r w:rsidR="00DC38CF" w:rsidRPr="006E4046">
        <w:rPr>
          <w:rFonts w:ascii="Arial" w:hAnsi="Arial" w:cs="Arial"/>
          <w:sz w:val="24"/>
          <w:szCs w:val="24"/>
        </w:rPr>
        <w:t>s</w:t>
      </w:r>
      <w:r w:rsidR="00427704" w:rsidRPr="006E4046">
        <w:rPr>
          <w:rFonts w:ascii="Arial" w:hAnsi="Arial" w:cs="Arial"/>
          <w:sz w:val="24"/>
          <w:szCs w:val="24"/>
        </w:rPr>
        <w:t>.</w:t>
      </w:r>
    </w:p>
    <w:p w14:paraId="1F681AAB" w14:textId="704D0F15" w:rsidR="00466D6A" w:rsidRPr="00D043A8" w:rsidRDefault="001A038C" w:rsidP="007450FE">
      <w:pPr>
        <w:pStyle w:val="Heading2"/>
        <w:rPr>
          <w:rFonts w:ascii="Arial Black" w:hAnsi="Arial Black"/>
          <w:color w:val="auto"/>
          <w:sz w:val="24"/>
          <w:szCs w:val="24"/>
        </w:rPr>
      </w:pPr>
      <w:bookmarkStart w:id="18" w:name="_Toc50150695"/>
      <w:r w:rsidRPr="00D043A8">
        <w:rPr>
          <w:rFonts w:ascii="Arial Black" w:hAnsi="Arial Black"/>
          <w:color w:val="auto"/>
          <w:sz w:val="24"/>
          <w:szCs w:val="24"/>
        </w:rPr>
        <w:t>Regulation</w:t>
      </w:r>
      <w:r w:rsidR="00501BB4" w:rsidRPr="00D043A8">
        <w:rPr>
          <w:rFonts w:ascii="Arial Black" w:hAnsi="Arial Black"/>
          <w:color w:val="auto"/>
          <w:sz w:val="24"/>
          <w:szCs w:val="24"/>
        </w:rPr>
        <w:t>s</w:t>
      </w:r>
      <w:bookmarkEnd w:id="18"/>
    </w:p>
    <w:p w14:paraId="57487A2F" w14:textId="0C617C46" w:rsidR="00501BB4" w:rsidRPr="006E4046" w:rsidRDefault="00501BB4">
      <w:pPr>
        <w:rPr>
          <w:rFonts w:ascii="Arial" w:hAnsi="Arial" w:cs="Arial"/>
          <w:sz w:val="24"/>
          <w:szCs w:val="24"/>
        </w:rPr>
      </w:pPr>
      <w:r w:rsidRPr="006E4046">
        <w:rPr>
          <w:rFonts w:ascii="Arial" w:hAnsi="Arial" w:cs="Arial"/>
          <w:sz w:val="24"/>
          <w:szCs w:val="24"/>
        </w:rPr>
        <w:t>According to</w:t>
      </w:r>
      <w:r w:rsidR="003B556D" w:rsidRPr="006E4046">
        <w:rPr>
          <w:rFonts w:ascii="Arial" w:hAnsi="Arial" w:cs="Arial"/>
          <w:sz w:val="24"/>
          <w:szCs w:val="24"/>
        </w:rPr>
        <w:t xml:space="preserve"> </w:t>
      </w:r>
      <w:r w:rsidR="003B556D" w:rsidRPr="006E4046">
        <w:rPr>
          <w:rFonts w:ascii="Arial" w:hAnsi="Arial" w:cs="Arial"/>
          <w:sz w:val="24"/>
          <w:szCs w:val="24"/>
        </w:rPr>
        <w:fldChar w:fldCharType="begin"/>
      </w:r>
      <w:r w:rsidR="000D3CAE" w:rsidRPr="006E4046">
        <w:rPr>
          <w:rFonts w:ascii="Arial" w:hAnsi="Arial" w:cs="Arial"/>
          <w:sz w:val="24"/>
          <w:szCs w:val="24"/>
        </w:rPr>
        <w:instrText xml:space="preserve"> ADDIN ZOTERO_ITEM CSL_CITATION {"citationID":"DUBssJaP","properties":{"formattedCitation":"(NHS Regulations, 2017)","plainCitation":"(NHS Regulations, 2017)","dontUpdate":true,"noteIndex":0},"citationItems":[{"id":964,"uris":["http://zotero.org/users/local/zSTPt6Bp/items/QZWQ6N78"],"uri":["http://zotero.org/users/local/zSTPt6Bp/items/QZWQ6N78"],"itemData":{"id":964,"type":"webpage","abstract":"Everything you need to know about homeopathy, including its uses and evidence base, with links to other resources.","container-title":"nhs.uk","language":"en","note":"section: conditions","title":"Homeopathy","URL":"https://www.nhs.uk/conditions/homeopathy/","author":[{"family":"NHS Regulations","given":""}],"accessed":{"date-parts":[["2020",9,3]]},"issued":{"date-parts":[["2017",10,18]]}}}],"schema":"https://github.com/citation-style-language/schema/raw/master/csl-citation.json"} </w:instrText>
      </w:r>
      <w:r w:rsidR="003B556D" w:rsidRPr="006E4046">
        <w:rPr>
          <w:rFonts w:ascii="Arial" w:hAnsi="Arial" w:cs="Arial"/>
          <w:sz w:val="24"/>
          <w:szCs w:val="24"/>
        </w:rPr>
        <w:fldChar w:fldCharType="separate"/>
      </w:r>
      <w:r w:rsidR="003B556D" w:rsidRPr="006E4046">
        <w:rPr>
          <w:rFonts w:ascii="Arial" w:hAnsi="Arial" w:cs="Arial"/>
          <w:sz w:val="24"/>
          <w:szCs w:val="24"/>
        </w:rPr>
        <w:t xml:space="preserve">NHS </w:t>
      </w:r>
      <w:r w:rsidR="00F1683F" w:rsidRPr="006E4046">
        <w:rPr>
          <w:rFonts w:ascii="Arial" w:hAnsi="Arial" w:cs="Arial"/>
          <w:sz w:val="24"/>
          <w:szCs w:val="24"/>
        </w:rPr>
        <w:t>(</w:t>
      </w:r>
      <w:r w:rsidR="003B556D" w:rsidRPr="006E4046">
        <w:rPr>
          <w:rFonts w:ascii="Arial" w:hAnsi="Arial" w:cs="Arial"/>
          <w:sz w:val="24"/>
          <w:szCs w:val="24"/>
        </w:rPr>
        <w:t>2017)</w:t>
      </w:r>
      <w:r w:rsidR="003B556D" w:rsidRPr="006E4046">
        <w:rPr>
          <w:rFonts w:ascii="Arial" w:hAnsi="Arial" w:cs="Arial"/>
          <w:sz w:val="24"/>
          <w:szCs w:val="24"/>
        </w:rPr>
        <w:fldChar w:fldCharType="end"/>
      </w:r>
      <w:r w:rsidRPr="006E4046">
        <w:rPr>
          <w:rFonts w:ascii="Arial" w:hAnsi="Arial" w:cs="Arial"/>
          <w:sz w:val="24"/>
          <w:szCs w:val="24"/>
        </w:rPr>
        <w:t xml:space="preserve">, </w:t>
      </w:r>
      <w:r w:rsidR="008F1DB1" w:rsidRPr="006E4046">
        <w:rPr>
          <w:rFonts w:ascii="Arial" w:hAnsi="Arial" w:cs="Arial"/>
          <w:sz w:val="24"/>
          <w:szCs w:val="24"/>
        </w:rPr>
        <w:t xml:space="preserve">in the UK </w:t>
      </w:r>
      <w:r w:rsidR="00E91824" w:rsidRPr="006E4046">
        <w:rPr>
          <w:rFonts w:ascii="Arial" w:hAnsi="Arial" w:cs="Arial"/>
          <w:sz w:val="24"/>
          <w:szCs w:val="24"/>
        </w:rPr>
        <w:t xml:space="preserve">unqualified </w:t>
      </w:r>
      <w:r w:rsidRPr="006E4046">
        <w:rPr>
          <w:rFonts w:ascii="Arial" w:hAnsi="Arial" w:cs="Arial"/>
          <w:sz w:val="24"/>
          <w:szCs w:val="24"/>
        </w:rPr>
        <w:t>homeopath</w:t>
      </w:r>
      <w:r w:rsidR="008F1DB1" w:rsidRPr="006E4046">
        <w:rPr>
          <w:rFonts w:ascii="Arial" w:hAnsi="Arial" w:cs="Arial"/>
          <w:sz w:val="24"/>
          <w:szCs w:val="24"/>
        </w:rPr>
        <w:t xml:space="preserve">ic </w:t>
      </w:r>
      <w:r w:rsidR="00FD26DD" w:rsidRPr="006E4046">
        <w:rPr>
          <w:rFonts w:ascii="Arial" w:hAnsi="Arial" w:cs="Arial"/>
          <w:sz w:val="24"/>
          <w:szCs w:val="24"/>
        </w:rPr>
        <w:t xml:space="preserve">practitioners have no legal regulatory </w:t>
      </w:r>
      <w:r w:rsidR="00CE6933" w:rsidRPr="006E4046">
        <w:rPr>
          <w:rFonts w:ascii="Arial" w:hAnsi="Arial" w:cs="Arial"/>
          <w:sz w:val="24"/>
          <w:szCs w:val="24"/>
        </w:rPr>
        <w:t>body</w:t>
      </w:r>
      <w:r w:rsidR="00A57656" w:rsidRPr="006E4046">
        <w:rPr>
          <w:rFonts w:ascii="Arial" w:hAnsi="Arial" w:cs="Arial"/>
          <w:sz w:val="24"/>
          <w:szCs w:val="24"/>
        </w:rPr>
        <w:t xml:space="preserve">, however, </w:t>
      </w:r>
      <w:r w:rsidR="002E3151" w:rsidRPr="006E4046">
        <w:rPr>
          <w:rFonts w:ascii="Arial" w:hAnsi="Arial" w:cs="Arial"/>
          <w:sz w:val="24"/>
          <w:szCs w:val="24"/>
        </w:rPr>
        <w:t xml:space="preserve">in line </w:t>
      </w:r>
      <w:r w:rsidR="00FD0930" w:rsidRPr="006E4046">
        <w:rPr>
          <w:rFonts w:ascii="Arial" w:hAnsi="Arial" w:cs="Arial"/>
          <w:sz w:val="24"/>
          <w:szCs w:val="24"/>
        </w:rPr>
        <w:t>with</w:t>
      </w:r>
      <w:r w:rsidR="001C5FBE" w:rsidRPr="006E4046">
        <w:rPr>
          <w:rFonts w:ascii="Arial" w:hAnsi="Arial" w:cs="Arial"/>
          <w:sz w:val="24"/>
          <w:szCs w:val="24"/>
        </w:rPr>
        <w:t xml:space="preserve"> the</w:t>
      </w:r>
      <w:r w:rsidR="00FD0930" w:rsidRPr="006E4046">
        <w:rPr>
          <w:rFonts w:ascii="Arial" w:hAnsi="Arial" w:cs="Arial"/>
          <w:sz w:val="24"/>
          <w:szCs w:val="24"/>
        </w:rPr>
        <w:t xml:space="preserve"> </w:t>
      </w:r>
      <w:r w:rsidR="00C20216" w:rsidRPr="006E4046">
        <w:rPr>
          <w:rFonts w:ascii="Arial" w:hAnsi="Arial" w:cs="Arial"/>
          <w:sz w:val="24"/>
          <w:szCs w:val="24"/>
        </w:rPr>
        <w:fldChar w:fldCharType="begin"/>
      </w:r>
      <w:r w:rsidR="000D3CAE" w:rsidRPr="006E4046">
        <w:rPr>
          <w:rFonts w:ascii="Arial" w:hAnsi="Arial" w:cs="Arial"/>
          <w:sz w:val="24"/>
          <w:szCs w:val="24"/>
        </w:rPr>
        <w:instrText xml:space="preserve"> ADDIN ZOTERO_ITEM CSL_CITATION {"citationID":"a5PCfEE1","properties":{"formattedCitation":"(Society of Homeopaths Registration, 2020)","plainCitation":"(Society of Homeopaths Registration, 2020)","dontUpdate":true,"noteIndex":0},"citationItems":[{"id":966,"uris":["http://zotero.org/users/local/zSTPt6Bp/items/JWABIEPA"],"uri":["http://zotero.org/users/local/zSTPt6Bp/items/JWABIEPA"],"itemData":{"id":966,"type":"webpage","title":"Society of Homeopaths","URL":"https://homeopathy-soh.org/","author":[{"family":"Society of Homeopaths Registration","given":""}],"accessed":{"date-parts":[["2020",9,3]]},"issued":{"date-parts":[["2020"]]}}}],"schema":"https://github.com/citation-style-language/schema/raw/master/csl-citation.json"} </w:instrText>
      </w:r>
      <w:r w:rsidR="00C20216" w:rsidRPr="006E4046">
        <w:rPr>
          <w:rFonts w:ascii="Arial" w:hAnsi="Arial" w:cs="Arial"/>
          <w:sz w:val="24"/>
          <w:szCs w:val="24"/>
        </w:rPr>
        <w:fldChar w:fldCharType="separate"/>
      </w:r>
      <w:r w:rsidR="00C20216" w:rsidRPr="006E4046">
        <w:rPr>
          <w:rFonts w:ascii="Arial" w:hAnsi="Arial" w:cs="Arial"/>
          <w:sz w:val="24"/>
          <w:szCs w:val="24"/>
        </w:rPr>
        <w:t>Society of Homeopaths</w:t>
      </w:r>
      <w:r w:rsidR="007348AA" w:rsidRPr="006E4046">
        <w:rPr>
          <w:rFonts w:ascii="Arial" w:hAnsi="Arial" w:cs="Arial"/>
          <w:sz w:val="24"/>
          <w:szCs w:val="24"/>
        </w:rPr>
        <w:t xml:space="preserve"> </w:t>
      </w:r>
      <w:r w:rsidR="001C5FBE" w:rsidRPr="006E4046">
        <w:rPr>
          <w:rFonts w:ascii="Arial" w:hAnsi="Arial" w:cs="Arial"/>
          <w:sz w:val="24"/>
          <w:szCs w:val="24"/>
        </w:rPr>
        <w:t>(</w:t>
      </w:r>
      <w:r w:rsidR="00C20216" w:rsidRPr="006E4046">
        <w:rPr>
          <w:rFonts w:ascii="Arial" w:hAnsi="Arial" w:cs="Arial"/>
          <w:sz w:val="24"/>
          <w:szCs w:val="24"/>
        </w:rPr>
        <w:t>2020)</w:t>
      </w:r>
      <w:r w:rsidR="00C20216" w:rsidRPr="006E4046">
        <w:rPr>
          <w:rFonts w:ascii="Arial" w:hAnsi="Arial" w:cs="Arial"/>
          <w:sz w:val="24"/>
          <w:szCs w:val="24"/>
        </w:rPr>
        <w:fldChar w:fldCharType="end"/>
      </w:r>
      <w:r w:rsidR="007348AA" w:rsidRPr="006E4046">
        <w:rPr>
          <w:rFonts w:ascii="Arial" w:hAnsi="Arial" w:cs="Arial"/>
          <w:sz w:val="24"/>
          <w:szCs w:val="24"/>
        </w:rPr>
        <w:t>,</w:t>
      </w:r>
      <w:r w:rsidR="00BB150D" w:rsidRPr="006E4046">
        <w:rPr>
          <w:rFonts w:ascii="Arial" w:hAnsi="Arial" w:cs="Arial"/>
          <w:sz w:val="24"/>
          <w:szCs w:val="24"/>
        </w:rPr>
        <w:t xml:space="preserve"> every qualified professional homeopath </w:t>
      </w:r>
      <w:r w:rsidR="004E2C9E" w:rsidRPr="006E4046">
        <w:rPr>
          <w:rFonts w:ascii="Arial" w:hAnsi="Arial" w:cs="Arial"/>
          <w:sz w:val="24"/>
          <w:szCs w:val="24"/>
        </w:rPr>
        <w:t>is</w:t>
      </w:r>
      <w:r w:rsidR="00BB150D" w:rsidRPr="006E4046">
        <w:rPr>
          <w:rFonts w:ascii="Arial" w:hAnsi="Arial" w:cs="Arial"/>
          <w:sz w:val="24"/>
          <w:szCs w:val="24"/>
        </w:rPr>
        <w:t xml:space="preserve"> registered with them</w:t>
      </w:r>
      <w:r w:rsidR="00F87B3B" w:rsidRPr="006E4046">
        <w:rPr>
          <w:rFonts w:ascii="Arial" w:hAnsi="Arial" w:cs="Arial"/>
          <w:sz w:val="24"/>
          <w:szCs w:val="24"/>
        </w:rPr>
        <w:t xml:space="preserve"> as they have the only register which is accredited by the </w:t>
      </w:r>
      <w:r w:rsidR="00671747" w:rsidRPr="006E4046">
        <w:rPr>
          <w:rFonts w:ascii="Arial" w:hAnsi="Arial" w:cs="Arial"/>
          <w:sz w:val="24"/>
          <w:szCs w:val="24"/>
        </w:rPr>
        <w:fldChar w:fldCharType="begin"/>
      </w:r>
      <w:r w:rsidR="000D3CAE" w:rsidRPr="006E4046">
        <w:rPr>
          <w:rFonts w:ascii="Arial" w:hAnsi="Arial" w:cs="Arial"/>
          <w:sz w:val="24"/>
          <w:szCs w:val="24"/>
        </w:rPr>
        <w:instrText xml:space="preserve"> ADDIN ZOTERO_ITEM CSL_CITATION {"citationID":"de1yBk8f","properties":{"formattedCitation":"(Professional Standards Agency Register, 2020)","plainCitation":"(Professional Standards Agency Register, 2020)","dontUpdate":true,"noteIndex":0},"citationItems":[{"id":968,"uris":["http://zotero.org/users/local/zSTPt6Bp/items/FAFGZFQC"],"uri":["http://zotero.org/users/local/zSTPt6Bp/items/FAFGZFQC"],"itemData":{"id":968,"type":"webpage","abstract":"Accredited registers are assessed by us so that they meet our standards - look for the quality mark when choosing a  health or social care practitioner who is not regulated by law","language":"en","title":"Accredited registers help the public choose health and care practitioners with confidence","URL":"https://www.professionalstandards.org.uk/what-we-do/accredited-registers","author":[{"family":"Professional Standards Agency Register","given":""}],"accessed":{"date-parts":[["2020",9,3]]},"issued":{"date-parts":[["2020"]]}}}],"schema":"https://github.com/citation-style-language/schema/raw/master/csl-citation.json"} </w:instrText>
      </w:r>
      <w:r w:rsidR="00671747" w:rsidRPr="006E4046">
        <w:rPr>
          <w:rFonts w:ascii="Arial" w:hAnsi="Arial" w:cs="Arial"/>
          <w:sz w:val="24"/>
          <w:szCs w:val="24"/>
        </w:rPr>
        <w:fldChar w:fldCharType="separate"/>
      </w:r>
      <w:r w:rsidR="00671747" w:rsidRPr="006E4046">
        <w:rPr>
          <w:rFonts w:ascii="Arial" w:hAnsi="Arial" w:cs="Arial"/>
          <w:sz w:val="24"/>
          <w:szCs w:val="24"/>
        </w:rPr>
        <w:t xml:space="preserve">Professional Standards Agency </w:t>
      </w:r>
      <w:r w:rsidR="003C1A59" w:rsidRPr="006E4046">
        <w:rPr>
          <w:rFonts w:ascii="Arial" w:hAnsi="Arial" w:cs="Arial"/>
          <w:sz w:val="24"/>
          <w:szCs w:val="24"/>
        </w:rPr>
        <w:t>(</w:t>
      </w:r>
      <w:r w:rsidR="00671747" w:rsidRPr="006E4046">
        <w:rPr>
          <w:rFonts w:ascii="Arial" w:hAnsi="Arial" w:cs="Arial"/>
          <w:sz w:val="24"/>
          <w:szCs w:val="24"/>
        </w:rPr>
        <w:t>2020)</w:t>
      </w:r>
      <w:r w:rsidR="00671747" w:rsidRPr="006E4046">
        <w:rPr>
          <w:rFonts w:ascii="Arial" w:hAnsi="Arial" w:cs="Arial"/>
          <w:sz w:val="24"/>
          <w:szCs w:val="24"/>
        </w:rPr>
        <w:fldChar w:fldCharType="end"/>
      </w:r>
      <w:r w:rsidR="00F87B3B" w:rsidRPr="006E4046">
        <w:rPr>
          <w:rFonts w:ascii="Arial" w:hAnsi="Arial" w:cs="Arial"/>
          <w:sz w:val="24"/>
          <w:szCs w:val="24"/>
        </w:rPr>
        <w:t>.</w:t>
      </w:r>
      <w:r w:rsidR="00403B6C" w:rsidRPr="006E4046">
        <w:rPr>
          <w:rFonts w:ascii="Arial" w:hAnsi="Arial" w:cs="Arial"/>
          <w:sz w:val="24"/>
          <w:szCs w:val="24"/>
        </w:rPr>
        <w:t xml:space="preserve"> </w:t>
      </w:r>
      <w:r w:rsidR="00932248" w:rsidRPr="006E4046">
        <w:rPr>
          <w:rFonts w:ascii="Arial" w:hAnsi="Arial" w:cs="Arial"/>
          <w:sz w:val="24"/>
          <w:szCs w:val="24"/>
        </w:rPr>
        <w:t xml:space="preserve">Interestingly, </w:t>
      </w:r>
      <w:r w:rsidR="00A57656" w:rsidRPr="006E4046">
        <w:rPr>
          <w:rFonts w:ascii="Arial" w:hAnsi="Arial" w:cs="Arial"/>
          <w:sz w:val="24"/>
          <w:szCs w:val="24"/>
        </w:rPr>
        <w:t xml:space="preserve">all </w:t>
      </w:r>
      <w:r w:rsidR="00585353" w:rsidRPr="006E4046">
        <w:rPr>
          <w:rFonts w:ascii="Arial" w:hAnsi="Arial" w:cs="Arial"/>
          <w:sz w:val="24"/>
          <w:szCs w:val="24"/>
        </w:rPr>
        <w:t xml:space="preserve">viable </w:t>
      </w:r>
      <w:r w:rsidR="00A57656" w:rsidRPr="006E4046">
        <w:rPr>
          <w:rFonts w:ascii="Arial" w:hAnsi="Arial" w:cs="Arial"/>
          <w:sz w:val="24"/>
          <w:szCs w:val="24"/>
        </w:rPr>
        <w:t xml:space="preserve">remedies </w:t>
      </w:r>
      <w:r w:rsidR="005E17D9" w:rsidRPr="006E4046">
        <w:rPr>
          <w:rFonts w:ascii="Arial" w:hAnsi="Arial" w:cs="Arial"/>
          <w:sz w:val="24"/>
          <w:szCs w:val="24"/>
        </w:rPr>
        <w:t>must be registered and licensed in accordance with The Med</w:t>
      </w:r>
      <w:r w:rsidR="005340D6" w:rsidRPr="006E4046">
        <w:rPr>
          <w:rFonts w:ascii="Arial" w:hAnsi="Arial" w:cs="Arial"/>
          <w:sz w:val="24"/>
          <w:szCs w:val="24"/>
        </w:rPr>
        <w:t>icines and Healthcare Regulatory Agency</w:t>
      </w:r>
      <w:r w:rsidR="00C9746D" w:rsidRPr="006E4046">
        <w:rPr>
          <w:rFonts w:ascii="Arial" w:hAnsi="Arial" w:cs="Arial"/>
          <w:sz w:val="24"/>
          <w:szCs w:val="24"/>
        </w:rPr>
        <w:t xml:space="preserve"> </w:t>
      </w:r>
      <w:r w:rsidR="00C9746D" w:rsidRPr="006E4046">
        <w:rPr>
          <w:rFonts w:ascii="Arial" w:hAnsi="Arial" w:cs="Arial"/>
          <w:sz w:val="24"/>
          <w:szCs w:val="24"/>
        </w:rPr>
        <w:fldChar w:fldCharType="begin"/>
      </w:r>
      <w:r w:rsidR="00C9746D" w:rsidRPr="006E4046">
        <w:rPr>
          <w:rFonts w:ascii="Arial" w:hAnsi="Arial" w:cs="Arial"/>
          <w:sz w:val="24"/>
          <w:szCs w:val="24"/>
        </w:rPr>
        <w:instrText xml:space="preserve"> ADDIN ZOTERO_ITEM CSL_CITATION {"citationID":"PGNYpa8W","properties":{"formattedCitation":"(MHRA, 2020)","plainCitation":"(MHRA, 2020)","noteIndex":0},"citationItems":[{"id":962,"uris":["http://zotero.org/users/local/zSTPt6Bp/items/LAST7DS9"],"uri":["http://zotero.org/users/local/zSTPt6Bp/items/LAST7DS9"],"itemData":{"id":962,"type":"webpage","title":"MHRA – Society of Homeopaths","URL":"https://homeopathy-soh.org/resources/mhra-organisation/","author":[{"family":"MHRA","given":""}],"accessed":{"date-parts":[["2020",9,3]]},"issued":{"date-parts":[["2020"]]}}}],"schema":"https://github.com/citation-style-language/schema/raw/master/csl-citation.json"} </w:instrText>
      </w:r>
      <w:r w:rsidR="00C9746D" w:rsidRPr="006E4046">
        <w:rPr>
          <w:rFonts w:ascii="Arial" w:hAnsi="Arial" w:cs="Arial"/>
          <w:sz w:val="24"/>
          <w:szCs w:val="24"/>
        </w:rPr>
        <w:fldChar w:fldCharType="separate"/>
      </w:r>
      <w:r w:rsidR="00C9746D" w:rsidRPr="006E4046">
        <w:rPr>
          <w:rFonts w:ascii="Arial" w:hAnsi="Arial" w:cs="Arial"/>
          <w:sz w:val="24"/>
          <w:szCs w:val="24"/>
        </w:rPr>
        <w:t>(MHRA</w:t>
      </w:r>
      <w:r w:rsidR="00823D47" w:rsidRPr="006E4046">
        <w:rPr>
          <w:rFonts w:ascii="Arial" w:hAnsi="Arial" w:cs="Arial"/>
          <w:sz w:val="24"/>
          <w:szCs w:val="24"/>
        </w:rPr>
        <w:t>,</w:t>
      </w:r>
      <w:r w:rsidR="00C9746D" w:rsidRPr="006E4046">
        <w:rPr>
          <w:rFonts w:ascii="Arial" w:hAnsi="Arial" w:cs="Arial"/>
          <w:sz w:val="24"/>
          <w:szCs w:val="24"/>
        </w:rPr>
        <w:t xml:space="preserve"> 2020)</w:t>
      </w:r>
      <w:r w:rsidR="00C9746D" w:rsidRPr="006E4046">
        <w:rPr>
          <w:rFonts w:ascii="Arial" w:hAnsi="Arial" w:cs="Arial"/>
          <w:sz w:val="24"/>
          <w:szCs w:val="24"/>
        </w:rPr>
        <w:fldChar w:fldCharType="end"/>
      </w:r>
      <w:r w:rsidR="00C9746D" w:rsidRPr="006E4046">
        <w:rPr>
          <w:rFonts w:ascii="Arial" w:hAnsi="Arial" w:cs="Arial"/>
          <w:sz w:val="24"/>
          <w:szCs w:val="24"/>
        </w:rPr>
        <w:t>.</w:t>
      </w:r>
    </w:p>
    <w:p w14:paraId="2A6CC632" w14:textId="45B5116C" w:rsidR="006D5315" w:rsidRPr="00D043A8" w:rsidRDefault="002E0864" w:rsidP="007450FE">
      <w:pPr>
        <w:pStyle w:val="Heading2"/>
        <w:rPr>
          <w:rFonts w:ascii="Arial Black" w:hAnsi="Arial Black"/>
          <w:color w:val="auto"/>
          <w:sz w:val="24"/>
          <w:szCs w:val="24"/>
        </w:rPr>
      </w:pPr>
      <w:bookmarkStart w:id="19" w:name="_Toc50150696"/>
      <w:r w:rsidRPr="00D043A8">
        <w:rPr>
          <w:rFonts w:ascii="Arial Black" w:hAnsi="Arial Black"/>
          <w:color w:val="auto"/>
          <w:sz w:val="24"/>
          <w:szCs w:val="24"/>
        </w:rPr>
        <w:t>Self-Regulatory Body</w:t>
      </w:r>
      <w:bookmarkEnd w:id="19"/>
    </w:p>
    <w:p w14:paraId="4E6A4030" w14:textId="5E31E7AA" w:rsidR="002E0864" w:rsidRPr="006E4046" w:rsidRDefault="0066737C" w:rsidP="0042614C">
      <w:pPr>
        <w:pStyle w:val="ListParagraph"/>
        <w:numPr>
          <w:ilvl w:val="0"/>
          <w:numId w:val="10"/>
        </w:numPr>
        <w:rPr>
          <w:rFonts w:ascii="Arial" w:hAnsi="Arial" w:cs="Arial"/>
          <w:sz w:val="24"/>
          <w:szCs w:val="24"/>
        </w:rPr>
      </w:pPr>
      <w:r w:rsidRPr="006E4046">
        <w:rPr>
          <w:rFonts w:ascii="Arial" w:hAnsi="Arial" w:cs="Arial"/>
          <w:sz w:val="24"/>
          <w:szCs w:val="24"/>
        </w:rPr>
        <w:t>Faculty of Homeopathy</w:t>
      </w:r>
    </w:p>
    <w:p w14:paraId="591E44AD" w14:textId="5B5D1E5B" w:rsidR="004D5AD2" w:rsidRPr="006E4046" w:rsidRDefault="004D5AD2" w:rsidP="0042614C">
      <w:pPr>
        <w:pStyle w:val="ListParagraph"/>
        <w:numPr>
          <w:ilvl w:val="0"/>
          <w:numId w:val="10"/>
        </w:numPr>
        <w:rPr>
          <w:rFonts w:ascii="Arial" w:hAnsi="Arial" w:cs="Arial"/>
          <w:sz w:val="24"/>
          <w:szCs w:val="24"/>
        </w:rPr>
      </w:pPr>
      <w:r w:rsidRPr="006E4046">
        <w:rPr>
          <w:rFonts w:ascii="Arial" w:hAnsi="Arial" w:cs="Arial"/>
          <w:sz w:val="24"/>
          <w:szCs w:val="24"/>
        </w:rPr>
        <w:t>British Homeopathic Association</w:t>
      </w:r>
    </w:p>
    <w:p w14:paraId="03C870F7" w14:textId="0A4A6073" w:rsidR="009B0A9B" w:rsidRPr="00D043A8" w:rsidRDefault="007564BD" w:rsidP="007450FE">
      <w:pPr>
        <w:pStyle w:val="Heading2"/>
        <w:rPr>
          <w:rFonts w:ascii="Arial Black" w:hAnsi="Arial Black"/>
          <w:color w:val="auto"/>
          <w:sz w:val="24"/>
          <w:szCs w:val="24"/>
        </w:rPr>
      </w:pPr>
      <w:bookmarkStart w:id="20" w:name="_Toc50150697"/>
      <w:r w:rsidRPr="00D043A8">
        <w:rPr>
          <w:rFonts w:ascii="Arial Black" w:hAnsi="Arial Black"/>
          <w:color w:val="auto"/>
          <w:sz w:val="24"/>
          <w:szCs w:val="24"/>
        </w:rPr>
        <w:t>Registration</w:t>
      </w:r>
      <w:bookmarkEnd w:id="20"/>
    </w:p>
    <w:p w14:paraId="160D1B27" w14:textId="3B53F57F" w:rsidR="00474E61" w:rsidRPr="006E4046" w:rsidRDefault="00C95C78">
      <w:pPr>
        <w:rPr>
          <w:rFonts w:ascii="Arial" w:hAnsi="Arial" w:cs="Arial"/>
          <w:b/>
          <w:bCs/>
          <w:sz w:val="24"/>
          <w:szCs w:val="24"/>
        </w:rPr>
      </w:pPr>
      <w:r w:rsidRPr="006E4046">
        <w:rPr>
          <w:rFonts w:ascii="Arial" w:hAnsi="Arial" w:cs="Arial"/>
          <w:sz w:val="24"/>
          <w:szCs w:val="24"/>
        </w:rPr>
        <w:t>Several organisations</w:t>
      </w:r>
      <w:r w:rsidR="00CC43C7" w:rsidRPr="006E4046">
        <w:rPr>
          <w:rFonts w:ascii="Arial" w:hAnsi="Arial" w:cs="Arial"/>
          <w:sz w:val="24"/>
          <w:szCs w:val="24"/>
        </w:rPr>
        <w:t xml:space="preserve"> take on the responsibility for register</w:t>
      </w:r>
      <w:r w:rsidRPr="006E4046">
        <w:rPr>
          <w:rFonts w:ascii="Arial" w:hAnsi="Arial" w:cs="Arial"/>
          <w:sz w:val="24"/>
          <w:szCs w:val="24"/>
        </w:rPr>
        <w:t>ing homeopaths</w:t>
      </w:r>
      <w:r w:rsidR="00A45F8E" w:rsidRPr="006E4046">
        <w:rPr>
          <w:rFonts w:ascii="Arial" w:hAnsi="Arial" w:cs="Arial"/>
          <w:sz w:val="24"/>
          <w:szCs w:val="24"/>
        </w:rPr>
        <w:t>.</w:t>
      </w:r>
      <w:r w:rsidR="00CC43C7" w:rsidRPr="006E4046">
        <w:rPr>
          <w:rFonts w:ascii="Arial" w:hAnsi="Arial" w:cs="Arial"/>
          <w:sz w:val="24"/>
          <w:szCs w:val="24"/>
        </w:rPr>
        <w:t xml:space="preserve"> </w:t>
      </w:r>
      <w:r w:rsidR="00474E61" w:rsidRPr="006E4046">
        <w:rPr>
          <w:rFonts w:ascii="Arial" w:hAnsi="Arial" w:cs="Arial"/>
          <w:sz w:val="24"/>
          <w:szCs w:val="24"/>
        </w:rPr>
        <w:t xml:space="preserve">According to </w:t>
      </w:r>
      <w:r w:rsidR="002B6434" w:rsidRPr="006E4046">
        <w:rPr>
          <w:rFonts w:ascii="Arial" w:hAnsi="Arial" w:cs="Arial"/>
          <w:sz w:val="24"/>
          <w:szCs w:val="24"/>
        </w:rPr>
        <w:fldChar w:fldCharType="begin"/>
      </w:r>
      <w:r w:rsidR="000D3CAE" w:rsidRPr="006E4046">
        <w:rPr>
          <w:rFonts w:ascii="Arial" w:hAnsi="Arial" w:cs="Arial"/>
          <w:sz w:val="24"/>
          <w:szCs w:val="24"/>
        </w:rPr>
        <w:instrText xml:space="preserve"> ADDIN ZOTERO_ITEM CSL_CITATION {"citationID":"P9CT4zTu","properties":{"formattedCitation":"(Alliance of Registered Homeopaths, 2020)","plainCitation":"(Alliance of Registered Homeopaths, 2020)","dontUpdate":true,"noteIndex":0},"citationItems":[{"id":970,"uris":["http://zotero.org/users/local/zSTPt6Bp/items/J35AP4XT"],"uri":["http://zotero.org/users/local/zSTPt6Bp/items/J35AP4XT"],"itemData":{"id":970,"type":"post-weblog","title":"Alliance of Registered Homeopaths","URL":"https://www.a-r-h.org/","author":[{"family":"Alliance of Registered Homeopaths","given":""}],"accessed":{"date-parts":[["2020",9,3]]},"issued":{"date-parts":[["2020"]]}}}],"schema":"https://github.com/citation-style-language/schema/raw/master/csl-citation.json"} </w:instrText>
      </w:r>
      <w:r w:rsidR="002B6434" w:rsidRPr="006E4046">
        <w:rPr>
          <w:rFonts w:ascii="Arial" w:hAnsi="Arial" w:cs="Arial"/>
          <w:sz w:val="24"/>
          <w:szCs w:val="24"/>
        </w:rPr>
        <w:fldChar w:fldCharType="separate"/>
      </w:r>
      <w:r w:rsidR="002B6434" w:rsidRPr="006E4046">
        <w:rPr>
          <w:rFonts w:ascii="Arial" w:hAnsi="Arial" w:cs="Arial"/>
          <w:sz w:val="24"/>
          <w:szCs w:val="24"/>
        </w:rPr>
        <w:t>the Alliance of Registered Homeopaths (2020)</w:t>
      </w:r>
      <w:r w:rsidR="002B6434" w:rsidRPr="006E4046">
        <w:rPr>
          <w:rFonts w:ascii="Arial" w:hAnsi="Arial" w:cs="Arial"/>
          <w:sz w:val="24"/>
          <w:szCs w:val="24"/>
        </w:rPr>
        <w:fldChar w:fldCharType="end"/>
      </w:r>
      <w:r w:rsidR="002B6434" w:rsidRPr="006E4046">
        <w:rPr>
          <w:rFonts w:ascii="Arial" w:hAnsi="Arial" w:cs="Arial"/>
          <w:sz w:val="24"/>
          <w:szCs w:val="24"/>
        </w:rPr>
        <w:t>,</w:t>
      </w:r>
      <w:r w:rsidR="004450ED" w:rsidRPr="006E4046">
        <w:rPr>
          <w:rFonts w:ascii="Arial" w:hAnsi="Arial" w:cs="Arial"/>
          <w:sz w:val="24"/>
          <w:szCs w:val="24"/>
        </w:rPr>
        <w:t xml:space="preserve"> (ARH) they bolster and advocate </w:t>
      </w:r>
      <w:r w:rsidR="00D56017" w:rsidRPr="006E4046">
        <w:rPr>
          <w:rFonts w:ascii="Arial" w:hAnsi="Arial" w:cs="Arial"/>
          <w:sz w:val="24"/>
          <w:szCs w:val="24"/>
        </w:rPr>
        <w:t>for high standard</w:t>
      </w:r>
      <w:r w:rsidR="00333F0F" w:rsidRPr="006E4046">
        <w:rPr>
          <w:rFonts w:ascii="Arial" w:hAnsi="Arial" w:cs="Arial"/>
          <w:sz w:val="24"/>
          <w:szCs w:val="24"/>
        </w:rPr>
        <w:t>s</w:t>
      </w:r>
      <w:r w:rsidR="00D56017" w:rsidRPr="006E4046">
        <w:rPr>
          <w:rFonts w:ascii="Arial" w:hAnsi="Arial" w:cs="Arial"/>
          <w:sz w:val="24"/>
          <w:szCs w:val="24"/>
        </w:rPr>
        <w:t xml:space="preserve"> of secure and effective homeopathic care</w:t>
      </w:r>
      <w:r w:rsidR="00A45F8E" w:rsidRPr="006E4046">
        <w:rPr>
          <w:rFonts w:ascii="Arial" w:hAnsi="Arial" w:cs="Arial"/>
          <w:sz w:val="24"/>
          <w:szCs w:val="24"/>
        </w:rPr>
        <w:t xml:space="preserve"> for all patients.</w:t>
      </w:r>
    </w:p>
    <w:p w14:paraId="4843C7FB" w14:textId="4880C365" w:rsidR="007564BD" w:rsidRPr="006E4046" w:rsidRDefault="00474E61" w:rsidP="00474E61">
      <w:pPr>
        <w:pStyle w:val="ListParagraph"/>
        <w:numPr>
          <w:ilvl w:val="0"/>
          <w:numId w:val="11"/>
        </w:numPr>
        <w:rPr>
          <w:rFonts w:ascii="Arial" w:hAnsi="Arial" w:cs="Arial"/>
          <w:sz w:val="24"/>
          <w:szCs w:val="24"/>
        </w:rPr>
      </w:pPr>
      <w:r w:rsidRPr="006E4046">
        <w:rPr>
          <w:rFonts w:ascii="Arial" w:hAnsi="Arial" w:cs="Arial"/>
          <w:sz w:val="24"/>
          <w:szCs w:val="24"/>
        </w:rPr>
        <w:t>So</w:t>
      </w:r>
      <w:r w:rsidR="00880022" w:rsidRPr="006E4046">
        <w:rPr>
          <w:rFonts w:ascii="Arial" w:hAnsi="Arial" w:cs="Arial"/>
          <w:sz w:val="24"/>
          <w:szCs w:val="24"/>
        </w:rPr>
        <w:t>ciety of Homeopaths</w:t>
      </w:r>
    </w:p>
    <w:p w14:paraId="76D0F41F" w14:textId="4FD77ABD" w:rsidR="00880022" w:rsidRPr="006E4046" w:rsidRDefault="00880022" w:rsidP="00880022">
      <w:pPr>
        <w:pStyle w:val="ListParagraph"/>
        <w:numPr>
          <w:ilvl w:val="0"/>
          <w:numId w:val="11"/>
        </w:numPr>
        <w:rPr>
          <w:rFonts w:ascii="Arial" w:hAnsi="Arial" w:cs="Arial"/>
          <w:sz w:val="24"/>
          <w:szCs w:val="24"/>
        </w:rPr>
      </w:pPr>
      <w:r w:rsidRPr="006E4046">
        <w:rPr>
          <w:rFonts w:ascii="Arial" w:hAnsi="Arial" w:cs="Arial"/>
          <w:sz w:val="24"/>
          <w:szCs w:val="24"/>
        </w:rPr>
        <w:t>Federation of Holistic Therapists</w:t>
      </w:r>
    </w:p>
    <w:p w14:paraId="7E0CDFAF" w14:textId="033D0E93" w:rsidR="00164DFF" w:rsidRPr="006E4046" w:rsidRDefault="00164DFF" w:rsidP="00164DFF">
      <w:pPr>
        <w:pStyle w:val="ListParagraph"/>
        <w:numPr>
          <w:ilvl w:val="0"/>
          <w:numId w:val="11"/>
        </w:numPr>
        <w:rPr>
          <w:rFonts w:ascii="Arial" w:hAnsi="Arial" w:cs="Arial"/>
          <w:sz w:val="24"/>
          <w:szCs w:val="24"/>
        </w:rPr>
      </w:pPr>
      <w:r w:rsidRPr="006E4046">
        <w:rPr>
          <w:rFonts w:ascii="Arial" w:hAnsi="Arial" w:cs="Arial"/>
          <w:sz w:val="24"/>
          <w:szCs w:val="24"/>
        </w:rPr>
        <w:t>Alliance of Registered Homeopaths</w:t>
      </w:r>
    </w:p>
    <w:p w14:paraId="5864D4A0" w14:textId="17167C07" w:rsidR="00C0240F" w:rsidRPr="006E4046" w:rsidRDefault="00C0240F" w:rsidP="00164DFF">
      <w:pPr>
        <w:pStyle w:val="ListParagraph"/>
        <w:numPr>
          <w:ilvl w:val="0"/>
          <w:numId w:val="11"/>
        </w:numPr>
        <w:rPr>
          <w:rFonts w:ascii="Arial" w:hAnsi="Arial" w:cs="Arial"/>
          <w:sz w:val="24"/>
          <w:szCs w:val="24"/>
        </w:rPr>
      </w:pPr>
      <w:r w:rsidRPr="006E4046">
        <w:rPr>
          <w:rFonts w:ascii="Arial" w:hAnsi="Arial" w:cs="Arial"/>
          <w:sz w:val="24"/>
          <w:szCs w:val="24"/>
        </w:rPr>
        <w:t>Homeopathic Medical Association</w:t>
      </w:r>
      <w:r w:rsidR="007320AB" w:rsidRPr="006E4046">
        <w:rPr>
          <w:rFonts w:ascii="Arial" w:hAnsi="Arial" w:cs="Arial"/>
          <w:sz w:val="24"/>
          <w:szCs w:val="24"/>
        </w:rPr>
        <w:t xml:space="preserve"> </w:t>
      </w:r>
    </w:p>
    <w:p w14:paraId="60023210" w14:textId="02638413" w:rsidR="009B0A9B" w:rsidRPr="00D043A8" w:rsidRDefault="00AD207A" w:rsidP="007450FE">
      <w:pPr>
        <w:pStyle w:val="Heading2"/>
        <w:rPr>
          <w:rFonts w:ascii="Arial Black" w:hAnsi="Arial Black"/>
          <w:color w:val="auto"/>
          <w:sz w:val="24"/>
          <w:szCs w:val="24"/>
        </w:rPr>
      </w:pPr>
      <w:bookmarkStart w:id="21" w:name="_Toc50150698"/>
      <w:r w:rsidRPr="00D043A8">
        <w:rPr>
          <w:rFonts w:ascii="Arial Black" w:hAnsi="Arial Black"/>
          <w:color w:val="auto"/>
          <w:sz w:val="24"/>
          <w:szCs w:val="24"/>
        </w:rPr>
        <w:t>Membership</w:t>
      </w:r>
      <w:bookmarkEnd w:id="21"/>
    </w:p>
    <w:p w14:paraId="3ECE9090" w14:textId="6CC23EF8" w:rsidR="00AD207A" w:rsidRPr="006E4046" w:rsidRDefault="00EA6308">
      <w:pPr>
        <w:rPr>
          <w:rFonts w:ascii="Arial" w:hAnsi="Arial" w:cs="Arial"/>
          <w:sz w:val="24"/>
          <w:szCs w:val="24"/>
        </w:rPr>
      </w:pPr>
      <w:r w:rsidRPr="006E4046">
        <w:rPr>
          <w:rFonts w:ascii="Arial" w:hAnsi="Arial" w:cs="Arial"/>
          <w:sz w:val="24"/>
          <w:szCs w:val="24"/>
        </w:rPr>
        <w:t>Member</w:t>
      </w:r>
      <w:r w:rsidR="004A2758" w:rsidRPr="006E4046">
        <w:rPr>
          <w:rFonts w:ascii="Arial" w:hAnsi="Arial" w:cs="Arial"/>
          <w:sz w:val="24"/>
          <w:szCs w:val="24"/>
        </w:rPr>
        <w:t>ship is secured once you have achieved your qualification on an accredited course at one of the accredited colleges</w:t>
      </w:r>
      <w:r w:rsidRPr="006E4046">
        <w:rPr>
          <w:rFonts w:ascii="Arial" w:hAnsi="Arial" w:cs="Arial"/>
          <w:sz w:val="24"/>
          <w:szCs w:val="24"/>
        </w:rPr>
        <w:t xml:space="preserve">. </w:t>
      </w:r>
      <w:r w:rsidR="000F5ADE" w:rsidRPr="006E4046">
        <w:rPr>
          <w:rFonts w:ascii="Arial" w:hAnsi="Arial" w:cs="Arial"/>
          <w:sz w:val="24"/>
          <w:szCs w:val="24"/>
        </w:rPr>
        <w:t>A</w:t>
      </w:r>
      <w:r w:rsidRPr="006E4046">
        <w:rPr>
          <w:rFonts w:ascii="Arial" w:hAnsi="Arial" w:cs="Arial"/>
          <w:sz w:val="24"/>
          <w:szCs w:val="24"/>
        </w:rPr>
        <w:t>utomatic registration occurs if you are a student member and the cost for the year includes insurance</w:t>
      </w:r>
      <w:r w:rsidR="000F5ADE" w:rsidRPr="006E4046">
        <w:rPr>
          <w:rFonts w:ascii="Arial" w:hAnsi="Arial" w:cs="Arial"/>
          <w:sz w:val="24"/>
          <w:szCs w:val="24"/>
        </w:rPr>
        <w:t xml:space="preserve">, </w:t>
      </w:r>
      <w:r w:rsidR="00C366AB" w:rsidRPr="006E4046">
        <w:rPr>
          <w:rFonts w:ascii="Arial" w:hAnsi="Arial" w:cs="Arial"/>
          <w:sz w:val="24"/>
          <w:szCs w:val="24"/>
        </w:rPr>
        <w:fldChar w:fldCharType="begin"/>
      </w:r>
      <w:r w:rsidR="000D3CAE" w:rsidRPr="006E4046">
        <w:rPr>
          <w:rFonts w:ascii="Arial" w:hAnsi="Arial" w:cs="Arial"/>
          <w:sz w:val="24"/>
          <w:szCs w:val="24"/>
        </w:rPr>
        <w:instrText xml:space="preserve"> ADDIN ZOTERO_ITEM CSL_CITATION {"citationID":"t44CQiAX","properties":{"formattedCitation":"(Society of Homeopaths membership, 2020)","plainCitation":"(Society of Homeopaths membership, 2020)","dontUpdate":true,"noteIndex":0},"citationItems":[{"id":972,"uris":["http://zotero.org/users/local/zSTPt6Bp/items/JHJECVUK"],"uri":["http://zotero.org/users/local/zSTPt6Bp/items/JHJECVUK"],"itemData":{"id":972,"type":"webpage","title":"Membership – Registered – Society of Homeopaths","URL":"https://homeopathy-soh.org/about-us/join-us/for-practitioners/membership-registered-member/","author":[{"family":"Society of Homeopaths membership","given":""}],"accessed":{"date-parts":[["2020",9,3]]},"issued":{"date-parts":[["2020"]]}}}],"schema":"https://github.com/citation-style-language/schema/raw/master/csl-citation.json"} </w:instrText>
      </w:r>
      <w:r w:rsidR="00C366AB" w:rsidRPr="006E4046">
        <w:rPr>
          <w:rFonts w:ascii="Arial" w:hAnsi="Arial" w:cs="Arial"/>
          <w:sz w:val="24"/>
          <w:szCs w:val="24"/>
        </w:rPr>
        <w:fldChar w:fldCharType="separate"/>
      </w:r>
      <w:r w:rsidR="00C366AB" w:rsidRPr="006E4046">
        <w:rPr>
          <w:rFonts w:ascii="Arial" w:hAnsi="Arial" w:cs="Arial"/>
          <w:sz w:val="24"/>
          <w:szCs w:val="24"/>
        </w:rPr>
        <w:t>(Society of Homeopaths 2020)</w:t>
      </w:r>
      <w:r w:rsidR="00C366AB" w:rsidRPr="006E4046">
        <w:rPr>
          <w:rFonts w:ascii="Arial" w:hAnsi="Arial" w:cs="Arial"/>
          <w:sz w:val="24"/>
          <w:szCs w:val="24"/>
        </w:rPr>
        <w:fldChar w:fldCharType="end"/>
      </w:r>
      <w:r w:rsidR="008372A5" w:rsidRPr="006E4046">
        <w:rPr>
          <w:rFonts w:ascii="Arial" w:hAnsi="Arial" w:cs="Arial"/>
          <w:sz w:val="24"/>
          <w:szCs w:val="24"/>
        </w:rPr>
        <w:t>.</w:t>
      </w:r>
    </w:p>
    <w:p w14:paraId="2F8FC9E6" w14:textId="0CCB38CA" w:rsidR="002300CF" w:rsidRPr="00D043A8" w:rsidRDefault="000D6C69" w:rsidP="007450FE">
      <w:pPr>
        <w:pStyle w:val="Heading2"/>
        <w:rPr>
          <w:rFonts w:ascii="Arial Black" w:hAnsi="Arial Black"/>
          <w:color w:val="auto"/>
          <w:sz w:val="24"/>
          <w:szCs w:val="24"/>
        </w:rPr>
      </w:pPr>
      <w:bookmarkStart w:id="22" w:name="_Toc50150699"/>
      <w:r w:rsidRPr="00D043A8">
        <w:rPr>
          <w:rFonts w:ascii="Arial Black" w:hAnsi="Arial Black"/>
          <w:color w:val="auto"/>
          <w:sz w:val="24"/>
          <w:szCs w:val="24"/>
        </w:rPr>
        <w:t>Codes of Ethics and Practice</w:t>
      </w:r>
      <w:bookmarkEnd w:id="22"/>
    </w:p>
    <w:p w14:paraId="7F1848D8" w14:textId="3842F0F2" w:rsidR="000C3018" w:rsidRPr="006E4046" w:rsidRDefault="00804B7E">
      <w:pPr>
        <w:rPr>
          <w:rFonts w:ascii="Arial" w:hAnsi="Arial" w:cs="Arial"/>
          <w:sz w:val="24"/>
          <w:szCs w:val="24"/>
        </w:rPr>
      </w:pPr>
      <w:r w:rsidRPr="006E4046">
        <w:rPr>
          <w:rFonts w:ascii="Arial" w:hAnsi="Arial" w:cs="Arial"/>
          <w:sz w:val="24"/>
          <w:szCs w:val="24"/>
        </w:rPr>
        <w:t xml:space="preserve">Codes of practice and ethics </w:t>
      </w:r>
      <w:r w:rsidR="00F75B44" w:rsidRPr="006E4046">
        <w:rPr>
          <w:rFonts w:ascii="Arial" w:hAnsi="Arial" w:cs="Arial"/>
          <w:sz w:val="24"/>
          <w:szCs w:val="24"/>
        </w:rPr>
        <w:t>are</w:t>
      </w:r>
      <w:r w:rsidR="0009691B" w:rsidRPr="006E4046">
        <w:rPr>
          <w:rFonts w:ascii="Arial" w:hAnsi="Arial" w:cs="Arial"/>
          <w:sz w:val="24"/>
          <w:szCs w:val="24"/>
        </w:rPr>
        <w:t xml:space="preserve"> leng</w:t>
      </w:r>
      <w:r w:rsidR="00F75B44" w:rsidRPr="006E4046">
        <w:rPr>
          <w:rFonts w:ascii="Arial" w:hAnsi="Arial" w:cs="Arial"/>
          <w:sz w:val="24"/>
          <w:szCs w:val="24"/>
        </w:rPr>
        <w:t>th</w:t>
      </w:r>
      <w:r w:rsidR="0009691B" w:rsidRPr="006E4046">
        <w:rPr>
          <w:rFonts w:ascii="Arial" w:hAnsi="Arial" w:cs="Arial"/>
          <w:sz w:val="24"/>
          <w:szCs w:val="24"/>
        </w:rPr>
        <w:t>y</w:t>
      </w:r>
      <w:r w:rsidRPr="006E4046">
        <w:rPr>
          <w:rFonts w:ascii="Arial" w:hAnsi="Arial" w:cs="Arial"/>
          <w:sz w:val="24"/>
          <w:szCs w:val="24"/>
        </w:rPr>
        <w:t xml:space="preserve"> and can differ slightly from organisation to organisation but according to the </w:t>
      </w:r>
      <w:r w:rsidR="00F75B44" w:rsidRPr="006E4046">
        <w:rPr>
          <w:rFonts w:ascii="Arial" w:hAnsi="Arial" w:cs="Arial"/>
          <w:sz w:val="24"/>
          <w:szCs w:val="24"/>
        </w:rPr>
        <w:fldChar w:fldCharType="begin"/>
      </w:r>
      <w:r w:rsidR="000D3CAE" w:rsidRPr="006E4046">
        <w:rPr>
          <w:rFonts w:ascii="Arial" w:hAnsi="Arial" w:cs="Arial"/>
          <w:sz w:val="24"/>
          <w:szCs w:val="24"/>
        </w:rPr>
        <w:instrText xml:space="preserve"> ADDIN ZOTERO_ITEM CSL_CITATION {"citationID":"vnDqt9Ua","properties":{"formattedCitation":"(Homeopathic Medical Association Codes of ethics, 2010)","plainCitation":"(Homeopathic Medical Association Codes of ethics, 2010)","dontUpdate":true,"noteIndex":0},"citationItems":[{"id":976,"uris":["http://zotero.org/users/local/zSTPt6Bp/items/FJKDVNYL"],"uri":["http://zotero.org/users/local/zSTPt6Bp/items/FJKDVNYL"],"itemData":{"id":976,"type":"webpage","title":"Code of Ethics and Practice","URL":"http://www.the-hma.org/code-of-ethics.html","author":[{"family":"Homeopathic Medical Association Codes of ethics","given":""}],"accessed":{"date-parts":[["2020",9,3]]},"issued":{"date-parts":[["2010"]]}}}],"schema":"https://github.com/citation-style-language/schema/raw/master/csl-citation.json"} </w:instrText>
      </w:r>
      <w:r w:rsidR="00F75B44" w:rsidRPr="006E4046">
        <w:rPr>
          <w:rFonts w:ascii="Arial" w:hAnsi="Arial" w:cs="Arial"/>
          <w:sz w:val="24"/>
          <w:szCs w:val="24"/>
        </w:rPr>
        <w:fldChar w:fldCharType="separate"/>
      </w:r>
      <w:r w:rsidR="00F75B44" w:rsidRPr="006E4046">
        <w:rPr>
          <w:rFonts w:ascii="Arial" w:hAnsi="Arial" w:cs="Arial"/>
          <w:sz w:val="24"/>
          <w:szCs w:val="24"/>
        </w:rPr>
        <w:t xml:space="preserve">Homeopathic Medical Association </w:t>
      </w:r>
      <w:r w:rsidR="00941EFC" w:rsidRPr="006E4046">
        <w:rPr>
          <w:rFonts w:ascii="Arial" w:hAnsi="Arial" w:cs="Arial"/>
          <w:sz w:val="24"/>
          <w:szCs w:val="24"/>
        </w:rPr>
        <w:t>(</w:t>
      </w:r>
      <w:r w:rsidR="00F75B44" w:rsidRPr="006E4046">
        <w:rPr>
          <w:rFonts w:ascii="Arial" w:hAnsi="Arial" w:cs="Arial"/>
          <w:sz w:val="24"/>
          <w:szCs w:val="24"/>
        </w:rPr>
        <w:t>2010)</w:t>
      </w:r>
      <w:r w:rsidR="00F75B44" w:rsidRPr="006E4046">
        <w:rPr>
          <w:rFonts w:ascii="Arial" w:hAnsi="Arial" w:cs="Arial"/>
          <w:sz w:val="24"/>
          <w:szCs w:val="24"/>
        </w:rPr>
        <w:fldChar w:fldCharType="end"/>
      </w:r>
      <w:r w:rsidR="00941EFC" w:rsidRPr="006E4046">
        <w:rPr>
          <w:rFonts w:ascii="Arial" w:hAnsi="Arial" w:cs="Arial"/>
          <w:sz w:val="24"/>
          <w:szCs w:val="24"/>
        </w:rPr>
        <w:t xml:space="preserve">, </w:t>
      </w:r>
      <w:r w:rsidR="000C3018" w:rsidRPr="006E4046">
        <w:rPr>
          <w:rFonts w:ascii="Arial" w:hAnsi="Arial" w:cs="Arial"/>
          <w:sz w:val="24"/>
          <w:szCs w:val="24"/>
        </w:rPr>
        <w:t xml:space="preserve">the </w:t>
      </w:r>
      <w:r w:rsidRPr="006E4046">
        <w:rPr>
          <w:rFonts w:ascii="Arial" w:hAnsi="Arial" w:cs="Arial"/>
          <w:sz w:val="24"/>
          <w:szCs w:val="24"/>
        </w:rPr>
        <w:t xml:space="preserve">standards homeopaths should follow </w:t>
      </w:r>
      <w:r w:rsidR="000C3018" w:rsidRPr="006E4046">
        <w:rPr>
          <w:rFonts w:ascii="Arial" w:hAnsi="Arial" w:cs="Arial"/>
          <w:sz w:val="24"/>
          <w:szCs w:val="24"/>
        </w:rPr>
        <w:t>are:</w:t>
      </w:r>
    </w:p>
    <w:p w14:paraId="4F1F59A1" w14:textId="0BDEB9E7" w:rsidR="00336535" w:rsidRPr="006E4046" w:rsidRDefault="005C1364" w:rsidP="000C3018">
      <w:pPr>
        <w:pStyle w:val="ListParagraph"/>
        <w:numPr>
          <w:ilvl w:val="0"/>
          <w:numId w:val="12"/>
        </w:numPr>
        <w:rPr>
          <w:rFonts w:ascii="Arial" w:hAnsi="Arial" w:cs="Arial"/>
          <w:sz w:val="24"/>
          <w:szCs w:val="24"/>
        </w:rPr>
      </w:pPr>
      <w:r w:rsidRPr="006E4046">
        <w:rPr>
          <w:rFonts w:ascii="Arial" w:hAnsi="Arial" w:cs="Arial"/>
          <w:sz w:val="24"/>
          <w:szCs w:val="24"/>
        </w:rPr>
        <w:t xml:space="preserve">provide </w:t>
      </w:r>
      <w:r w:rsidR="00336535" w:rsidRPr="006E4046">
        <w:rPr>
          <w:rFonts w:ascii="Arial" w:hAnsi="Arial" w:cs="Arial"/>
          <w:sz w:val="24"/>
          <w:szCs w:val="24"/>
        </w:rPr>
        <w:t xml:space="preserve">a </w:t>
      </w:r>
      <w:r w:rsidRPr="006E4046">
        <w:rPr>
          <w:rFonts w:ascii="Arial" w:hAnsi="Arial" w:cs="Arial"/>
          <w:sz w:val="24"/>
          <w:szCs w:val="24"/>
        </w:rPr>
        <w:t xml:space="preserve">high ethical and professional standard </w:t>
      </w:r>
      <w:r w:rsidR="00336535" w:rsidRPr="006E4046">
        <w:rPr>
          <w:rFonts w:ascii="Arial" w:hAnsi="Arial" w:cs="Arial"/>
          <w:sz w:val="24"/>
          <w:szCs w:val="24"/>
        </w:rPr>
        <w:t xml:space="preserve">of </w:t>
      </w:r>
      <w:r w:rsidRPr="006E4046">
        <w:rPr>
          <w:rFonts w:ascii="Arial" w:hAnsi="Arial" w:cs="Arial"/>
          <w:sz w:val="24"/>
          <w:szCs w:val="24"/>
        </w:rPr>
        <w:t>con</w:t>
      </w:r>
      <w:r w:rsidR="00336535" w:rsidRPr="006E4046">
        <w:rPr>
          <w:rFonts w:ascii="Arial" w:hAnsi="Arial" w:cs="Arial"/>
          <w:sz w:val="24"/>
          <w:szCs w:val="24"/>
        </w:rPr>
        <w:t>duct</w:t>
      </w:r>
      <w:r w:rsidRPr="006E4046">
        <w:rPr>
          <w:rFonts w:ascii="Arial" w:hAnsi="Arial" w:cs="Arial"/>
          <w:sz w:val="24"/>
          <w:szCs w:val="24"/>
        </w:rPr>
        <w:t xml:space="preserve"> </w:t>
      </w:r>
    </w:p>
    <w:p w14:paraId="3E6D155A" w14:textId="77777777" w:rsidR="00252FC1" w:rsidRPr="006E4046" w:rsidRDefault="00252FC1" w:rsidP="000C3018">
      <w:pPr>
        <w:pStyle w:val="ListParagraph"/>
        <w:numPr>
          <w:ilvl w:val="0"/>
          <w:numId w:val="12"/>
        </w:numPr>
        <w:rPr>
          <w:rFonts w:ascii="Arial" w:hAnsi="Arial" w:cs="Arial"/>
          <w:sz w:val="24"/>
          <w:szCs w:val="24"/>
        </w:rPr>
      </w:pPr>
      <w:r w:rsidRPr="006E4046">
        <w:rPr>
          <w:rFonts w:ascii="Arial" w:hAnsi="Arial" w:cs="Arial"/>
          <w:sz w:val="24"/>
          <w:szCs w:val="24"/>
        </w:rPr>
        <w:t xml:space="preserve">the </w:t>
      </w:r>
      <w:r w:rsidR="005C1364" w:rsidRPr="006E4046">
        <w:rPr>
          <w:rFonts w:ascii="Arial" w:hAnsi="Arial" w:cs="Arial"/>
          <w:sz w:val="24"/>
          <w:szCs w:val="24"/>
        </w:rPr>
        <w:t>welfare of patie</w:t>
      </w:r>
      <w:r w:rsidRPr="006E4046">
        <w:rPr>
          <w:rFonts w:ascii="Arial" w:hAnsi="Arial" w:cs="Arial"/>
          <w:sz w:val="24"/>
          <w:szCs w:val="24"/>
        </w:rPr>
        <w:t>nts</w:t>
      </w:r>
      <w:r w:rsidR="005C1364" w:rsidRPr="006E4046">
        <w:rPr>
          <w:rFonts w:ascii="Arial" w:hAnsi="Arial" w:cs="Arial"/>
          <w:sz w:val="24"/>
          <w:szCs w:val="24"/>
        </w:rPr>
        <w:t xml:space="preserve"> is paramount </w:t>
      </w:r>
    </w:p>
    <w:p w14:paraId="1CA96188" w14:textId="77777777" w:rsidR="0088440A" w:rsidRPr="006E4046" w:rsidRDefault="0088440A" w:rsidP="000C3018">
      <w:pPr>
        <w:pStyle w:val="ListParagraph"/>
        <w:numPr>
          <w:ilvl w:val="0"/>
          <w:numId w:val="12"/>
        </w:numPr>
        <w:rPr>
          <w:rFonts w:ascii="Arial" w:hAnsi="Arial" w:cs="Arial"/>
          <w:sz w:val="24"/>
          <w:szCs w:val="24"/>
        </w:rPr>
      </w:pPr>
      <w:r w:rsidRPr="006E4046">
        <w:rPr>
          <w:rFonts w:ascii="Arial" w:hAnsi="Arial" w:cs="Arial"/>
          <w:sz w:val="24"/>
          <w:szCs w:val="24"/>
        </w:rPr>
        <w:t xml:space="preserve">personal </w:t>
      </w:r>
      <w:r w:rsidR="005C1364" w:rsidRPr="006E4046">
        <w:rPr>
          <w:rFonts w:ascii="Arial" w:hAnsi="Arial" w:cs="Arial"/>
          <w:sz w:val="24"/>
          <w:szCs w:val="24"/>
        </w:rPr>
        <w:t xml:space="preserve">records of patients must be </w:t>
      </w:r>
      <w:r w:rsidRPr="006E4046">
        <w:rPr>
          <w:rFonts w:ascii="Arial" w:hAnsi="Arial" w:cs="Arial"/>
          <w:sz w:val="24"/>
          <w:szCs w:val="24"/>
        </w:rPr>
        <w:t xml:space="preserve">kept </w:t>
      </w:r>
      <w:proofErr w:type="gramStart"/>
      <w:r w:rsidR="005C1364" w:rsidRPr="006E4046">
        <w:rPr>
          <w:rFonts w:ascii="Arial" w:hAnsi="Arial" w:cs="Arial"/>
          <w:sz w:val="24"/>
          <w:szCs w:val="24"/>
        </w:rPr>
        <w:t>up</w:t>
      </w:r>
      <w:r w:rsidRPr="006E4046">
        <w:rPr>
          <w:rFonts w:ascii="Arial" w:hAnsi="Arial" w:cs="Arial"/>
          <w:sz w:val="24"/>
          <w:szCs w:val="24"/>
        </w:rPr>
        <w:t>-</w:t>
      </w:r>
      <w:r w:rsidR="005C1364" w:rsidRPr="006E4046">
        <w:rPr>
          <w:rFonts w:ascii="Arial" w:hAnsi="Arial" w:cs="Arial"/>
          <w:sz w:val="24"/>
          <w:szCs w:val="24"/>
        </w:rPr>
        <w:t>to</w:t>
      </w:r>
      <w:r w:rsidRPr="006E4046">
        <w:rPr>
          <w:rFonts w:ascii="Arial" w:hAnsi="Arial" w:cs="Arial"/>
          <w:sz w:val="24"/>
          <w:szCs w:val="24"/>
        </w:rPr>
        <w:t>-</w:t>
      </w:r>
      <w:r w:rsidR="005C1364" w:rsidRPr="006E4046">
        <w:rPr>
          <w:rFonts w:ascii="Arial" w:hAnsi="Arial" w:cs="Arial"/>
          <w:sz w:val="24"/>
          <w:szCs w:val="24"/>
        </w:rPr>
        <w:t>date</w:t>
      </w:r>
      <w:proofErr w:type="gramEnd"/>
      <w:r w:rsidR="005C1364" w:rsidRPr="006E4046">
        <w:rPr>
          <w:rFonts w:ascii="Arial" w:hAnsi="Arial" w:cs="Arial"/>
          <w:sz w:val="24"/>
          <w:szCs w:val="24"/>
        </w:rPr>
        <w:t xml:space="preserve"> </w:t>
      </w:r>
    </w:p>
    <w:p w14:paraId="025290DB" w14:textId="43D3DD19" w:rsidR="00A76000" w:rsidRPr="006E4046" w:rsidRDefault="005C1364" w:rsidP="000C3018">
      <w:pPr>
        <w:pStyle w:val="ListParagraph"/>
        <w:numPr>
          <w:ilvl w:val="0"/>
          <w:numId w:val="12"/>
        </w:numPr>
        <w:rPr>
          <w:rFonts w:ascii="Arial" w:hAnsi="Arial" w:cs="Arial"/>
          <w:sz w:val="24"/>
          <w:szCs w:val="24"/>
        </w:rPr>
      </w:pPr>
      <w:r w:rsidRPr="006E4046">
        <w:rPr>
          <w:rFonts w:ascii="Arial" w:hAnsi="Arial" w:cs="Arial"/>
          <w:sz w:val="24"/>
          <w:szCs w:val="24"/>
        </w:rPr>
        <w:t>practitioner</w:t>
      </w:r>
      <w:r w:rsidR="0088440A" w:rsidRPr="006E4046">
        <w:rPr>
          <w:rFonts w:ascii="Arial" w:hAnsi="Arial" w:cs="Arial"/>
          <w:sz w:val="24"/>
          <w:szCs w:val="24"/>
        </w:rPr>
        <w:t>s’</w:t>
      </w:r>
      <w:r w:rsidRPr="006E4046">
        <w:rPr>
          <w:rFonts w:ascii="Arial" w:hAnsi="Arial" w:cs="Arial"/>
          <w:sz w:val="24"/>
          <w:szCs w:val="24"/>
        </w:rPr>
        <w:t xml:space="preserve"> must not </w:t>
      </w:r>
      <w:proofErr w:type="gramStart"/>
      <w:r w:rsidRPr="006E4046">
        <w:rPr>
          <w:rFonts w:ascii="Arial" w:hAnsi="Arial" w:cs="Arial"/>
          <w:sz w:val="24"/>
          <w:szCs w:val="24"/>
        </w:rPr>
        <w:t>enter into</w:t>
      </w:r>
      <w:proofErr w:type="gramEnd"/>
      <w:r w:rsidRPr="006E4046">
        <w:rPr>
          <w:rFonts w:ascii="Arial" w:hAnsi="Arial" w:cs="Arial"/>
          <w:sz w:val="24"/>
          <w:szCs w:val="24"/>
        </w:rPr>
        <w:t xml:space="preserve"> an emotional o</w:t>
      </w:r>
      <w:r w:rsidR="007A0D7C" w:rsidRPr="006E4046">
        <w:rPr>
          <w:rFonts w:ascii="Arial" w:hAnsi="Arial" w:cs="Arial"/>
          <w:sz w:val="24"/>
          <w:szCs w:val="24"/>
        </w:rPr>
        <w:t>r</w:t>
      </w:r>
      <w:r w:rsidRPr="006E4046">
        <w:rPr>
          <w:rFonts w:ascii="Arial" w:hAnsi="Arial" w:cs="Arial"/>
          <w:sz w:val="24"/>
          <w:szCs w:val="24"/>
        </w:rPr>
        <w:t xml:space="preserve"> sexual relationship</w:t>
      </w:r>
      <w:r w:rsidR="00B8597D" w:rsidRPr="006E4046">
        <w:rPr>
          <w:rFonts w:ascii="Arial" w:hAnsi="Arial" w:cs="Arial"/>
          <w:sz w:val="24"/>
          <w:szCs w:val="24"/>
        </w:rPr>
        <w:t xml:space="preserve"> </w:t>
      </w:r>
      <w:r w:rsidR="00A76000" w:rsidRPr="006E4046">
        <w:rPr>
          <w:rFonts w:ascii="Arial" w:hAnsi="Arial" w:cs="Arial"/>
          <w:sz w:val="24"/>
          <w:szCs w:val="24"/>
        </w:rPr>
        <w:t>with a patient</w:t>
      </w:r>
    </w:p>
    <w:p w14:paraId="5AE9592B" w14:textId="77777777" w:rsidR="00A76000" w:rsidRPr="006E4046" w:rsidRDefault="00A76000" w:rsidP="000C3018">
      <w:pPr>
        <w:pStyle w:val="ListParagraph"/>
        <w:numPr>
          <w:ilvl w:val="0"/>
          <w:numId w:val="12"/>
        </w:numPr>
        <w:rPr>
          <w:rFonts w:ascii="Arial" w:hAnsi="Arial" w:cs="Arial"/>
          <w:sz w:val="24"/>
          <w:szCs w:val="24"/>
        </w:rPr>
      </w:pPr>
      <w:r w:rsidRPr="006E4046">
        <w:rPr>
          <w:rFonts w:ascii="Arial" w:hAnsi="Arial" w:cs="Arial"/>
          <w:sz w:val="24"/>
          <w:szCs w:val="24"/>
        </w:rPr>
        <w:t>maintain</w:t>
      </w:r>
      <w:r w:rsidR="00B8597D" w:rsidRPr="006E4046">
        <w:rPr>
          <w:rFonts w:ascii="Arial" w:hAnsi="Arial" w:cs="Arial"/>
          <w:sz w:val="24"/>
          <w:szCs w:val="24"/>
        </w:rPr>
        <w:t xml:space="preserve"> a professional attitude with other health profession</w:t>
      </w:r>
      <w:r w:rsidRPr="006E4046">
        <w:rPr>
          <w:rFonts w:ascii="Arial" w:hAnsi="Arial" w:cs="Arial"/>
          <w:sz w:val="24"/>
          <w:szCs w:val="24"/>
        </w:rPr>
        <w:t>als</w:t>
      </w:r>
    </w:p>
    <w:p w14:paraId="3CA13396" w14:textId="3179DCB1" w:rsidR="007A0D7C" w:rsidRPr="006E4046" w:rsidRDefault="00B8597D" w:rsidP="000C3018">
      <w:pPr>
        <w:pStyle w:val="ListParagraph"/>
        <w:numPr>
          <w:ilvl w:val="0"/>
          <w:numId w:val="12"/>
        </w:numPr>
        <w:rPr>
          <w:rFonts w:ascii="Arial" w:hAnsi="Arial" w:cs="Arial"/>
          <w:sz w:val="24"/>
          <w:szCs w:val="24"/>
        </w:rPr>
      </w:pPr>
      <w:r w:rsidRPr="006E4046">
        <w:rPr>
          <w:rFonts w:ascii="Arial" w:hAnsi="Arial" w:cs="Arial"/>
          <w:sz w:val="24"/>
          <w:szCs w:val="24"/>
        </w:rPr>
        <w:t xml:space="preserve"> </w:t>
      </w:r>
      <w:r w:rsidR="007A0D7C" w:rsidRPr="006E4046">
        <w:rPr>
          <w:rFonts w:ascii="Arial" w:hAnsi="Arial" w:cs="Arial"/>
          <w:sz w:val="24"/>
          <w:szCs w:val="24"/>
        </w:rPr>
        <w:t xml:space="preserve">the </w:t>
      </w:r>
      <w:r w:rsidRPr="006E4046">
        <w:rPr>
          <w:rFonts w:ascii="Arial" w:hAnsi="Arial" w:cs="Arial"/>
          <w:sz w:val="24"/>
          <w:szCs w:val="24"/>
        </w:rPr>
        <w:t xml:space="preserve">working environment </w:t>
      </w:r>
      <w:proofErr w:type="gramStart"/>
      <w:r w:rsidRPr="006E4046">
        <w:rPr>
          <w:rFonts w:ascii="Arial" w:hAnsi="Arial" w:cs="Arial"/>
          <w:sz w:val="24"/>
          <w:szCs w:val="24"/>
        </w:rPr>
        <w:t>must be clean and functional at all time</w:t>
      </w:r>
      <w:r w:rsidR="007A0D7C" w:rsidRPr="006E4046">
        <w:rPr>
          <w:rFonts w:ascii="Arial" w:hAnsi="Arial" w:cs="Arial"/>
          <w:sz w:val="24"/>
          <w:szCs w:val="24"/>
        </w:rPr>
        <w:t>s</w:t>
      </w:r>
      <w:proofErr w:type="gramEnd"/>
      <w:r w:rsidRPr="006E4046">
        <w:rPr>
          <w:rFonts w:ascii="Arial" w:hAnsi="Arial" w:cs="Arial"/>
          <w:sz w:val="24"/>
          <w:szCs w:val="24"/>
        </w:rPr>
        <w:t xml:space="preserve"> </w:t>
      </w:r>
    </w:p>
    <w:p w14:paraId="6B4E5055" w14:textId="543CAE44" w:rsidR="000D6C69" w:rsidRPr="006E4046" w:rsidRDefault="007A0D7C" w:rsidP="000C3018">
      <w:pPr>
        <w:pStyle w:val="ListParagraph"/>
        <w:numPr>
          <w:ilvl w:val="0"/>
          <w:numId w:val="12"/>
        </w:numPr>
        <w:rPr>
          <w:rFonts w:ascii="Arial" w:hAnsi="Arial" w:cs="Arial"/>
          <w:sz w:val="24"/>
          <w:szCs w:val="24"/>
        </w:rPr>
      </w:pPr>
      <w:r w:rsidRPr="006E4046">
        <w:rPr>
          <w:rFonts w:ascii="Arial" w:hAnsi="Arial" w:cs="Arial"/>
          <w:sz w:val="24"/>
          <w:szCs w:val="24"/>
        </w:rPr>
        <w:t>all</w:t>
      </w:r>
      <w:r w:rsidR="00B8597D" w:rsidRPr="006E4046">
        <w:rPr>
          <w:rFonts w:ascii="Arial" w:hAnsi="Arial" w:cs="Arial"/>
          <w:sz w:val="24"/>
          <w:szCs w:val="24"/>
        </w:rPr>
        <w:t xml:space="preserve"> complaints must be investigated</w:t>
      </w:r>
    </w:p>
    <w:p w14:paraId="36F63DD8" w14:textId="3571F8E6" w:rsidR="00F254E3" w:rsidRPr="00D043A8" w:rsidRDefault="00A150FD" w:rsidP="007450FE">
      <w:pPr>
        <w:pStyle w:val="Heading2"/>
        <w:rPr>
          <w:rFonts w:ascii="Arial Black" w:hAnsi="Arial Black"/>
          <w:color w:val="auto"/>
          <w:sz w:val="24"/>
          <w:szCs w:val="24"/>
        </w:rPr>
      </w:pPr>
      <w:bookmarkStart w:id="23" w:name="_Toc50150700"/>
      <w:r w:rsidRPr="00D043A8">
        <w:rPr>
          <w:rFonts w:ascii="Arial Black" w:hAnsi="Arial Black"/>
          <w:color w:val="auto"/>
          <w:sz w:val="24"/>
          <w:szCs w:val="24"/>
        </w:rPr>
        <w:t>Complaints Procedure</w:t>
      </w:r>
      <w:bookmarkEnd w:id="23"/>
    </w:p>
    <w:p w14:paraId="215C7698" w14:textId="576CBA03" w:rsidR="00A150FD" w:rsidRPr="006E4046" w:rsidRDefault="00A150FD" w:rsidP="00A150FD">
      <w:pPr>
        <w:rPr>
          <w:rFonts w:ascii="Arial" w:hAnsi="Arial" w:cs="Arial"/>
          <w:sz w:val="24"/>
          <w:szCs w:val="24"/>
        </w:rPr>
      </w:pPr>
      <w:r w:rsidRPr="006E4046">
        <w:rPr>
          <w:rFonts w:ascii="Arial" w:hAnsi="Arial" w:cs="Arial"/>
          <w:sz w:val="24"/>
          <w:szCs w:val="24"/>
        </w:rPr>
        <w:t xml:space="preserve">All disciplinary matters are dealt with by the Faculty's’ chair of the committee in a confidential manner for investigating in line with the Faculty’s concerns and complaints procedure, </w:t>
      </w:r>
      <w:r w:rsidRPr="006E4046">
        <w:rPr>
          <w:rFonts w:ascii="Arial" w:hAnsi="Arial" w:cs="Arial"/>
          <w:sz w:val="24"/>
          <w:szCs w:val="24"/>
        </w:rPr>
        <w:fldChar w:fldCharType="begin"/>
      </w:r>
      <w:r w:rsidRPr="006E4046">
        <w:rPr>
          <w:rFonts w:ascii="Arial" w:hAnsi="Arial" w:cs="Arial"/>
          <w:sz w:val="24"/>
          <w:szCs w:val="24"/>
        </w:rPr>
        <w:instrText xml:space="preserve"> ADDIN ZOTERO_ITEM CSL_CITATION {"citationID":"g82ugrsq","properties":{"formattedCitation":"(Faculty of Homeopathy, 2020)","plainCitation":"(Faculty of Homeopathy, 2020)","noteIndex":0},"citationItems":[{"id":920,"uris":["http://zotero.org/users/local/zSTPt6Bp/items/2H9A8YH5"],"uri":["http://zotero.org/users/local/zSTPt6Bp/items/2H9A8YH5"],"itemData":{"id":920,"type":"post-weblog","abstract":"What is it? Homeopathy is a form of holistic medicine used by over 200 million people worldwide to treat both acute and chronic conditions. It is based on the principle of ‘like cures like’ – in other words, a substance taken in small amounts will cure the same symptoms it causes if it was taken …","container-title":"The Faculty of Homeopathy","language":"en-GB","title":"About homeopathy","URL":"https://facultyofhomeopathy.org/about/about-homeopathy/","author":[{"family":"Faculty of Homeopathy","given":""}],"accessed":{"date-parts":[["2020",8,31]]},"issued":{"date-parts":[["2020"]]}}}],"schema":"https://github.com/citation-style-language/schema/raw/master/csl-citation.json"} </w:instrText>
      </w:r>
      <w:r w:rsidRPr="006E4046">
        <w:rPr>
          <w:rFonts w:ascii="Arial" w:hAnsi="Arial" w:cs="Arial"/>
          <w:sz w:val="24"/>
          <w:szCs w:val="24"/>
        </w:rPr>
        <w:fldChar w:fldCharType="separate"/>
      </w:r>
      <w:r w:rsidRPr="006E4046">
        <w:rPr>
          <w:rFonts w:ascii="Arial" w:hAnsi="Arial" w:cs="Arial"/>
          <w:sz w:val="24"/>
          <w:szCs w:val="24"/>
        </w:rPr>
        <w:t>(Faculty of Homeopathy, 2020)</w:t>
      </w:r>
      <w:r w:rsidRPr="006E4046">
        <w:rPr>
          <w:rFonts w:ascii="Arial" w:hAnsi="Arial" w:cs="Arial"/>
          <w:sz w:val="24"/>
          <w:szCs w:val="24"/>
        </w:rPr>
        <w:fldChar w:fldCharType="end"/>
      </w:r>
      <w:r w:rsidRPr="006E4046">
        <w:rPr>
          <w:rFonts w:ascii="Arial" w:hAnsi="Arial" w:cs="Arial"/>
          <w:sz w:val="24"/>
          <w:szCs w:val="24"/>
        </w:rPr>
        <w:t xml:space="preserve">.  With the </w:t>
      </w:r>
      <w:r w:rsidRPr="006E4046">
        <w:rPr>
          <w:rFonts w:ascii="Arial" w:hAnsi="Arial" w:cs="Arial"/>
          <w:sz w:val="24"/>
          <w:szCs w:val="24"/>
        </w:rPr>
        <w:fldChar w:fldCharType="begin"/>
      </w:r>
      <w:r w:rsidR="000D3CAE" w:rsidRPr="006E4046">
        <w:rPr>
          <w:rFonts w:ascii="Arial" w:hAnsi="Arial" w:cs="Arial"/>
          <w:sz w:val="24"/>
          <w:szCs w:val="24"/>
        </w:rPr>
        <w:instrText xml:space="preserve"> ADDIN ZOTERO_ITEM CSL_CITATION {"citationID":"06fzdQeB","properties":{"formattedCitation":"(Society of Homeopaths, 2020)","plainCitation":"(Society of Homeopaths, 2020)","dontUpdate":true,"noteIndex":0},"citationItems":[{"id":938,"uris":["http://zotero.org/users/local/zSTPt6Bp/items/EG2HE7CV"],"uri":["http://zotero.org/users/local/zSTPt6Bp/items/EG2HE7CV"],"itemData":{"id":938,"type":"webpage","title":"Making a complaint – Society of Homeopaths","URL":"https://homeopathy-soh.org/homeopathy-explained/making-a-complaint/","author":[{"family":"Society of Homeopaths","given":""}],"accessed":{"date-parts":[["2020",8,31]]},"issued":{"date-parts":[["2020"]]}}}],"schema":"https://github.com/citation-style-language/schema/raw/master/csl-citation.json"} </w:instrText>
      </w:r>
      <w:r w:rsidRPr="006E4046">
        <w:rPr>
          <w:rFonts w:ascii="Arial" w:hAnsi="Arial" w:cs="Arial"/>
          <w:sz w:val="24"/>
          <w:szCs w:val="24"/>
        </w:rPr>
        <w:fldChar w:fldCharType="separate"/>
      </w:r>
      <w:r w:rsidRPr="006E4046">
        <w:rPr>
          <w:rFonts w:ascii="Arial" w:hAnsi="Arial" w:cs="Arial"/>
          <w:sz w:val="24"/>
          <w:szCs w:val="24"/>
        </w:rPr>
        <w:t>Society of Homeopaths, (2020)</w:t>
      </w:r>
      <w:r w:rsidRPr="006E4046">
        <w:rPr>
          <w:rFonts w:ascii="Arial" w:hAnsi="Arial" w:cs="Arial"/>
          <w:sz w:val="24"/>
          <w:szCs w:val="24"/>
        </w:rPr>
        <w:fldChar w:fldCharType="end"/>
      </w:r>
      <w:r w:rsidRPr="006E4046">
        <w:rPr>
          <w:rFonts w:ascii="Arial" w:hAnsi="Arial" w:cs="Arial"/>
          <w:sz w:val="24"/>
          <w:szCs w:val="24"/>
        </w:rPr>
        <w:t xml:space="preserve">, they recommend complaints to be set up with a face to face meeting where </w:t>
      </w:r>
      <w:proofErr w:type="spellStart"/>
      <w:r w:rsidRPr="006E4046">
        <w:rPr>
          <w:rFonts w:ascii="Arial" w:hAnsi="Arial" w:cs="Arial"/>
          <w:sz w:val="24"/>
          <w:szCs w:val="24"/>
        </w:rPr>
        <w:t>possible.but</w:t>
      </w:r>
      <w:proofErr w:type="spellEnd"/>
      <w:r w:rsidRPr="006E4046">
        <w:rPr>
          <w:rFonts w:ascii="Arial" w:hAnsi="Arial" w:cs="Arial"/>
          <w:sz w:val="24"/>
          <w:szCs w:val="24"/>
        </w:rPr>
        <w:t xml:space="preserve"> in more serious cases practitioners could be deregistered.</w:t>
      </w:r>
    </w:p>
    <w:p w14:paraId="75783C55" w14:textId="20AF6C89" w:rsidR="006D5315" w:rsidRDefault="006D5315">
      <w:pPr>
        <w:rPr>
          <w:rFonts w:ascii="Arial" w:hAnsi="Arial" w:cs="Arial"/>
          <w:sz w:val="28"/>
          <w:szCs w:val="28"/>
        </w:rPr>
      </w:pPr>
    </w:p>
    <w:p w14:paraId="04E38DBA" w14:textId="6F8A3823" w:rsidR="006D5315" w:rsidRPr="00D043A8" w:rsidRDefault="00FE201B" w:rsidP="007450FE">
      <w:pPr>
        <w:pStyle w:val="Heading1"/>
        <w:rPr>
          <w:rFonts w:ascii="Arial Black" w:hAnsi="Arial Black"/>
          <w:color w:val="auto"/>
          <w:sz w:val="28"/>
          <w:szCs w:val="28"/>
        </w:rPr>
      </w:pPr>
      <w:bookmarkStart w:id="24" w:name="_Toc50150701"/>
      <w:r w:rsidRPr="00D043A8">
        <w:rPr>
          <w:rFonts w:ascii="Arial Black" w:hAnsi="Arial Black"/>
          <w:color w:val="auto"/>
          <w:sz w:val="28"/>
          <w:szCs w:val="28"/>
        </w:rPr>
        <w:t xml:space="preserve">THE NEED FOR </w:t>
      </w:r>
      <w:r w:rsidR="00BE45D2" w:rsidRPr="00D043A8">
        <w:rPr>
          <w:rFonts w:ascii="Arial Black" w:hAnsi="Arial Black"/>
          <w:color w:val="auto"/>
          <w:sz w:val="28"/>
          <w:szCs w:val="28"/>
        </w:rPr>
        <w:t xml:space="preserve">REGULATION AND </w:t>
      </w:r>
      <w:r w:rsidRPr="00D043A8">
        <w:rPr>
          <w:rFonts w:ascii="Arial Black" w:hAnsi="Arial Black"/>
          <w:color w:val="auto"/>
          <w:sz w:val="28"/>
          <w:szCs w:val="28"/>
        </w:rPr>
        <w:t>LEGISLATION</w:t>
      </w:r>
      <w:bookmarkEnd w:id="24"/>
      <w:r w:rsidRPr="00D043A8">
        <w:rPr>
          <w:rFonts w:ascii="Arial Black" w:hAnsi="Arial Black"/>
          <w:color w:val="auto"/>
          <w:sz w:val="28"/>
          <w:szCs w:val="28"/>
        </w:rPr>
        <w:tab/>
      </w:r>
    </w:p>
    <w:p w14:paraId="7984FA23" w14:textId="6107F973" w:rsidR="002C062A" w:rsidRPr="006E4046" w:rsidRDefault="00074B70">
      <w:pPr>
        <w:rPr>
          <w:rFonts w:ascii="Arial" w:hAnsi="Arial" w:cs="Arial"/>
          <w:sz w:val="24"/>
          <w:szCs w:val="24"/>
        </w:rPr>
      </w:pPr>
      <w:r w:rsidRPr="006E4046">
        <w:rPr>
          <w:rFonts w:ascii="Arial" w:hAnsi="Arial" w:cs="Arial"/>
          <w:sz w:val="24"/>
          <w:szCs w:val="24"/>
        </w:rPr>
        <w:t xml:space="preserve">According to the </w:t>
      </w:r>
      <w:r w:rsidRPr="006E4046">
        <w:rPr>
          <w:rFonts w:ascii="Arial" w:hAnsi="Arial" w:cs="Arial"/>
          <w:sz w:val="24"/>
          <w:szCs w:val="24"/>
        </w:rPr>
        <w:fldChar w:fldCharType="begin"/>
      </w:r>
      <w:r w:rsidR="000D3CAE" w:rsidRPr="006E4046">
        <w:rPr>
          <w:rFonts w:ascii="Arial" w:hAnsi="Arial" w:cs="Arial"/>
          <w:sz w:val="24"/>
          <w:szCs w:val="24"/>
        </w:rPr>
        <w:instrText xml:space="preserve"> ADDIN ZOTERO_ITEM CSL_CITATION {"citationID":"auBAkIKF","properties":{"formattedCitation":"(British Medical Journal, 2019)","plainCitation":"(British Medical Journal, 2019)","dontUpdate":true,"noteIndex":0},"citationItems":[{"id":276,"uris":["http://zotero.org/users/local/zSTPt6Bp/items/L3GS4QIE"],"uri":["http://zotero.org/users/local/zSTPt6Bp/items/L3GS4QIE"],"itemData":{"id":276,"type":"webpage","abstract":"Explore millions of resources from scholarly journals, books, newspapers, videos and more, on the ProQuest Platform.","language":"en","note":"source: search-proquest-com.ezproxy.uwtsd.ac.uk","title":"Seven days in medicine: 10-16 July 2019 - ProQuest","title-short":"Seven days in medicine","URL":"https://search-proquest-com.ezproxy.uwtsd.ac.uk/docview/2289640216?accountid=130472&amp;rfr_id=info%3Axri%2Fsid%3Aprimo","author":[{"family":"British Medical Journal","given":""}],"accessed":{"date-parts":[["2020",4,19]]},"issued":{"date-parts":[["2019"]]}}}],"schema":"https://github.com/citation-style-language/schema/raw/master/csl-citation.json"} </w:instrText>
      </w:r>
      <w:r w:rsidRPr="006E4046">
        <w:rPr>
          <w:rFonts w:ascii="Arial" w:hAnsi="Arial" w:cs="Arial"/>
          <w:sz w:val="24"/>
          <w:szCs w:val="24"/>
        </w:rPr>
        <w:fldChar w:fldCharType="separate"/>
      </w:r>
      <w:r w:rsidRPr="006E4046">
        <w:rPr>
          <w:rFonts w:ascii="Arial" w:hAnsi="Arial" w:cs="Arial"/>
          <w:sz w:val="24"/>
          <w:szCs w:val="24"/>
        </w:rPr>
        <w:t>British Medical Journal (2019)</w:t>
      </w:r>
      <w:r w:rsidRPr="006E4046">
        <w:rPr>
          <w:rFonts w:ascii="Arial" w:hAnsi="Arial" w:cs="Arial"/>
          <w:sz w:val="24"/>
          <w:szCs w:val="24"/>
        </w:rPr>
        <w:fldChar w:fldCharType="end"/>
      </w:r>
      <w:r w:rsidRPr="006E4046">
        <w:rPr>
          <w:rFonts w:ascii="Arial" w:hAnsi="Arial" w:cs="Arial"/>
          <w:sz w:val="24"/>
          <w:szCs w:val="24"/>
        </w:rPr>
        <w:t xml:space="preserve">, complementary and alternative medicine practitioners have cart blanch to practices as they wish. </w:t>
      </w:r>
      <w:r w:rsidR="006A05B5" w:rsidRPr="006E4046">
        <w:rPr>
          <w:rFonts w:ascii="Arial" w:hAnsi="Arial" w:cs="Arial"/>
          <w:sz w:val="24"/>
          <w:szCs w:val="24"/>
        </w:rPr>
        <w:t>Given</w:t>
      </w:r>
      <w:r w:rsidR="00963CE3" w:rsidRPr="006E4046">
        <w:rPr>
          <w:rFonts w:ascii="Arial" w:hAnsi="Arial" w:cs="Arial"/>
          <w:sz w:val="24"/>
          <w:szCs w:val="24"/>
        </w:rPr>
        <w:t xml:space="preserve"> this,</w:t>
      </w:r>
      <w:r w:rsidR="00B97AB5" w:rsidRPr="006E4046">
        <w:rPr>
          <w:rFonts w:ascii="Arial" w:hAnsi="Arial" w:cs="Arial"/>
          <w:sz w:val="24"/>
          <w:szCs w:val="24"/>
        </w:rPr>
        <w:t xml:space="preserve"> </w:t>
      </w:r>
      <w:r w:rsidR="006A05B5" w:rsidRPr="006E4046">
        <w:rPr>
          <w:rFonts w:ascii="Arial" w:hAnsi="Arial" w:cs="Arial"/>
          <w:sz w:val="24"/>
          <w:szCs w:val="24"/>
        </w:rPr>
        <w:t>to</w:t>
      </w:r>
      <w:r w:rsidR="00905C7A" w:rsidRPr="006E4046">
        <w:rPr>
          <w:rFonts w:ascii="Arial" w:hAnsi="Arial" w:cs="Arial"/>
          <w:sz w:val="24"/>
          <w:szCs w:val="24"/>
        </w:rPr>
        <w:t xml:space="preserve"> hav</w:t>
      </w:r>
      <w:r w:rsidR="00D22A60" w:rsidRPr="006E4046">
        <w:rPr>
          <w:rFonts w:ascii="Arial" w:hAnsi="Arial" w:cs="Arial"/>
          <w:sz w:val="24"/>
          <w:szCs w:val="24"/>
        </w:rPr>
        <w:t>e</w:t>
      </w:r>
      <w:r w:rsidR="002A123D" w:rsidRPr="006E4046">
        <w:rPr>
          <w:rFonts w:ascii="Arial" w:hAnsi="Arial" w:cs="Arial"/>
          <w:sz w:val="24"/>
          <w:szCs w:val="24"/>
        </w:rPr>
        <w:t xml:space="preserve"> legislat</w:t>
      </w:r>
      <w:r w:rsidR="00D22A60" w:rsidRPr="006E4046">
        <w:rPr>
          <w:rFonts w:ascii="Arial" w:hAnsi="Arial" w:cs="Arial"/>
          <w:sz w:val="24"/>
          <w:szCs w:val="24"/>
        </w:rPr>
        <w:t>ion in place</w:t>
      </w:r>
      <w:r w:rsidR="00B97AB5" w:rsidRPr="006E4046">
        <w:rPr>
          <w:rFonts w:ascii="Arial" w:hAnsi="Arial" w:cs="Arial"/>
          <w:sz w:val="24"/>
          <w:szCs w:val="24"/>
        </w:rPr>
        <w:t xml:space="preserve"> </w:t>
      </w:r>
      <w:r w:rsidR="002A123D" w:rsidRPr="006E4046">
        <w:rPr>
          <w:rFonts w:ascii="Arial" w:hAnsi="Arial" w:cs="Arial"/>
          <w:sz w:val="24"/>
          <w:szCs w:val="24"/>
        </w:rPr>
        <w:t xml:space="preserve">would </w:t>
      </w:r>
      <w:r w:rsidR="008B3F19" w:rsidRPr="006E4046">
        <w:rPr>
          <w:rFonts w:ascii="Arial" w:hAnsi="Arial" w:cs="Arial"/>
          <w:sz w:val="24"/>
          <w:szCs w:val="24"/>
        </w:rPr>
        <w:t xml:space="preserve">mean </w:t>
      </w:r>
      <w:r w:rsidR="002A123D" w:rsidRPr="006E4046">
        <w:rPr>
          <w:rFonts w:ascii="Arial" w:hAnsi="Arial" w:cs="Arial"/>
          <w:sz w:val="24"/>
          <w:szCs w:val="24"/>
        </w:rPr>
        <w:t>to have specific laws regulating what someone or an organisation can do</w:t>
      </w:r>
      <w:r w:rsidR="002200A4" w:rsidRPr="006E4046">
        <w:rPr>
          <w:rFonts w:ascii="Arial" w:hAnsi="Arial" w:cs="Arial"/>
          <w:sz w:val="24"/>
          <w:szCs w:val="24"/>
        </w:rPr>
        <w:t>.</w:t>
      </w:r>
      <w:r w:rsidR="002A123D" w:rsidRPr="006E4046">
        <w:rPr>
          <w:rFonts w:ascii="Arial" w:hAnsi="Arial" w:cs="Arial"/>
          <w:sz w:val="24"/>
          <w:szCs w:val="24"/>
        </w:rPr>
        <w:t xml:space="preserve"> </w:t>
      </w:r>
      <w:r w:rsidR="002200A4" w:rsidRPr="006E4046">
        <w:rPr>
          <w:rFonts w:ascii="Arial" w:hAnsi="Arial" w:cs="Arial"/>
          <w:sz w:val="24"/>
          <w:szCs w:val="24"/>
        </w:rPr>
        <w:t>T</w:t>
      </w:r>
      <w:r w:rsidR="002A123D" w:rsidRPr="006E4046">
        <w:rPr>
          <w:rFonts w:ascii="Arial" w:hAnsi="Arial" w:cs="Arial"/>
          <w:sz w:val="24"/>
          <w:szCs w:val="24"/>
        </w:rPr>
        <w:t>herefore</w:t>
      </w:r>
      <w:r w:rsidR="002200A4" w:rsidRPr="006E4046">
        <w:rPr>
          <w:rFonts w:ascii="Arial" w:hAnsi="Arial" w:cs="Arial"/>
          <w:sz w:val="24"/>
          <w:szCs w:val="24"/>
        </w:rPr>
        <w:t>,</w:t>
      </w:r>
      <w:r w:rsidR="002A123D" w:rsidRPr="006E4046">
        <w:rPr>
          <w:rFonts w:ascii="Arial" w:hAnsi="Arial" w:cs="Arial"/>
          <w:sz w:val="24"/>
          <w:szCs w:val="24"/>
        </w:rPr>
        <w:t xml:space="preserve"> </w:t>
      </w:r>
      <w:r w:rsidR="00421AF4" w:rsidRPr="006E4046">
        <w:rPr>
          <w:rFonts w:ascii="Arial" w:hAnsi="Arial" w:cs="Arial"/>
          <w:sz w:val="24"/>
          <w:szCs w:val="24"/>
        </w:rPr>
        <w:t>concerning</w:t>
      </w:r>
      <w:r w:rsidR="002A123D" w:rsidRPr="006E4046">
        <w:rPr>
          <w:rFonts w:ascii="Arial" w:hAnsi="Arial" w:cs="Arial"/>
          <w:sz w:val="24"/>
          <w:szCs w:val="24"/>
        </w:rPr>
        <w:t xml:space="preserve"> complementary and alternative medicine</w:t>
      </w:r>
      <w:r w:rsidR="002200A4" w:rsidRPr="006E4046">
        <w:rPr>
          <w:rFonts w:ascii="Arial" w:hAnsi="Arial" w:cs="Arial"/>
          <w:sz w:val="24"/>
          <w:szCs w:val="24"/>
        </w:rPr>
        <w:t>,</w:t>
      </w:r>
      <w:r w:rsidR="002A123D" w:rsidRPr="006E4046">
        <w:rPr>
          <w:rFonts w:ascii="Arial" w:hAnsi="Arial" w:cs="Arial"/>
          <w:sz w:val="24"/>
          <w:szCs w:val="24"/>
        </w:rPr>
        <w:t xml:space="preserve"> the need</w:t>
      </w:r>
      <w:r w:rsidR="002200A4" w:rsidRPr="006E4046">
        <w:rPr>
          <w:rFonts w:ascii="Arial" w:hAnsi="Arial" w:cs="Arial"/>
          <w:sz w:val="24"/>
          <w:szCs w:val="24"/>
        </w:rPr>
        <w:t xml:space="preserve"> </w:t>
      </w:r>
      <w:r w:rsidR="004E47F8" w:rsidRPr="006E4046">
        <w:rPr>
          <w:rFonts w:ascii="Arial" w:hAnsi="Arial" w:cs="Arial"/>
          <w:sz w:val="24"/>
          <w:szCs w:val="24"/>
        </w:rPr>
        <w:t>for legislation</w:t>
      </w:r>
      <w:r w:rsidR="002A123D" w:rsidRPr="006E4046">
        <w:rPr>
          <w:rFonts w:ascii="Arial" w:hAnsi="Arial" w:cs="Arial"/>
          <w:sz w:val="24"/>
          <w:szCs w:val="24"/>
        </w:rPr>
        <w:t xml:space="preserve"> will clearly define how practitioners conduct </w:t>
      </w:r>
      <w:r w:rsidR="00D419DA" w:rsidRPr="006E4046">
        <w:rPr>
          <w:rFonts w:ascii="Arial" w:hAnsi="Arial" w:cs="Arial"/>
          <w:sz w:val="24"/>
          <w:szCs w:val="24"/>
        </w:rPr>
        <w:t>them</w:t>
      </w:r>
      <w:r w:rsidR="002A123D" w:rsidRPr="006E4046">
        <w:rPr>
          <w:rFonts w:ascii="Arial" w:hAnsi="Arial" w:cs="Arial"/>
          <w:sz w:val="24"/>
          <w:szCs w:val="24"/>
        </w:rPr>
        <w:t>s</w:t>
      </w:r>
      <w:r w:rsidR="00D419DA" w:rsidRPr="006E4046">
        <w:rPr>
          <w:rFonts w:ascii="Arial" w:hAnsi="Arial" w:cs="Arial"/>
          <w:sz w:val="24"/>
          <w:szCs w:val="24"/>
        </w:rPr>
        <w:t>elves</w:t>
      </w:r>
      <w:r w:rsidR="002A123D" w:rsidRPr="006E4046">
        <w:rPr>
          <w:rFonts w:ascii="Arial" w:hAnsi="Arial" w:cs="Arial"/>
          <w:sz w:val="24"/>
          <w:szCs w:val="24"/>
        </w:rPr>
        <w:t xml:space="preserve"> and how the patient is to be treated </w:t>
      </w:r>
      <w:r w:rsidR="009F31B7" w:rsidRPr="006E4046">
        <w:rPr>
          <w:rFonts w:ascii="Arial" w:hAnsi="Arial" w:cs="Arial"/>
          <w:sz w:val="24"/>
          <w:szCs w:val="24"/>
        </w:rPr>
        <w:t>throughout</w:t>
      </w:r>
      <w:r w:rsidR="002A123D" w:rsidRPr="006E4046">
        <w:rPr>
          <w:rFonts w:ascii="Arial" w:hAnsi="Arial" w:cs="Arial"/>
          <w:sz w:val="24"/>
          <w:szCs w:val="24"/>
        </w:rPr>
        <w:t xml:space="preserve"> the process</w:t>
      </w:r>
      <w:r w:rsidR="009F31B7" w:rsidRPr="006E4046">
        <w:rPr>
          <w:rFonts w:ascii="Arial" w:hAnsi="Arial" w:cs="Arial"/>
          <w:sz w:val="24"/>
          <w:szCs w:val="24"/>
        </w:rPr>
        <w:t>.</w:t>
      </w:r>
      <w:r w:rsidR="00A2514E" w:rsidRPr="006E4046">
        <w:rPr>
          <w:rFonts w:ascii="Arial" w:hAnsi="Arial" w:cs="Arial"/>
          <w:sz w:val="24"/>
          <w:szCs w:val="24"/>
        </w:rPr>
        <w:t xml:space="preserve"> </w:t>
      </w:r>
      <w:r w:rsidR="009F31B7" w:rsidRPr="006E4046">
        <w:rPr>
          <w:rFonts w:ascii="Arial" w:hAnsi="Arial" w:cs="Arial"/>
          <w:sz w:val="24"/>
          <w:szCs w:val="24"/>
        </w:rPr>
        <w:t>W</w:t>
      </w:r>
      <w:r w:rsidR="00A2514E" w:rsidRPr="006E4046">
        <w:rPr>
          <w:rFonts w:ascii="Arial" w:hAnsi="Arial" w:cs="Arial"/>
          <w:sz w:val="24"/>
          <w:szCs w:val="24"/>
        </w:rPr>
        <w:t>ith homeopathy</w:t>
      </w:r>
      <w:r w:rsidR="005C7081" w:rsidRPr="006E4046">
        <w:rPr>
          <w:rFonts w:ascii="Arial" w:hAnsi="Arial" w:cs="Arial"/>
          <w:sz w:val="24"/>
          <w:szCs w:val="24"/>
        </w:rPr>
        <w:t>,</w:t>
      </w:r>
      <w:r w:rsidR="00A2514E" w:rsidRPr="006E4046">
        <w:rPr>
          <w:rFonts w:ascii="Arial" w:hAnsi="Arial" w:cs="Arial"/>
          <w:sz w:val="24"/>
          <w:szCs w:val="24"/>
        </w:rPr>
        <w:t xml:space="preserve"> acupuncture and many other CAM</w:t>
      </w:r>
      <w:r w:rsidR="005C7081" w:rsidRPr="006E4046">
        <w:rPr>
          <w:rFonts w:ascii="Arial" w:hAnsi="Arial" w:cs="Arial"/>
          <w:sz w:val="24"/>
          <w:szCs w:val="24"/>
        </w:rPr>
        <w:t>’s</w:t>
      </w:r>
      <w:r w:rsidR="00342B0E" w:rsidRPr="006E4046">
        <w:rPr>
          <w:rFonts w:ascii="Arial" w:hAnsi="Arial" w:cs="Arial"/>
          <w:sz w:val="24"/>
          <w:szCs w:val="24"/>
        </w:rPr>
        <w:t>,</w:t>
      </w:r>
      <w:r w:rsidR="00A2514E" w:rsidRPr="006E4046">
        <w:rPr>
          <w:rFonts w:ascii="Arial" w:hAnsi="Arial" w:cs="Arial"/>
          <w:sz w:val="24"/>
          <w:szCs w:val="24"/>
        </w:rPr>
        <w:t xml:space="preserve"> it is left to the practitioner’s whether they wish to </w:t>
      </w:r>
      <w:r w:rsidR="00DC1363" w:rsidRPr="006E4046">
        <w:rPr>
          <w:rFonts w:ascii="Arial" w:hAnsi="Arial" w:cs="Arial"/>
          <w:sz w:val="24"/>
          <w:szCs w:val="24"/>
        </w:rPr>
        <w:t>form</w:t>
      </w:r>
      <w:r w:rsidR="00342B0E" w:rsidRPr="006E4046">
        <w:rPr>
          <w:rFonts w:ascii="Arial" w:hAnsi="Arial" w:cs="Arial"/>
          <w:sz w:val="24"/>
          <w:szCs w:val="24"/>
        </w:rPr>
        <w:t xml:space="preserve"> a voluntary</w:t>
      </w:r>
      <w:r w:rsidR="00A2514E" w:rsidRPr="006E4046">
        <w:rPr>
          <w:rFonts w:ascii="Arial" w:hAnsi="Arial" w:cs="Arial"/>
          <w:sz w:val="24"/>
          <w:szCs w:val="24"/>
        </w:rPr>
        <w:t xml:space="preserve"> self</w:t>
      </w:r>
      <w:r w:rsidR="00342B0E" w:rsidRPr="006E4046">
        <w:rPr>
          <w:rFonts w:ascii="Arial" w:hAnsi="Arial" w:cs="Arial"/>
          <w:sz w:val="24"/>
          <w:szCs w:val="24"/>
        </w:rPr>
        <w:t>-</w:t>
      </w:r>
      <w:r w:rsidR="00A2514E" w:rsidRPr="006E4046">
        <w:rPr>
          <w:rFonts w:ascii="Arial" w:hAnsi="Arial" w:cs="Arial"/>
          <w:sz w:val="24"/>
          <w:szCs w:val="24"/>
        </w:rPr>
        <w:t>regulatory body to secure the professional standards of the</w:t>
      </w:r>
      <w:r w:rsidR="00342B0E" w:rsidRPr="006E4046">
        <w:rPr>
          <w:rFonts w:ascii="Arial" w:hAnsi="Arial" w:cs="Arial"/>
          <w:sz w:val="24"/>
          <w:szCs w:val="24"/>
        </w:rPr>
        <w:t>ir</w:t>
      </w:r>
      <w:r w:rsidR="00A2514E" w:rsidRPr="006E4046">
        <w:rPr>
          <w:rFonts w:ascii="Arial" w:hAnsi="Arial" w:cs="Arial"/>
          <w:sz w:val="24"/>
          <w:szCs w:val="24"/>
        </w:rPr>
        <w:t xml:space="preserve"> industry.</w:t>
      </w:r>
      <w:r w:rsidR="00A560EF" w:rsidRPr="006E4046">
        <w:rPr>
          <w:rFonts w:ascii="Arial" w:hAnsi="Arial" w:cs="Arial"/>
          <w:sz w:val="24"/>
          <w:szCs w:val="24"/>
        </w:rPr>
        <w:t xml:space="preserve"> </w:t>
      </w:r>
      <w:r w:rsidR="007A69A4" w:rsidRPr="006E4046">
        <w:rPr>
          <w:rFonts w:ascii="Arial" w:hAnsi="Arial" w:cs="Arial"/>
          <w:sz w:val="24"/>
          <w:szCs w:val="24"/>
        </w:rPr>
        <w:t>If we look at the self</w:t>
      </w:r>
      <w:r w:rsidR="004E339E" w:rsidRPr="006E4046">
        <w:rPr>
          <w:rFonts w:ascii="Arial" w:hAnsi="Arial" w:cs="Arial"/>
          <w:sz w:val="24"/>
          <w:szCs w:val="24"/>
        </w:rPr>
        <w:t>-</w:t>
      </w:r>
      <w:r w:rsidR="007A69A4" w:rsidRPr="006E4046">
        <w:rPr>
          <w:rFonts w:ascii="Arial" w:hAnsi="Arial" w:cs="Arial"/>
          <w:sz w:val="24"/>
          <w:szCs w:val="24"/>
        </w:rPr>
        <w:t>regulated bodies w</w:t>
      </w:r>
      <w:r w:rsidR="004E339E" w:rsidRPr="006E4046">
        <w:rPr>
          <w:rFonts w:ascii="Arial" w:hAnsi="Arial" w:cs="Arial"/>
          <w:sz w:val="24"/>
          <w:szCs w:val="24"/>
        </w:rPr>
        <w:t>e can</w:t>
      </w:r>
      <w:r w:rsidR="007A69A4" w:rsidRPr="006E4046">
        <w:rPr>
          <w:rFonts w:ascii="Arial" w:hAnsi="Arial" w:cs="Arial"/>
          <w:sz w:val="24"/>
          <w:szCs w:val="24"/>
        </w:rPr>
        <w:t xml:space="preserve"> see this system is set up to protect both themselves and</w:t>
      </w:r>
      <w:r w:rsidR="00E84301" w:rsidRPr="006E4046">
        <w:rPr>
          <w:rFonts w:ascii="Arial" w:hAnsi="Arial" w:cs="Arial"/>
          <w:sz w:val="24"/>
          <w:szCs w:val="24"/>
        </w:rPr>
        <w:t xml:space="preserve"> the general public</w:t>
      </w:r>
      <w:r w:rsidR="004E339E" w:rsidRPr="006E4046">
        <w:rPr>
          <w:rFonts w:ascii="Arial" w:hAnsi="Arial" w:cs="Arial"/>
          <w:sz w:val="24"/>
          <w:szCs w:val="24"/>
        </w:rPr>
        <w:t>.</w:t>
      </w:r>
      <w:r w:rsidR="00E84301" w:rsidRPr="006E4046">
        <w:rPr>
          <w:rFonts w:ascii="Arial" w:hAnsi="Arial" w:cs="Arial"/>
          <w:sz w:val="24"/>
          <w:szCs w:val="24"/>
        </w:rPr>
        <w:t xml:space="preserve"> </w:t>
      </w:r>
      <w:r w:rsidR="004E339E" w:rsidRPr="006E4046">
        <w:rPr>
          <w:rFonts w:ascii="Arial" w:hAnsi="Arial" w:cs="Arial"/>
          <w:sz w:val="24"/>
          <w:szCs w:val="24"/>
        </w:rPr>
        <w:fldChar w:fldCharType="begin"/>
      </w:r>
      <w:r w:rsidR="000D3CAE" w:rsidRPr="006E4046">
        <w:rPr>
          <w:rFonts w:ascii="Arial" w:hAnsi="Arial" w:cs="Arial"/>
          <w:sz w:val="24"/>
          <w:szCs w:val="24"/>
        </w:rPr>
        <w:instrText xml:space="preserve"> ADDIN ZOTERO_ITEM CSL_CITATION {"citationID":"vvTG293D","properties":{"formattedCitation":"(IBDRelief, 2020)","plainCitation":"(IBDRelief, 2020)","dontUpdate":true,"noteIndex":0},"citationItems":[{"id":908,"uris":["http://zotero.org/users/local/zSTPt6Bp/items/YVT4B2BJ"],"uri":["http://zotero.org/users/local/zSTPt6Bp/items/YVT4B2BJ"],"itemData":{"id":908,"type":"webpage","abstract":"How are complementary therapies regulated? Who controls alternative practitioners? Where can I check my therapist's credentials?","container-title":"IBDrelief","title":"How CAM is regulated","URL":"http://www.ibdrelief.com/learn/treatment/complementary-therapies/how-cam-is-regulated","author":[{"family":"IBDRelief","given":"I. B. D."}],"accessed":{"date-parts":[["2020",8,28]]},"issued":{"date-parts":[["2020"]]}}}],"schema":"https://github.com/citation-style-language/schema/raw/master/csl-citation.json"} </w:instrText>
      </w:r>
      <w:r w:rsidR="004E339E" w:rsidRPr="006E4046">
        <w:rPr>
          <w:rFonts w:ascii="Arial" w:hAnsi="Arial" w:cs="Arial"/>
          <w:sz w:val="24"/>
          <w:szCs w:val="24"/>
        </w:rPr>
        <w:fldChar w:fldCharType="separate"/>
      </w:r>
      <w:proofErr w:type="spellStart"/>
      <w:r w:rsidR="004E339E" w:rsidRPr="006E4046">
        <w:rPr>
          <w:rFonts w:ascii="Arial" w:hAnsi="Arial" w:cs="Arial"/>
          <w:sz w:val="24"/>
          <w:szCs w:val="24"/>
        </w:rPr>
        <w:t>IBDRelief</w:t>
      </w:r>
      <w:proofErr w:type="spellEnd"/>
      <w:r w:rsidR="004E339E" w:rsidRPr="006E4046">
        <w:rPr>
          <w:rFonts w:ascii="Arial" w:hAnsi="Arial" w:cs="Arial"/>
          <w:sz w:val="24"/>
          <w:szCs w:val="24"/>
        </w:rPr>
        <w:t xml:space="preserve">, </w:t>
      </w:r>
      <w:r w:rsidR="00773944" w:rsidRPr="006E4046">
        <w:rPr>
          <w:rFonts w:ascii="Arial" w:hAnsi="Arial" w:cs="Arial"/>
          <w:sz w:val="24"/>
          <w:szCs w:val="24"/>
        </w:rPr>
        <w:t>(</w:t>
      </w:r>
      <w:r w:rsidR="004E339E" w:rsidRPr="006E4046">
        <w:rPr>
          <w:rFonts w:ascii="Arial" w:hAnsi="Arial" w:cs="Arial"/>
          <w:sz w:val="24"/>
          <w:szCs w:val="24"/>
        </w:rPr>
        <w:t>2020)</w:t>
      </w:r>
      <w:r w:rsidR="004E339E" w:rsidRPr="006E4046">
        <w:rPr>
          <w:rFonts w:ascii="Arial" w:hAnsi="Arial" w:cs="Arial"/>
          <w:sz w:val="24"/>
          <w:szCs w:val="24"/>
        </w:rPr>
        <w:fldChar w:fldCharType="end"/>
      </w:r>
      <w:r w:rsidR="004E339E" w:rsidRPr="006E4046">
        <w:rPr>
          <w:rFonts w:ascii="Arial" w:hAnsi="Arial" w:cs="Arial"/>
          <w:sz w:val="24"/>
          <w:szCs w:val="24"/>
        </w:rPr>
        <w:t xml:space="preserve"> </w:t>
      </w:r>
      <w:r w:rsidR="000C7EEF" w:rsidRPr="006E4046">
        <w:rPr>
          <w:rFonts w:ascii="Arial" w:hAnsi="Arial" w:cs="Arial"/>
          <w:sz w:val="24"/>
          <w:szCs w:val="24"/>
        </w:rPr>
        <w:t xml:space="preserve">states how </w:t>
      </w:r>
      <w:r w:rsidR="00E84301" w:rsidRPr="006E4046">
        <w:rPr>
          <w:rFonts w:ascii="Arial" w:hAnsi="Arial" w:cs="Arial"/>
          <w:sz w:val="24"/>
          <w:szCs w:val="24"/>
        </w:rPr>
        <w:t>th</w:t>
      </w:r>
      <w:r w:rsidR="000C7EEF" w:rsidRPr="006E4046">
        <w:rPr>
          <w:rFonts w:ascii="Arial" w:hAnsi="Arial" w:cs="Arial"/>
          <w:sz w:val="24"/>
          <w:szCs w:val="24"/>
        </w:rPr>
        <w:t>ose</w:t>
      </w:r>
      <w:r w:rsidR="00E84301" w:rsidRPr="006E4046">
        <w:rPr>
          <w:rFonts w:ascii="Arial" w:hAnsi="Arial" w:cs="Arial"/>
          <w:sz w:val="24"/>
          <w:szCs w:val="24"/>
        </w:rPr>
        <w:t xml:space="preserve"> CAM</w:t>
      </w:r>
      <w:r w:rsidR="000C7EEF" w:rsidRPr="006E4046">
        <w:rPr>
          <w:rFonts w:ascii="Arial" w:hAnsi="Arial" w:cs="Arial"/>
          <w:sz w:val="24"/>
          <w:szCs w:val="24"/>
        </w:rPr>
        <w:t>’s</w:t>
      </w:r>
      <w:r w:rsidR="00E84301" w:rsidRPr="006E4046">
        <w:rPr>
          <w:rFonts w:ascii="Arial" w:hAnsi="Arial" w:cs="Arial"/>
          <w:sz w:val="24"/>
          <w:szCs w:val="24"/>
        </w:rPr>
        <w:t xml:space="preserve"> </w:t>
      </w:r>
      <w:r w:rsidR="000C7EEF" w:rsidRPr="006E4046">
        <w:rPr>
          <w:rFonts w:ascii="Arial" w:hAnsi="Arial" w:cs="Arial"/>
          <w:sz w:val="24"/>
          <w:szCs w:val="24"/>
        </w:rPr>
        <w:t>with</w:t>
      </w:r>
      <w:r w:rsidR="00E84301" w:rsidRPr="006E4046">
        <w:rPr>
          <w:rFonts w:ascii="Arial" w:hAnsi="Arial" w:cs="Arial"/>
          <w:sz w:val="24"/>
          <w:szCs w:val="24"/>
        </w:rPr>
        <w:t xml:space="preserve"> no </w:t>
      </w:r>
      <w:r w:rsidR="007D4009" w:rsidRPr="006E4046">
        <w:rPr>
          <w:rFonts w:ascii="Arial" w:hAnsi="Arial" w:cs="Arial"/>
          <w:sz w:val="24"/>
          <w:szCs w:val="24"/>
        </w:rPr>
        <w:t xml:space="preserve">statutory or </w:t>
      </w:r>
      <w:r w:rsidR="00E84301" w:rsidRPr="006E4046">
        <w:rPr>
          <w:rFonts w:ascii="Arial" w:hAnsi="Arial" w:cs="Arial"/>
          <w:sz w:val="24"/>
          <w:szCs w:val="24"/>
        </w:rPr>
        <w:t>self</w:t>
      </w:r>
      <w:r w:rsidR="000C7EEF" w:rsidRPr="006E4046">
        <w:rPr>
          <w:rFonts w:ascii="Arial" w:hAnsi="Arial" w:cs="Arial"/>
          <w:sz w:val="24"/>
          <w:szCs w:val="24"/>
        </w:rPr>
        <w:t>-</w:t>
      </w:r>
      <w:r w:rsidR="00E84301" w:rsidRPr="006E4046">
        <w:rPr>
          <w:rFonts w:ascii="Arial" w:hAnsi="Arial" w:cs="Arial"/>
          <w:sz w:val="24"/>
          <w:szCs w:val="24"/>
        </w:rPr>
        <w:t xml:space="preserve">regulation </w:t>
      </w:r>
      <w:r w:rsidR="00BF0278" w:rsidRPr="006E4046">
        <w:rPr>
          <w:rFonts w:ascii="Arial" w:hAnsi="Arial" w:cs="Arial"/>
          <w:sz w:val="24"/>
          <w:szCs w:val="24"/>
        </w:rPr>
        <w:t>and</w:t>
      </w:r>
      <w:r w:rsidR="00E84301" w:rsidRPr="006E4046">
        <w:rPr>
          <w:rFonts w:ascii="Arial" w:hAnsi="Arial" w:cs="Arial"/>
          <w:sz w:val="24"/>
          <w:szCs w:val="24"/>
        </w:rPr>
        <w:t xml:space="preserve"> performing freely </w:t>
      </w:r>
      <w:r w:rsidR="00BF0278" w:rsidRPr="006E4046">
        <w:rPr>
          <w:rFonts w:ascii="Arial" w:hAnsi="Arial" w:cs="Arial"/>
          <w:sz w:val="24"/>
          <w:szCs w:val="24"/>
        </w:rPr>
        <w:t>will leave the general publ</w:t>
      </w:r>
      <w:r w:rsidR="00E84301" w:rsidRPr="006E4046">
        <w:rPr>
          <w:rFonts w:ascii="Arial" w:hAnsi="Arial" w:cs="Arial"/>
          <w:sz w:val="24"/>
          <w:szCs w:val="24"/>
        </w:rPr>
        <w:t xml:space="preserve">ic </w:t>
      </w:r>
      <w:r w:rsidR="00ED56E9" w:rsidRPr="006E4046">
        <w:rPr>
          <w:rFonts w:ascii="Arial" w:hAnsi="Arial" w:cs="Arial"/>
          <w:sz w:val="24"/>
          <w:szCs w:val="24"/>
        </w:rPr>
        <w:t xml:space="preserve">vulnerable </w:t>
      </w:r>
      <w:r w:rsidR="005C11D1" w:rsidRPr="006E4046">
        <w:rPr>
          <w:rFonts w:ascii="Arial" w:hAnsi="Arial" w:cs="Arial"/>
          <w:sz w:val="24"/>
          <w:szCs w:val="24"/>
        </w:rPr>
        <w:t>and having to rel</w:t>
      </w:r>
      <w:r w:rsidR="00D96C39" w:rsidRPr="006E4046">
        <w:rPr>
          <w:rFonts w:ascii="Arial" w:hAnsi="Arial" w:cs="Arial"/>
          <w:sz w:val="24"/>
          <w:szCs w:val="24"/>
        </w:rPr>
        <w:t>y</w:t>
      </w:r>
      <w:r w:rsidR="005C11D1" w:rsidRPr="006E4046">
        <w:rPr>
          <w:rFonts w:ascii="Arial" w:hAnsi="Arial" w:cs="Arial"/>
          <w:sz w:val="24"/>
          <w:szCs w:val="24"/>
        </w:rPr>
        <w:t xml:space="preserve"> on civil or criminal court systems if </w:t>
      </w:r>
      <w:r w:rsidR="00D96C39" w:rsidRPr="006E4046">
        <w:rPr>
          <w:rFonts w:ascii="Arial" w:hAnsi="Arial" w:cs="Arial"/>
          <w:sz w:val="24"/>
          <w:szCs w:val="24"/>
        </w:rPr>
        <w:t>somet</w:t>
      </w:r>
      <w:r w:rsidR="00E84301" w:rsidRPr="006E4046">
        <w:rPr>
          <w:rFonts w:ascii="Arial" w:hAnsi="Arial" w:cs="Arial"/>
          <w:sz w:val="24"/>
          <w:szCs w:val="24"/>
        </w:rPr>
        <w:t>hing went</w:t>
      </w:r>
      <w:r w:rsidR="004E339E" w:rsidRPr="006E4046">
        <w:rPr>
          <w:rFonts w:ascii="Arial" w:hAnsi="Arial" w:cs="Arial"/>
          <w:sz w:val="24"/>
          <w:szCs w:val="24"/>
        </w:rPr>
        <w:t xml:space="preserve"> wrong</w:t>
      </w:r>
      <w:r w:rsidR="00D96C39" w:rsidRPr="006E4046">
        <w:rPr>
          <w:rFonts w:ascii="Arial" w:hAnsi="Arial" w:cs="Arial"/>
          <w:sz w:val="24"/>
          <w:szCs w:val="24"/>
        </w:rPr>
        <w:t>.</w:t>
      </w:r>
    </w:p>
    <w:p w14:paraId="41F80A6F" w14:textId="77777777" w:rsidR="005F041C" w:rsidRDefault="005F041C" w:rsidP="00CC2F01">
      <w:pPr>
        <w:rPr>
          <w:rFonts w:ascii="Arial" w:hAnsi="Arial" w:cs="Arial"/>
          <w:b/>
          <w:bCs/>
          <w:sz w:val="28"/>
          <w:szCs w:val="28"/>
        </w:rPr>
      </w:pPr>
    </w:p>
    <w:p w14:paraId="69ED49DE" w14:textId="15CF04CE" w:rsidR="00CC2F01" w:rsidRPr="00D043A8" w:rsidRDefault="00CC2F01" w:rsidP="007450FE">
      <w:pPr>
        <w:pStyle w:val="Heading1"/>
        <w:rPr>
          <w:rFonts w:ascii="Arial Black" w:hAnsi="Arial Black"/>
          <w:color w:val="auto"/>
          <w:sz w:val="28"/>
          <w:szCs w:val="28"/>
        </w:rPr>
      </w:pPr>
      <w:bookmarkStart w:id="25" w:name="_Toc50150702"/>
      <w:r w:rsidRPr="00D043A8">
        <w:rPr>
          <w:rFonts w:ascii="Arial Black" w:hAnsi="Arial Black"/>
          <w:color w:val="auto"/>
          <w:sz w:val="28"/>
          <w:szCs w:val="28"/>
        </w:rPr>
        <w:t>CODES OF ETHICS</w:t>
      </w:r>
      <w:bookmarkEnd w:id="25"/>
    </w:p>
    <w:p w14:paraId="65C0ABAE" w14:textId="141C3B5D" w:rsidR="00367DEA" w:rsidRPr="006E4046" w:rsidRDefault="00BA4A3C" w:rsidP="00CC2F01">
      <w:pPr>
        <w:rPr>
          <w:rFonts w:ascii="Arial" w:hAnsi="Arial" w:cs="Arial"/>
          <w:sz w:val="24"/>
          <w:szCs w:val="24"/>
        </w:rPr>
      </w:pPr>
      <w:r w:rsidRPr="006E4046">
        <w:rPr>
          <w:rFonts w:ascii="Arial" w:hAnsi="Arial" w:cs="Arial"/>
          <w:sz w:val="24"/>
          <w:szCs w:val="24"/>
        </w:rPr>
        <w:t xml:space="preserve">Every </w:t>
      </w:r>
      <w:r w:rsidR="00F20BA3" w:rsidRPr="006E4046">
        <w:rPr>
          <w:rFonts w:ascii="Arial" w:hAnsi="Arial" w:cs="Arial"/>
          <w:sz w:val="24"/>
          <w:szCs w:val="24"/>
        </w:rPr>
        <w:t>organisation will have a statement regarding</w:t>
      </w:r>
      <w:r w:rsidR="000268E9" w:rsidRPr="006E4046">
        <w:rPr>
          <w:rFonts w:ascii="Arial" w:hAnsi="Arial" w:cs="Arial"/>
          <w:sz w:val="24"/>
          <w:szCs w:val="24"/>
        </w:rPr>
        <w:t xml:space="preserve"> </w:t>
      </w:r>
      <w:r w:rsidR="00E57593" w:rsidRPr="006E4046">
        <w:rPr>
          <w:rFonts w:ascii="Arial" w:hAnsi="Arial" w:cs="Arial"/>
          <w:sz w:val="24"/>
          <w:szCs w:val="24"/>
        </w:rPr>
        <w:t>ethics</w:t>
      </w:r>
      <w:r w:rsidR="00CA3184" w:rsidRPr="006E4046">
        <w:rPr>
          <w:rFonts w:ascii="Arial" w:hAnsi="Arial" w:cs="Arial"/>
          <w:sz w:val="24"/>
          <w:szCs w:val="24"/>
        </w:rPr>
        <w:t xml:space="preserve"> </w:t>
      </w:r>
      <w:r w:rsidR="00D17451" w:rsidRPr="006E4046">
        <w:rPr>
          <w:rFonts w:ascii="Arial" w:hAnsi="Arial" w:cs="Arial"/>
          <w:sz w:val="24"/>
          <w:szCs w:val="24"/>
        </w:rPr>
        <w:t>a</w:t>
      </w:r>
      <w:r w:rsidR="00B30B8F" w:rsidRPr="006E4046">
        <w:rPr>
          <w:rFonts w:ascii="Arial" w:hAnsi="Arial" w:cs="Arial"/>
          <w:sz w:val="24"/>
          <w:szCs w:val="24"/>
        </w:rPr>
        <w:t>s</w:t>
      </w:r>
      <w:r w:rsidR="00D17451" w:rsidRPr="006E4046">
        <w:rPr>
          <w:rFonts w:ascii="Arial" w:hAnsi="Arial" w:cs="Arial"/>
          <w:sz w:val="24"/>
          <w:szCs w:val="24"/>
        </w:rPr>
        <w:t xml:space="preserve"> they should be able </w:t>
      </w:r>
      <w:r w:rsidR="00E57593" w:rsidRPr="006E4046">
        <w:rPr>
          <w:rFonts w:ascii="Arial" w:hAnsi="Arial" w:cs="Arial"/>
          <w:sz w:val="24"/>
          <w:szCs w:val="24"/>
        </w:rPr>
        <w:t>to make sure the product or service on offer is genuine and will not cause harm or distress in any</w:t>
      </w:r>
      <w:r w:rsidR="000540F9" w:rsidRPr="006E4046">
        <w:rPr>
          <w:rFonts w:ascii="Arial" w:hAnsi="Arial" w:cs="Arial"/>
          <w:sz w:val="24"/>
          <w:szCs w:val="24"/>
        </w:rPr>
        <w:t xml:space="preserve"> way</w:t>
      </w:r>
      <w:r w:rsidR="00320A60" w:rsidRPr="006E4046">
        <w:rPr>
          <w:rFonts w:ascii="Arial" w:hAnsi="Arial" w:cs="Arial"/>
          <w:sz w:val="24"/>
          <w:szCs w:val="24"/>
        </w:rPr>
        <w:t xml:space="preserve"> to their consumer</w:t>
      </w:r>
      <w:r w:rsidR="00377BA7" w:rsidRPr="006E4046">
        <w:rPr>
          <w:rFonts w:ascii="Arial" w:hAnsi="Arial" w:cs="Arial"/>
          <w:sz w:val="24"/>
          <w:szCs w:val="24"/>
        </w:rPr>
        <w:t xml:space="preserve">, it is about </w:t>
      </w:r>
      <w:r w:rsidR="00905AA5" w:rsidRPr="006E4046">
        <w:rPr>
          <w:rFonts w:ascii="Arial" w:hAnsi="Arial" w:cs="Arial"/>
          <w:sz w:val="24"/>
          <w:szCs w:val="24"/>
        </w:rPr>
        <w:t xml:space="preserve">conducting oneself with </w:t>
      </w:r>
      <w:r w:rsidR="005644FE" w:rsidRPr="006E4046">
        <w:rPr>
          <w:rFonts w:ascii="Arial" w:hAnsi="Arial" w:cs="Arial"/>
          <w:sz w:val="24"/>
          <w:szCs w:val="24"/>
        </w:rPr>
        <w:t xml:space="preserve">a set of moral principles that you </w:t>
      </w:r>
      <w:r w:rsidR="006E5906" w:rsidRPr="006E4046">
        <w:rPr>
          <w:rFonts w:ascii="Arial" w:hAnsi="Arial" w:cs="Arial"/>
          <w:sz w:val="24"/>
          <w:szCs w:val="24"/>
        </w:rPr>
        <w:t>try</w:t>
      </w:r>
      <w:r w:rsidR="008C3A3F" w:rsidRPr="006E4046">
        <w:rPr>
          <w:rFonts w:ascii="Arial" w:hAnsi="Arial" w:cs="Arial"/>
          <w:sz w:val="24"/>
          <w:szCs w:val="24"/>
        </w:rPr>
        <w:t xml:space="preserve"> to uphold.</w:t>
      </w:r>
    </w:p>
    <w:p w14:paraId="4F37C5A7" w14:textId="174E8A07" w:rsidR="00CC2F01" w:rsidRPr="006E4046" w:rsidRDefault="00CC2F01" w:rsidP="00CC2F01">
      <w:pPr>
        <w:rPr>
          <w:rFonts w:ascii="Arial" w:hAnsi="Arial" w:cs="Arial"/>
          <w:sz w:val="24"/>
          <w:szCs w:val="24"/>
        </w:rPr>
      </w:pPr>
      <w:r w:rsidRPr="006E4046">
        <w:rPr>
          <w:rFonts w:ascii="Arial" w:hAnsi="Arial" w:cs="Arial"/>
          <w:sz w:val="24"/>
          <w:szCs w:val="24"/>
        </w:rPr>
        <w:t>There have been</w:t>
      </w:r>
      <w:r w:rsidR="005E1546" w:rsidRPr="006E4046">
        <w:rPr>
          <w:rFonts w:ascii="Arial" w:hAnsi="Arial" w:cs="Arial"/>
          <w:sz w:val="24"/>
          <w:szCs w:val="24"/>
        </w:rPr>
        <w:t xml:space="preserve">, however, </w:t>
      </w:r>
      <w:r w:rsidRPr="006E4046">
        <w:rPr>
          <w:rFonts w:ascii="Arial" w:hAnsi="Arial" w:cs="Arial"/>
          <w:sz w:val="24"/>
          <w:szCs w:val="24"/>
        </w:rPr>
        <w:t>many debates on the effectiveness of homeopathy</w:t>
      </w:r>
      <w:r w:rsidR="00676AEA" w:rsidRPr="006E4046">
        <w:rPr>
          <w:rFonts w:ascii="Arial" w:hAnsi="Arial" w:cs="Arial"/>
          <w:sz w:val="24"/>
          <w:szCs w:val="24"/>
        </w:rPr>
        <w:t xml:space="preserve"> (</w:t>
      </w:r>
      <w:r w:rsidR="00F86CA5" w:rsidRPr="006E4046">
        <w:rPr>
          <w:rFonts w:ascii="Arial" w:hAnsi="Arial" w:cs="Arial"/>
          <w:sz w:val="24"/>
          <w:szCs w:val="24"/>
        </w:rPr>
        <w:t>and other CAM’s</w:t>
      </w:r>
      <w:r w:rsidR="00676AEA" w:rsidRPr="006E4046">
        <w:rPr>
          <w:rFonts w:ascii="Arial" w:hAnsi="Arial" w:cs="Arial"/>
          <w:sz w:val="24"/>
          <w:szCs w:val="24"/>
        </w:rPr>
        <w:t>)</w:t>
      </w:r>
      <w:r w:rsidRPr="006E4046">
        <w:rPr>
          <w:rFonts w:ascii="Arial" w:hAnsi="Arial" w:cs="Arial"/>
          <w:sz w:val="24"/>
          <w:szCs w:val="24"/>
        </w:rPr>
        <w:t xml:space="preserve"> and the question arise ‘is homeopathy a placebo?’ to which Black (2015) points out the administering of homeopathic medicines are so diluted that the efficacy of these remedies is called into question. Black believes there is a moral and ethical duty for doctors to point this out to patients and let them be the judge as to whether they take the prescription with a clear understanding there is no scientific proof of it working.</w:t>
      </w:r>
      <w:r w:rsidR="003B3579" w:rsidRPr="006E4046">
        <w:rPr>
          <w:rFonts w:ascii="Arial" w:hAnsi="Arial" w:cs="Arial"/>
          <w:sz w:val="24"/>
          <w:szCs w:val="24"/>
        </w:rPr>
        <w:t xml:space="preserve"> </w:t>
      </w:r>
      <w:r w:rsidR="00A771A7" w:rsidRPr="006E4046">
        <w:rPr>
          <w:rFonts w:ascii="Arial" w:hAnsi="Arial" w:cs="Arial"/>
          <w:sz w:val="24"/>
          <w:szCs w:val="24"/>
        </w:rPr>
        <w:t xml:space="preserve">MacDonald and </w:t>
      </w:r>
      <w:proofErr w:type="spellStart"/>
      <w:r w:rsidR="00A771A7" w:rsidRPr="006E4046">
        <w:rPr>
          <w:rFonts w:ascii="Arial" w:hAnsi="Arial" w:cs="Arial"/>
          <w:sz w:val="24"/>
          <w:szCs w:val="24"/>
        </w:rPr>
        <w:t>Gavura</w:t>
      </w:r>
      <w:proofErr w:type="spellEnd"/>
      <w:r w:rsidR="00A771A7" w:rsidRPr="006E4046">
        <w:rPr>
          <w:rFonts w:ascii="Arial" w:hAnsi="Arial" w:cs="Arial"/>
          <w:sz w:val="24"/>
          <w:szCs w:val="24"/>
        </w:rPr>
        <w:t xml:space="preserve"> </w:t>
      </w:r>
      <w:r w:rsidR="00120EF2" w:rsidRPr="006E4046">
        <w:rPr>
          <w:rFonts w:ascii="Arial" w:hAnsi="Arial" w:cs="Arial"/>
          <w:sz w:val="24"/>
          <w:szCs w:val="24"/>
        </w:rPr>
        <w:t>look</w:t>
      </w:r>
      <w:r w:rsidR="0025541B" w:rsidRPr="006E4046">
        <w:rPr>
          <w:rFonts w:ascii="Arial" w:hAnsi="Arial" w:cs="Arial"/>
          <w:sz w:val="24"/>
          <w:szCs w:val="24"/>
        </w:rPr>
        <w:t>ed</w:t>
      </w:r>
      <w:r w:rsidR="00120EF2" w:rsidRPr="006E4046">
        <w:rPr>
          <w:rFonts w:ascii="Arial" w:hAnsi="Arial" w:cs="Arial"/>
          <w:sz w:val="24"/>
          <w:szCs w:val="24"/>
        </w:rPr>
        <w:t xml:space="preserve"> at the commercial ethics that considers profit before people as they bel</w:t>
      </w:r>
      <w:r w:rsidR="005F54B4" w:rsidRPr="006E4046">
        <w:rPr>
          <w:rFonts w:ascii="Arial" w:hAnsi="Arial" w:cs="Arial"/>
          <w:sz w:val="24"/>
          <w:szCs w:val="24"/>
        </w:rPr>
        <w:t>ie</w:t>
      </w:r>
      <w:r w:rsidR="00C964F6" w:rsidRPr="006E4046">
        <w:rPr>
          <w:rFonts w:ascii="Arial" w:hAnsi="Arial" w:cs="Arial"/>
          <w:sz w:val="24"/>
          <w:szCs w:val="24"/>
        </w:rPr>
        <w:t>ve</w:t>
      </w:r>
      <w:r w:rsidR="005F54B4" w:rsidRPr="006E4046">
        <w:rPr>
          <w:rFonts w:ascii="Arial" w:hAnsi="Arial" w:cs="Arial"/>
          <w:sz w:val="24"/>
          <w:szCs w:val="24"/>
        </w:rPr>
        <w:t xml:space="preserve"> we simply do not have enough research on the efficacy which questions why</w:t>
      </w:r>
      <w:r w:rsidR="00C964F6" w:rsidRPr="006E4046">
        <w:rPr>
          <w:rFonts w:ascii="Arial" w:hAnsi="Arial" w:cs="Arial"/>
          <w:sz w:val="24"/>
          <w:szCs w:val="24"/>
        </w:rPr>
        <w:t xml:space="preserve"> these remedies </w:t>
      </w:r>
      <w:r w:rsidR="001C1D3A" w:rsidRPr="006E4046">
        <w:rPr>
          <w:rFonts w:ascii="Arial" w:hAnsi="Arial" w:cs="Arial"/>
          <w:sz w:val="24"/>
          <w:szCs w:val="24"/>
        </w:rPr>
        <w:t xml:space="preserve">are </w:t>
      </w:r>
      <w:r w:rsidR="00C964F6" w:rsidRPr="006E4046">
        <w:rPr>
          <w:rFonts w:ascii="Arial" w:hAnsi="Arial" w:cs="Arial"/>
          <w:sz w:val="24"/>
          <w:szCs w:val="24"/>
        </w:rPr>
        <w:t>on offer.</w:t>
      </w:r>
    </w:p>
    <w:p w14:paraId="3B61B234" w14:textId="77777777" w:rsidR="005C2E5B" w:rsidRPr="006E4046" w:rsidRDefault="005C2E5B" w:rsidP="00CC2F01">
      <w:pPr>
        <w:rPr>
          <w:rFonts w:ascii="Arial" w:hAnsi="Arial" w:cs="Arial"/>
          <w:b/>
          <w:bCs/>
          <w:sz w:val="24"/>
          <w:szCs w:val="24"/>
        </w:rPr>
      </w:pPr>
    </w:p>
    <w:p w14:paraId="08FBC78B" w14:textId="6BC49EDA" w:rsidR="006D5315" w:rsidRPr="00D043A8" w:rsidRDefault="00C002D5" w:rsidP="007450FE">
      <w:pPr>
        <w:pStyle w:val="Heading1"/>
        <w:rPr>
          <w:rFonts w:ascii="Arial Black" w:hAnsi="Arial Black"/>
          <w:color w:val="auto"/>
          <w:sz w:val="28"/>
          <w:szCs w:val="28"/>
        </w:rPr>
      </w:pPr>
      <w:bookmarkStart w:id="26" w:name="_Toc50150703"/>
      <w:r w:rsidRPr="00D043A8">
        <w:rPr>
          <w:rFonts w:ascii="Arial Black" w:hAnsi="Arial Black"/>
          <w:color w:val="auto"/>
          <w:sz w:val="28"/>
          <w:szCs w:val="28"/>
        </w:rPr>
        <w:t>THE NEED FOR MEMBERSHIP</w:t>
      </w:r>
      <w:bookmarkEnd w:id="26"/>
    </w:p>
    <w:p w14:paraId="2EC2736F" w14:textId="09D5459D" w:rsidR="00C002D5" w:rsidRPr="000D1404" w:rsidRDefault="007C3B53">
      <w:pPr>
        <w:rPr>
          <w:rFonts w:ascii="Arial" w:hAnsi="Arial" w:cs="Arial"/>
          <w:sz w:val="24"/>
          <w:szCs w:val="24"/>
        </w:rPr>
      </w:pPr>
      <w:r w:rsidRPr="000D1404">
        <w:rPr>
          <w:rFonts w:ascii="Arial" w:hAnsi="Arial" w:cs="Arial"/>
          <w:sz w:val="24"/>
          <w:szCs w:val="24"/>
        </w:rPr>
        <w:t>Membership gives a person a sense of belonging</w:t>
      </w:r>
      <w:r w:rsidR="00E76339" w:rsidRPr="000D1404">
        <w:rPr>
          <w:rFonts w:ascii="Arial" w:hAnsi="Arial" w:cs="Arial"/>
          <w:sz w:val="24"/>
          <w:szCs w:val="24"/>
        </w:rPr>
        <w:t>,</w:t>
      </w:r>
      <w:r w:rsidRPr="000D1404">
        <w:rPr>
          <w:rFonts w:ascii="Arial" w:hAnsi="Arial" w:cs="Arial"/>
          <w:sz w:val="24"/>
          <w:szCs w:val="24"/>
        </w:rPr>
        <w:t xml:space="preserve"> of being p</w:t>
      </w:r>
      <w:r w:rsidR="00BB3FD3" w:rsidRPr="000D1404">
        <w:rPr>
          <w:rFonts w:ascii="Arial" w:hAnsi="Arial" w:cs="Arial"/>
          <w:sz w:val="24"/>
          <w:szCs w:val="24"/>
        </w:rPr>
        <w:t>art of</w:t>
      </w:r>
      <w:r w:rsidRPr="000D1404">
        <w:rPr>
          <w:rFonts w:ascii="Arial" w:hAnsi="Arial" w:cs="Arial"/>
          <w:sz w:val="24"/>
          <w:szCs w:val="24"/>
        </w:rPr>
        <w:t xml:space="preserve"> something greater than </w:t>
      </w:r>
      <w:r w:rsidR="001714CC" w:rsidRPr="000D1404">
        <w:rPr>
          <w:rFonts w:ascii="Arial" w:hAnsi="Arial" w:cs="Arial"/>
          <w:sz w:val="24"/>
          <w:szCs w:val="24"/>
        </w:rPr>
        <w:t>them</w:t>
      </w:r>
      <w:r w:rsidR="00E57C71" w:rsidRPr="000D1404">
        <w:rPr>
          <w:rFonts w:ascii="Arial" w:hAnsi="Arial" w:cs="Arial"/>
          <w:sz w:val="24"/>
          <w:szCs w:val="24"/>
        </w:rPr>
        <w:t>selves</w:t>
      </w:r>
      <w:r w:rsidR="001714CC" w:rsidRPr="000D1404">
        <w:rPr>
          <w:rFonts w:ascii="Arial" w:hAnsi="Arial" w:cs="Arial"/>
          <w:sz w:val="24"/>
          <w:szCs w:val="24"/>
        </w:rPr>
        <w:t>,</w:t>
      </w:r>
      <w:r w:rsidR="00E57C71" w:rsidRPr="000D1404">
        <w:rPr>
          <w:rFonts w:ascii="Arial" w:hAnsi="Arial" w:cs="Arial"/>
          <w:sz w:val="24"/>
          <w:szCs w:val="24"/>
        </w:rPr>
        <w:t xml:space="preserve"> so an obvious benefit of having a membership system in place would enable members to network with each other</w:t>
      </w:r>
      <w:r w:rsidR="001714CC" w:rsidRPr="000D1404">
        <w:rPr>
          <w:rFonts w:ascii="Arial" w:hAnsi="Arial" w:cs="Arial"/>
          <w:sz w:val="24"/>
          <w:szCs w:val="24"/>
        </w:rPr>
        <w:t>,</w:t>
      </w:r>
      <w:r w:rsidR="00E57C71" w:rsidRPr="000D1404">
        <w:rPr>
          <w:rFonts w:ascii="Arial" w:hAnsi="Arial" w:cs="Arial"/>
          <w:sz w:val="24"/>
          <w:szCs w:val="24"/>
        </w:rPr>
        <w:t xml:space="preserve"> gain access to the latest information relating to the</w:t>
      </w:r>
      <w:r w:rsidR="001714CC" w:rsidRPr="000D1404">
        <w:rPr>
          <w:rFonts w:ascii="Arial" w:hAnsi="Arial" w:cs="Arial"/>
          <w:sz w:val="24"/>
          <w:szCs w:val="24"/>
        </w:rPr>
        <w:t>ir</w:t>
      </w:r>
      <w:r w:rsidR="00E57C71" w:rsidRPr="000D1404">
        <w:rPr>
          <w:rFonts w:ascii="Arial" w:hAnsi="Arial" w:cs="Arial"/>
          <w:sz w:val="24"/>
          <w:szCs w:val="24"/>
        </w:rPr>
        <w:t xml:space="preserve"> discipline</w:t>
      </w:r>
      <w:r w:rsidR="00331813" w:rsidRPr="000D1404">
        <w:rPr>
          <w:rFonts w:ascii="Arial" w:hAnsi="Arial" w:cs="Arial"/>
          <w:sz w:val="24"/>
          <w:szCs w:val="24"/>
        </w:rPr>
        <w:t xml:space="preserve">, </w:t>
      </w:r>
      <w:r w:rsidR="001714CC" w:rsidRPr="000D1404">
        <w:rPr>
          <w:rFonts w:ascii="Arial" w:hAnsi="Arial" w:cs="Arial"/>
          <w:sz w:val="24"/>
          <w:szCs w:val="24"/>
        </w:rPr>
        <w:t xml:space="preserve">and </w:t>
      </w:r>
      <w:r w:rsidR="00331813" w:rsidRPr="000D1404">
        <w:rPr>
          <w:rFonts w:ascii="Arial" w:hAnsi="Arial" w:cs="Arial"/>
          <w:sz w:val="24"/>
          <w:szCs w:val="24"/>
        </w:rPr>
        <w:t xml:space="preserve">visibility to </w:t>
      </w:r>
      <w:r w:rsidR="00BE08E3" w:rsidRPr="000D1404">
        <w:rPr>
          <w:rFonts w:ascii="Arial" w:hAnsi="Arial" w:cs="Arial"/>
          <w:sz w:val="24"/>
          <w:szCs w:val="24"/>
        </w:rPr>
        <w:t>them</w:t>
      </w:r>
      <w:r w:rsidR="00E76339" w:rsidRPr="000D1404">
        <w:rPr>
          <w:rFonts w:ascii="Arial" w:hAnsi="Arial" w:cs="Arial"/>
          <w:sz w:val="24"/>
          <w:szCs w:val="24"/>
        </w:rPr>
        <w:t xml:space="preserve"> as a professional.</w:t>
      </w:r>
    </w:p>
    <w:p w14:paraId="1A17DB2F" w14:textId="77777777" w:rsidR="00281449" w:rsidRDefault="00281449">
      <w:pPr>
        <w:rPr>
          <w:rFonts w:ascii="Arial" w:hAnsi="Arial" w:cs="Arial"/>
          <w:sz w:val="28"/>
          <w:szCs w:val="28"/>
        </w:rPr>
      </w:pPr>
    </w:p>
    <w:p w14:paraId="7D6D1F4E" w14:textId="1699B452" w:rsidR="005D0BC5" w:rsidRPr="00D043A8" w:rsidRDefault="004D609D" w:rsidP="007450FE">
      <w:pPr>
        <w:pStyle w:val="Heading1"/>
        <w:rPr>
          <w:rFonts w:ascii="Arial Black" w:hAnsi="Arial Black"/>
          <w:color w:val="auto"/>
          <w:sz w:val="28"/>
          <w:szCs w:val="28"/>
        </w:rPr>
      </w:pPr>
      <w:bookmarkStart w:id="27" w:name="_Toc50150704"/>
      <w:r w:rsidRPr="00D043A8">
        <w:rPr>
          <w:rFonts w:ascii="Arial Black" w:hAnsi="Arial Black"/>
          <w:color w:val="auto"/>
          <w:sz w:val="28"/>
          <w:szCs w:val="28"/>
        </w:rPr>
        <w:t>G</w:t>
      </w:r>
      <w:r w:rsidR="00D90626" w:rsidRPr="00D043A8">
        <w:rPr>
          <w:rFonts w:ascii="Arial Black" w:hAnsi="Arial Black"/>
          <w:color w:val="auto"/>
          <w:sz w:val="28"/>
          <w:szCs w:val="28"/>
        </w:rPr>
        <w:t>ENERAL DATA</w:t>
      </w:r>
      <w:r w:rsidR="00105AF5" w:rsidRPr="00D043A8">
        <w:rPr>
          <w:rFonts w:ascii="Arial Black" w:hAnsi="Arial Black"/>
          <w:color w:val="auto"/>
          <w:sz w:val="28"/>
          <w:szCs w:val="28"/>
        </w:rPr>
        <w:t xml:space="preserve"> PROTECTION</w:t>
      </w:r>
      <w:r w:rsidR="00D90626" w:rsidRPr="00D043A8">
        <w:rPr>
          <w:rFonts w:ascii="Arial Black" w:hAnsi="Arial Black"/>
          <w:color w:val="auto"/>
          <w:sz w:val="28"/>
          <w:szCs w:val="28"/>
        </w:rPr>
        <w:t xml:space="preserve"> REGULATIONS (GDPR)</w:t>
      </w:r>
      <w:bookmarkEnd w:id="27"/>
    </w:p>
    <w:p w14:paraId="210C6EE0" w14:textId="63B5159F" w:rsidR="00D83434" w:rsidRDefault="0029763A">
      <w:pPr>
        <w:rPr>
          <w:rFonts w:ascii="Arial" w:hAnsi="Arial" w:cs="Arial"/>
          <w:sz w:val="24"/>
          <w:szCs w:val="24"/>
        </w:rPr>
      </w:pPr>
      <w:r w:rsidRPr="000D1404">
        <w:rPr>
          <w:rFonts w:ascii="Arial" w:hAnsi="Arial" w:cs="Arial"/>
          <w:sz w:val="24"/>
          <w:szCs w:val="24"/>
        </w:rPr>
        <w:t>The new data protection law</w:t>
      </w:r>
      <w:r w:rsidR="00B43DD0" w:rsidRPr="000D1404">
        <w:rPr>
          <w:rFonts w:ascii="Arial" w:hAnsi="Arial" w:cs="Arial"/>
          <w:sz w:val="24"/>
          <w:szCs w:val="24"/>
        </w:rPr>
        <w:t xml:space="preserve"> </w:t>
      </w:r>
      <w:r w:rsidR="003979C2" w:rsidRPr="000D1404">
        <w:rPr>
          <w:rFonts w:ascii="Arial" w:hAnsi="Arial" w:cs="Arial"/>
          <w:sz w:val="24"/>
          <w:szCs w:val="24"/>
        </w:rPr>
        <w:t xml:space="preserve">by the </w:t>
      </w:r>
      <w:r w:rsidR="00B43DD0" w:rsidRPr="000D1404">
        <w:rPr>
          <w:rFonts w:ascii="Arial" w:hAnsi="Arial" w:cs="Arial"/>
          <w:sz w:val="24"/>
          <w:szCs w:val="24"/>
        </w:rPr>
        <w:t>general data protection regulation</w:t>
      </w:r>
      <w:r w:rsidR="000D7F46" w:rsidRPr="000D1404">
        <w:rPr>
          <w:rFonts w:ascii="Arial" w:hAnsi="Arial" w:cs="Arial"/>
          <w:sz w:val="24"/>
          <w:szCs w:val="24"/>
        </w:rPr>
        <w:t xml:space="preserve"> GDPR</w:t>
      </w:r>
      <w:r w:rsidR="00B43DD0" w:rsidRPr="000D1404">
        <w:rPr>
          <w:rFonts w:ascii="Arial" w:hAnsi="Arial" w:cs="Arial"/>
          <w:sz w:val="24"/>
          <w:szCs w:val="24"/>
        </w:rPr>
        <w:t xml:space="preserve"> which </w:t>
      </w:r>
      <w:r w:rsidR="008B714A" w:rsidRPr="000D1404">
        <w:rPr>
          <w:rFonts w:ascii="Arial" w:hAnsi="Arial" w:cs="Arial"/>
          <w:sz w:val="24"/>
          <w:szCs w:val="24"/>
        </w:rPr>
        <w:t xml:space="preserve">has </w:t>
      </w:r>
      <w:r w:rsidR="00B43DD0" w:rsidRPr="000D1404">
        <w:rPr>
          <w:rFonts w:ascii="Arial" w:hAnsi="Arial" w:cs="Arial"/>
          <w:sz w:val="24"/>
          <w:szCs w:val="24"/>
        </w:rPr>
        <w:t>one of the most robust security and privacy law in the world aim</w:t>
      </w:r>
      <w:r w:rsidR="008B714A" w:rsidRPr="000D1404">
        <w:rPr>
          <w:rFonts w:ascii="Arial" w:hAnsi="Arial" w:cs="Arial"/>
          <w:sz w:val="24"/>
          <w:szCs w:val="24"/>
        </w:rPr>
        <w:t>s</w:t>
      </w:r>
      <w:r w:rsidR="00B43DD0" w:rsidRPr="000D1404">
        <w:rPr>
          <w:rFonts w:ascii="Arial" w:hAnsi="Arial" w:cs="Arial"/>
          <w:sz w:val="24"/>
          <w:szCs w:val="24"/>
        </w:rPr>
        <w:t xml:space="preserve"> to protect personal data </w:t>
      </w:r>
      <w:r w:rsidR="008C1B0B" w:rsidRPr="000D1404">
        <w:rPr>
          <w:rFonts w:ascii="Arial" w:hAnsi="Arial" w:cs="Arial"/>
          <w:sz w:val="24"/>
          <w:szCs w:val="24"/>
        </w:rPr>
        <w:t>of the general public</w:t>
      </w:r>
      <w:r w:rsidR="00E72285" w:rsidRPr="000D1404">
        <w:rPr>
          <w:rFonts w:ascii="Arial" w:hAnsi="Arial" w:cs="Arial"/>
          <w:sz w:val="24"/>
          <w:szCs w:val="24"/>
        </w:rPr>
        <w:t>. It is</w:t>
      </w:r>
      <w:r w:rsidR="00CC0E64" w:rsidRPr="000D1404">
        <w:rPr>
          <w:rFonts w:ascii="Arial" w:hAnsi="Arial" w:cs="Arial"/>
          <w:sz w:val="24"/>
          <w:szCs w:val="24"/>
        </w:rPr>
        <w:t>, therefore,</w:t>
      </w:r>
      <w:r w:rsidR="00E72285" w:rsidRPr="000D1404">
        <w:rPr>
          <w:rFonts w:ascii="Arial" w:hAnsi="Arial" w:cs="Arial"/>
          <w:sz w:val="24"/>
          <w:szCs w:val="24"/>
        </w:rPr>
        <w:t xml:space="preserve"> the responsibility of</w:t>
      </w:r>
      <w:r w:rsidR="00B43DD0" w:rsidRPr="000D1404">
        <w:rPr>
          <w:rFonts w:ascii="Arial" w:hAnsi="Arial" w:cs="Arial"/>
          <w:sz w:val="24"/>
          <w:szCs w:val="24"/>
        </w:rPr>
        <w:t xml:space="preserve"> organisations access</w:t>
      </w:r>
      <w:r w:rsidR="00E72285" w:rsidRPr="000D1404">
        <w:rPr>
          <w:rFonts w:ascii="Arial" w:hAnsi="Arial" w:cs="Arial"/>
          <w:sz w:val="24"/>
          <w:szCs w:val="24"/>
        </w:rPr>
        <w:t xml:space="preserve">ing </w:t>
      </w:r>
      <w:r w:rsidR="00DA3D7E" w:rsidRPr="000D1404">
        <w:rPr>
          <w:rFonts w:ascii="Arial" w:hAnsi="Arial" w:cs="Arial"/>
          <w:sz w:val="24"/>
          <w:szCs w:val="24"/>
        </w:rPr>
        <w:t xml:space="preserve">this form of data </w:t>
      </w:r>
      <w:r w:rsidR="003E5436" w:rsidRPr="000D1404">
        <w:rPr>
          <w:rFonts w:ascii="Arial" w:hAnsi="Arial" w:cs="Arial"/>
          <w:sz w:val="24"/>
          <w:szCs w:val="24"/>
        </w:rPr>
        <w:t xml:space="preserve">from their patients </w:t>
      </w:r>
      <w:r w:rsidR="00DA3D7E" w:rsidRPr="000D1404">
        <w:rPr>
          <w:rFonts w:ascii="Arial" w:hAnsi="Arial" w:cs="Arial"/>
          <w:sz w:val="24"/>
          <w:szCs w:val="24"/>
        </w:rPr>
        <w:t>to</w:t>
      </w:r>
      <w:r w:rsidR="00B43DD0" w:rsidRPr="000D1404">
        <w:rPr>
          <w:rFonts w:ascii="Arial" w:hAnsi="Arial" w:cs="Arial"/>
          <w:sz w:val="24"/>
          <w:szCs w:val="24"/>
        </w:rPr>
        <w:t xml:space="preserve"> store </w:t>
      </w:r>
      <w:r w:rsidR="00A25144" w:rsidRPr="000D1404">
        <w:rPr>
          <w:rFonts w:ascii="Arial" w:hAnsi="Arial" w:cs="Arial"/>
          <w:sz w:val="24"/>
          <w:szCs w:val="24"/>
        </w:rPr>
        <w:t>it using a password</w:t>
      </w:r>
      <w:r w:rsidR="00994460" w:rsidRPr="000D1404">
        <w:rPr>
          <w:rFonts w:ascii="Arial" w:hAnsi="Arial" w:cs="Arial"/>
          <w:sz w:val="24"/>
          <w:szCs w:val="24"/>
        </w:rPr>
        <w:t>-</w:t>
      </w:r>
      <w:r w:rsidR="00A25144" w:rsidRPr="000D1404">
        <w:rPr>
          <w:rFonts w:ascii="Arial" w:hAnsi="Arial" w:cs="Arial"/>
          <w:sz w:val="24"/>
          <w:szCs w:val="24"/>
        </w:rPr>
        <w:t>protected system on t</w:t>
      </w:r>
      <w:r w:rsidR="000E7CF5" w:rsidRPr="000D1404">
        <w:rPr>
          <w:rFonts w:ascii="Arial" w:hAnsi="Arial" w:cs="Arial"/>
          <w:sz w:val="24"/>
          <w:szCs w:val="24"/>
        </w:rPr>
        <w:t>heir computer</w:t>
      </w:r>
      <w:r w:rsidR="00B43DD0" w:rsidRPr="000D1404">
        <w:rPr>
          <w:rFonts w:ascii="Arial" w:hAnsi="Arial" w:cs="Arial"/>
          <w:sz w:val="24"/>
          <w:szCs w:val="24"/>
        </w:rPr>
        <w:t xml:space="preserve"> </w:t>
      </w:r>
      <w:r w:rsidR="00F53FF6" w:rsidRPr="000D1404">
        <w:rPr>
          <w:rFonts w:ascii="Arial" w:hAnsi="Arial" w:cs="Arial"/>
          <w:sz w:val="24"/>
          <w:szCs w:val="24"/>
        </w:rPr>
        <w:t>device</w:t>
      </w:r>
      <w:r w:rsidR="000E7CF5" w:rsidRPr="000D1404">
        <w:rPr>
          <w:rFonts w:ascii="Arial" w:hAnsi="Arial" w:cs="Arial"/>
          <w:sz w:val="24"/>
          <w:szCs w:val="24"/>
        </w:rPr>
        <w:t>s</w:t>
      </w:r>
      <w:r w:rsidR="00F53FF6" w:rsidRPr="000D1404">
        <w:rPr>
          <w:rFonts w:ascii="Arial" w:hAnsi="Arial" w:cs="Arial"/>
          <w:sz w:val="24"/>
          <w:szCs w:val="24"/>
        </w:rPr>
        <w:t xml:space="preserve"> </w:t>
      </w:r>
      <w:r w:rsidR="00B43DD0" w:rsidRPr="000D1404">
        <w:rPr>
          <w:rFonts w:ascii="Arial" w:hAnsi="Arial" w:cs="Arial"/>
          <w:sz w:val="24"/>
          <w:szCs w:val="24"/>
        </w:rPr>
        <w:t xml:space="preserve">or </w:t>
      </w:r>
      <w:r w:rsidR="00994460" w:rsidRPr="000D1404">
        <w:rPr>
          <w:rFonts w:ascii="Arial" w:hAnsi="Arial" w:cs="Arial"/>
          <w:sz w:val="24"/>
          <w:szCs w:val="24"/>
        </w:rPr>
        <w:t xml:space="preserve">a lock and key </w:t>
      </w:r>
      <w:r w:rsidR="00924CBC" w:rsidRPr="000D1404">
        <w:rPr>
          <w:rFonts w:ascii="Arial" w:hAnsi="Arial" w:cs="Arial"/>
          <w:sz w:val="24"/>
          <w:szCs w:val="24"/>
        </w:rPr>
        <w:t xml:space="preserve">for </w:t>
      </w:r>
      <w:r w:rsidR="00B43DD0" w:rsidRPr="000D1404">
        <w:rPr>
          <w:rFonts w:ascii="Arial" w:hAnsi="Arial" w:cs="Arial"/>
          <w:sz w:val="24"/>
          <w:szCs w:val="24"/>
        </w:rPr>
        <w:t>manual filing</w:t>
      </w:r>
      <w:r w:rsidR="00924CBC" w:rsidRPr="000D1404">
        <w:rPr>
          <w:rFonts w:ascii="Arial" w:hAnsi="Arial" w:cs="Arial"/>
          <w:sz w:val="24"/>
          <w:szCs w:val="24"/>
        </w:rPr>
        <w:t xml:space="preserve">, </w:t>
      </w:r>
      <w:r w:rsidR="00EF553A" w:rsidRPr="000D1404">
        <w:rPr>
          <w:rFonts w:ascii="Arial" w:hAnsi="Arial" w:cs="Arial"/>
          <w:sz w:val="24"/>
          <w:szCs w:val="24"/>
        </w:rPr>
        <w:fldChar w:fldCharType="begin"/>
      </w:r>
      <w:r w:rsidR="00EF553A" w:rsidRPr="000D1404">
        <w:rPr>
          <w:rFonts w:ascii="Arial" w:hAnsi="Arial" w:cs="Arial"/>
          <w:sz w:val="24"/>
          <w:szCs w:val="24"/>
        </w:rPr>
        <w:instrText xml:space="preserve"> ADDIN ZOTERO_ITEM CSL_CITATION {"citationID":"WUxePjzm","properties":{"formattedCitation":"(GDPR, 2018)","plainCitation":"(GDPR, 2018)","noteIndex":0},"citationItems":[{"id":978,"uris":["http://zotero.org/users/local/zSTPt6Bp/items/UIM7GFJ2"],"uri":["http://zotero.org/users/local/zSTPt6Bp/items/UIM7GFJ2"],"itemData":{"id":978,"type":"webpage","abstract":"What is the GDPR? Europe’s new data privacy and security law includes hundreds of pages’ worth of new requirements for organizations around the world. This GDPR overview will help...","container-title":"GDPR.eu","language":"en-US","note":"section: GDPR Overview","title":"What is GDPR, the EU’s new data protection law?","URL":"https://gdpr.eu/what-is-gdpr/","author":[{"family":"GDPR","given":""}],"accessed":{"date-parts":[["2020",9,3]]},"issued":{"date-parts":[["2018",11,7]]}}}],"schema":"https://github.com/citation-style-language/schema/raw/master/csl-citation.json"} </w:instrText>
      </w:r>
      <w:r w:rsidR="00EF553A" w:rsidRPr="000D1404">
        <w:rPr>
          <w:rFonts w:ascii="Arial" w:hAnsi="Arial" w:cs="Arial"/>
          <w:sz w:val="24"/>
          <w:szCs w:val="24"/>
        </w:rPr>
        <w:fldChar w:fldCharType="separate"/>
      </w:r>
      <w:r w:rsidR="00EF553A" w:rsidRPr="000D1404">
        <w:rPr>
          <w:rFonts w:ascii="Arial" w:hAnsi="Arial" w:cs="Arial"/>
          <w:sz w:val="24"/>
          <w:szCs w:val="24"/>
        </w:rPr>
        <w:t>(GDPR, 2018)</w:t>
      </w:r>
      <w:r w:rsidR="00EF553A" w:rsidRPr="000D1404">
        <w:rPr>
          <w:rFonts w:ascii="Arial" w:hAnsi="Arial" w:cs="Arial"/>
          <w:sz w:val="24"/>
          <w:szCs w:val="24"/>
        </w:rPr>
        <w:fldChar w:fldCharType="end"/>
      </w:r>
      <w:r w:rsidR="00EF553A" w:rsidRPr="000D1404">
        <w:rPr>
          <w:rFonts w:ascii="Arial" w:hAnsi="Arial" w:cs="Arial"/>
          <w:sz w:val="24"/>
          <w:szCs w:val="24"/>
        </w:rPr>
        <w:t xml:space="preserve">. </w:t>
      </w:r>
      <w:r w:rsidR="009F71DF" w:rsidRPr="000D1404">
        <w:rPr>
          <w:rFonts w:ascii="Arial" w:hAnsi="Arial" w:cs="Arial"/>
          <w:sz w:val="24"/>
          <w:szCs w:val="24"/>
        </w:rPr>
        <w:t>CAM organisation receive a myriad of confidential information from patients that can be extremely sensitive so</w:t>
      </w:r>
      <w:r w:rsidR="008854D6" w:rsidRPr="000D1404">
        <w:rPr>
          <w:rFonts w:ascii="Arial" w:hAnsi="Arial" w:cs="Arial"/>
          <w:sz w:val="24"/>
          <w:szCs w:val="24"/>
        </w:rPr>
        <w:t>, therefore,</w:t>
      </w:r>
      <w:r w:rsidR="009F71DF" w:rsidRPr="000D1404">
        <w:rPr>
          <w:rFonts w:ascii="Arial" w:hAnsi="Arial" w:cs="Arial"/>
          <w:sz w:val="24"/>
          <w:szCs w:val="24"/>
        </w:rPr>
        <w:t xml:space="preserve"> </w:t>
      </w:r>
      <w:r w:rsidR="00B10D57" w:rsidRPr="000D1404">
        <w:rPr>
          <w:rFonts w:ascii="Arial" w:hAnsi="Arial" w:cs="Arial"/>
          <w:sz w:val="24"/>
          <w:szCs w:val="24"/>
        </w:rPr>
        <w:t>anyone seen to be abusing this right can and will be prosecuted.</w:t>
      </w:r>
    </w:p>
    <w:p w14:paraId="350B51AC" w14:textId="77777777" w:rsidR="005F041C" w:rsidRPr="000D1404" w:rsidRDefault="005F041C">
      <w:pPr>
        <w:rPr>
          <w:rFonts w:ascii="Arial" w:hAnsi="Arial" w:cs="Arial"/>
          <w:sz w:val="24"/>
          <w:szCs w:val="24"/>
        </w:rPr>
      </w:pPr>
    </w:p>
    <w:p w14:paraId="0D18E188" w14:textId="3FEB5606" w:rsidR="00A70C02" w:rsidRPr="00D043A8" w:rsidRDefault="00B976B0" w:rsidP="007450FE">
      <w:pPr>
        <w:pStyle w:val="Heading1"/>
        <w:rPr>
          <w:rFonts w:ascii="Arial Black" w:hAnsi="Arial Black"/>
          <w:color w:val="auto"/>
          <w:sz w:val="28"/>
          <w:szCs w:val="28"/>
        </w:rPr>
      </w:pPr>
      <w:bookmarkStart w:id="28" w:name="_Toc50150705"/>
      <w:r w:rsidRPr="00D043A8">
        <w:rPr>
          <w:rFonts w:ascii="Arial Black" w:hAnsi="Arial Black"/>
          <w:color w:val="auto"/>
          <w:sz w:val="28"/>
          <w:szCs w:val="28"/>
        </w:rPr>
        <w:t>CONFIDENTI</w:t>
      </w:r>
      <w:r w:rsidR="001E5987" w:rsidRPr="00D043A8">
        <w:rPr>
          <w:rFonts w:ascii="Arial Black" w:hAnsi="Arial Black"/>
          <w:color w:val="auto"/>
          <w:sz w:val="28"/>
          <w:szCs w:val="28"/>
        </w:rPr>
        <w:t>A</w:t>
      </w:r>
      <w:r w:rsidR="00BD351A" w:rsidRPr="00D043A8">
        <w:rPr>
          <w:rFonts w:ascii="Arial Black" w:hAnsi="Arial Black"/>
          <w:color w:val="auto"/>
          <w:sz w:val="28"/>
          <w:szCs w:val="28"/>
        </w:rPr>
        <w:t>LITY</w:t>
      </w:r>
      <w:bookmarkEnd w:id="28"/>
    </w:p>
    <w:p w14:paraId="097DEFB2" w14:textId="3D3DDA2A" w:rsidR="00B976B0" w:rsidRDefault="00BD22CC">
      <w:pPr>
        <w:rPr>
          <w:rFonts w:ascii="Arial" w:hAnsi="Arial" w:cs="Arial"/>
          <w:sz w:val="24"/>
          <w:szCs w:val="24"/>
        </w:rPr>
      </w:pPr>
      <w:r w:rsidRPr="000D1404">
        <w:rPr>
          <w:rFonts w:ascii="Arial" w:hAnsi="Arial" w:cs="Arial"/>
          <w:sz w:val="24"/>
          <w:szCs w:val="24"/>
        </w:rPr>
        <w:t>T</w:t>
      </w:r>
      <w:r w:rsidR="00BD57D3" w:rsidRPr="000D1404">
        <w:rPr>
          <w:rFonts w:ascii="Arial" w:hAnsi="Arial" w:cs="Arial"/>
          <w:sz w:val="24"/>
          <w:szCs w:val="24"/>
        </w:rPr>
        <w:t xml:space="preserve">he principles of confidentiality relate to the code of conduct </w:t>
      </w:r>
      <w:r w:rsidR="00DA0FDC" w:rsidRPr="000D1404">
        <w:rPr>
          <w:rFonts w:ascii="Arial" w:hAnsi="Arial" w:cs="Arial"/>
          <w:sz w:val="24"/>
          <w:szCs w:val="24"/>
        </w:rPr>
        <w:t xml:space="preserve">that is </w:t>
      </w:r>
      <w:r w:rsidR="00BD57D3" w:rsidRPr="000D1404">
        <w:rPr>
          <w:rFonts w:ascii="Arial" w:hAnsi="Arial" w:cs="Arial"/>
          <w:sz w:val="24"/>
          <w:szCs w:val="24"/>
        </w:rPr>
        <w:t xml:space="preserve">set out in an establishment </w:t>
      </w:r>
      <w:r w:rsidR="00DA0FDC" w:rsidRPr="000D1404">
        <w:rPr>
          <w:rFonts w:ascii="Arial" w:hAnsi="Arial" w:cs="Arial"/>
          <w:sz w:val="24"/>
          <w:szCs w:val="24"/>
        </w:rPr>
        <w:t xml:space="preserve">offering a service </w:t>
      </w:r>
      <w:r w:rsidR="00DB7223" w:rsidRPr="000D1404">
        <w:rPr>
          <w:rFonts w:ascii="Arial" w:hAnsi="Arial" w:cs="Arial"/>
          <w:sz w:val="24"/>
          <w:szCs w:val="24"/>
        </w:rPr>
        <w:t xml:space="preserve">to </w:t>
      </w:r>
      <w:r w:rsidR="00BD57D3" w:rsidRPr="000D1404">
        <w:rPr>
          <w:rFonts w:ascii="Arial" w:hAnsi="Arial" w:cs="Arial"/>
          <w:sz w:val="24"/>
          <w:szCs w:val="24"/>
        </w:rPr>
        <w:t xml:space="preserve">clients and this also relates to the </w:t>
      </w:r>
      <w:r w:rsidR="00DB7223" w:rsidRPr="000D1404">
        <w:rPr>
          <w:rFonts w:ascii="Arial" w:hAnsi="Arial" w:cs="Arial"/>
          <w:sz w:val="24"/>
          <w:szCs w:val="24"/>
        </w:rPr>
        <w:t>GDPR</w:t>
      </w:r>
      <w:r w:rsidR="00BD57D3" w:rsidRPr="000D1404">
        <w:rPr>
          <w:rFonts w:ascii="Arial" w:hAnsi="Arial" w:cs="Arial"/>
          <w:sz w:val="24"/>
          <w:szCs w:val="24"/>
        </w:rPr>
        <w:t xml:space="preserve"> on the rules and regulations in keeping </w:t>
      </w:r>
      <w:proofErr w:type="gramStart"/>
      <w:r w:rsidR="00BD57D3" w:rsidRPr="000D1404">
        <w:rPr>
          <w:rFonts w:ascii="Arial" w:hAnsi="Arial" w:cs="Arial"/>
          <w:sz w:val="24"/>
          <w:szCs w:val="24"/>
        </w:rPr>
        <w:t>clients</w:t>
      </w:r>
      <w:proofErr w:type="gramEnd"/>
      <w:r w:rsidR="00BD57D3" w:rsidRPr="000D1404">
        <w:rPr>
          <w:rFonts w:ascii="Arial" w:hAnsi="Arial" w:cs="Arial"/>
          <w:sz w:val="24"/>
          <w:szCs w:val="24"/>
        </w:rPr>
        <w:t xml:space="preserve"> personal data private</w:t>
      </w:r>
      <w:r w:rsidR="004578D3" w:rsidRPr="000D1404">
        <w:rPr>
          <w:rFonts w:ascii="Arial" w:hAnsi="Arial" w:cs="Arial"/>
          <w:sz w:val="24"/>
          <w:szCs w:val="24"/>
        </w:rPr>
        <w:t xml:space="preserve">. Everything mentioned </w:t>
      </w:r>
      <w:r w:rsidR="00BD57D3" w:rsidRPr="000D1404">
        <w:rPr>
          <w:rFonts w:ascii="Arial" w:hAnsi="Arial" w:cs="Arial"/>
          <w:sz w:val="24"/>
          <w:szCs w:val="24"/>
        </w:rPr>
        <w:t xml:space="preserve">in confidence must not be shared with </w:t>
      </w:r>
      <w:r w:rsidR="00034941" w:rsidRPr="000D1404">
        <w:rPr>
          <w:rFonts w:ascii="Arial" w:hAnsi="Arial" w:cs="Arial"/>
          <w:sz w:val="24"/>
          <w:szCs w:val="24"/>
        </w:rPr>
        <w:t xml:space="preserve">a </w:t>
      </w:r>
      <w:r w:rsidR="00BD57D3" w:rsidRPr="000D1404">
        <w:rPr>
          <w:rFonts w:ascii="Arial" w:hAnsi="Arial" w:cs="Arial"/>
          <w:sz w:val="24"/>
          <w:szCs w:val="24"/>
        </w:rPr>
        <w:t>third</w:t>
      </w:r>
      <w:r w:rsidR="00034941" w:rsidRPr="000D1404">
        <w:rPr>
          <w:rFonts w:ascii="Arial" w:hAnsi="Arial" w:cs="Arial"/>
          <w:sz w:val="24"/>
          <w:szCs w:val="24"/>
        </w:rPr>
        <w:t>-</w:t>
      </w:r>
      <w:r w:rsidR="00BD57D3" w:rsidRPr="000D1404">
        <w:rPr>
          <w:rFonts w:ascii="Arial" w:hAnsi="Arial" w:cs="Arial"/>
          <w:sz w:val="24"/>
          <w:szCs w:val="24"/>
        </w:rPr>
        <w:t>party unless it’s a</w:t>
      </w:r>
      <w:r w:rsidR="00034941" w:rsidRPr="000D1404">
        <w:rPr>
          <w:rFonts w:ascii="Arial" w:hAnsi="Arial" w:cs="Arial"/>
          <w:sz w:val="24"/>
          <w:szCs w:val="24"/>
        </w:rPr>
        <w:t xml:space="preserve"> </w:t>
      </w:r>
      <w:r w:rsidR="004C4A16" w:rsidRPr="000D1404">
        <w:rPr>
          <w:rFonts w:ascii="Arial" w:hAnsi="Arial" w:cs="Arial"/>
          <w:sz w:val="24"/>
          <w:szCs w:val="24"/>
        </w:rPr>
        <w:t>situation where it is likely to be det</w:t>
      </w:r>
      <w:r w:rsidR="007020E0" w:rsidRPr="000D1404">
        <w:rPr>
          <w:rFonts w:ascii="Arial" w:hAnsi="Arial" w:cs="Arial"/>
          <w:sz w:val="24"/>
          <w:szCs w:val="24"/>
        </w:rPr>
        <w:t>rimental</w:t>
      </w:r>
      <w:r w:rsidR="003F6E18" w:rsidRPr="000D1404">
        <w:rPr>
          <w:rFonts w:ascii="Arial" w:hAnsi="Arial" w:cs="Arial"/>
          <w:sz w:val="24"/>
          <w:szCs w:val="24"/>
        </w:rPr>
        <w:t xml:space="preserve"> to a person, </w:t>
      </w:r>
      <w:r w:rsidR="003F6E18" w:rsidRPr="000D1404">
        <w:rPr>
          <w:rFonts w:ascii="Arial" w:hAnsi="Arial" w:cs="Arial"/>
          <w:sz w:val="24"/>
          <w:szCs w:val="24"/>
        </w:rPr>
        <w:fldChar w:fldCharType="begin"/>
      </w:r>
      <w:r w:rsidR="003F6E18" w:rsidRPr="000D1404">
        <w:rPr>
          <w:rFonts w:ascii="Arial" w:hAnsi="Arial" w:cs="Arial"/>
          <w:sz w:val="24"/>
          <w:szCs w:val="24"/>
        </w:rPr>
        <w:instrText xml:space="preserve"> ADDIN ZOTERO_ITEM CSL_CITATION {"citationID":"97Sg7aA3","properties":{"formattedCitation":"(GRCCT code of conduct, 2020)","plainCitation":"(GRCCT code of conduct, 2020)","noteIndex":0},"citationItems":[{"id":986,"uris":["http://zotero.org/users/local/zSTPt6Bp/items/8EMBT3MI"],"uri":["http://zotero.org/users/local/zSTPt6Bp/items/8EMBT3MI"],"itemData":{"id":986,"type":"post-weblog","language":"en-US","title":"Code of Conduct. | GRCCT","URL":"http://www.grcct.org/about-us/code-of-conduct/","author":[{"family":"GRCCT code of conduct","given":""}],"accessed":{"date-parts":[["2020",9,4]]},"issued":{"date-parts":[["2020"]]}}}],"schema":"https://github.com/citation-style-language/schema/raw/master/csl-citation.json"} </w:instrText>
      </w:r>
      <w:r w:rsidR="003F6E18" w:rsidRPr="000D1404">
        <w:rPr>
          <w:rFonts w:ascii="Arial" w:hAnsi="Arial" w:cs="Arial"/>
          <w:sz w:val="24"/>
          <w:szCs w:val="24"/>
        </w:rPr>
        <w:fldChar w:fldCharType="separate"/>
      </w:r>
      <w:r w:rsidR="003F6E18" w:rsidRPr="000D1404">
        <w:rPr>
          <w:rFonts w:ascii="Arial" w:hAnsi="Arial" w:cs="Arial"/>
          <w:sz w:val="24"/>
          <w:szCs w:val="24"/>
        </w:rPr>
        <w:t>(GRCCT 2020)</w:t>
      </w:r>
      <w:r w:rsidR="003F6E18" w:rsidRPr="000D1404">
        <w:rPr>
          <w:rFonts w:ascii="Arial" w:hAnsi="Arial" w:cs="Arial"/>
          <w:sz w:val="24"/>
          <w:szCs w:val="24"/>
        </w:rPr>
        <w:fldChar w:fldCharType="end"/>
      </w:r>
      <w:r w:rsidR="0090127D" w:rsidRPr="000D1404">
        <w:rPr>
          <w:rFonts w:ascii="Arial" w:hAnsi="Arial" w:cs="Arial"/>
          <w:sz w:val="24"/>
          <w:szCs w:val="24"/>
        </w:rPr>
        <w:t>.</w:t>
      </w:r>
    </w:p>
    <w:p w14:paraId="24E9EB4F" w14:textId="77777777" w:rsidR="005F041C" w:rsidRDefault="005F041C" w:rsidP="00B976B0">
      <w:pPr>
        <w:rPr>
          <w:rFonts w:ascii="Arial" w:hAnsi="Arial" w:cs="Arial"/>
          <w:b/>
          <w:bCs/>
          <w:sz w:val="28"/>
          <w:szCs w:val="28"/>
        </w:rPr>
      </w:pPr>
    </w:p>
    <w:p w14:paraId="20953D8F" w14:textId="0E491651" w:rsidR="00B976B0" w:rsidRPr="00D043A8" w:rsidRDefault="00B976B0" w:rsidP="007450FE">
      <w:pPr>
        <w:pStyle w:val="Heading1"/>
        <w:rPr>
          <w:rFonts w:ascii="Arial Black" w:hAnsi="Arial Black"/>
          <w:color w:val="auto"/>
          <w:sz w:val="28"/>
          <w:szCs w:val="28"/>
        </w:rPr>
      </w:pPr>
      <w:bookmarkStart w:id="29" w:name="_Toc50150706"/>
      <w:r w:rsidRPr="00D043A8">
        <w:rPr>
          <w:rFonts w:ascii="Arial Black" w:hAnsi="Arial Black"/>
          <w:color w:val="auto"/>
          <w:sz w:val="28"/>
          <w:szCs w:val="28"/>
        </w:rPr>
        <w:t>COMPLAINT PROCEDURE</w:t>
      </w:r>
      <w:bookmarkEnd w:id="29"/>
    </w:p>
    <w:p w14:paraId="666E8A26" w14:textId="0CD3342C" w:rsidR="00A70C02" w:rsidRPr="00FD6EB6" w:rsidRDefault="00BF56A2">
      <w:pPr>
        <w:rPr>
          <w:rFonts w:ascii="Arial" w:hAnsi="Arial" w:cs="Arial"/>
          <w:sz w:val="24"/>
          <w:szCs w:val="24"/>
        </w:rPr>
      </w:pPr>
      <w:r w:rsidRPr="00FD6EB6">
        <w:rPr>
          <w:rFonts w:ascii="Arial" w:hAnsi="Arial" w:cs="Arial"/>
          <w:sz w:val="24"/>
          <w:szCs w:val="24"/>
        </w:rPr>
        <w:t xml:space="preserve">Most organizations will have a complaints procedure in </w:t>
      </w:r>
      <w:proofErr w:type="gramStart"/>
      <w:r w:rsidRPr="00FD6EB6">
        <w:rPr>
          <w:rFonts w:ascii="Arial" w:hAnsi="Arial" w:cs="Arial"/>
          <w:sz w:val="24"/>
          <w:szCs w:val="24"/>
        </w:rPr>
        <w:t>place</w:t>
      </w:r>
      <w:proofErr w:type="gramEnd"/>
      <w:r w:rsidRPr="00FD6EB6">
        <w:rPr>
          <w:rFonts w:ascii="Arial" w:hAnsi="Arial" w:cs="Arial"/>
          <w:sz w:val="24"/>
          <w:szCs w:val="24"/>
        </w:rPr>
        <w:t xml:space="preserve"> and they are normally happy to </w:t>
      </w:r>
      <w:r w:rsidR="00643F88" w:rsidRPr="00FD6EB6">
        <w:rPr>
          <w:rFonts w:ascii="Arial" w:hAnsi="Arial" w:cs="Arial"/>
          <w:sz w:val="24"/>
          <w:szCs w:val="24"/>
        </w:rPr>
        <w:t xml:space="preserve">dissolve </w:t>
      </w:r>
      <w:r w:rsidRPr="00FD6EB6">
        <w:rPr>
          <w:rFonts w:ascii="Arial" w:hAnsi="Arial" w:cs="Arial"/>
          <w:sz w:val="24"/>
          <w:szCs w:val="24"/>
        </w:rPr>
        <w:t xml:space="preserve">any issues as this can be </w:t>
      </w:r>
      <w:r w:rsidR="007A18E9" w:rsidRPr="00FD6EB6">
        <w:rPr>
          <w:rFonts w:ascii="Arial" w:hAnsi="Arial" w:cs="Arial"/>
          <w:sz w:val="24"/>
          <w:szCs w:val="24"/>
        </w:rPr>
        <w:t xml:space="preserve">seen as </w:t>
      </w:r>
      <w:r w:rsidR="00F12951" w:rsidRPr="00FD6EB6">
        <w:rPr>
          <w:rFonts w:ascii="Arial" w:hAnsi="Arial" w:cs="Arial"/>
          <w:sz w:val="24"/>
          <w:szCs w:val="24"/>
        </w:rPr>
        <w:t>a</w:t>
      </w:r>
      <w:r w:rsidRPr="00FD6EB6">
        <w:rPr>
          <w:rFonts w:ascii="Arial" w:hAnsi="Arial" w:cs="Arial"/>
          <w:sz w:val="24"/>
          <w:szCs w:val="24"/>
        </w:rPr>
        <w:t xml:space="preserve"> negative aspect on the organisation</w:t>
      </w:r>
      <w:r w:rsidR="00063B8A" w:rsidRPr="00FD6EB6">
        <w:rPr>
          <w:rFonts w:ascii="Arial" w:hAnsi="Arial" w:cs="Arial"/>
          <w:sz w:val="24"/>
          <w:szCs w:val="24"/>
        </w:rPr>
        <w:t xml:space="preserve">. </w:t>
      </w:r>
      <w:r w:rsidR="00517E00" w:rsidRPr="00FD6EB6">
        <w:rPr>
          <w:rFonts w:ascii="Arial" w:hAnsi="Arial" w:cs="Arial"/>
          <w:sz w:val="24"/>
          <w:szCs w:val="24"/>
        </w:rPr>
        <w:t xml:space="preserve">According </w:t>
      </w:r>
      <w:r w:rsidR="00063B8A" w:rsidRPr="00FD6EB6">
        <w:rPr>
          <w:rFonts w:ascii="Arial" w:hAnsi="Arial" w:cs="Arial"/>
          <w:sz w:val="24"/>
          <w:szCs w:val="24"/>
        </w:rPr>
        <w:t xml:space="preserve">to the </w:t>
      </w:r>
      <w:r w:rsidR="007958E8" w:rsidRPr="00FD6EB6">
        <w:rPr>
          <w:rFonts w:ascii="Arial" w:hAnsi="Arial" w:cs="Arial"/>
          <w:sz w:val="24"/>
          <w:szCs w:val="24"/>
        </w:rPr>
        <w:fldChar w:fldCharType="begin"/>
      </w:r>
      <w:r w:rsidR="007958E8" w:rsidRPr="00FD6EB6">
        <w:rPr>
          <w:rFonts w:ascii="Arial" w:hAnsi="Arial" w:cs="Arial"/>
          <w:sz w:val="24"/>
          <w:szCs w:val="24"/>
        </w:rPr>
        <w:instrText xml:space="preserve"> ADDIN ZOTERO_ITEM CSL_CITATION {"citationID":"tgngLRNQ","properties":{"formattedCitation":"(Government Cabinet Office, 2020)","plainCitation":"(Government Cabinet Office, 2020)","noteIndex":0},"citationItems":[{"id":980,"uris":["http://zotero.org/users/local/zSTPt6Bp/items/RA5SCZ3K"],"uri":["http://zotero.org/users/local/zSTPt6Bp/items/RA5SCZ3K"],"itemData":{"id":980,"type":"webpage","abstract":"We want to help you resolve your complaint as quickly as possible.","container-title":"GOV.UK","language":"en","title":"Complaints procedure","URL":"https://www.gov.uk/government/organisations/cabinet-office/about/complaints-procedure","author":[{"family":"Government Cabinet Office","given":""}],"accessed":{"date-parts":[["2020",9,4]]},"issued":{"date-parts":[["2020"]]}}}],"schema":"https://github.com/citation-style-language/schema/raw/master/csl-citation.json"} </w:instrText>
      </w:r>
      <w:r w:rsidR="007958E8" w:rsidRPr="00FD6EB6">
        <w:rPr>
          <w:rFonts w:ascii="Arial" w:hAnsi="Arial" w:cs="Arial"/>
          <w:sz w:val="24"/>
          <w:szCs w:val="24"/>
        </w:rPr>
        <w:fldChar w:fldCharType="separate"/>
      </w:r>
      <w:r w:rsidR="007958E8" w:rsidRPr="00FD6EB6">
        <w:rPr>
          <w:rFonts w:ascii="Arial" w:hAnsi="Arial" w:cs="Arial"/>
          <w:sz w:val="24"/>
          <w:szCs w:val="24"/>
        </w:rPr>
        <w:t>Government Cabinet Office</w:t>
      </w:r>
      <w:r w:rsidR="00FF5D9B" w:rsidRPr="00FD6EB6">
        <w:rPr>
          <w:rFonts w:ascii="Arial" w:hAnsi="Arial" w:cs="Arial"/>
          <w:sz w:val="24"/>
          <w:szCs w:val="24"/>
        </w:rPr>
        <w:t xml:space="preserve"> (</w:t>
      </w:r>
      <w:r w:rsidR="00D474CB" w:rsidRPr="00FD6EB6">
        <w:rPr>
          <w:rFonts w:ascii="Arial" w:hAnsi="Arial" w:cs="Arial"/>
          <w:sz w:val="24"/>
          <w:szCs w:val="24"/>
        </w:rPr>
        <w:t>2</w:t>
      </w:r>
      <w:r w:rsidR="007958E8" w:rsidRPr="00FD6EB6">
        <w:rPr>
          <w:rFonts w:ascii="Arial" w:hAnsi="Arial" w:cs="Arial"/>
          <w:sz w:val="24"/>
          <w:szCs w:val="24"/>
        </w:rPr>
        <w:t>020)</w:t>
      </w:r>
      <w:r w:rsidR="007958E8" w:rsidRPr="00FD6EB6">
        <w:rPr>
          <w:rFonts w:ascii="Arial" w:hAnsi="Arial" w:cs="Arial"/>
          <w:sz w:val="24"/>
          <w:szCs w:val="24"/>
        </w:rPr>
        <w:fldChar w:fldCharType="end"/>
      </w:r>
      <w:r w:rsidR="00FF5D9B" w:rsidRPr="00FD6EB6">
        <w:rPr>
          <w:rFonts w:ascii="Arial" w:hAnsi="Arial" w:cs="Arial"/>
          <w:sz w:val="24"/>
          <w:szCs w:val="24"/>
        </w:rPr>
        <w:t xml:space="preserve">, </w:t>
      </w:r>
      <w:r w:rsidR="00063B8A" w:rsidRPr="00FD6EB6">
        <w:rPr>
          <w:rFonts w:ascii="Arial" w:hAnsi="Arial" w:cs="Arial"/>
          <w:sz w:val="24"/>
          <w:szCs w:val="24"/>
        </w:rPr>
        <w:t>any formal complaint is</w:t>
      </w:r>
      <w:r w:rsidR="00130674" w:rsidRPr="00FD6EB6">
        <w:rPr>
          <w:rFonts w:ascii="Arial" w:hAnsi="Arial" w:cs="Arial"/>
          <w:sz w:val="24"/>
          <w:szCs w:val="24"/>
        </w:rPr>
        <w:t xml:space="preserve"> </w:t>
      </w:r>
      <w:r w:rsidR="00063B8A" w:rsidRPr="00FD6EB6">
        <w:rPr>
          <w:rFonts w:ascii="Arial" w:hAnsi="Arial" w:cs="Arial"/>
          <w:sz w:val="24"/>
          <w:szCs w:val="24"/>
        </w:rPr>
        <w:t>an expression of dissatisfaction</w:t>
      </w:r>
      <w:r w:rsidR="00146EAB" w:rsidRPr="00FD6EB6">
        <w:rPr>
          <w:rFonts w:ascii="Arial" w:hAnsi="Arial" w:cs="Arial"/>
          <w:sz w:val="24"/>
          <w:szCs w:val="24"/>
        </w:rPr>
        <w:t>, therefore,</w:t>
      </w:r>
      <w:r w:rsidR="00063B8A" w:rsidRPr="00FD6EB6">
        <w:rPr>
          <w:rFonts w:ascii="Arial" w:hAnsi="Arial" w:cs="Arial"/>
          <w:sz w:val="24"/>
          <w:szCs w:val="24"/>
        </w:rPr>
        <w:t xml:space="preserve"> treating the mat</w:t>
      </w:r>
      <w:r w:rsidR="00146EAB" w:rsidRPr="00FD6EB6">
        <w:rPr>
          <w:rFonts w:ascii="Arial" w:hAnsi="Arial" w:cs="Arial"/>
          <w:sz w:val="24"/>
          <w:szCs w:val="24"/>
        </w:rPr>
        <w:t>t</w:t>
      </w:r>
      <w:r w:rsidR="00063B8A" w:rsidRPr="00FD6EB6">
        <w:rPr>
          <w:rFonts w:ascii="Arial" w:hAnsi="Arial" w:cs="Arial"/>
          <w:sz w:val="24"/>
          <w:szCs w:val="24"/>
        </w:rPr>
        <w:t xml:space="preserve">er respectfully </w:t>
      </w:r>
      <w:r w:rsidR="007540EF" w:rsidRPr="00FD6EB6">
        <w:rPr>
          <w:rFonts w:ascii="Arial" w:hAnsi="Arial" w:cs="Arial"/>
          <w:sz w:val="24"/>
          <w:szCs w:val="24"/>
        </w:rPr>
        <w:t xml:space="preserve">will aide </w:t>
      </w:r>
      <w:r w:rsidR="00063B8A" w:rsidRPr="00FD6EB6">
        <w:rPr>
          <w:rFonts w:ascii="Arial" w:hAnsi="Arial" w:cs="Arial"/>
          <w:sz w:val="24"/>
          <w:szCs w:val="24"/>
        </w:rPr>
        <w:t>them in improving the service</w:t>
      </w:r>
      <w:r w:rsidR="003E152E" w:rsidRPr="00FD6EB6">
        <w:rPr>
          <w:rFonts w:ascii="Arial" w:hAnsi="Arial" w:cs="Arial"/>
          <w:sz w:val="24"/>
          <w:szCs w:val="24"/>
        </w:rPr>
        <w:t xml:space="preserve"> to the public. T</w:t>
      </w:r>
      <w:r w:rsidR="002604C2" w:rsidRPr="00FD6EB6">
        <w:rPr>
          <w:rFonts w:ascii="Arial" w:hAnsi="Arial" w:cs="Arial"/>
          <w:sz w:val="24"/>
          <w:szCs w:val="24"/>
        </w:rPr>
        <w:t xml:space="preserve">he approach by the </w:t>
      </w:r>
      <w:r w:rsidR="00D052FC" w:rsidRPr="00FD6EB6">
        <w:rPr>
          <w:rFonts w:ascii="Arial" w:hAnsi="Arial" w:cs="Arial"/>
          <w:sz w:val="24"/>
          <w:szCs w:val="24"/>
        </w:rPr>
        <w:fldChar w:fldCharType="begin"/>
      </w:r>
      <w:r w:rsidR="00D052FC" w:rsidRPr="00FD6EB6">
        <w:rPr>
          <w:rFonts w:ascii="Arial" w:hAnsi="Arial" w:cs="Arial"/>
          <w:sz w:val="24"/>
          <w:szCs w:val="24"/>
        </w:rPr>
        <w:instrText xml:space="preserve"> ADDIN ZOTERO_ITEM CSL_CITATION {"citationID":"cDjKU9EI","properties":{"formattedCitation":"(General Osteopathic Council Code of conduct, 2020)","plainCitation":"(General Osteopathic Council Code of conduct, 2020)","noteIndex":0},"citationItems":[{"id":952,"uris":["http://zotero.org/users/local/zSTPt6Bp/items/B7RWIR6A"],"uri":["http://zotero.org/users/local/zSTPt6Bp/items/B7RWIR6A"],"itemData":{"id":952,"type":"webpage","title":"Code of conduct - General Osteopathic Council","URL":"https://www.osteopathy.org.uk/about-us/the-organisation/code-of-conduct/","author":[{"family":"General Osteopathic Council Code of conduct","given":""}],"accessed":{"date-parts":[["2020",9,1]]},"issued":{"date-parts":[["2020"]]}}}],"schema":"https://github.com/citation-style-language/schema/raw/master/csl-citation.json"} </w:instrText>
      </w:r>
      <w:r w:rsidR="00D052FC" w:rsidRPr="00FD6EB6">
        <w:rPr>
          <w:rFonts w:ascii="Arial" w:hAnsi="Arial" w:cs="Arial"/>
          <w:sz w:val="24"/>
          <w:szCs w:val="24"/>
        </w:rPr>
        <w:fldChar w:fldCharType="separate"/>
      </w:r>
      <w:r w:rsidR="00D052FC" w:rsidRPr="00FD6EB6">
        <w:rPr>
          <w:rFonts w:ascii="Arial" w:hAnsi="Arial" w:cs="Arial"/>
          <w:sz w:val="24"/>
          <w:szCs w:val="24"/>
        </w:rPr>
        <w:t>General Osteopathic Council</w:t>
      </w:r>
      <w:r w:rsidR="00DC7D22" w:rsidRPr="00FD6EB6">
        <w:rPr>
          <w:rFonts w:ascii="Arial" w:hAnsi="Arial" w:cs="Arial"/>
          <w:sz w:val="24"/>
          <w:szCs w:val="24"/>
        </w:rPr>
        <w:t xml:space="preserve">  (</w:t>
      </w:r>
      <w:r w:rsidR="00D052FC" w:rsidRPr="00FD6EB6">
        <w:rPr>
          <w:rFonts w:ascii="Arial" w:hAnsi="Arial" w:cs="Arial"/>
          <w:sz w:val="24"/>
          <w:szCs w:val="24"/>
        </w:rPr>
        <w:t>2020)</w:t>
      </w:r>
      <w:r w:rsidR="00D052FC" w:rsidRPr="00FD6EB6">
        <w:rPr>
          <w:rFonts w:ascii="Arial" w:hAnsi="Arial" w:cs="Arial"/>
          <w:sz w:val="24"/>
          <w:szCs w:val="24"/>
        </w:rPr>
        <w:fldChar w:fldCharType="end"/>
      </w:r>
      <w:r w:rsidR="00DC7D22" w:rsidRPr="00FD6EB6">
        <w:rPr>
          <w:rFonts w:ascii="Arial" w:hAnsi="Arial" w:cs="Arial"/>
          <w:sz w:val="24"/>
          <w:szCs w:val="24"/>
        </w:rPr>
        <w:t xml:space="preserve"> </w:t>
      </w:r>
      <w:r w:rsidR="002604C2" w:rsidRPr="00FD6EB6">
        <w:rPr>
          <w:rFonts w:ascii="Arial" w:hAnsi="Arial" w:cs="Arial"/>
          <w:sz w:val="24"/>
          <w:szCs w:val="24"/>
        </w:rPr>
        <w:t xml:space="preserve">is to </w:t>
      </w:r>
      <w:r w:rsidR="00736726" w:rsidRPr="00FD6EB6">
        <w:rPr>
          <w:rFonts w:ascii="Arial" w:hAnsi="Arial" w:cs="Arial"/>
          <w:sz w:val="24"/>
          <w:szCs w:val="24"/>
        </w:rPr>
        <w:t>t</w:t>
      </w:r>
      <w:r w:rsidR="002604C2" w:rsidRPr="00FD6EB6">
        <w:rPr>
          <w:rFonts w:ascii="Arial" w:hAnsi="Arial" w:cs="Arial"/>
          <w:sz w:val="24"/>
          <w:szCs w:val="24"/>
        </w:rPr>
        <w:t>ake careful consideration o</w:t>
      </w:r>
      <w:r w:rsidR="00656499" w:rsidRPr="00FD6EB6">
        <w:rPr>
          <w:rFonts w:ascii="Arial" w:hAnsi="Arial" w:cs="Arial"/>
          <w:sz w:val="24"/>
          <w:szCs w:val="24"/>
        </w:rPr>
        <w:t>f</w:t>
      </w:r>
      <w:r w:rsidR="002604C2" w:rsidRPr="00FD6EB6">
        <w:rPr>
          <w:rFonts w:ascii="Arial" w:hAnsi="Arial" w:cs="Arial"/>
          <w:sz w:val="24"/>
          <w:szCs w:val="24"/>
        </w:rPr>
        <w:t xml:space="preserve"> the complaint in line with the guidance on unacceptable </w:t>
      </w:r>
      <w:r w:rsidR="00736726" w:rsidRPr="00FD6EB6">
        <w:rPr>
          <w:rFonts w:ascii="Arial" w:hAnsi="Arial" w:cs="Arial"/>
          <w:sz w:val="24"/>
          <w:szCs w:val="24"/>
        </w:rPr>
        <w:t>pro</w:t>
      </w:r>
      <w:r w:rsidR="002604C2" w:rsidRPr="00FD6EB6">
        <w:rPr>
          <w:rFonts w:ascii="Arial" w:hAnsi="Arial" w:cs="Arial"/>
          <w:sz w:val="24"/>
          <w:szCs w:val="24"/>
        </w:rPr>
        <w:t>fessional con</w:t>
      </w:r>
      <w:r w:rsidR="00736726" w:rsidRPr="00FD6EB6">
        <w:rPr>
          <w:rFonts w:ascii="Arial" w:hAnsi="Arial" w:cs="Arial"/>
          <w:sz w:val="24"/>
          <w:szCs w:val="24"/>
        </w:rPr>
        <w:t>duct</w:t>
      </w:r>
      <w:r w:rsidR="009663C5" w:rsidRPr="00FD6EB6">
        <w:rPr>
          <w:rFonts w:ascii="Arial" w:hAnsi="Arial" w:cs="Arial"/>
          <w:sz w:val="24"/>
          <w:szCs w:val="24"/>
        </w:rPr>
        <w:t>.</w:t>
      </w:r>
      <w:r w:rsidR="002604C2" w:rsidRPr="00FD6EB6">
        <w:rPr>
          <w:rFonts w:ascii="Arial" w:hAnsi="Arial" w:cs="Arial"/>
          <w:sz w:val="24"/>
          <w:szCs w:val="24"/>
        </w:rPr>
        <w:t xml:space="preserve"> </w:t>
      </w:r>
      <w:r w:rsidR="009663C5" w:rsidRPr="00FD6EB6">
        <w:rPr>
          <w:rFonts w:ascii="Arial" w:hAnsi="Arial" w:cs="Arial"/>
          <w:sz w:val="24"/>
          <w:szCs w:val="24"/>
        </w:rPr>
        <w:t>H</w:t>
      </w:r>
      <w:r w:rsidR="002604C2" w:rsidRPr="00FD6EB6">
        <w:rPr>
          <w:rFonts w:ascii="Arial" w:hAnsi="Arial" w:cs="Arial"/>
          <w:sz w:val="24"/>
          <w:szCs w:val="24"/>
        </w:rPr>
        <w:t>owever</w:t>
      </w:r>
      <w:r w:rsidR="009663C5" w:rsidRPr="00FD6EB6">
        <w:rPr>
          <w:rFonts w:ascii="Arial" w:hAnsi="Arial" w:cs="Arial"/>
          <w:sz w:val="24"/>
          <w:szCs w:val="24"/>
        </w:rPr>
        <w:t>,</w:t>
      </w:r>
      <w:r w:rsidR="002604C2" w:rsidRPr="00FD6EB6">
        <w:rPr>
          <w:rFonts w:ascii="Arial" w:hAnsi="Arial" w:cs="Arial"/>
          <w:sz w:val="24"/>
          <w:szCs w:val="24"/>
        </w:rPr>
        <w:t xml:space="preserve"> you may find those C</w:t>
      </w:r>
      <w:r w:rsidR="009663C5" w:rsidRPr="00FD6EB6">
        <w:rPr>
          <w:rFonts w:ascii="Arial" w:hAnsi="Arial" w:cs="Arial"/>
          <w:sz w:val="24"/>
          <w:szCs w:val="24"/>
        </w:rPr>
        <w:t>MA’s</w:t>
      </w:r>
      <w:r w:rsidR="002604C2" w:rsidRPr="00FD6EB6">
        <w:rPr>
          <w:rFonts w:ascii="Arial" w:hAnsi="Arial" w:cs="Arial"/>
          <w:sz w:val="24"/>
          <w:szCs w:val="24"/>
        </w:rPr>
        <w:t xml:space="preserve"> </w:t>
      </w:r>
      <w:r w:rsidR="00210FCB" w:rsidRPr="00FD6EB6">
        <w:rPr>
          <w:rFonts w:ascii="Arial" w:hAnsi="Arial" w:cs="Arial"/>
          <w:sz w:val="24"/>
          <w:szCs w:val="24"/>
        </w:rPr>
        <w:t>wh</w:t>
      </w:r>
      <w:r w:rsidR="002604C2" w:rsidRPr="00FD6EB6">
        <w:rPr>
          <w:rFonts w:ascii="Arial" w:hAnsi="Arial" w:cs="Arial"/>
          <w:sz w:val="24"/>
          <w:szCs w:val="24"/>
        </w:rPr>
        <w:t xml:space="preserve">ich </w:t>
      </w:r>
      <w:r w:rsidR="00210FCB" w:rsidRPr="00FD6EB6">
        <w:rPr>
          <w:rFonts w:ascii="Arial" w:hAnsi="Arial" w:cs="Arial"/>
          <w:sz w:val="24"/>
          <w:szCs w:val="24"/>
        </w:rPr>
        <w:t>are</w:t>
      </w:r>
      <w:r w:rsidR="002604C2" w:rsidRPr="00FD6EB6">
        <w:rPr>
          <w:rFonts w:ascii="Arial" w:hAnsi="Arial" w:cs="Arial"/>
          <w:sz w:val="24"/>
          <w:szCs w:val="24"/>
        </w:rPr>
        <w:t xml:space="preserve"> not regulated</w:t>
      </w:r>
      <w:r w:rsidR="00656499" w:rsidRPr="00FD6EB6">
        <w:rPr>
          <w:rFonts w:ascii="Arial" w:hAnsi="Arial" w:cs="Arial"/>
          <w:sz w:val="24"/>
          <w:szCs w:val="24"/>
        </w:rPr>
        <w:t xml:space="preserve"> slightly</w:t>
      </w:r>
      <w:r w:rsidR="002604C2" w:rsidRPr="00FD6EB6">
        <w:rPr>
          <w:rFonts w:ascii="Arial" w:hAnsi="Arial" w:cs="Arial"/>
          <w:sz w:val="24"/>
          <w:szCs w:val="24"/>
        </w:rPr>
        <w:t xml:space="preserve"> more difficult to resolve a complaint if </w:t>
      </w:r>
      <w:r w:rsidR="002F0104" w:rsidRPr="00FD6EB6">
        <w:rPr>
          <w:rFonts w:ascii="Arial" w:hAnsi="Arial" w:cs="Arial"/>
          <w:sz w:val="24"/>
          <w:szCs w:val="24"/>
        </w:rPr>
        <w:t>one arises</w:t>
      </w:r>
      <w:r w:rsidR="0026368C" w:rsidRPr="00FD6EB6">
        <w:rPr>
          <w:rFonts w:ascii="Arial" w:hAnsi="Arial" w:cs="Arial"/>
          <w:sz w:val="24"/>
          <w:szCs w:val="24"/>
        </w:rPr>
        <w:t xml:space="preserve"> but</w:t>
      </w:r>
      <w:r w:rsidR="002604C2" w:rsidRPr="00FD6EB6">
        <w:rPr>
          <w:rFonts w:ascii="Arial" w:hAnsi="Arial" w:cs="Arial"/>
          <w:sz w:val="24"/>
          <w:szCs w:val="24"/>
        </w:rPr>
        <w:t xml:space="preserve"> if you take </w:t>
      </w:r>
      <w:r w:rsidR="002604C2" w:rsidRPr="00FD6EB6">
        <w:rPr>
          <w:rFonts w:ascii="Arial" w:hAnsi="Arial" w:cs="Arial"/>
          <w:sz w:val="24"/>
          <w:szCs w:val="24"/>
        </w:rPr>
        <w:lastRenderedPageBreak/>
        <w:t xml:space="preserve">all the necessary steps </w:t>
      </w:r>
      <w:r w:rsidR="0026368C" w:rsidRPr="00FD6EB6">
        <w:rPr>
          <w:rFonts w:ascii="Arial" w:hAnsi="Arial" w:cs="Arial"/>
          <w:sz w:val="24"/>
          <w:szCs w:val="24"/>
        </w:rPr>
        <w:t>and</w:t>
      </w:r>
      <w:r w:rsidR="002604C2" w:rsidRPr="00FD6EB6">
        <w:rPr>
          <w:rFonts w:ascii="Arial" w:hAnsi="Arial" w:cs="Arial"/>
          <w:sz w:val="24"/>
          <w:szCs w:val="24"/>
        </w:rPr>
        <w:t xml:space="preserve"> go down</w:t>
      </w:r>
      <w:r w:rsidR="00B7755B" w:rsidRPr="00FD6EB6">
        <w:rPr>
          <w:rFonts w:ascii="Arial" w:hAnsi="Arial" w:cs="Arial"/>
          <w:sz w:val="24"/>
          <w:szCs w:val="24"/>
        </w:rPr>
        <w:t xml:space="preserve"> </w:t>
      </w:r>
      <w:r w:rsidR="0026368C" w:rsidRPr="00FD6EB6">
        <w:rPr>
          <w:rFonts w:ascii="Arial" w:hAnsi="Arial" w:cs="Arial"/>
          <w:sz w:val="24"/>
          <w:szCs w:val="24"/>
        </w:rPr>
        <w:t xml:space="preserve">the </w:t>
      </w:r>
      <w:r w:rsidR="00B7755B" w:rsidRPr="00FD6EB6">
        <w:rPr>
          <w:rFonts w:ascii="Arial" w:hAnsi="Arial" w:cs="Arial"/>
          <w:sz w:val="24"/>
          <w:szCs w:val="24"/>
        </w:rPr>
        <w:t>proper channel</w:t>
      </w:r>
      <w:r w:rsidR="00851B52" w:rsidRPr="00FD6EB6">
        <w:rPr>
          <w:rFonts w:ascii="Arial" w:hAnsi="Arial" w:cs="Arial"/>
          <w:sz w:val="24"/>
          <w:szCs w:val="24"/>
        </w:rPr>
        <w:t xml:space="preserve">s and </w:t>
      </w:r>
      <w:r w:rsidR="00B7755B" w:rsidRPr="00FD6EB6">
        <w:rPr>
          <w:rFonts w:ascii="Arial" w:hAnsi="Arial" w:cs="Arial"/>
          <w:sz w:val="24"/>
          <w:szCs w:val="24"/>
        </w:rPr>
        <w:t xml:space="preserve">still no joy you could take advice from the </w:t>
      </w:r>
      <w:r w:rsidR="00851B52" w:rsidRPr="00FD6EB6">
        <w:rPr>
          <w:rFonts w:ascii="Arial" w:hAnsi="Arial" w:cs="Arial"/>
          <w:sz w:val="24"/>
          <w:szCs w:val="24"/>
        </w:rPr>
        <w:fldChar w:fldCharType="begin"/>
      </w:r>
      <w:r w:rsidR="00851B52" w:rsidRPr="00FD6EB6">
        <w:rPr>
          <w:rFonts w:ascii="Arial" w:hAnsi="Arial" w:cs="Arial"/>
          <w:sz w:val="24"/>
          <w:szCs w:val="24"/>
        </w:rPr>
        <w:instrText xml:space="preserve"> ADDIN ZOTERO_ITEM CSL_CITATION {"citationID":"upeXbOdq","properties":{"formattedCitation":"(Ombudsman Services, 2020)","plainCitation":"(Ombudsman Services, 2020)","noteIndex":0},"citationItems":[{"id":984,"uris":["http://zotero.org/users/local/zSTPt6Bp/items/65983HJ3"],"uri":["http://zotero.org/users/local/zSTPt6Bp/items/65983HJ3"],"itemData":{"id":984,"type":"webpage","abstract":"Understand the steps involved in making and, where necessary, escalating a complaint with your service provider – and see where we can help.","container-title":"Ombudsman Services","language":"en","title":"The Complaints Process","URL":"https://www.ombudsman-services.org/how-it-works/process","author":[{"family":"Ombudsman Services","given":""}],"accessed":{"date-parts":[["2020",9,4]]},"issued":{"date-parts":[["2020"]]}}}],"schema":"https://github.com/citation-style-language/schema/raw/master/csl-citation.json"} </w:instrText>
      </w:r>
      <w:r w:rsidR="00851B52" w:rsidRPr="00FD6EB6">
        <w:rPr>
          <w:rFonts w:ascii="Arial" w:hAnsi="Arial" w:cs="Arial"/>
          <w:sz w:val="24"/>
          <w:szCs w:val="24"/>
        </w:rPr>
        <w:fldChar w:fldCharType="separate"/>
      </w:r>
      <w:r w:rsidR="00851B52" w:rsidRPr="00FD6EB6">
        <w:rPr>
          <w:rFonts w:ascii="Arial" w:hAnsi="Arial" w:cs="Arial"/>
          <w:sz w:val="24"/>
          <w:szCs w:val="24"/>
        </w:rPr>
        <w:t xml:space="preserve">Ombudsman Services </w:t>
      </w:r>
      <w:r w:rsidR="00A45030" w:rsidRPr="00FD6EB6">
        <w:rPr>
          <w:rFonts w:ascii="Arial" w:hAnsi="Arial" w:cs="Arial"/>
          <w:sz w:val="24"/>
          <w:szCs w:val="24"/>
        </w:rPr>
        <w:t>(</w:t>
      </w:r>
      <w:r w:rsidR="00851B52" w:rsidRPr="00FD6EB6">
        <w:rPr>
          <w:rFonts w:ascii="Arial" w:hAnsi="Arial" w:cs="Arial"/>
          <w:sz w:val="24"/>
          <w:szCs w:val="24"/>
        </w:rPr>
        <w:t>2020)</w:t>
      </w:r>
      <w:r w:rsidR="00851B52" w:rsidRPr="00FD6EB6">
        <w:rPr>
          <w:rFonts w:ascii="Arial" w:hAnsi="Arial" w:cs="Arial"/>
          <w:sz w:val="24"/>
          <w:szCs w:val="24"/>
        </w:rPr>
        <w:fldChar w:fldCharType="end"/>
      </w:r>
      <w:r w:rsidR="00A45030" w:rsidRPr="00FD6EB6">
        <w:rPr>
          <w:rFonts w:ascii="Arial" w:hAnsi="Arial" w:cs="Arial"/>
          <w:sz w:val="24"/>
          <w:szCs w:val="24"/>
        </w:rPr>
        <w:t>.</w:t>
      </w:r>
    </w:p>
    <w:p w14:paraId="15397377" w14:textId="580F6150" w:rsidR="009A46F2" w:rsidRPr="00FD6EB6" w:rsidRDefault="009A46F2">
      <w:pPr>
        <w:rPr>
          <w:rFonts w:ascii="Arial" w:hAnsi="Arial" w:cs="Arial"/>
          <w:sz w:val="24"/>
          <w:szCs w:val="24"/>
        </w:rPr>
      </w:pPr>
    </w:p>
    <w:p w14:paraId="754AD15C" w14:textId="2672CCB2" w:rsidR="00874B70" w:rsidRPr="00D043A8" w:rsidRDefault="00874B70" w:rsidP="007450FE">
      <w:pPr>
        <w:pStyle w:val="Heading1"/>
        <w:rPr>
          <w:rFonts w:ascii="Arial Black" w:hAnsi="Arial Black"/>
          <w:color w:val="auto"/>
          <w:sz w:val="28"/>
          <w:szCs w:val="28"/>
        </w:rPr>
      </w:pPr>
      <w:bookmarkStart w:id="30" w:name="_Toc50150707"/>
      <w:r w:rsidRPr="00D043A8">
        <w:rPr>
          <w:rFonts w:ascii="Arial Black" w:hAnsi="Arial Black"/>
          <w:color w:val="auto"/>
          <w:sz w:val="28"/>
          <w:szCs w:val="28"/>
        </w:rPr>
        <w:t>CONCLUSION</w:t>
      </w:r>
      <w:bookmarkEnd w:id="30"/>
    </w:p>
    <w:p w14:paraId="435F2383" w14:textId="19E9028A" w:rsidR="00456BAD" w:rsidRDefault="005D0BC5">
      <w:pPr>
        <w:rPr>
          <w:rFonts w:ascii="Arial" w:hAnsi="Arial" w:cs="Arial"/>
          <w:sz w:val="24"/>
          <w:szCs w:val="24"/>
        </w:rPr>
      </w:pPr>
      <w:r w:rsidRPr="00525558">
        <w:rPr>
          <w:rFonts w:ascii="Arial" w:hAnsi="Arial" w:cs="Arial"/>
          <w:sz w:val="24"/>
          <w:szCs w:val="24"/>
        </w:rPr>
        <w:t>In conclusion</w:t>
      </w:r>
      <w:r w:rsidR="00136974" w:rsidRPr="00525558">
        <w:rPr>
          <w:rFonts w:ascii="Arial" w:hAnsi="Arial" w:cs="Arial"/>
          <w:sz w:val="24"/>
          <w:szCs w:val="24"/>
        </w:rPr>
        <w:t xml:space="preserve">, </w:t>
      </w:r>
      <w:r w:rsidR="00B52D39" w:rsidRPr="00525558">
        <w:rPr>
          <w:rFonts w:ascii="Arial" w:hAnsi="Arial" w:cs="Arial"/>
          <w:sz w:val="24"/>
          <w:szCs w:val="24"/>
        </w:rPr>
        <w:t>we have established a limited amount of complementary and alternative medicine</w:t>
      </w:r>
      <w:r w:rsidR="00860FD3" w:rsidRPr="00525558">
        <w:rPr>
          <w:rFonts w:ascii="Arial" w:hAnsi="Arial" w:cs="Arial"/>
          <w:sz w:val="24"/>
          <w:szCs w:val="24"/>
        </w:rPr>
        <w:t xml:space="preserve"> </w:t>
      </w:r>
      <w:r w:rsidR="0028145D">
        <w:rPr>
          <w:rFonts w:ascii="Arial" w:hAnsi="Arial" w:cs="Arial"/>
          <w:sz w:val="24"/>
          <w:szCs w:val="24"/>
        </w:rPr>
        <w:t xml:space="preserve">establishments </w:t>
      </w:r>
      <w:r w:rsidR="00860FD3" w:rsidRPr="00525558">
        <w:rPr>
          <w:rFonts w:ascii="Arial" w:hAnsi="Arial" w:cs="Arial"/>
          <w:sz w:val="24"/>
          <w:szCs w:val="24"/>
        </w:rPr>
        <w:t>that are statutorily regist</w:t>
      </w:r>
      <w:r w:rsidR="0038300C" w:rsidRPr="00525558">
        <w:rPr>
          <w:rFonts w:ascii="Arial" w:hAnsi="Arial" w:cs="Arial"/>
          <w:sz w:val="24"/>
          <w:szCs w:val="24"/>
        </w:rPr>
        <w:t>er</w:t>
      </w:r>
      <w:r w:rsidR="00860FD3" w:rsidRPr="00525558">
        <w:rPr>
          <w:rFonts w:ascii="Arial" w:hAnsi="Arial" w:cs="Arial"/>
          <w:sz w:val="24"/>
          <w:szCs w:val="24"/>
        </w:rPr>
        <w:t xml:space="preserve">ed </w:t>
      </w:r>
      <w:r w:rsidR="00820F55">
        <w:rPr>
          <w:rFonts w:ascii="Arial" w:hAnsi="Arial" w:cs="Arial"/>
          <w:sz w:val="24"/>
          <w:szCs w:val="24"/>
        </w:rPr>
        <w:t>and</w:t>
      </w:r>
      <w:r w:rsidR="00860FD3" w:rsidRPr="00525558">
        <w:rPr>
          <w:rFonts w:ascii="Arial" w:hAnsi="Arial" w:cs="Arial"/>
          <w:sz w:val="24"/>
          <w:szCs w:val="24"/>
        </w:rPr>
        <w:t xml:space="preserve"> those</w:t>
      </w:r>
      <w:r w:rsidR="00B52D39" w:rsidRPr="00525558">
        <w:rPr>
          <w:rFonts w:ascii="Arial" w:hAnsi="Arial" w:cs="Arial"/>
          <w:sz w:val="24"/>
          <w:szCs w:val="24"/>
        </w:rPr>
        <w:t xml:space="preserve"> who choose to </w:t>
      </w:r>
      <w:proofErr w:type="spellStart"/>
      <w:r w:rsidR="00B52D39" w:rsidRPr="00525558">
        <w:rPr>
          <w:rFonts w:ascii="Arial" w:hAnsi="Arial" w:cs="Arial"/>
          <w:sz w:val="24"/>
          <w:szCs w:val="24"/>
        </w:rPr>
        <w:t>self regulate</w:t>
      </w:r>
      <w:proofErr w:type="spellEnd"/>
      <w:r w:rsidR="00B52D39" w:rsidRPr="00525558">
        <w:rPr>
          <w:rFonts w:ascii="Arial" w:hAnsi="Arial" w:cs="Arial"/>
          <w:sz w:val="24"/>
          <w:szCs w:val="24"/>
        </w:rPr>
        <w:t xml:space="preserve"> and that's commen</w:t>
      </w:r>
      <w:r w:rsidR="0038300C" w:rsidRPr="00525558">
        <w:rPr>
          <w:rFonts w:ascii="Arial" w:hAnsi="Arial" w:cs="Arial"/>
          <w:sz w:val="24"/>
          <w:szCs w:val="24"/>
        </w:rPr>
        <w:t xml:space="preserve">dable, </w:t>
      </w:r>
      <w:r w:rsidR="00B52D39" w:rsidRPr="00525558">
        <w:rPr>
          <w:rFonts w:ascii="Arial" w:hAnsi="Arial" w:cs="Arial"/>
          <w:sz w:val="24"/>
          <w:szCs w:val="24"/>
        </w:rPr>
        <w:t>however</w:t>
      </w:r>
      <w:r w:rsidR="0038300C" w:rsidRPr="00525558">
        <w:rPr>
          <w:rFonts w:ascii="Arial" w:hAnsi="Arial" w:cs="Arial"/>
          <w:sz w:val="24"/>
          <w:szCs w:val="24"/>
        </w:rPr>
        <w:t xml:space="preserve">, </w:t>
      </w:r>
      <w:r w:rsidR="00B52D39" w:rsidRPr="00525558">
        <w:rPr>
          <w:rFonts w:ascii="Arial" w:hAnsi="Arial" w:cs="Arial"/>
          <w:sz w:val="24"/>
          <w:szCs w:val="24"/>
        </w:rPr>
        <w:t xml:space="preserve">we can see a desperate need to have a mandatory process that </w:t>
      </w:r>
      <w:r w:rsidR="00162F3C" w:rsidRPr="00525558">
        <w:rPr>
          <w:rFonts w:ascii="Arial" w:hAnsi="Arial" w:cs="Arial"/>
          <w:sz w:val="24"/>
          <w:szCs w:val="24"/>
        </w:rPr>
        <w:t>will see all CAM’s</w:t>
      </w:r>
      <w:r w:rsidR="00A867F5" w:rsidRPr="00525558">
        <w:rPr>
          <w:rFonts w:ascii="Arial" w:hAnsi="Arial" w:cs="Arial"/>
          <w:sz w:val="24"/>
          <w:szCs w:val="24"/>
        </w:rPr>
        <w:t xml:space="preserve"> within</w:t>
      </w:r>
      <w:r w:rsidR="00641A6D" w:rsidRPr="00525558">
        <w:rPr>
          <w:rFonts w:ascii="Arial" w:hAnsi="Arial" w:cs="Arial"/>
          <w:sz w:val="24"/>
          <w:szCs w:val="24"/>
        </w:rPr>
        <w:t xml:space="preserve"> </w:t>
      </w:r>
      <w:r w:rsidR="00A867F5" w:rsidRPr="00525558">
        <w:rPr>
          <w:rFonts w:ascii="Arial" w:hAnsi="Arial" w:cs="Arial"/>
          <w:sz w:val="24"/>
          <w:szCs w:val="24"/>
        </w:rPr>
        <w:t xml:space="preserve">a </w:t>
      </w:r>
      <w:r w:rsidR="00641A6D" w:rsidRPr="00525558">
        <w:rPr>
          <w:rFonts w:ascii="Arial" w:hAnsi="Arial" w:cs="Arial"/>
          <w:sz w:val="24"/>
          <w:szCs w:val="24"/>
        </w:rPr>
        <w:t>legal framework.</w:t>
      </w:r>
      <w:r w:rsidR="00300D14" w:rsidRPr="00525558">
        <w:rPr>
          <w:rFonts w:ascii="Arial" w:hAnsi="Arial" w:cs="Arial"/>
          <w:sz w:val="24"/>
          <w:szCs w:val="24"/>
        </w:rPr>
        <w:t xml:space="preserve"> </w:t>
      </w:r>
      <w:r w:rsidR="00910708">
        <w:rPr>
          <w:rFonts w:ascii="Arial" w:hAnsi="Arial" w:cs="Arial"/>
          <w:sz w:val="24"/>
          <w:szCs w:val="24"/>
        </w:rPr>
        <w:t>Within individual practices</w:t>
      </w:r>
      <w:r w:rsidR="009F6A67">
        <w:rPr>
          <w:rFonts w:ascii="Arial" w:hAnsi="Arial" w:cs="Arial"/>
          <w:sz w:val="24"/>
          <w:szCs w:val="24"/>
        </w:rPr>
        <w:t>,</w:t>
      </w:r>
      <w:r w:rsidR="00910708">
        <w:rPr>
          <w:rFonts w:ascii="Arial" w:hAnsi="Arial" w:cs="Arial"/>
          <w:sz w:val="24"/>
          <w:szCs w:val="24"/>
        </w:rPr>
        <w:t xml:space="preserve"> we can see</w:t>
      </w:r>
      <w:r w:rsidR="009F6A67">
        <w:rPr>
          <w:rFonts w:ascii="Arial" w:hAnsi="Arial" w:cs="Arial"/>
          <w:sz w:val="24"/>
          <w:szCs w:val="24"/>
        </w:rPr>
        <w:t xml:space="preserve"> the need to operate at a professional level </w:t>
      </w:r>
      <w:r w:rsidR="00BC7A04">
        <w:rPr>
          <w:rFonts w:ascii="Arial" w:hAnsi="Arial" w:cs="Arial"/>
          <w:sz w:val="24"/>
          <w:szCs w:val="24"/>
        </w:rPr>
        <w:t xml:space="preserve">with having </w:t>
      </w:r>
      <w:r w:rsidR="00A157B1">
        <w:rPr>
          <w:rFonts w:ascii="Arial" w:hAnsi="Arial" w:cs="Arial"/>
          <w:sz w:val="24"/>
          <w:szCs w:val="24"/>
        </w:rPr>
        <w:t xml:space="preserve">a </w:t>
      </w:r>
      <w:r w:rsidR="00BC7A04">
        <w:rPr>
          <w:rFonts w:ascii="Arial" w:hAnsi="Arial" w:cs="Arial"/>
          <w:sz w:val="24"/>
          <w:szCs w:val="24"/>
        </w:rPr>
        <w:t>code of conduct, code of ethic</w:t>
      </w:r>
      <w:r w:rsidR="007644CC">
        <w:rPr>
          <w:rFonts w:ascii="Arial" w:hAnsi="Arial" w:cs="Arial"/>
          <w:sz w:val="24"/>
          <w:szCs w:val="24"/>
        </w:rPr>
        <w:t>s</w:t>
      </w:r>
      <w:r w:rsidR="00BC7A04">
        <w:rPr>
          <w:rFonts w:ascii="Arial" w:hAnsi="Arial" w:cs="Arial"/>
          <w:sz w:val="24"/>
          <w:szCs w:val="24"/>
        </w:rPr>
        <w:t>,</w:t>
      </w:r>
      <w:r w:rsidR="00BC4E48">
        <w:rPr>
          <w:rFonts w:ascii="Arial" w:hAnsi="Arial" w:cs="Arial"/>
          <w:sz w:val="24"/>
          <w:szCs w:val="24"/>
        </w:rPr>
        <w:t xml:space="preserve"> code of standards, data pro</w:t>
      </w:r>
      <w:r w:rsidR="00A157B1">
        <w:rPr>
          <w:rFonts w:ascii="Arial" w:hAnsi="Arial" w:cs="Arial"/>
          <w:sz w:val="24"/>
          <w:szCs w:val="24"/>
        </w:rPr>
        <w:t>tection and complaints procedure in place.</w:t>
      </w:r>
      <w:r w:rsidR="00910708">
        <w:rPr>
          <w:rFonts w:ascii="Arial" w:hAnsi="Arial" w:cs="Arial"/>
          <w:sz w:val="24"/>
          <w:szCs w:val="24"/>
        </w:rPr>
        <w:t xml:space="preserve"> </w:t>
      </w:r>
      <w:r w:rsidR="00355E93" w:rsidRPr="00525558">
        <w:rPr>
          <w:rFonts w:ascii="Arial" w:hAnsi="Arial" w:cs="Arial"/>
          <w:sz w:val="24"/>
          <w:szCs w:val="24"/>
        </w:rPr>
        <w:t xml:space="preserve">This process will benefit both the public and the practitioners </w:t>
      </w:r>
      <w:r w:rsidR="00D87930" w:rsidRPr="00525558">
        <w:rPr>
          <w:rFonts w:ascii="Arial" w:hAnsi="Arial" w:cs="Arial"/>
          <w:sz w:val="24"/>
          <w:szCs w:val="24"/>
        </w:rPr>
        <w:t>in safeguarding everyone.</w:t>
      </w:r>
      <w:r w:rsidR="004565AE">
        <w:rPr>
          <w:rFonts w:ascii="Arial" w:hAnsi="Arial" w:cs="Arial"/>
          <w:sz w:val="24"/>
          <w:szCs w:val="24"/>
        </w:rPr>
        <w:t xml:space="preserve"> </w:t>
      </w:r>
      <w:r w:rsidR="00DF6304">
        <w:rPr>
          <w:rFonts w:ascii="Arial" w:hAnsi="Arial" w:cs="Arial"/>
          <w:sz w:val="24"/>
          <w:szCs w:val="24"/>
        </w:rPr>
        <w:t xml:space="preserve"> </w:t>
      </w:r>
    </w:p>
    <w:p w14:paraId="150D608E" w14:textId="77777777" w:rsidR="00525558" w:rsidRPr="00525558" w:rsidRDefault="00525558">
      <w:pPr>
        <w:rPr>
          <w:rFonts w:ascii="Arial" w:hAnsi="Arial" w:cs="Arial"/>
          <w:sz w:val="24"/>
          <w:szCs w:val="24"/>
        </w:rPr>
      </w:pPr>
    </w:p>
    <w:p w14:paraId="506BA1A6" w14:textId="4FE58219" w:rsidR="00C5595C" w:rsidRPr="00D043A8" w:rsidRDefault="009A46F2" w:rsidP="007450FE">
      <w:pPr>
        <w:pStyle w:val="Heading1"/>
        <w:rPr>
          <w:rFonts w:ascii="Arial Black" w:hAnsi="Arial Black"/>
          <w:color w:val="auto"/>
          <w:sz w:val="28"/>
          <w:szCs w:val="28"/>
        </w:rPr>
      </w:pPr>
      <w:bookmarkStart w:id="31" w:name="_Toc50150708"/>
      <w:r w:rsidRPr="00D043A8">
        <w:rPr>
          <w:rFonts w:ascii="Arial Black" w:hAnsi="Arial Black"/>
          <w:color w:val="auto"/>
          <w:sz w:val="28"/>
          <w:szCs w:val="28"/>
        </w:rPr>
        <w:t>RECOMMENDATION</w:t>
      </w:r>
      <w:r w:rsidR="00C5595C" w:rsidRPr="00D043A8">
        <w:rPr>
          <w:rFonts w:ascii="Arial Black" w:hAnsi="Arial Black"/>
          <w:color w:val="auto"/>
          <w:sz w:val="28"/>
          <w:szCs w:val="28"/>
        </w:rPr>
        <w:t>S</w:t>
      </w:r>
      <w:bookmarkEnd w:id="31"/>
    </w:p>
    <w:p w14:paraId="49208ADE" w14:textId="03B46C03" w:rsidR="00C5595C" w:rsidRPr="00FD6EB6" w:rsidRDefault="000A29A9" w:rsidP="00002C1B">
      <w:pPr>
        <w:pStyle w:val="ListParagraph"/>
        <w:numPr>
          <w:ilvl w:val="0"/>
          <w:numId w:val="3"/>
        </w:numPr>
        <w:rPr>
          <w:rFonts w:ascii="Arial" w:hAnsi="Arial" w:cs="Arial"/>
          <w:sz w:val="24"/>
          <w:szCs w:val="24"/>
        </w:rPr>
      </w:pPr>
      <w:r w:rsidRPr="00FD6EB6">
        <w:rPr>
          <w:rFonts w:ascii="Arial" w:hAnsi="Arial" w:cs="Arial"/>
          <w:sz w:val="24"/>
          <w:szCs w:val="24"/>
        </w:rPr>
        <w:t>The g</w:t>
      </w:r>
      <w:r w:rsidR="00237950" w:rsidRPr="00FD6EB6">
        <w:rPr>
          <w:rFonts w:ascii="Arial" w:hAnsi="Arial" w:cs="Arial"/>
          <w:sz w:val="24"/>
          <w:szCs w:val="24"/>
        </w:rPr>
        <w:t>overnment needs to make it illegal for</w:t>
      </w:r>
      <w:r w:rsidR="003C4742" w:rsidRPr="00FD6EB6">
        <w:rPr>
          <w:rFonts w:ascii="Arial" w:hAnsi="Arial" w:cs="Arial"/>
          <w:sz w:val="24"/>
          <w:szCs w:val="24"/>
        </w:rPr>
        <w:t xml:space="preserve"> pe</w:t>
      </w:r>
      <w:r w:rsidR="00237950" w:rsidRPr="00FD6EB6">
        <w:rPr>
          <w:rFonts w:ascii="Arial" w:hAnsi="Arial" w:cs="Arial"/>
          <w:sz w:val="24"/>
          <w:szCs w:val="24"/>
        </w:rPr>
        <w:t>ople to call themsel</w:t>
      </w:r>
      <w:r w:rsidR="007B0BCC" w:rsidRPr="00FD6EB6">
        <w:rPr>
          <w:rFonts w:ascii="Arial" w:hAnsi="Arial" w:cs="Arial"/>
          <w:sz w:val="24"/>
          <w:szCs w:val="24"/>
        </w:rPr>
        <w:t>ves</w:t>
      </w:r>
      <w:r w:rsidR="00237950" w:rsidRPr="00FD6EB6">
        <w:rPr>
          <w:rFonts w:ascii="Arial" w:hAnsi="Arial" w:cs="Arial"/>
          <w:sz w:val="24"/>
          <w:szCs w:val="24"/>
        </w:rPr>
        <w:t xml:space="preserve"> practitioners if they </w:t>
      </w:r>
      <w:r w:rsidR="003C4742" w:rsidRPr="00FD6EB6">
        <w:rPr>
          <w:rFonts w:ascii="Arial" w:hAnsi="Arial" w:cs="Arial"/>
          <w:sz w:val="24"/>
          <w:szCs w:val="24"/>
        </w:rPr>
        <w:t xml:space="preserve">do </w:t>
      </w:r>
      <w:r w:rsidR="000346A6" w:rsidRPr="00FD6EB6">
        <w:rPr>
          <w:rFonts w:ascii="Arial" w:hAnsi="Arial" w:cs="Arial"/>
          <w:sz w:val="24"/>
          <w:szCs w:val="24"/>
        </w:rPr>
        <w:t xml:space="preserve">not </w:t>
      </w:r>
      <w:r w:rsidRPr="00FD6EB6">
        <w:rPr>
          <w:rFonts w:ascii="Arial" w:hAnsi="Arial" w:cs="Arial"/>
          <w:sz w:val="24"/>
          <w:szCs w:val="24"/>
        </w:rPr>
        <w:t>hold a recognisable qualification</w:t>
      </w:r>
      <w:r w:rsidR="00002C1B" w:rsidRPr="00FD6EB6">
        <w:rPr>
          <w:rFonts w:ascii="Arial" w:hAnsi="Arial" w:cs="Arial"/>
          <w:sz w:val="24"/>
          <w:szCs w:val="24"/>
        </w:rPr>
        <w:t>.</w:t>
      </w:r>
    </w:p>
    <w:p w14:paraId="16FE2E4B" w14:textId="57889EF7" w:rsidR="00002C1B" w:rsidRPr="00FD6EB6" w:rsidRDefault="00C71F4A" w:rsidP="00002C1B">
      <w:pPr>
        <w:pStyle w:val="ListParagraph"/>
        <w:numPr>
          <w:ilvl w:val="0"/>
          <w:numId w:val="3"/>
        </w:numPr>
        <w:rPr>
          <w:rFonts w:ascii="Arial" w:hAnsi="Arial" w:cs="Arial"/>
          <w:sz w:val="24"/>
          <w:szCs w:val="24"/>
        </w:rPr>
      </w:pPr>
      <w:r w:rsidRPr="00FD6EB6">
        <w:rPr>
          <w:rFonts w:ascii="Arial" w:hAnsi="Arial" w:cs="Arial"/>
          <w:sz w:val="24"/>
          <w:szCs w:val="24"/>
        </w:rPr>
        <w:t>C</w:t>
      </w:r>
      <w:r w:rsidR="00C0664A" w:rsidRPr="00FD6EB6">
        <w:rPr>
          <w:rFonts w:ascii="Arial" w:hAnsi="Arial" w:cs="Arial"/>
          <w:sz w:val="24"/>
          <w:szCs w:val="24"/>
        </w:rPr>
        <w:t xml:space="preserve">omprehensive </w:t>
      </w:r>
      <w:r w:rsidR="00002C1B" w:rsidRPr="00FD6EB6">
        <w:rPr>
          <w:rFonts w:ascii="Arial" w:hAnsi="Arial" w:cs="Arial"/>
          <w:sz w:val="24"/>
          <w:szCs w:val="24"/>
        </w:rPr>
        <w:t xml:space="preserve">research is needed to properly record </w:t>
      </w:r>
      <w:r w:rsidR="00400BC6" w:rsidRPr="00FD6EB6">
        <w:rPr>
          <w:rFonts w:ascii="Arial" w:hAnsi="Arial" w:cs="Arial"/>
          <w:sz w:val="24"/>
          <w:szCs w:val="24"/>
        </w:rPr>
        <w:t xml:space="preserve">the </w:t>
      </w:r>
      <w:r w:rsidRPr="00FD6EB6">
        <w:rPr>
          <w:rFonts w:ascii="Arial" w:hAnsi="Arial" w:cs="Arial"/>
          <w:sz w:val="24"/>
          <w:szCs w:val="24"/>
        </w:rPr>
        <w:t>efficacy of</w:t>
      </w:r>
      <w:r w:rsidR="00002C1B" w:rsidRPr="00FD6EB6">
        <w:rPr>
          <w:rFonts w:ascii="Arial" w:hAnsi="Arial" w:cs="Arial"/>
          <w:sz w:val="24"/>
          <w:szCs w:val="24"/>
        </w:rPr>
        <w:t xml:space="preserve"> CAM therap</w:t>
      </w:r>
      <w:r w:rsidR="00400BC6" w:rsidRPr="00FD6EB6">
        <w:rPr>
          <w:rFonts w:ascii="Arial" w:hAnsi="Arial" w:cs="Arial"/>
          <w:sz w:val="24"/>
          <w:szCs w:val="24"/>
        </w:rPr>
        <w:t>ies.</w:t>
      </w:r>
    </w:p>
    <w:p w14:paraId="2AFC259A" w14:textId="7334EE63" w:rsidR="00400BC6" w:rsidRPr="00FD6EB6" w:rsidRDefault="006F40CD" w:rsidP="00002C1B">
      <w:pPr>
        <w:pStyle w:val="ListParagraph"/>
        <w:numPr>
          <w:ilvl w:val="0"/>
          <w:numId w:val="3"/>
        </w:numPr>
        <w:rPr>
          <w:rFonts w:ascii="Arial" w:hAnsi="Arial" w:cs="Arial"/>
          <w:sz w:val="24"/>
          <w:szCs w:val="24"/>
        </w:rPr>
      </w:pPr>
      <w:r w:rsidRPr="00FD6EB6">
        <w:rPr>
          <w:rFonts w:ascii="Arial" w:hAnsi="Arial" w:cs="Arial"/>
          <w:sz w:val="24"/>
          <w:szCs w:val="24"/>
        </w:rPr>
        <w:t xml:space="preserve">Government need to compile a list of all the members of </w:t>
      </w:r>
      <w:r w:rsidR="009406E3" w:rsidRPr="00FD6EB6">
        <w:rPr>
          <w:rFonts w:ascii="Arial" w:hAnsi="Arial" w:cs="Arial"/>
          <w:sz w:val="24"/>
          <w:szCs w:val="24"/>
        </w:rPr>
        <w:t xml:space="preserve">the </w:t>
      </w:r>
      <w:r w:rsidRPr="00FD6EB6">
        <w:rPr>
          <w:rFonts w:ascii="Arial" w:hAnsi="Arial" w:cs="Arial"/>
          <w:sz w:val="24"/>
          <w:szCs w:val="24"/>
        </w:rPr>
        <w:t>public who has been injured whilst or directly after receiving treatment</w:t>
      </w:r>
      <w:r w:rsidR="00001E89" w:rsidRPr="00FD6EB6">
        <w:rPr>
          <w:rFonts w:ascii="Arial" w:hAnsi="Arial" w:cs="Arial"/>
          <w:sz w:val="24"/>
          <w:szCs w:val="24"/>
        </w:rPr>
        <w:t xml:space="preserve"> and checking qualification</w:t>
      </w:r>
      <w:r w:rsidR="00166A56" w:rsidRPr="00FD6EB6">
        <w:rPr>
          <w:rFonts w:ascii="Arial" w:hAnsi="Arial" w:cs="Arial"/>
          <w:sz w:val="24"/>
          <w:szCs w:val="24"/>
        </w:rPr>
        <w:t xml:space="preserve">s of </w:t>
      </w:r>
      <w:r w:rsidR="00D8005C" w:rsidRPr="00FD6EB6">
        <w:rPr>
          <w:rFonts w:ascii="Arial" w:hAnsi="Arial" w:cs="Arial"/>
          <w:sz w:val="24"/>
          <w:szCs w:val="24"/>
        </w:rPr>
        <w:t xml:space="preserve">the </w:t>
      </w:r>
      <w:r w:rsidR="00166A56" w:rsidRPr="00FD6EB6">
        <w:rPr>
          <w:rFonts w:ascii="Arial" w:hAnsi="Arial" w:cs="Arial"/>
          <w:sz w:val="24"/>
          <w:szCs w:val="24"/>
        </w:rPr>
        <w:t>practitioner</w:t>
      </w:r>
      <w:r w:rsidR="00001E89" w:rsidRPr="00FD6EB6">
        <w:rPr>
          <w:rFonts w:ascii="Arial" w:hAnsi="Arial" w:cs="Arial"/>
          <w:sz w:val="24"/>
          <w:szCs w:val="24"/>
        </w:rPr>
        <w:t>.</w:t>
      </w:r>
    </w:p>
    <w:p w14:paraId="38BF0B77" w14:textId="7DE76824" w:rsidR="00DC47A5" w:rsidRPr="00FD6EB6" w:rsidRDefault="009224C6" w:rsidP="00002C1B">
      <w:pPr>
        <w:pStyle w:val="ListParagraph"/>
        <w:numPr>
          <w:ilvl w:val="0"/>
          <w:numId w:val="3"/>
        </w:numPr>
        <w:rPr>
          <w:rFonts w:ascii="Arial" w:hAnsi="Arial" w:cs="Arial"/>
          <w:sz w:val="24"/>
          <w:szCs w:val="24"/>
        </w:rPr>
      </w:pPr>
      <w:r w:rsidRPr="00FD6EB6">
        <w:rPr>
          <w:rFonts w:ascii="Arial" w:hAnsi="Arial" w:cs="Arial"/>
          <w:sz w:val="24"/>
          <w:szCs w:val="24"/>
        </w:rPr>
        <w:t>Authori</w:t>
      </w:r>
      <w:r w:rsidR="00B510A9" w:rsidRPr="00FD6EB6">
        <w:rPr>
          <w:rFonts w:ascii="Arial" w:hAnsi="Arial" w:cs="Arial"/>
          <w:sz w:val="24"/>
          <w:szCs w:val="24"/>
        </w:rPr>
        <w:t>ties</w:t>
      </w:r>
      <w:r w:rsidRPr="00FD6EB6">
        <w:rPr>
          <w:rFonts w:ascii="Arial" w:hAnsi="Arial" w:cs="Arial"/>
          <w:sz w:val="24"/>
          <w:szCs w:val="24"/>
        </w:rPr>
        <w:t xml:space="preserve"> should be able to prosecute </w:t>
      </w:r>
      <w:r w:rsidR="00B510A9" w:rsidRPr="00FD6EB6">
        <w:rPr>
          <w:rFonts w:ascii="Arial" w:hAnsi="Arial" w:cs="Arial"/>
          <w:sz w:val="24"/>
          <w:szCs w:val="24"/>
        </w:rPr>
        <w:t>un</w:t>
      </w:r>
      <w:r w:rsidRPr="00FD6EB6">
        <w:rPr>
          <w:rFonts w:ascii="Arial" w:hAnsi="Arial" w:cs="Arial"/>
          <w:sz w:val="24"/>
          <w:szCs w:val="24"/>
        </w:rPr>
        <w:t xml:space="preserve">qualified </w:t>
      </w:r>
      <w:r w:rsidR="00EC3AB4" w:rsidRPr="00FD6EB6">
        <w:rPr>
          <w:rFonts w:ascii="Arial" w:hAnsi="Arial" w:cs="Arial"/>
          <w:sz w:val="24"/>
          <w:szCs w:val="24"/>
        </w:rPr>
        <w:t>“</w:t>
      </w:r>
      <w:r w:rsidRPr="00FD6EB6">
        <w:rPr>
          <w:rFonts w:ascii="Arial" w:hAnsi="Arial" w:cs="Arial"/>
          <w:sz w:val="24"/>
          <w:szCs w:val="24"/>
        </w:rPr>
        <w:t>practitioners</w:t>
      </w:r>
      <w:r w:rsidR="00EC3AB4" w:rsidRPr="00FD6EB6">
        <w:rPr>
          <w:rFonts w:ascii="Arial" w:hAnsi="Arial" w:cs="Arial"/>
          <w:sz w:val="24"/>
          <w:szCs w:val="24"/>
        </w:rPr>
        <w:t>”</w:t>
      </w:r>
      <w:r w:rsidRPr="00FD6EB6">
        <w:rPr>
          <w:rFonts w:ascii="Arial" w:hAnsi="Arial" w:cs="Arial"/>
          <w:sz w:val="24"/>
          <w:szCs w:val="24"/>
        </w:rPr>
        <w:t xml:space="preserve"> who cause serious injury or death due to </w:t>
      </w:r>
      <w:r w:rsidR="00005B79" w:rsidRPr="00FD6EB6">
        <w:rPr>
          <w:rFonts w:ascii="Arial" w:hAnsi="Arial" w:cs="Arial"/>
          <w:sz w:val="24"/>
          <w:szCs w:val="24"/>
        </w:rPr>
        <w:t xml:space="preserve">the </w:t>
      </w:r>
      <w:r w:rsidRPr="00FD6EB6">
        <w:rPr>
          <w:rFonts w:ascii="Arial" w:hAnsi="Arial" w:cs="Arial"/>
          <w:sz w:val="24"/>
          <w:szCs w:val="24"/>
        </w:rPr>
        <w:t>treatment</w:t>
      </w:r>
      <w:r w:rsidR="00784C1D" w:rsidRPr="00FD6EB6">
        <w:rPr>
          <w:rFonts w:ascii="Arial" w:hAnsi="Arial" w:cs="Arial"/>
          <w:sz w:val="24"/>
          <w:szCs w:val="24"/>
        </w:rPr>
        <w:t xml:space="preserve"> performed.</w:t>
      </w:r>
    </w:p>
    <w:p w14:paraId="3ACF0080" w14:textId="6FDC0AAB" w:rsidR="00784C1D" w:rsidRPr="00FD6EB6" w:rsidRDefault="00141453" w:rsidP="00002C1B">
      <w:pPr>
        <w:pStyle w:val="ListParagraph"/>
        <w:numPr>
          <w:ilvl w:val="0"/>
          <w:numId w:val="3"/>
        </w:numPr>
        <w:rPr>
          <w:rFonts w:ascii="Arial" w:hAnsi="Arial" w:cs="Arial"/>
          <w:sz w:val="24"/>
          <w:szCs w:val="24"/>
        </w:rPr>
      </w:pPr>
      <w:r w:rsidRPr="00FD6EB6">
        <w:rPr>
          <w:rFonts w:ascii="Arial" w:hAnsi="Arial" w:cs="Arial"/>
          <w:sz w:val="24"/>
          <w:szCs w:val="24"/>
        </w:rPr>
        <w:t>Convert all the self</w:t>
      </w:r>
      <w:r w:rsidR="00913836" w:rsidRPr="00FD6EB6">
        <w:rPr>
          <w:rFonts w:ascii="Arial" w:hAnsi="Arial" w:cs="Arial"/>
          <w:sz w:val="24"/>
          <w:szCs w:val="24"/>
        </w:rPr>
        <w:t>-</w:t>
      </w:r>
      <w:r w:rsidRPr="00FD6EB6">
        <w:rPr>
          <w:rFonts w:ascii="Arial" w:hAnsi="Arial" w:cs="Arial"/>
          <w:sz w:val="24"/>
          <w:szCs w:val="24"/>
        </w:rPr>
        <w:t>regulatory and voluntary registered CAM organisation</w:t>
      </w:r>
      <w:r w:rsidR="00EB0FBE" w:rsidRPr="00FD6EB6">
        <w:rPr>
          <w:rFonts w:ascii="Arial" w:hAnsi="Arial" w:cs="Arial"/>
          <w:sz w:val="24"/>
          <w:szCs w:val="24"/>
        </w:rPr>
        <w:t>s</w:t>
      </w:r>
      <w:r w:rsidRPr="00FD6EB6">
        <w:rPr>
          <w:rFonts w:ascii="Arial" w:hAnsi="Arial" w:cs="Arial"/>
          <w:sz w:val="24"/>
          <w:szCs w:val="24"/>
        </w:rPr>
        <w:t xml:space="preserve"> into </w:t>
      </w:r>
      <w:r w:rsidR="00EB0FBE" w:rsidRPr="00FD6EB6">
        <w:rPr>
          <w:rFonts w:ascii="Arial" w:hAnsi="Arial" w:cs="Arial"/>
          <w:sz w:val="24"/>
          <w:szCs w:val="24"/>
        </w:rPr>
        <w:t>legal statu</w:t>
      </w:r>
      <w:r w:rsidRPr="00FD6EB6">
        <w:rPr>
          <w:rFonts w:ascii="Arial" w:hAnsi="Arial" w:cs="Arial"/>
          <w:sz w:val="24"/>
          <w:szCs w:val="24"/>
        </w:rPr>
        <w:t>tory regulat</w:t>
      </w:r>
      <w:r w:rsidR="007432A3" w:rsidRPr="00FD6EB6">
        <w:rPr>
          <w:rFonts w:ascii="Arial" w:hAnsi="Arial" w:cs="Arial"/>
          <w:sz w:val="24"/>
          <w:szCs w:val="24"/>
        </w:rPr>
        <w:t>ory</w:t>
      </w:r>
      <w:r w:rsidR="00BB5F15" w:rsidRPr="00FD6EB6">
        <w:rPr>
          <w:rFonts w:ascii="Arial" w:hAnsi="Arial" w:cs="Arial"/>
          <w:sz w:val="24"/>
          <w:szCs w:val="24"/>
        </w:rPr>
        <w:t xml:space="preserve"> bodies, giving them</w:t>
      </w:r>
      <w:r w:rsidR="00913836" w:rsidRPr="00FD6EB6">
        <w:rPr>
          <w:rFonts w:ascii="Arial" w:hAnsi="Arial" w:cs="Arial"/>
          <w:sz w:val="24"/>
          <w:szCs w:val="24"/>
        </w:rPr>
        <w:t xml:space="preserve"> </w:t>
      </w:r>
      <w:r w:rsidR="00AC0BF2" w:rsidRPr="00FD6EB6">
        <w:rPr>
          <w:rFonts w:ascii="Arial" w:hAnsi="Arial" w:cs="Arial"/>
          <w:sz w:val="24"/>
          <w:szCs w:val="24"/>
        </w:rPr>
        <w:t xml:space="preserve">the </w:t>
      </w:r>
      <w:r w:rsidR="00913836" w:rsidRPr="00FD6EB6">
        <w:rPr>
          <w:rFonts w:ascii="Arial" w:hAnsi="Arial" w:cs="Arial"/>
          <w:sz w:val="24"/>
          <w:szCs w:val="24"/>
        </w:rPr>
        <w:t>responsib</w:t>
      </w:r>
      <w:r w:rsidR="00BB5F15" w:rsidRPr="00FD6EB6">
        <w:rPr>
          <w:rFonts w:ascii="Arial" w:hAnsi="Arial" w:cs="Arial"/>
          <w:sz w:val="24"/>
          <w:szCs w:val="24"/>
        </w:rPr>
        <w:t>ility</w:t>
      </w:r>
      <w:r w:rsidR="00913836" w:rsidRPr="00FD6EB6">
        <w:rPr>
          <w:rFonts w:ascii="Arial" w:hAnsi="Arial" w:cs="Arial"/>
          <w:sz w:val="24"/>
          <w:szCs w:val="24"/>
        </w:rPr>
        <w:t xml:space="preserve"> to check qualifications of new and existing members</w:t>
      </w:r>
      <w:r w:rsidR="00AC0BF2" w:rsidRPr="00FD6EB6">
        <w:rPr>
          <w:rFonts w:ascii="Arial" w:hAnsi="Arial" w:cs="Arial"/>
          <w:sz w:val="24"/>
          <w:szCs w:val="24"/>
        </w:rPr>
        <w:t>.</w:t>
      </w:r>
    </w:p>
    <w:p w14:paraId="2F30BD03" w14:textId="13B9F943" w:rsidR="00AC0BF2" w:rsidRDefault="00EF534A" w:rsidP="00002C1B">
      <w:pPr>
        <w:pStyle w:val="ListParagraph"/>
        <w:numPr>
          <w:ilvl w:val="0"/>
          <w:numId w:val="3"/>
        </w:numPr>
        <w:rPr>
          <w:rFonts w:ascii="Arial" w:hAnsi="Arial" w:cs="Arial"/>
          <w:sz w:val="24"/>
          <w:szCs w:val="24"/>
        </w:rPr>
      </w:pPr>
      <w:r w:rsidRPr="00FD6EB6">
        <w:rPr>
          <w:rFonts w:ascii="Arial" w:hAnsi="Arial" w:cs="Arial"/>
          <w:sz w:val="24"/>
          <w:szCs w:val="24"/>
        </w:rPr>
        <w:t xml:space="preserve">Develop </w:t>
      </w:r>
      <w:r w:rsidR="005C36B1" w:rsidRPr="00FD6EB6">
        <w:rPr>
          <w:rFonts w:ascii="Arial" w:hAnsi="Arial" w:cs="Arial"/>
          <w:sz w:val="24"/>
          <w:szCs w:val="24"/>
        </w:rPr>
        <w:t xml:space="preserve">a </w:t>
      </w:r>
      <w:r w:rsidR="009406E3" w:rsidRPr="00FD6EB6">
        <w:rPr>
          <w:rFonts w:ascii="Arial" w:hAnsi="Arial" w:cs="Arial"/>
          <w:sz w:val="24"/>
          <w:szCs w:val="24"/>
        </w:rPr>
        <w:t>central government organisation</w:t>
      </w:r>
      <w:r w:rsidR="00F435D5" w:rsidRPr="00FD6EB6">
        <w:rPr>
          <w:rFonts w:ascii="Arial" w:hAnsi="Arial" w:cs="Arial"/>
          <w:sz w:val="24"/>
          <w:szCs w:val="24"/>
        </w:rPr>
        <w:t>, such as The Professional Standards Agency,</w:t>
      </w:r>
      <w:r w:rsidR="009406E3" w:rsidRPr="00FD6EB6">
        <w:rPr>
          <w:rFonts w:ascii="Arial" w:hAnsi="Arial" w:cs="Arial"/>
          <w:sz w:val="24"/>
          <w:szCs w:val="24"/>
        </w:rPr>
        <w:t xml:space="preserve"> whose sole aim is to make each CAM set up a regulatory body that follows clear</w:t>
      </w:r>
      <w:r w:rsidR="00757D76" w:rsidRPr="00FD6EB6">
        <w:rPr>
          <w:rFonts w:ascii="Arial" w:hAnsi="Arial" w:cs="Arial"/>
          <w:sz w:val="24"/>
          <w:szCs w:val="24"/>
        </w:rPr>
        <w:t xml:space="preserve"> legislations on their conduct</w:t>
      </w:r>
      <w:r w:rsidR="0049147B" w:rsidRPr="00FD6EB6">
        <w:rPr>
          <w:rFonts w:ascii="Arial" w:hAnsi="Arial" w:cs="Arial"/>
          <w:sz w:val="24"/>
          <w:szCs w:val="24"/>
        </w:rPr>
        <w:t xml:space="preserve"> within Health and Social Care.</w:t>
      </w:r>
    </w:p>
    <w:p w14:paraId="609C48FE" w14:textId="741E74F4" w:rsidR="001064E8" w:rsidRDefault="001064E8" w:rsidP="00002C1B">
      <w:pPr>
        <w:pStyle w:val="ListParagraph"/>
        <w:numPr>
          <w:ilvl w:val="0"/>
          <w:numId w:val="3"/>
        </w:numPr>
        <w:rPr>
          <w:rFonts w:ascii="Arial" w:hAnsi="Arial" w:cs="Arial"/>
          <w:sz w:val="24"/>
          <w:szCs w:val="24"/>
        </w:rPr>
      </w:pPr>
      <w:r>
        <w:rPr>
          <w:rFonts w:ascii="Arial" w:hAnsi="Arial" w:cs="Arial"/>
          <w:sz w:val="24"/>
          <w:szCs w:val="24"/>
        </w:rPr>
        <w:t xml:space="preserve">Encourage the public to check the qualifications of the practitioners before </w:t>
      </w:r>
      <w:proofErr w:type="gramStart"/>
      <w:r>
        <w:rPr>
          <w:rFonts w:ascii="Arial" w:hAnsi="Arial" w:cs="Arial"/>
          <w:sz w:val="24"/>
          <w:szCs w:val="24"/>
        </w:rPr>
        <w:t>entering into</w:t>
      </w:r>
      <w:proofErr w:type="gramEnd"/>
      <w:r>
        <w:rPr>
          <w:rFonts w:ascii="Arial" w:hAnsi="Arial" w:cs="Arial"/>
          <w:sz w:val="24"/>
          <w:szCs w:val="24"/>
        </w:rPr>
        <w:t xml:space="preserve"> trea</w:t>
      </w:r>
      <w:r w:rsidR="00F36968">
        <w:rPr>
          <w:rFonts w:ascii="Arial" w:hAnsi="Arial" w:cs="Arial"/>
          <w:sz w:val="24"/>
          <w:szCs w:val="24"/>
        </w:rPr>
        <w:t>t</w:t>
      </w:r>
      <w:r>
        <w:rPr>
          <w:rFonts w:ascii="Arial" w:hAnsi="Arial" w:cs="Arial"/>
          <w:sz w:val="24"/>
          <w:szCs w:val="24"/>
        </w:rPr>
        <w:t>ment</w:t>
      </w:r>
      <w:r w:rsidR="00F36968">
        <w:rPr>
          <w:rFonts w:ascii="Arial" w:hAnsi="Arial" w:cs="Arial"/>
          <w:sz w:val="24"/>
          <w:szCs w:val="24"/>
        </w:rPr>
        <w:t>.</w:t>
      </w:r>
    </w:p>
    <w:p w14:paraId="5BB52BE9" w14:textId="180466B5" w:rsidR="001064E8" w:rsidRDefault="001064E8" w:rsidP="001064E8">
      <w:pPr>
        <w:rPr>
          <w:rFonts w:ascii="Arial" w:hAnsi="Arial" w:cs="Arial"/>
          <w:sz w:val="24"/>
          <w:szCs w:val="24"/>
        </w:rPr>
      </w:pPr>
    </w:p>
    <w:p w14:paraId="7BE4EF63" w14:textId="18C0ADAA" w:rsidR="001064E8" w:rsidRDefault="001064E8" w:rsidP="001064E8">
      <w:pPr>
        <w:rPr>
          <w:rFonts w:ascii="Arial" w:hAnsi="Arial" w:cs="Arial"/>
          <w:sz w:val="24"/>
          <w:szCs w:val="24"/>
        </w:rPr>
      </w:pPr>
    </w:p>
    <w:p w14:paraId="32D3209C" w14:textId="6896CFF2" w:rsidR="001064E8" w:rsidRDefault="001064E8" w:rsidP="001064E8">
      <w:pPr>
        <w:rPr>
          <w:rFonts w:ascii="Arial" w:hAnsi="Arial" w:cs="Arial"/>
          <w:sz w:val="24"/>
          <w:szCs w:val="24"/>
        </w:rPr>
      </w:pPr>
    </w:p>
    <w:p w14:paraId="7CB4577E" w14:textId="2D8D8226" w:rsidR="001064E8" w:rsidRDefault="001064E8" w:rsidP="001064E8">
      <w:pPr>
        <w:rPr>
          <w:rFonts w:ascii="Arial" w:hAnsi="Arial" w:cs="Arial"/>
          <w:sz w:val="24"/>
          <w:szCs w:val="24"/>
        </w:rPr>
      </w:pPr>
    </w:p>
    <w:p w14:paraId="28C6AB92" w14:textId="68B0C99E" w:rsidR="001064E8" w:rsidRDefault="001064E8" w:rsidP="001064E8">
      <w:pPr>
        <w:rPr>
          <w:rFonts w:ascii="Arial" w:hAnsi="Arial" w:cs="Arial"/>
          <w:sz w:val="24"/>
          <w:szCs w:val="24"/>
        </w:rPr>
      </w:pPr>
    </w:p>
    <w:p w14:paraId="61339A79" w14:textId="77777777" w:rsidR="001064E8" w:rsidRPr="001064E8" w:rsidRDefault="001064E8" w:rsidP="001064E8">
      <w:pPr>
        <w:rPr>
          <w:rFonts w:ascii="Arial" w:hAnsi="Arial" w:cs="Arial"/>
          <w:sz w:val="24"/>
          <w:szCs w:val="24"/>
        </w:rPr>
      </w:pPr>
    </w:p>
    <w:p w14:paraId="31376BC7" w14:textId="233A1B5A" w:rsidR="009A46F2" w:rsidRPr="00D043A8" w:rsidRDefault="001D563D" w:rsidP="007450FE">
      <w:pPr>
        <w:pStyle w:val="Heading1"/>
        <w:rPr>
          <w:rFonts w:ascii="Arial Black" w:hAnsi="Arial Black"/>
          <w:color w:val="auto"/>
          <w:sz w:val="28"/>
          <w:szCs w:val="28"/>
        </w:rPr>
      </w:pPr>
      <w:bookmarkStart w:id="32" w:name="_Toc50150709"/>
      <w:r w:rsidRPr="00D043A8">
        <w:rPr>
          <w:rFonts w:ascii="Arial Black" w:hAnsi="Arial Black"/>
          <w:color w:val="auto"/>
          <w:sz w:val="28"/>
          <w:szCs w:val="28"/>
        </w:rPr>
        <w:t>BIBLIOGRAPHY</w:t>
      </w:r>
      <w:bookmarkEnd w:id="32"/>
    </w:p>
    <w:p w14:paraId="5FA46BF6" w14:textId="77777777" w:rsidR="0093374B" w:rsidRPr="00FC2345" w:rsidRDefault="005C282A" w:rsidP="0093374B">
      <w:pPr>
        <w:pStyle w:val="Bibliography"/>
        <w:rPr>
          <w:rFonts w:ascii="Arial" w:hAnsi="Arial" w:cs="Arial"/>
          <w:sz w:val="24"/>
          <w:szCs w:val="24"/>
        </w:rPr>
      </w:pPr>
      <w:r w:rsidRPr="00FC2345">
        <w:rPr>
          <w:rFonts w:ascii="Arial" w:hAnsi="Arial" w:cs="Arial"/>
          <w:sz w:val="24"/>
          <w:szCs w:val="24"/>
        </w:rPr>
        <w:fldChar w:fldCharType="begin"/>
      </w:r>
      <w:r w:rsidRPr="00FC2345">
        <w:rPr>
          <w:rFonts w:ascii="Arial" w:hAnsi="Arial" w:cs="Arial"/>
          <w:sz w:val="24"/>
          <w:szCs w:val="24"/>
        </w:rPr>
        <w:instrText xml:space="preserve"> ADDIN ZOTERO_BIBL {"uncited":[],"omitted":[],"custom":[]} CSL_BIBLIOGRAPHY </w:instrText>
      </w:r>
      <w:r w:rsidRPr="00FC2345">
        <w:rPr>
          <w:rFonts w:ascii="Arial" w:hAnsi="Arial" w:cs="Arial"/>
          <w:sz w:val="24"/>
          <w:szCs w:val="24"/>
        </w:rPr>
        <w:fldChar w:fldCharType="separate"/>
      </w:r>
      <w:proofErr w:type="spellStart"/>
      <w:r w:rsidR="0093374B" w:rsidRPr="00FC2345">
        <w:rPr>
          <w:rFonts w:ascii="Arial" w:hAnsi="Arial" w:cs="Arial"/>
          <w:sz w:val="24"/>
          <w:szCs w:val="24"/>
        </w:rPr>
        <w:t>Alameddine</w:t>
      </w:r>
      <w:proofErr w:type="spellEnd"/>
      <w:r w:rsidR="0093374B" w:rsidRPr="00FC2345">
        <w:rPr>
          <w:rFonts w:ascii="Arial" w:hAnsi="Arial" w:cs="Arial"/>
          <w:sz w:val="24"/>
          <w:szCs w:val="24"/>
        </w:rPr>
        <w:t>, M. et al. (2011) Stakeholders’ perspectives on the regulation and integration of complementary and alternative medicine products in Lebanon: a qualitative study - ProQuest. Available at: https://www-proquest-com.ezproxy.uwtsd.ac.uk/docview/902214348?OpenUrlRefId=info:xri/sid:primo&amp;accountid=130472 (Accessed: 27 August 2020).</w:t>
      </w:r>
    </w:p>
    <w:p w14:paraId="41CEB00F"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Alliance of Registered Homeopaths (2020) ‘Alliance of Registered Homeopaths’. Available at: https://www.a-r-h.org/ (Accessed: 3 September 2020).</w:t>
      </w:r>
    </w:p>
    <w:p w14:paraId="3144F44F"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 xml:space="preserve">Barak, F., </w:t>
      </w:r>
      <w:proofErr w:type="spellStart"/>
      <w:r w:rsidRPr="00FC2345">
        <w:rPr>
          <w:rFonts w:ascii="Arial" w:hAnsi="Arial" w:cs="Arial"/>
          <w:sz w:val="24"/>
          <w:szCs w:val="24"/>
        </w:rPr>
        <w:t>Lugacy</w:t>
      </w:r>
      <w:proofErr w:type="spellEnd"/>
      <w:r w:rsidRPr="00FC2345">
        <w:rPr>
          <w:rFonts w:ascii="Arial" w:hAnsi="Arial" w:cs="Arial"/>
          <w:sz w:val="24"/>
          <w:szCs w:val="24"/>
        </w:rPr>
        <w:t xml:space="preserve">, G. and </w:t>
      </w:r>
      <w:proofErr w:type="spellStart"/>
      <w:r w:rsidRPr="00FC2345">
        <w:rPr>
          <w:rFonts w:ascii="Arial" w:hAnsi="Arial" w:cs="Arial"/>
          <w:sz w:val="24"/>
          <w:szCs w:val="24"/>
        </w:rPr>
        <w:t>Kreitler</w:t>
      </w:r>
      <w:proofErr w:type="spellEnd"/>
      <w:r w:rsidRPr="00FC2345">
        <w:rPr>
          <w:rFonts w:ascii="Arial" w:hAnsi="Arial" w:cs="Arial"/>
          <w:sz w:val="24"/>
          <w:szCs w:val="24"/>
        </w:rPr>
        <w:t xml:space="preserve">, S. (2008) ‘Complementary medicine regulations’, Patient Education and </w:t>
      </w:r>
      <w:proofErr w:type="spellStart"/>
      <w:r w:rsidRPr="00FC2345">
        <w:rPr>
          <w:rFonts w:ascii="Arial" w:hAnsi="Arial" w:cs="Arial"/>
          <w:sz w:val="24"/>
          <w:szCs w:val="24"/>
        </w:rPr>
        <w:t>Counseling</w:t>
      </w:r>
      <w:proofErr w:type="spellEnd"/>
      <w:r w:rsidRPr="00FC2345">
        <w:rPr>
          <w:rFonts w:ascii="Arial" w:hAnsi="Arial" w:cs="Arial"/>
          <w:sz w:val="24"/>
          <w:szCs w:val="24"/>
        </w:rPr>
        <w:t xml:space="preserve">, 73(1), pp. 166–167. </w:t>
      </w:r>
      <w:proofErr w:type="spellStart"/>
      <w:r w:rsidRPr="00FC2345">
        <w:rPr>
          <w:rFonts w:ascii="Arial" w:hAnsi="Arial" w:cs="Arial"/>
          <w:sz w:val="24"/>
          <w:szCs w:val="24"/>
        </w:rPr>
        <w:t>doi</w:t>
      </w:r>
      <w:proofErr w:type="spellEnd"/>
      <w:r w:rsidRPr="00FC2345">
        <w:rPr>
          <w:rFonts w:ascii="Arial" w:hAnsi="Arial" w:cs="Arial"/>
          <w:sz w:val="24"/>
          <w:szCs w:val="24"/>
        </w:rPr>
        <w:t>: 10.1016/j.pec.2008.07.002.</w:t>
      </w:r>
    </w:p>
    <w:p w14:paraId="3D5D51C4"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 xml:space="preserve">Boon, H. (2002) ‘Regulation of complementary/alternative medicine: a Canadian perspective’, Complementary Therapies in Medicine, 10(1), pp. 14–19. </w:t>
      </w:r>
      <w:proofErr w:type="spellStart"/>
      <w:r w:rsidRPr="00FC2345">
        <w:rPr>
          <w:rFonts w:ascii="Arial" w:hAnsi="Arial" w:cs="Arial"/>
          <w:sz w:val="24"/>
          <w:szCs w:val="24"/>
        </w:rPr>
        <w:t>doi</w:t>
      </w:r>
      <w:proofErr w:type="spellEnd"/>
      <w:r w:rsidRPr="00FC2345">
        <w:rPr>
          <w:rFonts w:ascii="Arial" w:hAnsi="Arial" w:cs="Arial"/>
          <w:sz w:val="24"/>
          <w:szCs w:val="24"/>
        </w:rPr>
        <w:t>: 10.1054/ctim.2002.0499.</w:t>
      </w:r>
    </w:p>
    <w:p w14:paraId="4016A897"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British Medical Journal (2019) Seven days in medicine: 10-16 July 2019 - ProQuest. Available at: https://search-proquest-com.ezproxy.uwtsd.ac.uk/docview/2289640216?accountid=130472&amp;rfr_id=info%3Axri%2Fsid%3Aprimo (Accessed: 19 April 2020).</w:t>
      </w:r>
    </w:p>
    <w:p w14:paraId="404E8145" w14:textId="77777777" w:rsidR="0093374B" w:rsidRPr="00FC2345" w:rsidRDefault="0093374B" w:rsidP="0093374B">
      <w:pPr>
        <w:pStyle w:val="Bibliography"/>
        <w:rPr>
          <w:rFonts w:ascii="Arial" w:hAnsi="Arial" w:cs="Arial"/>
          <w:sz w:val="24"/>
          <w:szCs w:val="24"/>
        </w:rPr>
      </w:pPr>
      <w:proofErr w:type="spellStart"/>
      <w:r w:rsidRPr="00FC2345">
        <w:rPr>
          <w:rFonts w:ascii="Arial" w:hAnsi="Arial" w:cs="Arial"/>
          <w:sz w:val="24"/>
          <w:szCs w:val="24"/>
        </w:rPr>
        <w:t>Cloatre</w:t>
      </w:r>
      <w:proofErr w:type="spellEnd"/>
      <w:r w:rsidRPr="00FC2345">
        <w:rPr>
          <w:rFonts w:ascii="Arial" w:hAnsi="Arial" w:cs="Arial"/>
          <w:sz w:val="24"/>
          <w:szCs w:val="24"/>
        </w:rPr>
        <w:t xml:space="preserve">, E. and </w:t>
      </w:r>
      <w:proofErr w:type="spellStart"/>
      <w:r w:rsidRPr="00FC2345">
        <w:rPr>
          <w:rFonts w:ascii="Arial" w:hAnsi="Arial" w:cs="Arial"/>
          <w:sz w:val="24"/>
          <w:szCs w:val="24"/>
        </w:rPr>
        <w:t>Ramas</w:t>
      </w:r>
      <w:proofErr w:type="spellEnd"/>
      <w:r w:rsidRPr="00FC2345">
        <w:rPr>
          <w:rFonts w:ascii="Arial" w:hAnsi="Arial" w:cs="Arial"/>
          <w:sz w:val="24"/>
          <w:szCs w:val="24"/>
        </w:rPr>
        <w:t xml:space="preserve">, F. S. (2019) ‘The regulation of acupuncture in France and the UK: Shifts and fragmentation in contrasting healthcare systems’, Medical Law International, 19(4), pp. 235–257. </w:t>
      </w:r>
      <w:proofErr w:type="spellStart"/>
      <w:r w:rsidRPr="00FC2345">
        <w:rPr>
          <w:rFonts w:ascii="Arial" w:hAnsi="Arial" w:cs="Arial"/>
          <w:sz w:val="24"/>
          <w:szCs w:val="24"/>
        </w:rPr>
        <w:t>doi</w:t>
      </w:r>
      <w:proofErr w:type="spellEnd"/>
      <w:r w:rsidRPr="00FC2345">
        <w:rPr>
          <w:rFonts w:ascii="Arial" w:hAnsi="Arial" w:cs="Arial"/>
          <w:sz w:val="24"/>
          <w:szCs w:val="24"/>
        </w:rPr>
        <w:t>: 10.1177/0968533220903373.</w:t>
      </w:r>
    </w:p>
    <w:p w14:paraId="1EC21ACC"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Faculty of Homeopathy (2020) ‘About homeopathy’, The Faculty of Homeopathy. Available at: https://facultyofhomeopathy.org/about/about-homeopathy/ (Accessed: 31 August 2020).</w:t>
      </w:r>
    </w:p>
    <w:p w14:paraId="178AB8B6"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FDA, O. of the (2018) Federal Food, Drug, and Cosmetic Act (FD&amp;C Act), FDA. FDA. Available at: https://www.fda.gov/regulatory-information/laws-enforced-fda/federal-food-drug-and-cosmetic-act-fdc-act (Accessed: 31 August 2020).</w:t>
      </w:r>
    </w:p>
    <w:p w14:paraId="3FDCE539"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 xml:space="preserve">GDPR (2018) What is GDPR, the EU’s new data protection </w:t>
      </w:r>
      <w:proofErr w:type="gramStart"/>
      <w:r w:rsidRPr="00FC2345">
        <w:rPr>
          <w:rFonts w:ascii="Arial" w:hAnsi="Arial" w:cs="Arial"/>
          <w:sz w:val="24"/>
          <w:szCs w:val="24"/>
        </w:rPr>
        <w:t>law?,</w:t>
      </w:r>
      <w:proofErr w:type="gramEnd"/>
      <w:r w:rsidRPr="00FC2345">
        <w:rPr>
          <w:rFonts w:ascii="Arial" w:hAnsi="Arial" w:cs="Arial"/>
          <w:sz w:val="24"/>
          <w:szCs w:val="24"/>
        </w:rPr>
        <w:t xml:space="preserve"> GDPR.eu. Available at: https://gdpr.eu/what-is-gdpr/ (Accessed: 3 September 2020).</w:t>
      </w:r>
    </w:p>
    <w:p w14:paraId="1852A403"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General Osteopathic Council (2020) Our work - General Osteopathic Council. Available at: https://www.osteopathy.org.uk/about-us/our-work/ (Accessed: 28 August 2020).</w:t>
      </w:r>
    </w:p>
    <w:p w14:paraId="356AB493"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General Osteopathic Council Code of conduct (2020) Code of conduct - General Osteopathic Council. Available at: https://www.osteopathy.org.uk/about-us/the-organisation/code-of-conduct/ (Accessed: 1 September 2020).</w:t>
      </w:r>
    </w:p>
    <w:p w14:paraId="599E28B1"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Government Cabinet Office (2020) Complaints procedure, GOV.UK. Available at: https://www.gov.uk/government/organisations/cabinet-office/about/complaints-procedure (Accessed: 4 September 2020).</w:t>
      </w:r>
    </w:p>
    <w:p w14:paraId="238BFE78"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GRCCT code of conduct (2020) ‘Code of Conduct. | GRCCT’. Available at: http://www.grcct.org/about-us/code-of-conduct/ (Accessed: 4 September 2020).</w:t>
      </w:r>
    </w:p>
    <w:p w14:paraId="4CAE1836"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 xml:space="preserve">Hay, L. (2008) ‘Will new regulations reverse the `drop’ in homeopathy?’, Journal of the Royal Society for the Promotion of Health, 128(6), pp. 282–283. </w:t>
      </w:r>
      <w:proofErr w:type="spellStart"/>
      <w:r w:rsidRPr="00FC2345">
        <w:rPr>
          <w:rFonts w:ascii="Arial" w:hAnsi="Arial" w:cs="Arial"/>
          <w:sz w:val="24"/>
          <w:szCs w:val="24"/>
        </w:rPr>
        <w:t>doi</w:t>
      </w:r>
      <w:proofErr w:type="spellEnd"/>
      <w:r w:rsidRPr="00FC2345">
        <w:rPr>
          <w:rFonts w:ascii="Arial" w:hAnsi="Arial" w:cs="Arial"/>
          <w:sz w:val="24"/>
          <w:szCs w:val="24"/>
        </w:rPr>
        <w:t>: 10.1177/14664240081280061201.</w:t>
      </w:r>
    </w:p>
    <w:p w14:paraId="4DE3A88E"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Homeopathic Medical Association Codes of ethics (2010) Code of Ethics and Practice. Available at: http://www.the-hma.org/code-of-ethics.html (Accessed: 3 September 2020).</w:t>
      </w:r>
    </w:p>
    <w:p w14:paraId="31C640BB" w14:textId="77777777" w:rsidR="0093374B" w:rsidRPr="00FC2345" w:rsidRDefault="0093374B" w:rsidP="0093374B">
      <w:pPr>
        <w:pStyle w:val="Bibliography"/>
        <w:rPr>
          <w:rFonts w:ascii="Arial" w:hAnsi="Arial" w:cs="Arial"/>
          <w:sz w:val="24"/>
          <w:szCs w:val="24"/>
        </w:rPr>
      </w:pPr>
      <w:proofErr w:type="spellStart"/>
      <w:r w:rsidRPr="00FC2345">
        <w:rPr>
          <w:rFonts w:ascii="Arial" w:hAnsi="Arial" w:cs="Arial"/>
          <w:sz w:val="24"/>
          <w:szCs w:val="24"/>
        </w:rPr>
        <w:t>IBDRelief</w:t>
      </w:r>
      <w:proofErr w:type="spellEnd"/>
      <w:r w:rsidRPr="00FC2345">
        <w:rPr>
          <w:rFonts w:ascii="Arial" w:hAnsi="Arial" w:cs="Arial"/>
          <w:sz w:val="24"/>
          <w:szCs w:val="24"/>
        </w:rPr>
        <w:t xml:space="preserve">, I. B. D. (2020) How CAM is regulated, </w:t>
      </w:r>
      <w:proofErr w:type="spellStart"/>
      <w:r w:rsidRPr="00FC2345">
        <w:rPr>
          <w:rFonts w:ascii="Arial" w:hAnsi="Arial" w:cs="Arial"/>
          <w:sz w:val="24"/>
          <w:szCs w:val="24"/>
        </w:rPr>
        <w:t>IBDrelief</w:t>
      </w:r>
      <w:proofErr w:type="spellEnd"/>
      <w:r w:rsidRPr="00FC2345">
        <w:rPr>
          <w:rFonts w:ascii="Arial" w:hAnsi="Arial" w:cs="Arial"/>
          <w:sz w:val="24"/>
          <w:szCs w:val="24"/>
        </w:rPr>
        <w:t>. Available at: http://www.ibdrelief.com/learn/treatment/complementary-therapies/how-cam-is-regulated (Accessed: 28 August 2020).</w:t>
      </w:r>
    </w:p>
    <w:p w14:paraId="1DAE040D"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MHRA (2020) MHRA – Society of Homeopaths. Available at: https://homeopathy-soh.org/resources/mhra-organisation/ (Accessed: 3 September 2020).</w:t>
      </w:r>
    </w:p>
    <w:p w14:paraId="37DE3074"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 xml:space="preserve">Mills, S. Y. (2001) ‘Regulation in complementary and alternative medicine’, BMJ, 322(7279), pp. 158–160. </w:t>
      </w:r>
      <w:proofErr w:type="spellStart"/>
      <w:r w:rsidRPr="00FC2345">
        <w:rPr>
          <w:rFonts w:ascii="Arial" w:hAnsi="Arial" w:cs="Arial"/>
          <w:sz w:val="24"/>
          <w:szCs w:val="24"/>
        </w:rPr>
        <w:t>doi</w:t>
      </w:r>
      <w:proofErr w:type="spellEnd"/>
      <w:r w:rsidRPr="00FC2345">
        <w:rPr>
          <w:rFonts w:ascii="Arial" w:hAnsi="Arial" w:cs="Arial"/>
          <w:sz w:val="24"/>
          <w:szCs w:val="24"/>
        </w:rPr>
        <w:t>: 10.1136/bmj.322.7279.158.</w:t>
      </w:r>
    </w:p>
    <w:p w14:paraId="61F5A1CA"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 xml:space="preserve">Ng, J. Y. (2020) ‘The regulation of complementary and alternative medicine professions in Ontario, Canada’, Integrative Medicine Research, 9(1), pp. 12–16. </w:t>
      </w:r>
      <w:proofErr w:type="spellStart"/>
      <w:r w:rsidRPr="00FC2345">
        <w:rPr>
          <w:rFonts w:ascii="Arial" w:hAnsi="Arial" w:cs="Arial"/>
          <w:sz w:val="24"/>
          <w:szCs w:val="24"/>
        </w:rPr>
        <w:t>doi</w:t>
      </w:r>
      <w:proofErr w:type="spellEnd"/>
      <w:r w:rsidRPr="00FC2345">
        <w:rPr>
          <w:rFonts w:ascii="Arial" w:hAnsi="Arial" w:cs="Arial"/>
          <w:sz w:val="24"/>
          <w:szCs w:val="24"/>
        </w:rPr>
        <w:t>: 10.1016/j.imr.2020.01.001.</w:t>
      </w:r>
    </w:p>
    <w:p w14:paraId="274C9F72"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NHS Regulations (2017) Homeopathy, nhs.uk. Available at: https://www.nhs.uk/conditions/homeopathy/ (Accessed: 3 September 2020).</w:t>
      </w:r>
    </w:p>
    <w:p w14:paraId="418DA2D1"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Ombudsman Services (2020) The Complaints Process, Ombudsman Services. Available at: https://www.ombudsman-services.org/how-it-works/process (Accessed: 4 September 2020).</w:t>
      </w:r>
    </w:p>
    <w:p w14:paraId="71AC13EC"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Parliament CAM (2020) House of Lords - Science and Technology - Sixth Report. Available at: https://publications.parliament.uk/pa/ld199900/ldselect/ldsctech/123/12309.htm (Accessed: 28 August 2020).</w:t>
      </w:r>
    </w:p>
    <w:p w14:paraId="7185496E"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Professional Standards Agency Register (2020) Accredited registers help the public choose health and care practitioners with confidence. Available at: https://www.professionalstandards.org.uk/what-we-do/accredited-registers (Accessed: 3 September 2020).</w:t>
      </w:r>
    </w:p>
    <w:p w14:paraId="215EF52D"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Society of Homeopaths (2020) Making a complaint – Society of Homeopaths. Available at: https://homeopathy-soh.org/homeopathy-explained/making-a-complaint/ (Accessed: 31 August 2020).</w:t>
      </w:r>
    </w:p>
    <w:p w14:paraId="52F08EB2"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Society of Homeopaths membership (2020) Membership – Registered – Society of Homeopaths. Available at: https://homeopathy-soh.org/about-us/join-us/for-practitioners/membership-registered-member/ (Accessed: 3 September 2020).</w:t>
      </w:r>
    </w:p>
    <w:p w14:paraId="719F2A36"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Society of Homeopaths Registration (2020) Society of Homeopaths. Available at: https://homeopathy-soh.org/ (Accessed: 3 September 2020).</w:t>
      </w:r>
    </w:p>
    <w:p w14:paraId="02235ADF"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 xml:space="preserve">Stone, J. (2008) ‘Respecting professional boundaries: What CAM </w:t>
      </w:r>
      <w:proofErr w:type="spellStart"/>
      <w:r w:rsidRPr="00FC2345">
        <w:rPr>
          <w:rFonts w:ascii="Arial" w:hAnsi="Arial" w:cs="Arial"/>
          <w:sz w:val="24"/>
          <w:szCs w:val="24"/>
        </w:rPr>
        <w:t>practioners</w:t>
      </w:r>
      <w:proofErr w:type="spellEnd"/>
      <w:r w:rsidRPr="00FC2345">
        <w:rPr>
          <w:rFonts w:ascii="Arial" w:hAnsi="Arial" w:cs="Arial"/>
          <w:sz w:val="24"/>
          <w:szCs w:val="24"/>
        </w:rPr>
        <w:t xml:space="preserve"> need to know’, Complementary Therapies in Clinical Practice, 14(1), pp. 2–7. </w:t>
      </w:r>
      <w:proofErr w:type="spellStart"/>
      <w:r w:rsidRPr="00FC2345">
        <w:rPr>
          <w:rFonts w:ascii="Arial" w:hAnsi="Arial" w:cs="Arial"/>
          <w:sz w:val="24"/>
          <w:szCs w:val="24"/>
        </w:rPr>
        <w:t>doi</w:t>
      </w:r>
      <w:proofErr w:type="spellEnd"/>
      <w:r w:rsidRPr="00FC2345">
        <w:rPr>
          <w:rFonts w:ascii="Arial" w:hAnsi="Arial" w:cs="Arial"/>
          <w:sz w:val="24"/>
          <w:szCs w:val="24"/>
        </w:rPr>
        <w:t>: 10.1016/j.ctcp.2007.09.003.</w:t>
      </w:r>
    </w:p>
    <w:p w14:paraId="2161DD3A"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 xml:space="preserve">Sturm, R. and </w:t>
      </w:r>
      <w:proofErr w:type="spellStart"/>
      <w:r w:rsidRPr="00FC2345">
        <w:rPr>
          <w:rFonts w:ascii="Arial" w:hAnsi="Arial" w:cs="Arial"/>
          <w:sz w:val="24"/>
          <w:szCs w:val="24"/>
        </w:rPr>
        <w:t>Unützer</w:t>
      </w:r>
      <w:proofErr w:type="spellEnd"/>
      <w:r w:rsidRPr="00FC2345">
        <w:rPr>
          <w:rFonts w:ascii="Arial" w:hAnsi="Arial" w:cs="Arial"/>
          <w:sz w:val="24"/>
          <w:szCs w:val="24"/>
        </w:rPr>
        <w:t>, J. (2000) ‘State Legislation and the Use of Complementary and Alternative Medicine’, Inquiry, 37(4), pp. 423–429.</w:t>
      </w:r>
    </w:p>
    <w:p w14:paraId="4270C719"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The Acupuncture Society Regulations (2011) ‘Regulation of Acupuncture – The Acupuncture Society’. Available at: https://acupuncturesociety.org.uk/regulation-of-acupuncture/ (Accessed: 1 September 2020).</w:t>
      </w:r>
    </w:p>
    <w:p w14:paraId="7B92F06E"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The General Chiropractic Council (2020) The General Chiropractic Council is one of the regulators we oversee. Available at: https://www.professionalstandards.org.uk/what-we-do/our-work-with-regulators/decisions-about-practitioners/general-chiropractic-council (Accessed: 28 August 2020).</w:t>
      </w:r>
    </w:p>
    <w:p w14:paraId="4F1EB0CF"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UK Healers (2020) UK - Healers. Available at: http://www.ukhealers.info/ (Accessed: 26 August 2020).</w:t>
      </w:r>
    </w:p>
    <w:p w14:paraId="6771D0FC" w14:textId="77777777" w:rsidR="0093374B" w:rsidRPr="00FC2345" w:rsidRDefault="0093374B" w:rsidP="0093374B">
      <w:pPr>
        <w:pStyle w:val="Bibliography"/>
        <w:rPr>
          <w:rFonts w:ascii="Arial" w:hAnsi="Arial" w:cs="Arial"/>
          <w:sz w:val="24"/>
          <w:szCs w:val="24"/>
        </w:rPr>
      </w:pPr>
      <w:r w:rsidRPr="00FC2345">
        <w:rPr>
          <w:rFonts w:ascii="Arial" w:hAnsi="Arial" w:cs="Arial"/>
          <w:sz w:val="24"/>
          <w:szCs w:val="24"/>
        </w:rPr>
        <w:t>UK Reiki Federation (2019) ‘Regulation’, UK Reiki Federation. Available at: https://www.reikifed.co.uk/reiki-regulation/ (Accessed: 26 August 2020).</w:t>
      </w:r>
    </w:p>
    <w:p w14:paraId="684186D6" w14:textId="38243C11" w:rsidR="005C282A" w:rsidRDefault="005C282A">
      <w:pPr>
        <w:rPr>
          <w:rFonts w:ascii="Arial" w:hAnsi="Arial" w:cs="Arial"/>
          <w:sz w:val="28"/>
          <w:szCs w:val="28"/>
        </w:rPr>
      </w:pPr>
      <w:r w:rsidRPr="00FC2345">
        <w:rPr>
          <w:rFonts w:ascii="Arial" w:hAnsi="Arial" w:cs="Arial"/>
          <w:sz w:val="24"/>
          <w:szCs w:val="24"/>
        </w:rPr>
        <w:fldChar w:fldCharType="end"/>
      </w:r>
    </w:p>
    <w:p w14:paraId="30DEDD12" w14:textId="70D3C784" w:rsidR="009A46F2" w:rsidRDefault="009A46F2">
      <w:pPr>
        <w:rPr>
          <w:rFonts w:ascii="Arial" w:hAnsi="Arial" w:cs="Arial"/>
          <w:sz w:val="28"/>
          <w:szCs w:val="28"/>
        </w:rPr>
      </w:pPr>
    </w:p>
    <w:p w14:paraId="0799F3D7" w14:textId="77777777" w:rsidR="009A46F2" w:rsidRDefault="009A46F2">
      <w:pPr>
        <w:rPr>
          <w:rFonts w:ascii="Arial" w:hAnsi="Arial" w:cs="Arial"/>
          <w:sz w:val="28"/>
          <w:szCs w:val="28"/>
        </w:rPr>
      </w:pPr>
    </w:p>
    <w:p w14:paraId="21AFAA79" w14:textId="6B2BA6B7" w:rsidR="0006706D" w:rsidRDefault="0006706D">
      <w:pPr>
        <w:rPr>
          <w:rFonts w:ascii="Arial" w:hAnsi="Arial" w:cs="Arial"/>
          <w:sz w:val="28"/>
          <w:szCs w:val="28"/>
        </w:rPr>
      </w:pPr>
    </w:p>
    <w:p w14:paraId="04A7B49E" w14:textId="30C8C7DF" w:rsidR="0006706D" w:rsidRDefault="0006706D">
      <w:pPr>
        <w:rPr>
          <w:rFonts w:ascii="Arial" w:hAnsi="Arial" w:cs="Arial"/>
          <w:sz w:val="28"/>
          <w:szCs w:val="28"/>
        </w:rPr>
      </w:pPr>
    </w:p>
    <w:p w14:paraId="21A891E0" w14:textId="5AF10C60" w:rsidR="0006706D" w:rsidRDefault="0006706D">
      <w:pPr>
        <w:rPr>
          <w:rFonts w:ascii="Arial" w:hAnsi="Arial" w:cs="Arial"/>
          <w:sz w:val="28"/>
          <w:szCs w:val="28"/>
        </w:rPr>
      </w:pPr>
    </w:p>
    <w:p w14:paraId="6C749C15" w14:textId="5094D055" w:rsidR="0006706D" w:rsidRDefault="0006706D">
      <w:pPr>
        <w:rPr>
          <w:rFonts w:ascii="Arial" w:hAnsi="Arial" w:cs="Arial"/>
          <w:sz w:val="28"/>
          <w:szCs w:val="28"/>
        </w:rPr>
      </w:pPr>
    </w:p>
    <w:p w14:paraId="78092CB6" w14:textId="77777777" w:rsidR="0006706D" w:rsidRDefault="0006706D">
      <w:pPr>
        <w:rPr>
          <w:rFonts w:ascii="Arial" w:hAnsi="Arial" w:cs="Arial"/>
          <w:sz w:val="28"/>
          <w:szCs w:val="28"/>
        </w:rPr>
      </w:pPr>
    </w:p>
    <w:p w14:paraId="73F37B8C" w14:textId="77777777" w:rsidR="00E15A5A" w:rsidRPr="00E15A5A" w:rsidRDefault="00E15A5A">
      <w:pPr>
        <w:rPr>
          <w:rFonts w:ascii="Arial" w:hAnsi="Arial" w:cs="Arial"/>
          <w:sz w:val="28"/>
          <w:szCs w:val="28"/>
        </w:rPr>
      </w:pPr>
    </w:p>
    <w:p w14:paraId="238E3596" w14:textId="77777777" w:rsidR="00F445CD" w:rsidRDefault="00F445CD"/>
    <w:p w14:paraId="21AA7FFB" w14:textId="77777777" w:rsidR="00F445CD" w:rsidRDefault="00F445CD"/>
    <w:p w14:paraId="24FC7469" w14:textId="77777777" w:rsidR="00F445CD" w:rsidRDefault="00F445CD"/>
    <w:p w14:paraId="040AAAC7" w14:textId="77777777" w:rsidR="00F445CD" w:rsidRDefault="00F445CD"/>
    <w:sectPr w:rsidR="00F445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37D79"/>
    <w:multiLevelType w:val="hybridMultilevel"/>
    <w:tmpl w:val="BACCA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A504B"/>
    <w:multiLevelType w:val="hybridMultilevel"/>
    <w:tmpl w:val="EB082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447D8F"/>
    <w:multiLevelType w:val="hybridMultilevel"/>
    <w:tmpl w:val="363AA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CD17C7"/>
    <w:multiLevelType w:val="hybridMultilevel"/>
    <w:tmpl w:val="E3FA7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7E5F74"/>
    <w:multiLevelType w:val="hybridMultilevel"/>
    <w:tmpl w:val="5BA4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5728FD"/>
    <w:multiLevelType w:val="hybridMultilevel"/>
    <w:tmpl w:val="4B06A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AE25C2"/>
    <w:multiLevelType w:val="hybridMultilevel"/>
    <w:tmpl w:val="789EA152"/>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7" w15:restartNumberingAfterBreak="0">
    <w:nsid w:val="6A034974"/>
    <w:multiLevelType w:val="hybridMultilevel"/>
    <w:tmpl w:val="457C3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0E47A8"/>
    <w:multiLevelType w:val="hybridMultilevel"/>
    <w:tmpl w:val="95F69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EB0E89"/>
    <w:multiLevelType w:val="hybridMultilevel"/>
    <w:tmpl w:val="8AE4F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5F1E04"/>
    <w:multiLevelType w:val="hybridMultilevel"/>
    <w:tmpl w:val="4B662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6B67C8"/>
    <w:multiLevelType w:val="hybridMultilevel"/>
    <w:tmpl w:val="83BC6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11"/>
  </w:num>
  <w:num w:numId="4">
    <w:abstractNumId w:val="8"/>
  </w:num>
  <w:num w:numId="5">
    <w:abstractNumId w:val="3"/>
  </w:num>
  <w:num w:numId="6">
    <w:abstractNumId w:val="1"/>
  </w:num>
  <w:num w:numId="7">
    <w:abstractNumId w:val="10"/>
  </w:num>
  <w:num w:numId="8">
    <w:abstractNumId w:val="2"/>
  </w:num>
  <w:num w:numId="9">
    <w:abstractNumId w:val="7"/>
  </w:num>
  <w:num w:numId="10">
    <w:abstractNumId w:val="0"/>
  </w:num>
  <w:num w:numId="11">
    <w:abstractNumId w:val="5"/>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Y0MDczMzOwMDM1tLBQ0lEKTi0uzszPAykwrAUA1FHAoywAAAA="/>
  </w:docVars>
  <w:rsids>
    <w:rsidRoot w:val="00F445CD"/>
    <w:rsid w:val="00001E89"/>
    <w:rsid w:val="00002C1B"/>
    <w:rsid w:val="000031E1"/>
    <w:rsid w:val="00005B79"/>
    <w:rsid w:val="000132CE"/>
    <w:rsid w:val="000161FA"/>
    <w:rsid w:val="000242B0"/>
    <w:rsid w:val="000268E9"/>
    <w:rsid w:val="00033553"/>
    <w:rsid w:val="000346A6"/>
    <w:rsid w:val="00034941"/>
    <w:rsid w:val="00041349"/>
    <w:rsid w:val="00041447"/>
    <w:rsid w:val="00047ADD"/>
    <w:rsid w:val="0005055E"/>
    <w:rsid w:val="00051B32"/>
    <w:rsid w:val="0005204D"/>
    <w:rsid w:val="000540F9"/>
    <w:rsid w:val="0006250F"/>
    <w:rsid w:val="00063240"/>
    <w:rsid w:val="00063B8A"/>
    <w:rsid w:val="0006706D"/>
    <w:rsid w:val="00074B70"/>
    <w:rsid w:val="00075292"/>
    <w:rsid w:val="00075BE0"/>
    <w:rsid w:val="0008688A"/>
    <w:rsid w:val="00090B36"/>
    <w:rsid w:val="00093C93"/>
    <w:rsid w:val="0009691B"/>
    <w:rsid w:val="000A29A9"/>
    <w:rsid w:val="000B6092"/>
    <w:rsid w:val="000C3018"/>
    <w:rsid w:val="000C7EEF"/>
    <w:rsid w:val="000D1404"/>
    <w:rsid w:val="000D3319"/>
    <w:rsid w:val="000D38CE"/>
    <w:rsid w:val="000D3CAE"/>
    <w:rsid w:val="000D5BF5"/>
    <w:rsid w:val="000D6C69"/>
    <w:rsid w:val="000D7F46"/>
    <w:rsid w:val="000E181C"/>
    <w:rsid w:val="000E33FB"/>
    <w:rsid w:val="000E4C7A"/>
    <w:rsid w:val="000E5E2E"/>
    <w:rsid w:val="000E7CF5"/>
    <w:rsid w:val="000F0689"/>
    <w:rsid w:val="000F2435"/>
    <w:rsid w:val="000F5ADE"/>
    <w:rsid w:val="00104226"/>
    <w:rsid w:val="0010579E"/>
    <w:rsid w:val="00105AF5"/>
    <w:rsid w:val="0010648F"/>
    <w:rsid w:val="001064E8"/>
    <w:rsid w:val="001140B7"/>
    <w:rsid w:val="0011598A"/>
    <w:rsid w:val="00117C89"/>
    <w:rsid w:val="00120EF2"/>
    <w:rsid w:val="00122F53"/>
    <w:rsid w:val="00130674"/>
    <w:rsid w:val="00132A52"/>
    <w:rsid w:val="00136974"/>
    <w:rsid w:val="00141453"/>
    <w:rsid w:val="00141AE6"/>
    <w:rsid w:val="0014647E"/>
    <w:rsid w:val="00146EAB"/>
    <w:rsid w:val="00154FD9"/>
    <w:rsid w:val="00155EAE"/>
    <w:rsid w:val="00161C47"/>
    <w:rsid w:val="00161FBE"/>
    <w:rsid w:val="00162F3C"/>
    <w:rsid w:val="00163925"/>
    <w:rsid w:val="00164DFF"/>
    <w:rsid w:val="00165CEB"/>
    <w:rsid w:val="00166A56"/>
    <w:rsid w:val="001714CC"/>
    <w:rsid w:val="001721C5"/>
    <w:rsid w:val="00172895"/>
    <w:rsid w:val="001768CA"/>
    <w:rsid w:val="001922C0"/>
    <w:rsid w:val="00196519"/>
    <w:rsid w:val="00196E45"/>
    <w:rsid w:val="00196F10"/>
    <w:rsid w:val="001A038C"/>
    <w:rsid w:val="001A7930"/>
    <w:rsid w:val="001B5679"/>
    <w:rsid w:val="001C1D3A"/>
    <w:rsid w:val="001C5FBE"/>
    <w:rsid w:val="001C7507"/>
    <w:rsid w:val="001D2EA0"/>
    <w:rsid w:val="001D2FF2"/>
    <w:rsid w:val="001D46B3"/>
    <w:rsid w:val="001D563D"/>
    <w:rsid w:val="001D720F"/>
    <w:rsid w:val="001E12FD"/>
    <w:rsid w:val="001E5987"/>
    <w:rsid w:val="001F3A7E"/>
    <w:rsid w:val="001F66D2"/>
    <w:rsid w:val="0020272D"/>
    <w:rsid w:val="00207C43"/>
    <w:rsid w:val="00210F27"/>
    <w:rsid w:val="00210FCB"/>
    <w:rsid w:val="002147CE"/>
    <w:rsid w:val="00215DC4"/>
    <w:rsid w:val="00217B11"/>
    <w:rsid w:val="002200A4"/>
    <w:rsid w:val="00222B25"/>
    <w:rsid w:val="00226A61"/>
    <w:rsid w:val="002300CF"/>
    <w:rsid w:val="00230890"/>
    <w:rsid w:val="00230981"/>
    <w:rsid w:val="0023472C"/>
    <w:rsid w:val="002368FC"/>
    <w:rsid w:val="00237950"/>
    <w:rsid w:val="00244BA0"/>
    <w:rsid w:val="002516D8"/>
    <w:rsid w:val="00252F98"/>
    <w:rsid w:val="00252FC1"/>
    <w:rsid w:val="0025541B"/>
    <w:rsid w:val="002604C2"/>
    <w:rsid w:val="00260BDA"/>
    <w:rsid w:val="0026368C"/>
    <w:rsid w:val="00264DB3"/>
    <w:rsid w:val="00264F37"/>
    <w:rsid w:val="002676DD"/>
    <w:rsid w:val="002753DF"/>
    <w:rsid w:val="00275E8B"/>
    <w:rsid w:val="00281449"/>
    <w:rsid w:val="0028145D"/>
    <w:rsid w:val="002870EA"/>
    <w:rsid w:val="0029763A"/>
    <w:rsid w:val="002A07AD"/>
    <w:rsid w:val="002A123D"/>
    <w:rsid w:val="002B065E"/>
    <w:rsid w:val="002B152A"/>
    <w:rsid w:val="002B6434"/>
    <w:rsid w:val="002B726B"/>
    <w:rsid w:val="002C062A"/>
    <w:rsid w:val="002C0FE4"/>
    <w:rsid w:val="002C1210"/>
    <w:rsid w:val="002C51F5"/>
    <w:rsid w:val="002C5270"/>
    <w:rsid w:val="002D2963"/>
    <w:rsid w:val="002D54A2"/>
    <w:rsid w:val="002E0864"/>
    <w:rsid w:val="002E3151"/>
    <w:rsid w:val="002E7CC0"/>
    <w:rsid w:val="002F0104"/>
    <w:rsid w:val="002F0BFB"/>
    <w:rsid w:val="002F4278"/>
    <w:rsid w:val="002F4EB0"/>
    <w:rsid w:val="00300D14"/>
    <w:rsid w:val="00305EE4"/>
    <w:rsid w:val="00315D49"/>
    <w:rsid w:val="00315EED"/>
    <w:rsid w:val="003161A6"/>
    <w:rsid w:val="00317806"/>
    <w:rsid w:val="00320234"/>
    <w:rsid w:val="00320A60"/>
    <w:rsid w:val="00321082"/>
    <w:rsid w:val="00331813"/>
    <w:rsid w:val="00333F0F"/>
    <w:rsid w:val="00334FC8"/>
    <w:rsid w:val="00336535"/>
    <w:rsid w:val="00342385"/>
    <w:rsid w:val="00342B0E"/>
    <w:rsid w:val="00347165"/>
    <w:rsid w:val="00355E93"/>
    <w:rsid w:val="00362313"/>
    <w:rsid w:val="00367959"/>
    <w:rsid w:val="00367DEA"/>
    <w:rsid w:val="003700A2"/>
    <w:rsid w:val="00370557"/>
    <w:rsid w:val="003756AA"/>
    <w:rsid w:val="00377BA7"/>
    <w:rsid w:val="00380B9D"/>
    <w:rsid w:val="0038300C"/>
    <w:rsid w:val="00393836"/>
    <w:rsid w:val="003979C2"/>
    <w:rsid w:val="003A0088"/>
    <w:rsid w:val="003A3C25"/>
    <w:rsid w:val="003A3E45"/>
    <w:rsid w:val="003A763F"/>
    <w:rsid w:val="003B0CE2"/>
    <w:rsid w:val="003B3579"/>
    <w:rsid w:val="003B556D"/>
    <w:rsid w:val="003B7AC8"/>
    <w:rsid w:val="003C1A59"/>
    <w:rsid w:val="003C4594"/>
    <w:rsid w:val="003C4742"/>
    <w:rsid w:val="003C71ED"/>
    <w:rsid w:val="003D0188"/>
    <w:rsid w:val="003D2779"/>
    <w:rsid w:val="003D2923"/>
    <w:rsid w:val="003E152E"/>
    <w:rsid w:val="003E1C72"/>
    <w:rsid w:val="003E3005"/>
    <w:rsid w:val="003E5436"/>
    <w:rsid w:val="003F6E18"/>
    <w:rsid w:val="00400BC6"/>
    <w:rsid w:val="00403B6C"/>
    <w:rsid w:val="00404867"/>
    <w:rsid w:val="00410076"/>
    <w:rsid w:val="0041464A"/>
    <w:rsid w:val="00414DB4"/>
    <w:rsid w:val="00416D81"/>
    <w:rsid w:val="00420F62"/>
    <w:rsid w:val="00421AF4"/>
    <w:rsid w:val="004227C2"/>
    <w:rsid w:val="00425CA9"/>
    <w:rsid w:val="0042614C"/>
    <w:rsid w:val="00426D61"/>
    <w:rsid w:val="00427704"/>
    <w:rsid w:val="004277E9"/>
    <w:rsid w:val="0043107A"/>
    <w:rsid w:val="0043127E"/>
    <w:rsid w:val="0043552F"/>
    <w:rsid w:val="004440E8"/>
    <w:rsid w:val="004450ED"/>
    <w:rsid w:val="00451BDB"/>
    <w:rsid w:val="00452123"/>
    <w:rsid w:val="00454732"/>
    <w:rsid w:val="004561C8"/>
    <w:rsid w:val="004565AE"/>
    <w:rsid w:val="00456BAD"/>
    <w:rsid w:val="004578D3"/>
    <w:rsid w:val="00463577"/>
    <w:rsid w:val="004640E1"/>
    <w:rsid w:val="00466718"/>
    <w:rsid w:val="00466D6A"/>
    <w:rsid w:val="0047195C"/>
    <w:rsid w:val="00474BF3"/>
    <w:rsid w:val="00474E61"/>
    <w:rsid w:val="004775A1"/>
    <w:rsid w:val="00490ADB"/>
    <w:rsid w:val="0049147B"/>
    <w:rsid w:val="004A2758"/>
    <w:rsid w:val="004A44F9"/>
    <w:rsid w:val="004C3D95"/>
    <w:rsid w:val="004C4A16"/>
    <w:rsid w:val="004C75B4"/>
    <w:rsid w:val="004C7FFA"/>
    <w:rsid w:val="004D035A"/>
    <w:rsid w:val="004D1998"/>
    <w:rsid w:val="004D2E76"/>
    <w:rsid w:val="004D5AD2"/>
    <w:rsid w:val="004D609D"/>
    <w:rsid w:val="004E2C9E"/>
    <w:rsid w:val="004E3377"/>
    <w:rsid w:val="004E339E"/>
    <w:rsid w:val="004E364C"/>
    <w:rsid w:val="004E47F8"/>
    <w:rsid w:val="00501BB4"/>
    <w:rsid w:val="00503AEF"/>
    <w:rsid w:val="00514B39"/>
    <w:rsid w:val="00517E00"/>
    <w:rsid w:val="00523371"/>
    <w:rsid w:val="00523499"/>
    <w:rsid w:val="00525558"/>
    <w:rsid w:val="00530680"/>
    <w:rsid w:val="00532C09"/>
    <w:rsid w:val="005340D6"/>
    <w:rsid w:val="00536182"/>
    <w:rsid w:val="00536CE2"/>
    <w:rsid w:val="00542C04"/>
    <w:rsid w:val="00551C61"/>
    <w:rsid w:val="00552565"/>
    <w:rsid w:val="00554D12"/>
    <w:rsid w:val="005576AB"/>
    <w:rsid w:val="005644FE"/>
    <w:rsid w:val="005714E0"/>
    <w:rsid w:val="00585353"/>
    <w:rsid w:val="005856E4"/>
    <w:rsid w:val="00585C85"/>
    <w:rsid w:val="0058706D"/>
    <w:rsid w:val="00596A19"/>
    <w:rsid w:val="005A1FA5"/>
    <w:rsid w:val="005A23C0"/>
    <w:rsid w:val="005C11D1"/>
    <w:rsid w:val="005C1364"/>
    <w:rsid w:val="005C1D76"/>
    <w:rsid w:val="005C282A"/>
    <w:rsid w:val="005C2E5B"/>
    <w:rsid w:val="005C36B1"/>
    <w:rsid w:val="005C7081"/>
    <w:rsid w:val="005D0BC5"/>
    <w:rsid w:val="005D4360"/>
    <w:rsid w:val="005E1546"/>
    <w:rsid w:val="005E17D9"/>
    <w:rsid w:val="005E65D5"/>
    <w:rsid w:val="005E7280"/>
    <w:rsid w:val="005F041C"/>
    <w:rsid w:val="005F4558"/>
    <w:rsid w:val="005F54B4"/>
    <w:rsid w:val="005F5A4F"/>
    <w:rsid w:val="0060601A"/>
    <w:rsid w:val="006066EF"/>
    <w:rsid w:val="00606FF0"/>
    <w:rsid w:val="0061074E"/>
    <w:rsid w:val="006120BD"/>
    <w:rsid w:val="00627F8F"/>
    <w:rsid w:val="006303EC"/>
    <w:rsid w:val="0063345D"/>
    <w:rsid w:val="00636FBC"/>
    <w:rsid w:val="00641A6D"/>
    <w:rsid w:val="00643F88"/>
    <w:rsid w:val="00654B12"/>
    <w:rsid w:val="00656499"/>
    <w:rsid w:val="00656CA9"/>
    <w:rsid w:val="006612C1"/>
    <w:rsid w:val="00662033"/>
    <w:rsid w:val="0066737C"/>
    <w:rsid w:val="00667524"/>
    <w:rsid w:val="0066792D"/>
    <w:rsid w:val="00671747"/>
    <w:rsid w:val="00676AEA"/>
    <w:rsid w:val="00676DF1"/>
    <w:rsid w:val="00680476"/>
    <w:rsid w:val="00680B99"/>
    <w:rsid w:val="006815F6"/>
    <w:rsid w:val="00696169"/>
    <w:rsid w:val="006A04D3"/>
    <w:rsid w:val="006A05B5"/>
    <w:rsid w:val="006A4AA8"/>
    <w:rsid w:val="006A5060"/>
    <w:rsid w:val="006C2B42"/>
    <w:rsid w:val="006C340E"/>
    <w:rsid w:val="006C65A0"/>
    <w:rsid w:val="006D2744"/>
    <w:rsid w:val="006D5315"/>
    <w:rsid w:val="006E18F7"/>
    <w:rsid w:val="006E31DC"/>
    <w:rsid w:val="006E4046"/>
    <w:rsid w:val="006E5906"/>
    <w:rsid w:val="006F40CD"/>
    <w:rsid w:val="006F5D07"/>
    <w:rsid w:val="00701D99"/>
    <w:rsid w:val="007020E0"/>
    <w:rsid w:val="00705B15"/>
    <w:rsid w:val="00706647"/>
    <w:rsid w:val="007125BF"/>
    <w:rsid w:val="007177B0"/>
    <w:rsid w:val="007320AB"/>
    <w:rsid w:val="00733FDE"/>
    <w:rsid w:val="007348AA"/>
    <w:rsid w:val="00736043"/>
    <w:rsid w:val="00736726"/>
    <w:rsid w:val="007432A3"/>
    <w:rsid w:val="007450FE"/>
    <w:rsid w:val="007469BC"/>
    <w:rsid w:val="007469D4"/>
    <w:rsid w:val="00753B07"/>
    <w:rsid w:val="007540EF"/>
    <w:rsid w:val="007564BD"/>
    <w:rsid w:val="00757D76"/>
    <w:rsid w:val="00763B0B"/>
    <w:rsid w:val="007644CC"/>
    <w:rsid w:val="007657C9"/>
    <w:rsid w:val="007703B1"/>
    <w:rsid w:val="00773944"/>
    <w:rsid w:val="00774293"/>
    <w:rsid w:val="0077504C"/>
    <w:rsid w:val="007760E0"/>
    <w:rsid w:val="00784C1D"/>
    <w:rsid w:val="007958E8"/>
    <w:rsid w:val="00796584"/>
    <w:rsid w:val="00797B0F"/>
    <w:rsid w:val="00797EF5"/>
    <w:rsid w:val="007A0D7C"/>
    <w:rsid w:val="007A18E9"/>
    <w:rsid w:val="007A4951"/>
    <w:rsid w:val="007A661D"/>
    <w:rsid w:val="007A69A4"/>
    <w:rsid w:val="007B00C5"/>
    <w:rsid w:val="007B08FE"/>
    <w:rsid w:val="007B0BCC"/>
    <w:rsid w:val="007B22A6"/>
    <w:rsid w:val="007C3B53"/>
    <w:rsid w:val="007D4009"/>
    <w:rsid w:val="007F313D"/>
    <w:rsid w:val="007F7053"/>
    <w:rsid w:val="00801F1C"/>
    <w:rsid w:val="00802FB4"/>
    <w:rsid w:val="00804B7E"/>
    <w:rsid w:val="00804E11"/>
    <w:rsid w:val="00820DC7"/>
    <w:rsid w:val="00820F55"/>
    <w:rsid w:val="00823D47"/>
    <w:rsid w:val="00825FD9"/>
    <w:rsid w:val="008372A5"/>
    <w:rsid w:val="008408E7"/>
    <w:rsid w:val="008438AD"/>
    <w:rsid w:val="0084652B"/>
    <w:rsid w:val="00846A8C"/>
    <w:rsid w:val="00847991"/>
    <w:rsid w:val="00850D70"/>
    <w:rsid w:val="00851B52"/>
    <w:rsid w:val="0085391E"/>
    <w:rsid w:val="00860FD3"/>
    <w:rsid w:val="00862DDA"/>
    <w:rsid w:val="008651A5"/>
    <w:rsid w:val="00870DCC"/>
    <w:rsid w:val="00874B70"/>
    <w:rsid w:val="008771B6"/>
    <w:rsid w:val="00880022"/>
    <w:rsid w:val="00880A67"/>
    <w:rsid w:val="0088440A"/>
    <w:rsid w:val="008854D6"/>
    <w:rsid w:val="00892235"/>
    <w:rsid w:val="0089629B"/>
    <w:rsid w:val="008A575A"/>
    <w:rsid w:val="008B2E98"/>
    <w:rsid w:val="008B3F19"/>
    <w:rsid w:val="008B5F70"/>
    <w:rsid w:val="008B714A"/>
    <w:rsid w:val="008C18AC"/>
    <w:rsid w:val="008C1B0B"/>
    <w:rsid w:val="008C28E0"/>
    <w:rsid w:val="008C2B63"/>
    <w:rsid w:val="008C3A3F"/>
    <w:rsid w:val="008F16AE"/>
    <w:rsid w:val="008F1DB1"/>
    <w:rsid w:val="008F4F49"/>
    <w:rsid w:val="008F69D9"/>
    <w:rsid w:val="0090127D"/>
    <w:rsid w:val="0090319F"/>
    <w:rsid w:val="00905AA5"/>
    <w:rsid w:val="00905C7A"/>
    <w:rsid w:val="009076D0"/>
    <w:rsid w:val="00910708"/>
    <w:rsid w:val="00912B3C"/>
    <w:rsid w:val="00913836"/>
    <w:rsid w:val="0091673B"/>
    <w:rsid w:val="009203CD"/>
    <w:rsid w:val="00921BC6"/>
    <w:rsid w:val="009224C6"/>
    <w:rsid w:val="00924CBC"/>
    <w:rsid w:val="009279F1"/>
    <w:rsid w:val="0093031E"/>
    <w:rsid w:val="00932248"/>
    <w:rsid w:val="0093374B"/>
    <w:rsid w:val="00935937"/>
    <w:rsid w:val="00937B4A"/>
    <w:rsid w:val="009406E3"/>
    <w:rsid w:val="00940A46"/>
    <w:rsid w:val="00941EFC"/>
    <w:rsid w:val="00942CFB"/>
    <w:rsid w:val="00947205"/>
    <w:rsid w:val="00947B8B"/>
    <w:rsid w:val="00953C9B"/>
    <w:rsid w:val="00963CE3"/>
    <w:rsid w:val="009643B5"/>
    <w:rsid w:val="009663C5"/>
    <w:rsid w:val="00974791"/>
    <w:rsid w:val="009764D2"/>
    <w:rsid w:val="00980987"/>
    <w:rsid w:val="00983004"/>
    <w:rsid w:val="00984E1E"/>
    <w:rsid w:val="00994460"/>
    <w:rsid w:val="009A1BB6"/>
    <w:rsid w:val="009A34F7"/>
    <w:rsid w:val="009A46F2"/>
    <w:rsid w:val="009A4D69"/>
    <w:rsid w:val="009B0A9B"/>
    <w:rsid w:val="009B1A11"/>
    <w:rsid w:val="009B301B"/>
    <w:rsid w:val="009B56E6"/>
    <w:rsid w:val="009B66C1"/>
    <w:rsid w:val="009C1A00"/>
    <w:rsid w:val="009D0E4B"/>
    <w:rsid w:val="009D1013"/>
    <w:rsid w:val="009D3580"/>
    <w:rsid w:val="009D5E9B"/>
    <w:rsid w:val="009E4A41"/>
    <w:rsid w:val="009E78D1"/>
    <w:rsid w:val="009F1ECA"/>
    <w:rsid w:val="009F31B7"/>
    <w:rsid w:val="009F630D"/>
    <w:rsid w:val="009F6A67"/>
    <w:rsid w:val="009F71DF"/>
    <w:rsid w:val="00A014ED"/>
    <w:rsid w:val="00A017E4"/>
    <w:rsid w:val="00A0755D"/>
    <w:rsid w:val="00A12134"/>
    <w:rsid w:val="00A1433A"/>
    <w:rsid w:val="00A150FD"/>
    <w:rsid w:val="00A157B1"/>
    <w:rsid w:val="00A15916"/>
    <w:rsid w:val="00A22637"/>
    <w:rsid w:val="00A25144"/>
    <w:rsid w:val="00A2514E"/>
    <w:rsid w:val="00A27928"/>
    <w:rsid w:val="00A30C38"/>
    <w:rsid w:val="00A35745"/>
    <w:rsid w:val="00A36ED0"/>
    <w:rsid w:val="00A425ED"/>
    <w:rsid w:val="00A45030"/>
    <w:rsid w:val="00A45F8E"/>
    <w:rsid w:val="00A51BF2"/>
    <w:rsid w:val="00A560EF"/>
    <w:rsid w:val="00A57656"/>
    <w:rsid w:val="00A64F9A"/>
    <w:rsid w:val="00A70A12"/>
    <w:rsid w:val="00A70C02"/>
    <w:rsid w:val="00A75D09"/>
    <w:rsid w:val="00A76000"/>
    <w:rsid w:val="00A771A7"/>
    <w:rsid w:val="00A8384E"/>
    <w:rsid w:val="00A867F5"/>
    <w:rsid w:val="00AA3733"/>
    <w:rsid w:val="00AA6B0B"/>
    <w:rsid w:val="00AB433F"/>
    <w:rsid w:val="00AC0BF2"/>
    <w:rsid w:val="00AD207A"/>
    <w:rsid w:val="00AE0B6C"/>
    <w:rsid w:val="00AE1EB7"/>
    <w:rsid w:val="00AE38BB"/>
    <w:rsid w:val="00AE5979"/>
    <w:rsid w:val="00AE76A3"/>
    <w:rsid w:val="00AF06D6"/>
    <w:rsid w:val="00AF2995"/>
    <w:rsid w:val="00AF335D"/>
    <w:rsid w:val="00AF528B"/>
    <w:rsid w:val="00AF762F"/>
    <w:rsid w:val="00B052E9"/>
    <w:rsid w:val="00B10D57"/>
    <w:rsid w:val="00B14F10"/>
    <w:rsid w:val="00B26F93"/>
    <w:rsid w:val="00B27001"/>
    <w:rsid w:val="00B30B8F"/>
    <w:rsid w:val="00B43DD0"/>
    <w:rsid w:val="00B45578"/>
    <w:rsid w:val="00B507D4"/>
    <w:rsid w:val="00B510A9"/>
    <w:rsid w:val="00B5184C"/>
    <w:rsid w:val="00B52D39"/>
    <w:rsid w:val="00B54705"/>
    <w:rsid w:val="00B56C10"/>
    <w:rsid w:val="00B60199"/>
    <w:rsid w:val="00B62CB9"/>
    <w:rsid w:val="00B66E18"/>
    <w:rsid w:val="00B67BAB"/>
    <w:rsid w:val="00B73B35"/>
    <w:rsid w:val="00B7755B"/>
    <w:rsid w:val="00B83757"/>
    <w:rsid w:val="00B8597D"/>
    <w:rsid w:val="00B976B0"/>
    <w:rsid w:val="00B97AB5"/>
    <w:rsid w:val="00BA4A3C"/>
    <w:rsid w:val="00BA7C6A"/>
    <w:rsid w:val="00BB150D"/>
    <w:rsid w:val="00BB3FD3"/>
    <w:rsid w:val="00BB5F15"/>
    <w:rsid w:val="00BC4E48"/>
    <w:rsid w:val="00BC7A04"/>
    <w:rsid w:val="00BD0191"/>
    <w:rsid w:val="00BD22CC"/>
    <w:rsid w:val="00BD351A"/>
    <w:rsid w:val="00BD538F"/>
    <w:rsid w:val="00BD57D3"/>
    <w:rsid w:val="00BD726E"/>
    <w:rsid w:val="00BE0372"/>
    <w:rsid w:val="00BE08E3"/>
    <w:rsid w:val="00BE22C4"/>
    <w:rsid w:val="00BE45D2"/>
    <w:rsid w:val="00BF0278"/>
    <w:rsid w:val="00BF56A2"/>
    <w:rsid w:val="00BF6A88"/>
    <w:rsid w:val="00C002D5"/>
    <w:rsid w:val="00C0240F"/>
    <w:rsid w:val="00C0517B"/>
    <w:rsid w:val="00C0601B"/>
    <w:rsid w:val="00C06239"/>
    <w:rsid w:val="00C0664A"/>
    <w:rsid w:val="00C20216"/>
    <w:rsid w:val="00C22AFA"/>
    <w:rsid w:val="00C35304"/>
    <w:rsid w:val="00C366AB"/>
    <w:rsid w:val="00C36848"/>
    <w:rsid w:val="00C46B93"/>
    <w:rsid w:val="00C51C23"/>
    <w:rsid w:val="00C5595C"/>
    <w:rsid w:val="00C60BB5"/>
    <w:rsid w:val="00C6447A"/>
    <w:rsid w:val="00C71F4A"/>
    <w:rsid w:val="00C762D3"/>
    <w:rsid w:val="00C80D08"/>
    <w:rsid w:val="00C95C78"/>
    <w:rsid w:val="00C964F6"/>
    <w:rsid w:val="00C9654F"/>
    <w:rsid w:val="00C96A18"/>
    <w:rsid w:val="00C97420"/>
    <w:rsid w:val="00C9746D"/>
    <w:rsid w:val="00CA3184"/>
    <w:rsid w:val="00CA5206"/>
    <w:rsid w:val="00CB2288"/>
    <w:rsid w:val="00CB2E40"/>
    <w:rsid w:val="00CC0E64"/>
    <w:rsid w:val="00CC2F01"/>
    <w:rsid w:val="00CC43C7"/>
    <w:rsid w:val="00CD034D"/>
    <w:rsid w:val="00CD098E"/>
    <w:rsid w:val="00CD0C06"/>
    <w:rsid w:val="00CE050B"/>
    <w:rsid w:val="00CE6933"/>
    <w:rsid w:val="00CE712F"/>
    <w:rsid w:val="00D043A8"/>
    <w:rsid w:val="00D052FC"/>
    <w:rsid w:val="00D06176"/>
    <w:rsid w:val="00D125FA"/>
    <w:rsid w:val="00D17451"/>
    <w:rsid w:val="00D20007"/>
    <w:rsid w:val="00D228CC"/>
    <w:rsid w:val="00D22A60"/>
    <w:rsid w:val="00D24C23"/>
    <w:rsid w:val="00D379DB"/>
    <w:rsid w:val="00D41446"/>
    <w:rsid w:val="00D419DA"/>
    <w:rsid w:val="00D43CA4"/>
    <w:rsid w:val="00D474CB"/>
    <w:rsid w:val="00D50CA0"/>
    <w:rsid w:val="00D51C86"/>
    <w:rsid w:val="00D56017"/>
    <w:rsid w:val="00D617A5"/>
    <w:rsid w:val="00D62E4D"/>
    <w:rsid w:val="00D6529D"/>
    <w:rsid w:val="00D73022"/>
    <w:rsid w:val="00D77C64"/>
    <w:rsid w:val="00D8005C"/>
    <w:rsid w:val="00D83434"/>
    <w:rsid w:val="00D84E8E"/>
    <w:rsid w:val="00D87930"/>
    <w:rsid w:val="00D90626"/>
    <w:rsid w:val="00D90856"/>
    <w:rsid w:val="00D93635"/>
    <w:rsid w:val="00D93DD2"/>
    <w:rsid w:val="00D96C39"/>
    <w:rsid w:val="00DA064E"/>
    <w:rsid w:val="00DA0FDC"/>
    <w:rsid w:val="00DA1605"/>
    <w:rsid w:val="00DA3D7E"/>
    <w:rsid w:val="00DA5540"/>
    <w:rsid w:val="00DB06E6"/>
    <w:rsid w:val="00DB7223"/>
    <w:rsid w:val="00DC1363"/>
    <w:rsid w:val="00DC36E2"/>
    <w:rsid w:val="00DC38CF"/>
    <w:rsid w:val="00DC47A5"/>
    <w:rsid w:val="00DC7D22"/>
    <w:rsid w:val="00DD05AA"/>
    <w:rsid w:val="00DD1E1F"/>
    <w:rsid w:val="00DD2023"/>
    <w:rsid w:val="00DE227E"/>
    <w:rsid w:val="00DE5DD9"/>
    <w:rsid w:val="00DE6BA2"/>
    <w:rsid w:val="00DF16D3"/>
    <w:rsid w:val="00DF35DE"/>
    <w:rsid w:val="00DF42A6"/>
    <w:rsid w:val="00DF46B2"/>
    <w:rsid w:val="00DF495D"/>
    <w:rsid w:val="00DF6304"/>
    <w:rsid w:val="00DF6395"/>
    <w:rsid w:val="00E02224"/>
    <w:rsid w:val="00E10104"/>
    <w:rsid w:val="00E11489"/>
    <w:rsid w:val="00E15A5A"/>
    <w:rsid w:val="00E23561"/>
    <w:rsid w:val="00E368D5"/>
    <w:rsid w:val="00E40E08"/>
    <w:rsid w:val="00E53DC6"/>
    <w:rsid w:val="00E57593"/>
    <w:rsid w:val="00E57C71"/>
    <w:rsid w:val="00E62C72"/>
    <w:rsid w:val="00E63030"/>
    <w:rsid w:val="00E72285"/>
    <w:rsid w:val="00E73469"/>
    <w:rsid w:val="00E73BCF"/>
    <w:rsid w:val="00E74237"/>
    <w:rsid w:val="00E76339"/>
    <w:rsid w:val="00E76E38"/>
    <w:rsid w:val="00E81462"/>
    <w:rsid w:val="00E84301"/>
    <w:rsid w:val="00E871AC"/>
    <w:rsid w:val="00E91824"/>
    <w:rsid w:val="00E94F53"/>
    <w:rsid w:val="00EA0D18"/>
    <w:rsid w:val="00EA38D4"/>
    <w:rsid w:val="00EA5A9A"/>
    <w:rsid w:val="00EA6308"/>
    <w:rsid w:val="00EB0FBE"/>
    <w:rsid w:val="00EB5E51"/>
    <w:rsid w:val="00EB6C94"/>
    <w:rsid w:val="00EC3AB4"/>
    <w:rsid w:val="00ED124B"/>
    <w:rsid w:val="00ED56E9"/>
    <w:rsid w:val="00EE4562"/>
    <w:rsid w:val="00EE4ECF"/>
    <w:rsid w:val="00EF0A56"/>
    <w:rsid w:val="00EF48FE"/>
    <w:rsid w:val="00EF534A"/>
    <w:rsid w:val="00EF553A"/>
    <w:rsid w:val="00F01BE9"/>
    <w:rsid w:val="00F04B93"/>
    <w:rsid w:val="00F07ACF"/>
    <w:rsid w:val="00F12951"/>
    <w:rsid w:val="00F15269"/>
    <w:rsid w:val="00F1608A"/>
    <w:rsid w:val="00F1683F"/>
    <w:rsid w:val="00F16F99"/>
    <w:rsid w:val="00F20476"/>
    <w:rsid w:val="00F20BA3"/>
    <w:rsid w:val="00F254E3"/>
    <w:rsid w:val="00F32043"/>
    <w:rsid w:val="00F321E0"/>
    <w:rsid w:val="00F32C6C"/>
    <w:rsid w:val="00F36889"/>
    <w:rsid w:val="00F36968"/>
    <w:rsid w:val="00F37EA9"/>
    <w:rsid w:val="00F435D5"/>
    <w:rsid w:val="00F445CD"/>
    <w:rsid w:val="00F475C9"/>
    <w:rsid w:val="00F50A30"/>
    <w:rsid w:val="00F53FF6"/>
    <w:rsid w:val="00F6030F"/>
    <w:rsid w:val="00F62CCD"/>
    <w:rsid w:val="00F67590"/>
    <w:rsid w:val="00F67B80"/>
    <w:rsid w:val="00F71B3C"/>
    <w:rsid w:val="00F74963"/>
    <w:rsid w:val="00F75B44"/>
    <w:rsid w:val="00F866C2"/>
    <w:rsid w:val="00F86CA5"/>
    <w:rsid w:val="00F87B3B"/>
    <w:rsid w:val="00F90177"/>
    <w:rsid w:val="00F95A3F"/>
    <w:rsid w:val="00F95EE8"/>
    <w:rsid w:val="00FA5BBC"/>
    <w:rsid w:val="00FA6271"/>
    <w:rsid w:val="00FA7606"/>
    <w:rsid w:val="00FA78F9"/>
    <w:rsid w:val="00FB3B53"/>
    <w:rsid w:val="00FC146C"/>
    <w:rsid w:val="00FC2345"/>
    <w:rsid w:val="00FC277C"/>
    <w:rsid w:val="00FD0930"/>
    <w:rsid w:val="00FD15ED"/>
    <w:rsid w:val="00FD26DD"/>
    <w:rsid w:val="00FD41B1"/>
    <w:rsid w:val="00FD4208"/>
    <w:rsid w:val="00FD5077"/>
    <w:rsid w:val="00FD6A35"/>
    <w:rsid w:val="00FD6EB6"/>
    <w:rsid w:val="00FE201B"/>
    <w:rsid w:val="00FE3B1C"/>
    <w:rsid w:val="00FF01D5"/>
    <w:rsid w:val="00FF1293"/>
    <w:rsid w:val="00FF4592"/>
    <w:rsid w:val="00FF5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54A53"/>
  <w15:chartTrackingRefBased/>
  <w15:docId w15:val="{F5E4727A-631F-4B0D-A347-C2C8F8E7C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5CD"/>
    <w:pPr>
      <w:spacing w:line="256" w:lineRule="auto"/>
    </w:pPr>
  </w:style>
  <w:style w:type="paragraph" w:styleId="Heading1">
    <w:name w:val="heading 1"/>
    <w:basedOn w:val="Normal"/>
    <w:next w:val="Normal"/>
    <w:link w:val="Heading1Char"/>
    <w:uiPriority w:val="9"/>
    <w:qFormat/>
    <w:rsid w:val="007450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50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595C"/>
    <w:pPr>
      <w:ind w:left="720"/>
      <w:contextualSpacing/>
    </w:pPr>
  </w:style>
  <w:style w:type="paragraph" w:styleId="Bibliography">
    <w:name w:val="Bibliography"/>
    <w:basedOn w:val="Normal"/>
    <w:next w:val="Normal"/>
    <w:uiPriority w:val="37"/>
    <w:unhideWhenUsed/>
    <w:rsid w:val="005C282A"/>
    <w:pPr>
      <w:spacing w:after="240" w:line="240" w:lineRule="auto"/>
    </w:pPr>
  </w:style>
  <w:style w:type="character" w:customStyle="1" w:styleId="Heading1Char">
    <w:name w:val="Heading 1 Char"/>
    <w:basedOn w:val="DefaultParagraphFont"/>
    <w:link w:val="Heading1"/>
    <w:uiPriority w:val="9"/>
    <w:rsid w:val="007450F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450F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7195C"/>
    <w:pPr>
      <w:spacing w:line="259" w:lineRule="auto"/>
      <w:outlineLvl w:val="9"/>
    </w:pPr>
    <w:rPr>
      <w:lang w:val="en-US"/>
    </w:rPr>
  </w:style>
  <w:style w:type="paragraph" w:styleId="TOC1">
    <w:name w:val="toc 1"/>
    <w:basedOn w:val="Normal"/>
    <w:next w:val="Normal"/>
    <w:autoRedefine/>
    <w:uiPriority w:val="39"/>
    <w:unhideWhenUsed/>
    <w:rsid w:val="0047195C"/>
    <w:pPr>
      <w:spacing w:after="100"/>
    </w:pPr>
  </w:style>
  <w:style w:type="paragraph" w:styleId="TOC2">
    <w:name w:val="toc 2"/>
    <w:basedOn w:val="Normal"/>
    <w:next w:val="Normal"/>
    <w:autoRedefine/>
    <w:uiPriority w:val="39"/>
    <w:unhideWhenUsed/>
    <w:rsid w:val="0047195C"/>
    <w:pPr>
      <w:spacing w:after="100"/>
      <w:ind w:left="220"/>
    </w:pPr>
  </w:style>
  <w:style w:type="character" w:styleId="Hyperlink">
    <w:name w:val="Hyperlink"/>
    <w:basedOn w:val="DefaultParagraphFont"/>
    <w:uiPriority w:val="99"/>
    <w:unhideWhenUsed/>
    <w:rsid w:val="004719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9656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hyperlink" Target="https://www.google.com/search?sa=G&amp;hl=en-GB&amp;tbs=simg:CAQS4wEJifp2fM3mgGga1wELELCMpwgaYgpgCAMSKPYDsQiaFIIKsgiACrQIgQqYBqEUvz--P8E_1wD-APaE9oj2DPeUz6DMaMIwbRZXmVuPJN2oMEmSmAA8Z23Aycb8hKA6TpaLMKhTRaaNPSVgq7W-5dRSUOOXYCyAEDAsQjq7-CBoKCggIARIEBUfL4gwLEJ3twQkaUAobCghwYXJhbGxlbNqliPYDCwoJL20vMDMwemZuChoKB2Nhcm1pbmXapYj2AwsKCS9tLzA1dF95dAoVCgNpbmvapYj2AwoKCC9tLzAzeWhrDA&amp;sxsrf=ALeKk00WfBp2GoFNCcnDXJ84ly1k0y8wDQ:1594585550209&amp;q=university+of+wales+trinity+saint+david&amp;tbm=isch&amp;ved=2ahUKEwi1y6KKxsjqAhWNasAKHSDiBxQQwg4oAHoECB4QK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7" ma:contentTypeDescription="Create a new document." ma:contentTypeScope="" ma:versionID="4603ba7cb9bcc8e3e12405d32eaf1687">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3d821ae797a57de26e95c75b66457181"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7CC64F-E1AB-4E04-8A73-26D79723B9B4}">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801db59f-b5ca-44ea-b6e2-cdf60ebdbe5b"/>
    <ds:schemaRef ds:uri="2bc71283-48fe-4006-adf2-88bd732334ca"/>
    <ds:schemaRef ds:uri="http://www.w3.org/XML/1998/namespace"/>
    <ds:schemaRef ds:uri="http://purl.org/dc/dcmitype/"/>
  </ds:schemaRefs>
</ds:datastoreItem>
</file>

<file path=customXml/itemProps2.xml><?xml version="1.0" encoding="utf-8"?>
<ds:datastoreItem xmlns:ds="http://schemas.openxmlformats.org/officeDocument/2006/customXml" ds:itemID="{821A4042-B74A-465C-8FBD-95DB06FBAEBA}">
  <ds:schemaRefs>
    <ds:schemaRef ds:uri="http://schemas.microsoft.com/sharepoint/v3/contenttype/forms"/>
  </ds:schemaRefs>
</ds:datastoreItem>
</file>

<file path=customXml/itemProps3.xml><?xml version="1.0" encoding="utf-8"?>
<ds:datastoreItem xmlns:ds="http://schemas.openxmlformats.org/officeDocument/2006/customXml" ds:itemID="{77482520-6695-4381-9C3A-8F7ABB8344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A5AA94F-EA02-49EA-9410-BD00112EE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6697</Words>
  <Characters>38175</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Evelyn Belfon (1812690)</dc:creator>
  <cp:keywords/>
  <dc:description/>
  <cp:lastModifiedBy>Evelyn Belfon (1812690)</cp:lastModifiedBy>
  <cp:revision>2</cp:revision>
  <dcterms:created xsi:type="dcterms:W3CDTF">2020-09-04T21:26:00Z</dcterms:created>
  <dcterms:modified xsi:type="dcterms:W3CDTF">2020-09-04T21:26:00Z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y fmtid="{D5CDD505-2E9C-101B-9397-08002B2CF9AE}" pid="3" name="ZOTERO_PREF_1">
    <vt:lpwstr>&lt;data data-version="3" zotero-version="5.0.89"&gt;&lt;session id="SH8wIcZ6"/&gt;&lt;style id="http://www.zotero.org/styles/harvard-cite-them-right" hasBibliography="1" bibliographyStyleHasBeenSet="1"/&gt;&lt;prefs&gt;&lt;pref name="fieldType" value="Field"/&gt;&lt;pref name="automatic</vt:lpwstr>
  </property>
  <property fmtid="{D5CDD505-2E9C-101B-9397-08002B2CF9AE}" pid="4" name="ZOTERO_PREF_2">
    <vt:lpwstr>JournalAbbreviations" value="true"/&gt;&lt;/prefs&gt;&lt;/data&gt;</vt:lpwstr>
  </property>
</Properties>
</file>