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F94AB" w14:textId="538599C6" w:rsidR="00CF0A34" w:rsidRDefault="00CF0A34">
      <w:pPr>
        <w:rPr>
          <w:b/>
        </w:rPr>
      </w:pPr>
      <w:r w:rsidRPr="00CF0A34">
        <w:rPr>
          <w:b/>
        </w:rPr>
        <w:drawing>
          <wp:anchor distT="0" distB="0" distL="114300" distR="114300" simplePos="0" relativeHeight="251658240" behindDoc="1" locked="0" layoutInCell="1" allowOverlap="1" wp14:anchorId="476920C3" wp14:editId="32833FDB">
            <wp:simplePos x="0" y="0"/>
            <wp:positionH relativeFrom="column">
              <wp:posOffset>4648200</wp:posOffset>
            </wp:positionH>
            <wp:positionV relativeFrom="paragraph">
              <wp:posOffset>0</wp:posOffset>
            </wp:positionV>
            <wp:extent cx="1583690" cy="697865"/>
            <wp:effectExtent l="0" t="0" r="0" b="6985"/>
            <wp:wrapTight wrapText="bothSides">
              <wp:wrapPolygon edited="0">
                <wp:start x="0" y="0"/>
                <wp:lineTo x="0" y="21227"/>
                <wp:lineTo x="21306" y="21227"/>
                <wp:lineTo x="21306" y="0"/>
                <wp:lineTo x="0" y="0"/>
              </wp:wrapPolygon>
            </wp:wrapTight>
            <wp:docPr id="206196071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960711" name="Picture 1" descr="A logo for a universit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583690" cy="697865"/>
                    </a:xfrm>
                    <a:prstGeom prst="rect">
                      <a:avLst/>
                    </a:prstGeom>
                  </pic:spPr>
                </pic:pic>
              </a:graphicData>
            </a:graphic>
            <wp14:sizeRelH relativeFrom="margin">
              <wp14:pctWidth>0</wp14:pctWidth>
            </wp14:sizeRelH>
            <wp14:sizeRelV relativeFrom="margin">
              <wp14:pctHeight>0</wp14:pctHeight>
            </wp14:sizeRelV>
          </wp:anchor>
        </w:drawing>
      </w:r>
    </w:p>
    <w:p w14:paraId="71E4D62C" w14:textId="77777777" w:rsidR="00CF0A34" w:rsidRDefault="00CF0A34">
      <w:pPr>
        <w:rPr>
          <w:b/>
        </w:rPr>
      </w:pPr>
    </w:p>
    <w:p w14:paraId="62FEDAA9" w14:textId="77777777" w:rsidR="00CF0A34" w:rsidRDefault="00CF0A34">
      <w:pPr>
        <w:rPr>
          <w:b/>
        </w:rPr>
      </w:pPr>
    </w:p>
    <w:p w14:paraId="2EB51888" w14:textId="77777777" w:rsidR="00CF0A34" w:rsidRDefault="00CF0A34">
      <w:pPr>
        <w:rPr>
          <w:b/>
        </w:rPr>
      </w:pPr>
    </w:p>
    <w:p w14:paraId="2B09529D" w14:textId="77777777" w:rsidR="00CF0A34" w:rsidRDefault="00CF0A34">
      <w:pPr>
        <w:rPr>
          <w:b/>
        </w:rPr>
      </w:pPr>
    </w:p>
    <w:p w14:paraId="34AC45A3" w14:textId="77777777" w:rsidR="00CF0A34" w:rsidRDefault="00CF0A34">
      <w:pPr>
        <w:rPr>
          <w:b/>
        </w:rPr>
      </w:pPr>
    </w:p>
    <w:p w14:paraId="05AD1EE2" w14:textId="77777777" w:rsidR="00CF0A34" w:rsidRDefault="00CF0A34">
      <w:pPr>
        <w:rPr>
          <w:b/>
        </w:rPr>
      </w:pPr>
    </w:p>
    <w:p w14:paraId="3B367D5C" w14:textId="43C5B1C7" w:rsidR="00CF0A34" w:rsidRPr="00CF0A34" w:rsidRDefault="00CF0A34" w:rsidP="00CF0A34">
      <w:pPr>
        <w:jc w:val="center"/>
        <w:rPr>
          <w:b/>
          <w:sz w:val="40"/>
          <w:szCs w:val="40"/>
        </w:rPr>
      </w:pPr>
      <w:r w:rsidRPr="00CF0A34">
        <w:rPr>
          <w:b/>
          <w:sz w:val="40"/>
          <w:szCs w:val="40"/>
        </w:rPr>
        <w:t>BA BUSINESS MANAGEMENT</w:t>
      </w:r>
    </w:p>
    <w:p w14:paraId="1B551F57" w14:textId="4120A388" w:rsidR="00CF0A34" w:rsidRPr="00CF0A34" w:rsidRDefault="00CF0A34" w:rsidP="00CF0A34">
      <w:pPr>
        <w:jc w:val="center"/>
        <w:rPr>
          <w:b/>
          <w:sz w:val="40"/>
          <w:szCs w:val="40"/>
        </w:rPr>
      </w:pPr>
      <w:r w:rsidRPr="00CF0A34">
        <w:rPr>
          <w:b/>
          <w:sz w:val="40"/>
          <w:szCs w:val="40"/>
        </w:rPr>
        <w:t>ENTERPRENEUERSHIP</w:t>
      </w:r>
    </w:p>
    <w:p w14:paraId="702DB495" w14:textId="05011A94" w:rsidR="00CF0A34" w:rsidRPr="00CF0A34" w:rsidRDefault="00CF0A34" w:rsidP="00CF0A34">
      <w:pPr>
        <w:jc w:val="center"/>
        <w:rPr>
          <w:b/>
          <w:sz w:val="40"/>
          <w:szCs w:val="40"/>
        </w:rPr>
      </w:pPr>
      <w:r w:rsidRPr="00CF0A34">
        <w:rPr>
          <w:b/>
          <w:sz w:val="40"/>
          <w:szCs w:val="40"/>
        </w:rPr>
        <w:t>LCBB5001</w:t>
      </w:r>
      <w:r w:rsidRPr="00CF0A34">
        <w:rPr>
          <w:b/>
          <w:sz w:val="40"/>
          <w:szCs w:val="40"/>
        </w:rPr>
        <w:br w:type="page"/>
      </w:r>
    </w:p>
    <w:p w14:paraId="38EF69EE" w14:textId="77777777" w:rsidR="00280EF0" w:rsidRDefault="00280EF0" w:rsidP="00280EF0">
      <w:pPr>
        <w:jc w:val="center"/>
        <w:rPr>
          <w:b/>
        </w:rPr>
      </w:pPr>
      <w:r>
        <w:rPr>
          <w:b/>
        </w:rPr>
        <w:lastRenderedPageBreak/>
        <w:t>Table of contents</w:t>
      </w:r>
    </w:p>
    <w:sdt>
      <w:sdtPr>
        <w:id w:val="903885460"/>
        <w:docPartObj>
          <w:docPartGallery w:val="Table of Contents"/>
          <w:docPartUnique/>
        </w:docPartObj>
      </w:sdtPr>
      <w:sdtEndPr>
        <w:rPr>
          <w:rFonts w:ascii="Times New Roman" w:eastAsia="Times New Roman" w:hAnsi="Times New Roman" w:cs="Times New Roman"/>
          <w:b/>
          <w:bCs/>
          <w:noProof/>
          <w:color w:val="auto"/>
          <w:sz w:val="24"/>
          <w:szCs w:val="24"/>
          <w:lang w:val=""/>
        </w:rPr>
      </w:sdtEndPr>
      <w:sdtContent>
        <w:p w14:paraId="53BFA28E" w14:textId="6A91DDAD" w:rsidR="00280EF0" w:rsidRDefault="00280EF0">
          <w:pPr>
            <w:pStyle w:val="TOCHeading"/>
          </w:pPr>
        </w:p>
        <w:p w14:paraId="2DF327FB" w14:textId="3ED640A5" w:rsidR="00170EC6" w:rsidRDefault="00280EF0">
          <w:pPr>
            <w:pStyle w:val="TOC1"/>
            <w:tabs>
              <w:tab w:val="right" w:leader="dot" w:pos="9350"/>
            </w:tabs>
            <w:rPr>
              <w:rFonts w:asciiTheme="minorHAnsi" w:eastAsiaTheme="minorEastAsia" w:hAnsiTheme="minorHAnsi" w:cstheme="minorBidi"/>
              <w:noProof/>
              <w:kern w:val="2"/>
              <w:sz w:val="22"/>
              <w:szCs w:val="22"/>
              <w:lang w:val="en-IN" w:eastAsia="zh-CN"/>
              <w14:ligatures w14:val="standardContextual"/>
            </w:rPr>
          </w:pPr>
          <w:r>
            <w:fldChar w:fldCharType="begin"/>
          </w:r>
          <w:r>
            <w:instrText xml:space="preserve"> TOC \o "1-3" \h \z \u </w:instrText>
          </w:r>
          <w:r>
            <w:fldChar w:fldCharType="separate"/>
          </w:r>
          <w:hyperlink w:anchor="_Toc151394604" w:history="1">
            <w:r w:rsidR="00170EC6" w:rsidRPr="00B322AE">
              <w:rPr>
                <w:rStyle w:val="Hyperlink"/>
                <w:noProof/>
              </w:rPr>
              <w:t>1.Introduction</w:t>
            </w:r>
            <w:r w:rsidR="00170EC6">
              <w:rPr>
                <w:noProof/>
                <w:webHidden/>
              </w:rPr>
              <w:tab/>
            </w:r>
            <w:r w:rsidR="00170EC6">
              <w:rPr>
                <w:noProof/>
                <w:webHidden/>
              </w:rPr>
              <w:fldChar w:fldCharType="begin"/>
            </w:r>
            <w:r w:rsidR="00170EC6">
              <w:rPr>
                <w:noProof/>
                <w:webHidden/>
              </w:rPr>
              <w:instrText xml:space="preserve"> PAGEREF _Toc151394604 \h </w:instrText>
            </w:r>
            <w:r w:rsidR="00170EC6">
              <w:rPr>
                <w:noProof/>
                <w:webHidden/>
              </w:rPr>
            </w:r>
            <w:r w:rsidR="00170EC6">
              <w:rPr>
                <w:noProof/>
                <w:webHidden/>
              </w:rPr>
              <w:fldChar w:fldCharType="separate"/>
            </w:r>
            <w:r w:rsidR="00170EC6">
              <w:rPr>
                <w:noProof/>
                <w:webHidden/>
              </w:rPr>
              <w:t>3</w:t>
            </w:r>
            <w:r w:rsidR="00170EC6">
              <w:rPr>
                <w:noProof/>
                <w:webHidden/>
              </w:rPr>
              <w:fldChar w:fldCharType="end"/>
            </w:r>
          </w:hyperlink>
        </w:p>
        <w:p w14:paraId="64518AA5" w14:textId="6E8627EC" w:rsidR="00170EC6" w:rsidRDefault="00170EC6">
          <w:pPr>
            <w:pStyle w:val="TOC1"/>
            <w:tabs>
              <w:tab w:val="right" w:leader="dot" w:pos="9350"/>
            </w:tabs>
            <w:rPr>
              <w:rFonts w:asciiTheme="minorHAnsi" w:eastAsiaTheme="minorEastAsia" w:hAnsiTheme="minorHAnsi" w:cstheme="minorBidi"/>
              <w:noProof/>
              <w:kern w:val="2"/>
              <w:sz w:val="22"/>
              <w:szCs w:val="22"/>
              <w:lang w:val="en-IN" w:eastAsia="zh-CN"/>
              <w14:ligatures w14:val="standardContextual"/>
            </w:rPr>
          </w:pPr>
          <w:hyperlink w:anchor="_Toc151394605" w:history="1">
            <w:r w:rsidRPr="00B322AE">
              <w:rPr>
                <w:rStyle w:val="Hyperlink"/>
                <w:noProof/>
              </w:rPr>
              <w:t>2. Business description</w:t>
            </w:r>
            <w:r>
              <w:rPr>
                <w:noProof/>
                <w:webHidden/>
              </w:rPr>
              <w:tab/>
            </w:r>
            <w:r>
              <w:rPr>
                <w:noProof/>
                <w:webHidden/>
              </w:rPr>
              <w:fldChar w:fldCharType="begin"/>
            </w:r>
            <w:r>
              <w:rPr>
                <w:noProof/>
                <w:webHidden/>
              </w:rPr>
              <w:instrText xml:space="preserve"> PAGEREF _Toc151394605 \h </w:instrText>
            </w:r>
            <w:r>
              <w:rPr>
                <w:noProof/>
                <w:webHidden/>
              </w:rPr>
            </w:r>
            <w:r>
              <w:rPr>
                <w:noProof/>
                <w:webHidden/>
              </w:rPr>
              <w:fldChar w:fldCharType="separate"/>
            </w:r>
            <w:r>
              <w:rPr>
                <w:noProof/>
                <w:webHidden/>
              </w:rPr>
              <w:t>3</w:t>
            </w:r>
            <w:r>
              <w:rPr>
                <w:noProof/>
                <w:webHidden/>
              </w:rPr>
              <w:fldChar w:fldCharType="end"/>
            </w:r>
          </w:hyperlink>
        </w:p>
        <w:p w14:paraId="2740BA34" w14:textId="07459338" w:rsidR="00170EC6" w:rsidRDefault="00170EC6">
          <w:pPr>
            <w:pStyle w:val="TOC1"/>
            <w:tabs>
              <w:tab w:val="right" w:leader="dot" w:pos="9350"/>
            </w:tabs>
            <w:rPr>
              <w:rFonts w:asciiTheme="minorHAnsi" w:eastAsiaTheme="minorEastAsia" w:hAnsiTheme="minorHAnsi" w:cstheme="minorBidi"/>
              <w:noProof/>
              <w:kern w:val="2"/>
              <w:sz w:val="22"/>
              <w:szCs w:val="22"/>
              <w:lang w:val="en-IN" w:eastAsia="zh-CN"/>
              <w14:ligatures w14:val="standardContextual"/>
            </w:rPr>
          </w:pPr>
          <w:hyperlink w:anchor="_Toc151394606" w:history="1">
            <w:r w:rsidRPr="00B322AE">
              <w:rPr>
                <w:rStyle w:val="Hyperlink"/>
                <w:noProof/>
              </w:rPr>
              <w:t>3. Industry Analysis</w:t>
            </w:r>
            <w:r>
              <w:rPr>
                <w:noProof/>
                <w:webHidden/>
              </w:rPr>
              <w:tab/>
            </w:r>
            <w:r>
              <w:rPr>
                <w:noProof/>
                <w:webHidden/>
              </w:rPr>
              <w:fldChar w:fldCharType="begin"/>
            </w:r>
            <w:r>
              <w:rPr>
                <w:noProof/>
                <w:webHidden/>
              </w:rPr>
              <w:instrText xml:space="preserve"> PAGEREF _Toc151394606 \h </w:instrText>
            </w:r>
            <w:r>
              <w:rPr>
                <w:noProof/>
                <w:webHidden/>
              </w:rPr>
            </w:r>
            <w:r>
              <w:rPr>
                <w:noProof/>
                <w:webHidden/>
              </w:rPr>
              <w:fldChar w:fldCharType="separate"/>
            </w:r>
            <w:r>
              <w:rPr>
                <w:noProof/>
                <w:webHidden/>
              </w:rPr>
              <w:t>4</w:t>
            </w:r>
            <w:r>
              <w:rPr>
                <w:noProof/>
                <w:webHidden/>
              </w:rPr>
              <w:fldChar w:fldCharType="end"/>
            </w:r>
          </w:hyperlink>
        </w:p>
        <w:p w14:paraId="793423B2" w14:textId="02DA86E2" w:rsidR="00170EC6" w:rsidRDefault="00170EC6">
          <w:pPr>
            <w:pStyle w:val="TOC1"/>
            <w:tabs>
              <w:tab w:val="right" w:leader="dot" w:pos="9350"/>
            </w:tabs>
            <w:rPr>
              <w:rFonts w:asciiTheme="minorHAnsi" w:eastAsiaTheme="minorEastAsia" w:hAnsiTheme="minorHAnsi" w:cstheme="minorBidi"/>
              <w:noProof/>
              <w:kern w:val="2"/>
              <w:sz w:val="22"/>
              <w:szCs w:val="22"/>
              <w:lang w:val="en-IN" w:eastAsia="zh-CN"/>
              <w14:ligatures w14:val="standardContextual"/>
            </w:rPr>
          </w:pPr>
          <w:hyperlink w:anchor="_Toc151394607" w:history="1">
            <w:r w:rsidRPr="00B322AE">
              <w:rPr>
                <w:rStyle w:val="Hyperlink"/>
                <w:noProof/>
              </w:rPr>
              <w:t>4. Operational management team</w:t>
            </w:r>
            <w:r>
              <w:rPr>
                <w:noProof/>
                <w:webHidden/>
              </w:rPr>
              <w:tab/>
            </w:r>
            <w:r>
              <w:rPr>
                <w:noProof/>
                <w:webHidden/>
              </w:rPr>
              <w:fldChar w:fldCharType="begin"/>
            </w:r>
            <w:r>
              <w:rPr>
                <w:noProof/>
                <w:webHidden/>
              </w:rPr>
              <w:instrText xml:space="preserve"> PAGEREF _Toc151394607 \h </w:instrText>
            </w:r>
            <w:r>
              <w:rPr>
                <w:noProof/>
                <w:webHidden/>
              </w:rPr>
            </w:r>
            <w:r>
              <w:rPr>
                <w:noProof/>
                <w:webHidden/>
              </w:rPr>
              <w:fldChar w:fldCharType="separate"/>
            </w:r>
            <w:r>
              <w:rPr>
                <w:noProof/>
                <w:webHidden/>
              </w:rPr>
              <w:t>6</w:t>
            </w:r>
            <w:r>
              <w:rPr>
                <w:noProof/>
                <w:webHidden/>
              </w:rPr>
              <w:fldChar w:fldCharType="end"/>
            </w:r>
          </w:hyperlink>
        </w:p>
        <w:p w14:paraId="604A5674" w14:textId="1C694FA7" w:rsidR="00170EC6" w:rsidRDefault="00170EC6">
          <w:pPr>
            <w:pStyle w:val="TOC1"/>
            <w:tabs>
              <w:tab w:val="right" w:leader="dot" w:pos="9350"/>
            </w:tabs>
            <w:rPr>
              <w:rFonts w:asciiTheme="minorHAnsi" w:eastAsiaTheme="minorEastAsia" w:hAnsiTheme="minorHAnsi" w:cstheme="minorBidi"/>
              <w:noProof/>
              <w:kern w:val="2"/>
              <w:sz w:val="22"/>
              <w:szCs w:val="22"/>
              <w:lang w:val="en-IN" w:eastAsia="zh-CN"/>
              <w14:ligatures w14:val="standardContextual"/>
            </w:rPr>
          </w:pPr>
          <w:hyperlink w:anchor="_Toc151394608" w:history="1">
            <w:r w:rsidRPr="00B322AE">
              <w:rPr>
                <w:rStyle w:val="Hyperlink"/>
                <w:noProof/>
              </w:rPr>
              <w:t>5. Marketing plan and strategy</w:t>
            </w:r>
            <w:r>
              <w:rPr>
                <w:noProof/>
                <w:webHidden/>
              </w:rPr>
              <w:tab/>
            </w:r>
            <w:r>
              <w:rPr>
                <w:noProof/>
                <w:webHidden/>
              </w:rPr>
              <w:fldChar w:fldCharType="begin"/>
            </w:r>
            <w:r>
              <w:rPr>
                <w:noProof/>
                <w:webHidden/>
              </w:rPr>
              <w:instrText xml:space="preserve"> PAGEREF _Toc151394608 \h </w:instrText>
            </w:r>
            <w:r>
              <w:rPr>
                <w:noProof/>
                <w:webHidden/>
              </w:rPr>
            </w:r>
            <w:r>
              <w:rPr>
                <w:noProof/>
                <w:webHidden/>
              </w:rPr>
              <w:fldChar w:fldCharType="separate"/>
            </w:r>
            <w:r>
              <w:rPr>
                <w:noProof/>
                <w:webHidden/>
              </w:rPr>
              <w:t>8</w:t>
            </w:r>
            <w:r>
              <w:rPr>
                <w:noProof/>
                <w:webHidden/>
              </w:rPr>
              <w:fldChar w:fldCharType="end"/>
            </w:r>
          </w:hyperlink>
        </w:p>
        <w:p w14:paraId="1EE38479" w14:textId="5CE996E5" w:rsidR="00170EC6" w:rsidRDefault="00170EC6">
          <w:pPr>
            <w:pStyle w:val="TOC1"/>
            <w:tabs>
              <w:tab w:val="right" w:leader="dot" w:pos="9350"/>
            </w:tabs>
            <w:rPr>
              <w:rFonts w:asciiTheme="minorHAnsi" w:eastAsiaTheme="minorEastAsia" w:hAnsiTheme="minorHAnsi" w:cstheme="minorBidi"/>
              <w:noProof/>
              <w:kern w:val="2"/>
              <w:sz w:val="22"/>
              <w:szCs w:val="22"/>
              <w:lang w:val="en-IN" w:eastAsia="zh-CN"/>
              <w14:ligatures w14:val="standardContextual"/>
            </w:rPr>
          </w:pPr>
          <w:hyperlink w:anchor="_Toc151394609" w:history="1">
            <w:r w:rsidRPr="00B322AE">
              <w:rPr>
                <w:rStyle w:val="Hyperlink"/>
                <w:noProof/>
              </w:rPr>
              <w:t>6. Financial Plan</w:t>
            </w:r>
            <w:r>
              <w:rPr>
                <w:noProof/>
                <w:webHidden/>
              </w:rPr>
              <w:tab/>
            </w:r>
            <w:r>
              <w:rPr>
                <w:noProof/>
                <w:webHidden/>
              </w:rPr>
              <w:fldChar w:fldCharType="begin"/>
            </w:r>
            <w:r>
              <w:rPr>
                <w:noProof/>
                <w:webHidden/>
              </w:rPr>
              <w:instrText xml:space="preserve"> PAGEREF _Toc151394609 \h </w:instrText>
            </w:r>
            <w:r>
              <w:rPr>
                <w:noProof/>
                <w:webHidden/>
              </w:rPr>
            </w:r>
            <w:r>
              <w:rPr>
                <w:noProof/>
                <w:webHidden/>
              </w:rPr>
              <w:fldChar w:fldCharType="separate"/>
            </w:r>
            <w:r>
              <w:rPr>
                <w:noProof/>
                <w:webHidden/>
              </w:rPr>
              <w:t>11</w:t>
            </w:r>
            <w:r>
              <w:rPr>
                <w:noProof/>
                <w:webHidden/>
              </w:rPr>
              <w:fldChar w:fldCharType="end"/>
            </w:r>
          </w:hyperlink>
        </w:p>
        <w:p w14:paraId="195DD1C1" w14:textId="01FB31F5" w:rsidR="00170EC6" w:rsidRDefault="00170EC6">
          <w:pPr>
            <w:pStyle w:val="TOC1"/>
            <w:tabs>
              <w:tab w:val="right" w:leader="dot" w:pos="9350"/>
            </w:tabs>
            <w:rPr>
              <w:rFonts w:asciiTheme="minorHAnsi" w:eastAsiaTheme="minorEastAsia" w:hAnsiTheme="minorHAnsi" w:cstheme="minorBidi"/>
              <w:noProof/>
              <w:kern w:val="2"/>
              <w:sz w:val="22"/>
              <w:szCs w:val="22"/>
              <w:lang w:val="en-IN" w:eastAsia="zh-CN"/>
              <w14:ligatures w14:val="standardContextual"/>
            </w:rPr>
          </w:pPr>
          <w:hyperlink w:anchor="_Toc151394610" w:history="1">
            <w:r w:rsidRPr="00B322AE">
              <w:rPr>
                <w:rStyle w:val="Hyperlink"/>
                <w:noProof/>
              </w:rPr>
              <w:t>7. Closing summary</w:t>
            </w:r>
            <w:r>
              <w:rPr>
                <w:noProof/>
                <w:webHidden/>
              </w:rPr>
              <w:tab/>
            </w:r>
            <w:r>
              <w:rPr>
                <w:noProof/>
                <w:webHidden/>
              </w:rPr>
              <w:fldChar w:fldCharType="begin"/>
            </w:r>
            <w:r>
              <w:rPr>
                <w:noProof/>
                <w:webHidden/>
              </w:rPr>
              <w:instrText xml:space="preserve"> PAGEREF _Toc151394610 \h </w:instrText>
            </w:r>
            <w:r>
              <w:rPr>
                <w:noProof/>
                <w:webHidden/>
              </w:rPr>
            </w:r>
            <w:r>
              <w:rPr>
                <w:noProof/>
                <w:webHidden/>
              </w:rPr>
              <w:fldChar w:fldCharType="separate"/>
            </w:r>
            <w:r>
              <w:rPr>
                <w:noProof/>
                <w:webHidden/>
              </w:rPr>
              <w:t>13</w:t>
            </w:r>
            <w:r>
              <w:rPr>
                <w:noProof/>
                <w:webHidden/>
              </w:rPr>
              <w:fldChar w:fldCharType="end"/>
            </w:r>
          </w:hyperlink>
        </w:p>
        <w:p w14:paraId="3F448AA4" w14:textId="73B60265" w:rsidR="00170EC6" w:rsidRDefault="00170EC6">
          <w:pPr>
            <w:pStyle w:val="TOC1"/>
            <w:tabs>
              <w:tab w:val="right" w:leader="dot" w:pos="9350"/>
            </w:tabs>
            <w:rPr>
              <w:rFonts w:asciiTheme="minorHAnsi" w:eastAsiaTheme="minorEastAsia" w:hAnsiTheme="minorHAnsi" w:cstheme="minorBidi"/>
              <w:noProof/>
              <w:kern w:val="2"/>
              <w:sz w:val="22"/>
              <w:szCs w:val="22"/>
              <w:lang w:val="en-IN" w:eastAsia="zh-CN"/>
              <w14:ligatures w14:val="standardContextual"/>
            </w:rPr>
          </w:pPr>
          <w:hyperlink w:anchor="_Toc151394611" w:history="1">
            <w:r w:rsidRPr="00B322AE">
              <w:rPr>
                <w:rStyle w:val="Hyperlink"/>
                <w:noProof/>
              </w:rPr>
              <w:t>8. References</w:t>
            </w:r>
            <w:r>
              <w:rPr>
                <w:noProof/>
                <w:webHidden/>
              </w:rPr>
              <w:tab/>
            </w:r>
            <w:r>
              <w:rPr>
                <w:noProof/>
                <w:webHidden/>
              </w:rPr>
              <w:fldChar w:fldCharType="begin"/>
            </w:r>
            <w:r>
              <w:rPr>
                <w:noProof/>
                <w:webHidden/>
              </w:rPr>
              <w:instrText xml:space="preserve"> PAGEREF _Toc151394611 \h </w:instrText>
            </w:r>
            <w:r>
              <w:rPr>
                <w:noProof/>
                <w:webHidden/>
              </w:rPr>
            </w:r>
            <w:r>
              <w:rPr>
                <w:noProof/>
                <w:webHidden/>
              </w:rPr>
              <w:fldChar w:fldCharType="separate"/>
            </w:r>
            <w:r>
              <w:rPr>
                <w:noProof/>
                <w:webHidden/>
              </w:rPr>
              <w:t>14</w:t>
            </w:r>
            <w:r>
              <w:rPr>
                <w:noProof/>
                <w:webHidden/>
              </w:rPr>
              <w:fldChar w:fldCharType="end"/>
            </w:r>
          </w:hyperlink>
        </w:p>
        <w:p w14:paraId="79CC0C48" w14:textId="438791E4" w:rsidR="00280EF0" w:rsidRDefault="00280EF0">
          <w:r>
            <w:rPr>
              <w:b/>
              <w:bCs/>
              <w:noProof/>
            </w:rPr>
            <w:fldChar w:fldCharType="end"/>
          </w:r>
        </w:p>
      </w:sdtContent>
    </w:sdt>
    <w:p w14:paraId="24759AA9" w14:textId="658BA2BF" w:rsidR="00CF0A34" w:rsidRDefault="00CF0A34" w:rsidP="00280EF0">
      <w:pPr>
        <w:jc w:val="center"/>
        <w:rPr>
          <w:b/>
        </w:rPr>
      </w:pPr>
      <w:r>
        <w:rPr>
          <w:b/>
        </w:rPr>
        <w:br w:type="page"/>
      </w:r>
    </w:p>
    <w:p w14:paraId="34B249AF" w14:textId="4B24E5BD" w:rsidR="004536F1" w:rsidRDefault="00170EC6" w:rsidP="00170EC6">
      <w:pPr>
        <w:pStyle w:val="Heading1"/>
      </w:pPr>
      <w:bookmarkStart w:id="0" w:name="_Toc151394604"/>
      <w:r>
        <w:lastRenderedPageBreak/>
        <w:t>1.</w:t>
      </w:r>
      <w:r w:rsidR="004536F1">
        <w:t>Introduction</w:t>
      </w:r>
      <w:bookmarkEnd w:id="0"/>
    </w:p>
    <w:p w14:paraId="704B9A59" w14:textId="31B8FD24" w:rsidR="004536F1" w:rsidRPr="004536F1" w:rsidRDefault="004536F1" w:rsidP="004536F1">
      <w:pPr>
        <w:pStyle w:val="Normal1"/>
      </w:pPr>
      <w:r>
        <w:t xml:space="preserve">The purpose of the report is to discuss a new business plan in which a brand new product will be introduced. Decription, mission, vission, legal structure, and STP of the compnay will be described. In the next section, industry analysis will be described and operaional management team will be introduced. Marketing plan and strategy along with financial plan will also be presented. </w:t>
      </w:r>
    </w:p>
    <w:p w14:paraId="4EBB19D7" w14:textId="0959C1C2" w:rsidR="00A75D43" w:rsidRDefault="004536F1" w:rsidP="00DA39E2">
      <w:pPr>
        <w:pStyle w:val="Heading1"/>
      </w:pPr>
      <w:bookmarkStart w:id="1" w:name="_Toc151394605"/>
      <w:r>
        <w:t>2</w:t>
      </w:r>
      <w:r w:rsidR="00000000">
        <w:t>. Business description</w:t>
      </w:r>
      <w:bookmarkEnd w:id="1"/>
    </w:p>
    <w:p w14:paraId="7ADB1BC7" w14:textId="77777777" w:rsidR="00A75D43" w:rsidRDefault="00000000">
      <w:pPr>
        <w:pStyle w:val="Normal1"/>
        <w:rPr>
          <w:b/>
        </w:rPr>
      </w:pPr>
      <w:r>
        <w:rPr>
          <w:b/>
        </w:rPr>
        <w:t>Product Description</w:t>
      </w:r>
    </w:p>
    <w:p w14:paraId="42C596DB" w14:textId="77777777" w:rsidR="00A75D43" w:rsidRDefault="00000000">
      <w:pPr>
        <w:pStyle w:val="Normal1"/>
      </w:pPr>
      <w:r>
        <w:t xml:space="preserve">Snacky will be an innovative product made from the seeds of ripe jackfruits and will be a fried snack item. The snack will be available in different tastes such as sweet, salty, spicy and in a mixed version. This snack will help people decrease the threat of heart disease, promote weight loss, and prevent constipation. The product's name will be </w:t>
      </w:r>
      <w:r>
        <w:rPr>
          <w:b/>
        </w:rPr>
        <w:t>Snacky</w:t>
      </w:r>
      <w:r>
        <w:t xml:space="preserve">. </w:t>
      </w:r>
    </w:p>
    <w:p w14:paraId="31392940" w14:textId="77777777" w:rsidR="00A75D43" w:rsidRDefault="00000000">
      <w:pPr>
        <w:pStyle w:val="Normal1"/>
        <w:rPr>
          <w:b/>
        </w:rPr>
      </w:pPr>
      <w:r>
        <w:rPr>
          <w:b/>
        </w:rPr>
        <w:t>Vision</w:t>
      </w:r>
    </w:p>
    <w:p w14:paraId="78F03FFB" w14:textId="77777777" w:rsidR="00A75D43" w:rsidRDefault="00000000">
      <w:pPr>
        <w:pStyle w:val="Normal1"/>
      </w:pPr>
      <w:r>
        <w:t xml:space="preserve">To provide shape to the future of unusual good snacks for the people of the United Kingdom and also to become the best ever and healthy snack supplier company in the UK and all over the world. </w:t>
      </w:r>
    </w:p>
    <w:p w14:paraId="33D3882E" w14:textId="77777777" w:rsidR="00A75D43" w:rsidRDefault="00000000">
      <w:pPr>
        <w:pStyle w:val="Normal1"/>
        <w:rPr>
          <w:b/>
        </w:rPr>
      </w:pPr>
      <w:r>
        <w:rPr>
          <w:b/>
        </w:rPr>
        <w:t>Mission</w:t>
      </w:r>
    </w:p>
    <w:p w14:paraId="551C1A43" w14:textId="77777777" w:rsidR="00A75D43" w:rsidRDefault="00000000">
      <w:pPr>
        <w:pStyle w:val="Normal1"/>
      </w:pPr>
      <w:r>
        <w:t xml:space="preserve">The mission of this company is to provide healthy and unique kinds of snack items that will not only fulfil the craving for snacks of health-conscious people but also will reduce health risks. To ease the lives and minds of the customers in the UK with safe, delicious, simple, and nutritious snacks. </w:t>
      </w:r>
    </w:p>
    <w:p w14:paraId="3228561B" w14:textId="77777777" w:rsidR="00A75D43" w:rsidRDefault="00000000">
      <w:pPr>
        <w:pStyle w:val="Normal1"/>
        <w:rPr>
          <w:b/>
        </w:rPr>
      </w:pPr>
      <w:r>
        <w:rPr>
          <w:b/>
        </w:rPr>
        <w:t>Logo</w:t>
      </w:r>
    </w:p>
    <w:p w14:paraId="507C1483" w14:textId="77777777" w:rsidR="00A75D43" w:rsidRDefault="00000000" w:rsidP="00DA39E2">
      <w:pPr>
        <w:pStyle w:val="Normal1"/>
        <w:jc w:val="center"/>
        <w:rPr>
          <w:b/>
        </w:rPr>
      </w:pPr>
      <w:r>
        <w:rPr>
          <w:b/>
          <w:noProof/>
        </w:rPr>
        <w:drawing>
          <wp:inline distT="114300" distB="114300" distL="114300" distR="114300" wp14:anchorId="2C2C6D80" wp14:editId="3F719D4B">
            <wp:extent cx="2052638" cy="189547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9"/>
                    <a:stretch>
                      <a:fillRect/>
                    </a:stretch>
                  </pic:blipFill>
                  <pic:spPr>
                    <a:xfrm>
                      <a:off x="0" y="0"/>
                      <a:ext cx="2052638" cy="1895475"/>
                    </a:xfrm>
                    <a:prstGeom prst="rect">
                      <a:avLst/>
                    </a:prstGeom>
                  </pic:spPr>
                </pic:pic>
              </a:graphicData>
            </a:graphic>
          </wp:inline>
        </w:drawing>
      </w:r>
    </w:p>
    <w:p w14:paraId="432BC31A" w14:textId="77777777" w:rsidR="00A75D43" w:rsidRDefault="00000000" w:rsidP="00DA39E2">
      <w:pPr>
        <w:pStyle w:val="Normal1"/>
        <w:jc w:val="center"/>
        <w:rPr>
          <w:b/>
        </w:rPr>
      </w:pPr>
      <w:r>
        <w:rPr>
          <w:b/>
        </w:rPr>
        <w:t>Figure 1: Logo of Snacky</w:t>
      </w:r>
    </w:p>
    <w:p w14:paraId="00E88A4D" w14:textId="77777777" w:rsidR="00A75D43" w:rsidRDefault="00000000" w:rsidP="00DA39E2">
      <w:pPr>
        <w:pStyle w:val="Normal1"/>
        <w:jc w:val="center"/>
      </w:pPr>
      <w:r>
        <w:t>(Source: Self-created)</w:t>
      </w:r>
    </w:p>
    <w:p w14:paraId="740E54E1" w14:textId="296A090E" w:rsidR="00A75D43" w:rsidRDefault="00000000">
      <w:pPr>
        <w:pStyle w:val="Normal1"/>
        <w:rPr>
          <w:b/>
        </w:rPr>
      </w:pPr>
      <w:r>
        <w:rPr>
          <w:b/>
        </w:rPr>
        <w:lastRenderedPageBreak/>
        <w:t xml:space="preserve">USP </w:t>
      </w:r>
    </w:p>
    <w:p w14:paraId="64DB42AF" w14:textId="77777777" w:rsidR="00A75D43" w:rsidRDefault="00000000">
      <w:pPr>
        <w:pStyle w:val="Normal1"/>
      </w:pPr>
      <w:r>
        <w:t xml:space="preserve">After the COVID-19 pandemic, people needed to take more care of themselves and they must avoid junk oily snacks that might make them sick. This unique product has its own uniqueness such as it can be fried in the air fryer or can be grilled in the oven. It is full of B-complex vitamins and dietary fibres which will help people to prevent heart disease, and also contains resistant starch, that manages the sugar level of blood (Memon </w:t>
      </w:r>
      <w:r>
        <w:rPr>
          <w:i/>
        </w:rPr>
        <w:t>et al.</w:t>
      </w:r>
      <w:r>
        <w:t xml:space="preserve"> 2019). </w:t>
      </w:r>
    </w:p>
    <w:p w14:paraId="4A9A1E32" w14:textId="77777777" w:rsidR="00A75D43" w:rsidRDefault="00000000">
      <w:pPr>
        <w:pStyle w:val="Normal1"/>
        <w:rPr>
          <w:b/>
        </w:rPr>
      </w:pPr>
      <w:r>
        <w:rPr>
          <w:b/>
        </w:rPr>
        <w:t>Need of the product</w:t>
      </w:r>
    </w:p>
    <w:p w14:paraId="15855037" w14:textId="77777777" w:rsidR="00A75D43" w:rsidRDefault="00000000">
      <w:pPr>
        <w:pStyle w:val="Normal1"/>
      </w:pPr>
      <w:r>
        <w:t xml:space="preserve">After the pandemic people have understood that they need to keep themselves healthy for the future if they want to fight any kind of situation like the Covid-19 pandemic. That is why this kind of product is needed in the snack market of the UK which is healthy and tasty too and can fulfil the craving of snack-loving people. </w:t>
      </w:r>
    </w:p>
    <w:p w14:paraId="3662FE9C" w14:textId="77777777" w:rsidR="00A75D43" w:rsidRDefault="00000000">
      <w:pPr>
        <w:pStyle w:val="Normal1"/>
        <w:rPr>
          <w:b/>
        </w:rPr>
      </w:pPr>
      <w:r>
        <w:rPr>
          <w:b/>
        </w:rPr>
        <w:t>STP</w:t>
      </w:r>
    </w:p>
    <w:p w14:paraId="0ECE7C18" w14:textId="77777777" w:rsidR="00A75D43" w:rsidRDefault="00000000">
      <w:pPr>
        <w:pStyle w:val="Normal1"/>
      </w:pPr>
      <w:r>
        <w:t>People of any gender, age and family status are the target customers for these snack products. People doing normal jobs can buy these products. People in London, Birmingham, Wales, Cambridge, and many more areas can have the snacks. People who are conscious of health and also have the desire to eat healthy snacks will be the targeted customers.</w:t>
      </w:r>
    </w:p>
    <w:p w14:paraId="227B5AE5" w14:textId="77777777" w:rsidR="00A75D43" w:rsidRDefault="00000000">
      <w:pPr>
        <w:pStyle w:val="Normal1"/>
      </w:pPr>
      <w:r>
        <w:t xml:space="preserve">The targeted customers of this company are from different age groups and the company will provide high-quality products at reasonable prices to the customer and will generate profits too. </w:t>
      </w:r>
    </w:p>
    <w:p w14:paraId="715AC32D" w14:textId="77777777" w:rsidR="00A75D43" w:rsidRDefault="00000000">
      <w:pPr>
        <w:pStyle w:val="Normal1"/>
      </w:pPr>
      <w:r>
        <w:t xml:space="preserve">In the beginning, the company will operate under the budget category and will offer extra benefits to the customers at a lower cost than the other competitors. </w:t>
      </w:r>
    </w:p>
    <w:p w14:paraId="41FE9A32" w14:textId="77777777" w:rsidR="00A75D43" w:rsidRDefault="00000000">
      <w:pPr>
        <w:pStyle w:val="Normal1"/>
        <w:rPr>
          <w:b/>
        </w:rPr>
      </w:pPr>
      <w:r>
        <w:rPr>
          <w:b/>
        </w:rPr>
        <w:t>Legal structure</w:t>
      </w:r>
    </w:p>
    <w:p w14:paraId="5F6E4BF3" w14:textId="77777777" w:rsidR="00A75D43" w:rsidRDefault="00000000">
      <w:pPr>
        <w:pStyle w:val="Normal1"/>
      </w:pPr>
      <w:r>
        <w:t xml:space="preserve">This company will start its operation as a private limited company because it has limited legal responsibilities which will safeguard the owner and shareholders also. If it starts its operation as a private limited, it will be able to allow any person to introduce other kinds of innovative food ranges under the name of the company. </w:t>
      </w:r>
    </w:p>
    <w:p w14:paraId="256496AD" w14:textId="504B4578" w:rsidR="00A75D43" w:rsidRDefault="00170EC6" w:rsidP="00DA39E2">
      <w:pPr>
        <w:pStyle w:val="Heading1"/>
      </w:pPr>
      <w:bookmarkStart w:id="2" w:name="_Toc151394606"/>
      <w:r>
        <w:t>3</w:t>
      </w:r>
      <w:r w:rsidR="00000000">
        <w:t>. Industry Analysis</w:t>
      </w:r>
      <w:bookmarkEnd w:id="2"/>
    </w:p>
    <w:p w14:paraId="1EF525D2" w14:textId="77777777" w:rsidR="00A75D43" w:rsidRDefault="00000000">
      <w:pPr>
        <w:pStyle w:val="Normal1"/>
      </w:pPr>
      <w:r>
        <w:rPr>
          <w:b/>
        </w:rPr>
        <w:t>VRIO analysis</w:t>
      </w: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A75D43" w14:paraId="53A07DCC" w14:textId="77777777">
        <w:tc>
          <w:tcPr>
            <w:tcW w:w="1872" w:type="dxa"/>
            <w:shd w:val="clear" w:color="auto" w:fill="auto"/>
            <w:tcMar>
              <w:top w:w="100" w:type="dxa"/>
              <w:left w:w="100" w:type="dxa"/>
              <w:bottom w:w="100" w:type="dxa"/>
              <w:right w:w="100" w:type="dxa"/>
            </w:tcMar>
          </w:tcPr>
          <w:p w14:paraId="3DB89AE4" w14:textId="77777777" w:rsidR="00A75D43" w:rsidRDefault="00000000">
            <w:pPr>
              <w:pStyle w:val="Normal1"/>
              <w:widowControl w:val="0"/>
              <w:pBdr>
                <w:top w:val="nil"/>
                <w:left w:val="nil"/>
                <w:bottom w:val="nil"/>
                <w:right w:val="nil"/>
                <w:between w:val="nil"/>
              </w:pBdr>
              <w:spacing w:line="240" w:lineRule="auto"/>
              <w:jc w:val="left"/>
              <w:rPr>
                <w:b/>
              </w:rPr>
            </w:pPr>
            <w:r>
              <w:rPr>
                <w:b/>
              </w:rPr>
              <w:t xml:space="preserve">Resources </w:t>
            </w:r>
          </w:p>
        </w:tc>
        <w:tc>
          <w:tcPr>
            <w:tcW w:w="1872" w:type="dxa"/>
            <w:shd w:val="clear" w:color="auto" w:fill="auto"/>
            <w:tcMar>
              <w:top w:w="100" w:type="dxa"/>
              <w:left w:w="100" w:type="dxa"/>
              <w:bottom w:w="100" w:type="dxa"/>
              <w:right w:w="100" w:type="dxa"/>
            </w:tcMar>
          </w:tcPr>
          <w:p w14:paraId="6E1B001B" w14:textId="77777777" w:rsidR="00A75D43" w:rsidRDefault="00000000">
            <w:pPr>
              <w:pStyle w:val="Normal1"/>
              <w:widowControl w:val="0"/>
              <w:pBdr>
                <w:top w:val="nil"/>
                <w:left w:val="nil"/>
                <w:bottom w:val="nil"/>
                <w:right w:val="nil"/>
                <w:between w:val="nil"/>
              </w:pBdr>
              <w:spacing w:line="240" w:lineRule="auto"/>
              <w:jc w:val="left"/>
              <w:rPr>
                <w:b/>
              </w:rPr>
            </w:pPr>
            <w:r>
              <w:rPr>
                <w:b/>
              </w:rPr>
              <w:t xml:space="preserve">Valuable </w:t>
            </w:r>
          </w:p>
        </w:tc>
        <w:tc>
          <w:tcPr>
            <w:tcW w:w="1872" w:type="dxa"/>
            <w:shd w:val="clear" w:color="auto" w:fill="auto"/>
            <w:tcMar>
              <w:top w:w="100" w:type="dxa"/>
              <w:left w:w="100" w:type="dxa"/>
              <w:bottom w:w="100" w:type="dxa"/>
              <w:right w:w="100" w:type="dxa"/>
            </w:tcMar>
          </w:tcPr>
          <w:p w14:paraId="1CDFFF80" w14:textId="77777777" w:rsidR="00A75D43" w:rsidRDefault="00000000">
            <w:pPr>
              <w:pStyle w:val="Normal1"/>
              <w:widowControl w:val="0"/>
              <w:pBdr>
                <w:top w:val="nil"/>
                <w:left w:val="nil"/>
                <w:bottom w:val="nil"/>
                <w:right w:val="nil"/>
                <w:between w:val="nil"/>
              </w:pBdr>
              <w:spacing w:line="240" w:lineRule="auto"/>
              <w:jc w:val="left"/>
              <w:rPr>
                <w:b/>
              </w:rPr>
            </w:pPr>
            <w:r>
              <w:rPr>
                <w:b/>
              </w:rPr>
              <w:t xml:space="preserve">Rare </w:t>
            </w:r>
          </w:p>
        </w:tc>
        <w:tc>
          <w:tcPr>
            <w:tcW w:w="1872" w:type="dxa"/>
            <w:shd w:val="clear" w:color="auto" w:fill="auto"/>
            <w:tcMar>
              <w:top w:w="100" w:type="dxa"/>
              <w:left w:w="100" w:type="dxa"/>
              <w:bottom w:w="100" w:type="dxa"/>
              <w:right w:w="100" w:type="dxa"/>
            </w:tcMar>
          </w:tcPr>
          <w:p w14:paraId="5859965C" w14:textId="77777777" w:rsidR="00A75D43" w:rsidRDefault="00000000">
            <w:pPr>
              <w:pStyle w:val="Normal1"/>
              <w:widowControl w:val="0"/>
              <w:spacing w:line="240" w:lineRule="auto"/>
              <w:jc w:val="left"/>
              <w:rPr>
                <w:b/>
              </w:rPr>
            </w:pPr>
            <w:r>
              <w:rPr>
                <w:b/>
              </w:rPr>
              <w:t>Inimitable</w:t>
            </w:r>
          </w:p>
        </w:tc>
        <w:tc>
          <w:tcPr>
            <w:tcW w:w="1872" w:type="dxa"/>
            <w:shd w:val="clear" w:color="auto" w:fill="auto"/>
            <w:tcMar>
              <w:top w:w="100" w:type="dxa"/>
              <w:left w:w="100" w:type="dxa"/>
              <w:bottom w:w="100" w:type="dxa"/>
              <w:right w:w="100" w:type="dxa"/>
            </w:tcMar>
          </w:tcPr>
          <w:p w14:paraId="7FEA1E7C" w14:textId="77777777" w:rsidR="00A75D43" w:rsidRDefault="00000000">
            <w:pPr>
              <w:pStyle w:val="Normal1"/>
              <w:widowControl w:val="0"/>
              <w:pBdr>
                <w:top w:val="nil"/>
                <w:left w:val="nil"/>
                <w:bottom w:val="nil"/>
                <w:right w:val="nil"/>
                <w:between w:val="nil"/>
              </w:pBdr>
              <w:spacing w:line="240" w:lineRule="auto"/>
              <w:jc w:val="left"/>
              <w:rPr>
                <w:b/>
              </w:rPr>
            </w:pPr>
            <w:r>
              <w:rPr>
                <w:b/>
              </w:rPr>
              <w:t xml:space="preserve">Organised </w:t>
            </w:r>
          </w:p>
        </w:tc>
      </w:tr>
      <w:tr w:rsidR="00A75D43" w14:paraId="640AD9A7" w14:textId="77777777">
        <w:tc>
          <w:tcPr>
            <w:tcW w:w="1872" w:type="dxa"/>
            <w:shd w:val="clear" w:color="auto" w:fill="auto"/>
            <w:tcMar>
              <w:top w:w="100" w:type="dxa"/>
              <w:left w:w="100" w:type="dxa"/>
              <w:bottom w:w="100" w:type="dxa"/>
              <w:right w:w="100" w:type="dxa"/>
            </w:tcMar>
          </w:tcPr>
          <w:p w14:paraId="4F06D399" w14:textId="77777777" w:rsidR="00A75D43" w:rsidRDefault="00000000">
            <w:pPr>
              <w:pStyle w:val="Normal1"/>
              <w:widowControl w:val="0"/>
              <w:pBdr>
                <w:top w:val="nil"/>
                <w:left w:val="nil"/>
                <w:bottom w:val="nil"/>
                <w:right w:val="nil"/>
                <w:between w:val="nil"/>
              </w:pBdr>
              <w:spacing w:line="240" w:lineRule="auto"/>
              <w:jc w:val="left"/>
              <w:rPr>
                <w:b/>
              </w:rPr>
            </w:pPr>
            <w:r>
              <w:rPr>
                <w:b/>
              </w:rPr>
              <w:t xml:space="preserve">Skilled </w:t>
            </w:r>
            <w:r>
              <w:rPr>
                <w:b/>
              </w:rPr>
              <w:lastRenderedPageBreak/>
              <w:t>employees</w:t>
            </w:r>
          </w:p>
        </w:tc>
        <w:tc>
          <w:tcPr>
            <w:tcW w:w="1872" w:type="dxa"/>
            <w:shd w:val="clear" w:color="auto" w:fill="auto"/>
            <w:tcMar>
              <w:top w:w="100" w:type="dxa"/>
              <w:left w:w="100" w:type="dxa"/>
              <w:bottom w:w="100" w:type="dxa"/>
              <w:right w:w="100" w:type="dxa"/>
            </w:tcMar>
          </w:tcPr>
          <w:p w14:paraId="53F08247" w14:textId="77777777" w:rsidR="00A75D43" w:rsidRDefault="00000000">
            <w:pPr>
              <w:pStyle w:val="Normal1"/>
              <w:widowControl w:val="0"/>
              <w:pBdr>
                <w:top w:val="nil"/>
                <w:left w:val="nil"/>
                <w:bottom w:val="nil"/>
                <w:right w:val="nil"/>
                <w:between w:val="nil"/>
              </w:pBdr>
              <w:spacing w:line="240" w:lineRule="auto"/>
              <w:jc w:val="left"/>
            </w:pPr>
            <w:r>
              <w:rPr>
                <w:rFonts w:ascii="Arial Unicode MS" w:eastAsia="Arial Unicode MS" w:hAnsi="Arial Unicode MS" w:cs="Arial Unicode MS"/>
                <w:color w:val="040C28"/>
                <w:sz w:val="30"/>
                <w:szCs w:val="30"/>
              </w:rPr>
              <w:lastRenderedPageBreak/>
              <w:t>✓</w:t>
            </w:r>
          </w:p>
        </w:tc>
        <w:tc>
          <w:tcPr>
            <w:tcW w:w="1872" w:type="dxa"/>
            <w:shd w:val="clear" w:color="auto" w:fill="auto"/>
            <w:tcMar>
              <w:top w:w="100" w:type="dxa"/>
              <w:left w:w="100" w:type="dxa"/>
              <w:bottom w:w="100" w:type="dxa"/>
              <w:right w:w="100" w:type="dxa"/>
            </w:tcMar>
          </w:tcPr>
          <w:p w14:paraId="4CC2B4A2" w14:textId="77777777" w:rsidR="00A75D43" w:rsidRDefault="00000000">
            <w:pPr>
              <w:pStyle w:val="Normal1"/>
              <w:widowControl w:val="0"/>
              <w:pBdr>
                <w:top w:val="nil"/>
                <w:left w:val="nil"/>
                <w:bottom w:val="nil"/>
                <w:right w:val="nil"/>
                <w:between w:val="nil"/>
              </w:pBdr>
              <w:spacing w:line="240" w:lineRule="auto"/>
              <w:jc w:val="left"/>
            </w:pPr>
            <w:r>
              <w:rPr>
                <w:rFonts w:ascii="Arial Unicode MS" w:eastAsia="Arial Unicode MS" w:hAnsi="Arial Unicode MS" w:cs="Arial Unicode MS"/>
                <w:color w:val="040C28"/>
                <w:sz w:val="30"/>
                <w:szCs w:val="30"/>
              </w:rPr>
              <w:t>✓</w:t>
            </w:r>
          </w:p>
        </w:tc>
        <w:tc>
          <w:tcPr>
            <w:tcW w:w="1872" w:type="dxa"/>
            <w:shd w:val="clear" w:color="auto" w:fill="auto"/>
            <w:tcMar>
              <w:top w:w="100" w:type="dxa"/>
              <w:left w:w="100" w:type="dxa"/>
              <w:bottom w:w="100" w:type="dxa"/>
              <w:right w:w="100" w:type="dxa"/>
            </w:tcMar>
          </w:tcPr>
          <w:p w14:paraId="649898B2" w14:textId="77777777" w:rsidR="00A75D43" w:rsidRDefault="00000000">
            <w:pPr>
              <w:pStyle w:val="Normal1"/>
              <w:widowControl w:val="0"/>
              <w:spacing w:line="240" w:lineRule="auto"/>
              <w:jc w:val="left"/>
            </w:pPr>
            <w:r>
              <w:rPr>
                <w:rFonts w:ascii="Arial Unicode MS" w:eastAsia="Arial Unicode MS" w:hAnsi="Arial Unicode MS" w:cs="Arial Unicode MS"/>
                <w:color w:val="040C28"/>
                <w:sz w:val="30"/>
                <w:szCs w:val="30"/>
              </w:rPr>
              <w:t>✓</w:t>
            </w:r>
          </w:p>
        </w:tc>
        <w:tc>
          <w:tcPr>
            <w:tcW w:w="1872" w:type="dxa"/>
            <w:shd w:val="clear" w:color="auto" w:fill="auto"/>
            <w:tcMar>
              <w:top w:w="100" w:type="dxa"/>
              <w:left w:w="100" w:type="dxa"/>
              <w:bottom w:w="100" w:type="dxa"/>
              <w:right w:w="100" w:type="dxa"/>
            </w:tcMar>
          </w:tcPr>
          <w:p w14:paraId="4D26C971" w14:textId="77777777" w:rsidR="00A75D43" w:rsidRDefault="00000000">
            <w:pPr>
              <w:pStyle w:val="Normal1"/>
              <w:widowControl w:val="0"/>
              <w:spacing w:line="240" w:lineRule="auto"/>
              <w:jc w:val="left"/>
            </w:pPr>
            <w:r>
              <w:rPr>
                <w:rFonts w:ascii="Arial Unicode MS" w:eastAsia="Arial Unicode MS" w:hAnsi="Arial Unicode MS" w:cs="Arial Unicode MS"/>
                <w:color w:val="040C28"/>
                <w:sz w:val="30"/>
                <w:szCs w:val="30"/>
              </w:rPr>
              <w:t>✓</w:t>
            </w:r>
          </w:p>
        </w:tc>
      </w:tr>
      <w:tr w:rsidR="00A75D43" w14:paraId="5B583BC2" w14:textId="77777777">
        <w:tc>
          <w:tcPr>
            <w:tcW w:w="1872" w:type="dxa"/>
            <w:shd w:val="clear" w:color="auto" w:fill="auto"/>
            <w:tcMar>
              <w:top w:w="100" w:type="dxa"/>
              <w:left w:w="100" w:type="dxa"/>
              <w:bottom w:w="100" w:type="dxa"/>
              <w:right w:w="100" w:type="dxa"/>
            </w:tcMar>
          </w:tcPr>
          <w:p w14:paraId="0F4CC133" w14:textId="77777777" w:rsidR="00A75D43" w:rsidRDefault="00000000">
            <w:pPr>
              <w:pStyle w:val="Normal1"/>
              <w:widowControl w:val="0"/>
              <w:pBdr>
                <w:top w:val="nil"/>
                <w:left w:val="nil"/>
                <w:bottom w:val="nil"/>
                <w:right w:val="nil"/>
                <w:between w:val="nil"/>
              </w:pBdr>
              <w:spacing w:line="240" w:lineRule="auto"/>
              <w:jc w:val="left"/>
              <w:rPr>
                <w:b/>
              </w:rPr>
            </w:pPr>
            <w:r>
              <w:rPr>
                <w:b/>
              </w:rPr>
              <w:t xml:space="preserve">Innovation </w:t>
            </w:r>
          </w:p>
        </w:tc>
        <w:tc>
          <w:tcPr>
            <w:tcW w:w="1872" w:type="dxa"/>
            <w:shd w:val="clear" w:color="auto" w:fill="auto"/>
            <w:tcMar>
              <w:top w:w="100" w:type="dxa"/>
              <w:left w:w="100" w:type="dxa"/>
              <w:bottom w:w="100" w:type="dxa"/>
              <w:right w:w="100" w:type="dxa"/>
            </w:tcMar>
          </w:tcPr>
          <w:p w14:paraId="0E9C79BA" w14:textId="77777777" w:rsidR="00A75D43" w:rsidRDefault="00000000">
            <w:pPr>
              <w:pStyle w:val="Normal1"/>
              <w:widowControl w:val="0"/>
              <w:spacing w:line="240" w:lineRule="auto"/>
              <w:jc w:val="left"/>
            </w:pPr>
            <w:r>
              <w:rPr>
                <w:rFonts w:ascii="Arial Unicode MS" w:eastAsia="Arial Unicode MS" w:hAnsi="Arial Unicode MS" w:cs="Arial Unicode MS"/>
                <w:color w:val="040C28"/>
                <w:sz w:val="30"/>
                <w:szCs w:val="30"/>
              </w:rPr>
              <w:t>✓</w:t>
            </w:r>
          </w:p>
        </w:tc>
        <w:tc>
          <w:tcPr>
            <w:tcW w:w="1872" w:type="dxa"/>
            <w:shd w:val="clear" w:color="auto" w:fill="auto"/>
            <w:tcMar>
              <w:top w:w="100" w:type="dxa"/>
              <w:left w:w="100" w:type="dxa"/>
              <w:bottom w:w="100" w:type="dxa"/>
              <w:right w:w="100" w:type="dxa"/>
            </w:tcMar>
          </w:tcPr>
          <w:p w14:paraId="23F690E4" w14:textId="77777777" w:rsidR="00A75D43" w:rsidRDefault="00000000">
            <w:pPr>
              <w:pStyle w:val="Normal1"/>
              <w:widowControl w:val="0"/>
              <w:spacing w:line="240" w:lineRule="auto"/>
              <w:jc w:val="left"/>
            </w:pPr>
            <w:r>
              <w:t>X</w:t>
            </w:r>
          </w:p>
        </w:tc>
        <w:tc>
          <w:tcPr>
            <w:tcW w:w="1872" w:type="dxa"/>
            <w:shd w:val="clear" w:color="auto" w:fill="auto"/>
            <w:tcMar>
              <w:top w:w="100" w:type="dxa"/>
              <w:left w:w="100" w:type="dxa"/>
              <w:bottom w:w="100" w:type="dxa"/>
              <w:right w:w="100" w:type="dxa"/>
            </w:tcMar>
          </w:tcPr>
          <w:p w14:paraId="452136C5" w14:textId="77777777" w:rsidR="00A75D43" w:rsidRDefault="00000000">
            <w:pPr>
              <w:pStyle w:val="Normal1"/>
              <w:widowControl w:val="0"/>
              <w:spacing w:line="240" w:lineRule="auto"/>
              <w:jc w:val="left"/>
            </w:pPr>
            <w:r>
              <w:t>X</w:t>
            </w:r>
          </w:p>
        </w:tc>
        <w:tc>
          <w:tcPr>
            <w:tcW w:w="1872" w:type="dxa"/>
            <w:shd w:val="clear" w:color="auto" w:fill="auto"/>
            <w:tcMar>
              <w:top w:w="100" w:type="dxa"/>
              <w:left w:w="100" w:type="dxa"/>
              <w:bottom w:w="100" w:type="dxa"/>
              <w:right w:w="100" w:type="dxa"/>
            </w:tcMar>
          </w:tcPr>
          <w:p w14:paraId="263F0965" w14:textId="77777777" w:rsidR="00A75D43" w:rsidRDefault="00000000">
            <w:pPr>
              <w:pStyle w:val="Normal1"/>
              <w:widowControl w:val="0"/>
              <w:spacing w:line="240" w:lineRule="auto"/>
              <w:jc w:val="left"/>
            </w:pPr>
            <w:r>
              <w:rPr>
                <w:rFonts w:ascii="Arial Unicode MS" w:eastAsia="Arial Unicode MS" w:hAnsi="Arial Unicode MS" w:cs="Arial Unicode MS"/>
                <w:color w:val="040C28"/>
                <w:sz w:val="30"/>
                <w:szCs w:val="30"/>
              </w:rPr>
              <w:t>✓</w:t>
            </w:r>
          </w:p>
        </w:tc>
      </w:tr>
      <w:tr w:rsidR="00A75D43" w14:paraId="331FE273" w14:textId="77777777">
        <w:tc>
          <w:tcPr>
            <w:tcW w:w="1872" w:type="dxa"/>
            <w:shd w:val="clear" w:color="auto" w:fill="auto"/>
            <w:tcMar>
              <w:top w:w="100" w:type="dxa"/>
              <w:left w:w="100" w:type="dxa"/>
              <w:bottom w:w="100" w:type="dxa"/>
              <w:right w:w="100" w:type="dxa"/>
            </w:tcMar>
          </w:tcPr>
          <w:p w14:paraId="62F97A09" w14:textId="77777777" w:rsidR="00A75D43" w:rsidRDefault="00000000">
            <w:pPr>
              <w:pStyle w:val="Normal1"/>
              <w:widowControl w:val="0"/>
              <w:pBdr>
                <w:top w:val="nil"/>
                <w:left w:val="nil"/>
                <w:bottom w:val="nil"/>
                <w:right w:val="nil"/>
                <w:between w:val="nil"/>
              </w:pBdr>
              <w:spacing w:line="240" w:lineRule="auto"/>
              <w:jc w:val="left"/>
              <w:rPr>
                <w:b/>
              </w:rPr>
            </w:pPr>
            <w:r>
              <w:rPr>
                <w:b/>
              </w:rPr>
              <w:t xml:space="preserve">Suppliers </w:t>
            </w:r>
          </w:p>
        </w:tc>
        <w:tc>
          <w:tcPr>
            <w:tcW w:w="1872" w:type="dxa"/>
            <w:shd w:val="clear" w:color="auto" w:fill="auto"/>
            <w:tcMar>
              <w:top w:w="100" w:type="dxa"/>
              <w:left w:w="100" w:type="dxa"/>
              <w:bottom w:w="100" w:type="dxa"/>
              <w:right w:w="100" w:type="dxa"/>
            </w:tcMar>
          </w:tcPr>
          <w:p w14:paraId="17CB8F14" w14:textId="77777777" w:rsidR="00A75D43" w:rsidRDefault="00000000">
            <w:pPr>
              <w:pStyle w:val="Normal1"/>
              <w:widowControl w:val="0"/>
              <w:spacing w:line="240" w:lineRule="auto"/>
              <w:jc w:val="left"/>
            </w:pPr>
            <w:r>
              <w:rPr>
                <w:rFonts w:ascii="Arial Unicode MS" w:eastAsia="Arial Unicode MS" w:hAnsi="Arial Unicode MS" w:cs="Arial Unicode MS"/>
                <w:color w:val="040C28"/>
                <w:sz w:val="30"/>
                <w:szCs w:val="30"/>
              </w:rPr>
              <w:t>✓</w:t>
            </w:r>
          </w:p>
        </w:tc>
        <w:tc>
          <w:tcPr>
            <w:tcW w:w="1872" w:type="dxa"/>
            <w:shd w:val="clear" w:color="auto" w:fill="auto"/>
            <w:tcMar>
              <w:top w:w="100" w:type="dxa"/>
              <w:left w:w="100" w:type="dxa"/>
              <w:bottom w:w="100" w:type="dxa"/>
              <w:right w:w="100" w:type="dxa"/>
            </w:tcMar>
          </w:tcPr>
          <w:p w14:paraId="773CA3A4" w14:textId="77777777" w:rsidR="00A75D43" w:rsidRDefault="00000000">
            <w:pPr>
              <w:pStyle w:val="Normal1"/>
              <w:widowControl w:val="0"/>
              <w:pBdr>
                <w:top w:val="nil"/>
                <w:left w:val="nil"/>
                <w:bottom w:val="nil"/>
                <w:right w:val="nil"/>
                <w:between w:val="nil"/>
              </w:pBdr>
              <w:spacing w:line="240" w:lineRule="auto"/>
              <w:jc w:val="left"/>
            </w:pPr>
            <w:r>
              <w:t>X</w:t>
            </w:r>
          </w:p>
        </w:tc>
        <w:tc>
          <w:tcPr>
            <w:tcW w:w="1872" w:type="dxa"/>
            <w:shd w:val="clear" w:color="auto" w:fill="auto"/>
            <w:tcMar>
              <w:top w:w="100" w:type="dxa"/>
              <w:left w:w="100" w:type="dxa"/>
              <w:bottom w:w="100" w:type="dxa"/>
              <w:right w:w="100" w:type="dxa"/>
            </w:tcMar>
          </w:tcPr>
          <w:p w14:paraId="6C5EBF50" w14:textId="77777777" w:rsidR="00A75D43" w:rsidRDefault="00000000">
            <w:pPr>
              <w:pStyle w:val="Normal1"/>
              <w:widowControl w:val="0"/>
              <w:pBdr>
                <w:top w:val="nil"/>
                <w:left w:val="nil"/>
                <w:bottom w:val="nil"/>
                <w:right w:val="nil"/>
                <w:between w:val="nil"/>
              </w:pBdr>
              <w:spacing w:line="240" w:lineRule="auto"/>
              <w:jc w:val="left"/>
            </w:pPr>
            <w:r>
              <w:t>X</w:t>
            </w:r>
          </w:p>
        </w:tc>
        <w:tc>
          <w:tcPr>
            <w:tcW w:w="1872" w:type="dxa"/>
            <w:shd w:val="clear" w:color="auto" w:fill="auto"/>
            <w:tcMar>
              <w:top w:w="100" w:type="dxa"/>
              <w:left w:w="100" w:type="dxa"/>
              <w:bottom w:w="100" w:type="dxa"/>
              <w:right w:w="100" w:type="dxa"/>
            </w:tcMar>
          </w:tcPr>
          <w:p w14:paraId="09DE6045" w14:textId="77777777" w:rsidR="00A75D43" w:rsidRDefault="00000000">
            <w:pPr>
              <w:pStyle w:val="Normal1"/>
              <w:widowControl w:val="0"/>
              <w:spacing w:line="240" w:lineRule="auto"/>
              <w:jc w:val="left"/>
            </w:pPr>
            <w:r>
              <w:rPr>
                <w:rFonts w:ascii="Arial Unicode MS" w:eastAsia="Arial Unicode MS" w:hAnsi="Arial Unicode MS" w:cs="Arial Unicode MS"/>
                <w:color w:val="040C28"/>
                <w:sz w:val="30"/>
                <w:szCs w:val="30"/>
              </w:rPr>
              <w:t>✓</w:t>
            </w:r>
          </w:p>
        </w:tc>
      </w:tr>
      <w:tr w:rsidR="00A75D43" w14:paraId="49F7CF23" w14:textId="77777777">
        <w:tc>
          <w:tcPr>
            <w:tcW w:w="1872" w:type="dxa"/>
            <w:shd w:val="clear" w:color="auto" w:fill="auto"/>
            <w:tcMar>
              <w:top w:w="100" w:type="dxa"/>
              <w:left w:w="100" w:type="dxa"/>
              <w:bottom w:w="100" w:type="dxa"/>
              <w:right w:w="100" w:type="dxa"/>
            </w:tcMar>
          </w:tcPr>
          <w:p w14:paraId="693F3622" w14:textId="77777777" w:rsidR="00A75D43" w:rsidRDefault="00000000">
            <w:pPr>
              <w:pStyle w:val="Normal1"/>
              <w:widowControl w:val="0"/>
              <w:pBdr>
                <w:top w:val="nil"/>
                <w:left w:val="nil"/>
                <w:bottom w:val="nil"/>
                <w:right w:val="nil"/>
                <w:between w:val="nil"/>
              </w:pBdr>
              <w:spacing w:line="240" w:lineRule="auto"/>
              <w:jc w:val="left"/>
              <w:rPr>
                <w:b/>
              </w:rPr>
            </w:pPr>
            <w:r>
              <w:rPr>
                <w:b/>
              </w:rPr>
              <w:t>Financial capabilities</w:t>
            </w:r>
          </w:p>
        </w:tc>
        <w:tc>
          <w:tcPr>
            <w:tcW w:w="1872" w:type="dxa"/>
            <w:shd w:val="clear" w:color="auto" w:fill="auto"/>
            <w:tcMar>
              <w:top w:w="100" w:type="dxa"/>
              <w:left w:w="100" w:type="dxa"/>
              <w:bottom w:w="100" w:type="dxa"/>
              <w:right w:w="100" w:type="dxa"/>
            </w:tcMar>
          </w:tcPr>
          <w:p w14:paraId="390CA6D2" w14:textId="77777777" w:rsidR="00A75D43" w:rsidRDefault="00000000">
            <w:pPr>
              <w:pStyle w:val="Normal1"/>
              <w:widowControl w:val="0"/>
              <w:spacing w:line="240" w:lineRule="auto"/>
              <w:jc w:val="left"/>
            </w:pPr>
            <w:r>
              <w:rPr>
                <w:rFonts w:ascii="Arial Unicode MS" w:eastAsia="Arial Unicode MS" w:hAnsi="Arial Unicode MS" w:cs="Arial Unicode MS"/>
                <w:color w:val="040C28"/>
                <w:sz w:val="30"/>
                <w:szCs w:val="30"/>
              </w:rPr>
              <w:t>✓</w:t>
            </w:r>
          </w:p>
        </w:tc>
        <w:tc>
          <w:tcPr>
            <w:tcW w:w="1872" w:type="dxa"/>
            <w:shd w:val="clear" w:color="auto" w:fill="auto"/>
            <w:tcMar>
              <w:top w:w="100" w:type="dxa"/>
              <w:left w:w="100" w:type="dxa"/>
              <w:bottom w:w="100" w:type="dxa"/>
              <w:right w:w="100" w:type="dxa"/>
            </w:tcMar>
          </w:tcPr>
          <w:p w14:paraId="3568926B" w14:textId="77777777" w:rsidR="00A75D43" w:rsidRDefault="00000000">
            <w:pPr>
              <w:pStyle w:val="Normal1"/>
              <w:widowControl w:val="0"/>
              <w:pBdr>
                <w:top w:val="nil"/>
                <w:left w:val="nil"/>
                <w:bottom w:val="nil"/>
                <w:right w:val="nil"/>
                <w:between w:val="nil"/>
              </w:pBdr>
              <w:spacing w:line="240" w:lineRule="auto"/>
              <w:jc w:val="left"/>
            </w:pPr>
            <w:r>
              <w:t>X</w:t>
            </w:r>
          </w:p>
        </w:tc>
        <w:tc>
          <w:tcPr>
            <w:tcW w:w="1872" w:type="dxa"/>
            <w:shd w:val="clear" w:color="auto" w:fill="auto"/>
            <w:tcMar>
              <w:top w:w="100" w:type="dxa"/>
              <w:left w:w="100" w:type="dxa"/>
              <w:bottom w:w="100" w:type="dxa"/>
              <w:right w:w="100" w:type="dxa"/>
            </w:tcMar>
          </w:tcPr>
          <w:p w14:paraId="07C5DB55" w14:textId="77777777" w:rsidR="00A75D43" w:rsidRDefault="00000000">
            <w:pPr>
              <w:pStyle w:val="Normal1"/>
              <w:widowControl w:val="0"/>
              <w:spacing w:line="240" w:lineRule="auto"/>
              <w:jc w:val="left"/>
            </w:pPr>
            <w:r>
              <w:rPr>
                <w:rFonts w:ascii="Arial Unicode MS" w:eastAsia="Arial Unicode MS" w:hAnsi="Arial Unicode MS" w:cs="Arial Unicode MS"/>
                <w:color w:val="040C28"/>
                <w:sz w:val="30"/>
                <w:szCs w:val="30"/>
              </w:rPr>
              <w:t>✓</w:t>
            </w:r>
          </w:p>
        </w:tc>
        <w:tc>
          <w:tcPr>
            <w:tcW w:w="1872" w:type="dxa"/>
            <w:shd w:val="clear" w:color="auto" w:fill="auto"/>
            <w:tcMar>
              <w:top w:w="100" w:type="dxa"/>
              <w:left w:w="100" w:type="dxa"/>
              <w:bottom w:w="100" w:type="dxa"/>
              <w:right w:w="100" w:type="dxa"/>
            </w:tcMar>
          </w:tcPr>
          <w:p w14:paraId="4C7BF1CB" w14:textId="77777777" w:rsidR="00A75D43" w:rsidRDefault="00000000">
            <w:pPr>
              <w:pStyle w:val="Normal1"/>
              <w:widowControl w:val="0"/>
              <w:spacing w:line="240" w:lineRule="auto"/>
              <w:jc w:val="left"/>
            </w:pPr>
            <w:r>
              <w:rPr>
                <w:rFonts w:ascii="Arial Unicode MS" w:eastAsia="Arial Unicode MS" w:hAnsi="Arial Unicode MS" w:cs="Arial Unicode MS"/>
                <w:color w:val="040C28"/>
                <w:sz w:val="30"/>
                <w:szCs w:val="30"/>
              </w:rPr>
              <w:t>✓</w:t>
            </w:r>
          </w:p>
        </w:tc>
      </w:tr>
    </w:tbl>
    <w:p w14:paraId="42D25C1D" w14:textId="77777777" w:rsidR="00A75D43" w:rsidRDefault="00000000">
      <w:pPr>
        <w:pStyle w:val="Normal1"/>
      </w:pPr>
      <w:r>
        <w:rPr>
          <w:b/>
        </w:rPr>
        <w:t>Skilled employees</w:t>
      </w:r>
      <w:r>
        <w:t xml:space="preserve"> - They are valuable as without skilled employees any business can not operate and these employees are rare also. Skilled employees are inimitable and are organised and serious about taking their organisation to the highest peak in the market. Hiring skilled workers is quite a difficult task for the HR department of a company (</w:t>
      </w:r>
      <w:r>
        <w:rPr>
          <w:color w:val="222222"/>
          <w:highlight w:val="white"/>
        </w:rPr>
        <w:t xml:space="preserve">Bilan </w:t>
      </w:r>
      <w:r>
        <w:rPr>
          <w:i/>
          <w:color w:val="222222"/>
          <w:highlight w:val="white"/>
        </w:rPr>
        <w:t>et al.</w:t>
      </w:r>
      <w:r>
        <w:rPr>
          <w:color w:val="222222"/>
          <w:highlight w:val="white"/>
        </w:rPr>
        <w:t xml:space="preserve"> 2020</w:t>
      </w:r>
      <w:r>
        <w:t xml:space="preserve">). </w:t>
      </w:r>
    </w:p>
    <w:p w14:paraId="1B249BAE" w14:textId="77777777" w:rsidR="00A75D43" w:rsidRDefault="00000000">
      <w:pPr>
        <w:pStyle w:val="Normal1"/>
      </w:pPr>
      <w:r>
        <w:rPr>
          <w:b/>
        </w:rPr>
        <w:t>Innovation</w:t>
      </w:r>
      <w:r>
        <w:t xml:space="preserve"> - This is also valuable but not rare as businesses are doing more innovation nowadays. This can be imitated by any other company but can be handled properly.</w:t>
      </w:r>
    </w:p>
    <w:p w14:paraId="66751F33" w14:textId="77777777" w:rsidR="00A75D43" w:rsidRDefault="00000000">
      <w:pPr>
        <w:pStyle w:val="Normal1"/>
      </w:pPr>
      <w:r>
        <w:rPr>
          <w:b/>
        </w:rPr>
        <w:t>Suppliers</w:t>
      </w:r>
      <w:r>
        <w:t xml:space="preserve"> - Suppliers are also valuable but not rare and can be imitated as there are a lot of suppliers in the world. Suppliers can also be organised by building good relationships with them. </w:t>
      </w:r>
    </w:p>
    <w:p w14:paraId="363AE230" w14:textId="77777777" w:rsidR="00A75D43" w:rsidRDefault="00000000">
      <w:pPr>
        <w:pStyle w:val="Normal1"/>
      </w:pPr>
      <w:r>
        <w:rPr>
          <w:b/>
        </w:rPr>
        <w:t>Financial capabilities</w:t>
      </w:r>
      <w:r>
        <w:t xml:space="preserve"> - This is one of the most significant resources as without funding no business can run but it is not rare. Finances can not be intimidated and can be organised if used properly. Financial resources can provide confidence and motivation to develop a company (</w:t>
      </w:r>
      <w:r>
        <w:rPr>
          <w:color w:val="222222"/>
          <w:highlight w:val="white"/>
        </w:rPr>
        <w:t>Kezar and Yang, 2010</w:t>
      </w:r>
      <w:r>
        <w:t xml:space="preserve">). </w:t>
      </w:r>
    </w:p>
    <w:p w14:paraId="0C040C2E" w14:textId="77777777" w:rsidR="00A75D43" w:rsidRDefault="00000000">
      <w:pPr>
        <w:pStyle w:val="Normal1"/>
      </w:pPr>
      <w:r>
        <w:rPr>
          <w:b/>
        </w:rPr>
        <w:t>Competitive analysis</w:t>
      </w:r>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A75D43" w14:paraId="28030E14" w14:textId="77777777">
        <w:tc>
          <w:tcPr>
            <w:tcW w:w="2340" w:type="dxa"/>
            <w:shd w:val="clear" w:color="auto" w:fill="auto"/>
            <w:tcMar>
              <w:top w:w="100" w:type="dxa"/>
              <w:left w:w="100" w:type="dxa"/>
              <w:bottom w:w="100" w:type="dxa"/>
              <w:right w:w="100" w:type="dxa"/>
            </w:tcMar>
          </w:tcPr>
          <w:p w14:paraId="1253F1CB" w14:textId="77777777" w:rsidR="00A75D43" w:rsidRDefault="00A75D43" w:rsidP="004536F1">
            <w:pPr>
              <w:pStyle w:val="Normal1"/>
              <w:widowControl w:val="0"/>
              <w:pBdr>
                <w:top w:val="nil"/>
                <w:left w:val="nil"/>
                <w:bottom w:val="nil"/>
                <w:right w:val="nil"/>
                <w:between w:val="nil"/>
              </w:pBdr>
              <w:jc w:val="left"/>
            </w:pPr>
          </w:p>
        </w:tc>
        <w:tc>
          <w:tcPr>
            <w:tcW w:w="2340" w:type="dxa"/>
            <w:shd w:val="clear" w:color="auto" w:fill="auto"/>
            <w:tcMar>
              <w:top w:w="100" w:type="dxa"/>
              <w:left w:w="100" w:type="dxa"/>
              <w:bottom w:w="100" w:type="dxa"/>
              <w:right w:w="100" w:type="dxa"/>
            </w:tcMar>
          </w:tcPr>
          <w:p w14:paraId="396FAB40" w14:textId="77777777" w:rsidR="00A75D43" w:rsidRDefault="00000000" w:rsidP="004536F1">
            <w:pPr>
              <w:pStyle w:val="Normal1"/>
              <w:widowControl w:val="0"/>
              <w:pBdr>
                <w:top w:val="nil"/>
                <w:left w:val="nil"/>
                <w:bottom w:val="nil"/>
                <w:right w:val="nil"/>
                <w:between w:val="nil"/>
              </w:pBdr>
              <w:jc w:val="center"/>
              <w:rPr>
                <w:b/>
              </w:rPr>
            </w:pPr>
            <w:r>
              <w:rPr>
                <w:b/>
              </w:rPr>
              <w:t xml:space="preserve">Snacky </w:t>
            </w:r>
          </w:p>
        </w:tc>
        <w:tc>
          <w:tcPr>
            <w:tcW w:w="2340" w:type="dxa"/>
            <w:shd w:val="clear" w:color="auto" w:fill="auto"/>
            <w:tcMar>
              <w:top w:w="100" w:type="dxa"/>
              <w:left w:w="100" w:type="dxa"/>
              <w:bottom w:w="100" w:type="dxa"/>
              <w:right w:w="100" w:type="dxa"/>
            </w:tcMar>
          </w:tcPr>
          <w:p w14:paraId="0C097A10" w14:textId="77777777" w:rsidR="00A75D43" w:rsidRDefault="00000000" w:rsidP="004536F1">
            <w:pPr>
              <w:pStyle w:val="Normal1"/>
              <w:widowControl w:val="0"/>
              <w:pBdr>
                <w:top w:val="nil"/>
                <w:left w:val="nil"/>
                <w:bottom w:val="nil"/>
                <w:right w:val="nil"/>
                <w:between w:val="nil"/>
              </w:pBdr>
              <w:jc w:val="center"/>
              <w:rPr>
                <w:b/>
              </w:rPr>
            </w:pPr>
            <w:r>
              <w:rPr>
                <w:b/>
              </w:rPr>
              <w:t>Birds eye</w:t>
            </w:r>
          </w:p>
        </w:tc>
        <w:tc>
          <w:tcPr>
            <w:tcW w:w="2340" w:type="dxa"/>
            <w:shd w:val="clear" w:color="auto" w:fill="auto"/>
            <w:tcMar>
              <w:top w:w="100" w:type="dxa"/>
              <w:left w:w="100" w:type="dxa"/>
              <w:bottom w:w="100" w:type="dxa"/>
              <w:right w:w="100" w:type="dxa"/>
            </w:tcMar>
          </w:tcPr>
          <w:p w14:paraId="629C7A0C" w14:textId="77777777" w:rsidR="00A75D43" w:rsidRDefault="00000000" w:rsidP="004536F1">
            <w:pPr>
              <w:pStyle w:val="Normal1"/>
              <w:widowControl w:val="0"/>
              <w:pBdr>
                <w:top w:val="nil"/>
                <w:left w:val="nil"/>
                <w:bottom w:val="nil"/>
                <w:right w:val="nil"/>
                <w:between w:val="nil"/>
              </w:pBdr>
              <w:jc w:val="center"/>
              <w:rPr>
                <w:b/>
              </w:rPr>
            </w:pPr>
            <w:r>
              <w:rPr>
                <w:b/>
              </w:rPr>
              <w:t xml:space="preserve">Brown bag crisps </w:t>
            </w:r>
          </w:p>
        </w:tc>
      </w:tr>
      <w:tr w:rsidR="00A75D43" w14:paraId="50AF80E6" w14:textId="77777777">
        <w:tc>
          <w:tcPr>
            <w:tcW w:w="2340" w:type="dxa"/>
            <w:shd w:val="clear" w:color="auto" w:fill="auto"/>
            <w:tcMar>
              <w:top w:w="100" w:type="dxa"/>
              <w:left w:w="100" w:type="dxa"/>
              <w:bottom w:w="100" w:type="dxa"/>
              <w:right w:w="100" w:type="dxa"/>
            </w:tcMar>
          </w:tcPr>
          <w:p w14:paraId="183FE870" w14:textId="77777777" w:rsidR="00A75D43" w:rsidRDefault="00000000" w:rsidP="004536F1">
            <w:pPr>
              <w:pStyle w:val="Normal1"/>
              <w:widowControl w:val="0"/>
              <w:pBdr>
                <w:top w:val="nil"/>
                <w:left w:val="nil"/>
                <w:bottom w:val="nil"/>
                <w:right w:val="nil"/>
                <w:between w:val="nil"/>
              </w:pBdr>
              <w:rPr>
                <w:b/>
              </w:rPr>
            </w:pPr>
            <w:r>
              <w:rPr>
                <w:b/>
              </w:rPr>
              <w:t xml:space="preserve">Product </w:t>
            </w:r>
          </w:p>
        </w:tc>
        <w:tc>
          <w:tcPr>
            <w:tcW w:w="2340" w:type="dxa"/>
            <w:shd w:val="clear" w:color="auto" w:fill="auto"/>
            <w:tcMar>
              <w:top w:w="100" w:type="dxa"/>
              <w:left w:w="100" w:type="dxa"/>
              <w:bottom w:w="100" w:type="dxa"/>
              <w:right w:w="100" w:type="dxa"/>
            </w:tcMar>
          </w:tcPr>
          <w:p w14:paraId="66C4DBFD" w14:textId="77777777" w:rsidR="00A75D43" w:rsidRDefault="00000000" w:rsidP="004536F1">
            <w:pPr>
              <w:pStyle w:val="Normal1"/>
              <w:widowControl w:val="0"/>
              <w:pBdr>
                <w:top w:val="nil"/>
                <w:left w:val="nil"/>
                <w:bottom w:val="nil"/>
                <w:right w:val="nil"/>
                <w:between w:val="nil"/>
              </w:pBdr>
            </w:pPr>
            <w:r>
              <w:t xml:space="preserve">Snacky will provide unique chips and snacks made of jackfruit seeds. </w:t>
            </w:r>
          </w:p>
        </w:tc>
        <w:tc>
          <w:tcPr>
            <w:tcW w:w="2340" w:type="dxa"/>
            <w:shd w:val="clear" w:color="auto" w:fill="auto"/>
            <w:tcMar>
              <w:top w:w="100" w:type="dxa"/>
              <w:left w:w="100" w:type="dxa"/>
              <w:bottom w:w="100" w:type="dxa"/>
              <w:right w:w="100" w:type="dxa"/>
            </w:tcMar>
          </w:tcPr>
          <w:p w14:paraId="293867CE" w14:textId="77777777" w:rsidR="00A75D43" w:rsidRDefault="00000000" w:rsidP="004536F1">
            <w:pPr>
              <w:pStyle w:val="Normal1"/>
              <w:widowControl w:val="0"/>
              <w:pBdr>
                <w:top w:val="nil"/>
                <w:left w:val="nil"/>
                <w:bottom w:val="nil"/>
                <w:right w:val="nil"/>
                <w:between w:val="nil"/>
              </w:pBdr>
            </w:pPr>
            <w:r>
              <w:t>Frozen items such as fish, chicken, seafood, and vegetables (</w:t>
            </w:r>
            <w:r>
              <w:rPr>
                <w:color w:val="222222"/>
                <w:highlight w:val="white"/>
              </w:rPr>
              <w:t>Birds Eye, 2023</w:t>
            </w:r>
            <w:r>
              <w:t xml:space="preserve">). </w:t>
            </w:r>
          </w:p>
        </w:tc>
        <w:tc>
          <w:tcPr>
            <w:tcW w:w="2340" w:type="dxa"/>
            <w:shd w:val="clear" w:color="auto" w:fill="auto"/>
            <w:tcMar>
              <w:top w:w="100" w:type="dxa"/>
              <w:left w:w="100" w:type="dxa"/>
              <w:bottom w:w="100" w:type="dxa"/>
              <w:right w:w="100" w:type="dxa"/>
            </w:tcMar>
          </w:tcPr>
          <w:p w14:paraId="73F31D14" w14:textId="77777777" w:rsidR="00A75D43" w:rsidRDefault="00000000" w:rsidP="004536F1">
            <w:pPr>
              <w:pStyle w:val="Normal1"/>
              <w:widowControl w:val="0"/>
              <w:pBdr>
                <w:top w:val="nil"/>
                <w:left w:val="nil"/>
                <w:bottom w:val="nil"/>
                <w:right w:val="nil"/>
                <w:between w:val="nil"/>
              </w:pBdr>
            </w:pPr>
            <w:r>
              <w:t>This company provides cris items also (</w:t>
            </w:r>
            <w:r>
              <w:rPr>
                <w:color w:val="222222"/>
                <w:highlight w:val="white"/>
              </w:rPr>
              <w:t>Brown Bag Crisps, 2023</w:t>
            </w:r>
            <w:r>
              <w:t xml:space="preserve">). </w:t>
            </w:r>
          </w:p>
        </w:tc>
      </w:tr>
      <w:tr w:rsidR="00A75D43" w14:paraId="0B1E68F1" w14:textId="77777777">
        <w:tc>
          <w:tcPr>
            <w:tcW w:w="2340" w:type="dxa"/>
            <w:shd w:val="clear" w:color="auto" w:fill="auto"/>
            <w:tcMar>
              <w:top w:w="100" w:type="dxa"/>
              <w:left w:w="100" w:type="dxa"/>
              <w:bottom w:w="100" w:type="dxa"/>
              <w:right w:w="100" w:type="dxa"/>
            </w:tcMar>
          </w:tcPr>
          <w:p w14:paraId="77F0E279" w14:textId="77777777" w:rsidR="00A75D43" w:rsidRDefault="00000000" w:rsidP="004536F1">
            <w:pPr>
              <w:pStyle w:val="Normal1"/>
              <w:widowControl w:val="0"/>
              <w:pBdr>
                <w:top w:val="nil"/>
                <w:left w:val="nil"/>
                <w:bottom w:val="nil"/>
                <w:right w:val="nil"/>
                <w:between w:val="nil"/>
              </w:pBdr>
              <w:rPr>
                <w:b/>
              </w:rPr>
            </w:pPr>
            <w:r>
              <w:rPr>
                <w:b/>
              </w:rPr>
              <w:t xml:space="preserve">Price </w:t>
            </w:r>
          </w:p>
        </w:tc>
        <w:tc>
          <w:tcPr>
            <w:tcW w:w="2340" w:type="dxa"/>
            <w:shd w:val="clear" w:color="auto" w:fill="auto"/>
            <w:tcMar>
              <w:top w:w="100" w:type="dxa"/>
              <w:left w:w="100" w:type="dxa"/>
              <w:bottom w:w="100" w:type="dxa"/>
              <w:right w:w="100" w:type="dxa"/>
            </w:tcMar>
          </w:tcPr>
          <w:p w14:paraId="6F2D43E0" w14:textId="77777777" w:rsidR="00A75D43" w:rsidRDefault="00000000" w:rsidP="004536F1">
            <w:pPr>
              <w:pStyle w:val="Normal1"/>
              <w:widowControl w:val="0"/>
              <w:pBdr>
                <w:top w:val="nil"/>
                <w:left w:val="nil"/>
                <w:bottom w:val="nil"/>
                <w:right w:val="nil"/>
                <w:between w:val="nil"/>
              </w:pBdr>
            </w:pPr>
            <w:r>
              <w:t xml:space="preserve">The price of the products of Snacky will start from 6 British pounds. </w:t>
            </w:r>
          </w:p>
        </w:tc>
        <w:tc>
          <w:tcPr>
            <w:tcW w:w="2340" w:type="dxa"/>
            <w:shd w:val="clear" w:color="auto" w:fill="auto"/>
            <w:tcMar>
              <w:top w:w="100" w:type="dxa"/>
              <w:left w:w="100" w:type="dxa"/>
              <w:bottom w:w="100" w:type="dxa"/>
              <w:right w:w="100" w:type="dxa"/>
            </w:tcMar>
          </w:tcPr>
          <w:p w14:paraId="3691D566" w14:textId="77777777" w:rsidR="00A75D43" w:rsidRDefault="00000000" w:rsidP="004536F1">
            <w:pPr>
              <w:pStyle w:val="Normal1"/>
              <w:widowControl w:val="0"/>
              <w:pBdr>
                <w:top w:val="nil"/>
                <w:left w:val="nil"/>
                <w:bottom w:val="nil"/>
                <w:right w:val="nil"/>
                <w:between w:val="nil"/>
              </w:pBdr>
            </w:pPr>
            <w:r>
              <w:t xml:space="preserve">The products from Birds Eye mostly start from 8.77 British pounds (Amazon, 2023). </w:t>
            </w:r>
          </w:p>
        </w:tc>
        <w:tc>
          <w:tcPr>
            <w:tcW w:w="2340" w:type="dxa"/>
            <w:shd w:val="clear" w:color="auto" w:fill="auto"/>
            <w:tcMar>
              <w:top w:w="100" w:type="dxa"/>
              <w:left w:w="100" w:type="dxa"/>
              <w:bottom w:w="100" w:type="dxa"/>
              <w:right w:w="100" w:type="dxa"/>
            </w:tcMar>
          </w:tcPr>
          <w:p w14:paraId="13B4689F" w14:textId="77777777" w:rsidR="00A75D43" w:rsidRDefault="00000000" w:rsidP="004536F1">
            <w:pPr>
              <w:pStyle w:val="Normal1"/>
              <w:widowControl w:val="0"/>
              <w:pBdr>
                <w:top w:val="nil"/>
                <w:left w:val="nil"/>
                <w:bottom w:val="nil"/>
                <w:right w:val="nil"/>
                <w:between w:val="nil"/>
              </w:pBdr>
            </w:pPr>
            <w:r>
              <w:t xml:space="preserve">The products of this company mostly start from 9 British pounds (Brown Bag Crisps, 2023). </w:t>
            </w:r>
          </w:p>
        </w:tc>
      </w:tr>
      <w:tr w:rsidR="00A75D43" w14:paraId="4415CCDA" w14:textId="77777777">
        <w:tc>
          <w:tcPr>
            <w:tcW w:w="2340" w:type="dxa"/>
            <w:shd w:val="clear" w:color="auto" w:fill="auto"/>
            <w:tcMar>
              <w:top w:w="100" w:type="dxa"/>
              <w:left w:w="100" w:type="dxa"/>
              <w:bottom w:w="100" w:type="dxa"/>
              <w:right w:w="100" w:type="dxa"/>
            </w:tcMar>
          </w:tcPr>
          <w:p w14:paraId="28AC9C7A" w14:textId="77777777" w:rsidR="00A75D43" w:rsidRDefault="00000000" w:rsidP="004536F1">
            <w:pPr>
              <w:pStyle w:val="Normal1"/>
              <w:widowControl w:val="0"/>
              <w:pBdr>
                <w:top w:val="nil"/>
                <w:left w:val="nil"/>
                <w:bottom w:val="nil"/>
                <w:right w:val="nil"/>
                <w:between w:val="nil"/>
              </w:pBdr>
              <w:rPr>
                <w:b/>
              </w:rPr>
            </w:pPr>
            <w:r>
              <w:rPr>
                <w:b/>
              </w:rPr>
              <w:lastRenderedPageBreak/>
              <w:t>Social media presence</w:t>
            </w:r>
          </w:p>
        </w:tc>
        <w:tc>
          <w:tcPr>
            <w:tcW w:w="2340" w:type="dxa"/>
            <w:shd w:val="clear" w:color="auto" w:fill="auto"/>
            <w:tcMar>
              <w:top w:w="100" w:type="dxa"/>
              <w:left w:w="100" w:type="dxa"/>
              <w:bottom w:w="100" w:type="dxa"/>
              <w:right w:w="100" w:type="dxa"/>
            </w:tcMar>
          </w:tcPr>
          <w:p w14:paraId="00FBAD45" w14:textId="77777777" w:rsidR="00A75D43" w:rsidRDefault="00000000" w:rsidP="004536F1">
            <w:pPr>
              <w:pStyle w:val="Normal1"/>
              <w:widowControl w:val="0"/>
              <w:pBdr>
                <w:top w:val="nil"/>
                <w:left w:val="nil"/>
                <w:bottom w:val="nil"/>
                <w:right w:val="nil"/>
                <w:between w:val="nil"/>
              </w:pBdr>
            </w:pPr>
            <w:r>
              <w:t xml:space="preserve">Snacky also has introduced its own website and already is promoting its products on different social media platforms. </w:t>
            </w:r>
          </w:p>
        </w:tc>
        <w:tc>
          <w:tcPr>
            <w:tcW w:w="2340" w:type="dxa"/>
            <w:shd w:val="clear" w:color="auto" w:fill="auto"/>
            <w:tcMar>
              <w:top w:w="100" w:type="dxa"/>
              <w:left w:w="100" w:type="dxa"/>
              <w:bottom w:w="100" w:type="dxa"/>
              <w:right w:w="100" w:type="dxa"/>
            </w:tcMar>
          </w:tcPr>
          <w:p w14:paraId="5232E557" w14:textId="77777777" w:rsidR="00A75D43" w:rsidRDefault="00000000" w:rsidP="004536F1">
            <w:pPr>
              <w:pStyle w:val="Normal1"/>
              <w:widowControl w:val="0"/>
              <w:pBdr>
                <w:top w:val="nil"/>
                <w:left w:val="nil"/>
                <w:bottom w:val="nil"/>
                <w:right w:val="nil"/>
                <w:between w:val="nil"/>
              </w:pBdr>
            </w:pPr>
            <w:r>
              <w:t xml:space="preserve">This company has its own website and products are also available on other third party platforms. </w:t>
            </w:r>
          </w:p>
        </w:tc>
        <w:tc>
          <w:tcPr>
            <w:tcW w:w="2340" w:type="dxa"/>
            <w:shd w:val="clear" w:color="auto" w:fill="auto"/>
            <w:tcMar>
              <w:top w:w="100" w:type="dxa"/>
              <w:left w:w="100" w:type="dxa"/>
              <w:bottom w:w="100" w:type="dxa"/>
              <w:right w:w="100" w:type="dxa"/>
            </w:tcMar>
          </w:tcPr>
          <w:p w14:paraId="05951A12" w14:textId="77777777" w:rsidR="00A75D43" w:rsidRDefault="00000000" w:rsidP="004536F1">
            <w:pPr>
              <w:pStyle w:val="Normal1"/>
              <w:widowControl w:val="0"/>
              <w:pBdr>
                <w:top w:val="nil"/>
                <w:left w:val="nil"/>
                <w:bottom w:val="nil"/>
                <w:right w:val="nil"/>
                <w:between w:val="nil"/>
              </w:pBdr>
            </w:pPr>
            <w:r>
              <w:t xml:space="preserve">This also has its own website and also has a Facebook and Twitter account to promote its products. </w:t>
            </w:r>
          </w:p>
        </w:tc>
      </w:tr>
      <w:tr w:rsidR="00A75D43" w14:paraId="236DCF85" w14:textId="77777777">
        <w:tc>
          <w:tcPr>
            <w:tcW w:w="2340" w:type="dxa"/>
            <w:shd w:val="clear" w:color="auto" w:fill="auto"/>
            <w:tcMar>
              <w:top w:w="100" w:type="dxa"/>
              <w:left w:w="100" w:type="dxa"/>
              <w:bottom w:w="100" w:type="dxa"/>
              <w:right w:w="100" w:type="dxa"/>
            </w:tcMar>
          </w:tcPr>
          <w:p w14:paraId="13609666" w14:textId="77777777" w:rsidR="00A75D43" w:rsidRDefault="00000000" w:rsidP="004536F1">
            <w:pPr>
              <w:pStyle w:val="Normal1"/>
              <w:widowControl w:val="0"/>
              <w:pBdr>
                <w:top w:val="nil"/>
                <w:left w:val="nil"/>
                <w:bottom w:val="nil"/>
                <w:right w:val="nil"/>
                <w:between w:val="nil"/>
              </w:pBdr>
              <w:rPr>
                <w:b/>
              </w:rPr>
            </w:pPr>
            <w:r>
              <w:rPr>
                <w:b/>
              </w:rPr>
              <w:t xml:space="preserve">Sustainability </w:t>
            </w:r>
          </w:p>
        </w:tc>
        <w:tc>
          <w:tcPr>
            <w:tcW w:w="2340" w:type="dxa"/>
            <w:shd w:val="clear" w:color="auto" w:fill="auto"/>
            <w:tcMar>
              <w:top w:w="100" w:type="dxa"/>
              <w:left w:w="100" w:type="dxa"/>
              <w:bottom w:w="100" w:type="dxa"/>
              <w:right w:w="100" w:type="dxa"/>
            </w:tcMar>
          </w:tcPr>
          <w:p w14:paraId="7B767A4D" w14:textId="77777777" w:rsidR="00A75D43" w:rsidRDefault="00000000" w:rsidP="004536F1">
            <w:pPr>
              <w:pStyle w:val="Normal1"/>
              <w:widowControl w:val="0"/>
              <w:pBdr>
                <w:top w:val="nil"/>
                <w:left w:val="nil"/>
                <w:bottom w:val="nil"/>
                <w:right w:val="nil"/>
                <w:between w:val="nil"/>
              </w:pBdr>
            </w:pPr>
            <w:r>
              <w:t xml:space="preserve">The company will also be careful with its packaging and will try to introduce more innovative and healthy snacks. </w:t>
            </w:r>
          </w:p>
        </w:tc>
        <w:tc>
          <w:tcPr>
            <w:tcW w:w="2340" w:type="dxa"/>
            <w:shd w:val="clear" w:color="auto" w:fill="auto"/>
            <w:tcMar>
              <w:top w:w="100" w:type="dxa"/>
              <w:left w:w="100" w:type="dxa"/>
              <w:bottom w:w="100" w:type="dxa"/>
              <w:right w:w="100" w:type="dxa"/>
            </w:tcMar>
          </w:tcPr>
          <w:p w14:paraId="0B3EE578" w14:textId="77777777" w:rsidR="00A75D43" w:rsidRDefault="00000000" w:rsidP="004536F1">
            <w:pPr>
              <w:pStyle w:val="Normal1"/>
              <w:widowControl w:val="0"/>
              <w:pBdr>
                <w:top w:val="nil"/>
                <w:left w:val="nil"/>
                <w:bottom w:val="nil"/>
                <w:right w:val="nil"/>
                <w:between w:val="nil"/>
              </w:pBdr>
            </w:pPr>
            <w:r>
              <w:t>It sells a huge range of frozen food which means it uses a lot of energy (</w:t>
            </w:r>
            <w:r>
              <w:rPr>
                <w:color w:val="222222"/>
                <w:highlight w:val="white"/>
              </w:rPr>
              <w:t>Birds Eye, 2023</w:t>
            </w:r>
            <w:r>
              <w:t xml:space="preserve">). </w:t>
            </w:r>
          </w:p>
        </w:tc>
        <w:tc>
          <w:tcPr>
            <w:tcW w:w="2340" w:type="dxa"/>
            <w:shd w:val="clear" w:color="auto" w:fill="auto"/>
            <w:tcMar>
              <w:top w:w="100" w:type="dxa"/>
              <w:left w:w="100" w:type="dxa"/>
              <w:bottom w:w="100" w:type="dxa"/>
              <w:right w:w="100" w:type="dxa"/>
            </w:tcMar>
          </w:tcPr>
          <w:p w14:paraId="06F5EC10" w14:textId="77777777" w:rsidR="00A75D43" w:rsidRDefault="00000000" w:rsidP="004536F1">
            <w:pPr>
              <w:pStyle w:val="Normal1"/>
              <w:widowControl w:val="0"/>
              <w:pBdr>
                <w:top w:val="nil"/>
                <w:left w:val="nil"/>
                <w:bottom w:val="nil"/>
                <w:right w:val="nil"/>
                <w:between w:val="nil"/>
              </w:pBdr>
            </w:pPr>
            <w:r>
              <w:t>The company's packaging is unique as it sells its products packed in brown covers (</w:t>
            </w:r>
            <w:r>
              <w:rPr>
                <w:color w:val="222222"/>
                <w:highlight w:val="white"/>
              </w:rPr>
              <w:t>Brown Bag Crisps, 2023</w:t>
            </w:r>
            <w:r>
              <w:t xml:space="preserve">). </w:t>
            </w:r>
          </w:p>
        </w:tc>
      </w:tr>
    </w:tbl>
    <w:p w14:paraId="46BEF383" w14:textId="77777777" w:rsidR="00A75D43" w:rsidRDefault="00A75D43">
      <w:pPr>
        <w:pStyle w:val="Normal1"/>
      </w:pPr>
    </w:p>
    <w:p w14:paraId="2690CC65" w14:textId="77777777" w:rsidR="00A75D43" w:rsidRDefault="00000000">
      <w:pPr>
        <w:pStyle w:val="Normal1"/>
        <w:rPr>
          <w:b/>
        </w:rPr>
      </w:pPr>
      <w:r>
        <w:rPr>
          <w:b/>
        </w:rPr>
        <w:t>SWOT analysis</w:t>
      </w:r>
    </w:p>
    <w:p w14:paraId="1BFE166F" w14:textId="77777777" w:rsidR="00A75D43" w:rsidRDefault="00000000">
      <w:pPr>
        <w:pStyle w:val="Normal1"/>
      </w:pPr>
      <w:r>
        <w:rPr>
          <w:b/>
        </w:rPr>
        <w:t>Strengths</w:t>
      </w:r>
      <w:r>
        <w:t xml:space="preserve"> - The products of this company are totally new products as crisps from jackfruit seeds are not available in any other company in the UK. Moreover, the snacks are vegan and healthy. </w:t>
      </w:r>
    </w:p>
    <w:p w14:paraId="7DAF6EB2" w14:textId="77777777" w:rsidR="00A75D43" w:rsidRDefault="00000000">
      <w:pPr>
        <w:pStyle w:val="Normal1"/>
      </w:pPr>
      <w:r>
        <w:rPr>
          <w:b/>
        </w:rPr>
        <w:t>Weaknesses</w:t>
      </w:r>
      <w:r>
        <w:t xml:space="preserve"> - This is a new company and the taste of jackfruit seeds is not known to many people in the UK. The company does not know if the snacks will be welcomed by the UK people or not as it will be a unique kind of taste for them. </w:t>
      </w:r>
    </w:p>
    <w:p w14:paraId="4E36A2B7" w14:textId="77777777" w:rsidR="00A75D43" w:rsidRDefault="00000000">
      <w:pPr>
        <w:pStyle w:val="Normal1"/>
      </w:pPr>
      <w:r>
        <w:rPr>
          <w:b/>
        </w:rPr>
        <w:t>Opportunities</w:t>
      </w:r>
      <w:r>
        <w:t xml:space="preserve"> - The people of the UK have become more health conscious and they do not want to be obese but still demand snack items which will raise the demand for the products of Snacky.</w:t>
      </w:r>
    </w:p>
    <w:p w14:paraId="210D30A8" w14:textId="77777777" w:rsidR="00A75D43" w:rsidRDefault="00000000">
      <w:pPr>
        <w:pStyle w:val="Normal1"/>
      </w:pPr>
      <w:r>
        <w:rPr>
          <w:b/>
        </w:rPr>
        <w:t>Threats</w:t>
      </w:r>
      <w:r>
        <w:t xml:space="preserve"> - There are many big companies who also provide healthy stuff such as snacks and all in the UK. So, Snacky will face huge competition in the UK snacks market as it is a newly launched enterprise. </w:t>
      </w:r>
    </w:p>
    <w:p w14:paraId="12105F45" w14:textId="24A217D6" w:rsidR="00A75D43" w:rsidRDefault="00170EC6" w:rsidP="00DA39E2">
      <w:pPr>
        <w:pStyle w:val="Heading1"/>
      </w:pPr>
      <w:bookmarkStart w:id="3" w:name="_Toc151394607"/>
      <w:r>
        <w:t>4</w:t>
      </w:r>
      <w:r w:rsidR="00000000">
        <w:t>. Operational management team</w:t>
      </w:r>
      <w:bookmarkEnd w:id="3"/>
    </w:p>
    <w:p w14:paraId="1923A36D" w14:textId="77777777" w:rsidR="00A75D43" w:rsidRDefault="00000000">
      <w:pPr>
        <w:pStyle w:val="Normal1"/>
        <w:rPr>
          <w:b/>
        </w:rPr>
      </w:pPr>
      <w:r>
        <w:rPr>
          <w:b/>
        </w:rPr>
        <w:t>Description of operation</w:t>
      </w:r>
    </w:p>
    <w:p w14:paraId="07413969" w14:textId="77777777" w:rsidR="00A75D43" w:rsidRDefault="00000000">
      <w:pPr>
        <w:pStyle w:val="Normal1"/>
      </w:pPr>
      <w:r>
        <w:t xml:space="preserve">The process of making these snacks included some steps such as washing the seeds, cutting them into thin slices drying the slices and putting different types of seasoning on them before packing </w:t>
      </w:r>
      <w:r>
        <w:lastRenderedPageBreak/>
        <w:t xml:space="preserve">them. The seeds will be imported from the countries in which jackfruits are available the most. For this crips-making process, the company will need automatic machines to wash the seeds properly cutting machines also to make thin slices and dryer machines to dry them. Different machines will be needed to make different kinds of seasonings and packaging machines will also be needed for packing. Through air or water, the main ingredient will be imported and will be reached to the factory through road vehicles. These snacks will be available in UK supermarkets and also will be available in online shopping platforms. </w:t>
      </w:r>
    </w:p>
    <w:p w14:paraId="6C441615" w14:textId="77777777" w:rsidR="00A75D43" w:rsidRDefault="00000000">
      <w:pPr>
        <w:pStyle w:val="Normal1"/>
        <w:rPr>
          <w:b/>
        </w:rPr>
      </w:pPr>
      <w:r>
        <w:rPr>
          <w:b/>
        </w:rPr>
        <w:t>How to generate revenue</w:t>
      </w:r>
    </w:p>
    <w:p w14:paraId="0B101287" w14:textId="77777777" w:rsidR="00A75D43" w:rsidRDefault="00000000">
      <w:pPr>
        <w:pStyle w:val="Normal1"/>
      </w:pPr>
      <w:r>
        <w:t xml:space="preserve">To generate revenue from this business the owner must try to generate new ideas of unique types of products which are still not introduced by any other company. The company needs to sell items at a medium price. The number of consumers needs to be increased and for this, the company needs to promote itself through different ways. The effectiveness, taste, and healthiness of the products need to be increased (Outrise, 2023). </w:t>
      </w:r>
    </w:p>
    <w:p w14:paraId="02A371EE" w14:textId="77777777" w:rsidR="00A75D43" w:rsidRDefault="00000000">
      <w:pPr>
        <w:pStyle w:val="Normal1"/>
        <w:rPr>
          <w:b/>
        </w:rPr>
      </w:pPr>
      <w:r>
        <w:rPr>
          <w:b/>
        </w:rPr>
        <w:t>How to prevent loss</w:t>
      </w:r>
    </w:p>
    <w:p w14:paraId="5356635E" w14:textId="77777777" w:rsidR="00A75D43" w:rsidRDefault="00000000">
      <w:pPr>
        <w:pStyle w:val="Normal1"/>
      </w:pPr>
      <w:r>
        <w:t xml:space="preserve">From the beginning, the company needs to have a proper plan and arrange its business appropriately. The company needs to make sure that the suppliers are providing top-class materials which are needed for this business. Food safety must be examined before sending the items to the market (Tsvetkov, 2022). </w:t>
      </w:r>
    </w:p>
    <w:p w14:paraId="342EF7ED" w14:textId="77777777" w:rsidR="00A75D43" w:rsidRDefault="00000000">
      <w:pPr>
        <w:pStyle w:val="Normal1"/>
      </w:pPr>
      <w:r>
        <w:rPr>
          <w:b/>
        </w:rPr>
        <w:t>Management team</w:t>
      </w:r>
    </w:p>
    <w:tbl>
      <w:tblPr>
        <w:tblStyle w:val="Table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A75D43" w14:paraId="3888F05E" w14:textId="77777777">
        <w:tc>
          <w:tcPr>
            <w:tcW w:w="2340" w:type="dxa"/>
            <w:shd w:val="clear" w:color="auto" w:fill="auto"/>
            <w:tcMar>
              <w:top w:w="100" w:type="dxa"/>
              <w:left w:w="100" w:type="dxa"/>
              <w:bottom w:w="100" w:type="dxa"/>
              <w:right w:w="100" w:type="dxa"/>
            </w:tcMar>
          </w:tcPr>
          <w:p w14:paraId="08EA035C" w14:textId="77777777" w:rsidR="00A75D43" w:rsidRDefault="00000000" w:rsidP="004536F1">
            <w:pPr>
              <w:pStyle w:val="Normal1"/>
              <w:widowControl w:val="0"/>
              <w:pBdr>
                <w:top w:val="nil"/>
                <w:left w:val="nil"/>
                <w:bottom w:val="nil"/>
                <w:right w:val="nil"/>
                <w:between w:val="nil"/>
              </w:pBdr>
              <w:jc w:val="center"/>
              <w:rPr>
                <w:b/>
              </w:rPr>
            </w:pPr>
            <w:r>
              <w:rPr>
                <w:b/>
              </w:rPr>
              <w:t xml:space="preserve">Position </w:t>
            </w:r>
          </w:p>
        </w:tc>
        <w:tc>
          <w:tcPr>
            <w:tcW w:w="2340" w:type="dxa"/>
            <w:shd w:val="clear" w:color="auto" w:fill="auto"/>
            <w:tcMar>
              <w:top w:w="100" w:type="dxa"/>
              <w:left w:w="100" w:type="dxa"/>
              <w:bottom w:w="100" w:type="dxa"/>
              <w:right w:w="100" w:type="dxa"/>
            </w:tcMar>
          </w:tcPr>
          <w:p w14:paraId="148FA61C" w14:textId="77777777" w:rsidR="00A75D43" w:rsidRDefault="00000000" w:rsidP="004536F1">
            <w:pPr>
              <w:pStyle w:val="Normal1"/>
              <w:widowControl w:val="0"/>
              <w:pBdr>
                <w:top w:val="nil"/>
                <w:left w:val="nil"/>
                <w:bottom w:val="nil"/>
                <w:right w:val="nil"/>
                <w:between w:val="nil"/>
              </w:pBdr>
              <w:jc w:val="center"/>
              <w:rPr>
                <w:b/>
              </w:rPr>
            </w:pPr>
            <w:r>
              <w:rPr>
                <w:b/>
              </w:rPr>
              <w:t xml:space="preserve">Qualification </w:t>
            </w:r>
          </w:p>
        </w:tc>
        <w:tc>
          <w:tcPr>
            <w:tcW w:w="2340" w:type="dxa"/>
            <w:shd w:val="clear" w:color="auto" w:fill="auto"/>
            <w:tcMar>
              <w:top w:w="100" w:type="dxa"/>
              <w:left w:w="100" w:type="dxa"/>
              <w:bottom w:w="100" w:type="dxa"/>
              <w:right w:w="100" w:type="dxa"/>
            </w:tcMar>
          </w:tcPr>
          <w:p w14:paraId="65E430CC" w14:textId="77777777" w:rsidR="00A75D43" w:rsidRDefault="00000000" w:rsidP="004536F1">
            <w:pPr>
              <w:pStyle w:val="Normal1"/>
              <w:widowControl w:val="0"/>
              <w:pBdr>
                <w:top w:val="nil"/>
                <w:left w:val="nil"/>
                <w:bottom w:val="nil"/>
                <w:right w:val="nil"/>
                <w:between w:val="nil"/>
              </w:pBdr>
              <w:jc w:val="center"/>
              <w:rPr>
                <w:b/>
              </w:rPr>
            </w:pPr>
            <w:r>
              <w:rPr>
                <w:b/>
              </w:rPr>
              <w:t xml:space="preserve">Role </w:t>
            </w:r>
          </w:p>
        </w:tc>
        <w:tc>
          <w:tcPr>
            <w:tcW w:w="2340" w:type="dxa"/>
            <w:shd w:val="clear" w:color="auto" w:fill="auto"/>
            <w:tcMar>
              <w:top w:w="100" w:type="dxa"/>
              <w:left w:w="100" w:type="dxa"/>
              <w:bottom w:w="100" w:type="dxa"/>
              <w:right w:w="100" w:type="dxa"/>
            </w:tcMar>
          </w:tcPr>
          <w:p w14:paraId="7E30FDE3" w14:textId="77777777" w:rsidR="00A75D43" w:rsidRDefault="00000000" w:rsidP="004536F1">
            <w:pPr>
              <w:pStyle w:val="Normal1"/>
              <w:widowControl w:val="0"/>
              <w:pBdr>
                <w:top w:val="nil"/>
                <w:left w:val="nil"/>
                <w:bottom w:val="nil"/>
                <w:right w:val="nil"/>
                <w:between w:val="nil"/>
              </w:pBdr>
              <w:jc w:val="center"/>
              <w:rPr>
                <w:b/>
              </w:rPr>
            </w:pPr>
            <w:r>
              <w:rPr>
                <w:b/>
              </w:rPr>
              <w:t xml:space="preserve">Contribution </w:t>
            </w:r>
          </w:p>
        </w:tc>
      </w:tr>
      <w:tr w:rsidR="00A75D43" w14:paraId="497583F7" w14:textId="77777777">
        <w:tc>
          <w:tcPr>
            <w:tcW w:w="2340" w:type="dxa"/>
            <w:shd w:val="clear" w:color="auto" w:fill="auto"/>
            <w:tcMar>
              <w:top w:w="100" w:type="dxa"/>
              <w:left w:w="100" w:type="dxa"/>
              <w:bottom w:w="100" w:type="dxa"/>
              <w:right w:w="100" w:type="dxa"/>
            </w:tcMar>
          </w:tcPr>
          <w:p w14:paraId="787A0636" w14:textId="77777777" w:rsidR="00A75D43" w:rsidRDefault="00000000" w:rsidP="004536F1">
            <w:pPr>
              <w:pStyle w:val="Normal1"/>
              <w:widowControl w:val="0"/>
              <w:pBdr>
                <w:top w:val="nil"/>
                <w:left w:val="nil"/>
                <w:bottom w:val="nil"/>
                <w:right w:val="nil"/>
                <w:between w:val="nil"/>
              </w:pBdr>
            </w:pPr>
            <w:r>
              <w:t>Micheal Henry (CEO)</w:t>
            </w:r>
          </w:p>
        </w:tc>
        <w:tc>
          <w:tcPr>
            <w:tcW w:w="2340" w:type="dxa"/>
            <w:shd w:val="clear" w:color="auto" w:fill="auto"/>
            <w:tcMar>
              <w:top w:w="100" w:type="dxa"/>
              <w:left w:w="100" w:type="dxa"/>
              <w:bottom w:w="100" w:type="dxa"/>
              <w:right w:w="100" w:type="dxa"/>
            </w:tcMar>
          </w:tcPr>
          <w:p w14:paraId="7C4D2B11" w14:textId="77777777" w:rsidR="00A75D43" w:rsidRDefault="00000000" w:rsidP="004536F1">
            <w:pPr>
              <w:pStyle w:val="Normal1"/>
              <w:widowControl w:val="0"/>
              <w:pBdr>
                <w:top w:val="nil"/>
                <w:left w:val="nil"/>
                <w:bottom w:val="nil"/>
                <w:right w:val="nil"/>
                <w:between w:val="nil"/>
              </w:pBdr>
            </w:pPr>
            <w:r>
              <w:t xml:space="preserve">Graduate in Business </w:t>
            </w:r>
          </w:p>
        </w:tc>
        <w:tc>
          <w:tcPr>
            <w:tcW w:w="2340" w:type="dxa"/>
            <w:shd w:val="clear" w:color="auto" w:fill="auto"/>
            <w:tcMar>
              <w:top w:w="100" w:type="dxa"/>
              <w:left w:w="100" w:type="dxa"/>
              <w:bottom w:w="100" w:type="dxa"/>
              <w:right w:w="100" w:type="dxa"/>
            </w:tcMar>
          </w:tcPr>
          <w:p w14:paraId="377A2948" w14:textId="77777777" w:rsidR="00A75D43" w:rsidRDefault="00000000" w:rsidP="004536F1">
            <w:pPr>
              <w:pStyle w:val="Normal1"/>
              <w:widowControl w:val="0"/>
              <w:pBdr>
                <w:top w:val="nil"/>
                <w:left w:val="nil"/>
                <w:bottom w:val="nil"/>
                <w:right w:val="nil"/>
                <w:between w:val="nil"/>
              </w:pBdr>
            </w:pPr>
            <w:r>
              <w:t>CEO who will manage the entire operation of the company Snacky.</w:t>
            </w:r>
          </w:p>
        </w:tc>
        <w:tc>
          <w:tcPr>
            <w:tcW w:w="2340" w:type="dxa"/>
            <w:shd w:val="clear" w:color="auto" w:fill="auto"/>
            <w:tcMar>
              <w:top w:w="100" w:type="dxa"/>
              <w:left w:w="100" w:type="dxa"/>
              <w:bottom w:w="100" w:type="dxa"/>
              <w:right w:w="100" w:type="dxa"/>
            </w:tcMar>
          </w:tcPr>
          <w:p w14:paraId="648E7D9B" w14:textId="77777777" w:rsidR="00A75D43" w:rsidRDefault="00000000" w:rsidP="004536F1">
            <w:pPr>
              <w:pStyle w:val="Normal1"/>
              <w:widowControl w:val="0"/>
            </w:pPr>
            <w:r>
              <w:t xml:space="preserve">In the company Snacky, the CEO will be responsible for the expansion of the organisation, and increasing profitability. </w:t>
            </w:r>
          </w:p>
        </w:tc>
      </w:tr>
      <w:tr w:rsidR="00A75D43" w14:paraId="193681AC" w14:textId="77777777">
        <w:tc>
          <w:tcPr>
            <w:tcW w:w="2340" w:type="dxa"/>
            <w:shd w:val="clear" w:color="auto" w:fill="auto"/>
            <w:tcMar>
              <w:top w:w="100" w:type="dxa"/>
              <w:left w:w="100" w:type="dxa"/>
              <w:bottom w:w="100" w:type="dxa"/>
              <w:right w:w="100" w:type="dxa"/>
            </w:tcMar>
          </w:tcPr>
          <w:p w14:paraId="3C5480B5" w14:textId="77777777" w:rsidR="00A75D43" w:rsidRDefault="00000000" w:rsidP="004536F1">
            <w:pPr>
              <w:pStyle w:val="Normal1"/>
              <w:widowControl w:val="0"/>
              <w:pBdr>
                <w:top w:val="nil"/>
                <w:left w:val="nil"/>
                <w:bottom w:val="nil"/>
                <w:right w:val="nil"/>
                <w:between w:val="nil"/>
              </w:pBdr>
            </w:pPr>
            <w:r>
              <w:t>Maisie Roberts (Operation manager)</w:t>
            </w:r>
          </w:p>
        </w:tc>
        <w:tc>
          <w:tcPr>
            <w:tcW w:w="2340" w:type="dxa"/>
            <w:shd w:val="clear" w:color="auto" w:fill="auto"/>
            <w:tcMar>
              <w:top w:w="100" w:type="dxa"/>
              <w:left w:w="100" w:type="dxa"/>
              <w:bottom w:w="100" w:type="dxa"/>
              <w:right w:w="100" w:type="dxa"/>
            </w:tcMar>
          </w:tcPr>
          <w:p w14:paraId="10DA81C3" w14:textId="77777777" w:rsidR="00A75D43" w:rsidRDefault="00000000" w:rsidP="004536F1">
            <w:pPr>
              <w:pStyle w:val="Normal1"/>
              <w:widowControl w:val="0"/>
              <w:pBdr>
                <w:top w:val="nil"/>
                <w:left w:val="nil"/>
                <w:bottom w:val="nil"/>
                <w:right w:val="nil"/>
                <w:between w:val="nil"/>
              </w:pBdr>
            </w:pPr>
            <w:r>
              <w:t>BBA</w:t>
            </w:r>
          </w:p>
        </w:tc>
        <w:tc>
          <w:tcPr>
            <w:tcW w:w="2340" w:type="dxa"/>
            <w:shd w:val="clear" w:color="auto" w:fill="auto"/>
            <w:tcMar>
              <w:top w:w="100" w:type="dxa"/>
              <w:left w:w="100" w:type="dxa"/>
              <w:bottom w:w="100" w:type="dxa"/>
              <w:right w:w="100" w:type="dxa"/>
            </w:tcMar>
          </w:tcPr>
          <w:p w14:paraId="29B0DFCC" w14:textId="77777777" w:rsidR="00A75D43" w:rsidRDefault="00000000" w:rsidP="004536F1">
            <w:pPr>
              <w:pStyle w:val="Normal1"/>
              <w:widowControl w:val="0"/>
              <w:pBdr>
                <w:top w:val="nil"/>
                <w:left w:val="nil"/>
                <w:bottom w:val="nil"/>
                <w:right w:val="nil"/>
                <w:between w:val="nil"/>
              </w:pBdr>
            </w:pPr>
            <w:r>
              <w:t xml:space="preserve">She will manage each activity which is </w:t>
            </w:r>
            <w:r>
              <w:lastRenderedPageBreak/>
              <w:t xml:space="preserve">connected with everyday retail floor functions. </w:t>
            </w:r>
          </w:p>
        </w:tc>
        <w:tc>
          <w:tcPr>
            <w:tcW w:w="2340" w:type="dxa"/>
            <w:shd w:val="clear" w:color="auto" w:fill="auto"/>
            <w:tcMar>
              <w:top w:w="100" w:type="dxa"/>
              <w:left w:w="100" w:type="dxa"/>
              <w:bottom w:w="100" w:type="dxa"/>
              <w:right w:w="100" w:type="dxa"/>
            </w:tcMar>
          </w:tcPr>
          <w:p w14:paraId="0186534E" w14:textId="77777777" w:rsidR="00A75D43" w:rsidRDefault="00000000" w:rsidP="004536F1">
            <w:pPr>
              <w:pStyle w:val="Normal1"/>
              <w:widowControl w:val="0"/>
              <w:pBdr>
                <w:top w:val="nil"/>
                <w:left w:val="nil"/>
                <w:bottom w:val="nil"/>
                <w:right w:val="nil"/>
                <w:between w:val="nil"/>
              </w:pBdr>
            </w:pPr>
            <w:r>
              <w:lastRenderedPageBreak/>
              <w:t xml:space="preserve">In this company, an operation manager </w:t>
            </w:r>
            <w:r>
              <w:lastRenderedPageBreak/>
              <w:t xml:space="preserve">will control all the activities which are included in the process of making the products. </w:t>
            </w:r>
          </w:p>
        </w:tc>
      </w:tr>
      <w:tr w:rsidR="00A75D43" w14:paraId="5CDA60CB" w14:textId="77777777">
        <w:tc>
          <w:tcPr>
            <w:tcW w:w="2340" w:type="dxa"/>
            <w:shd w:val="clear" w:color="auto" w:fill="auto"/>
            <w:tcMar>
              <w:top w:w="100" w:type="dxa"/>
              <w:left w:w="100" w:type="dxa"/>
              <w:bottom w:w="100" w:type="dxa"/>
              <w:right w:w="100" w:type="dxa"/>
            </w:tcMar>
          </w:tcPr>
          <w:p w14:paraId="5B196F03" w14:textId="77777777" w:rsidR="00A75D43" w:rsidRDefault="00000000" w:rsidP="004536F1">
            <w:pPr>
              <w:pStyle w:val="Normal1"/>
              <w:widowControl w:val="0"/>
              <w:pBdr>
                <w:top w:val="nil"/>
                <w:left w:val="nil"/>
                <w:bottom w:val="nil"/>
                <w:right w:val="nil"/>
                <w:between w:val="nil"/>
              </w:pBdr>
            </w:pPr>
            <w:r>
              <w:lastRenderedPageBreak/>
              <w:t xml:space="preserve">Oliver Johnson (Marketing Manager) </w:t>
            </w:r>
          </w:p>
        </w:tc>
        <w:tc>
          <w:tcPr>
            <w:tcW w:w="2340" w:type="dxa"/>
            <w:shd w:val="clear" w:color="auto" w:fill="auto"/>
            <w:tcMar>
              <w:top w:w="100" w:type="dxa"/>
              <w:left w:w="100" w:type="dxa"/>
              <w:bottom w:w="100" w:type="dxa"/>
              <w:right w:w="100" w:type="dxa"/>
            </w:tcMar>
          </w:tcPr>
          <w:p w14:paraId="79C4AF06" w14:textId="77777777" w:rsidR="00A75D43" w:rsidRDefault="00000000" w:rsidP="004536F1">
            <w:pPr>
              <w:pStyle w:val="Normal1"/>
              <w:widowControl w:val="0"/>
              <w:pBdr>
                <w:top w:val="nil"/>
                <w:left w:val="nil"/>
                <w:bottom w:val="nil"/>
                <w:right w:val="nil"/>
                <w:between w:val="nil"/>
              </w:pBdr>
            </w:pPr>
            <w:r>
              <w:t>MBA</w:t>
            </w:r>
          </w:p>
        </w:tc>
        <w:tc>
          <w:tcPr>
            <w:tcW w:w="2340" w:type="dxa"/>
            <w:shd w:val="clear" w:color="auto" w:fill="auto"/>
            <w:tcMar>
              <w:top w:w="100" w:type="dxa"/>
              <w:left w:w="100" w:type="dxa"/>
              <w:bottom w:w="100" w:type="dxa"/>
              <w:right w:w="100" w:type="dxa"/>
            </w:tcMar>
          </w:tcPr>
          <w:p w14:paraId="097B751D" w14:textId="77777777" w:rsidR="00A75D43" w:rsidRDefault="00000000" w:rsidP="004536F1">
            <w:pPr>
              <w:pStyle w:val="Normal1"/>
              <w:widowControl w:val="0"/>
              <w:pBdr>
                <w:top w:val="nil"/>
                <w:left w:val="nil"/>
                <w:bottom w:val="nil"/>
                <w:right w:val="nil"/>
                <w:between w:val="nil"/>
              </w:pBdr>
            </w:pPr>
            <w:r>
              <w:t xml:space="preserve">He will make marketing campaigns and programs and will provide reports on the metrics of marketing. </w:t>
            </w:r>
          </w:p>
        </w:tc>
        <w:tc>
          <w:tcPr>
            <w:tcW w:w="2340" w:type="dxa"/>
            <w:shd w:val="clear" w:color="auto" w:fill="auto"/>
            <w:tcMar>
              <w:top w:w="100" w:type="dxa"/>
              <w:left w:w="100" w:type="dxa"/>
              <w:bottom w:w="100" w:type="dxa"/>
              <w:right w:w="100" w:type="dxa"/>
            </w:tcMar>
          </w:tcPr>
          <w:p w14:paraId="60489DCB" w14:textId="77777777" w:rsidR="00A75D43" w:rsidRDefault="00000000" w:rsidP="004536F1">
            <w:pPr>
              <w:pStyle w:val="Normal1"/>
              <w:widowControl w:val="0"/>
              <w:pBdr>
                <w:top w:val="nil"/>
                <w:left w:val="nil"/>
                <w:bottom w:val="nil"/>
                <w:right w:val="nil"/>
                <w:between w:val="nil"/>
              </w:pBdr>
            </w:pPr>
            <w:r>
              <w:t xml:space="preserve">In this company, the marketing manager will oversee and plan for different kinds of activities such as advertising, events, email campaigns, and social media. </w:t>
            </w:r>
          </w:p>
        </w:tc>
      </w:tr>
      <w:tr w:rsidR="00A75D43" w14:paraId="5E326023" w14:textId="77777777">
        <w:tc>
          <w:tcPr>
            <w:tcW w:w="2340" w:type="dxa"/>
            <w:shd w:val="clear" w:color="auto" w:fill="auto"/>
            <w:tcMar>
              <w:top w:w="100" w:type="dxa"/>
              <w:left w:w="100" w:type="dxa"/>
              <w:bottom w:w="100" w:type="dxa"/>
              <w:right w:w="100" w:type="dxa"/>
            </w:tcMar>
          </w:tcPr>
          <w:p w14:paraId="40C022BD" w14:textId="77777777" w:rsidR="00A75D43" w:rsidRDefault="00000000" w:rsidP="004536F1">
            <w:pPr>
              <w:pStyle w:val="Normal1"/>
              <w:widowControl w:val="0"/>
              <w:pBdr>
                <w:top w:val="nil"/>
                <w:left w:val="nil"/>
                <w:bottom w:val="nil"/>
                <w:right w:val="nil"/>
                <w:between w:val="nil"/>
              </w:pBdr>
            </w:pPr>
            <w:r>
              <w:t>Arthur Willow (HR manager)</w:t>
            </w:r>
          </w:p>
        </w:tc>
        <w:tc>
          <w:tcPr>
            <w:tcW w:w="2340" w:type="dxa"/>
            <w:shd w:val="clear" w:color="auto" w:fill="auto"/>
            <w:tcMar>
              <w:top w:w="100" w:type="dxa"/>
              <w:left w:w="100" w:type="dxa"/>
              <w:bottom w:w="100" w:type="dxa"/>
              <w:right w:w="100" w:type="dxa"/>
            </w:tcMar>
          </w:tcPr>
          <w:p w14:paraId="26018215" w14:textId="77777777" w:rsidR="00A75D43" w:rsidRDefault="00000000" w:rsidP="004536F1">
            <w:pPr>
              <w:pStyle w:val="Normal1"/>
              <w:widowControl w:val="0"/>
              <w:pBdr>
                <w:top w:val="nil"/>
                <w:left w:val="nil"/>
                <w:bottom w:val="nil"/>
                <w:right w:val="nil"/>
                <w:between w:val="nil"/>
              </w:pBdr>
            </w:pPr>
            <w:r>
              <w:t xml:space="preserve">Master's degree in human resources. </w:t>
            </w:r>
          </w:p>
        </w:tc>
        <w:tc>
          <w:tcPr>
            <w:tcW w:w="2340" w:type="dxa"/>
            <w:shd w:val="clear" w:color="auto" w:fill="auto"/>
            <w:tcMar>
              <w:top w:w="100" w:type="dxa"/>
              <w:left w:w="100" w:type="dxa"/>
              <w:bottom w:w="100" w:type="dxa"/>
              <w:right w:w="100" w:type="dxa"/>
            </w:tcMar>
          </w:tcPr>
          <w:p w14:paraId="22E815CE" w14:textId="77777777" w:rsidR="00A75D43" w:rsidRDefault="00000000" w:rsidP="004536F1">
            <w:pPr>
              <w:pStyle w:val="Normal1"/>
              <w:widowControl w:val="0"/>
              <w:pBdr>
                <w:top w:val="nil"/>
                <w:left w:val="nil"/>
                <w:bottom w:val="nil"/>
                <w:right w:val="nil"/>
                <w:between w:val="nil"/>
              </w:pBdr>
            </w:pPr>
            <w:r>
              <w:t xml:space="preserve">The HR manager will be the leader of the daily function and will also provide direction to other staff. </w:t>
            </w:r>
          </w:p>
        </w:tc>
        <w:tc>
          <w:tcPr>
            <w:tcW w:w="2340" w:type="dxa"/>
            <w:shd w:val="clear" w:color="auto" w:fill="auto"/>
            <w:tcMar>
              <w:top w:w="100" w:type="dxa"/>
              <w:left w:w="100" w:type="dxa"/>
              <w:bottom w:w="100" w:type="dxa"/>
              <w:right w:w="100" w:type="dxa"/>
            </w:tcMar>
          </w:tcPr>
          <w:p w14:paraId="3C993FD3" w14:textId="77777777" w:rsidR="00A75D43" w:rsidRDefault="00000000" w:rsidP="004536F1">
            <w:pPr>
              <w:pStyle w:val="Normal1"/>
              <w:widowControl w:val="0"/>
              <w:pBdr>
                <w:top w:val="nil"/>
                <w:left w:val="nil"/>
                <w:bottom w:val="nil"/>
                <w:right w:val="nil"/>
                <w:between w:val="nil"/>
              </w:pBdr>
            </w:pPr>
            <w:r>
              <w:t>In this company, the HR manager will interview and hire employees and will take care of benefits, pay, and leave for the staff.</w:t>
            </w:r>
          </w:p>
        </w:tc>
      </w:tr>
    </w:tbl>
    <w:p w14:paraId="4D9EFA6D" w14:textId="3C6795DF" w:rsidR="00A75D43" w:rsidRDefault="00170EC6" w:rsidP="00DA39E2">
      <w:pPr>
        <w:pStyle w:val="Heading1"/>
      </w:pPr>
      <w:bookmarkStart w:id="4" w:name="_Toc151394608"/>
      <w:r>
        <w:t>5</w:t>
      </w:r>
      <w:r w:rsidR="00000000">
        <w:t>. Marketing plan and strategy</w:t>
      </w:r>
      <w:bookmarkEnd w:id="4"/>
    </w:p>
    <w:p w14:paraId="66FA0E06" w14:textId="77777777" w:rsidR="00A75D43" w:rsidRDefault="00000000">
      <w:pPr>
        <w:pStyle w:val="Normal1"/>
        <w:rPr>
          <w:b/>
        </w:rPr>
      </w:pPr>
      <w:r>
        <w:rPr>
          <w:b/>
        </w:rPr>
        <w:t>Marketing mix 4Ps</w:t>
      </w:r>
    </w:p>
    <w:p w14:paraId="21F8E1A2" w14:textId="77777777" w:rsidR="00A75D43" w:rsidRDefault="00000000">
      <w:pPr>
        <w:pStyle w:val="Normal1"/>
      </w:pPr>
      <w:r>
        <w:rPr>
          <w:b/>
        </w:rPr>
        <w:t>Product</w:t>
      </w:r>
      <w:r>
        <w:t xml:space="preserve"> - The company will provide healthy and vegan products to the customers. The products are different types of crisps that will be made from the seeds of jackfruits. All the crisps will be fried in the air fryer and can be grilled in the oven too. </w:t>
      </w:r>
    </w:p>
    <w:p w14:paraId="63F4DB71" w14:textId="0B9ABB59" w:rsidR="00A75D43" w:rsidRDefault="00000000">
      <w:pPr>
        <w:pStyle w:val="Normal1"/>
      </w:pPr>
      <w:r>
        <w:rPr>
          <w:b/>
        </w:rPr>
        <w:t xml:space="preserve">Price </w:t>
      </w:r>
      <w:r w:rsidR="00B15967">
        <w:rPr>
          <w:b/>
        </w:rPr>
        <w:t>–</w:t>
      </w:r>
      <w:r>
        <w:rPr>
          <w:b/>
        </w:rPr>
        <w:t xml:space="preserve"> </w:t>
      </w:r>
      <w:r w:rsidR="00B15967">
        <w:rPr>
          <w:bCs/>
        </w:rPr>
        <w:t>market penetration ststargy will be followed by Snacky as the company will gradully increase the price of the products (</w:t>
      </w:r>
      <w:r w:rsidR="00B15967">
        <w:rPr>
          <w:color w:val="000000"/>
        </w:rPr>
        <w:t>Konger and Jones,</w:t>
      </w:r>
      <w:r w:rsidR="00B15967">
        <w:rPr>
          <w:color w:val="000000"/>
        </w:rPr>
        <w:t xml:space="preserve"> </w:t>
      </w:r>
      <w:r w:rsidR="00B15967">
        <w:rPr>
          <w:color w:val="000000"/>
        </w:rPr>
        <w:t>2023</w:t>
      </w:r>
      <w:r w:rsidR="00B15967">
        <w:rPr>
          <w:bCs/>
        </w:rPr>
        <w:t xml:space="preserve">). </w:t>
      </w:r>
      <w:r>
        <w:t xml:space="preserve">The prices of all the snack items will </w:t>
      </w:r>
      <w:r>
        <w:lastRenderedPageBreak/>
        <w:t>be available at medium prices which can be purchased by its targeted customers. The price range can be increased if different kinds of seasoning are added to the crisps.</w:t>
      </w:r>
    </w:p>
    <w:p w14:paraId="439364DA" w14:textId="455EF1E4" w:rsidR="00A75D43" w:rsidRDefault="00000000">
      <w:pPr>
        <w:pStyle w:val="Normal1"/>
      </w:pPr>
      <w:r>
        <w:rPr>
          <w:b/>
        </w:rPr>
        <w:t>Promotion</w:t>
      </w:r>
      <w:r>
        <w:t xml:space="preserve"> </w:t>
      </w:r>
      <w:r w:rsidR="004536F1">
        <w:t>–</w:t>
      </w:r>
      <w:r>
        <w:t xml:space="preserve"> </w:t>
      </w:r>
      <w:r w:rsidR="004536F1">
        <w:t>Nowadys, social media is the best promotional way to keep in touch with future customers (</w:t>
      </w:r>
      <w:r w:rsidR="004536F1" w:rsidRPr="004536F1">
        <w:rPr>
          <w:color w:val="222222"/>
          <w:shd w:val="clear" w:color="auto" w:fill="FFFFFF"/>
        </w:rPr>
        <w:t>Sajid, 2016</w:t>
      </w:r>
      <w:r w:rsidR="004536F1">
        <w:t xml:space="preserve">). </w:t>
      </w:r>
      <w:r>
        <w:t>The company will promote its products through different types of social media platforms. It will also distribute brochures and provide advertisements on the television, and radio. Through different online applications, it will promote its products.</w:t>
      </w:r>
    </w:p>
    <w:p w14:paraId="0890E121" w14:textId="77777777" w:rsidR="00A75D43" w:rsidRDefault="00000000">
      <w:pPr>
        <w:pStyle w:val="Normal1"/>
      </w:pPr>
      <w:r>
        <w:rPr>
          <w:b/>
        </w:rPr>
        <w:t xml:space="preserve">Place - </w:t>
      </w:r>
      <w:r>
        <w:t xml:space="preserve">In London City and also in Wales, Birmingham, and Cambridge, the company will distribute its products through different supermarkets, licences, small convenience stores, etc. The products will also be available through its own online website and other e-commerce platforms. </w:t>
      </w:r>
    </w:p>
    <w:p w14:paraId="391971FA" w14:textId="77777777" w:rsidR="00A75D43" w:rsidRDefault="00000000">
      <w:pPr>
        <w:pStyle w:val="Normal1"/>
        <w:rPr>
          <w:b/>
        </w:rPr>
      </w:pPr>
      <w:r>
        <w:rPr>
          <w:b/>
        </w:rPr>
        <w:t>Perceptual map</w:t>
      </w:r>
    </w:p>
    <w:p w14:paraId="20364622" w14:textId="45D38A44" w:rsidR="00A75D43" w:rsidRDefault="00536801" w:rsidP="00DA39E2">
      <w:pPr>
        <w:pStyle w:val="Normal1"/>
        <w:jc w:val="center"/>
      </w:pPr>
      <w:r w:rsidRPr="00536801">
        <w:rPr>
          <w:noProof/>
        </w:rPr>
        <w:drawing>
          <wp:inline distT="0" distB="0" distL="0" distR="0" wp14:anchorId="31CC1C09" wp14:editId="04208C60">
            <wp:extent cx="3848100" cy="3079750"/>
            <wp:effectExtent l="0" t="0" r="0" b="6350"/>
            <wp:docPr id="145875942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759428" name="Picture 1" descr="A screenshot of a graph&#10;&#10;Description automatically generated"/>
                    <pic:cNvPicPr/>
                  </pic:nvPicPr>
                  <pic:blipFill>
                    <a:blip r:embed="rId10"/>
                    <a:stretch>
                      <a:fillRect/>
                    </a:stretch>
                  </pic:blipFill>
                  <pic:spPr>
                    <a:xfrm>
                      <a:off x="0" y="0"/>
                      <a:ext cx="3848100" cy="3079750"/>
                    </a:xfrm>
                    <a:prstGeom prst="rect">
                      <a:avLst/>
                    </a:prstGeom>
                  </pic:spPr>
                </pic:pic>
              </a:graphicData>
            </a:graphic>
          </wp:inline>
        </w:drawing>
      </w:r>
    </w:p>
    <w:p w14:paraId="5D2D56AC" w14:textId="77777777" w:rsidR="00A75D43" w:rsidRDefault="00000000" w:rsidP="00DA39E2">
      <w:pPr>
        <w:pStyle w:val="Normal1"/>
        <w:jc w:val="center"/>
        <w:rPr>
          <w:b/>
        </w:rPr>
      </w:pPr>
      <w:r>
        <w:rPr>
          <w:b/>
        </w:rPr>
        <w:t>Figure 2: Perceptual map</w:t>
      </w:r>
    </w:p>
    <w:p w14:paraId="2F62F9E6" w14:textId="77777777" w:rsidR="00A75D43" w:rsidRDefault="00000000" w:rsidP="00DA39E2">
      <w:pPr>
        <w:pStyle w:val="Normal1"/>
        <w:jc w:val="center"/>
      </w:pPr>
      <w:r>
        <w:t>(Source: Self-created)</w:t>
      </w:r>
    </w:p>
    <w:p w14:paraId="0319B83C" w14:textId="77777777" w:rsidR="00A75D43" w:rsidRDefault="00000000">
      <w:pPr>
        <w:pStyle w:val="Normal1"/>
        <w:rPr>
          <w:b/>
        </w:rPr>
      </w:pPr>
      <w:r>
        <w:rPr>
          <w:b/>
        </w:rPr>
        <w:t>Market entry and sales process</w:t>
      </w:r>
    </w:p>
    <w:p w14:paraId="0CBD9ACF" w14:textId="77777777" w:rsidR="00A75D43" w:rsidRDefault="00000000">
      <w:pPr>
        <w:pStyle w:val="Normal1"/>
      </w:pPr>
      <w:r>
        <w:t>The market entry process of this company will be a joint venture. The company will become a partner with the companies to attain the goal of becoming number one in the snack market of the UK. Joint ventures are kinds of arrangements that happen between two companies or more than 2 parties. Joint venture members merge resources to fulfil a common action (Indeed, 2022).</w:t>
      </w:r>
    </w:p>
    <w:p w14:paraId="60E8B5D7" w14:textId="77777777" w:rsidR="00A75D43" w:rsidRDefault="00000000">
      <w:pPr>
        <w:pStyle w:val="Normal1"/>
      </w:pPr>
      <w:r>
        <w:t xml:space="preserve">The company will go with a joint venture as though it will be able to enter different markets and product distribution networks. The owner of the company will be able to share costs and risks with </w:t>
      </w:r>
      <w:r>
        <w:lastRenderedPageBreak/>
        <w:t>the partner. The owner will be able to get new expertise and knowledge and also will be able to get great resources for the company (Nibusinessinfo, 2023).</w:t>
      </w:r>
    </w:p>
    <w:p w14:paraId="5A94E43E" w14:textId="77777777" w:rsidR="00A75D43" w:rsidRDefault="00000000">
      <w:pPr>
        <w:pStyle w:val="Normal1"/>
      </w:pPr>
      <w:r>
        <w:t xml:space="preserve">The process of sales is a set of essential steps that a sales team needs to follow to fulfil a sales cycle. There are seven steps in the process of sales such as prospecting in which Snacky will identify its potential consumers and determine their needs. The 2nd step is preparation in which the company will prepare to get connected with potential consumers. Next, the company will approach its customers with its new products. The use and needs of the products will be presented and the objection that will come in the way of sales will be eliminated. Discounts will be offered and the last step will allow the company to keep in touch with its existing customers (Lucidchart, 2020). </w:t>
      </w:r>
    </w:p>
    <w:p w14:paraId="1D0505B4" w14:textId="68BFC101" w:rsidR="00A75D43" w:rsidRDefault="00170EC6" w:rsidP="00DA39E2">
      <w:pPr>
        <w:pStyle w:val="Heading1"/>
      </w:pPr>
      <w:bookmarkStart w:id="5" w:name="_Toc151394609"/>
      <w:r>
        <w:lastRenderedPageBreak/>
        <w:t>6</w:t>
      </w:r>
      <w:r w:rsidR="00000000">
        <w:t>. Financial Plan</w:t>
      </w:r>
      <w:bookmarkEnd w:id="5"/>
    </w:p>
    <w:p w14:paraId="64B8826F" w14:textId="77777777" w:rsidR="00A75D43" w:rsidRDefault="00000000">
      <w:pPr>
        <w:pStyle w:val="Normal1"/>
        <w:jc w:val="center"/>
        <w:rPr>
          <w:b/>
        </w:rPr>
      </w:pPr>
      <w:r>
        <w:rPr>
          <w:b/>
          <w:noProof/>
        </w:rPr>
        <w:drawing>
          <wp:inline distT="114300" distB="114300" distL="114300" distR="114300" wp14:anchorId="360D6F5A" wp14:editId="3C7599CD">
            <wp:extent cx="3676650" cy="584835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1"/>
                    <a:stretch>
                      <a:fillRect/>
                    </a:stretch>
                  </pic:blipFill>
                  <pic:spPr>
                    <a:xfrm>
                      <a:off x="0" y="0"/>
                      <a:ext cx="3676650" cy="5848350"/>
                    </a:xfrm>
                    <a:prstGeom prst="rect">
                      <a:avLst/>
                    </a:prstGeom>
                    <a:ln w="12700">
                      <a:solidFill>
                        <a:srgbClr val="000000"/>
                      </a:solidFill>
                      <a:prstDash val="solid"/>
                    </a:ln>
                  </pic:spPr>
                </pic:pic>
              </a:graphicData>
            </a:graphic>
          </wp:inline>
        </w:drawing>
      </w:r>
    </w:p>
    <w:p w14:paraId="1570D76F" w14:textId="77777777" w:rsidR="00A75D43" w:rsidRDefault="00000000">
      <w:pPr>
        <w:pStyle w:val="Normal1"/>
        <w:jc w:val="center"/>
        <w:rPr>
          <w:b/>
        </w:rPr>
      </w:pPr>
      <w:r>
        <w:rPr>
          <w:b/>
        </w:rPr>
        <w:t>Figure 3: Start-up Cost of Snacky</w:t>
      </w:r>
    </w:p>
    <w:p w14:paraId="25058183" w14:textId="77777777" w:rsidR="00A75D43" w:rsidRDefault="00000000">
      <w:pPr>
        <w:pStyle w:val="Normal1"/>
        <w:jc w:val="center"/>
      </w:pPr>
      <w:r>
        <w:t>(Sources: Self-Developed, 2023).</w:t>
      </w:r>
    </w:p>
    <w:p w14:paraId="5F463D4E" w14:textId="77777777" w:rsidR="00A75D43" w:rsidRDefault="00000000">
      <w:pPr>
        <w:pStyle w:val="Normal1"/>
        <w:jc w:val="center"/>
        <w:rPr>
          <w:b/>
        </w:rPr>
      </w:pPr>
      <w:r>
        <w:rPr>
          <w:b/>
          <w:noProof/>
        </w:rPr>
        <w:lastRenderedPageBreak/>
        <w:drawing>
          <wp:inline distT="114300" distB="114300" distL="114300" distR="114300" wp14:anchorId="069A199B" wp14:editId="60D4F166">
            <wp:extent cx="5943600" cy="3721100"/>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2"/>
                    <a:stretch>
                      <a:fillRect/>
                    </a:stretch>
                  </pic:blipFill>
                  <pic:spPr>
                    <a:xfrm>
                      <a:off x="0" y="0"/>
                      <a:ext cx="5943600" cy="3721100"/>
                    </a:xfrm>
                    <a:prstGeom prst="rect">
                      <a:avLst/>
                    </a:prstGeom>
                    <a:ln w="12700">
                      <a:solidFill>
                        <a:srgbClr val="000000"/>
                      </a:solidFill>
                      <a:prstDash val="solid"/>
                    </a:ln>
                  </pic:spPr>
                </pic:pic>
              </a:graphicData>
            </a:graphic>
          </wp:inline>
        </w:drawing>
      </w:r>
    </w:p>
    <w:p w14:paraId="24AAB473" w14:textId="77777777" w:rsidR="00A75D43" w:rsidRDefault="00000000">
      <w:pPr>
        <w:pStyle w:val="Normal1"/>
        <w:jc w:val="center"/>
        <w:rPr>
          <w:b/>
        </w:rPr>
      </w:pPr>
      <w:r>
        <w:rPr>
          <w:b/>
        </w:rPr>
        <w:t>Figure 4: 6-month sales forecast of Snacky</w:t>
      </w:r>
    </w:p>
    <w:p w14:paraId="43D974D2" w14:textId="77777777" w:rsidR="00A75D43" w:rsidRDefault="00000000">
      <w:pPr>
        <w:pStyle w:val="Normal1"/>
        <w:jc w:val="center"/>
        <w:rPr>
          <w:b/>
        </w:rPr>
      </w:pPr>
      <w:r>
        <w:t>(Sources: Self-Developed, 2023).</w:t>
      </w:r>
    </w:p>
    <w:p w14:paraId="08637C5A" w14:textId="77777777" w:rsidR="00A75D43" w:rsidRDefault="00000000">
      <w:pPr>
        <w:pStyle w:val="Normal1"/>
      </w:pPr>
      <w:r>
        <w:rPr>
          <w:b/>
        </w:rPr>
        <w:t xml:space="preserve">Equity finance: </w:t>
      </w:r>
      <w:r>
        <w:t xml:space="preserve">Equity finance refers to the money which helps in buying the ownership in the company. This is considered to be the basic equity financing. </w:t>
      </w:r>
      <w:r>
        <w:rPr>
          <w:b/>
        </w:rPr>
        <w:t>Snacky</w:t>
      </w:r>
      <w:r>
        <w:t xml:space="preserve"> Limited are in need of £ 9,744 of which £ 4,000 can be raised by the company through equity finance which is required to sell the ownership of the business worth £ 4,000 (Leonard, 2019).</w:t>
      </w:r>
    </w:p>
    <w:p w14:paraId="6BA636EC" w14:textId="77777777" w:rsidR="00A75D43" w:rsidRDefault="00000000">
      <w:pPr>
        <w:pStyle w:val="Normal1"/>
      </w:pPr>
      <w:r>
        <w:rPr>
          <w:b/>
        </w:rPr>
        <w:t xml:space="preserve">Debt finance: </w:t>
      </w:r>
      <w:r>
        <w:t xml:space="preserve">This type of financing refers to the borrowing of money. In this, the company can avail the loan through a credit union. In this, the risk for the loans is high due to business failure. Through this </w:t>
      </w:r>
      <w:r>
        <w:rPr>
          <w:b/>
        </w:rPr>
        <w:t>Snacky</w:t>
      </w:r>
      <w:r>
        <w:t xml:space="preserve"> Limited can avail of a loan of £ 3,000. This loan requires the business owner's personal backing in some assets that are required to be put on the mortgage as a guarantee (Leonard, 2019).</w:t>
      </w:r>
    </w:p>
    <w:p w14:paraId="6295FEB5" w14:textId="77777777" w:rsidR="00A75D43" w:rsidRDefault="00000000">
      <w:pPr>
        <w:pStyle w:val="Normal1"/>
        <w:rPr>
          <w:b/>
        </w:rPr>
      </w:pPr>
      <w:r>
        <w:rPr>
          <w:b/>
        </w:rPr>
        <w:t xml:space="preserve">Bank loan: </w:t>
      </w:r>
      <w:r>
        <w:t>A Bank loan refers to the amount being taken on credit from a financial institution like a bank. This is the frequently used finance for the start-up business. This type of financing is the easiest and the straightforward way to meet funding needs. So the remaining amount of £ 2,744 can be raised through the bank loan by Snacky Limited (ACCAglobal, 2023).</w:t>
      </w:r>
      <w:r>
        <w:br w:type="page"/>
      </w:r>
    </w:p>
    <w:p w14:paraId="2F595313" w14:textId="30F7EA97" w:rsidR="00A75D43" w:rsidRDefault="00170EC6" w:rsidP="00DA39E2">
      <w:pPr>
        <w:pStyle w:val="Heading1"/>
      </w:pPr>
      <w:bookmarkStart w:id="6" w:name="_Toc151394610"/>
      <w:r>
        <w:lastRenderedPageBreak/>
        <w:t>7</w:t>
      </w:r>
      <w:r w:rsidR="00000000">
        <w:t>. Closing summary</w:t>
      </w:r>
      <w:bookmarkEnd w:id="6"/>
    </w:p>
    <w:p w14:paraId="50C63ECA" w14:textId="05824E3F" w:rsidR="00A75D43" w:rsidRDefault="00000000">
      <w:pPr>
        <w:pStyle w:val="Normal1"/>
      </w:pPr>
      <w:r>
        <w:t xml:space="preserve">The report concludes with the discussion of a new snack company named Snacky which is going to introduce a range of healthy and vegan snacks which will be beneficial for the health-conscious people of the UK. The mission vision statement and USP of the product are described with the legal structure of the company. In the next section, VRIO analysis, competitive analysis, and SWOT analysis have been done by the researcher. The description of the process of making the products, the ways of generating revenue and preventing loss, and the management team of the company have been briefly described. After all these, the 4Ps of marketing mix, a perceptual map, and the process of market entry and sales have been defined. At last, a financial plan for the company has been introduced and defined briefly. </w:t>
      </w:r>
      <w:r>
        <w:br w:type="page"/>
      </w:r>
    </w:p>
    <w:p w14:paraId="6063AE49" w14:textId="4B954A14" w:rsidR="00A75D43" w:rsidRDefault="00170EC6" w:rsidP="00DA39E2">
      <w:pPr>
        <w:pStyle w:val="Heading1"/>
      </w:pPr>
      <w:bookmarkStart w:id="7" w:name="_Toc151394611"/>
      <w:r>
        <w:lastRenderedPageBreak/>
        <w:t>8</w:t>
      </w:r>
      <w:r w:rsidR="00280EF0">
        <w:t xml:space="preserve">. </w:t>
      </w:r>
      <w:r w:rsidR="00000000">
        <w:t>References</w:t>
      </w:r>
      <w:bookmarkEnd w:id="7"/>
    </w:p>
    <w:p w14:paraId="21AFFD19" w14:textId="77777777" w:rsidR="00B15967" w:rsidRDefault="00B15967">
      <w:pPr>
        <w:pStyle w:val="Normal1"/>
        <w:spacing w:before="240" w:after="240"/>
      </w:pPr>
      <w:r>
        <w:t xml:space="preserve">ACCAglobal (2023) </w:t>
      </w:r>
      <w:r>
        <w:rPr>
          <w:i/>
        </w:rPr>
        <w:t>Bank loans</w:t>
      </w:r>
      <w:r>
        <w:t xml:space="preserve">, </w:t>
      </w:r>
      <w:r>
        <w:rPr>
          <w:i/>
        </w:rPr>
        <w:t>ACCA</w:t>
      </w:r>
      <w:r>
        <w:t xml:space="preserve">. Available at: https://www.accaglobal.com/gb/en/business-finance/types-finance/loans.html (Accessed: 20 November 2023). </w:t>
      </w:r>
    </w:p>
    <w:p w14:paraId="778D78A1" w14:textId="77777777" w:rsidR="00B15967" w:rsidRDefault="00B15967">
      <w:pPr>
        <w:pStyle w:val="Normal1"/>
        <w:spacing w:before="240" w:after="240"/>
      </w:pPr>
      <w:r>
        <w:t xml:space="preserve">Amazon (2023) </w:t>
      </w:r>
      <w:r>
        <w:rPr>
          <w:i/>
        </w:rPr>
        <w:t>1-48 of 89 results for ‘Birds+Eye’ sort by: Featured price: Low to high price: High to low avg. customer review newest arrivals sort by:featured go</w:t>
      </w:r>
      <w:r>
        <w:t xml:space="preserve">, </w:t>
      </w:r>
      <w:r>
        <w:rPr>
          <w:i/>
        </w:rPr>
        <w:t>Amazon.co.uk : birds+eye</w:t>
      </w:r>
      <w:r>
        <w:t xml:space="preserve">. Available at: https://www.amazon.co.uk/birds-eye/s?k=birds%2Beye (Accessed: 20 November 2023). </w:t>
      </w:r>
    </w:p>
    <w:p w14:paraId="0959B373" w14:textId="77777777" w:rsidR="00B15967" w:rsidRDefault="00B15967">
      <w:pPr>
        <w:pStyle w:val="Normal1"/>
        <w:rPr>
          <w:color w:val="222222"/>
          <w:highlight w:val="white"/>
        </w:rPr>
      </w:pPr>
      <w:r>
        <w:rPr>
          <w:color w:val="222222"/>
          <w:highlight w:val="white"/>
        </w:rPr>
        <w:t xml:space="preserve">Bilan, Y., Mishchuk, H., Roshchyk, I. and Joshi, O., (2020). Hiring and retaining skilled employees in SMEs: problems in human resource practices and links with organizational success. </w:t>
      </w:r>
      <w:r>
        <w:rPr>
          <w:i/>
          <w:color w:val="222222"/>
          <w:highlight w:val="white"/>
        </w:rPr>
        <w:t>Business: Theory and Practice</w:t>
      </w:r>
      <w:r>
        <w:rPr>
          <w:color w:val="222222"/>
          <w:highlight w:val="white"/>
        </w:rPr>
        <w:t xml:space="preserve">, </w:t>
      </w:r>
      <w:r>
        <w:rPr>
          <w:i/>
          <w:color w:val="222222"/>
          <w:highlight w:val="white"/>
        </w:rPr>
        <w:t>21</w:t>
      </w:r>
      <w:r>
        <w:rPr>
          <w:color w:val="222222"/>
          <w:highlight w:val="white"/>
        </w:rPr>
        <w:t xml:space="preserve">(2), pp.780-791. </w:t>
      </w:r>
      <w:hyperlink r:id="rId13">
        <w:r>
          <w:rPr>
            <w:color w:val="1155CC"/>
            <w:highlight w:val="white"/>
            <w:u w:val="single"/>
          </w:rPr>
          <w:t>https://www.ceeol.com/search/article-detail?id=950999</w:t>
        </w:r>
      </w:hyperlink>
    </w:p>
    <w:p w14:paraId="5145F91A" w14:textId="77777777" w:rsidR="00B15967" w:rsidRDefault="00B15967">
      <w:pPr>
        <w:pStyle w:val="Normal1"/>
        <w:spacing w:before="240" w:after="240"/>
        <w:rPr>
          <w:color w:val="222222"/>
          <w:highlight w:val="white"/>
        </w:rPr>
      </w:pPr>
      <w:r>
        <w:rPr>
          <w:color w:val="222222"/>
          <w:highlight w:val="white"/>
        </w:rPr>
        <w:t xml:space="preserve">Birds Eye (2023) </w:t>
      </w:r>
      <w:r>
        <w:rPr>
          <w:i/>
          <w:color w:val="222222"/>
          <w:highlight w:val="white"/>
        </w:rPr>
        <w:t>Welcome to the Birds Eye Homepage</w:t>
      </w:r>
      <w:r>
        <w:rPr>
          <w:color w:val="222222"/>
          <w:highlight w:val="white"/>
        </w:rPr>
        <w:t xml:space="preserve">, </w:t>
      </w:r>
      <w:r>
        <w:rPr>
          <w:i/>
          <w:color w:val="222222"/>
          <w:highlight w:val="white"/>
        </w:rPr>
        <w:t>Birds Eye UK</w:t>
      </w:r>
      <w:r>
        <w:rPr>
          <w:color w:val="222222"/>
          <w:highlight w:val="white"/>
        </w:rPr>
        <w:t xml:space="preserve">. Available at: https://www.birdseye.co.uk/ (Accessed: 20 November 2023). </w:t>
      </w:r>
    </w:p>
    <w:p w14:paraId="04722860" w14:textId="77777777" w:rsidR="00B15967" w:rsidRDefault="00B15967">
      <w:pPr>
        <w:pStyle w:val="Normal1"/>
        <w:spacing w:before="240" w:after="240"/>
      </w:pPr>
      <w:r>
        <w:t xml:space="preserve">Brown Bag Crisps (2023) </w:t>
      </w:r>
      <w:r>
        <w:rPr>
          <w:i/>
        </w:rPr>
        <w:t>Brown Bag Crisps</w:t>
      </w:r>
      <w:r>
        <w:t xml:space="preserve">. Available at: https://www.premiumsnacks.co.uk/brown-bag-crisps-66-c.asp (Accessed: 20 November 2023). </w:t>
      </w:r>
    </w:p>
    <w:p w14:paraId="2A839AC1" w14:textId="77777777" w:rsidR="00B15967" w:rsidRDefault="00B15967">
      <w:pPr>
        <w:pStyle w:val="Normal1"/>
        <w:spacing w:before="240" w:after="240"/>
        <w:rPr>
          <w:color w:val="222222"/>
          <w:highlight w:val="white"/>
        </w:rPr>
      </w:pPr>
      <w:r>
        <w:rPr>
          <w:color w:val="222222"/>
          <w:highlight w:val="white"/>
        </w:rPr>
        <w:t xml:space="preserve">Brown Bag Crisps (2023) </w:t>
      </w:r>
      <w:r>
        <w:rPr>
          <w:i/>
          <w:color w:val="222222"/>
          <w:highlight w:val="white"/>
        </w:rPr>
        <w:t>Welcome to brown bag crisps</w:t>
      </w:r>
      <w:r>
        <w:rPr>
          <w:color w:val="222222"/>
          <w:highlight w:val="white"/>
        </w:rPr>
        <w:t xml:space="preserve">, </w:t>
      </w:r>
      <w:r>
        <w:rPr>
          <w:i/>
          <w:color w:val="222222"/>
          <w:highlight w:val="white"/>
        </w:rPr>
        <w:t>Brown Bag Crisps</w:t>
      </w:r>
      <w:r>
        <w:rPr>
          <w:color w:val="222222"/>
          <w:highlight w:val="white"/>
        </w:rPr>
        <w:t xml:space="preserve">. Available at: https://brownbagcrisps.co.uk/ (Accessed: 20 November 2023). </w:t>
      </w:r>
    </w:p>
    <w:p w14:paraId="15D4BA94" w14:textId="77777777" w:rsidR="00B15967" w:rsidRDefault="00B15967">
      <w:pPr>
        <w:pStyle w:val="Normal1"/>
        <w:spacing w:before="240" w:after="240"/>
      </w:pPr>
      <w:r>
        <w:t xml:space="preserve">Indeed (2022) </w:t>
      </w:r>
      <w:r>
        <w:rPr>
          <w:i/>
        </w:rPr>
        <w:t>What is a joint venture? an in-depth guide to how they work</w:t>
      </w:r>
      <w:r>
        <w:t xml:space="preserve">. Available at: https://uk.indeed.com/career-advice/career-development/what-is-joint-venture (Accessed: 20 November 2023). </w:t>
      </w:r>
    </w:p>
    <w:p w14:paraId="1D0678CA" w14:textId="77777777" w:rsidR="00B15967" w:rsidRDefault="00B15967">
      <w:pPr>
        <w:pStyle w:val="Normal1"/>
        <w:rPr>
          <w:color w:val="222222"/>
          <w:highlight w:val="white"/>
        </w:rPr>
      </w:pPr>
      <w:r>
        <w:rPr>
          <w:color w:val="222222"/>
          <w:highlight w:val="white"/>
        </w:rPr>
        <w:t xml:space="preserve">Kezar, A. and Yang, H., (2010). The importance of financial literacy. </w:t>
      </w:r>
      <w:r>
        <w:rPr>
          <w:i/>
          <w:color w:val="222222"/>
          <w:highlight w:val="white"/>
        </w:rPr>
        <w:t>About Campus</w:t>
      </w:r>
      <w:r>
        <w:rPr>
          <w:color w:val="222222"/>
          <w:highlight w:val="white"/>
        </w:rPr>
        <w:t xml:space="preserve">, </w:t>
      </w:r>
      <w:r>
        <w:rPr>
          <w:i/>
          <w:color w:val="222222"/>
          <w:highlight w:val="white"/>
        </w:rPr>
        <w:t>14</w:t>
      </w:r>
      <w:r>
        <w:rPr>
          <w:color w:val="222222"/>
          <w:highlight w:val="white"/>
        </w:rPr>
        <w:t xml:space="preserve">(6), pp.15-21. </w:t>
      </w:r>
      <w:hyperlink r:id="rId14">
        <w:r>
          <w:rPr>
            <w:color w:val="1155CC"/>
            <w:highlight w:val="white"/>
            <w:u w:val="single"/>
          </w:rPr>
          <w:t>https://journals.sagepub.com/doi/abs/10.1002/abc.20004?journalCode=acaa</w:t>
        </w:r>
      </w:hyperlink>
    </w:p>
    <w:p w14:paraId="1C5499A1" w14:textId="77777777" w:rsidR="00B15967" w:rsidRPr="00B15967" w:rsidRDefault="00B15967" w:rsidP="00B15967">
      <w:pPr>
        <w:pStyle w:val="NormalWeb"/>
        <w:spacing w:before="240" w:beforeAutospacing="0" w:after="240" w:afterAutospacing="0" w:line="360" w:lineRule="auto"/>
        <w:jc w:val="both"/>
      </w:pPr>
      <w:r>
        <w:rPr>
          <w:color w:val="000000"/>
        </w:rPr>
        <w:t xml:space="preserve">Konger and Jones, C. (2023) </w:t>
      </w:r>
      <w:r>
        <w:rPr>
          <w:i/>
          <w:iCs/>
          <w:color w:val="000000"/>
        </w:rPr>
        <w:t>What are the 4 pricing strategies everyone should know about?: CJ&amp;CO</w:t>
      </w:r>
      <w:r>
        <w:rPr>
          <w:color w:val="000000"/>
        </w:rPr>
        <w:t xml:space="preserve">, </w:t>
      </w:r>
      <w:r>
        <w:rPr>
          <w:i/>
          <w:iCs/>
          <w:color w:val="000000"/>
        </w:rPr>
        <w:t>CJ&amp;COTM</w:t>
      </w:r>
      <w:r>
        <w:rPr>
          <w:color w:val="000000"/>
        </w:rPr>
        <w:t>. Available at: https://www.cjco.com.au/article/what-are-the-4-pricing-strategies/#google_vignette (Accessed: 20 November 2023). </w:t>
      </w:r>
    </w:p>
    <w:p w14:paraId="74966A76" w14:textId="77777777" w:rsidR="00B15967" w:rsidRDefault="00B15967">
      <w:pPr>
        <w:pStyle w:val="Normal1"/>
        <w:spacing w:before="240" w:after="240"/>
      </w:pPr>
      <w:r>
        <w:lastRenderedPageBreak/>
        <w:t xml:space="preserve">Leonard, K. (2019) </w:t>
      </w:r>
      <w:r>
        <w:rPr>
          <w:i/>
        </w:rPr>
        <w:t>Types of Business Finance</w:t>
      </w:r>
      <w:r>
        <w:t xml:space="preserve">, </w:t>
      </w:r>
      <w:r>
        <w:rPr>
          <w:i/>
        </w:rPr>
        <w:t>Small Business - Chron.com</w:t>
      </w:r>
      <w:r>
        <w:t xml:space="preserve">. Available at: https://smallbusiness.chron.com/types-business-finance-43183.html (Accessed: 20 November 2023). </w:t>
      </w:r>
    </w:p>
    <w:p w14:paraId="497F1AD1" w14:textId="77777777" w:rsidR="00B15967" w:rsidRDefault="00B15967">
      <w:pPr>
        <w:pStyle w:val="Normal1"/>
        <w:spacing w:before="240" w:after="240"/>
      </w:pPr>
      <w:r>
        <w:t xml:space="preserve">Lucidchart (2020) </w:t>
      </w:r>
      <w:r>
        <w:rPr>
          <w:i/>
        </w:rPr>
        <w:t>7-step sales process: When to use it and when to break it</w:t>
      </w:r>
      <w:r>
        <w:t xml:space="preserve">, </w:t>
      </w:r>
      <w:r>
        <w:rPr>
          <w:i/>
        </w:rPr>
        <w:t>Lucidchart</w:t>
      </w:r>
      <w:r>
        <w:t xml:space="preserve">. Available at: https://www.lucidchart.com/what-is-the-7-step-sales-process (Accessed: 20 November 2023). </w:t>
      </w:r>
    </w:p>
    <w:p w14:paraId="2C3497C6" w14:textId="77777777" w:rsidR="00B15967" w:rsidRDefault="00B15967">
      <w:pPr>
        <w:pStyle w:val="Normal1"/>
        <w:spacing w:before="240" w:after="240"/>
      </w:pPr>
      <w:r>
        <w:t xml:space="preserve">Memon, N. </w:t>
      </w:r>
      <w:r>
        <w:rPr>
          <w:i/>
        </w:rPr>
        <w:t>et al.</w:t>
      </w:r>
      <w:r>
        <w:t xml:space="preserve"> (2019) </w:t>
      </w:r>
      <w:r>
        <w:rPr>
          <w:i/>
        </w:rPr>
        <w:t>Jackfruit seed: An accompaniment to functional foods</w:t>
      </w:r>
      <w:r>
        <w:t xml:space="preserve">, </w:t>
      </w:r>
      <w:r>
        <w:rPr>
          <w:i/>
        </w:rPr>
        <w:t>Brazilian Journal of Food Technology</w:t>
      </w:r>
      <w:r>
        <w:t xml:space="preserve">. Available at: https://www.scielo.br/j/bjft/a/5yY7zY6RXVSQQFgnPyKtTqj/#:~:text=The%20seeds%20are%20rich%20in,and%20keeps%20the%20gut%20healthy. (Accessed: 20 November 2023). </w:t>
      </w:r>
    </w:p>
    <w:p w14:paraId="78AF4438" w14:textId="77777777" w:rsidR="00B15967" w:rsidRDefault="00B15967">
      <w:pPr>
        <w:pStyle w:val="Normal1"/>
        <w:spacing w:before="240" w:after="240"/>
      </w:pPr>
      <w:r>
        <w:t xml:space="preserve">Nibusinessinfo (2023) </w:t>
      </w:r>
      <w:r>
        <w:rPr>
          <w:i/>
        </w:rPr>
        <w:t>Joint Ventures and business partnerships</w:t>
      </w:r>
      <w:r>
        <w:t xml:space="preserve">, </w:t>
      </w:r>
      <w:r>
        <w:rPr>
          <w:i/>
        </w:rPr>
        <w:t>Joint venture advantages and disadvantages</w:t>
      </w:r>
      <w:r>
        <w:t xml:space="preserve">. Available at: https://www.nibusinessinfo.co.uk/content/joint-venture-advantages-and-disadvantages (Accessed: 20 November 2023). </w:t>
      </w:r>
    </w:p>
    <w:p w14:paraId="76D90882" w14:textId="77777777" w:rsidR="00B15967" w:rsidRDefault="00B15967">
      <w:pPr>
        <w:pStyle w:val="Normal1"/>
        <w:spacing w:before="240" w:after="240"/>
      </w:pPr>
      <w:r>
        <w:t xml:space="preserve">Outrise (2023) </w:t>
      </w:r>
      <w:r>
        <w:rPr>
          <w:i/>
        </w:rPr>
        <w:t>Increase profit: 5 ways to increase profit for your business</w:t>
      </w:r>
      <w:r>
        <w:t xml:space="preserve">, </w:t>
      </w:r>
      <w:r>
        <w:rPr>
          <w:i/>
        </w:rPr>
        <w:t>Outrise</w:t>
      </w:r>
      <w:r>
        <w:t xml:space="preserve">. Available at: https://outrise.co.uk/ways-to-increase-business-profits/ (Accessed: 20 November 2023). </w:t>
      </w:r>
    </w:p>
    <w:p w14:paraId="7F286047" w14:textId="77777777" w:rsidR="00B15967" w:rsidRDefault="00B15967" w:rsidP="004536F1">
      <w:pPr>
        <w:pStyle w:val="Normal1"/>
      </w:pPr>
      <w:r w:rsidRPr="004536F1">
        <w:rPr>
          <w:color w:val="222222"/>
          <w:shd w:val="clear" w:color="auto" w:fill="FFFFFF"/>
        </w:rPr>
        <w:t xml:space="preserve">Sajid, S.I., </w:t>
      </w:r>
      <w:r>
        <w:rPr>
          <w:color w:val="222222"/>
          <w:shd w:val="clear" w:color="auto" w:fill="FFFFFF"/>
        </w:rPr>
        <w:t>(</w:t>
      </w:r>
      <w:r w:rsidRPr="004536F1">
        <w:rPr>
          <w:color w:val="222222"/>
          <w:shd w:val="clear" w:color="auto" w:fill="FFFFFF"/>
        </w:rPr>
        <w:t>2016</w:t>
      </w:r>
      <w:r>
        <w:rPr>
          <w:color w:val="222222"/>
          <w:shd w:val="clear" w:color="auto" w:fill="FFFFFF"/>
        </w:rPr>
        <w:t>)</w:t>
      </w:r>
      <w:r w:rsidRPr="004536F1">
        <w:rPr>
          <w:color w:val="222222"/>
          <w:shd w:val="clear" w:color="auto" w:fill="FFFFFF"/>
        </w:rPr>
        <w:t>. Social media and its role in marketing.</w:t>
      </w:r>
      <w:r w:rsidRPr="004536F1">
        <w:t>http://41.89.240.73/handle/123456789/810</w:t>
      </w:r>
    </w:p>
    <w:p w14:paraId="4B028A24" w14:textId="52008FAD" w:rsidR="00B15967" w:rsidRDefault="00B15967">
      <w:pPr>
        <w:pStyle w:val="Normal1"/>
        <w:spacing w:before="240" w:after="240"/>
      </w:pPr>
      <w:r>
        <w:t xml:space="preserve">Tsvetkov, T. (2022) </w:t>
      </w:r>
      <w:r>
        <w:rPr>
          <w:i/>
        </w:rPr>
        <w:t xml:space="preserve">10 ways to prevent loss in your restaurant - glimpse </w:t>
      </w:r>
      <w:r>
        <w:t xml:space="preserve">, </w:t>
      </w:r>
      <w:r>
        <w:rPr>
          <w:i/>
        </w:rPr>
        <w:t>Glimpse Corp</w:t>
      </w:r>
      <w:r>
        <w:t xml:space="preserve">. Available at: https://www.glimpsecorp.com/efficient-loss-prevention-practices/ (Accessed: 20 November 2023). </w:t>
      </w:r>
    </w:p>
    <w:p w14:paraId="79368FA7" w14:textId="77777777" w:rsidR="004536F1" w:rsidRDefault="004536F1" w:rsidP="004536F1">
      <w:pPr>
        <w:pStyle w:val="Normal1"/>
      </w:pPr>
    </w:p>
    <w:p w14:paraId="2FDE4463" w14:textId="77777777" w:rsidR="004536F1" w:rsidRPr="004536F1" w:rsidRDefault="004536F1" w:rsidP="004536F1">
      <w:pPr>
        <w:pStyle w:val="Normal1"/>
      </w:pPr>
    </w:p>
    <w:p w14:paraId="7D9A43AF" w14:textId="77777777" w:rsidR="00A75D43" w:rsidRDefault="00A75D43">
      <w:pPr>
        <w:pStyle w:val="Normal1"/>
        <w:rPr>
          <w:color w:val="222222"/>
          <w:highlight w:val="white"/>
        </w:rPr>
      </w:pPr>
    </w:p>
    <w:p w14:paraId="22237B46" w14:textId="77777777" w:rsidR="00A75D43" w:rsidRDefault="00A75D43">
      <w:pPr>
        <w:pStyle w:val="Normal1"/>
        <w:spacing w:before="240" w:after="240"/>
      </w:pPr>
    </w:p>
    <w:p w14:paraId="463CF915" w14:textId="77777777" w:rsidR="00A75D43" w:rsidRDefault="00A75D43">
      <w:pPr>
        <w:pStyle w:val="Normal1"/>
      </w:pPr>
    </w:p>
    <w:sectPr w:rsidR="00A75D43" w:rsidSect="00CF0A34">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2825A" w14:textId="77777777" w:rsidR="00E169FB" w:rsidRDefault="00E169FB" w:rsidP="00CF0A34">
      <w:pPr>
        <w:spacing w:line="240" w:lineRule="auto"/>
      </w:pPr>
      <w:r>
        <w:separator/>
      </w:r>
    </w:p>
  </w:endnote>
  <w:endnote w:type="continuationSeparator" w:id="0">
    <w:p w14:paraId="6EDD854D" w14:textId="77777777" w:rsidR="00E169FB" w:rsidRDefault="00E169FB" w:rsidP="00CF0A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2482249"/>
      <w:docPartObj>
        <w:docPartGallery w:val="Page Numbers (Bottom of Page)"/>
        <w:docPartUnique/>
      </w:docPartObj>
    </w:sdtPr>
    <w:sdtEndPr>
      <w:rPr>
        <w:noProof/>
      </w:rPr>
    </w:sdtEndPr>
    <w:sdtContent>
      <w:p w14:paraId="74F0A3F4" w14:textId="6DC71BEF" w:rsidR="00CF0A34" w:rsidRDefault="00CF0A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158EEF" w14:textId="77777777" w:rsidR="00CF0A34" w:rsidRDefault="00CF0A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03D35" w14:textId="77777777" w:rsidR="00E169FB" w:rsidRDefault="00E169FB" w:rsidP="00CF0A34">
      <w:pPr>
        <w:spacing w:line="240" w:lineRule="auto"/>
      </w:pPr>
      <w:r>
        <w:separator/>
      </w:r>
    </w:p>
  </w:footnote>
  <w:footnote w:type="continuationSeparator" w:id="0">
    <w:p w14:paraId="07E2DE94" w14:textId="77777777" w:rsidR="00E169FB" w:rsidRDefault="00E169FB" w:rsidP="00CF0A3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0E5324"/>
    <w:multiLevelType w:val="hybridMultilevel"/>
    <w:tmpl w:val="9ADEC9A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0170124"/>
    <w:multiLevelType w:val="hybridMultilevel"/>
    <w:tmpl w:val="3350034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103838740">
    <w:abstractNumId w:val="0"/>
  </w:num>
  <w:num w:numId="2" w16cid:durableId="14268755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5D43"/>
    <w:rsid w:val="00170EC6"/>
    <w:rsid w:val="00280EF0"/>
    <w:rsid w:val="004536F1"/>
    <w:rsid w:val="00536801"/>
    <w:rsid w:val="005B7A87"/>
    <w:rsid w:val="006D1DF0"/>
    <w:rsid w:val="00725721"/>
    <w:rsid w:val="007C2870"/>
    <w:rsid w:val="008E05B3"/>
    <w:rsid w:val="00A75D43"/>
    <w:rsid w:val="00B15967"/>
    <w:rsid w:val="00C34948"/>
    <w:rsid w:val="00CF0A34"/>
    <w:rsid w:val="00DA39E2"/>
    <w:rsid w:val="00E169FB"/>
    <w:rsid w:val="00E53A82"/>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5A27C"/>
  <w15:docId w15:val="{3CA99F57-33F2-460A-B728-4578BA382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DA39E2"/>
    <w:pPr>
      <w:keepNext/>
      <w:keepLines/>
      <w:spacing w:before="400" w:after="120"/>
      <w:outlineLvl w:val="0"/>
    </w:pPr>
    <w:rPr>
      <w:b/>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F0A34"/>
    <w:pPr>
      <w:tabs>
        <w:tab w:val="center" w:pos="4513"/>
        <w:tab w:val="right" w:pos="9026"/>
      </w:tabs>
      <w:spacing w:line="240" w:lineRule="auto"/>
    </w:pPr>
  </w:style>
  <w:style w:type="character" w:customStyle="1" w:styleId="HeaderChar">
    <w:name w:val="Header Char"/>
    <w:basedOn w:val="DefaultParagraphFont"/>
    <w:link w:val="Header"/>
    <w:uiPriority w:val="99"/>
    <w:rsid w:val="00CF0A34"/>
  </w:style>
  <w:style w:type="paragraph" w:styleId="Footer">
    <w:name w:val="footer"/>
    <w:basedOn w:val="Normal"/>
    <w:link w:val="FooterChar"/>
    <w:uiPriority w:val="99"/>
    <w:unhideWhenUsed/>
    <w:rsid w:val="00CF0A34"/>
    <w:pPr>
      <w:tabs>
        <w:tab w:val="center" w:pos="4513"/>
        <w:tab w:val="right" w:pos="9026"/>
      </w:tabs>
      <w:spacing w:line="240" w:lineRule="auto"/>
    </w:pPr>
  </w:style>
  <w:style w:type="character" w:customStyle="1" w:styleId="FooterChar">
    <w:name w:val="Footer Char"/>
    <w:basedOn w:val="DefaultParagraphFont"/>
    <w:link w:val="Footer"/>
    <w:uiPriority w:val="99"/>
    <w:rsid w:val="00CF0A34"/>
  </w:style>
  <w:style w:type="paragraph" w:styleId="TOCHeading">
    <w:name w:val="TOC Heading"/>
    <w:basedOn w:val="Heading1"/>
    <w:next w:val="Normal"/>
    <w:uiPriority w:val="39"/>
    <w:unhideWhenUsed/>
    <w:qFormat/>
    <w:rsid w:val="00280EF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80EF0"/>
    <w:pPr>
      <w:spacing w:after="100"/>
    </w:pPr>
  </w:style>
  <w:style w:type="character" w:styleId="Hyperlink">
    <w:name w:val="Hyperlink"/>
    <w:basedOn w:val="DefaultParagraphFont"/>
    <w:uiPriority w:val="99"/>
    <w:unhideWhenUsed/>
    <w:rsid w:val="00280EF0"/>
    <w:rPr>
      <w:color w:val="0000FF" w:themeColor="hyperlink"/>
      <w:u w:val="single"/>
    </w:rPr>
  </w:style>
  <w:style w:type="paragraph" w:styleId="NormalWeb">
    <w:name w:val="Normal (Web)"/>
    <w:basedOn w:val="Normal"/>
    <w:uiPriority w:val="99"/>
    <w:unhideWhenUsed/>
    <w:rsid w:val="00B15967"/>
    <w:pPr>
      <w:spacing w:before="100" w:beforeAutospacing="1" w:after="100" w:afterAutospacing="1" w:line="240" w:lineRule="auto"/>
      <w:jc w:val="left"/>
    </w:pPr>
    <w:rPr>
      <w:lang w:val="en-IN"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5495289">
      <w:bodyDiv w:val="1"/>
      <w:marLeft w:val="0"/>
      <w:marRight w:val="0"/>
      <w:marTop w:val="0"/>
      <w:marBottom w:val="0"/>
      <w:divBdr>
        <w:top w:val="none" w:sz="0" w:space="0" w:color="auto"/>
        <w:left w:val="none" w:sz="0" w:space="0" w:color="auto"/>
        <w:bottom w:val="none" w:sz="0" w:space="0" w:color="auto"/>
        <w:right w:val="none" w:sz="0" w:space="0" w:color="auto"/>
      </w:divBdr>
    </w:div>
    <w:div w:id="20780906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eeol.com/search/article-detail?id=95099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ournals.sagepub.com/doi/abs/10.1002/abc.20004?journalCode=aca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4DBE8-E968-4652-B3F0-612C2F020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15</Pages>
  <Words>2743</Words>
  <Characters>15639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11367</cp:lastModifiedBy>
  <cp:revision>14</cp:revision>
  <dcterms:created xsi:type="dcterms:W3CDTF">2023-11-20T11:39:00Z</dcterms:created>
  <dcterms:modified xsi:type="dcterms:W3CDTF">2023-11-20T12:15:00Z</dcterms:modified>
</cp:coreProperties>
</file>