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BD2B3E" w14:textId="77777777" w:rsidR="0035276F" w:rsidRDefault="0035276F" w:rsidP="0046343C">
      <w:pPr>
        <w:jc w:val="center"/>
        <w:rPr>
          <w:rFonts w:eastAsia="Times New Roman" w:cs="Times New Roman"/>
          <w:b/>
          <w:bCs/>
          <w:noProof/>
          <w:sz w:val="32"/>
          <w:szCs w:val="32"/>
        </w:rPr>
      </w:pPr>
    </w:p>
    <w:p w14:paraId="70DF522D" w14:textId="77777777" w:rsidR="0035276F" w:rsidRDefault="0035276F" w:rsidP="0046343C">
      <w:pPr>
        <w:jc w:val="center"/>
        <w:rPr>
          <w:rFonts w:eastAsia="Times New Roman" w:cs="Times New Roman"/>
          <w:b/>
          <w:bCs/>
          <w:noProof/>
          <w:sz w:val="32"/>
          <w:szCs w:val="32"/>
        </w:rPr>
      </w:pPr>
    </w:p>
    <w:p w14:paraId="0ADC6C90" w14:textId="77777777" w:rsidR="0035276F" w:rsidRDefault="0035276F" w:rsidP="0046343C">
      <w:pPr>
        <w:jc w:val="center"/>
        <w:rPr>
          <w:rFonts w:eastAsia="Times New Roman" w:cs="Times New Roman"/>
          <w:b/>
          <w:bCs/>
          <w:noProof/>
          <w:sz w:val="32"/>
          <w:szCs w:val="32"/>
        </w:rPr>
      </w:pPr>
    </w:p>
    <w:p w14:paraId="0263CCD7" w14:textId="42607E5C" w:rsidR="0046343C" w:rsidRDefault="00267E0E" w:rsidP="0046343C">
      <w:pPr>
        <w:jc w:val="center"/>
        <w:rPr>
          <w:b/>
          <w:sz w:val="32"/>
          <w:szCs w:val="32"/>
          <w:lang w:val="en-US"/>
        </w:rPr>
      </w:pPr>
      <w:r>
        <w:rPr>
          <w:rFonts w:eastAsia="Times New Roman" w:cs="Times New Roman"/>
          <w:b/>
          <w:bCs/>
          <w:noProof/>
          <w:sz w:val="32"/>
          <w:szCs w:val="32"/>
        </w:rPr>
        <w:drawing>
          <wp:inline distT="0" distB="0" distL="0" distR="0" wp14:anchorId="270A4170" wp14:editId="58D8C623">
            <wp:extent cx="3810000" cy="2009775"/>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810000" cy="2009775"/>
                    </a:xfrm>
                    <a:prstGeom prst="rect">
                      <a:avLst/>
                    </a:prstGeom>
                  </pic:spPr>
                </pic:pic>
              </a:graphicData>
            </a:graphic>
          </wp:inline>
        </w:drawing>
      </w:r>
    </w:p>
    <w:p w14:paraId="10A698BC" w14:textId="77777777" w:rsidR="00267E0E" w:rsidRDefault="00267E0E" w:rsidP="0046343C">
      <w:pPr>
        <w:jc w:val="center"/>
        <w:rPr>
          <w:b/>
          <w:sz w:val="32"/>
          <w:szCs w:val="32"/>
          <w:lang w:val="en-US"/>
        </w:rPr>
      </w:pPr>
    </w:p>
    <w:p w14:paraId="0263CCDA" w14:textId="77777777" w:rsidR="0046343C" w:rsidRDefault="0046343C" w:rsidP="0046343C">
      <w:pPr>
        <w:jc w:val="center"/>
        <w:rPr>
          <w:b/>
          <w:sz w:val="32"/>
          <w:szCs w:val="32"/>
          <w:lang w:val="en-US"/>
        </w:rPr>
      </w:pPr>
    </w:p>
    <w:p w14:paraId="0263CCDB" w14:textId="77777777" w:rsidR="0046343C" w:rsidRDefault="0046343C" w:rsidP="0046343C">
      <w:pPr>
        <w:jc w:val="center"/>
        <w:rPr>
          <w:b/>
          <w:sz w:val="32"/>
          <w:szCs w:val="32"/>
          <w:lang w:val="en-US"/>
        </w:rPr>
      </w:pPr>
    </w:p>
    <w:p w14:paraId="0263CCDC" w14:textId="77777777" w:rsidR="0046343C" w:rsidRDefault="0046343C" w:rsidP="0046343C">
      <w:pPr>
        <w:jc w:val="center"/>
        <w:rPr>
          <w:b/>
          <w:sz w:val="32"/>
          <w:szCs w:val="32"/>
          <w:lang w:val="en-US"/>
        </w:rPr>
      </w:pPr>
    </w:p>
    <w:p w14:paraId="335AEA7C" w14:textId="66130C06" w:rsidR="00EF4A34" w:rsidRPr="00BB1CB6" w:rsidRDefault="00EF4A34" w:rsidP="00EF4A34">
      <w:pPr>
        <w:rPr>
          <w:rFonts w:eastAsia="Calibri" w:cs="Times New Roman"/>
          <w:szCs w:val="24"/>
          <w:lang w:val="en-US"/>
        </w:rPr>
      </w:pPr>
      <w:r w:rsidRPr="00BB1CB6">
        <w:rPr>
          <w:rFonts w:eastAsia="Calibri" w:cs="Times New Roman"/>
          <w:szCs w:val="24"/>
          <w:lang w:val="en-US"/>
        </w:rPr>
        <w:t>Module name</w:t>
      </w:r>
      <w:r w:rsidR="009D20F7">
        <w:rPr>
          <w:rFonts w:eastAsia="Calibri" w:cs="Times New Roman"/>
          <w:szCs w:val="24"/>
          <w:lang w:val="en-US"/>
        </w:rPr>
        <w:t xml:space="preserve">: </w:t>
      </w:r>
      <w:r w:rsidR="0059641B">
        <w:rPr>
          <w:rFonts w:eastAsia="Calibri" w:cs="Times New Roman"/>
          <w:szCs w:val="24"/>
          <w:lang w:val="en-US"/>
        </w:rPr>
        <w:t>Project Management</w:t>
      </w:r>
    </w:p>
    <w:p w14:paraId="41E266FF" w14:textId="20340E36" w:rsidR="00EF4A34" w:rsidRPr="00BB1CB6" w:rsidRDefault="00EF4A34" w:rsidP="00EF4A34">
      <w:pPr>
        <w:rPr>
          <w:rFonts w:eastAsia="Calibri" w:cs="Times New Roman"/>
          <w:szCs w:val="24"/>
        </w:rPr>
      </w:pPr>
      <w:r w:rsidRPr="00BB1CB6">
        <w:rPr>
          <w:rFonts w:eastAsia="Calibri" w:cs="Times New Roman"/>
          <w:szCs w:val="24"/>
          <w:lang w:val="en-US"/>
        </w:rPr>
        <w:t xml:space="preserve">Assignment </w:t>
      </w:r>
      <w:r>
        <w:rPr>
          <w:rFonts w:eastAsia="Calibri" w:cs="Times New Roman"/>
          <w:szCs w:val="24"/>
          <w:lang w:val="en-US"/>
        </w:rPr>
        <w:t xml:space="preserve">1 </w:t>
      </w:r>
      <w:r w:rsidRPr="00BB1CB6">
        <w:rPr>
          <w:rFonts w:eastAsia="Calibri" w:cs="Times New Roman"/>
          <w:szCs w:val="24"/>
          <w:lang w:val="en-US"/>
        </w:rPr>
        <w:t>–</w:t>
      </w:r>
      <w:r w:rsidR="00FF18CE">
        <w:rPr>
          <w:rFonts w:eastAsia="Calibri" w:cs="Times New Roman"/>
          <w:szCs w:val="24"/>
        </w:rPr>
        <w:t>Ess</w:t>
      </w:r>
      <w:r w:rsidR="0059641B">
        <w:rPr>
          <w:rFonts w:eastAsia="Calibri" w:cs="Times New Roman"/>
          <w:szCs w:val="24"/>
        </w:rPr>
        <w:t>a</w:t>
      </w:r>
      <w:r w:rsidR="00FF18CE">
        <w:rPr>
          <w:rFonts w:eastAsia="Calibri" w:cs="Times New Roman"/>
          <w:szCs w:val="24"/>
        </w:rPr>
        <w:t>y (Project plan)</w:t>
      </w:r>
    </w:p>
    <w:p w14:paraId="25961736" w14:textId="77777777" w:rsidR="00EF4A34" w:rsidRPr="00BB1CB6" w:rsidRDefault="00EF4A34" w:rsidP="00EF4A34">
      <w:pPr>
        <w:rPr>
          <w:rFonts w:eastAsia="Calibri" w:cs="Times New Roman"/>
          <w:szCs w:val="24"/>
          <w:lang w:val="en-US"/>
        </w:rPr>
      </w:pPr>
      <w:r w:rsidRPr="00BB1CB6">
        <w:rPr>
          <w:rFonts w:eastAsia="Calibri" w:cs="Times New Roman"/>
          <w:szCs w:val="24"/>
          <w:lang w:val="en-US"/>
        </w:rPr>
        <w:t xml:space="preserve">Word </w:t>
      </w:r>
      <w:proofErr w:type="gramStart"/>
      <w:r w:rsidRPr="00BB1CB6">
        <w:rPr>
          <w:rFonts w:eastAsia="Calibri" w:cs="Times New Roman"/>
          <w:szCs w:val="24"/>
          <w:lang w:val="en-US"/>
        </w:rPr>
        <w:t>count :</w:t>
      </w:r>
      <w:proofErr w:type="gramEnd"/>
      <w:r w:rsidRPr="00BB1CB6">
        <w:rPr>
          <w:rFonts w:eastAsia="Calibri" w:cs="Times New Roman"/>
          <w:szCs w:val="24"/>
          <w:lang w:val="en-US"/>
        </w:rPr>
        <w:t xml:space="preserve"> </w:t>
      </w:r>
      <w:r>
        <w:rPr>
          <w:rFonts w:eastAsia="Calibri" w:cs="Times New Roman"/>
          <w:szCs w:val="24"/>
          <w:lang w:val="en-US"/>
        </w:rPr>
        <w:t>2</w:t>
      </w:r>
      <w:r>
        <w:rPr>
          <w:rFonts w:eastAsia="Calibri"/>
          <w:lang w:val="en-US"/>
        </w:rPr>
        <w:t>5</w:t>
      </w:r>
      <w:r>
        <w:rPr>
          <w:rFonts w:eastAsia="Calibri" w:cs="Times New Roman"/>
          <w:szCs w:val="24"/>
          <w:lang w:val="en-US"/>
        </w:rPr>
        <w:t>00 +/-</w:t>
      </w:r>
    </w:p>
    <w:p w14:paraId="0A052C8A" w14:textId="0811EA50" w:rsidR="00EF4A34" w:rsidRPr="00BB1CB6" w:rsidRDefault="00EF4A34" w:rsidP="00EF4A34">
      <w:pPr>
        <w:rPr>
          <w:rFonts w:eastAsia="Calibri" w:cs="Times New Roman"/>
          <w:szCs w:val="24"/>
          <w:lang w:val="en-US"/>
        </w:rPr>
      </w:pPr>
      <w:r w:rsidRPr="00BB1CB6">
        <w:rPr>
          <w:rFonts w:eastAsia="Calibri" w:cs="Times New Roman"/>
          <w:szCs w:val="24"/>
          <w:lang w:val="en-US"/>
        </w:rPr>
        <w:t>Module code: LCBB</w:t>
      </w:r>
      <w:r>
        <w:rPr>
          <w:rFonts w:eastAsia="Calibri" w:cs="Times New Roman"/>
          <w:szCs w:val="24"/>
          <w:lang w:val="en-US"/>
        </w:rPr>
        <w:t>500</w:t>
      </w:r>
      <w:r w:rsidR="0059641B">
        <w:rPr>
          <w:rFonts w:eastAsia="Calibri" w:cs="Times New Roman"/>
          <w:szCs w:val="24"/>
          <w:lang w:val="en-US"/>
        </w:rPr>
        <w:t>5</w:t>
      </w:r>
    </w:p>
    <w:p w14:paraId="038A6D46" w14:textId="5EF93886" w:rsidR="00EF4A34" w:rsidRPr="00BB1CB6" w:rsidRDefault="00EF4A34" w:rsidP="00EF4A34">
      <w:pPr>
        <w:rPr>
          <w:rFonts w:eastAsia="Calibri" w:cs="Times New Roman"/>
          <w:szCs w:val="24"/>
          <w:lang w:val="en-US"/>
        </w:rPr>
      </w:pPr>
      <w:r w:rsidRPr="00BB1CB6">
        <w:rPr>
          <w:rFonts w:eastAsia="Calibri" w:cs="Times New Roman"/>
          <w:szCs w:val="24"/>
          <w:lang w:val="en-US"/>
        </w:rPr>
        <w:t xml:space="preserve">Lecturer </w:t>
      </w:r>
      <w:proofErr w:type="gramStart"/>
      <w:r w:rsidRPr="00BB1CB6">
        <w:rPr>
          <w:rFonts w:eastAsia="Calibri" w:cs="Times New Roman"/>
          <w:szCs w:val="24"/>
          <w:lang w:val="en-US"/>
        </w:rPr>
        <w:t>name</w:t>
      </w:r>
      <w:r>
        <w:rPr>
          <w:rFonts w:eastAsia="Calibri" w:cs="Times New Roman"/>
          <w:szCs w:val="24"/>
          <w:lang w:val="en-US"/>
        </w:rPr>
        <w:t xml:space="preserve"> :</w:t>
      </w:r>
      <w:proofErr w:type="gramEnd"/>
      <w:r>
        <w:rPr>
          <w:rFonts w:eastAsia="Calibri" w:cs="Times New Roman"/>
          <w:szCs w:val="24"/>
          <w:lang w:val="en-US"/>
        </w:rPr>
        <w:t xml:space="preserve"> </w:t>
      </w:r>
      <w:r w:rsidR="008155C2">
        <w:rPr>
          <w:rFonts w:eastAsia="Calibri" w:cs="Times New Roman"/>
          <w:szCs w:val="24"/>
          <w:lang w:val="en-US"/>
        </w:rPr>
        <w:t xml:space="preserve">Dr Xavier </w:t>
      </w:r>
      <w:proofErr w:type="spellStart"/>
      <w:r w:rsidR="008155C2">
        <w:rPr>
          <w:rFonts w:eastAsia="Calibri" w:cs="Times New Roman"/>
          <w:szCs w:val="24"/>
          <w:lang w:val="en-US"/>
        </w:rPr>
        <w:t>Matieni</w:t>
      </w:r>
      <w:proofErr w:type="spellEnd"/>
    </w:p>
    <w:p w14:paraId="708EC050" w14:textId="77777777" w:rsidR="00EF4A34" w:rsidRPr="00BB1CB6" w:rsidRDefault="00EF4A34" w:rsidP="00EF4A34">
      <w:pPr>
        <w:rPr>
          <w:rFonts w:eastAsia="Calibri" w:cs="Times New Roman"/>
          <w:szCs w:val="24"/>
          <w:lang w:val="en-US"/>
        </w:rPr>
      </w:pPr>
      <w:r w:rsidRPr="00BB1CB6">
        <w:rPr>
          <w:rFonts w:eastAsia="Calibri" w:cs="Times New Roman"/>
          <w:szCs w:val="24"/>
          <w:lang w:val="en-US"/>
        </w:rPr>
        <w:t>Student name: Mariana Mihaela Cicu</w:t>
      </w:r>
    </w:p>
    <w:p w14:paraId="2F74AB82" w14:textId="77777777" w:rsidR="00EF4A34" w:rsidRDefault="00EF4A34" w:rsidP="00EF4A34">
      <w:pPr>
        <w:rPr>
          <w:rFonts w:cs="Times New Roman"/>
          <w:b/>
          <w:sz w:val="32"/>
        </w:rPr>
      </w:pPr>
      <w:r w:rsidRPr="00BB1CB6">
        <w:rPr>
          <w:rFonts w:eastAsia="Calibri" w:cs="Times New Roman"/>
          <w:szCs w:val="24"/>
          <w:lang w:val="en-US"/>
        </w:rPr>
        <w:t xml:space="preserve">Student ID </w:t>
      </w:r>
      <w:proofErr w:type="gramStart"/>
      <w:r w:rsidRPr="00BB1CB6">
        <w:rPr>
          <w:rFonts w:eastAsia="Calibri" w:cs="Times New Roman"/>
          <w:szCs w:val="24"/>
          <w:lang w:val="en-US"/>
        </w:rPr>
        <w:t>number :</w:t>
      </w:r>
      <w:proofErr w:type="gramEnd"/>
      <w:r w:rsidRPr="00BB1CB6">
        <w:rPr>
          <w:rFonts w:eastAsia="Calibri" w:cs="Times New Roman"/>
          <w:szCs w:val="24"/>
          <w:lang w:val="en-US"/>
        </w:rPr>
        <w:t xml:space="preserve"> 2028271</w:t>
      </w:r>
    </w:p>
    <w:p w14:paraId="29E46A2D" w14:textId="77777777" w:rsidR="00EF4A34" w:rsidRDefault="00EF4A34" w:rsidP="00EF4A34">
      <w:pPr>
        <w:rPr>
          <w:rFonts w:cs="Times New Roman"/>
          <w:b/>
          <w:sz w:val="32"/>
        </w:rPr>
      </w:pPr>
    </w:p>
    <w:p w14:paraId="0263CCE0" w14:textId="3C510BF8" w:rsidR="00AA4851" w:rsidRPr="00AA4851" w:rsidRDefault="00AA4851" w:rsidP="00116DE3">
      <w:pPr>
        <w:rPr>
          <w:b/>
          <w:sz w:val="32"/>
          <w:szCs w:val="32"/>
        </w:rPr>
      </w:pPr>
    </w:p>
    <w:p w14:paraId="0263CCE1" w14:textId="37BD5CA0" w:rsidR="00C51A10" w:rsidRDefault="00C51A10">
      <w:pPr>
        <w:spacing w:line="276" w:lineRule="auto"/>
        <w:jc w:val="left"/>
        <w:rPr>
          <w:b/>
          <w:sz w:val="32"/>
          <w:szCs w:val="32"/>
          <w:lang w:val="en-US"/>
        </w:rPr>
      </w:pPr>
    </w:p>
    <w:sdt>
      <w:sdtPr>
        <w:rPr>
          <w:rFonts w:ascii="Times New Roman" w:eastAsiaTheme="minorEastAsia" w:hAnsi="Times New Roman" w:cstheme="minorBidi"/>
          <w:b w:val="0"/>
          <w:bCs w:val="0"/>
          <w:color w:val="000000" w:themeColor="text1"/>
          <w:sz w:val="24"/>
          <w:szCs w:val="22"/>
          <w:lang w:val="en-GB" w:eastAsia="en-GB"/>
        </w:rPr>
        <w:id w:val="450295891"/>
        <w:docPartObj>
          <w:docPartGallery w:val="Table of Contents"/>
          <w:docPartUnique/>
        </w:docPartObj>
      </w:sdtPr>
      <w:sdtContent>
        <w:p w14:paraId="0263CCE2" w14:textId="77777777" w:rsidR="00C51A10" w:rsidRDefault="00C51A10" w:rsidP="004D33F9">
          <w:pPr>
            <w:pStyle w:val="TOCHeading"/>
            <w:spacing w:line="360" w:lineRule="auto"/>
            <w:jc w:val="center"/>
          </w:pPr>
          <w:r w:rsidRPr="004D33F9">
            <w:rPr>
              <w:rFonts w:ascii="Times New Roman" w:hAnsi="Times New Roman" w:cs="Times New Roman"/>
              <w:color w:val="000000" w:themeColor="text1"/>
            </w:rPr>
            <w:t>Table of Contents</w:t>
          </w:r>
        </w:p>
        <w:p w14:paraId="0263CCE3" w14:textId="54360EE6" w:rsidR="00647280" w:rsidRDefault="004413A8">
          <w:pPr>
            <w:pStyle w:val="TOC1"/>
            <w:tabs>
              <w:tab w:val="right" w:leader="dot" w:pos="9016"/>
            </w:tabs>
            <w:rPr>
              <w:rFonts w:asciiTheme="minorHAnsi" w:hAnsiTheme="minorHAnsi"/>
              <w:noProof/>
              <w:color w:val="auto"/>
              <w:sz w:val="22"/>
              <w:lang w:val="en-US" w:eastAsia="en-US"/>
            </w:rPr>
          </w:pPr>
          <w:r>
            <w:fldChar w:fldCharType="begin"/>
          </w:r>
          <w:r w:rsidR="00C51A10">
            <w:instrText xml:space="preserve"> TOC \o "1-3" \h \z \u </w:instrText>
          </w:r>
          <w:r>
            <w:fldChar w:fldCharType="separate"/>
          </w:r>
          <w:hyperlink w:anchor="_Toc130052929" w:history="1">
            <w:r w:rsidR="00647280" w:rsidRPr="001654AD">
              <w:rPr>
                <w:rStyle w:val="Hyperlink"/>
                <w:rFonts w:eastAsia="Times New Roman"/>
                <w:noProof/>
              </w:rPr>
              <w:t>Part 1</w:t>
            </w:r>
            <w:r w:rsidR="00647280">
              <w:rPr>
                <w:noProof/>
                <w:webHidden/>
              </w:rPr>
              <w:tab/>
            </w:r>
          </w:hyperlink>
        </w:p>
        <w:p w14:paraId="0263CCE4" w14:textId="38E67A6D" w:rsidR="00647280" w:rsidRDefault="00000000">
          <w:pPr>
            <w:pStyle w:val="TOC1"/>
            <w:tabs>
              <w:tab w:val="right" w:leader="dot" w:pos="9016"/>
            </w:tabs>
            <w:rPr>
              <w:rFonts w:asciiTheme="minorHAnsi" w:hAnsiTheme="minorHAnsi"/>
              <w:noProof/>
              <w:color w:val="auto"/>
              <w:sz w:val="22"/>
              <w:lang w:val="en-US" w:eastAsia="en-US"/>
            </w:rPr>
          </w:pPr>
          <w:hyperlink w:anchor="_Toc130052930" w:history="1">
            <w:r w:rsidR="00647280" w:rsidRPr="001654AD">
              <w:rPr>
                <w:rStyle w:val="Hyperlink"/>
                <w:rFonts w:eastAsia="Times New Roman"/>
                <w:noProof/>
              </w:rPr>
              <w:t>Introduction</w:t>
            </w:r>
            <w:r w:rsidR="00647280">
              <w:rPr>
                <w:noProof/>
                <w:webHidden/>
              </w:rPr>
              <w:tab/>
            </w:r>
          </w:hyperlink>
        </w:p>
        <w:p w14:paraId="0263CCE5" w14:textId="7CF37E83" w:rsidR="00647280" w:rsidRDefault="00000000">
          <w:pPr>
            <w:pStyle w:val="TOC2"/>
            <w:tabs>
              <w:tab w:val="right" w:leader="dot" w:pos="9016"/>
            </w:tabs>
            <w:rPr>
              <w:rFonts w:asciiTheme="minorHAnsi" w:hAnsiTheme="minorHAnsi"/>
              <w:noProof/>
              <w:color w:val="auto"/>
              <w:sz w:val="22"/>
              <w:lang w:val="en-US" w:eastAsia="en-US"/>
            </w:rPr>
          </w:pPr>
          <w:hyperlink w:anchor="_Toc130052931" w:history="1">
            <w:r w:rsidR="00647280" w:rsidRPr="001654AD">
              <w:rPr>
                <w:rStyle w:val="Hyperlink"/>
                <w:rFonts w:eastAsia="Times New Roman"/>
                <w:noProof/>
              </w:rPr>
              <w:t>About Hinkley Point C</w:t>
            </w:r>
            <w:r w:rsidR="00647280">
              <w:rPr>
                <w:noProof/>
                <w:webHidden/>
              </w:rPr>
              <w:tab/>
            </w:r>
          </w:hyperlink>
        </w:p>
        <w:p w14:paraId="0263CCE6" w14:textId="24495C68" w:rsidR="00647280" w:rsidRDefault="00000000">
          <w:pPr>
            <w:pStyle w:val="TOC1"/>
            <w:tabs>
              <w:tab w:val="right" w:leader="dot" w:pos="9016"/>
            </w:tabs>
            <w:rPr>
              <w:rFonts w:asciiTheme="minorHAnsi" w:hAnsiTheme="minorHAnsi"/>
              <w:noProof/>
              <w:color w:val="auto"/>
              <w:sz w:val="22"/>
              <w:lang w:val="en-US" w:eastAsia="en-US"/>
            </w:rPr>
          </w:pPr>
          <w:hyperlink w:anchor="_Toc130052932" w:history="1">
            <w:r w:rsidR="00647280" w:rsidRPr="001654AD">
              <w:rPr>
                <w:rStyle w:val="Hyperlink"/>
                <w:rFonts w:eastAsia="Times New Roman"/>
                <w:noProof/>
              </w:rPr>
              <w:t>Discussion</w:t>
            </w:r>
            <w:r w:rsidR="00647280">
              <w:rPr>
                <w:noProof/>
                <w:webHidden/>
              </w:rPr>
              <w:tab/>
            </w:r>
          </w:hyperlink>
        </w:p>
        <w:p w14:paraId="0263CCE7" w14:textId="2D6ABC27" w:rsidR="00647280" w:rsidRDefault="00000000">
          <w:pPr>
            <w:pStyle w:val="TOC2"/>
            <w:tabs>
              <w:tab w:val="right" w:leader="dot" w:pos="9016"/>
            </w:tabs>
            <w:rPr>
              <w:rFonts w:asciiTheme="minorHAnsi" w:hAnsiTheme="minorHAnsi"/>
              <w:noProof/>
              <w:color w:val="auto"/>
              <w:sz w:val="22"/>
              <w:lang w:val="en-US" w:eastAsia="en-US"/>
            </w:rPr>
          </w:pPr>
          <w:hyperlink w:anchor="_Toc130052933" w:history="1">
            <w:r w:rsidR="00647280" w:rsidRPr="001654AD">
              <w:rPr>
                <w:rStyle w:val="Hyperlink"/>
                <w:rFonts w:eastAsia="Times New Roman"/>
                <w:noProof/>
              </w:rPr>
              <w:t>Project management principles and approaches</w:t>
            </w:r>
            <w:r w:rsidR="00647280">
              <w:rPr>
                <w:noProof/>
                <w:webHidden/>
              </w:rPr>
              <w:tab/>
            </w:r>
          </w:hyperlink>
        </w:p>
        <w:p w14:paraId="0263CCE8" w14:textId="72C0EABF" w:rsidR="00647280" w:rsidRDefault="00000000">
          <w:pPr>
            <w:pStyle w:val="TOC2"/>
            <w:tabs>
              <w:tab w:val="right" w:leader="dot" w:pos="9016"/>
            </w:tabs>
            <w:rPr>
              <w:rFonts w:asciiTheme="minorHAnsi" w:hAnsiTheme="minorHAnsi"/>
              <w:noProof/>
              <w:color w:val="auto"/>
              <w:sz w:val="22"/>
              <w:lang w:val="en-US" w:eastAsia="en-US"/>
            </w:rPr>
          </w:pPr>
          <w:hyperlink w:anchor="_Toc130052934" w:history="1">
            <w:r w:rsidR="00647280" w:rsidRPr="001654AD">
              <w:rPr>
                <w:rStyle w:val="Hyperlink"/>
                <w:rFonts w:eastAsia="Times New Roman"/>
                <w:noProof/>
              </w:rPr>
              <w:t>Different types of project management tools and techniques</w:t>
            </w:r>
            <w:r w:rsidR="00647280">
              <w:rPr>
                <w:noProof/>
                <w:webHidden/>
              </w:rPr>
              <w:tab/>
            </w:r>
          </w:hyperlink>
        </w:p>
        <w:p w14:paraId="0263CCE9" w14:textId="6DFAA5A2" w:rsidR="00647280" w:rsidRDefault="00000000">
          <w:pPr>
            <w:pStyle w:val="TOC2"/>
            <w:tabs>
              <w:tab w:val="right" w:leader="dot" w:pos="9016"/>
            </w:tabs>
            <w:rPr>
              <w:rFonts w:asciiTheme="minorHAnsi" w:hAnsiTheme="minorHAnsi"/>
              <w:noProof/>
              <w:color w:val="auto"/>
              <w:sz w:val="22"/>
              <w:lang w:val="en-US" w:eastAsia="en-US"/>
            </w:rPr>
          </w:pPr>
          <w:hyperlink w:anchor="_Toc130052935" w:history="1">
            <w:r w:rsidR="00647280" w:rsidRPr="001654AD">
              <w:rPr>
                <w:rStyle w:val="Hyperlink"/>
                <w:rFonts w:eastAsia="Times New Roman"/>
                <w:noProof/>
              </w:rPr>
              <w:t>Core elements of a project management</w:t>
            </w:r>
            <w:r w:rsidR="00647280">
              <w:rPr>
                <w:noProof/>
                <w:webHidden/>
              </w:rPr>
              <w:tab/>
            </w:r>
          </w:hyperlink>
        </w:p>
        <w:p w14:paraId="0263CCEA" w14:textId="43B1289E" w:rsidR="00647280" w:rsidRDefault="00000000">
          <w:pPr>
            <w:pStyle w:val="TOC2"/>
            <w:tabs>
              <w:tab w:val="right" w:leader="dot" w:pos="9016"/>
            </w:tabs>
            <w:rPr>
              <w:rFonts w:asciiTheme="minorHAnsi" w:hAnsiTheme="minorHAnsi"/>
              <w:noProof/>
              <w:color w:val="auto"/>
              <w:sz w:val="22"/>
              <w:lang w:val="en-US" w:eastAsia="en-US"/>
            </w:rPr>
          </w:pPr>
          <w:hyperlink w:anchor="_Toc130052936" w:history="1">
            <w:r w:rsidR="00647280" w:rsidRPr="001654AD">
              <w:rPr>
                <w:rStyle w:val="Hyperlink"/>
                <w:rFonts w:eastAsia="Times New Roman"/>
                <w:noProof/>
              </w:rPr>
              <w:t>Risk factors of the Nuclear project</w:t>
            </w:r>
            <w:r w:rsidR="00647280">
              <w:rPr>
                <w:noProof/>
                <w:webHidden/>
              </w:rPr>
              <w:tab/>
            </w:r>
          </w:hyperlink>
        </w:p>
        <w:p w14:paraId="0263CCEB" w14:textId="7E701D78" w:rsidR="00647280" w:rsidRDefault="00000000">
          <w:pPr>
            <w:pStyle w:val="TOC2"/>
            <w:tabs>
              <w:tab w:val="right" w:leader="dot" w:pos="9016"/>
            </w:tabs>
            <w:rPr>
              <w:rFonts w:asciiTheme="minorHAnsi" w:hAnsiTheme="minorHAnsi"/>
              <w:noProof/>
              <w:color w:val="auto"/>
              <w:sz w:val="22"/>
              <w:lang w:val="en-US" w:eastAsia="en-US"/>
            </w:rPr>
          </w:pPr>
          <w:hyperlink w:anchor="_Toc130052937" w:history="1">
            <w:r w:rsidR="00647280" w:rsidRPr="001654AD">
              <w:rPr>
                <w:rStyle w:val="Hyperlink"/>
                <w:noProof/>
              </w:rPr>
              <w:t>Adequate project management methodology for the “Hinkley Point C Project” of the UK</w:t>
            </w:r>
            <w:r w:rsidR="00647280">
              <w:rPr>
                <w:noProof/>
                <w:webHidden/>
              </w:rPr>
              <w:tab/>
            </w:r>
          </w:hyperlink>
        </w:p>
        <w:p w14:paraId="0263CCEC" w14:textId="2E279043" w:rsidR="00647280" w:rsidRDefault="00000000">
          <w:pPr>
            <w:pStyle w:val="TOC1"/>
            <w:tabs>
              <w:tab w:val="right" w:leader="dot" w:pos="9016"/>
            </w:tabs>
            <w:rPr>
              <w:rFonts w:asciiTheme="minorHAnsi" w:hAnsiTheme="minorHAnsi"/>
              <w:noProof/>
              <w:color w:val="auto"/>
              <w:sz w:val="22"/>
              <w:lang w:val="en-US" w:eastAsia="en-US"/>
            </w:rPr>
          </w:pPr>
          <w:hyperlink w:anchor="_Toc130052938" w:history="1">
            <w:r w:rsidR="00647280" w:rsidRPr="001654AD">
              <w:rPr>
                <w:rStyle w:val="Hyperlink"/>
                <w:noProof/>
              </w:rPr>
              <w:t>Conclusion</w:t>
            </w:r>
            <w:r w:rsidR="00647280">
              <w:rPr>
                <w:noProof/>
                <w:webHidden/>
              </w:rPr>
              <w:tab/>
            </w:r>
          </w:hyperlink>
        </w:p>
        <w:p w14:paraId="0263CCED" w14:textId="3ED623FF" w:rsidR="00647280" w:rsidRDefault="00000000">
          <w:pPr>
            <w:pStyle w:val="TOC1"/>
            <w:tabs>
              <w:tab w:val="right" w:leader="dot" w:pos="9016"/>
            </w:tabs>
            <w:rPr>
              <w:rFonts w:asciiTheme="minorHAnsi" w:hAnsiTheme="minorHAnsi"/>
              <w:noProof/>
              <w:color w:val="auto"/>
              <w:sz w:val="22"/>
              <w:lang w:val="en-US" w:eastAsia="en-US"/>
            </w:rPr>
          </w:pPr>
          <w:hyperlink w:anchor="_Toc130052939" w:history="1">
            <w:r w:rsidR="00647280" w:rsidRPr="001654AD">
              <w:rPr>
                <w:rStyle w:val="Hyperlink"/>
                <w:noProof/>
                <w:lang w:val="en-US"/>
              </w:rPr>
              <w:t>Reference</w:t>
            </w:r>
            <w:r w:rsidR="00647280">
              <w:rPr>
                <w:noProof/>
                <w:webHidden/>
              </w:rPr>
              <w:tab/>
            </w:r>
          </w:hyperlink>
        </w:p>
        <w:p w14:paraId="0263CCEE" w14:textId="77777777" w:rsidR="00C51A10" w:rsidRDefault="004413A8" w:rsidP="004D33F9">
          <w:r>
            <w:fldChar w:fldCharType="end"/>
          </w:r>
        </w:p>
      </w:sdtContent>
    </w:sdt>
    <w:p w14:paraId="0263CCEF" w14:textId="77777777" w:rsidR="00405FD3" w:rsidRDefault="00C51A10">
      <w:pPr>
        <w:spacing w:line="276" w:lineRule="auto"/>
        <w:jc w:val="left"/>
        <w:rPr>
          <w:b/>
          <w:sz w:val="32"/>
          <w:szCs w:val="32"/>
          <w:lang w:val="en-US"/>
        </w:rPr>
      </w:pPr>
      <w:r>
        <w:rPr>
          <w:b/>
          <w:sz w:val="32"/>
          <w:szCs w:val="32"/>
          <w:lang w:val="en-US"/>
        </w:rPr>
        <w:br w:type="page"/>
      </w:r>
    </w:p>
    <w:p w14:paraId="0263CCF0" w14:textId="77777777" w:rsidR="00647280" w:rsidRDefault="00C83258" w:rsidP="001C54D9">
      <w:pPr>
        <w:pStyle w:val="Heading1"/>
        <w:rPr>
          <w:rFonts w:eastAsia="Times New Roman"/>
        </w:rPr>
      </w:pPr>
      <w:bookmarkStart w:id="0" w:name="_Toc130052929"/>
      <w:r>
        <w:rPr>
          <w:rFonts w:eastAsia="Times New Roman"/>
        </w:rPr>
        <w:lastRenderedPageBreak/>
        <w:t>Task</w:t>
      </w:r>
      <w:r w:rsidR="00647280">
        <w:rPr>
          <w:rFonts w:eastAsia="Times New Roman"/>
        </w:rPr>
        <w:t xml:space="preserve"> 1</w:t>
      </w:r>
      <w:bookmarkEnd w:id="0"/>
    </w:p>
    <w:p w14:paraId="0263CCF1" w14:textId="77777777" w:rsidR="001C54D9" w:rsidRPr="005973BA" w:rsidRDefault="001C54D9" w:rsidP="001C54D9">
      <w:pPr>
        <w:pStyle w:val="Heading1"/>
        <w:rPr>
          <w:rFonts w:eastAsia="Times New Roman"/>
        </w:rPr>
      </w:pPr>
      <w:bookmarkStart w:id="1" w:name="_Toc130052930"/>
      <w:r w:rsidRPr="005973BA">
        <w:rPr>
          <w:rFonts w:eastAsia="Times New Roman"/>
        </w:rPr>
        <w:t>Introduction</w:t>
      </w:r>
      <w:bookmarkEnd w:id="1"/>
    </w:p>
    <w:p w14:paraId="0263CCF2" w14:textId="630E49D6" w:rsidR="001C54D9" w:rsidRPr="005973BA" w:rsidRDefault="001C54D9" w:rsidP="001C54D9">
      <w:pPr>
        <w:spacing w:before="100" w:beforeAutospacing="1" w:after="100" w:afterAutospacing="1"/>
        <w:rPr>
          <w:rFonts w:eastAsia="Times New Roman" w:cs="Times New Roman"/>
          <w:szCs w:val="24"/>
        </w:rPr>
      </w:pPr>
      <w:r w:rsidRPr="005973BA">
        <w:rPr>
          <w:rFonts w:eastAsia="Times New Roman" w:cs="Times New Roman"/>
          <w:szCs w:val="24"/>
        </w:rPr>
        <w:t xml:space="preserve">It is a well-known fact that the </w:t>
      </w:r>
      <w:r w:rsidR="009034A7">
        <w:rPr>
          <w:rFonts w:eastAsia="Times New Roman" w:cs="Times New Roman"/>
          <w:szCs w:val="24"/>
        </w:rPr>
        <w:t>n</w:t>
      </w:r>
      <w:r w:rsidRPr="005973BA">
        <w:rPr>
          <w:rFonts w:eastAsia="Times New Roman" w:cs="Times New Roman"/>
          <w:szCs w:val="24"/>
        </w:rPr>
        <w:t>uclear project named </w:t>
      </w:r>
      <w:r w:rsidRPr="005973BA">
        <w:rPr>
          <w:rFonts w:eastAsia="Times New Roman" w:cs="Times New Roman"/>
          <w:b/>
          <w:bCs/>
          <w:i/>
          <w:iCs/>
          <w:szCs w:val="24"/>
        </w:rPr>
        <w:t>Hinkley Point C</w:t>
      </w:r>
      <w:r w:rsidRPr="005973BA">
        <w:rPr>
          <w:rFonts w:eastAsia="Times New Roman" w:cs="Times New Roman"/>
          <w:szCs w:val="24"/>
        </w:rPr>
        <w:t xml:space="preserve"> of the UK has been one of the most famous yet effective </w:t>
      </w:r>
      <w:r w:rsidR="009034A7">
        <w:rPr>
          <w:rFonts w:eastAsia="Times New Roman" w:cs="Times New Roman"/>
          <w:szCs w:val="24"/>
        </w:rPr>
        <w:t>n</w:t>
      </w:r>
      <w:r w:rsidRPr="005973BA">
        <w:rPr>
          <w:rFonts w:eastAsia="Times New Roman" w:cs="Times New Roman"/>
          <w:szCs w:val="24"/>
        </w:rPr>
        <w:t>uclear power plants that have developed the UK in front of the globe.</w:t>
      </w:r>
      <w:r w:rsidRPr="005973BA">
        <w:rPr>
          <w:rFonts w:eastAsia="Times New Roman" w:cs="Times New Roman"/>
          <w:b/>
          <w:bCs/>
          <w:szCs w:val="24"/>
        </w:rPr>
        <w:t> </w:t>
      </w:r>
      <w:r w:rsidRPr="005973BA">
        <w:rPr>
          <w:rFonts w:eastAsia="Times New Roman" w:cs="Times New Roman"/>
          <w:szCs w:val="24"/>
        </w:rPr>
        <w:t>It is also considered to be the most expansive power plant project that has been assigned ever not only across the UK but also across the globe. Around £25–£26 billion has been the estimated amount for the project that has been successfully assisting multiple home stays to get developed with electricity.</w:t>
      </w:r>
    </w:p>
    <w:p w14:paraId="0263CCF3" w14:textId="77777777" w:rsidR="001C54D9" w:rsidRPr="005973BA" w:rsidRDefault="001C54D9" w:rsidP="001C54D9">
      <w:pPr>
        <w:pStyle w:val="Heading2"/>
        <w:rPr>
          <w:rFonts w:eastAsia="Times New Roman"/>
        </w:rPr>
      </w:pPr>
      <w:bookmarkStart w:id="2" w:name="_Toc130052931"/>
      <w:r w:rsidRPr="005973BA">
        <w:rPr>
          <w:rFonts w:eastAsia="Times New Roman"/>
        </w:rPr>
        <w:t>About Hinkley Point C</w:t>
      </w:r>
      <w:bookmarkEnd w:id="2"/>
    </w:p>
    <w:p w14:paraId="0263CCF4" w14:textId="77777777" w:rsidR="001C54D9" w:rsidRPr="005973BA" w:rsidRDefault="001C54D9" w:rsidP="001C54D9">
      <w:pPr>
        <w:spacing w:before="100" w:beforeAutospacing="1" w:after="100" w:afterAutospacing="1"/>
        <w:rPr>
          <w:rFonts w:eastAsia="Times New Roman" w:cs="Times New Roman"/>
          <w:szCs w:val="24"/>
        </w:rPr>
      </w:pPr>
      <w:r w:rsidRPr="005973BA">
        <w:rPr>
          <w:rFonts w:eastAsia="Times New Roman" w:cs="Times New Roman"/>
          <w:b/>
          <w:bCs/>
          <w:i/>
          <w:iCs/>
          <w:szCs w:val="24"/>
        </w:rPr>
        <w:t>Hinkley Point C</w:t>
      </w:r>
      <w:r w:rsidRPr="005973BA">
        <w:rPr>
          <w:rFonts w:eastAsia="Times New Roman" w:cs="Times New Roman"/>
          <w:szCs w:val="24"/>
        </w:rPr>
        <w:t xml:space="preserve"> has been found for making definite progress regarding construction. The range of benefits from the development of local employment has successfully emerged through the help of this </w:t>
      </w:r>
      <w:proofErr w:type="gramStart"/>
      <w:r w:rsidRPr="005973BA">
        <w:rPr>
          <w:rFonts w:eastAsia="Times New Roman" w:cs="Times New Roman"/>
          <w:szCs w:val="24"/>
        </w:rPr>
        <w:t>particular nuclear</w:t>
      </w:r>
      <w:proofErr w:type="gramEnd"/>
      <w:r w:rsidRPr="005973BA">
        <w:rPr>
          <w:rFonts w:eastAsia="Times New Roman" w:cs="Times New Roman"/>
          <w:szCs w:val="24"/>
        </w:rPr>
        <w:t xml:space="preserve"> project across the UK. The plant </w:t>
      </w:r>
      <w:proofErr w:type="gramStart"/>
      <w:r w:rsidRPr="005973BA">
        <w:rPr>
          <w:rFonts w:eastAsia="Times New Roman" w:cs="Times New Roman"/>
          <w:szCs w:val="24"/>
        </w:rPr>
        <w:t>is located in</w:t>
      </w:r>
      <w:proofErr w:type="gramEnd"/>
      <w:r w:rsidRPr="005973BA">
        <w:rPr>
          <w:rFonts w:eastAsia="Times New Roman" w:cs="Times New Roman"/>
          <w:szCs w:val="24"/>
        </w:rPr>
        <w:t xml:space="preserve"> Somerset in the UK and successfully managed to contribute to 25,000 employees. The project not only assisted organizations and masses of the UK effectively, but it has also assisted in the improvement of the environment of the UK. The electricity was successfully generated through its two fine EPR reactors and will deliberately offset 9.5 million </w:t>
      </w:r>
      <w:proofErr w:type="spellStart"/>
      <w:r w:rsidRPr="005973BA">
        <w:rPr>
          <w:rFonts w:eastAsia="Times New Roman" w:cs="Times New Roman"/>
          <w:szCs w:val="24"/>
        </w:rPr>
        <w:t>tones</w:t>
      </w:r>
      <w:proofErr w:type="spellEnd"/>
      <w:r w:rsidRPr="005973BA">
        <w:rPr>
          <w:rFonts w:eastAsia="Times New Roman" w:cs="Times New Roman"/>
          <w:szCs w:val="24"/>
        </w:rPr>
        <w:t xml:space="preserve"> emission of CO2 in a year. Further, this </w:t>
      </w:r>
      <w:proofErr w:type="gramStart"/>
      <w:r w:rsidRPr="005973BA">
        <w:rPr>
          <w:rFonts w:eastAsia="Times New Roman" w:cs="Times New Roman"/>
          <w:szCs w:val="24"/>
        </w:rPr>
        <w:t>particular range</w:t>
      </w:r>
      <w:proofErr w:type="gramEnd"/>
      <w:r w:rsidRPr="005973BA">
        <w:rPr>
          <w:rFonts w:eastAsia="Times New Roman" w:cs="Times New Roman"/>
          <w:szCs w:val="24"/>
        </w:rPr>
        <w:t xml:space="preserve"> depicts 600 million tons over its lifespan of 60 years</w:t>
      </w:r>
      <w:r>
        <w:rPr>
          <w:rFonts w:eastAsia="Times New Roman" w:cs="Times New Roman"/>
          <w:szCs w:val="24"/>
        </w:rPr>
        <w:t xml:space="preserve"> </w:t>
      </w:r>
      <w:r w:rsidRPr="00100C1D">
        <w:rPr>
          <w:rFonts w:eastAsia="Times New Roman" w:cs="Times New Roman"/>
          <w:szCs w:val="24"/>
        </w:rPr>
        <w:t>(Edfenergy.com, 2022)</w:t>
      </w:r>
      <w:r w:rsidRPr="005973BA">
        <w:rPr>
          <w:rFonts w:eastAsia="Times New Roman" w:cs="Times New Roman"/>
          <w:szCs w:val="24"/>
        </w:rPr>
        <w:t>.</w:t>
      </w:r>
    </w:p>
    <w:p w14:paraId="0263CCF5" w14:textId="77777777" w:rsidR="001C54D9" w:rsidRPr="005973BA" w:rsidRDefault="001C54D9" w:rsidP="001C54D9">
      <w:pPr>
        <w:spacing w:before="100" w:beforeAutospacing="1" w:after="100" w:afterAutospacing="1"/>
        <w:rPr>
          <w:rFonts w:eastAsia="Times New Roman" w:cs="Times New Roman"/>
          <w:szCs w:val="24"/>
        </w:rPr>
      </w:pPr>
      <w:r w:rsidRPr="005973BA">
        <w:rPr>
          <w:rFonts w:eastAsia="Times New Roman" w:cs="Times New Roman"/>
          <w:szCs w:val="24"/>
        </w:rPr>
        <w:t>According to a report, it has been noticed that a massive amount of £4.1 billion has been successfully spent on the companies of the southwest. Along with that, around 922 apprentices have been successfully trained for the project to get extensive outcome in the business</w:t>
      </w:r>
      <w:r>
        <w:rPr>
          <w:rFonts w:eastAsia="Times New Roman" w:cs="Times New Roman"/>
          <w:szCs w:val="24"/>
        </w:rPr>
        <w:t xml:space="preserve"> </w:t>
      </w:r>
      <w:r w:rsidRPr="00100C1D">
        <w:rPr>
          <w:rFonts w:eastAsia="Times New Roman" w:cs="Times New Roman"/>
          <w:szCs w:val="24"/>
        </w:rPr>
        <w:t>(Edfenergy.com, 2022)</w:t>
      </w:r>
      <w:r w:rsidRPr="005973BA">
        <w:rPr>
          <w:rFonts w:eastAsia="Times New Roman" w:cs="Times New Roman"/>
          <w:szCs w:val="24"/>
        </w:rPr>
        <w:t>. </w:t>
      </w:r>
    </w:p>
    <w:p w14:paraId="0263CCF6" w14:textId="77777777" w:rsidR="001C54D9" w:rsidRPr="005973BA" w:rsidRDefault="001C54D9" w:rsidP="001C54D9">
      <w:pPr>
        <w:pStyle w:val="Heading1"/>
        <w:rPr>
          <w:rFonts w:eastAsia="Times New Roman"/>
          <w:sz w:val="24"/>
        </w:rPr>
      </w:pPr>
      <w:bookmarkStart w:id="3" w:name="_Toc130052932"/>
      <w:r>
        <w:rPr>
          <w:rFonts w:eastAsia="Times New Roman"/>
        </w:rPr>
        <w:t>Discussion</w:t>
      </w:r>
      <w:bookmarkEnd w:id="3"/>
    </w:p>
    <w:p w14:paraId="0263CCF7" w14:textId="77777777" w:rsidR="001C54D9" w:rsidRPr="005973BA" w:rsidRDefault="001C54D9" w:rsidP="001C54D9">
      <w:pPr>
        <w:pStyle w:val="Heading2"/>
        <w:rPr>
          <w:rFonts w:eastAsia="Times New Roman"/>
        </w:rPr>
      </w:pPr>
      <w:bookmarkStart w:id="4" w:name="_Toc130052933"/>
      <w:r w:rsidRPr="005973BA">
        <w:rPr>
          <w:rFonts w:eastAsia="Times New Roman"/>
        </w:rPr>
        <w:t>Project management principles and approaches</w:t>
      </w:r>
      <w:bookmarkEnd w:id="4"/>
    </w:p>
    <w:p w14:paraId="0263CCF8" w14:textId="77777777" w:rsidR="001C54D9" w:rsidRPr="005973BA" w:rsidRDefault="001C54D9" w:rsidP="001C54D9">
      <w:pPr>
        <w:spacing w:before="100" w:beforeAutospacing="1" w:after="100" w:afterAutospacing="1"/>
        <w:rPr>
          <w:rFonts w:eastAsia="Times New Roman" w:cs="Times New Roman"/>
          <w:szCs w:val="24"/>
        </w:rPr>
      </w:pPr>
      <w:r w:rsidRPr="005973BA">
        <w:rPr>
          <w:rFonts w:eastAsia="Times New Roman" w:cs="Times New Roman"/>
          <w:szCs w:val="24"/>
        </w:rPr>
        <w:t xml:space="preserve">Project management </w:t>
      </w:r>
      <w:proofErr w:type="gramStart"/>
      <w:r w:rsidRPr="005973BA">
        <w:rPr>
          <w:rFonts w:eastAsia="Times New Roman" w:cs="Times New Roman"/>
          <w:szCs w:val="24"/>
        </w:rPr>
        <w:t>is considered to be</w:t>
      </w:r>
      <w:proofErr w:type="gramEnd"/>
      <w:r w:rsidRPr="005973BA">
        <w:rPr>
          <w:rFonts w:eastAsia="Times New Roman" w:cs="Times New Roman"/>
          <w:szCs w:val="24"/>
        </w:rPr>
        <w:t xml:space="preserve"> the most effective yet specific factor that assists organizations to explore their business or conduct any particular project without any effective difficulties. There are several influential principles of project management that can assist </w:t>
      </w:r>
      <w:r w:rsidRPr="005973BA">
        <w:rPr>
          <w:rFonts w:eastAsia="Times New Roman" w:cs="Times New Roman"/>
          <w:szCs w:val="24"/>
        </w:rPr>
        <w:lastRenderedPageBreak/>
        <w:t xml:space="preserve">readers to incorporate the real approach of project management. A particular project demands a well-evaluated scope for ensuring the meeting of customer expectations. Analysis of the risk, maturing values of the delivery capability along with recognizing or clearing the goals of the project and a strong yet significant change in management has been the most useful principle of project management. </w:t>
      </w:r>
    </w:p>
    <w:p w14:paraId="0263CCF9" w14:textId="7094FD3A" w:rsidR="001C54D9" w:rsidRPr="005973BA" w:rsidRDefault="001C54D9" w:rsidP="001C54D9">
      <w:pPr>
        <w:spacing w:before="100" w:beforeAutospacing="1" w:after="100" w:afterAutospacing="1"/>
        <w:rPr>
          <w:rFonts w:eastAsia="Times New Roman" w:cs="Times New Roman"/>
          <w:szCs w:val="24"/>
        </w:rPr>
      </w:pPr>
      <w:r w:rsidRPr="005973BA">
        <w:rPr>
          <w:rFonts w:eastAsia="Times New Roman" w:cs="Times New Roman"/>
          <w:szCs w:val="24"/>
        </w:rPr>
        <w:t xml:space="preserve">In this </w:t>
      </w:r>
      <w:proofErr w:type="gramStart"/>
      <w:r w:rsidRPr="005973BA">
        <w:rPr>
          <w:rFonts w:eastAsia="Times New Roman" w:cs="Times New Roman"/>
          <w:szCs w:val="24"/>
        </w:rPr>
        <w:t>particular context</w:t>
      </w:r>
      <w:proofErr w:type="gramEnd"/>
      <w:r w:rsidRPr="005973BA">
        <w:rPr>
          <w:rFonts w:eastAsia="Times New Roman" w:cs="Times New Roman"/>
          <w:szCs w:val="24"/>
        </w:rPr>
        <w:t xml:space="preserve">, the </w:t>
      </w:r>
      <w:r w:rsidR="009034A7">
        <w:rPr>
          <w:rFonts w:eastAsia="Times New Roman" w:cs="Times New Roman"/>
          <w:szCs w:val="24"/>
        </w:rPr>
        <w:t>n</w:t>
      </w:r>
      <w:r w:rsidRPr="005973BA">
        <w:rPr>
          <w:rFonts w:eastAsia="Times New Roman" w:cs="Times New Roman"/>
          <w:szCs w:val="24"/>
        </w:rPr>
        <w:t>uclear project </w:t>
      </w:r>
      <w:r w:rsidRPr="005973BA">
        <w:rPr>
          <w:rFonts w:eastAsia="Times New Roman" w:cs="Times New Roman"/>
          <w:b/>
          <w:bCs/>
          <w:i/>
          <w:iCs/>
          <w:szCs w:val="24"/>
        </w:rPr>
        <w:t>Hinkley Point C </w:t>
      </w:r>
      <w:r w:rsidRPr="005973BA">
        <w:rPr>
          <w:rFonts w:eastAsia="Times New Roman" w:cs="Times New Roman"/>
          <w:szCs w:val="24"/>
        </w:rPr>
        <w:t>has successfully portrayed multiple approaches that have successfully assisted the country in multiple ways.  The initial contribution for the project to the country has successfully estimated £1.5 billion to the domestic economy at the time of construction (Nao.org.uk, 2018). Additional effectiveness or in other words a definite approach to the project has bee</w:t>
      </w:r>
      <w:r>
        <w:rPr>
          <w:rFonts w:eastAsia="Times New Roman" w:cs="Times New Roman"/>
          <w:szCs w:val="24"/>
        </w:rPr>
        <w:t>n an emerging factor. Development of</w:t>
      </w:r>
      <w:r w:rsidRPr="005973BA">
        <w:rPr>
          <w:rFonts w:eastAsia="Times New Roman" w:cs="Times New Roman"/>
          <w:szCs w:val="24"/>
        </w:rPr>
        <w:t xml:space="preserve"> a new power station of nuclear energy means providing low elect</w:t>
      </w:r>
      <w:r>
        <w:rPr>
          <w:rFonts w:eastAsia="Times New Roman" w:cs="Times New Roman"/>
          <w:szCs w:val="24"/>
        </w:rPr>
        <w:t xml:space="preserve">ricity of carbon to the people across the country. </w:t>
      </w:r>
    </w:p>
    <w:p w14:paraId="0263CCFA" w14:textId="4E955D1C" w:rsidR="001C54D9" w:rsidRPr="005973BA" w:rsidRDefault="001C54D9" w:rsidP="001C54D9">
      <w:pPr>
        <w:spacing w:before="100" w:beforeAutospacing="1" w:after="100" w:afterAutospacing="1"/>
        <w:rPr>
          <w:rFonts w:eastAsia="Times New Roman" w:cs="Times New Roman"/>
          <w:szCs w:val="24"/>
        </w:rPr>
      </w:pPr>
      <w:r w:rsidRPr="005973BA">
        <w:rPr>
          <w:rFonts w:eastAsia="Times New Roman" w:cs="Times New Roman"/>
          <w:szCs w:val="24"/>
        </w:rPr>
        <w:t xml:space="preserve">The key focus and approach of this </w:t>
      </w:r>
      <w:r w:rsidR="009034A7">
        <w:rPr>
          <w:rFonts w:eastAsia="Times New Roman" w:cs="Times New Roman"/>
          <w:szCs w:val="24"/>
        </w:rPr>
        <w:t>n</w:t>
      </w:r>
      <w:r w:rsidRPr="005973BA">
        <w:rPr>
          <w:rFonts w:eastAsia="Times New Roman" w:cs="Times New Roman"/>
          <w:szCs w:val="24"/>
        </w:rPr>
        <w:t>uclear project have been to empower the local economy of the place along with the economy of the country to make a better future. However, beyond the definite contribution, the project of </w:t>
      </w:r>
      <w:r w:rsidRPr="005973BA">
        <w:rPr>
          <w:rFonts w:eastAsia="Times New Roman" w:cs="Times New Roman"/>
          <w:b/>
          <w:bCs/>
          <w:i/>
          <w:iCs/>
          <w:szCs w:val="24"/>
        </w:rPr>
        <w:t xml:space="preserve">Hinkley Point C </w:t>
      </w:r>
      <w:r w:rsidRPr="005973BA">
        <w:rPr>
          <w:rFonts w:eastAsia="Times New Roman" w:cs="Times New Roman"/>
          <w:szCs w:val="24"/>
        </w:rPr>
        <w:t>will make up for generating electricity and the economical need of the country. The case of the UK government for this definite project has successfully weakened since it has successfully agreed on some commercial key terms over the deal that has taken place previously in 2013</w:t>
      </w:r>
      <w:r>
        <w:rPr>
          <w:rFonts w:eastAsia="Times New Roman" w:cs="Times New Roman"/>
          <w:szCs w:val="24"/>
        </w:rPr>
        <w:t xml:space="preserve"> </w:t>
      </w:r>
      <w:r w:rsidRPr="00100C1D">
        <w:rPr>
          <w:rFonts w:eastAsia="Times New Roman" w:cs="Times New Roman"/>
          <w:szCs w:val="24"/>
        </w:rPr>
        <w:t>(Edfenergy.com, 2022)</w:t>
      </w:r>
      <w:r w:rsidRPr="005973BA">
        <w:rPr>
          <w:rFonts w:eastAsia="Times New Roman" w:cs="Times New Roman"/>
          <w:szCs w:val="24"/>
        </w:rPr>
        <w:t>.</w:t>
      </w:r>
    </w:p>
    <w:p w14:paraId="0263CCFB" w14:textId="77777777" w:rsidR="001C54D9" w:rsidRPr="005973BA" w:rsidRDefault="001C54D9" w:rsidP="001C54D9">
      <w:pPr>
        <w:spacing w:before="100" w:beforeAutospacing="1" w:after="100" w:afterAutospacing="1"/>
        <w:rPr>
          <w:rFonts w:eastAsia="Times New Roman" w:cs="Times New Roman"/>
          <w:szCs w:val="24"/>
        </w:rPr>
      </w:pPr>
      <w:r w:rsidRPr="005973BA">
        <w:rPr>
          <w:rFonts w:eastAsia="Times New Roman" w:cs="Times New Roman"/>
          <w:szCs w:val="24"/>
        </w:rPr>
        <w:t xml:space="preserve">It is well measured that without any sort of precise requirements along with the criteria of approval, it will be highly difficult to measure the success of a project. The most common yet effective factor behind any </w:t>
      </w:r>
      <w:proofErr w:type="gramStart"/>
      <w:r w:rsidRPr="005973BA">
        <w:rPr>
          <w:rFonts w:eastAsia="Times New Roman" w:cs="Times New Roman"/>
          <w:szCs w:val="24"/>
        </w:rPr>
        <w:t>particular failure</w:t>
      </w:r>
      <w:proofErr w:type="gramEnd"/>
      <w:r w:rsidRPr="005973BA">
        <w:rPr>
          <w:rFonts w:eastAsia="Times New Roman" w:cs="Times New Roman"/>
          <w:szCs w:val="24"/>
        </w:rPr>
        <w:t xml:space="preserve"> of a project has been the lack of clear and effective goals. Requirements of the projects along with the criteria of approval need to be determined and properly documented at the beginning of a project. As opined by </w:t>
      </w:r>
      <w:proofErr w:type="spellStart"/>
      <w:r w:rsidRPr="005973BA">
        <w:rPr>
          <w:rFonts w:eastAsia="Times New Roman" w:cs="Times New Roman"/>
          <w:szCs w:val="24"/>
        </w:rPr>
        <w:t>Raharjo</w:t>
      </w:r>
      <w:proofErr w:type="spellEnd"/>
      <w:r w:rsidRPr="005973BA">
        <w:rPr>
          <w:rFonts w:eastAsia="Times New Roman" w:cs="Times New Roman"/>
          <w:szCs w:val="24"/>
        </w:rPr>
        <w:t xml:space="preserve"> and </w:t>
      </w:r>
      <w:proofErr w:type="spellStart"/>
      <w:r w:rsidRPr="005973BA">
        <w:rPr>
          <w:rFonts w:eastAsia="Times New Roman" w:cs="Times New Roman"/>
          <w:szCs w:val="24"/>
        </w:rPr>
        <w:t>Purwandari</w:t>
      </w:r>
      <w:proofErr w:type="spellEnd"/>
      <w:r w:rsidRPr="005973BA">
        <w:rPr>
          <w:rFonts w:eastAsia="Times New Roman" w:cs="Times New Roman"/>
          <w:szCs w:val="24"/>
        </w:rPr>
        <w:t xml:space="preserve"> (2020), definite management in projects might assist the projects to be conducted within the estimated time. According to the project, the fine cause and effectiveness of the project management have been to reduce the deep influences of challenges that will come to the path of the project. </w:t>
      </w:r>
    </w:p>
    <w:p w14:paraId="0263CCFC" w14:textId="77777777" w:rsidR="001C54D9" w:rsidRPr="005973BA" w:rsidRDefault="001C54D9" w:rsidP="001C54D9">
      <w:pPr>
        <w:pStyle w:val="Heading2"/>
        <w:rPr>
          <w:rFonts w:eastAsia="Times New Roman"/>
        </w:rPr>
      </w:pPr>
      <w:bookmarkStart w:id="5" w:name="_Toc130052934"/>
      <w:r w:rsidRPr="005973BA">
        <w:rPr>
          <w:rFonts w:eastAsia="Times New Roman"/>
        </w:rPr>
        <w:lastRenderedPageBreak/>
        <w:t>Different types of project management tools and techniques</w:t>
      </w:r>
      <w:bookmarkEnd w:id="5"/>
    </w:p>
    <w:p w14:paraId="0263CCFD" w14:textId="77777777" w:rsidR="001C54D9" w:rsidRPr="005973BA" w:rsidRDefault="001C54D9" w:rsidP="001C54D9">
      <w:pPr>
        <w:spacing w:before="100" w:beforeAutospacing="1" w:after="100" w:afterAutospacing="1"/>
        <w:rPr>
          <w:rFonts w:eastAsia="Times New Roman" w:cs="Times New Roman"/>
          <w:szCs w:val="24"/>
        </w:rPr>
      </w:pPr>
      <w:r w:rsidRPr="005973BA">
        <w:rPr>
          <w:rFonts w:eastAsia="Times New Roman" w:cs="Times New Roman"/>
          <w:szCs w:val="24"/>
        </w:rPr>
        <w:t xml:space="preserve">There are multiple project management tools and techniques that can assist any </w:t>
      </w:r>
      <w:proofErr w:type="gramStart"/>
      <w:r w:rsidRPr="005973BA">
        <w:rPr>
          <w:rFonts w:eastAsia="Times New Roman" w:cs="Times New Roman"/>
          <w:szCs w:val="24"/>
        </w:rPr>
        <w:t>particular project</w:t>
      </w:r>
      <w:proofErr w:type="gramEnd"/>
      <w:r w:rsidRPr="005973BA">
        <w:rPr>
          <w:rFonts w:eastAsia="Times New Roman" w:cs="Times New Roman"/>
          <w:szCs w:val="24"/>
        </w:rPr>
        <w:t xml:space="preserve"> to get conducted properly. In this aspect, the project network diagram, Gantt chart, and work breakdown structure are the most famous and effective project management tools and techniques that can assist a project to be developed in the right manner.</w:t>
      </w:r>
      <w:r>
        <w:rPr>
          <w:rFonts w:eastAsia="Times New Roman" w:cs="Times New Roman"/>
          <w:szCs w:val="24"/>
        </w:rPr>
        <w:t xml:space="preserve"> According to the viewpoint of Glasson </w:t>
      </w:r>
      <w:r w:rsidRPr="00EB544A">
        <w:rPr>
          <w:rFonts w:eastAsia="Times New Roman" w:cs="Times New Roman"/>
          <w:i/>
          <w:szCs w:val="24"/>
        </w:rPr>
        <w:t>et al</w:t>
      </w:r>
      <w:r>
        <w:rPr>
          <w:rFonts w:eastAsia="Times New Roman" w:cs="Times New Roman"/>
          <w:szCs w:val="24"/>
        </w:rPr>
        <w:t>., (2020</w:t>
      </w:r>
      <w:r w:rsidRPr="005973BA">
        <w:rPr>
          <w:rFonts w:eastAsia="Times New Roman" w:cs="Times New Roman"/>
          <w:szCs w:val="24"/>
        </w:rPr>
        <w:t>), tools of project management such as the Gantt chart might assist the project to be differentiated through various ways. It will also assist the project plan to be scheduled immediately and track the valuable parts of the project. </w:t>
      </w:r>
    </w:p>
    <w:p w14:paraId="0263CCFE" w14:textId="561AAD0F" w:rsidR="001C54D9" w:rsidRPr="005973BA" w:rsidRDefault="001C54D9" w:rsidP="001C54D9">
      <w:pPr>
        <w:spacing w:before="100" w:beforeAutospacing="1" w:after="100" w:afterAutospacing="1"/>
        <w:rPr>
          <w:rFonts w:eastAsia="Times New Roman" w:cs="Times New Roman"/>
          <w:szCs w:val="24"/>
        </w:rPr>
      </w:pPr>
      <w:r w:rsidRPr="005973BA">
        <w:rPr>
          <w:rFonts w:eastAsia="Times New Roman" w:cs="Times New Roman"/>
          <w:szCs w:val="24"/>
        </w:rPr>
        <w:t xml:space="preserve">Following some crucial tools and techniques in the nuclear project, the project has successfully conducted within the estimated time. Regardless, the Gantt chart successfully facilitates the fine process of developing a timeline for the project. Task dependencies might be aligned with the project manager to measure the quality of the project. Following the right technique here for the </w:t>
      </w:r>
      <w:r w:rsidR="009034A7">
        <w:rPr>
          <w:rFonts w:eastAsia="Times New Roman" w:cs="Times New Roman"/>
          <w:szCs w:val="24"/>
        </w:rPr>
        <w:t>n</w:t>
      </w:r>
      <w:r w:rsidRPr="005973BA">
        <w:rPr>
          <w:rFonts w:eastAsia="Times New Roman" w:cs="Times New Roman"/>
          <w:szCs w:val="24"/>
        </w:rPr>
        <w:t>uclear project, the dependent factors and variables have impressively developed for the project. </w:t>
      </w:r>
    </w:p>
    <w:p w14:paraId="0263CCFF" w14:textId="77777777" w:rsidR="001C54D9" w:rsidRPr="005973BA" w:rsidRDefault="001C54D9" w:rsidP="001C54D9">
      <w:pPr>
        <w:spacing w:before="100" w:beforeAutospacing="1" w:after="100" w:afterAutospacing="1"/>
        <w:rPr>
          <w:rFonts w:eastAsia="Times New Roman" w:cs="Times New Roman"/>
          <w:szCs w:val="24"/>
        </w:rPr>
      </w:pPr>
      <w:r w:rsidRPr="005973BA">
        <w:rPr>
          <w:rFonts w:eastAsia="Times New Roman" w:cs="Times New Roman"/>
          <w:szCs w:val="24"/>
        </w:rPr>
        <w:t>Apart from that, the project network diagram is the graphical representation of a particular project. It looks like a series of arrows that prominently connect to the boxes reflecting the ways a particular activity interacts with the enti</w:t>
      </w:r>
      <w:r>
        <w:rPr>
          <w:rFonts w:eastAsia="Times New Roman" w:cs="Times New Roman"/>
          <w:szCs w:val="24"/>
        </w:rPr>
        <w:t xml:space="preserve">re project. As per the view of Butcher </w:t>
      </w:r>
      <w:r w:rsidRPr="00D13A2D">
        <w:rPr>
          <w:rFonts w:eastAsia="Times New Roman" w:cs="Times New Roman"/>
          <w:i/>
          <w:szCs w:val="24"/>
        </w:rPr>
        <w:t xml:space="preserve">et al., </w:t>
      </w:r>
      <w:r>
        <w:rPr>
          <w:rFonts w:eastAsia="Times New Roman" w:cs="Times New Roman"/>
          <w:szCs w:val="24"/>
        </w:rPr>
        <w:t>(2021</w:t>
      </w:r>
      <w:r w:rsidRPr="005973BA">
        <w:rPr>
          <w:rFonts w:eastAsia="Times New Roman" w:cs="Times New Roman"/>
          <w:szCs w:val="24"/>
        </w:rPr>
        <w:t>), a fine project network diagram assists in finishing a project properly. Management essentials are the most common response for conducting the project properly without any sort of difficulties. The major purpose of this diagram regarding project management technique has been assisting to in measuring the elements of the project. </w:t>
      </w:r>
    </w:p>
    <w:p w14:paraId="0263CD00" w14:textId="77777777" w:rsidR="001C54D9" w:rsidRPr="005973BA" w:rsidRDefault="001C54D9" w:rsidP="001C54D9">
      <w:pPr>
        <w:spacing w:before="100" w:beforeAutospacing="1" w:after="100" w:afterAutospacing="1"/>
        <w:rPr>
          <w:rFonts w:eastAsia="Times New Roman" w:cs="Times New Roman"/>
          <w:szCs w:val="24"/>
        </w:rPr>
      </w:pPr>
      <w:r w:rsidRPr="005973BA">
        <w:rPr>
          <w:rFonts w:eastAsia="Times New Roman" w:cs="Times New Roman"/>
          <w:szCs w:val="24"/>
        </w:rPr>
        <w:t>In the matter of a work breakdown structure, it assists the project to get segmented into some pieces for better recognition during the project initiation. As opined by </w:t>
      </w:r>
      <w:proofErr w:type="spellStart"/>
      <w:r w:rsidRPr="005973BA">
        <w:rPr>
          <w:rFonts w:eastAsia="Times New Roman" w:cs="Times New Roman"/>
          <w:szCs w:val="24"/>
        </w:rPr>
        <w:t>Aladayleh</w:t>
      </w:r>
      <w:proofErr w:type="spellEnd"/>
      <w:r w:rsidRPr="005973BA">
        <w:rPr>
          <w:rFonts w:eastAsia="Times New Roman" w:cs="Times New Roman"/>
          <w:szCs w:val="24"/>
        </w:rPr>
        <w:t xml:space="preserve">, Mendoza Alvarado and </w:t>
      </w:r>
      <w:proofErr w:type="spellStart"/>
      <w:r w:rsidRPr="005973BA">
        <w:rPr>
          <w:rFonts w:eastAsia="Times New Roman" w:cs="Times New Roman"/>
          <w:szCs w:val="24"/>
        </w:rPr>
        <w:t>Jafaari</w:t>
      </w:r>
      <w:proofErr w:type="spellEnd"/>
      <w:r w:rsidRPr="005973BA">
        <w:rPr>
          <w:rFonts w:eastAsia="Times New Roman" w:cs="Times New Roman"/>
          <w:szCs w:val="24"/>
        </w:rPr>
        <w:t xml:space="preserve"> (2020), an integrated conceptual framework is necessary for developing a project effectively. In this aspect, the nuclear project has successfully managed to follow an integrated framework that has transformed the project boundaries into strengths. </w:t>
      </w:r>
    </w:p>
    <w:p w14:paraId="0263CD01" w14:textId="0FA99364" w:rsidR="001C54D9" w:rsidRPr="005973BA" w:rsidRDefault="001C54D9" w:rsidP="001C54D9">
      <w:pPr>
        <w:spacing w:before="100" w:beforeAutospacing="1" w:after="100" w:afterAutospacing="1"/>
        <w:rPr>
          <w:rFonts w:eastAsia="Times New Roman" w:cs="Times New Roman"/>
          <w:szCs w:val="24"/>
        </w:rPr>
      </w:pPr>
      <w:r w:rsidRPr="005973BA">
        <w:rPr>
          <w:rFonts w:eastAsia="Times New Roman" w:cs="Times New Roman"/>
          <w:szCs w:val="24"/>
        </w:rPr>
        <w:t xml:space="preserve">Hence, these tools and techniques have successfully managed to help the </w:t>
      </w:r>
      <w:r w:rsidR="009034A7">
        <w:rPr>
          <w:rFonts w:eastAsia="Times New Roman" w:cs="Times New Roman"/>
          <w:szCs w:val="24"/>
        </w:rPr>
        <w:t>n</w:t>
      </w:r>
      <w:r w:rsidRPr="005973BA">
        <w:rPr>
          <w:rFonts w:eastAsia="Times New Roman" w:cs="Times New Roman"/>
          <w:szCs w:val="24"/>
        </w:rPr>
        <w:t>uclear project get established property. The researchers have successfully identified the most famous trends in the market for each type of project. </w:t>
      </w:r>
    </w:p>
    <w:p w14:paraId="0263CD02" w14:textId="77777777" w:rsidR="001C54D9" w:rsidRPr="005973BA" w:rsidRDefault="001C54D9" w:rsidP="001C54D9">
      <w:pPr>
        <w:pStyle w:val="Heading2"/>
        <w:rPr>
          <w:rFonts w:eastAsia="Times New Roman"/>
        </w:rPr>
      </w:pPr>
      <w:bookmarkStart w:id="6" w:name="_Toc130052935"/>
      <w:r w:rsidRPr="005973BA">
        <w:rPr>
          <w:rFonts w:eastAsia="Times New Roman"/>
        </w:rPr>
        <w:lastRenderedPageBreak/>
        <w:t>Core elements of a project management</w:t>
      </w:r>
      <w:bookmarkEnd w:id="6"/>
    </w:p>
    <w:p w14:paraId="0263CD03" w14:textId="77881A9F" w:rsidR="001C54D9" w:rsidRPr="005973BA" w:rsidRDefault="001C54D9" w:rsidP="001C54D9">
      <w:pPr>
        <w:spacing w:before="100" w:beforeAutospacing="1" w:after="100" w:afterAutospacing="1"/>
        <w:rPr>
          <w:rFonts w:eastAsia="Times New Roman" w:cs="Times New Roman"/>
          <w:szCs w:val="24"/>
        </w:rPr>
      </w:pPr>
      <w:r w:rsidRPr="005973BA">
        <w:rPr>
          <w:rFonts w:eastAsia="Times New Roman" w:cs="Times New Roman"/>
          <w:szCs w:val="24"/>
        </w:rPr>
        <w:t xml:space="preserve">Project management is considered the probable best management of the projects that have been planned to be carried out in the </w:t>
      </w:r>
      <w:proofErr w:type="gramStart"/>
      <w:r w:rsidRPr="005973BA">
        <w:rPr>
          <w:rFonts w:eastAsia="Times New Roman" w:cs="Times New Roman"/>
          <w:szCs w:val="24"/>
        </w:rPr>
        <w:t>time period</w:t>
      </w:r>
      <w:proofErr w:type="gramEnd"/>
      <w:r w:rsidRPr="005973BA">
        <w:rPr>
          <w:rFonts w:eastAsia="Times New Roman" w:cs="Times New Roman"/>
          <w:szCs w:val="24"/>
        </w:rPr>
        <w:t>. Necessities of project management along with the funded resources</w:t>
      </w:r>
      <w:r>
        <w:rPr>
          <w:rFonts w:eastAsia="Times New Roman" w:cs="Times New Roman"/>
          <w:szCs w:val="24"/>
        </w:rPr>
        <w:t xml:space="preserve"> have been taken properly</w:t>
      </w:r>
      <w:r w:rsidRPr="005973BA">
        <w:rPr>
          <w:rFonts w:eastAsia="Times New Roman" w:cs="Times New Roman"/>
          <w:szCs w:val="24"/>
        </w:rPr>
        <w:t xml:space="preserve"> for using those efficiently in the project. Productivity, </w:t>
      </w:r>
      <w:proofErr w:type="gramStart"/>
      <w:r w:rsidRPr="005973BA">
        <w:rPr>
          <w:rFonts w:eastAsia="Times New Roman" w:cs="Times New Roman"/>
          <w:szCs w:val="24"/>
        </w:rPr>
        <w:t>resource</w:t>
      </w:r>
      <w:r w:rsidR="009034A7">
        <w:rPr>
          <w:rFonts w:eastAsia="Times New Roman" w:cs="Times New Roman"/>
          <w:szCs w:val="24"/>
        </w:rPr>
        <w:t>s</w:t>
      </w:r>
      <w:proofErr w:type="gramEnd"/>
      <w:r w:rsidRPr="005973BA">
        <w:rPr>
          <w:rFonts w:eastAsia="Times New Roman" w:cs="Times New Roman"/>
          <w:szCs w:val="24"/>
        </w:rPr>
        <w:t xml:space="preserve"> and time are crucial issues for larger projects such as </w:t>
      </w:r>
      <w:r w:rsidRPr="005973BA">
        <w:rPr>
          <w:rFonts w:eastAsia="Times New Roman" w:cs="Times New Roman"/>
          <w:i/>
          <w:iCs/>
          <w:szCs w:val="24"/>
        </w:rPr>
        <w:t>H</w:t>
      </w:r>
      <w:r w:rsidRPr="005973BA">
        <w:rPr>
          <w:rFonts w:eastAsia="Times New Roman" w:cs="Times New Roman"/>
          <w:b/>
          <w:bCs/>
          <w:i/>
          <w:iCs/>
          <w:szCs w:val="24"/>
        </w:rPr>
        <w:t>inkley Point C</w:t>
      </w:r>
      <w:r w:rsidRPr="005973BA">
        <w:rPr>
          <w:rFonts w:eastAsia="Times New Roman" w:cs="Times New Roman"/>
          <w:i/>
          <w:iCs/>
          <w:szCs w:val="24"/>
        </w:rPr>
        <w:t xml:space="preserve">. </w:t>
      </w:r>
      <w:r w:rsidRPr="005973BA">
        <w:rPr>
          <w:rFonts w:eastAsia="Times New Roman" w:cs="Times New Roman"/>
          <w:szCs w:val="24"/>
        </w:rPr>
        <w:t>Project management properly allows a particular project to be presented as efficient with minimal errors. </w:t>
      </w:r>
    </w:p>
    <w:p w14:paraId="0263CD04" w14:textId="77777777" w:rsidR="001C54D9" w:rsidRPr="005973BA" w:rsidRDefault="001C54D9" w:rsidP="001C54D9">
      <w:pPr>
        <w:spacing w:before="100" w:beforeAutospacing="1" w:after="100" w:afterAutospacing="1"/>
        <w:rPr>
          <w:rFonts w:eastAsia="Times New Roman" w:cs="Times New Roman"/>
          <w:szCs w:val="24"/>
        </w:rPr>
      </w:pPr>
      <w:r w:rsidRPr="005973BA">
        <w:rPr>
          <w:rFonts w:eastAsia="Times New Roman" w:cs="Times New Roman"/>
          <w:szCs w:val="24"/>
        </w:rPr>
        <w:t>Stakeholders and investors have been the major parts of the nuclear project. According to the annual report of the nuclear project, it has been noticed that NNB generation company, which is a joint venture of EDF energy along with the China general power has been the major yet giant stakeholder in the Hinkley Point C nuclear project</w:t>
      </w:r>
      <w:r>
        <w:rPr>
          <w:rFonts w:eastAsia="Times New Roman" w:cs="Times New Roman"/>
          <w:szCs w:val="24"/>
        </w:rPr>
        <w:t xml:space="preserve"> </w:t>
      </w:r>
      <w:r w:rsidRPr="00100C1D">
        <w:rPr>
          <w:rFonts w:eastAsia="Times New Roman" w:cs="Times New Roman"/>
          <w:szCs w:val="24"/>
        </w:rPr>
        <w:t>(Edfenergy.com, 2022)</w:t>
      </w:r>
      <w:r w:rsidRPr="005973BA">
        <w:rPr>
          <w:rFonts w:eastAsia="Times New Roman" w:cs="Times New Roman"/>
          <w:szCs w:val="24"/>
        </w:rPr>
        <w:t xml:space="preserve">. Along with that, the technological expert panel of Wales has been the most effective stakeholder in the project. The estimated budget for the nuclear project has been 32.7 billion pounds which are based on the inflation index of June 2022. This nuclear project is currently planned to </w:t>
      </w:r>
      <w:proofErr w:type="spellStart"/>
      <w:r w:rsidRPr="005973BA">
        <w:rPr>
          <w:rFonts w:eastAsia="Times New Roman" w:cs="Times New Roman"/>
          <w:szCs w:val="24"/>
        </w:rPr>
        <w:t>b</w:t>
      </w:r>
      <w:proofErr w:type="spellEnd"/>
      <w:r w:rsidRPr="005973BA">
        <w:rPr>
          <w:rFonts w:eastAsia="Times New Roman" w:cs="Times New Roman"/>
          <w:szCs w:val="24"/>
        </w:rPr>
        <w:t xml:space="preserve"> successfully customize in June 2027 (Nao.org.uk, 2018). EDF has announced that the costs would </w:t>
      </w:r>
      <w:proofErr w:type="gramStart"/>
      <w:r w:rsidRPr="005973BA">
        <w:rPr>
          <w:rFonts w:eastAsia="Times New Roman" w:cs="Times New Roman"/>
          <w:szCs w:val="24"/>
        </w:rPr>
        <w:t>rise up</w:t>
      </w:r>
      <w:proofErr w:type="gramEnd"/>
      <w:r w:rsidRPr="005973BA">
        <w:rPr>
          <w:rFonts w:eastAsia="Times New Roman" w:cs="Times New Roman"/>
          <w:szCs w:val="24"/>
        </w:rPr>
        <w:t xml:space="preserve"> to 34.79 billion pounds by 15 months further to September 2028 (Nao.org.uk, 2018). </w:t>
      </w:r>
    </w:p>
    <w:p w14:paraId="0263CD05" w14:textId="77777777" w:rsidR="001C54D9" w:rsidRPr="005973BA" w:rsidRDefault="001C54D9" w:rsidP="001C54D9">
      <w:pPr>
        <w:spacing w:before="100" w:beforeAutospacing="1" w:after="100" w:afterAutospacing="1"/>
        <w:rPr>
          <w:rFonts w:eastAsia="Times New Roman" w:cs="Times New Roman"/>
          <w:szCs w:val="24"/>
        </w:rPr>
      </w:pPr>
      <w:r w:rsidRPr="005973BA">
        <w:rPr>
          <w:rFonts w:eastAsia="Times New Roman" w:cs="Times New Roman"/>
          <w:szCs w:val="24"/>
        </w:rPr>
        <w:t xml:space="preserve">Despite all these effective aspects, there are multiple reasons that have caused the serious delay in the nuclear project. </w:t>
      </w:r>
      <w:proofErr w:type="gramStart"/>
      <w:r w:rsidRPr="005973BA">
        <w:rPr>
          <w:rFonts w:eastAsia="Times New Roman" w:cs="Times New Roman"/>
          <w:szCs w:val="24"/>
        </w:rPr>
        <w:t>A number of</w:t>
      </w:r>
      <w:proofErr w:type="gramEnd"/>
      <w:r w:rsidRPr="005973BA">
        <w:rPr>
          <w:rFonts w:eastAsia="Times New Roman" w:cs="Times New Roman"/>
          <w:szCs w:val="24"/>
        </w:rPr>
        <w:t xml:space="preserve"> definite delays have already hit Europe regarding the large construction site and currently, this particular project is not get set for generating electricity until June 2027 (Nao.org.uk, 2018). Management has been the other most crucial aspect that has caused for multiple disruptions during the project initiation. It has been going back two years already behind its real schedule. Now the French organization has prominently stuck a modern deal with the UK government that might allow the project to initiate operating as after as 2036.</w:t>
      </w:r>
    </w:p>
    <w:p w14:paraId="0263CD06" w14:textId="77777777" w:rsidR="001C54D9" w:rsidRPr="005973BA" w:rsidRDefault="001C54D9" w:rsidP="001C54D9">
      <w:pPr>
        <w:spacing w:before="100" w:beforeAutospacing="1" w:after="100" w:afterAutospacing="1"/>
        <w:rPr>
          <w:rFonts w:eastAsia="Times New Roman" w:cs="Times New Roman"/>
          <w:szCs w:val="24"/>
        </w:rPr>
      </w:pPr>
      <w:r w:rsidRPr="005973BA">
        <w:rPr>
          <w:rFonts w:eastAsia="Times New Roman" w:cs="Times New Roman"/>
          <w:szCs w:val="24"/>
        </w:rPr>
        <w:t xml:space="preserve">Since the year 1990, the government of the UK successfully reduced carbon emissions by over 40% while </w:t>
      </w:r>
      <w:proofErr w:type="spellStart"/>
      <w:r w:rsidRPr="005973BA">
        <w:rPr>
          <w:rFonts w:eastAsia="Times New Roman" w:cs="Times New Roman"/>
          <w:szCs w:val="24"/>
        </w:rPr>
        <w:t>economical</w:t>
      </w:r>
      <w:proofErr w:type="spellEnd"/>
      <w:r w:rsidRPr="005973BA">
        <w:rPr>
          <w:rFonts w:eastAsia="Times New Roman" w:cs="Times New Roman"/>
          <w:szCs w:val="24"/>
        </w:rPr>
        <w:t xml:space="preserve"> development laid on two third of the entire estimate. The clean economy of the UK already supported around 42000 jobs (Service.gov.uk, 2018). The clean growth is considered to be the massive challenge that has ensured the maximized economy of the country UK. </w:t>
      </w:r>
    </w:p>
    <w:p w14:paraId="0263CD07" w14:textId="77777777" w:rsidR="001C54D9" w:rsidRPr="005973BA" w:rsidRDefault="001C54D9" w:rsidP="001C54D9">
      <w:pPr>
        <w:pStyle w:val="Heading2"/>
        <w:rPr>
          <w:rFonts w:eastAsia="Times New Roman"/>
        </w:rPr>
      </w:pPr>
      <w:bookmarkStart w:id="7" w:name="_Toc130052936"/>
      <w:r w:rsidRPr="005973BA">
        <w:rPr>
          <w:rFonts w:eastAsia="Times New Roman"/>
        </w:rPr>
        <w:lastRenderedPageBreak/>
        <w:t xml:space="preserve">Risk factors of the </w:t>
      </w:r>
      <w:proofErr w:type="gramStart"/>
      <w:r w:rsidRPr="005973BA">
        <w:rPr>
          <w:rFonts w:eastAsia="Times New Roman"/>
        </w:rPr>
        <w:t>Nuclear</w:t>
      </w:r>
      <w:proofErr w:type="gramEnd"/>
      <w:r w:rsidRPr="005973BA">
        <w:rPr>
          <w:rFonts w:eastAsia="Times New Roman"/>
        </w:rPr>
        <w:t xml:space="preserve"> project</w:t>
      </w:r>
      <w:bookmarkEnd w:id="7"/>
    </w:p>
    <w:tbl>
      <w:tblPr>
        <w:tblW w:w="0" w:type="auto"/>
        <w:tblCellMar>
          <w:top w:w="15" w:type="dxa"/>
          <w:left w:w="15" w:type="dxa"/>
          <w:bottom w:w="15" w:type="dxa"/>
          <w:right w:w="15" w:type="dxa"/>
        </w:tblCellMar>
        <w:tblLook w:val="04A0" w:firstRow="1" w:lastRow="0" w:firstColumn="1" w:lastColumn="0" w:noHBand="0" w:noVBand="1"/>
      </w:tblPr>
      <w:tblGrid>
        <w:gridCol w:w="2311"/>
        <w:gridCol w:w="2213"/>
        <w:gridCol w:w="2275"/>
        <w:gridCol w:w="2257"/>
      </w:tblGrid>
      <w:tr w:rsidR="001C54D9" w:rsidRPr="005973BA" w14:paraId="0263CD0C" w14:textId="77777777" w:rsidTr="00050284">
        <w:tc>
          <w:tcPr>
            <w:tcW w:w="2445" w:type="dxa"/>
            <w:tcBorders>
              <w:top w:val="single" w:sz="6" w:space="0" w:color="000000"/>
              <w:left w:val="single" w:sz="6" w:space="0" w:color="000000"/>
              <w:bottom w:val="single" w:sz="6" w:space="0" w:color="000000"/>
              <w:right w:val="single" w:sz="6" w:space="0" w:color="000000"/>
            </w:tcBorders>
            <w:hideMark/>
          </w:tcPr>
          <w:p w14:paraId="0263CD08" w14:textId="77777777" w:rsidR="005973BA" w:rsidRPr="005973BA" w:rsidRDefault="001C54D9" w:rsidP="00050284">
            <w:pPr>
              <w:spacing w:before="100" w:beforeAutospacing="1" w:after="100" w:afterAutospacing="1"/>
              <w:rPr>
                <w:rFonts w:eastAsia="Times New Roman" w:cs="Times New Roman"/>
                <w:szCs w:val="24"/>
              </w:rPr>
            </w:pPr>
            <w:r w:rsidRPr="005973BA">
              <w:rPr>
                <w:rFonts w:eastAsia="Times New Roman" w:cs="Times New Roman"/>
                <w:b/>
                <w:bCs/>
                <w:szCs w:val="24"/>
              </w:rPr>
              <w:t>Risk</w:t>
            </w:r>
          </w:p>
        </w:tc>
        <w:tc>
          <w:tcPr>
            <w:tcW w:w="2340" w:type="dxa"/>
            <w:tcBorders>
              <w:top w:val="single" w:sz="6" w:space="0" w:color="000000"/>
              <w:left w:val="nil"/>
              <w:bottom w:val="single" w:sz="6" w:space="0" w:color="000000"/>
              <w:right w:val="single" w:sz="6" w:space="0" w:color="000000"/>
            </w:tcBorders>
            <w:hideMark/>
          </w:tcPr>
          <w:p w14:paraId="0263CD09" w14:textId="77777777" w:rsidR="005973BA" w:rsidRPr="005973BA" w:rsidRDefault="001C54D9" w:rsidP="00050284">
            <w:pPr>
              <w:spacing w:before="100" w:beforeAutospacing="1" w:after="100" w:afterAutospacing="1"/>
              <w:rPr>
                <w:rFonts w:eastAsia="Times New Roman" w:cs="Times New Roman"/>
                <w:szCs w:val="24"/>
              </w:rPr>
            </w:pPr>
            <w:r w:rsidRPr="005973BA">
              <w:rPr>
                <w:rFonts w:eastAsia="Times New Roman" w:cs="Times New Roman"/>
                <w:b/>
                <w:bCs/>
                <w:szCs w:val="24"/>
              </w:rPr>
              <w:t>Impacts</w:t>
            </w:r>
          </w:p>
        </w:tc>
        <w:tc>
          <w:tcPr>
            <w:tcW w:w="2400" w:type="dxa"/>
            <w:tcBorders>
              <w:top w:val="single" w:sz="6" w:space="0" w:color="000000"/>
              <w:left w:val="nil"/>
              <w:bottom w:val="single" w:sz="6" w:space="0" w:color="000000"/>
              <w:right w:val="single" w:sz="6" w:space="0" w:color="000000"/>
            </w:tcBorders>
            <w:hideMark/>
          </w:tcPr>
          <w:p w14:paraId="0263CD0A" w14:textId="77777777" w:rsidR="005973BA" w:rsidRPr="005973BA" w:rsidRDefault="001C54D9" w:rsidP="00050284">
            <w:pPr>
              <w:spacing w:before="100" w:beforeAutospacing="1" w:after="100" w:afterAutospacing="1"/>
              <w:rPr>
                <w:rFonts w:eastAsia="Times New Roman" w:cs="Times New Roman"/>
                <w:szCs w:val="24"/>
              </w:rPr>
            </w:pPr>
            <w:r w:rsidRPr="005973BA">
              <w:rPr>
                <w:rFonts w:eastAsia="Times New Roman" w:cs="Times New Roman"/>
                <w:b/>
                <w:bCs/>
                <w:szCs w:val="24"/>
              </w:rPr>
              <w:t>Outcome</w:t>
            </w:r>
          </w:p>
        </w:tc>
        <w:tc>
          <w:tcPr>
            <w:tcW w:w="2400" w:type="dxa"/>
            <w:tcBorders>
              <w:top w:val="single" w:sz="6" w:space="0" w:color="000000"/>
              <w:left w:val="nil"/>
              <w:bottom w:val="single" w:sz="6" w:space="0" w:color="000000"/>
              <w:right w:val="single" w:sz="6" w:space="0" w:color="000000"/>
            </w:tcBorders>
            <w:hideMark/>
          </w:tcPr>
          <w:p w14:paraId="0263CD0B" w14:textId="77777777" w:rsidR="005973BA" w:rsidRPr="005973BA" w:rsidRDefault="001C54D9" w:rsidP="00050284">
            <w:pPr>
              <w:spacing w:before="100" w:beforeAutospacing="1" w:after="100" w:afterAutospacing="1"/>
              <w:rPr>
                <w:rFonts w:eastAsia="Times New Roman" w:cs="Times New Roman"/>
                <w:szCs w:val="24"/>
              </w:rPr>
            </w:pPr>
            <w:r w:rsidRPr="005973BA">
              <w:rPr>
                <w:rFonts w:eastAsia="Times New Roman" w:cs="Times New Roman"/>
                <w:b/>
                <w:bCs/>
                <w:szCs w:val="24"/>
              </w:rPr>
              <w:t>Mitigation</w:t>
            </w:r>
          </w:p>
        </w:tc>
      </w:tr>
      <w:tr w:rsidR="001C54D9" w:rsidRPr="005973BA" w14:paraId="0263CD11" w14:textId="77777777" w:rsidTr="00050284">
        <w:tc>
          <w:tcPr>
            <w:tcW w:w="2445" w:type="dxa"/>
            <w:tcBorders>
              <w:top w:val="nil"/>
              <w:left w:val="single" w:sz="6" w:space="0" w:color="000000"/>
              <w:bottom w:val="single" w:sz="6" w:space="0" w:color="000000"/>
              <w:right w:val="single" w:sz="6" w:space="0" w:color="000000"/>
            </w:tcBorders>
            <w:hideMark/>
          </w:tcPr>
          <w:p w14:paraId="0263CD0D" w14:textId="77777777" w:rsidR="005973BA" w:rsidRPr="005973BA" w:rsidRDefault="001C54D9" w:rsidP="00050284">
            <w:pPr>
              <w:spacing w:before="100" w:beforeAutospacing="1" w:after="100" w:afterAutospacing="1"/>
              <w:rPr>
                <w:rFonts w:eastAsia="Times New Roman" w:cs="Times New Roman"/>
                <w:szCs w:val="24"/>
              </w:rPr>
            </w:pPr>
            <w:r w:rsidRPr="005973BA">
              <w:rPr>
                <w:rFonts w:eastAsia="Times New Roman" w:cs="Times New Roman"/>
                <w:b/>
                <w:bCs/>
                <w:szCs w:val="24"/>
              </w:rPr>
              <w:t xml:space="preserve">Time management </w:t>
            </w:r>
          </w:p>
        </w:tc>
        <w:tc>
          <w:tcPr>
            <w:tcW w:w="2340" w:type="dxa"/>
            <w:tcBorders>
              <w:top w:val="nil"/>
              <w:left w:val="nil"/>
              <w:bottom w:val="single" w:sz="6" w:space="0" w:color="000000"/>
              <w:right w:val="single" w:sz="6" w:space="0" w:color="000000"/>
            </w:tcBorders>
            <w:hideMark/>
          </w:tcPr>
          <w:p w14:paraId="0263CD0E" w14:textId="77777777" w:rsidR="005973BA" w:rsidRPr="005973BA" w:rsidRDefault="001C54D9" w:rsidP="00050284">
            <w:pPr>
              <w:spacing w:before="100" w:beforeAutospacing="1" w:after="100" w:afterAutospacing="1"/>
              <w:rPr>
                <w:rFonts w:eastAsia="Times New Roman" w:cs="Times New Roman"/>
                <w:szCs w:val="24"/>
              </w:rPr>
            </w:pPr>
            <w:r w:rsidRPr="005973BA">
              <w:rPr>
                <w:rFonts w:eastAsia="Times New Roman" w:cs="Times New Roman"/>
                <w:szCs w:val="24"/>
              </w:rPr>
              <w:t xml:space="preserve">Delayed the project by 2 years back </w:t>
            </w:r>
          </w:p>
        </w:tc>
        <w:tc>
          <w:tcPr>
            <w:tcW w:w="2400" w:type="dxa"/>
            <w:tcBorders>
              <w:top w:val="nil"/>
              <w:left w:val="nil"/>
              <w:bottom w:val="single" w:sz="6" w:space="0" w:color="000000"/>
              <w:right w:val="single" w:sz="6" w:space="0" w:color="000000"/>
            </w:tcBorders>
            <w:hideMark/>
          </w:tcPr>
          <w:p w14:paraId="0263CD0F" w14:textId="77777777" w:rsidR="005973BA" w:rsidRPr="005973BA" w:rsidRDefault="001C54D9" w:rsidP="00050284">
            <w:pPr>
              <w:spacing w:before="100" w:beforeAutospacing="1" w:after="100" w:afterAutospacing="1"/>
              <w:rPr>
                <w:rFonts w:eastAsia="Times New Roman" w:cs="Times New Roman"/>
                <w:szCs w:val="24"/>
              </w:rPr>
            </w:pPr>
            <w:r w:rsidRPr="005973BA">
              <w:rPr>
                <w:rFonts w:eastAsia="Times New Roman" w:cs="Times New Roman"/>
                <w:szCs w:val="24"/>
              </w:rPr>
              <w:t>More capital adoption</w:t>
            </w:r>
          </w:p>
        </w:tc>
        <w:tc>
          <w:tcPr>
            <w:tcW w:w="2400" w:type="dxa"/>
            <w:tcBorders>
              <w:top w:val="nil"/>
              <w:left w:val="nil"/>
              <w:bottom w:val="single" w:sz="6" w:space="0" w:color="000000"/>
              <w:right w:val="single" w:sz="6" w:space="0" w:color="000000"/>
            </w:tcBorders>
            <w:hideMark/>
          </w:tcPr>
          <w:p w14:paraId="0263CD10" w14:textId="77777777" w:rsidR="005973BA" w:rsidRPr="005973BA" w:rsidRDefault="001C54D9" w:rsidP="00050284">
            <w:pPr>
              <w:spacing w:before="100" w:beforeAutospacing="1" w:after="100" w:afterAutospacing="1"/>
              <w:rPr>
                <w:rFonts w:eastAsia="Times New Roman" w:cs="Times New Roman"/>
                <w:szCs w:val="24"/>
              </w:rPr>
            </w:pPr>
            <w:r w:rsidRPr="005973BA">
              <w:rPr>
                <w:rFonts w:eastAsia="Times New Roman" w:cs="Times New Roman"/>
                <w:szCs w:val="24"/>
              </w:rPr>
              <w:t xml:space="preserve">Effective management engagement </w:t>
            </w:r>
          </w:p>
        </w:tc>
      </w:tr>
      <w:tr w:rsidR="001C54D9" w:rsidRPr="005973BA" w14:paraId="0263CD16" w14:textId="77777777" w:rsidTr="00050284">
        <w:tc>
          <w:tcPr>
            <w:tcW w:w="2445" w:type="dxa"/>
            <w:tcBorders>
              <w:top w:val="nil"/>
              <w:left w:val="single" w:sz="6" w:space="0" w:color="000000"/>
              <w:bottom w:val="single" w:sz="6" w:space="0" w:color="000000"/>
              <w:right w:val="single" w:sz="6" w:space="0" w:color="000000"/>
            </w:tcBorders>
            <w:hideMark/>
          </w:tcPr>
          <w:p w14:paraId="0263CD12" w14:textId="77777777" w:rsidR="005973BA" w:rsidRPr="005973BA" w:rsidRDefault="001C54D9" w:rsidP="00050284">
            <w:pPr>
              <w:spacing w:before="100" w:beforeAutospacing="1" w:after="100" w:afterAutospacing="1"/>
              <w:rPr>
                <w:rFonts w:eastAsia="Times New Roman" w:cs="Times New Roman"/>
                <w:szCs w:val="24"/>
              </w:rPr>
            </w:pPr>
            <w:r w:rsidRPr="005973BA">
              <w:rPr>
                <w:rFonts w:eastAsia="Times New Roman" w:cs="Times New Roman"/>
                <w:b/>
                <w:bCs/>
                <w:szCs w:val="24"/>
              </w:rPr>
              <w:t>Management team</w:t>
            </w:r>
          </w:p>
        </w:tc>
        <w:tc>
          <w:tcPr>
            <w:tcW w:w="2340" w:type="dxa"/>
            <w:tcBorders>
              <w:top w:val="nil"/>
              <w:left w:val="nil"/>
              <w:bottom w:val="single" w:sz="6" w:space="0" w:color="000000"/>
              <w:right w:val="single" w:sz="6" w:space="0" w:color="000000"/>
            </w:tcBorders>
            <w:hideMark/>
          </w:tcPr>
          <w:p w14:paraId="0263CD13" w14:textId="77777777" w:rsidR="005973BA" w:rsidRPr="005973BA" w:rsidRDefault="001C54D9" w:rsidP="00050284">
            <w:pPr>
              <w:spacing w:before="100" w:beforeAutospacing="1" w:after="100" w:afterAutospacing="1"/>
              <w:rPr>
                <w:rFonts w:eastAsia="Times New Roman" w:cs="Times New Roman"/>
                <w:szCs w:val="24"/>
              </w:rPr>
            </w:pPr>
            <w:r w:rsidRPr="005973BA">
              <w:rPr>
                <w:rFonts w:eastAsia="Times New Roman" w:cs="Times New Roman"/>
                <w:szCs w:val="24"/>
              </w:rPr>
              <w:t xml:space="preserve">Time management and project management got slow down </w:t>
            </w:r>
          </w:p>
        </w:tc>
        <w:tc>
          <w:tcPr>
            <w:tcW w:w="2400" w:type="dxa"/>
            <w:tcBorders>
              <w:top w:val="nil"/>
              <w:left w:val="nil"/>
              <w:bottom w:val="single" w:sz="6" w:space="0" w:color="000000"/>
              <w:right w:val="single" w:sz="6" w:space="0" w:color="000000"/>
            </w:tcBorders>
            <w:hideMark/>
          </w:tcPr>
          <w:p w14:paraId="0263CD14" w14:textId="77777777" w:rsidR="005973BA" w:rsidRPr="005973BA" w:rsidRDefault="001C54D9" w:rsidP="00050284">
            <w:pPr>
              <w:spacing w:before="100" w:beforeAutospacing="1" w:after="100" w:afterAutospacing="1"/>
              <w:rPr>
                <w:rFonts w:eastAsia="Times New Roman" w:cs="Times New Roman"/>
                <w:szCs w:val="24"/>
              </w:rPr>
            </w:pPr>
            <w:r w:rsidRPr="005973BA">
              <w:rPr>
                <w:rFonts w:eastAsia="Times New Roman" w:cs="Times New Roman"/>
                <w:szCs w:val="24"/>
              </w:rPr>
              <w:t>Less productivity and organizational efficiency reduced</w:t>
            </w:r>
          </w:p>
        </w:tc>
        <w:tc>
          <w:tcPr>
            <w:tcW w:w="2400" w:type="dxa"/>
            <w:tcBorders>
              <w:top w:val="nil"/>
              <w:left w:val="nil"/>
              <w:bottom w:val="single" w:sz="6" w:space="0" w:color="000000"/>
              <w:right w:val="single" w:sz="6" w:space="0" w:color="000000"/>
            </w:tcBorders>
            <w:hideMark/>
          </w:tcPr>
          <w:p w14:paraId="0263CD15" w14:textId="77777777" w:rsidR="005973BA" w:rsidRPr="005973BA" w:rsidRDefault="001C54D9" w:rsidP="00050284">
            <w:pPr>
              <w:spacing w:before="100" w:beforeAutospacing="1" w:after="100" w:afterAutospacing="1"/>
              <w:rPr>
                <w:rFonts w:eastAsia="Times New Roman" w:cs="Times New Roman"/>
                <w:szCs w:val="24"/>
              </w:rPr>
            </w:pPr>
            <w:r w:rsidRPr="005973BA">
              <w:rPr>
                <w:rFonts w:eastAsia="Times New Roman" w:cs="Times New Roman"/>
                <w:szCs w:val="24"/>
              </w:rPr>
              <w:t>Adaptation of the human resource management team</w:t>
            </w:r>
          </w:p>
        </w:tc>
      </w:tr>
      <w:tr w:rsidR="001C54D9" w:rsidRPr="005973BA" w14:paraId="0263CD1B" w14:textId="77777777" w:rsidTr="00050284">
        <w:tc>
          <w:tcPr>
            <w:tcW w:w="2445" w:type="dxa"/>
            <w:tcBorders>
              <w:top w:val="nil"/>
              <w:left w:val="single" w:sz="6" w:space="0" w:color="000000"/>
              <w:bottom w:val="single" w:sz="6" w:space="0" w:color="000000"/>
              <w:right w:val="single" w:sz="6" w:space="0" w:color="000000"/>
            </w:tcBorders>
            <w:hideMark/>
          </w:tcPr>
          <w:p w14:paraId="0263CD17" w14:textId="77777777" w:rsidR="005973BA" w:rsidRPr="005973BA" w:rsidRDefault="001C54D9" w:rsidP="00050284">
            <w:pPr>
              <w:spacing w:before="100" w:beforeAutospacing="1" w:after="100" w:afterAutospacing="1"/>
              <w:rPr>
                <w:rFonts w:eastAsia="Times New Roman" w:cs="Times New Roman"/>
                <w:szCs w:val="24"/>
              </w:rPr>
            </w:pPr>
            <w:r w:rsidRPr="005973BA">
              <w:rPr>
                <w:rFonts w:eastAsia="Times New Roman" w:cs="Times New Roman"/>
                <w:b/>
                <w:bCs/>
                <w:szCs w:val="24"/>
              </w:rPr>
              <w:t>Technologies</w:t>
            </w:r>
          </w:p>
        </w:tc>
        <w:tc>
          <w:tcPr>
            <w:tcW w:w="2340" w:type="dxa"/>
            <w:tcBorders>
              <w:top w:val="nil"/>
              <w:left w:val="nil"/>
              <w:bottom w:val="single" w:sz="6" w:space="0" w:color="000000"/>
              <w:right w:val="single" w:sz="6" w:space="0" w:color="000000"/>
            </w:tcBorders>
            <w:hideMark/>
          </w:tcPr>
          <w:p w14:paraId="0263CD18" w14:textId="77777777" w:rsidR="005973BA" w:rsidRPr="005973BA" w:rsidRDefault="001C54D9" w:rsidP="00050284">
            <w:pPr>
              <w:spacing w:before="100" w:beforeAutospacing="1" w:after="100" w:afterAutospacing="1"/>
              <w:rPr>
                <w:rFonts w:eastAsia="Times New Roman" w:cs="Times New Roman"/>
                <w:szCs w:val="24"/>
              </w:rPr>
            </w:pPr>
            <w:r w:rsidRPr="005973BA">
              <w:rPr>
                <w:rFonts w:eastAsia="Times New Roman" w:cs="Times New Roman"/>
                <w:szCs w:val="24"/>
              </w:rPr>
              <w:t>Traditional technological usage and system of the project remained poor graded</w:t>
            </w:r>
          </w:p>
        </w:tc>
        <w:tc>
          <w:tcPr>
            <w:tcW w:w="2400" w:type="dxa"/>
            <w:tcBorders>
              <w:top w:val="nil"/>
              <w:left w:val="nil"/>
              <w:bottom w:val="single" w:sz="6" w:space="0" w:color="000000"/>
              <w:right w:val="single" w:sz="6" w:space="0" w:color="000000"/>
            </w:tcBorders>
            <w:hideMark/>
          </w:tcPr>
          <w:p w14:paraId="0263CD19" w14:textId="77777777" w:rsidR="005973BA" w:rsidRPr="005973BA" w:rsidRDefault="001C54D9" w:rsidP="00050284">
            <w:pPr>
              <w:spacing w:before="100" w:beforeAutospacing="1" w:after="100" w:afterAutospacing="1"/>
              <w:rPr>
                <w:rFonts w:eastAsia="Times New Roman" w:cs="Times New Roman"/>
                <w:szCs w:val="24"/>
              </w:rPr>
            </w:pPr>
            <w:r w:rsidRPr="005973BA">
              <w:rPr>
                <w:rFonts w:eastAsia="Times New Roman" w:cs="Times New Roman"/>
                <w:szCs w:val="24"/>
              </w:rPr>
              <w:t>Disruption in the project path</w:t>
            </w:r>
          </w:p>
        </w:tc>
        <w:tc>
          <w:tcPr>
            <w:tcW w:w="2400" w:type="dxa"/>
            <w:tcBorders>
              <w:top w:val="nil"/>
              <w:left w:val="nil"/>
              <w:bottom w:val="single" w:sz="6" w:space="0" w:color="000000"/>
              <w:right w:val="single" w:sz="6" w:space="0" w:color="000000"/>
            </w:tcBorders>
            <w:hideMark/>
          </w:tcPr>
          <w:p w14:paraId="0263CD1A" w14:textId="77777777" w:rsidR="005973BA" w:rsidRPr="005973BA" w:rsidRDefault="001C54D9" w:rsidP="00050284">
            <w:pPr>
              <w:spacing w:before="100" w:beforeAutospacing="1" w:after="100" w:afterAutospacing="1"/>
              <w:rPr>
                <w:rFonts w:eastAsia="Times New Roman" w:cs="Times New Roman"/>
                <w:szCs w:val="24"/>
              </w:rPr>
            </w:pPr>
            <w:r w:rsidRPr="005973BA">
              <w:rPr>
                <w:rFonts w:eastAsia="Times New Roman" w:cs="Times New Roman"/>
                <w:szCs w:val="24"/>
              </w:rPr>
              <w:t>Adopting AI and chat bots</w:t>
            </w:r>
          </w:p>
        </w:tc>
      </w:tr>
      <w:tr w:rsidR="001C54D9" w:rsidRPr="005973BA" w14:paraId="0263CD20" w14:textId="77777777" w:rsidTr="00050284">
        <w:tc>
          <w:tcPr>
            <w:tcW w:w="2445" w:type="dxa"/>
            <w:tcBorders>
              <w:top w:val="nil"/>
              <w:left w:val="single" w:sz="6" w:space="0" w:color="000000"/>
              <w:bottom w:val="single" w:sz="6" w:space="0" w:color="000000"/>
              <w:right w:val="single" w:sz="6" w:space="0" w:color="000000"/>
            </w:tcBorders>
            <w:hideMark/>
          </w:tcPr>
          <w:p w14:paraId="0263CD1C" w14:textId="77777777" w:rsidR="005973BA" w:rsidRPr="005973BA" w:rsidRDefault="001C54D9" w:rsidP="00050284">
            <w:pPr>
              <w:spacing w:before="100" w:beforeAutospacing="1" w:after="100" w:afterAutospacing="1"/>
              <w:rPr>
                <w:rFonts w:eastAsia="Times New Roman" w:cs="Times New Roman"/>
                <w:szCs w:val="24"/>
              </w:rPr>
            </w:pPr>
            <w:r w:rsidRPr="005973BA">
              <w:rPr>
                <w:rFonts w:eastAsia="Times New Roman" w:cs="Times New Roman"/>
                <w:b/>
                <w:bCs/>
                <w:szCs w:val="24"/>
              </w:rPr>
              <w:t>Lack of stakeholders</w:t>
            </w:r>
          </w:p>
        </w:tc>
        <w:tc>
          <w:tcPr>
            <w:tcW w:w="2340" w:type="dxa"/>
            <w:tcBorders>
              <w:top w:val="nil"/>
              <w:left w:val="nil"/>
              <w:bottom w:val="single" w:sz="6" w:space="0" w:color="000000"/>
              <w:right w:val="single" w:sz="6" w:space="0" w:color="000000"/>
            </w:tcBorders>
            <w:hideMark/>
          </w:tcPr>
          <w:p w14:paraId="0263CD1D" w14:textId="77777777" w:rsidR="005973BA" w:rsidRPr="005973BA" w:rsidRDefault="001C54D9" w:rsidP="00050284">
            <w:pPr>
              <w:spacing w:before="100" w:beforeAutospacing="1" w:after="100" w:afterAutospacing="1"/>
              <w:rPr>
                <w:rFonts w:eastAsia="Times New Roman" w:cs="Times New Roman"/>
                <w:szCs w:val="24"/>
              </w:rPr>
            </w:pPr>
            <w:r w:rsidRPr="005973BA">
              <w:rPr>
                <w:rFonts w:eastAsia="Times New Roman" w:cs="Times New Roman"/>
                <w:szCs w:val="24"/>
              </w:rPr>
              <w:t xml:space="preserve">Lack of capital in the project </w:t>
            </w:r>
          </w:p>
        </w:tc>
        <w:tc>
          <w:tcPr>
            <w:tcW w:w="2400" w:type="dxa"/>
            <w:tcBorders>
              <w:top w:val="nil"/>
              <w:left w:val="nil"/>
              <w:bottom w:val="single" w:sz="6" w:space="0" w:color="000000"/>
              <w:right w:val="single" w:sz="6" w:space="0" w:color="000000"/>
            </w:tcBorders>
            <w:hideMark/>
          </w:tcPr>
          <w:p w14:paraId="0263CD1E" w14:textId="77777777" w:rsidR="005973BA" w:rsidRPr="005973BA" w:rsidRDefault="001C54D9" w:rsidP="00050284">
            <w:pPr>
              <w:spacing w:before="100" w:beforeAutospacing="1" w:after="100" w:afterAutospacing="1"/>
              <w:rPr>
                <w:rFonts w:eastAsia="Times New Roman" w:cs="Times New Roman"/>
                <w:szCs w:val="24"/>
              </w:rPr>
            </w:pPr>
            <w:r w:rsidRPr="005973BA">
              <w:rPr>
                <w:rFonts w:eastAsia="Times New Roman" w:cs="Times New Roman"/>
                <w:szCs w:val="24"/>
              </w:rPr>
              <w:t xml:space="preserve">Lack of governmental support </w:t>
            </w:r>
          </w:p>
        </w:tc>
        <w:tc>
          <w:tcPr>
            <w:tcW w:w="2400" w:type="dxa"/>
            <w:tcBorders>
              <w:top w:val="nil"/>
              <w:left w:val="nil"/>
              <w:bottom w:val="single" w:sz="6" w:space="0" w:color="000000"/>
              <w:right w:val="single" w:sz="6" w:space="0" w:color="000000"/>
            </w:tcBorders>
            <w:hideMark/>
          </w:tcPr>
          <w:p w14:paraId="0263CD1F" w14:textId="77777777" w:rsidR="005973BA" w:rsidRPr="005973BA" w:rsidRDefault="001C54D9" w:rsidP="00050284">
            <w:pPr>
              <w:spacing w:before="100" w:beforeAutospacing="1" w:after="100" w:afterAutospacing="1"/>
              <w:rPr>
                <w:rFonts w:eastAsia="Times New Roman" w:cs="Times New Roman"/>
                <w:szCs w:val="24"/>
              </w:rPr>
            </w:pPr>
            <w:r w:rsidRPr="005973BA">
              <w:rPr>
                <w:rFonts w:eastAsia="Times New Roman" w:cs="Times New Roman"/>
                <w:szCs w:val="24"/>
              </w:rPr>
              <w:t xml:space="preserve">Use of </w:t>
            </w:r>
            <w:r w:rsidRPr="005973BA">
              <w:rPr>
                <w:rFonts w:eastAsia="Times New Roman" w:cs="Times New Roman"/>
                <w:b/>
                <w:bCs/>
                <w:i/>
                <w:iCs/>
                <w:szCs w:val="24"/>
              </w:rPr>
              <w:t>human relation theory</w:t>
            </w:r>
          </w:p>
        </w:tc>
      </w:tr>
    </w:tbl>
    <w:p w14:paraId="0263CD21" w14:textId="77777777" w:rsidR="001C54D9" w:rsidRDefault="001C54D9" w:rsidP="001C54D9">
      <w:pPr>
        <w:spacing w:before="100" w:beforeAutospacing="1" w:after="100" w:afterAutospacing="1"/>
        <w:jc w:val="center"/>
        <w:rPr>
          <w:rFonts w:eastAsia="Times New Roman" w:cs="Times New Roman"/>
          <w:b/>
          <w:bCs/>
          <w:szCs w:val="24"/>
        </w:rPr>
      </w:pPr>
      <w:r>
        <w:rPr>
          <w:rFonts w:eastAsia="Times New Roman" w:cs="Times New Roman"/>
          <w:b/>
          <w:bCs/>
          <w:szCs w:val="24"/>
        </w:rPr>
        <w:t>Table 1: Risks matrix</w:t>
      </w:r>
    </w:p>
    <w:p w14:paraId="0263CD22" w14:textId="77777777" w:rsidR="001C54D9" w:rsidRPr="005973BA" w:rsidRDefault="001C54D9" w:rsidP="001C54D9">
      <w:pPr>
        <w:spacing w:before="100" w:beforeAutospacing="1" w:after="100" w:afterAutospacing="1"/>
        <w:jc w:val="center"/>
        <w:rPr>
          <w:rFonts w:eastAsia="Times New Roman" w:cs="Times New Roman"/>
          <w:bCs/>
          <w:szCs w:val="24"/>
        </w:rPr>
      </w:pPr>
      <w:r>
        <w:rPr>
          <w:rFonts w:eastAsia="Times New Roman" w:cs="Times New Roman"/>
          <w:bCs/>
          <w:szCs w:val="24"/>
        </w:rPr>
        <w:t>(Source: Self-developed)</w:t>
      </w:r>
    </w:p>
    <w:p w14:paraId="0263CD23" w14:textId="77777777" w:rsidR="001C54D9" w:rsidRPr="005973BA" w:rsidRDefault="001C54D9" w:rsidP="001C54D9">
      <w:pPr>
        <w:spacing w:before="100" w:beforeAutospacing="1" w:after="100" w:afterAutospacing="1"/>
        <w:rPr>
          <w:rFonts w:eastAsia="Times New Roman" w:cs="Times New Roman"/>
          <w:szCs w:val="24"/>
        </w:rPr>
      </w:pPr>
      <w:r w:rsidRPr="005973BA">
        <w:rPr>
          <w:rFonts w:eastAsia="Times New Roman" w:cs="Times New Roman"/>
          <w:b/>
          <w:bCs/>
          <w:szCs w:val="24"/>
        </w:rPr>
        <w:t>Analysis</w:t>
      </w:r>
    </w:p>
    <w:p w14:paraId="0263CD24" w14:textId="77777777" w:rsidR="001C54D9" w:rsidRPr="005973BA" w:rsidRDefault="001C54D9" w:rsidP="001C54D9">
      <w:pPr>
        <w:spacing w:before="100" w:beforeAutospacing="1" w:after="100" w:afterAutospacing="1"/>
        <w:rPr>
          <w:rFonts w:eastAsia="Times New Roman" w:cs="Times New Roman"/>
          <w:szCs w:val="24"/>
        </w:rPr>
      </w:pPr>
      <w:r w:rsidRPr="005973BA">
        <w:rPr>
          <w:rFonts w:eastAsia="Times New Roman" w:cs="Times New Roman"/>
          <w:szCs w:val="24"/>
        </w:rPr>
        <w:t>Multiple issues have been seen to be there in the case of the nuclear project. The most effective yet convincing risk that has disrupted the path of success for the nuclear project, has been the management and stakeholders. The lack of efficiency of the management team has reflected issues in developing technologies in the project. It has been previously discussed that the nuclear project has been using orthodox technologies during the project initiation. The issue has successfully developed less production speed for the project</w:t>
      </w:r>
      <w:r>
        <w:rPr>
          <w:rFonts w:eastAsia="Times New Roman" w:cs="Times New Roman"/>
          <w:szCs w:val="24"/>
        </w:rPr>
        <w:t xml:space="preserve"> </w:t>
      </w:r>
      <w:r w:rsidRPr="001F7917">
        <w:rPr>
          <w:rFonts w:eastAsia="Times New Roman" w:cs="Times New Roman"/>
          <w:szCs w:val="24"/>
        </w:rPr>
        <w:t>(Daniel and Daniel, 2019)</w:t>
      </w:r>
      <w:r w:rsidRPr="005973BA">
        <w:rPr>
          <w:rFonts w:eastAsia="Times New Roman" w:cs="Times New Roman"/>
          <w:szCs w:val="24"/>
        </w:rPr>
        <w:t>. According to the statistical report of the project, around 2.89 billion dollars has been lost in the first segment of the project. Apart from that, a total estimate of 21 billion pounds has been used for the project</w:t>
      </w:r>
      <w:r>
        <w:rPr>
          <w:rFonts w:eastAsia="Times New Roman" w:cs="Times New Roman"/>
          <w:szCs w:val="24"/>
        </w:rPr>
        <w:t xml:space="preserve"> </w:t>
      </w:r>
      <w:r w:rsidRPr="001F7917">
        <w:rPr>
          <w:rFonts w:eastAsia="Times New Roman" w:cs="Times New Roman"/>
          <w:szCs w:val="24"/>
        </w:rPr>
        <w:t>(Nucnet.org, 2018)</w:t>
      </w:r>
      <w:r w:rsidRPr="005973BA">
        <w:rPr>
          <w:rFonts w:eastAsia="Times New Roman" w:cs="Times New Roman"/>
          <w:szCs w:val="24"/>
        </w:rPr>
        <w:t>. </w:t>
      </w:r>
    </w:p>
    <w:p w14:paraId="0263CD25" w14:textId="77777777" w:rsidR="001C54D9" w:rsidRPr="005973BA" w:rsidRDefault="001C54D9" w:rsidP="001C54D9">
      <w:pPr>
        <w:spacing w:before="100" w:beforeAutospacing="1" w:after="100" w:afterAutospacing="1"/>
        <w:rPr>
          <w:rFonts w:eastAsia="Times New Roman" w:cs="Times New Roman"/>
          <w:szCs w:val="24"/>
        </w:rPr>
      </w:pPr>
      <w:r w:rsidRPr="005973BA">
        <w:rPr>
          <w:rFonts w:eastAsia="Times New Roman" w:cs="Times New Roman"/>
          <w:szCs w:val="24"/>
        </w:rPr>
        <w:t xml:space="preserve">Apart from that, during the entire project to date, it has been noticed that stakeholder engagement has been a massive issue for the project that has disrupted the project properly. EDF in the mid-time of the project claimed to revoke them from the project. The heated </w:t>
      </w:r>
      <w:r w:rsidRPr="005973BA">
        <w:rPr>
          <w:rFonts w:eastAsia="Times New Roman" w:cs="Times New Roman"/>
          <w:szCs w:val="24"/>
        </w:rPr>
        <w:lastRenderedPageBreak/>
        <w:t>discharge of water from the project would lead to a proper rise in the temperature of water in the Severn Estuary</w:t>
      </w:r>
      <w:r>
        <w:rPr>
          <w:rFonts w:eastAsia="Times New Roman" w:cs="Times New Roman"/>
          <w:szCs w:val="24"/>
        </w:rPr>
        <w:t xml:space="preserve"> </w:t>
      </w:r>
      <w:r w:rsidRPr="001F7917">
        <w:rPr>
          <w:rFonts w:eastAsia="Times New Roman" w:cs="Times New Roman"/>
          <w:szCs w:val="24"/>
        </w:rPr>
        <w:t>(Nucnet.org, 2018)</w:t>
      </w:r>
      <w:r w:rsidRPr="005973BA">
        <w:rPr>
          <w:rFonts w:eastAsia="Times New Roman" w:cs="Times New Roman"/>
          <w:szCs w:val="24"/>
        </w:rPr>
        <w:t>. Despite all these factors, few experts have claimed that the operational nuclear powerhouses across the country successfully ensured that the proposed power plant is successfully secured against natural hazards. </w:t>
      </w:r>
    </w:p>
    <w:p w14:paraId="0263CD26" w14:textId="77777777" w:rsidR="001C54D9" w:rsidRPr="001C54D9" w:rsidRDefault="001C54D9" w:rsidP="001C54D9">
      <w:pPr>
        <w:spacing w:before="100" w:beforeAutospacing="1" w:after="100" w:afterAutospacing="1"/>
        <w:rPr>
          <w:rFonts w:eastAsia="Times New Roman" w:cs="Times New Roman"/>
          <w:szCs w:val="24"/>
        </w:rPr>
      </w:pPr>
      <w:r w:rsidRPr="005973BA">
        <w:rPr>
          <w:rFonts w:eastAsia="Times New Roman" w:cs="Times New Roman"/>
          <w:szCs w:val="24"/>
        </w:rPr>
        <w:t>However, implementing modern technologies such as AI and theories such as human relations theory will assist the project to take speed and get conducted as early as possible. The successful completion of the two ERP units through the EDF and the reduction in the cost of the subsequent power station of nuclear energy would be critical for the upcoming industry. This has been more than twice the recent wholesale price of the technologies across the UK (Nucnet.org, 2018). It significantly developed the price of £74.75 projects (Nucnet.org, 2018). There is no such simple contrast with the cost of the wind offshore that the paper has concluded here. Hinckley Point C nuclear project would provide reliable power while on the hand, while offshore wind has been the most intermittent. </w:t>
      </w:r>
    </w:p>
    <w:p w14:paraId="0263CD27" w14:textId="77777777" w:rsidR="00405FD3" w:rsidRDefault="00F2200E" w:rsidP="009664C4">
      <w:pPr>
        <w:pStyle w:val="Heading2"/>
      </w:pPr>
      <w:bookmarkStart w:id="8" w:name="_Toc130052937"/>
      <w:r>
        <w:t xml:space="preserve">Adequate project management methodology for the </w:t>
      </w:r>
      <w:r w:rsidR="007D1313">
        <w:t>“</w:t>
      </w:r>
      <w:r>
        <w:t>Hinkley Point C Project</w:t>
      </w:r>
      <w:r w:rsidR="007D1313">
        <w:t>”</w:t>
      </w:r>
      <w:r>
        <w:t xml:space="preserve"> of the UK</w:t>
      </w:r>
      <w:bookmarkEnd w:id="8"/>
      <w:r>
        <w:t xml:space="preserve"> </w:t>
      </w:r>
    </w:p>
    <w:p w14:paraId="0263CD28" w14:textId="77777777" w:rsidR="001C54D9" w:rsidRPr="005973BA" w:rsidRDefault="00F2200E" w:rsidP="001C54D9">
      <w:pPr>
        <w:spacing w:before="100" w:beforeAutospacing="1" w:after="100" w:afterAutospacing="1"/>
        <w:rPr>
          <w:rFonts w:eastAsia="Times New Roman" w:cs="Times New Roman"/>
          <w:szCs w:val="24"/>
        </w:rPr>
      </w:pPr>
      <w:r>
        <w:t>The "Hinkley Point C Project" is a complex and large-scale infrastructure project aimed at building a new nuclear station in the UK. According to </w:t>
      </w:r>
      <w:proofErr w:type="spellStart"/>
      <w:r>
        <w:rPr>
          <w:color w:val="222222"/>
          <w:shd w:val="clear" w:color="auto" w:fill="FFFFFF"/>
        </w:rPr>
        <w:t>Tillement</w:t>
      </w:r>
      <w:proofErr w:type="spellEnd"/>
      <w:r>
        <w:rPr>
          <w:color w:val="222222"/>
          <w:shd w:val="clear" w:color="auto" w:fill="FFFFFF"/>
        </w:rPr>
        <w:t> </w:t>
      </w:r>
      <w:r>
        <w:rPr>
          <w:rStyle w:val="Emphasis"/>
          <w:color w:val="222222"/>
          <w:shd w:val="clear" w:color="auto" w:fill="FFFFFF"/>
        </w:rPr>
        <w:t>et al. </w:t>
      </w:r>
      <w:r>
        <w:rPr>
          <w:color w:val="222222"/>
          <w:shd w:val="clear" w:color="auto" w:fill="FFFFFF"/>
        </w:rPr>
        <w:t xml:space="preserve">(2019), nuclear projects mainly follow a </w:t>
      </w:r>
      <w:r w:rsidR="00F50EDB">
        <w:rPr>
          <w:color w:val="222222"/>
          <w:shd w:val="clear" w:color="auto" w:fill="FFFFFF"/>
        </w:rPr>
        <w:t>“</w:t>
      </w:r>
      <w:proofErr w:type="spellStart"/>
      <w:r>
        <w:rPr>
          <w:color w:val="222222"/>
          <w:shd w:val="clear" w:color="auto" w:fill="FFFFFF"/>
        </w:rPr>
        <w:t>newSFR</w:t>
      </w:r>
      <w:proofErr w:type="spellEnd"/>
      <w:r>
        <w:rPr>
          <w:color w:val="222222"/>
          <w:shd w:val="clear" w:color="auto" w:fill="FFFFFF"/>
        </w:rPr>
        <w:t xml:space="preserve"> schedule</w:t>
      </w:r>
      <w:r w:rsidR="00F50EDB">
        <w:rPr>
          <w:color w:val="222222"/>
          <w:shd w:val="clear" w:color="auto" w:fill="FFFFFF"/>
        </w:rPr>
        <w:t>”</w:t>
      </w:r>
      <w:r>
        <w:rPr>
          <w:color w:val="222222"/>
          <w:shd w:val="clear" w:color="auto" w:fill="FFFFFF"/>
        </w:rPr>
        <w:t xml:space="preserve"> method that consists of different stages such as the designing process, building license creation, several groundworks, construction, and finally the test. This whole process is helpful for ensuring the success of any nuclear process. </w:t>
      </w:r>
      <w:r>
        <w:rPr>
          <w:color w:val="202124"/>
        </w:rPr>
        <w:t xml:space="preserve">The </w:t>
      </w:r>
      <w:proofErr w:type="spellStart"/>
      <w:r>
        <w:rPr>
          <w:color w:val="202124"/>
        </w:rPr>
        <w:t>NewSFR</w:t>
      </w:r>
      <w:proofErr w:type="spellEnd"/>
      <w:r>
        <w:rPr>
          <w:color w:val="202124"/>
        </w:rPr>
        <w:t xml:space="preserve"> schedule methodology emphasizes a highly detailed and structured approach to project management. It aims to provide a clear and concise roadmap for project execution, which can be adjusted quickly to address any issues that arise during the project lifecycle. </w:t>
      </w:r>
      <w:r w:rsidR="001C54D9" w:rsidRPr="005973BA">
        <w:rPr>
          <w:rFonts w:eastAsia="Times New Roman" w:cs="Times New Roman"/>
          <w:szCs w:val="24"/>
        </w:rPr>
        <w:t>The additional supply of power has successfully secured the grid of the UK and this power plant has successfully solved multiple issues such as a carbon-free country. However, after COP21, the UK has successfully made a critical decision regarding the energy policy for moving toward technologies that consume low carbon. Since the year of 2010, 27% of the total electricity of the UK generation has successfully been curbed and by 2030, a further 40% is properly expected</w:t>
      </w:r>
      <w:r w:rsidR="001C54D9">
        <w:rPr>
          <w:rFonts w:eastAsia="Times New Roman" w:cs="Times New Roman"/>
          <w:szCs w:val="24"/>
        </w:rPr>
        <w:t xml:space="preserve"> </w:t>
      </w:r>
      <w:r w:rsidR="001C54D9" w:rsidRPr="001F7917">
        <w:rPr>
          <w:rFonts w:eastAsia="Times New Roman" w:cs="Times New Roman"/>
          <w:szCs w:val="24"/>
        </w:rPr>
        <w:t>(Nucnet.org, 2018)</w:t>
      </w:r>
      <w:r w:rsidR="001C54D9" w:rsidRPr="005973BA">
        <w:rPr>
          <w:rFonts w:eastAsia="Times New Roman" w:cs="Times New Roman"/>
          <w:szCs w:val="24"/>
        </w:rPr>
        <w:t>. </w:t>
      </w:r>
    </w:p>
    <w:p w14:paraId="0263CD29" w14:textId="77777777" w:rsidR="001C54D9" w:rsidRPr="005973BA" w:rsidRDefault="001C54D9" w:rsidP="001C54D9">
      <w:pPr>
        <w:spacing w:before="100" w:beforeAutospacing="1" w:after="100" w:afterAutospacing="1"/>
        <w:rPr>
          <w:rFonts w:eastAsia="Times New Roman" w:cs="Times New Roman"/>
          <w:szCs w:val="24"/>
        </w:rPr>
      </w:pPr>
      <w:r w:rsidRPr="005973BA">
        <w:rPr>
          <w:rFonts w:eastAsia="Times New Roman" w:cs="Times New Roman"/>
          <w:szCs w:val="24"/>
        </w:rPr>
        <w:lastRenderedPageBreak/>
        <w:t>The proper call for new energy is properly answered through the Hinkley Point nuclear power plant. The HPC is expected to deliver 7.2% of the total CO2-free energy of the UK for the next 60 years</w:t>
      </w:r>
      <w:r>
        <w:rPr>
          <w:rFonts w:eastAsia="Times New Roman" w:cs="Times New Roman"/>
          <w:szCs w:val="24"/>
        </w:rPr>
        <w:t xml:space="preserve"> </w:t>
      </w:r>
      <w:r w:rsidRPr="001F7917">
        <w:rPr>
          <w:rFonts w:eastAsia="Times New Roman" w:cs="Times New Roman"/>
          <w:szCs w:val="24"/>
        </w:rPr>
        <w:t>(Service.gov.uk, 2018)</w:t>
      </w:r>
      <w:r w:rsidRPr="005973BA">
        <w:rPr>
          <w:rFonts w:eastAsia="Times New Roman" w:cs="Times New Roman"/>
          <w:szCs w:val="24"/>
        </w:rPr>
        <w:t>. </w:t>
      </w:r>
    </w:p>
    <w:p w14:paraId="0263CD2A" w14:textId="77777777" w:rsidR="00D902CC" w:rsidRDefault="00F2200E" w:rsidP="007622A5">
      <w:pPr>
        <w:pStyle w:val="NormalWeb"/>
        <w:spacing w:line="360" w:lineRule="auto"/>
        <w:jc w:val="center"/>
      </w:pPr>
      <w:r w:rsidRPr="00D902CC">
        <w:rPr>
          <w:noProof/>
          <w:lang w:val="en-US" w:eastAsia="en-US"/>
        </w:rPr>
        <w:drawing>
          <wp:inline distT="0" distB="0" distL="0" distR="0" wp14:anchorId="0263CD3F" wp14:editId="0263CD40">
            <wp:extent cx="5731510" cy="3083652"/>
            <wp:effectExtent l="38100" t="57150" r="116840" b="97698"/>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5731510" cy="30836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63CD2B" w14:textId="77777777" w:rsidR="00405FD3" w:rsidRPr="00D902CC" w:rsidRDefault="00F2200E" w:rsidP="007622A5">
      <w:pPr>
        <w:pStyle w:val="NormalWeb"/>
        <w:spacing w:line="360" w:lineRule="auto"/>
        <w:jc w:val="center"/>
        <w:rPr>
          <w:b/>
        </w:rPr>
      </w:pPr>
      <w:r w:rsidRPr="00D902CC">
        <w:rPr>
          <w:b/>
        </w:rPr>
        <w:t>Figure</w:t>
      </w:r>
      <w:r w:rsidR="00D902CC">
        <w:rPr>
          <w:b/>
        </w:rPr>
        <w:t xml:space="preserve"> 1</w:t>
      </w:r>
      <w:r w:rsidRPr="00D902CC">
        <w:rPr>
          <w:b/>
        </w:rPr>
        <w:t>:  The process of</w:t>
      </w:r>
      <w:r w:rsidR="00D902CC" w:rsidRPr="00D902CC">
        <w:rPr>
          <w:b/>
        </w:rPr>
        <w:t> </w:t>
      </w:r>
      <w:proofErr w:type="spellStart"/>
      <w:r w:rsidR="00D902CC" w:rsidRPr="00D902CC">
        <w:rPr>
          <w:b/>
        </w:rPr>
        <w:t>newSFR</w:t>
      </w:r>
      <w:proofErr w:type="spellEnd"/>
    </w:p>
    <w:p w14:paraId="0263CD2C" w14:textId="77777777" w:rsidR="00405FD3" w:rsidRDefault="00F2200E" w:rsidP="007622A5">
      <w:pPr>
        <w:pStyle w:val="NormalWeb"/>
        <w:spacing w:line="360" w:lineRule="auto"/>
        <w:jc w:val="center"/>
      </w:pPr>
      <w:r>
        <w:rPr>
          <w:color w:val="222222"/>
          <w:shd w:val="clear" w:color="auto" w:fill="FFFFFF"/>
        </w:rPr>
        <w:t>(Source: </w:t>
      </w:r>
      <w:proofErr w:type="spellStart"/>
      <w:r>
        <w:rPr>
          <w:color w:val="222222"/>
          <w:shd w:val="clear" w:color="auto" w:fill="FFFFFF"/>
        </w:rPr>
        <w:t>Tillement</w:t>
      </w:r>
      <w:proofErr w:type="spellEnd"/>
      <w:r>
        <w:rPr>
          <w:color w:val="222222"/>
          <w:shd w:val="clear" w:color="auto" w:fill="FFFFFF"/>
        </w:rPr>
        <w:t> </w:t>
      </w:r>
      <w:r>
        <w:rPr>
          <w:rStyle w:val="Emphasis"/>
          <w:color w:val="222222"/>
          <w:shd w:val="clear" w:color="auto" w:fill="FFFFFF"/>
        </w:rPr>
        <w:t>et al. </w:t>
      </w:r>
      <w:r>
        <w:rPr>
          <w:color w:val="222222"/>
          <w:shd w:val="clear" w:color="auto" w:fill="FFFFFF"/>
        </w:rPr>
        <w:t>2019)</w:t>
      </w:r>
    </w:p>
    <w:p w14:paraId="0263CD2D" w14:textId="77777777" w:rsidR="00405FD3" w:rsidRDefault="00F2200E" w:rsidP="007622A5">
      <w:pPr>
        <w:pStyle w:val="NormalWeb"/>
        <w:spacing w:line="360" w:lineRule="auto"/>
      </w:pPr>
      <w:r>
        <w:rPr>
          <w:color w:val="202124"/>
        </w:rPr>
        <w:t xml:space="preserve">This approach is particularly suited to large and complex projects like "Hinkley Point C", that requires a high level of planning and coordination. This </w:t>
      </w:r>
      <w:r w:rsidR="00A554D1">
        <w:rPr>
          <w:color w:val="202124"/>
        </w:rPr>
        <w:t>“</w:t>
      </w:r>
      <w:proofErr w:type="spellStart"/>
      <w:r>
        <w:rPr>
          <w:color w:val="202124"/>
        </w:rPr>
        <w:t>NewSFR</w:t>
      </w:r>
      <w:proofErr w:type="spellEnd"/>
      <w:r w:rsidR="00A554D1">
        <w:rPr>
          <w:color w:val="202124"/>
        </w:rPr>
        <w:t>”</w:t>
      </w:r>
      <w:r>
        <w:rPr>
          <w:color w:val="202124"/>
        </w:rPr>
        <w:t xml:space="preserve"> methodology also incorporates brisk management principles into the project management process. This involves the identification of potential risks and developing strategies to mitigate them, ensuring the project status is on track and within budget. Moreover, the "</w:t>
      </w:r>
      <w:proofErr w:type="spellStart"/>
      <w:r>
        <w:rPr>
          <w:color w:val="202124"/>
        </w:rPr>
        <w:t>NewSFR</w:t>
      </w:r>
      <w:proofErr w:type="spellEnd"/>
      <w:r>
        <w:rPr>
          <w:color w:val="202124"/>
        </w:rPr>
        <w:t xml:space="preserve">" methodology is flexible enough to accommodate changes in </w:t>
      </w:r>
      <w:r w:rsidR="007774D1">
        <w:rPr>
          <w:color w:val="202124"/>
        </w:rPr>
        <w:t>scope that</w:t>
      </w:r>
      <w:r>
        <w:rPr>
          <w:color w:val="202124"/>
        </w:rPr>
        <w:t xml:space="preserve"> can be critical for large-scale projects such as Hinkley C, where unexpected elements in regulation can impact the project timeline. Hence, the "</w:t>
      </w:r>
      <w:proofErr w:type="spellStart"/>
      <w:r>
        <w:rPr>
          <w:color w:val="202124"/>
        </w:rPr>
        <w:t>newSFR</w:t>
      </w:r>
      <w:proofErr w:type="spellEnd"/>
      <w:r>
        <w:rPr>
          <w:color w:val="202124"/>
        </w:rPr>
        <w:t xml:space="preserve"> schedule" methodology is an adequate project management approach for the selected project.    </w:t>
      </w:r>
    </w:p>
    <w:p w14:paraId="0263CD2E" w14:textId="77777777" w:rsidR="000A0169" w:rsidRDefault="00F2200E" w:rsidP="005037C1">
      <w:pPr>
        <w:pStyle w:val="Heading1"/>
      </w:pPr>
      <w:bookmarkStart w:id="9" w:name="_Toc130052938"/>
      <w:r>
        <w:lastRenderedPageBreak/>
        <w:t>Conclusion</w:t>
      </w:r>
      <w:bookmarkEnd w:id="9"/>
    </w:p>
    <w:p w14:paraId="0263CD2F" w14:textId="77777777" w:rsidR="000A0169" w:rsidRDefault="00F2200E" w:rsidP="000A0169">
      <w:pPr>
        <w:pStyle w:val="NormalWeb"/>
        <w:spacing w:line="360" w:lineRule="auto"/>
        <w:jc w:val="both"/>
      </w:pPr>
      <w:r>
        <w:rPr>
          <w:color w:val="202124"/>
        </w:rPr>
        <w:t xml:space="preserve">Project management is a vital process that involves planning, organizing, and controlling resources </w:t>
      </w:r>
      <w:proofErr w:type="gramStart"/>
      <w:r>
        <w:rPr>
          <w:color w:val="202124"/>
        </w:rPr>
        <w:t>in order to</w:t>
      </w:r>
      <w:proofErr w:type="gramEnd"/>
      <w:r>
        <w:rPr>
          <w:color w:val="202124"/>
        </w:rPr>
        <w:t xml:space="preserve"> achieve specific goals. It is a systematic approach to managing projects that encompass a range of principles, tools, and techniques that are used to ensure that projects are completed on time, within budget, and to the required standard of quality. The "Hinkley Point C" project in the UK provides an excellent example of the challenges and complexities that can arise in large-scale infrastructure projects. One of the key principles </w:t>
      </w:r>
      <w:r>
        <w:t xml:space="preserve">of project management is to have a clear project plan that outlines the objectives, tasks, resources, timelines, and deliverables. This plan should be developed using a structured approach that </w:t>
      </w:r>
      <w:proofErr w:type="gramStart"/>
      <w:r>
        <w:t>takes into account</w:t>
      </w:r>
      <w:proofErr w:type="gramEnd"/>
      <w:r>
        <w:t xml:space="preserve"> the different phases of the project life cycle, from initiation to closure. Additionally, project managers of the </w:t>
      </w:r>
      <w:r w:rsidR="00362593">
        <w:t>“</w:t>
      </w:r>
      <w:r>
        <w:t>Hinkley C project</w:t>
      </w:r>
      <w:r w:rsidR="00362593">
        <w:t>”</w:t>
      </w:r>
      <w:r>
        <w:t xml:space="preserve"> use a range of tools and techniques such as partnerships with different contractors. Project managers also developed a strong relationship with investors to maintain the capital support system. </w:t>
      </w:r>
    </w:p>
    <w:p w14:paraId="0263CD30" w14:textId="77777777" w:rsidR="000A0169" w:rsidRDefault="00F2200E" w:rsidP="000A0169">
      <w:pPr>
        <w:pStyle w:val="NormalWeb"/>
        <w:spacing w:line="360" w:lineRule="auto"/>
        <w:jc w:val="both"/>
      </w:pPr>
      <w:r>
        <w:t xml:space="preserve">Another important tool used in this specific project is the </w:t>
      </w:r>
      <w:proofErr w:type="spellStart"/>
      <w:r>
        <w:t>NewSFR</w:t>
      </w:r>
      <w:proofErr w:type="spellEnd"/>
      <w:r>
        <w:t xml:space="preserve"> schedule that is a project management </w:t>
      </w:r>
      <w:r w:rsidR="00362593">
        <w:t>methodology that is</w:t>
      </w:r>
      <w:r>
        <w:t xml:space="preserve"> designed for large-scale infrastructure projects. This approach involves breaking down the project into a series of smaller, manageable tasks, and then using a network of interrelated activities to track progress and identify potential issues. Using this approach all project managers of specific project managers can ensure that they have a clear insight into the project scope. This approach is also helpful to maintain a timeline and budget and can </w:t>
      </w:r>
      <w:proofErr w:type="gramStart"/>
      <w:r>
        <w:t>make adjustments</w:t>
      </w:r>
      <w:proofErr w:type="gramEnd"/>
      <w:r>
        <w:t xml:space="preserve"> as needed to keep the project on track. This research also describes that despite the best efforts of project managers, there is a huge chance of project failure due to different issues. These include issues with the design and construction of the nuclear reactors, delays in obtaining regulatory approvals, and disputes with contractors over costs and timelines. </w:t>
      </w:r>
    </w:p>
    <w:p w14:paraId="0263CD31" w14:textId="77777777" w:rsidR="000A0169" w:rsidRDefault="00F2200E" w:rsidP="000A0169">
      <w:pPr>
        <w:pStyle w:val="NormalWeb"/>
        <w:spacing w:line="360" w:lineRule="auto"/>
        <w:jc w:val="both"/>
      </w:pPr>
      <w:r>
        <w:t xml:space="preserve">This research suggests that </w:t>
      </w:r>
      <w:proofErr w:type="gramStart"/>
      <w:r>
        <w:t>in order to</w:t>
      </w:r>
      <w:proofErr w:type="gramEnd"/>
      <w:r>
        <w:t xml:space="preserve"> increase the chances of project success, project managers need to focus on the core elements of project management throughout the project life cycle. These include planning, monitoring and control, risk management, and communication. Through using these core elements effectively project managers can ensure that they have a clear understanding of the project scope and objectives, and they are able to track progress and identify potential issues. This research successfully highlighted both the </w:t>
      </w:r>
      <w:r>
        <w:lastRenderedPageBreak/>
        <w:t xml:space="preserve">challenges and opportunities of managing large-scale infrastructure projects such as the "Hinkley Point C" project.   </w:t>
      </w:r>
    </w:p>
    <w:p w14:paraId="0263CD32" w14:textId="77777777" w:rsidR="00351084" w:rsidRDefault="00351084">
      <w:pPr>
        <w:spacing w:line="276" w:lineRule="auto"/>
        <w:jc w:val="left"/>
        <w:rPr>
          <w:b/>
          <w:sz w:val="32"/>
          <w:szCs w:val="32"/>
          <w:lang w:val="en-US"/>
        </w:rPr>
      </w:pPr>
      <w:r>
        <w:rPr>
          <w:b/>
          <w:sz w:val="32"/>
          <w:szCs w:val="32"/>
          <w:lang w:val="en-US"/>
        </w:rPr>
        <w:br w:type="page"/>
      </w:r>
    </w:p>
    <w:p w14:paraId="0263CD33" w14:textId="77777777" w:rsidR="001B4E1B" w:rsidRDefault="00351084" w:rsidP="00C05135">
      <w:pPr>
        <w:pStyle w:val="Heading1"/>
        <w:rPr>
          <w:lang w:val="en-US"/>
        </w:rPr>
      </w:pPr>
      <w:bookmarkStart w:id="10" w:name="_Toc130052939"/>
      <w:r>
        <w:rPr>
          <w:lang w:val="en-US"/>
        </w:rPr>
        <w:lastRenderedPageBreak/>
        <w:t>Reference</w:t>
      </w:r>
      <w:bookmarkEnd w:id="10"/>
      <w:r w:rsidR="007774D1">
        <w:rPr>
          <w:lang w:val="en-US"/>
        </w:rPr>
        <w:t>s</w:t>
      </w:r>
    </w:p>
    <w:p w14:paraId="0263CD34" w14:textId="77777777" w:rsidR="00933C1C" w:rsidRDefault="00933C1C" w:rsidP="00933C1C">
      <w:pPr>
        <w:pStyle w:val="NormalWeb"/>
        <w:spacing w:before="0" w:beforeAutospacing="0" w:after="0" w:afterAutospacing="0" w:line="360" w:lineRule="auto"/>
        <w:jc w:val="both"/>
      </w:pPr>
      <w:proofErr w:type="spellStart"/>
      <w:r>
        <w:t>Aladayleh</w:t>
      </w:r>
      <w:proofErr w:type="spellEnd"/>
      <w:r>
        <w:t xml:space="preserve">, K., Mendoza Alvarado, L.E. and </w:t>
      </w:r>
      <w:proofErr w:type="spellStart"/>
      <w:r>
        <w:t>Jafaari</w:t>
      </w:r>
      <w:proofErr w:type="spellEnd"/>
      <w:r>
        <w:t xml:space="preserve">, A. (2020). Innovative marketing approach in project management: A market orientation perspective. </w:t>
      </w:r>
      <w:r>
        <w:rPr>
          <w:i/>
          <w:iCs/>
        </w:rPr>
        <w:t>Journal of Innovations in Digital Marketing</w:t>
      </w:r>
      <w:r>
        <w:t>, 1(1), pp.11–21.</w:t>
      </w:r>
    </w:p>
    <w:p w14:paraId="0263CD35" w14:textId="77777777" w:rsidR="00933C1C" w:rsidRDefault="00933C1C" w:rsidP="00933C1C">
      <w:pPr>
        <w:pStyle w:val="NormalWeb"/>
        <w:spacing w:before="0" w:beforeAutospacing="0" w:after="0" w:afterAutospacing="0" w:line="360" w:lineRule="auto"/>
        <w:jc w:val="both"/>
      </w:pPr>
      <w:r>
        <w:t xml:space="preserve">Butcher, A., Stork, A.L., Verdon, J.P., Kendall, J-Michael., </w:t>
      </w:r>
      <w:proofErr w:type="spellStart"/>
      <w:r>
        <w:t>Plenkers</w:t>
      </w:r>
      <w:proofErr w:type="spellEnd"/>
      <w:r>
        <w:t xml:space="preserve">, K., Booth, F., </w:t>
      </w:r>
      <w:proofErr w:type="spellStart"/>
      <w:r>
        <w:t>Boneham</w:t>
      </w:r>
      <w:proofErr w:type="spellEnd"/>
      <w:r>
        <w:t xml:space="preserve">, M. and Koe, A. (2021). Evaluating rock mass disturbance within open-pit excavations using seismic methods: A case study from the Hinkley Point C nuclear power station. </w:t>
      </w:r>
      <w:r>
        <w:rPr>
          <w:i/>
          <w:iCs/>
        </w:rPr>
        <w:t>Journal of Rock Mechanics and Geotechnical Engineering</w:t>
      </w:r>
      <w:r>
        <w:t>.</w:t>
      </w:r>
    </w:p>
    <w:p w14:paraId="0263CD36" w14:textId="77777777" w:rsidR="00933C1C" w:rsidRDefault="00933C1C" w:rsidP="00933C1C">
      <w:pPr>
        <w:pStyle w:val="NormalWeb"/>
        <w:spacing w:before="0" w:beforeAutospacing="0" w:after="0" w:afterAutospacing="0" w:line="360" w:lineRule="auto"/>
        <w:jc w:val="both"/>
      </w:pPr>
      <w:r>
        <w:t xml:space="preserve">Daniel, E. and Daniel, P.A. (2019). Megaprojects as complex adaptive systems: The Hinkley point C case. </w:t>
      </w:r>
      <w:r>
        <w:rPr>
          <w:i/>
          <w:iCs/>
        </w:rPr>
        <w:t>International Journal of Project Management</w:t>
      </w:r>
      <w:r>
        <w:t>, 37(8), pp.1017–1033.</w:t>
      </w:r>
    </w:p>
    <w:p w14:paraId="0263CD37" w14:textId="77777777" w:rsidR="00933C1C" w:rsidRDefault="00933C1C" w:rsidP="00933C1C">
      <w:pPr>
        <w:pStyle w:val="NormalWeb"/>
        <w:spacing w:before="0" w:beforeAutospacing="0" w:after="0" w:afterAutospacing="0" w:line="360" w:lineRule="auto"/>
        <w:jc w:val="both"/>
      </w:pPr>
      <w:r>
        <w:t xml:space="preserve">Edfenergy.com (2022). </w:t>
      </w:r>
      <w:r>
        <w:rPr>
          <w:i/>
          <w:iCs/>
        </w:rPr>
        <w:t>Hinkley Point C</w:t>
      </w:r>
      <w:r>
        <w:t>. [online] EDF Energy. Available at: https://www.edfenergy.com/energy/nuclear-new-build-projects/hinkley-point-c.</w:t>
      </w:r>
    </w:p>
    <w:p w14:paraId="0263CD38" w14:textId="77777777" w:rsidR="00933C1C" w:rsidRDefault="00933C1C" w:rsidP="00933C1C">
      <w:pPr>
        <w:pStyle w:val="NormalWeb"/>
        <w:spacing w:before="0" w:beforeAutospacing="0" w:after="0" w:afterAutospacing="0" w:line="360" w:lineRule="auto"/>
        <w:jc w:val="both"/>
      </w:pPr>
      <w:r>
        <w:t xml:space="preserve">Glasson, J., </w:t>
      </w:r>
      <w:proofErr w:type="spellStart"/>
      <w:r>
        <w:t>Durning</w:t>
      </w:r>
      <w:proofErr w:type="spellEnd"/>
      <w:r>
        <w:t xml:space="preserve">, B., Broderick, M. and Welch, K. (2020). Monitoring and auditing the local socio-economic and environmental impacts of the </w:t>
      </w:r>
      <w:proofErr w:type="gramStart"/>
      <w:r>
        <w:t>early stage</w:t>
      </w:r>
      <w:proofErr w:type="gramEnd"/>
      <w:r>
        <w:t xml:space="preserve"> construction of Hinkley Point C Nuclear Power Station, UK. </w:t>
      </w:r>
      <w:r>
        <w:rPr>
          <w:i/>
          <w:iCs/>
        </w:rPr>
        <w:t>Impact Assessment and Project Appraisal</w:t>
      </w:r>
      <w:r>
        <w:t>, pp.1–12.</w:t>
      </w:r>
    </w:p>
    <w:p w14:paraId="0263CD39" w14:textId="77777777" w:rsidR="00933C1C" w:rsidRDefault="00933C1C" w:rsidP="00933C1C">
      <w:pPr>
        <w:pStyle w:val="NormalWeb"/>
        <w:spacing w:before="0" w:beforeAutospacing="0" w:after="0" w:afterAutospacing="0" w:line="360" w:lineRule="auto"/>
        <w:jc w:val="both"/>
      </w:pPr>
      <w:r>
        <w:t xml:space="preserve">Nao.org.uk (2018). </w:t>
      </w:r>
      <w:r>
        <w:rPr>
          <w:i/>
          <w:iCs/>
        </w:rPr>
        <w:t>Hinkley Point C - National Audit Office (NAO) report</w:t>
      </w:r>
      <w:r>
        <w:t>. [online] National Audit Office (NAO). Available at: https://www.nao.org.uk/reports/hinkley-point-c/#:~:text=Today [Accessed 18 Mar. 2023].</w:t>
      </w:r>
    </w:p>
    <w:p w14:paraId="0263CD3A" w14:textId="77777777" w:rsidR="00933C1C" w:rsidRDefault="00933C1C" w:rsidP="00933C1C">
      <w:pPr>
        <w:pStyle w:val="NormalWeb"/>
        <w:spacing w:before="0" w:beforeAutospacing="0" w:after="0" w:afterAutospacing="0" w:line="360" w:lineRule="auto"/>
        <w:jc w:val="both"/>
      </w:pPr>
      <w:r>
        <w:t xml:space="preserve">Nucnet.org (2018). </w:t>
      </w:r>
      <w:r>
        <w:rPr>
          <w:i/>
          <w:iCs/>
        </w:rPr>
        <w:t xml:space="preserve">Hinkley Point C Is ‘Big Risk’ But Crucial Opportunity For Nuclear Industry, Say </w:t>
      </w:r>
      <w:proofErr w:type="gramStart"/>
      <w:r>
        <w:rPr>
          <w:i/>
          <w:iCs/>
        </w:rPr>
        <w:t>Researchers :</w:t>
      </w:r>
      <w:proofErr w:type="gramEnd"/>
      <w:r>
        <w:rPr>
          <w:i/>
          <w:iCs/>
        </w:rPr>
        <w:t xml:space="preserve">: </w:t>
      </w:r>
      <w:proofErr w:type="spellStart"/>
      <w:r>
        <w:rPr>
          <w:i/>
          <w:iCs/>
        </w:rPr>
        <w:t>NucNet</w:t>
      </w:r>
      <w:proofErr w:type="spellEnd"/>
      <w:r>
        <w:rPr>
          <w:i/>
          <w:iCs/>
        </w:rPr>
        <w:t xml:space="preserve"> | The Independent Nuclear News Agency</w:t>
      </w:r>
      <w:r>
        <w:t>. [online] The Independent Global Nuclear News Agency. Available at: https://www.nucnet.org/news/hinkley-point-c-is-big-risk-but-crucial-opportunity-for-nuclear-industry-say-researchers.</w:t>
      </w:r>
    </w:p>
    <w:p w14:paraId="0263CD3B" w14:textId="77777777" w:rsidR="00933C1C" w:rsidRDefault="00933C1C" w:rsidP="00933C1C">
      <w:pPr>
        <w:pStyle w:val="NormalWeb"/>
        <w:spacing w:before="0" w:beforeAutospacing="0" w:after="0" w:afterAutospacing="0" w:line="360" w:lineRule="auto"/>
        <w:jc w:val="both"/>
      </w:pPr>
      <w:proofErr w:type="spellStart"/>
      <w:r>
        <w:t>Raharjo</w:t>
      </w:r>
      <w:proofErr w:type="spellEnd"/>
      <w:r>
        <w:t xml:space="preserve">, T. and </w:t>
      </w:r>
      <w:proofErr w:type="spellStart"/>
      <w:r>
        <w:t>Purwandari</w:t>
      </w:r>
      <w:proofErr w:type="spellEnd"/>
      <w:r>
        <w:t xml:space="preserve">, B. (2020). Agile Project Management Challenges and Mapping Solutions. </w:t>
      </w:r>
      <w:r>
        <w:rPr>
          <w:i/>
          <w:iCs/>
        </w:rPr>
        <w:t>Proceedings of the 3rd International Conference on Software Engineering and Information Management</w:t>
      </w:r>
      <w:r>
        <w:t>. [online] Available at: https://dl.acm.org/doi/abs/10.1145/3378936.3378949.</w:t>
      </w:r>
    </w:p>
    <w:p w14:paraId="0263CD3C" w14:textId="77777777" w:rsidR="00933C1C" w:rsidRDefault="00933C1C" w:rsidP="00933C1C">
      <w:pPr>
        <w:pStyle w:val="NormalWeb"/>
        <w:spacing w:before="0" w:beforeAutospacing="0" w:after="0" w:afterAutospacing="0" w:line="360" w:lineRule="auto"/>
        <w:jc w:val="both"/>
      </w:pPr>
      <w:r>
        <w:t xml:space="preserve">Service.gov.uk (2018). </w:t>
      </w:r>
      <w:r>
        <w:rPr>
          <w:i/>
          <w:iCs/>
        </w:rPr>
        <w:t>HINKLEY POINT C WIDER BENEFITS REALISATION PLAN</w:t>
      </w:r>
      <w:r>
        <w:t>. [online] Available at: https://assets.publishing.service.gov.uk/government/uploads/system/uploads/attachment_data/file/725960/HPC_Benefits_Realisation_Plan.pdf.</w:t>
      </w:r>
    </w:p>
    <w:p w14:paraId="0263CD3D" w14:textId="77777777" w:rsidR="00933C1C" w:rsidRPr="00A50D82" w:rsidRDefault="00933C1C" w:rsidP="00933C1C">
      <w:pPr>
        <w:spacing w:after="0"/>
        <w:rPr>
          <w:rFonts w:cs="Times New Roman"/>
          <w:szCs w:val="24"/>
        </w:rPr>
      </w:pPr>
      <w:proofErr w:type="spellStart"/>
      <w:r w:rsidRPr="00A50D82">
        <w:rPr>
          <w:rFonts w:cs="Times New Roman"/>
          <w:szCs w:val="24"/>
          <w:shd w:val="clear" w:color="auto" w:fill="FFFFFF"/>
        </w:rPr>
        <w:lastRenderedPageBreak/>
        <w:t>Tillement</w:t>
      </w:r>
      <w:proofErr w:type="spellEnd"/>
      <w:r w:rsidRPr="00A50D82">
        <w:rPr>
          <w:rFonts w:cs="Times New Roman"/>
          <w:szCs w:val="24"/>
          <w:shd w:val="clear" w:color="auto" w:fill="FFFFFF"/>
        </w:rPr>
        <w:t xml:space="preserve">, S., </w:t>
      </w:r>
      <w:proofErr w:type="spellStart"/>
      <w:r w:rsidRPr="00A50D82">
        <w:rPr>
          <w:rFonts w:cs="Times New Roman"/>
          <w:szCs w:val="24"/>
          <w:shd w:val="clear" w:color="auto" w:fill="FFFFFF"/>
        </w:rPr>
        <w:t>Garcias</w:t>
      </w:r>
      <w:proofErr w:type="spellEnd"/>
      <w:r w:rsidRPr="00A50D82">
        <w:rPr>
          <w:rFonts w:cs="Times New Roman"/>
          <w:szCs w:val="24"/>
          <w:shd w:val="clear" w:color="auto" w:fill="FFFFFF"/>
        </w:rPr>
        <w:t xml:space="preserve">, F., </w:t>
      </w:r>
      <w:proofErr w:type="spellStart"/>
      <w:r w:rsidRPr="00A50D82">
        <w:rPr>
          <w:rFonts w:cs="Times New Roman"/>
          <w:szCs w:val="24"/>
          <w:shd w:val="clear" w:color="auto" w:fill="FFFFFF"/>
        </w:rPr>
        <w:t>Minguet</w:t>
      </w:r>
      <w:proofErr w:type="spellEnd"/>
      <w:r w:rsidRPr="00A50D82">
        <w:rPr>
          <w:rFonts w:cs="Times New Roman"/>
          <w:szCs w:val="24"/>
          <w:shd w:val="clear" w:color="auto" w:fill="FFFFFF"/>
        </w:rPr>
        <w:t xml:space="preserve">, G. and </w:t>
      </w:r>
      <w:proofErr w:type="spellStart"/>
      <w:r w:rsidRPr="00A50D82">
        <w:rPr>
          <w:rFonts w:cs="Times New Roman"/>
          <w:szCs w:val="24"/>
          <w:shd w:val="clear" w:color="auto" w:fill="FFFFFF"/>
        </w:rPr>
        <w:t>Duboc</w:t>
      </w:r>
      <w:proofErr w:type="spellEnd"/>
      <w:r w:rsidRPr="00A50D82">
        <w:rPr>
          <w:rFonts w:cs="Times New Roman"/>
          <w:szCs w:val="24"/>
          <w:shd w:val="clear" w:color="auto" w:fill="FFFFFF"/>
        </w:rPr>
        <w:t>, F.C., 2019. Disentangling exploitation and exploration in hybrid projects: The case of a new nuclear reactor development. </w:t>
      </w:r>
      <w:r w:rsidRPr="00A50D82">
        <w:rPr>
          <w:rFonts w:cs="Times New Roman"/>
          <w:i/>
          <w:iCs/>
          <w:szCs w:val="24"/>
          <w:shd w:val="clear" w:color="auto" w:fill="FFFFFF"/>
        </w:rPr>
        <w:t>Project Management Journal</w:t>
      </w:r>
      <w:r w:rsidRPr="00A50D82">
        <w:rPr>
          <w:rFonts w:cs="Times New Roman"/>
          <w:szCs w:val="24"/>
          <w:shd w:val="clear" w:color="auto" w:fill="FFFFFF"/>
        </w:rPr>
        <w:t>, </w:t>
      </w:r>
      <w:r w:rsidRPr="00A50D82">
        <w:rPr>
          <w:rFonts w:cs="Times New Roman"/>
          <w:i/>
          <w:iCs/>
          <w:szCs w:val="24"/>
          <w:shd w:val="clear" w:color="auto" w:fill="FFFFFF"/>
        </w:rPr>
        <w:t>50</w:t>
      </w:r>
      <w:r w:rsidRPr="00A50D82">
        <w:rPr>
          <w:rFonts w:cs="Times New Roman"/>
          <w:szCs w:val="24"/>
          <w:shd w:val="clear" w:color="auto" w:fill="FFFFFF"/>
        </w:rPr>
        <w:t xml:space="preserve">(5), pp.538-553. DOI: </w:t>
      </w:r>
      <w:hyperlink r:id="rId9" w:history="1">
        <w:r w:rsidRPr="00A50D82">
          <w:rPr>
            <w:rStyle w:val="Hyperlink"/>
            <w:rFonts w:cs="Times New Roman"/>
            <w:color w:val="000000" w:themeColor="text1"/>
            <w:szCs w:val="24"/>
            <w:u w:val="none"/>
            <w:shd w:val="clear" w:color="auto" w:fill="FFFFFF"/>
          </w:rPr>
          <w:t>https://doi.org/10.1177/8756972819870343</w:t>
        </w:r>
      </w:hyperlink>
    </w:p>
    <w:p w14:paraId="0263CD3E" w14:textId="77777777" w:rsidR="00351084" w:rsidRPr="0046343C" w:rsidRDefault="00351084" w:rsidP="00933C1C">
      <w:pPr>
        <w:spacing w:after="0"/>
        <w:rPr>
          <w:b/>
          <w:sz w:val="32"/>
          <w:szCs w:val="32"/>
          <w:lang w:val="en-US"/>
        </w:rPr>
      </w:pPr>
    </w:p>
    <w:sectPr w:rsidR="00351084" w:rsidRPr="0046343C" w:rsidSect="00CF55F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A648C7" w14:textId="77777777" w:rsidR="00C7776C" w:rsidRDefault="00C7776C" w:rsidP="00755713">
      <w:pPr>
        <w:spacing w:after="0" w:line="240" w:lineRule="auto"/>
      </w:pPr>
      <w:r>
        <w:separator/>
      </w:r>
    </w:p>
  </w:endnote>
  <w:endnote w:type="continuationSeparator" w:id="0">
    <w:p w14:paraId="0A09BD7A" w14:textId="77777777" w:rsidR="00C7776C" w:rsidRDefault="00C7776C" w:rsidP="007557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492047"/>
      <w:docPartObj>
        <w:docPartGallery w:val="Page Numbers (Bottom of Page)"/>
        <w:docPartUnique/>
      </w:docPartObj>
    </w:sdtPr>
    <w:sdtContent>
      <w:p w14:paraId="0263CD45" w14:textId="77777777" w:rsidR="00CF55F9" w:rsidRDefault="004413A8">
        <w:pPr>
          <w:pStyle w:val="Footer"/>
          <w:jc w:val="right"/>
        </w:pPr>
        <w:r w:rsidRPr="00CF55F9">
          <w:rPr>
            <w:rFonts w:cs="Times New Roman"/>
            <w:sz w:val="20"/>
            <w:szCs w:val="20"/>
          </w:rPr>
          <w:fldChar w:fldCharType="begin"/>
        </w:r>
        <w:r w:rsidR="00F2200E" w:rsidRPr="00CF55F9">
          <w:rPr>
            <w:rFonts w:cs="Times New Roman"/>
            <w:sz w:val="20"/>
            <w:szCs w:val="20"/>
          </w:rPr>
          <w:instrText xml:space="preserve"> PAGE   \* MERGEFORMAT </w:instrText>
        </w:r>
        <w:r w:rsidRPr="00CF55F9">
          <w:rPr>
            <w:rFonts w:cs="Times New Roman"/>
            <w:sz w:val="20"/>
            <w:szCs w:val="20"/>
          </w:rPr>
          <w:fldChar w:fldCharType="separate"/>
        </w:r>
        <w:r w:rsidR="00933C1C">
          <w:rPr>
            <w:rFonts w:cs="Times New Roman"/>
            <w:noProof/>
            <w:sz w:val="20"/>
            <w:szCs w:val="20"/>
          </w:rPr>
          <w:t>12</w:t>
        </w:r>
        <w:r w:rsidRPr="00CF55F9">
          <w:rPr>
            <w:rFonts w:cs="Times New Roman"/>
            <w:sz w:val="20"/>
            <w:szCs w:val="20"/>
          </w:rPr>
          <w:fldChar w:fldCharType="end"/>
        </w:r>
      </w:p>
    </w:sdtContent>
  </w:sdt>
  <w:p w14:paraId="0263CD46" w14:textId="77777777" w:rsidR="00CF55F9" w:rsidRDefault="00CF55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A9544A" w14:textId="77777777" w:rsidR="00C7776C" w:rsidRDefault="00C7776C" w:rsidP="00755713">
      <w:pPr>
        <w:spacing w:after="0" w:line="240" w:lineRule="auto"/>
      </w:pPr>
      <w:r>
        <w:separator/>
      </w:r>
    </w:p>
  </w:footnote>
  <w:footnote w:type="continuationSeparator" w:id="0">
    <w:p w14:paraId="3C4F306E" w14:textId="77777777" w:rsidR="00C7776C" w:rsidRDefault="00C7776C" w:rsidP="007557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CF55F9"/>
    <w:rsid w:val="00073B88"/>
    <w:rsid w:val="000A0169"/>
    <w:rsid w:val="000A75F3"/>
    <w:rsid w:val="00116DE3"/>
    <w:rsid w:val="00180CEB"/>
    <w:rsid w:val="001B4E1B"/>
    <w:rsid w:val="001C54D9"/>
    <w:rsid w:val="002263D1"/>
    <w:rsid w:val="0025582D"/>
    <w:rsid w:val="00260F3B"/>
    <w:rsid w:val="00267E0E"/>
    <w:rsid w:val="00277FBA"/>
    <w:rsid w:val="00351084"/>
    <w:rsid w:val="00351E10"/>
    <w:rsid w:val="0035276F"/>
    <w:rsid w:val="00362593"/>
    <w:rsid w:val="00405FD3"/>
    <w:rsid w:val="004413A8"/>
    <w:rsid w:val="0046343C"/>
    <w:rsid w:val="00475569"/>
    <w:rsid w:val="004D33F9"/>
    <w:rsid w:val="005037C1"/>
    <w:rsid w:val="00570B48"/>
    <w:rsid w:val="0059641B"/>
    <w:rsid w:val="00607BD9"/>
    <w:rsid w:val="00647280"/>
    <w:rsid w:val="00755713"/>
    <w:rsid w:val="007622A5"/>
    <w:rsid w:val="007774D1"/>
    <w:rsid w:val="007D1313"/>
    <w:rsid w:val="008155C2"/>
    <w:rsid w:val="009034A7"/>
    <w:rsid w:val="00933C1C"/>
    <w:rsid w:val="009664C4"/>
    <w:rsid w:val="009D20F7"/>
    <w:rsid w:val="00A50D82"/>
    <w:rsid w:val="00A554D1"/>
    <w:rsid w:val="00AA4851"/>
    <w:rsid w:val="00B51DD2"/>
    <w:rsid w:val="00C05135"/>
    <w:rsid w:val="00C251FC"/>
    <w:rsid w:val="00C51A10"/>
    <w:rsid w:val="00C7776C"/>
    <w:rsid w:val="00C83258"/>
    <w:rsid w:val="00CB57F4"/>
    <w:rsid w:val="00CF55F9"/>
    <w:rsid w:val="00D668C7"/>
    <w:rsid w:val="00D902CC"/>
    <w:rsid w:val="00EF4A34"/>
    <w:rsid w:val="00F00142"/>
    <w:rsid w:val="00F1595A"/>
    <w:rsid w:val="00F2200E"/>
    <w:rsid w:val="00F50EDB"/>
    <w:rsid w:val="00F9720D"/>
    <w:rsid w:val="00FF18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3CCD7"/>
  <w15:docId w15:val="{FB4BF094-04DD-457F-8BEF-C92212630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55F9"/>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CF55F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CF55F9"/>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2263D1"/>
    <w:pPr>
      <w:keepNext/>
      <w:keepLines/>
      <w:spacing w:before="200" w:after="0"/>
      <w:outlineLvl w:val="2"/>
    </w:pPr>
    <w:rPr>
      <w:rFonts w:eastAsiaTheme="majorEastAsia" w:cstheme="majorBidi"/>
      <w:b/>
      <w:bCs/>
    </w:rPr>
  </w:style>
  <w:style w:type="paragraph" w:styleId="Heading4">
    <w:name w:val="heading 4"/>
    <w:basedOn w:val="Normal"/>
    <w:next w:val="Normal"/>
    <w:link w:val="Heading4Char"/>
    <w:uiPriority w:val="9"/>
    <w:unhideWhenUsed/>
    <w:qFormat/>
    <w:rsid w:val="002263D1"/>
    <w:pPr>
      <w:keepNext/>
      <w:keepLines/>
      <w:spacing w:before="200" w:after="0"/>
      <w:jc w:val="center"/>
      <w:outlineLvl w:val="3"/>
    </w:pPr>
    <w:rPr>
      <w:rFonts w:eastAsiaTheme="majorEastAsia" w:cstheme="majorBidi"/>
      <w:b/>
      <w:bCs/>
      <w:iCs/>
    </w:rPr>
  </w:style>
  <w:style w:type="paragraph" w:styleId="Heading5">
    <w:name w:val="heading 5"/>
    <w:basedOn w:val="Normal"/>
    <w:next w:val="Normal"/>
    <w:link w:val="Heading5Char"/>
    <w:uiPriority w:val="9"/>
    <w:unhideWhenUsed/>
    <w:qFormat/>
    <w:rsid w:val="002263D1"/>
    <w:pPr>
      <w:keepNext/>
      <w:keepLines/>
      <w:spacing w:before="200" w:after="0"/>
      <w:outlineLvl w:val="4"/>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F55F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F55F9"/>
  </w:style>
  <w:style w:type="paragraph" w:styleId="Footer">
    <w:name w:val="footer"/>
    <w:basedOn w:val="Normal"/>
    <w:link w:val="FooterChar"/>
    <w:uiPriority w:val="99"/>
    <w:unhideWhenUsed/>
    <w:rsid w:val="00CF55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5F9"/>
  </w:style>
  <w:style w:type="character" w:customStyle="1" w:styleId="Heading1Char">
    <w:name w:val="Heading 1 Char"/>
    <w:basedOn w:val="DefaultParagraphFont"/>
    <w:link w:val="Heading1"/>
    <w:uiPriority w:val="9"/>
    <w:rsid w:val="00CF55F9"/>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CF55F9"/>
    <w:rPr>
      <w:rFonts w:ascii="Times New Roman" w:eastAsiaTheme="majorEastAsia" w:hAnsi="Times New Roman" w:cstheme="majorBidi"/>
      <w:b/>
      <w:bCs/>
      <w:color w:val="000000" w:themeColor="text1"/>
      <w:sz w:val="26"/>
      <w:szCs w:val="26"/>
    </w:rPr>
  </w:style>
  <w:style w:type="character" w:customStyle="1" w:styleId="Heading3Char">
    <w:name w:val="Heading 3 Char"/>
    <w:basedOn w:val="DefaultParagraphFont"/>
    <w:link w:val="Heading3"/>
    <w:uiPriority w:val="9"/>
    <w:rsid w:val="002263D1"/>
    <w:rPr>
      <w:rFonts w:ascii="Times New Roman" w:eastAsiaTheme="majorEastAsia" w:hAnsi="Times New Roman" w:cstheme="majorBidi"/>
      <w:b/>
      <w:bCs/>
      <w:color w:val="000000" w:themeColor="text1"/>
      <w:sz w:val="24"/>
    </w:rPr>
  </w:style>
  <w:style w:type="character" w:customStyle="1" w:styleId="Heading4Char">
    <w:name w:val="Heading 4 Char"/>
    <w:basedOn w:val="DefaultParagraphFont"/>
    <w:link w:val="Heading4"/>
    <w:uiPriority w:val="9"/>
    <w:rsid w:val="002263D1"/>
    <w:rPr>
      <w:rFonts w:ascii="Times New Roman" w:eastAsiaTheme="majorEastAsia" w:hAnsi="Times New Roman" w:cstheme="majorBidi"/>
      <w:b/>
      <w:bCs/>
      <w:iCs/>
      <w:color w:val="000000" w:themeColor="text1"/>
      <w:sz w:val="24"/>
    </w:rPr>
  </w:style>
  <w:style w:type="character" w:customStyle="1" w:styleId="Heading5Char">
    <w:name w:val="Heading 5 Char"/>
    <w:basedOn w:val="DefaultParagraphFont"/>
    <w:link w:val="Heading5"/>
    <w:uiPriority w:val="9"/>
    <w:rsid w:val="002263D1"/>
    <w:rPr>
      <w:rFonts w:ascii="Times New Roman" w:eastAsiaTheme="majorEastAsia" w:hAnsi="Times New Roman" w:cstheme="majorBidi"/>
      <w:b/>
      <w:color w:val="000000" w:themeColor="text1"/>
      <w:sz w:val="24"/>
    </w:rPr>
  </w:style>
  <w:style w:type="paragraph" w:styleId="NormalWeb">
    <w:name w:val="Normal (Web)"/>
    <w:basedOn w:val="Normal"/>
    <w:uiPriority w:val="99"/>
    <w:semiHidden/>
    <w:unhideWhenUsed/>
    <w:rsid w:val="00405FD3"/>
    <w:pPr>
      <w:spacing w:before="100" w:beforeAutospacing="1" w:after="100" w:afterAutospacing="1" w:line="240" w:lineRule="auto"/>
      <w:jc w:val="left"/>
    </w:pPr>
    <w:rPr>
      <w:rFonts w:eastAsia="Times New Roman" w:cs="Times New Roman"/>
      <w:color w:val="auto"/>
      <w:szCs w:val="24"/>
    </w:rPr>
  </w:style>
  <w:style w:type="character" w:styleId="Emphasis">
    <w:name w:val="Emphasis"/>
    <w:basedOn w:val="DefaultParagraphFont"/>
    <w:uiPriority w:val="20"/>
    <w:qFormat/>
    <w:rsid w:val="00405FD3"/>
    <w:rPr>
      <w:i/>
      <w:iCs/>
    </w:rPr>
  </w:style>
  <w:style w:type="paragraph" w:styleId="BalloonText">
    <w:name w:val="Balloon Text"/>
    <w:basedOn w:val="Normal"/>
    <w:link w:val="BalloonTextChar"/>
    <w:uiPriority w:val="99"/>
    <w:semiHidden/>
    <w:unhideWhenUsed/>
    <w:rsid w:val="00D902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02CC"/>
    <w:rPr>
      <w:rFonts w:ascii="Tahoma" w:hAnsi="Tahoma" w:cs="Tahoma"/>
      <w:color w:val="000000" w:themeColor="text1"/>
      <w:sz w:val="16"/>
      <w:szCs w:val="16"/>
    </w:rPr>
  </w:style>
  <w:style w:type="character" w:styleId="Hyperlink">
    <w:name w:val="Hyperlink"/>
    <w:basedOn w:val="DefaultParagraphFont"/>
    <w:uiPriority w:val="99"/>
    <w:unhideWhenUsed/>
    <w:rsid w:val="00351084"/>
    <w:rPr>
      <w:color w:val="0000FF"/>
      <w:u w:val="single"/>
    </w:rPr>
  </w:style>
  <w:style w:type="paragraph" w:styleId="TOCHeading">
    <w:name w:val="TOC Heading"/>
    <w:basedOn w:val="Heading1"/>
    <w:next w:val="Normal"/>
    <w:uiPriority w:val="39"/>
    <w:semiHidden/>
    <w:unhideWhenUsed/>
    <w:qFormat/>
    <w:rsid w:val="00C51A10"/>
    <w:pPr>
      <w:spacing w:line="276" w:lineRule="auto"/>
      <w:jc w:val="left"/>
      <w:outlineLvl w:val="9"/>
    </w:pPr>
    <w:rPr>
      <w:rFonts w:asciiTheme="majorHAnsi" w:hAnsiTheme="majorHAnsi"/>
      <w:color w:val="365F91" w:themeColor="accent1" w:themeShade="BF"/>
      <w:lang w:val="en-US" w:eastAsia="en-US"/>
    </w:rPr>
  </w:style>
  <w:style w:type="paragraph" w:styleId="TOC2">
    <w:name w:val="toc 2"/>
    <w:basedOn w:val="Normal"/>
    <w:next w:val="Normal"/>
    <w:autoRedefine/>
    <w:uiPriority w:val="39"/>
    <w:unhideWhenUsed/>
    <w:rsid w:val="00C51A10"/>
    <w:pPr>
      <w:spacing w:after="100"/>
      <w:ind w:left="240"/>
    </w:pPr>
  </w:style>
  <w:style w:type="paragraph" w:styleId="TOC1">
    <w:name w:val="toc 1"/>
    <w:basedOn w:val="Normal"/>
    <w:next w:val="Normal"/>
    <w:autoRedefine/>
    <w:uiPriority w:val="39"/>
    <w:unhideWhenUsed/>
    <w:rsid w:val="00C51A1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78078">
      <w:bodyDiv w:val="1"/>
      <w:marLeft w:val="0"/>
      <w:marRight w:val="0"/>
      <w:marTop w:val="0"/>
      <w:marBottom w:val="0"/>
      <w:divBdr>
        <w:top w:val="none" w:sz="0" w:space="0" w:color="auto"/>
        <w:left w:val="none" w:sz="0" w:space="0" w:color="auto"/>
        <w:bottom w:val="none" w:sz="0" w:space="0" w:color="auto"/>
        <w:right w:val="none" w:sz="0" w:space="0" w:color="auto"/>
      </w:divBdr>
      <w:divsChild>
        <w:div w:id="748118546">
          <w:marLeft w:val="0"/>
          <w:marRight w:val="0"/>
          <w:marTop w:val="0"/>
          <w:marBottom w:val="0"/>
          <w:divBdr>
            <w:top w:val="none" w:sz="0" w:space="0" w:color="auto"/>
            <w:left w:val="none" w:sz="0" w:space="0" w:color="auto"/>
            <w:bottom w:val="none" w:sz="0" w:space="0" w:color="auto"/>
            <w:right w:val="none" w:sz="0" w:space="0" w:color="auto"/>
          </w:divBdr>
        </w:div>
      </w:divsChild>
    </w:div>
    <w:div w:id="241187704">
      <w:bodyDiv w:val="1"/>
      <w:marLeft w:val="0"/>
      <w:marRight w:val="0"/>
      <w:marTop w:val="0"/>
      <w:marBottom w:val="0"/>
      <w:divBdr>
        <w:top w:val="none" w:sz="0" w:space="0" w:color="auto"/>
        <w:left w:val="none" w:sz="0" w:space="0" w:color="auto"/>
        <w:bottom w:val="none" w:sz="0" w:space="0" w:color="auto"/>
        <w:right w:val="none" w:sz="0" w:space="0" w:color="auto"/>
      </w:divBdr>
      <w:divsChild>
        <w:div w:id="698238828">
          <w:marLeft w:val="0"/>
          <w:marRight w:val="0"/>
          <w:marTop w:val="0"/>
          <w:marBottom w:val="0"/>
          <w:divBdr>
            <w:top w:val="none" w:sz="0" w:space="0" w:color="auto"/>
            <w:left w:val="none" w:sz="0" w:space="0" w:color="auto"/>
            <w:bottom w:val="none" w:sz="0" w:space="0" w:color="auto"/>
            <w:right w:val="none" w:sz="0" w:space="0" w:color="auto"/>
          </w:divBdr>
        </w:div>
      </w:divsChild>
    </w:div>
    <w:div w:id="654846132">
      <w:bodyDiv w:val="1"/>
      <w:marLeft w:val="0"/>
      <w:marRight w:val="0"/>
      <w:marTop w:val="0"/>
      <w:marBottom w:val="0"/>
      <w:divBdr>
        <w:top w:val="none" w:sz="0" w:space="0" w:color="auto"/>
        <w:left w:val="none" w:sz="0" w:space="0" w:color="auto"/>
        <w:bottom w:val="none" w:sz="0" w:space="0" w:color="auto"/>
        <w:right w:val="none" w:sz="0" w:space="0" w:color="auto"/>
      </w:divBdr>
      <w:divsChild>
        <w:div w:id="291133644">
          <w:marLeft w:val="0"/>
          <w:marRight w:val="0"/>
          <w:marTop w:val="0"/>
          <w:marBottom w:val="0"/>
          <w:divBdr>
            <w:top w:val="none" w:sz="0" w:space="0" w:color="auto"/>
            <w:left w:val="none" w:sz="0" w:space="0" w:color="auto"/>
            <w:bottom w:val="none" w:sz="0" w:space="0" w:color="auto"/>
            <w:right w:val="none" w:sz="0" w:space="0" w:color="auto"/>
          </w:divBdr>
        </w:div>
      </w:divsChild>
    </w:div>
    <w:div w:id="738098424">
      <w:bodyDiv w:val="1"/>
      <w:marLeft w:val="0"/>
      <w:marRight w:val="0"/>
      <w:marTop w:val="0"/>
      <w:marBottom w:val="0"/>
      <w:divBdr>
        <w:top w:val="none" w:sz="0" w:space="0" w:color="auto"/>
        <w:left w:val="none" w:sz="0" w:space="0" w:color="auto"/>
        <w:bottom w:val="none" w:sz="0" w:space="0" w:color="auto"/>
        <w:right w:val="none" w:sz="0" w:space="0" w:color="auto"/>
      </w:divBdr>
      <w:divsChild>
        <w:div w:id="615676207">
          <w:marLeft w:val="0"/>
          <w:marRight w:val="0"/>
          <w:marTop w:val="0"/>
          <w:marBottom w:val="0"/>
          <w:divBdr>
            <w:top w:val="none" w:sz="0" w:space="0" w:color="auto"/>
            <w:left w:val="none" w:sz="0" w:space="0" w:color="auto"/>
            <w:bottom w:val="none" w:sz="0" w:space="0" w:color="auto"/>
            <w:right w:val="none" w:sz="0" w:space="0" w:color="auto"/>
          </w:divBdr>
        </w:div>
      </w:divsChild>
    </w:div>
    <w:div w:id="756710701">
      <w:bodyDiv w:val="1"/>
      <w:marLeft w:val="0"/>
      <w:marRight w:val="0"/>
      <w:marTop w:val="0"/>
      <w:marBottom w:val="0"/>
      <w:divBdr>
        <w:top w:val="none" w:sz="0" w:space="0" w:color="auto"/>
        <w:left w:val="none" w:sz="0" w:space="0" w:color="auto"/>
        <w:bottom w:val="none" w:sz="0" w:space="0" w:color="auto"/>
        <w:right w:val="none" w:sz="0" w:space="0" w:color="auto"/>
      </w:divBdr>
      <w:divsChild>
        <w:div w:id="1111900339">
          <w:marLeft w:val="0"/>
          <w:marRight w:val="0"/>
          <w:marTop w:val="0"/>
          <w:marBottom w:val="0"/>
          <w:divBdr>
            <w:top w:val="none" w:sz="0" w:space="0" w:color="auto"/>
            <w:left w:val="none" w:sz="0" w:space="0" w:color="auto"/>
            <w:bottom w:val="none" w:sz="0" w:space="0" w:color="auto"/>
            <w:right w:val="none" w:sz="0" w:space="0" w:color="auto"/>
          </w:divBdr>
        </w:div>
      </w:divsChild>
    </w:div>
    <w:div w:id="1232886902">
      <w:bodyDiv w:val="1"/>
      <w:marLeft w:val="0"/>
      <w:marRight w:val="0"/>
      <w:marTop w:val="0"/>
      <w:marBottom w:val="0"/>
      <w:divBdr>
        <w:top w:val="none" w:sz="0" w:space="0" w:color="auto"/>
        <w:left w:val="none" w:sz="0" w:space="0" w:color="auto"/>
        <w:bottom w:val="none" w:sz="0" w:space="0" w:color="auto"/>
        <w:right w:val="none" w:sz="0" w:space="0" w:color="auto"/>
      </w:divBdr>
      <w:divsChild>
        <w:div w:id="689915794">
          <w:marLeft w:val="0"/>
          <w:marRight w:val="0"/>
          <w:marTop w:val="0"/>
          <w:marBottom w:val="0"/>
          <w:divBdr>
            <w:top w:val="none" w:sz="0" w:space="0" w:color="auto"/>
            <w:left w:val="none" w:sz="0" w:space="0" w:color="auto"/>
            <w:bottom w:val="none" w:sz="0" w:space="0" w:color="auto"/>
            <w:right w:val="none" w:sz="0" w:space="0" w:color="auto"/>
          </w:divBdr>
        </w:div>
      </w:divsChild>
    </w:div>
    <w:div w:id="1471750219">
      <w:bodyDiv w:val="1"/>
      <w:marLeft w:val="0"/>
      <w:marRight w:val="0"/>
      <w:marTop w:val="0"/>
      <w:marBottom w:val="0"/>
      <w:divBdr>
        <w:top w:val="none" w:sz="0" w:space="0" w:color="auto"/>
        <w:left w:val="none" w:sz="0" w:space="0" w:color="auto"/>
        <w:bottom w:val="none" w:sz="0" w:space="0" w:color="auto"/>
        <w:right w:val="none" w:sz="0" w:space="0" w:color="auto"/>
      </w:divBdr>
      <w:divsChild>
        <w:div w:id="346711983">
          <w:marLeft w:val="0"/>
          <w:marRight w:val="0"/>
          <w:marTop w:val="0"/>
          <w:marBottom w:val="0"/>
          <w:divBdr>
            <w:top w:val="none" w:sz="0" w:space="0" w:color="auto"/>
            <w:left w:val="none" w:sz="0" w:space="0" w:color="auto"/>
            <w:bottom w:val="none" w:sz="0" w:space="0" w:color="auto"/>
            <w:right w:val="none" w:sz="0" w:space="0" w:color="auto"/>
          </w:divBdr>
        </w:div>
      </w:divsChild>
    </w:div>
    <w:div w:id="1561207102">
      <w:bodyDiv w:val="1"/>
      <w:marLeft w:val="0"/>
      <w:marRight w:val="0"/>
      <w:marTop w:val="0"/>
      <w:marBottom w:val="0"/>
      <w:divBdr>
        <w:top w:val="none" w:sz="0" w:space="0" w:color="auto"/>
        <w:left w:val="none" w:sz="0" w:space="0" w:color="auto"/>
        <w:bottom w:val="none" w:sz="0" w:space="0" w:color="auto"/>
        <w:right w:val="none" w:sz="0" w:space="0" w:color="auto"/>
      </w:divBdr>
      <w:divsChild>
        <w:div w:id="1797064537">
          <w:marLeft w:val="0"/>
          <w:marRight w:val="0"/>
          <w:marTop w:val="0"/>
          <w:marBottom w:val="0"/>
          <w:divBdr>
            <w:top w:val="none" w:sz="0" w:space="0" w:color="auto"/>
            <w:left w:val="none" w:sz="0" w:space="0" w:color="auto"/>
            <w:bottom w:val="none" w:sz="0" w:space="0" w:color="auto"/>
            <w:right w:val="none" w:sz="0" w:space="0" w:color="auto"/>
          </w:divBdr>
        </w:div>
      </w:divsChild>
    </w:div>
    <w:div w:id="2027830778">
      <w:bodyDiv w:val="1"/>
      <w:marLeft w:val="0"/>
      <w:marRight w:val="0"/>
      <w:marTop w:val="0"/>
      <w:marBottom w:val="0"/>
      <w:divBdr>
        <w:top w:val="none" w:sz="0" w:space="0" w:color="auto"/>
        <w:left w:val="none" w:sz="0" w:space="0" w:color="auto"/>
        <w:bottom w:val="none" w:sz="0" w:space="0" w:color="auto"/>
        <w:right w:val="none" w:sz="0" w:space="0" w:color="auto"/>
      </w:divBdr>
      <w:divsChild>
        <w:div w:id="5432542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177/87569728198703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CC3FCF82-8F5A-41C3-8365-FF49EB560E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1074</TotalTime>
  <Pages>13</Pages>
  <Words>3062</Words>
  <Characters>17458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Mariana Cicu</cp:lastModifiedBy>
  <cp:revision>16</cp:revision>
  <dcterms:created xsi:type="dcterms:W3CDTF">2023-03-18T11:59:00Z</dcterms:created>
  <dcterms:modified xsi:type="dcterms:W3CDTF">2023-04-02T18:22:00Z</dcterms:modified>
</cp:coreProperties>
</file>