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2DEDF80" w14:textId="77777777" w:rsidR="00C052F7" w:rsidRDefault="00C052F7">
      <w:pPr>
        <w:pStyle w:val="BodyText"/>
      </w:pPr>
    </w:p>
    <w:p w14:paraId="2B30F696" w14:textId="77777777" w:rsidR="00C052F7" w:rsidRDefault="00C052F7">
      <w:pPr>
        <w:pStyle w:val="BodyText"/>
      </w:pPr>
    </w:p>
    <w:p w14:paraId="10709E1B" w14:textId="77777777" w:rsidR="00C052F7" w:rsidRDefault="00C052F7">
      <w:pPr>
        <w:pStyle w:val="BodyText"/>
      </w:pPr>
    </w:p>
    <w:p w14:paraId="4B6E1B78" w14:textId="77777777" w:rsidR="00C052F7" w:rsidRDefault="00C052F7">
      <w:pPr>
        <w:pStyle w:val="BodyText"/>
      </w:pPr>
    </w:p>
    <w:p w14:paraId="5A20A422" w14:textId="77777777" w:rsidR="00C052F7" w:rsidRDefault="002E4E19">
      <w:pPr>
        <w:spacing w:before="224"/>
        <w:ind w:left="2566"/>
        <w:rPr>
          <w:rFonts w:ascii="Garamond"/>
          <w:sz w:val="34"/>
        </w:rPr>
      </w:pPr>
      <w:commentRangeStart w:id="0"/>
      <w:r>
        <w:rPr>
          <w:rFonts w:ascii="Garamond"/>
          <w:sz w:val="34"/>
        </w:rPr>
        <w:t>Design</w:t>
      </w:r>
      <w:commentRangeEnd w:id="0"/>
      <w:r w:rsidR="00BC0AF6">
        <w:rPr>
          <w:rStyle w:val="CommentReference"/>
        </w:rPr>
        <w:commentReference w:id="0"/>
      </w:r>
      <w:r>
        <w:rPr>
          <w:rFonts w:ascii="Garamond"/>
          <w:sz w:val="34"/>
        </w:rPr>
        <w:t xml:space="preserve"> Patterns in Web </w:t>
      </w:r>
      <w:commentRangeStart w:id="1"/>
      <w:r>
        <w:rPr>
          <w:rFonts w:ascii="Garamond"/>
          <w:sz w:val="34"/>
        </w:rPr>
        <w:t>Development</w:t>
      </w:r>
      <w:commentRangeEnd w:id="1"/>
      <w:r w:rsidR="00BC0AF6">
        <w:rPr>
          <w:rStyle w:val="CommentReference"/>
        </w:rPr>
        <w:commentReference w:id="1"/>
      </w:r>
    </w:p>
    <w:p w14:paraId="31458884" w14:textId="77777777" w:rsidR="00C052F7" w:rsidRDefault="002E4E19">
      <w:pPr>
        <w:pStyle w:val="Heading3"/>
        <w:spacing w:line="417" w:lineRule="auto"/>
      </w:pPr>
      <w:r>
        <w:rPr>
          <w:w w:val="105"/>
        </w:rPr>
        <w:t>1809708 - Nathan Hughes April 3, 2019</w:t>
      </w:r>
    </w:p>
    <w:p w14:paraId="5392F376" w14:textId="77777777" w:rsidR="00C052F7" w:rsidRDefault="00C052F7">
      <w:pPr>
        <w:pStyle w:val="BodyText"/>
        <w:spacing w:before="6"/>
        <w:rPr>
          <w:rFonts w:ascii="Garamond"/>
          <w:sz w:val="23"/>
        </w:rPr>
      </w:pPr>
    </w:p>
    <w:p w14:paraId="4792E8F5" w14:textId="77777777" w:rsidR="00C052F7" w:rsidRDefault="002E4E19">
      <w:pPr>
        <w:ind w:left="3850" w:right="3090"/>
        <w:jc w:val="center"/>
        <w:rPr>
          <w:rFonts w:ascii="Palatino Linotype"/>
          <w:b/>
          <w:sz w:val="18"/>
        </w:rPr>
      </w:pPr>
      <w:r>
        <w:rPr>
          <w:rFonts w:ascii="Palatino Linotype"/>
          <w:b/>
          <w:w w:val="120"/>
          <w:sz w:val="18"/>
        </w:rPr>
        <w:t>Abstract</w:t>
      </w:r>
    </w:p>
    <w:p w14:paraId="69FFD8D7" w14:textId="77777777" w:rsidR="00C052F7" w:rsidRDefault="002E4E19">
      <w:pPr>
        <w:spacing w:before="81" w:line="242" w:lineRule="auto"/>
        <w:ind w:left="2859" w:right="726" w:hanging="1084"/>
        <w:rPr>
          <w:rFonts w:ascii="Century"/>
          <w:sz w:val="18"/>
        </w:rPr>
      </w:pPr>
      <w:r>
        <w:rPr>
          <w:rFonts w:ascii="Century"/>
          <w:sz w:val="18"/>
        </w:rPr>
        <w:t>This</w:t>
      </w:r>
      <w:r>
        <w:rPr>
          <w:rFonts w:ascii="Century"/>
          <w:spacing w:val="-16"/>
          <w:sz w:val="18"/>
        </w:rPr>
        <w:t xml:space="preserve"> </w:t>
      </w:r>
      <w:r>
        <w:rPr>
          <w:rFonts w:ascii="Century"/>
          <w:sz w:val="18"/>
        </w:rPr>
        <w:t>report</w:t>
      </w:r>
      <w:r>
        <w:rPr>
          <w:rFonts w:ascii="Century"/>
          <w:spacing w:val="-16"/>
          <w:sz w:val="18"/>
        </w:rPr>
        <w:t xml:space="preserve"> </w:t>
      </w:r>
      <w:r>
        <w:rPr>
          <w:rFonts w:ascii="Century"/>
          <w:sz w:val="18"/>
        </w:rPr>
        <w:t>analyses</w:t>
      </w:r>
      <w:r>
        <w:rPr>
          <w:rFonts w:ascii="Century"/>
          <w:spacing w:val="-16"/>
          <w:sz w:val="18"/>
        </w:rPr>
        <w:t xml:space="preserve"> </w:t>
      </w:r>
      <w:r>
        <w:rPr>
          <w:rFonts w:ascii="Century"/>
          <w:sz w:val="18"/>
        </w:rPr>
        <w:t>the</w:t>
      </w:r>
      <w:r>
        <w:rPr>
          <w:rFonts w:ascii="Century"/>
          <w:spacing w:val="-16"/>
          <w:sz w:val="18"/>
        </w:rPr>
        <w:t xml:space="preserve"> </w:t>
      </w:r>
      <w:r>
        <w:rPr>
          <w:rFonts w:ascii="Century"/>
          <w:sz w:val="18"/>
        </w:rPr>
        <w:t>structure</w:t>
      </w:r>
      <w:r>
        <w:rPr>
          <w:rFonts w:ascii="Century"/>
          <w:spacing w:val="-16"/>
          <w:sz w:val="18"/>
        </w:rPr>
        <w:t xml:space="preserve"> </w:t>
      </w:r>
      <w:r>
        <w:rPr>
          <w:rFonts w:ascii="Century"/>
          <w:sz w:val="18"/>
        </w:rPr>
        <w:t>and</w:t>
      </w:r>
      <w:r>
        <w:rPr>
          <w:rFonts w:ascii="Century"/>
          <w:spacing w:val="-16"/>
          <w:sz w:val="18"/>
        </w:rPr>
        <w:t xml:space="preserve"> </w:t>
      </w:r>
      <w:r>
        <w:rPr>
          <w:rFonts w:ascii="Century"/>
          <w:sz w:val="18"/>
        </w:rPr>
        <w:t>use</w:t>
      </w:r>
      <w:r>
        <w:rPr>
          <w:rFonts w:ascii="Century"/>
          <w:spacing w:val="-16"/>
          <w:sz w:val="18"/>
        </w:rPr>
        <w:t xml:space="preserve"> </w:t>
      </w:r>
      <w:r>
        <w:rPr>
          <w:rFonts w:ascii="Century"/>
          <w:sz w:val="18"/>
        </w:rPr>
        <w:t>of</w:t>
      </w:r>
      <w:r>
        <w:rPr>
          <w:rFonts w:ascii="Century"/>
          <w:spacing w:val="-16"/>
          <w:sz w:val="18"/>
        </w:rPr>
        <w:t xml:space="preserve"> </w:t>
      </w:r>
      <w:r>
        <w:rPr>
          <w:rFonts w:ascii="Century"/>
          <w:sz w:val="18"/>
        </w:rPr>
        <w:t>the</w:t>
      </w:r>
      <w:r>
        <w:rPr>
          <w:rFonts w:ascii="Century"/>
          <w:spacing w:val="-16"/>
          <w:sz w:val="18"/>
        </w:rPr>
        <w:t xml:space="preserve"> </w:t>
      </w:r>
      <w:r>
        <w:rPr>
          <w:rFonts w:ascii="Century"/>
          <w:sz w:val="18"/>
        </w:rPr>
        <w:t>Layered</w:t>
      </w:r>
      <w:r>
        <w:rPr>
          <w:rFonts w:ascii="Century"/>
          <w:spacing w:val="-16"/>
          <w:sz w:val="18"/>
        </w:rPr>
        <w:t xml:space="preserve"> </w:t>
      </w:r>
      <w:r>
        <w:rPr>
          <w:rFonts w:ascii="Century"/>
          <w:sz w:val="18"/>
        </w:rPr>
        <w:t>Architecture</w:t>
      </w:r>
      <w:r>
        <w:rPr>
          <w:rFonts w:ascii="Century"/>
          <w:spacing w:val="-16"/>
          <w:sz w:val="18"/>
        </w:rPr>
        <w:t xml:space="preserve"> </w:t>
      </w:r>
      <w:r>
        <w:rPr>
          <w:rFonts w:ascii="Century"/>
          <w:sz w:val="18"/>
        </w:rPr>
        <w:t>pattern</w:t>
      </w:r>
      <w:r>
        <w:rPr>
          <w:rFonts w:ascii="Century"/>
          <w:spacing w:val="-16"/>
          <w:sz w:val="18"/>
        </w:rPr>
        <w:t xml:space="preserve"> </w:t>
      </w:r>
      <w:r>
        <w:rPr>
          <w:rFonts w:ascii="Century"/>
          <w:sz w:val="18"/>
        </w:rPr>
        <w:t>and</w:t>
      </w:r>
      <w:r>
        <w:rPr>
          <w:rFonts w:ascii="Century"/>
          <w:spacing w:val="-16"/>
          <w:sz w:val="18"/>
        </w:rPr>
        <w:t xml:space="preserve"> </w:t>
      </w:r>
      <w:r>
        <w:rPr>
          <w:rFonts w:ascii="Century"/>
          <w:sz w:val="18"/>
        </w:rPr>
        <w:t xml:space="preserve">the use of ORM with Repository and Unit of </w:t>
      </w:r>
      <w:r>
        <w:rPr>
          <w:rFonts w:ascii="Century"/>
          <w:spacing w:val="-4"/>
          <w:sz w:val="18"/>
        </w:rPr>
        <w:t>Work</w:t>
      </w:r>
      <w:r>
        <w:rPr>
          <w:rFonts w:ascii="Century"/>
          <w:spacing w:val="12"/>
          <w:sz w:val="18"/>
        </w:rPr>
        <w:t xml:space="preserve"> </w:t>
      </w:r>
      <w:r>
        <w:rPr>
          <w:rFonts w:ascii="Century"/>
          <w:sz w:val="18"/>
        </w:rPr>
        <w:t>patterns.</w:t>
      </w:r>
    </w:p>
    <w:p w14:paraId="172EA825" w14:textId="77777777" w:rsidR="00C052F7" w:rsidRDefault="00C052F7">
      <w:pPr>
        <w:pStyle w:val="BodyText"/>
        <w:rPr>
          <w:rFonts w:ascii="Century"/>
          <w:sz w:val="18"/>
        </w:rPr>
      </w:pPr>
    </w:p>
    <w:p w14:paraId="73F54677" w14:textId="77777777" w:rsidR="00C052F7" w:rsidRDefault="002E4E19">
      <w:pPr>
        <w:spacing w:before="145"/>
        <w:ind w:left="876"/>
        <w:rPr>
          <w:rFonts w:ascii="Georgia"/>
          <w:b/>
          <w:sz w:val="28"/>
        </w:rPr>
      </w:pPr>
      <w:r>
        <w:rPr>
          <w:rFonts w:ascii="Georgia"/>
          <w:b/>
          <w:sz w:val="28"/>
        </w:rPr>
        <w:t>Contents</w:t>
      </w:r>
    </w:p>
    <w:sdt>
      <w:sdtPr>
        <w:rPr>
          <w:rFonts w:ascii="Times New Roman" w:eastAsia="Times New Roman" w:hAnsi="Times New Roman" w:cs="Times New Roman"/>
          <w:b w:val="0"/>
          <w:bCs w:val="0"/>
          <w:sz w:val="22"/>
          <w:szCs w:val="22"/>
        </w:rPr>
        <w:id w:val="425858550"/>
        <w:docPartObj>
          <w:docPartGallery w:val="Table of Contents"/>
          <w:docPartUnique/>
        </w:docPartObj>
      </w:sdtPr>
      <w:sdtEndPr/>
      <w:sdtContent>
        <w:p w14:paraId="239D37D2" w14:textId="77777777" w:rsidR="00C052F7" w:rsidRDefault="002E4E19">
          <w:pPr>
            <w:pStyle w:val="TOC1"/>
            <w:numPr>
              <w:ilvl w:val="0"/>
              <w:numId w:val="3"/>
            </w:numPr>
            <w:tabs>
              <w:tab w:val="left" w:pos="1175"/>
              <w:tab w:val="right" w:pos="9443"/>
            </w:tabs>
            <w:spacing w:before="194"/>
            <w:ind w:hanging="298"/>
          </w:pPr>
          <w:r>
            <w:fldChar w:fldCharType="begin"/>
          </w:r>
          <w:r>
            <w:instrText xml:space="preserve">TOC \o "1-2" \h \z \u </w:instrText>
          </w:r>
          <w:r>
            <w:fldChar w:fldCharType="separate"/>
          </w:r>
          <w:hyperlink w:anchor="_TOC_250010" w:history="1">
            <w:r>
              <w:t>Introduction</w:t>
            </w:r>
            <w:r>
              <w:tab/>
              <w:t>2</w:t>
            </w:r>
          </w:hyperlink>
        </w:p>
        <w:p w14:paraId="61733F0A" w14:textId="77777777" w:rsidR="00C052F7" w:rsidRDefault="00772941">
          <w:pPr>
            <w:pStyle w:val="TOC1"/>
            <w:numPr>
              <w:ilvl w:val="0"/>
              <w:numId w:val="3"/>
            </w:numPr>
            <w:tabs>
              <w:tab w:val="left" w:pos="1175"/>
              <w:tab w:val="right" w:pos="9444"/>
            </w:tabs>
            <w:ind w:hanging="298"/>
          </w:pPr>
          <w:hyperlink w:anchor="_TOC_250009" w:history="1">
            <w:r w:rsidR="002E4E19">
              <w:t>Layered</w:t>
            </w:r>
            <w:r w:rsidR="002E4E19">
              <w:rPr>
                <w:spacing w:val="22"/>
              </w:rPr>
              <w:t xml:space="preserve"> </w:t>
            </w:r>
            <w:r w:rsidR="002E4E19">
              <w:t>Architecture</w:t>
            </w:r>
            <w:r w:rsidR="002E4E19">
              <w:rPr>
                <w:spacing w:val="22"/>
              </w:rPr>
              <w:t xml:space="preserve"> </w:t>
            </w:r>
            <w:r w:rsidR="002E4E19">
              <w:t>Pattern</w:t>
            </w:r>
            <w:r w:rsidR="002E4E19">
              <w:tab/>
              <w:t>3</w:t>
            </w:r>
          </w:hyperlink>
        </w:p>
        <w:p w14:paraId="1D4654FA" w14:textId="77777777" w:rsidR="00C052F7" w:rsidRDefault="00772941">
          <w:pPr>
            <w:pStyle w:val="TOC2"/>
            <w:numPr>
              <w:ilvl w:val="1"/>
              <w:numId w:val="3"/>
            </w:numPr>
            <w:tabs>
              <w:tab w:val="left" w:pos="1632"/>
              <w:tab w:val="left" w:pos="1633"/>
              <w:tab w:val="right" w:leader="dot" w:pos="9443"/>
            </w:tabs>
            <w:spacing w:before="8"/>
            <w:ind w:hanging="458"/>
          </w:pPr>
          <w:hyperlink w:anchor="_TOC_250008" w:history="1">
            <w:r w:rsidR="002E4E19">
              <w:rPr>
                <w:w w:val="105"/>
              </w:rPr>
              <w:t>Layers</w:t>
            </w:r>
            <w:r w:rsidR="002E4E19">
              <w:rPr>
                <w:w w:val="105"/>
              </w:rPr>
              <w:tab/>
              <w:t>3</w:t>
            </w:r>
          </w:hyperlink>
        </w:p>
        <w:p w14:paraId="2E36B557" w14:textId="77777777" w:rsidR="00C052F7" w:rsidRDefault="00772941">
          <w:pPr>
            <w:pStyle w:val="TOC2"/>
            <w:numPr>
              <w:ilvl w:val="1"/>
              <w:numId w:val="3"/>
            </w:numPr>
            <w:tabs>
              <w:tab w:val="left" w:pos="1632"/>
              <w:tab w:val="left" w:pos="1633"/>
              <w:tab w:val="right" w:leader="dot" w:pos="9442"/>
            </w:tabs>
            <w:spacing w:before="10"/>
            <w:ind w:hanging="458"/>
          </w:pPr>
          <w:hyperlink w:anchor="_TOC_250007" w:history="1">
            <w:r w:rsidR="002E4E19">
              <w:rPr>
                <w:w w:val="105"/>
              </w:rPr>
              <w:t>Composition</w:t>
            </w:r>
            <w:r w:rsidR="002E4E19">
              <w:rPr>
                <w:spacing w:val="12"/>
                <w:w w:val="105"/>
              </w:rPr>
              <w:t xml:space="preserve"> </w:t>
            </w:r>
            <w:r w:rsidR="002E4E19">
              <w:rPr>
                <w:w w:val="105"/>
              </w:rPr>
              <w:t>of</w:t>
            </w:r>
            <w:r w:rsidR="002E4E19">
              <w:rPr>
                <w:spacing w:val="12"/>
                <w:w w:val="105"/>
              </w:rPr>
              <w:t xml:space="preserve"> </w:t>
            </w:r>
            <w:r w:rsidR="002E4E19">
              <w:rPr>
                <w:w w:val="105"/>
              </w:rPr>
              <w:t>Layers</w:t>
            </w:r>
            <w:r w:rsidR="002E4E19">
              <w:rPr>
                <w:w w:val="105"/>
              </w:rPr>
              <w:tab/>
              <w:t>3</w:t>
            </w:r>
          </w:hyperlink>
        </w:p>
        <w:p w14:paraId="03D79F21" w14:textId="77777777" w:rsidR="00C052F7" w:rsidRDefault="00772941">
          <w:pPr>
            <w:pStyle w:val="TOC2"/>
            <w:numPr>
              <w:ilvl w:val="1"/>
              <w:numId w:val="3"/>
            </w:numPr>
            <w:tabs>
              <w:tab w:val="left" w:pos="1632"/>
              <w:tab w:val="left" w:pos="1633"/>
              <w:tab w:val="right" w:leader="dot" w:pos="9443"/>
            </w:tabs>
            <w:ind w:hanging="458"/>
          </w:pPr>
          <w:hyperlink w:anchor="_TOC_250006" w:history="1">
            <w:r w:rsidR="002E4E19">
              <w:rPr>
                <w:w w:val="105"/>
              </w:rPr>
              <w:t>Criticism</w:t>
            </w:r>
            <w:r w:rsidR="002E4E19">
              <w:rPr>
                <w:w w:val="105"/>
              </w:rPr>
              <w:tab/>
              <w:t>4</w:t>
            </w:r>
          </w:hyperlink>
        </w:p>
        <w:p w14:paraId="02006446" w14:textId="77777777" w:rsidR="00C052F7" w:rsidRDefault="00772941">
          <w:pPr>
            <w:pStyle w:val="TOC1"/>
            <w:numPr>
              <w:ilvl w:val="0"/>
              <w:numId w:val="3"/>
            </w:numPr>
            <w:tabs>
              <w:tab w:val="left" w:pos="1175"/>
              <w:tab w:val="right" w:pos="9442"/>
            </w:tabs>
            <w:ind w:hanging="298"/>
          </w:pPr>
          <w:hyperlink w:anchor="_TOC_250005" w:history="1">
            <w:r w:rsidR="002E4E19">
              <w:t>ORM</w:t>
            </w:r>
            <w:r w:rsidR="002E4E19">
              <w:rPr>
                <w:spacing w:val="21"/>
              </w:rPr>
              <w:t xml:space="preserve"> </w:t>
            </w:r>
            <w:r w:rsidR="002E4E19">
              <w:t>with</w:t>
            </w:r>
            <w:r w:rsidR="002E4E19">
              <w:rPr>
                <w:spacing w:val="22"/>
              </w:rPr>
              <w:t xml:space="preserve"> </w:t>
            </w:r>
            <w:r w:rsidR="002E4E19">
              <w:t>Repository</w:t>
            </w:r>
            <w:r w:rsidR="002E4E19">
              <w:rPr>
                <w:spacing w:val="21"/>
              </w:rPr>
              <w:t xml:space="preserve"> </w:t>
            </w:r>
            <w:r w:rsidR="002E4E19">
              <w:t>and</w:t>
            </w:r>
            <w:r w:rsidR="002E4E19">
              <w:rPr>
                <w:spacing w:val="21"/>
              </w:rPr>
              <w:t xml:space="preserve"> </w:t>
            </w:r>
            <w:r w:rsidR="002E4E19">
              <w:t>Unit</w:t>
            </w:r>
            <w:r w:rsidR="002E4E19">
              <w:rPr>
                <w:spacing w:val="22"/>
              </w:rPr>
              <w:t xml:space="preserve"> </w:t>
            </w:r>
            <w:r w:rsidR="002E4E19">
              <w:t>of</w:t>
            </w:r>
            <w:r w:rsidR="002E4E19">
              <w:rPr>
                <w:spacing w:val="21"/>
              </w:rPr>
              <w:t xml:space="preserve"> </w:t>
            </w:r>
            <w:r w:rsidR="002E4E19">
              <w:rPr>
                <w:spacing w:val="-5"/>
              </w:rPr>
              <w:t>Work</w:t>
            </w:r>
            <w:r w:rsidR="002E4E19">
              <w:rPr>
                <w:spacing w:val="21"/>
              </w:rPr>
              <w:t xml:space="preserve"> </w:t>
            </w:r>
            <w:r w:rsidR="002E4E19">
              <w:t>Patterns</w:t>
            </w:r>
            <w:r w:rsidR="002E4E19">
              <w:tab/>
              <w:t>6</w:t>
            </w:r>
          </w:hyperlink>
        </w:p>
        <w:p w14:paraId="64137625" w14:textId="77777777" w:rsidR="00C052F7" w:rsidRDefault="00772941">
          <w:pPr>
            <w:pStyle w:val="TOC2"/>
            <w:numPr>
              <w:ilvl w:val="1"/>
              <w:numId w:val="3"/>
            </w:numPr>
            <w:tabs>
              <w:tab w:val="left" w:pos="1632"/>
              <w:tab w:val="left" w:pos="1633"/>
              <w:tab w:val="right" w:leader="dot" w:pos="9444"/>
            </w:tabs>
            <w:ind w:hanging="458"/>
          </w:pPr>
          <w:hyperlink w:anchor="_TOC_250004" w:history="1">
            <w:r w:rsidR="002E4E19">
              <w:rPr>
                <w:w w:val="105"/>
              </w:rPr>
              <w:t>Object-Relational</w:t>
            </w:r>
            <w:r w:rsidR="002E4E19">
              <w:rPr>
                <w:spacing w:val="13"/>
                <w:w w:val="105"/>
              </w:rPr>
              <w:t xml:space="preserve"> </w:t>
            </w:r>
            <w:r w:rsidR="002E4E19">
              <w:rPr>
                <w:w w:val="105"/>
              </w:rPr>
              <w:t>Mapping</w:t>
            </w:r>
            <w:r w:rsidR="002E4E19">
              <w:rPr>
                <w:w w:val="105"/>
              </w:rPr>
              <w:tab/>
              <w:t>6</w:t>
            </w:r>
          </w:hyperlink>
        </w:p>
        <w:p w14:paraId="59A8436E" w14:textId="77777777" w:rsidR="00C052F7" w:rsidRDefault="00772941">
          <w:pPr>
            <w:pStyle w:val="TOC2"/>
            <w:numPr>
              <w:ilvl w:val="1"/>
              <w:numId w:val="3"/>
            </w:numPr>
            <w:tabs>
              <w:tab w:val="left" w:pos="1632"/>
              <w:tab w:val="left" w:pos="1633"/>
              <w:tab w:val="right" w:leader="dot" w:pos="9442"/>
            </w:tabs>
            <w:ind w:hanging="458"/>
          </w:pPr>
          <w:hyperlink w:anchor="_TOC_250003" w:history="1">
            <w:r w:rsidR="002E4E19">
              <w:rPr>
                <w:w w:val="105"/>
              </w:rPr>
              <w:t>Repository</w:t>
            </w:r>
            <w:r w:rsidR="002E4E19">
              <w:rPr>
                <w:spacing w:val="13"/>
                <w:w w:val="105"/>
              </w:rPr>
              <w:t xml:space="preserve"> </w:t>
            </w:r>
            <w:r w:rsidR="002E4E19">
              <w:rPr>
                <w:w w:val="105"/>
              </w:rPr>
              <w:t>Pattern</w:t>
            </w:r>
            <w:r w:rsidR="002E4E19">
              <w:rPr>
                <w:w w:val="105"/>
              </w:rPr>
              <w:tab/>
              <w:t>8</w:t>
            </w:r>
          </w:hyperlink>
        </w:p>
        <w:p w14:paraId="272FC993" w14:textId="77777777" w:rsidR="00C052F7" w:rsidRDefault="00772941">
          <w:pPr>
            <w:pStyle w:val="TOC2"/>
            <w:numPr>
              <w:ilvl w:val="1"/>
              <w:numId w:val="3"/>
            </w:numPr>
            <w:tabs>
              <w:tab w:val="left" w:pos="1632"/>
              <w:tab w:val="left" w:pos="1633"/>
              <w:tab w:val="right" w:leader="dot" w:pos="9442"/>
            </w:tabs>
            <w:ind w:hanging="458"/>
          </w:pPr>
          <w:hyperlink w:anchor="_TOC_250002" w:history="1">
            <w:r w:rsidR="002E4E19">
              <w:rPr>
                <w:w w:val="105"/>
              </w:rPr>
              <w:t>Unit of</w:t>
            </w:r>
            <w:r w:rsidR="002E4E19">
              <w:rPr>
                <w:spacing w:val="27"/>
                <w:w w:val="105"/>
              </w:rPr>
              <w:t xml:space="preserve"> </w:t>
            </w:r>
            <w:r w:rsidR="002E4E19">
              <w:rPr>
                <w:spacing w:val="-5"/>
                <w:w w:val="105"/>
              </w:rPr>
              <w:t>Work</w:t>
            </w:r>
            <w:r w:rsidR="002E4E19">
              <w:rPr>
                <w:spacing w:val="13"/>
                <w:w w:val="105"/>
              </w:rPr>
              <w:t xml:space="preserve"> </w:t>
            </w:r>
            <w:r w:rsidR="002E4E19">
              <w:rPr>
                <w:w w:val="105"/>
              </w:rPr>
              <w:t>Pattern</w:t>
            </w:r>
            <w:r w:rsidR="002E4E19">
              <w:rPr>
                <w:w w:val="105"/>
              </w:rPr>
              <w:tab/>
              <w:t>10</w:t>
            </w:r>
          </w:hyperlink>
        </w:p>
        <w:p w14:paraId="6F54D47B" w14:textId="77777777" w:rsidR="00C052F7" w:rsidRDefault="00772941">
          <w:pPr>
            <w:pStyle w:val="TOC2"/>
            <w:numPr>
              <w:ilvl w:val="1"/>
              <w:numId w:val="3"/>
            </w:numPr>
            <w:tabs>
              <w:tab w:val="left" w:pos="1632"/>
              <w:tab w:val="left" w:pos="1633"/>
              <w:tab w:val="right" w:leader="dot" w:pos="9442"/>
            </w:tabs>
            <w:ind w:hanging="458"/>
          </w:pPr>
          <w:hyperlink w:anchor="_TOC_250001" w:history="1">
            <w:r w:rsidR="002E4E19">
              <w:rPr>
                <w:w w:val="105"/>
              </w:rPr>
              <w:t>Composition</w:t>
            </w:r>
            <w:r w:rsidR="002E4E19">
              <w:rPr>
                <w:spacing w:val="13"/>
                <w:w w:val="105"/>
              </w:rPr>
              <w:t xml:space="preserve"> </w:t>
            </w:r>
            <w:r w:rsidR="002E4E19">
              <w:rPr>
                <w:w w:val="105"/>
              </w:rPr>
              <w:t>of</w:t>
            </w:r>
            <w:r w:rsidR="002E4E19">
              <w:rPr>
                <w:spacing w:val="13"/>
                <w:w w:val="105"/>
              </w:rPr>
              <w:t xml:space="preserve"> </w:t>
            </w:r>
            <w:r w:rsidR="002E4E19">
              <w:rPr>
                <w:w w:val="105"/>
              </w:rPr>
              <w:t>Patterns</w:t>
            </w:r>
            <w:r w:rsidR="002E4E19">
              <w:rPr>
                <w:w w:val="105"/>
              </w:rPr>
              <w:tab/>
              <w:t>10</w:t>
            </w:r>
          </w:hyperlink>
        </w:p>
        <w:p w14:paraId="246868D9" w14:textId="77777777" w:rsidR="00C052F7" w:rsidRDefault="00772941">
          <w:pPr>
            <w:pStyle w:val="TOC1"/>
            <w:numPr>
              <w:ilvl w:val="0"/>
              <w:numId w:val="3"/>
            </w:numPr>
            <w:tabs>
              <w:tab w:val="left" w:pos="1175"/>
              <w:tab w:val="right" w:pos="9443"/>
            </w:tabs>
            <w:spacing w:before="212"/>
            <w:ind w:hanging="298"/>
          </w:pPr>
          <w:hyperlink w:anchor="_TOC_250000" w:history="1">
            <w:r w:rsidR="002E4E19">
              <w:t>Conclusion</w:t>
            </w:r>
            <w:r w:rsidR="002E4E19">
              <w:tab/>
              <w:t>12</w:t>
            </w:r>
          </w:hyperlink>
        </w:p>
        <w:p w14:paraId="548B118A" w14:textId="77777777" w:rsidR="00C052F7" w:rsidRDefault="002E4E19">
          <w:r>
            <w:fldChar w:fldCharType="end"/>
          </w:r>
        </w:p>
      </w:sdtContent>
    </w:sdt>
    <w:p w14:paraId="762CCAA0" w14:textId="77777777" w:rsidR="00C052F7" w:rsidRDefault="00C052F7">
      <w:pPr>
        <w:sectPr w:rsidR="00C052F7">
          <w:footerReference w:type="default" r:id="rId9"/>
          <w:type w:val="continuous"/>
          <w:pgSz w:w="12240" w:h="15840"/>
          <w:pgMar w:top="1500" w:right="1720" w:bottom="2400" w:left="960" w:header="720" w:footer="2203" w:gutter="0"/>
          <w:pgNumType w:start="1"/>
          <w:cols w:space="720"/>
        </w:sectPr>
      </w:pPr>
    </w:p>
    <w:p w14:paraId="2F6640C1" w14:textId="77777777" w:rsidR="00C052F7" w:rsidRDefault="00C052F7">
      <w:pPr>
        <w:pStyle w:val="BodyText"/>
        <w:spacing w:before="2"/>
        <w:rPr>
          <w:rFonts w:ascii="Georgia"/>
          <w:b/>
          <w:sz w:val="30"/>
        </w:rPr>
      </w:pPr>
    </w:p>
    <w:p w14:paraId="00CF03DC" w14:textId="77777777" w:rsidR="00C052F7" w:rsidRDefault="002E4E19">
      <w:pPr>
        <w:pStyle w:val="Heading1"/>
        <w:numPr>
          <w:ilvl w:val="0"/>
          <w:numId w:val="2"/>
        </w:numPr>
        <w:tabs>
          <w:tab w:val="left" w:pos="1360"/>
          <w:tab w:val="left" w:pos="1361"/>
        </w:tabs>
        <w:spacing w:before="0"/>
        <w:ind w:hanging="484"/>
      </w:pPr>
      <w:bookmarkStart w:id="2" w:name="_TOC_250010"/>
      <w:bookmarkEnd w:id="2"/>
      <w:r>
        <w:t>Introduction</w:t>
      </w:r>
    </w:p>
    <w:p w14:paraId="20D3B6F0" w14:textId="77777777" w:rsidR="00C052F7" w:rsidRDefault="002E4E19">
      <w:pPr>
        <w:pStyle w:val="BodyText"/>
        <w:spacing w:before="188" w:line="247" w:lineRule="auto"/>
        <w:ind w:left="876" w:right="112"/>
        <w:jc w:val="both"/>
      </w:pPr>
      <w:r>
        <w:rPr>
          <w:w w:val="105"/>
        </w:rPr>
        <w:t xml:space="preserve">Inspired </w:t>
      </w:r>
      <w:r>
        <w:rPr>
          <w:spacing w:val="-3"/>
          <w:w w:val="105"/>
        </w:rPr>
        <w:t xml:space="preserve">by </w:t>
      </w:r>
      <w:r>
        <w:rPr>
          <w:w w:val="105"/>
        </w:rPr>
        <w:t xml:space="preserve">the work of Christopher Alexander on patterns in building architecture, Kent and </w:t>
      </w:r>
      <w:r>
        <w:rPr>
          <w:spacing w:val="-5"/>
          <w:w w:val="105"/>
        </w:rPr>
        <w:t xml:space="preserve">Ward </w:t>
      </w:r>
      <w:r>
        <w:rPr>
          <w:w w:val="105"/>
        </w:rPr>
        <w:t xml:space="preserve">designed pattern languages as a methodology to facilitate the development of Object-Oriented software, presenting their findings in 1987 [1]. Kent and </w:t>
      </w:r>
      <w:r>
        <w:rPr>
          <w:spacing w:val="-5"/>
          <w:w w:val="105"/>
        </w:rPr>
        <w:t xml:space="preserve">Ward </w:t>
      </w:r>
      <w:r>
        <w:rPr>
          <w:w w:val="105"/>
        </w:rPr>
        <w:t>described these patterns as solutions for</w:t>
      </w:r>
      <w:r>
        <w:rPr>
          <w:spacing w:val="-8"/>
          <w:w w:val="105"/>
        </w:rPr>
        <w:t xml:space="preserve"> </w:t>
      </w:r>
      <w:r>
        <w:rPr>
          <w:w w:val="105"/>
        </w:rPr>
        <w:t>common</w:t>
      </w:r>
      <w:r>
        <w:rPr>
          <w:spacing w:val="-8"/>
          <w:w w:val="105"/>
        </w:rPr>
        <w:t xml:space="preserve"> </w:t>
      </w:r>
      <w:r>
        <w:rPr>
          <w:w w:val="105"/>
        </w:rPr>
        <w:t>problems</w:t>
      </w:r>
      <w:r>
        <w:rPr>
          <w:spacing w:val="-8"/>
          <w:w w:val="105"/>
        </w:rPr>
        <w:t xml:space="preserve"> </w:t>
      </w:r>
      <w:r>
        <w:rPr>
          <w:w w:val="105"/>
        </w:rPr>
        <w:t>that</w:t>
      </w:r>
      <w:r>
        <w:rPr>
          <w:spacing w:val="-8"/>
          <w:w w:val="105"/>
        </w:rPr>
        <w:t xml:space="preserve"> </w:t>
      </w:r>
      <w:r>
        <w:rPr>
          <w:w w:val="105"/>
        </w:rPr>
        <w:t>arise</w:t>
      </w:r>
      <w:r>
        <w:rPr>
          <w:spacing w:val="-8"/>
          <w:w w:val="105"/>
        </w:rPr>
        <w:t xml:space="preserve"> </w:t>
      </w:r>
      <w:r>
        <w:rPr>
          <w:w w:val="105"/>
        </w:rPr>
        <w:t>during</w:t>
      </w:r>
      <w:r>
        <w:rPr>
          <w:spacing w:val="-8"/>
          <w:w w:val="105"/>
        </w:rPr>
        <w:t xml:space="preserve"> </w:t>
      </w:r>
      <w:r>
        <w:rPr>
          <w:w w:val="105"/>
        </w:rPr>
        <w:t>the</w:t>
      </w:r>
      <w:r>
        <w:rPr>
          <w:spacing w:val="-8"/>
          <w:w w:val="105"/>
        </w:rPr>
        <w:t xml:space="preserve"> </w:t>
      </w:r>
      <w:r>
        <w:rPr>
          <w:w w:val="105"/>
        </w:rPr>
        <w:t>design</w:t>
      </w:r>
      <w:r>
        <w:rPr>
          <w:spacing w:val="-8"/>
          <w:w w:val="105"/>
        </w:rPr>
        <w:t xml:space="preserve"> </w:t>
      </w:r>
      <w:r>
        <w:rPr>
          <w:w w:val="105"/>
        </w:rPr>
        <w:t>of</w:t>
      </w:r>
      <w:r>
        <w:rPr>
          <w:spacing w:val="-8"/>
          <w:w w:val="105"/>
        </w:rPr>
        <w:t xml:space="preserve"> </w:t>
      </w:r>
      <w:r>
        <w:rPr>
          <w:w w:val="105"/>
        </w:rPr>
        <w:t>an</w:t>
      </w:r>
      <w:r>
        <w:rPr>
          <w:spacing w:val="-8"/>
          <w:w w:val="105"/>
        </w:rPr>
        <w:t xml:space="preserve"> </w:t>
      </w:r>
      <w:r>
        <w:rPr>
          <w:w w:val="105"/>
        </w:rPr>
        <w:t>application.</w:t>
      </w:r>
      <w:r>
        <w:rPr>
          <w:spacing w:val="11"/>
          <w:w w:val="105"/>
        </w:rPr>
        <w:t xml:space="preserve"> </w:t>
      </w:r>
      <w:r>
        <w:rPr>
          <w:w w:val="105"/>
        </w:rPr>
        <w:t>In</w:t>
      </w:r>
      <w:r>
        <w:rPr>
          <w:spacing w:val="-6"/>
          <w:w w:val="105"/>
        </w:rPr>
        <w:t xml:space="preserve"> </w:t>
      </w:r>
      <w:ins w:id="3" w:author="Kemi Ademoye" w:date="2019-04-14T15:27:00Z">
        <w:r w:rsidR="00BC0AF6">
          <w:rPr>
            <w:w w:val="105"/>
          </w:rPr>
          <w:t>[2]</w:t>
        </w:r>
      </w:ins>
      <w:commentRangeStart w:id="4"/>
      <w:del w:id="5" w:author="Kemi Ademoye" w:date="2019-04-14T15:27:00Z">
        <w:r w:rsidDel="00BC0AF6">
          <w:rPr>
            <w:rFonts w:ascii="Bookman Old Style"/>
            <w:i/>
            <w:w w:val="105"/>
          </w:rPr>
          <w:delText>Design</w:delText>
        </w:r>
      </w:del>
      <w:commentRangeEnd w:id="4"/>
      <w:r w:rsidR="00BC0AF6">
        <w:rPr>
          <w:rStyle w:val="CommentReference"/>
        </w:rPr>
        <w:commentReference w:id="4"/>
      </w:r>
      <w:del w:id="6" w:author="Kemi Ademoye" w:date="2019-04-14T15:27:00Z">
        <w:r w:rsidDel="00BC0AF6">
          <w:rPr>
            <w:rFonts w:ascii="Bookman Old Style"/>
            <w:i/>
            <w:spacing w:val="-15"/>
            <w:w w:val="105"/>
          </w:rPr>
          <w:delText xml:space="preserve"> </w:delText>
        </w:r>
        <w:r w:rsidDel="00BC0AF6">
          <w:rPr>
            <w:rFonts w:ascii="Bookman Old Style"/>
            <w:i/>
            <w:w w:val="105"/>
          </w:rPr>
          <w:delText>Patterns:</w:delText>
        </w:r>
        <w:r w:rsidDel="00BC0AF6">
          <w:rPr>
            <w:rFonts w:ascii="Bookman Old Style"/>
            <w:i/>
            <w:spacing w:val="2"/>
            <w:w w:val="105"/>
          </w:rPr>
          <w:delText xml:space="preserve"> </w:delText>
        </w:r>
        <w:r w:rsidDel="00BC0AF6">
          <w:rPr>
            <w:rFonts w:ascii="Bookman Old Style"/>
            <w:i/>
            <w:w w:val="105"/>
          </w:rPr>
          <w:delText>Elements of</w:delText>
        </w:r>
        <w:r w:rsidDel="00BC0AF6">
          <w:rPr>
            <w:rFonts w:ascii="Bookman Old Style"/>
            <w:i/>
            <w:spacing w:val="-20"/>
            <w:w w:val="105"/>
          </w:rPr>
          <w:delText xml:space="preserve"> </w:delText>
        </w:r>
        <w:r w:rsidDel="00BC0AF6">
          <w:rPr>
            <w:rFonts w:ascii="Bookman Old Style"/>
            <w:i/>
            <w:w w:val="105"/>
          </w:rPr>
          <w:delText>Reusable</w:delText>
        </w:r>
        <w:r w:rsidDel="00BC0AF6">
          <w:rPr>
            <w:rFonts w:ascii="Bookman Old Style"/>
            <w:i/>
            <w:spacing w:val="-20"/>
            <w:w w:val="105"/>
          </w:rPr>
          <w:delText xml:space="preserve"> </w:delText>
        </w:r>
        <w:r w:rsidDel="00BC0AF6">
          <w:rPr>
            <w:rFonts w:ascii="Bookman Old Style"/>
            <w:i/>
            <w:w w:val="105"/>
          </w:rPr>
          <w:delText>Object-Oriented</w:delText>
        </w:r>
        <w:r w:rsidDel="00BC0AF6">
          <w:rPr>
            <w:rFonts w:ascii="Bookman Old Style"/>
            <w:i/>
            <w:spacing w:val="-20"/>
            <w:w w:val="105"/>
          </w:rPr>
          <w:delText xml:space="preserve"> </w:delText>
        </w:r>
        <w:r w:rsidDel="00BC0AF6">
          <w:rPr>
            <w:rFonts w:ascii="Bookman Old Style"/>
            <w:i/>
            <w:w w:val="105"/>
          </w:rPr>
          <w:delText>Software</w:delText>
        </w:r>
        <w:r w:rsidDel="00BC0AF6">
          <w:rPr>
            <w:w w:val="105"/>
          </w:rPr>
          <w:delText>,</w:delText>
        </w:r>
        <w:r w:rsidDel="00BC0AF6">
          <w:rPr>
            <w:spacing w:val="-8"/>
            <w:w w:val="105"/>
          </w:rPr>
          <w:delText xml:space="preserve"> </w:delText>
        </w:r>
        <w:r w:rsidDel="00BC0AF6">
          <w:rPr>
            <w:w w:val="105"/>
          </w:rPr>
          <w:delText>published</w:delText>
        </w:r>
        <w:r w:rsidDel="00BC0AF6">
          <w:rPr>
            <w:spacing w:val="-11"/>
            <w:w w:val="105"/>
          </w:rPr>
          <w:delText xml:space="preserve"> </w:delText>
        </w:r>
        <w:r w:rsidDel="00BC0AF6">
          <w:rPr>
            <w:w w:val="105"/>
          </w:rPr>
          <w:delText>in</w:delText>
        </w:r>
        <w:r w:rsidDel="00BC0AF6">
          <w:rPr>
            <w:spacing w:val="-11"/>
            <w:w w:val="105"/>
          </w:rPr>
          <w:delText xml:space="preserve"> </w:delText>
        </w:r>
        <w:r w:rsidDel="00BC0AF6">
          <w:rPr>
            <w:w w:val="105"/>
          </w:rPr>
          <w:delText>1994</w:delText>
        </w:r>
      </w:del>
      <w:r>
        <w:rPr>
          <w:w w:val="105"/>
        </w:rPr>
        <w:t>,</w:t>
      </w:r>
      <w:r>
        <w:rPr>
          <w:spacing w:val="-8"/>
          <w:w w:val="105"/>
        </w:rPr>
        <w:t xml:space="preserve"> </w:t>
      </w:r>
      <w:r>
        <w:rPr>
          <w:w w:val="105"/>
        </w:rPr>
        <w:t>Gamma,</w:t>
      </w:r>
      <w:r>
        <w:rPr>
          <w:spacing w:val="-8"/>
          <w:w w:val="105"/>
        </w:rPr>
        <w:t xml:space="preserve"> </w:t>
      </w:r>
      <w:r>
        <w:rPr>
          <w:w w:val="105"/>
        </w:rPr>
        <w:t>Helm,</w:t>
      </w:r>
      <w:r>
        <w:rPr>
          <w:spacing w:val="-8"/>
          <w:w w:val="105"/>
        </w:rPr>
        <w:t xml:space="preserve"> </w:t>
      </w:r>
      <w:r>
        <w:rPr>
          <w:w w:val="105"/>
        </w:rPr>
        <w:t>Johnson</w:t>
      </w:r>
      <w:r>
        <w:rPr>
          <w:spacing w:val="-11"/>
          <w:w w:val="105"/>
        </w:rPr>
        <w:t xml:space="preserve"> </w:t>
      </w:r>
      <w:r>
        <w:rPr>
          <w:w w:val="105"/>
        </w:rPr>
        <w:t>and</w:t>
      </w:r>
      <w:r>
        <w:rPr>
          <w:spacing w:val="-11"/>
          <w:w w:val="105"/>
        </w:rPr>
        <w:t xml:space="preserve"> </w:t>
      </w:r>
      <w:r>
        <w:rPr>
          <w:w w:val="105"/>
        </w:rPr>
        <w:t>Vlissides identified</w:t>
      </w:r>
      <w:r>
        <w:rPr>
          <w:spacing w:val="13"/>
          <w:w w:val="105"/>
        </w:rPr>
        <w:t xml:space="preserve"> </w:t>
      </w:r>
      <w:r>
        <w:rPr>
          <w:w w:val="105"/>
        </w:rPr>
        <w:t>three</w:t>
      </w:r>
      <w:r>
        <w:rPr>
          <w:spacing w:val="13"/>
          <w:w w:val="105"/>
        </w:rPr>
        <w:t xml:space="preserve"> </w:t>
      </w:r>
      <w:r>
        <w:rPr>
          <w:w w:val="105"/>
        </w:rPr>
        <w:t>types</w:t>
      </w:r>
      <w:r>
        <w:rPr>
          <w:spacing w:val="13"/>
          <w:w w:val="105"/>
        </w:rPr>
        <w:t xml:space="preserve"> </w:t>
      </w:r>
      <w:r>
        <w:rPr>
          <w:w w:val="105"/>
        </w:rPr>
        <w:t>of</w:t>
      </w:r>
      <w:r>
        <w:rPr>
          <w:spacing w:val="13"/>
          <w:w w:val="105"/>
        </w:rPr>
        <w:t xml:space="preserve"> </w:t>
      </w:r>
      <w:r>
        <w:rPr>
          <w:w w:val="105"/>
        </w:rPr>
        <w:t>design</w:t>
      </w:r>
      <w:r>
        <w:rPr>
          <w:spacing w:val="13"/>
          <w:w w:val="105"/>
        </w:rPr>
        <w:t xml:space="preserve"> </w:t>
      </w:r>
      <w:r>
        <w:rPr>
          <w:w w:val="105"/>
        </w:rPr>
        <w:t>pattern,</w:t>
      </w:r>
      <w:r>
        <w:rPr>
          <w:spacing w:val="13"/>
          <w:w w:val="105"/>
        </w:rPr>
        <w:t xml:space="preserve"> </w:t>
      </w:r>
      <w:r>
        <w:rPr>
          <w:w w:val="105"/>
        </w:rPr>
        <w:t>listed</w:t>
      </w:r>
      <w:r>
        <w:rPr>
          <w:spacing w:val="13"/>
          <w:w w:val="105"/>
        </w:rPr>
        <w:t xml:space="preserve"> </w:t>
      </w:r>
      <w:r>
        <w:rPr>
          <w:w w:val="105"/>
        </w:rPr>
        <w:t>below</w:t>
      </w:r>
      <w:r>
        <w:rPr>
          <w:spacing w:val="13"/>
          <w:w w:val="105"/>
        </w:rPr>
        <w:t xml:space="preserve"> </w:t>
      </w:r>
      <w:r>
        <w:rPr>
          <w:w w:val="105"/>
        </w:rPr>
        <w:t>with</w:t>
      </w:r>
      <w:r>
        <w:rPr>
          <w:spacing w:val="13"/>
          <w:w w:val="105"/>
        </w:rPr>
        <w:t xml:space="preserve"> </w:t>
      </w:r>
      <w:r>
        <w:rPr>
          <w:w w:val="105"/>
        </w:rPr>
        <w:t>some</w:t>
      </w:r>
      <w:r>
        <w:rPr>
          <w:spacing w:val="13"/>
          <w:w w:val="105"/>
        </w:rPr>
        <w:t xml:space="preserve"> </w:t>
      </w:r>
      <w:r>
        <w:rPr>
          <w:w w:val="105"/>
        </w:rPr>
        <w:t>of</w:t>
      </w:r>
      <w:r>
        <w:rPr>
          <w:spacing w:val="13"/>
          <w:w w:val="105"/>
        </w:rPr>
        <w:t xml:space="preserve"> </w:t>
      </w:r>
      <w:r>
        <w:rPr>
          <w:w w:val="105"/>
        </w:rPr>
        <w:t>their</w:t>
      </w:r>
      <w:r>
        <w:rPr>
          <w:spacing w:val="13"/>
          <w:w w:val="105"/>
        </w:rPr>
        <w:t xml:space="preserve"> </w:t>
      </w:r>
      <w:r>
        <w:rPr>
          <w:w w:val="105"/>
        </w:rPr>
        <w:t>23</w:t>
      </w:r>
      <w:r>
        <w:rPr>
          <w:spacing w:val="13"/>
          <w:w w:val="105"/>
        </w:rPr>
        <w:t xml:space="preserve"> </w:t>
      </w:r>
      <w:r>
        <w:rPr>
          <w:w w:val="105"/>
        </w:rPr>
        <w:t>examples</w:t>
      </w:r>
      <w:r>
        <w:rPr>
          <w:spacing w:val="13"/>
          <w:w w:val="105"/>
        </w:rPr>
        <w:t xml:space="preserve"> </w:t>
      </w:r>
      <w:r>
        <w:rPr>
          <w:w w:val="105"/>
        </w:rPr>
        <w:t>[2]:</w:t>
      </w:r>
    </w:p>
    <w:p w14:paraId="751DC883" w14:textId="77777777" w:rsidR="00C052F7" w:rsidRDefault="002E4E19">
      <w:pPr>
        <w:pStyle w:val="BodyText"/>
        <w:spacing w:before="163" w:line="249" w:lineRule="auto"/>
        <w:ind w:left="1374" w:right="113" w:hanging="1141"/>
        <w:jc w:val="both"/>
      </w:pPr>
      <w:r>
        <w:rPr>
          <w:w w:val="110"/>
        </w:rPr>
        <w:t xml:space="preserve">Creational - patterns that abstract the creation of an object, ensuring that the system is independent of the process. The </w:t>
      </w:r>
      <w:r>
        <w:rPr>
          <w:spacing w:val="-3"/>
          <w:w w:val="110"/>
        </w:rPr>
        <w:t xml:space="preserve">Factory </w:t>
      </w:r>
      <w:r>
        <w:rPr>
          <w:w w:val="110"/>
        </w:rPr>
        <w:t xml:space="preserve">Method is an example pattern that creates an interface that allows objects to </w:t>
      </w:r>
      <w:r>
        <w:rPr>
          <w:spacing w:val="1"/>
          <w:w w:val="110"/>
        </w:rPr>
        <w:t xml:space="preserve">be </w:t>
      </w:r>
      <w:r>
        <w:rPr>
          <w:w w:val="110"/>
        </w:rPr>
        <w:t>created without specifying their</w:t>
      </w:r>
      <w:r>
        <w:rPr>
          <w:spacing w:val="5"/>
          <w:w w:val="110"/>
        </w:rPr>
        <w:t xml:space="preserve"> </w:t>
      </w:r>
      <w:r>
        <w:rPr>
          <w:w w:val="110"/>
        </w:rPr>
        <w:t>classes.</w:t>
      </w:r>
    </w:p>
    <w:p w14:paraId="12A23F31" w14:textId="77777777" w:rsidR="00C052F7" w:rsidRDefault="002E4E19">
      <w:pPr>
        <w:pStyle w:val="BodyText"/>
        <w:spacing w:before="160" w:line="249" w:lineRule="auto"/>
        <w:ind w:left="1374" w:right="112" w:hanging="1120"/>
        <w:jc w:val="both"/>
      </w:pPr>
      <w:r>
        <w:rPr>
          <w:w w:val="110"/>
        </w:rPr>
        <w:t>Structural -</w:t>
      </w:r>
      <w:r>
        <w:rPr>
          <w:spacing w:val="26"/>
          <w:w w:val="110"/>
        </w:rPr>
        <w:t xml:space="preserve"> </w:t>
      </w:r>
      <w:r>
        <w:rPr>
          <w:w w:val="110"/>
        </w:rPr>
        <w:t>patterns</w:t>
      </w:r>
      <w:r>
        <w:rPr>
          <w:spacing w:val="-14"/>
          <w:w w:val="110"/>
        </w:rPr>
        <w:t xml:space="preserve"> </w:t>
      </w:r>
      <w:r>
        <w:rPr>
          <w:w w:val="110"/>
        </w:rPr>
        <w:t>that</w:t>
      </w:r>
      <w:r>
        <w:rPr>
          <w:spacing w:val="-14"/>
          <w:w w:val="110"/>
        </w:rPr>
        <w:t xml:space="preserve"> </w:t>
      </w:r>
      <w:r>
        <w:rPr>
          <w:w w:val="110"/>
        </w:rPr>
        <w:t>use</w:t>
      </w:r>
      <w:r>
        <w:rPr>
          <w:spacing w:val="-14"/>
          <w:w w:val="110"/>
        </w:rPr>
        <w:t xml:space="preserve"> </w:t>
      </w:r>
      <w:r>
        <w:rPr>
          <w:w w:val="110"/>
        </w:rPr>
        <w:t>inheritance</w:t>
      </w:r>
      <w:r>
        <w:rPr>
          <w:spacing w:val="-14"/>
          <w:w w:val="110"/>
        </w:rPr>
        <w:t xml:space="preserve"> </w:t>
      </w:r>
      <w:r>
        <w:rPr>
          <w:w w:val="110"/>
        </w:rPr>
        <w:t>to</w:t>
      </w:r>
      <w:r>
        <w:rPr>
          <w:spacing w:val="-14"/>
          <w:w w:val="110"/>
        </w:rPr>
        <w:t xml:space="preserve"> </w:t>
      </w:r>
      <w:r>
        <w:rPr>
          <w:w w:val="110"/>
        </w:rPr>
        <w:t>compose</w:t>
      </w:r>
      <w:r>
        <w:rPr>
          <w:spacing w:val="-14"/>
          <w:w w:val="110"/>
        </w:rPr>
        <w:t xml:space="preserve"> </w:t>
      </w:r>
      <w:r>
        <w:rPr>
          <w:w w:val="110"/>
        </w:rPr>
        <w:t>interfaces</w:t>
      </w:r>
      <w:r>
        <w:rPr>
          <w:spacing w:val="-14"/>
          <w:w w:val="110"/>
        </w:rPr>
        <w:t xml:space="preserve"> </w:t>
      </w:r>
      <w:r>
        <w:rPr>
          <w:w w:val="110"/>
        </w:rPr>
        <w:t>as</w:t>
      </w:r>
      <w:r>
        <w:rPr>
          <w:spacing w:val="-14"/>
          <w:w w:val="110"/>
        </w:rPr>
        <w:t xml:space="preserve"> </w:t>
      </w:r>
      <w:r>
        <w:rPr>
          <w:w w:val="110"/>
        </w:rPr>
        <w:t>a</w:t>
      </w:r>
      <w:r>
        <w:rPr>
          <w:spacing w:val="-14"/>
          <w:w w:val="110"/>
        </w:rPr>
        <w:t xml:space="preserve"> </w:t>
      </w:r>
      <w:r>
        <w:rPr>
          <w:w w:val="110"/>
        </w:rPr>
        <w:t>means</w:t>
      </w:r>
      <w:r>
        <w:rPr>
          <w:spacing w:val="-14"/>
          <w:w w:val="110"/>
        </w:rPr>
        <w:t xml:space="preserve"> </w:t>
      </w:r>
      <w:r>
        <w:rPr>
          <w:w w:val="110"/>
        </w:rPr>
        <w:t>to</w:t>
      </w:r>
      <w:r>
        <w:rPr>
          <w:spacing w:val="-14"/>
          <w:w w:val="110"/>
        </w:rPr>
        <w:t xml:space="preserve"> </w:t>
      </w:r>
      <w:r>
        <w:rPr>
          <w:w w:val="110"/>
        </w:rPr>
        <w:t>compose</w:t>
      </w:r>
      <w:r>
        <w:rPr>
          <w:spacing w:val="-14"/>
          <w:w w:val="110"/>
        </w:rPr>
        <w:t xml:space="preserve"> </w:t>
      </w:r>
      <w:r>
        <w:rPr>
          <w:w w:val="110"/>
        </w:rPr>
        <w:t>classes</w:t>
      </w:r>
      <w:r>
        <w:rPr>
          <w:spacing w:val="-14"/>
          <w:w w:val="110"/>
        </w:rPr>
        <w:t xml:space="preserve"> </w:t>
      </w:r>
      <w:r>
        <w:rPr>
          <w:w w:val="110"/>
        </w:rPr>
        <w:t>and</w:t>
      </w:r>
      <w:r>
        <w:rPr>
          <w:spacing w:val="-14"/>
          <w:w w:val="110"/>
        </w:rPr>
        <w:t xml:space="preserve"> </w:t>
      </w:r>
      <w:r>
        <w:rPr>
          <w:w w:val="110"/>
        </w:rPr>
        <w:t>objects. The Decorator is an example pattern that can dynamically assign additional properties to an object without using</w:t>
      </w:r>
      <w:r>
        <w:rPr>
          <w:spacing w:val="30"/>
          <w:w w:val="110"/>
        </w:rPr>
        <w:t xml:space="preserve"> </w:t>
      </w:r>
      <w:r>
        <w:rPr>
          <w:w w:val="110"/>
        </w:rPr>
        <w:t>inheritance.</w:t>
      </w:r>
    </w:p>
    <w:p w14:paraId="755F04C1" w14:textId="77777777" w:rsidR="00C052F7" w:rsidRDefault="002E4E19">
      <w:pPr>
        <w:pStyle w:val="BodyText"/>
        <w:spacing w:before="159" w:line="249" w:lineRule="auto"/>
        <w:ind w:left="1374" w:right="75" w:hanging="1271"/>
      </w:pPr>
      <w:r>
        <w:rPr>
          <w:w w:val="110"/>
        </w:rPr>
        <w:t>Behavioural - patterns that define the relationship between objects. The Mediator is an example pattern that provides an object to express how a set of objects interact.</w:t>
      </w:r>
    </w:p>
    <w:p w14:paraId="594644AA" w14:textId="77777777" w:rsidR="00C052F7" w:rsidRDefault="002E4E19">
      <w:pPr>
        <w:pStyle w:val="BodyText"/>
        <w:spacing w:before="159" w:line="244" w:lineRule="auto"/>
        <w:ind w:left="876" w:right="113" w:firstLine="298"/>
        <w:jc w:val="both"/>
      </w:pPr>
      <w:r>
        <w:rPr>
          <w:w w:val="105"/>
        </w:rPr>
        <w:t xml:space="preserve">Thenceforth, multiple more patterns </w:t>
      </w:r>
      <w:r>
        <w:rPr>
          <w:spacing w:val="-3"/>
          <w:w w:val="105"/>
        </w:rPr>
        <w:t xml:space="preserve">have </w:t>
      </w:r>
      <w:r>
        <w:rPr>
          <w:w w:val="105"/>
        </w:rPr>
        <w:t>been described, including another category of pattern named</w:t>
      </w:r>
      <w:r>
        <w:rPr>
          <w:spacing w:val="-10"/>
          <w:w w:val="105"/>
        </w:rPr>
        <w:t xml:space="preserve"> </w:t>
      </w:r>
      <w:r>
        <w:rPr>
          <w:rFonts w:ascii="Bookman Old Style"/>
          <w:i/>
          <w:w w:val="105"/>
        </w:rPr>
        <w:t>concurrency</w:t>
      </w:r>
      <w:r>
        <w:rPr>
          <w:rFonts w:ascii="Bookman Old Style"/>
          <w:i/>
          <w:spacing w:val="-3"/>
          <w:w w:val="105"/>
        </w:rPr>
        <w:t xml:space="preserve"> </w:t>
      </w:r>
      <w:r>
        <w:rPr>
          <w:w w:val="105"/>
        </w:rPr>
        <w:t>patterns</w:t>
      </w:r>
      <w:r>
        <w:rPr>
          <w:spacing w:val="-9"/>
          <w:w w:val="105"/>
        </w:rPr>
        <w:t xml:space="preserve"> </w:t>
      </w:r>
      <w:r>
        <w:rPr>
          <w:w w:val="105"/>
        </w:rPr>
        <w:t>[3].</w:t>
      </w:r>
      <w:r>
        <w:rPr>
          <w:spacing w:val="21"/>
          <w:w w:val="105"/>
        </w:rPr>
        <w:t xml:space="preserve"> </w:t>
      </w:r>
      <w:r>
        <w:rPr>
          <w:w w:val="105"/>
        </w:rPr>
        <w:t>The</w:t>
      </w:r>
      <w:r>
        <w:rPr>
          <w:spacing w:val="-9"/>
          <w:w w:val="105"/>
        </w:rPr>
        <w:t xml:space="preserve"> </w:t>
      </w:r>
      <w:r>
        <w:rPr>
          <w:w w:val="105"/>
        </w:rPr>
        <w:t>Portland</w:t>
      </w:r>
      <w:r>
        <w:rPr>
          <w:spacing w:val="-9"/>
          <w:w w:val="105"/>
        </w:rPr>
        <w:t xml:space="preserve"> </w:t>
      </w:r>
      <w:r>
        <w:rPr>
          <w:w w:val="105"/>
        </w:rPr>
        <w:t>Pattern</w:t>
      </w:r>
      <w:r>
        <w:rPr>
          <w:spacing w:val="-9"/>
          <w:w w:val="105"/>
        </w:rPr>
        <w:t xml:space="preserve"> </w:t>
      </w:r>
      <w:r>
        <w:rPr>
          <w:w w:val="105"/>
        </w:rPr>
        <w:t>Repository,</w:t>
      </w:r>
      <w:r>
        <w:rPr>
          <w:spacing w:val="-6"/>
          <w:w w:val="105"/>
        </w:rPr>
        <w:t xml:space="preserve"> </w:t>
      </w:r>
      <w:r>
        <w:rPr>
          <w:w w:val="105"/>
        </w:rPr>
        <w:t>registered</w:t>
      </w:r>
      <w:r>
        <w:rPr>
          <w:spacing w:val="-9"/>
          <w:w w:val="105"/>
        </w:rPr>
        <w:t xml:space="preserve"> </w:t>
      </w:r>
      <w:r>
        <w:rPr>
          <w:w w:val="105"/>
        </w:rPr>
        <w:t>to</w:t>
      </w:r>
      <w:r>
        <w:rPr>
          <w:spacing w:val="-9"/>
          <w:w w:val="105"/>
        </w:rPr>
        <w:t xml:space="preserve"> </w:t>
      </w:r>
      <w:r>
        <w:rPr>
          <w:w w:val="105"/>
        </w:rPr>
        <w:t>the</w:t>
      </w:r>
      <w:r>
        <w:rPr>
          <w:spacing w:val="-9"/>
          <w:w w:val="105"/>
        </w:rPr>
        <w:t xml:space="preserve"> </w:t>
      </w:r>
      <w:r>
        <w:rPr>
          <w:w w:val="105"/>
        </w:rPr>
        <w:t>domain</w:t>
      </w:r>
      <w:r>
        <w:rPr>
          <w:spacing w:val="-8"/>
          <w:w w:val="105"/>
        </w:rPr>
        <w:t xml:space="preserve"> </w:t>
      </w:r>
      <w:r>
        <w:rPr>
          <w:rFonts w:ascii="Courier New"/>
          <w:w w:val="105"/>
        </w:rPr>
        <w:t xml:space="preserve">c2.com </w:t>
      </w:r>
      <w:r>
        <w:rPr>
          <w:spacing w:val="-3"/>
          <w:w w:val="105"/>
        </w:rPr>
        <w:t xml:space="preserve">by </w:t>
      </w:r>
      <w:r>
        <w:rPr>
          <w:spacing w:val="-5"/>
          <w:w w:val="105"/>
        </w:rPr>
        <w:t xml:space="preserve">Ward </w:t>
      </w:r>
      <w:r>
        <w:rPr>
          <w:w w:val="105"/>
        </w:rPr>
        <w:t xml:space="preserve">and Karen Cunningham in 1994, contains at least 285 design patterns [4, 5]. Additionally, attempts </w:t>
      </w:r>
      <w:r>
        <w:rPr>
          <w:spacing w:val="-3"/>
          <w:w w:val="105"/>
        </w:rPr>
        <w:t xml:space="preserve">have </w:t>
      </w:r>
      <w:r>
        <w:rPr>
          <w:w w:val="105"/>
        </w:rPr>
        <w:t>been made to formalise the specification of patterns to highlight the relationships between</w:t>
      </w:r>
      <w:r>
        <w:rPr>
          <w:spacing w:val="13"/>
          <w:w w:val="105"/>
        </w:rPr>
        <w:t xml:space="preserve"> </w:t>
      </w:r>
      <w:r>
        <w:rPr>
          <w:w w:val="105"/>
        </w:rPr>
        <w:t>them</w:t>
      </w:r>
      <w:r>
        <w:rPr>
          <w:spacing w:val="13"/>
          <w:w w:val="105"/>
        </w:rPr>
        <w:t xml:space="preserve"> </w:t>
      </w:r>
      <w:r>
        <w:rPr>
          <w:w w:val="105"/>
        </w:rPr>
        <w:t>and</w:t>
      </w:r>
      <w:r>
        <w:rPr>
          <w:spacing w:val="13"/>
          <w:w w:val="105"/>
        </w:rPr>
        <w:t xml:space="preserve"> </w:t>
      </w:r>
      <w:r>
        <w:rPr>
          <w:w w:val="105"/>
        </w:rPr>
        <w:t>facilitate</w:t>
      </w:r>
      <w:r>
        <w:rPr>
          <w:spacing w:val="13"/>
          <w:w w:val="105"/>
        </w:rPr>
        <w:t xml:space="preserve"> </w:t>
      </w:r>
      <w:r>
        <w:rPr>
          <w:w w:val="105"/>
        </w:rPr>
        <w:t>support</w:t>
      </w:r>
      <w:r>
        <w:rPr>
          <w:spacing w:val="13"/>
          <w:w w:val="105"/>
        </w:rPr>
        <w:t xml:space="preserve"> </w:t>
      </w:r>
      <w:r>
        <w:rPr>
          <w:w w:val="105"/>
        </w:rPr>
        <w:t>from</w:t>
      </w:r>
      <w:r>
        <w:rPr>
          <w:spacing w:val="13"/>
          <w:w w:val="105"/>
        </w:rPr>
        <w:t xml:space="preserve"> </w:t>
      </w:r>
      <w:r>
        <w:rPr>
          <w:w w:val="105"/>
        </w:rPr>
        <w:t>tools</w:t>
      </w:r>
      <w:r>
        <w:rPr>
          <w:spacing w:val="13"/>
          <w:w w:val="105"/>
        </w:rPr>
        <w:t xml:space="preserve"> </w:t>
      </w:r>
      <w:r>
        <w:rPr>
          <w:w w:val="105"/>
        </w:rPr>
        <w:t>[6].</w:t>
      </w:r>
    </w:p>
    <w:p w14:paraId="77C524F7" w14:textId="77777777" w:rsidR="00C052F7" w:rsidRDefault="002E4E19">
      <w:pPr>
        <w:pStyle w:val="BodyText"/>
        <w:spacing w:before="4" w:line="249" w:lineRule="auto"/>
        <w:ind w:left="876" w:right="115" w:firstLine="298"/>
        <w:jc w:val="both"/>
      </w:pPr>
      <w:r>
        <w:rPr>
          <w:w w:val="110"/>
        </w:rPr>
        <w:t>This</w:t>
      </w:r>
      <w:r>
        <w:rPr>
          <w:spacing w:val="-16"/>
          <w:w w:val="110"/>
        </w:rPr>
        <w:t xml:space="preserve"> </w:t>
      </w:r>
      <w:r>
        <w:rPr>
          <w:w w:val="110"/>
        </w:rPr>
        <w:t>report</w:t>
      </w:r>
      <w:r>
        <w:rPr>
          <w:spacing w:val="-16"/>
          <w:w w:val="110"/>
        </w:rPr>
        <w:t xml:space="preserve"> </w:t>
      </w:r>
      <w:r>
        <w:rPr>
          <w:w w:val="110"/>
        </w:rPr>
        <w:t>discusses</w:t>
      </w:r>
      <w:r>
        <w:rPr>
          <w:spacing w:val="-16"/>
          <w:w w:val="110"/>
        </w:rPr>
        <w:t xml:space="preserve"> </w:t>
      </w:r>
      <w:r>
        <w:rPr>
          <w:w w:val="110"/>
        </w:rPr>
        <w:t>the</w:t>
      </w:r>
      <w:r>
        <w:rPr>
          <w:spacing w:val="-16"/>
          <w:w w:val="110"/>
        </w:rPr>
        <w:t xml:space="preserve"> </w:t>
      </w:r>
      <w:r>
        <w:rPr>
          <w:w w:val="110"/>
        </w:rPr>
        <w:t>Layered</w:t>
      </w:r>
      <w:r>
        <w:rPr>
          <w:spacing w:val="-16"/>
          <w:w w:val="110"/>
        </w:rPr>
        <w:t xml:space="preserve"> </w:t>
      </w:r>
      <w:r>
        <w:rPr>
          <w:w w:val="110"/>
        </w:rPr>
        <w:t>Architecture</w:t>
      </w:r>
      <w:r>
        <w:rPr>
          <w:spacing w:val="-16"/>
          <w:w w:val="110"/>
        </w:rPr>
        <w:t xml:space="preserve"> </w:t>
      </w:r>
      <w:r>
        <w:rPr>
          <w:w w:val="110"/>
        </w:rPr>
        <w:t>pattern</w:t>
      </w:r>
      <w:r>
        <w:rPr>
          <w:spacing w:val="-16"/>
          <w:w w:val="110"/>
        </w:rPr>
        <w:t xml:space="preserve"> </w:t>
      </w:r>
      <w:r>
        <w:rPr>
          <w:w w:val="110"/>
        </w:rPr>
        <w:t>and</w:t>
      </w:r>
      <w:r>
        <w:rPr>
          <w:spacing w:val="-16"/>
          <w:w w:val="110"/>
        </w:rPr>
        <w:t xml:space="preserve"> </w:t>
      </w:r>
      <w:r>
        <w:rPr>
          <w:w w:val="110"/>
        </w:rPr>
        <w:t>the</w:t>
      </w:r>
      <w:r>
        <w:rPr>
          <w:spacing w:val="-16"/>
          <w:w w:val="110"/>
        </w:rPr>
        <w:t xml:space="preserve"> </w:t>
      </w:r>
      <w:r>
        <w:rPr>
          <w:w w:val="110"/>
        </w:rPr>
        <w:t>use</w:t>
      </w:r>
      <w:r>
        <w:rPr>
          <w:spacing w:val="-16"/>
          <w:w w:val="110"/>
        </w:rPr>
        <w:t xml:space="preserve"> </w:t>
      </w:r>
      <w:r>
        <w:rPr>
          <w:w w:val="110"/>
        </w:rPr>
        <w:t>of</w:t>
      </w:r>
      <w:r>
        <w:rPr>
          <w:spacing w:val="-16"/>
          <w:w w:val="110"/>
        </w:rPr>
        <w:t xml:space="preserve"> </w:t>
      </w:r>
      <w:r>
        <w:rPr>
          <w:w w:val="110"/>
        </w:rPr>
        <w:t>an</w:t>
      </w:r>
      <w:r>
        <w:rPr>
          <w:spacing w:val="-16"/>
          <w:w w:val="110"/>
        </w:rPr>
        <w:t xml:space="preserve"> </w:t>
      </w:r>
      <w:r>
        <w:rPr>
          <w:w w:val="110"/>
        </w:rPr>
        <w:t>Object-Relational</w:t>
      </w:r>
      <w:r>
        <w:rPr>
          <w:spacing w:val="-16"/>
          <w:w w:val="110"/>
        </w:rPr>
        <w:t xml:space="preserve"> </w:t>
      </w:r>
      <w:r>
        <w:rPr>
          <w:w w:val="110"/>
        </w:rPr>
        <w:t xml:space="preserve">Map- ping with both the Repository and Unit of </w:t>
      </w:r>
      <w:r>
        <w:rPr>
          <w:spacing w:val="-5"/>
          <w:w w:val="110"/>
        </w:rPr>
        <w:t xml:space="preserve">Work </w:t>
      </w:r>
      <w:r>
        <w:rPr>
          <w:w w:val="110"/>
        </w:rPr>
        <w:t>patterns, describing their functionality, positive features and</w:t>
      </w:r>
      <w:r>
        <w:rPr>
          <w:spacing w:val="20"/>
          <w:w w:val="110"/>
        </w:rPr>
        <w:t xml:space="preserve"> </w:t>
      </w:r>
      <w:r>
        <w:rPr>
          <w:w w:val="110"/>
        </w:rPr>
        <w:t>drawbacks.</w:t>
      </w:r>
    </w:p>
    <w:p w14:paraId="6128178E" w14:textId="77777777" w:rsidR="00C052F7" w:rsidRDefault="00C052F7">
      <w:pPr>
        <w:spacing w:line="249" w:lineRule="auto"/>
        <w:jc w:val="both"/>
        <w:sectPr w:rsidR="00C052F7">
          <w:pgSz w:w="12240" w:h="15840"/>
          <w:pgMar w:top="1500" w:right="1720" w:bottom="2400" w:left="960" w:header="0" w:footer="2203" w:gutter="0"/>
          <w:cols w:space="720"/>
        </w:sectPr>
      </w:pPr>
    </w:p>
    <w:p w14:paraId="5A1C9E4B" w14:textId="77777777" w:rsidR="00C052F7" w:rsidRDefault="00C052F7">
      <w:pPr>
        <w:pStyle w:val="BodyText"/>
        <w:spacing w:before="8"/>
        <w:rPr>
          <w:sz w:val="24"/>
        </w:rPr>
      </w:pPr>
    </w:p>
    <w:p w14:paraId="16F178D1" w14:textId="77777777" w:rsidR="00C052F7" w:rsidRDefault="002E4E19">
      <w:pPr>
        <w:pStyle w:val="Heading1"/>
        <w:numPr>
          <w:ilvl w:val="0"/>
          <w:numId w:val="2"/>
        </w:numPr>
        <w:tabs>
          <w:tab w:val="left" w:pos="1360"/>
          <w:tab w:val="left" w:pos="1361"/>
        </w:tabs>
        <w:ind w:hanging="484"/>
      </w:pPr>
      <w:bookmarkStart w:id="7" w:name="_TOC_250009"/>
      <w:r>
        <w:rPr>
          <w:spacing w:val="-3"/>
        </w:rPr>
        <w:t xml:space="preserve">Layered </w:t>
      </w:r>
      <w:r>
        <w:t>Architecture</w:t>
      </w:r>
      <w:r>
        <w:rPr>
          <w:spacing w:val="1"/>
        </w:rPr>
        <w:t xml:space="preserve"> </w:t>
      </w:r>
      <w:bookmarkEnd w:id="7"/>
      <w:r>
        <w:t>Pattern</w:t>
      </w:r>
    </w:p>
    <w:p w14:paraId="48B4AE09" w14:textId="77777777" w:rsidR="00C052F7" w:rsidRDefault="002E4E19">
      <w:pPr>
        <w:pStyle w:val="Heading2"/>
        <w:numPr>
          <w:ilvl w:val="1"/>
          <w:numId w:val="2"/>
        </w:numPr>
        <w:tabs>
          <w:tab w:val="left" w:pos="1488"/>
          <w:tab w:val="left" w:pos="1489"/>
        </w:tabs>
        <w:spacing w:before="195"/>
        <w:ind w:hanging="612"/>
      </w:pPr>
      <w:bookmarkStart w:id="8" w:name="_TOC_250008"/>
      <w:bookmarkEnd w:id="8"/>
      <w:r>
        <w:rPr>
          <w:spacing w:val="-3"/>
        </w:rPr>
        <w:t>Layers</w:t>
      </w:r>
    </w:p>
    <w:p w14:paraId="56856D61" w14:textId="77777777" w:rsidR="00C052F7" w:rsidRDefault="002E4E19">
      <w:pPr>
        <w:pStyle w:val="BodyText"/>
        <w:spacing w:before="128" w:line="249" w:lineRule="auto"/>
        <w:ind w:left="876" w:right="113"/>
        <w:jc w:val="both"/>
      </w:pPr>
      <w:commentRangeStart w:id="9"/>
      <w:r>
        <w:rPr>
          <w:w w:val="110"/>
        </w:rPr>
        <w:t>The</w:t>
      </w:r>
      <w:commentRangeEnd w:id="9"/>
      <w:r w:rsidR="00A03100">
        <w:rPr>
          <w:rStyle w:val="CommentReference"/>
        </w:rPr>
        <w:commentReference w:id="9"/>
      </w:r>
      <w:r>
        <w:rPr>
          <w:spacing w:val="-23"/>
          <w:w w:val="110"/>
        </w:rPr>
        <w:t xml:space="preserve"> </w:t>
      </w:r>
      <w:r>
        <w:rPr>
          <w:w w:val="110"/>
        </w:rPr>
        <w:t>layers</w:t>
      </w:r>
      <w:r>
        <w:rPr>
          <w:spacing w:val="-23"/>
          <w:w w:val="110"/>
        </w:rPr>
        <w:t xml:space="preserve"> </w:t>
      </w:r>
      <w:r>
        <w:rPr>
          <w:w w:val="110"/>
        </w:rPr>
        <w:t>present</w:t>
      </w:r>
      <w:r>
        <w:rPr>
          <w:spacing w:val="-23"/>
          <w:w w:val="110"/>
        </w:rPr>
        <w:t xml:space="preserve"> </w:t>
      </w:r>
      <w:r>
        <w:rPr>
          <w:w w:val="110"/>
        </w:rPr>
        <w:t>in</w:t>
      </w:r>
      <w:r>
        <w:rPr>
          <w:spacing w:val="-23"/>
          <w:w w:val="110"/>
        </w:rPr>
        <w:t xml:space="preserve"> </w:t>
      </w:r>
      <w:r>
        <w:rPr>
          <w:w w:val="110"/>
        </w:rPr>
        <w:t>a</w:t>
      </w:r>
      <w:r>
        <w:rPr>
          <w:spacing w:val="-23"/>
          <w:w w:val="110"/>
        </w:rPr>
        <w:t xml:space="preserve"> </w:t>
      </w:r>
      <w:r>
        <w:rPr>
          <w:w w:val="110"/>
        </w:rPr>
        <w:t>layered</w:t>
      </w:r>
      <w:r>
        <w:rPr>
          <w:spacing w:val="-23"/>
          <w:w w:val="110"/>
        </w:rPr>
        <w:t xml:space="preserve"> </w:t>
      </w:r>
      <w:r>
        <w:rPr>
          <w:w w:val="110"/>
        </w:rPr>
        <w:t>architecture</w:t>
      </w:r>
      <w:r>
        <w:rPr>
          <w:spacing w:val="-23"/>
          <w:w w:val="110"/>
        </w:rPr>
        <w:t xml:space="preserve"> </w:t>
      </w:r>
      <w:r>
        <w:rPr>
          <w:w w:val="110"/>
        </w:rPr>
        <w:t>are</w:t>
      </w:r>
      <w:r>
        <w:rPr>
          <w:spacing w:val="-23"/>
          <w:w w:val="110"/>
        </w:rPr>
        <w:t xml:space="preserve"> </w:t>
      </w:r>
      <w:r>
        <w:rPr>
          <w:w w:val="110"/>
        </w:rPr>
        <w:t>groupings</w:t>
      </w:r>
      <w:r>
        <w:rPr>
          <w:spacing w:val="-23"/>
          <w:w w:val="110"/>
        </w:rPr>
        <w:t xml:space="preserve"> </w:t>
      </w:r>
      <w:r>
        <w:rPr>
          <w:w w:val="110"/>
        </w:rPr>
        <w:t>of</w:t>
      </w:r>
      <w:r>
        <w:rPr>
          <w:spacing w:val="-23"/>
          <w:w w:val="110"/>
        </w:rPr>
        <w:t xml:space="preserve"> </w:t>
      </w:r>
      <w:r>
        <w:rPr>
          <w:w w:val="110"/>
        </w:rPr>
        <w:t>the</w:t>
      </w:r>
      <w:r>
        <w:rPr>
          <w:spacing w:val="-23"/>
          <w:w w:val="110"/>
        </w:rPr>
        <w:t xml:space="preserve"> </w:t>
      </w:r>
      <w:r>
        <w:rPr>
          <w:w w:val="110"/>
        </w:rPr>
        <w:t>components</w:t>
      </w:r>
      <w:r>
        <w:rPr>
          <w:spacing w:val="-23"/>
          <w:w w:val="110"/>
        </w:rPr>
        <w:t xml:space="preserve"> </w:t>
      </w:r>
      <w:r>
        <w:rPr>
          <w:w w:val="110"/>
        </w:rPr>
        <w:t>in</w:t>
      </w:r>
      <w:r>
        <w:rPr>
          <w:spacing w:val="-23"/>
          <w:w w:val="110"/>
        </w:rPr>
        <w:t xml:space="preserve"> </w:t>
      </w:r>
      <w:r>
        <w:rPr>
          <w:w w:val="110"/>
        </w:rPr>
        <w:t>a</w:t>
      </w:r>
      <w:r>
        <w:rPr>
          <w:spacing w:val="-23"/>
          <w:w w:val="110"/>
        </w:rPr>
        <w:t xml:space="preserve"> </w:t>
      </w:r>
      <w:r>
        <w:rPr>
          <w:w w:val="110"/>
        </w:rPr>
        <w:t>system</w:t>
      </w:r>
      <w:r>
        <w:rPr>
          <w:spacing w:val="-23"/>
          <w:w w:val="110"/>
        </w:rPr>
        <w:t xml:space="preserve"> </w:t>
      </w:r>
      <w:r>
        <w:rPr>
          <w:w w:val="110"/>
        </w:rPr>
        <w:t>according</w:t>
      </w:r>
      <w:r>
        <w:rPr>
          <w:spacing w:val="-23"/>
          <w:w w:val="110"/>
        </w:rPr>
        <w:t xml:space="preserve"> </w:t>
      </w:r>
      <w:r>
        <w:rPr>
          <w:w w:val="110"/>
        </w:rPr>
        <w:t>to restrictions</w:t>
      </w:r>
      <w:r>
        <w:rPr>
          <w:spacing w:val="-19"/>
          <w:w w:val="110"/>
        </w:rPr>
        <w:t xml:space="preserve"> </w:t>
      </w:r>
      <w:r>
        <w:rPr>
          <w:w w:val="110"/>
        </w:rPr>
        <w:t>chosen</w:t>
      </w:r>
      <w:r>
        <w:rPr>
          <w:spacing w:val="-19"/>
          <w:w w:val="110"/>
        </w:rPr>
        <w:t xml:space="preserve"> </w:t>
      </w:r>
      <w:r>
        <w:rPr>
          <w:spacing w:val="-3"/>
          <w:w w:val="110"/>
        </w:rPr>
        <w:t>by</w:t>
      </w:r>
      <w:r>
        <w:rPr>
          <w:spacing w:val="-19"/>
          <w:w w:val="110"/>
        </w:rPr>
        <w:t xml:space="preserve"> </w:t>
      </w:r>
      <w:r>
        <w:rPr>
          <w:w w:val="110"/>
        </w:rPr>
        <w:t>the</w:t>
      </w:r>
      <w:r>
        <w:rPr>
          <w:spacing w:val="-19"/>
          <w:w w:val="110"/>
        </w:rPr>
        <w:t xml:space="preserve"> </w:t>
      </w:r>
      <w:r>
        <w:rPr>
          <w:w w:val="110"/>
        </w:rPr>
        <w:t>architect.</w:t>
      </w:r>
      <w:r>
        <w:rPr>
          <w:spacing w:val="6"/>
          <w:w w:val="110"/>
        </w:rPr>
        <w:t xml:space="preserve"> </w:t>
      </w:r>
      <w:r>
        <w:rPr>
          <w:spacing w:val="-3"/>
          <w:w w:val="110"/>
        </w:rPr>
        <w:t>Usually,</w:t>
      </w:r>
      <w:r>
        <w:rPr>
          <w:spacing w:val="-17"/>
          <w:w w:val="110"/>
        </w:rPr>
        <w:t xml:space="preserve"> </w:t>
      </w:r>
      <w:r>
        <w:rPr>
          <w:w w:val="110"/>
        </w:rPr>
        <w:t>the</w:t>
      </w:r>
      <w:r>
        <w:rPr>
          <w:spacing w:val="-19"/>
          <w:w w:val="110"/>
        </w:rPr>
        <w:t xml:space="preserve"> </w:t>
      </w:r>
      <w:r>
        <w:rPr>
          <w:w w:val="110"/>
        </w:rPr>
        <w:t>membership</w:t>
      </w:r>
      <w:r>
        <w:rPr>
          <w:spacing w:val="-19"/>
          <w:w w:val="110"/>
        </w:rPr>
        <w:t xml:space="preserve"> </w:t>
      </w:r>
      <w:r>
        <w:rPr>
          <w:w w:val="110"/>
        </w:rPr>
        <w:t>of</w:t>
      </w:r>
      <w:r>
        <w:rPr>
          <w:spacing w:val="-19"/>
          <w:w w:val="110"/>
        </w:rPr>
        <w:t xml:space="preserve"> </w:t>
      </w:r>
      <w:r>
        <w:rPr>
          <w:w w:val="110"/>
        </w:rPr>
        <w:t>a</w:t>
      </w:r>
      <w:r>
        <w:rPr>
          <w:spacing w:val="-19"/>
          <w:w w:val="110"/>
        </w:rPr>
        <w:t xml:space="preserve"> </w:t>
      </w:r>
      <w:r>
        <w:rPr>
          <w:w w:val="110"/>
        </w:rPr>
        <w:t>module</w:t>
      </w:r>
      <w:r>
        <w:rPr>
          <w:spacing w:val="-19"/>
          <w:w w:val="110"/>
        </w:rPr>
        <w:t xml:space="preserve"> </w:t>
      </w:r>
      <w:r>
        <w:rPr>
          <w:w w:val="110"/>
        </w:rPr>
        <w:t>in</w:t>
      </w:r>
      <w:r>
        <w:rPr>
          <w:spacing w:val="-19"/>
          <w:w w:val="110"/>
        </w:rPr>
        <w:t xml:space="preserve"> </w:t>
      </w:r>
      <w:r>
        <w:rPr>
          <w:w w:val="110"/>
        </w:rPr>
        <w:t>a</w:t>
      </w:r>
      <w:r>
        <w:rPr>
          <w:spacing w:val="-19"/>
          <w:w w:val="110"/>
        </w:rPr>
        <w:t xml:space="preserve"> </w:t>
      </w:r>
      <w:r>
        <w:rPr>
          <w:spacing w:val="-3"/>
          <w:w w:val="110"/>
        </w:rPr>
        <w:t>layer</w:t>
      </w:r>
      <w:r>
        <w:rPr>
          <w:spacing w:val="-19"/>
          <w:w w:val="110"/>
        </w:rPr>
        <w:t xml:space="preserve"> </w:t>
      </w:r>
      <w:r>
        <w:rPr>
          <w:w w:val="110"/>
        </w:rPr>
        <w:t>is</w:t>
      </w:r>
      <w:r>
        <w:rPr>
          <w:spacing w:val="-19"/>
          <w:w w:val="110"/>
        </w:rPr>
        <w:t xml:space="preserve"> </w:t>
      </w:r>
      <w:r>
        <w:rPr>
          <w:w w:val="110"/>
        </w:rPr>
        <w:t>determined</w:t>
      </w:r>
      <w:r>
        <w:rPr>
          <w:spacing w:val="-19"/>
          <w:w w:val="110"/>
        </w:rPr>
        <w:t xml:space="preserve"> </w:t>
      </w:r>
      <w:r>
        <w:rPr>
          <w:spacing w:val="-3"/>
          <w:w w:val="110"/>
        </w:rPr>
        <w:t xml:space="preserve">by </w:t>
      </w:r>
      <w:r>
        <w:rPr>
          <w:w w:val="110"/>
        </w:rPr>
        <w:t>its</w:t>
      </w:r>
      <w:r>
        <w:rPr>
          <w:spacing w:val="-4"/>
          <w:w w:val="110"/>
        </w:rPr>
        <w:t xml:space="preserve"> </w:t>
      </w:r>
      <w:r>
        <w:rPr>
          <w:w w:val="110"/>
        </w:rPr>
        <w:t>function;</w:t>
      </w:r>
      <w:r>
        <w:rPr>
          <w:spacing w:val="-3"/>
          <w:w w:val="110"/>
        </w:rPr>
        <w:t xml:space="preserve"> </w:t>
      </w:r>
      <w:r>
        <w:rPr>
          <w:w w:val="110"/>
        </w:rPr>
        <w:t>for</w:t>
      </w:r>
      <w:r>
        <w:rPr>
          <w:spacing w:val="-4"/>
          <w:w w:val="110"/>
        </w:rPr>
        <w:t xml:space="preserve"> </w:t>
      </w:r>
      <w:r>
        <w:rPr>
          <w:w w:val="110"/>
        </w:rPr>
        <w:t>example,</w:t>
      </w:r>
      <w:r>
        <w:rPr>
          <w:spacing w:val="-4"/>
          <w:w w:val="110"/>
        </w:rPr>
        <w:t xml:space="preserve"> </w:t>
      </w:r>
      <w:r>
        <w:rPr>
          <w:w w:val="110"/>
        </w:rPr>
        <w:t>an</w:t>
      </w:r>
      <w:r>
        <w:rPr>
          <w:spacing w:val="-4"/>
          <w:w w:val="110"/>
        </w:rPr>
        <w:t xml:space="preserve"> </w:t>
      </w:r>
      <w:r>
        <w:rPr>
          <w:w w:val="110"/>
        </w:rPr>
        <w:t>architect</w:t>
      </w:r>
      <w:r>
        <w:rPr>
          <w:spacing w:val="-4"/>
          <w:w w:val="110"/>
        </w:rPr>
        <w:t xml:space="preserve"> </w:t>
      </w:r>
      <w:r>
        <w:rPr>
          <w:w w:val="110"/>
        </w:rPr>
        <w:t>might</w:t>
      </w:r>
      <w:r>
        <w:rPr>
          <w:spacing w:val="-4"/>
          <w:w w:val="110"/>
        </w:rPr>
        <w:t xml:space="preserve"> </w:t>
      </w:r>
      <w:r>
        <w:rPr>
          <w:spacing w:val="-3"/>
          <w:w w:val="110"/>
        </w:rPr>
        <w:t>want</w:t>
      </w:r>
      <w:r>
        <w:rPr>
          <w:spacing w:val="-4"/>
          <w:w w:val="110"/>
        </w:rPr>
        <w:t xml:space="preserve"> </w:t>
      </w:r>
      <w:r>
        <w:rPr>
          <w:w w:val="110"/>
        </w:rPr>
        <w:t>data</w:t>
      </w:r>
      <w:r>
        <w:rPr>
          <w:spacing w:val="-4"/>
          <w:w w:val="110"/>
        </w:rPr>
        <w:t xml:space="preserve"> </w:t>
      </w:r>
      <w:r>
        <w:rPr>
          <w:w w:val="110"/>
        </w:rPr>
        <w:t>processing</w:t>
      </w:r>
      <w:r>
        <w:rPr>
          <w:spacing w:val="-4"/>
          <w:w w:val="110"/>
        </w:rPr>
        <w:t xml:space="preserve"> </w:t>
      </w:r>
      <w:r>
        <w:rPr>
          <w:w w:val="110"/>
        </w:rPr>
        <w:t>modules</w:t>
      </w:r>
      <w:r>
        <w:rPr>
          <w:spacing w:val="-4"/>
          <w:w w:val="110"/>
        </w:rPr>
        <w:t xml:space="preserve"> </w:t>
      </w:r>
      <w:r>
        <w:rPr>
          <w:w w:val="110"/>
        </w:rPr>
        <w:t>to</w:t>
      </w:r>
      <w:r>
        <w:rPr>
          <w:spacing w:val="-4"/>
          <w:w w:val="110"/>
        </w:rPr>
        <w:t xml:space="preserve"> </w:t>
      </w:r>
      <w:r>
        <w:rPr>
          <w:spacing w:val="1"/>
          <w:w w:val="110"/>
        </w:rPr>
        <w:t>be</w:t>
      </w:r>
      <w:r>
        <w:rPr>
          <w:spacing w:val="-4"/>
          <w:w w:val="110"/>
        </w:rPr>
        <w:t xml:space="preserve"> </w:t>
      </w:r>
      <w:r>
        <w:rPr>
          <w:w w:val="110"/>
        </w:rPr>
        <w:t>grouped</w:t>
      </w:r>
      <w:r>
        <w:rPr>
          <w:spacing w:val="-4"/>
          <w:w w:val="110"/>
        </w:rPr>
        <w:t xml:space="preserve"> </w:t>
      </w:r>
      <w:r>
        <w:rPr>
          <w:w w:val="110"/>
        </w:rPr>
        <w:t>together but</w:t>
      </w:r>
      <w:r>
        <w:rPr>
          <w:spacing w:val="-7"/>
          <w:w w:val="110"/>
        </w:rPr>
        <w:t xml:space="preserve"> </w:t>
      </w:r>
      <w:r>
        <w:rPr>
          <w:spacing w:val="-3"/>
          <w:w w:val="110"/>
        </w:rPr>
        <w:t>have</w:t>
      </w:r>
      <w:r>
        <w:rPr>
          <w:spacing w:val="-7"/>
          <w:w w:val="110"/>
        </w:rPr>
        <w:t xml:space="preserve"> </w:t>
      </w:r>
      <w:r>
        <w:rPr>
          <w:w w:val="110"/>
        </w:rPr>
        <w:t>user</w:t>
      </w:r>
      <w:r>
        <w:rPr>
          <w:spacing w:val="-7"/>
          <w:w w:val="110"/>
        </w:rPr>
        <w:t xml:space="preserve"> </w:t>
      </w:r>
      <w:r>
        <w:rPr>
          <w:w w:val="110"/>
        </w:rPr>
        <w:t>interface</w:t>
      </w:r>
      <w:r>
        <w:rPr>
          <w:spacing w:val="-7"/>
          <w:w w:val="110"/>
        </w:rPr>
        <w:t xml:space="preserve"> </w:t>
      </w:r>
      <w:r>
        <w:rPr>
          <w:w w:val="110"/>
        </w:rPr>
        <w:t>modules</w:t>
      </w:r>
      <w:r>
        <w:rPr>
          <w:spacing w:val="-7"/>
          <w:w w:val="110"/>
        </w:rPr>
        <w:t xml:space="preserve"> </w:t>
      </w:r>
      <w:r>
        <w:rPr>
          <w:w w:val="110"/>
        </w:rPr>
        <w:t>grouped</w:t>
      </w:r>
      <w:r>
        <w:rPr>
          <w:spacing w:val="-7"/>
          <w:w w:val="110"/>
        </w:rPr>
        <w:t xml:space="preserve"> </w:t>
      </w:r>
      <w:r>
        <w:rPr>
          <w:w w:val="110"/>
        </w:rPr>
        <w:t>elsewhere.</w:t>
      </w:r>
      <w:r>
        <w:rPr>
          <w:spacing w:val="8"/>
          <w:w w:val="110"/>
        </w:rPr>
        <w:t xml:space="preserve"> </w:t>
      </w:r>
      <w:r>
        <w:rPr>
          <w:w w:val="110"/>
        </w:rPr>
        <w:t>These</w:t>
      </w:r>
      <w:r>
        <w:rPr>
          <w:spacing w:val="-7"/>
          <w:w w:val="110"/>
        </w:rPr>
        <w:t xml:space="preserve"> </w:t>
      </w:r>
      <w:r>
        <w:rPr>
          <w:w w:val="110"/>
        </w:rPr>
        <w:t>layers</w:t>
      </w:r>
      <w:r>
        <w:rPr>
          <w:spacing w:val="-7"/>
          <w:w w:val="110"/>
        </w:rPr>
        <w:t xml:space="preserve"> </w:t>
      </w:r>
      <w:r>
        <w:rPr>
          <w:w w:val="110"/>
        </w:rPr>
        <w:t>need</w:t>
      </w:r>
      <w:r>
        <w:rPr>
          <w:spacing w:val="-7"/>
          <w:w w:val="110"/>
        </w:rPr>
        <w:t xml:space="preserve"> </w:t>
      </w:r>
      <w:r>
        <w:rPr>
          <w:w w:val="110"/>
        </w:rPr>
        <w:t>not</w:t>
      </w:r>
      <w:r>
        <w:rPr>
          <w:spacing w:val="-7"/>
          <w:w w:val="110"/>
        </w:rPr>
        <w:t xml:space="preserve"> </w:t>
      </w:r>
      <w:r>
        <w:rPr>
          <w:spacing w:val="1"/>
          <w:w w:val="110"/>
        </w:rPr>
        <w:t>be</w:t>
      </w:r>
      <w:r>
        <w:rPr>
          <w:spacing w:val="-7"/>
          <w:w w:val="110"/>
        </w:rPr>
        <w:t xml:space="preserve"> </w:t>
      </w:r>
      <w:r>
        <w:rPr>
          <w:w w:val="110"/>
        </w:rPr>
        <w:t>physically</w:t>
      </w:r>
      <w:r>
        <w:rPr>
          <w:spacing w:val="-7"/>
          <w:w w:val="110"/>
        </w:rPr>
        <w:t xml:space="preserve"> </w:t>
      </w:r>
      <w:r>
        <w:rPr>
          <w:w w:val="110"/>
        </w:rPr>
        <w:t>separated from</w:t>
      </w:r>
      <w:r>
        <w:rPr>
          <w:spacing w:val="-14"/>
          <w:w w:val="110"/>
        </w:rPr>
        <w:t xml:space="preserve"> </w:t>
      </w:r>
      <w:r>
        <w:rPr>
          <w:w w:val="110"/>
        </w:rPr>
        <w:t>each-other.</w:t>
      </w:r>
      <w:r>
        <w:rPr>
          <w:spacing w:val="8"/>
          <w:w w:val="110"/>
        </w:rPr>
        <w:t xml:space="preserve"> </w:t>
      </w:r>
      <w:r>
        <w:rPr>
          <w:w w:val="110"/>
        </w:rPr>
        <w:t>Some</w:t>
      </w:r>
      <w:r>
        <w:rPr>
          <w:spacing w:val="-14"/>
          <w:w w:val="110"/>
        </w:rPr>
        <w:t xml:space="preserve"> </w:t>
      </w:r>
      <w:r>
        <w:rPr>
          <w:w w:val="110"/>
        </w:rPr>
        <w:t>authors,</w:t>
      </w:r>
      <w:r>
        <w:rPr>
          <w:spacing w:val="-12"/>
          <w:w w:val="110"/>
        </w:rPr>
        <w:t xml:space="preserve"> </w:t>
      </w:r>
      <w:r>
        <w:rPr>
          <w:w w:val="110"/>
        </w:rPr>
        <w:t>such</w:t>
      </w:r>
      <w:r>
        <w:rPr>
          <w:spacing w:val="-14"/>
          <w:w w:val="110"/>
        </w:rPr>
        <w:t xml:space="preserve"> </w:t>
      </w:r>
      <w:r>
        <w:rPr>
          <w:w w:val="110"/>
        </w:rPr>
        <w:t>as</w:t>
      </w:r>
      <w:r>
        <w:rPr>
          <w:spacing w:val="-14"/>
          <w:w w:val="110"/>
        </w:rPr>
        <w:t xml:space="preserve"> </w:t>
      </w:r>
      <w:r>
        <w:rPr>
          <w:spacing w:val="-4"/>
          <w:w w:val="110"/>
        </w:rPr>
        <w:t>Fowler,</w:t>
      </w:r>
      <w:r>
        <w:rPr>
          <w:spacing w:val="-12"/>
          <w:w w:val="110"/>
        </w:rPr>
        <w:t xml:space="preserve"> </w:t>
      </w:r>
      <w:r>
        <w:rPr>
          <w:w w:val="110"/>
        </w:rPr>
        <w:t>suggest</w:t>
      </w:r>
      <w:r>
        <w:rPr>
          <w:spacing w:val="-14"/>
          <w:w w:val="110"/>
        </w:rPr>
        <w:t xml:space="preserve"> </w:t>
      </w:r>
      <w:r>
        <w:rPr>
          <w:w w:val="110"/>
        </w:rPr>
        <w:t>using</w:t>
      </w:r>
      <w:r>
        <w:rPr>
          <w:spacing w:val="-13"/>
          <w:w w:val="110"/>
        </w:rPr>
        <w:t xml:space="preserve"> </w:t>
      </w:r>
      <w:r>
        <w:rPr>
          <w:rFonts w:ascii="Bookman Old Style"/>
          <w:i/>
          <w:w w:val="110"/>
        </w:rPr>
        <w:t>tier</w:t>
      </w:r>
      <w:r>
        <w:rPr>
          <w:rFonts w:ascii="Bookman Old Style"/>
          <w:i/>
          <w:spacing w:val="-8"/>
          <w:w w:val="110"/>
        </w:rPr>
        <w:t xml:space="preserve"> </w:t>
      </w:r>
      <w:r>
        <w:rPr>
          <w:w w:val="110"/>
        </w:rPr>
        <w:t>to</w:t>
      </w:r>
      <w:r>
        <w:rPr>
          <w:spacing w:val="-14"/>
          <w:w w:val="110"/>
        </w:rPr>
        <w:t xml:space="preserve"> </w:t>
      </w:r>
      <w:r>
        <w:rPr>
          <w:w w:val="110"/>
        </w:rPr>
        <w:t>represent</w:t>
      </w:r>
      <w:r>
        <w:rPr>
          <w:spacing w:val="-14"/>
          <w:w w:val="110"/>
        </w:rPr>
        <w:t xml:space="preserve"> </w:t>
      </w:r>
      <w:r>
        <w:rPr>
          <w:w w:val="110"/>
        </w:rPr>
        <w:t>a</w:t>
      </w:r>
      <w:r>
        <w:rPr>
          <w:spacing w:val="-14"/>
          <w:w w:val="110"/>
        </w:rPr>
        <w:t xml:space="preserve"> </w:t>
      </w:r>
      <w:r>
        <w:rPr>
          <w:spacing w:val="-3"/>
          <w:w w:val="110"/>
        </w:rPr>
        <w:t>layer</w:t>
      </w:r>
      <w:r>
        <w:rPr>
          <w:spacing w:val="-14"/>
          <w:w w:val="110"/>
        </w:rPr>
        <w:t xml:space="preserve"> </w:t>
      </w:r>
      <w:r>
        <w:rPr>
          <w:w w:val="110"/>
        </w:rPr>
        <w:t>that</w:t>
      </w:r>
      <w:r>
        <w:rPr>
          <w:spacing w:val="-14"/>
          <w:w w:val="110"/>
        </w:rPr>
        <w:t xml:space="preserve"> </w:t>
      </w:r>
      <w:r>
        <w:rPr>
          <w:w w:val="110"/>
        </w:rPr>
        <w:t>is</w:t>
      </w:r>
      <w:r>
        <w:rPr>
          <w:spacing w:val="-14"/>
          <w:w w:val="110"/>
        </w:rPr>
        <w:t xml:space="preserve"> </w:t>
      </w:r>
      <w:r>
        <w:rPr>
          <w:w w:val="110"/>
        </w:rPr>
        <w:t>stored on a different machine</w:t>
      </w:r>
      <w:r>
        <w:rPr>
          <w:spacing w:val="37"/>
          <w:w w:val="110"/>
        </w:rPr>
        <w:t xml:space="preserve"> </w:t>
      </w:r>
      <w:r>
        <w:rPr>
          <w:w w:val="110"/>
        </w:rPr>
        <w:t>[7].</w:t>
      </w:r>
    </w:p>
    <w:p w14:paraId="57C20179" w14:textId="77777777" w:rsidR="00C052F7" w:rsidRDefault="002E4E19">
      <w:pPr>
        <w:pStyle w:val="BodyText"/>
        <w:spacing w:line="247" w:lineRule="auto"/>
        <w:ind w:left="876" w:right="112" w:firstLine="298"/>
        <w:jc w:val="both"/>
      </w:pPr>
      <w:r>
        <w:t>In</w:t>
      </w:r>
      <w:r>
        <w:rPr>
          <w:spacing w:val="-13"/>
        </w:rPr>
        <w:t xml:space="preserve"> </w:t>
      </w:r>
      <w:commentRangeStart w:id="10"/>
      <w:r>
        <w:rPr>
          <w:rFonts w:ascii="Bookman Old Style"/>
          <w:i/>
        </w:rPr>
        <w:t>Enterprise</w:t>
      </w:r>
      <w:r>
        <w:rPr>
          <w:rFonts w:ascii="Bookman Old Style"/>
          <w:i/>
          <w:spacing w:val="-20"/>
        </w:rPr>
        <w:t xml:space="preserve"> </w:t>
      </w:r>
      <w:r>
        <w:rPr>
          <w:rFonts w:ascii="Bookman Old Style"/>
          <w:i/>
        </w:rPr>
        <w:t>Java</w:t>
      </w:r>
      <w:r>
        <w:rPr>
          <w:rFonts w:ascii="Bookman Old Style"/>
          <w:i/>
          <w:spacing w:val="-20"/>
        </w:rPr>
        <w:t xml:space="preserve"> </w:t>
      </w:r>
      <w:r>
        <w:rPr>
          <w:rFonts w:ascii="Bookman Old Style"/>
          <w:i/>
          <w:spacing w:val="-4"/>
        </w:rPr>
        <w:t>programming</w:t>
      </w:r>
      <w:r>
        <w:rPr>
          <w:rFonts w:ascii="Bookman Old Style"/>
          <w:i/>
          <w:spacing w:val="-20"/>
        </w:rPr>
        <w:t xml:space="preserve"> </w:t>
      </w:r>
      <w:r>
        <w:rPr>
          <w:rFonts w:ascii="Bookman Old Style"/>
          <w:i/>
        </w:rPr>
        <w:t>with</w:t>
      </w:r>
      <w:r>
        <w:rPr>
          <w:rFonts w:ascii="Bookman Old Style"/>
          <w:i/>
          <w:spacing w:val="-20"/>
        </w:rPr>
        <w:t xml:space="preserve"> </w:t>
      </w:r>
      <w:r>
        <w:rPr>
          <w:rFonts w:ascii="Bookman Old Style"/>
          <w:i/>
        </w:rPr>
        <w:t>IBM</w:t>
      </w:r>
      <w:r>
        <w:rPr>
          <w:rFonts w:ascii="Bookman Old Style"/>
          <w:i/>
          <w:spacing w:val="-20"/>
        </w:rPr>
        <w:t xml:space="preserve"> </w:t>
      </w:r>
      <w:r>
        <w:rPr>
          <w:rFonts w:ascii="Bookman Old Style"/>
          <w:i/>
        </w:rPr>
        <w:t>WebSphere</w:t>
      </w:r>
      <w:r>
        <w:t>,</w:t>
      </w:r>
      <w:r>
        <w:rPr>
          <w:spacing w:val="-13"/>
        </w:rPr>
        <w:t xml:space="preserve"> </w:t>
      </w:r>
      <w:r>
        <w:t>Brown</w:t>
      </w:r>
      <w:r>
        <w:rPr>
          <w:spacing w:val="-13"/>
        </w:rPr>
        <w:t xml:space="preserve"> </w:t>
      </w:r>
      <w:commentRangeEnd w:id="10"/>
      <w:r w:rsidR="00CC56A7">
        <w:rPr>
          <w:rStyle w:val="CommentReference"/>
        </w:rPr>
        <w:commentReference w:id="10"/>
      </w:r>
      <w:r>
        <w:rPr>
          <w:rFonts w:ascii="Bookman Old Style"/>
          <w:i/>
        </w:rPr>
        <w:t>et</w:t>
      </w:r>
      <w:r>
        <w:rPr>
          <w:rFonts w:ascii="Bookman Old Style"/>
          <w:i/>
          <w:spacing w:val="-20"/>
        </w:rPr>
        <w:t xml:space="preserve"> </w:t>
      </w:r>
      <w:r>
        <w:rPr>
          <w:rFonts w:ascii="Bookman Old Style"/>
          <w:i/>
        </w:rPr>
        <w:t>al.</w:t>
      </w:r>
      <w:r>
        <w:rPr>
          <w:rFonts w:ascii="Bookman Old Style"/>
          <w:i/>
          <w:spacing w:val="-7"/>
        </w:rPr>
        <w:t xml:space="preserve"> </w:t>
      </w:r>
      <w:r>
        <w:t>provide</w:t>
      </w:r>
      <w:r>
        <w:rPr>
          <w:spacing w:val="-13"/>
        </w:rPr>
        <w:t xml:space="preserve"> </w:t>
      </w:r>
      <w:r>
        <w:t>examples</w:t>
      </w:r>
      <w:r>
        <w:rPr>
          <w:spacing w:val="-13"/>
        </w:rPr>
        <w:t xml:space="preserve"> </w:t>
      </w:r>
      <w:r>
        <w:t>of</w:t>
      </w:r>
      <w:r>
        <w:rPr>
          <w:spacing w:val="-13"/>
        </w:rPr>
        <w:t xml:space="preserve"> </w:t>
      </w:r>
      <w:r>
        <w:rPr>
          <w:spacing w:val="-3"/>
        </w:rPr>
        <w:t xml:space="preserve">layers </w:t>
      </w:r>
      <w:r>
        <w:rPr>
          <w:w w:val="105"/>
        </w:rPr>
        <w:t xml:space="preserve">present in a client/server layering scheme [8]. These include the </w:t>
      </w:r>
      <w:r>
        <w:rPr>
          <w:rFonts w:ascii="Bookman Old Style"/>
          <w:i/>
          <w:w w:val="105"/>
        </w:rPr>
        <w:t xml:space="preserve">presentation </w:t>
      </w:r>
      <w:r>
        <w:rPr>
          <w:w w:val="105"/>
        </w:rPr>
        <w:t xml:space="preserve">layer, which consists of modules that format information to </w:t>
      </w:r>
      <w:r>
        <w:rPr>
          <w:spacing w:val="1"/>
          <w:w w:val="105"/>
        </w:rPr>
        <w:t xml:space="preserve">be </w:t>
      </w:r>
      <w:r>
        <w:rPr>
          <w:w w:val="105"/>
        </w:rPr>
        <w:t xml:space="preserve">delivered to the client, and the </w:t>
      </w:r>
      <w:r>
        <w:rPr>
          <w:rFonts w:ascii="Bookman Old Style"/>
          <w:i/>
          <w:w w:val="105"/>
        </w:rPr>
        <w:t xml:space="preserve">data </w:t>
      </w:r>
      <w:r>
        <w:rPr>
          <w:rFonts w:ascii="Bookman Old Style"/>
          <w:i/>
          <w:spacing w:val="-4"/>
          <w:w w:val="105"/>
        </w:rPr>
        <w:t xml:space="preserve">source </w:t>
      </w:r>
      <w:r>
        <w:rPr>
          <w:spacing w:val="-3"/>
          <w:w w:val="105"/>
        </w:rPr>
        <w:t xml:space="preserve">layer </w:t>
      </w:r>
      <w:r>
        <w:rPr>
          <w:w w:val="105"/>
        </w:rPr>
        <w:t xml:space="preserve">which deals with database communication and transactions. In the context of web development, the presentation </w:t>
      </w:r>
      <w:r>
        <w:rPr>
          <w:spacing w:val="-3"/>
          <w:w w:val="105"/>
        </w:rPr>
        <w:t xml:space="preserve">layer </w:t>
      </w:r>
      <w:r>
        <w:rPr>
          <w:w w:val="105"/>
        </w:rPr>
        <w:t xml:space="preserve">could </w:t>
      </w:r>
      <w:r>
        <w:rPr>
          <w:spacing w:val="1"/>
          <w:w w:val="105"/>
        </w:rPr>
        <w:t xml:space="preserve">be </w:t>
      </w:r>
      <w:r>
        <w:rPr>
          <w:w w:val="105"/>
        </w:rPr>
        <w:t>designed to display HTML to the end user of a website, while the data source</w:t>
      </w:r>
      <w:r>
        <w:rPr>
          <w:spacing w:val="17"/>
          <w:w w:val="105"/>
        </w:rPr>
        <w:t xml:space="preserve"> </w:t>
      </w:r>
      <w:r>
        <w:rPr>
          <w:spacing w:val="-3"/>
          <w:w w:val="105"/>
        </w:rPr>
        <w:t>layer</w:t>
      </w:r>
      <w:r>
        <w:rPr>
          <w:spacing w:val="17"/>
          <w:w w:val="105"/>
        </w:rPr>
        <w:t xml:space="preserve"> </w:t>
      </w:r>
      <w:r>
        <w:rPr>
          <w:w w:val="105"/>
        </w:rPr>
        <w:t>might</w:t>
      </w:r>
      <w:r>
        <w:rPr>
          <w:spacing w:val="17"/>
          <w:w w:val="105"/>
        </w:rPr>
        <w:t xml:space="preserve"> </w:t>
      </w:r>
      <w:r>
        <w:rPr>
          <w:w w:val="105"/>
        </w:rPr>
        <w:t>store</w:t>
      </w:r>
      <w:r>
        <w:rPr>
          <w:spacing w:val="17"/>
          <w:w w:val="105"/>
        </w:rPr>
        <w:t xml:space="preserve"> </w:t>
      </w:r>
      <w:r>
        <w:rPr>
          <w:w w:val="105"/>
        </w:rPr>
        <w:t>the</w:t>
      </w:r>
      <w:r>
        <w:rPr>
          <w:spacing w:val="17"/>
          <w:w w:val="105"/>
        </w:rPr>
        <w:t xml:space="preserve"> </w:t>
      </w:r>
      <w:r>
        <w:rPr>
          <w:w w:val="105"/>
        </w:rPr>
        <w:t>transactions</w:t>
      </w:r>
      <w:r>
        <w:rPr>
          <w:spacing w:val="17"/>
          <w:w w:val="105"/>
        </w:rPr>
        <w:t xml:space="preserve"> </w:t>
      </w:r>
      <w:r>
        <w:rPr>
          <w:w w:val="105"/>
        </w:rPr>
        <w:t>requested</w:t>
      </w:r>
      <w:r>
        <w:rPr>
          <w:spacing w:val="17"/>
          <w:w w:val="105"/>
        </w:rPr>
        <w:t xml:space="preserve"> </w:t>
      </w:r>
      <w:r>
        <w:rPr>
          <w:spacing w:val="-3"/>
          <w:w w:val="105"/>
        </w:rPr>
        <w:t>by</w:t>
      </w:r>
      <w:r>
        <w:rPr>
          <w:spacing w:val="17"/>
          <w:w w:val="105"/>
        </w:rPr>
        <w:t xml:space="preserve"> </w:t>
      </w:r>
      <w:r>
        <w:rPr>
          <w:w w:val="105"/>
        </w:rPr>
        <w:t>said</w:t>
      </w:r>
      <w:r>
        <w:rPr>
          <w:spacing w:val="17"/>
          <w:w w:val="105"/>
        </w:rPr>
        <w:t xml:space="preserve"> </w:t>
      </w:r>
      <w:r>
        <w:rPr>
          <w:w w:val="105"/>
        </w:rPr>
        <w:t>user</w:t>
      </w:r>
      <w:r>
        <w:rPr>
          <w:spacing w:val="17"/>
          <w:w w:val="105"/>
        </w:rPr>
        <w:t xml:space="preserve"> </w:t>
      </w:r>
      <w:r>
        <w:rPr>
          <w:w w:val="105"/>
        </w:rPr>
        <w:t>in</w:t>
      </w:r>
      <w:r>
        <w:rPr>
          <w:spacing w:val="17"/>
          <w:w w:val="105"/>
        </w:rPr>
        <w:t xml:space="preserve"> </w:t>
      </w:r>
      <w:r>
        <w:rPr>
          <w:w w:val="105"/>
        </w:rPr>
        <w:t>a</w:t>
      </w:r>
      <w:r>
        <w:rPr>
          <w:spacing w:val="17"/>
          <w:w w:val="105"/>
        </w:rPr>
        <w:t xml:space="preserve"> </w:t>
      </w:r>
      <w:commentRangeStart w:id="11"/>
      <w:r>
        <w:rPr>
          <w:w w:val="105"/>
        </w:rPr>
        <w:t>database</w:t>
      </w:r>
      <w:commentRangeEnd w:id="11"/>
      <w:r w:rsidR="00AC29A3">
        <w:rPr>
          <w:rStyle w:val="CommentReference"/>
        </w:rPr>
        <w:commentReference w:id="11"/>
      </w:r>
      <w:r>
        <w:rPr>
          <w:w w:val="105"/>
        </w:rPr>
        <w:t>.</w:t>
      </w:r>
    </w:p>
    <w:p w14:paraId="48BF53A0" w14:textId="77777777" w:rsidR="00C052F7" w:rsidRDefault="00C052F7">
      <w:pPr>
        <w:pStyle w:val="BodyText"/>
        <w:spacing w:before="3"/>
        <w:rPr>
          <w:sz w:val="24"/>
        </w:rPr>
      </w:pPr>
    </w:p>
    <w:p w14:paraId="6EF804B4" w14:textId="77777777" w:rsidR="00C052F7" w:rsidRDefault="002E4E19">
      <w:pPr>
        <w:pStyle w:val="Heading2"/>
        <w:numPr>
          <w:ilvl w:val="1"/>
          <w:numId w:val="2"/>
        </w:numPr>
        <w:tabs>
          <w:tab w:val="left" w:pos="1488"/>
          <w:tab w:val="left" w:pos="1489"/>
        </w:tabs>
        <w:ind w:hanging="612"/>
      </w:pPr>
      <w:bookmarkStart w:id="12" w:name="_TOC_250007"/>
      <w:r>
        <w:t>Composition of</w:t>
      </w:r>
      <w:r>
        <w:rPr>
          <w:spacing w:val="-11"/>
        </w:rPr>
        <w:t xml:space="preserve"> </w:t>
      </w:r>
      <w:bookmarkEnd w:id="12"/>
      <w:r>
        <w:rPr>
          <w:spacing w:val="-3"/>
        </w:rPr>
        <w:t>Layers</w:t>
      </w:r>
    </w:p>
    <w:p w14:paraId="3BD95697" w14:textId="38B1F2BB" w:rsidR="00C052F7" w:rsidRDefault="002E4E19">
      <w:pPr>
        <w:pStyle w:val="BodyText"/>
        <w:spacing w:before="127" w:line="242" w:lineRule="auto"/>
        <w:ind w:left="876" w:right="112"/>
        <w:jc w:val="both"/>
      </w:pPr>
      <w:r>
        <w:t xml:space="preserve">Layers can </w:t>
      </w:r>
      <w:r>
        <w:rPr>
          <w:spacing w:val="1"/>
        </w:rPr>
        <w:t xml:space="preserve">be </w:t>
      </w:r>
      <w:r>
        <w:t xml:space="preserve">combined to produce a </w:t>
      </w:r>
      <w:r>
        <w:rPr>
          <w:rFonts w:ascii="Bookman Old Style" w:hAnsi="Bookman Old Style"/>
          <w:i/>
          <w:spacing w:val="-4"/>
        </w:rPr>
        <w:t xml:space="preserve">layered </w:t>
      </w:r>
      <w:r>
        <w:rPr>
          <w:rFonts w:ascii="Bookman Old Style" w:hAnsi="Bookman Old Style"/>
          <w:i/>
          <w:spacing w:val="-3"/>
        </w:rPr>
        <w:t>architecture</w:t>
      </w:r>
      <w:r>
        <w:rPr>
          <w:spacing w:val="-3"/>
        </w:rPr>
        <w:t xml:space="preserve">. </w:t>
      </w:r>
      <w:r>
        <w:t xml:space="preserve">The purpose of this layering is to describe which layers are allowed to communicate with each other.  Buschmann  </w:t>
      </w:r>
      <w:r>
        <w:rPr>
          <w:rFonts w:ascii="Bookman Old Style" w:hAnsi="Bookman Old Style"/>
          <w:i/>
        </w:rPr>
        <w:t xml:space="preserve">et al.  </w:t>
      </w:r>
      <w:r>
        <w:t xml:space="preserve">describe the structure       of a </w:t>
      </w:r>
      <w:r>
        <w:rPr>
          <w:spacing w:val="-3"/>
        </w:rPr>
        <w:t xml:space="preserve">layer  </w:t>
      </w:r>
      <w:r>
        <w:t>as providing services for the</w:t>
      </w:r>
      <w:ins w:id="13" w:author="Kemi Ademoye" w:date="2019-04-14T15:31:00Z">
        <w:r w:rsidR="00F8695A">
          <w:t xml:space="preserve"> layer</w:t>
        </w:r>
      </w:ins>
      <w:r>
        <w:t xml:space="preserve"> above, and requests </w:t>
      </w:r>
      <w:ins w:id="14" w:author="Kemi Ademoye" w:date="2019-04-14T15:31:00Z">
        <w:r w:rsidR="00F8695A">
          <w:t xml:space="preserve">for </w:t>
        </w:r>
      </w:ins>
      <w:r>
        <w:t xml:space="preserve">the </w:t>
      </w:r>
      <w:r>
        <w:rPr>
          <w:spacing w:val="-3"/>
        </w:rPr>
        <w:t xml:space="preserve">layer  </w:t>
      </w:r>
      <w:r>
        <w:t xml:space="preserve">below to execute subtasks [9].         Of important note is the isolation of this </w:t>
      </w:r>
      <w:r>
        <w:rPr>
          <w:spacing w:val="-3"/>
        </w:rPr>
        <w:t xml:space="preserve">layer  </w:t>
      </w:r>
      <w:r>
        <w:t xml:space="preserve">from other layers;  if one indexes the layers </w:t>
      </w:r>
      <w:r>
        <w:rPr>
          <w:spacing w:val="-3"/>
        </w:rPr>
        <w:t xml:space="preserve">by  </w:t>
      </w:r>
      <w:r>
        <w:t xml:space="preserve">indices        </w:t>
      </w:r>
      <w:r>
        <w:rPr>
          <w:rFonts w:ascii="Verdana" w:hAnsi="Verdana"/>
          <w:i/>
          <w:w w:val="125"/>
        </w:rPr>
        <w:t xml:space="preserve">i </w:t>
      </w:r>
      <w:r>
        <w:rPr>
          <w:w w:val="125"/>
        </w:rPr>
        <w:t xml:space="preserve">= </w:t>
      </w:r>
      <w:r>
        <w:t>1</w:t>
      </w:r>
      <w:r>
        <w:rPr>
          <w:rFonts w:ascii="Verdana" w:hAnsi="Verdana"/>
          <w:i/>
        </w:rPr>
        <w:t xml:space="preserve">, </w:t>
      </w:r>
      <w:r>
        <w:t>2</w:t>
      </w:r>
      <w:r>
        <w:rPr>
          <w:rFonts w:ascii="Verdana" w:hAnsi="Verdana"/>
          <w:i/>
        </w:rPr>
        <w:t>, . . . , n</w:t>
      </w:r>
      <w:r>
        <w:t xml:space="preserve">, then for any </w:t>
      </w:r>
      <w:r>
        <w:rPr>
          <w:rFonts w:ascii="Verdana" w:hAnsi="Verdana"/>
          <w:i/>
          <w:spacing w:val="5"/>
        </w:rPr>
        <w:t>j</w:t>
      </w:r>
      <w:r>
        <w:rPr>
          <w:spacing w:val="5"/>
        </w:rPr>
        <w:t xml:space="preserve">, </w:t>
      </w:r>
      <w:r>
        <w:rPr>
          <w:spacing w:val="-3"/>
        </w:rPr>
        <w:t xml:space="preserve">layer </w:t>
      </w:r>
      <w:r>
        <w:rPr>
          <w:rFonts w:ascii="Verdana" w:hAnsi="Verdana"/>
          <w:i/>
        </w:rPr>
        <w:t xml:space="preserve">j </w:t>
      </w:r>
      <w:r>
        <w:t xml:space="preserve">only provides services directly to </w:t>
      </w:r>
      <w:r>
        <w:rPr>
          <w:spacing w:val="-3"/>
        </w:rPr>
        <w:t xml:space="preserve">layer </w:t>
      </w:r>
      <w:r>
        <w:rPr>
          <w:rFonts w:ascii="Verdana" w:hAnsi="Verdana"/>
          <w:i/>
        </w:rPr>
        <w:t xml:space="preserve">j </w:t>
      </w:r>
      <w:r>
        <w:rPr>
          <w:w w:val="125"/>
        </w:rPr>
        <w:t xml:space="preserve">+ </w:t>
      </w:r>
      <w:r>
        <w:t xml:space="preserve">1 and only requests the execution of subtasks from </w:t>
      </w:r>
      <w:r>
        <w:rPr>
          <w:spacing w:val="-3"/>
        </w:rPr>
        <w:t xml:space="preserve">layer </w:t>
      </w:r>
      <w:r>
        <w:rPr>
          <w:rFonts w:ascii="Verdana" w:hAnsi="Verdana"/>
          <w:i/>
        </w:rPr>
        <w:t xml:space="preserve">j </w:t>
      </w:r>
      <w:r>
        <w:rPr>
          <w:rFonts w:ascii="MS Gothic" w:hAnsi="MS Gothic"/>
          <w:w w:val="125"/>
        </w:rPr>
        <w:t xml:space="preserve">− </w:t>
      </w:r>
      <w:r>
        <w:t>1, provided they</w:t>
      </w:r>
      <w:r>
        <w:rPr>
          <w:spacing w:val="15"/>
        </w:rPr>
        <w:t xml:space="preserve"> </w:t>
      </w:r>
      <w:r>
        <w:t>exist.</w:t>
      </w:r>
    </w:p>
    <w:p w14:paraId="1BDBB999" w14:textId="77777777" w:rsidR="00C052F7" w:rsidRDefault="002E4E19">
      <w:pPr>
        <w:pStyle w:val="BodyText"/>
        <w:spacing w:before="1"/>
        <w:rPr>
          <w:sz w:val="17"/>
        </w:rPr>
      </w:pPr>
      <w:r>
        <w:rPr>
          <w:noProof/>
          <w:lang w:val="en-GB" w:eastAsia="en-GB"/>
        </w:rPr>
        <w:drawing>
          <wp:anchor distT="0" distB="0" distL="0" distR="0" simplePos="0" relativeHeight="251658240" behindDoc="0" locked="0" layoutInCell="1" allowOverlap="1" wp14:anchorId="4BE3095E" wp14:editId="5FEB49AB">
            <wp:simplePos x="0" y="0"/>
            <wp:positionH relativeFrom="page">
              <wp:posOffset>2356180</wp:posOffset>
            </wp:positionH>
            <wp:positionV relativeFrom="paragraph">
              <wp:posOffset>149871</wp:posOffset>
            </wp:positionV>
            <wp:extent cx="3066764" cy="2886360"/>
            <wp:effectExtent l="0" t="0" r="0" b="0"/>
            <wp:wrapTopAndBottom/>
            <wp:docPr id="1" name="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0" cstate="print"/>
                    <a:stretch>
                      <a:fillRect/>
                    </a:stretch>
                  </pic:blipFill>
                  <pic:spPr>
                    <a:xfrm>
                      <a:off x="0" y="0"/>
                      <a:ext cx="3066764" cy="2886360"/>
                    </a:xfrm>
                    <a:prstGeom prst="rect">
                      <a:avLst/>
                    </a:prstGeom>
                  </pic:spPr>
                </pic:pic>
              </a:graphicData>
            </a:graphic>
          </wp:anchor>
        </w:drawing>
      </w:r>
    </w:p>
    <w:p w14:paraId="576BD4C8" w14:textId="77777777" w:rsidR="00C052F7" w:rsidRDefault="002E4E19">
      <w:pPr>
        <w:pStyle w:val="BodyText"/>
        <w:spacing w:before="141"/>
        <w:ind w:left="3225"/>
      </w:pPr>
      <w:r>
        <w:rPr>
          <w:w w:val="110"/>
        </w:rPr>
        <w:t>Figure 1: An abstract n-layered architecture</w:t>
      </w:r>
    </w:p>
    <w:p w14:paraId="5ECEF151" w14:textId="77777777" w:rsidR="00C052F7" w:rsidRDefault="00C052F7">
      <w:pPr>
        <w:sectPr w:rsidR="00C052F7">
          <w:pgSz w:w="12240" w:h="15840"/>
          <w:pgMar w:top="1500" w:right="1720" w:bottom="2400" w:left="960" w:header="0" w:footer="2203" w:gutter="0"/>
          <w:cols w:space="720"/>
        </w:sectPr>
      </w:pPr>
    </w:p>
    <w:p w14:paraId="440CA983" w14:textId="77777777" w:rsidR="00C052F7" w:rsidRDefault="00C052F7">
      <w:pPr>
        <w:pStyle w:val="BodyText"/>
        <w:spacing w:before="10"/>
        <w:rPr>
          <w:sz w:val="27"/>
        </w:rPr>
      </w:pPr>
    </w:p>
    <w:p w14:paraId="34CFCE72" w14:textId="77777777" w:rsidR="00C052F7" w:rsidRDefault="002E4E19">
      <w:pPr>
        <w:pStyle w:val="Heading2"/>
        <w:numPr>
          <w:ilvl w:val="1"/>
          <w:numId w:val="2"/>
        </w:numPr>
        <w:tabs>
          <w:tab w:val="left" w:pos="1488"/>
          <w:tab w:val="left" w:pos="1489"/>
        </w:tabs>
        <w:spacing w:before="59"/>
        <w:ind w:hanging="612"/>
      </w:pPr>
      <w:bookmarkStart w:id="15" w:name="_TOC_250006"/>
      <w:bookmarkEnd w:id="15"/>
      <w:r>
        <w:t>Criticism</w:t>
      </w:r>
    </w:p>
    <w:p w14:paraId="232FCCAC" w14:textId="77777777" w:rsidR="00C052F7" w:rsidRDefault="002E4E19">
      <w:pPr>
        <w:pStyle w:val="BodyText"/>
        <w:spacing w:before="129" w:line="249" w:lineRule="auto"/>
        <w:ind w:left="876" w:right="112"/>
        <w:jc w:val="both"/>
      </w:pPr>
      <w:r>
        <w:rPr>
          <w:w w:val="105"/>
        </w:rPr>
        <w:t xml:space="preserve">An important property of the layered architecture pattern is the one-way decoupling of the layers    [9]. This ensures that the design principle of separation of concerns is followed, which itself allows for a plurality of additional beneficial features [8]. The separation of concerns property allows development teams to develop separate layers concurrently. After the initial design phase,  when  each layer’s input and output is defined, developers </w:t>
      </w:r>
      <w:r>
        <w:rPr>
          <w:spacing w:val="-3"/>
          <w:w w:val="105"/>
        </w:rPr>
        <w:t xml:space="preserve">have </w:t>
      </w:r>
      <w:r>
        <w:rPr>
          <w:w w:val="105"/>
        </w:rPr>
        <w:t xml:space="preserve">little need for any more specific details of layers that they are not working on, thereby reducing development time and costs. This also allows technologies to </w:t>
      </w:r>
      <w:r>
        <w:rPr>
          <w:spacing w:val="1"/>
          <w:w w:val="105"/>
        </w:rPr>
        <w:t xml:space="preserve">be </w:t>
      </w:r>
      <w:r>
        <w:rPr>
          <w:w w:val="105"/>
        </w:rPr>
        <w:t xml:space="preserve">replaced with relative ease, since only a well-documented section of the program  is required to </w:t>
      </w:r>
      <w:r>
        <w:rPr>
          <w:spacing w:val="1"/>
          <w:w w:val="105"/>
        </w:rPr>
        <w:t xml:space="preserve">be </w:t>
      </w:r>
      <w:r>
        <w:rPr>
          <w:w w:val="105"/>
        </w:rPr>
        <w:t xml:space="preserve">rewritten [9]. Of particular note is the re-usability of the lowest levels.  These  layers, particularly the data access layer,  are not required to conduct </w:t>
      </w:r>
      <w:r>
        <w:rPr>
          <w:spacing w:val="-3"/>
          <w:w w:val="105"/>
        </w:rPr>
        <w:t xml:space="preserve">much  </w:t>
      </w:r>
      <w:r>
        <w:rPr>
          <w:w w:val="105"/>
        </w:rPr>
        <w:t>product-specific logic  and are therefore strong candidates for re-usability between different products [10].  Additionally,  the</w:t>
      </w:r>
      <w:r>
        <w:rPr>
          <w:spacing w:val="16"/>
          <w:w w:val="105"/>
        </w:rPr>
        <w:t xml:space="preserve"> </w:t>
      </w:r>
      <w:r>
        <w:rPr>
          <w:w w:val="105"/>
        </w:rPr>
        <w:t>tests</w:t>
      </w:r>
      <w:r>
        <w:rPr>
          <w:spacing w:val="16"/>
          <w:w w:val="105"/>
        </w:rPr>
        <w:t xml:space="preserve"> </w:t>
      </w:r>
      <w:r>
        <w:rPr>
          <w:w w:val="105"/>
        </w:rPr>
        <w:t>designed</w:t>
      </w:r>
      <w:r>
        <w:rPr>
          <w:spacing w:val="16"/>
          <w:w w:val="105"/>
        </w:rPr>
        <w:t xml:space="preserve"> </w:t>
      </w:r>
      <w:r>
        <w:rPr>
          <w:w w:val="105"/>
        </w:rPr>
        <w:t>for</w:t>
      </w:r>
      <w:r>
        <w:rPr>
          <w:spacing w:val="16"/>
          <w:w w:val="105"/>
        </w:rPr>
        <w:t xml:space="preserve"> </w:t>
      </w:r>
      <w:r>
        <w:rPr>
          <w:w w:val="105"/>
        </w:rPr>
        <w:t>each</w:t>
      </w:r>
      <w:r>
        <w:rPr>
          <w:spacing w:val="16"/>
          <w:w w:val="105"/>
        </w:rPr>
        <w:t xml:space="preserve"> </w:t>
      </w:r>
      <w:r>
        <w:rPr>
          <w:spacing w:val="-3"/>
          <w:w w:val="105"/>
        </w:rPr>
        <w:t>layer</w:t>
      </w:r>
      <w:r>
        <w:rPr>
          <w:spacing w:val="16"/>
          <w:w w:val="105"/>
        </w:rPr>
        <w:t xml:space="preserve"> </w:t>
      </w:r>
      <w:r>
        <w:rPr>
          <w:w w:val="105"/>
        </w:rPr>
        <w:t>can</w:t>
      </w:r>
      <w:r>
        <w:rPr>
          <w:spacing w:val="16"/>
          <w:w w:val="105"/>
        </w:rPr>
        <w:t xml:space="preserve"> </w:t>
      </w:r>
      <w:r>
        <w:rPr>
          <w:w w:val="105"/>
        </w:rPr>
        <w:t>accompany</w:t>
      </w:r>
      <w:r>
        <w:rPr>
          <w:spacing w:val="16"/>
          <w:w w:val="105"/>
        </w:rPr>
        <w:t xml:space="preserve"> </w:t>
      </w:r>
      <w:r>
        <w:rPr>
          <w:w w:val="105"/>
        </w:rPr>
        <w:t>them</w:t>
      </w:r>
      <w:r>
        <w:rPr>
          <w:spacing w:val="16"/>
          <w:w w:val="105"/>
        </w:rPr>
        <w:t xml:space="preserve"> </w:t>
      </w:r>
      <w:r>
        <w:rPr>
          <w:w w:val="105"/>
        </w:rPr>
        <w:t>to</w:t>
      </w:r>
      <w:r>
        <w:rPr>
          <w:spacing w:val="16"/>
          <w:w w:val="105"/>
        </w:rPr>
        <w:t xml:space="preserve"> </w:t>
      </w:r>
      <w:r>
        <w:rPr>
          <w:w w:val="105"/>
        </w:rPr>
        <w:t>new</w:t>
      </w:r>
      <w:r>
        <w:rPr>
          <w:spacing w:val="16"/>
          <w:w w:val="105"/>
        </w:rPr>
        <w:t xml:space="preserve"> </w:t>
      </w:r>
      <w:r>
        <w:rPr>
          <w:w w:val="105"/>
        </w:rPr>
        <w:t>architectures</w:t>
      </w:r>
      <w:r>
        <w:rPr>
          <w:spacing w:val="16"/>
          <w:w w:val="105"/>
        </w:rPr>
        <w:t xml:space="preserve"> </w:t>
      </w:r>
      <w:r>
        <w:rPr>
          <w:w w:val="105"/>
        </w:rPr>
        <w:t>unchanged</w:t>
      </w:r>
      <w:r>
        <w:rPr>
          <w:spacing w:val="16"/>
          <w:w w:val="105"/>
        </w:rPr>
        <w:t xml:space="preserve"> </w:t>
      </w:r>
      <w:r>
        <w:rPr>
          <w:w w:val="105"/>
        </w:rPr>
        <w:t>[</w:t>
      </w:r>
      <w:commentRangeStart w:id="16"/>
      <w:r>
        <w:rPr>
          <w:w w:val="105"/>
        </w:rPr>
        <w:t>8</w:t>
      </w:r>
      <w:commentRangeEnd w:id="16"/>
      <w:r w:rsidR="00A74AA3">
        <w:rPr>
          <w:rStyle w:val="CommentReference"/>
        </w:rPr>
        <w:commentReference w:id="16"/>
      </w:r>
      <w:r>
        <w:rPr>
          <w:w w:val="105"/>
        </w:rPr>
        <w:t>].</w:t>
      </w:r>
    </w:p>
    <w:p w14:paraId="7BCBB37B" w14:textId="5E376EC1" w:rsidR="00C052F7" w:rsidRDefault="002E4E19">
      <w:pPr>
        <w:pStyle w:val="BodyText"/>
        <w:spacing w:line="247" w:lineRule="auto"/>
        <w:ind w:left="876" w:right="111" w:firstLine="298"/>
        <w:jc w:val="both"/>
      </w:pPr>
      <w:r>
        <w:rPr>
          <w:w w:val="105"/>
        </w:rPr>
        <w:t>Software architectures that follow the layered pattern</w:t>
      </w:r>
      <w:ins w:id="17" w:author="Kemi Ademoye" w:date="2019-04-14T15:33:00Z">
        <w:r w:rsidR="00C541B8">
          <w:rPr>
            <w:w w:val="105"/>
          </w:rPr>
          <w:t>, however,</w:t>
        </w:r>
      </w:ins>
      <w:r>
        <w:rPr>
          <w:w w:val="105"/>
        </w:rPr>
        <w:t xml:space="preserve"> are prone to the </w:t>
      </w:r>
      <w:r>
        <w:rPr>
          <w:rFonts w:ascii="Bookman Old Style"/>
          <w:i/>
          <w:w w:val="105"/>
        </w:rPr>
        <w:t xml:space="preserve">sinkhole </w:t>
      </w:r>
      <w:r>
        <w:rPr>
          <w:w w:val="105"/>
        </w:rPr>
        <w:t xml:space="preserve">anti-pattern   [11]. This anti-pattern occurs when a </w:t>
      </w:r>
      <w:r>
        <w:rPr>
          <w:spacing w:val="-3"/>
          <w:w w:val="105"/>
        </w:rPr>
        <w:t xml:space="preserve">layer </w:t>
      </w:r>
      <w:r>
        <w:rPr>
          <w:w w:val="105"/>
        </w:rPr>
        <w:t xml:space="preserve">requests information provided </w:t>
      </w:r>
      <w:r>
        <w:rPr>
          <w:spacing w:val="-3"/>
          <w:w w:val="105"/>
        </w:rPr>
        <w:t xml:space="preserve">by </w:t>
      </w:r>
      <w:r>
        <w:rPr>
          <w:w w:val="105"/>
        </w:rPr>
        <w:t xml:space="preserve">a non-adjacent </w:t>
      </w:r>
      <w:r>
        <w:rPr>
          <w:spacing w:val="-3"/>
          <w:w w:val="105"/>
        </w:rPr>
        <w:t xml:space="preserve">layer </w:t>
      </w:r>
      <w:r>
        <w:rPr>
          <w:w w:val="105"/>
        </w:rPr>
        <w:t xml:space="preserve">without the need for any additional manipulation.  </w:t>
      </w:r>
      <w:r>
        <w:rPr>
          <w:spacing w:val="-6"/>
          <w:w w:val="105"/>
        </w:rPr>
        <w:t xml:space="preserve">For  </w:t>
      </w:r>
      <w:r>
        <w:rPr>
          <w:w w:val="105"/>
        </w:rPr>
        <w:t xml:space="preserve">example, consider a 5-layered architecture    as described </w:t>
      </w:r>
      <w:r>
        <w:rPr>
          <w:spacing w:val="-3"/>
          <w:w w:val="105"/>
        </w:rPr>
        <w:t xml:space="preserve">by </w:t>
      </w:r>
      <w:r>
        <w:rPr>
          <w:w w:val="105"/>
        </w:rPr>
        <w:t>figure</w:t>
      </w:r>
      <w:r>
        <w:rPr>
          <w:spacing w:val="6"/>
          <w:w w:val="105"/>
        </w:rPr>
        <w:t xml:space="preserve"> </w:t>
      </w:r>
      <w:r>
        <w:rPr>
          <w:w w:val="105"/>
        </w:rPr>
        <w:t>2.</w:t>
      </w:r>
    </w:p>
    <w:p w14:paraId="50B15D15" w14:textId="77777777" w:rsidR="00C052F7" w:rsidRDefault="002E4E19">
      <w:pPr>
        <w:pStyle w:val="BodyText"/>
        <w:spacing w:before="8"/>
        <w:rPr>
          <w:sz w:val="17"/>
        </w:rPr>
      </w:pPr>
      <w:r>
        <w:rPr>
          <w:noProof/>
          <w:lang w:val="en-GB" w:eastAsia="en-GB"/>
        </w:rPr>
        <w:drawing>
          <wp:anchor distT="0" distB="0" distL="0" distR="0" simplePos="0" relativeHeight="1048" behindDoc="0" locked="0" layoutInCell="1" allowOverlap="1" wp14:anchorId="6075FBE3" wp14:editId="294D1A58">
            <wp:simplePos x="0" y="0"/>
            <wp:positionH relativeFrom="page">
              <wp:posOffset>2356180</wp:posOffset>
            </wp:positionH>
            <wp:positionV relativeFrom="paragraph">
              <wp:posOffset>154290</wp:posOffset>
            </wp:positionV>
            <wp:extent cx="3079505" cy="2898362"/>
            <wp:effectExtent l="0" t="0" r="0" b="0"/>
            <wp:wrapTopAndBottom/>
            <wp:docPr id="3" name="image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2.png"/>
                    <pic:cNvPicPr/>
                  </pic:nvPicPr>
                  <pic:blipFill>
                    <a:blip r:embed="rId11" cstate="print"/>
                    <a:stretch>
                      <a:fillRect/>
                    </a:stretch>
                  </pic:blipFill>
                  <pic:spPr>
                    <a:xfrm>
                      <a:off x="0" y="0"/>
                      <a:ext cx="3079505" cy="2898362"/>
                    </a:xfrm>
                    <a:prstGeom prst="rect">
                      <a:avLst/>
                    </a:prstGeom>
                  </pic:spPr>
                </pic:pic>
              </a:graphicData>
            </a:graphic>
          </wp:anchor>
        </w:drawing>
      </w:r>
    </w:p>
    <w:p w14:paraId="3F4CE1F2" w14:textId="77777777" w:rsidR="00C052F7" w:rsidRDefault="002E4E19">
      <w:pPr>
        <w:pStyle w:val="BodyText"/>
        <w:spacing w:before="122"/>
        <w:ind w:left="2511"/>
      </w:pPr>
      <w:r>
        <w:rPr>
          <w:w w:val="110"/>
        </w:rPr>
        <w:t>Figure 2: A simple 5-layer architecture for a web application</w:t>
      </w:r>
    </w:p>
    <w:p w14:paraId="0384C94C" w14:textId="77777777" w:rsidR="00C052F7" w:rsidRDefault="00C052F7">
      <w:pPr>
        <w:pStyle w:val="BodyText"/>
        <w:spacing w:before="4"/>
        <w:rPr>
          <w:sz w:val="27"/>
        </w:rPr>
      </w:pPr>
    </w:p>
    <w:p w14:paraId="182B2DEC" w14:textId="65B5C630" w:rsidR="00C052F7" w:rsidRDefault="002E4E19">
      <w:pPr>
        <w:pStyle w:val="BodyText"/>
        <w:spacing w:line="249" w:lineRule="auto"/>
        <w:ind w:left="876" w:right="112" w:firstLine="298"/>
        <w:jc w:val="both"/>
      </w:pPr>
      <w:r>
        <w:rPr>
          <w:w w:val="110"/>
        </w:rPr>
        <w:t>Suppose that the presentation layer, responsible for displaying information for the customer, requests</w:t>
      </w:r>
      <w:r>
        <w:rPr>
          <w:spacing w:val="-7"/>
          <w:w w:val="110"/>
        </w:rPr>
        <w:t xml:space="preserve"> </w:t>
      </w:r>
      <w:r>
        <w:rPr>
          <w:w w:val="110"/>
        </w:rPr>
        <w:t>data</w:t>
      </w:r>
      <w:r>
        <w:rPr>
          <w:spacing w:val="-7"/>
          <w:w w:val="110"/>
        </w:rPr>
        <w:t xml:space="preserve"> </w:t>
      </w:r>
      <w:r>
        <w:rPr>
          <w:w w:val="110"/>
        </w:rPr>
        <w:t>from</w:t>
      </w:r>
      <w:r>
        <w:rPr>
          <w:spacing w:val="-7"/>
          <w:w w:val="110"/>
        </w:rPr>
        <w:t xml:space="preserve"> </w:t>
      </w:r>
      <w:r>
        <w:rPr>
          <w:w w:val="110"/>
        </w:rPr>
        <w:t>the</w:t>
      </w:r>
      <w:r>
        <w:rPr>
          <w:spacing w:val="-7"/>
          <w:w w:val="110"/>
        </w:rPr>
        <w:t xml:space="preserve"> </w:t>
      </w:r>
      <w:r>
        <w:rPr>
          <w:w w:val="110"/>
        </w:rPr>
        <w:t>database</w:t>
      </w:r>
      <w:r>
        <w:rPr>
          <w:spacing w:val="-7"/>
          <w:w w:val="110"/>
        </w:rPr>
        <w:t xml:space="preserve"> </w:t>
      </w:r>
      <w:r>
        <w:rPr>
          <w:w w:val="110"/>
        </w:rPr>
        <w:t>that</w:t>
      </w:r>
      <w:r>
        <w:rPr>
          <w:spacing w:val="-7"/>
          <w:w w:val="110"/>
        </w:rPr>
        <w:t xml:space="preserve"> </w:t>
      </w:r>
      <w:del w:id="18" w:author="Kemi Ademoye" w:date="2019-04-14T15:34:00Z">
        <w:r w:rsidDel="0094709D">
          <w:rPr>
            <w:w w:val="110"/>
          </w:rPr>
          <w:delText>doesn’t</w:delText>
        </w:r>
        <w:r w:rsidDel="0094709D">
          <w:rPr>
            <w:spacing w:val="-7"/>
            <w:w w:val="110"/>
          </w:rPr>
          <w:delText xml:space="preserve"> </w:delText>
        </w:r>
      </w:del>
      <w:ins w:id="19" w:author="Kemi Ademoye" w:date="2019-04-14T15:34:00Z">
        <w:r w:rsidR="0094709D">
          <w:rPr>
            <w:w w:val="110"/>
          </w:rPr>
          <w:t>does not</w:t>
        </w:r>
        <w:r w:rsidR="0094709D">
          <w:rPr>
            <w:spacing w:val="-7"/>
            <w:w w:val="110"/>
          </w:rPr>
          <w:t xml:space="preserve"> </w:t>
        </w:r>
      </w:ins>
      <w:r>
        <w:rPr>
          <w:w w:val="110"/>
        </w:rPr>
        <w:t>require</w:t>
      </w:r>
      <w:r>
        <w:rPr>
          <w:spacing w:val="-7"/>
          <w:w w:val="110"/>
        </w:rPr>
        <w:t xml:space="preserve"> </w:t>
      </w:r>
      <w:r>
        <w:rPr>
          <w:w w:val="110"/>
        </w:rPr>
        <w:t>any</w:t>
      </w:r>
      <w:r>
        <w:rPr>
          <w:spacing w:val="-7"/>
          <w:w w:val="110"/>
        </w:rPr>
        <w:t xml:space="preserve"> </w:t>
      </w:r>
      <w:r>
        <w:rPr>
          <w:w w:val="110"/>
        </w:rPr>
        <w:t>additional</w:t>
      </w:r>
      <w:r>
        <w:rPr>
          <w:spacing w:val="-7"/>
          <w:w w:val="110"/>
        </w:rPr>
        <w:t xml:space="preserve"> </w:t>
      </w:r>
      <w:r>
        <w:rPr>
          <w:w w:val="110"/>
        </w:rPr>
        <w:t>business</w:t>
      </w:r>
      <w:r>
        <w:rPr>
          <w:spacing w:val="-7"/>
          <w:w w:val="110"/>
        </w:rPr>
        <w:t xml:space="preserve"> </w:t>
      </w:r>
      <w:r>
        <w:rPr>
          <w:w w:val="110"/>
        </w:rPr>
        <w:t>logic</w:t>
      </w:r>
      <w:r>
        <w:rPr>
          <w:spacing w:val="-7"/>
          <w:w w:val="110"/>
        </w:rPr>
        <w:t xml:space="preserve"> </w:t>
      </w:r>
      <w:r>
        <w:rPr>
          <w:w w:val="110"/>
        </w:rPr>
        <w:t>to</w:t>
      </w:r>
      <w:r>
        <w:rPr>
          <w:spacing w:val="-7"/>
          <w:w w:val="110"/>
        </w:rPr>
        <w:t xml:space="preserve"> </w:t>
      </w:r>
      <w:r>
        <w:rPr>
          <w:spacing w:val="1"/>
          <w:w w:val="110"/>
        </w:rPr>
        <w:t>be</w:t>
      </w:r>
      <w:r>
        <w:rPr>
          <w:spacing w:val="-7"/>
          <w:w w:val="110"/>
        </w:rPr>
        <w:t xml:space="preserve"> </w:t>
      </w:r>
      <w:r>
        <w:rPr>
          <w:w w:val="110"/>
        </w:rPr>
        <w:t xml:space="preserve">performed. According to the architecture, the presentation </w:t>
      </w:r>
      <w:r>
        <w:rPr>
          <w:spacing w:val="-3"/>
          <w:w w:val="110"/>
        </w:rPr>
        <w:t xml:space="preserve">layer </w:t>
      </w:r>
      <w:r>
        <w:rPr>
          <w:w w:val="110"/>
        </w:rPr>
        <w:t xml:space="preserve">sends a request to the service </w:t>
      </w:r>
      <w:r>
        <w:rPr>
          <w:spacing w:val="-3"/>
          <w:w w:val="110"/>
        </w:rPr>
        <w:t xml:space="preserve">layer </w:t>
      </w:r>
      <w:r>
        <w:rPr>
          <w:w w:val="110"/>
        </w:rPr>
        <w:t>which might consist of an API for the application. This then sends a request to the business layer,</w:t>
      </w:r>
      <w:r>
        <w:rPr>
          <w:spacing w:val="-20"/>
          <w:w w:val="110"/>
        </w:rPr>
        <w:t xml:space="preserve"> </w:t>
      </w:r>
      <w:r>
        <w:rPr>
          <w:w w:val="110"/>
        </w:rPr>
        <w:t xml:space="preserve">which does nothing but send a request to the persistence </w:t>
      </w:r>
      <w:r>
        <w:rPr>
          <w:spacing w:val="-3"/>
          <w:w w:val="110"/>
        </w:rPr>
        <w:t xml:space="preserve">layer </w:t>
      </w:r>
      <w:r>
        <w:rPr>
          <w:w w:val="110"/>
        </w:rPr>
        <w:t xml:space="preserve">to access the underlying database. This data is then sent to each </w:t>
      </w:r>
      <w:r>
        <w:rPr>
          <w:spacing w:val="-3"/>
          <w:w w:val="110"/>
        </w:rPr>
        <w:t xml:space="preserve">layer </w:t>
      </w:r>
      <w:r>
        <w:rPr>
          <w:w w:val="110"/>
        </w:rPr>
        <w:t xml:space="preserve">in reverse order, with the business </w:t>
      </w:r>
      <w:r>
        <w:rPr>
          <w:spacing w:val="-3"/>
          <w:w w:val="110"/>
        </w:rPr>
        <w:t xml:space="preserve">layer </w:t>
      </w:r>
      <w:r>
        <w:rPr>
          <w:w w:val="110"/>
        </w:rPr>
        <w:t>not affecting the data. The sinkhole</w:t>
      </w:r>
      <w:r>
        <w:rPr>
          <w:spacing w:val="7"/>
          <w:w w:val="110"/>
        </w:rPr>
        <w:t xml:space="preserve"> </w:t>
      </w:r>
      <w:r>
        <w:rPr>
          <w:w w:val="110"/>
        </w:rPr>
        <w:t>anti-pattern</w:t>
      </w:r>
      <w:r>
        <w:rPr>
          <w:spacing w:val="8"/>
          <w:w w:val="110"/>
        </w:rPr>
        <w:t xml:space="preserve"> </w:t>
      </w:r>
      <w:r>
        <w:rPr>
          <w:w w:val="110"/>
        </w:rPr>
        <w:t>occurs</w:t>
      </w:r>
      <w:r>
        <w:rPr>
          <w:spacing w:val="8"/>
          <w:w w:val="110"/>
        </w:rPr>
        <w:t xml:space="preserve"> </w:t>
      </w:r>
      <w:r>
        <w:rPr>
          <w:w w:val="110"/>
        </w:rPr>
        <w:t>when</w:t>
      </w:r>
      <w:r>
        <w:rPr>
          <w:spacing w:val="7"/>
          <w:w w:val="110"/>
        </w:rPr>
        <w:t xml:space="preserve"> </w:t>
      </w:r>
      <w:r>
        <w:rPr>
          <w:w w:val="110"/>
        </w:rPr>
        <w:t>the</w:t>
      </w:r>
      <w:r>
        <w:rPr>
          <w:spacing w:val="7"/>
          <w:w w:val="110"/>
        </w:rPr>
        <w:t xml:space="preserve"> </w:t>
      </w:r>
      <w:r>
        <w:rPr>
          <w:w w:val="110"/>
        </w:rPr>
        <w:t>application</w:t>
      </w:r>
      <w:r>
        <w:rPr>
          <w:spacing w:val="7"/>
          <w:w w:val="110"/>
        </w:rPr>
        <w:t xml:space="preserve"> </w:t>
      </w:r>
      <w:r>
        <w:rPr>
          <w:spacing w:val="-3"/>
          <w:w w:val="110"/>
        </w:rPr>
        <w:t>layer</w:t>
      </w:r>
      <w:r>
        <w:rPr>
          <w:spacing w:val="7"/>
          <w:w w:val="110"/>
        </w:rPr>
        <w:t xml:space="preserve"> </w:t>
      </w:r>
      <w:r>
        <w:rPr>
          <w:w w:val="110"/>
        </w:rPr>
        <w:t>sends</w:t>
      </w:r>
      <w:r>
        <w:rPr>
          <w:spacing w:val="8"/>
          <w:w w:val="110"/>
        </w:rPr>
        <w:t xml:space="preserve"> </w:t>
      </w:r>
      <w:r>
        <w:rPr>
          <w:w w:val="110"/>
        </w:rPr>
        <w:t>a</w:t>
      </w:r>
      <w:r>
        <w:rPr>
          <w:spacing w:val="7"/>
          <w:w w:val="110"/>
        </w:rPr>
        <w:t xml:space="preserve"> </w:t>
      </w:r>
      <w:r>
        <w:rPr>
          <w:w w:val="110"/>
        </w:rPr>
        <w:t>request</w:t>
      </w:r>
      <w:r>
        <w:rPr>
          <w:spacing w:val="7"/>
          <w:w w:val="110"/>
        </w:rPr>
        <w:t xml:space="preserve"> </w:t>
      </w:r>
      <w:r>
        <w:rPr>
          <w:w w:val="110"/>
        </w:rPr>
        <w:t>to</w:t>
      </w:r>
      <w:r>
        <w:rPr>
          <w:spacing w:val="8"/>
          <w:w w:val="110"/>
        </w:rPr>
        <w:t xml:space="preserve"> </w:t>
      </w:r>
      <w:r>
        <w:rPr>
          <w:w w:val="110"/>
        </w:rPr>
        <w:t>the</w:t>
      </w:r>
      <w:r>
        <w:rPr>
          <w:spacing w:val="7"/>
          <w:w w:val="110"/>
        </w:rPr>
        <w:t xml:space="preserve"> </w:t>
      </w:r>
      <w:r>
        <w:rPr>
          <w:w w:val="110"/>
        </w:rPr>
        <w:t>business</w:t>
      </w:r>
      <w:r>
        <w:rPr>
          <w:spacing w:val="7"/>
          <w:w w:val="110"/>
        </w:rPr>
        <w:t xml:space="preserve"> </w:t>
      </w:r>
      <w:r>
        <w:rPr>
          <w:w w:val="110"/>
        </w:rPr>
        <w:t>layer;</w:t>
      </w:r>
      <w:r>
        <w:rPr>
          <w:spacing w:val="10"/>
          <w:w w:val="110"/>
        </w:rPr>
        <w:t xml:space="preserve"> </w:t>
      </w:r>
      <w:r>
        <w:rPr>
          <w:w w:val="110"/>
        </w:rPr>
        <w:t>the</w:t>
      </w:r>
    </w:p>
    <w:p w14:paraId="4B8D6AE2" w14:textId="77777777" w:rsidR="00C052F7" w:rsidRDefault="00C052F7">
      <w:pPr>
        <w:spacing w:line="249" w:lineRule="auto"/>
        <w:jc w:val="both"/>
        <w:sectPr w:rsidR="00C052F7">
          <w:pgSz w:w="12240" w:h="15840"/>
          <w:pgMar w:top="1500" w:right="1720" w:bottom="2400" w:left="960" w:header="0" w:footer="2203" w:gutter="0"/>
          <w:cols w:space="720"/>
        </w:sectPr>
      </w:pPr>
    </w:p>
    <w:p w14:paraId="0B4A4A21" w14:textId="77777777" w:rsidR="00C052F7" w:rsidRDefault="00C052F7">
      <w:pPr>
        <w:pStyle w:val="BodyText"/>
      </w:pPr>
    </w:p>
    <w:p w14:paraId="3C0A884A" w14:textId="77777777" w:rsidR="00C052F7" w:rsidRDefault="00C052F7">
      <w:pPr>
        <w:pStyle w:val="BodyText"/>
        <w:spacing w:before="10"/>
        <w:rPr>
          <w:sz w:val="15"/>
        </w:rPr>
      </w:pPr>
    </w:p>
    <w:p w14:paraId="7B1B507A" w14:textId="77777777" w:rsidR="00C052F7" w:rsidRDefault="002E4E19">
      <w:pPr>
        <w:pStyle w:val="BodyText"/>
        <w:spacing w:before="1"/>
        <w:ind w:left="876"/>
      </w:pPr>
      <w:r>
        <w:rPr>
          <w:w w:val="110"/>
        </w:rPr>
        <w:t xml:space="preserve">business </w:t>
      </w:r>
      <w:r>
        <w:rPr>
          <w:spacing w:val="-3"/>
          <w:w w:val="110"/>
        </w:rPr>
        <w:t xml:space="preserve">layer </w:t>
      </w:r>
      <w:r>
        <w:rPr>
          <w:w w:val="110"/>
        </w:rPr>
        <w:t>provides no functionality other than its ability to access the persistence</w:t>
      </w:r>
      <w:r>
        <w:rPr>
          <w:spacing w:val="50"/>
          <w:w w:val="110"/>
        </w:rPr>
        <w:t xml:space="preserve"> </w:t>
      </w:r>
      <w:r>
        <w:rPr>
          <w:spacing w:val="-3"/>
          <w:w w:val="110"/>
        </w:rPr>
        <w:t>layer.</w:t>
      </w:r>
    </w:p>
    <w:p w14:paraId="61EB511A" w14:textId="77777777" w:rsidR="00C052F7" w:rsidRDefault="00772941">
      <w:pPr>
        <w:pStyle w:val="BodyText"/>
        <w:spacing w:before="9" w:line="247" w:lineRule="auto"/>
        <w:ind w:left="876" w:right="112" w:firstLine="298"/>
        <w:jc w:val="both"/>
      </w:pPr>
      <w:r>
        <w:pict w14:anchorId="0DF86482">
          <v:shapetype id="_x0000_t202" coordsize="21600,21600" o:spt="202" path="m,l,21600r21600,l21600,xe">
            <v:stroke joinstyle="miter"/>
            <v:path gradientshapeok="t" o:connecttype="rect"/>
          </v:shapetype>
          <v:shape id="_x0000_s1215" type="#_x0000_t202" style="position:absolute;left:0;text-align:left;margin-left:447pt;margin-top:85.75pt;width:7.75pt;height:17.3pt;z-index:-16600;mso-position-horizontal-relative:page" filled="f" stroked="f">
            <v:textbox inset="0,0,0,0">
              <w:txbxContent>
                <w:p w14:paraId="707539A4" w14:textId="77777777" w:rsidR="00C052F7" w:rsidRDefault="002E4E19">
                  <w:pPr>
                    <w:pStyle w:val="BodyText"/>
                    <w:spacing w:line="211" w:lineRule="exact"/>
                    <w:rPr>
                      <w:rFonts w:ascii="MS Gothic" w:hAnsi="MS Gothic"/>
                    </w:rPr>
                  </w:pPr>
                  <w:r>
                    <w:rPr>
                      <w:rFonts w:ascii="MS Gothic" w:hAnsi="MS Gothic"/>
                      <w:w w:val="154"/>
                    </w:rPr>
                    <w:t>−</w:t>
                  </w:r>
                </w:p>
              </w:txbxContent>
            </v:textbox>
            <w10:wrap anchorx="page"/>
          </v:shape>
        </w:pict>
      </w:r>
      <w:r w:rsidR="002E4E19">
        <w:rPr>
          <w:w w:val="110"/>
        </w:rPr>
        <w:t>This anti-pattern is mostly unavoidable in an architecture that follows the layered pattern strictly.</w:t>
      </w:r>
      <w:r w:rsidR="002E4E19">
        <w:rPr>
          <w:spacing w:val="13"/>
          <w:w w:val="110"/>
        </w:rPr>
        <w:t xml:space="preserve"> </w:t>
      </w:r>
      <w:r w:rsidR="002E4E19">
        <w:rPr>
          <w:w w:val="110"/>
        </w:rPr>
        <w:t>Richards</w:t>
      </w:r>
      <w:r w:rsidR="002E4E19">
        <w:rPr>
          <w:spacing w:val="-5"/>
          <w:w w:val="110"/>
        </w:rPr>
        <w:t xml:space="preserve"> </w:t>
      </w:r>
      <w:r w:rsidR="002E4E19">
        <w:rPr>
          <w:w w:val="110"/>
        </w:rPr>
        <w:t>offers</w:t>
      </w:r>
      <w:r w:rsidR="002E4E19">
        <w:rPr>
          <w:spacing w:val="-5"/>
          <w:w w:val="110"/>
        </w:rPr>
        <w:t xml:space="preserve"> </w:t>
      </w:r>
      <w:r w:rsidR="002E4E19">
        <w:rPr>
          <w:w w:val="110"/>
        </w:rPr>
        <w:t>the</w:t>
      </w:r>
      <w:r w:rsidR="002E4E19">
        <w:rPr>
          <w:spacing w:val="-5"/>
          <w:w w:val="110"/>
        </w:rPr>
        <w:t xml:space="preserve"> </w:t>
      </w:r>
      <w:r w:rsidR="002E4E19">
        <w:rPr>
          <w:w w:val="110"/>
        </w:rPr>
        <w:t>’80-20’</w:t>
      </w:r>
      <w:r w:rsidR="002E4E19">
        <w:rPr>
          <w:spacing w:val="-5"/>
          <w:w w:val="110"/>
        </w:rPr>
        <w:t xml:space="preserve"> </w:t>
      </w:r>
      <w:r w:rsidR="002E4E19">
        <w:rPr>
          <w:w w:val="110"/>
        </w:rPr>
        <w:t>rule</w:t>
      </w:r>
      <w:r w:rsidR="002E4E19">
        <w:rPr>
          <w:spacing w:val="-5"/>
          <w:w w:val="110"/>
        </w:rPr>
        <w:t xml:space="preserve"> </w:t>
      </w:r>
      <w:r w:rsidR="002E4E19">
        <w:rPr>
          <w:w w:val="110"/>
        </w:rPr>
        <w:t>as</w:t>
      </w:r>
      <w:r w:rsidR="002E4E19">
        <w:rPr>
          <w:spacing w:val="-5"/>
          <w:w w:val="110"/>
        </w:rPr>
        <w:t xml:space="preserve"> </w:t>
      </w:r>
      <w:r w:rsidR="002E4E19">
        <w:rPr>
          <w:w w:val="110"/>
        </w:rPr>
        <w:t>a</w:t>
      </w:r>
      <w:r w:rsidR="002E4E19">
        <w:rPr>
          <w:spacing w:val="-5"/>
          <w:w w:val="110"/>
        </w:rPr>
        <w:t xml:space="preserve"> </w:t>
      </w:r>
      <w:r w:rsidR="002E4E19">
        <w:rPr>
          <w:w w:val="110"/>
        </w:rPr>
        <w:t>method</w:t>
      </w:r>
      <w:r w:rsidR="002E4E19">
        <w:rPr>
          <w:spacing w:val="-5"/>
          <w:w w:val="110"/>
        </w:rPr>
        <w:t xml:space="preserve"> </w:t>
      </w:r>
      <w:r w:rsidR="002E4E19">
        <w:rPr>
          <w:w w:val="110"/>
        </w:rPr>
        <w:t>for</w:t>
      </w:r>
      <w:r w:rsidR="002E4E19">
        <w:rPr>
          <w:spacing w:val="-5"/>
          <w:w w:val="110"/>
        </w:rPr>
        <w:t xml:space="preserve"> </w:t>
      </w:r>
      <w:r w:rsidR="002E4E19">
        <w:rPr>
          <w:w w:val="110"/>
        </w:rPr>
        <w:t>detecting</w:t>
      </w:r>
      <w:r w:rsidR="002E4E19">
        <w:rPr>
          <w:spacing w:val="-5"/>
          <w:w w:val="110"/>
        </w:rPr>
        <w:t xml:space="preserve"> </w:t>
      </w:r>
      <w:r w:rsidR="002E4E19">
        <w:rPr>
          <w:w w:val="110"/>
        </w:rPr>
        <w:t>if</w:t>
      </w:r>
      <w:r w:rsidR="002E4E19">
        <w:rPr>
          <w:spacing w:val="-5"/>
          <w:w w:val="110"/>
        </w:rPr>
        <w:t xml:space="preserve"> </w:t>
      </w:r>
      <w:r w:rsidR="002E4E19">
        <w:rPr>
          <w:w w:val="110"/>
        </w:rPr>
        <w:t>this</w:t>
      </w:r>
      <w:r w:rsidR="002E4E19">
        <w:rPr>
          <w:spacing w:val="-5"/>
          <w:w w:val="110"/>
        </w:rPr>
        <w:t xml:space="preserve"> </w:t>
      </w:r>
      <w:r w:rsidR="002E4E19">
        <w:rPr>
          <w:w w:val="110"/>
        </w:rPr>
        <w:t>anti-pattern</w:t>
      </w:r>
      <w:r w:rsidR="002E4E19">
        <w:rPr>
          <w:spacing w:val="-5"/>
          <w:w w:val="110"/>
        </w:rPr>
        <w:t xml:space="preserve"> </w:t>
      </w:r>
      <w:r w:rsidR="002E4E19">
        <w:rPr>
          <w:w w:val="110"/>
        </w:rPr>
        <w:t>is</w:t>
      </w:r>
      <w:r w:rsidR="002E4E19">
        <w:rPr>
          <w:spacing w:val="-5"/>
          <w:w w:val="110"/>
        </w:rPr>
        <w:t xml:space="preserve"> </w:t>
      </w:r>
      <w:r w:rsidR="002E4E19">
        <w:rPr>
          <w:w w:val="110"/>
        </w:rPr>
        <w:t xml:space="preserve">significant enough to warrant the implementation of a solution [11]. That is, if more than 20% of requests made to a </w:t>
      </w:r>
      <w:r w:rsidR="002E4E19">
        <w:rPr>
          <w:spacing w:val="-3"/>
          <w:w w:val="110"/>
        </w:rPr>
        <w:t xml:space="preserve">layer </w:t>
      </w:r>
      <w:r w:rsidR="002E4E19">
        <w:rPr>
          <w:w w:val="110"/>
        </w:rPr>
        <w:t>are pass-through operations, then one should seek to adjust the properties of the layer. The obvious drawback to this anti-pattern is a lowering of performance, a problem that is especially</w:t>
      </w:r>
      <w:r w:rsidR="002E4E19">
        <w:rPr>
          <w:spacing w:val="-4"/>
          <w:w w:val="110"/>
        </w:rPr>
        <w:t xml:space="preserve"> </w:t>
      </w:r>
      <w:r w:rsidR="002E4E19">
        <w:rPr>
          <w:w w:val="110"/>
        </w:rPr>
        <w:t>compounded</w:t>
      </w:r>
      <w:r w:rsidR="002E4E19">
        <w:rPr>
          <w:spacing w:val="-4"/>
          <w:w w:val="110"/>
        </w:rPr>
        <w:t xml:space="preserve"> </w:t>
      </w:r>
      <w:r w:rsidR="002E4E19">
        <w:rPr>
          <w:w w:val="110"/>
        </w:rPr>
        <w:t>in</w:t>
      </w:r>
      <w:r w:rsidR="002E4E19">
        <w:rPr>
          <w:spacing w:val="-4"/>
          <w:w w:val="110"/>
        </w:rPr>
        <w:t xml:space="preserve"> </w:t>
      </w:r>
      <w:r w:rsidR="002E4E19">
        <w:rPr>
          <w:w w:val="110"/>
        </w:rPr>
        <w:t>architectures</w:t>
      </w:r>
      <w:r w:rsidR="002E4E19">
        <w:rPr>
          <w:spacing w:val="-4"/>
          <w:w w:val="110"/>
        </w:rPr>
        <w:t xml:space="preserve"> </w:t>
      </w:r>
      <w:r w:rsidR="002E4E19">
        <w:rPr>
          <w:w w:val="110"/>
        </w:rPr>
        <w:t>utilising</w:t>
      </w:r>
      <w:r w:rsidR="002E4E19">
        <w:rPr>
          <w:spacing w:val="-4"/>
          <w:w w:val="110"/>
        </w:rPr>
        <w:t xml:space="preserve"> </w:t>
      </w:r>
      <w:r w:rsidR="002E4E19">
        <w:rPr>
          <w:w w:val="110"/>
        </w:rPr>
        <w:t>large</w:t>
      </w:r>
      <w:r w:rsidR="002E4E19">
        <w:rPr>
          <w:spacing w:val="-4"/>
          <w:w w:val="110"/>
        </w:rPr>
        <w:t xml:space="preserve"> </w:t>
      </w:r>
      <w:r w:rsidR="002E4E19">
        <w:rPr>
          <w:w w:val="110"/>
        </w:rPr>
        <w:t>amounts</w:t>
      </w:r>
      <w:r w:rsidR="002E4E19">
        <w:rPr>
          <w:spacing w:val="-4"/>
          <w:w w:val="110"/>
        </w:rPr>
        <w:t xml:space="preserve"> </w:t>
      </w:r>
      <w:r w:rsidR="002E4E19">
        <w:rPr>
          <w:w w:val="110"/>
        </w:rPr>
        <w:t>of</w:t>
      </w:r>
      <w:r w:rsidR="002E4E19">
        <w:rPr>
          <w:spacing w:val="-4"/>
          <w:w w:val="110"/>
        </w:rPr>
        <w:t xml:space="preserve"> </w:t>
      </w:r>
      <w:r w:rsidR="002E4E19">
        <w:rPr>
          <w:w w:val="110"/>
        </w:rPr>
        <w:t>layers</w:t>
      </w:r>
      <w:r w:rsidR="002E4E19">
        <w:rPr>
          <w:spacing w:val="-4"/>
          <w:w w:val="110"/>
        </w:rPr>
        <w:t xml:space="preserve"> </w:t>
      </w:r>
      <w:r w:rsidR="002E4E19">
        <w:rPr>
          <w:w w:val="110"/>
        </w:rPr>
        <w:t>and</w:t>
      </w:r>
      <w:r w:rsidR="002E4E19">
        <w:rPr>
          <w:spacing w:val="-4"/>
          <w:w w:val="110"/>
        </w:rPr>
        <w:t xml:space="preserve"> </w:t>
      </w:r>
      <w:r w:rsidR="002E4E19">
        <w:rPr>
          <w:w w:val="110"/>
        </w:rPr>
        <w:t>must</w:t>
      </w:r>
      <w:r w:rsidR="002E4E19">
        <w:rPr>
          <w:spacing w:val="-4"/>
          <w:w w:val="110"/>
        </w:rPr>
        <w:t xml:space="preserve"> </w:t>
      </w:r>
      <w:r w:rsidR="002E4E19">
        <w:rPr>
          <w:spacing w:val="1"/>
          <w:w w:val="110"/>
        </w:rPr>
        <w:t>be</w:t>
      </w:r>
      <w:r w:rsidR="002E4E19">
        <w:rPr>
          <w:spacing w:val="-4"/>
          <w:w w:val="110"/>
        </w:rPr>
        <w:t xml:space="preserve"> </w:t>
      </w:r>
      <w:r w:rsidR="002E4E19">
        <w:rPr>
          <w:w w:val="110"/>
        </w:rPr>
        <w:t>addressed</w:t>
      </w:r>
      <w:r w:rsidR="002E4E19">
        <w:rPr>
          <w:spacing w:val="-4"/>
          <w:w w:val="110"/>
        </w:rPr>
        <w:t xml:space="preserve"> </w:t>
      </w:r>
      <w:r w:rsidR="002E4E19">
        <w:rPr>
          <w:w w:val="110"/>
        </w:rPr>
        <w:t xml:space="preserve">if the functionality is critical. A potential solution to this is the designation of problematic layers as </w:t>
      </w:r>
      <w:r w:rsidR="002E4E19">
        <w:rPr>
          <w:rFonts w:ascii="Bookman Old Style" w:hAnsi="Bookman Old Style"/>
          <w:i/>
          <w:spacing w:val="-3"/>
          <w:w w:val="110"/>
        </w:rPr>
        <w:t>open</w:t>
      </w:r>
      <w:r w:rsidR="002E4E19">
        <w:rPr>
          <w:spacing w:val="-3"/>
          <w:w w:val="110"/>
        </w:rPr>
        <w:t xml:space="preserve">, </w:t>
      </w:r>
      <w:r w:rsidR="002E4E19">
        <w:rPr>
          <w:w w:val="110"/>
        </w:rPr>
        <w:t xml:space="preserve">in which a </w:t>
      </w:r>
      <w:r w:rsidR="002E4E19">
        <w:rPr>
          <w:spacing w:val="-3"/>
          <w:w w:val="110"/>
        </w:rPr>
        <w:t xml:space="preserve">layer </w:t>
      </w:r>
      <w:r w:rsidR="002E4E19">
        <w:rPr>
          <w:w w:val="110"/>
        </w:rPr>
        <w:t xml:space="preserve">indexed </w:t>
      </w:r>
      <w:r w:rsidR="002E4E19">
        <w:rPr>
          <w:spacing w:val="-3"/>
          <w:w w:val="110"/>
        </w:rPr>
        <w:t xml:space="preserve">by </w:t>
      </w:r>
      <w:r w:rsidR="002E4E19">
        <w:rPr>
          <w:rFonts w:ascii="Verdana" w:hAnsi="Verdana"/>
          <w:i/>
          <w:w w:val="110"/>
        </w:rPr>
        <w:t xml:space="preserve">j </w:t>
      </w:r>
      <w:r w:rsidR="002E4E19">
        <w:rPr>
          <w:w w:val="110"/>
        </w:rPr>
        <w:t xml:space="preserve">allows </w:t>
      </w:r>
      <w:r w:rsidR="002E4E19">
        <w:rPr>
          <w:spacing w:val="-3"/>
          <w:w w:val="110"/>
        </w:rPr>
        <w:t xml:space="preserve">layer </w:t>
      </w:r>
      <w:r w:rsidR="002E4E19">
        <w:rPr>
          <w:rFonts w:ascii="Verdana" w:hAnsi="Verdana"/>
          <w:i/>
          <w:w w:val="110"/>
        </w:rPr>
        <w:t xml:space="preserve">j </w:t>
      </w:r>
      <w:r w:rsidR="002E4E19">
        <w:rPr>
          <w:w w:val="110"/>
        </w:rPr>
        <w:t xml:space="preserve">+ 1 to send requests to </w:t>
      </w:r>
      <w:r w:rsidR="002E4E19">
        <w:rPr>
          <w:spacing w:val="-3"/>
          <w:w w:val="110"/>
        </w:rPr>
        <w:t xml:space="preserve">layer </w:t>
      </w:r>
      <w:r w:rsidR="002E4E19">
        <w:rPr>
          <w:rFonts w:ascii="Verdana" w:hAnsi="Verdana"/>
          <w:i/>
          <w:w w:val="110"/>
        </w:rPr>
        <w:t xml:space="preserve">j </w:t>
      </w:r>
      <w:r w:rsidR="002E4E19">
        <w:rPr>
          <w:w w:val="110"/>
        </w:rPr>
        <w:t>1 directly [11]. Whilst</w:t>
      </w:r>
      <w:r w:rsidR="002E4E19">
        <w:rPr>
          <w:spacing w:val="-15"/>
          <w:w w:val="110"/>
        </w:rPr>
        <w:t xml:space="preserve"> </w:t>
      </w:r>
      <w:r w:rsidR="002E4E19">
        <w:rPr>
          <w:w w:val="110"/>
        </w:rPr>
        <w:t>this</w:t>
      </w:r>
      <w:r w:rsidR="002E4E19">
        <w:rPr>
          <w:spacing w:val="-15"/>
          <w:w w:val="110"/>
        </w:rPr>
        <w:t xml:space="preserve"> </w:t>
      </w:r>
      <w:r w:rsidR="002E4E19">
        <w:rPr>
          <w:w w:val="110"/>
        </w:rPr>
        <w:t>alleviates</w:t>
      </w:r>
      <w:r w:rsidR="002E4E19">
        <w:rPr>
          <w:spacing w:val="-15"/>
          <w:w w:val="110"/>
        </w:rPr>
        <w:t xml:space="preserve"> </w:t>
      </w:r>
      <w:r w:rsidR="002E4E19">
        <w:rPr>
          <w:w w:val="110"/>
        </w:rPr>
        <w:t>the</w:t>
      </w:r>
      <w:r w:rsidR="002E4E19">
        <w:rPr>
          <w:spacing w:val="-15"/>
          <w:w w:val="110"/>
        </w:rPr>
        <w:t xml:space="preserve"> </w:t>
      </w:r>
      <w:r w:rsidR="002E4E19">
        <w:rPr>
          <w:w w:val="110"/>
        </w:rPr>
        <w:t>performance</w:t>
      </w:r>
      <w:r w:rsidR="002E4E19">
        <w:rPr>
          <w:spacing w:val="-15"/>
          <w:w w:val="110"/>
        </w:rPr>
        <w:t xml:space="preserve"> </w:t>
      </w:r>
      <w:r w:rsidR="002E4E19">
        <w:rPr>
          <w:w w:val="110"/>
        </w:rPr>
        <w:t>problem</w:t>
      </w:r>
      <w:r w:rsidR="002E4E19">
        <w:rPr>
          <w:spacing w:val="-15"/>
          <w:w w:val="110"/>
        </w:rPr>
        <w:t xml:space="preserve"> </w:t>
      </w:r>
      <w:r w:rsidR="002E4E19">
        <w:rPr>
          <w:w w:val="110"/>
        </w:rPr>
        <w:t>caused</w:t>
      </w:r>
      <w:r w:rsidR="002E4E19">
        <w:rPr>
          <w:spacing w:val="-15"/>
          <w:w w:val="110"/>
        </w:rPr>
        <w:t xml:space="preserve"> </w:t>
      </w:r>
      <w:r w:rsidR="002E4E19">
        <w:rPr>
          <w:spacing w:val="-3"/>
          <w:w w:val="110"/>
        </w:rPr>
        <w:t>by</w:t>
      </w:r>
      <w:r w:rsidR="002E4E19">
        <w:rPr>
          <w:spacing w:val="-15"/>
          <w:w w:val="110"/>
        </w:rPr>
        <w:t xml:space="preserve"> </w:t>
      </w:r>
      <w:r w:rsidR="002E4E19">
        <w:rPr>
          <w:w w:val="110"/>
        </w:rPr>
        <w:t>the</w:t>
      </w:r>
      <w:r w:rsidR="002E4E19">
        <w:rPr>
          <w:spacing w:val="-15"/>
          <w:w w:val="110"/>
        </w:rPr>
        <w:t xml:space="preserve"> </w:t>
      </w:r>
      <w:r w:rsidR="002E4E19">
        <w:rPr>
          <w:w w:val="110"/>
        </w:rPr>
        <w:t>closure</w:t>
      </w:r>
      <w:r w:rsidR="002E4E19">
        <w:rPr>
          <w:spacing w:val="-15"/>
          <w:w w:val="110"/>
        </w:rPr>
        <w:t xml:space="preserve"> </w:t>
      </w:r>
      <w:r w:rsidR="002E4E19">
        <w:rPr>
          <w:w w:val="110"/>
        </w:rPr>
        <w:t>of</w:t>
      </w:r>
      <w:r w:rsidR="002E4E19">
        <w:rPr>
          <w:spacing w:val="-15"/>
          <w:w w:val="110"/>
        </w:rPr>
        <w:t xml:space="preserve"> </w:t>
      </w:r>
      <w:r w:rsidR="002E4E19">
        <w:rPr>
          <w:w w:val="110"/>
        </w:rPr>
        <w:t>the</w:t>
      </w:r>
      <w:r w:rsidR="002E4E19">
        <w:rPr>
          <w:spacing w:val="-15"/>
          <w:w w:val="110"/>
        </w:rPr>
        <w:t xml:space="preserve"> </w:t>
      </w:r>
      <w:r w:rsidR="002E4E19">
        <w:rPr>
          <w:w w:val="110"/>
        </w:rPr>
        <w:t>layer,</w:t>
      </w:r>
      <w:r w:rsidR="002E4E19">
        <w:rPr>
          <w:spacing w:val="-13"/>
          <w:w w:val="110"/>
        </w:rPr>
        <w:t xml:space="preserve"> </w:t>
      </w:r>
      <w:r w:rsidR="002E4E19">
        <w:rPr>
          <w:w w:val="110"/>
        </w:rPr>
        <w:t>the</w:t>
      </w:r>
      <w:r w:rsidR="002E4E19">
        <w:rPr>
          <w:spacing w:val="-15"/>
          <w:w w:val="110"/>
        </w:rPr>
        <w:t xml:space="preserve"> </w:t>
      </w:r>
      <w:r w:rsidR="002E4E19">
        <w:rPr>
          <w:w w:val="110"/>
        </w:rPr>
        <w:t xml:space="preserve">encapsulation property of the </w:t>
      </w:r>
      <w:r w:rsidR="002E4E19">
        <w:rPr>
          <w:spacing w:val="-3"/>
          <w:w w:val="110"/>
        </w:rPr>
        <w:t xml:space="preserve">layer </w:t>
      </w:r>
      <w:r w:rsidR="002E4E19">
        <w:rPr>
          <w:w w:val="110"/>
        </w:rPr>
        <w:t xml:space="preserve">is violated, making implementation of the </w:t>
      </w:r>
      <w:r w:rsidR="002E4E19">
        <w:rPr>
          <w:spacing w:val="-3"/>
          <w:w w:val="110"/>
        </w:rPr>
        <w:t xml:space="preserve">layer </w:t>
      </w:r>
      <w:r w:rsidR="002E4E19">
        <w:rPr>
          <w:w w:val="110"/>
        </w:rPr>
        <w:t>into different architectures more</w:t>
      </w:r>
      <w:r w:rsidR="002E4E19">
        <w:rPr>
          <w:spacing w:val="10"/>
          <w:w w:val="110"/>
        </w:rPr>
        <w:t xml:space="preserve"> </w:t>
      </w:r>
      <w:r w:rsidR="002E4E19">
        <w:rPr>
          <w:w w:val="110"/>
        </w:rPr>
        <w:t>difficult.</w:t>
      </w:r>
    </w:p>
    <w:p w14:paraId="1B934B28" w14:textId="77777777" w:rsidR="00C052F7" w:rsidRDefault="00772941">
      <w:pPr>
        <w:pStyle w:val="BodyText"/>
        <w:spacing w:before="5" w:line="247" w:lineRule="auto"/>
        <w:ind w:left="876" w:right="113" w:firstLine="298"/>
        <w:jc w:val="both"/>
      </w:pPr>
      <w:r>
        <w:pict w14:anchorId="0D348E18">
          <v:shape id="_x0000_s1214" type="#_x0000_t202" style="position:absolute;left:0;text-align:left;margin-left:396.5pt;margin-top:61.7pt;width:7.75pt;height:17.3pt;z-index:-16576;mso-position-horizontal-relative:page" filled="f" stroked="f">
            <v:textbox inset="0,0,0,0">
              <w:txbxContent>
                <w:p w14:paraId="6863422E" w14:textId="77777777" w:rsidR="00C052F7" w:rsidRDefault="002E4E19">
                  <w:pPr>
                    <w:pStyle w:val="BodyText"/>
                    <w:spacing w:line="211" w:lineRule="exact"/>
                    <w:rPr>
                      <w:rFonts w:ascii="MS Gothic" w:hAnsi="MS Gothic"/>
                    </w:rPr>
                  </w:pPr>
                  <w:r>
                    <w:rPr>
                      <w:rFonts w:ascii="MS Gothic" w:hAnsi="MS Gothic"/>
                      <w:w w:val="154"/>
                    </w:rPr>
                    <w:t>−</w:t>
                  </w:r>
                </w:p>
              </w:txbxContent>
            </v:textbox>
            <w10:wrap anchorx="page"/>
          </v:shape>
        </w:pict>
      </w:r>
      <w:r w:rsidR="002E4E19">
        <w:rPr>
          <w:w w:val="105"/>
        </w:rPr>
        <w:t xml:space="preserve">Brown </w:t>
      </w:r>
      <w:r w:rsidR="002E4E19">
        <w:rPr>
          <w:rFonts w:ascii="Bookman Old Style"/>
          <w:i/>
          <w:w w:val="105"/>
        </w:rPr>
        <w:t xml:space="preserve">et al. </w:t>
      </w:r>
      <w:r w:rsidR="002E4E19">
        <w:rPr>
          <w:w w:val="105"/>
        </w:rPr>
        <w:t xml:space="preserve">attempt to answer the criticism of performance </w:t>
      </w:r>
      <w:r w:rsidR="002E4E19">
        <w:rPr>
          <w:spacing w:val="-3"/>
          <w:w w:val="105"/>
        </w:rPr>
        <w:t xml:space="preserve">by </w:t>
      </w:r>
      <w:r w:rsidR="002E4E19">
        <w:rPr>
          <w:w w:val="105"/>
        </w:rPr>
        <w:t xml:space="preserve">mentioning the use of non-strict layering patterns, but draw attention to the loss of all benefits of the strict layered architecture [8].    In a non-strict layering pattern,  a </w:t>
      </w:r>
      <w:r w:rsidR="002E4E19">
        <w:rPr>
          <w:spacing w:val="-3"/>
          <w:w w:val="105"/>
        </w:rPr>
        <w:t xml:space="preserve">layer  </w:t>
      </w:r>
      <w:r w:rsidR="002E4E19">
        <w:rPr>
          <w:w w:val="105"/>
        </w:rPr>
        <w:t xml:space="preserve">can directly access methods of all layers below it,  which   can </w:t>
      </w:r>
      <w:r w:rsidR="002E4E19">
        <w:rPr>
          <w:spacing w:val="1"/>
          <w:w w:val="105"/>
        </w:rPr>
        <w:t xml:space="preserve">be </w:t>
      </w:r>
      <w:r w:rsidR="002E4E19">
        <w:rPr>
          <w:w w:val="105"/>
        </w:rPr>
        <w:t xml:space="preserve">seen as a stronger version of the solution provided </w:t>
      </w:r>
      <w:r w:rsidR="002E4E19">
        <w:rPr>
          <w:spacing w:val="-3"/>
          <w:w w:val="105"/>
        </w:rPr>
        <w:t xml:space="preserve">by  </w:t>
      </w:r>
      <w:r w:rsidR="002E4E19">
        <w:rPr>
          <w:w w:val="105"/>
        </w:rPr>
        <w:t xml:space="preserve">Richards.  With it, the performance      is improved, but the drawbacks are intensified. The re-usability of each </w:t>
      </w:r>
      <w:r w:rsidR="002E4E19">
        <w:rPr>
          <w:spacing w:val="-3"/>
          <w:w w:val="105"/>
        </w:rPr>
        <w:t xml:space="preserve">layer  </w:t>
      </w:r>
      <w:r w:rsidR="002E4E19">
        <w:rPr>
          <w:w w:val="105"/>
        </w:rPr>
        <w:t xml:space="preserve">is decreased since, in  an </w:t>
      </w:r>
      <w:r w:rsidR="002E4E19">
        <w:rPr>
          <w:rFonts w:ascii="Verdana"/>
          <w:i/>
          <w:w w:val="105"/>
        </w:rPr>
        <w:t>n</w:t>
      </w:r>
      <w:r w:rsidR="002E4E19">
        <w:rPr>
          <w:w w:val="105"/>
        </w:rPr>
        <w:t xml:space="preserve">-layer open architecture, </w:t>
      </w:r>
      <w:r w:rsidR="002E4E19">
        <w:rPr>
          <w:spacing w:val="-3"/>
          <w:w w:val="105"/>
        </w:rPr>
        <w:t xml:space="preserve">layer </w:t>
      </w:r>
      <w:r w:rsidR="002E4E19">
        <w:rPr>
          <w:rFonts w:ascii="Verdana"/>
          <w:i/>
          <w:w w:val="105"/>
        </w:rPr>
        <w:t xml:space="preserve">j </w:t>
      </w:r>
      <w:r w:rsidR="002E4E19">
        <w:rPr>
          <w:w w:val="105"/>
        </w:rPr>
        <w:t xml:space="preserve">now must communicate with </w:t>
      </w:r>
      <w:r w:rsidR="002E4E19">
        <w:rPr>
          <w:rFonts w:ascii="Verdana"/>
          <w:i/>
          <w:w w:val="105"/>
        </w:rPr>
        <w:t xml:space="preserve">n  j </w:t>
      </w:r>
      <w:r w:rsidR="002E4E19">
        <w:rPr>
          <w:w w:val="105"/>
        </w:rPr>
        <w:t xml:space="preserve">layers.  Authors such as  Matha call this an </w:t>
      </w:r>
      <w:r w:rsidR="002E4E19">
        <w:rPr>
          <w:rFonts w:ascii="Bookman Old Style"/>
          <w:i/>
          <w:spacing w:val="-3"/>
          <w:w w:val="105"/>
        </w:rPr>
        <w:t xml:space="preserve">open </w:t>
      </w:r>
      <w:r w:rsidR="002E4E19">
        <w:rPr>
          <w:rFonts w:ascii="Bookman Old Style"/>
          <w:i/>
          <w:spacing w:val="-4"/>
          <w:w w:val="105"/>
        </w:rPr>
        <w:t xml:space="preserve">layered </w:t>
      </w:r>
      <w:r w:rsidR="002E4E19">
        <w:rPr>
          <w:w w:val="105"/>
        </w:rPr>
        <w:t>architecture</w:t>
      </w:r>
      <w:r w:rsidR="002E4E19">
        <w:rPr>
          <w:spacing w:val="30"/>
          <w:w w:val="105"/>
        </w:rPr>
        <w:t xml:space="preserve"> </w:t>
      </w:r>
      <w:r w:rsidR="002E4E19">
        <w:rPr>
          <w:w w:val="105"/>
        </w:rPr>
        <w:t>[</w:t>
      </w:r>
      <w:commentRangeStart w:id="20"/>
      <w:r w:rsidR="002E4E19">
        <w:rPr>
          <w:w w:val="105"/>
        </w:rPr>
        <w:t>12</w:t>
      </w:r>
      <w:commentRangeEnd w:id="20"/>
      <w:r w:rsidR="00DD1B4A">
        <w:rPr>
          <w:rStyle w:val="CommentReference"/>
        </w:rPr>
        <w:commentReference w:id="20"/>
      </w:r>
      <w:r w:rsidR="002E4E19">
        <w:rPr>
          <w:w w:val="105"/>
        </w:rPr>
        <w:t>].</w:t>
      </w:r>
    </w:p>
    <w:p w14:paraId="7CB708E8" w14:textId="77777777" w:rsidR="00C052F7" w:rsidRDefault="00C052F7">
      <w:pPr>
        <w:spacing w:line="247" w:lineRule="auto"/>
        <w:jc w:val="both"/>
        <w:sectPr w:rsidR="00C052F7">
          <w:pgSz w:w="12240" w:h="15840"/>
          <w:pgMar w:top="1500" w:right="1720" w:bottom="2400" w:left="960" w:header="0" w:footer="2203" w:gutter="0"/>
          <w:cols w:space="720"/>
        </w:sectPr>
      </w:pPr>
    </w:p>
    <w:p w14:paraId="14DDA225" w14:textId="77777777" w:rsidR="00C052F7" w:rsidRDefault="00C052F7">
      <w:pPr>
        <w:pStyle w:val="BodyText"/>
        <w:spacing w:before="8"/>
        <w:rPr>
          <w:sz w:val="24"/>
        </w:rPr>
      </w:pPr>
    </w:p>
    <w:p w14:paraId="15A234A5" w14:textId="77777777" w:rsidR="00C052F7" w:rsidRDefault="002E4E19">
      <w:pPr>
        <w:pStyle w:val="Heading1"/>
        <w:numPr>
          <w:ilvl w:val="0"/>
          <w:numId w:val="2"/>
        </w:numPr>
        <w:tabs>
          <w:tab w:val="left" w:pos="1360"/>
          <w:tab w:val="left" w:pos="1361"/>
        </w:tabs>
        <w:ind w:hanging="484"/>
      </w:pPr>
      <w:bookmarkStart w:id="21" w:name="_TOC_250005"/>
      <w:r>
        <w:t>ORM</w:t>
      </w:r>
      <w:r>
        <w:rPr>
          <w:spacing w:val="30"/>
        </w:rPr>
        <w:t xml:space="preserve"> </w:t>
      </w:r>
      <w:r>
        <w:t>with</w:t>
      </w:r>
      <w:r>
        <w:rPr>
          <w:spacing w:val="30"/>
        </w:rPr>
        <w:t xml:space="preserve"> </w:t>
      </w:r>
      <w:r>
        <w:t>Repository</w:t>
      </w:r>
      <w:r>
        <w:rPr>
          <w:spacing w:val="30"/>
        </w:rPr>
        <w:t xml:space="preserve"> </w:t>
      </w:r>
      <w:r>
        <w:t>and</w:t>
      </w:r>
      <w:r>
        <w:rPr>
          <w:spacing w:val="30"/>
        </w:rPr>
        <w:t xml:space="preserve"> </w:t>
      </w:r>
      <w:r>
        <w:t>Unit</w:t>
      </w:r>
      <w:r>
        <w:rPr>
          <w:spacing w:val="30"/>
        </w:rPr>
        <w:t xml:space="preserve"> </w:t>
      </w:r>
      <w:r>
        <w:t>of</w:t>
      </w:r>
      <w:r>
        <w:rPr>
          <w:spacing w:val="30"/>
        </w:rPr>
        <w:t xml:space="preserve"> </w:t>
      </w:r>
      <w:r>
        <w:rPr>
          <w:spacing w:val="-7"/>
        </w:rPr>
        <w:t>Work</w:t>
      </w:r>
      <w:r>
        <w:rPr>
          <w:spacing w:val="30"/>
        </w:rPr>
        <w:t xml:space="preserve"> </w:t>
      </w:r>
      <w:bookmarkEnd w:id="21"/>
      <w:r>
        <w:t>Patterns</w:t>
      </w:r>
    </w:p>
    <w:p w14:paraId="0ACA5132" w14:textId="77777777" w:rsidR="00C052F7" w:rsidRDefault="002E4E19">
      <w:pPr>
        <w:pStyle w:val="Heading2"/>
        <w:numPr>
          <w:ilvl w:val="1"/>
          <w:numId w:val="2"/>
        </w:numPr>
        <w:tabs>
          <w:tab w:val="left" w:pos="1488"/>
          <w:tab w:val="left" w:pos="1489"/>
        </w:tabs>
        <w:spacing w:before="195"/>
        <w:ind w:hanging="612"/>
      </w:pPr>
      <w:bookmarkStart w:id="22" w:name="_TOC_250004"/>
      <w:r>
        <w:t>Object-Relational</w:t>
      </w:r>
      <w:r>
        <w:rPr>
          <w:spacing w:val="25"/>
        </w:rPr>
        <w:t xml:space="preserve"> </w:t>
      </w:r>
      <w:bookmarkEnd w:id="22"/>
      <w:r>
        <w:t>Mapping</w:t>
      </w:r>
    </w:p>
    <w:p w14:paraId="0E99A7EF" w14:textId="77777777" w:rsidR="00C052F7" w:rsidRDefault="002E4E19">
      <w:pPr>
        <w:pStyle w:val="BodyText"/>
        <w:spacing w:before="128" w:line="247" w:lineRule="auto"/>
        <w:ind w:left="876" w:right="112"/>
        <w:jc w:val="both"/>
      </w:pPr>
      <w:r>
        <w:rPr>
          <w:w w:val="105"/>
        </w:rPr>
        <w:t xml:space="preserve">Applications often need to make use of persistent storage technologies, including databases, to fully realise their intended function. Problems can occur when one creates code to send data to these databases when the types of both the programming and database languages are incompatible. For example, consider an application written in Java that connects to a PostgreSQL relational database. The Java program might define a </w:t>
      </w:r>
      <w:r>
        <w:rPr>
          <w:rFonts w:ascii="Courier New"/>
          <w:w w:val="105"/>
        </w:rPr>
        <w:t xml:space="preserve">Customer </w:t>
      </w:r>
      <w:r>
        <w:rPr>
          <w:w w:val="105"/>
        </w:rPr>
        <w:t>class to store details about the customers interacting with the application as objects:</w:t>
      </w:r>
    </w:p>
    <w:p w14:paraId="37CC3B37" w14:textId="77777777" w:rsidR="00C052F7" w:rsidRDefault="00772941">
      <w:pPr>
        <w:pStyle w:val="BodyText"/>
        <w:spacing w:before="5"/>
        <w:rPr>
          <w:sz w:val="29"/>
        </w:rPr>
      </w:pPr>
      <w:r>
        <w:pict w14:anchorId="343BF168">
          <v:group id="_x0000_s1161" style="position:absolute;margin-left:88.4pt;margin-top:19.1pt;width:435.2pt;height:200.65pt;z-index:1360;mso-wrap-distance-left:0;mso-wrap-distance-right:0;mso-position-horizontal-relative:page" coordorigin="1768,382" coordsize="8704,4013">
            <v:line id="_x0000_s1213" style="position:absolute" from="1772,450" to="1772,382" strokeweight=".14042mm"/>
            <v:line id="_x0000_s1212" style="position:absolute" from="1768,386" to="1836,386" strokeweight=".14042mm"/>
            <v:line id="_x0000_s1211" style="position:absolute" from="1836,386" to="10404,386" strokeweight=".14042mm"/>
            <v:line id="_x0000_s1210" style="position:absolute" from="10404,386" to="10472,386" strokeweight=".14042mm"/>
            <v:line id="_x0000_s1209" style="position:absolute" from="10468,450" to="10468,382" strokeweight=".14042mm"/>
            <v:line id="_x0000_s1208" style="position:absolute" from="1772,689" to="1772,450" strokeweight=".14042mm"/>
            <v:line id="_x0000_s1207" style="position:absolute" from="10468,689" to="10468,450" strokeweight=".14042mm"/>
            <v:line id="_x0000_s1206" style="position:absolute" from="1772,928" to="1772,689" strokeweight=".14042mm"/>
            <v:line id="_x0000_s1205" style="position:absolute" from="10468,928" to="10468,689" strokeweight=".14042mm"/>
            <v:line id="_x0000_s1204" style="position:absolute" from="1772,1167" to="1772,928" strokeweight=".14042mm"/>
            <v:line id="_x0000_s1203" style="position:absolute" from="10468,1167" to="10468,928" strokeweight=".14042mm"/>
            <v:line id="_x0000_s1202" style="position:absolute" from="1772,1406" to="1772,1167" strokeweight=".14042mm"/>
            <v:line id="_x0000_s1201" style="position:absolute" from="10468,1406" to="10468,1167" strokeweight=".14042mm"/>
            <v:line id="_x0000_s1200" style="position:absolute" from="1772,1645" to="1772,1406" strokeweight=".14042mm"/>
            <v:line id="_x0000_s1199" style="position:absolute" from="10468,1645" to="10468,1406" strokeweight=".14042mm"/>
            <v:line id="_x0000_s1198" style="position:absolute" from="1772,1884" to="1772,1645" strokeweight=".14042mm"/>
            <v:line id="_x0000_s1197" style="position:absolute" from="10468,1884" to="10468,1645" strokeweight=".14042mm"/>
            <v:line id="_x0000_s1196" style="position:absolute" from="1772,2123" to="1772,1884" strokeweight=".14042mm"/>
            <v:line id="_x0000_s1195" style="position:absolute" from="10468,2123" to="10468,1884" strokeweight=".14042mm"/>
            <v:line id="_x0000_s1194" style="position:absolute" from="1772,2363" to="1772,2123" strokeweight=".14042mm"/>
            <v:line id="_x0000_s1193" style="position:absolute" from="10468,2363" to="10468,2123" strokeweight=".14042mm"/>
            <v:line id="_x0000_s1192" style="position:absolute" from="1772,2602" to="1772,2363" strokeweight=".14042mm"/>
            <v:line id="_x0000_s1191" style="position:absolute" from="10468,2602" to="10468,2363" strokeweight=".14042mm"/>
            <v:line id="_x0000_s1190" style="position:absolute" from="1772,2841" to="1772,2602" strokeweight=".14042mm"/>
            <v:line id="_x0000_s1189" style="position:absolute" from="10468,2841" to="10468,2602" strokeweight=".14042mm"/>
            <v:line id="_x0000_s1188" style="position:absolute" from="1772,3080" to="1772,2841" strokeweight=".14042mm"/>
            <v:line id="_x0000_s1187" style="position:absolute" from="10468,3080" to="10468,2841" strokeweight=".14042mm"/>
            <v:line id="_x0000_s1186" style="position:absolute" from="1772,3319" to="1772,3080" strokeweight=".14042mm"/>
            <v:line id="_x0000_s1185" style="position:absolute" from="10468,3319" to="10468,3080" strokeweight=".14042mm"/>
            <v:line id="_x0000_s1184" style="position:absolute" from="1772,3558" to="1772,3319" strokeweight=".14042mm"/>
            <v:line id="_x0000_s1183" style="position:absolute" from="10468,3558" to="10468,3319" strokeweight=".14042mm"/>
            <v:line id="_x0000_s1182" style="position:absolute" from="1772,3797" to="1772,3558" strokeweight=".14042mm"/>
            <v:line id="_x0000_s1181" style="position:absolute" from="10468,3797" to="10468,3558" strokeweight=".14042mm"/>
            <v:line id="_x0000_s1180" style="position:absolute" from="1772,4036" to="1772,3797" strokeweight=".14042mm"/>
            <v:line id="_x0000_s1179" style="position:absolute" from="10468,4036" to="10468,3797" strokeweight=".14042mm"/>
            <v:line id="_x0000_s1178" style="position:absolute" from="1772,4275" to="1772,4036" strokeweight=".14042mm"/>
            <v:line id="_x0000_s1177" style="position:absolute" from="10468,4275" to="10468,4036" strokeweight=".14042mm"/>
            <v:line id="_x0000_s1176" style="position:absolute" from="1772,4343" to="1772,4275" strokeweight=".14042mm"/>
            <v:line id="_x0000_s1175" style="position:absolute" from="1768,4339" to="1836,4339" strokeweight=".14042mm"/>
            <v:line id="_x0000_s1174" style="position:absolute" from="1836,4339" to="10404,4339" strokeweight=".14042mm"/>
            <v:line id="_x0000_s1173" style="position:absolute" from="10404,4339" to="10472,4339" strokeweight=".14042mm"/>
            <v:line id="_x0000_s1172" style="position:absolute" from="10468,4343" to="10468,4275" strokeweight=".14042mm"/>
            <v:shape id="_x0000_s1171" type="#_x0000_t202" style="position:absolute;left:1845;top:4049;width:120;height:346" filled="f" stroked="f">
              <v:textbox inset="0,0,0,0">
                <w:txbxContent>
                  <w:p w14:paraId="5CC018A8" w14:textId="77777777" w:rsidR="00C052F7" w:rsidRDefault="002E4E19">
                    <w:pPr>
                      <w:spacing w:line="211" w:lineRule="exact"/>
                      <w:rPr>
                        <w:rFonts w:ascii="MS Gothic"/>
                        <w:sz w:val="20"/>
                      </w:rPr>
                    </w:pPr>
                    <w:r>
                      <w:rPr>
                        <w:rFonts w:ascii="MS Gothic"/>
                        <w:w w:val="99"/>
                        <w:sz w:val="20"/>
                      </w:rPr>
                      <w:t>}</w:t>
                    </w:r>
                  </w:p>
                </w:txbxContent>
              </v:textbox>
            </v:shape>
            <v:shape id="_x0000_s1170" type="#_x0000_t202" style="position:absolute;left:2204;top:2619;width:3087;height:1395" filled="f" stroked="f">
              <v:textbox inset="0,0,0,0">
                <w:txbxContent>
                  <w:p w14:paraId="2E442AF2" w14:textId="77777777" w:rsidR="00C052F7" w:rsidRDefault="002E4E19">
                    <w:pPr>
                      <w:spacing w:line="193" w:lineRule="exact"/>
                      <w:ind w:left="356"/>
                      <w:rPr>
                        <w:sz w:val="20"/>
                      </w:rPr>
                    </w:pPr>
                    <w:r>
                      <w:rPr>
                        <w:w w:val="110"/>
                        <w:sz w:val="20"/>
                      </w:rPr>
                      <w:t>phoneNumber = phoneNum ;</w:t>
                    </w:r>
                  </w:p>
                  <w:p w14:paraId="083053D8" w14:textId="77777777" w:rsidR="00C052F7" w:rsidRDefault="002E4E19">
                    <w:pPr>
                      <w:spacing w:before="9"/>
                      <w:ind w:left="372"/>
                      <w:rPr>
                        <w:sz w:val="20"/>
                      </w:rPr>
                    </w:pPr>
                    <w:r>
                      <w:rPr>
                        <w:w w:val="115"/>
                        <w:sz w:val="20"/>
                      </w:rPr>
                      <w:t>a d d r e s s = add ;</w:t>
                    </w:r>
                  </w:p>
                  <w:p w14:paraId="410D3559" w14:textId="77777777" w:rsidR="00C052F7" w:rsidRDefault="002E4E19">
                    <w:pPr>
                      <w:spacing w:before="9" w:line="228" w:lineRule="exact"/>
                      <w:ind w:left="369"/>
                      <w:rPr>
                        <w:sz w:val="20"/>
                      </w:rPr>
                    </w:pPr>
                    <w:r>
                      <w:rPr>
                        <w:w w:val="110"/>
                        <w:sz w:val="20"/>
                      </w:rPr>
                      <w:t>e</w:t>
                    </w:r>
                    <w:r>
                      <w:rPr>
                        <w:spacing w:val="-36"/>
                        <w:w w:val="110"/>
                        <w:sz w:val="20"/>
                      </w:rPr>
                      <w:t xml:space="preserve"> </w:t>
                    </w:r>
                    <w:r>
                      <w:rPr>
                        <w:w w:val="110"/>
                        <w:sz w:val="20"/>
                      </w:rPr>
                      <w:t>m</w:t>
                    </w:r>
                    <w:r>
                      <w:rPr>
                        <w:spacing w:val="-36"/>
                        <w:w w:val="110"/>
                        <w:sz w:val="20"/>
                      </w:rPr>
                      <w:t xml:space="preserve"> </w:t>
                    </w:r>
                    <w:r>
                      <w:rPr>
                        <w:w w:val="110"/>
                        <w:sz w:val="20"/>
                      </w:rPr>
                      <w:t>a</w:t>
                    </w:r>
                    <w:r>
                      <w:rPr>
                        <w:spacing w:val="-36"/>
                        <w:w w:val="110"/>
                        <w:sz w:val="20"/>
                      </w:rPr>
                      <w:t xml:space="preserve"> </w:t>
                    </w:r>
                    <w:r>
                      <w:rPr>
                        <w:w w:val="110"/>
                        <w:sz w:val="20"/>
                      </w:rPr>
                      <w:t>i</w:t>
                    </w:r>
                    <w:r>
                      <w:rPr>
                        <w:spacing w:val="-36"/>
                        <w:w w:val="110"/>
                        <w:sz w:val="20"/>
                      </w:rPr>
                      <w:t xml:space="preserve"> </w:t>
                    </w:r>
                    <w:r>
                      <w:rPr>
                        <w:w w:val="110"/>
                        <w:sz w:val="20"/>
                      </w:rPr>
                      <w:t>l</w:t>
                    </w:r>
                    <w:r>
                      <w:rPr>
                        <w:spacing w:val="-36"/>
                        <w:w w:val="110"/>
                        <w:sz w:val="20"/>
                      </w:rPr>
                      <w:t xml:space="preserve"> </w:t>
                    </w:r>
                    <w:r>
                      <w:rPr>
                        <w:w w:val="110"/>
                        <w:sz w:val="20"/>
                      </w:rPr>
                      <w:t>A</w:t>
                    </w:r>
                    <w:r>
                      <w:rPr>
                        <w:spacing w:val="-36"/>
                        <w:w w:val="110"/>
                        <w:sz w:val="20"/>
                      </w:rPr>
                      <w:t xml:space="preserve"> </w:t>
                    </w:r>
                    <w:r>
                      <w:rPr>
                        <w:w w:val="110"/>
                        <w:sz w:val="20"/>
                      </w:rPr>
                      <w:t>d</w:t>
                    </w:r>
                    <w:r>
                      <w:rPr>
                        <w:spacing w:val="-36"/>
                        <w:w w:val="110"/>
                        <w:sz w:val="20"/>
                      </w:rPr>
                      <w:t xml:space="preserve"> </w:t>
                    </w:r>
                    <w:r>
                      <w:rPr>
                        <w:w w:val="110"/>
                        <w:sz w:val="20"/>
                      </w:rPr>
                      <w:t>d</w:t>
                    </w:r>
                    <w:r>
                      <w:rPr>
                        <w:spacing w:val="-36"/>
                        <w:w w:val="110"/>
                        <w:sz w:val="20"/>
                      </w:rPr>
                      <w:t xml:space="preserve"> </w:t>
                    </w:r>
                    <w:r>
                      <w:rPr>
                        <w:w w:val="110"/>
                        <w:sz w:val="20"/>
                      </w:rPr>
                      <w:t>r</w:t>
                    </w:r>
                    <w:r>
                      <w:rPr>
                        <w:spacing w:val="-36"/>
                        <w:w w:val="110"/>
                        <w:sz w:val="20"/>
                      </w:rPr>
                      <w:t xml:space="preserve"> </w:t>
                    </w:r>
                    <w:r>
                      <w:rPr>
                        <w:w w:val="110"/>
                        <w:sz w:val="20"/>
                      </w:rPr>
                      <w:t>e</w:t>
                    </w:r>
                    <w:r>
                      <w:rPr>
                        <w:spacing w:val="-36"/>
                        <w:w w:val="110"/>
                        <w:sz w:val="20"/>
                      </w:rPr>
                      <w:t xml:space="preserve"> </w:t>
                    </w:r>
                    <w:r>
                      <w:rPr>
                        <w:w w:val="110"/>
                        <w:sz w:val="20"/>
                      </w:rPr>
                      <w:t>s</w:t>
                    </w:r>
                    <w:r>
                      <w:rPr>
                        <w:spacing w:val="-36"/>
                        <w:w w:val="110"/>
                        <w:sz w:val="20"/>
                      </w:rPr>
                      <w:t xml:space="preserve"> </w:t>
                    </w:r>
                    <w:r>
                      <w:rPr>
                        <w:w w:val="110"/>
                        <w:sz w:val="20"/>
                      </w:rPr>
                      <w:t>s</w:t>
                    </w:r>
                    <w:r>
                      <w:rPr>
                        <w:spacing w:val="3"/>
                        <w:w w:val="110"/>
                        <w:sz w:val="20"/>
                      </w:rPr>
                      <w:t xml:space="preserve"> </w:t>
                    </w:r>
                    <w:r>
                      <w:rPr>
                        <w:w w:val="110"/>
                        <w:sz w:val="20"/>
                      </w:rPr>
                      <w:t>=</w:t>
                    </w:r>
                    <w:r>
                      <w:rPr>
                        <w:spacing w:val="35"/>
                        <w:w w:val="110"/>
                        <w:sz w:val="20"/>
                      </w:rPr>
                      <w:t xml:space="preserve"> </w:t>
                    </w:r>
                    <w:r>
                      <w:rPr>
                        <w:spacing w:val="-4"/>
                        <w:w w:val="110"/>
                        <w:sz w:val="20"/>
                      </w:rPr>
                      <w:t>emAdd</w:t>
                    </w:r>
                    <w:r>
                      <w:rPr>
                        <w:spacing w:val="-30"/>
                        <w:w w:val="110"/>
                        <w:sz w:val="20"/>
                      </w:rPr>
                      <w:t xml:space="preserve"> </w:t>
                    </w:r>
                    <w:r>
                      <w:rPr>
                        <w:w w:val="110"/>
                        <w:sz w:val="20"/>
                      </w:rPr>
                      <w:t>;</w:t>
                    </w:r>
                  </w:p>
                  <w:p w14:paraId="32C473CB" w14:textId="77777777" w:rsidR="00C052F7" w:rsidRDefault="002E4E19">
                    <w:pPr>
                      <w:spacing w:line="254" w:lineRule="exact"/>
                      <w:rPr>
                        <w:rFonts w:ascii="MS Gothic"/>
                        <w:sz w:val="20"/>
                      </w:rPr>
                    </w:pPr>
                    <w:r>
                      <w:rPr>
                        <w:rFonts w:ascii="MS Gothic"/>
                        <w:w w:val="99"/>
                        <w:sz w:val="20"/>
                      </w:rPr>
                      <w:t>}</w:t>
                    </w:r>
                  </w:p>
                  <w:p w14:paraId="359B1221" w14:textId="77777777" w:rsidR="00C052F7" w:rsidRDefault="002E4E19">
                    <w:pPr>
                      <w:spacing w:before="234"/>
                      <w:ind w:left="1"/>
                      <w:rPr>
                        <w:rFonts w:ascii="Bookman Old Style"/>
                        <w:i/>
                        <w:sz w:val="20"/>
                      </w:rPr>
                    </w:pPr>
                    <w:r>
                      <w:rPr>
                        <w:rFonts w:ascii="Bookman Old Style"/>
                        <w:i/>
                        <w:spacing w:val="5"/>
                        <w:sz w:val="20"/>
                      </w:rPr>
                      <w:t>//</w:t>
                    </w:r>
                    <w:r>
                      <w:rPr>
                        <w:rFonts w:ascii="Bookman Old Style"/>
                        <w:i/>
                        <w:spacing w:val="68"/>
                        <w:sz w:val="20"/>
                      </w:rPr>
                      <w:t xml:space="preserve"> </w:t>
                    </w:r>
                    <w:r>
                      <w:rPr>
                        <w:rFonts w:ascii="Bookman Old Style"/>
                        <w:i/>
                        <w:sz w:val="20"/>
                      </w:rPr>
                      <w:t>g</w:t>
                    </w:r>
                    <w:r>
                      <w:rPr>
                        <w:rFonts w:ascii="Bookman Old Style"/>
                        <w:i/>
                        <w:spacing w:val="-34"/>
                        <w:sz w:val="20"/>
                      </w:rPr>
                      <w:t xml:space="preserve"> </w:t>
                    </w:r>
                    <w:r>
                      <w:rPr>
                        <w:rFonts w:ascii="Bookman Old Style"/>
                        <w:i/>
                        <w:sz w:val="20"/>
                      </w:rPr>
                      <w:t>e</w:t>
                    </w:r>
                    <w:r>
                      <w:rPr>
                        <w:rFonts w:ascii="Bookman Old Style"/>
                        <w:i/>
                        <w:spacing w:val="-35"/>
                        <w:sz w:val="20"/>
                      </w:rPr>
                      <w:t xml:space="preserve"> </w:t>
                    </w:r>
                    <w:r>
                      <w:rPr>
                        <w:rFonts w:ascii="Bookman Old Style"/>
                        <w:i/>
                        <w:sz w:val="20"/>
                      </w:rPr>
                      <w:t>t</w:t>
                    </w:r>
                    <w:r>
                      <w:rPr>
                        <w:rFonts w:ascii="Bookman Old Style"/>
                        <w:i/>
                        <w:spacing w:val="-34"/>
                        <w:sz w:val="20"/>
                      </w:rPr>
                      <w:t xml:space="preserve"> </w:t>
                    </w:r>
                    <w:r>
                      <w:rPr>
                        <w:rFonts w:ascii="Bookman Old Style"/>
                        <w:i/>
                        <w:sz w:val="20"/>
                      </w:rPr>
                      <w:t>t</w:t>
                    </w:r>
                    <w:r>
                      <w:rPr>
                        <w:rFonts w:ascii="Bookman Old Style"/>
                        <w:i/>
                        <w:spacing w:val="-34"/>
                        <w:sz w:val="20"/>
                      </w:rPr>
                      <w:t xml:space="preserve"> </w:t>
                    </w:r>
                    <w:r>
                      <w:rPr>
                        <w:rFonts w:ascii="Bookman Old Style"/>
                        <w:i/>
                        <w:sz w:val="20"/>
                      </w:rPr>
                      <w:t>e</w:t>
                    </w:r>
                    <w:r>
                      <w:rPr>
                        <w:rFonts w:ascii="Bookman Old Style"/>
                        <w:i/>
                        <w:spacing w:val="-35"/>
                        <w:sz w:val="20"/>
                      </w:rPr>
                      <w:t xml:space="preserve"> </w:t>
                    </w:r>
                    <w:r>
                      <w:rPr>
                        <w:rFonts w:ascii="Bookman Old Style"/>
                        <w:i/>
                        <w:sz w:val="20"/>
                      </w:rPr>
                      <w:t>r</w:t>
                    </w:r>
                    <w:r>
                      <w:rPr>
                        <w:rFonts w:ascii="Bookman Old Style"/>
                        <w:i/>
                        <w:spacing w:val="-34"/>
                        <w:sz w:val="20"/>
                      </w:rPr>
                      <w:t xml:space="preserve"> </w:t>
                    </w:r>
                    <w:r>
                      <w:rPr>
                        <w:rFonts w:ascii="Bookman Old Style"/>
                        <w:i/>
                        <w:sz w:val="20"/>
                      </w:rPr>
                      <w:t>s</w:t>
                    </w:r>
                    <w:r>
                      <w:rPr>
                        <w:rFonts w:ascii="Bookman Old Style"/>
                        <w:i/>
                        <w:spacing w:val="7"/>
                        <w:sz w:val="20"/>
                      </w:rPr>
                      <w:t xml:space="preserve"> </w:t>
                    </w:r>
                    <w:r>
                      <w:rPr>
                        <w:rFonts w:ascii="Bookman Old Style"/>
                        <w:i/>
                        <w:spacing w:val="5"/>
                        <w:sz w:val="20"/>
                      </w:rPr>
                      <w:t>and</w:t>
                    </w:r>
                    <w:r>
                      <w:rPr>
                        <w:rFonts w:ascii="Bookman Old Style"/>
                        <w:i/>
                        <w:spacing w:val="68"/>
                        <w:sz w:val="20"/>
                      </w:rPr>
                      <w:t xml:space="preserve"> </w:t>
                    </w:r>
                    <w:r>
                      <w:rPr>
                        <w:rFonts w:ascii="Bookman Old Style"/>
                        <w:i/>
                        <w:sz w:val="20"/>
                      </w:rPr>
                      <w:t>s</w:t>
                    </w:r>
                    <w:r>
                      <w:rPr>
                        <w:rFonts w:ascii="Bookman Old Style"/>
                        <w:i/>
                        <w:spacing w:val="-34"/>
                        <w:sz w:val="20"/>
                      </w:rPr>
                      <w:t xml:space="preserve"> </w:t>
                    </w:r>
                    <w:r>
                      <w:rPr>
                        <w:rFonts w:ascii="Bookman Old Style"/>
                        <w:i/>
                        <w:sz w:val="20"/>
                      </w:rPr>
                      <w:t>e</w:t>
                    </w:r>
                    <w:r>
                      <w:rPr>
                        <w:rFonts w:ascii="Bookman Old Style"/>
                        <w:i/>
                        <w:spacing w:val="-34"/>
                        <w:sz w:val="20"/>
                      </w:rPr>
                      <w:t xml:space="preserve"> </w:t>
                    </w:r>
                    <w:r>
                      <w:rPr>
                        <w:rFonts w:ascii="Bookman Old Style"/>
                        <w:i/>
                        <w:sz w:val="20"/>
                      </w:rPr>
                      <w:t>t</w:t>
                    </w:r>
                    <w:r>
                      <w:rPr>
                        <w:rFonts w:ascii="Bookman Old Style"/>
                        <w:i/>
                        <w:spacing w:val="-34"/>
                        <w:sz w:val="20"/>
                      </w:rPr>
                      <w:t xml:space="preserve"> </w:t>
                    </w:r>
                    <w:r>
                      <w:rPr>
                        <w:rFonts w:ascii="Bookman Old Style"/>
                        <w:i/>
                        <w:sz w:val="20"/>
                      </w:rPr>
                      <w:t>t</w:t>
                    </w:r>
                    <w:r>
                      <w:rPr>
                        <w:rFonts w:ascii="Bookman Old Style"/>
                        <w:i/>
                        <w:spacing w:val="-34"/>
                        <w:sz w:val="20"/>
                      </w:rPr>
                      <w:t xml:space="preserve"> </w:t>
                    </w:r>
                    <w:r>
                      <w:rPr>
                        <w:rFonts w:ascii="Bookman Old Style"/>
                        <w:i/>
                        <w:sz w:val="20"/>
                      </w:rPr>
                      <w:t>e</w:t>
                    </w:r>
                    <w:r>
                      <w:rPr>
                        <w:rFonts w:ascii="Bookman Old Style"/>
                        <w:i/>
                        <w:spacing w:val="-34"/>
                        <w:sz w:val="20"/>
                      </w:rPr>
                      <w:t xml:space="preserve"> </w:t>
                    </w:r>
                    <w:r>
                      <w:rPr>
                        <w:rFonts w:ascii="Bookman Old Style"/>
                        <w:i/>
                        <w:sz w:val="20"/>
                      </w:rPr>
                      <w:t>r</w:t>
                    </w:r>
                    <w:r>
                      <w:rPr>
                        <w:rFonts w:ascii="Bookman Old Style"/>
                        <w:i/>
                        <w:spacing w:val="-34"/>
                        <w:sz w:val="20"/>
                      </w:rPr>
                      <w:t xml:space="preserve"> </w:t>
                    </w:r>
                    <w:r>
                      <w:rPr>
                        <w:rFonts w:ascii="Bookman Old Style"/>
                        <w:i/>
                        <w:sz w:val="20"/>
                      </w:rPr>
                      <w:t>s .</w:t>
                    </w:r>
                    <w:r>
                      <w:rPr>
                        <w:rFonts w:ascii="Bookman Old Style"/>
                        <w:i/>
                        <w:spacing w:val="-26"/>
                        <w:sz w:val="20"/>
                      </w:rPr>
                      <w:t xml:space="preserve"> </w:t>
                    </w:r>
                    <w:r>
                      <w:rPr>
                        <w:rFonts w:ascii="Bookman Old Style"/>
                        <w:i/>
                        <w:sz w:val="20"/>
                      </w:rPr>
                      <w:t>.</w:t>
                    </w:r>
                    <w:r>
                      <w:rPr>
                        <w:rFonts w:ascii="Bookman Old Style"/>
                        <w:i/>
                        <w:spacing w:val="-26"/>
                        <w:sz w:val="20"/>
                      </w:rPr>
                      <w:t xml:space="preserve"> </w:t>
                    </w:r>
                    <w:r>
                      <w:rPr>
                        <w:rFonts w:ascii="Bookman Old Style"/>
                        <w:i/>
                        <w:sz w:val="20"/>
                      </w:rPr>
                      <w:t>.</w:t>
                    </w:r>
                  </w:p>
                </w:txbxContent>
              </v:textbox>
            </v:shape>
            <v:shape id="_x0000_s1169" type="#_x0000_t202" style="position:absolute;left:4134;top:2136;width:3212;height:346" filled="f" stroked="f">
              <v:textbox inset="0,0,0,0">
                <w:txbxContent>
                  <w:p w14:paraId="1720C88F" w14:textId="77777777" w:rsidR="00C052F7" w:rsidRDefault="002E4E19">
                    <w:pPr>
                      <w:spacing w:line="211" w:lineRule="exact"/>
                      <w:rPr>
                        <w:rFonts w:ascii="MS Gothic"/>
                        <w:sz w:val="20"/>
                      </w:rPr>
                    </w:pPr>
                    <w:r>
                      <w:rPr>
                        <w:w w:val="110"/>
                        <w:sz w:val="20"/>
                      </w:rPr>
                      <w:t xml:space="preserve">S t r i n g add , S t r i n g emAdd) </w:t>
                    </w:r>
                    <w:r>
                      <w:rPr>
                        <w:rFonts w:ascii="MS Gothic"/>
                        <w:w w:val="110"/>
                        <w:sz w:val="20"/>
                      </w:rPr>
                      <w:t>{</w:t>
                    </w:r>
                  </w:p>
                </w:txbxContent>
              </v:textbox>
            </v:shape>
            <v:shape id="_x0000_s1168" type="#_x0000_t202" style="position:absolute;left:2564;top:2380;width:2368;height:200" filled="f" stroked="f">
              <v:textbox inset="0,0,0,0">
                <w:txbxContent>
                  <w:p w14:paraId="1E383078" w14:textId="77777777" w:rsidR="00C052F7" w:rsidRDefault="002E4E19">
                    <w:pPr>
                      <w:spacing w:line="193" w:lineRule="exact"/>
                      <w:rPr>
                        <w:sz w:val="20"/>
                      </w:rPr>
                    </w:pPr>
                    <w:r>
                      <w:rPr>
                        <w:w w:val="110"/>
                        <w:sz w:val="20"/>
                      </w:rPr>
                      <w:t>customerName = name ;</w:t>
                    </w:r>
                  </w:p>
                </w:txbxContent>
              </v:textbox>
            </v:shape>
            <v:shape id="_x0000_s1167" type="#_x0000_t202" style="position:absolute;left:2209;top:1902;width:5353;height:200" filled="f" stroked="f">
              <v:textbox inset="0,0,0,0">
                <w:txbxContent>
                  <w:p w14:paraId="081EAE54" w14:textId="77777777" w:rsidR="00C052F7" w:rsidRDefault="002E4E19">
                    <w:pPr>
                      <w:spacing w:line="193" w:lineRule="exact"/>
                      <w:rPr>
                        <w:sz w:val="20"/>
                      </w:rPr>
                    </w:pPr>
                    <w:r>
                      <w:rPr>
                        <w:rFonts w:ascii="Georgia"/>
                        <w:b/>
                        <w:spacing w:val="11"/>
                        <w:w w:val="110"/>
                        <w:sz w:val="20"/>
                      </w:rPr>
                      <w:t>public</w:t>
                    </w:r>
                    <w:r>
                      <w:rPr>
                        <w:rFonts w:ascii="Georgia"/>
                        <w:b/>
                        <w:spacing w:val="71"/>
                        <w:w w:val="110"/>
                        <w:sz w:val="20"/>
                      </w:rPr>
                      <w:t xml:space="preserve"> </w:t>
                    </w:r>
                    <w:r>
                      <w:rPr>
                        <w:spacing w:val="8"/>
                        <w:w w:val="110"/>
                        <w:sz w:val="20"/>
                      </w:rPr>
                      <w:t>Customer</w:t>
                    </w:r>
                    <w:r>
                      <w:rPr>
                        <w:spacing w:val="-27"/>
                        <w:w w:val="110"/>
                        <w:sz w:val="20"/>
                      </w:rPr>
                      <w:t xml:space="preserve"> </w:t>
                    </w:r>
                    <w:r>
                      <w:rPr>
                        <w:w w:val="110"/>
                        <w:sz w:val="20"/>
                      </w:rPr>
                      <w:t>(</w:t>
                    </w:r>
                    <w:r>
                      <w:rPr>
                        <w:spacing w:val="-14"/>
                        <w:w w:val="110"/>
                        <w:sz w:val="20"/>
                      </w:rPr>
                      <w:t xml:space="preserve"> </w:t>
                    </w:r>
                    <w:r>
                      <w:rPr>
                        <w:w w:val="110"/>
                        <w:sz w:val="20"/>
                      </w:rPr>
                      <w:t>S</w:t>
                    </w:r>
                    <w:r>
                      <w:rPr>
                        <w:spacing w:val="-33"/>
                        <w:w w:val="110"/>
                        <w:sz w:val="20"/>
                      </w:rPr>
                      <w:t xml:space="preserve"> </w:t>
                    </w:r>
                    <w:r>
                      <w:rPr>
                        <w:w w:val="110"/>
                        <w:sz w:val="20"/>
                      </w:rPr>
                      <w:t>t</w:t>
                    </w:r>
                    <w:r>
                      <w:rPr>
                        <w:spacing w:val="-33"/>
                        <w:w w:val="110"/>
                        <w:sz w:val="20"/>
                      </w:rPr>
                      <w:t xml:space="preserve"> </w:t>
                    </w:r>
                    <w:r>
                      <w:rPr>
                        <w:w w:val="110"/>
                        <w:sz w:val="20"/>
                      </w:rPr>
                      <w:t>r</w:t>
                    </w:r>
                    <w:r>
                      <w:rPr>
                        <w:spacing w:val="-33"/>
                        <w:w w:val="110"/>
                        <w:sz w:val="20"/>
                      </w:rPr>
                      <w:t xml:space="preserve"> </w:t>
                    </w:r>
                    <w:r>
                      <w:rPr>
                        <w:w w:val="110"/>
                        <w:sz w:val="20"/>
                      </w:rPr>
                      <w:t>i</w:t>
                    </w:r>
                    <w:r>
                      <w:rPr>
                        <w:spacing w:val="-33"/>
                        <w:w w:val="110"/>
                        <w:sz w:val="20"/>
                      </w:rPr>
                      <w:t xml:space="preserve"> </w:t>
                    </w:r>
                    <w:r>
                      <w:rPr>
                        <w:w w:val="110"/>
                        <w:sz w:val="20"/>
                      </w:rPr>
                      <w:t>n</w:t>
                    </w:r>
                    <w:r>
                      <w:rPr>
                        <w:spacing w:val="-33"/>
                        <w:w w:val="110"/>
                        <w:sz w:val="20"/>
                      </w:rPr>
                      <w:t xml:space="preserve"> </w:t>
                    </w:r>
                    <w:r>
                      <w:rPr>
                        <w:w w:val="110"/>
                        <w:sz w:val="20"/>
                      </w:rPr>
                      <w:t>g</w:t>
                    </w:r>
                    <w:r>
                      <w:rPr>
                        <w:spacing w:val="18"/>
                        <w:w w:val="110"/>
                        <w:sz w:val="20"/>
                      </w:rPr>
                      <w:t xml:space="preserve"> </w:t>
                    </w:r>
                    <w:r>
                      <w:rPr>
                        <w:w w:val="110"/>
                        <w:sz w:val="20"/>
                      </w:rPr>
                      <w:t>name</w:t>
                    </w:r>
                    <w:r>
                      <w:rPr>
                        <w:spacing w:val="-24"/>
                        <w:w w:val="110"/>
                        <w:sz w:val="20"/>
                      </w:rPr>
                      <w:t xml:space="preserve"> </w:t>
                    </w:r>
                    <w:r>
                      <w:rPr>
                        <w:w w:val="110"/>
                        <w:sz w:val="20"/>
                      </w:rPr>
                      <w:t>,</w:t>
                    </w:r>
                    <w:r>
                      <w:rPr>
                        <w:spacing w:val="45"/>
                        <w:w w:val="110"/>
                        <w:sz w:val="20"/>
                      </w:rPr>
                      <w:t xml:space="preserve"> </w:t>
                    </w:r>
                    <w:r>
                      <w:rPr>
                        <w:w w:val="110"/>
                        <w:sz w:val="20"/>
                      </w:rPr>
                      <w:t>S</w:t>
                    </w:r>
                    <w:r>
                      <w:rPr>
                        <w:spacing w:val="-33"/>
                        <w:w w:val="110"/>
                        <w:sz w:val="20"/>
                      </w:rPr>
                      <w:t xml:space="preserve"> </w:t>
                    </w:r>
                    <w:r>
                      <w:rPr>
                        <w:w w:val="110"/>
                        <w:sz w:val="20"/>
                      </w:rPr>
                      <w:t>t</w:t>
                    </w:r>
                    <w:r>
                      <w:rPr>
                        <w:spacing w:val="-33"/>
                        <w:w w:val="110"/>
                        <w:sz w:val="20"/>
                      </w:rPr>
                      <w:t xml:space="preserve"> </w:t>
                    </w:r>
                    <w:r>
                      <w:rPr>
                        <w:w w:val="110"/>
                        <w:sz w:val="20"/>
                      </w:rPr>
                      <w:t>r</w:t>
                    </w:r>
                    <w:r>
                      <w:rPr>
                        <w:spacing w:val="-33"/>
                        <w:w w:val="110"/>
                        <w:sz w:val="20"/>
                      </w:rPr>
                      <w:t xml:space="preserve"> </w:t>
                    </w:r>
                    <w:r>
                      <w:rPr>
                        <w:w w:val="110"/>
                        <w:sz w:val="20"/>
                      </w:rPr>
                      <w:t>i</w:t>
                    </w:r>
                    <w:r>
                      <w:rPr>
                        <w:spacing w:val="-33"/>
                        <w:w w:val="110"/>
                        <w:sz w:val="20"/>
                      </w:rPr>
                      <w:t xml:space="preserve"> </w:t>
                    </w:r>
                    <w:r>
                      <w:rPr>
                        <w:w w:val="110"/>
                        <w:sz w:val="20"/>
                      </w:rPr>
                      <w:t>n</w:t>
                    </w:r>
                    <w:r>
                      <w:rPr>
                        <w:spacing w:val="-33"/>
                        <w:w w:val="110"/>
                        <w:sz w:val="20"/>
                      </w:rPr>
                      <w:t xml:space="preserve"> </w:t>
                    </w:r>
                    <w:r>
                      <w:rPr>
                        <w:w w:val="110"/>
                        <w:sz w:val="20"/>
                      </w:rPr>
                      <w:t>g</w:t>
                    </w:r>
                    <w:r>
                      <w:rPr>
                        <w:spacing w:val="17"/>
                        <w:w w:val="110"/>
                        <w:sz w:val="20"/>
                      </w:rPr>
                      <w:t xml:space="preserve"> </w:t>
                    </w:r>
                    <w:r>
                      <w:rPr>
                        <w:w w:val="110"/>
                        <w:sz w:val="20"/>
                      </w:rPr>
                      <w:t>phoneNum</w:t>
                    </w:r>
                    <w:r>
                      <w:rPr>
                        <w:spacing w:val="-26"/>
                        <w:w w:val="110"/>
                        <w:sz w:val="20"/>
                      </w:rPr>
                      <w:t xml:space="preserve"> </w:t>
                    </w:r>
                    <w:r>
                      <w:rPr>
                        <w:w w:val="110"/>
                        <w:sz w:val="20"/>
                      </w:rPr>
                      <w:t>,</w:t>
                    </w:r>
                  </w:p>
                </w:txbxContent>
              </v:textbox>
            </v:shape>
            <v:shape id="_x0000_s1166" type="#_x0000_t202" style="position:absolute;left:3995;top:945;width:1535;height:678" filled="f" stroked="f">
              <v:textbox inset="0,0,0,0">
                <w:txbxContent>
                  <w:p w14:paraId="0C2F8BAC" w14:textId="77777777" w:rsidR="00C052F7" w:rsidRDefault="002E4E19">
                    <w:pPr>
                      <w:spacing w:line="193" w:lineRule="exact"/>
                      <w:rPr>
                        <w:sz w:val="20"/>
                      </w:rPr>
                    </w:pPr>
                    <w:r>
                      <w:rPr>
                        <w:w w:val="105"/>
                        <w:sz w:val="20"/>
                      </w:rPr>
                      <w:t>phoneNumber ;</w:t>
                    </w:r>
                  </w:p>
                  <w:p w14:paraId="170E0EFE" w14:textId="77777777" w:rsidR="00C052F7" w:rsidRDefault="002E4E19">
                    <w:pPr>
                      <w:spacing w:before="9"/>
                      <w:ind w:left="16"/>
                      <w:rPr>
                        <w:sz w:val="20"/>
                      </w:rPr>
                    </w:pPr>
                    <w:r>
                      <w:rPr>
                        <w:w w:val="105"/>
                        <w:sz w:val="20"/>
                      </w:rPr>
                      <w:t>a d d r e s s ;</w:t>
                    </w:r>
                  </w:p>
                  <w:p w14:paraId="1161E105" w14:textId="77777777" w:rsidR="00C052F7" w:rsidRDefault="002E4E19">
                    <w:pPr>
                      <w:spacing w:before="9"/>
                      <w:ind w:left="13"/>
                      <w:rPr>
                        <w:sz w:val="20"/>
                      </w:rPr>
                    </w:pPr>
                    <w:r>
                      <w:rPr>
                        <w:w w:val="105"/>
                        <w:sz w:val="20"/>
                      </w:rPr>
                      <w:t>e</w:t>
                    </w:r>
                    <w:r>
                      <w:rPr>
                        <w:spacing w:val="-32"/>
                        <w:w w:val="105"/>
                        <w:sz w:val="20"/>
                      </w:rPr>
                      <w:t xml:space="preserve"> </w:t>
                    </w:r>
                    <w:r>
                      <w:rPr>
                        <w:w w:val="105"/>
                        <w:sz w:val="20"/>
                      </w:rPr>
                      <w:t>m</w:t>
                    </w:r>
                    <w:r>
                      <w:rPr>
                        <w:spacing w:val="-32"/>
                        <w:w w:val="105"/>
                        <w:sz w:val="20"/>
                      </w:rPr>
                      <w:t xml:space="preserve"> </w:t>
                    </w:r>
                    <w:r>
                      <w:rPr>
                        <w:w w:val="105"/>
                        <w:sz w:val="20"/>
                      </w:rPr>
                      <w:t>a</w:t>
                    </w:r>
                    <w:r>
                      <w:rPr>
                        <w:spacing w:val="-32"/>
                        <w:w w:val="105"/>
                        <w:sz w:val="20"/>
                      </w:rPr>
                      <w:t xml:space="preserve"> </w:t>
                    </w:r>
                    <w:r>
                      <w:rPr>
                        <w:w w:val="105"/>
                        <w:sz w:val="20"/>
                      </w:rPr>
                      <w:t>i</w:t>
                    </w:r>
                    <w:r>
                      <w:rPr>
                        <w:spacing w:val="-32"/>
                        <w:w w:val="105"/>
                        <w:sz w:val="20"/>
                      </w:rPr>
                      <w:t xml:space="preserve"> </w:t>
                    </w:r>
                    <w:r>
                      <w:rPr>
                        <w:w w:val="105"/>
                        <w:sz w:val="20"/>
                      </w:rPr>
                      <w:t>l</w:t>
                    </w:r>
                    <w:r>
                      <w:rPr>
                        <w:spacing w:val="-32"/>
                        <w:w w:val="105"/>
                        <w:sz w:val="20"/>
                      </w:rPr>
                      <w:t xml:space="preserve"> </w:t>
                    </w:r>
                    <w:r>
                      <w:rPr>
                        <w:w w:val="105"/>
                        <w:sz w:val="20"/>
                      </w:rPr>
                      <w:t>A</w:t>
                    </w:r>
                    <w:r>
                      <w:rPr>
                        <w:spacing w:val="-32"/>
                        <w:w w:val="105"/>
                        <w:sz w:val="20"/>
                      </w:rPr>
                      <w:t xml:space="preserve"> </w:t>
                    </w:r>
                    <w:r>
                      <w:rPr>
                        <w:w w:val="105"/>
                        <w:sz w:val="20"/>
                      </w:rPr>
                      <w:t>d</w:t>
                    </w:r>
                    <w:r>
                      <w:rPr>
                        <w:spacing w:val="-32"/>
                        <w:w w:val="105"/>
                        <w:sz w:val="20"/>
                      </w:rPr>
                      <w:t xml:space="preserve"> </w:t>
                    </w:r>
                    <w:r>
                      <w:rPr>
                        <w:w w:val="105"/>
                        <w:sz w:val="20"/>
                      </w:rPr>
                      <w:t>d</w:t>
                    </w:r>
                    <w:r>
                      <w:rPr>
                        <w:spacing w:val="-32"/>
                        <w:w w:val="105"/>
                        <w:sz w:val="20"/>
                      </w:rPr>
                      <w:t xml:space="preserve"> </w:t>
                    </w:r>
                    <w:r>
                      <w:rPr>
                        <w:w w:val="105"/>
                        <w:sz w:val="20"/>
                      </w:rPr>
                      <w:t>r</w:t>
                    </w:r>
                    <w:r>
                      <w:rPr>
                        <w:spacing w:val="-32"/>
                        <w:w w:val="105"/>
                        <w:sz w:val="20"/>
                      </w:rPr>
                      <w:t xml:space="preserve"> </w:t>
                    </w:r>
                    <w:r>
                      <w:rPr>
                        <w:w w:val="105"/>
                        <w:sz w:val="20"/>
                      </w:rPr>
                      <w:t>e</w:t>
                    </w:r>
                    <w:r>
                      <w:rPr>
                        <w:spacing w:val="-32"/>
                        <w:w w:val="105"/>
                        <w:sz w:val="20"/>
                      </w:rPr>
                      <w:t xml:space="preserve"> </w:t>
                    </w:r>
                    <w:r>
                      <w:rPr>
                        <w:w w:val="105"/>
                        <w:sz w:val="20"/>
                      </w:rPr>
                      <w:t>s</w:t>
                    </w:r>
                    <w:r>
                      <w:rPr>
                        <w:spacing w:val="-32"/>
                        <w:w w:val="105"/>
                        <w:sz w:val="20"/>
                      </w:rPr>
                      <w:t xml:space="preserve"> </w:t>
                    </w:r>
                    <w:r>
                      <w:rPr>
                        <w:w w:val="105"/>
                        <w:sz w:val="20"/>
                      </w:rPr>
                      <w:t>s ;</w:t>
                    </w:r>
                  </w:p>
                </w:txbxContent>
              </v:textbox>
            </v:shape>
            <v:shape id="_x0000_s1165" type="#_x0000_t202" style="position:absolute;left:3999;top:706;width:1531;height:200" filled="f" stroked="f">
              <v:textbox inset="0,0,0,0">
                <w:txbxContent>
                  <w:p w14:paraId="38596405" w14:textId="77777777" w:rsidR="00C052F7" w:rsidRDefault="002E4E19">
                    <w:pPr>
                      <w:spacing w:line="193" w:lineRule="exact"/>
                      <w:rPr>
                        <w:sz w:val="20"/>
                      </w:rPr>
                    </w:pPr>
                    <w:r>
                      <w:rPr>
                        <w:w w:val="105"/>
                        <w:sz w:val="20"/>
                      </w:rPr>
                      <w:t>customerName ;</w:t>
                    </w:r>
                  </w:p>
                </w:txbxContent>
              </v:textbox>
            </v:shape>
            <v:shape id="_x0000_s1164" type="#_x0000_t202" style="position:absolute;left:3177;top:706;width:685;height:917" filled="f" stroked="f">
              <v:textbox inset="0,0,0,0">
                <w:txbxContent>
                  <w:p w14:paraId="4ACAAEFB" w14:textId="77777777" w:rsidR="00C052F7" w:rsidRDefault="002E4E19">
                    <w:pPr>
                      <w:spacing w:line="193" w:lineRule="exact"/>
                      <w:rPr>
                        <w:sz w:val="20"/>
                      </w:rPr>
                    </w:pPr>
                    <w:r>
                      <w:rPr>
                        <w:w w:val="110"/>
                        <w:sz w:val="20"/>
                      </w:rPr>
                      <w:t>S</w:t>
                    </w:r>
                    <w:r>
                      <w:rPr>
                        <w:spacing w:val="-32"/>
                        <w:w w:val="110"/>
                        <w:sz w:val="20"/>
                      </w:rPr>
                      <w:t xml:space="preserve"> </w:t>
                    </w:r>
                    <w:r>
                      <w:rPr>
                        <w:w w:val="120"/>
                        <w:sz w:val="20"/>
                      </w:rPr>
                      <w:t>t</w:t>
                    </w:r>
                    <w:r>
                      <w:rPr>
                        <w:spacing w:val="-37"/>
                        <w:w w:val="120"/>
                        <w:sz w:val="20"/>
                      </w:rPr>
                      <w:t xml:space="preserve"> </w:t>
                    </w:r>
                    <w:r>
                      <w:rPr>
                        <w:w w:val="110"/>
                        <w:sz w:val="20"/>
                      </w:rPr>
                      <w:t>r</w:t>
                    </w:r>
                    <w:r>
                      <w:rPr>
                        <w:spacing w:val="-32"/>
                        <w:w w:val="110"/>
                        <w:sz w:val="20"/>
                      </w:rPr>
                      <w:t xml:space="preserve"> </w:t>
                    </w:r>
                    <w:r>
                      <w:rPr>
                        <w:w w:val="110"/>
                        <w:sz w:val="20"/>
                      </w:rPr>
                      <w:t>i</w:t>
                    </w:r>
                    <w:r>
                      <w:rPr>
                        <w:spacing w:val="-32"/>
                        <w:w w:val="110"/>
                        <w:sz w:val="20"/>
                      </w:rPr>
                      <w:t xml:space="preserve"> </w:t>
                    </w:r>
                    <w:r>
                      <w:rPr>
                        <w:w w:val="110"/>
                        <w:sz w:val="20"/>
                      </w:rPr>
                      <w:t>n</w:t>
                    </w:r>
                    <w:r>
                      <w:rPr>
                        <w:spacing w:val="-32"/>
                        <w:w w:val="110"/>
                        <w:sz w:val="20"/>
                      </w:rPr>
                      <w:t xml:space="preserve"> </w:t>
                    </w:r>
                    <w:r>
                      <w:rPr>
                        <w:w w:val="110"/>
                        <w:sz w:val="20"/>
                      </w:rPr>
                      <w:t>g</w:t>
                    </w:r>
                  </w:p>
                  <w:p w14:paraId="5CA7B976" w14:textId="77777777" w:rsidR="00C052F7" w:rsidRDefault="002E4E19">
                    <w:pPr>
                      <w:spacing w:before="9" w:line="249" w:lineRule="auto"/>
                      <w:ind w:right="18"/>
                      <w:jc w:val="both"/>
                      <w:rPr>
                        <w:sz w:val="20"/>
                      </w:rPr>
                    </w:pPr>
                    <w:r>
                      <w:rPr>
                        <w:w w:val="110"/>
                        <w:sz w:val="20"/>
                      </w:rPr>
                      <w:t>S</w:t>
                    </w:r>
                    <w:r>
                      <w:rPr>
                        <w:spacing w:val="-32"/>
                        <w:w w:val="110"/>
                        <w:sz w:val="20"/>
                      </w:rPr>
                      <w:t xml:space="preserve"> </w:t>
                    </w:r>
                    <w:r>
                      <w:rPr>
                        <w:w w:val="120"/>
                        <w:sz w:val="20"/>
                      </w:rPr>
                      <w:t>t</w:t>
                    </w:r>
                    <w:r>
                      <w:rPr>
                        <w:spacing w:val="-37"/>
                        <w:w w:val="120"/>
                        <w:sz w:val="20"/>
                      </w:rPr>
                      <w:t xml:space="preserve"> </w:t>
                    </w:r>
                    <w:r>
                      <w:rPr>
                        <w:w w:val="110"/>
                        <w:sz w:val="20"/>
                      </w:rPr>
                      <w:t>r</w:t>
                    </w:r>
                    <w:r>
                      <w:rPr>
                        <w:spacing w:val="-32"/>
                        <w:w w:val="110"/>
                        <w:sz w:val="20"/>
                      </w:rPr>
                      <w:t xml:space="preserve"> </w:t>
                    </w:r>
                    <w:r>
                      <w:rPr>
                        <w:w w:val="110"/>
                        <w:sz w:val="20"/>
                      </w:rPr>
                      <w:t>i</w:t>
                    </w:r>
                    <w:r>
                      <w:rPr>
                        <w:spacing w:val="-32"/>
                        <w:w w:val="110"/>
                        <w:sz w:val="20"/>
                      </w:rPr>
                      <w:t xml:space="preserve"> </w:t>
                    </w:r>
                    <w:r>
                      <w:rPr>
                        <w:w w:val="110"/>
                        <w:sz w:val="20"/>
                      </w:rPr>
                      <w:t>n</w:t>
                    </w:r>
                    <w:r>
                      <w:rPr>
                        <w:spacing w:val="-32"/>
                        <w:w w:val="110"/>
                        <w:sz w:val="20"/>
                      </w:rPr>
                      <w:t xml:space="preserve"> </w:t>
                    </w:r>
                    <w:r>
                      <w:rPr>
                        <w:w w:val="110"/>
                        <w:sz w:val="20"/>
                      </w:rPr>
                      <w:t>g S</w:t>
                    </w:r>
                    <w:r>
                      <w:rPr>
                        <w:spacing w:val="-32"/>
                        <w:w w:val="110"/>
                        <w:sz w:val="20"/>
                      </w:rPr>
                      <w:t xml:space="preserve"> </w:t>
                    </w:r>
                    <w:r>
                      <w:rPr>
                        <w:w w:val="120"/>
                        <w:sz w:val="20"/>
                      </w:rPr>
                      <w:t>t</w:t>
                    </w:r>
                    <w:r>
                      <w:rPr>
                        <w:spacing w:val="-37"/>
                        <w:w w:val="120"/>
                        <w:sz w:val="20"/>
                      </w:rPr>
                      <w:t xml:space="preserve"> </w:t>
                    </w:r>
                    <w:r>
                      <w:rPr>
                        <w:w w:val="110"/>
                        <w:sz w:val="20"/>
                      </w:rPr>
                      <w:t>r</w:t>
                    </w:r>
                    <w:r>
                      <w:rPr>
                        <w:spacing w:val="-32"/>
                        <w:w w:val="110"/>
                        <w:sz w:val="20"/>
                      </w:rPr>
                      <w:t xml:space="preserve"> </w:t>
                    </w:r>
                    <w:r>
                      <w:rPr>
                        <w:w w:val="110"/>
                        <w:sz w:val="20"/>
                      </w:rPr>
                      <w:t>i</w:t>
                    </w:r>
                    <w:r>
                      <w:rPr>
                        <w:spacing w:val="-32"/>
                        <w:w w:val="110"/>
                        <w:sz w:val="20"/>
                      </w:rPr>
                      <w:t xml:space="preserve"> </w:t>
                    </w:r>
                    <w:r>
                      <w:rPr>
                        <w:w w:val="110"/>
                        <w:sz w:val="20"/>
                      </w:rPr>
                      <w:t>n</w:t>
                    </w:r>
                    <w:r>
                      <w:rPr>
                        <w:spacing w:val="-32"/>
                        <w:w w:val="110"/>
                        <w:sz w:val="20"/>
                      </w:rPr>
                      <w:t xml:space="preserve"> </w:t>
                    </w:r>
                    <w:r>
                      <w:rPr>
                        <w:w w:val="110"/>
                        <w:sz w:val="20"/>
                      </w:rPr>
                      <w:t>g S</w:t>
                    </w:r>
                    <w:r>
                      <w:rPr>
                        <w:spacing w:val="-32"/>
                        <w:w w:val="110"/>
                        <w:sz w:val="20"/>
                      </w:rPr>
                      <w:t xml:space="preserve"> </w:t>
                    </w:r>
                    <w:r>
                      <w:rPr>
                        <w:w w:val="120"/>
                        <w:sz w:val="20"/>
                      </w:rPr>
                      <w:t>t</w:t>
                    </w:r>
                    <w:r>
                      <w:rPr>
                        <w:spacing w:val="-37"/>
                        <w:w w:val="120"/>
                        <w:sz w:val="20"/>
                      </w:rPr>
                      <w:t xml:space="preserve"> </w:t>
                    </w:r>
                    <w:r>
                      <w:rPr>
                        <w:w w:val="110"/>
                        <w:sz w:val="20"/>
                      </w:rPr>
                      <w:t>r</w:t>
                    </w:r>
                    <w:r>
                      <w:rPr>
                        <w:spacing w:val="-32"/>
                        <w:w w:val="110"/>
                        <w:sz w:val="20"/>
                      </w:rPr>
                      <w:t xml:space="preserve"> </w:t>
                    </w:r>
                    <w:r>
                      <w:rPr>
                        <w:w w:val="110"/>
                        <w:sz w:val="20"/>
                      </w:rPr>
                      <w:t>i</w:t>
                    </w:r>
                    <w:r>
                      <w:rPr>
                        <w:spacing w:val="-32"/>
                        <w:w w:val="110"/>
                        <w:sz w:val="20"/>
                      </w:rPr>
                      <w:t xml:space="preserve"> </w:t>
                    </w:r>
                    <w:r>
                      <w:rPr>
                        <w:w w:val="110"/>
                        <w:sz w:val="20"/>
                      </w:rPr>
                      <w:t>n</w:t>
                    </w:r>
                    <w:r>
                      <w:rPr>
                        <w:spacing w:val="-32"/>
                        <w:w w:val="110"/>
                        <w:sz w:val="20"/>
                      </w:rPr>
                      <w:t xml:space="preserve"> </w:t>
                    </w:r>
                    <w:r>
                      <w:rPr>
                        <w:w w:val="110"/>
                        <w:sz w:val="20"/>
                      </w:rPr>
                      <w:t>g</w:t>
                    </w:r>
                  </w:p>
                </w:txbxContent>
              </v:textbox>
            </v:shape>
            <v:shape id="_x0000_s1163" type="#_x0000_t202" style="position:absolute;left:2210;top:706;width:826;height:917" filled="f" stroked="f">
              <v:textbox inset="0,0,0,0">
                <w:txbxContent>
                  <w:p w14:paraId="175B7E70" w14:textId="77777777" w:rsidR="00C052F7" w:rsidRDefault="002E4E19">
                    <w:pPr>
                      <w:spacing w:line="193" w:lineRule="exact"/>
                      <w:rPr>
                        <w:rFonts w:ascii="Georgia"/>
                        <w:b/>
                        <w:sz w:val="20"/>
                      </w:rPr>
                    </w:pPr>
                    <w:r>
                      <w:rPr>
                        <w:rFonts w:ascii="Georgia"/>
                        <w:b/>
                        <w:sz w:val="20"/>
                      </w:rPr>
                      <w:t>private</w:t>
                    </w:r>
                  </w:p>
                  <w:p w14:paraId="2C0E4E61" w14:textId="77777777" w:rsidR="00C052F7" w:rsidRDefault="002E4E19">
                    <w:pPr>
                      <w:spacing w:before="12" w:line="252" w:lineRule="auto"/>
                      <w:ind w:right="18"/>
                      <w:jc w:val="both"/>
                      <w:rPr>
                        <w:rFonts w:ascii="Georgia"/>
                        <w:b/>
                        <w:sz w:val="20"/>
                      </w:rPr>
                    </w:pPr>
                    <w:r>
                      <w:rPr>
                        <w:rFonts w:ascii="Georgia"/>
                        <w:b/>
                        <w:w w:val="95"/>
                        <w:sz w:val="20"/>
                      </w:rPr>
                      <w:t>private private private</w:t>
                    </w:r>
                  </w:p>
                </w:txbxContent>
              </v:textbox>
            </v:shape>
            <v:shape id="_x0000_s1162" type="#_x0000_t202" style="position:absolute;left:1851;top:462;width:2745;height:346" filled="f" stroked="f">
              <v:textbox inset="0,0,0,0">
                <w:txbxContent>
                  <w:p w14:paraId="5A0AEE07" w14:textId="77777777" w:rsidR="00C052F7" w:rsidRDefault="002E4E19">
                    <w:pPr>
                      <w:spacing w:line="211" w:lineRule="exact"/>
                      <w:rPr>
                        <w:rFonts w:ascii="MS Gothic"/>
                        <w:sz w:val="20"/>
                      </w:rPr>
                    </w:pPr>
                    <w:r>
                      <w:rPr>
                        <w:rFonts w:ascii="Georgia"/>
                        <w:b/>
                        <w:sz w:val="20"/>
                      </w:rPr>
                      <w:t xml:space="preserve">public c l a s s </w:t>
                    </w:r>
                    <w:r>
                      <w:rPr>
                        <w:sz w:val="20"/>
                      </w:rPr>
                      <w:t xml:space="preserve">Customer </w:t>
                    </w:r>
                    <w:r>
                      <w:rPr>
                        <w:rFonts w:ascii="MS Gothic"/>
                        <w:sz w:val="20"/>
                      </w:rPr>
                      <w:t>{</w:t>
                    </w:r>
                  </w:p>
                </w:txbxContent>
              </v:textbox>
            </v:shape>
            <w10:wrap type="topAndBottom" anchorx="page"/>
          </v:group>
        </w:pict>
      </w:r>
    </w:p>
    <w:p w14:paraId="31087A15" w14:textId="77777777" w:rsidR="00C052F7" w:rsidRDefault="00C052F7">
      <w:pPr>
        <w:pStyle w:val="BodyText"/>
        <w:spacing w:before="6"/>
        <w:rPr>
          <w:sz w:val="13"/>
        </w:rPr>
      </w:pPr>
    </w:p>
    <w:p w14:paraId="2D404DF3" w14:textId="77777777" w:rsidR="00C052F7" w:rsidRDefault="002E4E19">
      <w:pPr>
        <w:pStyle w:val="BodyText"/>
        <w:spacing w:before="63"/>
        <w:ind w:left="2079"/>
      </w:pPr>
      <w:r>
        <w:rPr>
          <w:w w:val="110"/>
        </w:rPr>
        <w:t xml:space="preserve">Figure 3: An example of a </w:t>
      </w:r>
      <w:r>
        <w:rPr>
          <w:spacing w:val="-5"/>
          <w:w w:val="110"/>
        </w:rPr>
        <w:t xml:space="preserve">Java </w:t>
      </w:r>
      <w:r>
        <w:rPr>
          <w:w w:val="110"/>
        </w:rPr>
        <w:t>class used to create Customer</w:t>
      </w:r>
      <w:r>
        <w:rPr>
          <w:spacing w:val="51"/>
          <w:w w:val="110"/>
        </w:rPr>
        <w:t xml:space="preserve"> </w:t>
      </w:r>
      <w:r>
        <w:rPr>
          <w:w w:val="110"/>
        </w:rPr>
        <w:t>objects.</w:t>
      </w:r>
    </w:p>
    <w:p w14:paraId="16FB2059" w14:textId="77777777" w:rsidR="00C052F7" w:rsidRDefault="00C052F7">
      <w:pPr>
        <w:pStyle w:val="BodyText"/>
        <w:spacing w:before="9"/>
        <w:rPr>
          <w:sz w:val="27"/>
        </w:rPr>
      </w:pPr>
    </w:p>
    <w:p w14:paraId="3B14AB3B" w14:textId="77777777" w:rsidR="00C052F7" w:rsidRDefault="002E4E19">
      <w:pPr>
        <w:pStyle w:val="BodyText"/>
        <w:spacing w:line="247" w:lineRule="auto"/>
        <w:ind w:left="876" w:right="112" w:firstLine="298"/>
        <w:jc w:val="both"/>
      </w:pPr>
      <w:r>
        <w:rPr>
          <w:w w:val="105"/>
        </w:rPr>
        <w:t xml:space="preserve">The difficultly in translating this object into a SQL-compatible set of data is that SQL only deals </w:t>
      </w:r>
      <w:r>
        <w:rPr>
          <w:w w:val="108"/>
        </w:rPr>
        <w:t>with</w:t>
      </w:r>
      <w:r>
        <w:t xml:space="preserve"> </w:t>
      </w:r>
      <w:r>
        <w:rPr>
          <w:spacing w:val="-20"/>
        </w:rPr>
        <w:t xml:space="preserve"> </w:t>
      </w:r>
      <w:r>
        <w:t>sc</w:t>
      </w:r>
      <w:r>
        <w:rPr>
          <w:w w:val="107"/>
        </w:rPr>
        <w:t>a</w:t>
      </w:r>
      <w:r>
        <w:rPr>
          <w:spacing w:val="-1"/>
          <w:w w:val="107"/>
        </w:rPr>
        <w:t>l</w:t>
      </w:r>
      <w:r>
        <w:rPr>
          <w:w w:val="112"/>
        </w:rPr>
        <w:t>a</w:t>
      </w:r>
      <w:r>
        <w:rPr>
          <w:w w:val="116"/>
        </w:rPr>
        <w:t>r</w:t>
      </w:r>
      <w:r>
        <w:t xml:space="preserve"> </w:t>
      </w:r>
      <w:r>
        <w:rPr>
          <w:spacing w:val="-20"/>
        </w:rPr>
        <w:t xml:space="preserve"> </w:t>
      </w:r>
      <w:r>
        <w:rPr>
          <w:spacing w:val="-6"/>
          <w:w w:val="139"/>
        </w:rPr>
        <w:t>t</w:t>
      </w:r>
      <w:r>
        <w:rPr>
          <w:w w:val="107"/>
        </w:rPr>
        <w:t>y</w:t>
      </w:r>
      <w:r>
        <w:rPr>
          <w:spacing w:val="5"/>
          <w:w w:val="107"/>
        </w:rPr>
        <w:t>p</w:t>
      </w:r>
      <w:r>
        <w:rPr>
          <w:w w:val="102"/>
        </w:rPr>
        <w:t>es.</w:t>
      </w:r>
      <w:r>
        <w:t xml:space="preserve">  </w:t>
      </w:r>
      <w:r>
        <w:rPr>
          <w:spacing w:val="-19"/>
        </w:rPr>
        <w:t xml:space="preserve"> </w:t>
      </w:r>
      <w:r>
        <w:rPr>
          <w:w w:val="109"/>
        </w:rPr>
        <w:t>This</w:t>
      </w:r>
      <w:r>
        <w:t xml:space="preserve"> </w:t>
      </w:r>
      <w:r>
        <w:rPr>
          <w:spacing w:val="-20"/>
        </w:rPr>
        <w:t xml:space="preserve"> </w:t>
      </w:r>
      <w:r>
        <w:t xml:space="preserve">is </w:t>
      </w:r>
      <w:r>
        <w:rPr>
          <w:spacing w:val="-19"/>
        </w:rPr>
        <w:t xml:space="preserve"> </w:t>
      </w:r>
      <w:r>
        <w:rPr>
          <w:w w:val="105"/>
        </w:rPr>
        <w:t>kn</w:t>
      </w:r>
      <w:r>
        <w:rPr>
          <w:spacing w:val="-6"/>
          <w:w w:val="105"/>
        </w:rPr>
        <w:t>o</w:t>
      </w:r>
      <w:r>
        <w:rPr>
          <w:w w:val="104"/>
        </w:rPr>
        <w:t>wn</w:t>
      </w:r>
      <w:r>
        <w:t xml:space="preserve"> </w:t>
      </w:r>
      <w:r>
        <w:rPr>
          <w:spacing w:val="-20"/>
        </w:rPr>
        <w:t xml:space="preserve"> </w:t>
      </w:r>
      <w:r>
        <w:rPr>
          <w:w w:val="106"/>
        </w:rPr>
        <w:t>as</w:t>
      </w:r>
      <w:r>
        <w:t xml:space="preserve"> </w:t>
      </w:r>
      <w:r>
        <w:rPr>
          <w:spacing w:val="-20"/>
        </w:rPr>
        <w:t xml:space="preserve"> </w:t>
      </w:r>
      <w:r>
        <w:rPr>
          <w:w w:val="113"/>
        </w:rPr>
        <w:t>the</w:t>
      </w:r>
      <w:r>
        <w:t xml:space="preserve"> </w:t>
      </w:r>
      <w:r>
        <w:rPr>
          <w:spacing w:val="-19"/>
        </w:rPr>
        <w:t xml:space="preserve"> </w:t>
      </w:r>
      <w:r>
        <w:rPr>
          <w:rFonts w:ascii="Bookman Old Style" w:hAnsi="Bookman Old Style"/>
          <w:i/>
          <w:w w:val="91"/>
        </w:rPr>
        <w:t>Obj</w:t>
      </w:r>
      <w:r>
        <w:rPr>
          <w:rFonts w:ascii="Bookman Old Style" w:hAnsi="Bookman Old Style"/>
          <w:i/>
          <w:spacing w:val="-11"/>
          <w:w w:val="91"/>
        </w:rPr>
        <w:t>e</w:t>
      </w:r>
      <w:r>
        <w:rPr>
          <w:rFonts w:ascii="Bookman Old Style" w:hAnsi="Bookman Old Style"/>
          <w:i/>
          <w:w w:val="101"/>
        </w:rPr>
        <w:t>ct-</w:t>
      </w:r>
      <w:r>
        <w:rPr>
          <w:rFonts w:ascii="Bookman Old Style" w:hAnsi="Bookman Old Style"/>
          <w:i/>
          <w:spacing w:val="-11"/>
          <w:w w:val="101"/>
        </w:rPr>
        <w:t>R</w:t>
      </w:r>
      <w:r>
        <w:rPr>
          <w:rFonts w:ascii="Bookman Old Style" w:hAnsi="Bookman Old Style"/>
          <w:i/>
          <w:w w:val="89"/>
        </w:rPr>
        <w:t>elational</w:t>
      </w:r>
      <w:r>
        <w:rPr>
          <w:rFonts w:ascii="Bookman Old Style" w:hAnsi="Bookman Old Style"/>
          <w:i/>
          <w:spacing w:val="23"/>
        </w:rPr>
        <w:t xml:space="preserve"> </w:t>
      </w:r>
      <w:r>
        <w:rPr>
          <w:rFonts w:ascii="Bookman Old Style" w:hAnsi="Bookman Old Style"/>
          <w:i/>
          <w:w w:val="94"/>
        </w:rPr>
        <w:t>Im</w:t>
      </w:r>
      <w:r>
        <w:rPr>
          <w:rFonts w:ascii="Bookman Old Style" w:hAnsi="Bookman Old Style"/>
          <w:i/>
          <w:spacing w:val="-11"/>
          <w:w w:val="94"/>
        </w:rPr>
        <w:t>p</w:t>
      </w:r>
      <w:r>
        <w:rPr>
          <w:rFonts w:ascii="Bookman Old Style" w:hAnsi="Bookman Old Style"/>
          <w:i/>
          <w:spacing w:val="-11"/>
          <w:w w:val="84"/>
        </w:rPr>
        <w:t>e</w:t>
      </w:r>
      <w:r>
        <w:rPr>
          <w:rFonts w:ascii="Bookman Old Style" w:hAnsi="Bookman Old Style"/>
          <w:i/>
          <w:w w:val="86"/>
        </w:rPr>
        <w:t>dan</w:t>
      </w:r>
      <w:r>
        <w:rPr>
          <w:rFonts w:ascii="Bookman Old Style" w:hAnsi="Bookman Old Style"/>
          <w:i/>
          <w:spacing w:val="-11"/>
          <w:w w:val="86"/>
        </w:rPr>
        <w:t>c</w:t>
      </w:r>
      <w:r>
        <w:rPr>
          <w:rFonts w:ascii="Bookman Old Style" w:hAnsi="Bookman Old Style"/>
          <w:i/>
          <w:w w:val="84"/>
        </w:rPr>
        <w:t>e</w:t>
      </w:r>
      <w:r>
        <w:rPr>
          <w:rFonts w:ascii="Bookman Old Style" w:hAnsi="Bookman Old Style"/>
          <w:i/>
          <w:spacing w:val="23"/>
        </w:rPr>
        <w:t xml:space="preserve"> </w:t>
      </w:r>
      <w:r>
        <w:rPr>
          <w:rFonts w:ascii="Bookman Old Style" w:hAnsi="Bookman Old Style"/>
          <w:i/>
          <w:w w:val="91"/>
        </w:rPr>
        <w:t>Mismatc</w:t>
      </w:r>
      <w:r>
        <w:rPr>
          <w:rFonts w:ascii="Bookman Old Style" w:hAnsi="Bookman Old Style"/>
          <w:i/>
          <w:spacing w:val="15"/>
          <w:w w:val="91"/>
        </w:rPr>
        <w:t>h</w:t>
      </w:r>
      <w:r>
        <w:rPr>
          <w:w w:val="99"/>
        </w:rPr>
        <w:t>;</w:t>
      </w:r>
      <w:r>
        <w:t xml:space="preserve"> </w:t>
      </w:r>
      <w:r>
        <w:rPr>
          <w:spacing w:val="-12"/>
        </w:rPr>
        <w:t xml:space="preserve"> </w:t>
      </w:r>
      <w:r>
        <w:rPr>
          <w:w w:val="106"/>
        </w:rPr>
        <w:t>as</w:t>
      </w:r>
      <w:r>
        <w:t xml:space="preserve"> </w:t>
      </w:r>
      <w:r>
        <w:rPr>
          <w:spacing w:val="-20"/>
        </w:rPr>
        <w:t xml:space="preserve"> </w:t>
      </w:r>
      <w:r>
        <w:rPr>
          <w:w w:val="101"/>
        </w:rPr>
        <w:t>L</w:t>
      </w:r>
      <w:r>
        <w:rPr>
          <w:spacing w:val="-100"/>
          <w:w w:val="149"/>
        </w:rPr>
        <w:t>¨</w:t>
      </w:r>
      <w:r>
        <w:rPr>
          <w:w w:val="105"/>
        </w:rPr>
        <w:t>ammel</w:t>
      </w:r>
      <w:r>
        <w:t xml:space="preserve"> </w:t>
      </w:r>
      <w:r>
        <w:rPr>
          <w:spacing w:val="-20"/>
        </w:rPr>
        <w:t xml:space="preserve"> </w:t>
      </w:r>
      <w:r>
        <w:rPr>
          <w:w w:val="111"/>
        </w:rPr>
        <w:t xml:space="preserve">and </w:t>
      </w:r>
      <w:r>
        <w:rPr>
          <w:w w:val="105"/>
        </w:rPr>
        <w:t xml:space="preserve">Meijer describe, there is a fundamental incompatibility between the OO structures and relational databases [13]. Ireland, Bowers, Newton and </w:t>
      </w:r>
      <w:r>
        <w:rPr>
          <w:spacing w:val="-4"/>
          <w:w w:val="105"/>
        </w:rPr>
        <w:t xml:space="preserve">Waugh </w:t>
      </w:r>
      <w:r>
        <w:rPr>
          <w:w w:val="105"/>
        </w:rPr>
        <w:t>identified four different kinds of impedance mismatch, summarised in table 1</w:t>
      </w:r>
      <w:r>
        <w:rPr>
          <w:spacing w:val="15"/>
          <w:w w:val="105"/>
        </w:rPr>
        <w:t xml:space="preserve"> </w:t>
      </w:r>
      <w:r>
        <w:rPr>
          <w:w w:val="105"/>
        </w:rPr>
        <w:t>[14].</w:t>
      </w:r>
    </w:p>
    <w:p w14:paraId="22F9D96A" w14:textId="77777777" w:rsidR="00C052F7" w:rsidRDefault="00C052F7">
      <w:pPr>
        <w:spacing w:line="247" w:lineRule="auto"/>
        <w:jc w:val="both"/>
        <w:sectPr w:rsidR="00C052F7">
          <w:pgSz w:w="12240" w:h="15840"/>
          <w:pgMar w:top="1500" w:right="1720" w:bottom="2400" w:left="960" w:header="0" w:footer="2203" w:gutter="0"/>
          <w:cols w:space="720"/>
        </w:sectPr>
      </w:pPr>
    </w:p>
    <w:p w14:paraId="66168F52" w14:textId="77777777" w:rsidR="00C052F7" w:rsidRDefault="00C052F7">
      <w:pPr>
        <w:pStyle w:val="BodyText"/>
        <w:spacing w:before="8"/>
        <w:rPr>
          <w:sz w:val="27"/>
        </w:rPr>
      </w:pPr>
    </w:p>
    <w:p w14:paraId="0A853880" w14:textId="77777777" w:rsidR="00C052F7" w:rsidRDefault="002E4E19">
      <w:pPr>
        <w:pStyle w:val="BodyText"/>
        <w:spacing w:before="63"/>
        <w:ind w:left="2411"/>
      </w:pPr>
      <w:r>
        <w:rPr>
          <w:w w:val="105"/>
        </w:rPr>
        <w:t>Table 1: List of impedance mismatch types, adapted from [14].</w:t>
      </w:r>
    </w:p>
    <w:p w14:paraId="33D535B5" w14:textId="77777777" w:rsidR="00C052F7" w:rsidRDefault="00772941">
      <w:pPr>
        <w:pStyle w:val="BodyText"/>
        <w:rPr>
          <w:sz w:val="16"/>
        </w:rPr>
      </w:pPr>
      <w:r>
        <w:pict w14:anchorId="7AA8EF94">
          <v:group id="_x0000_s1152" style="position:absolute;margin-left:143.35pt;margin-top:11.4pt;width:321.95pt;height:131.95pt;z-index:1432;mso-wrap-distance-left:0;mso-wrap-distance-right:0;mso-position-horizontal-relative:page" coordorigin="2867,228" coordsize="6439,2639">
            <v:line id="_x0000_s1160" style="position:absolute" from="4528,706" to="4528,228" strokeweight=".14042mm"/>
            <v:line id="_x0000_s1159" style="position:absolute" from="2867,710" to="9306,710" strokeweight=".14042mm"/>
            <v:line id="_x0000_s1158" style="position:absolute" from="4528,1192" to="4528,714" strokeweight=".14042mm"/>
            <v:line id="_x0000_s1157" style="position:absolute" from="4528,1670" to="4528,1192" strokeweight=".14042mm"/>
            <v:line id="_x0000_s1156" style="position:absolute" from="4528,2388" to="4528,1670" strokeweight=".14042mm"/>
            <v:line id="_x0000_s1155" style="position:absolute" from="4528,2866" to="4528,2388" strokeweight=".14042mm"/>
            <v:shape id="_x0000_s1154" type="#_x0000_t202" style="position:absolute;left:3225;top:245;width:961;height:2479" filled="f" stroked="f">
              <v:textbox inset="0,0,0,0">
                <w:txbxContent>
                  <w:p w14:paraId="57405A22" w14:textId="77777777" w:rsidR="00C052F7" w:rsidRDefault="002E4E19">
                    <w:pPr>
                      <w:spacing w:line="193" w:lineRule="exact"/>
                      <w:rPr>
                        <w:sz w:val="20"/>
                      </w:rPr>
                    </w:pPr>
                    <w:r>
                      <w:rPr>
                        <w:w w:val="105"/>
                        <w:sz w:val="20"/>
                      </w:rPr>
                      <w:t>Impedance</w:t>
                    </w:r>
                  </w:p>
                  <w:p w14:paraId="5ACEA7C9" w14:textId="77777777" w:rsidR="00C052F7" w:rsidRDefault="002E4E19">
                    <w:pPr>
                      <w:spacing w:before="9" w:line="381" w:lineRule="auto"/>
                      <w:ind w:left="50" w:firstLine="1"/>
                      <w:rPr>
                        <w:sz w:val="20"/>
                      </w:rPr>
                    </w:pPr>
                    <w:r>
                      <w:rPr>
                        <w:w w:val="105"/>
                        <w:sz w:val="20"/>
                      </w:rPr>
                      <w:t xml:space="preserve">mismatch </w:t>
                    </w:r>
                    <w:r>
                      <w:rPr>
                        <w:w w:val="110"/>
                        <w:sz w:val="20"/>
                      </w:rPr>
                      <w:t>Paradigm</w:t>
                    </w:r>
                  </w:p>
                  <w:p w14:paraId="4507B744" w14:textId="77777777" w:rsidR="00C052F7" w:rsidRDefault="002E4E19">
                    <w:pPr>
                      <w:spacing w:before="113" w:line="624" w:lineRule="auto"/>
                      <w:ind w:left="141" w:right="60" w:hanging="88"/>
                      <w:rPr>
                        <w:sz w:val="20"/>
                      </w:rPr>
                    </w:pPr>
                    <w:r>
                      <w:rPr>
                        <w:w w:val="105"/>
                        <w:sz w:val="20"/>
                      </w:rPr>
                      <w:t>Language Schema</w:t>
                    </w:r>
                  </w:p>
                  <w:p w14:paraId="540E7F19" w14:textId="77777777" w:rsidR="00C052F7" w:rsidRDefault="002E4E19">
                    <w:pPr>
                      <w:spacing w:line="230" w:lineRule="exact"/>
                      <w:ind w:left="85" w:right="103"/>
                      <w:jc w:val="center"/>
                      <w:rPr>
                        <w:sz w:val="20"/>
                      </w:rPr>
                    </w:pPr>
                    <w:r>
                      <w:rPr>
                        <w:w w:val="110"/>
                        <w:sz w:val="20"/>
                      </w:rPr>
                      <w:t>Instance</w:t>
                    </w:r>
                  </w:p>
                </w:txbxContent>
              </v:textbox>
            </v:shape>
            <v:shape id="_x0000_s1153" type="#_x0000_t202" style="position:absolute;left:4712;top:365;width:4433;height:2479" filled="f" stroked="f">
              <v:textbox inset="0,0,0,0">
                <w:txbxContent>
                  <w:p w14:paraId="5BE0736A" w14:textId="77777777" w:rsidR="00C052F7" w:rsidRDefault="002E4E19">
                    <w:pPr>
                      <w:spacing w:line="193" w:lineRule="exact"/>
                      <w:ind w:left="1207"/>
                      <w:rPr>
                        <w:sz w:val="20"/>
                      </w:rPr>
                    </w:pPr>
                    <w:r>
                      <w:rPr>
                        <w:w w:val="105"/>
                        <w:sz w:val="20"/>
                      </w:rPr>
                      <w:t>Description of problem</w:t>
                    </w:r>
                  </w:p>
                  <w:p w14:paraId="4CB87DE0" w14:textId="77777777" w:rsidR="00C052F7" w:rsidRDefault="002E4E19">
                    <w:pPr>
                      <w:spacing w:before="136" w:line="249" w:lineRule="auto"/>
                      <w:ind w:left="40" w:right="58"/>
                      <w:jc w:val="center"/>
                      <w:rPr>
                        <w:sz w:val="20"/>
                      </w:rPr>
                    </w:pPr>
                    <w:r>
                      <w:rPr>
                        <w:w w:val="105"/>
                        <w:sz w:val="20"/>
                      </w:rPr>
                      <w:t>The view from an OO structure is different from that of a relational algebra-based database.</w:t>
                    </w:r>
                  </w:p>
                  <w:p w14:paraId="5CC1E871" w14:textId="77777777" w:rsidR="00C052F7" w:rsidRDefault="002E4E19">
                    <w:pPr>
                      <w:spacing w:line="249" w:lineRule="auto"/>
                      <w:ind w:left="-1" w:right="18"/>
                      <w:jc w:val="center"/>
                      <w:rPr>
                        <w:sz w:val="20"/>
                      </w:rPr>
                    </w:pPr>
                    <w:r>
                      <w:rPr>
                        <w:w w:val="110"/>
                        <w:sz w:val="20"/>
                      </w:rPr>
                      <w:t>Data structures are incompatible between OO and relational</w:t>
                    </w:r>
                    <w:r>
                      <w:rPr>
                        <w:spacing w:val="7"/>
                        <w:w w:val="110"/>
                        <w:sz w:val="20"/>
                      </w:rPr>
                      <w:t xml:space="preserve"> </w:t>
                    </w:r>
                    <w:r>
                      <w:rPr>
                        <w:w w:val="110"/>
                        <w:sz w:val="20"/>
                      </w:rPr>
                      <w:t>languages.</w:t>
                    </w:r>
                  </w:p>
                  <w:p w14:paraId="15FF30BD" w14:textId="77777777" w:rsidR="00C052F7" w:rsidRDefault="002E4E19">
                    <w:pPr>
                      <w:spacing w:line="249" w:lineRule="auto"/>
                      <w:ind w:left="40" w:right="58"/>
                      <w:jc w:val="center"/>
                      <w:rPr>
                        <w:sz w:val="20"/>
                      </w:rPr>
                    </w:pPr>
                    <w:r>
                      <w:rPr>
                        <w:w w:val="110"/>
                        <w:sz w:val="20"/>
                      </w:rPr>
                      <w:t>A concept that needs to be expressed in both OO and relational languages is more difficult to maintain.</w:t>
                    </w:r>
                  </w:p>
                  <w:p w14:paraId="79FD7589" w14:textId="77777777" w:rsidR="00C052F7" w:rsidRDefault="002E4E19">
                    <w:pPr>
                      <w:spacing w:line="249" w:lineRule="auto"/>
                      <w:ind w:left="40" w:right="58"/>
                      <w:jc w:val="center"/>
                      <w:rPr>
                        <w:sz w:val="20"/>
                      </w:rPr>
                    </w:pPr>
                    <w:r>
                      <w:rPr>
                        <w:w w:val="110"/>
                        <w:sz w:val="20"/>
                      </w:rPr>
                      <w:t>Storage and retrieval of objects from a relational database is involved.</w:t>
                    </w:r>
                  </w:p>
                </w:txbxContent>
              </v:textbox>
            </v:shape>
            <w10:wrap type="topAndBottom" anchorx="page"/>
          </v:group>
        </w:pict>
      </w:r>
    </w:p>
    <w:p w14:paraId="157A24DE" w14:textId="77777777" w:rsidR="00C052F7" w:rsidRDefault="00C052F7">
      <w:pPr>
        <w:pStyle w:val="BodyText"/>
        <w:spacing w:before="8"/>
        <w:rPr>
          <w:sz w:val="14"/>
        </w:rPr>
      </w:pPr>
    </w:p>
    <w:p w14:paraId="09E51066" w14:textId="77777777" w:rsidR="00C052F7" w:rsidRDefault="002E4E19">
      <w:pPr>
        <w:pStyle w:val="BodyText"/>
        <w:spacing w:before="63" w:line="249" w:lineRule="auto"/>
        <w:ind w:left="876" w:right="113" w:firstLine="298"/>
        <w:jc w:val="both"/>
      </w:pPr>
      <w:r>
        <w:rPr>
          <w:w w:val="110"/>
        </w:rPr>
        <w:t>Prior to sending this data to the PostgreSQL database the object must be manipulated. In the example above, if one were to request a query for all customers with the name ’Bob’, a possible solution in Java would be to process the SQL query directly with JDBC and print to the console, as in figure 4.</w:t>
      </w:r>
    </w:p>
    <w:p w14:paraId="33B2D1ED" w14:textId="77777777" w:rsidR="00C052F7" w:rsidRDefault="00772941">
      <w:pPr>
        <w:pStyle w:val="BodyText"/>
        <w:spacing w:before="4"/>
        <w:rPr>
          <w:sz w:val="27"/>
        </w:rPr>
      </w:pPr>
      <w:r>
        <w:pict w14:anchorId="3DFC07F0">
          <v:group id="_x0000_s1120" style="position:absolute;margin-left:88.4pt;margin-top:17.9pt;width:435.2pt;height:296.3pt;z-index:2008;mso-wrap-distance-left:0;mso-wrap-distance-right:0;mso-position-horizontal-relative:page" coordorigin="1768,358" coordsize="8704,5926">
            <v:line id="_x0000_s1151" style="position:absolute" from="1772,426" to="1772,358" strokeweight=".14042mm"/>
            <v:line id="_x0000_s1150" style="position:absolute" from="1768,362" to="1836,362" strokeweight=".14042mm"/>
            <v:line id="_x0000_s1149" style="position:absolute" from="1836,362" to="10404,362" strokeweight=".14042mm"/>
            <v:line id="_x0000_s1148" style="position:absolute" from="10438,358" to="10438,6164" strokeweight=".14042mm"/>
            <v:line id="_x0000_s1147" style="position:absolute" from="1802,426" to="1802,6232" strokeweight=".14042mm"/>
            <v:line id="_x0000_s1146" style="position:absolute" from="1836,6228" to="10404,6228" strokeweight=".14042mm"/>
            <v:line id="_x0000_s1145" style="position:absolute" from="10404,6228" to="10472,6228" strokeweight=".14042mm"/>
            <v:line id="_x0000_s1144" style="position:absolute" from="10468,6232" to="10468,6164" strokeweight=".14042mm"/>
            <v:shape id="_x0000_s1143" type="#_x0000_t202" style="position:absolute;left:1845;top:5459;width:837;height:824" filled="f" stroked="f">
              <v:textbox inset="0,0,0,0">
                <w:txbxContent>
                  <w:p w14:paraId="1EF7D662" w14:textId="77777777" w:rsidR="00C052F7" w:rsidRDefault="002E4E19">
                    <w:pPr>
                      <w:spacing w:line="202" w:lineRule="exact"/>
                      <w:ind w:right="18"/>
                      <w:jc w:val="right"/>
                      <w:rPr>
                        <w:rFonts w:ascii="MS Gothic"/>
                        <w:sz w:val="20"/>
                      </w:rPr>
                    </w:pPr>
                    <w:r>
                      <w:rPr>
                        <w:rFonts w:ascii="MS Gothic"/>
                        <w:w w:val="99"/>
                        <w:sz w:val="20"/>
                      </w:rPr>
                      <w:t>}</w:t>
                    </w:r>
                  </w:p>
                  <w:p w14:paraId="24E82068" w14:textId="77777777" w:rsidR="00C052F7" w:rsidRDefault="002E4E19">
                    <w:pPr>
                      <w:spacing w:line="239" w:lineRule="exact"/>
                      <w:ind w:right="18"/>
                      <w:jc w:val="center"/>
                      <w:rPr>
                        <w:rFonts w:ascii="MS Gothic"/>
                        <w:sz w:val="20"/>
                      </w:rPr>
                    </w:pPr>
                    <w:r>
                      <w:rPr>
                        <w:rFonts w:ascii="MS Gothic"/>
                        <w:w w:val="99"/>
                        <w:sz w:val="20"/>
                      </w:rPr>
                      <w:t>}</w:t>
                    </w:r>
                  </w:p>
                  <w:p w14:paraId="782FEF19" w14:textId="77777777" w:rsidR="00C052F7" w:rsidRDefault="002E4E19">
                    <w:pPr>
                      <w:spacing w:line="248" w:lineRule="exact"/>
                      <w:rPr>
                        <w:rFonts w:ascii="MS Gothic"/>
                        <w:sz w:val="20"/>
                      </w:rPr>
                    </w:pPr>
                    <w:r>
                      <w:rPr>
                        <w:rFonts w:ascii="MS Gothic"/>
                        <w:w w:val="99"/>
                        <w:sz w:val="20"/>
                      </w:rPr>
                      <w:t>}</w:t>
                    </w:r>
                  </w:p>
                </w:txbxContent>
              </v:textbox>
            </v:shape>
            <v:shape id="_x0000_s1142" type="#_x0000_t202" style="position:absolute;left:2941;top:5225;width:1508;height:200" filled="f" stroked="f">
              <v:textbox inset="0,0,0,0">
                <w:txbxContent>
                  <w:p w14:paraId="7E5AAF2A" w14:textId="77777777" w:rsidR="00C052F7" w:rsidRDefault="002E4E19">
                    <w:pPr>
                      <w:spacing w:line="193" w:lineRule="exact"/>
                      <w:rPr>
                        <w:sz w:val="20"/>
                      </w:rPr>
                    </w:pPr>
                    <w:r>
                      <w:rPr>
                        <w:w w:val="110"/>
                        <w:sz w:val="20"/>
                      </w:rPr>
                      <w:t>s</w:t>
                    </w:r>
                    <w:r>
                      <w:rPr>
                        <w:spacing w:val="-28"/>
                        <w:w w:val="110"/>
                        <w:sz w:val="20"/>
                      </w:rPr>
                      <w:t xml:space="preserve"> </w:t>
                    </w:r>
                    <w:r>
                      <w:rPr>
                        <w:w w:val="120"/>
                        <w:sz w:val="20"/>
                      </w:rPr>
                      <w:t>t</w:t>
                    </w:r>
                    <w:r>
                      <w:rPr>
                        <w:spacing w:val="-33"/>
                        <w:w w:val="120"/>
                        <w:sz w:val="20"/>
                      </w:rPr>
                      <w:t xml:space="preserve"> </w:t>
                    </w:r>
                    <w:r>
                      <w:rPr>
                        <w:w w:val="110"/>
                        <w:sz w:val="20"/>
                      </w:rPr>
                      <w:t>a</w:t>
                    </w:r>
                    <w:r>
                      <w:rPr>
                        <w:spacing w:val="-28"/>
                        <w:w w:val="110"/>
                        <w:sz w:val="20"/>
                      </w:rPr>
                      <w:t xml:space="preserve"> </w:t>
                    </w:r>
                    <w:r>
                      <w:rPr>
                        <w:w w:val="120"/>
                        <w:sz w:val="20"/>
                      </w:rPr>
                      <w:t>t</w:t>
                    </w:r>
                    <w:r>
                      <w:rPr>
                        <w:spacing w:val="-2"/>
                        <w:w w:val="120"/>
                        <w:sz w:val="20"/>
                      </w:rPr>
                      <w:t xml:space="preserve"> </w:t>
                    </w:r>
                    <w:r>
                      <w:rPr>
                        <w:w w:val="110"/>
                        <w:sz w:val="20"/>
                      </w:rPr>
                      <w:t>.</w:t>
                    </w:r>
                    <w:r>
                      <w:rPr>
                        <w:spacing w:val="5"/>
                        <w:w w:val="110"/>
                        <w:sz w:val="20"/>
                      </w:rPr>
                      <w:t xml:space="preserve"> </w:t>
                    </w:r>
                    <w:r>
                      <w:rPr>
                        <w:w w:val="110"/>
                        <w:sz w:val="20"/>
                      </w:rPr>
                      <w:t>c</w:t>
                    </w:r>
                    <w:r>
                      <w:rPr>
                        <w:spacing w:val="-26"/>
                        <w:w w:val="110"/>
                        <w:sz w:val="20"/>
                      </w:rPr>
                      <w:t xml:space="preserve"> </w:t>
                    </w:r>
                    <w:r>
                      <w:rPr>
                        <w:w w:val="110"/>
                        <w:sz w:val="20"/>
                      </w:rPr>
                      <w:t>l</w:t>
                    </w:r>
                    <w:r>
                      <w:rPr>
                        <w:spacing w:val="-26"/>
                        <w:w w:val="110"/>
                        <w:sz w:val="20"/>
                      </w:rPr>
                      <w:t xml:space="preserve"> </w:t>
                    </w:r>
                    <w:r>
                      <w:rPr>
                        <w:w w:val="110"/>
                        <w:sz w:val="20"/>
                      </w:rPr>
                      <w:t>o</w:t>
                    </w:r>
                    <w:r>
                      <w:rPr>
                        <w:spacing w:val="-26"/>
                        <w:w w:val="110"/>
                        <w:sz w:val="20"/>
                      </w:rPr>
                      <w:t xml:space="preserve"> </w:t>
                    </w:r>
                    <w:r>
                      <w:rPr>
                        <w:w w:val="110"/>
                        <w:sz w:val="20"/>
                      </w:rPr>
                      <w:t>s</w:t>
                    </w:r>
                    <w:r>
                      <w:rPr>
                        <w:spacing w:val="-26"/>
                        <w:w w:val="110"/>
                        <w:sz w:val="20"/>
                      </w:rPr>
                      <w:t xml:space="preserve"> </w:t>
                    </w:r>
                    <w:r>
                      <w:rPr>
                        <w:w w:val="110"/>
                        <w:sz w:val="20"/>
                      </w:rPr>
                      <w:t>e</w:t>
                    </w:r>
                    <w:r>
                      <w:rPr>
                        <w:spacing w:val="8"/>
                        <w:w w:val="110"/>
                        <w:sz w:val="20"/>
                      </w:rPr>
                      <w:t xml:space="preserve"> </w:t>
                    </w:r>
                    <w:r>
                      <w:rPr>
                        <w:w w:val="110"/>
                        <w:sz w:val="20"/>
                      </w:rPr>
                      <w:t>(</w:t>
                    </w:r>
                    <w:r>
                      <w:rPr>
                        <w:spacing w:val="-20"/>
                        <w:w w:val="110"/>
                        <w:sz w:val="20"/>
                      </w:rPr>
                      <w:t xml:space="preserve"> </w:t>
                    </w:r>
                    <w:r>
                      <w:rPr>
                        <w:w w:val="110"/>
                        <w:sz w:val="20"/>
                      </w:rPr>
                      <w:t>)</w:t>
                    </w:r>
                    <w:r>
                      <w:rPr>
                        <w:spacing w:val="-20"/>
                        <w:w w:val="110"/>
                        <w:sz w:val="20"/>
                      </w:rPr>
                      <w:t xml:space="preserve"> </w:t>
                    </w:r>
                    <w:r>
                      <w:rPr>
                        <w:w w:val="110"/>
                        <w:sz w:val="20"/>
                      </w:rPr>
                      <w:t>;</w:t>
                    </w:r>
                  </w:p>
                </w:txbxContent>
              </v:textbox>
            </v:shape>
            <v:shape id="_x0000_s1141" type="#_x0000_t202" style="position:absolute;left:2588;top:4981;width:2247;height:346" filled="f" stroked="f">
              <v:textbox inset="0,0,0,0">
                <w:txbxContent>
                  <w:p w14:paraId="048CEA84" w14:textId="77777777" w:rsidR="00C052F7" w:rsidRDefault="002E4E19">
                    <w:pPr>
                      <w:spacing w:line="211" w:lineRule="exact"/>
                      <w:rPr>
                        <w:rFonts w:ascii="MS Gothic"/>
                        <w:sz w:val="20"/>
                      </w:rPr>
                    </w:pPr>
                    <w:r>
                      <w:rPr>
                        <w:rFonts w:ascii="Georgia"/>
                        <w:b/>
                        <w:w w:val="105"/>
                        <w:sz w:val="20"/>
                      </w:rPr>
                      <w:t xml:space="preserve">i f </w:t>
                    </w:r>
                    <w:r>
                      <w:rPr>
                        <w:w w:val="105"/>
                        <w:sz w:val="20"/>
                      </w:rPr>
                      <w:t xml:space="preserve">( s </w:t>
                    </w:r>
                    <w:r>
                      <w:rPr>
                        <w:w w:val="115"/>
                        <w:sz w:val="20"/>
                      </w:rPr>
                      <w:t xml:space="preserve">t </w:t>
                    </w:r>
                    <w:r>
                      <w:rPr>
                        <w:w w:val="105"/>
                        <w:sz w:val="20"/>
                      </w:rPr>
                      <w:t xml:space="preserve">a </w:t>
                    </w:r>
                    <w:r>
                      <w:rPr>
                        <w:w w:val="115"/>
                        <w:sz w:val="20"/>
                      </w:rPr>
                      <w:t xml:space="preserve">t </w:t>
                    </w:r>
                    <w:r>
                      <w:rPr>
                        <w:w w:val="105"/>
                        <w:sz w:val="20"/>
                      </w:rPr>
                      <w:t xml:space="preserve">!= </w:t>
                    </w:r>
                    <w:r>
                      <w:rPr>
                        <w:rFonts w:ascii="Georgia"/>
                        <w:b/>
                        <w:w w:val="105"/>
                        <w:sz w:val="20"/>
                      </w:rPr>
                      <w:t xml:space="preserve">n u l l </w:t>
                    </w:r>
                    <w:r>
                      <w:rPr>
                        <w:w w:val="105"/>
                        <w:sz w:val="20"/>
                      </w:rPr>
                      <w:t xml:space="preserve">) </w:t>
                    </w:r>
                    <w:r>
                      <w:rPr>
                        <w:rFonts w:ascii="MS Gothic"/>
                        <w:w w:val="105"/>
                        <w:sz w:val="20"/>
                      </w:rPr>
                      <w:t>{</w:t>
                    </w:r>
                  </w:p>
                </w:txbxContent>
              </v:textbox>
            </v:shape>
            <v:shape id="_x0000_s1140" type="#_x0000_t202" style="position:absolute;left:2460;top:4742;width:1059;height:346" filled="f" stroked="f">
              <v:textbox inset="0,0,0,0">
                <w:txbxContent>
                  <w:p w14:paraId="7A32AF63" w14:textId="77777777" w:rsidR="00C052F7" w:rsidRDefault="002E4E19">
                    <w:pPr>
                      <w:spacing w:line="211" w:lineRule="exact"/>
                      <w:rPr>
                        <w:rFonts w:ascii="MS Gothic"/>
                        <w:sz w:val="20"/>
                      </w:rPr>
                    </w:pPr>
                    <w:r>
                      <w:rPr>
                        <w:rFonts w:ascii="Georgia"/>
                        <w:b/>
                        <w:sz w:val="20"/>
                      </w:rPr>
                      <w:t>f</w:t>
                    </w:r>
                    <w:r>
                      <w:rPr>
                        <w:rFonts w:ascii="Georgia"/>
                        <w:b/>
                        <w:spacing w:val="-27"/>
                        <w:sz w:val="20"/>
                      </w:rPr>
                      <w:t xml:space="preserve"> </w:t>
                    </w:r>
                    <w:r>
                      <w:rPr>
                        <w:rFonts w:ascii="Georgia"/>
                        <w:b/>
                        <w:sz w:val="20"/>
                      </w:rPr>
                      <w:t>i</w:t>
                    </w:r>
                    <w:r>
                      <w:rPr>
                        <w:rFonts w:ascii="Georgia"/>
                        <w:b/>
                        <w:spacing w:val="-27"/>
                        <w:sz w:val="20"/>
                      </w:rPr>
                      <w:t xml:space="preserve"> </w:t>
                    </w:r>
                    <w:r>
                      <w:rPr>
                        <w:rFonts w:ascii="Georgia"/>
                        <w:b/>
                        <w:sz w:val="20"/>
                      </w:rPr>
                      <w:t>n</w:t>
                    </w:r>
                    <w:r>
                      <w:rPr>
                        <w:rFonts w:ascii="Georgia"/>
                        <w:b/>
                        <w:spacing w:val="-27"/>
                        <w:sz w:val="20"/>
                      </w:rPr>
                      <w:t xml:space="preserve"> </w:t>
                    </w:r>
                    <w:r>
                      <w:rPr>
                        <w:rFonts w:ascii="Georgia"/>
                        <w:b/>
                        <w:sz w:val="20"/>
                      </w:rPr>
                      <w:t>a</w:t>
                    </w:r>
                    <w:r>
                      <w:rPr>
                        <w:rFonts w:ascii="Georgia"/>
                        <w:b/>
                        <w:spacing w:val="-27"/>
                        <w:sz w:val="20"/>
                      </w:rPr>
                      <w:t xml:space="preserve"> </w:t>
                    </w:r>
                    <w:r>
                      <w:rPr>
                        <w:rFonts w:ascii="Georgia"/>
                        <w:b/>
                        <w:sz w:val="20"/>
                      </w:rPr>
                      <w:t>l</w:t>
                    </w:r>
                    <w:r>
                      <w:rPr>
                        <w:rFonts w:ascii="Georgia"/>
                        <w:b/>
                        <w:spacing w:val="-27"/>
                        <w:sz w:val="20"/>
                      </w:rPr>
                      <w:t xml:space="preserve"> </w:t>
                    </w:r>
                    <w:r>
                      <w:rPr>
                        <w:rFonts w:ascii="Georgia"/>
                        <w:b/>
                        <w:sz w:val="20"/>
                      </w:rPr>
                      <w:t>l</w:t>
                    </w:r>
                    <w:r>
                      <w:rPr>
                        <w:rFonts w:ascii="Georgia"/>
                        <w:b/>
                        <w:spacing w:val="-27"/>
                        <w:sz w:val="20"/>
                      </w:rPr>
                      <w:t xml:space="preserve"> </w:t>
                    </w:r>
                    <w:r>
                      <w:rPr>
                        <w:rFonts w:ascii="Georgia"/>
                        <w:b/>
                        <w:sz w:val="20"/>
                      </w:rPr>
                      <w:t>y</w:t>
                    </w:r>
                    <w:r>
                      <w:rPr>
                        <w:rFonts w:ascii="Georgia"/>
                        <w:b/>
                        <w:spacing w:val="36"/>
                        <w:sz w:val="20"/>
                      </w:rPr>
                      <w:t xml:space="preserve"> </w:t>
                    </w:r>
                    <w:r>
                      <w:rPr>
                        <w:rFonts w:ascii="MS Gothic"/>
                        <w:sz w:val="20"/>
                      </w:rPr>
                      <w:t>{</w:t>
                    </w:r>
                  </w:p>
                </w:txbxContent>
              </v:textbox>
            </v:shape>
            <v:shape id="_x0000_s1139" type="#_x0000_t202" style="position:absolute;left:2566;top:4508;width:6545;height:200" filled="f" stroked="f">
              <v:textbox inset="0,0,0,0">
                <w:txbxContent>
                  <w:p w14:paraId="03CA2A2F" w14:textId="77777777" w:rsidR="00C052F7" w:rsidRDefault="002E4E19">
                    <w:pPr>
                      <w:spacing w:line="193" w:lineRule="exact"/>
                      <w:rPr>
                        <w:sz w:val="20"/>
                      </w:rPr>
                    </w:pPr>
                    <w:r>
                      <w:rPr>
                        <w:spacing w:val="10"/>
                        <w:w w:val="110"/>
                        <w:sz w:val="20"/>
                      </w:rPr>
                      <w:t>System</w:t>
                    </w:r>
                    <w:r>
                      <w:rPr>
                        <w:spacing w:val="-12"/>
                        <w:w w:val="110"/>
                        <w:sz w:val="20"/>
                      </w:rPr>
                      <w:t xml:space="preserve"> </w:t>
                    </w:r>
                    <w:r>
                      <w:rPr>
                        <w:w w:val="110"/>
                        <w:sz w:val="20"/>
                      </w:rPr>
                      <w:t>.</w:t>
                    </w:r>
                    <w:r>
                      <w:rPr>
                        <w:spacing w:val="-8"/>
                        <w:w w:val="110"/>
                        <w:sz w:val="20"/>
                      </w:rPr>
                      <w:t xml:space="preserve"> </w:t>
                    </w:r>
                    <w:r>
                      <w:rPr>
                        <w:spacing w:val="10"/>
                        <w:w w:val="110"/>
                        <w:sz w:val="20"/>
                      </w:rPr>
                      <w:t>out</w:t>
                    </w:r>
                    <w:r>
                      <w:rPr>
                        <w:spacing w:val="-8"/>
                        <w:w w:val="110"/>
                        <w:sz w:val="20"/>
                      </w:rPr>
                      <w:t xml:space="preserve"> </w:t>
                    </w:r>
                    <w:r>
                      <w:rPr>
                        <w:w w:val="110"/>
                        <w:sz w:val="20"/>
                      </w:rPr>
                      <w:t>.</w:t>
                    </w:r>
                    <w:r>
                      <w:rPr>
                        <w:spacing w:val="5"/>
                        <w:w w:val="110"/>
                        <w:sz w:val="20"/>
                      </w:rPr>
                      <w:t xml:space="preserve"> </w:t>
                    </w:r>
                    <w:r>
                      <w:rPr>
                        <w:w w:val="110"/>
                        <w:sz w:val="20"/>
                      </w:rPr>
                      <w:t>p</w:t>
                    </w:r>
                    <w:r>
                      <w:rPr>
                        <w:spacing w:val="-26"/>
                        <w:w w:val="110"/>
                        <w:sz w:val="20"/>
                      </w:rPr>
                      <w:t xml:space="preserve"> </w:t>
                    </w:r>
                    <w:r>
                      <w:rPr>
                        <w:w w:val="110"/>
                        <w:sz w:val="20"/>
                      </w:rPr>
                      <w:t>r</w:t>
                    </w:r>
                    <w:r>
                      <w:rPr>
                        <w:spacing w:val="-27"/>
                        <w:w w:val="110"/>
                        <w:sz w:val="20"/>
                      </w:rPr>
                      <w:t xml:space="preserve"> </w:t>
                    </w:r>
                    <w:r>
                      <w:rPr>
                        <w:w w:val="110"/>
                        <w:sz w:val="20"/>
                      </w:rPr>
                      <w:t>i</w:t>
                    </w:r>
                    <w:r>
                      <w:rPr>
                        <w:spacing w:val="-26"/>
                        <w:w w:val="110"/>
                        <w:sz w:val="20"/>
                      </w:rPr>
                      <w:t xml:space="preserve"> </w:t>
                    </w:r>
                    <w:r>
                      <w:rPr>
                        <w:w w:val="110"/>
                        <w:sz w:val="20"/>
                      </w:rPr>
                      <w:t>n</w:t>
                    </w:r>
                    <w:r>
                      <w:rPr>
                        <w:spacing w:val="-26"/>
                        <w:w w:val="110"/>
                        <w:sz w:val="20"/>
                      </w:rPr>
                      <w:t xml:space="preserve"> </w:t>
                    </w:r>
                    <w:r>
                      <w:rPr>
                        <w:w w:val="110"/>
                        <w:sz w:val="20"/>
                      </w:rPr>
                      <w:t>t</w:t>
                    </w:r>
                    <w:r>
                      <w:rPr>
                        <w:spacing w:val="-27"/>
                        <w:w w:val="110"/>
                        <w:sz w:val="20"/>
                      </w:rPr>
                      <w:t xml:space="preserve"> </w:t>
                    </w:r>
                    <w:r>
                      <w:rPr>
                        <w:w w:val="110"/>
                        <w:sz w:val="20"/>
                      </w:rPr>
                      <w:t>l</w:t>
                    </w:r>
                    <w:r>
                      <w:rPr>
                        <w:spacing w:val="-26"/>
                        <w:w w:val="110"/>
                        <w:sz w:val="20"/>
                      </w:rPr>
                      <w:t xml:space="preserve"> </w:t>
                    </w:r>
                    <w:r>
                      <w:rPr>
                        <w:w w:val="110"/>
                        <w:sz w:val="20"/>
                      </w:rPr>
                      <w:t>n</w:t>
                    </w:r>
                    <w:r>
                      <w:rPr>
                        <w:spacing w:val="-7"/>
                        <w:w w:val="110"/>
                        <w:sz w:val="20"/>
                      </w:rPr>
                      <w:t xml:space="preserve"> </w:t>
                    </w:r>
                    <w:r>
                      <w:rPr>
                        <w:w w:val="110"/>
                        <w:sz w:val="20"/>
                      </w:rPr>
                      <w:t>(</w:t>
                    </w:r>
                    <w:r>
                      <w:rPr>
                        <w:spacing w:val="-25"/>
                        <w:w w:val="110"/>
                        <w:sz w:val="20"/>
                      </w:rPr>
                      <w:t xml:space="preserve"> </w:t>
                    </w:r>
                    <w:r>
                      <w:rPr>
                        <w:w w:val="110"/>
                        <w:sz w:val="20"/>
                      </w:rPr>
                      <w:t>”</w:t>
                    </w:r>
                    <w:r>
                      <w:rPr>
                        <w:spacing w:val="-25"/>
                        <w:w w:val="110"/>
                        <w:sz w:val="20"/>
                      </w:rPr>
                      <w:t xml:space="preserve"> </w:t>
                    </w:r>
                    <w:r>
                      <w:rPr>
                        <w:w w:val="110"/>
                        <w:sz w:val="20"/>
                      </w:rPr>
                      <w:t>E</w:t>
                    </w:r>
                    <w:r>
                      <w:rPr>
                        <w:spacing w:val="-35"/>
                        <w:w w:val="110"/>
                        <w:sz w:val="20"/>
                      </w:rPr>
                      <w:t xml:space="preserve"> </w:t>
                    </w:r>
                    <w:r>
                      <w:rPr>
                        <w:w w:val="110"/>
                        <w:sz w:val="20"/>
                      </w:rPr>
                      <w:t>r</w:t>
                    </w:r>
                    <w:r>
                      <w:rPr>
                        <w:spacing w:val="-35"/>
                        <w:w w:val="110"/>
                        <w:sz w:val="20"/>
                      </w:rPr>
                      <w:t xml:space="preserve"> </w:t>
                    </w:r>
                    <w:r>
                      <w:rPr>
                        <w:w w:val="110"/>
                        <w:sz w:val="20"/>
                      </w:rPr>
                      <w:t>r</w:t>
                    </w:r>
                    <w:r>
                      <w:rPr>
                        <w:spacing w:val="-35"/>
                        <w:w w:val="110"/>
                        <w:sz w:val="20"/>
                      </w:rPr>
                      <w:t xml:space="preserve"> </w:t>
                    </w:r>
                    <w:r>
                      <w:rPr>
                        <w:w w:val="110"/>
                        <w:sz w:val="20"/>
                      </w:rPr>
                      <w:t>o</w:t>
                    </w:r>
                    <w:r>
                      <w:rPr>
                        <w:spacing w:val="-35"/>
                        <w:w w:val="110"/>
                        <w:sz w:val="20"/>
                      </w:rPr>
                      <w:t xml:space="preserve"> </w:t>
                    </w:r>
                    <w:r>
                      <w:rPr>
                        <w:w w:val="110"/>
                        <w:sz w:val="20"/>
                      </w:rPr>
                      <w:t>r</w:t>
                    </w:r>
                    <w:r>
                      <w:rPr>
                        <w:spacing w:val="41"/>
                        <w:w w:val="110"/>
                        <w:sz w:val="20"/>
                      </w:rPr>
                      <w:t xml:space="preserve"> </w:t>
                    </w:r>
                    <w:r>
                      <w:rPr>
                        <w:spacing w:val="12"/>
                        <w:w w:val="110"/>
                        <w:sz w:val="20"/>
                      </w:rPr>
                      <w:t>message</w:t>
                    </w:r>
                    <w:r>
                      <w:rPr>
                        <w:spacing w:val="-8"/>
                        <w:w w:val="110"/>
                        <w:sz w:val="20"/>
                      </w:rPr>
                      <w:t xml:space="preserve"> </w:t>
                    </w:r>
                    <w:r>
                      <w:rPr>
                        <w:w w:val="110"/>
                        <w:sz w:val="20"/>
                      </w:rPr>
                      <w:t>:</w:t>
                    </w:r>
                    <w:r>
                      <w:rPr>
                        <w:spacing w:val="45"/>
                        <w:w w:val="110"/>
                        <w:sz w:val="20"/>
                      </w:rPr>
                      <w:t xml:space="preserve"> </w:t>
                    </w:r>
                    <w:r>
                      <w:rPr>
                        <w:w w:val="110"/>
                        <w:sz w:val="20"/>
                      </w:rPr>
                      <w:t>”</w:t>
                    </w:r>
                    <w:r>
                      <w:rPr>
                        <w:spacing w:val="51"/>
                        <w:w w:val="110"/>
                        <w:sz w:val="20"/>
                      </w:rPr>
                      <w:t xml:space="preserve"> </w:t>
                    </w:r>
                    <w:r>
                      <w:rPr>
                        <w:w w:val="110"/>
                        <w:sz w:val="20"/>
                      </w:rPr>
                      <w:t>+</w:t>
                    </w:r>
                    <w:r>
                      <w:rPr>
                        <w:spacing w:val="2"/>
                        <w:w w:val="110"/>
                        <w:sz w:val="20"/>
                      </w:rPr>
                      <w:t xml:space="preserve"> </w:t>
                    </w:r>
                    <w:r>
                      <w:rPr>
                        <w:w w:val="110"/>
                        <w:sz w:val="20"/>
                      </w:rPr>
                      <w:t>e</w:t>
                    </w:r>
                    <w:r>
                      <w:rPr>
                        <w:spacing w:val="-10"/>
                        <w:w w:val="110"/>
                        <w:sz w:val="20"/>
                      </w:rPr>
                      <w:t xml:space="preserve"> </w:t>
                    </w:r>
                    <w:r>
                      <w:rPr>
                        <w:w w:val="110"/>
                        <w:sz w:val="20"/>
                      </w:rPr>
                      <w:t>.</w:t>
                    </w:r>
                    <w:r>
                      <w:rPr>
                        <w:spacing w:val="-6"/>
                        <w:w w:val="110"/>
                        <w:sz w:val="20"/>
                      </w:rPr>
                      <w:t xml:space="preserve"> </w:t>
                    </w:r>
                    <w:r>
                      <w:rPr>
                        <w:w w:val="110"/>
                        <w:sz w:val="20"/>
                      </w:rPr>
                      <w:t>g</w:t>
                    </w:r>
                    <w:r>
                      <w:rPr>
                        <w:spacing w:val="-37"/>
                        <w:w w:val="110"/>
                        <w:sz w:val="20"/>
                      </w:rPr>
                      <w:t xml:space="preserve"> </w:t>
                    </w:r>
                    <w:r>
                      <w:rPr>
                        <w:w w:val="110"/>
                        <w:sz w:val="20"/>
                      </w:rPr>
                      <w:t>e</w:t>
                    </w:r>
                    <w:r>
                      <w:rPr>
                        <w:spacing w:val="-37"/>
                        <w:w w:val="110"/>
                        <w:sz w:val="20"/>
                      </w:rPr>
                      <w:t xml:space="preserve"> </w:t>
                    </w:r>
                    <w:r>
                      <w:rPr>
                        <w:spacing w:val="8"/>
                        <w:w w:val="110"/>
                        <w:sz w:val="20"/>
                      </w:rPr>
                      <w:t>tM</w:t>
                    </w:r>
                    <w:r>
                      <w:rPr>
                        <w:spacing w:val="-37"/>
                        <w:w w:val="110"/>
                        <w:sz w:val="20"/>
                      </w:rPr>
                      <w:t xml:space="preserve"> </w:t>
                    </w:r>
                    <w:r>
                      <w:rPr>
                        <w:w w:val="110"/>
                        <w:sz w:val="20"/>
                      </w:rPr>
                      <w:t>e</w:t>
                    </w:r>
                    <w:r>
                      <w:rPr>
                        <w:spacing w:val="-37"/>
                        <w:w w:val="110"/>
                        <w:sz w:val="20"/>
                      </w:rPr>
                      <w:t xml:space="preserve"> </w:t>
                    </w:r>
                    <w:r>
                      <w:rPr>
                        <w:w w:val="110"/>
                        <w:sz w:val="20"/>
                      </w:rPr>
                      <w:t>s</w:t>
                    </w:r>
                    <w:r>
                      <w:rPr>
                        <w:spacing w:val="-37"/>
                        <w:w w:val="110"/>
                        <w:sz w:val="20"/>
                      </w:rPr>
                      <w:t xml:space="preserve"> </w:t>
                    </w:r>
                    <w:r>
                      <w:rPr>
                        <w:w w:val="110"/>
                        <w:sz w:val="20"/>
                      </w:rPr>
                      <w:t>s</w:t>
                    </w:r>
                    <w:r>
                      <w:rPr>
                        <w:spacing w:val="-37"/>
                        <w:w w:val="110"/>
                        <w:sz w:val="20"/>
                      </w:rPr>
                      <w:t xml:space="preserve"> </w:t>
                    </w:r>
                    <w:r>
                      <w:rPr>
                        <w:spacing w:val="8"/>
                        <w:w w:val="110"/>
                        <w:sz w:val="20"/>
                      </w:rPr>
                      <w:t>ag</w:t>
                    </w:r>
                    <w:r>
                      <w:rPr>
                        <w:spacing w:val="-37"/>
                        <w:w w:val="110"/>
                        <w:sz w:val="20"/>
                      </w:rPr>
                      <w:t xml:space="preserve"> </w:t>
                    </w:r>
                    <w:r>
                      <w:rPr>
                        <w:w w:val="110"/>
                        <w:sz w:val="20"/>
                      </w:rPr>
                      <w:t>e (</w:t>
                    </w:r>
                    <w:r>
                      <w:rPr>
                        <w:spacing w:val="-19"/>
                        <w:w w:val="110"/>
                        <w:sz w:val="20"/>
                      </w:rPr>
                      <w:t xml:space="preserve"> </w:t>
                    </w:r>
                    <w:r>
                      <w:rPr>
                        <w:w w:val="110"/>
                        <w:sz w:val="20"/>
                      </w:rPr>
                      <w:t>)</w:t>
                    </w:r>
                    <w:r>
                      <w:rPr>
                        <w:spacing w:val="-19"/>
                        <w:w w:val="110"/>
                        <w:sz w:val="20"/>
                      </w:rPr>
                      <w:t xml:space="preserve"> </w:t>
                    </w:r>
                    <w:r>
                      <w:rPr>
                        <w:w w:val="110"/>
                        <w:sz w:val="20"/>
                      </w:rPr>
                      <w:t>)</w:t>
                    </w:r>
                    <w:r>
                      <w:rPr>
                        <w:spacing w:val="-19"/>
                        <w:w w:val="110"/>
                        <w:sz w:val="20"/>
                      </w:rPr>
                      <w:t xml:space="preserve"> </w:t>
                    </w:r>
                    <w:r>
                      <w:rPr>
                        <w:w w:val="110"/>
                        <w:sz w:val="20"/>
                      </w:rPr>
                      <w:t>;</w:t>
                    </w:r>
                  </w:p>
                </w:txbxContent>
              </v:textbox>
            </v:shape>
            <v:shape id="_x0000_s1138" type="#_x0000_t202" style="position:absolute;left:2563;top:4025;width:120;height:346" filled="f" stroked="f">
              <v:textbox inset="0,0,0,0">
                <w:txbxContent>
                  <w:p w14:paraId="6E5EE87D" w14:textId="77777777" w:rsidR="00C052F7" w:rsidRDefault="002E4E19">
                    <w:pPr>
                      <w:spacing w:line="211" w:lineRule="exact"/>
                      <w:rPr>
                        <w:rFonts w:ascii="MS Gothic"/>
                        <w:sz w:val="20"/>
                      </w:rPr>
                    </w:pPr>
                    <w:r>
                      <w:rPr>
                        <w:rFonts w:ascii="MS Gothic"/>
                        <w:w w:val="99"/>
                        <w:sz w:val="20"/>
                      </w:rPr>
                      <w:t>}</w:t>
                    </w:r>
                  </w:p>
                </w:txbxContent>
              </v:textbox>
            </v:shape>
            <v:shape id="_x0000_s1137" type="#_x0000_t202" style="position:absolute;left:2444;top:4264;width:2869;height:346" filled="f" stroked="f">
              <v:textbox inset="0,0,0,0">
                <w:txbxContent>
                  <w:p w14:paraId="7CD1F46F" w14:textId="77777777" w:rsidR="00C052F7" w:rsidRDefault="002E4E19">
                    <w:pPr>
                      <w:spacing w:line="211" w:lineRule="exact"/>
                      <w:rPr>
                        <w:rFonts w:ascii="MS Gothic"/>
                        <w:sz w:val="20"/>
                      </w:rPr>
                    </w:pPr>
                    <w:r>
                      <w:rPr>
                        <w:rFonts w:ascii="Georgia"/>
                        <w:b/>
                        <w:w w:val="105"/>
                        <w:sz w:val="20"/>
                      </w:rPr>
                      <w:t xml:space="preserve">catch </w:t>
                    </w:r>
                    <w:r>
                      <w:rPr>
                        <w:w w:val="105"/>
                        <w:sz w:val="20"/>
                      </w:rPr>
                      <w:t xml:space="preserve">( SQLException e ) </w:t>
                    </w:r>
                    <w:r>
                      <w:rPr>
                        <w:rFonts w:ascii="MS Gothic"/>
                        <w:w w:val="105"/>
                        <w:sz w:val="20"/>
                      </w:rPr>
                      <w:t>{</w:t>
                    </w:r>
                  </w:p>
                </w:txbxContent>
              </v:textbox>
            </v:shape>
            <v:shape id="_x0000_s1136" type="#_x0000_t202" style="position:absolute;left:2204;top:4264;width:120;height:824" filled="f" stroked="f">
              <v:textbox inset="0,0,0,0">
                <w:txbxContent>
                  <w:p w14:paraId="69241868" w14:textId="77777777" w:rsidR="00C052F7" w:rsidRDefault="002E4E19">
                    <w:pPr>
                      <w:spacing w:line="211" w:lineRule="exact"/>
                      <w:rPr>
                        <w:rFonts w:ascii="MS Gothic"/>
                        <w:sz w:val="20"/>
                      </w:rPr>
                    </w:pPr>
                    <w:r>
                      <w:rPr>
                        <w:rFonts w:ascii="MS Gothic"/>
                        <w:w w:val="99"/>
                        <w:sz w:val="20"/>
                      </w:rPr>
                      <w:t>}</w:t>
                    </w:r>
                  </w:p>
                  <w:p w14:paraId="28C93389" w14:textId="77777777" w:rsidR="00C052F7" w:rsidRDefault="002E4E19">
                    <w:pPr>
                      <w:spacing w:before="222"/>
                      <w:rPr>
                        <w:rFonts w:ascii="MS Gothic"/>
                        <w:sz w:val="20"/>
                      </w:rPr>
                    </w:pPr>
                    <w:r>
                      <w:rPr>
                        <w:rFonts w:ascii="MS Gothic"/>
                        <w:w w:val="99"/>
                        <w:sz w:val="20"/>
                      </w:rPr>
                      <w:t>}</w:t>
                    </w:r>
                  </w:p>
                </w:txbxContent>
              </v:textbox>
            </v:shape>
            <v:shape id="_x0000_s1135" type="#_x0000_t202" style="position:absolute;left:6406;top:3791;width:3542;height:200" filled="f" stroked="f">
              <v:textbox inset="0,0,0,0">
                <w:txbxContent>
                  <w:p w14:paraId="0661D055" w14:textId="77777777" w:rsidR="00C052F7" w:rsidRDefault="002E4E19">
                    <w:pPr>
                      <w:spacing w:line="193" w:lineRule="exact"/>
                      <w:rPr>
                        <w:sz w:val="20"/>
                      </w:rPr>
                    </w:pPr>
                    <w:r>
                      <w:rPr>
                        <w:w w:val="110"/>
                        <w:sz w:val="20"/>
                      </w:rPr>
                      <w:t>r</w:t>
                    </w:r>
                    <w:r>
                      <w:rPr>
                        <w:spacing w:val="-30"/>
                        <w:w w:val="110"/>
                        <w:sz w:val="20"/>
                      </w:rPr>
                      <w:t xml:space="preserve"> </w:t>
                    </w:r>
                    <w:r>
                      <w:rPr>
                        <w:w w:val="110"/>
                        <w:sz w:val="20"/>
                      </w:rPr>
                      <w:t>s</w:t>
                    </w:r>
                    <w:r>
                      <w:rPr>
                        <w:spacing w:val="-1"/>
                        <w:w w:val="110"/>
                        <w:sz w:val="20"/>
                      </w:rPr>
                      <w:t xml:space="preserve"> </w:t>
                    </w:r>
                    <w:r>
                      <w:rPr>
                        <w:w w:val="110"/>
                        <w:sz w:val="20"/>
                      </w:rPr>
                      <w:t>. g</w:t>
                    </w:r>
                    <w:r>
                      <w:rPr>
                        <w:spacing w:val="-30"/>
                        <w:w w:val="110"/>
                        <w:sz w:val="20"/>
                      </w:rPr>
                      <w:t xml:space="preserve"> </w:t>
                    </w:r>
                    <w:r>
                      <w:rPr>
                        <w:w w:val="110"/>
                        <w:sz w:val="20"/>
                      </w:rPr>
                      <w:t>e</w:t>
                    </w:r>
                    <w:r>
                      <w:rPr>
                        <w:spacing w:val="-30"/>
                        <w:w w:val="110"/>
                        <w:sz w:val="20"/>
                      </w:rPr>
                      <w:t xml:space="preserve"> </w:t>
                    </w:r>
                    <w:r>
                      <w:rPr>
                        <w:w w:val="120"/>
                        <w:sz w:val="20"/>
                      </w:rPr>
                      <w:t>t</w:t>
                    </w:r>
                    <w:r>
                      <w:rPr>
                        <w:spacing w:val="-35"/>
                        <w:w w:val="120"/>
                        <w:sz w:val="20"/>
                      </w:rPr>
                      <w:t xml:space="preserve"> </w:t>
                    </w:r>
                    <w:r>
                      <w:rPr>
                        <w:w w:val="110"/>
                        <w:sz w:val="20"/>
                      </w:rPr>
                      <w:t>S</w:t>
                    </w:r>
                    <w:r>
                      <w:rPr>
                        <w:spacing w:val="-30"/>
                        <w:w w:val="110"/>
                        <w:sz w:val="20"/>
                      </w:rPr>
                      <w:t xml:space="preserve"> </w:t>
                    </w:r>
                    <w:r>
                      <w:rPr>
                        <w:w w:val="120"/>
                        <w:sz w:val="20"/>
                      </w:rPr>
                      <w:t>t</w:t>
                    </w:r>
                    <w:r>
                      <w:rPr>
                        <w:spacing w:val="-35"/>
                        <w:w w:val="120"/>
                        <w:sz w:val="20"/>
                      </w:rPr>
                      <w:t xml:space="preserve"> </w:t>
                    </w:r>
                    <w:r>
                      <w:rPr>
                        <w:w w:val="110"/>
                        <w:sz w:val="20"/>
                      </w:rPr>
                      <w:t>r</w:t>
                    </w:r>
                    <w:r>
                      <w:rPr>
                        <w:spacing w:val="-30"/>
                        <w:w w:val="110"/>
                        <w:sz w:val="20"/>
                      </w:rPr>
                      <w:t xml:space="preserve"> </w:t>
                    </w:r>
                    <w:r>
                      <w:rPr>
                        <w:w w:val="110"/>
                        <w:sz w:val="20"/>
                      </w:rPr>
                      <w:t>i</w:t>
                    </w:r>
                    <w:r>
                      <w:rPr>
                        <w:spacing w:val="-30"/>
                        <w:w w:val="110"/>
                        <w:sz w:val="20"/>
                      </w:rPr>
                      <w:t xml:space="preserve"> </w:t>
                    </w:r>
                    <w:r>
                      <w:rPr>
                        <w:w w:val="110"/>
                        <w:sz w:val="20"/>
                      </w:rPr>
                      <w:t>n</w:t>
                    </w:r>
                    <w:r>
                      <w:rPr>
                        <w:spacing w:val="-30"/>
                        <w:w w:val="110"/>
                        <w:sz w:val="20"/>
                      </w:rPr>
                      <w:t xml:space="preserve"> </w:t>
                    </w:r>
                    <w:r>
                      <w:rPr>
                        <w:w w:val="110"/>
                        <w:sz w:val="20"/>
                      </w:rPr>
                      <w:t>g</w:t>
                    </w:r>
                    <w:r>
                      <w:rPr>
                        <w:spacing w:val="-10"/>
                        <w:w w:val="110"/>
                        <w:sz w:val="20"/>
                      </w:rPr>
                      <w:t xml:space="preserve"> </w:t>
                    </w:r>
                    <w:r>
                      <w:rPr>
                        <w:w w:val="110"/>
                        <w:sz w:val="20"/>
                      </w:rPr>
                      <w:t>(</w:t>
                    </w:r>
                    <w:r>
                      <w:rPr>
                        <w:spacing w:val="-27"/>
                        <w:w w:val="110"/>
                        <w:sz w:val="20"/>
                      </w:rPr>
                      <w:t xml:space="preserve"> </w:t>
                    </w:r>
                    <w:r>
                      <w:rPr>
                        <w:w w:val="110"/>
                        <w:sz w:val="20"/>
                      </w:rPr>
                      <w:t>”</w:t>
                    </w:r>
                    <w:r>
                      <w:rPr>
                        <w:spacing w:val="-27"/>
                        <w:w w:val="110"/>
                        <w:sz w:val="20"/>
                      </w:rPr>
                      <w:t xml:space="preserve"> </w:t>
                    </w:r>
                    <w:r>
                      <w:rPr>
                        <w:w w:val="110"/>
                        <w:sz w:val="20"/>
                      </w:rPr>
                      <w:t>e</w:t>
                    </w:r>
                    <w:r>
                      <w:rPr>
                        <w:spacing w:val="-36"/>
                        <w:w w:val="110"/>
                        <w:sz w:val="20"/>
                      </w:rPr>
                      <w:t xml:space="preserve"> </w:t>
                    </w:r>
                    <w:r>
                      <w:rPr>
                        <w:w w:val="110"/>
                        <w:sz w:val="20"/>
                      </w:rPr>
                      <w:t>m</w:t>
                    </w:r>
                    <w:r>
                      <w:rPr>
                        <w:spacing w:val="-36"/>
                        <w:w w:val="110"/>
                        <w:sz w:val="20"/>
                      </w:rPr>
                      <w:t xml:space="preserve"> </w:t>
                    </w:r>
                    <w:r>
                      <w:rPr>
                        <w:w w:val="110"/>
                        <w:sz w:val="20"/>
                      </w:rPr>
                      <w:t>a</w:t>
                    </w:r>
                    <w:r>
                      <w:rPr>
                        <w:spacing w:val="-36"/>
                        <w:w w:val="110"/>
                        <w:sz w:val="20"/>
                      </w:rPr>
                      <w:t xml:space="preserve"> </w:t>
                    </w:r>
                    <w:r>
                      <w:rPr>
                        <w:w w:val="110"/>
                        <w:sz w:val="20"/>
                      </w:rPr>
                      <w:t>i</w:t>
                    </w:r>
                    <w:r>
                      <w:rPr>
                        <w:spacing w:val="-36"/>
                        <w:w w:val="110"/>
                        <w:sz w:val="20"/>
                      </w:rPr>
                      <w:t xml:space="preserve"> </w:t>
                    </w:r>
                    <w:r>
                      <w:rPr>
                        <w:w w:val="110"/>
                        <w:sz w:val="20"/>
                      </w:rPr>
                      <w:t>l</w:t>
                    </w:r>
                    <w:r>
                      <w:rPr>
                        <w:spacing w:val="-36"/>
                        <w:w w:val="110"/>
                        <w:sz w:val="20"/>
                      </w:rPr>
                      <w:t xml:space="preserve"> </w:t>
                    </w:r>
                    <w:r>
                      <w:rPr>
                        <w:w w:val="110"/>
                        <w:sz w:val="20"/>
                      </w:rPr>
                      <w:t>A</w:t>
                    </w:r>
                    <w:r>
                      <w:rPr>
                        <w:spacing w:val="-36"/>
                        <w:w w:val="110"/>
                        <w:sz w:val="20"/>
                      </w:rPr>
                      <w:t xml:space="preserve"> </w:t>
                    </w:r>
                    <w:r>
                      <w:rPr>
                        <w:w w:val="110"/>
                        <w:sz w:val="20"/>
                      </w:rPr>
                      <w:t>d</w:t>
                    </w:r>
                    <w:r>
                      <w:rPr>
                        <w:spacing w:val="-36"/>
                        <w:w w:val="110"/>
                        <w:sz w:val="20"/>
                      </w:rPr>
                      <w:t xml:space="preserve"> </w:t>
                    </w:r>
                    <w:r>
                      <w:rPr>
                        <w:w w:val="110"/>
                        <w:sz w:val="20"/>
                      </w:rPr>
                      <w:t>d</w:t>
                    </w:r>
                    <w:r>
                      <w:rPr>
                        <w:spacing w:val="-36"/>
                        <w:w w:val="110"/>
                        <w:sz w:val="20"/>
                      </w:rPr>
                      <w:t xml:space="preserve"> </w:t>
                    </w:r>
                    <w:r>
                      <w:rPr>
                        <w:w w:val="110"/>
                        <w:sz w:val="20"/>
                      </w:rPr>
                      <w:t>r</w:t>
                    </w:r>
                    <w:r>
                      <w:rPr>
                        <w:spacing w:val="-36"/>
                        <w:w w:val="110"/>
                        <w:sz w:val="20"/>
                      </w:rPr>
                      <w:t xml:space="preserve"> </w:t>
                    </w:r>
                    <w:r>
                      <w:rPr>
                        <w:w w:val="110"/>
                        <w:sz w:val="20"/>
                      </w:rPr>
                      <w:t>e</w:t>
                    </w:r>
                    <w:r>
                      <w:rPr>
                        <w:spacing w:val="-36"/>
                        <w:w w:val="110"/>
                        <w:sz w:val="20"/>
                      </w:rPr>
                      <w:t xml:space="preserve"> </w:t>
                    </w:r>
                    <w:r>
                      <w:rPr>
                        <w:w w:val="110"/>
                        <w:sz w:val="20"/>
                      </w:rPr>
                      <w:t>s</w:t>
                    </w:r>
                    <w:r>
                      <w:rPr>
                        <w:spacing w:val="-36"/>
                        <w:w w:val="110"/>
                        <w:sz w:val="20"/>
                      </w:rPr>
                      <w:t xml:space="preserve"> </w:t>
                    </w:r>
                    <w:r>
                      <w:rPr>
                        <w:w w:val="110"/>
                        <w:sz w:val="20"/>
                      </w:rPr>
                      <w:t>s</w:t>
                    </w:r>
                    <w:r>
                      <w:rPr>
                        <w:spacing w:val="-27"/>
                        <w:w w:val="110"/>
                        <w:sz w:val="20"/>
                      </w:rPr>
                      <w:t xml:space="preserve"> </w:t>
                    </w:r>
                    <w:r>
                      <w:rPr>
                        <w:w w:val="110"/>
                        <w:sz w:val="20"/>
                      </w:rPr>
                      <w:t>”</w:t>
                    </w:r>
                    <w:r>
                      <w:rPr>
                        <w:spacing w:val="-12"/>
                        <w:w w:val="110"/>
                        <w:sz w:val="20"/>
                      </w:rPr>
                      <w:t xml:space="preserve"> </w:t>
                    </w:r>
                    <w:r>
                      <w:rPr>
                        <w:w w:val="110"/>
                        <w:sz w:val="20"/>
                      </w:rPr>
                      <w:t>)</w:t>
                    </w:r>
                    <w:r>
                      <w:rPr>
                        <w:spacing w:val="-21"/>
                        <w:w w:val="110"/>
                        <w:sz w:val="20"/>
                      </w:rPr>
                      <w:t xml:space="preserve"> </w:t>
                    </w:r>
                    <w:r>
                      <w:rPr>
                        <w:w w:val="110"/>
                        <w:sz w:val="20"/>
                      </w:rPr>
                      <w:t>)</w:t>
                    </w:r>
                    <w:r>
                      <w:rPr>
                        <w:spacing w:val="-21"/>
                        <w:w w:val="110"/>
                        <w:sz w:val="20"/>
                      </w:rPr>
                      <w:t xml:space="preserve"> </w:t>
                    </w:r>
                    <w:r>
                      <w:rPr>
                        <w:w w:val="110"/>
                        <w:sz w:val="20"/>
                      </w:rPr>
                      <w:t>;</w:t>
                    </w:r>
                  </w:p>
                </w:txbxContent>
              </v:textbox>
            </v:shape>
            <v:shape id="_x0000_s1134" type="#_x0000_t202" style="position:absolute;left:3298;top:3551;width:6900;height:439" filled="f" stroked="f">
              <v:textbox inset="0,0,0,0">
                <w:txbxContent>
                  <w:p w14:paraId="24C4642E" w14:textId="77777777" w:rsidR="00C052F7" w:rsidRDefault="002E4E19">
                    <w:pPr>
                      <w:spacing w:line="193" w:lineRule="exact"/>
                      <w:rPr>
                        <w:sz w:val="20"/>
                      </w:rPr>
                    </w:pPr>
                    <w:r>
                      <w:rPr>
                        <w:w w:val="110"/>
                        <w:sz w:val="20"/>
                      </w:rPr>
                      <w:t>r</w:t>
                    </w:r>
                    <w:r>
                      <w:rPr>
                        <w:spacing w:val="-30"/>
                        <w:w w:val="110"/>
                        <w:sz w:val="20"/>
                      </w:rPr>
                      <w:t xml:space="preserve"> </w:t>
                    </w:r>
                    <w:r>
                      <w:rPr>
                        <w:w w:val="110"/>
                        <w:sz w:val="20"/>
                      </w:rPr>
                      <w:t>s .</w:t>
                    </w:r>
                    <w:r>
                      <w:rPr>
                        <w:spacing w:val="1"/>
                        <w:w w:val="110"/>
                        <w:sz w:val="20"/>
                      </w:rPr>
                      <w:t xml:space="preserve"> </w:t>
                    </w:r>
                    <w:r>
                      <w:rPr>
                        <w:w w:val="110"/>
                        <w:sz w:val="20"/>
                      </w:rPr>
                      <w:t>g</w:t>
                    </w:r>
                    <w:r>
                      <w:rPr>
                        <w:spacing w:val="-30"/>
                        <w:w w:val="110"/>
                        <w:sz w:val="20"/>
                      </w:rPr>
                      <w:t xml:space="preserve"> </w:t>
                    </w:r>
                    <w:r>
                      <w:rPr>
                        <w:w w:val="110"/>
                        <w:sz w:val="20"/>
                      </w:rPr>
                      <w:t>e</w:t>
                    </w:r>
                    <w:r>
                      <w:rPr>
                        <w:spacing w:val="-30"/>
                        <w:w w:val="110"/>
                        <w:sz w:val="20"/>
                      </w:rPr>
                      <w:t xml:space="preserve"> </w:t>
                    </w:r>
                    <w:r>
                      <w:rPr>
                        <w:w w:val="110"/>
                        <w:sz w:val="20"/>
                      </w:rPr>
                      <w:t>t</w:t>
                    </w:r>
                    <w:r>
                      <w:rPr>
                        <w:spacing w:val="-29"/>
                        <w:w w:val="110"/>
                        <w:sz w:val="20"/>
                      </w:rPr>
                      <w:t xml:space="preserve"> </w:t>
                    </w:r>
                    <w:r>
                      <w:rPr>
                        <w:w w:val="110"/>
                        <w:sz w:val="20"/>
                      </w:rPr>
                      <w:t>S</w:t>
                    </w:r>
                    <w:r>
                      <w:rPr>
                        <w:spacing w:val="-29"/>
                        <w:w w:val="110"/>
                        <w:sz w:val="20"/>
                      </w:rPr>
                      <w:t xml:space="preserve"> </w:t>
                    </w:r>
                    <w:r>
                      <w:rPr>
                        <w:w w:val="110"/>
                        <w:sz w:val="20"/>
                      </w:rPr>
                      <w:t>t</w:t>
                    </w:r>
                    <w:r>
                      <w:rPr>
                        <w:spacing w:val="-29"/>
                        <w:w w:val="110"/>
                        <w:sz w:val="20"/>
                      </w:rPr>
                      <w:t xml:space="preserve"> </w:t>
                    </w:r>
                    <w:r>
                      <w:rPr>
                        <w:w w:val="110"/>
                        <w:sz w:val="20"/>
                      </w:rPr>
                      <w:t>r</w:t>
                    </w:r>
                    <w:r>
                      <w:rPr>
                        <w:spacing w:val="-30"/>
                        <w:w w:val="110"/>
                        <w:sz w:val="20"/>
                      </w:rPr>
                      <w:t xml:space="preserve"> </w:t>
                    </w:r>
                    <w:r>
                      <w:rPr>
                        <w:w w:val="110"/>
                        <w:sz w:val="20"/>
                      </w:rPr>
                      <w:t>i</w:t>
                    </w:r>
                    <w:r>
                      <w:rPr>
                        <w:spacing w:val="-29"/>
                        <w:w w:val="110"/>
                        <w:sz w:val="20"/>
                      </w:rPr>
                      <w:t xml:space="preserve"> </w:t>
                    </w:r>
                    <w:r>
                      <w:rPr>
                        <w:w w:val="110"/>
                        <w:sz w:val="20"/>
                      </w:rPr>
                      <w:t>n</w:t>
                    </w:r>
                    <w:r>
                      <w:rPr>
                        <w:spacing w:val="-29"/>
                        <w:w w:val="110"/>
                        <w:sz w:val="20"/>
                      </w:rPr>
                      <w:t xml:space="preserve"> </w:t>
                    </w:r>
                    <w:r>
                      <w:rPr>
                        <w:w w:val="110"/>
                        <w:sz w:val="20"/>
                      </w:rPr>
                      <w:t>g</w:t>
                    </w:r>
                    <w:r>
                      <w:rPr>
                        <w:spacing w:val="-9"/>
                        <w:w w:val="110"/>
                        <w:sz w:val="20"/>
                      </w:rPr>
                      <w:t xml:space="preserve"> </w:t>
                    </w:r>
                    <w:r>
                      <w:rPr>
                        <w:w w:val="110"/>
                        <w:sz w:val="20"/>
                      </w:rPr>
                      <w:t>(</w:t>
                    </w:r>
                    <w:r>
                      <w:rPr>
                        <w:spacing w:val="-26"/>
                        <w:w w:val="110"/>
                        <w:sz w:val="20"/>
                      </w:rPr>
                      <w:t xml:space="preserve"> </w:t>
                    </w:r>
                    <w:r>
                      <w:rPr>
                        <w:w w:val="110"/>
                        <w:sz w:val="20"/>
                      </w:rPr>
                      <w:t>”</w:t>
                    </w:r>
                    <w:r>
                      <w:rPr>
                        <w:spacing w:val="-35"/>
                        <w:w w:val="110"/>
                        <w:sz w:val="20"/>
                      </w:rPr>
                      <w:t xml:space="preserve"> </w:t>
                    </w:r>
                    <w:r>
                      <w:rPr>
                        <w:spacing w:val="8"/>
                        <w:w w:val="110"/>
                        <w:sz w:val="20"/>
                      </w:rPr>
                      <w:t>customerName</w:t>
                    </w:r>
                    <w:r>
                      <w:rPr>
                        <w:spacing w:val="-35"/>
                        <w:w w:val="110"/>
                        <w:sz w:val="20"/>
                      </w:rPr>
                      <w:t xml:space="preserve"> </w:t>
                    </w:r>
                    <w:r>
                      <w:rPr>
                        <w:w w:val="110"/>
                        <w:sz w:val="20"/>
                      </w:rPr>
                      <w:t>”</w:t>
                    </w:r>
                    <w:r>
                      <w:rPr>
                        <w:spacing w:val="-21"/>
                        <w:w w:val="110"/>
                        <w:sz w:val="20"/>
                      </w:rPr>
                      <w:t xml:space="preserve"> </w:t>
                    </w:r>
                    <w:r>
                      <w:rPr>
                        <w:w w:val="110"/>
                        <w:sz w:val="20"/>
                      </w:rPr>
                      <w:t>)</w:t>
                    </w:r>
                    <w:r>
                      <w:rPr>
                        <w:spacing w:val="-5"/>
                        <w:w w:val="110"/>
                        <w:sz w:val="20"/>
                      </w:rPr>
                      <w:t xml:space="preserve"> </w:t>
                    </w:r>
                    <w:r>
                      <w:rPr>
                        <w:w w:val="110"/>
                        <w:sz w:val="20"/>
                      </w:rPr>
                      <w:t>, r</w:t>
                    </w:r>
                    <w:r>
                      <w:rPr>
                        <w:spacing w:val="-30"/>
                        <w:w w:val="110"/>
                        <w:sz w:val="20"/>
                      </w:rPr>
                      <w:t xml:space="preserve"> </w:t>
                    </w:r>
                    <w:r>
                      <w:rPr>
                        <w:w w:val="110"/>
                        <w:sz w:val="20"/>
                      </w:rPr>
                      <w:t>s . g</w:t>
                    </w:r>
                    <w:r>
                      <w:rPr>
                        <w:spacing w:val="-30"/>
                        <w:w w:val="110"/>
                        <w:sz w:val="20"/>
                      </w:rPr>
                      <w:t xml:space="preserve"> </w:t>
                    </w:r>
                    <w:r>
                      <w:rPr>
                        <w:w w:val="110"/>
                        <w:sz w:val="20"/>
                      </w:rPr>
                      <w:t>e</w:t>
                    </w:r>
                    <w:r>
                      <w:rPr>
                        <w:spacing w:val="-30"/>
                        <w:w w:val="110"/>
                        <w:sz w:val="20"/>
                      </w:rPr>
                      <w:t xml:space="preserve"> </w:t>
                    </w:r>
                    <w:r>
                      <w:rPr>
                        <w:w w:val="110"/>
                        <w:sz w:val="20"/>
                      </w:rPr>
                      <w:t>t</w:t>
                    </w:r>
                    <w:r>
                      <w:rPr>
                        <w:spacing w:val="-29"/>
                        <w:w w:val="110"/>
                        <w:sz w:val="20"/>
                      </w:rPr>
                      <w:t xml:space="preserve"> </w:t>
                    </w:r>
                    <w:r>
                      <w:rPr>
                        <w:w w:val="110"/>
                        <w:sz w:val="20"/>
                      </w:rPr>
                      <w:t>S</w:t>
                    </w:r>
                    <w:r>
                      <w:rPr>
                        <w:spacing w:val="-30"/>
                        <w:w w:val="110"/>
                        <w:sz w:val="20"/>
                      </w:rPr>
                      <w:t xml:space="preserve"> </w:t>
                    </w:r>
                    <w:r>
                      <w:rPr>
                        <w:w w:val="110"/>
                        <w:sz w:val="20"/>
                      </w:rPr>
                      <w:t>t</w:t>
                    </w:r>
                    <w:r>
                      <w:rPr>
                        <w:spacing w:val="-29"/>
                        <w:w w:val="110"/>
                        <w:sz w:val="20"/>
                      </w:rPr>
                      <w:t xml:space="preserve"> </w:t>
                    </w:r>
                    <w:r>
                      <w:rPr>
                        <w:w w:val="110"/>
                        <w:sz w:val="20"/>
                      </w:rPr>
                      <w:t>r</w:t>
                    </w:r>
                    <w:r>
                      <w:rPr>
                        <w:spacing w:val="-29"/>
                        <w:w w:val="110"/>
                        <w:sz w:val="20"/>
                      </w:rPr>
                      <w:t xml:space="preserve"> </w:t>
                    </w:r>
                    <w:r>
                      <w:rPr>
                        <w:w w:val="110"/>
                        <w:sz w:val="20"/>
                      </w:rPr>
                      <w:t>i</w:t>
                    </w:r>
                    <w:r>
                      <w:rPr>
                        <w:spacing w:val="-30"/>
                        <w:w w:val="110"/>
                        <w:sz w:val="20"/>
                      </w:rPr>
                      <w:t xml:space="preserve"> </w:t>
                    </w:r>
                    <w:r>
                      <w:rPr>
                        <w:w w:val="110"/>
                        <w:sz w:val="20"/>
                      </w:rPr>
                      <w:t>n</w:t>
                    </w:r>
                    <w:r>
                      <w:rPr>
                        <w:spacing w:val="-29"/>
                        <w:w w:val="110"/>
                        <w:sz w:val="20"/>
                      </w:rPr>
                      <w:t xml:space="preserve"> </w:t>
                    </w:r>
                    <w:r>
                      <w:rPr>
                        <w:w w:val="110"/>
                        <w:sz w:val="20"/>
                      </w:rPr>
                      <w:t>g</w:t>
                    </w:r>
                    <w:r>
                      <w:rPr>
                        <w:spacing w:val="-9"/>
                        <w:w w:val="110"/>
                        <w:sz w:val="20"/>
                      </w:rPr>
                      <w:t xml:space="preserve"> </w:t>
                    </w:r>
                    <w:r>
                      <w:rPr>
                        <w:w w:val="110"/>
                        <w:sz w:val="20"/>
                      </w:rPr>
                      <w:t>(</w:t>
                    </w:r>
                    <w:r>
                      <w:rPr>
                        <w:spacing w:val="-26"/>
                        <w:w w:val="110"/>
                        <w:sz w:val="20"/>
                      </w:rPr>
                      <w:t xml:space="preserve"> </w:t>
                    </w:r>
                    <w:r>
                      <w:rPr>
                        <w:spacing w:val="6"/>
                        <w:w w:val="110"/>
                        <w:sz w:val="20"/>
                      </w:rPr>
                      <w:t>”phoneNumber”</w:t>
                    </w:r>
                    <w:r>
                      <w:rPr>
                        <w:spacing w:val="-21"/>
                        <w:w w:val="110"/>
                        <w:sz w:val="20"/>
                      </w:rPr>
                      <w:t xml:space="preserve"> </w:t>
                    </w:r>
                    <w:r>
                      <w:rPr>
                        <w:w w:val="110"/>
                        <w:sz w:val="20"/>
                      </w:rPr>
                      <w:t>)</w:t>
                    </w:r>
                    <w:r>
                      <w:rPr>
                        <w:spacing w:val="-5"/>
                        <w:w w:val="110"/>
                        <w:sz w:val="20"/>
                      </w:rPr>
                      <w:t xml:space="preserve"> </w:t>
                    </w:r>
                    <w:r>
                      <w:rPr>
                        <w:w w:val="110"/>
                        <w:sz w:val="20"/>
                      </w:rPr>
                      <w:t>,</w:t>
                    </w:r>
                  </w:p>
                  <w:p w14:paraId="1D43F57B" w14:textId="77777777" w:rsidR="00C052F7" w:rsidRDefault="002E4E19">
                    <w:pPr>
                      <w:spacing w:before="9"/>
                      <w:rPr>
                        <w:sz w:val="20"/>
                      </w:rPr>
                    </w:pPr>
                    <w:r>
                      <w:rPr>
                        <w:w w:val="110"/>
                        <w:sz w:val="20"/>
                      </w:rPr>
                      <w:t xml:space="preserve">r s . g e </w:t>
                    </w:r>
                    <w:r>
                      <w:rPr>
                        <w:w w:val="120"/>
                        <w:sz w:val="20"/>
                      </w:rPr>
                      <w:t xml:space="preserve">t </w:t>
                    </w:r>
                    <w:r>
                      <w:rPr>
                        <w:w w:val="110"/>
                        <w:sz w:val="20"/>
                      </w:rPr>
                      <w:t xml:space="preserve">S </w:t>
                    </w:r>
                    <w:r>
                      <w:rPr>
                        <w:w w:val="120"/>
                        <w:sz w:val="20"/>
                      </w:rPr>
                      <w:t xml:space="preserve">t </w:t>
                    </w:r>
                    <w:r>
                      <w:rPr>
                        <w:w w:val="110"/>
                        <w:sz w:val="20"/>
                      </w:rPr>
                      <w:t>r i n g ( ” a d d r e s s ” ) ,</w:t>
                    </w:r>
                  </w:p>
                </w:txbxContent>
              </v:textbox>
            </v:shape>
            <v:shape id="_x0000_s1133" type="#_x0000_t202" style="position:absolute;left:2924;top:3068;width:6443;height:346" filled="f" stroked="f">
              <v:textbox inset="0,0,0,0">
                <w:txbxContent>
                  <w:p w14:paraId="0773B902" w14:textId="77777777" w:rsidR="00C052F7" w:rsidRDefault="002E4E19">
                    <w:pPr>
                      <w:spacing w:line="211" w:lineRule="exact"/>
                      <w:rPr>
                        <w:sz w:val="20"/>
                      </w:rPr>
                    </w:pPr>
                    <w:r>
                      <w:rPr>
                        <w:w w:val="110"/>
                        <w:sz w:val="20"/>
                      </w:rPr>
                      <w:t>System . out . p r i n t f ( ”%</w:t>
                    </w:r>
                    <w:r>
                      <w:rPr>
                        <w:rFonts w:ascii="MS Gothic" w:hAnsi="MS Gothic"/>
                        <w:w w:val="110"/>
                        <w:sz w:val="20"/>
                      </w:rPr>
                      <w:t>−</w:t>
                    </w:r>
                    <w:r>
                      <w:rPr>
                        <w:w w:val="110"/>
                        <w:sz w:val="20"/>
                      </w:rPr>
                      <w:t>30.30 s %</w:t>
                    </w:r>
                    <w:r>
                      <w:rPr>
                        <w:rFonts w:ascii="MS Gothic" w:hAnsi="MS Gothic"/>
                        <w:w w:val="110"/>
                        <w:sz w:val="20"/>
                      </w:rPr>
                      <w:t>−</w:t>
                    </w:r>
                    <w:r>
                      <w:rPr>
                        <w:w w:val="110"/>
                        <w:sz w:val="20"/>
                      </w:rPr>
                      <w:t>30.30 s %</w:t>
                    </w:r>
                    <w:r>
                      <w:rPr>
                        <w:rFonts w:ascii="MS Gothic" w:hAnsi="MS Gothic"/>
                        <w:w w:val="110"/>
                        <w:sz w:val="20"/>
                      </w:rPr>
                      <w:t>−</w:t>
                    </w:r>
                    <w:r>
                      <w:rPr>
                        <w:w w:val="110"/>
                        <w:sz w:val="20"/>
                      </w:rPr>
                      <w:t>30.30 s %</w:t>
                    </w:r>
                    <w:r>
                      <w:rPr>
                        <w:rFonts w:ascii="MS Gothic" w:hAnsi="MS Gothic"/>
                        <w:w w:val="110"/>
                        <w:sz w:val="20"/>
                      </w:rPr>
                      <w:t>−</w:t>
                    </w:r>
                    <w:r>
                      <w:rPr>
                        <w:w w:val="110"/>
                        <w:sz w:val="20"/>
                      </w:rPr>
                      <w:t>30.30 s</w:t>
                    </w:r>
                  </w:p>
                </w:txbxContent>
              </v:textbox>
            </v:shape>
            <v:shape id="_x0000_s1132" type="#_x0000_t202" style="position:absolute;left:2918;top:3307;width:5008;height:346" filled="f" stroked="f">
              <v:textbox inset="0,0,0,0">
                <w:txbxContent>
                  <w:p w14:paraId="2CB7C3A4" w14:textId="77777777" w:rsidR="00C052F7" w:rsidRDefault="002E4E19">
                    <w:pPr>
                      <w:tabs>
                        <w:tab w:val="left" w:pos="1694"/>
                      </w:tabs>
                      <w:spacing w:line="211" w:lineRule="exact"/>
                      <w:rPr>
                        <w:sz w:val="20"/>
                      </w:rPr>
                    </w:pPr>
                    <w:r>
                      <w:rPr>
                        <w:spacing w:val="5"/>
                        <w:w w:val="115"/>
                        <w:sz w:val="20"/>
                      </w:rPr>
                      <w:t>%</w:t>
                    </w:r>
                    <w:r>
                      <w:rPr>
                        <w:rFonts w:ascii="MS Gothic" w:hAnsi="MS Gothic"/>
                        <w:spacing w:val="5"/>
                        <w:w w:val="115"/>
                        <w:sz w:val="20"/>
                      </w:rPr>
                      <w:t>−</w:t>
                    </w:r>
                    <w:r>
                      <w:rPr>
                        <w:spacing w:val="5"/>
                        <w:w w:val="115"/>
                        <w:sz w:val="20"/>
                      </w:rPr>
                      <w:t>30.30</w:t>
                    </w:r>
                    <w:r>
                      <w:rPr>
                        <w:spacing w:val="-41"/>
                        <w:w w:val="115"/>
                        <w:sz w:val="20"/>
                      </w:rPr>
                      <w:t xml:space="preserve"> </w:t>
                    </w:r>
                    <w:r>
                      <w:rPr>
                        <w:spacing w:val="-3"/>
                        <w:w w:val="115"/>
                        <w:sz w:val="20"/>
                      </w:rPr>
                      <w:t>s%n”</w:t>
                    </w:r>
                    <w:r>
                      <w:rPr>
                        <w:spacing w:val="-26"/>
                        <w:w w:val="115"/>
                        <w:sz w:val="20"/>
                      </w:rPr>
                      <w:t xml:space="preserve"> </w:t>
                    </w:r>
                    <w:r>
                      <w:rPr>
                        <w:w w:val="115"/>
                        <w:sz w:val="20"/>
                      </w:rPr>
                      <w:t>,</w:t>
                    </w:r>
                    <w:r>
                      <w:rPr>
                        <w:w w:val="115"/>
                        <w:sz w:val="20"/>
                      </w:rPr>
                      <w:tab/>
                      <w:t>r</w:t>
                    </w:r>
                    <w:r>
                      <w:rPr>
                        <w:spacing w:val="-37"/>
                        <w:w w:val="115"/>
                        <w:sz w:val="20"/>
                      </w:rPr>
                      <w:t xml:space="preserve"> </w:t>
                    </w:r>
                    <w:r>
                      <w:rPr>
                        <w:w w:val="115"/>
                        <w:sz w:val="20"/>
                      </w:rPr>
                      <w:t>s</w:t>
                    </w:r>
                    <w:r>
                      <w:rPr>
                        <w:spacing w:val="-13"/>
                        <w:w w:val="115"/>
                        <w:sz w:val="20"/>
                      </w:rPr>
                      <w:t xml:space="preserve"> </w:t>
                    </w:r>
                    <w:r>
                      <w:rPr>
                        <w:w w:val="115"/>
                        <w:sz w:val="20"/>
                      </w:rPr>
                      <w:t>.</w:t>
                    </w:r>
                    <w:r>
                      <w:rPr>
                        <w:spacing w:val="-13"/>
                        <w:w w:val="115"/>
                        <w:sz w:val="20"/>
                      </w:rPr>
                      <w:t xml:space="preserve"> </w:t>
                    </w:r>
                    <w:r>
                      <w:rPr>
                        <w:w w:val="115"/>
                        <w:sz w:val="20"/>
                      </w:rPr>
                      <w:t>g</w:t>
                    </w:r>
                    <w:r>
                      <w:rPr>
                        <w:spacing w:val="-37"/>
                        <w:w w:val="115"/>
                        <w:sz w:val="20"/>
                      </w:rPr>
                      <w:t xml:space="preserve"> </w:t>
                    </w:r>
                    <w:r>
                      <w:rPr>
                        <w:w w:val="115"/>
                        <w:sz w:val="20"/>
                      </w:rPr>
                      <w:t>e</w:t>
                    </w:r>
                    <w:r>
                      <w:rPr>
                        <w:spacing w:val="-37"/>
                        <w:w w:val="115"/>
                        <w:sz w:val="20"/>
                      </w:rPr>
                      <w:t xml:space="preserve"> </w:t>
                    </w:r>
                    <w:r>
                      <w:rPr>
                        <w:w w:val="115"/>
                        <w:sz w:val="20"/>
                      </w:rPr>
                      <w:t>t</w:t>
                    </w:r>
                    <w:r>
                      <w:rPr>
                        <w:spacing w:val="-37"/>
                        <w:w w:val="115"/>
                        <w:sz w:val="20"/>
                      </w:rPr>
                      <w:t xml:space="preserve"> </w:t>
                    </w:r>
                    <w:r>
                      <w:rPr>
                        <w:w w:val="115"/>
                        <w:sz w:val="20"/>
                      </w:rPr>
                      <w:t>I</w:t>
                    </w:r>
                    <w:r>
                      <w:rPr>
                        <w:spacing w:val="-37"/>
                        <w:w w:val="115"/>
                        <w:sz w:val="20"/>
                      </w:rPr>
                      <w:t xml:space="preserve"> </w:t>
                    </w:r>
                    <w:r>
                      <w:rPr>
                        <w:w w:val="115"/>
                        <w:sz w:val="20"/>
                      </w:rPr>
                      <w:t>n</w:t>
                    </w:r>
                    <w:r>
                      <w:rPr>
                        <w:spacing w:val="-37"/>
                        <w:w w:val="115"/>
                        <w:sz w:val="20"/>
                      </w:rPr>
                      <w:t xml:space="preserve"> </w:t>
                    </w:r>
                    <w:r>
                      <w:rPr>
                        <w:w w:val="115"/>
                        <w:sz w:val="20"/>
                      </w:rPr>
                      <w:t>t</w:t>
                    </w:r>
                    <w:r>
                      <w:rPr>
                        <w:spacing w:val="-21"/>
                        <w:w w:val="115"/>
                        <w:sz w:val="20"/>
                      </w:rPr>
                      <w:t xml:space="preserve"> </w:t>
                    </w:r>
                    <w:r>
                      <w:rPr>
                        <w:w w:val="115"/>
                        <w:sz w:val="20"/>
                      </w:rPr>
                      <w:t>(</w:t>
                    </w:r>
                    <w:r>
                      <w:rPr>
                        <w:spacing w:val="-34"/>
                        <w:w w:val="115"/>
                        <w:sz w:val="20"/>
                      </w:rPr>
                      <w:t xml:space="preserve"> </w:t>
                    </w:r>
                    <w:r>
                      <w:rPr>
                        <w:w w:val="115"/>
                        <w:sz w:val="20"/>
                      </w:rPr>
                      <w:t>”</w:t>
                    </w:r>
                    <w:r>
                      <w:rPr>
                        <w:spacing w:val="-41"/>
                        <w:w w:val="115"/>
                        <w:sz w:val="20"/>
                      </w:rPr>
                      <w:t xml:space="preserve"> </w:t>
                    </w:r>
                    <w:r>
                      <w:rPr>
                        <w:spacing w:val="10"/>
                        <w:w w:val="115"/>
                        <w:sz w:val="20"/>
                      </w:rPr>
                      <w:t>customerNumber</w:t>
                    </w:r>
                    <w:r>
                      <w:rPr>
                        <w:spacing w:val="-41"/>
                        <w:w w:val="115"/>
                        <w:sz w:val="20"/>
                      </w:rPr>
                      <w:t xml:space="preserve"> </w:t>
                    </w:r>
                    <w:r>
                      <w:rPr>
                        <w:w w:val="115"/>
                        <w:sz w:val="20"/>
                      </w:rPr>
                      <w:t>”</w:t>
                    </w:r>
                    <w:r>
                      <w:rPr>
                        <w:spacing w:val="-30"/>
                        <w:w w:val="115"/>
                        <w:sz w:val="20"/>
                      </w:rPr>
                      <w:t xml:space="preserve"> </w:t>
                    </w:r>
                    <w:r>
                      <w:rPr>
                        <w:w w:val="115"/>
                        <w:sz w:val="20"/>
                      </w:rPr>
                      <w:t>)</w:t>
                    </w:r>
                    <w:r>
                      <w:rPr>
                        <w:spacing w:val="-17"/>
                        <w:w w:val="115"/>
                        <w:sz w:val="20"/>
                      </w:rPr>
                      <w:t xml:space="preserve"> </w:t>
                    </w:r>
                    <w:r>
                      <w:rPr>
                        <w:w w:val="115"/>
                        <w:sz w:val="20"/>
                      </w:rPr>
                      <w:t>,</w:t>
                    </w:r>
                  </w:p>
                </w:txbxContent>
              </v:textbox>
            </v:shape>
            <v:shape id="_x0000_s1131" type="#_x0000_t202" style="position:absolute;left:3280;top:2834;width:5235;height:200" filled="f" stroked="f">
              <v:textbox inset="0,0,0,0">
                <w:txbxContent>
                  <w:p w14:paraId="4A5C0BF5" w14:textId="77777777" w:rsidR="00C052F7" w:rsidRDefault="002E4E19">
                    <w:pPr>
                      <w:spacing w:line="193" w:lineRule="exact"/>
                      <w:rPr>
                        <w:sz w:val="20"/>
                      </w:rPr>
                    </w:pPr>
                    <w:r>
                      <w:rPr>
                        <w:spacing w:val="6"/>
                        <w:w w:val="110"/>
                        <w:sz w:val="20"/>
                      </w:rPr>
                      <w:t>”Phone</w:t>
                    </w:r>
                    <w:r>
                      <w:rPr>
                        <w:spacing w:val="5"/>
                        <w:w w:val="110"/>
                        <w:sz w:val="20"/>
                      </w:rPr>
                      <w:t xml:space="preserve"> </w:t>
                    </w:r>
                    <w:r>
                      <w:rPr>
                        <w:w w:val="110"/>
                        <w:sz w:val="20"/>
                      </w:rPr>
                      <w:t xml:space="preserve">Number” , ” </w:t>
                    </w:r>
                    <w:r>
                      <w:rPr>
                        <w:spacing w:val="12"/>
                        <w:w w:val="110"/>
                        <w:sz w:val="20"/>
                      </w:rPr>
                      <w:t>Addre</w:t>
                    </w:r>
                    <w:r>
                      <w:rPr>
                        <w:spacing w:val="-39"/>
                        <w:w w:val="110"/>
                        <w:sz w:val="20"/>
                      </w:rPr>
                      <w:t xml:space="preserve"> </w:t>
                    </w:r>
                    <w:r>
                      <w:rPr>
                        <w:spacing w:val="7"/>
                        <w:w w:val="110"/>
                        <w:sz w:val="20"/>
                      </w:rPr>
                      <w:t>ss</w:t>
                    </w:r>
                    <w:r>
                      <w:rPr>
                        <w:spacing w:val="6"/>
                        <w:w w:val="110"/>
                        <w:sz w:val="20"/>
                      </w:rPr>
                      <w:t xml:space="preserve"> </w:t>
                    </w:r>
                    <w:r>
                      <w:rPr>
                        <w:w w:val="110"/>
                        <w:sz w:val="20"/>
                      </w:rPr>
                      <w:t xml:space="preserve">” , ” </w:t>
                    </w:r>
                    <w:r>
                      <w:rPr>
                        <w:spacing w:val="10"/>
                        <w:w w:val="110"/>
                        <w:sz w:val="20"/>
                      </w:rPr>
                      <w:t xml:space="preserve">Email </w:t>
                    </w:r>
                    <w:r>
                      <w:rPr>
                        <w:spacing w:val="11"/>
                        <w:w w:val="110"/>
                        <w:sz w:val="20"/>
                      </w:rPr>
                      <w:t>Addre</w:t>
                    </w:r>
                    <w:r>
                      <w:rPr>
                        <w:spacing w:val="10"/>
                        <w:w w:val="110"/>
                        <w:sz w:val="20"/>
                      </w:rPr>
                      <w:t xml:space="preserve"> </w:t>
                    </w:r>
                    <w:r>
                      <w:rPr>
                        <w:spacing w:val="7"/>
                        <w:w w:val="110"/>
                        <w:sz w:val="20"/>
                      </w:rPr>
                      <w:t>ss</w:t>
                    </w:r>
                    <w:r>
                      <w:rPr>
                        <w:spacing w:val="6"/>
                        <w:w w:val="110"/>
                        <w:sz w:val="20"/>
                      </w:rPr>
                      <w:t xml:space="preserve"> </w:t>
                    </w:r>
                    <w:r>
                      <w:rPr>
                        <w:w w:val="110"/>
                        <w:sz w:val="20"/>
                      </w:rPr>
                      <w:t>” ) ;</w:t>
                    </w:r>
                  </w:p>
                </w:txbxContent>
              </v:textbox>
            </v:shape>
            <v:shape id="_x0000_s1130" type="#_x0000_t202" style="position:absolute;left:3277;top:2590;width:5252;height:346" filled="f" stroked="f">
              <v:textbox inset="0,0,0,0">
                <w:txbxContent>
                  <w:p w14:paraId="62066DBE" w14:textId="77777777" w:rsidR="00C052F7" w:rsidRDefault="002E4E19">
                    <w:pPr>
                      <w:spacing w:line="211" w:lineRule="exact"/>
                      <w:rPr>
                        <w:sz w:val="20"/>
                      </w:rPr>
                    </w:pPr>
                    <w:r>
                      <w:rPr>
                        <w:w w:val="110"/>
                        <w:sz w:val="20"/>
                      </w:rPr>
                      <w:t>%</w:t>
                    </w:r>
                    <w:r>
                      <w:rPr>
                        <w:rFonts w:ascii="MS Gothic" w:hAnsi="MS Gothic"/>
                        <w:w w:val="110"/>
                        <w:sz w:val="20"/>
                      </w:rPr>
                      <w:t>−</w:t>
                    </w:r>
                    <w:r>
                      <w:rPr>
                        <w:w w:val="110"/>
                        <w:sz w:val="20"/>
                      </w:rPr>
                      <w:t>30.30 s%n” , ” Customer ID” , ” Customer Name” ,</w:t>
                    </w:r>
                  </w:p>
                </w:txbxContent>
              </v:textbox>
            </v:shape>
            <v:shape id="_x0000_s1129" type="#_x0000_t202" style="position:absolute;left:2924;top:2351;width:6443;height:346" filled="f" stroked="f">
              <v:textbox inset="0,0,0,0">
                <w:txbxContent>
                  <w:p w14:paraId="28761A32" w14:textId="77777777" w:rsidR="00C052F7" w:rsidRDefault="002E4E19">
                    <w:pPr>
                      <w:spacing w:line="211" w:lineRule="exact"/>
                      <w:rPr>
                        <w:sz w:val="20"/>
                      </w:rPr>
                    </w:pPr>
                    <w:r>
                      <w:rPr>
                        <w:w w:val="110"/>
                        <w:sz w:val="20"/>
                      </w:rPr>
                      <w:t>System . out . p r i n t f ( ”%</w:t>
                    </w:r>
                    <w:r>
                      <w:rPr>
                        <w:rFonts w:ascii="MS Gothic" w:hAnsi="MS Gothic"/>
                        <w:w w:val="110"/>
                        <w:sz w:val="20"/>
                      </w:rPr>
                      <w:t>−</w:t>
                    </w:r>
                    <w:r>
                      <w:rPr>
                        <w:w w:val="110"/>
                        <w:sz w:val="20"/>
                      </w:rPr>
                      <w:t>30.30 s %</w:t>
                    </w:r>
                    <w:r>
                      <w:rPr>
                        <w:rFonts w:ascii="MS Gothic" w:hAnsi="MS Gothic"/>
                        <w:w w:val="110"/>
                        <w:sz w:val="20"/>
                      </w:rPr>
                      <w:t>−</w:t>
                    </w:r>
                    <w:r>
                      <w:rPr>
                        <w:w w:val="110"/>
                        <w:sz w:val="20"/>
                      </w:rPr>
                      <w:t>30.30 s %</w:t>
                    </w:r>
                    <w:r>
                      <w:rPr>
                        <w:rFonts w:ascii="MS Gothic" w:hAnsi="MS Gothic"/>
                        <w:w w:val="110"/>
                        <w:sz w:val="20"/>
                      </w:rPr>
                      <w:t>−</w:t>
                    </w:r>
                    <w:r>
                      <w:rPr>
                        <w:w w:val="110"/>
                        <w:sz w:val="20"/>
                      </w:rPr>
                      <w:t>30.30 s %</w:t>
                    </w:r>
                    <w:r>
                      <w:rPr>
                        <w:rFonts w:ascii="MS Gothic" w:hAnsi="MS Gothic"/>
                        <w:w w:val="110"/>
                        <w:sz w:val="20"/>
                      </w:rPr>
                      <w:t>−</w:t>
                    </w:r>
                    <w:r>
                      <w:rPr>
                        <w:w w:val="110"/>
                        <w:sz w:val="20"/>
                      </w:rPr>
                      <w:t>30.30 s</w:t>
                    </w:r>
                  </w:p>
                </w:txbxContent>
              </v:textbox>
            </v:shape>
            <v:shape id="_x0000_s1128" type="#_x0000_t202" style="position:absolute;left:2565;top:2112;width:2150;height:346" filled="f" stroked="f">
              <v:textbox inset="0,0,0,0">
                <w:txbxContent>
                  <w:p w14:paraId="4D9951A5" w14:textId="77777777" w:rsidR="00C052F7" w:rsidRDefault="002E4E19">
                    <w:pPr>
                      <w:spacing w:line="211" w:lineRule="exact"/>
                      <w:rPr>
                        <w:rFonts w:ascii="MS Gothic"/>
                        <w:sz w:val="20"/>
                      </w:rPr>
                    </w:pPr>
                    <w:r>
                      <w:rPr>
                        <w:rFonts w:ascii="Georgia"/>
                        <w:b/>
                        <w:w w:val="105"/>
                        <w:sz w:val="20"/>
                      </w:rPr>
                      <w:t xml:space="preserve">while </w:t>
                    </w:r>
                    <w:r>
                      <w:rPr>
                        <w:w w:val="105"/>
                        <w:sz w:val="20"/>
                      </w:rPr>
                      <w:t xml:space="preserve">( r s . ne x </w:t>
                    </w:r>
                    <w:r>
                      <w:rPr>
                        <w:w w:val="110"/>
                        <w:sz w:val="20"/>
                      </w:rPr>
                      <w:t xml:space="preserve">t </w:t>
                    </w:r>
                    <w:r>
                      <w:rPr>
                        <w:w w:val="105"/>
                        <w:sz w:val="20"/>
                      </w:rPr>
                      <w:t xml:space="preserve">( ) ) </w:t>
                    </w:r>
                    <w:r>
                      <w:rPr>
                        <w:rFonts w:ascii="MS Gothic"/>
                        <w:w w:val="105"/>
                        <w:sz w:val="20"/>
                      </w:rPr>
                      <w:t>{</w:t>
                    </w:r>
                  </w:p>
                </w:txbxContent>
              </v:textbox>
            </v:shape>
            <v:shape id="_x0000_s1127" type="#_x0000_t202" style="position:absolute;left:2577;top:1878;width:5101;height:200" filled="f" stroked="f">
              <v:textbox inset="0,0,0,0">
                <w:txbxContent>
                  <w:p w14:paraId="19D93E6F" w14:textId="77777777" w:rsidR="00C052F7" w:rsidRDefault="002E4E19">
                    <w:pPr>
                      <w:spacing w:line="193" w:lineRule="exact"/>
                      <w:rPr>
                        <w:sz w:val="20"/>
                      </w:rPr>
                    </w:pPr>
                    <w:r>
                      <w:rPr>
                        <w:w w:val="115"/>
                        <w:sz w:val="20"/>
                      </w:rPr>
                      <w:t>R</w:t>
                    </w:r>
                    <w:r>
                      <w:rPr>
                        <w:spacing w:val="-37"/>
                        <w:w w:val="115"/>
                        <w:sz w:val="20"/>
                      </w:rPr>
                      <w:t xml:space="preserve"> </w:t>
                    </w:r>
                    <w:r>
                      <w:rPr>
                        <w:w w:val="115"/>
                        <w:sz w:val="20"/>
                      </w:rPr>
                      <w:t>e</w:t>
                    </w:r>
                    <w:r>
                      <w:rPr>
                        <w:spacing w:val="-37"/>
                        <w:w w:val="115"/>
                        <w:sz w:val="20"/>
                      </w:rPr>
                      <w:t xml:space="preserve"> </w:t>
                    </w:r>
                    <w:r>
                      <w:rPr>
                        <w:w w:val="115"/>
                        <w:sz w:val="20"/>
                      </w:rPr>
                      <w:t>s</w:t>
                    </w:r>
                    <w:r>
                      <w:rPr>
                        <w:spacing w:val="-37"/>
                        <w:w w:val="115"/>
                        <w:sz w:val="20"/>
                      </w:rPr>
                      <w:t xml:space="preserve"> </w:t>
                    </w:r>
                    <w:r>
                      <w:rPr>
                        <w:w w:val="115"/>
                        <w:sz w:val="20"/>
                      </w:rPr>
                      <w:t>u</w:t>
                    </w:r>
                    <w:r>
                      <w:rPr>
                        <w:spacing w:val="-37"/>
                        <w:w w:val="115"/>
                        <w:sz w:val="20"/>
                      </w:rPr>
                      <w:t xml:space="preserve"> </w:t>
                    </w:r>
                    <w:r>
                      <w:rPr>
                        <w:w w:val="115"/>
                        <w:sz w:val="20"/>
                      </w:rPr>
                      <w:t>l</w:t>
                    </w:r>
                    <w:r>
                      <w:rPr>
                        <w:spacing w:val="-37"/>
                        <w:w w:val="115"/>
                        <w:sz w:val="20"/>
                      </w:rPr>
                      <w:t xml:space="preserve"> </w:t>
                    </w:r>
                    <w:r>
                      <w:rPr>
                        <w:w w:val="115"/>
                        <w:sz w:val="20"/>
                      </w:rPr>
                      <w:t>t</w:t>
                    </w:r>
                    <w:r>
                      <w:rPr>
                        <w:spacing w:val="-37"/>
                        <w:w w:val="115"/>
                        <w:sz w:val="20"/>
                      </w:rPr>
                      <w:t xml:space="preserve"> </w:t>
                    </w:r>
                    <w:r>
                      <w:rPr>
                        <w:w w:val="115"/>
                        <w:sz w:val="20"/>
                      </w:rPr>
                      <w:t>S</w:t>
                    </w:r>
                    <w:r>
                      <w:rPr>
                        <w:spacing w:val="-37"/>
                        <w:w w:val="115"/>
                        <w:sz w:val="20"/>
                      </w:rPr>
                      <w:t xml:space="preserve"> </w:t>
                    </w:r>
                    <w:r>
                      <w:rPr>
                        <w:w w:val="115"/>
                        <w:sz w:val="20"/>
                      </w:rPr>
                      <w:t>e</w:t>
                    </w:r>
                    <w:r>
                      <w:rPr>
                        <w:spacing w:val="-37"/>
                        <w:w w:val="115"/>
                        <w:sz w:val="20"/>
                      </w:rPr>
                      <w:t xml:space="preserve"> </w:t>
                    </w:r>
                    <w:r>
                      <w:rPr>
                        <w:w w:val="115"/>
                        <w:sz w:val="20"/>
                      </w:rPr>
                      <w:t>t</w:t>
                    </w:r>
                    <w:r>
                      <w:rPr>
                        <w:spacing w:val="30"/>
                        <w:w w:val="115"/>
                        <w:sz w:val="20"/>
                      </w:rPr>
                      <w:t xml:space="preserve"> </w:t>
                    </w:r>
                    <w:r>
                      <w:rPr>
                        <w:w w:val="115"/>
                        <w:sz w:val="20"/>
                      </w:rPr>
                      <w:t>r</w:t>
                    </w:r>
                    <w:r>
                      <w:rPr>
                        <w:spacing w:val="-35"/>
                        <w:w w:val="115"/>
                        <w:sz w:val="20"/>
                      </w:rPr>
                      <w:t xml:space="preserve"> </w:t>
                    </w:r>
                    <w:r>
                      <w:rPr>
                        <w:w w:val="115"/>
                        <w:sz w:val="20"/>
                      </w:rPr>
                      <w:t>s</w:t>
                    </w:r>
                    <w:r>
                      <w:rPr>
                        <w:spacing w:val="52"/>
                        <w:w w:val="115"/>
                        <w:sz w:val="20"/>
                      </w:rPr>
                      <w:t xml:space="preserve"> </w:t>
                    </w:r>
                    <w:r>
                      <w:rPr>
                        <w:w w:val="115"/>
                        <w:sz w:val="20"/>
                      </w:rPr>
                      <w:t>=</w:t>
                    </w:r>
                    <w:r>
                      <w:rPr>
                        <w:spacing w:val="52"/>
                        <w:w w:val="115"/>
                        <w:sz w:val="20"/>
                      </w:rPr>
                      <w:t xml:space="preserve"> </w:t>
                    </w:r>
                    <w:r>
                      <w:rPr>
                        <w:w w:val="115"/>
                        <w:sz w:val="20"/>
                      </w:rPr>
                      <w:t>s</w:t>
                    </w:r>
                    <w:r>
                      <w:rPr>
                        <w:spacing w:val="-33"/>
                        <w:w w:val="115"/>
                        <w:sz w:val="20"/>
                      </w:rPr>
                      <w:t xml:space="preserve"> </w:t>
                    </w:r>
                    <w:r>
                      <w:rPr>
                        <w:w w:val="115"/>
                        <w:sz w:val="20"/>
                      </w:rPr>
                      <w:t>t</w:t>
                    </w:r>
                    <w:r>
                      <w:rPr>
                        <w:spacing w:val="-33"/>
                        <w:w w:val="115"/>
                        <w:sz w:val="20"/>
                      </w:rPr>
                      <w:t xml:space="preserve"> </w:t>
                    </w:r>
                    <w:r>
                      <w:rPr>
                        <w:w w:val="115"/>
                        <w:sz w:val="20"/>
                      </w:rPr>
                      <w:t>a</w:t>
                    </w:r>
                    <w:r>
                      <w:rPr>
                        <w:spacing w:val="-33"/>
                        <w:w w:val="115"/>
                        <w:sz w:val="20"/>
                      </w:rPr>
                      <w:t xml:space="preserve"> </w:t>
                    </w:r>
                    <w:r>
                      <w:rPr>
                        <w:w w:val="115"/>
                        <w:sz w:val="20"/>
                      </w:rPr>
                      <w:t>t</w:t>
                    </w:r>
                    <w:r>
                      <w:rPr>
                        <w:spacing w:val="-6"/>
                        <w:w w:val="115"/>
                        <w:sz w:val="20"/>
                      </w:rPr>
                      <w:t xml:space="preserve"> </w:t>
                    </w:r>
                    <w:r>
                      <w:rPr>
                        <w:w w:val="115"/>
                        <w:sz w:val="20"/>
                      </w:rPr>
                      <w:t>.</w:t>
                    </w:r>
                    <w:r>
                      <w:rPr>
                        <w:spacing w:val="-14"/>
                        <w:w w:val="115"/>
                        <w:sz w:val="20"/>
                      </w:rPr>
                      <w:t xml:space="preserve"> </w:t>
                    </w:r>
                    <w:r>
                      <w:rPr>
                        <w:w w:val="115"/>
                        <w:sz w:val="20"/>
                      </w:rPr>
                      <w:t>e</w:t>
                    </w:r>
                    <w:r>
                      <w:rPr>
                        <w:spacing w:val="-42"/>
                        <w:w w:val="115"/>
                        <w:sz w:val="20"/>
                      </w:rPr>
                      <w:t xml:space="preserve"> </w:t>
                    </w:r>
                    <w:r>
                      <w:rPr>
                        <w:w w:val="115"/>
                        <w:sz w:val="20"/>
                      </w:rPr>
                      <w:t>x</w:t>
                    </w:r>
                    <w:r>
                      <w:rPr>
                        <w:spacing w:val="-42"/>
                        <w:w w:val="115"/>
                        <w:sz w:val="20"/>
                      </w:rPr>
                      <w:t xml:space="preserve"> </w:t>
                    </w:r>
                    <w:r>
                      <w:rPr>
                        <w:w w:val="115"/>
                        <w:sz w:val="20"/>
                      </w:rPr>
                      <w:t>e</w:t>
                    </w:r>
                    <w:r>
                      <w:rPr>
                        <w:spacing w:val="-42"/>
                        <w:w w:val="115"/>
                        <w:sz w:val="20"/>
                      </w:rPr>
                      <w:t xml:space="preserve"> </w:t>
                    </w:r>
                    <w:r>
                      <w:rPr>
                        <w:w w:val="115"/>
                        <w:sz w:val="20"/>
                      </w:rPr>
                      <w:t>c</w:t>
                    </w:r>
                    <w:r>
                      <w:rPr>
                        <w:spacing w:val="-42"/>
                        <w:w w:val="115"/>
                        <w:sz w:val="20"/>
                      </w:rPr>
                      <w:t xml:space="preserve"> </w:t>
                    </w:r>
                    <w:r>
                      <w:rPr>
                        <w:spacing w:val="11"/>
                        <w:w w:val="115"/>
                        <w:sz w:val="20"/>
                      </w:rPr>
                      <w:t>ute</w:t>
                    </w:r>
                    <w:r>
                      <w:rPr>
                        <w:spacing w:val="-42"/>
                        <w:w w:val="115"/>
                        <w:sz w:val="20"/>
                      </w:rPr>
                      <w:t xml:space="preserve"> </w:t>
                    </w:r>
                    <w:r>
                      <w:rPr>
                        <w:w w:val="115"/>
                        <w:sz w:val="20"/>
                      </w:rPr>
                      <w:t>Q</w:t>
                    </w:r>
                    <w:r>
                      <w:rPr>
                        <w:spacing w:val="-42"/>
                        <w:w w:val="115"/>
                        <w:sz w:val="20"/>
                      </w:rPr>
                      <w:t xml:space="preserve"> </w:t>
                    </w:r>
                    <w:r>
                      <w:rPr>
                        <w:spacing w:val="8"/>
                        <w:w w:val="115"/>
                        <w:sz w:val="20"/>
                      </w:rPr>
                      <w:t>ue</w:t>
                    </w:r>
                    <w:r>
                      <w:rPr>
                        <w:spacing w:val="-42"/>
                        <w:w w:val="115"/>
                        <w:sz w:val="20"/>
                      </w:rPr>
                      <w:t xml:space="preserve"> </w:t>
                    </w:r>
                    <w:r>
                      <w:rPr>
                        <w:spacing w:val="8"/>
                        <w:w w:val="115"/>
                        <w:sz w:val="20"/>
                      </w:rPr>
                      <w:t>ry</w:t>
                    </w:r>
                    <w:r>
                      <w:rPr>
                        <w:spacing w:val="-24"/>
                        <w:w w:val="115"/>
                        <w:sz w:val="20"/>
                      </w:rPr>
                      <w:t xml:space="preserve"> </w:t>
                    </w:r>
                    <w:r>
                      <w:rPr>
                        <w:w w:val="115"/>
                        <w:sz w:val="20"/>
                      </w:rPr>
                      <w:t>(</w:t>
                    </w:r>
                    <w:r>
                      <w:rPr>
                        <w:spacing w:val="-23"/>
                        <w:w w:val="115"/>
                        <w:sz w:val="20"/>
                      </w:rPr>
                      <w:t xml:space="preserve"> </w:t>
                    </w:r>
                    <w:r>
                      <w:rPr>
                        <w:w w:val="115"/>
                        <w:sz w:val="20"/>
                      </w:rPr>
                      <w:t>s</w:t>
                    </w:r>
                    <w:r>
                      <w:rPr>
                        <w:spacing w:val="-41"/>
                        <w:w w:val="115"/>
                        <w:sz w:val="20"/>
                      </w:rPr>
                      <w:t xml:space="preserve"> </w:t>
                    </w:r>
                    <w:r>
                      <w:rPr>
                        <w:w w:val="115"/>
                        <w:sz w:val="20"/>
                      </w:rPr>
                      <w:t>q</w:t>
                    </w:r>
                    <w:r>
                      <w:rPr>
                        <w:spacing w:val="-41"/>
                        <w:w w:val="115"/>
                        <w:sz w:val="20"/>
                      </w:rPr>
                      <w:t xml:space="preserve"> </w:t>
                    </w:r>
                    <w:r>
                      <w:rPr>
                        <w:w w:val="115"/>
                        <w:sz w:val="20"/>
                      </w:rPr>
                      <w:t>l</w:t>
                    </w:r>
                    <w:r>
                      <w:rPr>
                        <w:spacing w:val="-41"/>
                        <w:w w:val="115"/>
                        <w:sz w:val="20"/>
                      </w:rPr>
                      <w:t xml:space="preserve"> </w:t>
                    </w:r>
                    <w:r>
                      <w:rPr>
                        <w:w w:val="115"/>
                        <w:sz w:val="20"/>
                      </w:rPr>
                      <w:t>Q</w:t>
                    </w:r>
                    <w:r>
                      <w:rPr>
                        <w:spacing w:val="-41"/>
                        <w:w w:val="115"/>
                        <w:sz w:val="20"/>
                      </w:rPr>
                      <w:t xml:space="preserve"> </w:t>
                    </w:r>
                    <w:r>
                      <w:rPr>
                        <w:w w:val="115"/>
                        <w:sz w:val="20"/>
                      </w:rPr>
                      <w:t>u</w:t>
                    </w:r>
                    <w:r>
                      <w:rPr>
                        <w:spacing w:val="-41"/>
                        <w:w w:val="115"/>
                        <w:sz w:val="20"/>
                      </w:rPr>
                      <w:t xml:space="preserve"> </w:t>
                    </w:r>
                    <w:r>
                      <w:rPr>
                        <w:w w:val="115"/>
                        <w:sz w:val="20"/>
                      </w:rPr>
                      <w:t>e</w:t>
                    </w:r>
                    <w:r>
                      <w:rPr>
                        <w:spacing w:val="-41"/>
                        <w:w w:val="115"/>
                        <w:sz w:val="20"/>
                      </w:rPr>
                      <w:t xml:space="preserve"> </w:t>
                    </w:r>
                    <w:r>
                      <w:rPr>
                        <w:spacing w:val="10"/>
                        <w:w w:val="115"/>
                        <w:sz w:val="20"/>
                      </w:rPr>
                      <w:t>ry</w:t>
                    </w:r>
                    <w:r>
                      <w:rPr>
                        <w:spacing w:val="-11"/>
                        <w:w w:val="115"/>
                        <w:sz w:val="20"/>
                      </w:rPr>
                      <w:t xml:space="preserve"> </w:t>
                    </w:r>
                    <w:r>
                      <w:rPr>
                        <w:w w:val="115"/>
                        <w:sz w:val="20"/>
                      </w:rPr>
                      <w:t>)</w:t>
                    </w:r>
                    <w:r>
                      <w:rPr>
                        <w:spacing w:val="-28"/>
                        <w:w w:val="115"/>
                        <w:sz w:val="20"/>
                      </w:rPr>
                      <w:t xml:space="preserve"> </w:t>
                    </w:r>
                    <w:r>
                      <w:rPr>
                        <w:w w:val="115"/>
                        <w:sz w:val="20"/>
                      </w:rPr>
                      <w:t>;</w:t>
                    </w:r>
                  </w:p>
                </w:txbxContent>
              </v:textbox>
            </v:shape>
            <v:shape id="_x0000_s1126" type="#_x0000_t202" style="position:absolute;left:2582;top:1639;width:3541;height:200" filled="f" stroked="f">
              <v:textbox inset="0,0,0,0">
                <w:txbxContent>
                  <w:p w14:paraId="40645229" w14:textId="77777777" w:rsidR="00C052F7" w:rsidRDefault="002E4E19">
                    <w:pPr>
                      <w:spacing w:line="193" w:lineRule="exact"/>
                      <w:rPr>
                        <w:sz w:val="20"/>
                      </w:rPr>
                    </w:pPr>
                    <w:r>
                      <w:rPr>
                        <w:w w:val="115"/>
                        <w:sz w:val="20"/>
                      </w:rPr>
                      <w:t>s</w:t>
                    </w:r>
                    <w:r>
                      <w:rPr>
                        <w:spacing w:val="-31"/>
                        <w:w w:val="115"/>
                        <w:sz w:val="20"/>
                      </w:rPr>
                      <w:t xml:space="preserve"> </w:t>
                    </w:r>
                    <w:r>
                      <w:rPr>
                        <w:w w:val="115"/>
                        <w:sz w:val="20"/>
                      </w:rPr>
                      <w:t>t</w:t>
                    </w:r>
                    <w:r>
                      <w:rPr>
                        <w:spacing w:val="-31"/>
                        <w:w w:val="115"/>
                        <w:sz w:val="20"/>
                      </w:rPr>
                      <w:t xml:space="preserve"> </w:t>
                    </w:r>
                    <w:r>
                      <w:rPr>
                        <w:w w:val="115"/>
                        <w:sz w:val="20"/>
                      </w:rPr>
                      <w:t>a</w:t>
                    </w:r>
                    <w:r>
                      <w:rPr>
                        <w:spacing w:val="-31"/>
                        <w:w w:val="115"/>
                        <w:sz w:val="20"/>
                      </w:rPr>
                      <w:t xml:space="preserve"> </w:t>
                    </w:r>
                    <w:r>
                      <w:rPr>
                        <w:w w:val="115"/>
                        <w:sz w:val="20"/>
                      </w:rPr>
                      <w:t>t</w:t>
                    </w:r>
                    <w:r>
                      <w:rPr>
                        <w:spacing w:val="5"/>
                        <w:w w:val="115"/>
                        <w:sz w:val="20"/>
                      </w:rPr>
                      <w:t xml:space="preserve"> </w:t>
                    </w:r>
                    <w:r>
                      <w:rPr>
                        <w:w w:val="115"/>
                        <w:sz w:val="20"/>
                      </w:rPr>
                      <w:t>=</w:t>
                    </w:r>
                    <w:r>
                      <w:rPr>
                        <w:spacing w:val="50"/>
                        <w:w w:val="115"/>
                        <w:sz w:val="20"/>
                      </w:rPr>
                      <w:t xml:space="preserve"> </w:t>
                    </w:r>
                    <w:r>
                      <w:rPr>
                        <w:spacing w:val="8"/>
                        <w:w w:val="115"/>
                        <w:sz w:val="20"/>
                      </w:rPr>
                      <w:t>conn</w:t>
                    </w:r>
                    <w:r>
                      <w:rPr>
                        <w:spacing w:val="-16"/>
                        <w:w w:val="115"/>
                        <w:sz w:val="20"/>
                      </w:rPr>
                      <w:t xml:space="preserve"> </w:t>
                    </w:r>
                    <w:r>
                      <w:rPr>
                        <w:w w:val="115"/>
                        <w:sz w:val="20"/>
                      </w:rPr>
                      <w:t>.</w:t>
                    </w:r>
                    <w:r>
                      <w:rPr>
                        <w:spacing w:val="-6"/>
                        <w:w w:val="115"/>
                        <w:sz w:val="20"/>
                      </w:rPr>
                      <w:t xml:space="preserve"> </w:t>
                    </w:r>
                    <w:r>
                      <w:rPr>
                        <w:w w:val="115"/>
                        <w:sz w:val="20"/>
                      </w:rPr>
                      <w:t>c</w:t>
                    </w:r>
                    <w:r>
                      <w:rPr>
                        <w:spacing w:val="-36"/>
                        <w:w w:val="115"/>
                        <w:sz w:val="20"/>
                      </w:rPr>
                      <w:t xml:space="preserve"> </w:t>
                    </w:r>
                    <w:r>
                      <w:rPr>
                        <w:w w:val="115"/>
                        <w:sz w:val="20"/>
                      </w:rPr>
                      <w:t>r</w:t>
                    </w:r>
                    <w:r>
                      <w:rPr>
                        <w:spacing w:val="-36"/>
                        <w:w w:val="115"/>
                        <w:sz w:val="20"/>
                      </w:rPr>
                      <w:t xml:space="preserve"> </w:t>
                    </w:r>
                    <w:r>
                      <w:rPr>
                        <w:w w:val="115"/>
                        <w:sz w:val="20"/>
                      </w:rPr>
                      <w:t>e</w:t>
                    </w:r>
                    <w:r>
                      <w:rPr>
                        <w:spacing w:val="-36"/>
                        <w:w w:val="115"/>
                        <w:sz w:val="20"/>
                      </w:rPr>
                      <w:t xml:space="preserve"> </w:t>
                    </w:r>
                    <w:r>
                      <w:rPr>
                        <w:w w:val="115"/>
                        <w:sz w:val="20"/>
                      </w:rPr>
                      <w:t>a</w:t>
                    </w:r>
                    <w:r>
                      <w:rPr>
                        <w:spacing w:val="-36"/>
                        <w:w w:val="115"/>
                        <w:sz w:val="20"/>
                      </w:rPr>
                      <w:t xml:space="preserve"> </w:t>
                    </w:r>
                    <w:r>
                      <w:rPr>
                        <w:w w:val="115"/>
                        <w:sz w:val="20"/>
                      </w:rPr>
                      <w:t>t</w:t>
                    </w:r>
                    <w:r>
                      <w:rPr>
                        <w:spacing w:val="-36"/>
                        <w:w w:val="115"/>
                        <w:sz w:val="20"/>
                      </w:rPr>
                      <w:t xml:space="preserve"> </w:t>
                    </w:r>
                    <w:r>
                      <w:rPr>
                        <w:w w:val="115"/>
                        <w:sz w:val="20"/>
                      </w:rPr>
                      <w:t>e</w:t>
                    </w:r>
                    <w:r>
                      <w:rPr>
                        <w:spacing w:val="-36"/>
                        <w:w w:val="115"/>
                        <w:sz w:val="20"/>
                      </w:rPr>
                      <w:t xml:space="preserve"> </w:t>
                    </w:r>
                    <w:r>
                      <w:rPr>
                        <w:w w:val="115"/>
                        <w:sz w:val="20"/>
                      </w:rPr>
                      <w:t>S</w:t>
                    </w:r>
                    <w:r>
                      <w:rPr>
                        <w:spacing w:val="-36"/>
                        <w:w w:val="115"/>
                        <w:sz w:val="20"/>
                      </w:rPr>
                      <w:t xml:space="preserve"> </w:t>
                    </w:r>
                    <w:r>
                      <w:rPr>
                        <w:w w:val="115"/>
                        <w:sz w:val="20"/>
                      </w:rPr>
                      <w:t>t</w:t>
                    </w:r>
                    <w:r>
                      <w:rPr>
                        <w:spacing w:val="-36"/>
                        <w:w w:val="115"/>
                        <w:sz w:val="20"/>
                      </w:rPr>
                      <w:t xml:space="preserve"> </w:t>
                    </w:r>
                    <w:r>
                      <w:rPr>
                        <w:w w:val="115"/>
                        <w:sz w:val="20"/>
                      </w:rPr>
                      <w:t>a</w:t>
                    </w:r>
                    <w:r>
                      <w:rPr>
                        <w:spacing w:val="-36"/>
                        <w:w w:val="115"/>
                        <w:sz w:val="20"/>
                      </w:rPr>
                      <w:t xml:space="preserve"> </w:t>
                    </w:r>
                    <w:r>
                      <w:rPr>
                        <w:w w:val="115"/>
                        <w:sz w:val="20"/>
                      </w:rPr>
                      <w:t>t</w:t>
                    </w:r>
                    <w:r>
                      <w:rPr>
                        <w:spacing w:val="-36"/>
                        <w:w w:val="115"/>
                        <w:sz w:val="20"/>
                      </w:rPr>
                      <w:t xml:space="preserve"> </w:t>
                    </w:r>
                    <w:r>
                      <w:rPr>
                        <w:w w:val="115"/>
                        <w:sz w:val="20"/>
                      </w:rPr>
                      <w:t>e</w:t>
                    </w:r>
                    <w:r>
                      <w:rPr>
                        <w:spacing w:val="-36"/>
                        <w:w w:val="115"/>
                        <w:sz w:val="20"/>
                      </w:rPr>
                      <w:t xml:space="preserve"> </w:t>
                    </w:r>
                    <w:r>
                      <w:rPr>
                        <w:w w:val="115"/>
                        <w:sz w:val="20"/>
                      </w:rPr>
                      <w:t>m</w:t>
                    </w:r>
                    <w:r>
                      <w:rPr>
                        <w:spacing w:val="-36"/>
                        <w:w w:val="115"/>
                        <w:sz w:val="20"/>
                      </w:rPr>
                      <w:t xml:space="preserve"> </w:t>
                    </w:r>
                    <w:r>
                      <w:rPr>
                        <w:w w:val="115"/>
                        <w:sz w:val="20"/>
                      </w:rPr>
                      <w:t>e</w:t>
                    </w:r>
                    <w:r>
                      <w:rPr>
                        <w:spacing w:val="-36"/>
                        <w:w w:val="115"/>
                        <w:sz w:val="20"/>
                      </w:rPr>
                      <w:t xml:space="preserve"> </w:t>
                    </w:r>
                    <w:r>
                      <w:rPr>
                        <w:w w:val="115"/>
                        <w:sz w:val="20"/>
                      </w:rPr>
                      <w:t>n</w:t>
                    </w:r>
                    <w:r>
                      <w:rPr>
                        <w:spacing w:val="-36"/>
                        <w:w w:val="115"/>
                        <w:sz w:val="20"/>
                      </w:rPr>
                      <w:t xml:space="preserve"> </w:t>
                    </w:r>
                    <w:r>
                      <w:rPr>
                        <w:w w:val="115"/>
                        <w:sz w:val="20"/>
                      </w:rPr>
                      <w:t>t</w:t>
                    </w:r>
                    <w:r>
                      <w:rPr>
                        <w:spacing w:val="-2"/>
                        <w:w w:val="115"/>
                        <w:sz w:val="20"/>
                      </w:rPr>
                      <w:t xml:space="preserve"> </w:t>
                    </w:r>
                    <w:r>
                      <w:rPr>
                        <w:w w:val="115"/>
                        <w:sz w:val="20"/>
                      </w:rPr>
                      <w:t>(</w:t>
                    </w:r>
                    <w:r>
                      <w:rPr>
                        <w:spacing w:val="-23"/>
                        <w:w w:val="115"/>
                        <w:sz w:val="20"/>
                      </w:rPr>
                      <w:t xml:space="preserve"> </w:t>
                    </w:r>
                    <w:r>
                      <w:rPr>
                        <w:w w:val="115"/>
                        <w:sz w:val="20"/>
                      </w:rPr>
                      <w:t>)</w:t>
                    </w:r>
                    <w:r>
                      <w:rPr>
                        <w:spacing w:val="-23"/>
                        <w:w w:val="115"/>
                        <w:sz w:val="20"/>
                      </w:rPr>
                      <w:t xml:space="preserve"> </w:t>
                    </w:r>
                    <w:r>
                      <w:rPr>
                        <w:w w:val="115"/>
                        <w:sz w:val="20"/>
                      </w:rPr>
                      <w:t>;</w:t>
                    </w:r>
                  </w:p>
                </w:txbxContent>
              </v:textbox>
            </v:shape>
            <v:shape id="_x0000_s1125" type="#_x0000_t202" style="position:absolute;left:2208;top:1395;width:595;height:346" filled="f" stroked="f">
              <v:textbox inset="0,0,0,0">
                <w:txbxContent>
                  <w:p w14:paraId="1125998E" w14:textId="77777777" w:rsidR="00C052F7" w:rsidRDefault="002E4E19">
                    <w:pPr>
                      <w:spacing w:line="211" w:lineRule="exact"/>
                      <w:rPr>
                        <w:rFonts w:ascii="MS Gothic"/>
                        <w:sz w:val="20"/>
                      </w:rPr>
                    </w:pPr>
                    <w:r>
                      <w:rPr>
                        <w:rFonts w:ascii="Georgia"/>
                        <w:b/>
                        <w:sz w:val="20"/>
                      </w:rPr>
                      <w:t xml:space="preserve">try </w:t>
                    </w:r>
                    <w:r>
                      <w:rPr>
                        <w:rFonts w:ascii="MS Gothic"/>
                        <w:sz w:val="20"/>
                      </w:rPr>
                      <w:t>{</w:t>
                    </w:r>
                  </w:p>
                </w:txbxContent>
              </v:textbox>
            </v:shape>
            <v:shape id="_x0000_s1124" type="#_x0000_t202" style="position:absolute;left:3519;top:1160;width:3565;height:200" filled="f" stroked="f">
              <v:textbox inset="0,0,0,0">
                <w:txbxContent>
                  <w:p w14:paraId="65061ABC" w14:textId="77777777" w:rsidR="00C052F7" w:rsidRDefault="002E4E19">
                    <w:pPr>
                      <w:spacing w:line="193" w:lineRule="exact"/>
                      <w:rPr>
                        <w:sz w:val="20"/>
                      </w:rPr>
                    </w:pPr>
                    <w:r>
                      <w:rPr>
                        <w:w w:val="105"/>
                        <w:sz w:val="20"/>
                      </w:rPr>
                      <w:t xml:space="preserve">”WHERE customerName </w:t>
                    </w:r>
                    <w:r>
                      <w:rPr>
                        <w:w w:val="110"/>
                        <w:sz w:val="20"/>
                      </w:rPr>
                      <w:t xml:space="preserve">= </w:t>
                    </w:r>
                    <w:r>
                      <w:rPr>
                        <w:w w:val="105"/>
                        <w:sz w:val="20"/>
                      </w:rPr>
                      <w:t>’ Bob ’ ” ;</w:t>
                    </w:r>
                  </w:p>
                </w:txbxContent>
              </v:textbox>
            </v:shape>
            <v:shape id="_x0000_s1123" type="#_x0000_t202" style="position:absolute;left:2214;top:916;width:6354;height:346" filled="f" stroked="f">
              <v:textbox inset="0,0,0,0">
                <w:txbxContent>
                  <w:p w14:paraId="4D90F212" w14:textId="77777777" w:rsidR="00C052F7" w:rsidRDefault="002E4E19">
                    <w:pPr>
                      <w:spacing w:line="211" w:lineRule="exact"/>
                      <w:rPr>
                        <w:sz w:val="20"/>
                      </w:rPr>
                    </w:pPr>
                    <w:r>
                      <w:rPr>
                        <w:w w:val="110"/>
                        <w:sz w:val="20"/>
                      </w:rPr>
                      <w:t xml:space="preserve">s q l Q u e </w:t>
                    </w:r>
                    <w:r>
                      <w:rPr>
                        <w:spacing w:val="10"/>
                        <w:w w:val="110"/>
                        <w:sz w:val="20"/>
                      </w:rPr>
                      <w:t>ry</w:t>
                    </w:r>
                    <w:r>
                      <w:rPr>
                        <w:spacing w:val="67"/>
                        <w:w w:val="110"/>
                        <w:sz w:val="20"/>
                      </w:rPr>
                      <w:t xml:space="preserve"> </w:t>
                    </w:r>
                    <w:r>
                      <w:rPr>
                        <w:w w:val="110"/>
                        <w:sz w:val="20"/>
                      </w:rPr>
                      <w:t xml:space="preserve">= </w:t>
                    </w:r>
                    <w:r>
                      <w:rPr>
                        <w:spacing w:val="-9"/>
                        <w:w w:val="110"/>
                        <w:sz w:val="20"/>
                      </w:rPr>
                      <w:t xml:space="preserve">”SELECT </w:t>
                    </w:r>
                    <w:r>
                      <w:rPr>
                        <w:rFonts w:ascii="MS Gothic" w:hAnsi="MS Gothic"/>
                        <w:w w:val="110"/>
                        <w:sz w:val="20"/>
                      </w:rPr>
                      <w:t xml:space="preserve">∗ </w:t>
                    </w:r>
                    <w:r>
                      <w:rPr>
                        <w:spacing w:val="-21"/>
                        <w:w w:val="110"/>
                        <w:sz w:val="20"/>
                      </w:rPr>
                      <w:t xml:space="preserve">FROM </w:t>
                    </w:r>
                    <w:r>
                      <w:rPr>
                        <w:w w:val="110"/>
                        <w:sz w:val="20"/>
                      </w:rPr>
                      <w:t xml:space="preserve">” + dbName + ” . c u s </w:t>
                    </w:r>
                    <w:r>
                      <w:rPr>
                        <w:spacing w:val="10"/>
                        <w:w w:val="110"/>
                        <w:sz w:val="20"/>
                      </w:rPr>
                      <w:t xml:space="preserve">to </w:t>
                    </w:r>
                    <w:r>
                      <w:rPr>
                        <w:w w:val="110"/>
                        <w:sz w:val="20"/>
                      </w:rPr>
                      <w:t>m e r s ” +</w:t>
                    </w:r>
                  </w:p>
                </w:txbxContent>
              </v:textbox>
            </v:shape>
            <v:shape id="_x0000_s1122" type="#_x0000_t202" style="position:absolute;left:2199;top:677;width:2516;height:346" filled="f" stroked="f">
              <v:textbox inset="0,0,0,0">
                <w:txbxContent>
                  <w:p w14:paraId="35438172" w14:textId="77777777" w:rsidR="00C052F7" w:rsidRDefault="002E4E19">
                    <w:pPr>
                      <w:spacing w:line="211" w:lineRule="exact"/>
                      <w:rPr>
                        <w:rFonts w:ascii="MS Gothic"/>
                        <w:sz w:val="20"/>
                      </w:rPr>
                    </w:pPr>
                    <w:r>
                      <w:rPr>
                        <w:rFonts w:ascii="Georgia"/>
                        <w:b/>
                        <w:spacing w:val="3"/>
                        <w:w w:val="105"/>
                        <w:sz w:val="20"/>
                      </w:rPr>
                      <w:t xml:space="preserve">throws </w:t>
                    </w:r>
                    <w:r>
                      <w:rPr>
                        <w:spacing w:val="10"/>
                        <w:w w:val="105"/>
                        <w:sz w:val="20"/>
                      </w:rPr>
                      <w:t xml:space="preserve">SQLException </w:t>
                    </w:r>
                    <w:r>
                      <w:rPr>
                        <w:rFonts w:ascii="MS Gothic"/>
                        <w:w w:val="105"/>
                        <w:sz w:val="20"/>
                      </w:rPr>
                      <w:t>{</w:t>
                    </w:r>
                  </w:p>
                </w:txbxContent>
              </v:textbox>
            </v:shape>
            <v:shape id="_x0000_s1121" type="#_x0000_t202" style="position:absolute;left:1851;top:443;width:7636;height:200" filled="f" stroked="f">
              <v:textbox inset="0,0,0,0">
                <w:txbxContent>
                  <w:p w14:paraId="4E20A61D" w14:textId="77777777" w:rsidR="00C052F7" w:rsidRDefault="002E4E19">
                    <w:pPr>
                      <w:spacing w:line="193" w:lineRule="exact"/>
                      <w:rPr>
                        <w:sz w:val="20"/>
                      </w:rPr>
                    </w:pPr>
                    <w:r>
                      <w:rPr>
                        <w:rFonts w:ascii="Georgia"/>
                        <w:b/>
                        <w:spacing w:val="11"/>
                        <w:w w:val="110"/>
                        <w:sz w:val="20"/>
                      </w:rPr>
                      <w:t>public</w:t>
                    </w:r>
                    <w:r>
                      <w:rPr>
                        <w:rFonts w:ascii="Georgia"/>
                        <w:b/>
                        <w:spacing w:val="66"/>
                        <w:w w:val="110"/>
                        <w:sz w:val="20"/>
                      </w:rPr>
                      <w:t xml:space="preserve"> </w:t>
                    </w:r>
                    <w:r>
                      <w:rPr>
                        <w:rFonts w:ascii="Georgia"/>
                        <w:b/>
                        <w:w w:val="110"/>
                        <w:sz w:val="20"/>
                      </w:rPr>
                      <w:t>s</w:t>
                    </w:r>
                    <w:r>
                      <w:rPr>
                        <w:rFonts w:ascii="Georgia"/>
                        <w:b/>
                        <w:spacing w:val="-37"/>
                        <w:w w:val="110"/>
                        <w:sz w:val="20"/>
                      </w:rPr>
                      <w:t xml:space="preserve"> </w:t>
                    </w:r>
                    <w:r>
                      <w:rPr>
                        <w:rFonts w:ascii="Georgia"/>
                        <w:b/>
                        <w:w w:val="110"/>
                        <w:sz w:val="20"/>
                      </w:rPr>
                      <w:t>t</w:t>
                    </w:r>
                    <w:r>
                      <w:rPr>
                        <w:rFonts w:ascii="Georgia"/>
                        <w:b/>
                        <w:spacing w:val="-38"/>
                        <w:w w:val="110"/>
                        <w:sz w:val="20"/>
                      </w:rPr>
                      <w:t xml:space="preserve"> </w:t>
                    </w:r>
                    <w:r>
                      <w:rPr>
                        <w:rFonts w:ascii="Georgia"/>
                        <w:b/>
                        <w:w w:val="110"/>
                        <w:sz w:val="20"/>
                      </w:rPr>
                      <w:t>a</w:t>
                    </w:r>
                    <w:r>
                      <w:rPr>
                        <w:rFonts w:ascii="Georgia"/>
                        <w:b/>
                        <w:spacing w:val="-38"/>
                        <w:w w:val="110"/>
                        <w:sz w:val="20"/>
                      </w:rPr>
                      <w:t xml:space="preserve"> </w:t>
                    </w:r>
                    <w:r>
                      <w:rPr>
                        <w:rFonts w:ascii="Georgia"/>
                        <w:b/>
                        <w:w w:val="110"/>
                        <w:sz w:val="20"/>
                      </w:rPr>
                      <w:t>t</w:t>
                    </w:r>
                    <w:r>
                      <w:rPr>
                        <w:rFonts w:ascii="Georgia"/>
                        <w:b/>
                        <w:spacing w:val="-38"/>
                        <w:w w:val="110"/>
                        <w:sz w:val="20"/>
                      </w:rPr>
                      <w:t xml:space="preserve"> </w:t>
                    </w:r>
                    <w:r>
                      <w:rPr>
                        <w:rFonts w:ascii="Georgia"/>
                        <w:b/>
                        <w:w w:val="110"/>
                        <w:sz w:val="20"/>
                      </w:rPr>
                      <w:t>i</w:t>
                    </w:r>
                    <w:r>
                      <w:rPr>
                        <w:rFonts w:ascii="Georgia"/>
                        <w:b/>
                        <w:spacing w:val="-37"/>
                        <w:w w:val="110"/>
                        <w:sz w:val="20"/>
                      </w:rPr>
                      <w:t xml:space="preserve"> </w:t>
                    </w:r>
                    <w:r>
                      <w:rPr>
                        <w:rFonts w:ascii="Georgia"/>
                        <w:b/>
                        <w:w w:val="110"/>
                        <w:sz w:val="20"/>
                      </w:rPr>
                      <w:t>c</w:t>
                    </w:r>
                    <w:r>
                      <w:rPr>
                        <w:rFonts w:ascii="Georgia"/>
                        <w:b/>
                        <w:spacing w:val="7"/>
                        <w:w w:val="110"/>
                        <w:sz w:val="20"/>
                      </w:rPr>
                      <w:t xml:space="preserve"> </w:t>
                    </w:r>
                    <w:r>
                      <w:rPr>
                        <w:rFonts w:ascii="Georgia"/>
                        <w:b/>
                        <w:spacing w:val="6"/>
                        <w:w w:val="110"/>
                        <w:sz w:val="20"/>
                      </w:rPr>
                      <w:t>void</w:t>
                    </w:r>
                    <w:r>
                      <w:rPr>
                        <w:rFonts w:ascii="Georgia"/>
                        <w:b/>
                        <w:spacing w:val="57"/>
                        <w:w w:val="110"/>
                        <w:sz w:val="20"/>
                      </w:rPr>
                      <w:t xml:space="preserve"> </w:t>
                    </w:r>
                    <w:r>
                      <w:rPr>
                        <w:spacing w:val="11"/>
                        <w:w w:val="110"/>
                        <w:sz w:val="20"/>
                      </w:rPr>
                      <w:t>view</w:t>
                    </w:r>
                    <w:r>
                      <w:rPr>
                        <w:spacing w:val="-42"/>
                        <w:w w:val="110"/>
                        <w:sz w:val="20"/>
                      </w:rPr>
                      <w:t xml:space="preserve"> </w:t>
                    </w:r>
                    <w:r>
                      <w:rPr>
                        <w:spacing w:val="13"/>
                        <w:w w:val="110"/>
                        <w:sz w:val="20"/>
                      </w:rPr>
                      <w:t>Customers</w:t>
                    </w:r>
                    <w:r>
                      <w:rPr>
                        <w:spacing w:val="-26"/>
                        <w:w w:val="110"/>
                        <w:sz w:val="20"/>
                      </w:rPr>
                      <w:t xml:space="preserve"> </w:t>
                    </w:r>
                    <w:r>
                      <w:rPr>
                        <w:w w:val="110"/>
                        <w:sz w:val="20"/>
                      </w:rPr>
                      <w:t>(</w:t>
                    </w:r>
                    <w:r>
                      <w:rPr>
                        <w:spacing w:val="-24"/>
                        <w:w w:val="110"/>
                        <w:sz w:val="20"/>
                      </w:rPr>
                      <w:t xml:space="preserve"> </w:t>
                    </w:r>
                    <w:r>
                      <w:rPr>
                        <w:spacing w:val="8"/>
                        <w:w w:val="110"/>
                        <w:sz w:val="20"/>
                      </w:rPr>
                      <w:t>Co</w:t>
                    </w:r>
                    <w:r>
                      <w:rPr>
                        <w:spacing w:val="-41"/>
                        <w:w w:val="110"/>
                        <w:sz w:val="20"/>
                      </w:rPr>
                      <w:t xml:space="preserve"> </w:t>
                    </w:r>
                    <w:r>
                      <w:rPr>
                        <w:spacing w:val="11"/>
                        <w:w w:val="110"/>
                        <w:sz w:val="20"/>
                      </w:rPr>
                      <w:t>nne</w:t>
                    </w:r>
                    <w:r>
                      <w:rPr>
                        <w:spacing w:val="-41"/>
                        <w:w w:val="110"/>
                        <w:sz w:val="20"/>
                      </w:rPr>
                      <w:t xml:space="preserve"> </w:t>
                    </w:r>
                    <w:r>
                      <w:rPr>
                        <w:w w:val="110"/>
                        <w:sz w:val="20"/>
                      </w:rPr>
                      <w:t>c</w:t>
                    </w:r>
                    <w:r>
                      <w:rPr>
                        <w:spacing w:val="-41"/>
                        <w:w w:val="110"/>
                        <w:sz w:val="20"/>
                      </w:rPr>
                      <w:t xml:space="preserve"> </w:t>
                    </w:r>
                    <w:r>
                      <w:rPr>
                        <w:spacing w:val="8"/>
                        <w:w w:val="110"/>
                        <w:sz w:val="20"/>
                      </w:rPr>
                      <w:t>ti</w:t>
                    </w:r>
                    <w:r>
                      <w:rPr>
                        <w:spacing w:val="-41"/>
                        <w:w w:val="110"/>
                        <w:sz w:val="20"/>
                      </w:rPr>
                      <w:t xml:space="preserve"> </w:t>
                    </w:r>
                    <w:r>
                      <w:rPr>
                        <w:w w:val="110"/>
                        <w:sz w:val="20"/>
                      </w:rPr>
                      <w:t>o</w:t>
                    </w:r>
                    <w:r>
                      <w:rPr>
                        <w:spacing w:val="-41"/>
                        <w:w w:val="110"/>
                        <w:sz w:val="20"/>
                      </w:rPr>
                      <w:t xml:space="preserve"> </w:t>
                    </w:r>
                    <w:r>
                      <w:rPr>
                        <w:w w:val="110"/>
                        <w:sz w:val="20"/>
                      </w:rPr>
                      <w:t>n</w:t>
                    </w:r>
                    <w:r>
                      <w:rPr>
                        <w:spacing w:val="5"/>
                        <w:w w:val="110"/>
                        <w:sz w:val="20"/>
                      </w:rPr>
                      <w:t xml:space="preserve"> </w:t>
                    </w:r>
                    <w:r>
                      <w:rPr>
                        <w:spacing w:val="6"/>
                        <w:w w:val="110"/>
                        <w:sz w:val="20"/>
                      </w:rPr>
                      <w:t>conn</w:t>
                    </w:r>
                    <w:r>
                      <w:rPr>
                        <w:spacing w:val="-13"/>
                        <w:w w:val="110"/>
                        <w:sz w:val="20"/>
                      </w:rPr>
                      <w:t xml:space="preserve"> </w:t>
                    </w:r>
                    <w:r>
                      <w:rPr>
                        <w:w w:val="110"/>
                        <w:sz w:val="20"/>
                      </w:rPr>
                      <w:t>,</w:t>
                    </w:r>
                    <w:r>
                      <w:rPr>
                        <w:spacing w:val="27"/>
                        <w:w w:val="110"/>
                        <w:sz w:val="20"/>
                      </w:rPr>
                      <w:t xml:space="preserve"> </w:t>
                    </w:r>
                    <w:r>
                      <w:rPr>
                        <w:w w:val="110"/>
                        <w:sz w:val="20"/>
                      </w:rPr>
                      <w:t>S</w:t>
                    </w:r>
                    <w:r>
                      <w:rPr>
                        <w:spacing w:val="-35"/>
                        <w:w w:val="110"/>
                        <w:sz w:val="20"/>
                      </w:rPr>
                      <w:t xml:space="preserve"> </w:t>
                    </w:r>
                    <w:r>
                      <w:rPr>
                        <w:w w:val="110"/>
                        <w:sz w:val="20"/>
                      </w:rPr>
                      <w:t>t</w:t>
                    </w:r>
                    <w:r>
                      <w:rPr>
                        <w:spacing w:val="-35"/>
                        <w:w w:val="110"/>
                        <w:sz w:val="20"/>
                      </w:rPr>
                      <w:t xml:space="preserve"> </w:t>
                    </w:r>
                    <w:r>
                      <w:rPr>
                        <w:w w:val="110"/>
                        <w:sz w:val="20"/>
                      </w:rPr>
                      <w:t>r</w:t>
                    </w:r>
                    <w:r>
                      <w:rPr>
                        <w:spacing w:val="-35"/>
                        <w:w w:val="110"/>
                        <w:sz w:val="20"/>
                      </w:rPr>
                      <w:t xml:space="preserve"> </w:t>
                    </w:r>
                    <w:r>
                      <w:rPr>
                        <w:w w:val="110"/>
                        <w:sz w:val="20"/>
                      </w:rPr>
                      <w:t>i</w:t>
                    </w:r>
                    <w:r>
                      <w:rPr>
                        <w:spacing w:val="-35"/>
                        <w:w w:val="110"/>
                        <w:sz w:val="20"/>
                      </w:rPr>
                      <w:t xml:space="preserve"> </w:t>
                    </w:r>
                    <w:r>
                      <w:rPr>
                        <w:w w:val="110"/>
                        <w:sz w:val="20"/>
                      </w:rPr>
                      <w:t>n</w:t>
                    </w:r>
                    <w:r>
                      <w:rPr>
                        <w:spacing w:val="-35"/>
                        <w:w w:val="110"/>
                        <w:sz w:val="20"/>
                      </w:rPr>
                      <w:t xml:space="preserve"> </w:t>
                    </w:r>
                    <w:r>
                      <w:rPr>
                        <w:w w:val="110"/>
                        <w:sz w:val="20"/>
                      </w:rPr>
                      <w:t>g</w:t>
                    </w:r>
                    <w:r>
                      <w:rPr>
                        <w:spacing w:val="1"/>
                        <w:w w:val="110"/>
                        <w:sz w:val="20"/>
                      </w:rPr>
                      <w:t xml:space="preserve"> </w:t>
                    </w:r>
                    <w:r>
                      <w:rPr>
                        <w:w w:val="110"/>
                        <w:sz w:val="20"/>
                      </w:rPr>
                      <w:t>dbName</w:t>
                    </w:r>
                    <w:r>
                      <w:rPr>
                        <w:spacing w:val="-40"/>
                        <w:w w:val="110"/>
                        <w:sz w:val="20"/>
                      </w:rPr>
                      <w:t xml:space="preserve"> </w:t>
                    </w:r>
                    <w:r>
                      <w:rPr>
                        <w:w w:val="110"/>
                        <w:sz w:val="20"/>
                      </w:rPr>
                      <w:t>)</w:t>
                    </w:r>
                  </w:p>
                </w:txbxContent>
              </v:textbox>
            </v:shape>
            <w10:wrap type="topAndBottom" anchorx="page"/>
          </v:group>
        </w:pict>
      </w:r>
    </w:p>
    <w:p w14:paraId="6E2C45C4" w14:textId="77777777" w:rsidR="00C052F7" w:rsidRDefault="00C052F7">
      <w:pPr>
        <w:pStyle w:val="BodyText"/>
        <w:spacing w:before="6"/>
        <w:rPr>
          <w:sz w:val="13"/>
        </w:rPr>
      </w:pPr>
    </w:p>
    <w:p w14:paraId="337D53C9" w14:textId="77777777" w:rsidR="00C052F7" w:rsidRDefault="002E4E19">
      <w:pPr>
        <w:pStyle w:val="BodyText"/>
        <w:spacing w:before="63"/>
        <w:ind w:left="1282"/>
      </w:pPr>
      <w:r>
        <w:rPr>
          <w:w w:val="105"/>
        </w:rPr>
        <w:t>Figure 4: An example code for querying a database using JDBC and printing to console.</w:t>
      </w:r>
    </w:p>
    <w:p w14:paraId="6A0408EE" w14:textId="77777777" w:rsidR="00C052F7" w:rsidRDefault="00C052F7">
      <w:pPr>
        <w:sectPr w:rsidR="00C052F7">
          <w:pgSz w:w="12240" w:h="15840"/>
          <w:pgMar w:top="1500" w:right="1720" w:bottom="2400" w:left="960" w:header="0" w:footer="2203" w:gutter="0"/>
          <w:cols w:space="720"/>
        </w:sectPr>
      </w:pPr>
    </w:p>
    <w:p w14:paraId="37D7742B" w14:textId="77777777" w:rsidR="00C052F7" w:rsidRDefault="00C052F7">
      <w:pPr>
        <w:pStyle w:val="BodyText"/>
      </w:pPr>
    </w:p>
    <w:p w14:paraId="5F906A10" w14:textId="77777777" w:rsidR="00C052F7" w:rsidRDefault="00C052F7">
      <w:pPr>
        <w:pStyle w:val="BodyText"/>
        <w:spacing w:before="10"/>
        <w:rPr>
          <w:sz w:val="15"/>
        </w:rPr>
      </w:pPr>
    </w:p>
    <w:p w14:paraId="4241DCDA" w14:textId="77777777" w:rsidR="00C052F7" w:rsidRDefault="002E4E19">
      <w:pPr>
        <w:pStyle w:val="BodyText"/>
        <w:spacing w:before="1" w:line="249" w:lineRule="auto"/>
        <w:ind w:left="876" w:right="114" w:firstLine="298"/>
        <w:jc w:val="both"/>
      </w:pPr>
      <w:r>
        <w:rPr>
          <w:w w:val="110"/>
        </w:rPr>
        <w:t xml:space="preserve">This type of code will need to </w:t>
      </w:r>
      <w:r>
        <w:rPr>
          <w:spacing w:val="1"/>
          <w:w w:val="110"/>
        </w:rPr>
        <w:t xml:space="preserve">be </w:t>
      </w:r>
      <w:r>
        <w:rPr>
          <w:w w:val="110"/>
        </w:rPr>
        <w:t>produced for every single object and every single query</w:t>
      </w:r>
      <w:r>
        <w:rPr>
          <w:spacing w:val="-28"/>
          <w:w w:val="110"/>
        </w:rPr>
        <w:t xml:space="preserve"> </w:t>
      </w:r>
      <w:r>
        <w:rPr>
          <w:w w:val="110"/>
        </w:rPr>
        <w:t xml:space="preserve">type that the application needs to execute. </w:t>
      </w:r>
      <w:r>
        <w:rPr>
          <w:spacing w:val="-9"/>
          <w:w w:val="110"/>
        </w:rPr>
        <w:t xml:space="preserve">To </w:t>
      </w:r>
      <w:r>
        <w:rPr>
          <w:w w:val="110"/>
        </w:rPr>
        <w:t>alleviate this, developers might make use of an Object- Relational mapping</w:t>
      </w:r>
      <w:r>
        <w:rPr>
          <w:spacing w:val="20"/>
          <w:w w:val="110"/>
        </w:rPr>
        <w:t xml:space="preserve"> </w:t>
      </w:r>
      <w:r>
        <w:rPr>
          <w:w w:val="110"/>
        </w:rPr>
        <w:t>tool.</w:t>
      </w:r>
    </w:p>
    <w:p w14:paraId="73C26664" w14:textId="77777777" w:rsidR="00C052F7" w:rsidRDefault="002E4E19">
      <w:pPr>
        <w:pStyle w:val="BodyText"/>
        <w:spacing w:line="249" w:lineRule="auto"/>
        <w:ind w:left="876" w:right="112" w:firstLine="298"/>
        <w:jc w:val="both"/>
      </w:pPr>
      <w:r>
        <w:rPr>
          <w:w w:val="110"/>
        </w:rPr>
        <w:t>An</w:t>
      </w:r>
      <w:r>
        <w:rPr>
          <w:spacing w:val="-6"/>
          <w:w w:val="110"/>
        </w:rPr>
        <w:t xml:space="preserve"> </w:t>
      </w:r>
      <w:r>
        <w:rPr>
          <w:w w:val="110"/>
        </w:rPr>
        <w:t>Object-Relational</w:t>
      </w:r>
      <w:r>
        <w:rPr>
          <w:spacing w:val="-6"/>
          <w:w w:val="110"/>
        </w:rPr>
        <w:t xml:space="preserve"> </w:t>
      </w:r>
      <w:r>
        <w:rPr>
          <w:w w:val="110"/>
        </w:rPr>
        <w:t>Mapping</w:t>
      </w:r>
      <w:r>
        <w:rPr>
          <w:spacing w:val="-6"/>
          <w:w w:val="110"/>
        </w:rPr>
        <w:t xml:space="preserve"> </w:t>
      </w:r>
      <w:r>
        <w:rPr>
          <w:w w:val="110"/>
        </w:rPr>
        <w:t>(ORM)</w:t>
      </w:r>
      <w:r>
        <w:rPr>
          <w:spacing w:val="-6"/>
          <w:w w:val="110"/>
        </w:rPr>
        <w:t xml:space="preserve"> </w:t>
      </w:r>
      <w:r>
        <w:rPr>
          <w:w w:val="110"/>
        </w:rPr>
        <w:t>is</w:t>
      </w:r>
      <w:r>
        <w:rPr>
          <w:spacing w:val="-6"/>
          <w:w w:val="110"/>
        </w:rPr>
        <w:t xml:space="preserve"> </w:t>
      </w:r>
      <w:r>
        <w:rPr>
          <w:w w:val="110"/>
        </w:rPr>
        <w:t>a</w:t>
      </w:r>
      <w:r>
        <w:rPr>
          <w:spacing w:val="-6"/>
          <w:w w:val="110"/>
        </w:rPr>
        <w:t xml:space="preserve"> </w:t>
      </w:r>
      <w:r>
        <w:rPr>
          <w:w w:val="110"/>
        </w:rPr>
        <w:t>type</w:t>
      </w:r>
      <w:r>
        <w:rPr>
          <w:spacing w:val="-6"/>
          <w:w w:val="110"/>
        </w:rPr>
        <w:t xml:space="preserve"> </w:t>
      </w:r>
      <w:r>
        <w:rPr>
          <w:w w:val="110"/>
        </w:rPr>
        <w:t>of</w:t>
      </w:r>
      <w:r>
        <w:rPr>
          <w:spacing w:val="-6"/>
          <w:w w:val="110"/>
        </w:rPr>
        <w:t xml:space="preserve"> </w:t>
      </w:r>
      <w:r>
        <w:rPr>
          <w:w w:val="110"/>
        </w:rPr>
        <w:t>data-driven</w:t>
      </w:r>
      <w:r>
        <w:rPr>
          <w:spacing w:val="-6"/>
          <w:w w:val="110"/>
        </w:rPr>
        <w:t xml:space="preserve"> </w:t>
      </w:r>
      <w:r>
        <w:rPr>
          <w:w w:val="110"/>
        </w:rPr>
        <w:t>design</w:t>
      </w:r>
      <w:r>
        <w:rPr>
          <w:spacing w:val="-6"/>
          <w:w w:val="110"/>
        </w:rPr>
        <w:t xml:space="preserve"> </w:t>
      </w:r>
      <w:r>
        <w:rPr>
          <w:w w:val="110"/>
        </w:rPr>
        <w:t>tool</w:t>
      </w:r>
      <w:r>
        <w:rPr>
          <w:spacing w:val="-6"/>
          <w:w w:val="110"/>
        </w:rPr>
        <w:t xml:space="preserve"> </w:t>
      </w:r>
      <w:r>
        <w:rPr>
          <w:w w:val="110"/>
        </w:rPr>
        <w:t>[10].</w:t>
      </w:r>
      <w:r>
        <w:rPr>
          <w:spacing w:val="12"/>
          <w:w w:val="110"/>
        </w:rPr>
        <w:t xml:space="preserve"> </w:t>
      </w:r>
      <w:r>
        <w:rPr>
          <w:w w:val="110"/>
        </w:rPr>
        <w:t>Their</w:t>
      </w:r>
      <w:r>
        <w:rPr>
          <w:spacing w:val="-6"/>
          <w:w w:val="110"/>
        </w:rPr>
        <w:t xml:space="preserve"> </w:t>
      </w:r>
      <w:r>
        <w:rPr>
          <w:w w:val="110"/>
        </w:rPr>
        <w:t>primary function</w:t>
      </w:r>
      <w:r>
        <w:rPr>
          <w:spacing w:val="-7"/>
          <w:w w:val="110"/>
        </w:rPr>
        <w:t xml:space="preserve"> </w:t>
      </w:r>
      <w:r>
        <w:rPr>
          <w:w w:val="110"/>
        </w:rPr>
        <w:t>is</w:t>
      </w:r>
      <w:r>
        <w:rPr>
          <w:spacing w:val="-7"/>
          <w:w w:val="110"/>
        </w:rPr>
        <w:t xml:space="preserve"> </w:t>
      </w:r>
      <w:r>
        <w:rPr>
          <w:w w:val="110"/>
        </w:rPr>
        <w:t>to</w:t>
      </w:r>
      <w:r>
        <w:rPr>
          <w:spacing w:val="-7"/>
          <w:w w:val="110"/>
        </w:rPr>
        <w:t xml:space="preserve"> </w:t>
      </w:r>
      <w:r>
        <w:rPr>
          <w:w w:val="110"/>
        </w:rPr>
        <w:t>abstract</w:t>
      </w:r>
      <w:r>
        <w:rPr>
          <w:spacing w:val="-7"/>
          <w:w w:val="110"/>
        </w:rPr>
        <w:t xml:space="preserve"> </w:t>
      </w:r>
      <w:r>
        <w:rPr>
          <w:spacing w:val="-5"/>
          <w:w w:val="110"/>
        </w:rPr>
        <w:t>away</w:t>
      </w:r>
      <w:r>
        <w:rPr>
          <w:spacing w:val="-7"/>
          <w:w w:val="110"/>
        </w:rPr>
        <w:t xml:space="preserve"> </w:t>
      </w:r>
      <w:r>
        <w:rPr>
          <w:w w:val="110"/>
        </w:rPr>
        <w:t>the</w:t>
      </w:r>
      <w:r>
        <w:rPr>
          <w:spacing w:val="-7"/>
          <w:w w:val="110"/>
        </w:rPr>
        <w:t xml:space="preserve"> </w:t>
      </w:r>
      <w:r>
        <w:rPr>
          <w:w w:val="110"/>
        </w:rPr>
        <w:t>underlying</w:t>
      </w:r>
      <w:r>
        <w:rPr>
          <w:spacing w:val="-7"/>
          <w:w w:val="110"/>
        </w:rPr>
        <w:t xml:space="preserve"> </w:t>
      </w:r>
      <w:r>
        <w:rPr>
          <w:w w:val="110"/>
        </w:rPr>
        <w:t>relational</w:t>
      </w:r>
      <w:r>
        <w:rPr>
          <w:spacing w:val="-7"/>
          <w:w w:val="110"/>
        </w:rPr>
        <w:t xml:space="preserve"> </w:t>
      </w:r>
      <w:r>
        <w:rPr>
          <w:w w:val="110"/>
        </w:rPr>
        <w:t>language</w:t>
      </w:r>
      <w:r>
        <w:rPr>
          <w:spacing w:val="-7"/>
          <w:w w:val="110"/>
        </w:rPr>
        <w:t xml:space="preserve"> </w:t>
      </w:r>
      <w:r>
        <w:rPr>
          <w:w w:val="110"/>
        </w:rPr>
        <w:t>of</w:t>
      </w:r>
      <w:r>
        <w:rPr>
          <w:spacing w:val="-7"/>
          <w:w w:val="110"/>
        </w:rPr>
        <w:t xml:space="preserve"> </w:t>
      </w:r>
      <w:r>
        <w:rPr>
          <w:w w:val="110"/>
        </w:rPr>
        <w:t>a</w:t>
      </w:r>
      <w:r>
        <w:rPr>
          <w:spacing w:val="-7"/>
          <w:w w:val="110"/>
        </w:rPr>
        <w:t xml:space="preserve"> </w:t>
      </w:r>
      <w:r>
        <w:rPr>
          <w:w w:val="110"/>
        </w:rPr>
        <w:t>SQL</w:t>
      </w:r>
      <w:r>
        <w:rPr>
          <w:spacing w:val="-7"/>
          <w:w w:val="110"/>
        </w:rPr>
        <w:t xml:space="preserve"> </w:t>
      </w:r>
      <w:r>
        <w:rPr>
          <w:w w:val="110"/>
        </w:rPr>
        <w:t>database</w:t>
      </w:r>
      <w:r>
        <w:rPr>
          <w:spacing w:val="-7"/>
          <w:w w:val="110"/>
        </w:rPr>
        <w:t xml:space="preserve"> </w:t>
      </w:r>
      <w:r>
        <w:rPr>
          <w:w w:val="110"/>
        </w:rPr>
        <w:t>in</w:t>
      </w:r>
      <w:r>
        <w:rPr>
          <w:spacing w:val="-7"/>
          <w:w w:val="110"/>
        </w:rPr>
        <w:t xml:space="preserve"> </w:t>
      </w:r>
      <w:r>
        <w:rPr>
          <w:w w:val="110"/>
        </w:rPr>
        <w:t>order</w:t>
      </w:r>
      <w:r>
        <w:rPr>
          <w:spacing w:val="-7"/>
          <w:w w:val="110"/>
        </w:rPr>
        <w:t xml:space="preserve"> </w:t>
      </w:r>
      <w:r>
        <w:rPr>
          <w:w w:val="110"/>
        </w:rPr>
        <w:t>to</w:t>
      </w:r>
      <w:r>
        <w:rPr>
          <w:spacing w:val="-7"/>
          <w:w w:val="110"/>
        </w:rPr>
        <w:t xml:space="preserve"> </w:t>
      </w:r>
      <w:r>
        <w:rPr>
          <w:w w:val="110"/>
        </w:rPr>
        <w:t xml:space="preserve">allow a developer to use object-oriented language to manipulate said database. In this sense, an ORM provides a data access </w:t>
      </w:r>
      <w:r>
        <w:rPr>
          <w:spacing w:val="-3"/>
          <w:w w:val="110"/>
        </w:rPr>
        <w:t xml:space="preserve">layer </w:t>
      </w:r>
      <w:r>
        <w:rPr>
          <w:w w:val="110"/>
        </w:rPr>
        <w:t xml:space="preserve">for the architecture and follows the </w:t>
      </w:r>
      <w:commentRangeStart w:id="23"/>
      <w:r>
        <w:rPr>
          <w:w w:val="110"/>
        </w:rPr>
        <w:t>active record pattern</w:t>
      </w:r>
      <w:commentRangeEnd w:id="23"/>
      <w:r w:rsidR="00EE3015">
        <w:rPr>
          <w:rStyle w:val="CommentReference"/>
        </w:rPr>
        <w:commentReference w:id="23"/>
      </w:r>
      <w:r>
        <w:rPr>
          <w:w w:val="110"/>
        </w:rPr>
        <w:t>. Some</w:t>
      </w:r>
      <w:r>
        <w:rPr>
          <w:spacing w:val="-39"/>
          <w:w w:val="110"/>
        </w:rPr>
        <w:t xml:space="preserve"> </w:t>
      </w:r>
      <w:r>
        <w:rPr>
          <w:w w:val="110"/>
        </w:rPr>
        <w:t>ORM tools</w:t>
      </w:r>
      <w:r>
        <w:rPr>
          <w:spacing w:val="5"/>
          <w:w w:val="110"/>
        </w:rPr>
        <w:t xml:space="preserve"> </w:t>
      </w:r>
      <w:r>
        <w:rPr>
          <w:w w:val="110"/>
        </w:rPr>
        <w:t>are</w:t>
      </w:r>
      <w:r>
        <w:rPr>
          <w:spacing w:val="5"/>
          <w:w w:val="110"/>
        </w:rPr>
        <w:t xml:space="preserve"> </w:t>
      </w:r>
      <w:r>
        <w:rPr>
          <w:w w:val="110"/>
        </w:rPr>
        <w:t>able</w:t>
      </w:r>
      <w:r>
        <w:rPr>
          <w:spacing w:val="5"/>
          <w:w w:val="110"/>
        </w:rPr>
        <w:t xml:space="preserve"> </w:t>
      </w:r>
      <w:r>
        <w:rPr>
          <w:w w:val="110"/>
        </w:rPr>
        <w:t>to</w:t>
      </w:r>
      <w:r>
        <w:rPr>
          <w:spacing w:val="5"/>
          <w:w w:val="110"/>
        </w:rPr>
        <w:t xml:space="preserve"> </w:t>
      </w:r>
      <w:r>
        <w:rPr>
          <w:w w:val="110"/>
        </w:rPr>
        <w:t>auto-generate</w:t>
      </w:r>
      <w:r>
        <w:rPr>
          <w:spacing w:val="5"/>
          <w:w w:val="110"/>
        </w:rPr>
        <w:t xml:space="preserve"> </w:t>
      </w:r>
      <w:r>
        <w:rPr>
          <w:w w:val="110"/>
        </w:rPr>
        <w:t>the</w:t>
      </w:r>
      <w:r>
        <w:rPr>
          <w:spacing w:val="5"/>
          <w:w w:val="110"/>
        </w:rPr>
        <w:t xml:space="preserve"> </w:t>
      </w:r>
      <w:r>
        <w:rPr>
          <w:w w:val="110"/>
        </w:rPr>
        <w:t>SQL</w:t>
      </w:r>
      <w:r>
        <w:rPr>
          <w:spacing w:val="5"/>
          <w:w w:val="110"/>
        </w:rPr>
        <w:t xml:space="preserve"> </w:t>
      </w:r>
      <w:r>
        <w:rPr>
          <w:w w:val="110"/>
        </w:rPr>
        <w:t>code</w:t>
      </w:r>
      <w:r>
        <w:rPr>
          <w:spacing w:val="5"/>
          <w:w w:val="110"/>
        </w:rPr>
        <w:t xml:space="preserve"> </w:t>
      </w:r>
      <w:r>
        <w:rPr>
          <w:w w:val="110"/>
        </w:rPr>
        <w:t>required</w:t>
      </w:r>
      <w:r>
        <w:rPr>
          <w:spacing w:val="5"/>
          <w:w w:val="110"/>
        </w:rPr>
        <w:t xml:space="preserve"> </w:t>
      </w:r>
      <w:r>
        <w:rPr>
          <w:w w:val="110"/>
        </w:rPr>
        <w:t>to</w:t>
      </w:r>
      <w:r>
        <w:rPr>
          <w:spacing w:val="5"/>
          <w:w w:val="110"/>
        </w:rPr>
        <w:t xml:space="preserve"> </w:t>
      </w:r>
      <w:r>
        <w:rPr>
          <w:w w:val="110"/>
        </w:rPr>
        <w:t>query</w:t>
      </w:r>
      <w:r>
        <w:rPr>
          <w:spacing w:val="5"/>
          <w:w w:val="110"/>
        </w:rPr>
        <w:t xml:space="preserve"> </w:t>
      </w:r>
      <w:r>
        <w:rPr>
          <w:w w:val="110"/>
        </w:rPr>
        <w:t>the</w:t>
      </w:r>
      <w:r>
        <w:rPr>
          <w:spacing w:val="5"/>
          <w:w w:val="110"/>
        </w:rPr>
        <w:t xml:space="preserve"> </w:t>
      </w:r>
      <w:r>
        <w:rPr>
          <w:w w:val="110"/>
        </w:rPr>
        <w:t>database</w:t>
      </w:r>
      <w:r>
        <w:rPr>
          <w:spacing w:val="5"/>
          <w:w w:val="110"/>
        </w:rPr>
        <w:t xml:space="preserve"> </w:t>
      </w:r>
      <w:r>
        <w:rPr>
          <w:w w:val="110"/>
        </w:rPr>
        <w:t>[15].</w:t>
      </w:r>
    </w:p>
    <w:p w14:paraId="03DF0A4F" w14:textId="17417D65" w:rsidR="00C052F7" w:rsidRDefault="002E4E19">
      <w:pPr>
        <w:pStyle w:val="BodyText"/>
        <w:spacing w:line="249" w:lineRule="auto"/>
        <w:ind w:left="876" w:right="113" w:firstLine="298"/>
        <w:jc w:val="both"/>
      </w:pPr>
      <w:r>
        <w:rPr>
          <w:w w:val="105"/>
        </w:rPr>
        <w:t xml:space="preserve">Using an ORM to write an application instead of JDBC results in less lines of code written         on the part of the developer [16].  As long as the developer is familiar with the ORM tool,  this  results in a reduction in the amount of time and money spent creating the application.  Using an  ORM is also preferential for developers who </w:t>
      </w:r>
      <w:del w:id="24" w:author="Kemi Ademoye" w:date="2019-04-14T15:42:00Z">
        <w:r w:rsidDel="009442F8">
          <w:rPr>
            <w:w w:val="105"/>
          </w:rPr>
          <w:delText xml:space="preserve">aren’t </w:delText>
        </w:r>
      </w:del>
      <w:ins w:id="25" w:author="Kemi Ademoye" w:date="2019-04-14T15:42:00Z">
        <w:r w:rsidR="009442F8">
          <w:rPr>
            <w:w w:val="105"/>
          </w:rPr>
          <w:t xml:space="preserve">are </w:t>
        </w:r>
        <w:commentRangeStart w:id="26"/>
        <w:r w:rsidR="009442F8">
          <w:rPr>
            <w:w w:val="105"/>
          </w:rPr>
          <w:t>not</w:t>
        </w:r>
        <w:commentRangeEnd w:id="26"/>
        <w:r w:rsidR="009442F8">
          <w:rPr>
            <w:rStyle w:val="CommentReference"/>
          </w:rPr>
          <w:commentReference w:id="26"/>
        </w:r>
        <w:r w:rsidR="009442F8">
          <w:rPr>
            <w:w w:val="105"/>
          </w:rPr>
          <w:t xml:space="preserve"> </w:t>
        </w:r>
      </w:ins>
      <w:r>
        <w:rPr>
          <w:w w:val="105"/>
        </w:rPr>
        <w:t xml:space="preserve">familiar with SQL, for example, since the ORM abstracts </w:t>
      </w:r>
      <w:r>
        <w:rPr>
          <w:spacing w:val="-5"/>
          <w:w w:val="105"/>
        </w:rPr>
        <w:t xml:space="preserve">away </w:t>
      </w:r>
      <w:r>
        <w:rPr>
          <w:w w:val="105"/>
        </w:rPr>
        <w:t>the need to create SQL queries, allowing the developer to continue using object- oriented language for the majority of the development process.   The application therefore gains     the benefits of using an object-oriented model coupled with the speed of an underlying relational database. Additionally, most ORM tools are able to connect to different types of SQL database without</w:t>
      </w:r>
      <w:r>
        <w:rPr>
          <w:spacing w:val="20"/>
          <w:w w:val="105"/>
        </w:rPr>
        <w:t xml:space="preserve"> </w:t>
      </w:r>
      <w:r>
        <w:rPr>
          <w:spacing w:val="-4"/>
          <w:w w:val="105"/>
        </w:rPr>
        <w:t>much</w:t>
      </w:r>
      <w:r>
        <w:rPr>
          <w:spacing w:val="20"/>
          <w:w w:val="105"/>
        </w:rPr>
        <w:t xml:space="preserve"> </w:t>
      </w:r>
      <w:r>
        <w:rPr>
          <w:w w:val="105"/>
        </w:rPr>
        <w:t>alteration,</w:t>
      </w:r>
      <w:r>
        <w:rPr>
          <w:spacing w:val="20"/>
          <w:w w:val="105"/>
        </w:rPr>
        <w:t xml:space="preserve"> </w:t>
      </w:r>
      <w:r>
        <w:rPr>
          <w:w w:val="105"/>
        </w:rPr>
        <w:t>so</w:t>
      </w:r>
      <w:r>
        <w:rPr>
          <w:spacing w:val="20"/>
          <w:w w:val="105"/>
        </w:rPr>
        <w:t xml:space="preserve"> </w:t>
      </w:r>
      <w:r>
        <w:rPr>
          <w:w w:val="105"/>
        </w:rPr>
        <w:t>development</w:t>
      </w:r>
      <w:r>
        <w:rPr>
          <w:spacing w:val="20"/>
          <w:w w:val="105"/>
        </w:rPr>
        <w:t xml:space="preserve"> </w:t>
      </w:r>
      <w:r>
        <w:rPr>
          <w:w w:val="105"/>
        </w:rPr>
        <w:t>teams</w:t>
      </w:r>
      <w:r>
        <w:rPr>
          <w:spacing w:val="20"/>
          <w:w w:val="105"/>
        </w:rPr>
        <w:t xml:space="preserve"> </w:t>
      </w:r>
      <w:r>
        <w:rPr>
          <w:w w:val="105"/>
        </w:rPr>
        <w:t>can</w:t>
      </w:r>
      <w:r>
        <w:rPr>
          <w:spacing w:val="20"/>
          <w:w w:val="105"/>
        </w:rPr>
        <w:t xml:space="preserve"> </w:t>
      </w:r>
      <w:ins w:id="27" w:author="Kemi Ademoye" w:date="2019-04-14T15:43:00Z">
        <w:r w:rsidR="0046736A">
          <w:rPr>
            <w:spacing w:val="20"/>
            <w:w w:val="105"/>
          </w:rPr>
          <w:t xml:space="preserve">easily </w:t>
        </w:r>
      </w:ins>
      <w:r>
        <w:rPr>
          <w:w w:val="105"/>
        </w:rPr>
        <w:t>change</w:t>
      </w:r>
      <w:r>
        <w:rPr>
          <w:spacing w:val="20"/>
          <w:w w:val="105"/>
        </w:rPr>
        <w:t xml:space="preserve"> </w:t>
      </w:r>
      <w:r>
        <w:rPr>
          <w:w w:val="105"/>
        </w:rPr>
        <w:t>the</w:t>
      </w:r>
      <w:r>
        <w:rPr>
          <w:spacing w:val="20"/>
          <w:w w:val="105"/>
        </w:rPr>
        <w:t xml:space="preserve"> </w:t>
      </w:r>
      <w:r>
        <w:rPr>
          <w:w w:val="105"/>
        </w:rPr>
        <w:t>database</w:t>
      </w:r>
      <w:r>
        <w:rPr>
          <w:spacing w:val="20"/>
          <w:w w:val="105"/>
        </w:rPr>
        <w:t xml:space="preserve"> </w:t>
      </w:r>
      <w:r>
        <w:rPr>
          <w:w w:val="105"/>
        </w:rPr>
        <w:t>technology</w:t>
      </w:r>
      <w:del w:id="28" w:author="Kemi Ademoye" w:date="2019-04-14T15:43:00Z">
        <w:r w:rsidDel="0046736A">
          <w:rPr>
            <w:spacing w:val="20"/>
            <w:w w:val="105"/>
          </w:rPr>
          <w:delText xml:space="preserve"> </w:delText>
        </w:r>
        <w:r w:rsidDel="0046736A">
          <w:rPr>
            <w:w w:val="105"/>
          </w:rPr>
          <w:delText>easier</w:delText>
        </w:r>
      </w:del>
      <w:r>
        <w:rPr>
          <w:w w:val="105"/>
        </w:rPr>
        <w:t>.</w:t>
      </w:r>
    </w:p>
    <w:p w14:paraId="1E9B3578" w14:textId="77777777" w:rsidR="00C052F7" w:rsidRDefault="002E4E19">
      <w:pPr>
        <w:pStyle w:val="BodyText"/>
        <w:spacing w:line="249" w:lineRule="auto"/>
        <w:ind w:left="876" w:right="113" w:firstLine="298"/>
        <w:jc w:val="both"/>
      </w:pPr>
      <w:r>
        <w:rPr>
          <w:w w:val="110"/>
        </w:rPr>
        <w:t xml:space="preserve">In general, the performance of an ORM is </w:t>
      </w:r>
      <w:r>
        <w:rPr>
          <w:spacing w:val="-3"/>
          <w:w w:val="110"/>
        </w:rPr>
        <w:t xml:space="preserve">lower </w:t>
      </w:r>
      <w:r>
        <w:rPr>
          <w:w w:val="110"/>
        </w:rPr>
        <w:t>when compared to well-structured SQL</w:t>
      </w:r>
      <w:r>
        <w:rPr>
          <w:spacing w:val="-37"/>
          <w:w w:val="110"/>
        </w:rPr>
        <w:t xml:space="preserve"> </w:t>
      </w:r>
      <w:r>
        <w:rPr>
          <w:w w:val="110"/>
        </w:rPr>
        <w:t xml:space="preserve">code. </w:t>
      </w:r>
      <w:r>
        <w:rPr>
          <w:spacing w:val="-3"/>
          <w:w w:val="110"/>
        </w:rPr>
        <w:t xml:space="preserve">Colley, </w:t>
      </w:r>
      <w:r>
        <w:rPr>
          <w:w w:val="110"/>
        </w:rPr>
        <w:t>Stanier and Asaduzzaman show that ORM tools perform slowly compared to non-ORM tools,</w:t>
      </w:r>
      <w:r>
        <w:rPr>
          <w:spacing w:val="-8"/>
          <w:w w:val="110"/>
        </w:rPr>
        <w:t xml:space="preserve"> </w:t>
      </w:r>
      <w:r>
        <w:rPr>
          <w:w w:val="110"/>
        </w:rPr>
        <w:t>and</w:t>
      </w:r>
      <w:r>
        <w:rPr>
          <w:spacing w:val="-11"/>
          <w:w w:val="110"/>
        </w:rPr>
        <w:t xml:space="preserve"> </w:t>
      </w:r>
      <w:r>
        <w:rPr>
          <w:w w:val="110"/>
        </w:rPr>
        <w:t>recommend</w:t>
      </w:r>
      <w:r>
        <w:rPr>
          <w:spacing w:val="-11"/>
          <w:w w:val="110"/>
        </w:rPr>
        <w:t xml:space="preserve"> </w:t>
      </w:r>
      <w:r>
        <w:rPr>
          <w:w w:val="110"/>
        </w:rPr>
        <w:t>adjustments</w:t>
      </w:r>
      <w:r>
        <w:rPr>
          <w:spacing w:val="-10"/>
          <w:w w:val="110"/>
        </w:rPr>
        <w:t xml:space="preserve"> </w:t>
      </w:r>
      <w:r>
        <w:rPr>
          <w:w w:val="110"/>
        </w:rPr>
        <w:t>to</w:t>
      </w:r>
      <w:r>
        <w:rPr>
          <w:spacing w:val="-10"/>
          <w:w w:val="110"/>
        </w:rPr>
        <w:t xml:space="preserve"> </w:t>
      </w:r>
      <w:r>
        <w:rPr>
          <w:w w:val="110"/>
        </w:rPr>
        <w:t>the</w:t>
      </w:r>
      <w:r>
        <w:rPr>
          <w:spacing w:val="-10"/>
          <w:w w:val="110"/>
        </w:rPr>
        <w:t xml:space="preserve"> </w:t>
      </w:r>
      <w:r>
        <w:rPr>
          <w:w w:val="110"/>
        </w:rPr>
        <w:t>ORM,</w:t>
      </w:r>
      <w:r>
        <w:rPr>
          <w:spacing w:val="-10"/>
          <w:w w:val="110"/>
        </w:rPr>
        <w:t xml:space="preserve"> </w:t>
      </w:r>
      <w:r>
        <w:rPr>
          <w:w w:val="110"/>
        </w:rPr>
        <w:t>the</w:t>
      </w:r>
      <w:r>
        <w:rPr>
          <w:spacing w:val="-10"/>
          <w:w w:val="110"/>
        </w:rPr>
        <w:t xml:space="preserve"> </w:t>
      </w:r>
      <w:r>
        <w:rPr>
          <w:w w:val="110"/>
        </w:rPr>
        <w:t>database</w:t>
      </w:r>
      <w:r>
        <w:rPr>
          <w:spacing w:val="-10"/>
          <w:w w:val="110"/>
        </w:rPr>
        <w:t xml:space="preserve"> </w:t>
      </w:r>
      <w:r>
        <w:rPr>
          <w:w w:val="110"/>
        </w:rPr>
        <w:t>and</w:t>
      </w:r>
      <w:r>
        <w:rPr>
          <w:spacing w:val="-11"/>
          <w:w w:val="110"/>
        </w:rPr>
        <w:t xml:space="preserve"> </w:t>
      </w:r>
      <w:r>
        <w:rPr>
          <w:w w:val="110"/>
        </w:rPr>
        <w:t>the</w:t>
      </w:r>
      <w:r>
        <w:rPr>
          <w:spacing w:val="-10"/>
          <w:w w:val="110"/>
        </w:rPr>
        <w:t xml:space="preserve"> </w:t>
      </w:r>
      <w:r>
        <w:rPr>
          <w:w w:val="110"/>
        </w:rPr>
        <w:t>code</w:t>
      </w:r>
      <w:r>
        <w:rPr>
          <w:spacing w:val="-10"/>
          <w:w w:val="110"/>
        </w:rPr>
        <w:t xml:space="preserve"> </w:t>
      </w:r>
      <w:r>
        <w:rPr>
          <w:w w:val="110"/>
        </w:rPr>
        <w:t>to</w:t>
      </w:r>
      <w:r>
        <w:rPr>
          <w:spacing w:val="-10"/>
          <w:w w:val="110"/>
        </w:rPr>
        <w:t xml:space="preserve"> </w:t>
      </w:r>
      <w:r>
        <w:rPr>
          <w:w w:val="110"/>
        </w:rPr>
        <w:t>increase</w:t>
      </w:r>
      <w:r>
        <w:rPr>
          <w:spacing w:val="-10"/>
          <w:w w:val="110"/>
        </w:rPr>
        <w:t xml:space="preserve"> </w:t>
      </w:r>
      <w:r>
        <w:rPr>
          <w:w w:val="110"/>
        </w:rPr>
        <w:t>performance [</w:t>
      </w:r>
      <w:commentRangeStart w:id="29"/>
      <w:r>
        <w:rPr>
          <w:w w:val="110"/>
        </w:rPr>
        <w:t>17</w:t>
      </w:r>
      <w:commentRangeEnd w:id="29"/>
      <w:r w:rsidR="0046736A">
        <w:rPr>
          <w:rStyle w:val="CommentReference"/>
        </w:rPr>
        <w:commentReference w:id="29"/>
      </w:r>
      <w:r>
        <w:rPr>
          <w:w w:val="110"/>
        </w:rPr>
        <w:t>].</w:t>
      </w:r>
    </w:p>
    <w:p w14:paraId="435EFBFC" w14:textId="77777777" w:rsidR="00C052F7" w:rsidRDefault="002E4E19">
      <w:pPr>
        <w:pStyle w:val="BodyText"/>
        <w:spacing w:line="249" w:lineRule="auto"/>
        <w:ind w:left="876" w:right="112" w:firstLine="298"/>
        <w:jc w:val="both"/>
      </w:pPr>
      <w:r>
        <w:rPr>
          <w:w w:val="110"/>
        </w:rPr>
        <w:t xml:space="preserve">Ghandeharizadeh and Mutha showed in a 2014 paper that ORM tools such as Hibernate </w:t>
      </w:r>
      <w:r>
        <w:rPr>
          <w:spacing w:val="-3"/>
          <w:w w:val="110"/>
        </w:rPr>
        <w:t xml:space="preserve">have </w:t>
      </w:r>
      <w:r>
        <w:rPr>
          <w:w w:val="110"/>
        </w:rPr>
        <w:t xml:space="preserve">slow performance when compared to a native JDBC implementation [18]. This is due to the </w:t>
      </w:r>
      <w:r>
        <w:rPr>
          <w:spacing w:val="-3"/>
          <w:w w:val="110"/>
        </w:rPr>
        <w:t xml:space="preserve">lower </w:t>
      </w:r>
      <w:r>
        <w:rPr>
          <w:w w:val="110"/>
        </w:rPr>
        <w:t xml:space="preserve">amount of concurrent actions supported </w:t>
      </w:r>
      <w:r>
        <w:rPr>
          <w:spacing w:val="-3"/>
          <w:w w:val="110"/>
        </w:rPr>
        <w:t xml:space="preserve">by </w:t>
      </w:r>
      <w:r>
        <w:rPr>
          <w:w w:val="110"/>
        </w:rPr>
        <w:t xml:space="preserve">the OO implementation of Hibernate and the larger amount of SQL queries used with Hibernate, leading to long loading times. This problem is compounded in very complex systems, at which point using JDBC might </w:t>
      </w:r>
      <w:r>
        <w:rPr>
          <w:spacing w:val="1"/>
          <w:w w:val="110"/>
        </w:rPr>
        <w:t xml:space="preserve">be </w:t>
      </w:r>
      <w:r>
        <w:rPr>
          <w:w w:val="110"/>
        </w:rPr>
        <w:t>advised. In the particular</w:t>
      </w:r>
      <w:r>
        <w:rPr>
          <w:spacing w:val="-11"/>
          <w:w w:val="110"/>
        </w:rPr>
        <w:t xml:space="preserve"> </w:t>
      </w:r>
      <w:r>
        <w:rPr>
          <w:w w:val="110"/>
        </w:rPr>
        <w:t>case</w:t>
      </w:r>
      <w:r>
        <w:rPr>
          <w:spacing w:val="-11"/>
          <w:w w:val="110"/>
        </w:rPr>
        <w:t xml:space="preserve"> </w:t>
      </w:r>
      <w:r>
        <w:rPr>
          <w:w w:val="110"/>
        </w:rPr>
        <w:t>of</w:t>
      </w:r>
      <w:r>
        <w:rPr>
          <w:spacing w:val="-12"/>
          <w:w w:val="110"/>
        </w:rPr>
        <w:t xml:space="preserve"> </w:t>
      </w:r>
      <w:r>
        <w:rPr>
          <w:w w:val="110"/>
        </w:rPr>
        <w:t>Hibernate,</w:t>
      </w:r>
      <w:r>
        <w:rPr>
          <w:spacing w:val="-10"/>
          <w:w w:val="110"/>
        </w:rPr>
        <w:t xml:space="preserve"> </w:t>
      </w:r>
      <w:r>
        <w:rPr>
          <w:w w:val="110"/>
        </w:rPr>
        <w:t>this</w:t>
      </w:r>
      <w:r>
        <w:rPr>
          <w:spacing w:val="-11"/>
          <w:w w:val="110"/>
        </w:rPr>
        <w:t xml:space="preserve"> </w:t>
      </w:r>
      <w:r>
        <w:rPr>
          <w:w w:val="110"/>
        </w:rPr>
        <w:t>can</w:t>
      </w:r>
      <w:r>
        <w:rPr>
          <w:spacing w:val="-11"/>
          <w:w w:val="110"/>
        </w:rPr>
        <w:t xml:space="preserve"> </w:t>
      </w:r>
      <w:r>
        <w:rPr>
          <w:spacing w:val="1"/>
          <w:w w:val="110"/>
        </w:rPr>
        <w:t>be</w:t>
      </w:r>
      <w:r>
        <w:rPr>
          <w:spacing w:val="-11"/>
          <w:w w:val="110"/>
        </w:rPr>
        <w:t xml:space="preserve"> </w:t>
      </w:r>
      <w:r>
        <w:rPr>
          <w:w w:val="110"/>
        </w:rPr>
        <w:t>avoided</w:t>
      </w:r>
      <w:r>
        <w:rPr>
          <w:spacing w:val="-12"/>
          <w:w w:val="110"/>
        </w:rPr>
        <w:t xml:space="preserve"> </w:t>
      </w:r>
      <w:r>
        <w:rPr>
          <w:spacing w:val="-3"/>
          <w:w w:val="110"/>
        </w:rPr>
        <w:t>by</w:t>
      </w:r>
      <w:r>
        <w:rPr>
          <w:spacing w:val="-11"/>
          <w:w w:val="110"/>
        </w:rPr>
        <w:t xml:space="preserve"> </w:t>
      </w:r>
      <w:r>
        <w:rPr>
          <w:w w:val="110"/>
        </w:rPr>
        <w:t>using</w:t>
      </w:r>
      <w:r>
        <w:rPr>
          <w:spacing w:val="-11"/>
          <w:w w:val="110"/>
        </w:rPr>
        <w:t xml:space="preserve"> </w:t>
      </w:r>
      <w:r>
        <w:rPr>
          <w:w w:val="110"/>
        </w:rPr>
        <w:t>HQL</w:t>
      </w:r>
      <w:r>
        <w:rPr>
          <w:spacing w:val="-12"/>
          <w:w w:val="110"/>
        </w:rPr>
        <w:t xml:space="preserve"> </w:t>
      </w:r>
      <w:r>
        <w:rPr>
          <w:w w:val="110"/>
        </w:rPr>
        <w:t>-</w:t>
      </w:r>
      <w:r>
        <w:rPr>
          <w:spacing w:val="-11"/>
          <w:w w:val="110"/>
        </w:rPr>
        <w:t xml:space="preserve"> </w:t>
      </w:r>
      <w:r>
        <w:rPr>
          <w:w w:val="110"/>
        </w:rPr>
        <w:t>Hibernate’s</w:t>
      </w:r>
      <w:r>
        <w:rPr>
          <w:spacing w:val="-11"/>
          <w:w w:val="110"/>
        </w:rPr>
        <w:t xml:space="preserve"> </w:t>
      </w:r>
      <w:r>
        <w:rPr>
          <w:w w:val="110"/>
        </w:rPr>
        <w:t>object-oriented</w:t>
      </w:r>
      <w:r>
        <w:rPr>
          <w:spacing w:val="-11"/>
          <w:w w:val="110"/>
        </w:rPr>
        <w:t xml:space="preserve"> </w:t>
      </w:r>
      <w:r>
        <w:rPr>
          <w:w w:val="110"/>
        </w:rPr>
        <w:t>query language.</w:t>
      </w:r>
    </w:p>
    <w:p w14:paraId="2DF5BFA6" w14:textId="77777777" w:rsidR="00C052F7" w:rsidRDefault="00C052F7">
      <w:pPr>
        <w:pStyle w:val="BodyText"/>
        <w:spacing w:before="7"/>
        <w:rPr>
          <w:sz w:val="24"/>
        </w:rPr>
      </w:pPr>
    </w:p>
    <w:p w14:paraId="47C6199F" w14:textId="77777777" w:rsidR="00C052F7" w:rsidRDefault="002E4E19">
      <w:pPr>
        <w:pStyle w:val="Heading2"/>
        <w:numPr>
          <w:ilvl w:val="1"/>
          <w:numId w:val="2"/>
        </w:numPr>
        <w:tabs>
          <w:tab w:val="left" w:pos="1488"/>
          <w:tab w:val="left" w:pos="1489"/>
        </w:tabs>
        <w:ind w:hanging="612"/>
      </w:pPr>
      <w:bookmarkStart w:id="30" w:name="_TOC_250003"/>
      <w:r>
        <w:t>Repository</w:t>
      </w:r>
      <w:r>
        <w:rPr>
          <w:spacing w:val="25"/>
        </w:rPr>
        <w:t xml:space="preserve"> </w:t>
      </w:r>
      <w:bookmarkEnd w:id="30"/>
      <w:r>
        <w:t>Pattern</w:t>
      </w:r>
    </w:p>
    <w:p w14:paraId="15D1CC32" w14:textId="77777777" w:rsidR="00C052F7" w:rsidRDefault="002E4E19">
      <w:pPr>
        <w:pStyle w:val="BodyText"/>
        <w:spacing w:before="127" w:line="249" w:lineRule="auto"/>
        <w:ind w:left="876" w:right="112"/>
        <w:jc w:val="both"/>
      </w:pPr>
      <w:r>
        <w:rPr>
          <w:w w:val="110"/>
        </w:rPr>
        <w:t xml:space="preserve">The </w:t>
      </w:r>
      <w:r>
        <w:rPr>
          <w:rFonts w:ascii="Bookman Old Style" w:hAnsi="Bookman Old Style"/>
          <w:i/>
          <w:spacing w:val="-3"/>
          <w:w w:val="110"/>
        </w:rPr>
        <w:t xml:space="preserve">Repository </w:t>
      </w:r>
      <w:r>
        <w:rPr>
          <w:w w:val="110"/>
        </w:rPr>
        <w:t xml:space="preserve">pattern is used as a mediator between the persistence and business layers of a software architecture [7, 19]. Specifically, the repository is a wrapper that allows the developer to work with objects defined in the business layer, and acts as a collection with querying abilities [15]. The repository works </w:t>
      </w:r>
      <w:r>
        <w:rPr>
          <w:spacing w:val="-3"/>
          <w:w w:val="110"/>
        </w:rPr>
        <w:t xml:space="preserve">by </w:t>
      </w:r>
      <w:r>
        <w:rPr>
          <w:w w:val="110"/>
        </w:rPr>
        <w:t>allowing the client to request objects based on attributes, and then retrieves</w:t>
      </w:r>
      <w:r>
        <w:rPr>
          <w:spacing w:val="-13"/>
          <w:w w:val="110"/>
        </w:rPr>
        <w:t xml:space="preserve"> </w:t>
      </w:r>
      <w:r>
        <w:rPr>
          <w:w w:val="110"/>
        </w:rPr>
        <w:t>said</w:t>
      </w:r>
      <w:r>
        <w:rPr>
          <w:spacing w:val="-13"/>
          <w:w w:val="110"/>
        </w:rPr>
        <w:t xml:space="preserve"> </w:t>
      </w:r>
      <w:r>
        <w:rPr>
          <w:w w:val="110"/>
        </w:rPr>
        <w:t>object</w:t>
      </w:r>
      <w:r>
        <w:rPr>
          <w:spacing w:val="-13"/>
          <w:w w:val="110"/>
        </w:rPr>
        <w:t xml:space="preserve"> </w:t>
      </w:r>
      <w:r>
        <w:rPr>
          <w:w w:val="110"/>
        </w:rPr>
        <w:t>from</w:t>
      </w:r>
      <w:r>
        <w:rPr>
          <w:spacing w:val="-13"/>
          <w:w w:val="110"/>
        </w:rPr>
        <w:t xml:space="preserve"> </w:t>
      </w:r>
      <w:r>
        <w:rPr>
          <w:w w:val="110"/>
        </w:rPr>
        <w:t>the</w:t>
      </w:r>
      <w:r>
        <w:rPr>
          <w:spacing w:val="-13"/>
          <w:w w:val="110"/>
        </w:rPr>
        <w:t xml:space="preserve"> </w:t>
      </w:r>
      <w:r>
        <w:rPr>
          <w:w w:val="110"/>
        </w:rPr>
        <w:t>database</w:t>
      </w:r>
      <w:r>
        <w:rPr>
          <w:spacing w:val="-13"/>
          <w:w w:val="110"/>
        </w:rPr>
        <w:t xml:space="preserve"> </w:t>
      </w:r>
      <w:r>
        <w:rPr>
          <w:w w:val="110"/>
        </w:rPr>
        <w:t>while</w:t>
      </w:r>
      <w:r>
        <w:rPr>
          <w:spacing w:val="-13"/>
          <w:w w:val="110"/>
        </w:rPr>
        <w:t xml:space="preserve"> </w:t>
      </w:r>
      <w:r>
        <w:rPr>
          <w:w w:val="110"/>
        </w:rPr>
        <w:t>hiding</w:t>
      </w:r>
      <w:r>
        <w:rPr>
          <w:spacing w:val="-13"/>
          <w:w w:val="110"/>
        </w:rPr>
        <w:t xml:space="preserve"> </w:t>
      </w:r>
      <w:r>
        <w:rPr>
          <w:w w:val="110"/>
        </w:rPr>
        <w:t>the</w:t>
      </w:r>
      <w:r>
        <w:rPr>
          <w:spacing w:val="-13"/>
          <w:w w:val="110"/>
        </w:rPr>
        <w:t xml:space="preserve"> </w:t>
      </w:r>
      <w:r>
        <w:rPr>
          <w:w w:val="110"/>
        </w:rPr>
        <w:t>database</w:t>
      </w:r>
      <w:r>
        <w:rPr>
          <w:spacing w:val="-13"/>
          <w:w w:val="110"/>
        </w:rPr>
        <w:t xml:space="preserve"> </w:t>
      </w:r>
      <w:r>
        <w:rPr>
          <w:w w:val="110"/>
        </w:rPr>
        <w:t>queries</w:t>
      </w:r>
      <w:r>
        <w:rPr>
          <w:spacing w:val="-13"/>
          <w:w w:val="110"/>
        </w:rPr>
        <w:t xml:space="preserve"> </w:t>
      </w:r>
      <w:r>
        <w:rPr>
          <w:w w:val="110"/>
        </w:rPr>
        <w:t>from</w:t>
      </w:r>
      <w:r>
        <w:rPr>
          <w:spacing w:val="-13"/>
          <w:w w:val="110"/>
        </w:rPr>
        <w:t xml:space="preserve"> </w:t>
      </w:r>
      <w:r>
        <w:rPr>
          <w:w w:val="110"/>
        </w:rPr>
        <w:t>the</w:t>
      </w:r>
      <w:r>
        <w:rPr>
          <w:spacing w:val="-13"/>
          <w:w w:val="110"/>
        </w:rPr>
        <w:t xml:space="preserve"> </w:t>
      </w:r>
      <w:r>
        <w:rPr>
          <w:w w:val="110"/>
        </w:rPr>
        <w:t>client.</w:t>
      </w:r>
      <w:r>
        <w:rPr>
          <w:spacing w:val="8"/>
          <w:w w:val="110"/>
        </w:rPr>
        <w:t xml:space="preserve"> </w:t>
      </w:r>
      <w:r>
        <w:rPr>
          <w:spacing w:val="-3"/>
          <w:w w:val="110"/>
        </w:rPr>
        <w:t xml:space="preserve">Following </w:t>
      </w:r>
      <w:r>
        <w:rPr>
          <w:w w:val="110"/>
        </w:rPr>
        <w:t>the</w:t>
      </w:r>
      <w:r>
        <w:rPr>
          <w:spacing w:val="-26"/>
          <w:w w:val="110"/>
        </w:rPr>
        <w:t xml:space="preserve"> </w:t>
      </w:r>
      <w:r>
        <w:rPr>
          <w:w w:val="110"/>
        </w:rPr>
        <w:t>convention</w:t>
      </w:r>
      <w:r>
        <w:rPr>
          <w:spacing w:val="-26"/>
          <w:w w:val="110"/>
        </w:rPr>
        <w:t xml:space="preserve"> </w:t>
      </w:r>
      <w:r>
        <w:rPr>
          <w:w w:val="110"/>
        </w:rPr>
        <w:t>of</w:t>
      </w:r>
      <w:r>
        <w:rPr>
          <w:spacing w:val="-26"/>
          <w:w w:val="110"/>
        </w:rPr>
        <w:t xml:space="preserve"> </w:t>
      </w:r>
      <w:r>
        <w:rPr>
          <w:w w:val="110"/>
        </w:rPr>
        <w:t>layers</w:t>
      </w:r>
      <w:r>
        <w:rPr>
          <w:spacing w:val="-26"/>
          <w:w w:val="110"/>
        </w:rPr>
        <w:t xml:space="preserve"> </w:t>
      </w:r>
      <w:r>
        <w:rPr>
          <w:w w:val="110"/>
        </w:rPr>
        <w:t>from</w:t>
      </w:r>
      <w:r>
        <w:rPr>
          <w:spacing w:val="-26"/>
          <w:w w:val="110"/>
        </w:rPr>
        <w:t xml:space="preserve"> </w:t>
      </w:r>
      <w:r>
        <w:rPr>
          <w:w w:val="110"/>
        </w:rPr>
        <w:t>the</w:t>
      </w:r>
      <w:r>
        <w:rPr>
          <w:spacing w:val="-26"/>
          <w:w w:val="110"/>
        </w:rPr>
        <w:t xml:space="preserve"> </w:t>
      </w:r>
      <w:r>
        <w:rPr>
          <w:w w:val="110"/>
        </w:rPr>
        <w:t>previous</w:t>
      </w:r>
      <w:r>
        <w:rPr>
          <w:spacing w:val="-26"/>
          <w:w w:val="110"/>
        </w:rPr>
        <w:t xml:space="preserve"> </w:t>
      </w:r>
      <w:r>
        <w:rPr>
          <w:w w:val="110"/>
        </w:rPr>
        <w:t>section,</w:t>
      </w:r>
      <w:r>
        <w:rPr>
          <w:spacing w:val="-24"/>
          <w:w w:val="110"/>
        </w:rPr>
        <w:t xml:space="preserve"> </w:t>
      </w:r>
      <w:r>
        <w:rPr>
          <w:w w:val="110"/>
        </w:rPr>
        <w:t>the</w:t>
      </w:r>
      <w:r>
        <w:rPr>
          <w:spacing w:val="-26"/>
          <w:w w:val="110"/>
        </w:rPr>
        <w:t xml:space="preserve"> </w:t>
      </w:r>
      <w:r>
        <w:rPr>
          <w:w w:val="110"/>
        </w:rPr>
        <w:t>business</w:t>
      </w:r>
      <w:r>
        <w:rPr>
          <w:spacing w:val="-26"/>
          <w:w w:val="110"/>
        </w:rPr>
        <w:t xml:space="preserve"> </w:t>
      </w:r>
      <w:r>
        <w:rPr>
          <w:spacing w:val="-3"/>
          <w:w w:val="110"/>
        </w:rPr>
        <w:t>layer</w:t>
      </w:r>
      <w:r>
        <w:rPr>
          <w:spacing w:val="-26"/>
          <w:w w:val="110"/>
        </w:rPr>
        <w:t xml:space="preserve"> </w:t>
      </w:r>
      <w:r>
        <w:rPr>
          <w:w w:val="110"/>
        </w:rPr>
        <w:t>doesn’t</w:t>
      </w:r>
      <w:r>
        <w:rPr>
          <w:spacing w:val="-26"/>
          <w:w w:val="110"/>
        </w:rPr>
        <w:t xml:space="preserve"> </w:t>
      </w:r>
      <w:r>
        <w:rPr>
          <w:w w:val="110"/>
        </w:rPr>
        <w:t>know</w:t>
      </w:r>
      <w:r>
        <w:rPr>
          <w:spacing w:val="-26"/>
          <w:w w:val="110"/>
        </w:rPr>
        <w:t xml:space="preserve"> </w:t>
      </w:r>
      <w:r>
        <w:rPr>
          <w:w w:val="110"/>
        </w:rPr>
        <w:t>how</w:t>
      </w:r>
      <w:r>
        <w:rPr>
          <w:spacing w:val="-26"/>
          <w:w w:val="110"/>
        </w:rPr>
        <w:t xml:space="preserve"> </w:t>
      </w:r>
      <w:r>
        <w:rPr>
          <w:w w:val="110"/>
        </w:rPr>
        <w:t>these</w:t>
      </w:r>
      <w:r>
        <w:rPr>
          <w:spacing w:val="-26"/>
          <w:w w:val="110"/>
        </w:rPr>
        <w:t xml:space="preserve"> </w:t>
      </w:r>
      <w:r>
        <w:rPr>
          <w:w w:val="110"/>
        </w:rPr>
        <w:t>objects are stored or</w:t>
      </w:r>
      <w:r>
        <w:rPr>
          <w:spacing w:val="31"/>
          <w:w w:val="110"/>
        </w:rPr>
        <w:t xml:space="preserve"> </w:t>
      </w:r>
      <w:r>
        <w:rPr>
          <w:w w:val="110"/>
        </w:rPr>
        <w:t>retrieved.</w:t>
      </w:r>
    </w:p>
    <w:p w14:paraId="2C934F11" w14:textId="77777777" w:rsidR="00C052F7" w:rsidRDefault="002E4E19">
      <w:pPr>
        <w:pStyle w:val="BodyText"/>
        <w:spacing w:line="244" w:lineRule="auto"/>
        <w:ind w:left="876" w:right="113" w:firstLine="298"/>
        <w:jc w:val="both"/>
      </w:pPr>
      <w:r>
        <w:rPr>
          <w:w w:val="105"/>
        </w:rPr>
        <w:t xml:space="preserve">Hieatt and Mee’s analysis of the Repository pattern in Fowler’s </w:t>
      </w:r>
      <w:r>
        <w:rPr>
          <w:rFonts w:ascii="Bookman Old Style" w:hAnsi="Bookman Old Style"/>
          <w:i/>
          <w:w w:val="105"/>
        </w:rPr>
        <w:t xml:space="preserve">Patterns of Enterprise Appli- cation Architecture </w:t>
      </w:r>
      <w:r>
        <w:rPr>
          <w:w w:val="105"/>
        </w:rPr>
        <w:t>suggest that this pattern is to be used when the system is large with multiple types of business object, and especially when there are multiple data sources [7].</w:t>
      </w:r>
    </w:p>
    <w:p w14:paraId="2A4CFBCB" w14:textId="77777777" w:rsidR="00C052F7" w:rsidRDefault="00772941">
      <w:pPr>
        <w:pStyle w:val="BodyText"/>
        <w:ind w:left="876" w:right="113" w:firstLine="298"/>
        <w:jc w:val="both"/>
      </w:pPr>
      <w:r>
        <w:pict w14:anchorId="08C94FBE">
          <v:line id="_x0000_s1119" style="position:absolute;left:0;text-align:left;z-index:-15640;mso-position-horizontal-relative:page" from="144.75pt,33.05pt" to="147.85pt,33.05pt" strokeweight=".14042mm">
            <w10:wrap anchorx="page"/>
          </v:line>
        </w:pict>
      </w:r>
      <w:r w:rsidR="002E4E19">
        <w:rPr>
          <w:w w:val="105"/>
        </w:rPr>
        <w:t>Suppose</w:t>
      </w:r>
      <w:r w:rsidR="002E4E19">
        <w:rPr>
          <w:spacing w:val="-11"/>
          <w:w w:val="105"/>
        </w:rPr>
        <w:t xml:space="preserve"> </w:t>
      </w:r>
      <w:r w:rsidR="002E4E19">
        <w:rPr>
          <w:w w:val="105"/>
        </w:rPr>
        <w:t>in</w:t>
      </w:r>
      <w:r w:rsidR="002E4E19">
        <w:rPr>
          <w:spacing w:val="-11"/>
          <w:w w:val="105"/>
        </w:rPr>
        <w:t xml:space="preserve"> </w:t>
      </w:r>
      <w:r w:rsidR="002E4E19">
        <w:rPr>
          <w:w w:val="105"/>
        </w:rPr>
        <w:t>the</w:t>
      </w:r>
      <w:r w:rsidR="002E4E19">
        <w:rPr>
          <w:spacing w:val="-10"/>
          <w:w w:val="105"/>
        </w:rPr>
        <w:t xml:space="preserve"> </w:t>
      </w:r>
      <w:r w:rsidR="002E4E19">
        <w:rPr>
          <w:w w:val="105"/>
        </w:rPr>
        <w:t>business</w:t>
      </w:r>
      <w:r w:rsidR="002E4E19">
        <w:rPr>
          <w:spacing w:val="-11"/>
          <w:w w:val="105"/>
        </w:rPr>
        <w:t xml:space="preserve"> </w:t>
      </w:r>
      <w:r w:rsidR="002E4E19">
        <w:rPr>
          <w:spacing w:val="-3"/>
          <w:w w:val="105"/>
        </w:rPr>
        <w:t>layer</w:t>
      </w:r>
      <w:r w:rsidR="002E4E19">
        <w:rPr>
          <w:spacing w:val="-11"/>
          <w:w w:val="105"/>
        </w:rPr>
        <w:t xml:space="preserve"> </w:t>
      </w:r>
      <w:r w:rsidR="002E4E19">
        <w:rPr>
          <w:w w:val="105"/>
        </w:rPr>
        <w:t>deals</w:t>
      </w:r>
      <w:r w:rsidR="002E4E19">
        <w:rPr>
          <w:spacing w:val="-11"/>
          <w:w w:val="105"/>
        </w:rPr>
        <w:t xml:space="preserve"> </w:t>
      </w:r>
      <w:r w:rsidR="002E4E19">
        <w:rPr>
          <w:w w:val="105"/>
        </w:rPr>
        <w:t>with</w:t>
      </w:r>
      <w:r w:rsidR="002E4E19">
        <w:rPr>
          <w:spacing w:val="-11"/>
          <w:w w:val="105"/>
        </w:rPr>
        <w:t xml:space="preserve"> </w:t>
      </w:r>
      <w:r w:rsidR="002E4E19">
        <w:rPr>
          <w:w w:val="105"/>
        </w:rPr>
        <w:t>an</w:t>
      </w:r>
      <w:r w:rsidR="002E4E19">
        <w:rPr>
          <w:spacing w:val="-11"/>
          <w:w w:val="105"/>
        </w:rPr>
        <w:t xml:space="preserve"> </w:t>
      </w:r>
      <w:r w:rsidR="002E4E19">
        <w:rPr>
          <w:w w:val="105"/>
        </w:rPr>
        <w:t>object</w:t>
      </w:r>
      <w:r w:rsidR="002E4E19">
        <w:rPr>
          <w:spacing w:val="-11"/>
          <w:w w:val="105"/>
        </w:rPr>
        <w:t xml:space="preserve"> </w:t>
      </w:r>
      <w:r w:rsidR="002E4E19">
        <w:rPr>
          <w:w w:val="105"/>
        </w:rPr>
        <w:t>called</w:t>
      </w:r>
      <w:r w:rsidR="002E4E19">
        <w:rPr>
          <w:spacing w:val="-10"/>
          <w:w w:val="105"/>
        </w:rPr>
        <w:t xml:space="preserve"> </w:t>
      </w:r>
      <w:r w:rsidR="002E4E19">
        <w:rPr>
          <w:rFonts w:ascii="Courier New"/>
          <w:w w:val="105"/>
        </w:rPr>
        <w:t>Customer</w:t>
      </w:r>
      <w:r w:rsidR="002E4E19">
        <w:rPr>
          <w:w w:val="105"/>
        </w:rPr>
        <w:t>.</w:t>
      </w:r>
      <w:r w:rsidR="002E4E19">
        <w:rPr>
          <w:spacing w:val="25"/>
          <w:w w:val="105"/>
        </w:rPr>
        <w:t xml:space="preserve"> </w:t>
      </w:r>
      <w:r w:rsidR="002E4E19">
        <w:rPr>
          <w:spacing w:val="-9"/>
          <w:w w:val="105"/>
        </w:rPr>
        <w:t>To</w:t>
      </w:r>
      <w:r w:rsidR="002E4E19">
        <w:rPr>
          <w:spacing w:val="-11"/>
          <w:w w:val="105"/>
        </w:rPr>
        <w:t xml:space="preserve"> </w:t>
      </w:r>
      <w:r w:rsidR="002E4E19">
        <w:rPr>
          <w:w w:val="105"/>
        </w:rPr>
        <w:t>implement</w:t>
      </w:r>
      <w:r w:rsidR="002E4E19">
        <w:rPr>
          <w:spacing w:val="-10"/>
          <w:w w:val="105"/>
        </w:rPr>
        <w:t xml:space="preserve"> </w:t>
      </w:r>
      <w:r w:rsidR="002E4E19">
        <w:rPr>
          <w:w w:val="105"/>
        </w:rPr>
        <w:t>the</w:t>
      </w:r>
      <w:r w:rsidR="002E4E19">
        <w:rPr>
          <w:spacing w:val="-10"/>
          <w:w w:val="105"/>
        </w:rPr>
        <w:t xml:space="preserve"> </w:t>
      </w:r>
      <w:r w:rsidR="002E4E19">
        <w:rPr>
          <w:w w:val="105"/>
        </w:rPr>
        <w:t xml:space="preserve">Repository pattern in C#, one can implement an interface as in figure 5. Each method alters the locally stored </w:t>
      </w:r>
      <w:r w:rsidR="002E4E19">
        <w:rPr>
          <w:rFonts w:ascii="Courier New"/>
          <w:w w:val="105"/>
        </w:rPr>
        <w:t xml:space="preserve">DbContext customerContext </w:t>
      </w:r>
      <w:r w:rsidR="002E4E19">
        <w:rPr>
          <w:w w:val="105"/>
        </w:rPr>
        <w:t xml:space="preserve">and </w:t>
      </w:r>
      <w:r w:rsidR="002E4E19">
        <w:rPr>
          <w:spacing w:val="-3"/>
          <w:w w:val="105"/>
        </w:rPr>
        <w:t xml:space="preserve">saves </w:t>
      </w:r>
      <w:r w:rsidR="002E4E19">
        <w:rPr>
          <w:w w:val="105"/>
        </w:rPr>
        <w:t>the changes at the end of each</w:t>
      </w:r>
      <w:r w:rsidR="002E4E19">
        <w:rPr>
          <w:spacing w:val="-34"/>
          <w:w w:val="105"/>
        </w:rPr>
        <w:t xml:space="preserve"> </w:t>
      </w:r>
      <w:r w:rsidR="002E4E19">
        <w:rPr>
          <w:w w:val="105"/>
        </w:rPr>
        <w:t>method.</w:t>
      </w:r>
    </w:p>
    <w:p w14:paraId="6664728F" w14:textId="77777777" w:rsidR="00C052F7" w:rsidRDefault="00C052F7">
      <w:pPr>
        <w:jc w:val="both"/>
        <w:sectPr w:rsidR="00C052F7">
          <w:pgSz w:w="12240" w:h="15840"/>
          <w:pgMar w:top="1500" w:right="1720" w:bottom="2400" w:left="960" w:header="0" w:footer="2203" w:gutter="0"/>
          <w:cols w:space="720"/>
        </w:sectPr>
      </w:pPr>
    </w:p>
    <w:p w14:paraId="368BD3A8" w14:textId="77777777" w:rsidR="00C052F7" w:rsidRDefault="00C052F7">
      <w:pPr>
        <w:pStyle w:val="BodyText"/>
      </w:pPr>
    </w:p>
    <w:p w14:paraId="2D43A99A" w14:textId="77777777" w:rsidR="00C052F7" w:rsidRDefault="00C052F7">
      <w:pPr>
        <w:pStyle w:val="BodyText"/>
        <w:spacing w:before="7"/>
        <w:rPr>
          <w:sz w:val="26"/>
        </w:rPr>
      </w:pPr>
    </w:p>
    <w:p w14:paraId="17CE3D0F" w14:textId="77777777" w:rsidR="00C052F7" w:rsidRDefault="00772941">
      <w:pPr>
        <w:pStyle w:val="BodyText"/>
        <w:ind w:left="804" w:right="-12"/>
      </w:pPr>
      <w:r>
        <w:pict w14:anchorId="0BFC234E">
          <v:group id="_x0000_s1089" style="width:435.2pt;height:332.2pt;mso-position-horizontal-relative:char;mso-position-vertical-relative:line" coordsize="8704,6644">
            <v:line id="_x0000_s1118" style="position:absolute" from="4,68" to="4,0" strokeweight=".14042mm"/>
            <v:line id="_x0000_s1117" style="position:absolute" from="0,4" to="68,4" strokeweight=".14042mm"/>
            <v:line id="_x0000_s1116" style="position:absolute" from="68,4" to="8636,4" strokeweight=".14042mm"/>
            <v:line id="_x0000_s1115" style="position:absolute" from="8670,0" to="8670,6524" strokeweight=".14042mm"/>
            <v:line id="_x0000_s1114" style="position:absolute" from="34,68" to="34,6591" strokeweight=".14042mm"/>
            <v:line id="_x0000_s1113" style="position:absolute" from="3687,2383" to="3747,2383" strokeweight=".14042mm"/>
            <v:line id="_x0000_s1112" style="position:absolute" from="818,3100" to="877,3100" strokeweight=".14042mm"/>
            <v:line id="_x0000_s1111" style="position:absolute" from="1654,4057" to="1714,4057" strokeweight=".14042mm"/>
            <v:line id="_x0000_s1110" style="position:absolute" from="818,4296" to="877,4296" strokeweight=".14042mm"/>
            <v:line id="_x0000_s1109" style="position:absolute" from="818,5252" to="877,5252" strokeweight=".14042mm"/>
            <v:line id="_x0000_s1108" style="position:absolute" from="818,5491" to="877,5491" strokeweight=".14042mm"/>
            <v:line id="_x0000_s1107" style="position:absolute" from="68,6587" to="8636,6587" strokeweight=".14042mm"/>
            <v:line id="_x0000_s1106" style="position:absolute" from="8636,6587" to="8703,6587" strokeweight=".14042mm"/>
            <v:line id="_x0000_s1105" style="position:absolute" from="8699,6591" to="8699,6524" strokeweight=".14042mm"/>
            <v:shape id="_x0000_s1104" type="#_x0000_t202" style="position:absolute;left:77;top:6297;width:120;height:346" filled="f" stroked="f">
              <v:textbox inset="0,0,0,0">
                <w:txbxContent>
                  <w:p w14:paraId="483648B9" w14:textId="77777777" w:rsidR="00C052F7" w:rsidRDefault="002E4E19">
                    <w:pPr>
                      <w:spacing w:line="211" w:lineRule="exact"/>
                      <w:rPr>
                        <w:rFonts w:ascii="MS Gothic"/>
                        <w:sz w:val="20"/>
                      </w:rPr>
                    </w:pPr>
                    <w:r>
                      <w:rPr>
                        <w:rFonts w:ascii="MS Gothic"/>
                        <w:w w:val="99"/>
                        <w:sz w:val="20"/>
                      </w:rPr>
                      <w:t>}</w:t>
                    </w:r>
                  </w:p>
                </w:txbxContent>
              </v:textbox>
            </v:shape>
            <v:shape id="_x0000_s1103" type="#_x0000_t202" style="position:absolute;left:436;top:5580;width:2716;height:683" filled="f" stroked="f">
              <v:textbox inset="0,0,0,0">
                <w:txbxContent>
                  <w:p w14:paraId="7AEEDDD7" w14:textId="77777777" w:rsidR="00C052F7" w:rsidRDefault="002E4E19">
                    <w:pPr>
                      <w:spacing w:line="211" w:lineRule="exact"/>
                      <w:rPr>
                        <w:rFonts w:ascii="MS Gothic"/>
                        <w:sz w:val="20"/>
                      </w:rPr>
                    </w:pPr>
                    <w:r>
                      <w:rPr>
                        <w:rFonts w:ascii="MS Gothic"/>
                        <w:w w:val="99"/>
                        <w:sz w:val="20"/>
                      </w:rPr>
                      <w:t>}</w:t>
                    </w:r>
                  </w:p>
                  <w:p w14:paraId="38C17F83" w14:textId="77777777" w:rsidR="00C052F7" w:rsidRDefault="002E4E19">
                    <w:pPr>
                      <w:spacing w:before="233"/>
                      <w:ind w:left="1"/>
                      <w:rPr>
                        <w:rFonts w:ascii="Bookman Old Style"/>
                        <w:i/>
                        <w:sz w:val="20"/>
                      </w:rPr>
                    </w:pPr>
                    <w:r>
                      <w:rPr>
                        <w:rFonts w:ascii="Bookman Old Style"/>
                        <w:i/>
                        <w:spacing w:val="5"/>
                        <w:sz w:val="20"/>
                      </w:rPr>
                      <w:t>//</w:t>
                    </w:r>
                    <w:r>
                      <w:rPr>
                        <w:rFonts w:ascii="Bookman Old Style"/>
                        <w:i/>
                        <w:spacing w:val="36"/>
                        <w:sz w:val="20"/>
                      </w:rPr>
                      <w:t xml:space="preserve"> </w:t>
                    </w:r>
                    <w:r>
                      <w:rPr>
                        <w:rFonts w:ascii="Bookman Old Style"/>
                        <w:i/>
                        <w:spacing w:val="5"/>
                        <w:sz w:val="20"/>
                      </w:rPr>
                      <w:t>and</w:t>
                    </w:r>
                    <w:r>
                      <w:rPr>
                        <w:rFonts w:ascii="Bookman Old Style"/>
                        <w:i/>
                        <w:spacing w:val="46"/>
                        <w:sz w:val="20"/>
                      </w:rPr>
                      <w:t xml:space="preserve"> </w:t>
                    </w:r>
                    <w:r>
                      <w:rPr>
                        <w:rFonts w:ascii="Bookman Old Style"/>
                        <w:i/>
                        <w:sz w:val="20"/>
                      </w:rPr>
                      <w:t>o</w:t>
                    </w:r>
                    <w:r>
                      <w:rPr>
                        <w:rFonts w:ascii="Bookman Old Style"/>
                        <w:i/>
                        <w:spacing w:val="-43"/>
                        <w:sz w:val="20"/>
                      </w:rPr>
                      <w:t xml:space="preserve"> </w:t>
                    </w:r>
                    <w:r>
                      <w:rPr>
                        <w:rFonts w:ascii="Bookman Old Style"/>
                        <w:i/>
                        <w:sz w:val="20"/>
                      </w:rPr>
                      <w:t>t</w:t>
                    </w:r>
                    <w:r>
                      <w:rPr>
                        <w:rFonts w:ascii="Bookman Old Style"/>
                        <w:i/>
                        <w:spacing w:val="-43"/>
                        <w:sz w:val="20"/>
                      </w:rPr>
                      <w:t xml:space="preserve"> </w:t>
                    </w:r>
                    <w:r>
                      <w:rPr>
                        <w:rFonts w:ascii="Bookman Old Style"/>
                        <w:i/>
                        <w:sz w:val="20"/>
                      </w:rPr>
                      <w:t>h</w:t>
                    </w:r>
                    <w:r>
                      <w:rPr>
                        <w:rFonts w:ascii="Bookman Old Style"/>
                        <w:i/>
                        <w:spacing w:val="-43"/>
                        <w:sz w:val="20"/>
                      </w:rPr>
                      <w:t xml:space="preserve"> </w:t>
                    </w:r>
                    <w:r>
                      <w:rPr>
                        <w:rFonts w:ascii="Bookman Old Style"/>
                        <w:i/>
                        <w:sz w:val="20"/>
                      </w:rPr>
                      <w:t>e</w:t>
                    </w:r>
                    <w:r>
                      <w:rPr>
                        <w:rFonts w:ascii="Bookman Old Style"/>
                        <w:i/>
                        <w:spacing w:val="-43"/>
                        <w:sz w:val="20"/>
                      </w:rPr>
                      <w:t xml:space="preserve"> </w:t>
                    </w:r>
                    <w:r>
                      <w:rPr>
                        <w:rFonts w:ascii="Bookman Old Style"/>
                        <w:i/>
                        <w:sz w:val="20"/>
                      </w:rPr>
                      <w:t>r</w:t>
                    </w:r>
                    <w:r>
                      <w:rPr>
                        <w:rFonts w:ascii="Bookman Old Style"/>
                        <w:i/>
                        <w:spacing w:val="50"/>
                        <w:sz w:val="20"/>
                      </w:rPr>
                      <w:t xml:space="preserve"> </w:t>
                    </w:r>
                    <w:r>
                      <w:rPr>
                        <w:rFonts w:ascii="Bookman Old Style"/>
                        <w:i/>
                        <w:spacing w:val="10"/>
                        <w:sz w:val="20"/>
                      </w:rPr>
                      <w:t>methods</w:t>
                    </w:r>
                    <w:r>
                      <w:rPr>
                        <w:rFonts w:ascii="Bookman Old Style"/>
                        <w:i/>
                        <w:spacing w:val="-20"/>
                        <w:sz w:val="20"/>
                      </w:rPr>
                      <w:t xml:space="preserve"> </w:t>
                    </w:r>
                    <w:r>
                      <w:rPr>
                        <w:rFonts w:ascii="Bookman Old Style"/>
                        <w:i/>
                        <w:sz w:val="20"/>
                      </w:rPr>
                      <w:t>.</w:t>
                    </w:r>
                    <w:r>
                      <w:rPr>
                        <w:rFonts w:ascii="Bookman Old Style"/>
                        <w:i/>
                        <w:spacing w:val="-31"/>
                        <w:sz w:val="20"/>
                      </w:rPr>
                      <w:t xml:space="preserve"> </w:t>
                    </w:r>
                    <w:r>
                      <w:rPr>
                        <w:rFonts w:ascii="Bookman Old Style"/>
                        <w:i/>
                        <w:sz w:val="20"/>
                      </w:rPr>
                      <w:t>.</w:t>
                    </w:r>
                    <w:r>
                      <w:rPr>
                        <w:rFonts w:ascii="Bookman Old Style"/>
                        <w:i/>
                        <w:spacing w:val="-31"/>
                        <w:sz w:val="20"/>
                      </w:rPr>
                      <w:t xml:space="preserve"> </w:t>
                    </w:r>
                    <w:r>
                      <w:rPr>
                        <w:rFonts w:ascii="Bookman Old Style"/>
                        <w:i/>
                        <w:sz w:val="20"/>
                      </w:rPr>
                      <w:t>.</w:t>
                    </w:r>
                  </w:p>
                </w:txbxContent>
              </v:textbox>
            </v:shape>
            <v:shape id="_x0000_s1102" type="#_x0000_t202" style="position:absolute;left:898;top:5106;width:4295;height:439" filled="f" stroked="f">
              <v:textbox inset="0,0,0,0">
                <w:txbxContent>
                  <w:p w14:paraId="70945965" w14:textId="77777777" w:rsidR="00C052F7" w:rsidRDefault="002E4E19">
                    <w:pPr>
                      <w:spacing w:line="193" w:lineRule="exact"/>
                      <w:rPr>
                        <w:sz w:val="20"/>
                      </w:rPr>
                    </w:pPr>
                    <w:r>
                      <w:rPr>
                        <w:w w:val="110"/>
                        <w:sz w:val="20"/>
                      </w:rPr>
                      <w:t>c</w:t>
                    </w:r>
                    <w:r>
                      <w:rPr>
                        <w:spacing w:val="-37"/>
                        <w:w w:val="110"/>
                        <w:sz w:val="20"/>
                      </w:rPr>
                      <w:t xml:space="preserve"> </w:t>
                    </w:r>
                    <w:r>
                      <w:rPr>
                        <w:w w:val="110"/>
                        <w:sz w:val="20"/>
                      </w:rPr>
                      <w:t>u</w:t>
                    </w:r>
                    <w:r>
                      <w:rPr>
                        <w:spacing w:val="-37"/>
                        <w:w w:val="110"/>
                        <w:sz w:val="20"/>
                      </w:rPr>
                      <w:t xml:space="preserve"> </w:t>
                    </w:r>
                    <w:r>
                      <w:rPr>
                        <w:w w:val="110"/>
                        <w:sz w:val="20"/>
                      </w:rPr>
                      <w:t>s</w:t>
                    </w:r>
                    <w:r>
                      <w:rPr>
                        <w:spacing w:val="-37"/>
                        <w:w w:val="110"/>
                        <w:sz w:val="20"/>
                      </w:rPr>
                      <w:t xml:space="preserve"> </w:t>
                    </w:r>
                    <w:r>
                      <w:rPr>
                        <w:spacing w:val="10"/>
                        <w:w w:val="110"/>
                        <w:sz w:val="20"/>
                      </w:rPr>
                      <w:t>to</w:t>
                    </w:r>
                    <w:r>
                      <w:rPr>
                        <w:spacing w:val="-37"/>
                        <w:w w:val="110"/>
                        <w:sz w:val="20"/>
                      </w:rPr>
                      <w:t xml:space="preserve"> </w:t>
                    </w:r>
                    <w:r>
                      <w:rPr>
                        <w:w w:val="110"/>
                        <w:sz w:val="20"/>
                      </w:rPr>
                      <w:t>m</w:t>
                    </w:r>
                    <w:r>
                      <w:rPr>
                        <w:spacing w:val="-37"/>
                        <w:w w:val="110"/>
                        <w:sz w:val="20"/>
                      </w:rPr>
                      <w:t xml:space="preserve"> </w:t>
                    </w:r>
                    <w:r>
                      <w:rPr>
                        <w:w w:val="110"/>
                        <w:sz w:val="20"/>
                      </w:rPr>
                      <w:t>e</w:t>
                    </w:r>
                    <w:r>
                      <w:rPr>
                        <w:spacing w:val="-37"/>
                        <w:w w:val="110"/>
                        <w:sz w:val="20"/>
                      </w:rPr>
                      <w:t xml:space="preserve"> </w:t>
                    </w:r>
                    <w:r>
                      <w:rPr>
                        <w:w w:val="110"/>
                        <w:sz w:val="20"/>
                      </w:rPr>
                      <w:t>r</w:t>
                    </w:r>
                    <w:r>
                      <w:rPr>
                        <w:spacing w:val="-37"/>
                        <w:w w:val="110"/>
                        <w:sz w:val="20"/>
                      </w:rPr>
                      <w:t xml:space="preserve"> </w:t>
                    </w:r>
                    <w:r>
                      <w:rPr>
                        <w:w w:val="110"/>
                        <w:sz w:val="20"/>
                      </w:rPr>
                      <w:t>C</w:t>
                    </w:r>
                    <w:r>
                      <w:rPr>
                        <w:spacing w:val="-37"/>
                        <w:w w:val="110"/>
                        <w:sz w:val="20"/>
                      </w:rPr>
                      <w:t xml:space="preserve"> </w:t>
                    </w:r>
                    <w:r>
                      <w:rPr>
                        <w:w w:val="110"/>
                        <w:sz w:val="20"/>
                      </w:rPr>
                      <w:t>o</w:t>
                    </w:r>
                    <w:r>
                      <w:rPr>
                        <w:spacing w:val="-37"/>
                        <w:w w:val="110"/>
                        <w:sz w:val="20"/>
                      </w:rPr>
                      <w:t xml:space="preserve"> </w:t>
                    </w:r>
                    <w:r>
                      <w:rPr>
                        <w:w w:val="110"/>
                        <w:sz w:val="20"/>
                      </w:rPr>
                      <w:t>n</w:t>
                    </w:r>
                    <w:r>
                      <w:rPr>
                        <w:spacing w:val="-37"/>
                        <w:w w:val="110"/>
                        <w:sz w:val="20"/>
                      </w:rPr>
                      <w:t xml:space="preserve"> </w:t>
                    </w:r>
                    <w:r>
                      <w:rPr>
                        <w:spacing w:val="10"/>
                        <w:w w:val="110"/>
                        <w:sz w:val="20"/>
                      </w:rPr>
                      <w:t>te</w:t>
                    </w:r>
                    <w:r>
                      <w:rPr>
                        <w:spacing w:val="-37"/>
                        <w:w w:val="110"/>
                        <w:sz w:val="20"/>
                      </w:rPr>
                      <w:t xml:space="preserve"> </w:t>
                    </w:r>
                    <w:r>
                      <w:rPr>
                        <w:w w:val="110"/>
                        <w:sz w:val="20"/>
                      </w:rPr>
                      <w:t>x</w:t>
                    </w:r>
                    <w:r>
                      <w:rPr>
                        <w:spacing w:val="-37"/>
                        <w:w w:val="110"/>
                        <w:sz w:val="20"/>
                      </w:rPr>
                      <w:t xml:space="preserve"> </w:t>
                    </w:r>
                    <w:r>
                      <w:rPr>
                        <w:w w:val="110"/>
                        <w:sz w:val="20"/>
                      </w:rPr>
                      <w:t>t</w:t>
                    </w:r>
                    <w:r>
                      <w:rPr>
                        <w:spacing w:val="-5"/>
                        <w:w w:val="110"/>
                        <w:sz w:val="20"/>
                      </w:rPr>
                      <w:t xml:space="preserve"> </w:t>
                    </w:r>
                    <w:r>
                      <w:rPr>
                        <w:w w:val="110"/>
                        <w:sz w:val="20"/>
                      </w:rPr>
                      <w:t>.</w:t>
                    </w:r>
                    <w:r>
                      <w:rPr>
                        <w:spacing w:val="-10"/>
                        <w:w w:val="110"/>
                        <w:sz w:val="20"/>
                      </w:rPr>
                      <w:t xml:space="preserve"> </w:t>
                    </w:r>
                    <w:r>
                      <w:rPr>
                        <w:spacing w:val="11"/>
                        <w:w w:val="110"/>
                        <w:sz w:val="20"/>
                      </w:rPr>
                      <w:t>Customers</w:t>
                    </w:r>
                    <w:r>
                      <w:rPr>
                        <w:spacing w:val="-10"/>
                        <w:w w:val="110"/>
                        <w:sz w:val="20"/>
                      </w:rPr>
                      <w:t xml:space="preserve"> </w:t>
                    </w:r>
                    <w:r>
                      <w:rPr>
                        <w:w w:val="110"/>
                        <w:sz w:val="20"/>
                      </w:rPr>
                      <w:t>.</w:t>
                    </w:r>
                    <w:r>
                      <w:rPr>
                        <w:spacing w:val="-28"/>
                        <w:w w:val="110"/>
                        <w:sz w:val="20"/>
                      </w:rPr>
                      <w:t xml:space="preserve"> </w:t>
                    </w:r>
                    <w:r>
                      <w:rPr>
                        <w:w w:val="110"/>
                        <w:sz w:val="20"/>
                      </w:rPr>
                      <w:t>Add(</w:t>
                    </w:r>
                    <w:r>
                      <w:rPr>
                        <w:spacing w:val="-12"/>
                        <w:w w:val="110"/>
                        <w:sz w:val="20"/>
                      </w:rPr>
                      <w:t xml:space="preserve"> </w:t>
                    </w:r>
                    <w:r>
                      <w:rPr>
                        <w:w w:val="110"/>
                        <w:sz w:val="20"/>
                      </w:rPr>
                      <w:t>c</w:t>
                    </w:r>
                    <w:r>
                      <w:rPr>
                        <w:spacing w:val="-33"/>
                        <w:w w:val="110"/>
                        <w:sz w:val="20"/>
                      </w:rPr>
                      <w:t xml:space="preserve"> </w:t>
                    </w:r>
                    <w:r>
                      <w:rPr>
                        <w:w w:val="110"/>
                        <w:sz w:val="20"/>
                      </w:rPr>
                      <w:t>u</w:t>
                    </w:r>
                    <w:r>
                      <w:rPr>
                        <w:spacing w:val="-33"/>
                        <w:w w:val="110"/>
                        <w:sz w:val="20"/>
                      </w:rPr>
                      <w:t xml:space="preserve"> </w:t>
                    </w:r>
                    <w:r>
                      <w:rPr>
                        <w:w w:val="110"/>
                        <w:sz w:val="20"/>
                      </w:rPr>
                      <w:t>s</w:t>
                    </w:r>
                    <w:r>
                      <w:rPr>
                        <w:spacing w:val="-33"/>
                        <w:w w:val="110"/>
                        <w:sz w:val="20"/>
                      </w:rPr>
                      <w:t xml:space="preserve"> </w:t>
                    </w:r>
                    <w:r>
                      <w:rPr>
                        <w:w w:val="110"/>
                        <w:sz w:val="20"/>
                      </w:rPr>
                      <w:t>t</w:t>
                    </w:r>
                    <w:r>
                      <w:rPr>
                        <w:spacing w:val="1"/>
                        <w:w w:val="110"/>
                        <w:sz w:val="20"/>
                      </w:rPr>
                      <w:t xml:space="preserve"> </w:t>
                    </w:r>
                    <w:r>
                      <w:rPr>
                        <w:w w:val="110"/>
                        <w:sz w:val="20"/>
                      </w:rPr>
                      <w:t>)</w:t>
                    </w:r>
                    <w:r>
                      <w:rPr>
                        <w:spacing w:val="-22"/>
                        <w:w w:val="110"/>
                        <w:sz w:val="20"/>
                      </w:rPr>
                      <w:t xml:space="preserve"> </w:t>
                    </w:r>
                    <w:r>
                      <w:rPr>
                        <w:w w:val="110"/>
                        <w:sz w:val="20"/>
                      </w:rPr>
                      <w:t>;</w:t>
                    </w:r>
                  </w:p>
                  <w:p w14:paraId="06365F52" w14:textId="77777777" w:rsidR="00C052F7" w:rsidRDefault="002E4E19">
                    <w:pPr>
                      <w:spacing w:before="9"/>
                      <w:rPr>
                        <w:sz w:val="20"/>
                      </w:rPr>
                    </w:pPr>
                    <w:r>
                      <w:rPr>
                        <w:w w:val="110"/>
                        <w:sz w:val="20"/>
                      </w:rPr>
                      <w:t>c u s to m e r C o n te x t . SaveChanges ( ) ;</w:t>
                    </w:r>
                  </w:p>
                </w:txbxContent>
              </v:textbox>
            </v:shape>
            <v:shape id="_x0000_s1101" type="#_x0000_t202" style="position:absolute;left:436;top:4862;width:2989;height:346" filled="f" stroked="f">
              <v:textbox inset="0,0,0,0">
                <w:txbxContent>
                  <w:p w14:paraId="0FC2F469" w14:textId="77777777" w:rsidR="00C052F7" w:rsidRDefault="002E4E19">
                    <w:pPr>
                      <w:spacing w:line="211" w:lineRule="exact"/>
                      <w:rPr>
                        <w:rFonts w:ascii="MS Gothic"/>
                        <w:sz w:val="20"/>
                      </w:rPr>
                    </w:pPr>
                    <w:r>
                      <w:rPr>
                        <w:rFonts w:ascii="Georgia"/>
                        <w:b/>
                        <w:w w:val="110"/>
                        <w:sz w:val="20"/>
                      </w:rPr>
                      <w:t xml:space="preserve">void </w:t>
                    </w:r>
                    <w:r>
                      <w:rPr>
                        <w:w w:val="110"/>
                        <w:sz w:val="20"/>
                      </w:rPr>
                      <w:t xml:space="preserve">add ( Customer c u s t ) </w:t>
                    </w:r>
                    <w:r>
                      <w:rPr>
                        <w:rFonts w:ascii="MS Gothic"/>
                        <w:w w:val="110"/>
                        <w:sz w:val="20"/>
                      </w:rPr>
                      <w:t>{</w:t>
                    </w:r>
                  </w:p>
                </w:txbxContent>
              </v:textbox>
            </v:shape>
            <v:shape id="_x0000_s1100" type="#_x0000_t202" style="position:absolute;left:436;top:4384;width:120;height:346" filled="f" stroked="f">
              <v:textbox inset="0,0,0,0">
                <w:txbxContent>
                  <w:p w14:paraId="09677292" w14:textId="77777777" w:rsidR="00C052F7" w:rsidRDefault="002E4E19">
                    <w:pPr>
                      <w:spacing w:line="211" w:lineRule="exact"/>
                      <w:rPr>
                        <w:rFonts w:ascii="MS Gothic"/>
                        <w:sz w:val="20"/>
                      </w:rPr>
                    </w:pPr>
                    <w:r>
                      <w:rPr>
                        <w:rFonts w:ascii="MS Gothic"/>
                        <w:w w:val="99"/>
                        <w:sz w:val="20"/>
                      </w:rPr>
                      <w:t>}</w:t>
                    </w:r>
                  </w:p>
                </w:txbxContent>
              </v:textbox>
            </v:shape>
            <v:shape id="_x0000_s1099" type="#_x0000_t202" style="position:absolute;left:898;top:4150;width:3576;height:200" filled="f" stroked="f">
              <v:textbox inset="0,0,0,0">
                <w:txbxContent>
                  <w:p w14:paraId="6AF07E42" w14:textId="77777777" w:rsidR="00C052F7" w:rsidRDefault="002E4E19">
                    <w:pPr>
                      <w:spacing w:line="193" w:lineRule="exact"/>
                      <w:rPr>
                        <w:sz w:val="20"/>
                      </w:rPr>
                    </w:pPr>
                    <w:r>
                      <w:rPr>
                        <w:w w:val="110"/>
                        <w:sz w:val="20"/>
                      </w:rPr>
                      <w:t>c</w:t>
                    </w:r>
                    <w:r>
                      <w:rPr>
                        <w:spacing w:val="-37"/>
                        <w:w w:val="110"/>
                        <w:sz w:val="20"/>
                      </w:rPr>
                      <w:t xml:space="preserve"> </w:t>
                    </w:r>
                    <w:r>
                      <w:rPr>
                        <w:w w:val="110"/>
                        <w:sz w:val="20"/>
                      </w:rPr>
                      <w:t>u</w:t>
                    </w:r>
                    <w:r>
                      <w:rPr>
                        <w:spacing w:val="-37"/>
                        <w:w w:val="110"/>
                        <w:sz w:val="20"/>
                      </w:rPr>
                      <w:t xml:space="preserve"> </w:t>
                    </w:r>
                    <w:r>
                      <w:rPr>
                        <w:w w:val="110"/>
                        <w:sz w:val="20"/>
                      </w:rPr>
                      <w:t>s</w:t>
                    </w:r>
                    <w:r>
                      <w:rPr>
                        <w:spacing w:val="-37"/>
                        <w:w w:val="110"/>
                        <w:sz w:val="20"/>
                      </w:rPr>
                      <w:t xml:space="preserve"> </w:t>
                    </w:r>
                    <w:r>
                      <w:rPr>
                        <w:spacing w:val="10"/>
                        <w:w w:val="110"/>
                        <w:sz w:val="20"/>
                      </w:rPr>
                      <w:t>to</w:t>
                    </w:r>
                    <w:r>
                      <w:rPr>
                        <w:spacing w:val="-37"/>
                        <w:w w:val="110"/>
                        <w:sz w:val="20"/>
                      </w:rPr>
                      <w:t xml:space="preserve"> </w:t>
                    </w:r>
                    <w:r>
                      <w:rPr>
                        <w:w w:val="110"/>
                        <w:sz w:val="20"/>
                      </w:rPr>
                      <w:t>m</w:t>
                    </w:r>
                    <w:r>
                      <w:rPr>
                        <w:spacing w:val="-37"/>
                        <w:w w:val="110"/>
                        <w:sz w:val="20"/>
                      </w:rPr>
                      <w:t xml:space="preserve"> </w:t>
                    </w:r>
                    <w:r>
                      <w:rPr>
                        <w:w w:val="110"/>
                        <w:sz w:val="20"/>
                      </w:rPr>
                      <w:t>e</w:t>
                    </w:r>
                    <w:r>
                      <w:rPr>
                        <w:spacing w:val="-37"/>
                        <w:w w:val="110"/>
                        <w:sz w:val="20"/>
                      </w:rPr>
                      <w:t xml:space="preserve"> </w:t>
                    </w:r>
                    <w:r>
                      <w:rPr>
                        <w:w w:val="110"/>
                        <w:sz w:val="20"/>
                      </w:rPr>
                      <w:t>r</w:t>
                    </w:r>
                    <w:r>
                      <w:rPr>
                        <w:spacing w:val="-37"/>
                        <w:w w:val="110"/>
                        <w:sz w:val="20"/>
                      </w:rPr>
                      <w:t xml:space="preserve"> </w:t>
                    </w:r>
                    <w:r>
                      <w:rPr>
                        <w:w w:val="110"/>
                        <w:sz w:val="20"/>
                      </w:rPr>
                      <w:t>C</w:t>
                    </w:r>
                    <w:r>
                      <w:rPr>
                        <w:spacing w:val="-37"/>
                        <w:w w:val="110"/>
                        <w:sz w:val="20"/>
                      </w:rPr>
                      <w:t xml:space="preserve"> </w:t>
                    </w:r>
                    <w:r>
                      <w:rPr>
                        <w:w w:val="110"/>
                        <w:sz w:val="20"/>
                      </w:rPr>
                      <w:t>o</w:t>
                    </w:r>
                    <w:r>
                      <w:rPr>
                        <w:spacing w:val="-37"/>
                        <w:w w:val="110"/>
                        <w:sz w:val="20"/>
                      </w:rPr>
                      <w:t xml:space="preserve"> </w:t>
                    </w:r>
                    <w:r>
                      <w:rPr>
                        <w:w w:val="110"/>
                        <w:sz w:val="20"/>
                      </w:rPr>
                      <w:t>n</w:t>
                    </w:r>
                    <w:r>
                      <w:rPr>
                        <w:spacing w:val="-37"/>
                        <w:w w:val="110"/>
                        <w:sz w:val="20"/>
                      </w:rPr>
                      <w:t xml:space="preserve"> </w:t>
                    </w:r>
                    <w:r>
                      <w:rPr>
                        <w:spacing w:val="10"/>
                        <w:w w:val="110"/>
                        <w:sz w:val="20"/>
                      </w:rPr>
                      <w:t>te</w:t>
                    </w:r>
                    <w:r>
                      <w:rPr>
                        <w:spacing w:val="-37"/>
                        <w:w w:val="110"/>
                        <w:sz w:val="20"/>
                      </w:rPr>
                      <w:t xml:space="preserve"> </w:t>
                    </w:r>
                    <w:r>
                      <w:rPr>
                        <w:w w:val="110"/>
                        <w:sz w:val="20"/>
                      </w:rPr>
                      <w:t>x</w:t>
                    </w:r>
                    <w:r>
                      <w:rPr>
                        <w:spacing w:val="-37"/>
                        <w:w w:val="110"/>
                        <w:sz w:val="20"/>
                      </w:rPr>
                      <w:t xml:space="preserve"> </w:t>
                    </w:r>
                    <w:r>
                      <w:rPr>
                        <w:w w:val="110"/>
                        <w:sz w:val="20"/>
                      </w:rPr>
                      <w:t>t</w:t>
                    </w:r>
                    <w:r>
                      <w:rPr>
                        <w:spacing w:val="-7"/>
                        <w:w w:val="110"/>
                        <w:sz w:val="20"/>
                      </w:rPr>
                      <w:t xml:space="preserve"> </w:t>
                    </w:r>
                    <w:r>
                      <w:rPr>
                        <w:w w:val="110"/>
                        <w:sz w:val="20"/>
                      </w:rPr>
                      <w:t>.</w:t>
                    </w:r>
                    <w:r>
                      <w:rPr>
                        <w:spacing w:val="-12"/>
                        <w:w w:val="110"/>
                        <w:sz w:val="20"/>
                      </w:rPr>
                      <w:t xml:space="preserve"> </w:t>
                    </w:r>
                    <w:r>
                      <w:rPr>
                        <w:spacing w:val="10"/>
                        <w:w w:val="110"/>
                        <w:sz w:val="20"/>
                      </w:rPr>
                      <w:t>SaveChanges</w:t>
                    </w:r>
                    <w:r>
                      <w:rPr>
                        <w:spacing w:val="-7"/>
                        <w:w w:val="110"/>
                        <w:sz w:val="20"/>
                      </w:rPr>
                      <w:t xml:space="preserve"> </w:t>
                    </w:r>
                    <w:r>
                      <w:rPr>
                        <w:w w:val="110"/>
                        <w:sz w:val="20"/>
                      </w:rPr>
                      <w:t>(</w:t>
                    </w:r>
                    <w:r>
                      <w:rPr>
                        <w:spacing w:val="-22"/>
                        <w:w w:val="110"/>
                        <w:sz w:val="20"/>
                      </w:rPr>
                      <w:t xml:space="preserve"> </w:t>
                    </w:r>
                    <w:r>
                      <w:rPr>
                        <w:w w:val="110"/>
                        <w:sz w:val="20"/>
                      </w:rPr>
                      <w:t>)</w:t>
                    </w:r>
                    <w:r>
                      <w:rPr>
                        <w:spacing w:val="-22"/>
                        <w:w w:val="110"/>
                        <w:sz w:val="20"/>
                      </w:rPr>
                      <w:t xml:space="preserve"> </w:t>
                    </w:r>
                    <w:r>
                      <w:rPr>
                        <w:w w:val="110"/>
                        <w:sz w:val="20"/>
                      </w:rPr>
                      <w:t>;</w:t>
                    </w:r>
                  </w:p>
                </w:txbxContent>
              </v:textbox>
            </v:shape>
            <v:shape id="_x0000_s1098" type="#_x0000_t202" style="position:absolute;left:1734;top:3911;width:4176;height:200" filled="f" stroked="f">
              <v:textbox inset="0,0,0,0">
                <w:txbxContent>
                  <w:p w14:paraId="59E82891" w14:textId="77777777" w:rsidR="00C052F7" w:rsidRDefault="002E4E19">
                    <w:pPr>
                      <w:spacing w:line="193" w:lineRule="exact"/>
                      <w:rPr>
                        <w:sz w:val="20"/>
                      </w:rPr>
                    </w:pPr>
                    <w:r>
                      <w:rPr>
                        <w:w w:val="110"/>
                        <w:sz w:val="20"/>
                      </w:rPr>
                      <w:t>c</w:t>
                    </w:r>
                    <w:r>
                      <w:rPr>
                        <w:spacing w:val="-36"/>
                        <w:w w:val="110"/>
                        <w:sz w:val="20"/>
                      </w:rPr>
                      <w:t xml:space="preserve"> </w:t>
                    </w:r>
                    <w:r>
                      <w:rPr>
                        <w:w w:val="110"/>
                        <w:sz w:val="20"/>
                      </w:rPr>
                      <w:t>u</w:t>
                    </w:r>
                    <w:r>
                      <w:rPr>
                        <w:spacing w:val="-36"/>
                        <w:w w:val="110"/>
                        <w:sz w:val="20"/>
                      </w:rPr>
                      <w:t xml:space="preserve"> </w:t>
                    </w:r>
                    <w:r>
                      <w:rPr>
                        <w:w w:val="110"/>
                        <w:sz w:val="20"/>
                      </w:rPr>
                      <w:t>s</w:t>
                    </w:r>
                    <w:r>
                      <w:rPr>
                        <w:spacing w:val="-36"/>
                        <w:w w:val="110"/>
                        <w:sz w:val="20"/>
                      </w:rPr>
                      <w:t xml:space="preserve"> </w:t>
                    </w:r>
                    <w:r>
                      <w:rPr>
                        <w:spacing w:val="10"/>
                        <w:w w:val="110"/>
                        <w:sz w:val="20"/>
                      </w:rPr>
                      <w:t>to</w:t>
                    </w:r>
                    <w:r>
                      <w:rPr>
                        <w:spacing w:val="-36"/>
                        <w:w w:val="110"/>
                        <w:sz w:val="20"/>
                      </w:rPr>
                      <w:t xml:space="preserve"> </w:t>
                    </w:r>
                    <w:r>
                      <w:rPr>
                        <w:w w:val="110"/>
                        <w:sz w:val="20"/>
                      </w:rPr>
                      <w:t>m</w:t>
                    </w:r>
                    <w:r>
                      <w:rPr>
                        <w:spacing w:val="-36"/>
                        <w:w w:val="110"/>
                        <w:sz w:val="20"/>
                      </w:rPr>
                      <w:t xml:space="preserve"> </w:t>
                    </w:r>
                    <w:r>
                      <w:rPr>
                        <w:w w:val="110"/>
                        <w:sz w:val="20"/>
                      </w:rPr>
                      <w:t>e</w:t>
                    </w:r>
                    <w:r>
                      <w:rPr>
                        <w:spacing w:val="-36"/>
                        <w:w w:val="110"/>
                        <w:sz w:val="20"/>
                      </w:rPr>
                      <w:t xml:space="preserve"> </w:t>
                    </w:r>
                    <w:r>
                      <w:rPr>
                        <w:w w:val="110"/>
                        <w:sz w:val="20"/>
                      </w:rPr>
                      <w:t>r</w:t>
                    </w:r>
                    <w:r>
                      <w:rPr>
                        <w:spacing w:val="-36"/>
                        <w:w w:val="110"/>
                        <w:sz w:val="20"/>
                      </w:rPr>
                      <w:t xml:space="preserve"> </w:t>
                    </w:r>
                    <w:r>
                      <w:rPr>
                        <w:w w:val="110"/>
                        <w:sz w:val="20"/>
                      </w:rPr>
                      <w:t>C</w:t>
                    </w:r>
                    <w:r>
                      <w:rPr>
                        <w:spacing w:val="-36"/>
                        <w:w w:val="110"/>
                        <w:sz w:val="20"/>
                      </w:rPr>
                      <w:t xml:space="preserve"> </w:t>
                    </w:r>
                    <w:r>
                      <w:rPr>
                        <w:w w:val="110"/>
                        <w:sz w:val="20"/>
                      </w:rPr>
                      <w:t>o</w:t>
                    </w:r>
                    <w:r>
                      <w:rPr>
                        <w:spacing w:val="-36"/>
                        <w:w w:val="110"/>
                        <w:sz w:val="20"/>
                      </w:rPr>
                      <w:t xml:space="preserve"> </w:t>
                    </w:r>
                    <w:r>
                      <w:rPr>
                        <w:w w:val="110"/>
                        <w:sz w:val="20"/>
                      </w:rPr>
                      <w:t>n</w:t>
                    </w:r>
                    <w:r>
                      <w:rPr>
                        <w:spacing w:val="-36"/>
                        <w:w w:val="110"/>
                        <w:sz w:val="20"/>
                      </w:rPr>
                      <w:t xml:space="preserve"> </w:t>
                    </w:r>
                    <w:r>
                      <w:rPr>
                        <w:spacing w:val="10"/>
                        <w:w w:val="110"/>
                        <w:sz w:val="20"/>
                      </w:rPr>
                      <w:t>te</w:t>
                    </w:r>
                    <w:r>
                      <w:rPr>
                        <w:spacing w:val="-36"/>
                        <w:w w:val="110"/>
                        <w:sz w:val="20"/>
                      </w:rPr>
                      <w:t xml:space="preserve"> </w:t>
                    </w:r>
                    <w:r>
                      <w:rPr>
                        <w:w w:val="110"/>
                        <w:sz w:val="20"/>
                      </w:rPr>
                      <w:t>x</w:t>
                    </w:r>
                    <w:r>
                      <w:rPr>
                        <w:spacing w:val="-36"/>
                        <w:w w:val="110"/>
                        <w:sz w:val="20"/>
                      </w:rPr>
                      <w:t xml:space="preserve"> </w:t>
                    </w:r>
                    <w:r>
                      <w:rPr>
                        <w:w w:val="110"/>
                        <w:sz w:val="20"/>
                      </w:rPr>
                      <w:t>t</w:t>
                    </w:r>
                    <w:r>
                      <w:rPr>
                        <w:spacing w:val="-5"/>
                        <w:w w:val="110"/>
                        <w:sz w:val="20"/>
                      </w:rPr>
                      <w:t xml:space="preserve"> </w:t>
                    </w:r>
                    <w:r>
                      <w:rPr>
                        <w:w w:val="110"/>
                        <w:sz w:val="20"/>
                      </w:rPr>
                      <w:t>.</w:t>
                    </w:r>
                    <w:r>
                      <w:rPr>
                        <w:spacing w:val="-10"/>
                        <w:w w:val="110"/>
                        <w:sz w:val="20"/>
                      </w:rPr>
                      <w:t xml:space="preserve"> </w:t>
                    </w:r>
                    <w:r>
                      <w:rPr>
                        <w:spacing w:val="11"/>
                        <w:w w:val="110"/>
                        <w:sz w:val="20"/>
                      </w:rPr>
                      <w:t>Customers</w:t>
                    </w:r>
                    <w:r>
                      <w:rPr>
                        <w:spacing w:val="-10"/>
                        <w:w w:val="110"/>
                        <w:sz w:val="20"/>
                      </w:rPr>
                      <w:t xml:space="preserve"> </w:t>
                    </w:r>
                    <w:r>
                      <w:rPr>
                        <w:w w:val="110"/>
                        <w:sz w:val="20"/>
                      </w:rPr>
                      <w:t>.</w:t>
                    </w:r>
                    <w:r>
                      <w:rPr>
                        <w:spacing w:val="-11"/>
                        <w:w w:val="110"/>
                        <w:sz w:val="20"/>
                      </w:rPr>
                      <w:t xml:space="preserve"> </w:t>
                    </w:r>
                    <w:r>
                      <w:rPr>
                        <w:spacing w:val="7"/>
                        <w:w w:val="110"/>
                        <w:sz w:val="20"/>
                      </w:rPr>
                      <w:t>Find</w:t>
                    </w:r>
                    <w:r>
                      <w:rPr>
                        <w:spacing w:val="-22"/>
                        <w:w w:val="110"/>
                        <w:sz w:val="20"/>
                      </w:rPr>
                      <w:t xml:space="preserve"> </w:t>
                    </w:r>
                    <w:r>
                      <w:rPr>
                        <w:w w:val="110"/>
                        <w:sz w:val="20"/>
                      </w:rPr>
                      <w:t>(</w:t>
                    </w:r>
                    <w:r>
                      <w:rPr>
                        <w:spacing w:val="-12"/>
                        <w:w w:val="110"/>
                        <w:sz w:val="20"/>
                      </w:rPr>
                      <w:t xml:space="preserve"> </w:t>
                    </w:r>
                    <w:r>
                      <w:rPr>
                        <w:w w:val="110"/>
                        <w:sz w:val="20"/>
                      </w:rPr>
                      <w:t>i</w:t>
                    </w:r>
                    <w:r>
                      <w:rPr>
                        <w:spacing w:val="-32"/>
                        <w:w w:val="110"/>
                        <w:sz w:val="20"/>
                      </w:rPr>
                      <w:t xml:space="preserve"> </w:t>
                    </w:r>
                    <w:r>
                      <w:rPr>
                        <w:w w:val="110"/>
                        <w:sz w:val="20"/>
                      </w:rPr>
                      <w:t>d</w:t>
                    </w:r>
                    <w:r>
                      <w:rPr>
                        <w:spacing w:val="1"/>
                        <w:w w:val="110"/>
                        <w:sz w:val="20"/>
                      </w:rPr>
                      <w:t xml:space="preserve"> </w:t>
                    </w:r>
                    <w:r>
                      <w:rPr>
                        <w:w w:val="110"/>
                        <w:sz w:val="20"/>
                      </w:rPr>
                      <w:t>)</w:t>
                    </w:r>
                    <w:r>
                      <w:rPr>
                        <w:spacing w:val="-22"/>
                        <w:w w:val="110"/>
                        <w:sz w:val="20"/>
                      </w:rPr>
                      <w:t xml:space="preserve"> </w:t>
                    </w:r>
                    <w:r>
                      <w:rPr>
                        <w:w w:val="110"/>
                        <w:sz w:val="20"/>
                      </w:rPr>
                      <w:t>;</w:t>
                    </w:r>
                  </w:p>
                </w:txbxContent>
              </v:textbox>
            </v:shape>
            <v:shape id="_x0000_s1097" type="#_x0000_t202" style="position:absolute;left:796;top:3911;width:715;height:200" filled="f" stroked="f">
              <v:textbox inset="0,0,0,0">
                <w:txbxContent>
                  <w:p w14:paraId="6E385CF5" w14:textId="77777777" w:rsidR="00C052F7" w:rsidRDefault="002E4E19">
                    <w:pPr>
                      <w:spacing w:line="193" w:lineRule="exact"/>
                      <w:rPr>
                        <w:rFonts w:ascii="Georgia"/>
                        <w:b/>
                        <w:sz w:val="20"/>
                      </w:rPr>
                    </w:pPr>
                    <w:r>
                      <w:rPr>
                        <w:rFonts w:ascii="Georgia"/>
                        <w:b/>
                        <w:sz w:val="20"/>
                      </w:rPr>
                      <w:t>return</w:t>
                    </w:r>
                  </w:p>
                </w:txbxContent>
              </v:textbox>
            </v:shape>
            <v:shape id="_x0000_s1096" type="#_x0000_t202" style="position:absolute;left:439;top:3667;width:3943;height:346" filled="f" stroked="f">
              <v:textbox inset="0,0,0,0">
                <w:txbxContent>
                  <w:p w14:paraId="2646E7C4" w14:textId="77777777" w:rsidR="00C052F7" w:rsidRDefault="002E4E19">
                    <w:pPr>
                      <w:spacing w:line="211" w:lineRule="exact"/>
                      <w:rPr>
                        <w:rFonts w:ascii="MS Gothic"/>
                        <w:sz w:val="20"/>
                      </w:rPr>
                    </w:pPr>
                    <w:r>
                      <w:rPr>
                        <w:w w:val="110"/>
                        <w:sz w:val="20"/>
                      </w:rPr>
                      <w:t xml:space="preserve">Customer ge tById ( Customer c u s t ) </w:t>
                    </w:r>
                    <w:r>
                      <w:rPr>
                        <w:rFonts w:ascii="MS Gothic"/>
                        <w:w w:val="110"/>
                        <w:sz w:val="20"/>
                      </w:rPr>
                      <w:t>{</w:t>
                    </w:r>
                  </w:p>
                </w:txbxContent>
              </v:textbox>
            </v:shape>
            <v:shape id="_x0000_s1095" type="#_x0000_t202" style="position:absolute;left:436;top:3189;width:120;height:346" filled="f" stroked="f">
              <v:textbox inset="0,0,0,0">
                <w:txbxContent>
                  <w:p w14:paraId="7A17E4F0" w14:textId="77777777" w:rsidR="00C052F7" w:rsidRDefault="002E4E19">
                    <w:pPr>
                      <w:spacing w:line="211" w:lineRule="exact"/>
                      <w:rPr>
                        <w:rFonts w:ascii="MS Gothic"/>
                        <w:sz w:val="20"/>
                      </w:rPr>
                    </w:pPr>
                    <w:r>
                      <w:rPr>
                        <w:rFonts w:ascii="MS Gothic"/>
                        <w:w w:val="99"/>
                        <w:sz w:val="20"/>
                      </w:rPr>
                      <w:t>}</w:t>
                    </w:r>
                  </w:p>
                </w:txbxContent>
              </v:textbox>
            </v:shape>
            <v:shape id="_x0000_s1094" type="#_x0000_t202" style="position:absolute;left:898;top:2954;width:4060;height:200" filled="f" stroked="f">
              <v:textbox inset="0,0,0,0">
                <w:txbxContent>
                  <w:p w14:paraId="5DE77E97" w14:textId="77777777" w:rsidR="00C052F7" w:rsidRDefault="002E4E19">
                    <w:pPr>
                      <w:spacing w:line="193" w:lineRule="exact"/>
                      <w:rPr>
                        <w:sz w:val="20"/>
                      </w:rPr>
                    </w:pPr>
                    <w:r>
                      <w:rPr>
                        <w:w w:val="115"/>
                        <w:sz w:val="20"/>
                      </w:rPr>
                      <w:t>c</w:t>
                    </w:r>
                    <w:r>
                      <w:rPr>
                        <w:spacing w:val="-42"/>
                        <w:w w:val="115"/>
                        <w:sz w:val="20"/>
                      </w:rPr>
                      <w:t xml:space="preserve"> </w:t>
                    </w:r>
                    <w:r>
                      <w:rPr>
                        <w:w w:val="115"/>
                        <w:sz w:val="20"/>
                      </w:rPr>
                      <w:t>u</w:t>
                    </w:r>
                    <w:r>
                      <w:rPr>
                        <w:spacing w:val="-42"/>
                        <w:w w:val="115"/>
                        <w:sz w:val="20"/>
                      </w:rPr>
                      <w:t xml:space="preserve"> </w:t>
                    </w:r>
                    <w:r>
                      <w:rPr>
                        <w:w w:val="115"/>
                        <w:sz w:val="20"/>
                      </w:rPr>
                      <w:t>s</w:t>
                    </w:r>
                    <w:r>
                      <w:rPr>
                        <w:spacing w:val="-42"/>
                        <w:w w:val="115"/>
                        <w:sz w:val="20"/>
                      </w:rPr>
                      <w:t xml:space="preserve"> </w:t>
                    </w:r>
                    <w:r>
                      <w:rPr>
                        <w:spacing w:val="10"/>
                        <w:w w:val="115"/>
                        <w:sz w:val="20"/>
                      </w:rPr>
                      <w:t>to</w:t>
                    </w:r>
                    <w:r>
                      <w:rPr>
                        <w:spacing w:val="-42"/>
                        <w:w w:val="115"/>
                        <w:sz w:val="20"/>
                      </w:rPr>
                      <w:t xml:space="preserve"> </w:t>
                    </w:r>
                    <w:r>
                      <w:rPr>
                        <w:w w:val="115"/>
                        <w:sz w:val="20"/>
                      </w:rPr>
                      <w:t>m</w:t>
                    </w:r>
                    <w:r>
                      <w:rPr>
                        <w:spacing w:val="-42"/>
                        <w:w w:val="115"/>
                        <w:sz w:val="20"/>
                      </w:rPr>
                      <w:t xml:space="preserve"> </w:t>
                    </w:r>
                    <w:r>
                      <w:rPr>
                        <w:w w:val="115"/>
                        <w:sz w:val="20"/>
                      </w:rPr>
                      <w:t>e</w:t>
                    </w:r>
                    <w:r>
                      <w:rPr>
                        <w:spacing w:val="-42"/>
                        <w:w w:val="115"/>
                        <w:sz w:val="20"/>
                      </w:rPr>
                      <w:t xml:space="preserve"> </w:t>
                    </w:r>
                    <w:r>
                      <w:rPr>
                        <w:w w:val="115"/>
                        <w:sz w:val="20"/>
                      </w:rPr>
                      <w:t>r</w:t>
                    </w:r>
                    <w:r>
                      <w:rPr>
                        <w:spacing w:val="-42"/>
                        <w:w w:val="115"/>
                        <w:sz w:val="20"/>
                      </w:rPr>
                      <w:t xml:space="preserve"> </w:t>
                    </w:r>
                    <w:r>
                      <w:rPr>
                        <w:w w:val="115"/>
                        <w:sz w:val="20"/>
                      </w:rPr>
                      <w:t>C</w:t>
                    </w:r>
                    <w:r>
                      <w:rPr>
                        <w:spacing w:val="-42"/>
                        <w:w w:val="115"/>
                        <w:sz w:val="20"/>
                      </w:rPr>
                      <w:t xml:space="preserve"> </w:t>
                    </w:r>
                    <w:r>
                      <w:rPr>
                        <w:w w:val="115"/>
                        <w:sz w:val="20"/>
                      </w:rPr>
                      <w:t>o</w:t>
                    </w:r>
                    <w:r>
                      <w:rPr>
                        <w:spacing w:val="-42"/>
                        <w:w w:val="115"/>
                        <w:sz w:val="20"/>
                      </w:rPr>
                      <w:t xml:space="preserve"> </w:t>
                    </w:r>
                    <w:r>
                      <w:rPr>
                        <w:w w:val="115"/>
                        <w:sz w:val="20"/>
                      </w:rPr>
                      <w:t>n</w:t>
                    </w:r>
                    <w:r>
                      <w:rPr>
                        <w:spacing w:val="-42"/>
                        <w:w w:val="115"/>
                        <w:sz w:val="20"/>
                      </w:rPr>
                      <w:t xml:space="preserve"> </w:t>
                    </w:r>
                    <w:r>
                      <w:rPr>
                        <w:spacing w:val="10"/>
                        <w:w w:val="115"/>
                        <w:sz w:val="20"/>
                      </w:rPr>
                      <w:t>te</w:t>
                    </w:r>
                    <w:r>
                      <w:rPr>
                        <w:spacing w:val="-42"/>
                        <w:w w:val="115"/>
                        <w:sz w:val="20"/>
                      </w:rPr>
                      <w:t xml:space="preserve"> </w:t>
                    </w:r>
                    <w:r>
                      <w:rPr>
                        <w:w w:val="115"/>
                        <w:sz w:val="20"/>
                      </w:rPr>
                      <w:t>x</w:t>
                    </w:r>
                    <w:r>
                      <w:rPr>
                        <w:spacing w:val="-42"/>
                        <w:w w:val="115"/>
                        <w:sz w:val="20"/>
                      </w:rPr>
                      <w:t xml:space="preserve"> </w:t>
                    </w:r>
                    <w:r>
                      <w:rPr>
                        <w:w w:val="115"/>
                        <w:sz w:val="20"/>
                      </w:rPr>
                      <w:t>t</w:t>
                    </w:r>
                    <w:r>
                      <w:rPr>
                        <w:spacing w:val="41"/>
                        <w:w w:val="115"/>
                        <w:sz w:val="20"/>
                      </w:rPr>
                      <w:t xml:space="preserve"> </w:t>
                    </w:r>
                    <w:r>
                      <w:rPr>
                        <w:w w:val="115"/>
                        <w:sz w:val="20"/>
                      </w:rPr>
                      <w:t>=</w:t>
                    </w:r>
                    <w:r>
                      <w:rPr>
                        <w:spacing w:val="40"/>
                        <w:w w:val="115"/>
                        <w:sz w:val="20"/>
                      </w:rPr>
                      <w:t xml:space="preserve"> </w:t>
                    </w:r>
                    <w:r>
                      <w:rPr>
                        <w:w w:val="115"/>
                        <w:sz w:val="20"/>
                      </w:rPr>
                      <w:t>c</w:t>
                    </w:r>
                    <w:r>
                      <w:rPr>
                        <w:spacing w:val="-43"/>
                        <w:w w:val="115"/>
                        <w:sz w:val="20"/>
                      </w:rPr>
                      <w:t xml:space="preserve"> </w:t>
                    </w:r>
                    <w:r>
                      <w:rPr>
                        <w:spacing w:val="7"/>
                        <w:w w:val="115"/>
                        <w:sz w:val="20"/>
                      </w:rPr>
                      <w:t>us</w:t>
                    </w:r>
                    <w:r>
                      <w:rPr>
                        <w:spacing w:val="-43"/>
                        <w:w w:val="115"/>
                        <w:sz w:val="20"/>
                      </w:rPr>
                      <w:t xml:space="preserve"> </w:t>
                    </w:r>
                    <w:r>
                      <w:rPr>
                        <w:spacing w:val="7"/>
                        <w:w w:val="115"/>
                        <w:sz w:val="20"/>
                      </w:rPr>
                      <w:t>to</w:t>
                    </w:r>
                    <w:r>
                      <w:rPr>
                        <w:spacing w:val="-44"/>
                        <w:w w:val="115"/>
                        <w:sz w:val="20"/>
                      </w:rPr>
                      <w:t xml:space="preserve"> </w:t>
                    </w:r>
                    <w:r>
                      <w:rPr>
                        <w:spacing w:val="6"/>
                        <w:w w:val="115"/>
                        <w:sz w:val="20"/>
                      </w:rPr>
                      <w:t>me</w:t>
                    </w:r>
                    <w:r>
                      <w:rPr>
                        <w:spacing w:val="-43"/>
                        <w:w w:val="115"/>
                        <w:sz w:val="20"/>
                      </w:rPr>
                      <w:t xml:space="preserve"> </w:t>
                    </w:r>
                    <w:r>
                      <w:rPr>
                        <w:spacing w:val="10"/>
                        <w:w w:val="115"/>
                        <w:sz w:val="20"/>
                      </w:rPr>
                      <w:t>rCo</w:t>
                    </w:r>
                    <w:r>
                      <w:rPr>
                        <w:spacing w:val="-44"/>
                        <w:w w:val="115"/>
                        <w:sz w:val="20"/>
                      </w:rPr>
                      <w:t xml:space="preserve"> </w:t>
                    </w:r>
                    <w:r>
                      <w:rPr>
                        <w:spacing w:val="10"/>
                        <w:w w:val="115"/>
                        <w:sz w:val="20"/>
                      </w:rPr>
                      <w:t>nte</w:t>
                    </w:r>
                    <w:r>
                      <w:rPr>
                        <w:spacing w:val="-43"/>
                        <w:w w:val="115"/>
                        <w:sz w:val="20"/>
                      </w:rPr>
                      <w:t xml:space="preserve"> </w:t>
                    </w:r>
                    <w:r>
                      <w:rPr>
                        <w:w w:val="115"/>
                        <w:sz w:val="20"/>
                      </w:rPr>
                      <w:t>x</w:t>
                    </w:r>
                    <w:r>
                      <w:rPr>
                        <w:spacing w:val="-44"/>
                        <w:w w:val="115"/>
                        <w:sz w:val="20"/>
                      </w:rPr>
                      <w:t xml:space="preserve"> </w:t>
                    </w:r>
                    <w:r>
                      <w:rPr>
                        <w:w w:val="115"/>
                        <w:sz w:val="20"/>
                      </w:rPr>
                      <w:t>t</w:t>
                    </w:r>
                    <w:r>
                      <w:rPr>
                        <w:spacing w:val="-17"/>
                        <w:w w:val="115"/>
                        <w:sz w:val="20"/>
                      </w:rPr>
                      <w:t xml:space="preserve"> </w:t>
                    </w:r>
                    <w:r>
                      <w:rPr>
                        <w:w w:val="115"/>
                        <w:sz w:val="20"/>
                      </w:rPr>
                      <w:t>;</w:t>
                    </w:r>
                  </w:p>
                </w:txbxContent>
              </v:textbox>
            </v:shape>
            <v:shape id="_x0000_s1093" type="#_x0000_t202" style="position:absolute;left:441;top:2710;width:6451;height:346" filled="f" stroked="f">
              <v:textbox inset="0,0,0,0">
                <w:txbxContent>
                  <w:p w14:paraId="60BAEC28" w14:textId="77777777" w:rsidR="00C052F7" w:rsidRDefault="002E4E19">
                    <w:pPr>
                      <w:spacing w:line="211" w:lineRule="exact"/>
                      <w:rPr>
                        <w:rFonts w:ascii="MS Gothic"/>
                        <w:sz w:val="20"/>
                      </w:rPr>
                    </w:pPr>
                    <w:r>
                      <w:rPr>
                        <w:rFonts w:ascii="Georgia"/>
                        <w:b/>
                        <w:spacing w:val="10"/>
                        <w:w w:val="110"/>
                        <w:sz w:val="20"/>
                      </w:rPr>
                      <w:t>public</w:t>
                    </w:r>
                    <w:r>
                      <w:rPr>
                        <w:rFonts w:ascii="Georgia"/>
                        <w:b/>
                        <w:spacing w:val="15"/>
                        <w:w w:val="110"/>
                        <w:sz w:val="20"/>
                      </w:rPr>
                      <w:t xml:space="preserve"> </w:t>
                    </w:r>
                    <w:r>
                      <w:rPr>
                        <w:w w:val="110"/>
                        <w:sz w:val="20"/>
                      </w:rPr>
                      <w:t>C</w:t>
                    </w:r>
                    <w:r>
                      <w:rPr>
                        <w:spacing w:val="-39"/>
                        <w:w w:val="110"/>
                        <w:sz w:val="20"/>
                      </w:rPr>
                      <w:t xml:space="preserve"> </w:t>
                    </w:r>
                    <w:r>
                      <w:rPr>
                        <w:spacing w:val="7"/>
                        <w:w w:val="110"/>
                        <w:sz w:val="20"/>
                      </w:rPr>
                      <w:t>us</w:t>
                    </w:r>
                    <w:r>
                      <w:rPr>
                        <w:spacing w:val="-39"/>
                        <w:w w:val="110"/>
                        <w:sz w:val="20"/>
                      </w:rPr>
                      <w:t xml:space="preserve"> </w:t>
                    </w:r>
                    <w:r>
                      <w:rPr>
                        <w:spacing w:val="7"/>
                        <w:w w:val="110"/>
                        <w:sz w:val="20"/>
                      </w:rPr>
                      <w:t>to</w:t>
                    </w:r>
                    <w:r>
                      <w:rPr>
                        <w:spacing w:val="-39"/>
                        <w:w w:val="110"/>
                        <w:sz w:val="20"/>
                      </w:rPr>
                      <w:t xml:space="preserve"> </w:t>
                    </w:r>
                    <w:r>
                      <w:rPr>
                        <w:w w:val="110"/>
                        <w:sz w:val="20"/>
                      </w:rPr>
                      <w:t>m</w:t>
                    </w:r>
                    <w:r>
                      <w:rPr>
                        <w:spacing w:val="-39"/>
                        <w:w w:val="110"/>
                        <w:sz w:val="20"/>
                      </w:rPr>
                      <w:t xml:space="preserve"> </w:t>
                    </w:r>
                    <w:r>
                      <w:rPr>
                        <w:w w:val="110"/>
                        <w:sz w:val="20"/>
                      </w:rPr>
                      <w:t>e</w:t>
                    </w:r>
                    <w:r>
                      <w:rPr>
                        <w:spacing w:val="-39"/>
                        <w:w w:val="110"/>
                        <w:sz w:val="20"/>
                      </w:rPr>
                      <w:t xml:space="preserve"> </w:t>
                    </w:r>
                    <w:r>
                      <w:rPr>
                        <w:spacing w:val="10"/>
                        <w:w w:val="110"/>
                        <w:sz w:val="20"/>
                      </w:rPr>
                      <w:t>rRe</w:t>
                    </w:r>
                    <w:r>
                      <w:rPr>
                        <w:spacing w:val="-39"/>
                        <w:w w:val="110"/>
                        <w:sz w:val="20"/>
                      </w:rPr>
                      <w:t xml:space="preserve"> </w:t>
                    </w:r>
                    <w:r>
                      <w:rPr>
                        <w:spacing w:val="7"/>
                        <w:w w:val="110"/>
                        <w:sz w:val="20"/>
                      </w:rPr>
                      <w:t>po</w:t>
                    </w:r>
                    <w:r>
                      <w:rPr>
                        <w:spacing w:val="-39"/>
                        <w:w w:val="110"/>
                        <w:sz w:val="20"/>
                      </w:rPr>
                      <w:t xml:space="preserve"> </w:t>
                    </w:r>
                    <w:r>
                      <w:rPr>
                        <w:w w:val="110"/>
                        <w:sz w:val="20"/>
                      </w:rPr>
                      <w:t>s</w:t>
                    </w:r>
                    <w:r>
                      <w:rPr>
                        <w:spacing w:val="-39"/>
                        <w:w w:val="110"/>
                        <w:sz w:val="20"/>
                      </w:rPr>
                      <w:t xml:space="preserve"> </w:t>
                    </w:r>
                    <w:r>
                      <w:rPr>
                        <w:w w:val="110"/>
                        <w:sz w:val="20"/>
                      </w:rPr>
                      <w:t>i</w:t>
                    </w:r>
                    <w:r>
                      <w:rPr>
                        <w:spacing w:val="-39"/>
                        <w:w w:val="110"/>
                        <w:sz w:val="20"/>
                      </w:rPr>
                      <w:t xml:space="preserve"> </w:t>
                    </w:r>
                    <w:r>
                      <w:rPr>
                        <w:spacing w:val="7"/>
                        <w:w w:val="110"/>
                        <w:sz w:val="20"/>
                      </w:rPr>
                      <w:t>to</w:t>
                    </w:r>
                    <w:r>
                      <w:rPr>
                        <w:spacing w:val="-39"/>
                        <w:w w:val="110"/>
                        <w:sz w:val="20"/>
                      </w:rPr>
                      <w:t xml:space="preserve"> </w:t>
                    </w:r>
                    <w:r>
                      <w:rPr>
                        <w:spacing w:val="7"/>
                        <w:w w:val="110"/>
                        <w:sz w:val="20"/>
                      </w:rPr>
                      <w:t>ry</w:t>
                    </w:r>
                    <w:r>
                      <w:rPr>
                        <w:spacing w:val="-20"/>
                        <w:w w:val="110"/>
                        <w:sz w:val="20"/>
                      </w:rPr>
                      <w:t xml:space="preserve"> </w:t>
                    </w:r>
                    <w:r>
                      <w:rPr>
                        <w:w w:val="110"/>
                        <w:sz w:val="20"/>
                      </w:rPr>
                      <w:t>(</w:t>
                    </w:r>
                    <w:r>
                      <w:rPr>
                        <w:spacing w:val="-27"/>
                        <w:w w:val="110"/>
                        <w:sz w:val="20"/>
                      </w:rPr>
                      <w:t xml:space="preserve"> </w:t>
                    </w:r>
                    <w:r>
                      <w:rPr>
                        <w:spacing w:val="6"/>
                        <w:w w:val="110"/>
                        <w:sz w:val="20"/>
                      </w:rPr>
                      <w:t>DbContext</w:t>
                    </w:r>
                    <w:r>
                      <w:rPr>
                        <w:spacing w:val="15"/>
                        <w:w w:val="110"/>
                        <w:sz w:val="20"/>
                      </w:rPr>
                      <w:t xml:space="preserve"> </w:t>
                    </w:r>
                    <w:r>
                      <w:rPr>
                        <w:w w:val="110"/>
                        <w:sz w:val="20"/>
                      </w:rPr>
                      <w:t>c</w:t>
                    </w:r>
                    <w:r>
                      <w:rPr>
                        <w:spacing w:val="-39"/>
                        <w:w w:val="110"/>
                        <w:sz w:val="20"/>
                      </w:rPr>
                      <w:t xml:space="preserve"> </w:t>
                    </w:r>
                    <w:r>
                      <w:rPr>
                        <w:spacing w:val="7"/>
                        <w:w w:val="110"/>
                        <w:sz w:val="20"/>
                      </w:rPr>
                      <w:t>us</w:t>
                    </w:r>
                    <w:r>
                      <w:rPr>
                        <w:spacing w:val="-39"/>
                        <w:w w:val="110"/>
                        <w:sz w:val="20"/>
                      </w:rPr>
                      <w:t xml:space="preserve"> </w:t>
                    </w:r>
                    <w:r>
                      <w:rPr>
                        <w:spacing w:val="7"/>
                        <w:w w:val="110"/>
                        <w:sz w:val="20"/>
                      </w:rPr>
                      <w:t>to</w:t>
                    </w:r>
                    <w:r>
                      <w:rPr>
                        <w:spacing w:val="-40"/>
                        <w:w w:val="110"/>
                        <w:sz w:val="20"/>
                      </w:rPr>
                      <w:t xml:space="preserve"> </w:t>
                    </w:r>
                    <w:r>
                      <w:rPr>
                        <w:spacing w:val="6"/>
                        <w:w w:val="110"/>
                        <w:sz w:val="20"/>
                      </w:rPr>
                      <w:t>me</w:t>
                    </w:r>
                    <w:r>
                      <w:rPr>
                        <w:spacing w:val="-39"/>
                        <w:w w:val="110"/>
                        <w:sz w:val="20"/>
                      </w:rPr>
                      <w:t xml:space="preserve"> </w:t>
                    </w:r>
                    <w:r>
                      <w:rPr>
                        <w:spacing w:val="10"/>
                        <w:w w:val="110"/>
                        <w:sz w:val="20"/>
                      </w:rPr>
                      <w:t>rCo</w:t>
                    </w:r>
                    <w:r>
                      <w:rPr>
                        <w:spacing w:val="-40"/>
                        <w:w w:val="110"/>
                        <w:sz w:val="20"/>
                      </w:rPr>
                      <w:t xml:space="preserve"> </w:t>
                    </w:r>
                    <w:r>
                      <w:rPr>
                        <w:spacing w:val="10"/>
                        <w:w w:val="110"/>
                        <w:sz w:val="20"/>
                      </w:rPr>
                      <w:t>nte</w:t>
                    </w:r>
                    <w:r>
                      <w:rPr>
                        <w:spacing w:val="-39"/>
                        <w:w w:val="110"/>
                        <w:sz w:val="20"/>
                      </w:rPr>
                      <w:t xml:space="preserve"> </w:t>
                    </w:r>
                    <w:r>
                      <w:rPr>
                        <w:w w:val="110"/>
                        <w:sz w:val="20"/>
                      </w:rPr>
                      <w:t>x</w:t>
                    </w:r>
                    <w:r>
                      <w:rPr>
                        <w:spacing w:val="-39"/>
                        <w:w w:val="110"/>
                        <w:sz w:val="20"/>
                      </w:rPr>
                      <w:t xml:space="preserve"> </w:t>
                    </w:r>
                    <w:r>
                      <w:rPr>
                        <w:w w:val="110"/>
                        <w:sz w:val="20"/>
                      </w:rPr>
                      <w:t>t</w:t>
                    </w:r>
                    <w:r>
                      <w:rPr>
                        <w:spacing w:val="-20"/>
                        <w:w w:val="110"/>
                        <w:sz w:val="20"/>
                      </w:rPr>
                      <w:t xml:space="preserve"> </w:t>
                    </w:r>
                    <w:r>
                      <w:rPr>
                        <w:w w:val="110"/>
                        <w:sz w:val="20"/>
                      </w:rPr>
                      <w:t>)</w:t>
                    </w:r>
                    <w:r>
                      <w:rPr>
                        <w:spacing w:val="22"/>
                        <w:w w:val="110"/>
                        <w:sz w:val="20"/>
                      </w:rPr>
                      <w:t xml:space="preserve"> </w:t>
                    </w:r>
                    <w:r>
                      <w:rPr>
                        <w:rFonts w:ascii="MS Gothic"/>
                        <w:w w:val="110"/>
                        <w:sz w:val="20"/>
                      </w:rPr>
                      <w:t>{</w:t>
                    </w:r>
                  </w:p>
                </w:txbxContent>
              </v:textbox>
            </v:shape>
            <v:shape id="_x0000_s1092" type="#_x0000_t202" style="position:absolute;left:77;top:1276;width:6576;height:1161" filled="f" stroked="f">
              <v:textbox inset="0,0,0,0">
                <w:txbxContent>
                  <w:p w14:paraId="44BAC9E8" w14:textId="77777777" w:rsidR="00C052F7" w:rsidRDefault="002E4E19">
                    <w:pPr>
                      <w:spacing w:line="211" w:lineRule="exact"/>
                      <w:rPr>
                        <w:rFonts w:ascii="MS Gothic"/>
                        <w:sz w:val="20"/>
                      </w:rPr>
                    </w:pPr>
                    <w:r>
                      <w:rPr>
                        <w:rFonts w:ascii="MS Gothic"/>
                        <w:w w:val="99"/>
                        <w:sz w:val="20"/>
                      </w:rPr>
                      <w:t>}</w:t>
                    </w:r>
                  </w:p>
                  <w:p w14:paraId="4CE0A79E" w14:textId="77777777" w:rsidR="00C052F7" w:rsidRDefault="002E4E19">
                    <w:pPr>
                      <w:spacing w:before="222"/>
                      <w:ind w:left="5"/>
                      <w:rPr>
                        <w:rFonts w:ascii="MS Gothic"/>
                        <w:sz w:val="20"/>
                      </w:rPr>
                    </w:pPr>
                    <w:r>
                      <w:rPr>
                        <w:rFonts w:ascii="Georgia"/>
                        <w:b/>
                        <w:spacing w:val="10"/>
                        <w:w w:val="105"/>
                        <w:sz w:val="20"/>
                      </w:rPr>
                      <w:t>public</w:t>
                    </w:r>
                    <w:r>
                      <w:rPr>
                        <w:rFonts w:ascii="Georgia"/>
                        <w:b/>
                        <w:spacing w:val="35"/>
                        <w:w w:val="105"/>
                        <w:sz w:val="20"/>
                      </w:rPr>
                      <w:t xml:space="preserve"> </w:t>
                    </w:r>
                    <w:r>
                      <w:rPr>
                        <w:rFonts w:ascii="Georgia"/>
                        <w:b/>
                        <w:w w:val="105"/>
                        <w:sz w:val="20"/>
                      </w:rPr>
                      <w:t>c</w:t>
                    </w:r>
                    <w:r>
                      <w:rPr>
                        <w:rFonts w:ascii="Georgia"/>
                        <w:b/>
                        <w:spacing w:val="-32"/>
                        <w:w w:val="105"/>
                        <w:sz w:val="20"/>
                      </w:rPr>
                      <w:t xml:space="preserve"> </w:t>
                    </w:r>
                    <w:r>
                      <w:rPr>
                        <w:rFonts w:ascii="Georgia"/>
                        <w:b/>
                        <w:w w:val="105"/>
                        <w:sz w:val="20"/>
                      </w:rPr>
                      <w:t>l</w:t>
                    </w:r>
                    <w:r>
                      <w:rPr>
                        <w:rFonts w:ascii="Georgia"/>
                        <w:b/>
                        <w:spacing w:val="-32"/>
                        <w:w w:val="105"/>
                        <w:sz w:val="20"/>
                      </w:rPr>
                      <w:t xml:space="preserve"> </w:t>
                    </w:r>
                    <w:r>
                      <w:rPr>
                        <w:rFonts w:ascii="Georgia"/>
                        <w:b/>
                        <w:w w:val="105"/>
                        <w:sz w:val="20"/>
                      </w:rPr>
                      <w:t>a</w:t>
                    </w:r>
                    <w:r>
                      <w:rPr>
                        <w:rFonts w:ascii="Georgia"/>
                        <w:b/>
                        <w:spacing w:val="-32"/>
                        <w:w w:val="105"/>
                        <w:sz w:val="20"/>
                      </w:rPr>
                      <w:t xml:space="preserve"> </w:t>
                    </w:r>
                    <w:r>
                      <w:rPr>
                        <w:rFonts w:ascii="Georgia"/>
                        <w:b/>
                        <w:w w:val="105"/>
                        <w:sz w:val="20"/>
                      </w:rPr>
                      <w:t>s</w:t>
                    </w:r>
                    <w:r>
                      <w:rPr>
                        <w:rFonts w:ascii="Georgia"/>
                        <w:b/>
                        <w:spacing w:val="-32"/>
                        <w:w w:val="105"/>
                        <w:sz w:val="20"/>
                      </w:rPr>
                      <w:t xml:space="preserve"> </w:t>
                    </w:r>
                    <w:r>
                      <w:rPr>
                        <w:rFonts w:ascii="Georgia"/>
                        <w:b/>
                        <w:w w:val="105"/>
                        <w:sz w:val="20"/>
                      </w:rPr>
                      <w:t>s</w:t>
                    </w:r>
                    <w:r>
                      <w:rPr>
                        <w:rFonts w:ascii="Georgia"/>
                        <w:b/>
                        <w:spacing w:val="51"/>
                        <w:w w:val="105"/>
                        <w:sz w:val="20"/>
                      </w:rPr>
                      <w:t xml:space="preserve"> </w:t>
                    </w:r>
                    <w:r>
                      <w:rPr>
                        <w:w w:val="105"/>
                        <w:sz w:val="20"/>
                      </w:rPr>
                      <w:t>C</w:t>
                    </w:r>
                    <w:r>
                      <w:rPr>
                        <w:spacing w:val="-35"/>
                        <w:w w:val="105"/>
                        <w:sz w:val="20"/>
                      </w:rPr>
                      <w:t xml:space="preserve"> </w:t>
                    </w:r>
                    <w:r>
                      <w:rPr>
                        <w:spacing w:val="7"/>
                        <w:w w:val="105"/>
                        <w:sz w:val="20"/>
                      </w:rPr>
                      <w:t>us</w:t>
                    </w:r>
                    <w:r>
                      <w:rPr>
                        <w:spacing w:val="-35"/>
                        <w:w w:val="105"/>
                        <w:sz w:val="20"/>
                      </w:rPr>
                      <w:t xml:space="preserve"> </w:t>
                    </w:r>
                    <w:r>
                      <w:rPr>
                        <w:spacing w:val="7"/>
                        <w:w w:val="105"/>
                        <w:sz w:val="20"/>
                      </w:rPr>
                      <w:t>to</w:t>
                    </w:r>
                    <w:r>
                      <w:rPr>
                        <w:spacing w:val="-35"/>
                        <w:w w:val="105"/>
                        <w:sz w:val="20"/>
                      </w:rPr>
                      <w:t xml:space="preserve"> </w:t>
                    </w:r>
                    <w:r>
                      <w:rPr>
                        <w:w w:val="105"/>
                        <w:sz w:val="20"/>
                      </w:rPr>
                      <w:t>m</w:t>
                    </w:r>
                    <w:r>
                      <w:rPr>
                        <w:spacing w:val="-35"/>
                        <w:w w:val="105"/>
                        <w:sz w:val="20"/>
                      </w:rPr>
                      <w:t xml:space="preserve"> </w:t>
                    </w:r>
                    <w:r>
                      <w:rPr>
                        <w:w w:val="105"/>
                        <w:sz w:val="20"/>
                      </w:rPr>
                      <w:t>e</w:t>
                    </w:r>
                    <w:r>
                      <w:rPr>
                        <w:spacing w:val="-35"/>
                        <w:w w:val="105"/>
                        <w:sz w:val="20"/>
                      </w:rPr>
                      <w:t xml:space="preserve"> </w:t>
                    </w:r>
                    <w:r>
                      <w:rPr>
                        <w:spacing w:val="10"/>
                        <w:w w:val="105"/>
                        <w:sz w:val="20"/>
                      </w:rPr>
                      <w:t>rRe</w:t>
                    </w:r>
                    <w:r>
                      <w:rPr>
                        <w:spacing w:val="-35"/>
                        <w:w w:val="105"/>
                        <w:sz w:val="20"/>
                      </w:rPr>
                      <w:t xml:space="preserve"> </w:t>
                    </w:r>
                    <w:r>
                      <w:rPr>
                        <w:spacing w:val="7"/>
                        <w:w w:val="105"/>
                        <w:sz w:val="20"/>
                      </w:rPr>
                      <w:t>po</w:t>
                    </w:r>
                    <w:r>
                      <w:rPr>
                        <w:spacing w:val="-35"/>
                        <w:w w:val="105"/>
                        <w:sz w:val="20"/>
                      </w:rPr>
                      <w:t xml:space="preserve"> </w:t>
                    </w:r>
                    <w:r>
                      <w:rPr>
                        <w:w w:val="105"/>
                        <w:sz w:val="20"/>
                      </w:rPr>
                      <w:t>s</w:t>
                    </w:r>
                    <w:r>
                      <w:rPr>
                        <w:spacing w:val="-35"/>
                        <w:w w:val="105"/>
                        <w:sz w:val="20"/>
                      </w:rPr>
                      <w:t xml:space="preserve"> </w:t>
                    </w:r>
                    <w:r>
                      <w:rPr>
                        <w:w w:val="105"/>
                        <w:sz w:val="20"/>
                      </w:rPr>
                      <w:t>i</w:t>
                    </w:r>
                    <w:r>
                      <w:rPr>
                        <w:spacing w:val="-35"/>
                        <w:w w:val="105"/>
                        <w:sz w:val="20"/>
                      </w:rPr>
                      <w:t xml:space="preserve"> </w:t>
                    </w:r>
                    <w:r>
                      <w:rPr>
                        <w:spacing w:val="7"/>
                        <w:w w:val="105"/>
                        <w:sz w:val="20"/>
                      </w:rPr>
                      <w:t>to</w:t>
                    </w:r>
                    <w:r>
                      <w:rPr>
                        <w:spacing w:val="-35"/>
                        <w:w w:val="105"/>
                        <w:sz w:val="20"/>
                      </w:rPr>
                      <w:t xml:space="preserve"> </w:t>
                    </w:r>
                    <w:r>
                      <w:rPr>
                        <w:spacing w:val="7"/>
                        <w:w w:val="105"/>
                        <w:sz w:val="20"/>
                      </w:rPr>
                      <w:t>ry</w:t>
                    </w:r>
                    <w:r>
                      <w:rPr>
                        <w:spacing w:val="52"/>
                        <w:w w:val="105"/>
                        <w:sz w:val="20"/>
                      </w:rPr>
                      <w:t xml:space="preserve"> </w:t>
                    </w:r>
                    <w:r>
                      <w:rPr>
                        <w:w w:val="105"/>
                        <w:sz w:val="20"/>
                      </w:rPr>
                      <w:t>:</w:t>
                    </w:r>
                    <w:r>
                      <w:rPr>
                        <w:spacing w:val="8"/>
                        <w:w w:val="105"/>
                        <w:sz w:val="20"/>
                      </w:rPr>
                      <w:t xml:space="preserve"> </w:t>
                    </w:r>
                    <w:r>
                      <w:rPr>
                        <w:w w:val="105"/>
                        <w:sz w:val="20"/>
                      </w:rPr>
                      <w:t>I</w:t>
                    </w:r>
                    <w:r>
                      <w:rPr>
                        <w:spacing w:val="-34"/>
                        <w:w w:val="105"/>
                        <w:sz w:val="20"/>
                      </w:rPr>
                      <w:t xml:space="preserve"> </w:t>
                    </w:r>
                    <w:r>
                      <w:rPr>
                        <w:w w:val="105"/>
                        <w:sz w:val="20"/>
                      </w:rPr>
                      <w:t>C</w:t>
                    </w:r>
                    <w:r>
                      <w:rPr>
                        <w:spacing w:val="-34"/>
                        <w:w w:val="105"/>
                        <w:sz w:val="20"/>
                      </w:rPr>
                      <w:t xml:space="preserve"> </w:t>
                    </w:r>
                    <w:r>
                      <w:rPr>
                        <w:w w:val="105"/>
                        <w:sz w:val="20"/>
                      </w:rPr>
                      <w:t>u</w:t>
                    </w:r>
                    <w:r>
                      <w:rPr>
                        <w:spacing w:val="-33"/>
                        <w:w w:val="105"/>
                        <w:sz w:val="20"/>
                      </w:rPr>
                      <w:t xml:space="preserve"> </w:t>
                    </w:r>
                    <w:r>
                      <w:rPr>
                        <w:w w:val="105"/>
                        <w:sz w:val="20"/>
                      </w:rPr>
                      <w:t>s</w:t>
                    </w:r>
                    <w:r>
                      <w:rPr>
                        <w:spacing w:val="-33"/>
                        <w:w w:val="105"/>
                        <w:sz w:val="20"/>
                      </w:rPr>
                      <w:t xml:space="preserve"> </w:t>
                    </w:r>
                    <w:r>
                      <w:rPr>
                        <w:spacing w:val="10"/>
                        <w:w w:val="105"/>
                        <w:sz w:val="20"/>
                      </w:rPr>
                      <w:t>to</w:t>
                    </w:r>
                    <w:r>
                      <w:rPr>
                        <w:spacing w:val="-34"/>
                        <w:w w:val="105"/>
                        <w:sz w:val="20"/>
                      </w:rPr>
                      <w:t xml:space="preserve"> </w:t>
                    </w:r>
                    <w:r>
                      <w:rPr>
                        <w:w w:val="105"/>
                        <w:sz w:val="20"/>
                      </w:rPr>
                      <w:t>m</w:t>
                    </w:r>
                    <w:r>
                      <w:rPr>
                        <w:spacing w:val="-34"/>
                        <w:w w:val="105"/>
                        <w:sz w:val="20"/>
                      </w:rPr>
                      <w:t xml:space="preserve"> </w:t>
                    </w:r>
                    <w:r>
                      <w:rPr>
                        <w:w w:val="105"/>
                        <w:sz w:val="20"/>
                      </w:rPr>
                      <w:t>e</w:t>
                    </w:r>
                    <w:r>
                      <w:rPr>
                        <w:spacing w:val="-33"/>
                        <w:w w:val="105"/>
                        <w:sz w:val="20"/>
                      </w:rPr>
                      <w:t xml:space="preserve"> </w:t>
                    </w:r>
                    <w:r>
                      <w:rPr>
                        <w:w w:val="105"/>
                        <w:sz w:val="20"/>
                      </w:rPr>
                      <w:t>r</w:t>
                    </w:r>
                    <w:r>
                      <w:rPr>
                        <w:spacing w:val="-33"/>
                        <w:w w:val="105"/>
                        <w:sz w:val="20"/>
                      </w:rPr>
                      <w:t xml:space="preserve"> </w:t>
                    </w:r>
                    <w:r>
                      <w:rPr>
                        <w:w w:val="105"/>
                        <w:sz w:val="20"/>
                      </w:rPr>
                      <w:t>R</w:t>
                    </w:r>
                    <w:r>
                      <w:rPr>
                        <w:spacing w:val="-34"/>
                        <w:w w:val="105"/>
                        <w:sz w:val="20"/>
                      </w:rPr>
                      <w:t xml:space="preserve"> </w:t>
                    </w:r>
                    <w:r>
                      <w:rPr>
                        <w:w w:val="105"/>
                        <w:sz w:val="20"/>
                      </w:rPr>
                      <w:t>e</w:t>
                    </w:r>
                    <w:r>
                      <w:rPr>
                        <w:spacing w:val="-33"/>
                        <w:w w:val="105"/>
                        <w:sz w:val="20"/>
                      </w:rPr>
                      <w:t xml:space="preserve"> </w:t>
                    </w:r>
                    <w:r>
                      <w:rPr>
                        <w:w w:val="105"/>
                        <w:sz w:val="20"/>
                      </w:rPr>
                      <w:t>p</w:t>
                    </w:r>
                    <w:r>
                      <w:rPr>
                        <w:spacing w:val="-34"/>
                        <w:w w:val="105"/>
                        <w:sz w:val="20"/>
                      </w:rPr>
                      <w:t xml:space="preserve"> </w:t>
                    </w:r>
                    <w:r>
                      <w:rPr>
                        <w:w w:val="105"/>
                        <w:sz w:val="20"/>
                      </w:rPr>
                      <w:t>o</w:t>
                    </w:r>
                    <w:r>
                      <w:rPr>
                        <w:spacing w:val="-34"/>
                        <w:w w:val="105"/>
                        <w:sz w:val="20"/>
                      </w:rPr>
                      <w:t xml:space="preserve"> </w:t>
                    </w:r>
                    <w:r>
                      <w:rPr>
                        <w:w w:val="105"/>
                        <w:sz w:val="20"/>
                      </w:rPr>
                      <w:t>s</w:t>
                    </w:r>
                    <w:r>
                      <w:rPr>
                        <w:spacing w:val="-33"/>
                        <w:w w:val="105"/>
                        <w:sz w:val="20"/>
                      </w:rPr>
                      <w:t xml:space="preserve"> </w:t>
                    </w:r>
                    <w:r>
                      <w:rPr>
                        <w:w w:val="105"/>
                        <w:sz w:val="20"/>
                      </w:rPr>
                      <w:t>i</w:t>
                    </w:r>
                    <w:r>
                      <w:rPr>
                        <w:spacing w:val="-34"/>
                        <w:w w:val="105"/>
                        <w:sz w:val="20"/>
                      </w:rPr>
                      <w:t xml:space="preserve"> </w:t>
                    </w:r>
                    <w:r>
                      <w:rPr>
                        <w:spacing w:val="10"/>
                        <w:w w:val="105"/>
                        <w:sz w:val="20"/>
                      </w:rPr>
                      <w:t>to</w:t>
                    </w:r>
                    <w:r>
                      <w:rPr>
                        <w:spacing w:val="-34"/>
                        <w:w w:val="105"/>
                        <w:sz w:val="20"/>
                      </w:rPr>
                      <w:t xml:space="preserve"> </w:t>
                    </w:r>
                    <w:r>
                      <w:rPr>
                        <w:w w:val="105"/>
                        <w:sz w:val="20"/>
                      </w:rPr>
                      <w:t>r</w:t>
                    </w:r>
                    <w:r>
                      <w:rPr>
                        <w:spacing w:val="-33"/>
                        <w:w w:val="105"/>
                        <w:sz w:val="20"/>
                      </w:rPr>
                      <w:t xml:space="preserve"> </w:t>
                    </w:r>
                    <w:r>
                      <w:rPr>
                        <w:w w:val="105"/>
                        <w:sz w:val="20"/>
                      </w:rPr>
                      <w:t>y</w:t>
                    </w:r>
                    <w:r>
                      <w:rPr>
                        <w:spacing w:val="40"/>
                        <w:w w:val="105"/>
                        <w:sz w:val="20"/>
                      </w:rPr>
                      <w:t xml:space="preserve"> </w:t>
                    </w:r>
                    <w:r>
                      <w:rPr>
                        <w:rFonts w:ascii="MS Gothic"/>
                        <w:w w:val="105"/>
                        <w:sz w:val="20"/>
                      </w:rPr>
                      <w:t>{</w:t>
                    </w:r>
                  </w:p>
                  <w:p w14:paraId="618B262C" w14:textId="77777777" w:rsidR="00C052F7" w:rsidRDefault="002E4E19">
                    <w:pPr>
                      <w:tabs>
                        <w:tab w:val="left" w:pos="3689"/>
                      </w:tabs>
                      <w:spacing w:before="235"/>
                      <w:ind w:left="364"/>
                      <w:rPr>
                        <w:sz w:val="20"/>
                      </w:rPr>
                    </w:pPr>
                    <w:r>
                      <w:rPr>
                        <w:rFonts w:ascii="Georgia"/>
                        <w:b/>
                        <w:spacing w:val="10"/>
                        <w:w w:val="110"/>
                        <w:sz w:val="20"/>
                      </w:rPr>
                      <w:t xml:space="preserve">private </w:t>
                    </w:r>
                    <w:r>
                      <w:rPr>
                        <w:rFonts w:ascii="Georgia"/>
                        <w:b/>
                        <w:spacing w:val="12"/>
                        <w:w w:val="110"/>
                        <w:sz w:val="20"/>
                      </w:rPr>
                      <w:t xml:space="preserve"> </w:t>
                    </w:r>
                    <w:r>
                      <w:rPr>
                        <w:w w:val="110"/>
                        <w:sz w:val="20"/>
                      </w:rPr>
                      <w:t>r</w:t>
                    </w:r>
                    <w:r>
                      <w:rPr>
                        <w:spacing w:val="-36"/>
                        <w:w w:val="110"/>
                        <w:sz w:val="20"/>
                      </w:rPr>
                      <w:t xml:space="preserve"> </w:t>
                    </w:r>
                    <w:r>
                      <w:rPr>
                        <w:w w:val="110"/>
                        <w:sz w:val="20"/>
                      </w:rPr>
                      <w:t>e</w:t>
                    </w:r>
                    <w:r>
                      <w:rPr>
                        <w:spacing w:val="-36"/>
                        <w:w w:val="110"/>
                        <w:sz w:val="20"/>
                      </w:rPr>
                      <w:t xml:space="preserve"> </w:t>
                    </w:r>
                    <w:r>
                      <w:rPr>
                        <w:w w:val="110"/>
                        <w:sz w:val="20"/>
                      </w:rPr>
                      <w:t>a</w:t>
                    </w:r>
                    <w:r>
                      <w:rPr>
                        <w:spacing w:val="-36"/>
                        <w:w w:val="110"/>
                        <w:sz w:val="20"/>
                      </w:rPr>
                      <w:t xml:space="preserve"> </w:t>
                    </w:r>
                    <w:r>
                      <w:rPr>
                        <w:w w:val="110"/>
                        <w:sz w:val="20"/>
                      </w:rPr>
                      <w:t>d</w:t>
                    </w:r>
                    <w:r>
                      <w:rPr>
                        <w:spacing w:val="-36"/>
                        <w:w w:val="110"/>
                        <w:sz w:val="20"/>
                      </w:rPr>
                      <w:t xml:space="preserve"> </w:t>
                    </w:r>
                    <w:r>
                      <w:rPr>
                        <w:w w:val="110"/>
                        <w:sz w:val="20"/>
                      </w:rPr>
                      <w:t>o</w:t>
                    </w:r>
                    <w:r>
                      <w:rPr>
                        <w:spacing w:val="-36"/>
                        <w:w w:val="110"/>
                        <w:sz w:val="20"/>
                      </w:rPr>
                      <w:t xml:space="preserve"> </w:t>
                    </w:r>
                    <w:r>
                      <w:rPr>
                        <w:w w:val="110"/>
                        <w:sz w:val="20"/>
                      </w:rPr>
                      <w:t>n</w:t>
                    </w:r>
                    <w:r>
                      <w:rPr>
                        <w:spacing w:val="-36"/>
                        <w:w w:val="110"/>
                        <w:sz w:val="20"/>
                      </w:rPr>
                      <w:t xml:space="preserve"> </w:t>
                    </w:r>
                    <w:r>
                      <w:rPr>
                        <w:w w:val="110"/>
                        <w:sz w:val="20"/>
                      </w:rPr>
                      <w:t>l</w:t>
                    </w:r>
                    <w:r>
                      <w:rPr>
                        <w:spacing w:val="-36"/>
                        <w:w w:val="110"/>
                        <w:sz w:val="20"/>
                      </w:rPr>
                      <w:t xml:space="preserve"> </w:t>
                    </w:r>
                    <w:r>
                      <w:rPr>
                        <w:w w:val="110"/>
                        <w:sz w:val="20"/>
                      </w:rPr>
                      <w:t xml:space="preserve">y </w:t>
                    </w:r>
                    <w:r>
                      <w:rPr>
                        <w:spacing w:val="20"/>
                        <w:w w:val="110"/>
                        <w:sz w:val="20"/>
                      </w:rPr>
                      <w:t xml:space="preserve"> </w:t>
                    </w:r>
                    <w:r>
                      <w:rPr>
                        <w:spacing w:val="6"/>
                        <w:w w:val="110"/>
                        <w:sz w:val="20"/>
                      </w:rPr>
                      <w:t>DbContext</w:t>
                    </w:r>
                    <w:r>
                      <w:rPr>
                        <w:spacing w:val="6"/>
                        <w:w w:val="110"/>
                        <w:sz w:val="20"/>
                      </w:rPr>
                      <w:tab/>
                    </w:r>
                    <w:r>
                      <w:rPr>
                        <w:w w:val="110"/>
                        <w:sz w:val="20"/>
                      </w:rPr>
                      <w:t>c</w:t>
                    </w:r>
                    <w:r>
                      <w:rPr>
                        <w:spacing w:val="-36"/>
                        <w:w w:val="110"/>
                        <w:sz w:val="20"/>
                      </w:rPr>
                      <w:t xml:space="preserve"> </w:t>
                    </w:r>
                    <w:r>
                      <w:rPr>
                        <w:w w:val="110"/>
                        <w:sz w:val="20"/>
                      </w:rPr>
                      <w:t>u</w:t>
                    </w:r>
                    <w:r>
                      <w:rPr>
                        <w:spacing w:val="-36"/>
                        <w:w w:val="110"/>
                        <w:sz w:val="20"/>
                      </w:rPr>
                      <w:t xml:space="preserve"> </w:t>
                    </w:r>
                    <w:r>
                      <w:rPr>
                        <w:w w:val="110"/>
                        <w:sz w:val="20"/>
                      </w:rPr>
                      <w:t>s</w:t>
                    </w:r>
                    <w:r>
                      <w:rPr>
                        <w:spacing w:val="-36"/>
                        <w:w w:val="110"/>
                        <w:sz w:val="20"/>
                      </w:rPr>
                      <w:t xml:space="preserve"> </w:t>
                    </w:r>
                    <w:r>
                      <w:rPr>
                        <w:spacing w:val="10"/>
                        <w:w w:val="110"/>
                        <w:sz w:val="20"/>
                      </w:rPr>
                      <w:t>to</w:t>
                    </w:r>
                    <w:r>
                      <w:rPr>
                        <w:spacing w:val="-36"/>
                        <w:w w:val="110"/>
                        <w:sz w:val="20"/>
                      </w:rPr>
                      <w:t xml:space="preserve"> </w:t>
                    </w:r>
                    <w:r>
                      <w:rPr>
                        <w:w w:val="110"/>
                        <w:sz w:val="20"/>
                      </w:rPr>
                      <w:t>m</w:t>
                    </w:r>
                    <w:r>
                      <w:rPr>
                        <w:spacing w:val="-36"/>
                        <w:w w:val="110"/>
                        <w:sz w:val="20"/>
                      </w:rPr>
                      <w:t xml:space="preserve"> </w:t>
                    </w:r>
                    <w:r>
                      <w:rPr>
                        <w:w w:val="110"/>
                        <w:sz w:val="20"/>
                      </w:rPr>
                      <w:t>e</w:t>
                    </w:r>
                    <w:r>
                      <w:rPr>
                        <w:spacing w:val="-36"/>
                        <w:w w:val="110"/>
                        <w:sz w:val="20"/>
                      </w:rPr>
                      <w:t xml:space="preserve"> </w:t>
                    </w:r>
                    <w:r>
                      <w:rPr>
                        <w:w w:val="110"/>
                        <w:sz w:val="20"/>
                      </w:rPr>
                      <w:t>r</w:t>
                    </w:r>
                    <w:r>
                      <w:rPr>
                        <w:spacing w:val="-36"/>
                        <w:w w:val="110"/>
                        <w:sz w:val="20"/>
                      </w:rPr>
                      <w:t xml:space="preserve"> </w:t>
                    </w:r>
                    <w:r>
                      <w:rPr>
                        <w:w w:val="110"/>
                        <w:sz w:val="20"/>
                      </w:rPr>
                      <w:t>C</w:t>
                    </w:r>
                    <w:r>
                      <w:rPr>
                        <w:spacing w:val="-36"/>
                        <w:w w:val="110"/>
                        <w:sz w:val="20"/>
                      </w:rPr>
                      <w:t xml:space="preserve"> </w:t>
                    </w:r>
                    <w:r>
                      <w:rPr>
                        <w:w w:val="110"/>
                        <w:sz w:val="20"/>
                      </w:rPr>
                      <w:t>o</w:t>
                    </w:r>
                    <w:r>
                      <w:rPr>
                        <w:spacing w:val="-36"/>
                        <w:w w:val="110"/>
                        <w:sz w:val="20"/>
                      </w:rPr>
                      <w:t xml:space="preserve"> </w:t>
                    </w:r>
                    <w:r>
                      <w:rPr>
                        <w:w w:val="110"/>
                        <w:sz w:val="20"/>
                      </w:rPr>
                      <w:t>n</w:t>
                    </w:r>
                    <w:r>
                      <w:rPr>
                        <w:spacing w:val="-36"/>
                        <w:w w:val="110"/>
                        <w:sz w:val="20"/>
                      </w:rPr>
                      <w:t xml:space="preserve"> </w:t>
                    </w:r>
                    <w:r>
                      <w:rPr>
                        <w:spacing w:val="10"/>
                        <w:w w:val="110"/>
                        <w:sz w:val="20"/>
                      </w:rPr>
                      <w:t>te</w:t>
                    </w:r>
                    <w:r>
                      <w:rPr>
                        <w:spacing w:val="-36"/>
                        <w:w w:val="110"/>
                        <w:sz w:val="20"/>
                      </w:rPr>
                      <w:t xml:space="preserve"> </w:t>
                    </w:r>
                    <w:r>
                      <w:rPr>
                        <w:w w:val="110"/>
                        <w:sz w:val="20"/>
                      </w:rPr>
                      <w:t>x</w:t>
                    </w:r>
                    <w:r>
                      <w:rPr>
                        <w:spacing w:val="-36"/>
                        <w:w w:val="110"/>
                        <w:sz w:val="20"/>
                      </w:rPr>
                      <w:t xml:space="preserve"> </w:t>
                    </w:r>
                    <w:r>
                      <w:rPr>
                        <w:w w:val="110"/>
                        <w:sz w:val="20"/>
                      </w:rPr>
                      <w:t>t</w:t>
                    </w:r>
                    <w:r>
                      <w:rPr>
                        <w:spacing w:val="-4"/>
                        <w:w w:val="110"/>
                        <w:sz w:val="20"/>
                      </w:rPr>
                      <w:t xml:space="preserve"> </w:t>
                    </w:r>
                    <w:r>
                      <w:rPr>
                        <w:w w:val="110"/>
                        <w:sz w:val="20"/>
                      </w:rPr>
                      <w:t>;</w:t>
                    </w:r>
                  </w:p>
                </w:txbxContent>
              </v:textbox>
            </v:shape>
            <v:shape id="_x0000_s1091" type="#_x0000_t202" style="position:absolute;left:436;top:324;width:3800;height:917" filled="f" stroked="f">
              <v:textbox inset="0,0,0,0">
                <w:txbxContent>
                  <w:p w14:paraId="02706F60" w14:textId="77777777" w:rsidR="00C052F7" w:rsidRDefault="002E4E19">
                    <w:pPr>
                      <w:spacing w:line="193" w:lineRule="exact"/>
                      <w:ind w:left="2"/>
                      <w:rPr>
                        <w:sz w:val="20"/>
                      </w:rPr>
                    </w:pPr>
                    <w:r>
                      <w:rPr>
                        <w:w w:val="110"/>
                        <w:sz w:val="20"/>
                      </w:rPr>
                      <w:t>Customer ge tById ( Customer c u s t ) ;</w:t>
                    </w:r>
                  </w:p>
                  <w:p w14:paraId="2E6D6E26" w14:textId="77777777" w:rsidR="00C052F7" w:rsidRDefault="002E4E19">
                    <w:pPr>
                      <w:spacing w:before="9" w:line="249" w:lineRule="auto"/>
                      <w:ind w:right="612"/>
                      <w:rPr>
                        <w:sz w:val="20"/>
                      </w:rPr>
                    </w:pPr>
                    <w:r>
                      <w:rPr>
                        <w:rFonts w:ascii="Georgia"/>
                        <w:b/>
                        <w:w w:val="110"/>
                        <w:sz w:val="20"/>
                      </w:rPr>
                      <w:t xml:space="preserve">void </w:t>
                    </w:r>
                    <w:r>
                      <w:rPr>
                        <w:w w:val="110"/>
                        <w:sz w:val="20"/>
                      </w:rPr>
                      <w:t xml:space="preserve">add ( Customer c u s t ) ; </w:t>
                    </w:r>
                    <w:r>
                      <w:rPr>
                        <w:rFonts w:ascii="Georgia"/>
                        <w:b/>
                        <w:w w:val="110"/>
                        <w:sz w:val="20"/>
                      </w:rPr>
                      <w:t xml:space="preserve">void </w:t>
                    </w:r>
                    <w:r>
                      <w:rPr>
                        <w:w w:val="110"/>
                        <w:sz w:val="20"/>
                      </w:rPr>
                      <w:t xml:space="preserve">update ( Customer c u s t ) ; </w:t>
                    </w:r>
                    <w:r>
                      <w:rPr>
                        <w:rFonts w:ascii="Georgia"/>
                        <w:b/>
                        <w:w w:val="110"/>
                        <w:sz w:val="20"/>
                      </w:rPr>
                      <w:t xml:space="preserve">void </w:t>
                    </w:r>
                    <w:r>
                      <w:rPr>
                        <w:w w:val="110"/>
                        <w:sz w:val="20"/>
                      </w:rPr>
                      <w:t>remove ( Customer c u s t ) ;</w:t>
                    </w:r>
                  </w:p>
                </w:txbxContent>
              </v:textbox>
            </v:shape>
            <v:shape id="_x0000_s1090" type="#_x0000_t202" style="position:absolute;left:82;top:80;width:4538;height:346" filled="f" stroked="f">
              <v:textbox inset="0,0,0,0">
                <w:txbxContent>
                  <w:p w14:paraId="7E44468A" w14:textId="77777777" w:rsidR="00C052F7" w:rsidRDefault="002E4E19">
                    <w:pPr>
                      <w:spacing w:line="211" w:lineRule="exact"/>
                      <w:rPr>
                        <w:rFonts w:ascii="MS Gothic"/>
                        <w:sz w:val="20"/>
                      </w:rPr>
                    </w:pPr>
                    <w:r>
                      <w:rPr>
                        <w:rFonts w:ascii="Georgia"/>
                        <w:b/>
                        <w:spacing w:val="10"/>
                        <w:sz w:val="20"/>
                      </w:rPr>
                      <w:t>public</w:t>
                    </w:r>
                    <w:r>
                      <w:rPr>
                        <w:rFonts w:ascii="Georgia"/>
                        <w:b/>
                        <w:spacing w:val="48"/>
                        <w:sz w:val="20"/>
                      </w:rPr>
                      <w:t xml:space="preserve"> </w:t>
                    </w:r>
                    <w:r>
                      <w:rPr>
                        <w:rFonts w:ascii="Georgia"/>
                        <w:b/>
                        <w:sz w:val="20"/>
                      </w:rPr>
                      <w:t>i</w:t>
                    </w:r>
                    <w:r>
                      <w:rPr>
                        <w:rFonts w:ascii="Georgia"/>
                        <w:b/>
                        <w:spacing w:val="-30"/>
                        <w:sz w:val="20"/>
                      </w:rPr>
                      <w:t xml:space="preserve"> </w:t>
                    </w:r>
                    <w:r>
                      <w:rPr>
                        <w:rFonts w:ascii="Georgia"/>
                        <w:b/>
                        <w:sz w:val="20"/>
                      </w:rPr>
                      <w:t>n</w:t>
                    </w:r>
                    <w:r>
                      <w:rPr>
                        <w:rFonts w:ascii="Georgia"/>
                        <w:b/>
                        <w:spacing w:val="-30"/>
                        <w:sz w:val="20"/>
                      </w:rPr>
                      <w:t xml:space="preserve"> </w:t>
                    </w:r>
                    <w:r>
                      <w:rPr>
                        <w:rFonts w:ascii="Georgia"/>
                        <w:b/>
                        <w:sz w:val="20"/>
                      </w:rPr>
                      <w:t>t</w:t>
                    </w:r>
                    <w:r>
                      <w:rPr>
                        <w:rFonts w:ascii="Georgia"/>
                        <w:b/>
                        <w:spacing w:val="-31"/>
                        <w:sz w:val="20"/>
                      </w:rPr>
                      <w:t xml:space="preserve"> </w:t>
                    </w:r>
                    <w:r>
                      <w:rPr>
                        <w:rFonts w:ascii="Georgia"/>
                        <w:b/>
                        <w:sz w:val="20"/>
                      </w:rPr>
                      <w:t>e</w:t>
                    </w:r>
                    <w:r>
                      <w:rPr>
                        <w:rFonts w:ascii="Georgia"/>
                        <w:b/>
                        <w:spacing w:val="-30"/>
                        <w:sz w:val="20"/>
                      </w:rPr>
                      <w:t xml:space="preserve"> </w:t>
                    </w:r>
                    <w:r>
                      <w:rPr>
                        <w:rFonts w:ascii="Georgia"/>
                        <w:b/>
                        <w:sz w:val="20"/>
                      </w:rPr>
                      <w:t>r</w:t>
                    </w:r>
                    <w:r>
                      <w:rPr>
                        <w:rFonts w:ascii="Georgia"/>
                        <w:b/>
                        <w:spacing w:val="-30"/>
                        <w:sz w:val="20"/>
                      </w:rPr>
                      <w:t xml:space="preserve"> </w:t>
                    </w:r>
                    <w:r>
                      <w:rPr>
                        <w:rFonts w:ascii="Georgia"/>
                        <w:b/>
                        <w:sz w:val="20"/>
                      </w:rPr>
                      <w:t>f</w:t>
                    </w:r>
                    <w:r>
                      <w:rPr>
                        <w:rFonts w:ascii="Georgia"/>
                        <w:b/>
                        <w:spacing w:val="-30"/>
                        <w:sz w:val="20"/>
                      </w:rPr>
                      <w:t xml:space="preserve"> </w:t>
                    </w:r>
                    <w:r>
                      <w:rPr>
                        <w:rFonts w:ascii="Georgia"/>
                        <w:b/>
                        <w:sz w:val="20"/>
                      </w:rPr>
                      <w:t>a</w:t>
                    </w:r>
                    <w:r>
                      <w:rPr>
                        <w:rFonts w:ascii="Georgia"/>
                        <w:b/>
                        <w:spacing w:val="-31"/>
                        <w:sz w:val="20"/>
                      </w:rPr>
                      <w:t xml:space="preserve"> </w:t>
                    </w:r>
                    <w:r>
                      <w:rPr>
                        <w:rFonts w:ascii="Georgia"/>
                        <w:b/>
                        <w:sz w:val="20"/>
                      </w:rPr>
                      <w:t>c</w:t>
                    </w:r>
                    <w:r>
                      <w:rPr>
                        <w:rFonts w:ascii="Georgia"/>
                        <w:b/>
                        <w:spacing w:val="-30"/>
                        <w:sz w:val="20"/>
                      </w:rPr>
                      <w:t xml:space="preserve"> </w:t>
                    </w:r>
                    <w:r>
                      <w:rPr>
                        <w:rFonts w:ascii="Georgia"/>
                        <w:b/>
                        <w:sz w:val="20"/>
                      </w:rPr>
                      <w:t>e</w:t>
                    </w:r>
                    <w:r>
                      <w:rPr>
                        <w:rFonts w:ascii="Georgia"/>
                        <w:b/>
                        <w:spacing w:val="15"/>
                        <w:sz w:val="20"/>
                      </w:rPr>
                      <w:t xml:space="preserve"> </w:t>
                    </w:r>
                    <w:r>
                      <w:rPr>
                        <w:sz w:val="20"/>
                      </w:rPr>
                      <w:t>I</w:t>
                    </w:r>
                    <w:r>
                      <w:rPr>
                        <w:spacing w:val="-30"/>
                        <w:sz w:val="20"/>
                      </w:rPr>
                      <w:t xml:space="preserve"> </w:t>
                    </w:r>
                    <w:r>
                      <w:rPr>
                        <w:sz w:val="20"/>
                      </w:rPr>
                      <w:t>C</w:t>
                    </w:r>
                    <w:r>
                      <w:rPr>
                        <w:spacing w:val="-30"/>
                        <w:sz w:val="20"/>
                      </w:rPr>
                      <w:t xml:space="preserve"> </w:t>
                    </w:r>
                    <w:r>
                      <w:rPr>
                        <w:sz w:val="20"/>
                      </w:rPr>
                      <w:t>u</w:t>
                    </w:r>
                    <w:r>
                      <w:rPr>
                        <w:spacing w:val="-28"/>
                        <w:sz w:val="20"/>
                      </w:rPr>
                      <w:t xml:space="preserve"> </w:t>
                    </w:r>
                    <w:r>
                      <w:rPr>
                        <w:sz w:val="20"/>
                      </w:rPr>
                      <w:t>s</w:t>
                    </w:r>
                    <w:r>
                      <w:rPr>
                        <w:spacing w:val="-30"/>
                        <w:sz w:val="20"/>
                      </w:rPr>
                      <w:t xml:space="preserve"> </w:t>
                    </w:r>
                    <w:r>
                      <w:rPr>
                        <w:spacing w:val="10"/>
                        <w:sz w:val="20"/>
                      </w:rPr>
                      <w:t>to</w:t>
                    </w:r>
                    <w:r>
                      <w:rPr>
                        <w:spacing w:val="-30"/>
                        <w:sz w:val="20"/>
                      </w:rPr>
                      <w:t xml:space="preserve"> </w:t>
                    </w:r>
                    <w:r>
                      <w:rPr>
                        <w:sz w:val="20"/>
                      </w:rPr>
                      <w:t>m</w:t>
                    </w:r>
                    <w:r>
                      <w:rPr>
                        <w:spacing w:val="-30"/>
                        <w:sz w:val="20"/>
                      </w:rPr>
                      <w:t xml:space="preserve"> </w:t>
                    </w:r>
                    <w:r>
                      <w:rPr>
                        <w:sz w:val="20"/>
                      </w:rPr>
                      <w:t>e</w:t>
                    </w:r>
                    <w:r>
                      <w:rPr>
                        <w:spacing w:val="-28"/>
                        <w:sz w:val="20"/>
                      </w:rPr>
                      <w:t xml:space="preserve"> </w:t>
                    </w:r>
                    <w:r>
                      <w:rPr>
                        <w:sz w:val="20"/>
                      </w:rPr>
                      <w:t>r</w:t>
                    </w:r>
                    <w:r>
                      <w:rPr>
                        <w:spacing w:val="-30"/>
                        <w:sz w:val="20"/>
                      </w:rPr>
                      <w:t xml:space="preserve"> </w:t>
                    </w:r>
                    <w:r>
                      <w:rPr>
                        <w:sz w:val="20"/>
                      </w:rPr>
                      <w:t>R</w:t>
                    </w:r>
                    <w:r>
                      <w:rPr>
                        <w:spacing w:val="-30"/>
                        <w:sz w:val="20"/>
                      </w:rPr>
                      <w:t xml:space="preserve"> </w:t>
                    </w:r>
                    <w:r>
                      <w:rPr>
                        <w:sz w:val="20"/>
                      </w:rPr>
                      <w:t>e</w:t>
                    </w:r>
                    <w:r>
                      <w:rPr>
                        <w:spacing w:val="-28"/>
                        <w:sz w:val="20"/>
                      </w:rPr>
                      <w:t xml:space="preserve"> </w:t>
                    </w:r>
                    <w:r>
                      <w:rPr>
                        <w:sz w:val="20"/>
                      </w:rPr>
                      <w:t>p</w:t>
                    </w:r>
                    <w:r>
                      <w:rPr>
                        <w:spacing w:val="-30"/>
                        <w:sz w:val="20"/>
                      </w:rPr>
                      <w:t xml:space="preserve"> </w:t>
                    </w:r>
                    <w:r>
                      <w:rPr>
                        <w:sz w:val="20"/>
                      </w:rPr>
                      <w:t>o</w:t>
                    </w:r>
                    <w:r>
                      <w:rPr>
                        <w:spacing w:val="-30"/>
                        <w:sz w:val="20"/>
                      </w:rPr>
                      <w:t xml:space="preserve"> </w:t>
                    </w:r>
                    <w:r>
                      <w:rPr>
                        <w:sz w:val="20"/>
                      </w:rPr>
                      <w:t>s</w:t>
                    </w:r>
                    <w:r>
                      <w:rPr>
                        <w:spacing w:val="-30"/>
                        <w:sz w:val="20"/>
                      </w:rPr>
                      <w:t xml:space="preserve"> </w:t>
                    </w:r>
                    <w:r>
                      <w:rPr>
                        <w:sz w:val="20"/>
                      </w:rPr>
                      <w:t>i</w:t>
                    </w:r>
                    <w:r>
                      <w:rPr>
                        <w:spacing w:val="-28"/>
                        <w:sz w:val="20"/>
                      </w:rPr>
                      <w:t xml:space="preserve"> </w:t>
                    </w:r>
                    <w:r>
                      <w:rPr>
                        <w:spacing w:val="10"/>
                        <w:sz w:val="20"/>
                      </w:rPr>
                      <w:t>to</w:t>
                    </w:r>
                    <w:r>
                      <w:rPr>
                        <w:spacing w:val="-30"/>
                        <w:sz w:val="20"/>
                      </w:rPr>
                      <w:t xml:space="preserve"> </w:t>
                    </w:r>
                    <w:r>
                      <w:rPr>
                        <w:sz w:val="20"/>
                      </w:rPr>
                      <w:t>r</w:t>
                    </w:r>
                    <w:r>
                      <w:rPr>
                        <w:spacing w:val="-28"/>
                        <w:sz w:val="20"/>
                      </w:rPr>
                      <w:t xml:space="preserve"> </w:t>
                    </w:r>
                    <w:r>
                      <w:rPr>
                        <w:sz w:val="20"/>
                      </w:rPr>
                      <w:t>y</w:t>
                    </w:r>
                    <w:r>
                      <w:rPr>
                        <w:spacing w:val="6"/>
                        <w:sz w:val="20"/>
                      </w:rPr>
                      <w:t xml:space="preserve"> </w:t>
                    </w:r>
                    <w:r>
                      <w:rPr>
                        <w:rFonts w:ascii="MS Gothic"/>
                        <w:sz w:val="20"/>
                      </w:rPr>
                      <w:t>{</w:t>
                    </w:r>
                  </w:p>
                </w:txbxContent>
              </v:textbox>
            </v:shape>
            <w10:wrap type="none"/>
            <w10:anchorlock/>
          </v:group>
        </w:pict>
      </w:r>
    </w:p>
    <w:p w14:paraId="5E092032" w14:textId="77777777" w:rsidR="00C052F7" w:rsidRDefault="00C052F7">
      <w:pPr>
        <w:pStyle w:val="BodyText"/>
        <w:spacing w:before="6"/>
        <w:rPr>
          <w:sz w:val="12"/>
        </w:rPr>
      </w:pPr>
    </w:p>
    <w:p w14:paraId="1F24FD66" w14:textId="77777777" w:rsidR="00C052F7" w:rsidRDefault="002E4E19">
      <w:pPr>
        <w:pStyle w:val="BodyText"/>
        <w:spacing w:before="63"/>
        <w:ind w:left="1115"/>
      </w:pPr>
      <w:r>
        <w:rPr>
          <w:w w:val="110"/>
        </w:rPr>
        <w:t>Figure 5: An example interface and implementation for Customer repository, written in C#.</w:t>
      </w:r>
    </w:p>
    <w:p w14:paraId="691A06B9" w14:textId="77777777" w:rsidR="00C052F7" w:rsidRDefault="00C052F7">
      <w:pPr>
        <w:pStyle w:val="BodyText"/>
        <w:spacing w:before="10"/>
        <w:rPr>
          <w:sz w:val="27"/>
        </w:rPr>
      </w:pPr>
    </w:p>
    <w:p w14:paraId="2680CACA" w14:textId="77777777" w:rsidR="00C052F7" w:rsidRDefault="002E4E19">
      <w:pPr>
        <w:pStyle w:val="BodyText"/>
        <w:spacing w:line="249" w:lineRule="auto"/>
        <w:ind w:left="876" w:right="75" w:firstLine="298"/>
      </w:pPr>
      <w:r>
        <w:rPr>
          <w:w w:val="105"/>
        </w:rPr>
        <w:t>This approach can be further abstracted through the use of generics. This allows a developer to write a single repository interface, as in figure 6, which is implemented by several repository classes.</w:t>
      </w:r>
    </w:p>
    <w:p w14:paraId="35F06A38" w14:textId="77777777" w:rsidR="00C052F7" w:rsidRDefault="00C052F7">
      <w:pPr>
        <w:spacing w:line="249" w:lineRule="auto"/>
        <w:sectPr w:rsidR="00C052F7">
          <w:pgSz w:w="12240" w:h="15840"/>
          <w:pgMar w:top="1500" w:right="1720" w:bottom="2400" w:left="960" w:header="0" w:footer="2203" w:gutter="0"/>
          <w:cols w:space="720"/>
        </w:sectPr>
      </w:pPr>
    </w:p>
    <w:p w14:paraId="6327C115" w14:textId="77777777" w:rsidR="00C052F7" w:rsidRDefault="00C052F7">
      <w:pPr>
        <w:pStyle w:val="BodyText"/>
      </w:pPr>
    </w:p>
    <w:p w14:paraId="07271B33" w14:textId="77777777" w:rsidR="00C052F7" w:rsidRDefault="00C052F7">
      <w:pPr>
        <w:pStyle w:val="BodyText"/>
        <w:spacing w:before="7"/>
        <w:rPr>
          <w:sz w:val="26"/>
        </w:rPr>
      </w:pPr>
    </w:p>
    <w:p w14:paraId="024B1B78" w14:textId="77777777" w:rsidR="00C052F7" w:rsidRDefault="00772941">
      <w:pPr>
        <w:pStyle w:val="BodyText"/>
        <w:ind w:left="804" w:right="-12"/>
      </w:pPr>
      <w:r>
        <w:pict w14:anchorId="3E1548E6">
          <v:group id="_x0000_s1050" style="width:435.2pt;height:140.9pt;mso-position-horizontal-relative:char;mso-position-vertical-relative:line" coordsize="8704,2818">
            <v:line id="_x0000_s1088" style="position:absolute" from="4,68" to="4,0" strokeweight=".14042mm"/>
            <v:line id="_x0000_s1087" style="position:absolute" from="0,4" to="68,4" strokeweight=".14042mm"/>
            <v:line id="_x0000_s1086" style="position:absolute" from="68,4" to="8636,4" strokeweight=".14042mm"/>
            <v:line id="_x0000_s1085" style="position:absolute" from="8636,4" to="8703,4" strokeweight=".14042mm"/>
            <v:line id="_x0000_s1084" style="position:absolute" from="8699,68" to="8699,0" strokeweight=".14042mm"/>
            <v:line id="_x0000_s1083" style="position:absolute" from="4,307" to="4,68" strokeweight=".14042mm"/>
            <v:line id="_x0000_s1082" style="position:absolute" from="8699,307" to="8699,68" strokeweight=".14042mm"/>
            <v:line id="_x0000_s1081" style="position:absolute" from="4,546" to="4,307" strokeweight=".14042mm"/>
            <v:line id="_x0000_s1080" style="position:absolute" from="8699,546" to="8699,307" strokeweight=".14042mm"/>
            <v:line id="_x0000_s1079" style="position:absolute" from="4,785" to="4,546" strokeweight=".14042mm"/>
            <v:line id="_x0000_s1078" style="position:absolute" from="8699,785" to="8699,546" strokeweight=".14042mm"/>
            <v:line id="_x0000_s1077" style="position:absolute" from="4,1024" to="4,785" strokeweight=".14042mm"/>
            <v:line id="_x0000_s1076" style="position:absolute" from="8699,1024" to="8699,785" strokeweight=".14042mm"/>
            <v:line id="_x0000_s1075" style="position:absolute" from="4,1263" to="4,1024" strokeweight=".14042mm"/>
            <v:line id="_x0000_s1074" style="position:absolute" from="8699,1263" to="8699,1024" strokeweight=".14042mm"/>
            <v:line id="_x0000_s1073" style="position:absolute" from="4,1502" to="4,1263" strokeweight=".14042mm"/>
            <v:line id="_x0000_s1072" style="position:absolute" from="8699,1502" to="8699,1263" strokeweight=".14042mm"/>
            <v:line id="_x0000_s1071" style="position:absolute" from="4,1741" to="4,1502" strokeweight=".14042mm"/>
            <v:line id="_x0000_s1070" style="position:absolute" from="8699,1741" to="8699,1502" strokeweight=".14042mm"/>
            <v:line id="_x0000_s1069" style="position:absolute" from="4,1981" to="4,1741" strokeweight=".14042mm"/>
            <v:line id="_x0000_s1068" style="position:absolute" from="8699,1981" to="8699,1741" strokeweight=".14042mm"/>
            <v:line id="_x0000_s1067" style="position:absolute" from="4,2220" to="4,1981" strokeweight=".14042mm"/>
            <v:line id="_x0000_s1066" style="position:absolute" from="8699,2220" to="8699,1981" strokeweight=".14042mm"/>
            <v:line id="_x0000_s1065" style="position:absolute" from="4,2459" to="4,2220" strokeweight=".14042mm"/>
            <v:line id="_x0000_s1064" style="position:absolute" from="8699,2459" to="8699,2220" strokeweight=".14042mm"/>
            <v:line id="_x0000_s1063" style="position:absolute" from="4,2698" to="4,2459" strokeweight=".14042mm"/>
            <v:line id="_x0000_s1062" style="position:absolute" from="8699,2698" to="8699,2459" strokeweight=".14042mm"/>
            <v:line id="_x0000_s1061" style="position:absolute" from="4,2766" to="4,2698" strokeweight=".14042mm"/>
            <v:line id="_x0000_s1060" style="position:absolute" from="0,2762" to="68,2762" strokeweight=".14042mm"/>
            <v:line id="_x0000_s1059" style="position:absolute" from="68,2762" to="8636,2762" strokeweight=".14042mm"/>
            <v:line id="_x0000_s1058" style="position:absolute" from="8636,2762" to="8703,2762" strokeweight=".14042mm"/>
            <v:line id="_x0000_s1057" style="position:absolute" from="8699,2766" to="8699,2698" strokeweight=".14042mm"/>
            <v:shape id="_x0000_s1056" type="#_x0000_t202" style="position:absolute;left:77;top:2471;width:120;height:346" filled="f" stroked="f">
              <v:textbox inset="0,0,0,0">
                <w:txbxContent>
                  <w:p w14:paraId="3BF15B4D" w14:textId="77777777" w:rsidR="00C052F7" w:rsidRDefault="002E4E19">
                    <w:pPr>
                      <w:spacing w:line="211" w:lineRule="exact"/>
                      <w:rPr>
                        <w:rFonts w:ascii="MS Gothic"/>
                        <w:sz w:val="20"/>
                      </w:rPr>
                    </w:pPr>
                    <w:r>
                      <w:rPr>
                        <w:rFonts w:ascii="MS Gothic"/>
                        <w:w w:val="99"/>
                        <w:sz w:val="20"/>
                      </w:rPr>
                      <w:t>}</w:t>
                    </w:r>
                  </w:p>
                </w:txbxContent>
              </v:textbox>
            </v:shape>
            <v:shape id="_x0000_s1055" type="#_x0000_t202" style="position:absolute;left:441;top:1276;width:3343;height:346" filled="f" stroked="f">
              <v:textbox inset="0,0,0,0">
                <w:txbxContent>
                  <w:p w14:paraId="34362C18" w14:textId="77777777" w:rsidR="00C052F7" w:rsidRDefault="002E4E19">
                    <w:pPr>
                      <w:spacing w:line="211" w:lineRule="exact"/>
                      <w:rPr>
                        <w:rFonts w:ascii="MS Gothic"/>
                        <w:sz w:val="20"/>
                      </w:rPr>
                    </w:pPr>
                    <w:r>
                      <w:rPr>
                        <w:w w:val="110"/>
                        <w:sz w:val="20"/>
                      </w:rPr>
                      <w:t>IEnumerable</w:t>
                    </w:r>
                    <w:r>
                      <w:rPr>
                        <w:rFonts w:ascii="Verdana"/>
                        <w:i/>
                        <w:w w:val="110"/>
                        <w:sz w:val="20"/>
                      </w:rPr>
                      <w:t>&lt;</w:t>
                    </w:r>
                    <w:r>
                      <w:rPr>
                        <w:w w:val="110"/>
                        <w:sz w:val="20"/>
                      </w:rPr>
                      <w:t>T</w:t>
                    </w:r>
                    <w:r>
                      <w:rPr>
                        <w:rFonts w:ascii="Verdana"/>
                        <w:i/>
                        <w:w w:val="110"/>
                        <w:sz w:val="20"/>
                      </w:rPr>
                      <w:t xml:space="preserve">&gt; </w:t>
                    </w:r>
                    <w:r>
                      <w:rPr>
                        <w:w w:val="110"/>
                        <w:sz w:val="20"/>
                      </w:rPr>
                      <w:t xml:space="preserve">L i s t </w:t>
                    </w:r>
                    <w:r>
                      <w:rPr>
                        <w:rFonts w:ascii="MS Gothic"/>
                        <w:w w:val="110"/>
                        <w:sz w:val="20"/>
                      </w:rPr>
                      <w:t xml:space="preserve">{ </w:t>
                    </w:r>
                    <w:r>
                      <w:rPr>
                        <w:w w:val="110"/>
                        <w:sz w:val="20"/>
                      </w:rPr>
                      <w:t xml:space="preserve">g e t ; </w:t>
                    </w:r>
                    <w:r>
                      <w:rPr>
                        <w:rFonts w:ascii="MS Gothic"/>
                        <w:w w:val="110"/>
                        <w:sz w:val="20"/>
                      </w:rPr>
                      <w:t>}</w:t>
                    </w:r>
                  </w:p>
                </w:txbxContent>
              </v:textbox>
            </v:shape>
            <v:shape id="_x0000_s1054" type="#_x0000_t202" style="position:absolute;left:436;top:1520;width:2963;height:917" filled="f" stroked="f">
              <v:textbox inset="0,0,0,0">
                <w:txbxContent>
                  <w:p w14:paraId="2FC4AFE0" w14:textId="77777777" w:rsidR="00C052F7" w:rsidRDefault="002E4E19">
                    <w:pPr>
                      <w:spacing w:line="193" w:lineRule="exact"/>
                      <w:ind w:left="2"/>
                      <w:rPr>
                        <w:sz w:val="20"/>
                      </w:rPr>
                    </w:pPr>
                    <w:r>
                      <w:rPr>
                        <w:w w:val="110"/>
                        <w:sz w:val="20"/>
                      </w:rPr>
                      <w:t>Customer ge tById (T i te m ) ;</w:t>
                    </w:r>
                  </w:p>
                  <w:p w14:paraId="279BF659" w14:textId="77777777" w:rsidR="00C052F7" w:rsidRDefault="002E4E19">
                    <w:pPr>
                      <w:spacing w:before="9" w:line="249" w:lineRule="auto"/>
                      <w:ind w:right="260"/>
                      <w:rPr>
                        <w:sz w:val="20"/>
                      </w:rPr>
                    </w:pPr>
                    <w:r>
                      <w:rPr>
                        <w:rFonts w:ascii="Georgia"/>
                        <w:b/>
                        <w:w w:val="105"/>
                        <w:sz w:val="20"/>
                      </w:rPr>
                      <w:t xml:space="preserve">void </w:t>
                    </w:r>
                    <w:r>
                      <w:rPr>
                        <w:w w:val="105"/>
                        <w:sz w:val="20"/>
                      </w:rPr>
                      <w:t xml:space="preserve">add (T Item ) ; </w:t>
                    </w:r>
                    <w:r>
                      <w:rPr>
                        <w:rFonts w:ascii="Georgia"/>
                        <w:b/>
                        <w:w w:val="105"/>
                        <w:sz w:val="20"/>
                      </w:rPr>
                      <w:t xml:space="preserve">void </w:t>
                    </w:r>
                    <w:r>
                      <w:rPr>
                        <w:w w:val="105"/>
                        <w:sz w:val="20"/>
                      </w:rPr>
                      <w:t xml:space="preserve">update (T i te m ) ; </w:t>
                    </w:r>
                    <w:r>
                      <w:rPr>
                        <w:rFonts w:ascii="Georgia"/>
                        <w:b/>
                        <w:w w:val="105"/>
                        <w:sz w:val="20"/>
                      </w:rPr>
                      <w:t xml:space="preserve">void </w:t>
                    </w:r>
                    <w:r>
                      <w:rPr>
                        <w:w w:val="105"/>
                        <w:sz w:val="20"/>
                      </w:rPr>
                      <w:t xml:space="preserve">remove ( </w:t>
                    </w:r>
                    <w:r>
                      <w:rPr>
                        <w:rFonts w:ascii="Georgia"/>
                        <w:b/>
                        <w:w w:val="105"/>
                        <w:sz w:val="20"/>
                      </w:rPr>
                      <w:t xml:space="preserve">i n t </w:t>
                    </w:r>
                    <w:r>
                      <w:rPr>
                        <w:w w:val="105"/>
                        <w:sz w:val="20"/>
                      </w:rPr>
                      <w:t>Id ) ;</w:t>
                    </w:r>
                  </w:p>
                </w:txbxContent>
              </v:textbox>
            </v:shape>
            <v:shape id="_x0000_s1053" type="#_x0000_t202" style="position:absolute;left:77;top:558;width:5859;height:824" filled="f" stroked="f">
              <v:textbox inset="0,0,0,0">
                <w:txbxContent>
                  <w:p w14:paraId="1D25528A" w14:textId="77777777" w:rsidR="00C052F7" w:rsidRDefault="002E4E19">
                    <w:pPr>
                      <w:spacing w:line="211" w:lineRule="exact"/>
                      <w:rPr>
                        <w:rFonts w:ascii="MS Gothic"/>
                        <w:sz w:val="20"/>
                      </w:rPr>
                    </w:pPr>
                    <w:r>
                      <w:rPr>
                        <w:rFonts w:ascii="MS Gothic"/>
                        <w:w w:val="99"/>
                        <w:sz w:val="20"/>
                      </w:rPr>
                      <w:t>}</w:t>
                    </w:r>
                  </w:p>
                  <w:p w14:paraId="3BDC4562" w14:textId="77777777" w:rsidR="00C052F7" w:rsidRDefault="002E4E19">
                    <w:pPr>
                      <w:spacing w:before="221"/>
                      <w:ind w:left="5"/>
                      <w:rPr>
                        <w:rFonts w:ascii="MS Gothic"/>
                        <w:sz w:val="20"/>
                      </w:rPr>
                    </w:pPr>
                    <w:r>
                      <w:rPr>
                        <w:rFonts w:ascii="Georgia"/>
                        <w:b/>
                        <w:sz w:val="20"/>
                      </w:rPr>
                      <w:t xml:space="preserve">public i n t e r f a c e </w:t>
                    </w:r>
                    <w:r>
                      <w:rPr>
                        <w:sz w:val="20"/>
                      </w:rPr>
                      <w:t xml:space="preserve">I R e p o s i t o r y </w:t>
                    </w:r>
                    <w:r>
                      <w:rPr>
                        <w:rFonts w:ascii="Verdana"/>
                        <w:i/>
                        <w:sz w:val="20"/>
                      </w:rPr>
                      <w:t>&lt;</w:t>
                    </w:r>
                    <w:r>
                      <w:rPr>
                        <w:sz w:val="20"/>
                      </w:rPr>
                      <w:t>T</w:t>
                    </w:r>
                    <w:r>
                      <w:rPr>
                        <w:rFonts w:ascii="Verdana"/>
                        <w:i/>
                        <w:sz w:val="20"/>
                      </w:rPr>
                      <w:t xml:space="preserve">&gt; </w:t>
                    </w:r>
                    <w:r>
                      <w:rPr>
                        <w:sz w:val="20"/>
                      </w:rPr>
                      <w:t xml:space="preserve">where T : I I te m </w:t>
                    </w:r>
                    <w:r>
                      <w:rPr>
                        <w:rFonts w:ascii="MS Gothic"/>
                        <w:sz w:val="20"/>
                      </w:rPr>
                      <w:t>{</w:t>
                    </w:r>
                  </w:p>
                </w:txbxContent>
              </v:textbox>
            </v:shape>
            <v:shape id="_x0000_s1052" type="#_x0000_t202" style="position:absolute;left:441;top:324;width:2005;height:200" filled="f" stroked="f">
              <v:textbox inset="0,0,0,0">
                <w:txbxContent>
                  <w:p w14:paraId="25E740C0" w14:textId="77777777" w:rsidR="00C052F7" w:rsidRDefault="002E4E19">
                    <w:pPr>
                      <w:spacing w:line="193" w:lineRule="exact"/>
                      <w:rPr>
                        <w:sz w:val="20"/>
                      </w:rPr>
                    </w:pPr>
                    <w:r>
                      <w:rPr>
                        <w:rFonts w:ascii="Georgia"/>
                        <w:b/>
                        <w:w w:val="105"/>
                        <w:sz w:val="20"/>
                      </w:rPr>
                      <w:t xml:space="preserve">public </w:t>
                    </w:r>
                    <w:r>
                      <w:rPr>
                        <w:w w:val="105"/>
                        <w:sz w:val="20"/>
                      </w:rPr>
                      <w:t>s t r i n g Id ;</w:t>
                    </w:r>
                  </w:p>
                </w:txbxContent>
              </v:textbox>
            </v:shape>
            <v:shape id="_x0000_s1051" type="#_x0000_t202" style="position:absolute;left:82;top:80;width:2386;height:346" filled="f" stroked="f">
              <v:textbox inset="0,0,0,0">
                <w:txbxContent>
                  <w:p w14:paraId="5E4113FD" w14:textId="77777777" w:rsidR="00C052F7" w:rsidRDefault="002E4E19">
                    <w:pPr>
                      <w:spacing w:line="211" w:lineRule="exact"/>
                      <w:rPr>
                        <w:rFonts w:ascii="MS Gothic"/>
                        <w:sz w:val="20"/>
                      </w:rPr>
                    </w:pPr>
                    <w:r>
                      <w:rPr>
                        <w:rFonts w:ascii="Georgia"/>
                        <w:b/>
                        <w:sz w:val="20"/>
                      </w:rPr>
                      <w:t xml:space="preserve">public c l a s s </w:t>
                    </w:r>
                    <w:r>
                      <w:rPr>
                        <w:sz w:val="20"/>
                      </w:rPr>
                      <w:t xml:space="preserve">I I te m </w:t>
                    </w:r>
                    <w:r>
                      <w:rPr>
                        <w:rFonts w:ascii="MS Gothic"/>
                        <w:sz w:val="20"/>
                      </w:rPr>
                      <w:t>{</w:t>
                    </w:r>
                  </w:p>
                </w:txbxContent>
              </v:textbox>
            </v:shape>
            <w10:wrap type="none"/>
            <w10:anchorlock/>
          </v:group>
        </w:pict>
      </w:r>
    </w:p>
    <w:p w14:paraId="166976F4" w14:textId="77777777" w:rsidR="00C052F7" w:rsidRDefault="00C052F7">
      <w:pPr>
        <w:pStyle w:val="BodyText"/>
        <w:spacing w:before="6"/>
        <w:rPr>
          <w:sz w:val="12"/>
        </w:rPr>
      </w:pPr>
    </w:p>
    <w:p w14:paraId="6705367F" w14:textId="77777777" w:rsidR="00C052F7" w:rsidRDefault="002E4E19">
      <w:pPr>
        <w:pStyle w:val="BodyText"/>
        <w:spacing w:before="63"/>
        <w:ind w:left="2182"/>
      </w:pPr>
      <w:r>
        <w:rPr>
          <w:w w:val="105"/>
        </w:rPr>
        <w:t>Figure 6:  An example Generic IRepository interface, written in C#.</w:t>
      </w:r>
    </w:p>
    <w:p w14:paraId="4E089E65" w14:textId="77777777" w:rsidR="00C052F7" w:rsidRDefault="00C052F7">
      <w:pPr>
        <w:pStyle w:val="BodyText"/>
        <w:spacing w:before="9"/>
        <w:rPr>
          <w:sz w:val="27"/>
        </w:rPr>
      </w:pPr>
    </w:p>
    <w:p w14:paraId="3BB176FD" w14:textId="77777777" w:rsidR="00C052F7" w:rsidRDefault="002E4E19">
      <w:pPr>
        <w:pStyle w:val="BodyText"/>
        <w:spacing w:line="249" w:lineRule="auto"/>
        <w:ind w:left="876" w:right="112" w:firstLine="298"/>
        <w:jc w:val="both"/>
      </w:pPr>
      <w:r>
        <w:rPr>
          <w:w w:val="105"/>
        </w:rPr>
        <w:t>One of the main advantages to using the Repository pattern is the greater degree of separation between the business and persistence layers of the architecture. This looser coupling makes the interchange of persistence layer technology easier; for example, if the development team want to change the ORM in usage, the Repository pattern makes this change more feasible.</w:t>
      </w:r>
    </w:p>
    <w:p w14:paraId="222E89C6" w14:textId="77777777" w:rsidR="00C052F7" w:rsidRDefault="00C052F7">
      <w:pPr>
        <w:pStyle w:val="BodyText"/>
        <w:spacing w:before="9"/>
        <w:rPr>
          <w:sz w:val="24"/>
        </w:rPr>
      </w:pPr>
    </w:p>
    <w:p w14:paraId="6E683DCE" w14:textId="77777777" w:rsidR="00C052F7" w:rsidRDefault="002E4E19">
      <w:pPr>
        <w:pStyle w:val="Heading2"/>
        <w:numPr>
          <w:ilvl w:val="1"/>
          <w:numId w:val="2"/>
        </w:numPr>
        <w:tabs>
          <w:tab w:val="left" w:pos="1488"/>
          <w:tab w:val="left" w:pos="1489"/>
        </w:tabs>
        <w:ind w:hanging="612"/>
      </w:pPr>
      <w:bookmarkStart w:id="31" w:name="_TOC_250002"/>
      <w:r>
        <w:t xml:space="preserve">Unit of </w:t>
      </w:r>
      <w:r>
        <w:rPr>
          <w:spacing w:val="-6"/>
        </w:rPr>
        <w:t>Work</w:t>
      </w:r>
      <w:r>
        <w:rPr>
          <w:spacing w:val="23"/>
        </w:rPr>
        <w:t xml:space="preserve"> </w:t>
      </w:r>
      <w:bookmarkEnd w:id="31"/>
      <w:r>
        <w:t>Pattern</w:t>
      </w:r>
    </w:p>
    <w:p w14:paraId="3017EF9D" w14:textId="77777777" w:rsidR="00C052F7" w:rsidRDefault="002E4E19">
      <w:pPr>
        <w:pStyle w:val="BodyText"/>
        <w:spacing w:before="129" w:line="249" w:lineRule="auto"/>
        <w:ind w:left="876" w:right="112"/>
        <w:jc w:val="both"/>
      </w:pPr>
      <w:r>
        <w:rPr>
          <w:w w:val="105"/>
        </w:rPr>
        <w:t xml:space="preserve">One of the principal properties of modern databases is the concept of an ACID transaction, which ensures  that  the  transactions  to  the  database  are  </w:t>
      </w:r>
      <w:r>
        <w:rPr>
          <w:spacing w:val="-3"/>
          <w:w w:val="105"/>
        </w:rPr>
        <w:t xml:space="preserve">valid  </w:t>
      </w:r>
      <w:r>
        <w:rPr>
          <w:w w:val="105"/>
        </w:rPr>
        <w:t xml:space="preserve">[20].  When  an  application  is  required  to commit transactions to an underlying database, often these can consist of multiple smaller transactions. </w:t>
      </w:r>
      <w:r>
        <w:rPr>
          <w:spacing w:val="-6"/>
          <w:w w:val="105"/>
        </w:rPr>
        <w:t xml:space="preserve">For </w:t>
      </w:r>
      <w:r>
        <w:rPr>
          <w:w w:val="105"/>
        </w:rPr>
        <w:t xml:space="preserve">example, a website sending out an order of a company’s products might need to update the customer’s record and the company’s stock record. The developer’s program might do each of these transactions individually, but this could violate the atomicity property of the ACID transaction paradigm.  </w:t>
      </w:r>
      <w:r>
        <w:rPr>
          <w:spacing w:val="-9"/>
          <w:w w:val="105"/>
        </w:rPr>
        <w:t xml:space="preserve">To  </w:t>
      </w:r>
      <w:r>
        <w:rPr>
          <w:w w:val="105"/>
        </w:rPr>
        <w:t xml:space="preserve">alleviate this, the </w:t>
      </w:r>
      <w:r>
        <w:rPr>
          <w:rFonts w:ascii="Bookman Old Style" w:hAnsi="Bookman Old Style"/>
          <w:i/>
          <w:w w:val="105"/>
        </w:rPr>
        <w:t xml:space="preserve">Unit of Work  </w:t>
      </w:r>
      <w:r>
        <w:rPr>
          <w:w w:val="105"/>
        </w:rPr>
        <w:t>pattern will accrue all changes that are  to made to a database during the execution of business logic and, once completed, will commit all changes to the database</w:t>
      </w:r>
      <w:r>
        <w:rPr>
          <w:spacing w:val="1"/>
          <w:w w:val="105"/>
        </w:rPr>
        <w:t xml:space="preserve"> </w:t>
      </w:r>
      <w:r>
        <w:rPr>
          <w:w w:val="105"/>
        </w:rPr>
        <w:t>[7].</w:t>
      </w:r>
    </w:p>
    <w:p w14:paraId="2150238B" w14:textId="77777777" w:rsidR="00C052F7" w:rsidRDefault="00C052F7">
      <w:pPr>
        <w:pStyle w:val="BodyText"/>
      </w:pPr>
    </w:p>
    <w:p w14:paraId="1A70463E" w14:textId="77777777" w:rsidR="00C052F7" w:rsidRDefault="00772941">
      <w:pPr>
        <w:pStyle w:val="BodyText"/>
        <w:spacing w:before="2"/>
        <w:rPr>
          <w:sz w:val="10"/>
        </w:rPr>
      </w:pPr>
      <w:r>
        <w:pict w14:anchorId="519A6ED4">
          <v:group id="_x0000_s1026" style="position:absolute;margin-left:88.4pt;margin-top:8pt;width:435.2pt;height:69.15pt;z-index:2680;mso-wrap-distance-left:0;mso-wrap-distance-right:0;mso-position-horizontal-relative:page" coordorigin="1768,160" coordsize="8704,1383">
            <v:line id="_x0000_s1049" style="position:absolute" from="1772,228" to="1772,160" strokeweight=".14042mm"/>
            <v:line id="_x0000_s1048" style="position:absolute" from="1768,164" to="1836,164" strokeweight=".14042mm"/>
            <v:line id="_x0000_s1047" style="position:absolute" from="1836,164" to="10404,164" strokeweight=".14042mm"/>
            <v:line id="_x0000_s1046" style="position:absolute" from="10404,164" to="10472,164" strokeweight=".14042mm"/>
            <v:line id="_x0000_s1045" style="position:absolute" from="10468,228" to="10468,160" strokeweight=".14042mm"/>
            <v:line id="_x0000_s1044" style="position:absolute" from="1772,467" to="1772,228" strokeweight=".14042mm"/>
            <v:line id="_x0000_s1043" style="position:absolute" from="10468,467" to="10468,228" strokeweight=".14042mm"/>
            <v:line id="_x0000_s1042" style="position:absolute" from="1772,706" to="1772,467" strokeweight=".14042mm"/>
            <v:line id="_x0000_s1041" style="position:absolute" from="10468,706" to="10468,467" strokeweight=".14042mm"/>
            <v:line id="_x0000_s1040" style="position:absolute" from="1772,945" to="1772,706" strokeweight=".14042mm"/>
            <v:line id="_x0000_s1039" style="position:absolute" from="10468,945" to="10468,706" strokeweight=".14042mm"/>
            <v:line id="_x0000_s1038" style="position:absolute" from="1772,1184" to="1772,945" strokeweight=".14042mm"/>
            <v:line id="_x0000_s1037" style="position:absolute" from="10468,1184" to="10468,945" strokeweight=".14042mm"/>
            <v:line id="_x0000_s1036" style="position:absolute" from="1772,1424" to="1772,1184" strokeweight=".14042mm"/>
            <v:line id="_x0000_s1035" style="position:absolute" from="10468,1424" to="10468,1184" strokeweight=".14042mm"/>
            <v:line id="_x0000_s1034" style="position:absolute" from="1772,1491" to="1772,1424" strokeweight=".14042mm"/>
            <v:line id="_x0000_s1033" style="position:absolute" from="1768,1487" to="1836,1487" strokeweight=".14042mm"/>
            <v:line id="_x0000_s1032" style="position:absolute" from="1836,1487" to="10404,1487" strokeweight=".14042mm"/>
            <v:line id="_x0000_s1031" style="position:absolute" from="10404,1487" to="10472,1487" strokeweight=".14042mm"/>
            <v:line id="_x0000_s1030" style="position:absolute" from="10468,1491" to="10468,1424" strokeweight=".14042mm"/>
            <v:shape id="_x0000_s1029" type="#_x0000_t202" style="position:absolute;left:1845;top:1197;width:120;height:346" filled="f" stroked="f">
              <v:textbox inset="0,0,0,0">
                <w:txbxContent>
                  <w:p w14:paraId="43B03F9D" w14:textId="77777777" w:rsidR="00C052F7" w:rsidRDefault="002E4E19">
                    <w:pPr>
                      <w:spacing w:line="211" w:lineRule="exact"/>
                      <w:rPr>
                        <w:rFonts w:ascii="MS Gothic"/>
                        <w:sz w:val="20"/>
                      </w:rPr>
                    </w:pPr>
                    <w:r>
                      <w:rPr>
                        <w:rFonts w:ascii="MS Gothic"/>
                        <w:w w:val="99"/>
                        <w:sz w:val="20"/>
                      </w:rPr>
                      <w:t>}</w:t>
                    </w:r>
                  </w:p>
                </w:txbxContent>
              </v:textbox>
            </v:shape>
            <v:shape id="_x0000_s1028" type="#_x0000_t202" style="position:absolute;left:2205;top:485;width:2842;height:678" filled="f" stroked="f">
              <v:textbox inset="0,0,0,0">
                <w:txbxContent>
                  <w:p w14:paraId="225EA774" w14:textId="77777777" w:rsidR="00C052F7" w:rsidRDefault="002E4E19">
                    <w:pPr>
                      <w:spacing w:line="193" w:lineRule="exact"/>
                      <w:rPr>
                        <w:sz w:val="20"/>
                      </w:rPr>
                    </w:pPr>
                    <w:r>
                      <w:rPr>
                        <w:rFonts w:ascii="Georgia"/>
                        <w:b/>
                        <w:spacing w:val="6"/>
                        <w:w w:val="105"/>
                        <w:sz w:val="20"/>
                      </w:rPr>
                      <w:t>void</w:t>
                    </w:r>
                    <w:r>
                      <w:rPr>
                        <w:rFonts w:ascii="Georgia"/>
                        <w:b/>
                        <w:spacing w:val="40"/>
                        <w:w w:val="105"/>
                        <w:sz w:val="20"/>
                      </w:rPr>
                      <w:t xml:space="preserve"> </w:t>
                    </w:r>
                    <w:r>
                      <w:rPr>
                        <w:w w:val="105"/>
                        <w:sz w:val="20"/>
                      </w:rPr>
                      <w:t>B</w:t>
                    </w:r>
                    <w:r>
                      <w:rPr>
                        <w:spacing w:val="-30"/>
                        <w:w w:val="105"/>
                        <w:sz w:val="20"/>
                      </w:rPr>
                      <w:t xml:space="preserve"> </w:t>
                    </w:r>
                    <w:r>
                      <w:rPr>
                        <w:w w:val="105"/>
                        <w:sz w:val="20"/>
                      </w:rPr>
                      <w:t>e</w:t>
                    </w:r>
                    <w:r>
                      <w:rPr>
                        <w:spacing w:val="-30"/>
                        <w:w w:val="105"/>
                        <w:sz w:val="20"/>
                      </w:rPr>
                      <w:t xml:space="preserve"> </w:t>
                    </w:r>
                    <w:r>
                      <w:rPr>
                        <w:w w:val="105"/>
                        <w:sz w:val="20"/>
                      </w:rPr>
                      <w:t>g</w:t>
                    </w:r>
                    <w:r>
                      <w:rPr>
                        <w:spacing w:val="-32"/>
                        <w:w w:val="105"/>
                        <w:sz w:val="20"/>
                      </w:rPr>
                      <w:t xml:space="preserve"> </w:t>
                    </w:r>
                    <w:r>
                      <w:rPr>
                        <w:w w:val="105"/>
                        <w:sz w:val="20"/>
                      </w:rPr>
                      <w:t>i</w:t>
                    </w:r>
                    <w:r>
                      <w:rPr>
                        <w:spacing w:val="-30"/>
                        <w:w w:val="105"/>
                        <w:sz w:val="20"/>
                      </w:rPr>
                      <w:t xml:space="preserve"> </w:t>
                    </w:r>
                    <w:r>
                      <w:rPr>
                        <w:w w:val="105"/>
                        <w:sz w:val="20"/>
                      </w:rPr>
                      <w:t>n</w:t>
                    </w:r>
                    <w:r>
                      <w:rPr>
                        <w:spacing w:val="-30"/>
                        <w:w w:val="105"/>
                        <w:sz w:val="20"/>
                      </w:rPr>
                      <w:t xml:space="preserve"> </w:t>
                    </w:r>
                    <w:r>
                      <w:rPr>
                        <w:w w:val="105"/>
                        <w:sz w:val="20"/>
                      </w:rPr>
                      <w:t>T</w:t>
                    </w:r>
                    <w:r>
                      <w:rPr>
                        <w:spacing w:val="-30"/>
                        <w:w w:val="105"/>
                        <w:sz w:val="20"/>
                      </w:rPr>
                      <w:t xml:space="preserve"> </w:t>
                    </w:r>
                    <w:r>
                      <w:rPr>
                        <w:w w:val="105"/>
                        <w:sz w:val="20"/>
                      </w:rPr>
                      <w:t>r</w:t>
                    </w:r>
                    <w:r>
                      <w:rPr>
                        <w:spacing w:val="-30"/>
                        <w:w w:val="105"/>
                        <w:sz w:val="20"/>
                      </w:rPr>
                      <w:t xml:space="preserve"> </w:t>
                    </w:r>
                    <w:r>
                      <w:rPr>
                        <w:w w:val="105"/>
                        <w:sz w:val="20"/>
                      </w:rPr>
                      <w:t>a</w:t>
                    </w:r>
                    <w:r>
                      <w:rPr>
                        <w:spacing w:val="-32"/>
                        <w:w w:val="105"/>
                        <w:sz w:val="20"/>
                      </w:rPr>
                      <w:t xml:space="preserve"> </w:t>
                    </w:r>
                    <w:r>
                      <w:rPr>
                        <w:w w:val="105"/>
                        <w:sz w:val="20"/>
                      </w:rPr>
                      <w:t>n</w:t>
                    </w:r>
                    <w:r>
                      <w:rPr>
                        <w:spacing w:val="-30"/>
                        <w:w w:val="105"/>
                        <w:sz w:val="20"/>
                      </w:rPr>
                      <w:t xml:space="preserve"> </w:t>
                    </w:r>
                    <w:r>
                      <w:rPr>
                        <w:w w:val="105"/>
                        <w:sz w:val="20"/>
                      </w:rPr>
                      <w:t>s</w:t>
                    </w:r>
                    <w:r>
                      <w:rPr>
                        <w:spacing w:val="-30"/>
                        <w:w w:val="105"/>
                        <w:sz w:val="20"/>
                      </w:rPr>
                      <w:t xml:space="preserve"> </w:t>
                    </w:r>
                    <w:r>
                      <w:rPr>
                        <w:w w:val="105"/>
                        <w:sz w:val="20"/>
                      </w:rPr>
                      <w:t>a</w:t>
                    </w:r>
                    <w:r>
                      <w:rPr>
                        <w:spacing w:val="-30"/>
                        <w:w w:val="105"/>
                        <w:sz w:val="20"/>
                      </w:rPr>
                      <w:t xml:space="preserve"> </w:t>
                    </w:r>
                    <w:r>
                      <w:rPr>
                        <w:w w:val="105"/>
                        <w:sz w:val="20"/>
                      </w:rPr>
                      <w:t>c</w:t>
                    </w:r>
                    <w:r>
                      <w:rPr>
                        <w:spacing w:val="-30"/>
                        <w:w w:val="105"/>
                        <w:sz w:val="20"/>
                      </w:rPr>
                      <w:t xml:space="preserve"> </w:t>
                    </w:r>
                    <w:r>
                      <w:rPr>
                        <w:w w:val="110"/>
                        <w:sz w:val="20"/>
                      </w:rPr>
                      <w:t>t</w:t>
                    </w:r>
                    <w:r>
                      <w:rPr>
                        <w:spacing w:val="-33"/>
                        <w:w w:val="110"/>
                        <w:sz w:val="20"/>
                      </w:rPr>
                      <w:t xml:space="preserve"> </w:t>
                    </w:r>
                    <w:r>
                      <w:rPr>
                        <w:w w:val="105"/>
                        <w:sz w:val="20"/>
                      </w:rPr>
                      <w:t>i</w:t>
                    </w:r>
                    <w:r>
                      <w:rPr>
                        <w:spacing w:val="-30"/>
                        <w:w w:val="105"/>
                        <w:sz w:val="20"/>
                      </w:rPr>
                      <w:t xml:space="preserve"> </w:t>
                    </w:r>
                    <w:r>
                      <w:rPr>
                        <w:w w:val="105"/>
                        <w:sz w:val="20"/>
                      </w:rPr>
                      <w:t>o</w:t>
                    </w:r>
                    <w:r>
                      <w:rPr>
                        <w:spacing w:val="-30"/>
                        <w:w w:val="105"/>
                        <w:sz w:val="20"/>
                      </w:rPr>
                      <w:t xml:space="preserve"> </w:t>
                    </w:r>
                    <w:r>
                      <w:rPr>
                        <w:w w:val="105"/>
                        <w:sz w:val="20"/>
                      </w:rPr>
                      <w:t>n</w:t>
                    </w:r>
                    <w:r>
                      <w:rPr>
                        <w:spacing w:val="6"/>
                        <w:w w:val="105"/>
                        <w:sz w:val="20"/>
                      </w:rPr>
                      <w:t xml:space="preserve"> </w:t>
                    </w:r>
                    <w:r>
                      <w:rPr>
                        <w:w w:val="105"/>
                        <w:sz w:val="20"/>
                      </w:rPr>
                      <w:t>(</w:t>
                    </w:r>
                    <w:r>
                      <w:rPr>
                        <w:spacing w:val="-15"/>
                        <w:w w:val="105"/>
                        <w:sz w:val="20"/>
                      </w:rPr>
                      <w:t xml:space="preserve"> </w:t>
                    </w:r>
                    <w:r>
                      <w:rPr>
                        <w:w w:val="105"/>
                        <w:sz w:val="20"/>
                      </w:rPr>
                      <w:t>)</w:t>
                    </w:r>
                    <w:r>
                      <w:rPr>
                        <w:spacing w:val="-15"/>
                        <w:w w:val="105"/>
                        <w:sz w:val="20"/>
                      </w:rPr>
                      <w:t xml:space="preserve"> </w:t>
                    </w:r>
                    <w:r>
                      <w:rPr>
                        <w:w w:val="105"/>
                        <w:sz w:val="20"/>
                      </w:rPr>
                      <w:t>;</w:t>
                    </w:r>
                  </w:p>
                  <w:p w14:paraId="244ACF9B" w14:textId="77777777" w:rsidR="00C052F7" w:rsidRDefault="002E4E19">
                    <w:pPr>
                      <w:spacing w:before="8"/>
                      <w:rPr>
                        <w:sz w:val="20"/>
                      </w:rPr>
                    </w:pPr>
                    <w:r>
                      <w:rPr>
                        <w:rFonts w:ascii="Georgia"/>
                        <w:b/>
                        <w:w w:val="105"/>
                        <w:sz w:val="20"/>
                      </w:rPr>
                      <w:t xml:space="preserve">void </w:t>
                    </w:r>
                    <w:r>
                      <w:rPr>
                        <w:w w:val="105"/>
                        <w:sz w:val="20"/>
                      </w:rPr>
                      <w:t>Commit ( ) ;</w:t>
                    </w:r>
                  </w:p>
                  <w:p w14:paraId="650B2534" w14:textId="77777777" w:rsidR="00C052F7" w:rsidRDefault="002E4E19">
                    <w:pPr>
                      <w:spacing w:before="9"/>
                      <w:rPr>
                        <w:sz w:val="20"/>
                      </w:rPr>
                    </w:pPr>
                    <w:r>
                      <w:rPr>
                        <w:rFonts w:ascii="Georgia"/>
                        <w:b/>
                        <w:w w:val="105"/>
                        <w:sz w:val="20"/>
                      </w:rPr>
                      <w:t xml:space="preserve">void </w:t>
                    </w:r>
                    <w:r>
                      <w:rPr>
                        <w:w w:val="105"/>
                        <w:sz w:val="20"/>
                      </w:rPr>
                      <w:t>R o l l b a c k ( ) ;</w:t>
                    </w:r>
                  </w:p>
                </w:txbxContent>
              </v:textbox>
            </v:shape>
            <v:shape id="_x0000_s1027" type="#_x0000_t202" style="position:absolute;left:1851;top:240;width:3582;height:346" filled="f" stroked="f">
              <v:textbox inset="0,0,0,0">
                <w:txbxContent>
                  <w:p w14:paraId="2FF7173E" w14:textId="77777777" w:rsidR="00C052F7" w:rsidRDefault="002E4E19">
                    <w:pPr>
                      <w:spacing w:line="211" w:lineRule="exact"/>
                      <w:rPr>
                        <w:rFonts w:ascii="MS Gothic"/>
                        <w:sz w:val="20"/>
                      </w:rPr>
                    </w:pPr>
                    <w:r>
                      <w:rPr>
                        <w:rFonts w:ascii="Georgia"/>
                        <w:b/>
                        <w:sz w:val="20"/>
                      </w:rPr>
                      <w:t xml:space="preserve">public i n t e r f a c e </w:t>
                    </w:r>
                    <w:r>
                      <w:rPr>
                        <w:sz w:val="20"/>
                      </w:rPr>
                      <w:t xml:space="preserve">IUnitOfWork </w:t>
                    </w:r>
                    <w:r>
                      <w:rPr>
                        <w:rFonts w:ascii="MS Gothic"/>
                        <w:sz w:val="20"/>
                      </w:rPr>
                      <w:t>{</w:t>
                    </w:r>
                  </w:p>
                </w:txbxContent>
              </v:textbox>
            </v:shape>
            <w10:wrap type="topAndBottom" anchorx="page"/>
          </v:group>
        </w:pict>
      </w:r>
    </w:p>
    <w:p w14:paraId="60437B95" w14:textId="77777777" w:rsidR="00C052F7" w:rsidRDefault="00C052F7">
      <w:pPr>
        <w:pStyle w:val="BodyText"/>
        <w:spacing w:before="6"/>
        <w:rPr>
          <w:sz w:val="13"/>
        </w:rPr>
      </w:pPr>
    </w:p>
    <w:p w14:paraId="17E8F2C6" w14:textId="77777777" w:rsidR="00C052F7" w:rsidRDefault="002E4E19">
      <w:pPr>
        <w:pStyle w:val="BodyText"/>
        <w:spacing w:before="63"/>
        <w:ind w:left="2193"/>
      </w:pPr>
      <w:r>
        <w:rPr>
          <w:w w:val="105"/>
        </w:rPr>
        <w:t>Figure 7: An example of the Unit of Work interface, written in C#.</w:t>
      </w:r>
    </w:p>
    <w:p w14:paraId="5EB66221" w14:textId="77777777" w:rsidR="00C052F7" w:rsidRDefault="00C052F7">
      <w:pPr>
        <w:pStyle w:val="BodyText"/>
      </w:pPr>
    </w:p>
    <w:p w14:paraId="15DF81C7" w14:textId="77777777" w:rsidR="00C052F7" w:rsidRDefault="002E4E19">
      <w:pPr>
        <w:pStyle w:val="Heading2"/>
        <w:numPr>
          <w:ilvl w:val="1"/>
          <w:numId w:val="2"/>
        </w:numPr>
        <w:tabs>
          <w:tab w:val="left" w:pos="1488"/>
          <w:tab w:val="left" w:pos="1489"/>
        </w:tabs>
        <w:spacing w:before="136"/>
        <w:ind w:hanging="612"/>
      </w:pPr>
      <w:bookmarkStart w:id="32" w:name="_TOC_250001"/>
      <w:r>
        <w:t>Composition of</w:t>
      </w:r>
      <w:r>
        <w:rPr>
          <w:spacing w:val="-11"/>
        </w:rPr>
        <w:t xml:space="preserve"> </w:t>
      </w:r>
      <w:bookmarkEnd w:id="32"/>
      <w:r>
        <w:t>Patterns</w:t>
      </w:r>
    </w:p>
    <w:p w14:paraId="3A827773" w14:textId="77777777" w:rsidR="00C052F7" w:rsidRDefault="002E4E19">
      <w:pPr>
        <w:pStyle w:val="BodyText"/>
        <w:spacing w:before="128" w:line="249" w:lineRule="auto"/>
        <w:ind w:left="876"/>
      </w:pPr>
      <w:r>
        <w:rPr>
          <w:w w:val="110"/>
        </w:rPr>
        <w:t>The combination of both the Repository and Unit of Work patterns results in an abstraction between the business and persistence layer of the application and to ensure that each complete</w:t>
      </w:r>
    </w:p>
    <w:p w14:paraId="3A2D4D8C" w14:textId="77777777" w:rsidR="00C052F7" w:rsidRDefault="00C052F7">
      <w:pPr>
        <w:spacing w:line="249" w:lineRule="auto"/>
        <w:sectPr w:rsidR="00C052F7">
          <w:pgSz w:w="12240" w:h="15840"/>
          <w:pgMar w:top="1500" w:right="1720" w:bottom="2400" w:left="960" w:header="0" w:footer="2203" w:gutter="0"/>
          <w:cols w:space="720"/>
        </w:sectPr>
      </w:pPr>
    </w:p>
    <w:p w14:paraId="7704B45F" w14:textId="77777777" w:rsidR="00C052F7" w:rsidRDefault="00C052F7">
      <w:pPr>
        <w:pStyle w:val="BodyText"/>
      </w:pPr>
    </w:p>
    <w:p w14:paraId="0A88896A" w14:textId="77777777" w:rsidR="00C052F7" w:rsidRDefault="00C052F7">
      <w:pPr>
        <w:pStyle w:val="BodyText"/>
        <w:spacing w:before="10"/>
        <w:rPr>
          <w:sz w:val="15"/>
        </w:rPr>
      </w:pPr>
    </w:p>
    <w:p w14:paraId="330C6660" w14:textId="77777777" w:rsidR="00C052F7" w:rsidRDefault="002E4E19">
      <w:pPr>
        <w:pStyle w:val="BodyText"/>
        <w:spacing w:before="1" w:line="244" w:lineRule="auto"/>
        <w:ind w:left="876" w:right="113"/>
        <w:jc w:val="both"/>
      </w:pPr>
      <w:r>
        <w:rPr>
          <w:w w:val="110"/>
        </w:rPr>
        <w:t>transaction</w:t>
      </w:r>
      <w:r>
        <w:rPr>
          <w:spacing w:val="-21"/>
          <w:w w:val="110"/>
        </w:rPr>
        <w:t xml:space="preserve"> </w:t>
      </w:r>
      <w:r>
        <w:rPr>
          <w:w w:val="110"/>
        </w:rPr>
        <w:t>obeys</w:t>
      </w:r>
      <w:r>
        <w:rPr>
          <w:spacing w:val="-21"/>
          <w:w w:val="110"/>
        </w:rPr>
        <w:t xml:space="preserve"> </w:t>
      </w:r>
      <w:r>
        <w:rPr>
          <w:w w:val="110"/>
        </w:rPr>
        <w:t>the</w:t>
      </w:r>
      <w:r>
        <w:rPr>
          <w:spacing w:val="-21"/>
          <w:w w:val="110"/>
        </w:rPr>
        <w:t xml:space="preserve"> </w:t>
      </w:r>
      <w:r>
        <w:rPr>
          <w:w w:val="110"/>
        </w:rPr>
        <w:t>ACID</w:t>
      </w:r>
      <w:r>
        <w:rPr>
          <w:spacing w:val="-21"/>
          <w:w w:val="110"/>
        </w:rPr>
        <w:t xml:space="preserve"> </w:t>
      </w:r>
      <w:r>
        <w:rPr>
          <w:w w:val="110"/>
        </w:rPr>
        <w:t>paradigm,</w:t>
      </w:r>
      <w:r>
        <w:rPr>
          <w:spacing w:val="-19"/>
          <w:w w:val="110"/>
        </w:rPr>
        <w:t xml:space="preserve"> </w:t>
      </w:r>
      <w:r>
        <w:rPr>
          <w:w w:val="110"/>
        </w:rPr>
        <w:t>as</w:t>
      </w:r>
      <w:r>
        <w:rPr>
          <w:spacing w:val="-21"/>
          <w:w w:val="110"/>
        </w:rPr>
        <w:t xml:space="preserve"> </w:t>
      </w:r>
      <w:r>
        <w:rPr>
          <w:w w:val="110"/>
        </w:rPr>
        <w:t>discussed</w:t>
      </w:r>
      <w:r>
        <w:rPr>
          <w:spacing w:val="-21"/>
          <w:w w:val="110"/>
        </w:rPr>
        <w:t xml:space="preserve"> </w:t>
      </w:r>
      <w:r>
        <w:rPr>
          <w:w w:val="110"/>
        </w:rPr>
        <w:t>previously.</w:t>
      </w:r>
      <w:r>
        <w:rPr>
          <w:spacing w:val="-1"/>
          <w:w w:val="110"/>
        </w:rPr>
        <w:t xml:space="preserve"> </w:t>
      </w:r>
      <w:r>
        <w:rPr>
          <w:w w:val="110"/>
        </w:rPr>
        <w:t>When</w:t>
      </w:r>
      <w:r>
        <w:rPr>
          <w:spacing w:val="-21"/>
          <w:w w:val="110"/>
        </w:rPr>
        <w:t xml:space="preserve"> </w:t>
      </w:r>
      <w:r>
        <w:rPr>
          <w:w w:val="110"/>
        </w:rPr>
        <w:t>both</w:t>
      </w:r>
      <w:r>
        <w:rPr>
          <w:spacing w:val="-21"/>
          <w:w w:val="110"/>
        </w:rPr>
        <w:t xml:space="preserve"> </w:t>
      </w:r>
      <w:r>
        <w:rPr>
          <w:w w:val="110"/>
        </w:rPr>
        <w:t>examples</w:t>
      </w:r>
      <w:r>
        <w:rPr>
          <w:spacing w:val="-21"/>
          <w:w w:val="110"/>
        </w:rPr>
        <w:t xml:space="preserve"> </w:t>
      </w:r>
      <w:r>
        <w:rPr>
          <w:w w:val="110"/>
        </w:rPr>
        <w:t>are</w:t>
      </w:r>
      <w:r>
        <w:rPr>
          <w:spacing w:val="-21"/>
          <w:w w:val="110"/>
        </w:rPr>
        <w:t xml:space="preserve"> </w:t>
      </w:r>
      <w:r>
        <w:rPr>
          <w:w w:val="110"/>
        </w:rPr>
        <w:t>combined, the</w:t>
      </w:r>
      <w:r>
        <w:rPr>
          <w:spacing w:val="-16"/>
          <w:w w:val="110"/>
        </w:rPr>
        <w:t xml:space="preserve"> </w:t>
      </w:r>
      <w:r>
        <w:rPr>
          <w:rFonts w:ascii="Courier New"/>
          <w:w w:val="110"/>
        </w:rPr>
        <w:t>DbContext</w:t>
      </w:r>
      <w:r>
        <w:rPr>
          <w:rFonts w:ascii="Courier New"/>
          <w:spacing w:val="-93"/>
          <w:w w:val="110"/>
        </w:rPr>
        <w:t xml:space="preserve"> </w:t>
      </w:r>
      <w:r>
        <w:rPr>
          <w:w w:val="110"/>
        </w:rPr>
        <w:t>in</w:t>
      </w:r>
      <w:r>
        <w:rPr>
          <w:spacing w:val="-16"/>
          <w:w w:val="110"/>
        </w:rPr>
        <w:t xml:space="preserve"> </w:t>
      </w:r>
      <w:r>
        <w:rPr>
          <w:w w:val="110"/>
        </w:rPr>
        <w:t>the</w:t>
      </w:r>
      <w:r>
        <w:rPr>
          <w:spacing w:val="-16"/>
          <w:w w:val="110"/>
        </w:rPr>
        <w:t xml:space="preserve"> </w:t>
      </w:r>
      <w:r>
        <w:rPr>
          <w:w w:val="110"/>
        </w:rPr>
        <w:t>implementation</w:t>
      </w:r>
      <w:r>
        <w:rPr>
          <w:spacing w:val="-16"/>
          <w:w w:val="110"/>
        </w:rPr>
        <w:t xml:space="preserve"> </w:t>
      </w:r>
      <w:r>
        <w:rPr>
          <w:w w:val="110"/>
        </w:rPr>
        <w:t>of</w:t>
      </w:r>
      <w:r>
        <w:rPr>
          <w:spacing w:val="-16"/>
          <w:w w:val="110"/>
        </w:rPr>
        <w:t xml:space="preserve"> </w:t>
      </w:r>
      <w:r>
        <w:rPr>
          <w:w w:val="110"/>
        </w:rPr>
        <w:t>the</w:t>
      </w:r>
      <w:r>
        <w:rPr>
          <w:spacing w:val="-16"/>
          <w:w w:val="110"/>
        </w:rPr>
        <w:t xml:space="preserve"> </w:t>
      </w:r>
      <w:r>
        <w:rPr>
          <w:w w:val="110"/>
        </w:rPr>
        <w:t>Repository</w:t>
      </w:r>
      <w:r>
        <w:rPr>
          <w:spacing w:val="-16"/>
          <w:w w:val="110"/>
        </w:rPr>
        <w:t xml:space="preserve"> </w:t>
      </w:r>
      <w:r>
        <w:rPr>
          <w:w w:val="110"/>
        </w:rPr>
        <w:t>pattern</w:t>
      </w:r>
      <w:r>
        <w:rPr>
          <w:spacing w:val="-16"/>
          <w:w w:val="110"/>
        </w:rPr>
        <w:t xml:space="preserve"> </w:t>
      </w:r>
      <w:r>
        <w:rPr>
          <w:w w:val="110"/>
        </w:rPr>
        <w:t>acts</w:t>
      </w:r>
      <w:r>
        <w:rPr>
          <w:spacing w:val="-16"/>
          <w:w w:val="110"/>
        </w:rPr>
        <w:t xml:space="preserve"> </w:t>
      </w:r>
      <w:r>
        <w:rPr>
          <w:w w:val="110"/>
        </w:rPr>
        <w:t>as</w:t>
      </w:r>
      <w:r>
        <w:rPr>
          <w:spacing w:val="-16"/>
          <w:w w:val="110"/>
        </w:rPr>
        <w:t xml:space="preserve"> </w:t>
      </w:r>
      <w:r>
        <w:rPr>
          <w:w w:val="110"/>
        </w:rPr>
        <w:t>the</w:t>
      </w:r>
      <w:r>
        <w:rPr>
          <w:spacing w:val="-16"/>
          <w:w w:val="110"/>
        </w:rPr>
        <w:t xml:space="preserve"> </w:t>
      </w:r>
      <w:r>
        <w:rPr>
          <w:w w:val="110"/>
        </w:rPr>
        <w:t>Unit</w:t>
      </w:r>
      <w:r>
        <w:rPr>
          <w:spacing w:val="-16"/>
          <w:w w:val="110"/>
        </w:rPr>
        <w:t xml:space="preserve"> </w:t>
      </w:r>
      <w:r>
        <w:rPr>
          <w:w w:val="110"/>
        </w:rPr>
        <w:t>of</w:t>
      </w:r>
      <w:r>
        <w:rPr>
          <w:spacing w:val="-16"/>
          <w:w w:val="110"/>
        </w:rPr>
        <w:t xml:space="preserve"> </w:t>
      </w:r>
      <w:r>
        <w:rPr>
          <w:spacing w:val="-4"/>
          <w:w w:val="110"/>
        </w:rPr>
        <w:t>Work,</w:t>
      </w:r>
      <w:r>
        <w:rPr>
          <w:spacing w:val="-15"/>
          <w:w w:val="110"/>
        </w:rPr>
        <w:t xml:space="preserve"> </w:t>
      </w:r>
      <w:r>
        <w:rPr>
          <w:w w:val="110"/>
        </w:rPr>
        <w:t>to</w:t>
      </w:r>
      <w:r>
        <w:rPr>
          <w:spacing w:val="-16"/>
          <w:w w:val="110"/>
        </w:rPr>
        <w:t xml:space="preserve"> </w:t>
      </w:r>
      <w:r>
        <w:rPr>
          <w:w w:val="110"/>
        </w:rPr>
        <w:t>which the Repository pattern makes changes. Only after the transaction is complete does the DbContext get</w:t>
      </w:r>
      <w:r>
        <w:rPr>
          <w:spacing w:val="-7"/>
          <w:w w:val="110"/>
        </w:rPr>
        <w:t xml:space="preserve"> </w:t>
      </w:r>
      <w:r>
        <w:rPr>
          <w:w w:val="110"/>
        </w:rPr>
        <w:t>sent</w:t>
      </w:r>
      <w:r>
        <w:rPr>
          <w:spacing w:val="-6"/>
          <w:w w:val="110"/>
        </w:rPr>
        <w:t xml:space="preserve"> </w:t>
      </w:r>
      <w:r>
        <w:rPr>
          <w:w w:val="110"/>
        </w:rPr>
        <w:t>to</w:t>
      </w:r>
      <w:r>
        <w:rPr>
          <w:spacing w:val="-6"/>
          <w:w w:val="110"/>
        </w:rPr>
        <w:t xml:space="preserve"> </w:t>
      </w:r>
      <w:r>
        <w:rPr>
          <w:w w:val="110"/>
        </w:rPr>
        <w:t>the</w:t>
      </w:r>
      <w:r>
        <w:rPr>
          <w:spacing w:val="-6"/>
          <w:w w:val="110"/>
        </w:rPr>
        <w:t xml:space="preserve"> </w:t>
      </w:r>
      <w:r>
        <w:rPr>
          <w:w w:val="110"/>
        </w:rPr>
        <w:t>persistence</w:t>
      </w:r>
      <w:r>
        <w:rPr>
          <w:spacing w:val="-6"/>
          <w:w w:val="110"/>
        </w:rPr>
        <w:t xml:space="preserve"> </w:t>
      </w:r>
      <w:r>
        <w:rPr>
          <w:w w:val="110"/>
        </w:rPr>
        <w:t>layer.</w:t>
      </w:r>
      <w:r>
        <w:rPr>
          <w:spacing w:val="18"/>
          <w:w w:val="110"/>
        </w:rPr>
        <w:t xml:space="preserve"> </w:t>
      </w:r>
      <w:r>
        <w:rPr>
          <w:w w:val="110"/>
        </w:rPr>
        <w:t>When</w:t>
      </w:r>
      <w:r>
        <w:rPr>
          <w:spacing w:val="-6"/>
          <w:w w:val="110"/>
        </w:rPr>
        <w:t xml:space="preserve"> </w:t>
      </w:r>
      <w:r>
        <w:rPr>
          <w:w w:val="110"/>
        </w:rPr>
        <w:t>the</w:t>
      </w:r>
      <w:r>
        <w:rPr>
          <w:spacing w:val="-6"/>
          <w:w w:val="110"/>
        </w:rPr>
        <w:t xml:space="preserve"> </w:t>
      </w:r>
      <w:r>
        <w:rPr>
          <w:w w:val="110"/>
        </w:rPr>
        <w:t>persistence</w:t>
      </w:r>
      <w:r>
        <w:rPr>
          <w:spacing w:val="-6"/>
          <w:w w:val="110"/>
        </w:rPr>
        <w:t xml:space="preserve"> </w:t>
      </w:r>
      <w:r>
        <w:rPr>
          <w:spacing w:val="-3"/>
          <w:w w:val="110"/>
        </w:rPr>
        <w:t>layer</w:t>
      </w:r>
      <w:r>
        <w:rPr>
          <w:spacing w:val="-6"/>
          <w:w w:val="110"/>
        </w:rPr>
        <w:t xml:space="preserve"> </w:t>
      </w:r>
      <w:r>
        <w:rPr>
          <w:w w:val="110"/>
        </w:rPr>
        <w:t>is</w:t>
      </w:r>
      <w:r>
        <w:rPr>
          <w:spacing w:val="-6"/>
          <w:w w:val="110"/>
        </w:rPr>
        <w:t xml:space="preserve"> </w:t>
      </w:r>
      <w:r>
        <w:rPr>
          <w:w w:val="110"/>
        </w:rPr>
        <w:t>an</w:t>
      </w:r>
      <w:r>
        <w:rPr>
          <w:spacing w:val="-6"/>
          <w:w w:val="110"/>
        </w:rPr>
        <w:t xml:space="preserve"> </w:t>
      </w:r>
      <w:r>
        <w:rPr>
          <w:w w:val="110"/>
        </w:rPr>
        <w:t>ORM,</w:t>
      </w:r>
      <w:r>
        <w:rPr>
          <w:spacing w:val="-6"/>
          <w:w w:val="110"/>
        </w:rPr>
        <w:t xml:space="preserve"> </w:t>
      </w:r>
      <w:r>
        <w:rPr>
          <w:w w:val="110"/>
        </w:rPr>
        <w:t>the</w:t>
      </w:r>
      <w:r>
        <w:rPr>
          <w:spacing w:val="-6"/>
          <w:w w:val="110"/>
        </w:rPr>
        <w:t xml:space="preserve"> </w:t>
      </w:r>
      <w:r>
        <w:rPr>
          <w:w w:val="110"/>
        </w:rPr>
        <w:t>DbContext,</w:t>
      </w:r>
      <w:r>
        <w:rPr>
          <w:spacing w:val="-5"/>
          <w:w w:val="110"/>
        </w:rPr>
        <w:t xml:space="preserve"> </w:t>
      </w:r>
      <w:r>
        <w:rPr>
          <w:w w:val="110"/>
        </w:rPr>
        <w:t>an</w:t>
      </w:r>
      <w:r>
        <w:rPr>
          <w:spacing w:val="-6"/>
          <w:w w:val="110"/>
        </w:rPr>
        <w:t xml:space="preserve"> </w:t>
      </w:r>
      <w:r>
        <w:rPr>
          <w:w w:val="110"/>
        </w:rPr>
        <w:t xml:space="preserve">object, can </w:t>
      </w:r>
      <w:r>
        <w:rPr>
          <w:spacing w:val="1"/>
          <w:w w:val="110"/>
        </w:rPr>
        <w:t xml:space="preserve">be </w:t>
      </w:r>
      <w:r>
        <w:rPr>
          <w:w w:val="110"/>
        </w:rPr>
        <w:t>recorded in the</w:t>
      </w:r>
      <w:r>
        <w:rPr>
          <w:spacing w:val="50"/>
          <w:w w:val="110"/>
        </w:rPr>
        <w:t xml:space="preserve"> </w:t>
      </w:r>
      <w:r>
        <w:rPr>
          <w:w w:val="110"/>
        </w:rPr>
        <w:t>database.</w:t>
      </w:r>
    </w:p>
    <w:p w14:paraId="7DC0338F" w14:textId="77777777" w:rsidR="00C052F7" w:rsidRDefault="002E4E19">
      <w:pPr>
        <w:pStyle w:val="BodyText"/>
        <w:spacing w:before="3"/>
        <w:rPr>
          <w:sz w:val="24"/>
        </w:rPr>
      </w:pPr>
      <w:r>
        <w:rPr>
          <w:noProof/>
          <w:lang w:val="en-GB" w:eastAsia="en-GB"/>
        </w:rPr>
        <w:drawing>
          <wp:anchor distT="0" distB="0" distL="0" distR="0" simplePos="0" relativeHeight="2704" behindDoc="0" locked="0" layoutInCell="1" allowOverlap="1" wp14:anchorId="2C9A9B9A" wp14:editId="42501B97">
            <wp:simplePos x="0" y="0"/>
            <wp:positionH relativeFrom="page">
              <wp:posOffset>2536375</wp:posOffset>
            </wp:positionH>
            <wp:positionV relativeFrom="paragraph">
              <wp:posOffset>202470</wp:posOffset>
            </wp:positionV>
            <wp:extent cx="2703099" cy="3602259"/>
            <wp:effectExtent l="0" t="0" r="0" b="0"/>
            <wp:wrapTopAndBottom/>
            <wp:docPr id="5" name="image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3.png"/>
                    <pic:cNvPicPr/>
                  </pic:nvPicPr>
                  <pic:blipFill>
                    <a:blip r:embed="rId12" cstate="print"/>
                    <a:stretch>
                      <a:fillRect/>
                    </a:stretch>
                  </pic:blipFill>
                  <pic:spPr>
                    <a:xfrm>
                      <a:off x="0" y="0"/>
                      <a:ext cx="2703099" cy="3602259"/>
                    </a:xfrm>
                    <a:prstGeom prst="rect">
                      <a:avLst/>
                    </a:prstGeom>
                  </pic:spPr>
                </pic:pic>
              </a:graphicData>
            </a:graphic>
          </wp:anchor>
        </w:drawing>
      </w:r>
    </w:p>
    <w:p w14:paraId="5186E81D" w14:textId="77777777" w:rsidR="00C052F7" w:rsidRDefault="00C052F7">
      <w:pPr>
        <w:pStyle w:val="BodyText"/>
        <w:spacing w:before="3"/>
        <w:rPr>
          <w:sz w:val="22"/>
        </w:rPr>
      </w:pPr>
    </w:p>
    <w:p w14:paraId="3F83816B" w14:textId="77777777" w:rsidR="00C052F7" w:rsidRDefault="002E4E19">
      <w:pPr>
        <w:pStyle w:val="BodyText"/>
        <w:spacing w:line="249" w:lineRule="auto"/>
        <w:ind w:left="876" w:right="114"/>
        <w:jc w:val="both"/>
      </w:pPr>
      <w:r>
        <w:rPr>
          <w:w w:val="110"/>
        </w:rPr>
        <w:t>Figure 8: A diagram depicting the relationship between the repository, unit of work and ORM, adapted from [19].</w:t>
      </w:r>
    </w:p>
    <w:p w14:paraId="3308BA64" w14:textId="77777777" w:rsidR="00C052F7" w:rsidRDefault="00C052F7">
      <w:pPr>
        <w:pStyle w:val="BodyText"/>
        <w:rPr>
          <w:sz w:val="27"/>
        </w:rPr>
      </w:pPr>
    </w:p>
    <w:p w14:paraId="70E363F8" w14:textId="77777777" w:rsidR="00C052F7" w:rsidRDefault="002E4E19">
      <w:pPr>
        <w:pStyle w:val="BodyText"/>
        <w:spacing w:line="249" w:lineRule="auto"/>
        <w:ind w:left="876" w:right="113" w:firstLine="298"/>
        <w:jc w:val="both"/>
      </w:pPr>
      <w:r>
        <w:rPr>
          <w:w w:val="110"/>
        </w:rPr>
        <w:t>Mike Mogosanu, a developer with 15 years of experience designing applications, wrote on</w:t>
      </w:r>
      <w:r>
        <w:rPr>
          <w:spacing w:val="-31"/>
          <w:w w:val="110"/>
        </w:rPr>
        <w:t xml:space="preserve"> </w:t>
      </w:r>
      <w:r>
        <w:rPr>
          <w:w w:val="110"/>
        </w:rPr>
        <w:t>his blog</w:t>
      </w:r>
      <w:r>
        <w:rPr>
          <w:spacing w:val="-3"/>
          <w:w w:val="110"/>
        </w:rPr>
        <w:t xml:space="preserve"> </w:t>
      </w:r>
      <w:r>
        <w:rPr>
          <w:w w:val="110"/>
        </w:rPr>
        <w:t>addressing</w:t>
      </w:r>
      <w:r>
        <w:rPr>
          <w:spacing w:val="-4"/>
          <w:w w:val="110"/>
        </w:rPr>
        <w:t xml:space="preserve"> </w:t>
      </w:r>
      <w:r>
        <w:rPr>
          <w:w w:val="110"/>
        </w:rPr>
        <w:t>the</w:t>
      </w:r>
      <w:r>
        <w:rPr>
          <w:spacing w:val="-3"/>
          <w:w w:val="110"/>
        </w:rPr>
        <w:t xml:space="preserve"> </w:t>
      </w:r>
      <w:r>
        <w:rPr>
          <w:w w:val="110"/>
        </w:rPr>
        <w:t>criticism</w:t>
      </w:r>
      <w:r>
        <w:rPr>
          <w:spacing w:val="-3"/>
          <w:w w:val="110"/>
        </w:rPr>
        <w:t xml:space="preserve"> </w:t>
      </w:r>
      <w:r>
        <w:rPr>
          <w:w w:val="110"/>
        </w:rPr>
        <w:t>that</w:t>
      </w:r>
      <w:r>
        <w:rPr>
          <w:spacing w:val="-3"/>
          <w:w w:val="110"/>
        </w:rPr>
        <w:t xml:space="preserve"> </w:t>
      </w:r>
      <w:r>
        <w:rPr>
          <w:w w:val="110"/>
        </w:rPr>
        <w:t>usage</w:t>
      </w:r>
      <w:r>
        <w:rPr>
          <w:spacing w:val="-3"/>
          <w:w w:val="110"/>
        </w:rPr>
        <w:t xml:space="preserve"> </w:t>
      </w:r>
      <w:r>
        <w:rPr>
          <w:w w:val="110"/>
        </w:rPr>
        <w:t>of</w:t>
      </w:r>
      <w:r>
        <w:rPr>
          <w:spacing w:val="-3"/>
          <w:w w:val="110"/>
        </w:rPr>
        <w:t xml:space="preserve"> </w:t>
      </w:r>
      <w:r>
        <w:rPr>
          <w:w w:val="110"/>
        </w:rPr>
        <w:t>the</w:t>
      </w:r>
      <w:r>
        <w:rPr>
          <w:spacing w:val="-3"/>
          <w:w w:val="110"/>
        </w:rPr>
        <w:t xml:space="preserve"> </w:t>
      </w:r>
      <w:r>
        <w:rPr>
          <w:w w:val="110"/>
        </w:rPr>
        <w:t>Repository</w:t>
      </w:r>
      <w:r>
        <w:rPr>
          <w:spacing w:val="-3"/>
          <w:w w:val="110"/>
        </w:rPr>
        <w:t xml:space="preserve"> </w:t>
      </w:r>
      <w:r>
        <w:rPr>
          <w:w w:val="110"/>
        </w:rPr>
        <w:t>pattern</w:t>
      </w:r>
      <w:r>
        <w:rPr>
          <w:spacing w:val="-3"/>
          <w:w w:val="110"/>
        </w:rPr>
        <w:t xml:space="preserve"> </w:t>
      </w:r>
      <w:r>
        <w:rPr>
          <w:w w:val="110"/>
        </w:rPr>
        <w:t>with</w:t>
      </w:r>
      <w:r>
        <w:rPr>
          <w:spacing w:val="-3"/>
          <w:w w:val="110"/>
        </w:rPr>
        <w:t xml:space="preserve"> </w:t>
      </w:r>
      <w:r>
        <w:rPr>
          <w:w w:val="110"/>
        </w:rPr>
        <w:t>an</w:t>
      </w:r>
      <w:r>
        <w:rPr>
          <w:spacing w:val="-3"/>
          <w:w w:val="110"/>
        </w:rPr>
        <w:t xml:space="preserve"> </w:t>
      </w:r>
      <w:r>
        <w:rPr>
          <w:w w:val="110"/>
        </w:rPr>
        <w:t>ORM</w:t>
      </w:r>
      <w:r>
        <w:rPr>
          <w:spacing w:val="-3"/>
          <w:w w:val="110"/>
        </w:rPr>
        <w:t xml:space="preserve"> </w:t>
      </w:r>
      <w:r>
        <w:rPr>
          <w:w w:val="110"/>
        </w:rPr>
        <w:t>is</w:t>
      </w:r>
      <w:r>
        <w:rPr>
          <w:spacing w:val="-3"/>
          <w:w w:val="110"/>
        </w:rPr>
        <w:t xml:space="preserve"> </w:t>
      </w:r>
      <w:r>
        <w:rPr>
          <w:w w:val="110"/>
        </w:rPr>
        <w:t>redundant</w:t>
      </w:r>
      <w:r>
        <w:rPr>
          <w:spacing w:val="-3"/>
          <w:w w:val="110"/>
        </w:rPr>
        <w:t xml:space="preserve"> </w:t>
      </w:r>
      <w:r>
        <w:rPr>
          <w:w w:val="110"/>
        </w:rPr>
        <w:t xml:space="preserve">[21]. He concludes that since the ORM tool is used to abstract the access to the relational database, and the Repository pattern is used to abstract the storage, they serve different purposes and can </w:t>
      </w:r>
      <w:r>
        <w:rPr>
          <w:spacing w:val="1"/>
          <w:w w:val="110"/>
        </w:rPr>
        <w:t xml:space="preserve">be </w:t>
      </w:r>
      <w:r>
        <w:rPr>
          <w:w w:val="110"/>
        </w:rPr>
        <w:t>used</w:t>
      </w:r>
      <w:r>
        <w:rPr>
          <w:spacing w:val="18"/>
          <w:w w:val="110"/>
        </w:rPr>
        <w:t xml:space="preserve"> </w:t>
      </w:r>
      <w:commentRangeStart w:id="33"/>
      <w:r>
        <w:rPr>
          <w:w w:val="110"/>
        </w:rPr>
        <w:t>together</w:t>
      </w:r>
      <w:commentRangeEnd w:id="33"/>
      <w:r w:rsidR="00A45653">
        <w:rPr>
          <w:rStyle w:val="CommentReference"/>
        </w:rPr>
        <w:commentReference w:id="33"/>
      </w:r>
      <w:r>
        <w:rPr>
          <w:w w:val="110"/>
        </w:rPr>
        <w:t>.</w:t>
      </w:r>
    </w:p>
    <w:p w14:paraId="5E7F1289" w14:textId="77777777" w:rsidR="00C052F7" w:rsidRDefault="00C052F7">
      <w:pPr>
        <w:spacing w:line="249" w:lineRule="auto"/>
        <w:jc w:val="both"/>
        <w:sectPr w:rsidR="00C052F7">
          <w:pgSz w:w="12240" w:h="15840"/>
          <w:pgMar w:top="1500" w:right="1720" w:bottom="2400" w:left="960" w:header="0" w:footer="2203" w:gutter="0"/>
          <w:cols w:space="720"/>
        </w:sectPr>
      </w:pPr>
    </w:p>
    <w:p w14:paraId="4BF6EBE8" w14:textId="77777777" w:rsidR="00C052F7" w:rsidRDefault="00C052F7">
      <w:pPr>
        <w:pStyle w:val="BodyText"/>
        <w:spacing w:before="8"/>
        <w:rPr>
          <w:sz w:val="24"/>
        </w:rPr>
      </w:pPr>
    </w:p>
    <w:p w14:paraId="5AC510D3" w14:textId="77777777" w:rsidR="00C052F7" w:rsidRDefault="002E4E19">
      <w:pPr>
        <w:pStyle w:val="Heading1"/>
        <w:numPr>
          <w:ilvl w:val="0"/>
          <w:numId w:val="2"/>
        </w:numPr>
        <w:tabs>
          <w:tab w:val="left" w:pos="1360"/>
          <w:tab w:val="left" w:pos="1361"/>
        </w:tabs>
        <w:ind w:hanging="484"/>
      </w:pPr>
      <w:bookmarkStart w:id="34" w:name="_TOC_250000"/>
      <w:bookmarkEnd w:id="34"/>
      <w:r>
        <w:t>Conclusion</w:t>
      </w:r>
    </w:p>
    <w:p w14:paraId="55235DEB" w14:textId="77777777" w:rsidR="00C052F7" w:rsidRDefault="002E4E19">
      <w:pPr>
        <w:pStyle w:val="BodyText"/>
        <w:spacing w:before="188" w:line="249" w:lineRule="auto"/>
        <w:ind w:left="876" w:right="112"/>
        <w:jc w:val="both"/>
      </w:pPr>
      <w:r>
        <w:rPr>
          <w:w w:val="105"/>
        </w:rPr>
        <w:t xml:space="preserve">The patterns discussed in this report, Layered Architecture and ORM with use of Repository and  Unit of </w:t>
      </w:r>
      <w:r>
        <w:rPr>
          <w:spacing w:val="-5"/>
          <w:w w:val="105"/>
        </w:rPr>
        <w:t xml:space="preserve">Work </w:t>
      </w:r>
      <w:r>
        <w:rPr>
          <w:w w:val="105"/>
        </w:rPr>
        <w:t xml:space="preserve">patterns, provide benefits to the developers using them to construct web applications. The Layered Architecture pattern allows development teams to identify functionalities that can </w:t>
      </w:r>
      <w:r>
        <w:rPr>
          <w:spacing w:val="1"/>
          <w:w w:val="105"/>
        </w:rPr>
        <w:t xml:space="preserve">be </w:t>
      </w:r>
      <w:r>
        <w:rPr>
          <w:w w:val="105"/>
        </w:rPr>
        <w:t xml:space="preserve">developed concurrently, and the layers are able to </w:t>
      </w:r>
      <w:r>
        <w:rPr>
          <w:spacing w:val="1"/>
          <w:w w:val="105"/>
        </w:rPr>
        <w:t xml:space="preserve">be </w:t>
      </w:r>
      <w:r>
        <w:rPr>
          <w:w w:val="105"/>
        </w:rPr>
        <w:t xml:space="preserve">implemented in different architectures when appropriate. The drawbacks of such an architecture include the sinkhole anti-pattern and a slow performance, and attempts to address this can result in a loss of the advantages discussed.  Using     an ORM tool with the Repository and Unit of </w:t>
      </w:r>
      <w:r>
        <w:rPr>
          <w:spacing w:val="-5"/>
          <w:w w:val="105"/>
        </w:rPr>
        <w:t xml:space="preserve">Work </w:t>
      </w:r>
      <w:r>
        <w:rPr>
          <w:w w:val="105"/>
        </w:rPr>
        <w:t xml:space="preserve">provides multiple layers of abstraction between the business and database layers of an application.  This combination abstracts the SQL queries   </w:t>
      </w:r>
      <w:r>
        <w:rPr>
          <w:spacing w:val="-5"/>
          <w:w w:val="105"/>
        </w:rPr>
        <w:t xml:space="preserve">away </w:t>
      </w:r>
      <w:r>
        <w:rPr>
          <w:w w:val="105"/>
        </w:rPr>
        <w:t>from the developer, allows the developer to use object-oriented language to manipulate the business</w:t>
      </w:r>
      <w:r>
        <w:rPr>
          <w:spacing w:val="16"/>
          <w:w w:val="105"/>
        </w:rPr>
        <w:t xml:space="preserve"> </w:t>
      </w:r>
      <w:r>
        <w:rPr>
          <w:w w:val="105"/>
        </w:rPr>
        <w:t>objects</w:t>
      </w:r>
      <w:r>
        <w:rPr>
          <w:spacing w:val="16"/>
          <w:w w:val="105"/>
        </w:rPr>
        <w:t xml:space="preserve"> </w:t>
      </w:r>
      <w:r>
        <w:rPr>
          <w:w w:val="105"/>
        </w:rPr>
        <w:t>and</w:t>
      </w:r>
      <w:r>
        <w:rPr>
          <w:spacing w:val="16"/>
          <w:w w:val="105"/>
        </w:rPr>
        <w:t xml:space="preserve"> </w:t>
      </w:r>
      <w:r>
        <w:rPr>
          <w:w w:val="105"/>
        </w:rPr>
        <w:t>ensures</w:t>
      </w:r>
      <w:r>
        <w:rPr>
          <w:spacing w:val="16"/>
          <w:w w:val="105"/>
        </w:rPr>
        <w:t xml:space="preserve"> </w:t>
      </w:r>
      <w:r>
        <w:rPr>
          <w:w w:val="105"/>
        </w:rPr>
        <w:t>that</w:t>
      </w:r>
      <w:r>
        <w:rPr>
          <w:spacing w:val="16"/>
          <w:w w:val="105"/>
        </w:rPr>
        <w:t xml:space="preserve"> </w:t>
      </w:r>
      <w:r>
        <w:rPr>
          <w:w w:val="105"/>
        </w:rPr>
        <w:t>transactions</w:t>
      </w:r>
      <w:r>
        <w:rPr>
          <w:spacing w:val="16"/>
          <w:w w:val="105"/>
        </w:rPr>
        <w:t xml:space="preserve"> </w:t>
      </w:r>
      <w:r>
        <w:rPr>
          <w:w w:val="105"/>
        </w:rPr>
        <w:t>obey</w:t>
      </w:r>
      <w:r>
        <w:rPr>
          <w:spacing w:val="16"/>
          <w:w w:val="105"/>
        </w:rPr>
        <w:t xml:space="preserve"> </w:t>
      </w:r>
      <w:r>
        <w:rPr>
          <w:w w:val="105"/>
        </w:rPr>
        <w:t>the</w:t>
      </w:r>
      <w:r>
        <w:rPr>
          <w:spacing w:val="16"/>
          <w:w w:val="105"/>
        </w:rPr>
        <w:t xml:space="preserve"> </w:t>
      </w:r>
      <w:r>
        <w:rPr>
          <w:w w:val="105"/>
        </w:rPr>
        <w:t>ACID</w:t>
      </w:r>
      <w:r>
        <w:rPr>
          <w:spacing w:val="16"/>
          <w:w w:val="105"/>
        </w:rPr>
        <w:t xml:space="preserve"> </w:t>
      </w:r>
      <w:r>
        <w:rPr>
          <w:w w:val="105"/>
        </w:rPr>
        <w:t>paradigm.</w:t>
      </w:r>
    </w:p>
    <w:p w14:paraId="48D6F675" w14:textId="77777777" w:rsidR="00C052F7" w:rsidRDefault="002E4E19">
      <w:pPr>
        <w:pStyle w:val="BodyText"/>
        <w:spacing w:line="249" w:lineRule="auto"/>
        <w:ind w:left="876" w:right="112" w:firstLine="298"/>
        <w:jc w:val="both"/>
      </w:pPr>
      <w:r>
        <w:rPr>
          <w:w w:val="110"/>
        </w:rPr>
        <w:t xml:space="preserve">There </w:t>
      </w:r>
      <w:r>
        <w:rPr>
          <w:spacing w:val="-3"/>
          <w:w w:val="110"/>
        </w:rPr>
        <w:t xml:space="preserve">have </w:t>
      </w:r>
      <w:r>
        <w:rPr>
          <w:w w:val="110"/>
        </w:rPr>
        <w:t>been multiple attempts at analysis of pattern usage, including the effects that their implementation</w:t>
      </w:r>
      <w:r>
        <w:rPr>
          <w:spacing w:val="-24"/>
          <w:w w:val="110"/>
        </w:rPr>
        <w:t xml:space="preserve"> </w:t>
      </w:r>
      <w:r>
        <w:rPr>
          <w:spacing w:val="-3"/>
          <w:w w:val="110"/>
        </w:rPr>
        <w:t>have</w:t>
      </w:r>
      <w:r>
        <w:rPr>
          <w:spacing w:val="-24"/>
          <w:w w:val="110"/>
        </w:rPr>
        <w:t xml:space="preserve"> </w:t>
      </w:r>
      <w:r>
        <w:rPr>
          <w:w w:val="110"/>
        </w:rPr>
        <w:t>on</w:t>
      </w:r>
      <w:r>
        <w:rPr>
          <w:spacing w:val="-24"/>
          <w:w w:val="110"/>
        </w:rPr>
        <w:t xml:space="preserve"> </w:t>
      </w:r>
      <w:r>
        <w:rPr>
          <w:w w:val="110"/>
        </w:rPr>
        <w:t>the</w:t>
      </w:r>
      <w:r>
        <w:rPr>
          <w:spacing w:val="-24"/>
          <w:w w:val="110"/>
        </w:rPr>
        <w:t xml:space="preserve"> </w:t>
      </w:r>
      <w:r>
        <w:rPr>
          <w:w w:val="110"/>
        </w:rPr>
        <w:t>development</w:t>
      </w:r>
      <w:r>
        <w:rPr>
          <w:spacing w:val="-24"/>
          <w:w w:val="110"/>
        </w:rPr>
        <w:t xml:space="preserve"> </w:t>
      </w:r>
      <w:r>
        <w:rPr>
          <w:w w:val="110"/>
        </w:rPr>
        <w:t>process,</w:t>
      </w:r>
      <w:r>
        <w:rPr>
          <w:spacing w:val="-22"/>
          <w:w w:val="110"/>
        </w:rPr>
        <w:t xml:space="preserve"> </w:t>
      </w:r>
      <w:r>
        <w:rPr>
          <w:w w:val="110"/>
        </w:rPr>
        <w:t>including</w:t>
      </w:r>
      <w:r>
        <w:rPr>
          <w:spacing w:val="-24"/>
          <w:w w:val="110"/>
        </w:rPr>
        <w:t xml:space="preserve"> </w:t>
      </w:r>
      <w:r>
        <w:rPr>
          <w:w w:val="110"/>
        </w:rPr>
        <w:t>the</w:t>
      </w:r>
      <w:r>
        <w:rPr>
          <w:spacing w:val="-24"/>
          <w:w w:val="110"/>
        </w:rPr>
        <w:t xml:space="preserve"> </w:t>
      </w:r>
      <w:r>
        <w:rPr>
          <w:w w:val="110"/>
        </w:rPr>
        <w:t>creation</w:t>
      </w:r>
      <w:r>
        <w:rPr>
          <w:spacing w:val="-24"/>
          <w:w w:val="110"/>
        </w:rPr>
        <w:t xml:space="preserve"> </w:t>
      </w:r>
      <w:r>
        <w:rPr>
          <w:w w:val="110"/>
        </w:rPr>
        <w:t>of</w:t>
      </w:r>
      <w:r>
        <w:rPr>
          <w:spacing w:val="-24"/>
          <w:w w:val="110"/>
        </w:rPr>
        <w:t xml:space="preserve"> </w:t>
      </w:r>
      <w:r>
        <w:rPr>
          <w:w w:val="110"/>
        </w:rPr>
        <w:t>tools</w:t>
      </w:r>
      <w:r>
        <w:rPr>
          <w:spacing w:val="-24"/>
          <w:w w:val="110"/>
        </w:rPr>
        <w:t xml:space="preserve"> </w:t>
      </w:r>
      <w:r>
        <w:rPr>
          <w:w w:val="110"/>
        </w:rPr>
        <w:t>to</w:t>
      </w:r>
      <w:r>
        <w:rPr>
          <w:spacing w:val="-24"/>
          <w:w w:val="110"/>
        </w:rPr>
        <w:t xml:space="preserve"> </w:t>
      </w:r>
      <w:r>
        <w:rPr>
          <w:w w:val="110"/>
        </w:rPr>
        <w:t>assist</w:t>
      </w:r>
      <w:r>
        <w:rPr>
          <w:spacing w:val="-24"/>
          <w:w w:val="110"/>
        </w:rPr>
        <w:t xml:space="preserve"> </w:t>
      </w:r>
      <w:r>
        <w:rPr>
          <w:w w:val="110"/>
        </w:rPr>
        <w:t>developers in the decision of pattern to use [22, 23]. They concluded that the benefits to the maintainability of</w:t>
      </w:r>
      <w:r>
        <w:rPr>
          <w:spacing w:val="-9"/>
          <w:w w:val="110"/>
        </w:rPr>
        <w:t xml:space="preserve"> </w:t>
      </w:r>
      <w:r>
        <w:rPr>
          <w:w w:val="110"/>
        </w:rPr>
        <w:t>an</w:t>
      </w:r>
      <w:r>
        <w:rPr>
          <w:spacing w:val="-9"/>
          <w:w w:val="110"/>
        </w:rPr>
        <w:t xml:space="preserve"> </w:t>
      </w:r>
      <w:r>
        <w:rPr>
          <w:w w:val="110"/>
        </w:rPr>
        <w:t>application</w:t>
      </w:r>
      <w:r>
        <w:rPr>
          <w:spacing w:val="-9"/>
          <w:w w:val="110"/>
        </w:rPr>
        <w:t xml:space="preserve"> </w:t>
      </w:r>
      <w:r>
        <w:rPr>
          <w:w w:val="110"/>
        </w:rPr>
        <w:t>afforded</w:t>
      </w:r>
      <w:r>
        <w:rPr>
          <w:spacing w:val="-9"/>
          <w:w w:val="110"/>
        </w:rPr>
        <w:t xml:space="preserve"> </w:t>
      </w:r>
      <w:r>
        <w:rPr>
          <w:spacing w:val="-3"/>
          <w:w w:val="110"/>
        </w:rPr>
        <w:t>by</w:t>
      </w:r>
      <w:r>
        <w:rPr>
          <w:spacing w:val="-9"/>
          <w:w w:val="110"/>
        </w:rPr>
        <w:t xml:space="preserve"> </w:t>
      </w:r>
      <w:r>
        <w:rPr>
          <w:w w:val="110"/>
        </w:rPr>
        <w:t>using</w:t>
      </w:r>
      <w:r>
        <w:rPr>
          <w:spacing w:val="-9"/>
          <w:w w:val="110"/>
        </w:rPr>
        <w:t xml:space="preserve"> </w:t>
      </w:r>
      <w:r>
        <w:rPr>
          <w:w w:val="110"/>
        </w:rPr>
        <w:t>design</w:t>
      </w:r>
      <w:r>
        <w:rPr>
          <w:spacing w:val="-9"/>
          <w:w w:val="110"/>
        </w:rPr>
        <w:t xml:space="preserve"> </w:t>
      </w:r>
      <w:r>
        <w:rPr>
          <w:w w:val="110"/>
        </w:rPr>
        <w:t>patterns</w:t>
      </w:r>
      <w:r>
        <w:rPr>
          <w:spacing w:val="-9"/>
          <w:w w:val="110"/>
        </w:rPr>
        <w:t xml:space="preserve"> </w:t>
      </w:r>
      <w:r>
        <w:rPr>
          <w:w w:val="110"/>
        </w:rPr>
        <w:t>is</w:t>
      </w:r>
      <w:r>
        <w:rPr>
          <w:spacing w:val="-9"/>
          <w:w w:val="110"/>
        </w:rPr>
        <w:t xml:space="preserve"> </w:t>
      </w:r>
      <w:r>
        <w:rPr>
          <w:w w:val="110"/>
        </w:rPr>
        <w:t>difficult</w:t>
      </w:r>
      <w:r>
        <w:rPr>
          <w:spacing w:val="-9"/>
          <w:w w:val="110"/>
        </w:rPr>
        <w:t xml:space="preserve"> </w:t>
      </w:r>
      <w:r>
        <w:rPr>
          <w:w w:val="110"/>
        </w:rPr>
        <w:t>to</w:t>
      </w:r>
      <w:r>
        <w:rPr>
          <w:spacing w:val="-9"/>
          <w:w w:val="110"/>
        </w:rPr>
        <w:t xml:space="preserve"> </w:t>
      </w:r>
      <w:r>
        <w:rPr>
          <w:w w:val="110"/>
        </w:rPr>
        <w:t>measure</w:t>
      </w:r>
      <w:r>
        <w:rPr>
          <w:spacing w:val="-9"/>
          <w:w w:val="110"/>
        </w:rPr>
        <w:t xml:space="preserve"> </w:t>
      </w:r>
      <w:r>
        <w:rPr>
          <w:w w:val="110"/>
        </w:rPr>
        <w:t>since</w:t>
      </w:r>
      <w:r>
        <w:rPr>
          <w:spacing w:val="-9"/>
          <w:w w:val="110"/>
        </w:rPr>
        <w:t xml:space="preserve"> </w:t>
      </w:r>
      <w:r>
        <w:rPr>
          <w:w w:val="110"/>
        </w:rPr>
        <w:t>it</w:t>
      </w:r>
      <w:r>
        <w:rPr>
          <w:spacing w:val="-9"/>
          <w:w w:val="110"/>
        </w:rPr>
        <w:t xml:space="preserve"> </w:t>
      </w:r>
      <w:r>
        <w:rPr>
          <w:w w:val="110"/>
        </w:rPr>
        <w:t>is</w:t>
      </w:r>
      <w:r>
        <w:rPr>
          <w:spacing w:val="-9"/>
          <w:w w:val="110"/>
        </w:rPr>
        <w:t xml:space="preserve"> </w:t>
      </w:r>
      <w:r>
        <w:rPr>
          <w:w w:val="110"/>
        </w:rPr>
        <w:t>also</w:t>
      </w:r>
      <w:r>
        <w:rPr>
          <w:spacing w:val="-9"/>
          <w:w w:val="110"/>
        </w:rPr>
        <w:t xml:space="preserve"> </w:t>
      </w:r>
      <w:r>
        <w:rPr>
          <w:w w:val="110"/>
        </w:rPr>
        <w:t>dependant on the size of the application and the experience of the developers with the pattern implemented. They suggest that further research is required into controlling the effect of patterns on system maintainability.</w:t>
      </w:r>
    </w:p>
    <w:p w14:paraId="79B9CA88" w14:textId="77777777" w:rsidR="00C052F7" w:rsidRDefault="00C052F7">
      <w:pPr>
        <w:spacing w:line="249" w:lineRule="auto"/>
        <w:jc w:val="both"/>
        <w:sectPr w:rsidR="00C052F7">
          <w:pgSz w:w="12240" w:h="15840"/>
          <w:pgMar w:top="1500" w:right="1720" w:bottom="2400" w:left="960" w:header="0" w:footer="2203" w:gutter="0"/>
          <w:cols w:space="720"/>
        </w:sectPr>
      </w:pPr>
    </w:p>
    <w:p w14:paraId="679BB00D" w14:textId="77777777" w:rsidR="00C052F7" w:rsidRDefault="00C052F7">
      <w:pPr>
        <w:pStyle w:val="BodyText"/>
        <w:spacing w:before="8"/>
        <w:rPr>
          <w:sz w:val="24"/>
        </w:rPr>
      </w:pPr>
    </w:p>
    <w:p w14:paraId="5ABDCB3F" w14:textId="77777777" w:rsidR="00C052F7" w:rsidRDefault="002E4E19">
      <w:pPr>
        <w:pStyle w:val="Heading1"/>
        <w:ind w:left="876" w:firstLine="0"/>
      </w:pPr>
      <w:r>
        <w:t>References</w:t>
      </w:r>
    </w:p>
    <w:p w14:paraId="3E2B18A3" w14:textId="77777777" w:rsidR="00C052F7" w:rsidRDefault="002E4E19">
      <w:pPr>
        <w:pStyle w:val="ListParagraph"/>
        <w:numPr>
          <w:ilvl w:val="0"/>
          <w:numId w:val="1"/>
        </w:numPr>
        <w:tabs>
          <w:tab w:val="left" w:pos="1286"/>
        </w:tabs>
        <w:spacing w:before="188" w:line="249" w:lineRule="auto"/>
        <w:ind w:right="113" w:hanging="310"/>
        <w:jc w:val="both"/>
        <w:rPr>
          <w:sz w:val="20"/>
        </w:rPr>
      </w:pPr>
      <w:r>
        <w:rPr>
          <w:w w:val="110"/>
          <w:sz w:val="20"/>
        </w:rPr>
        <w:t>K.</w:t>
      </w:r>
      <w:r>
        <w:rPr>
          <w:spacing w:val="-9"/>
          <w:w w:val="110"/>
          <w:sz w:val="20"/>
        </w:rPr>
        <w:t xml:space="preserve"> </w:t>
      </w:r>
      <w:r>
        <w:rPr>
          <w:w w:val="110"/>
          <w:sz w:val="20"/>
        </w:rPr>
        <w:t>Beck</w:t>
      </w:r>
      <w:r>
        <w:rPr>
          <w:spacing w:val="-9"/>
          <w:w w:val="110"/>
          <w:sz w:val="20"/>
        </w:rPr>
        <w:t xml:space="preserve"> </w:t>
      </w:r>
      <w:r>
        <w:rPr>
          <w:w w:val="110"/>
          <w:sz w:val="20"/>
        </w:rPr>
        <w:t>and</w:t>
      </w:r>
      <w:r>
        <w:rPr>
          <w:spacing w:val="-9"/>
          <w:w w:val="110"/>
          <w:sz w:val="20"/>
        </w:rPr>
        <w:t xml:space="preserve"> </w:t>
      </w:r>
      <w:r>
        <w:rPr>
          <w:w w:val="110"/>
          <w:sz w:val="20"/>
        </w:rPr>
        <w:t>W.</w:t>
      </w:r>
      <w:r>
        <w:rPr>
          <w:spacing w:val="-9"/>
          <w:w w:val="110"/>
          <w:sz w:val="20"/>
        </w:rPr>
        <w:t xml:space="preserve"> </w:t>
      </w:r>
      <w:r>
        <w:rPr>
          <w:w w:val="110"/>
          <w:sz w:val="20"/>
        </w:rPr>
        <w:t>Cunningham,</w:t>
      </w:r>
      <w:r>
        <w:rPr>
          <w:spacing w:val="-8"/>
          <w:w w:val="110"/>
          <w:sz w:val="20"/>
        </w:rPr>
        <w:t xml:space="preserve"> </w:t>
      </w:r>
      <w:r>
        <w:rPr>
          <w:w w:val="110"/>
          <w:sz w:val="20"/>
        </w:rPr>
        <w:t>“Using</w:t>
      </w:r>
      <w:r>
        <w:rPr>
          <w:spacing w:val="-9"/>
          <w:w w:val="110"/>
          <w:sz w:val="20"/>
        </w:rPr>
        <w:t xml:space="preserve"> </w:t>
      </w:r>
      <w:r>
        <w:rPr>
          <w:w w:val="110"/>
          <w:sz w:val="20"/>
        </w:rPr>
        <w:t>pattern</w:t>
      </w:r>
      <w:r>
        <w:rPr>
          <w:spacing w:val="-9"/>
          <w:w w:val="110"/>
          <w:sz w:val="20"/>
        </w:rPr>
        <w:t xml:space="preserve"> </w:t>
      </w:r>
      <w:r>
        <w:rPr>
          <w:w w:val="110"/>
          <w:sz w:val="20"/>
        </w:rPr>
        <w:t>languages</w:t>
      </w:r>
      <w:r>
        <w:rPr>
          <w:spacing w:val="-9"/>
          <w:w w:val="110"/>
          <w:sz w:val="20"/>
        </w:rPr>
        <w:t xml:space="preserve"> </w:t>
      </w:r>
      <w:r>
        <w:rPr>
          <w:w w:val="110"/>
          <w:sz w:val="20"/>
        </w:rPr>
        <w:t>for</w:t>
      </w:r>
      <w:r>
        <w:rPr>
          <w:spacing w:val="-9"/>
          <w:w w:val="110"/>
          <w:sz w:val="20"/>
        </w:rPr>
        <w:t xml:space="preserve"> </w:t>
      </w:r>
      <w:r>
        <w:rPr>
          <w:w w:val="110"/>
          <w:sz w:val="20"/>
        </w:rPr>
        <w:t>object-oriented</w:t>
      </w:r>
      <w:r>
        <w:rPr>
          <w:spacing w:val="-9"/>
          <w:w w:val="110"/>
          <w:sz w:val="20"/>
        </w:rPr>
        <w:t xml:space="preserve"> </w:t>
      </w:r>
      <w:r>
        <w:rPr>
          <w:w w:val="110"/>
          <w:sz w:val="20"/>
        </w:rPr>
        <w:t>programs,”</w:t>
      </w:r>
      <w:r>
        <w:rPr>
          <w:spacing w:val="-8"/>
          <w:w w:val="110"/>
          <w:sz w:val="20"/>
        </w:rPr>
        <w:t xml:space="preserve"> </w:t>
      </w:r>
      <w:r>
        <w:rPr>
          <w:w w:val="110"/>
          <w:sz w:val="20"/>
        </w:rPr>
        <w:t>OOP- SLA</w:t>
      </w:r>
      <w:r>
        <w:rPr>
          <w:spacing w:val="-22"/>
          <w:w w:val="110"/>
          <w:sz w:val="20"/>
        </w:rPr>
        <w:t xml:space="preserve"> </w:t>
      </w:r>
      <w:r>
        <w:rPr>
          <w:w w:val="110"/>
          <w:sz w:val="20"/>
        </w:rPr>
        <w:t>’87</w:t>
      </w:r>
      <w:r>
        <w:rPr>
          <w:spacing w:val="-22"/>
          <w:w w:val="110"/>
          <w:sz w:val="20"/>
        </w:rPr>
        <w:t xml:space="preserve"> </w:t>
      </w:r>
      <w:r>
        <w:rPr>
          <w:w w:val="110"/>
          <w:sz w:val="20"/>
        </w:rPr>
        <w:t>workshop</w:t>
      </w:r>
      <w:r>
        <w:rPr>
          <w:spacing w:val="-22"/>
          <w:w w:val="110"/>
          <w:sz w:val="20"/>
        </w:rPr>
        <w:t xml:space="preserve"> </w:t>
      </w:r>
      <w:r>
        <w:rPr>
          <w:w w:val="110"/>
          <w:sz w:val="20"/>
        </w:rPr>
        <w:t>on</w:t>
      </w:r>
      <w:r>
        <w:rPr>
          <w:spacing w:val="-22"/>
          <w:w w:val="110"/>
          <w:sz w:val="20"/>
        </w:rPr>
        <w:t xml:space="preserve"> </w:t>
      </w:r>
      <w:r>
        <w:rPr>
          <w:w w:val="110"/>
          <w:sz w:val="20"/>
        </w:rPr>
        <w:t>Specification</w:t>
      </w:r>
      <w:r>
        <w:rPr>
          <w:spacing w:val="-22"/>
          <w:w w:val="110"/>
          <w:sz w:val="20"/>
        </w:rPr>
        <w:t xml:space="preserve"> </w:t>
      </w:r>
      <w:r>
        <w:rPr>
          <w:w w:val="110"/>
          <w:sz w:val="20"/>
        </w:rPr>
        <w:t>and</w:t>
      </w:r>
      <w:r>
        <w:rPr>
          <w:spacing w:val="-22"/>
          <w:w w:val="110"/>
          <w:sz w:val="20"/>
        </w:rPr>
        <w:t xml:space="preserve"> </w:t>
      </w:r>
      <w:r>
        <w:rPr>
          <w:w w:val="110"/>
          <w:sz w:val="20"/>
        </w:rPr>
        <w:t>Design</w:t>
      </w:r>
      <w:r>
        <w:rPr>
          <w:spacing w:val="-22"/>
          <w:w w:val="110"/>
          <w:sz w:val="20"/>
        </w:rPr>
        <w:t xml:space="preserve"> </w:t>
      </w:r>
      <w:r>
        <w:rPr>
          <w:w w:val="110"/>
          <w:sz w:val="20"/>
        </w:rPr>
        <w:t>for</w:t>
      </w:r>
      <w:r>
        <w:rPr>
          <w:spacing w:val="-22"/>
          <w:w w:val="110"/>
          <w:sz w:val="20"/>
        </w:rPr>
        <w:t xml:space="preserve"> </w:t>
      </w:r>
      <w:r>
        <w:rPr>
          <w:w w:val="110"/>
          <w:sz w:val="20"/>
        </w:rPr>
        <w:t>Object-Oriented</w:t>
      </w:r>
      <w:r>
        <w:rPr>
          <w:spacing w:val="-22"/>
          <w:w w:val="110"/>
          <w:sz w:val="20"/>
        </w:rPr>
        <w:t xml:space="preserve"> </w:t>
      </w:r>
      <w:r>
        <w:rPr>
          <w:w w:val="110"/>
          <w:sz w:val="20"/>
        </w:rPr>
        <w:t>Programming,</w:t>
      </w:r>
      <w:r>
        <w:rPr>
          <w:spacing w:val="-21"/>
          <w:w w:val="110"/>
          <w:sz w:val="20"/>
        </w:rPr>
        <w:t xml:space="preserve"> </w:t>
      </w:r>
      <w:r>
        <w:rPr>
          <w:spacing w:val="-5"/>
          <w:w w:val="110"/>
          <w:sz w:val="20"/>
        </w:rPr>
        <w:t>Tech.</w:t>
      </w:r>
      <w:r>
        <w:rPr>
          <w:spacing w:val="-22"/>
          <w:w w:val="110"/>
          <w:sz w:val="20"/>
        </w:rPr>
        <w:t xml:space="preserve"> </w:t>
      </w:r>
      <w:r>
        <w:rPr>
          <w:w w:val="110"/>
          <w:sz w:val="20"/>
        </w:rPr>
        <w:t>Rep., September</w:t>
      </w:r>
      <w:r>
        <w:rPr>
          <w:spacing w:val="10"/>
          <w:w w:val="110"/>
          <w:sz w:val="20"/>
        </w:rPr>
        <w:t xml:space="preserve"> </w:t>
      </w:r>
      <w:r>
        <w:rPr>
          <w:w w:val="110"/>
          <w:sz w:val="20"/>
        </w:rPr>
        <w:t>1987.</w:t>
      </w:r>
    </w:p>
    <w:p w14:paraId="165CFC82" w14:textId="77777777" w:rsidR="00C052F7" w:rsidRDefault="002E4E19">
      <w:pPr>
        <w:pStyle w:val="ListParagraph"/>
        <w:numPr>
          <w:ilvl w:val="0"/>
          <w:numId w:val="1"/>
        </w:numPr>
        <w:tabs>
          <w:tab w:val="left" w:pos="1286"/>
        </w:tabs>
        <w:spacing w:before="147" w:line="244" w:lineRule="auto"/>
        <w:ind w:right="115" w:hanging="310"/>
        <w:jc w:val="both"/>
        <w:rPr>
          <w:sz w:val="20"/>
        </w:rPr>
      </w:pPr>
      <w:r>
        <w:rPr>
          <w:sz w:val="20"/>
        </w:rPr>
        <w:t xml:space="preserve">E. Gamma, R. Helm, R. Johnson, and J. Vlissides, </w:t>
      </w:r>
      <w:r>
        <w:rPr>
          <w:rFonts w:ascii="Bookman Old Style"/>
          <w:i/>
          <w:sz w:val="20"/>
        </w:rPr>
        <w:t>Design Patterns: Elements of Reusable Object-oriented Software</w:t>
      </w:r>
      <w:r>
        <w:rPr>
          <w:sz w:val="20"/>
        </w:rPr>
        <w:t>. Boston, MA, USA: Addison-Wesley Longman Publishing Co., Inc., 1995.</w:t>
      </w:r>
    </w:p>
    <w:p w14:paraId="084FD229" w14:textId="77777777" w:rsidR="00C052F7" w:rsidRDefault="002E4E19">
      <w:pPr>
        <w:pStyle w:val="ListParagraph"/>
        <w:numPr>
          <w:ilvl w:val="0"/>
          <w:numId w:val="1"/>
        </w:numPr>
        <w:tabs>
          <w:tab w:val="left" w:pos="1286"/>
        </w:tabs>
        <w:spacing w:before="153" w:line="244" w:lineRule="auto"/>
        <w:ind w:right="114" w:hanging="310"/>
        <w:jc w:val="both"/>
        <w:rPr>
          <w:sz w:val="20"/>
        </w:rPr>
      </w:pPr>
      <w:r>
        <w:rPr>
          <w:sz w:val="20"/>
        </w:rPr>
        <w:t xml:space="preserve">D. Schmidt, M. Stal, H. Rohnert, and F. Buschmann, </w:t>
      </w:r>
      <w:r>
        <w:rPr>
          <w:rFonts w:ascii="Bookman Old Style"/>
          <w:i/>
          <w:sz w:val="20"/>
        </w:rPr>
        <w:t xml:space="preserve">Pattern-Oriented Software </w:t>
      </w:r>
      <w:r>
        <w:rPr>
          <w:rFonts w:ascii="Bookman Old Style"/>
          <w:i/>
          <w:spacing w:val="-3"/>
          <w:sz w:val="20"/>
        </w:rPr>
        <w:t xml:space="preserve">Architecture: </w:t>
      </w:r>
      <w:r>
        <w:rPr>
          <w:rFonts w:ascii="Bookman Old Style"/>
          <w:i/>
          <w:sz w:val="20"/>
        </w:rPr>
        <w:t xml:space="preserve">Patterns for Concurrent and Networked Objects, </w:t>
      </w:r>
      <w:r>
        <w:rPr>
          <w:rFonts w:ascii="Bookman Old Style"/>
          <w:i/>
          <w:spacing w:val="-3"/>
          <w:sz w:val="20"/>
        </w:rPr>
        <w:t xml:space="preserve">Volume </w:t>
      </w:r>
      <w:r>
        <w:rPr>
          <w:rFonts w:ascii="Bookman Old Style"/>
          <w:i/>
          <w:sz w:val="20"/>
        </w:rPr>
        <w:t>2</w:t>
      </w:r>
      <w:r>
        <w:rPr>
          <w:sz w:val="20"/>
        </w:rPr>
        <w:t>.</w:t>
      </w:r>
      <w:r>
        <w:rPr>
          <w:spacing w:val="7"/>
          <w:sz w:val="20"/>
        </w:rPr>
        <w:t xml:space="preserve"> </w:t>
      </w:r>
      <w:r>
        <w:rPr>
          <w:sz w:val="20"/>
        </w:rPr>
        <w:t>Wiley publishing, 01 2000.</w:t>
      </w:r>
    </w:p>
    <w:p w14:paraId="793E1495" w14:textId="77777777" w:rsidR="00C052F7" w:rsidRDefault="002E4E19">
      <w:pPr>
        <w:pStyle w:val="ListParagraph"/>
        <w:numPr>
          <w:ilvl w:val="0"/>
          <w:numId w:val="1"/>
        </w:numPr>
        <w:tabs>
          <w:tab w:val="left" w:pos="1286"/>
        </w:tabs>
        <w:spacing w:before="150" w:line="249" w:lineRule="auto"/>
        <w:ind w:right="115" w:hanging="310"/>
        <w:jc w:val="both"/>
        <w:rPr>
          <w:sz w:val="20"/>
        </w:rPr>
      </w:pPr>
      <w:r>
        <w:rPr>
          <w:w w:val="105"/>
          <w:sz w:val="20"/>
        </w:rPr>
        <w:t>W. Cunningham and K. Cunningham. (1994) c2.com, portland pattern repository. Accessed: 01/04/2019. [Online]. Available:</w:t>
      </w:r>
      <w:r>
        <w:rPr>
          <w:spacing w:val="18"/>
          <w:w w:val="105"/>
          <w:sz w:val="20"/>
        </w:rPr>
        <w:t xml:space="preserve"> </w:t>
      </w:r>
      <w:hyperlink r:id="rId13">
        <w:r>
          <w:rPr>
            <w:w w:val="105"/>
            <w:sz w:val="20"/>
          </w:rPr>
          <w:t>http://c2.com/ppr</w:t>
        </w:r>
      </w:hyperlink>
    </w:p>
    <w:p w14:paraId="5DA87FFA" w14:textId="77777777" w:rsidR="00C052F7" w:rsidRDefault="002E4E19">
      <w:pPr>
        <w:pStyle w:val="ListParagraph"/>
        <w:numPr>
          <w:ilvl w:val="0"/>
          <w:numId w:val="1"/>
        </w:numPr>
        <w:tabs>
          <w:tab w:val="left" w:pos="1286"/>
        </w:tabs>
        <w:spacing w:before="148" w:line="247" w:lineRule="auto"/>
        <w:ind w:right="113" w:hanging="310"/>
        <w:jc w:val="both"/>
        <w:rPr>
          <w:sz w:val="20"/>
        </w:rPr>
      </w:pPr>
      <w:r>
        <w:rPr>
          <w:w w:val="105"/>
          <w:sz w:val="20"/>
        </w:rPr>
        <w:t xml:space="preserve">H. Washizaki, S. Thanintranon, M. Kadoya, Y. </w:t>
      </w:r>
      <w:r>
        <w:rPr>
          <w:spacing w:val="-5"/>
          <w:w w:val="105"/>
          <w:sz w:val="20"/>
        </w:rPr>
        <w:t xml:space="preserve">Fukazawa, </w:t>
      </w:r>
      <w:r>
        <w:rPr>
          <w:w w:val="105"/>
          <w:sz w:val="20"/>
        </w:rPr>
        <w:t xml:space="preserve">T. Kawamura, and J. W. Yoder, “Analyzing software patterns network obtained from portland pattern repository,” in </w:t>
      </w:r>
      <w:r>
        <w:rPr>
          <w:rFonts w:ascii="Bookman Old Style" w:hAnsi="Bookman Old Style"/>
          <w:i/>
          <w:spacing w:val="-7"/>
          <w:w w:val="105"/>
          <w:sz w:val="20"/>
        </w:rPr>
        <w:t xml:space="preserve">Proceed- </w:t>
      </w:r>
      <w:r>
        <w:rPr>
          <w:rFonts w:ascii="Bookman Old Style" w:hAnsi="Bookman Old Style"/>
          <w:i/>
          <w:w w:val="105"/>
          <w:sz w:val="20"/>
        </w:rPr>
        <w:t>ings</w:t>
      </w:r>
      <w:r>
        <w:rPr>
          <w:rFonts w:ascii="Bookman Old Style" w:hAnsi="Bookman Old Style"/>
          <w:i/>
          <w:spacing w:val="-27"/>
          <w:w w:val="105"/>
          <w:sz w:val="20"/>
        </w:rPr>
        <w:t xml:space="preserve"> </w:t>
      </w:r>
      <w:r>
        <w:rPr>
          <w:rFonts w:ascii="Bookman Old Style" w:hAnsi="Bookman Old Style"/>
          <w:i/>
          <w:w w:val="105"/>
          <w:sz w:val="20"/>
        </w:rPr>
        <w:t>of</w:t>
      </w:r>
      <w:r>
        <w:rPr>
          <w:rFonts w:ascii="Bookman Old Style" w:hAnsi="Bookman Old Style"/>
          <w:i/>
          <w:spacing w:val="-28"/>
          <w:w w:val="105"/>
          <w:sz w:val="20"/>
        </w:rPr>
        <w:t xml:space="preserve"> </w:t>
      </w:r>
      <w:r>
        <w:rPr>
          <w:rFonts w:ascii="Bookman Old Style" w:hAnsi="Bookman Old Style"/>
          <w:i/>
          <w:w w:val="105"/>
          <w:sz w:val="20"/>
        </w:rPr>
        <w:t>the</w:t>
      </w:r>
      <w:r>
        <w:rPr>
          <w:rFonts w:ascii="Bookman Old Style" w:hAnsi="Bookman Old Style"/>
          <w:i/>
          <w:spacing w:val="-28"/>
          <w:w w:val="105"/>
          <w:sz w:val="20"/>
        </w:rPr>
        <w:t xml:space="preserve"> </w:t>
      </w:r>
      <w:r>
        <w:rPr>
          <w:rFonts w:ascii="Bookman Old Style" w:hAnsi="Bookman Old Style"/>
          <w:i/>
          <w:w w:val="105"/>
          <w:sz w:val="20"/>
        </w:rPr>
        <w:t>21st</w:t>
      </w:r>
      <w:r>
        <w:rPr>
          <w:rFonts w:ascii="Bookman Old Style" w:hAnsi="Bookman Old Style"/>
          <w:i/>
          <w:spacing w:val="-28"/>
          <w:w w:val="105"/>
          <w:sz w:val="20"/>
        </w:rPr>
        <w:t xml:space="preserve"> </w:t>
      </w:r>
      <w:r>
        <w:rPr>
          <w:rFonts w:ascii="Bookman Old Style" w:hAnsi="Bookman Old Style"/>
          <w:i/>
          <w:spacing w:val="-3"/>
          <w:w w:val="105"/>
          <w:sz w:val="20"/>
        </w:rPr>
        <w:t>Conference</w:t>
      </w:r>
      <w:r>
        <w:rPr>
          <w:rFonts w:ascii="Bookman Old Style" w:hAnsi="Bookman Old Style"/>
          <w:i/>
          <w:spacing w:val="-28"/>
          <w:w w:val="105"/>
          <w:sz w:val="20"/>
        </w:rPr>
        <w:t xml:space="preserve"> </w:t>
      </w:r>
      <w:r>
        <w:rPr>
          <w:rFonts w:ascii="Bookman Old Style" w:hAnsi="Bookman Old Style"/>
          <w:i/>
          <w:w w:val="105"/>
          <w:sz w:val="20"/>
        </w:rPr>
        <w:t>on</w:t>
      </w:r>
      <w:r>
        <w:rPr>
          <w:rFonts w:ascii="Bookman Old Style" w:hAnsi="Bookman Old Style"/>
          <w:i/>
          <w:spacing w:val="-28"/>
          <w:w w:val="105"/>
          <w:sz w:val="20"/>
        </w:rPr>
        <w:t xml:space="preserve"> </w:t>
      </w:r>
      <w:r>
        <w:rPr>
          <w:rFonts w:ascii="Bookman Old Style" w:hAnsi="Bookman Old Style"/>
          <w:i/>
          <w:w w:val="105"/>
          <w:sz w:val="20"/>
        </w:rPr>
        <w:t>Pattern</w:t>
      </w:r>
      <w:r>
        <w:rPr>
          <w:rFonts w:ascii="Bookman Old Style" w:hAnsi="Bookman Old Style"/>
          <w:i/>
          <w:spacing w:val="-28"/>
          <w:w w:val="105"/>
          <w:sz w:val="20"/>
        </w:rPr>
        <w:t xml:space="preserve"> </w:t>
      </w:r>
      <w:r>
        <w:rPr>
          <w:rFonts w:ascii="Bookman Old Style" w:hAnsi="Bookman Old Style"/>
          <w:i/>
          <w:w w:val="105"/>
          <w:sz w:val="20"/>
        </w:rPr>
        <w:t>Languages</w:t>
      </w:r>
      <w:r>
        <w:rPr>
          <w:rFonts w:ascii="Bookman Old Style" w:hAnsi="Bookman Old Style"/>
          <w:i/>
          <w:spacing w:val="-28"/>
          <w:w w:val="105"/>
          <w:sz w:val="20"/>
        </w:rPr>
        <w:t xml:space="preserve"> </w:t>
      </w:r>
      <w:r>
        <w:rPr>
          <w:rFonts w:ascii="Bookman Old Style" w:hAnsi="Bookman Old Style"/>
          <w:i/>
          <w:w w:val="105"/>
          <w:sz w:val="20"/>
        </w:rPr>
        <w:t>of</w:t>
      </w:r>
      <w:r>
        <w:rPr>
          <w:rFonts w:ascii="Bookman Old Style" w:hAnsi="Bookman Old Style"/>
          <w:i/>
          <w:spacing w:val="-28"/>
          <w:w w:val="105"/>
          <w:sz w:val="20"/>
        </w:rPr>
        <w:t xml:space="preserve"> </w:t>
      </w:r>
      <w:r>
        <w:rPr>
          <w:rFonts w:ascii="Bookman Old Style" w:hAnsi="Bookman Old Style"/>
          <w:i/>
          <w:spacing w:val="-4"/>
          <w:w w:val="105"/>
          <w:sz w:val="20"/>
        </w:rPr>
        <w:t>Programs</w:t>
      </w:r>
      <w:r>
        <w:rPr>
          <w:spacing w:val="-4"/>
          <w:w w:val="105"/>
          <w:sz w:val="20"/>
        </w:rPr>
        <w:t>,</w:t>
      </w:r>
      <w:r>
        <w:rPr>
          <w:spacing w:val="-17"/>
          <w:w w:val="105"/>
          <w:sz w:val="20"/>
        </w:rPr>
        <w:t xml:space="preserve"> </w:t>
      </w:r>
      <w:r>
        <w:rPr>
          <w:w w:val="105"/>
          <w:sz w:val="20"/>
        </w:rPr>
        <w:t>ser.</w:t>
      </w:r>
      <w:r>
        <w:rPr>
          <w:spacing w:val="-19"/>
          <w:w w:val="105"/>
          <w:sz w:val="20"/>
        </w:rPr>
        <w:t xml:space="preserve"> </w:t>
      </w:r>
      <w:r>
        <w:rPr>
          <w:w w:val="105"/>
          <w:sz w:val="20"/>
        </w:rPr>
        <w:t>PLoP</w:t>
      </w:r>
      <w:r>
        <w:rPr>
          <w:spacing w:val="-19"/>
          <w:w w:val="105"/>
          <w:sz w:val="20"/>
        </w:rPr>
        <w:t xml:space="preserve"> </w:t>
      </w:r>
      <w:r>
        <w:rPr>
          <w:w w:val="105"/>
          <w:sz w:val="20"/>
        </w:rPr>
        <w:t>’14.</w:t>
      </w:r>
      <w:r>
        <w:rPr>
          <w:spacing w:val="50"/>
          <w:w w:val="105"/>
          <w:sz w:val="20"/>
        </w:rPr>
        <w:t xml:space="preserve"> </w:t>
      </w:r>
      <w:r>
        <w:rPr>
          <w:w w:val="105"/>
          <w:sz w:val="20"/>
        </w:rPr>
        <w:t>USA:</w:t>
      </w:r>
      <w:r>
        <w:rPr>
          <w:spacing w:val="-19"/>
          <w:w w:val="105"/>
          <w:sz w:val="20"/>
        </w:rPr>
        <w:t xml:space="preserve"> </w:t>
      </w:r>
      <w:r>
        <w:rPr>
          <w:w w:val="105"/>
          <w:sz w:val="20"/>
        </w:rPr>
        <w:t>The Hillside Group, 2014, pp.</w:t>
      </w:r>
      <w:r>
        <w:rPr>
          <w:spacing w:val="51"/>
          <w:w w:val="105"/>
          <w:sz w:val="20"/>
        </w:rPr>
        <w:t xml:space="preserve"> </w:t>
      </w:r>
      <w:r>
        <w:rPr>
          <w:w w:val="105"/>
          <w:sz w:val="20"/>
        </w:rPr>
        <w:t>8:1–8:6.</w:t>
      </w:r>
    </w:p>
    <w:p w14:paraId="244290BC" w14:textId="77777777" w:rsidR="00C052F7" w:rsidRDefault="002E4E19">
      <w:pPr>
        <w:pStyle w:val="ListParagraph"/>
        <w:numPr>
          <w:ilvl w:val="0"/>
          <w:numId w:val="1"/>
        </w:numPr>
        <w:tabs>
          <w:tab w:val="left" w:pos="1286"/>
        </w:tabs>
        <w:spacing w:before="98" w:line="249" w:lineRule="auto"/>
        <w:ind w:right="113" w:hanging="310"/>
        <w:jc w:val="both"/>
        <w:rPr>
          <w:sz w:val="20"/>
        </w:rPr>
      </w:pPr>
      <w:r>
        <w:rPr>
          <w:w w:val="105"/>
          <w:sz w:val="20"/>
        </w:rPr>
        <w:t>A.</w:t>
      </w:r>
      <w:r>
        <w:rPr>
          <w:spacing w:val="20"/>
          <w:sz w:val="20"/>
        </w:rPr>
        <w:t xml:space="preserve"> </w:t>
      </w:r>
      <w:r>
        <w:rPr>
          <w:w w:val="104"/>
          <w:sz w:val="20"/>
        </w:rPr>
        <w:t>L.</w:t>
      </w:r>
      <w:r>
        <w:rPr>
          <w:spacing w:val="20"/>
          <w:sz w:val="20"/>
        </w:rPr>
        <w:t xml:space="preserve"> </w:t>
      </w:r>
      <w:r>
        <w:rPr>
          <w:w w:val="107"/>
          <w:sz w:val="20"/>
        </w:rPr>
        <w:t>Baroni,</w:t>
      </w:r>
      <w:r>
        <w:rPr>
          <w:spacing w:val="21"/>
          <w:sz w:val="20"/>
        </w:rPr>
        <w:t xml:space="preserve"> </w:t>
      </w:r>
      <w:r>
        <w:rPr>
          <w:w w:val="105"/>
          <w:sz w:val="20"/>
        </w:rPr>
        <w:t>Y.-G.</w:t>
      </w:r>
      <w:r>
        <w:rPr>
          <w:spacing w:val="20"/>
          <w:sz w:val="20"/>
        </w:rPr>
        <w:t xml:space="preserve"> </w:t>
      </w:r>
      <w:r>
        <w:rPr>
          <w:w w:val="109"/>
          <w:sz w:val="20"/>
        </w:rPr>
        <w:t>G</w:t>
      </w:r>
      <w:r>
        <w:rPr>
          <w:spacing w:val="-6"/>
          <w:w w:val="109"/>
          <w:sz w:val="20"/>
        </w:rPr>
        <w:t>u</w:t>
      </w:r>
      <w:r>
        <w:rPr>
          <w:spacing w:val="-95"/>
          <w:w w:val="149"/>
          <w:sz w:val="20"/>
        </w:rPr>
        <w:t>´</w:t>
      </w:r>
      <w:r>
        <w:rPr>
          <w:w w:val="105"/>
          <w:sz w:val="20"/>
        </w:rPr>
        <w:t>e</w:t>
      </w:r>
      <w:r>
        <w:rPr>
          <w:spacing w:val="-6"/>
          <w:w w:val="105"/>
          <w:sz w:val="20"/>
        </w:rPr>
        <w:t>h</w:t>
      </w:r>
      <w:r>
        <w:rPr>
          <w:spacing w:val="-95"/>
          <w:w w:val="149"/>
          <w:sz w:val="20"/>
        </w:rPr>
        <w:t>´</w:t>
      </w:r>
      <w:r>
        <w:rPr>
          <w:w w:val="104"/>
          <w:sz w:val="20"/>
        </w:rPr>
        <w:t>eneuc,</w:t>
      </w:r>
      <w:r>
        <w:rPr>
          <w:spacing w:val="21"/>
          <w:sz w:val="20"/>
        </w:rPr>
        <w:t xml:space="preserve"> </w:t>
      </w:r>
      <w:r>
        <w:rPr>
          <w:w w:val="111"/>
          <w:sz w:val="20"/>
        </w:rPr>
        <w:t>and</w:t>
      </w:r>
      <w:r>
        <w:rPr>
          <w:spacing w:val="20"/>
          <w:sz w:val="20"/>
        </w:rPr>
        <w:t xml:space="preserve"> </w:t>
      </w:r>
      <w:r>
        <w:rPr>
          <w:w w:val="105"/>
          <w:sz w:val="20"/>
        </w:rPr>
        <w:t>H.</w:t>
      </w:r>
      <w:r>
        <w:rPr>
          <w:spacing w:val="20"/>
          <w:sz w:val="20"/>
        </w:rPr>
        <w:t xml:space="preserve"> </w:t>
      </w:r>
      <w:r>
        <w:rPr>
          <w:w w:val="106"/>
          <w:sz w:val="20"/>
        </w:rPr>
        <w:t>Albin-Amiot,</w:t>
      </w:r>
      <w:r>
        <w:rPr>
          <w:spacing w:val="21"/>
          <w:sz w:val="20"/>
        </w:rPr>
        <w:t xml:space="preserve"> </w:t>
      </w:r>
      <w:r>
        <w:rPr>
          <w:w w:val="105"/>
          <w:sz w:val="20"/>
        </w:rPr>
        <w:t>“De</w:t>
      </w:r>
      <w:r>
        <w:rPr>
          <w:w w:val="103"/>
          <w:sz w:val="20"/>
        </w:rPr>
        <w:t>sign</w:t>
      </w:r>
      <w:r>
        <w:rPr>
          <w:spacing w:val="20"/>
          <w:sz w:val="20"/>
        </w:rPr>
        <w:t xml:space="preserve"> </w:t>
      </w:r>
      <w:r>
        <w:rPr>
          <w:w w:val="113"/>
          <w:sz w:val="20"/>
        </w:rPr>
        <w:t>patterns</w:t>
      </w:r>
      <w:r>
        <w:rPr>
          <w:spacing w:val="20"/>
          <w:sz w:val="20"/>
        </w:rPr>
        <w:t xml:space="preserve"> </w:t>
      </w:r>
      <w:r>
        <w:rPr>
          <w:w w:val="106"/>
          <w:sz w:val="20"/>
        </w:rPr>
        <w:t>formalization,”</w:t>
      </w:r>
      <w:r>
        <w:rPr>
          <w:sz w:val="20"/>
        </w:rPr>
        <w:t xml:space="preserve"> </w:t>
      </w:r>
      <w:r>
        <w:rPr>
          <w:spacing w:val="-25"/>
          <w:sz w:val="20"/>
        </w:rPr>
        <w:t xml:space="preserve"> </w:t>
      </w:r>
      <w:r>
        <w:rPr>
          <w:spacing w:val="-118"/>
          <w:w w:val="110"/>
          <w:sz w:val="20"/>
        </w:rPr>
        <w:t>E</w:t>
      </w:r>
      <w:r>
        <w:rPr>
          <w:spacing w:val="17"/>
          <w:w w:val="149"/>
          <w:position w:val="5"/>
          <w:sz w:val="20"/>
        </w:rPr>
        <w:t>´</w:t>
      </w:r>
      <w:r>
        <w:rPr>
          <w:w w:val="99"/>
          <w:sz w:val="20"/>
        </w:rPr>
        <w:t xml:space="preserve">cole </w:t>
      </w:r>
      <w:r>
        <w:rPr>
          <w:w w:val="107"/>
          <w:sz w:val="20"/>
        </w:rPr>
        <w:t>Nationale</w:t>
      </w:r>
      <w:r>
        <w:rPr>
          <w:sz w:val="20"/>
        </w:rPr>
        <w:t xml:space="preserve"> </w:t>
      </w:r>
      <w:r>
        <w:rPr>
          <w:spacing w:val="-21"/>
          <w:sz w:val="20"/>
        </w:rPr>
        <w:t xml:space="preserve"> </w:t>
      </w:r>
      <w:r>
        <w:rPr>
          <w:w w:val="106"/>
          <w:sz w:val="20"/>
        </w:rPr>
        <w:t>Su</w:t>
      </w:r>
      <w:r>
        <w:rPr>
          <w:spacing w:val="-6"/>
          <w:w w:val="106"/>
          <w:sz w:val="20"/>
        </w:rPr>
        <w:t>p</w:t>
      </w:r>
      <w:r>
        <w:rPr>
          <w:spacing w:val="-95"/>
          <w:w w:val="149"/>
          <w:sz w:val="20"/>
        </w:rPr>
        <w:t>´</w:t>
      </w:r>
      <w:r>
        <w:rPr>
          <w:w w:val="105"/>
          <w:sz w:val="20"/>
        </w:rPr>
        <w:t>erieure</w:t>
      </w:r>
      <w:r>
        <w:rPr>
          <w:sz w:val="20"/>
        </w:rPr>
        <w:t xml:space="preserve"> </w:t>
      </w:r>
      <w:r>
        <w:rPr>
          <w:spacing w:val="-21"/>
          <w:sz w:val="20"/>
        </w:rPr>
        <w:t xml:space="preserve"> </w:t>
      </w:r>
      <w:r>
        <w:rPr>
          <w:w w:val="104"/>
          <w:sz w:val="20"/>
        </w:rPr>
        <w:t>des</w:t>
      </w:r>
      <w:r>
        <w:rPr>
          <w:sz w:val="20"/>
        </w:rPr>
        <w:t xml:space="preserve"> </w:t>
      </w:r>
      <w:r>
        <w:rPr>
          <w:spacing w:val="-21"/>
          <w:sz w:val="20"/>
        </w:rPr>
        <w:t xml:space="preserve"> </w:t>
      </w:r>
      <w:r>
        <w:rPr>
          <w:spacing w:val="-17"/>
          <w:w w:val="117"/>
          <w:sz w:val="20"/>
        </w:rPr>
        <w:t>T</w:t>
      </w:r>
      <w:r>
        <w:rPr>
          <w:w w:val="99"/>
          <w:sz w:val="20"/>
        </w:rPr>
        <w:t>e</w:t>
      </w:r>
      <w:r>
        <w:rPr>
          <w:spacing w:val="-6"/>
          <w:w w:val="99"/>
          <w:sz w:val="20"/>
        </w:rPr>
        <w:t>c</w:t>
      </w:r>
      <w:r>
        <w:rPr>
          <w:w w:val="105"/>
          <w:sz w:val="20"/>
        </w:rPr>
        <w:t>hniques</w:t>
      </w:r>
      <w:r>
        <w:rPr>
          <w:sz w:val="20"/>
        </w:rPr>
        <w:t xml:space="preserve"> </w:t>
      </w:r>
      <w:r>
        <w:rPr>
          <w:spacing w:val="-21"/>
          <w:sz w:val="20"/>
        </w:rPr>
        <w:t xml:space="preserve"> </w:t>
      </w:r>
      <w:r>
        <w:rPr>
          <w:w w:val="107"/>
          <w:sz w:val="20"/>
        </w:rPr>
        <w:t>Industrielles</w:t>
      </w:r>
      <w:r>
        <w:rPr>
          <w:sz w:val="20"/>
        </w:rPr>
        <w:t xml:space="preserve"> </w:t>
      </w:r>
      <w:r>
        <w:rPr>
          <w:spacing w:val="-21"/>
          <w:sz w:val="20"/>
        </w:rPr>
        <w:t xml:space="preserve"> </w:t>
      </w:r>
      <w:r>
        <w:rPr>
          <w:w w:val="114"/>
          <w:sz w:val="20"/>
        </w:rPr>
        <w:t>et</w:t>
      </w:r>
      <w:r>
        <w:rPr>
          <w:sz w:val="20"/>
        </w:rPr>
        <w:t xml:space="preserve"> </w:t>
      </w:r>
      <w:r>
        <w:rPr>
          <w:spacing w:val="-21"/>
          <w:sz w:val="20"/>
        </w:rPr>
        <w:t xml:space="preserve"> </w:t>
      </w:r>
      <w:r>
        <w:rPr>
          <w:w w:val="104"/>
          <w:sz w:val="20"/>
        </w:rPr>
        <w:t>des</w:t>
      </w:r>
      <w:r>
        <w:rPr>
          <w:sz w:val="20"/>
        </w:rPr>
        <w:t xml:space="preserve"> </w:t>
      </w:r>
      <w:r>
        <w:rPr>
          <w:spacing w:val="-21"/>
          <w:sz w:val="20"/>
        </w:rPr>
        <w:t xml:space="preserve"> </w:t>
      </w:r>
      <w:r>
        <w:rPr>
          <w:w w:val="103"/>
          <w:sz w:val="20"/>
        </w:rPr>
        <w:t>Mines</w:t>
      </w:r>
      <w:r>
        <w:rPr>
          <w:sz w:val="20"/>
        </w:rPr>
        <w:t xml:space="preserve"> </w:t>
      </w:r>
      <w:r>
        <w:rPr>
          <w:spacing w:val="-21"/>
          <w:sz w:val="20"/>
        </w:rPr>
        <w:t xml:space="preserve"> </w:t>
      </w:r>
      <w:r>
        <w:rPr>
          <w:w w:val="105"/>
          <w:sz w:val="20"/>
        </w:rPr>
        <w:t>de</w:t>
      </w:r>
      <w:r>
        <w:rPr>
          <w:sz w:val="20"/>
        </w:rPr>
        <w:t xml:space="preserve"> </w:t>
      </w:r>
      <w:r>
        <w:rPr>
          <w:spacing w:val="-21"/>
          <w:sz w:val="20"/>
        </w:rPr>
        <w:t xml:space="preserve"> </w:t>
      </w:r>
      <w:r>
        <w:rPr>
          <w:w w:val="107"/>
          <w:sz w:val="20"/>
        </w:rPr>
        <w:t>Na</w:t>
      </w:r>
      <w:r>
        <w:rPr>
          <w:spacing w:val="-6"/>
          <w:w w:val="107"/>
          <w:sz w:val="20"/>
        </w:rPr>
        <w:t>n</w:t>
      </w:r>
      <w:r>
        <w:rPr>
          <w:w w:val="110"/>
          <w:sz w:val="20"/>
        </w:rPr>
        <w:t>tes,</w:t>
      </w:r>
      <w:r>
        <w:rPr>
          <w:sz w:val="20"/>
        </w:rPr>
        <w:t xml:space="preserve"> </w:t>
      </w:r>
      <w:r>
        <w:rPr>
          <w:spacing w:val="-18"/>
          <w:sz w:val="20"/>
        </w:rPr>
        <w:t xml:space="preserve"> </w:t>
      </w:r>
      <w:r>
        <w:rPr>
          <w:spacing w:val="-17"/>
          <w:w w:val="117"/>
          <w:sz w:val="20"/>
        </w:rPr>
        <w:t>T</w:t>
      </w:r>
      <w:r>
        <w:rPr>
          <w:w w:val="99"/>
          <w:sz w:val="20"/>
        </w:rPr>
        <w:t>e</w:t>
      </w:r>
      <w:r>
        <w:rPr>
          <w:spacing w:val="-6"/>
          <w:w w:val="99"/>
          <w:sz w:val="20"/>
        </w:rPr>
        <w:t>c</w:t>
      </w:r>
      <w:r>
        <w:rPr>
          <w:w w:val="110"/>
          <w:sz w:val="20"/>
        </w:rPr>
        <w:t>h.</w:t>
      </w:r>
      <w:r>
        <w:rPr>
          <w:sz w:val="20"/>
        </w:rPr>
        <w:t xml:space="preserve"> </w:t>
      </w:r>
      <w:r>
        <w:rPr>
          <w:spacing w:val="-21"/>
          <w:sz w:val="20"/>
        </w:rPr>
        <w:t xml:space="preserve"> </w:t>
      </w:r>
      <w:r>
        <w:rPr>
          <w:w w:val="108"/>
          <w:sz w:val="20"/>
        </w:rPr>
        <w:t>Rep.,</w:t>
      </w:r>
      <w:r>
        <w:rPr>
          <w:sz w:val="20"/>
        </w:rPr>
        <w:t xml:space="preserve"> </w:t>
      </w:r>
      <w:r>
        <w:rPr>
          <w:spacing w:val="-18"/>
          <w:sz w:val="20"/>
        </w:rPr>
        <w:t xml:space="preserve"> </w:t>
      </w:r>
      <w:r>
        <w:rPr>
          <w:w w:val="112"/>
          <w:sz w:val="20"/>
        </w:rPr>
        <w:t xml:space="preserve">June </w:t>
      </w:r>
      <w:r>
        <w:rPr>
          <w:w w:val="105"/>
          <w:sz w:val="20"/>
        </w:rPr>
        <w:t>2003.</w:t>
      </w:r>
    </w:p>
    <w:p w14:paraId="28B739E4" w14:textId="77777777" w:rsidR="00C052F7" w:rsidRDefault="002E4E19">
      <w:pPr>
        <w:pStyle w:val="ListParagraph"/>
        <w:numPr>
          <w:ilvl w:val="0"/>
          <w:numId w:val="1"/>
        </w:numPr>
        <w:tabs>
          <w:tab w:val="left" w:pos="1286"/>
        </w:tabs>
        <w:spacing w:before="147" w:line="247" w:lineRule="auto"/>
        <w:ind w:right="115" w:hanging="310"/>
        <w:jc w:val="both"/>
        <w:rPr>
          <w:sz w:val="20"/>
        </w:rPr>
      </w:pPr>
      <w:r>
        <w:rPr>
          <w:sz w:val="20"/>
        </w:rPr>
        <w:t xml:space="preserve">M. </w:t>
      </w:r>
      <w:r>
        <w:rPr>
          <w:spacing w:val="-4"/>
          <w:sz w:val="20"/>
        </w:rPr>
        <w:t xml:space="preserve">Fowler, </w:t>
      </w:r>
      <w:r>
        <w:rPr>
          <w:rFonts w:ascii="Bookman Old Style"/>
          <w:i/>
          <w:sz w:val="20"/>
        </w:rPr>
        <w:t xml:space="preserve">Patterns of Enterprise Application </w:t>
      </w:r>
      <w:r>
        <w:rPr>
          <w:rFonts w:ascii="Bookman Old Style"/>
          <w:i/>
          <w:spacing w:val="-3"/>
          <w:sz w:val="20"/>
        </w:rPr>
        <w:t>Architecture</w:t>
      </w:r>
      <w:r>
        <w:rPr>
          <w:spacing w:val="-3"/>
          <w:sz w:val="20"/>
        </w:rPr>
        <w:t xml:space="preserve">. </w:t>
      </w:r>
      <w:r>
        <w:rPr>
          <w:sz w:val="20"/>
        </w:rPr>
        <w:t xml:space="preserve">Boston, MA, USA: Addison- </w:t>
      </w:r>
      <w:r>
        <w:rPr>
          <w:spacing w:val="-3"/>
          <w:sz w:val="20"/>
        </w:rPr>
        <w:t xml:space="preserve">Wesley </w:t>
      </w:r>
      <w:r>
        <w:rPr>
          <w:sz w:val="20"/>
        </w:rPr>
        <w:t>Longman Publishing Co., Inc.,</w:t>
      </w:r>
      <w:r>
        <w:rPr>
          <w:spacing w:val="47"/>
          <w:sz w:val="20"/>
        </w:rPr>
        <w:t xml:space="preserve"> </w:t>
      </w:r>
      <w:r>
        <w:rPr>
          <w:sz w:val="20"/>
        </w:rPr>
        <w:t>2002.</w:t>
      </w:r>
    </w:p>
    <w:p w14:paraId="18349F25" w14:textId="77777777" w:rsidR="00C052F7" w:rsidRDefault="002E4E19">
      <w:pPr>
        <w:pStyle w:val="ListParagraph"/>
        <w:numPr>
          <w:ilvl w:val="0"/>
          <w:numId w:val="1"/>
        </w:numPr>
        <w:tabs>
          <w:tab w:val="left" w:pos="1286"/>
        </w:tabs>
        <w:spacing w:before="149" w:line="247" w:lineRule="auto"/>
        <w:ind w:right="114" w:hanging="310"/>
        <w:jc w:val="both"/>
        <w:rPr>
          <w:sz w:val="20"/>
        </w:rPr>
      </w:pPr>
      <w:r>
        <w:rPr>
          <w:sz w:val="20"/>
        </w:rPr>
        <w:t xml:space="preserve">K. Brown </w:t>
      </w:r>
      <w:r>
        <w:rPr>
          <w:rFonts w:ascii="Bookman Old Style"/>
          <w:i/>
          <w:sz w:val="20"/>
        </w:rPr>
        <w:t>et al.</w:t>
      </w:r>
      <w:r>
        <w:rPr>
          <w:sz w:val="20"/>
        </w:rPr>
        <w:t xml:space="preserve">, </w:t>
      </w:r>
      <w:r>
        <w:rPr>
          <w:rFonts w:ascii="Bookman Old Style"/>
          <w:i/>
          <w:sz w:val="20"/>
        </w:rPr>
        <w:t xml:space="preserve">Enterprise java </w:t>
      </w:r>
      <w:r>
        <w:rPr>
          <w:rFonts w:ascii="Bookman Old Style"/>
          <w:i/>
          <w:spacing w:val="-3"/>
          <w:sz w:val="20"/>
        </w:rPr>
        <w:t xml:space="preserve">programming </w:t>
      </w:r>
      <w:r>
        <w:rPr>
          <w:rFonts w:ascii="Bookman Old Style"/>
          <w:i/>
          <w:sz w:val="20"/>
        </w:rPr>
        <w:t>with IBM WebSphere</w:t>
      </w:r>
      <w:r>
        <w:rPr>
          <w:sz w:val="20"/>
        </w:rPr>
        <w:t>, 2nd ed. IBM Press, December</w:t>
      </w:r>
      <w:r>
        <w:rPr>
          <w:spacing w:val="15"/>
          <w:sz w:val="20"/>
        </w:rPr>
        <w:t xml:space="preserve"> </w:t>
      </w:r>
      <w:r>
        <w:rPr>
          <w:sz w:val="20"/>
        </w:rPr>
        <w:t>2003.</w:t>
      </w:r>
    </w:p>
    <w:p w14:paraId="35CA1493" w14:textId="77777777" w:rsidR="00C052F7" w:rsidRDefault="002E4E19">
      <w:pPr>
        <w:pStyle w:val="ListParagraph"/>
        <w:numPr>
          <w:ilvl w:val="0"/>
          <w:numId w:val="1"/>
        </w:numPr>
        <w:tabs>
          <w:tab w:val="left" w:pos="1286"/>
        </w:tabs>
        <w:spacing w:before="148" w:line="244" w:lineRule="auto"/>
        <w:ind w:right="115" w:hanging="310"/>
        <w:jc w:val="both"/>
        <w:rPr>
          <w:sz w:val="20"/>
        </w:rPr>
      </w:pPr>
      <w:r>
        <w:rPr>
          <w:sz w:val="20"/>
        </w:rPr>
        <w:t>F. Buschmann</w:t>
      </w:r>
      <w:r>
        <w:rPr>
          <w:spacing w:val="-1"/>
          <w:sz w:val="20"/>
        </w:rPr>
        <w:t xml:space="preserve"> </w:t>
      </w:r>
      <w:r>
        <w:rPr>
          <w:rFonts w:ascii="Bookman Old Style"/>
          <w:i/>
          <w:sz w:val="20"/>
        </w:rPr>
        <w:t>et</w:t>
      </w:r>
      <w:r>
        <w:rPr>
          <w:rFonts w:ascii="Bookman Old Style"/>
          <w:i/>
          <w:spacing w:val="-8"/>
          <w:sz w:val="20"/>
        </w:rPr>
        <w:t xml:space="preserve"> </w:t>
      </w:r>
      <w:r>
        <w:rPr>
          <w:rFonts w:ascii="Bookman Old Style"/>
          <w:i/>
          <w:sz w:val="20"/>
        </w:rPr>
        <w:t>al.</w:t>
      </w:r>
      <w:r>
        <w:rPr>
          <w:sz w:val="20"/>
        </w:rPr>
        <w:t>,</w:t>
      </w:r>
      <w:r>
        <w:rPr>
          <w:spacing w:val="1"/>
          <w:sz w:val="20"/>
        </w:rPr>
        <w:t xml:space="preserve"> </w:t>
      </w:r>
      <w:r>
        <w:rPr>
          <w:rFonts w:ascii="Bookman Old Style"/>
          <w:i/>
          <w:sz w:val="20"/>
        </w:rPr>
        <w:t>Pattern-Oriented</w:t>
      </w:r>
      <w:r>
        <w:rPr>
          <w:rFonts w:ascii="Bookman Old Style"/>
          <w:i/>
          <w:spacing w:val="-8"/>
          <w:sz w:val="20"/>
        </w:rPr>
        <w:t xml:space="preserve"> </w:t>
      </w:r>
      <w:r>
        <w:rPr>
          <w:rFonts w:ascii="Bookman Old Style"/>
          <w:i/>
          <w:sz w:val="20"/>
        </w:rPr>
        <w:t>Software</w:t>
      </w:r>
      <w:r>
        <w:rPr>
          <w:rFonts w:ascii="Bookman Old Style"/>
          <w:i/>
          <w:spacing w:val="-8"/>
          <w:sz w:val="20"/>
        </w:rPr>
        <w:t xml:space="preserve"> </w:t>
      </w:r>
      <w:r>
        <w:rPr>
          <w:rFonts w:ascii="Bookman Old Style"/>
          <w:i/>
          <w:spacing w:val="-4"/>
          <w:sz w:val="20"/>
        </w:rPr>
        <w:t>Architecture</w:t>
      </w:r>
      <w:r>
        <w:rPr>
          <w:rFonts w:ascii="Bookman Old Style"/>
          <w:i/>
          <w:spacing w:val="-8"/>
          <w:sz w:val="20"/>
        </w:rPr>
        <w:t xml:space="preserve"> </w:t>
      </w:r>
      <w:r>
        <w:rPr>
          <w:rFonts w:ascii="Bookman Old Style"/>
          <w:i/>
          <w:sz w:val="20"/>
        </w:rPr>
        <w:t>-</w:t>
      </w:r>
      <w:r>
        <w:rPr>
          <w:rFonts w:ascii="Bookman Old Style"/>
          <w:i/>
          <w:spacing w:val="-7"/>
          <w:sz w:val="20"/>
        </w:rPr>
        <w:t xml:space="preserve"> </w:t>
      </w:r>
      <w:r>
        <w:rPr>
          <w:rFonts w:ascii="Bookman Old Style"/>
          <w:i/>
          <w:spacing w:val="-3"/>
          <w:sz w:val="20"/>
        </w:rPr>
        <w:t>Volume</w:t>
      </w:r>
      <w:r>
        <w:rPr>
          <w:rFonts w:ascii="Bookman Old Style"/>
          <w:i/>
          <w:spacing w:val="-8"/>
          <w:sz w:val="20"/>
        </w:rPr>
        <w:t xml:space="preserve"> </w:t>
      </w:r>
      <w:r>
        <w:rPr>
          <w:rFonts w:ascii="Bookman Old Style"/>
          <w:i/>
          <w:sz w:val="20"/>
        </w:rPr>
        <w:t>1:</w:t>
      </w:r>
      <w:r>
        <w:rPr>
          <w:rFonts w:ascii="Bookman Old Style"/>
          <w:i/>
          <w:spacing w:val="12"/>
          <w:sz w:val="20"/>
        </w:rPr>
        <w:t xml:space="preserve"> </w:t>
      </w:r>
      <w:r>
        <w:rPr>
          <w:rFonts w:ascii="Bookman Old Style"/>
          <w:i/>
          <w:sz w:val="20"/>
        </w:rPr>
        <w:t>A</w:t>
      </w:r>
      <w:r>
        <w:rPr>
          <w:rFonts w:ascii="Bookman Old Style"/>
          <w:i/>
          <w:spacing w:val="-8"/>
          <w:sz w:val="20"/>
        </w:rPr>
        <w:t xml:space="preserve"> </w:t>
      </w:r>
      <w:r>
        <w:rPr>
          <w:rFonts w:ascii="Bookman Old Style"/>
          <w:i/>
          <w:sz w:val="20"/>
        </w:rPr>
        <w:t>System</w:t>
      </w:r>
      <w:r>
        <w:rPr>
          <w:rFonts w:ascii="Bookman Old Style"/>
          <w:i/>
          <w:spacing w:val="-8"/>
          <w:sz w:val="20"/>
        </w:rPr>
        <w:t xml:space="preserve"> </w:t>
      </w:r>
      <w:r>
        <w:rPr>
          <w:rFonts w:ascii="Bookman Old Style"/>
          <w:i/>
          <w:sz w:val="20"/>
        </w:rPr>
        <w:t>of</w:t>
      </w:r>
      <w:r>
        <w:rPr>
          <w:rFonts w:ascii="Bookman Old Style"/>
          <w:i/>
          <w:spacing w:val="-8"/>
          <w:sz w:val="20"/>
        </w:rPr>
        <w:t xml:space="preserve"> </w:t>
      </w:r>
      <w:r>
        <w:rPr>
          <w:rFonts w:ascii="Bookman Old Style"/>
          <w:i/>
          <w:sz w:val="20"/>
        </w:rPr>
        <w:t>Pat- terns</w:t>
      </w:r>
      <w:r>
        <w:rPr>
          <w:sz w:val="20"/>
        </w:rPr>
        <w:t>. Wiley Publishing,</w:t>
      </w:r>
      <w:r>
        <w:rPr>
          <w:spacing w:val="-17"/>
          <w:sz w:val="20"/>
        </w:rPr>
        <w:t xml:space="preserve"> </w:t>
      </w:r>
      <w:r>
        <w:rPr>
          <w:sz w:val="20"/>
        </w:rPr>
        <w:t>1996.</w:t>
      </w:r>
    </w:p>
    <w:p w14:paraId="248425D8" w14:textId="77777777" w:rsidR="00C052F7" w:rsidRDefault="002E4E19">
      <w:pPr>
        <w:pStyle w:val="ListParagraph"/>
        <w:numPr>
          <w:ilvl w:val="0"/>
          <w:numId w:val="1"/>
        </w:numPr>
        <w:tabs>
          <w:tab w:val="left" w:pos="1286"/>
        </w:tabs>
        <w:spacing w:before="148" w:line="244" w:lineRule="auto"/>
        <w:ind w:right="114" w:hanging="409"/>
        <w:jc w:val="both"/>
        <w:rPr>
          <w:sz w:val="20"/>
        </w:rPr>
      </w:pPr>
      <w:r>
        <w:rPr>
          <w:sz w:val="20"/>
        </w:rPr>
        <w:t>C.</w:t>
      </w:r>
      <w:r>
        <w:rPr>
          <w:spacing w:val="-8"/>
          <w:sz w:val="20"/>
        </w:rPr>
        <w:t xml:space="preserve"> </w:t>
      </w:r>
      <w:r>
        <w:rPr>
          <w:sz w:val="20"/>
        </w:rPr>
        <w:t>Larman,</w:t>
      </w:r>
      <w:r>
        <w:rPr>
          <w:spacing w:val="-6"/>
          <w:sz w:val="20"/>
        </w:rPr>
        <w:t xml:space="preserve"> </w:t>
      </w:r>
      <w:r>
        <w:rPr>
          <w:rFonts w:ascii="Bookman Old Style"/>
          <w:i/>
          <w:sz w:val="20"/>
        </w:rPr>
        <w:t>Applying</w:t>
      </w:r>
      <w:r>
        <w:rPr>
          <w:rFonts w:ascii="Bookman Old Style"/>
          <w:i/>
          <w:spacing w:val="-17"/>
          <w:sz w:val="20"/>
        </w:rPr>
        <w:t xml:space="preserve"> </w:t>
      </w:r>
      <w:r>
        <w:rPr>
          <w:rFonts w:ascii="Bookman Old Style"/>
          <w:i/>
          <w:sz w:val="20"/>
        </w:rPr>
        <w:t>UML</w:t>
      </w:r>
      <w:r>
        <w:rPr>
          <w:rFonts w:ascii="Bookman Old Style"/>
          <w:i/>
          <w:spacing w:val="-17"/>
          <w:sz w:val="20"/>
        </w:rPr>
        <w:t xml:space="preserve"> </w:t>
      </w:r>
      <w:r>
        <w:rPr>
          <w:rFonts w:ascii="Bookman Old Style"/>
          <w:i/>
          <w:sz w:val="20"/>
        </w:rPr>
        <w:t>and</w:t>
      </w:r>
      <w:r>
        <w:rPr>
          <w:rFonts w:ascii="Bookman Old Style"/>
          <w:i/>
          <w:spacing w:val="-17"/>
          <w:sz w:val="20"/>
        </w:rPr>
        <w:t xml:space="preserve"> </w:t>
      </w:r>
      <w:r>
        <w:rPr>
          <w:rFonts w:ascii="Bookman Old Style"/>
          <w:i/>
          <w:sz w:val="20"/>
        </w:rPr>
        <w:t>Patterns:</w:t>
      </w:r>
      <w:r>
        <w:rPr>
          <w:rFonts w:ascii="Bookman Old Style"/>
          <w:i/>
          <w:spacing w:val="1"/>
          <w:sz w:val="20"/>
        </w:rPr>
        <w:t xml:space="preserve"> </w:t>
      </w:r>
      <w:r>
        <w:rPr>
          <w:rFonts w:ascii="Bookman Old Style"/>
          <w:i/>
          <w:spacing w:val="-3"/>
          <w:sz w:val="20"/>
        </w:rPr>
        <w:t>An</w:t>
      </w:r>
      <w:r>
        <w:rPr>
          <w:rFonts w:ascii="Bookman Old Style"/>
          <w:i/>
          <w:spacing w:val="-17"/>
          <w:sz w:val="20"/>
        </w:rPr>
        <w:t xml:space="preserve"> </w:t>
      </w:r>
      <w:r>
        <w:rPr>
          <w:rFonts w:ascii="Bookman Old Style"/>
          <w:i/>
          <w:sz w:val="20"/>
        </w:rPr>
        <w:t>Introduction</w:t>
      </w:r>
      <w:r>
        <w:rPr>
          <w:rFonts w:ascii="Bookman Old Style"/>
          <w:i/>
          <w:spacing w:val="-17"/>
          <w:sz w:val="20"/>
        </w:rPr>
        <w:t xml:space="preserve"> </w:t>
      </w:r>
      <w:r>
        <w:rPr>
          <w:rFonts w:ascii="Bookman Old Style"/>
          <w:i/>
          <w:sz w:val="20"/>
        </w:rPr>
        <w:t>to</w:t>
      </w:r>
      <w:r>
        <w:rPr>
          <w:rFonts w:ascii="Bookman Old Style"/>
          <w:i/>
          <w:spacing w:val="-17"/>
          <w:sz w:val="20"/>
        </w:rPr>
        <w:t xml:space="preserve"> </w:t>
      </w:r>
      <w:r>
        <w:rPr>
          <w:rFonts w:ascii="Bookman Old Style"/>
          <w:i/>
          <w:sz w:val="20"/>
        </w:rPr>
        <w:t>Object-Oriented</w:t>
      </w:r>
      <w:r>
        <w:rPr>
          <w:rFonts w:ascii="Bookman Old Style"/>
          <w:i/>
          <w:spacing w:val="-17"/>
          <w:sz w:val="20"/>
        </w:rPr>
        <w:t xml:space="preserve"> </w:t>
      </w:r>
      <w:r>
        <w:rPr>
          <w:rFonts w:ascii="Bookman Old Style"/>
          <w:i/>
          <w:sz w:val="20"/>
        </w:rPr>
        <w:t>Analysis</w:t>
      </w:r>
      <w:r>
        <w:rPr>
          <w:rFonts w:ascii="Bookman Old Style"/>
          <w:i/>
          <w:spacing w:val="-17"/>
          <w:sz w:val="20"/>
        </w:rPr>
        <w:t xml:space="preserve"> </w:t>
      </w:r>
      <w:r>
        <w:rPr>
          <w:rFonts w:ascii="Bookman Old Style"/>
          <w:i/>
          <w:sz w:val="20"/>
        </w:rPr>
        <w:t xml:space="preserve">and Design and Iterative Development </w:t>
      </w:r>
      <w:r>
        <w:rPr>
          <w:rFonts w:ascii="Bookman Old Style"/>
          <w:i/>
          <w:spacing w:val="-3"/>
          <w:sz w:val="20"/>
        </w:rPr>
        <w:t xml:space="preserve">(3rd </w:t>
      </w:r>
      <w:r>
        <w:rPr>
          <w:rFonts w:ascii="Bookman Old Style"/>
          <w:i/>
          <w:sz w:val="20"/>
        </w:rPr>
        <w:t>Edition)</w:t>
      </w:r>
      <w:r>
        <w:rPr>
          <w:sz w:val="20"/>
        </w:rPr>
        <w:t>. Upper Saddle River, NJ, USA: Prentice  Hall PTR,</w:t>
      </w:r>
      <w:r>
        <w:rPr>
          <w:spacing w:val="-17"/>
          <w:sz w:val="20"/>
        </w:rPr>
        <w:t xml:space="preserve"> </w:t>
      </w:r>
      <w:r>
        <w:rPr>
          <w:sz w:val="20"/>
        </w:rPr>
        <w:t>2004.</w:t>
      </w:r>
    </w:p>
    <w:p w14:paraId="7CAC8C28" w14:textId="77777777" w:rsidR="00C052F7" w:rsidRDefault="002E4E19">
      <w:pPr>
        <w:pStyle w:val="ListParagraph"/>
        <w:numPr>
          <w:ilvl w:val="0"/>
          <w:numId w:val="1"/>
        </w:numPr>
        <w:tabs>
          <w:tab w:val="left" w:pos="1286"/>
        </w:tabs>
        <w:spacing w:before="153"/>
        <w:ind w:hanging="409"/>
        <w:jc w:val="left"/>
        <w:rPr>
          <w:sz w:val="20"/>
        </w:rPr>
      </w:pPr>
      <w:r>
        <w:rPr>
          <w:sz w:val="20"/>
        </w:rPr>
        <w:t xml:space="preserve">M. Richards, </w:t>
      </w:r>
      <w:r>
        <w:rPr>
          <w:rFonts w:ascii="Bookman Old Style" w:hAnsi="Bookman Old Style"/>
          <w:i/>
          <w:sz w:val="20"/>
        </w:rPr>
        <w:t xml:space="preserve">Software </w:t>
      </w:r>
      <w:r>
        <w:rPr>
          <w:rFonts w:ascii="Bookman Old Style" w:hAnsi="Bookman Old Style"/>
          <w:i/>
          <w:spacing w:val="-4"/>
          <w:sz w:val="20"/>
        </w:rPr>
        <w:t>Architecture</w:t>
      </w:r>
      <w:r>
        <w:rPr>
          <w:rFonts w:ascii="Bookman Old Style" w:hAnsi="Bookman Old Style"/>
          <w:i/>
          <w:spacing w:val="20"/>
          <w:sz w:val="20"/>
        </w:rPr>
        <w:t xml:space="preserve"> </w:t>
      </w:r>
      <w:r>
        <w:rPr>
          <w:rFonts w:ascii="Bookman Old Style" w:hAnsi="Bookman Old Style"/>
          <w:i/>
          <w:sz w:val="20"/>
        </w:rPr>
        <w:t>Patterns</w:t>
      </w:r>
      <w:r>
        <w:rPr>
          <w:sz w:val="20"/>
        </w:rPr>
        <w:t>. O’Reilly Media, Inc., 2015.</w:t>
      </w:r>
    </w:p>
    <w:p w14:paraId="0289DFAF" w14:textId="77777777" w:rsidR="00C052F7" w:rsidRDefault="002E4E19">
      <w:pPr>
        <w:pStyle w:val="ListParagraph"/>
        <w:numPr>
          <w:ilvl w:val="0"/>
          <w:numId w:val="1"/>
        </w:numPr>
        <w:tabs>
          <w:tab w:val="left" w:pos="1286"/>
        </w:tabs>
        <w:spacing w:before="153" w:line="244" w:lineRule="auto"/>
        <w:ind w:right="115" w:hanging="409"/>
        <w:jc w:val="both"/>
        <w:rPr>
          <w:sz w:val="20"/>
        </w:rPr>
      </w:pPr>
      <w:r>
        <w:rPr>
          <w:sz w:val="20"/>
        </w:rPr>
        <w:t>M.</w:t>
      </w:r>
      <w:r>
        <w:rPr>
          <w:spacing w:val="-24"/>
          <w:sz w:val="20"/>
        </w:rPr>
        <w:t xml:space="preserve"> </w:t>
      </w:r>
      <w:r>
        <w:rPr>
          <w:sz w:val="20"/>
        </w:rPr>
        <w:t>Matha,</w:t>
      </w:r>
      <w:r>
        <w:rPr>
          <w:spacing w:val="-23"/>
          <w:sz w:val="20"/>
        </w:rPr>
        <w:t xml:space="preserve"> </w:t>
      </w:r>
      <w:r>
        <w:rPr>
          <w:rFonts w:ascii="Bookman Old Style"/>
          <w:i/>
          <w:sz w:val="20"/>
        </w:rPr>
        <w:t>Object-Oriented</w:t>
      </w:r>
      <w:r>
        <w:rPr>
          <w:rFonts w:ascii="Bookman Old Style"/>
          <w:i/>
          <w:spacing w:val="-32"/>
          <w:sz w:val="20"/>
        </w:rPr>
        <w:t xml:space="preserve"> </w:t>
      </w:r>
      <w:r>
        <w:rPr>
          <w:rFonts w:ascii="Bookman Old Style"/>
          <w:i/>
          <w:sz w:val="20"/>
        </w:rPr>
        <w:t>Analysis</w:t>
      </w:r>
      <w:r>
        <w:rPr>
          <w:rFonts w:ascii="Bookman Old Style"/>
          <w:i/>
          <w:spacing w:val="-31"/>
          <w:sz w:val="20"/>
        </w:rPr>
        <w:t xml:space="preserve"> </w:t>
      </w:r>
      <w:r>
        <w:rPr>
          <w:rFonts w:ascii="Bookman Old Style"/>
          <w:i/>
          <w:sz w:val="20"/>
        </w:rPr>
        <w:t>and</w:t>
      </w:r>
      <w:r>
        <w:rPr>
          <w:rFonts w:ascii="Bookman Old Style"/>
          <w:i/>
          <w:spacing w:val="-32"/>
          <w:sz w:val="20"/>
        </w:rPr>
        <w:t xml:space="preserve"> </w:t>
      </w:r>
      <w:r>
        <w:rPr>
          <w:rFonts w:ascii="Bookman Old Style"/>
          <w:i/>
          <w:sz w:val="20"/>
        </w:rPr>
        <w:t>Design</w:t>
      </w:r>
      <w:r>
        <w:rPr>
          <w:rFonts w:ascii="Bookman Old Style"/>
          <w:i/>
          <w:spacing w:val="-32"/>
          <w:sz w:val="20"/>
        </w:rPr>
        <w:t xml:space="preserve"> </w:t>
      </w:r>
      <w:r>
        <w:rPr>
          <w:rFonts w:ascii="Bookman Old Style"/>
          <w:i/>
          <w:sz w:val="20"/>
        </w:rPr>
        <w:t>Using</w:t>
      </w:r>
      <w:r>
        <w:rPr>
          <w:rFonts w:ascii="Bookman Old Style"/>
          <w:i/>
          <w:spacing w:val="-32"/>
          <w:sz w:val="20"/>
        </w:rPr>
        <w:t xml:space="preserve"> </w:t>
      </w:r>
      <w:r>
        <w:rPr>
          <w:rFonts w:ascii="Bookman Old Style"/>
          <w:i/>
          <w:sz w:val="20"/>
        </w:rPr>
        <w:t>UML:</w:t>
      </w:r>
      <w:r>
        <w:rPr>
          <w:rFonts w:ascii="Bookman Old Style"/>
          <w:i/>
          <w:spacing w:val="-31"/>
          <w:sz w:val="20"/>
        </w:rPr>
        <w:t xml:space="preserve"> </w:t>
      </w:r>
      <w:r>
        <w:rPr>
          <w:rFonts w:ascii="Bookman Old Style"/>
          <w:i/>
          <w:spacing w:val="-3"/>
          <w:sz w:val="20"/>
        </w:rPr>
        <w:t>An</w:t>
      </w:r>
      <w:r>
        <w:rPr>
          <w:rFonts w:ascii="Bookman Old Style"/>
          <w:i/>
          <w:spacing w:val="-32"/>
          <w:sz w:val="20"/>
        </w:rPr>
        <w:t xml:space="preserve"> </w:t>
      </w:r>
      <w:r>
        <w:rPr>
          <w:rFonts w:ascii="Bookman Old Style"/>
          <w:i/>
          <w:sz w:val="20"/>
        </w:rPr>
        <w:t>Introduction</w:t>
      </w:r>
      <w:r>
        <w:rPr>
          <w:rFonts w:ascii="Bookman Old Style"/>
          <w:i/>
          <w:spacing w:val="-32"/>
          <w:sz w:val="20"/>
        </w:rPr>
        <w:t xml:space="preserve"> </w:t>
      </w:r>
      <w:r>
        <w:rPr>
          <w:rFonts w:ascii="Bookman Old Style"/>
          <w:i/>
          <w:sz w:val="20"/>
        </w:rPr>
        <w:t>to</w:t>
      </w:r>
      <w:r>
        <w:rPr>
          <w:rFonts w:ascii="Bookman Old Style"/>
          <w:i/>
          <w:spacing w:val="-31"/>
          <w:sz w:val="20"/>
        </w:rPr>
        <w:t xml:space="preserve"> </w:t>
      </w:r>
      <w:r>
        <w:rPr>
          <w:rFonts w:ascii="Bookman Old Style"/>
          <w:i/>
          <w:sz w:val="20"/>
        </w:rPr>
        <w:t>Unified</w:t>
      </w:r>
      <w:r>
        <w:rPr>
          <w:rFonts w:ascii="Bookman Old Style"/>
          <w:i/>
          <w:spacing w:val="-32"/>
          <w:sz w:val="20"/>
        </w:rPr>
        <w:t xml:space="preserve"> </w:t>
      </w:r>
      <w:r>
        <w:rPr>
          <w:rFonts w:ascii="Bookman Old Style"/>
          <w:i/>
          <w:spacing w:val="-3"/>
          <w:sz w:val="20"/>
        </w:rPr>
        <w:t xml:space="preserve">Pro- cess </w:t>
      </w:r>
      <w:r>
        <w:rPr>
          <w:rFonts w:ascii="Bookman Old Style"/>
          <w:i/>
          <w:sz w:val="20"/>
        </w:rPr>
        <w:t>and Design Patterns</w:t>
      </w:r>
      <w:r>
        <w:rPr>
          <w:sz w:val="20"/>
        </w:rPr>
        <w:t>. PHI Learning, April</w:t>
      </w:r>
      <w:r>
        <w:rPr>
          <w:spacing w:val="10"/>
          <w:sz w:val="20"/>
        </w:rPr>
        <w:t xml:space="preserve"> </w:t>
      </w:r>
      <w:r>
        <w:rPr>
          <w:sz w:val="20"/>
        </w:rPr>
        <w:t>2008.</w:t>
      </w:r>
    </w:p>
    <w:p w14:paraId="7E56E781" w14:textId="77777777" w:rsidR="00C052F7" w:rsidRDefault="002E4E19">
      <w:pPr>
        <w:pStyle w:val="ListParagraph"/>
        <w:numPr>
          <w:ilvl w:val="0"/>
          <w:numId w:val="1"/>
        </w:numPr>
        <w:tabs>
          <w:tab w:val="left" w:pos="1286"/>
        </w:tabs>
        <w:spacing w:before="150" w:line="247" w:lineRule="auto"/>
        <w:ind w:right="113" w:hanging="409"/>
        <w:jc w:val="both"/>
        <w:rPr>
          <w:sz w:val="20"/>
        </w:rPr>
      </w:pPr>
      <w:r>
        <w:rPr>
          <w:w w:val="110"/>
          <w:sz w:val="20"/>
        </w:rPr>
        <w:t>R.</w:t>
      </w:r>
      <w:r>
        <w:rPr>
          <w:spacing w:val="20"/>
          <w:sz w:val="20"/>
        </w:rPr>
        <w:t xml:space="preserve"> </w:t>
      </w:r>
      <w:r>
        <w:rPr>
          <w:w w:val="101"/>
          <w:sz w:val="20"/>
        </w:rPr>
        <w:t>L</w:t>
      </w:r>
      <w:r>
        <w:rPr>
          <w:spacing w:val="-100"/>
          <w:w w:val="149"/>
          <w:sz w:val="20"/>
        </w:rPr>
        <w:t>¨</w:t>
      </w:r>
      <w:r>
        <w:rPr>
          <w:w w:val="107"/>
          <w:sz w:val="20"/>
        </w:rPr>
        <w:t>amm</w:t>
      </w:r>
      <w:r>
        <w:rPr>
          <w:w w:val="99"/>
          <w:sz w:val="20"/>
        </w:rPr>
        <w:t>el</w:t>
      </w:r>
      <w:r>
        <w:rPr>
          <w:spacing w:val="21"/>
          <w:sz w:val="20"/>
        </w:rPr>
        <w:t xml:space="preserve"> </w:t>
      </w:r>
      <w:r>
        <w:rPr>
          <w:w w:val="111"/>
          <w:sz w:val="20"/>
        </w:rPr>
        <w:t>and</w:t>
      </w:r>
      <w:r>
        <w:rPr>
          <w:spacing w:val="20"/>
          <w:sz w:val="20"/>
        </w:rPr>
        <w:t xml:space="preserve"> </w:t>
      </w:r>
      <w:r>
        <w:rPr>
          <w:w w:val="110"/>
          <w:sz w:val="20"/>
        </w:rPr>
        <w:t>E.</w:t>
      </w:r>
      <w:r>
        <w:rPr>
          <w:spacing w:val="21"/>
          <w:sz w:val="20"/>
        </w:rPr>
        <w:t xml:space="preserve"> </w:t>
      </w:r>
      <w:r>
        <w:rPr>
          <w:w w:val="104"/>
          <w:sz w:val="20"/>
        </w:rPr>
        <w:t>Meijer,</w:t>
      </w:r>
      <w:r>
        <w:rPr>
          <w:spacing w:val="22"/>
          <w:sz w:val="20"/>
        </w:rPr>
        <w:t xml:space="preserve"> </w:t>
      </w:r>
      <w:r>
        <w:rPr>
          <w:w w:val="106"/>
          <w:sz w:val="20"/>
        </w:rPr>
        <w:t>“Mappings</w:t>
      </w:r>
      <w:r>
        <w:rPr>
          <w:spacing w:val="21"/>
          <w:sz w:val="20"/>
        </w:rPr>
        <w:t xml:space="preserve"> </w:t>
      </w:r>
      <w:r>
        <w:rPr>
          <w:w w:val="107"/>
          <w:sz w:val="20"/>
        </w:rPr>
        <w:t>ma</w:t>
      </w:r>
      <w:r>
        <w:rPr>
          <w:spacing w:val="-6"/>
          <w:w w:val="107"/>
          <w:sz w:val="20"/>
        </w:rPr>
        <w:t>k</w:t>
      </w:r>
      <w:r>
        <w:rPr>
          <w:w w:val="99"/>
          <w:sz w:val="20"/>
        </w:rPr>
        <w:t>e</w:t>
      </w:r>
      <w:r>
        <w:rPr>
          <w:spacing w:val="21"/>
          <w:sz w:val="20"/>
        </w:rPr>
        <w:t xml:space="preserve"> </w:t>
      </w:r>
      <w:r>
        <w:rPr>
          <w:w w:val="116"/>
          <w:sz w:val="20"/>
        </w:rPr>
        <w:t>data</w:t>
      </w:r>
      <w:r>
        <w:rPr>
          <w:spacing w:val="21"/>
          <w:sz w:val="20"/>
        </w:rPr>
        <w:t xml:space="preserve"> </w:t>
      </w:r>
      <w:r>
        <w:rPr>
          <w:w w:val="108"/>
          <w:sz w:val="20"/>
        </w:rPr>
        <w:t>pr</w:t>
      </w:r>
      <w:r>
        <w:rPr>
          <w:spacing w:val="5"/>
          <w:w w:val="108"/>
          <w:sz w:val="20"/>
        </w:rPr>
        <w:t>o</w:t>
      </w:r>
      <w:r>
        <w:rPr>
          <w:w w:val="101"/>
          <w:sz w:val="20"/>
        </w:rPr>
        <w:t>cessing</w:t>
      </w:r>
      <w:r>
        <w:rPr>
          <w:spacing w:val="21"/>
          <w:sz w:val="20"/>
        </w:rPr>
        <w:t xml:space="preserve"> </w:t>
      </w:r>
      <w:r>
        <w:rPr>
          <w:w w:val="99"/>
          <w:sz w:val="20"/>
        </w:rPr>
        <w:t>go</w:t>
      </w:r>
      <w:r>
        <w:rPr>
          <w:spacing w:val="21"/>
          <w:sz w:val="20"/>
        </w:rPr>
        <w:t xml:space="preserve"> </w:t>
      </w:r>
      <w:r>
        <w:rPr>
          <w:w w:val="105"/>
          <w:sz w:val="20"/>
        </w:rPr>
        <w:t>’round</w:t>
      </w:r>
      <w:r>
        <w:rPr>
          <w:spacing w:val="21"/>
          <w:sz w:val="20"/>
        </w:rPr>
        <w:t xml:space="preserve"> </w:t>
      </w:r>
      <w:r>
        <w:rPr>
          <w:w w:val="111"/>
          <w:sz w:val="20"/>
        </w:rPr>
        <w:t>an</w:t>
      </w:r>
      <w:r>
        <w:rPr>
          <w:spacing w:val="20"/>
          <w:sz w:val="20"/>
        </w:rPr>
        <w:t xml:space="preserve"> </w:t>
      </w:r>
      <w:r>
        <w:rPr>
          <w:w w:val="106"/>
          <w:sz w:val="20"/>
        </w:rPr>
        <w:t>i</w:t>
      </w:r>
      <w:r>
        <w:rPr>
          <w:spacing w:val="-6"/>
          <w:w w:val="106"/>
          <w:sz w:val="20"/>
        </w:rPr>
        <w:t>n</w:t>
      </w:r>
      <w:r>
        <w:rPr>
          <w:w w:val="109"/>
          <w:sz w:val="20"/>
        </w:rPr>
        <w:t xml:space="preserve">ter-paradigmatic </w:t>
      </w:r>
      <w:r>
        <w:rPr>
          <w:w w:val="105"/>
          <w:sz w:val="20"/>
        </w:rPr>
        <w:t>mapping</w:t>
      </w:r>
      <w:r>
        <w:rPr>
          <w:spacing w:val="-15"/>
          <w:w w:val="105"/>
          <w:sz w:val="20"/>
        </w:rPr>
        <w:t xml:space="preserve"> </w:t>
      </w:r>
      <w:r>
        <w:rPr>
          <w:w w:val="105"/>
          <w:sz w:val="20"/>
        </w:rPr>
        <w:t>tutorial,”</w:t>
      </w:r>
      <w:r>
        <w:rPr>
          <w:spacing w:val="-15"/>
          <w:w w:val="105"/>
          <w:sz w:val="20"/>
        </w:rPr>
        <w:t xml:space="preserve"> </w:t>
      </w:r>
      <w:r>
        <w:rPr>
          <w:rFonts w:ascii="Bookman Old Style" w:hAnsi="Bookman Old Style"/>
          <w:i/>
          <w:spacing w:val="-5"/>
          <w:w w:val="105"/>
          <w:sz w:val="20"/>
        </w:rPr>
        <w:t>Lecture</w:t>
      </w:r>
      <w:r>
        <w:rPr>
          <w:rFonts w:ascii="Bookman Old Style" w:hAnsi="Bookman Old Style"/>
          <w:i/>
          <w:spacing w:val="-23"/>
          <w:w w:val="105"/>
          <w:sz w:val="20"/>
        </w:rPr>
        <w:t xml:space="preserve"> </w:t>
      </w:r>
      <w:r>
        <w:rPr>
          <w:rFonts w:ascii="Bookman Old Style" w:hAnsi="Bookman Old Style"/>
          <w:i/>
          <w:w w:val="105"/>
          <w:sz w:val="20"/>
        </w:rPr>
        <w:t>Notes</w:t>
      </w:r>
      <w:r>
        <w:rPr>
          <w:rFonts w:ascii="Bookman Old Style" w:hAnsi="Bookman Old Style"/>
          <w:i/>
          <w:spacing w:val="-23"/>
          <w:w w:val="105"/>
          <w:sz w:val="20"/>
        </w:rPr>
        <w:t xml:space="preserve"> </w:t>
      </w:r>
      <w:r>
        <w:rPr>
          <w:rFonts w:ascii="Bookman Old Style" w:hAnsi="Bookman Old Style"/>
          <w:i/>
          <w:w w:val="105"/>
          <w:sz w:val="20"/>
        </w:rPr>
        <w:t>in</w:t>
      </w:r>
      <w:r>
        <w:rPr>
          <w:rFonts w:ascii="Bookman Old Style" w:hAnsi="Bookman Old Style"/>
          <w:i/>
          <w:spacing w:val="-23"/>
          <w:w w:val="105"/>
          <w:sz w:val="20"/>
        </w:rPr>
        <w:t xml:space="preserve"> </w:t>
      </w:r>
      <w:r>
        <w:rPr>
          <w:rFonts w:ascii="Bookman Old Style" w:hAnsi="Bookman Old Style"/>
          <w:i/>
          <w:w w:val="105"/>
          <w:sz w:val="20"/>
        </w:rPr>
        <w:t>Computer</w:t>
      </w:r>
      <w:r>
        <w:rPr>
          <w:rFonts w:ascii="Bookman Old Style" w:hAnsi="Bookman Old Style"/>
          <w:i/>
          <w:spacing w:val="-23"/>
          <w:w w:val="105"/>
          <w:sz w:val="20"/>
        </w:rPr>
        <w:t xml:space="preserve"> </w:t>
      </w:r>
      <w:r>
        <w:rPr>
          <w:rFonts w:ascii="Bookman Old Style" w:hAnsi="Bookman Old Style"/>
          <w:i/>
          <w:w w:val="105"/>
          <w:sz w:val="20"/>
        </w:rPr>
        <w:t>Science</w:t>
      </w:r>
      <w:r>
        <w:rPr>
          <w:w w:val="105"/>
          <w:sz w:val="20"/>
        </w:rPr>
        <w:t>,</w:t>
      </w:r>
      <w:r>
        <w:rPr>
          <w:spacing w:val="-15"/>
          <w:w w:val="105"/>
          <w:sz w:val="20"/>
        </w:rPr>
        <w:t xml:space="preserve"> </w:t>
      </w:r>
      <w:r>
        <w:rPr>
          <w:w w:val="105"/>
          <w:sz w:val="20"/>
        </w:rPr>
        <w:t>vol.</w:t>
      </w:r>
      <w:r>
        <w:rPr>
          <w:spacing w:val="-15"/>
          <w:w w:val="105"/>
          <w:sz w:val="20"/>
        </w:rPr>
        <w:t xml:space="preserve"> </w:t>
      </w:r>
      <w:r>
        <w:rPr>
          <w:w w:val="105"/>
          <w:sz w:val="20"/>
        </w:rPr>
        <w:t>4143,</w:t>
      </w:r>
      <w:r>
        <w:rPr>
          <w:spacing w:val="-15"/>
          <w:w w:val="105"/>
          <w:sz w:val="20"/>
        </w:rPr>
        <w:t xml:space="preserve"> </w:t>
      </w:r>
      <w:r>
        <w:rPr>
          <w:w w:val="105"/>
          <w:sz w:val="20"/>
        </w:rPr>
        <w:t>pp.</w:t>
      </w:r>
      <w:r>
        <w:rPr>
          <w:spacing w:val="-15"/>
          <w:w w:val="105"/>
          <w:sz w:val="20"/>
        </w:rPr>
        <w:t xml:space="preserve"> </w:t>
      </w:r>
      <w:r>
        <w:rPr>
          <w:w w:val="105"/>
          <w:sz w:val="20"/>
        </w:rPr>
        <w:t>169–218,</w:t>
      </w:r>
      <w:r>
        <w:rPr>
          <w:spacing w:val="-15"/>
          <w:w w:val="105"/>
          <w:sz w:val="20"/>
        </w:rPr>
        <w:t xml:space="preserve"> </w:t>
      </w:r>
      <w:r>
        <w:rPr>
          <w:w w:val="105"/>
          <w:sz w:val="20"/>
        </w:rPr>
        <w:t>January</w:t>
      </w:r>
      <w:r>
        <w:rPr>
          <w:spacing w:val="-15"/>
          <w:w w:val="105"/>
          <w:sz w:val="20"/>
        </w:rPr>
        <w:t xml:space="preserve"> </w:t>
      </w:r>
      <w:r>
        <w:rPr>
          <w:w w:val="105"/>
          <w:sz w:val="20"/>
        </w:rPr>
        <w:t>2006.</w:t>
      </w:r>
    </w:p>
    <w:p w14:paraId="66FC4323" w14:textId="77777777" w:rsidR="00C052F7" w:rsidRDefault="002E4E19">
      <w:pPr>
        <w:pStyle w:val="ListParagraph"/>
        <w:numPr>
          <w:ilvl w:val="0"/>
          <w:numId w:val="1"/>
        </w:numPr>
        <w:tabs>
          <w:tab w:val="left" w:pos="1286"/>
        </w:tabs>
        <w:spacing w:before="148" w:line="247" w:lineRule="auto"/>
        <w:ind w:right="113" w:hanging="409"/>
        <w:jc w:val="both"/>
        <w:rPr>
          <w:sz w:val="20"/>
        </w:rPr>
      </w:pPr>
      <w:r>
        <w:rPr>
          <w:sz w:val="20"/>
        </w:rPr>
        <w:t xml:space="preserve">C. Ireland, D. Bowers, M. Newton, and K. </w:t>
      </w:r>
      <w:r>
        <w:rPr>
          <w:spacing w:val="-3"/>
          <w:sz w:val="20"/>
        </w:rPr>
        <w:t xml:space="preserve">Waugh,  </w:t>
      </w:r>
      <w:r>
        <w:rPr>
          <w:sz w:val="20"/>
        </w:rPr>
        <w:t xml:space="preserve">“A  classification  of  object-relational  impedance mismatch,” in </w:t>
      </w:r>
      <w:r>
        <w:rPr>
          <w:rFonts w:ascii="Bookman Old Style" w:hAnsi="Bookman Old Style"/>
          <w:i/>
          <w:sz w:val="20"/>
        </w:rPr>
        <w:t xml:space="preserve">2009 First International Confernce on </w:t>
      </w:r>
      <w:r>
        <w:rPr>
          <w:rFonts w:ascii="Bookman Old Style" w:hAnsi="Bookman Old Style"/>
          <w:i/>
          <w:spacing w:val="-3"/>
          <w:sz w:val="20"/>
        </w:rPr>
        <w:t xml:space="preserve">Advances </w:t>
      </w:r>
      <w:r>
        <w:rPr>
          <w:rFonts w:ascii="Bookman Old Style" w:hAnsi="Bookman Old Style"/>
          <w:i/>
          <w:sz w:val="20"/>
        </w:rPr>
        <w:t>in Databases, Knowledge, and Data Applications</w:t>
      </w:r>
      <w:r>
        <w:rPr>
          <w:sz w:val="20"/>
        </w:rPr>
        <w:t>, March 2009, pp.</w:t>
      </w:r>
      <w:r>
        <w:rPr>
          <w:spacing w:val="7"/>
          <w:sz w:val="20"/>
        </w:rPr>
        <w:t xml:space="preserve"> </w:t>
      </w:r>
      <w:r>
        <w:rPr>
          <w:sz w:val="20"/>
        </w:rPr>
        <w:t>36–43.</w:t>
      </w:r>
    </w:p>
    <w:p w14:paraId="76A88F9F" w14:textId="77777777" w:rsidR="00C052F7" w:rsidRDefault="002E4E19">
      <w:pPr>
        <w:pStyle w:val="ListParagraph"/>
        <w:numPr>
          <w:ilvl w:val="0"/>
          <w:numId w:val="1"/>
        </w:numPr>
        <w:tabs>
          <w:tab w:val="left" w:pos="1286"/>
        </w:tabs>
        <w:spacing w:before="144" w:line="247" w:lineRule="auto"/>
        <w:ind w:right="113" w:hanging="409"/>
        <w:jc w:val="both"/>
        <w:rPr>
          <w:sz w:val="20"/>
        </w:rPr>
      </w:pPr>
      <w:r>
        <w:rPr>
          <w:sz w:val="20"/>
        </w:rPr>
        <w:t>Evans,</w:t>
      </w:r>
      <w:r>
        <w:rPr>
          <w:spacing w:val="-7"/>
          <w:sz w:val="20"/>
        </w:rPr>
        <w:t xml:space="preserve"> </w:t>
      </w:r>
      <w:r>
        <w:rPr>
          <w:rFonts w:ascii="Bookman Old Style"/>
          <w:i/>
          <w:sz w:val="20"/>
        </w:rPr>
        <w:t>Domain-Driven</w:t>
      </w:r>
      <w:r>
        <w:rPr>
          <w:rFonts w:ascii="Bookman Old Style"/>
          <w:i/>
          <w:spacing w:val="-15"/>
          <w:sz w:val="20"/>
        </w:rPr>
        <w:t xml:space="preserve"> </w:t>
      </w:r>
      <w:r>
        <w:rPr>
          <w:rFonts w:ascii="Bookman Old Style"/>
          <w:i/>
          <w:sz w:val="20"/>
        </w:rPr>
        <w:t xml:space="preserve">Design: </w:t>
      </w:r>
      <w:r>
        <w:rPr>
          <w:rFonts w:ascii="Bookman Old Style"/>
          <w:i/>
          <w:spacing w:val="-3"/>
          <w:sz w:val="20"/>
        </w:rPr>
        <w:t>Tacking</w:t>
      </w:r>
      <w:r>
        <w:rPr>
          <w:rFonts w:ascii="Bookman Old Style"/>
          <w:i/>
          <w:spacing w:val="-15"/>
          <w:sz w:val="20"/>
        </w:rPr>
        <w:t xml:space="preserve"> </w:t>
      </w:r>
      <w:r>
        <w:rPr>
          <w:rFonts w:ascii="Bookman Old Style"/>
          <w:i/>
          <w:sz w:val="20"/>
        </w:rPr>
        <w:t>Complexity</w:t>
      </w:r>
      <w:r>
        <w:rPr>
          <w:rFonts w:ascii="Bookman Old Style"/>
          <w:i/>
          <w:spacing w:val="-15"/>
          <w:sz w:val="20"/>
        </w:rPr>
        <w:t xml:space="preserve"> </w:t>
      </w:r>
      <w:r>
        <w:rPr>
          <w:rFonts w:ascii="Bookman Old Style"/>
          <w:i/>
          <w:sz w:val="20"/>
        </w:rPr>
        <w:t>In</w:t>
      </w:r>
      <w:r>
        <w:rPr>
          <w:rFonts w:ascii="Bookman Old Style"/>
          <w:i/>
          <w:spacing w:val="-15"/>
          <w:sz w:val="20"/>
        </w:rPr>
        <w:t xml:space="preserve"> </w:t>
      </w:r>
      <w:r>
        <w:rPr>
          <w:rFonts w:ascii="Bookman Old Style"/>
          <w:i/>
          <w:sz w:val="20"/>
        </w:rPr>
        <w:t>the</w:t>
      </w:r>
      <w:r>
        <w:rPr>
          <w:rFonts w:ascii="Bookman Old Style"/>
          <w:i/>
          <w:spacing w:val="-15"/>
          <w:sz w:val="20"/>
        </w:rPr>
        <w:t xml:space="preserve"> </w:t>
      </w:r>
      <w:r>
        <w:rPr>
          <w:rFonts w:ascii="Bookman Old Style"/>
          <w:i/>
          <w:spacing w:val="-3"/>
          <w:sz w:val="20"/>
        </w:rPr>
        <w:t>Heart</w:t>
      </w:r>
      <w:r>
        <w:rPr>
          <w:rFonts w:ascii="Bookman Old Style"/>
          <w:i/>
          <w:spacing w:val="-15"/>
          <w:sz w:val="20"/>
        </w:rPr>
        <w:t xml:space="preserve"> </w:t>
      </w:r>
      <w:r>
        <w:rPr>
          <w:rFonts w:ascii="Bookman Old Style"/>
          <w:i/>
          <w:sz w:val="20"/>
        </w:rPr>
        <w:t>of</w:t>
      </w:r>
      <w:r>
        <w:rPr>
          <w:rFonts w:ascii="Bookman Old Style"/>
          <w:i/>
          <w:spacing w:val="-15"/>
          <w:sz w:val="20"/>
        </w:rPr>
        <w:t xml:space="preserve"> </w:t>
      </w:r>
      <w:r>
        <w:rPr>
          <w:rFonts w:ascii="Bookman Old Style"/>
          <w:i/>
          <w:sz w:val="20"/>
        </w:rPr>
        <w:t>Software</w:t>
      </w:r>
      <w:r>
        <w:rPr>
          <w:sz w:val="20"/>
        </w:rPr>
        <w:t>.</w:t>
      </w:r>
      <w:r>
        <w:rPr>
          <w:spacing w:val="26"/>
          <w:sz w:val="20"/>
        </w:rPr>
        <w:t xml:space="preserve"> </w:t>
      </w:r>
      <w:r>
        <w:rPr>
          <w:sz w:val="20"/>
        </w:rPr>
        <w:t>Boston,</w:t>
      </w:r>
      <w:r>
        <w:rPr>
          <w:spacing w:val="-7"/>
          <w:sz w:val="20"/>
        </w:rPr>
        <w:t xml:space="preserve"> </w:t>
      </w:r>
      <w:r>
        <w:rPr>
          <w:sz w:val="20"/>
        </w:rPr>
        <w:t>MA, USA:</w:t>
      </w:r>
      <w:r>
        <w:rPr>
          <w:spacing w:val="20"/>
          <w:sz w:val="20"/>
        </w:rPr>
        <w:t xml:space="preserve"> </w:t>
      </w:r>
      <w:r>
        <w:rPr>
          <w:sz w:val="20"/>
        </w:rPr>
        <w:t>Addison-Wesley</w:t>
      </w:r>
      <w:r>
        <w:rPr>
          <w:spacing w:val="20"/>
          <w:sz w:val="20"/>
        </w:rPr>
        <w:t xml:space="preserve"> </w:t>
      </w:r>
      <w:r>
        <w:rPr>
          <w:sz w:val="20"/>
        </w:rPr>
        <w:t>Longman</w:t>
      </w:r>
      <w:r>
        <w:rPr>
          <w:spacing w:val="20"/>
          <w:sz w:val="20"/>
        </w:rPr>
        <w:t xml:space="preserve"> </w:t>
      </w:r>
      <w:r>
        <w:rPr>
          <w:sz w:val="20"/>
        </w:rPr>
        <w:t>Publishing</w:t>
      </w:r>
      <w:r>
        <w:rPr>
          <w:spacing w:val="20"/>
          <w:sz w:val="20"/>
        </w:rPr>
        <w:t xml:space="preserve"> </w:t>
      </w:r>
      <w:r>
        <w:rPr>
          <w:sz w:val="20"/>
        </w:rPr>
        <w:t>Co.,</w:t>
      </w:r>
      <w:r>
        <w:rPr>
          <w:spacing w:val="20"/>
          <w:sz w:val="20"/>
        </w:rPr>
        <w:t xml:space="preserve"> </w:t>
      </w:r>
      <w:r>
        <w:rPr>
          <w:sz w:val="20"/>
        </w:rPr>
        <w:t>Inc.,</w:t>
      </w:r>
      <w:r>
        <w:rPr>
          <w:spacing w:val="20"/>
          <w:sz w:val="20"/>
        </w:rPr>
        <w:t xml:space="preserve"> </w:t>
      </w:r>
      <w:r>
        <w:rPr>
          <w:sz w:val="20"/>
        </w:rPr>
        <w:t>2003.</w:t>
      </w:r>
    </w:p>
    <w:p w14:paraId="3B9AB4E8" w14:textId="77777777" w:rsidR="00C052F7" w:rsidRDefault="00C052F7">
      <w:pPr>
        <w:spacing w:line="247" w:lineRule="auto"/>
        <w:jc w:val="both"/>
        <w:rPr>
          <w:sz w:val="20"/>
        </w:rPr>
        <w:sectPr w:rsidR="00C052F7">
          <w:pgSz w:w="12240" w:h="15840"/>
          <w:pgMar w:top="1500" w:right="1720" w:bottom="2400" w:left="960" w:header="0" w:footer="2203" w:gutter="0"/>
          <w:cols w:space="720"/>
        </w:sectPr>
      </w:pPr>
    </w:p>
    <w:p w14:paraId="391B02B8" w14:textId="77777777" w:rsidR="00C052F7" w:rsidRDefault="00C052F7">
      <w:pPr>
        <w:pStyle w:val="BodyText"/>
      </w:pPr>
    </w:p>
    <w:p w14:paraId="5C442FE6" w14:textId="77777777" w:rsidR="00C052F7" w:rsidRDefault="00C052F7">
      <w:pPr>
        <w:pStyle w:val="BodyText"/>
        <w:spacing w:before="9"/>
        <w:rPr>
          <w:sz w:val="15"/>
        </w:rPr>
      </w:pPr>
    </w:p>
    <w:p w14:paraId="3EEE6957" w14:textId="77777777" w:rsidR="00C052F7" w:rsidRDefault="002E4E19">
      <w:pPr>
        <w:pStyle w:val="ListParagraph"/>
        <w:numPr>
          <w:ilvl w:val="0"/>
          <w:numId w:val="1"/>
        </w:numPr>
        <w:tabs>
          <w:tab w:val="left" w:pos="1286"/>
        </w:tabs>
        <w:spacing w:line="247" w:lineRule="auto"/>
        <w:ind w:right="114" w:hanging="409"/>
        <w:jc w:val="both"/>
        <w:rPr>
          <w:sz w:val="20"/>
        </w:rPr>
      </w:pPr>
      <w:r>
        <w:rPr>
          <w:w w:val="110"/>
          <w:sz w:val="20"/>
        </w:rPr>
        <w:t xml:space="preserve">D. Barry and T. Stanienda, “Solving the </w:t>
      </w:r>
      <w:r>
        <w:rPr>
          <w:spacing w:val="-5"/>
          <w:w w:val="110"/>
          <w:sz w:val="20"/>
        </w:rPr>
        <w:t xml:space="preserve">java </w:t>
      </w:r>
      <w:r>
        <w:rPr>
          <w:w w:val="110"/>
          <w:sz w:val="20"/>
        </w:rPr>
        <w:t xml:space="preserve">object storage problem,” </w:t>
      </w:r>
      <w:r>
        <w:rPr>
          <w:rFonts w:ascii="Bookman Old Style" w:hAnsi="Bookman Old Style"/>
          <w:i/>
          <w:w w:val="110"/>
          <w:sz w:val="20"/>
        </w:rPr>
        <w:t>Computer</w:t>
      </w:r>
      <w:r>
        <w:rPr>
          <w:w w:val="110"/>
          <w:sz w:val="20"/>
        </w:rPr>
        <w:t>, vol. 31, no. 11, pp. 33–40, November</w:t>
      </w:r>
      <w:r>
        <w:rPr>
          <w:spacing w:val="43"/>
          <w:w w:val="110"/>
          <w:sz w:val="20"/>
        </w:rPr>
        <w:t xml:space="preserve"> </w:t>
      </w:r>
      <w:r>
        <w:rPr>
          <w:w w:val="110"/>
          <w:sz w:val="20"/>
        </w:rPr>
        <w:t>1998.</w:t>
      </w:r>
    </w:p>
    <w:p w14:paraId="5B4BFFD4" w14:textId="77777777" w:rsidR="00C052F7" w:rsidRDefault="002E4E19">
      <w:pPr>
        <w:pStyle w:val="ListParagraph"/>
        <w:numPr>
          <w:ilvl w:val="0"/>
          <w:numId w:val="1"/>
        </w:numPr>
        <w:tabs>
          <w:tab w:val="left" w:pos="1286"/>
        </w:tabs>
        <w:spacing w:before="161" w:line="247" w:lineRule="auto"/>
        <w:ind w:right="112" w:hanging="409"/>
        <w:jc w:val="both"/>
        <w:rPr>
          <w:sz w:val="20"/>
        </w:rPr>
      </w:pPr>
      <w:r>
        <w:rPr>
          <w:sz w:val="20"/>
        </w:rPr>
        <w:t xml:space="preserve">D. </w:t>
      </w:r>
      <w:r>
        <w:rPr>
          <w:spacing w:val="-3"/>
          <w:sz w:val="20"/>
        </w:rPr>
        <w:t xml:space="preserve">Colley, </w:t>
      </w:r>
      <w:r>
        <w:rPr>
          <w:sz w:val="20"/>
        </w:rPr>
        <w:t>C. Stanier, and M. Asaduzzaman, “The impact of  object-relational  mapping  frame- works</w:t>
      </w:r>
      <w:r>
        <w:rPr>
          <w:spacing w:val="-15"/>
          <w:sz w:val="20"/>
        </w:rPr>
        <w:t xml:space="preserve"> </w:t>
      </w:r>
      <w:r>
        <w:rPr>
          <w:sz w:val="20"/>
        </w:rPr>
        <w:t>on</w:t>
      </w:r>
      <w:r>
        <w:rPr>
          <w:spacing w:val="-15"/>
          <w:sz w:val="20"/>
        </w:rPr>
        <w:t xml:space="preserve"> </w:t>
      </w:r>
      <w:r>
        <w:rPr>
          <w:sz w:val="20"/>
        </w:rPr>
        <w:t>relational</w:t>
      </w:r>
      <w:r>
        <w:rPr>
          <w:spacing w:val="-16"/>
          <w:sz w:val="20"/>
        </w:rPr>
        <w:t xml:space="preserve"> </w:t>
      </w:r>
      <w:r>
        <w:rPr>
          <w:sz w:val="20"/>
        </w:rPr>
        <w:t>query</w:t>
      </w:r>
      <w:r>
        <w:rPr>
          <w:spacing w:val="-15"/>
          <w:sz w:val="20"/>
        </w:rPr>
        <w:t xml:space="preserve"> </w:t>
      </w:r>
      <w:r>
        <w:rPr>
          <w:sz w:val="20"/>
        </w:rPr>
        <w:t>performance,”</w:t>
      </w:r>
      <w:r>
        <w:rPr>
          <w:spacing w:val="-13"/>
          <w:sz w:val="20"/>
        </w:rPr>
        <w:t xml:space="preserve"> </w:t>
      </w:r>
      <w:r>
        <w:rPr>
          <w:sz w:val="20"/>
        </w:rPr>
        <w:t>in</w:t>
      </w:r>
      <w:r>
        <w:rPr>
          <w:spacing w:val="-15"/>
          <w:sz w:val="20"/>
        </w:rPr>
        <w:t xml:space="preserve"> </w:t>
      </w:r>
      <w:r>
        <w:rPr>
          <w:rFonts w:ascii="Bookman Old Style" w:hAnsi="Bookman Old Style"/>
          <w:i/>
          <w:sz w:val="20"/>
        </w:rPr>
        <w:t>2018</w:t>
      </w:r>
      <w:r>
        <w:rPr>
          <w:rFonts w:ascii="Bookman Old Style" w:hAnsi="Bookman Old Style"/>
          <w:i/>
          <w:spacing w:val="-21"/>
          <w:sz w:val="20"/>
        </w:rPr>
        <w:t xml:space="preserve"> </w:t>
      </w:r>
      <w:r>
        <w:rPr>
          <w:rFonts w:ascii="Bookman Old Style" w:hAnsi="Bookman Old Style"/>
          <w:i/>
          <w:sz w:val="20"/>
        </w:rPr>
        <w:t>International</w:t>
      </w:r>
      <w:r>
        <w:rPr>
          <w:rFonts w:ascii="Bookman Old Style" w:hAnsi="Bookman Old Style"/>
          <w:i/>
          <w:spacing w:val="-21"/>
          <w:sz w:val="20"/>
        </w:rPr>
        <w:t xml:space="preserve"> </w:t>
      </w:r>
      <w:r>
        <w:rPr>
          <w:rFonts w:ascii="Bookman Old Style" w:hAnsi="Bookman Old Style"/>
          <w:i/>
          <w:spacing w:val="-3"/>
          <w:sz w:val="20"/>
        </w:rPr>
        <w:t>Conference</w:t>
      </w:r>
      <w:r>
        <w:rPr>
          <w:rFonts w:ascii="Bookman Old Style" w:hAnsi="Bookman Old Style"/>
          <w:i/>
          <w:spacing w:val="-21"/>
          <w:sz w:val="20"/>
        </w:rPr>
        <w:t xml:space="preserve"> </w:t>
      </w:r>
      <w:r>
        <w:rPr>
          <w:rFonts w:ascii="Bookman Old Style" w:hAnsi="Bookman Old Style"/>
          <w:i/>
          <w:sz w:val="20"/>
        </w:rPr>
        <w:t>on</w:t>
      </w:r>
      <w:r>
        <w:rPr>
          <w:rFonts w:ascii="Bookman Old Style" w:hAnsi="Bookman Old Style"/>
          <w:i/>
          <w:spacing w:val="-21"/>
          <w:sz w:val="20"/>
        </w:rPr>
        <w:t xml:space="preserve"> </w:t>
      </w:r>
      <w:r>
        <w:rPr>
          <w:rFonts w:ascii="Bookman Old Style" w:hAnsi="Bookman Old Style"/>
          <w:i/>
          <w:sz w:val="20"/>
        </w:rPr>
        <w:t>Computing,</w:t>
      </w:r>
      <w:r>
        <w:rPr>
          <w:rFonts w:ascii="Bookman Old Style" w:hAnsi="Bookman Old Style"/>
          <w:i/>
          <w:spacing w:val="-18"/>
          <w:sz w:val="20"/>
        </w:rPr>
        <w:t xml:space="preserve"> </w:t>
      </w:r>
      <w:r>
        <w:rPr>
          <w:rFonts w:ascii="Bookman Old Style" w:hAnsi="Bookman Old Style"/>
          <w:i/>
          <w:spacing w:val="-3"/>
          <w:sz w:val="20"/>
        </w:rPr>
        <w:t xml:space="preserve">Elec- </w:t>
      </w:r>
      <w:r>
        <w:rPr>
          <w:rFonts w:ascii="Bookman Old Style" w:hAnsi="Bookman Old Style"/>
          <w:i/>
          <w:sz w:val="20"/>
        </w:rPr>
        <w:t>tronics Communications Engineering (iCCECE)</w:t>
      </w:r>
      <w:r>
        <w:rPr>
          <w:sz w:val="20"/>
        </w:rPr>
        <w:t>, Aug 2018, pp.</w:t>
      </w:r>
      <w:r>
        <w:rPr>
          <w:spacing w:val="7"/>
          <w:sz w:val="20"/>
        </w:rPr>
        <w:t xml:space="preserve"> </w:t>
      </w:r>
      <w:r>
        <w:rPr>
          <w:sz w:val="20"/>
        </w:rPr>
        <w:t>47–52.</w:t>
      </w:r>
    </w:p>
    <w:p w14:paraId="0DA23DF6" w14:textId="77777777" w:rsidR="00C052F7" w:rsidRDefault="002E4E19">
      <w:pPr>
        <w:pStyle w:val="ListParagraph"/>
        <w:numPr>
          <w:ilvl w:val="0"/>
          <w:numId w:val="1"/>
        </w:numPr>
        <w:tabs>
          <w:tab w:val="left" w:pos="1286"/>
        </w:tabs>
        <w:spacing w:before="156" w:line="247" w:lineRule="auto"/>
        <w:ind w:right="113" w:hanging="409"/>
        <w:jc w:val="both"/>
        <w:rPr>
          <w:sz w:val="20"/>
        </w:rPr>
      </w:pPr>
      <w:r>
        <w:rPr>
          <w:sz w:val="20"/>
        </w:rPr>
        <w:t xml:space="preserve">S. Ghandeharizadeh and A. Mutha,  “An  evaluation  of  the  hibernate  object-relational  mapping  for processing interactive social networking actions,” in </w:t>
      </w:r>
      <w:r>
        <w:rPr>
          <w:rFonts w:ascii="Bookman Old Style" w:hAnsi="Bookman Old Style"/>
          <w:i/>
          <w:spacing w:val="-5"/>
          <w:sz w:val="20"/>
        </w:rPr>
        <w:t xml:space="preserve">Proceedings </w:t>
      </w:r>
      <w:r>
        <w:rPr>
          <w:rFonts w:ascii="Bookman Old Style" w:hAnsi="Bookman Old Style"/>
          <w:i/>
          <w:sz w:val="20"/>
        </w:rPr>
        <w:t xml:space="preserve">of the 16th International </w:t>
      </w:r>
      <w:r>
        <w:rPr>
          <w:rFonts w:ascii="Bookman Old Style" w:hAnsi="Bookman Old Style"/>
          <w:i/>
          <w:spacing w:val="-3"/>
          <w:w w:val="95"/>
          <w:sz w:val="20"/>
        </w:rPr>
        <w:t>Conference</w:t>
      </w:r>
      <w:r>
        <w:rPr>
          <w:rFonts w:ascii="Bookman Old Style" w:hAnsi="Bookman Old Style"/>
          <w:i/>
          <w:spacing w:val="-26"/>
          <w:w w:val="95"/>
          <w:sz w:val="20"/>
        </w:rPr>
        <w:t xml:space="preserve"> </w:t>
      </w:r>
      <w:r>
        <w:rPr>
          <w:rFonts w:ascii="Bookman Old Style" w:hAnsi="Bookman Old Style"/>
          <w:i/>
          <w:w w:val="95"/>
          <w:sz w:val="20"/>
        </w:rPr>
        <w:t>on</w:t>
      </w:r>
      <w:r>
        <w:rPr>
          <w:rFonts w:ascii="Bookman Old Style" w:hAnsi="Bookman Old Style"/>
          <w:i/>
          <w:spacing w:val="-26"/>
          <w:w w:val="95"/>
          <w:sz w:val="20"/>
        </w:rPr>
        <w:t xml:space="preserve"> </w:t>
      </w:r>
      <w:r>
        <w:rPr>
          <w:rFonts w:ascii="Bookman Old Style" w:hAnsi="Bookman Old Style"/>
          <w:i/>
          <w:w w:val="95"/>
          <w:sz w:val="20"/>
        </w:rPr>
        <w:t>Information</w:t>
      </w:r>
      <w:r>
        <w:rPr>
          <w:rFonts w:ascii="Bookman Old Style" w:hAnsi="Bookman Old Style"/>
          <w:i/>
          <w:spacing w:val="-25"/>
          <w:w w:val="95"/>
          <w:sz w:val="20"/>
        </w:rPr>
        <w:t xml:space="preserve"> </w:t>
      </w:r>
      <w:r>
        <w:rPr>
          <w:rFonts w:ascii="Bookman Old Style" w:hAnsi="Bookman Old Style"/>
          <w:i/>
          <w:w w:val="95"/>
          <w:sz w:val="20"/>
        </w:rPr>
        <w:t>Integration</w:t>
      </w:r>
      <w:r>
        <w:rPr>
          <w:rFonts w:ascii="Bookman Old Style" w:hAnsi="Bookman Old Style"/>
          <w:i/>
          <w:spacing w:val="-25"/>
          <w:w w:val="95"/>
          <w:sz w:val="20"/>
        </w:rPr>
        <w:t xml:space="preserve"> </w:t>
      </w:r>
      <w:r>
        <w:rPr>
          <w:rFonts w:ascii="Bookman Old Style" w:hAnsi="Bookman Old Style"/>
          <w:i/>
          <w:w w:val="95"/>
          <w:sz w:val="20"/>
        </w:rPr>
        <w:t>and</w:t>
      </w:r>
      <w:r>
        <w:rPr>
          <w:rFonts w:ascii="Bookman Old Style" w:hAnsi="Bookman Old Style"/>
          <w:i/>
          <w:spacing w:val="-26"/>
          <w:w w:val="95"/>
          <w:sz w:val="20"/>
        </w:rPr>
        <w:t xml:space="preserve"> </w:t>
      </w:r>
      <w:r>
        <w:rPr>
          <w:rFonts w:ascii="Bookman Old Style" w:hAnsi="Bookman Old Style"/>
          <w:i/>
          <w:spacing w:val="-3"/>
          <w:w w:val="95"/>
          <w:sz w:val="20"/>
        </w:rPr>
        <w:t>Web-based</w:t>
      </w:r>
      <w:r>
        <w:rPr>
          <w:rFonts w:ascii="Bookman Old Style" w:hAnsi="Bookman Old Style"/>
          <w:i/>
          <w:spacing w:val="-26"/>
          <w:w w:val="95"/>
          <w:sz w:val="20"/>
        </w:rPr>
        <w:t xml:space="preserve"> </w:t>
      </w:r>
      <w:r>
        <w:rPr>
          <w:rFonts w:ascii="Bookman Old Style" w:hAnsi="Bookman Old Style"/>
          <w:i/>
          <w:w w:val="95"/>
          <w:sz w:val="20"/>
        </w:rPr>
        <w:t>Applications</w:t>
      </w:r>
      <w:r>
        <w:rPr>
          <w:rFonts w:ascii="Bookman Old Style" w:hAnsi="Bookman Old Style"/>
          <w:i/>
          <w:spacing w:val="-26"/>
          <w:w w:val="95"/>
          <w:sz w:val="20"/>
        </w:rPr>
        <w:t xml:space="preserve"> </w:t>
      </w:r>
      <w:r>
        <w:rPr>
          <w:rFonts w:ascii="Bookman Old Style" w:hAnsi="Bookman Old Style"/>
          <w:i/>
          <w:w w:val="95"/>
          <w:sz w:val="20"/>
        </w:rPr>
        <w:t>&amp;#38;</w:t>
      </w:r>
      <w:r>
        <w:rPr>
          <w:rFonts w:ascii="Bookman Old Style" w:hAnsi="Bookman Old Style"/>
          <w:i/>
          <w:spacing w:val="-22"/>
          <w:w w:val="95"/>
          <w:sz w:val="20"/>
        </w:rPr>
        <w:t xml:space="preserve"> </w:t>
      </w:r>
      <w:r>
        <w:rPr>
          <w:rFonts w:ascii="Bookman Old Style" w:hAnsi="Bookman Old Style"/>
          <w:i/>
          <w:w w:val="95"/>
          <w:sz w:val="20"/>
        </w:rPr>
        <w:t>Services</w:t>
      </w:r>
      <w:r>
        <w:rPr>
          <w:w w:val="95"/>
          <w:sz w:val="20"/>
        </w:rPr>
        <w:t>,</w:t>
      </w:r>
      <w:r>
        <w:rPr>
          <w:spacing w:val="-18"/>
          <w:w w:val="95"/>
          <w:sz w:val="20"/>
        </w:rPr>
        <w:t xml:space="preserve"> </w:t>
      </w:r>
      <w:r>
        <w:rPr>
          <w:w w:val="95"/>
          <w:sz w:val="20"/>
        </w:rPr>
        <w:t>ser.</w:t>
      </w:r>
      <w:r>
        <w:rPr>
          <w:spacing w:val="-20"/>
          <w:w w:val="95"/>
          <w:sz w:val="20"/>
        </w:rPr>
        <w:t xml:space="preserve"> </w:t>
      </w:r>
      <w:r>
        <w:rPr>
          <w:spacing w:val="-5"/>
          <w:w w:val="95"/>
          <w:sz w:val="20"/>
        </w:rPr>
        <w:t xml:space="preserve">iiWAS </w:t>
      </w:r>
      <w:r>
        <w:rPr>
          <w:sz w:val="20"/>
        </w:rPr>
        <w:t xml:space="preserve">’14. New </w:t>
      </w:r>
      <w:r>
        <w:rPr>
          <w:spacing w:val="-4"/>
          <w:sz w:val="20"/>
        </w:rPr>
        <w:t xml:space="preserve">York, </w:t>
      </w:r>
      <w:r>
        <w:rPr>
          <w:sz w:val="20"/>
        </w:rPr>
        <w:t>NY, USA: ACM, 2014, pp.</w:t>
      </w:r>
      <w:r>
        <w:rPr>
          <w:spacing w:val="33"/>
          <w:sz w:val="20"/>
        </w:rPr>
        <w:t xml:space="preserve"> </w:t>
      </w:r>
      <w:r>
        <w:rPr>
          <w:sz w:val="20"/>
        </w:rPr>
        <w:t>64–70.</w:t>
      </w:r>
    </w:p>
    <w:p w14:paraId="242FC6F5" w14:textId="77777777" w:rsidR="00C052F7" w:rsidRDefault="002E4E19">
      <w:pPr>
        <w:pStyle w:val="ListParagraph"/>
        <w:numPr>
          <w:ilvl w:val="0"/>
          <w:numId w:val="1"/>
        </w:numPr>
        <w:tabs>
          <w:tab w:val="left" w:pos="1286"/>
        </w:tabs>
        <w:spacing w:before="158" w:line="249" w:lineRule="auto"/>
        <w:ind w:right="115" w:hanging="409"/>
        <w:jc w:val="both"/>
        <w:rPr>
          <w:sz w:val="20"/>
        </w:rPr>
      </w:pPr>
      <w:r>
        <w:rPr>
          <w:w w:val="110"/>
          <w:sz w:val="20"/>
        </w:rPr>
        <w:t xml:space="preserve">T. Dykstra. (2013, July) Implementing the repository and unit of work patterns in an asp.net </w:t>
      </w:r>
      <w:r>
        <w:rPr>
          <w:spacing w:val="-4"/>
          <w:w w:val="110"/>
          <w:sz w:val="20"/>
        </w:rPr>
        <w:t xml:space="preserve">mvc </w:t>
      </w:r>
      <w:r>
        <w:rPr>
          <w:w w:val="110"/>
          <w:sz w:val="20"/>
        </w:rPr>
        <w:t xml:space="preserve">application. Accessed: 02/04/2019. [Online]. Available: https://docs.microsoft.com/en- </w:t>
      </w:r>
      <w:r>
        <w:rPr>
          <w:spacing w:val="-1"/>
          <w:w w:val="110"/>
          <w:sz w:val="20"/>
        </w:rPr>
        <w:t xml:space="preserve">us/aspnet/mvc/overview/older-versions/getting-started-with-ef-5-using-mvc-4/implementing- </w:t>
      </w:r>
      <w:r>
        <w:rPr>
          <w:w w:val="110"/>
          <w:sz w:val="20"/>
        </w:rPr>
        <w:t>the-repository-and-unit-of-work-patterns-in-an-asp-net-mvc-application</w:t>
      </w:r>
    </w:p>
    <w:p w14:paraId="57F06E82" w14:textId="77777777" w:rsidR="00C052F7" w:rsidRDefault="002E4E19">
      <w:pPr>
        <w:pStyle w:val="ListParagraph"/>
        <w:numPr>
          <w:ilvl w:val="0"/>
          <w:numId w:val="1"/>
        </w:numPr>
        <w:tabs>
          <w:tab w:val="left" w:pos="1286"/>
        </w:tabs>
        <w:spacing w:before="158" w:line="244" w:lineRule="auto"/>
        <w:ind w:right="114" w:hanging="409"/>
        <w:jc w:val="both"/>
        <w:rPr>
          <w:sz w:val="20"/>
        </w:rPr>
      </w:pPr>
      <w:r>
        <w:rPr>
          <w:w w:val="105"/>
          <w:sz w:val="20"/>
        </w:rPr>
        <w:t xml:space="preserve">T. Haerder and A. Reuter, “Principles of transaction-oriented database </w:t>
      </w:r>
      <w:r>
        <w:rPr>
          <w:spacing w:val="-3"/>
          <w:w w:val="105"/>
          <w:sz w:val="20"/>
        </w:rPr>
        <w:t xml:space="preserve">recovery,” </w:t>
      </w:r>
      <w:r>
        <w:rPr>
          <w:rFonts w:ascii="Bookman Old Style" w:hAnsi="Bookman Old Style"/>
          <w:i/>
          <w:w w:val="105"/>
          <w:sz w:val="20"/>
        </w:rPr>
        <w:t>ACM Com- put.</w:t>
      </w:r>
      <w:r>
        <w:rPr>
          <w:rFonts w:ascii="Bookman Old Style" w:hAnsi="Bookman Old Style"/>
          <w:i/>
          <w:spacing w:val="5"/>
          <w:w w:val="105"/>
          <w:sz w:val="20"/>
        </w:rPr>
        <w:t xml:space="preserve"> </w:t>
      </w:r>
      <w:r>
        <w:rPr>
          <w:rFonts w:ascii="Bookman Old Style" w:hAnsi="Bookman Old Style"/>
          <w:i/>
          <w:w w:val="105"/>
          <w:sz w:val="20"/>
        </w:rPr>
        <w:t>Surv.</w:t>
      </w:r>
      <w:r>
        <w:rPr>
          <w:w w:val="105"/>
          <w:sz w:val="20"/>
        </w:rPr>
        <w:t>,</w:t>
      </w:r>
      <w:r>
        <w:rPr>
          <w:spacing w:val="10"/>
          <w:w w:val="105"/>
          <w:sz w:val="20"/>
        </w:rPr>
        <w:t xml:space="preserve"> </w:t>
      </w:r>
      <w:r>
        <w:rPr>
          <w:w w:val="105"/>
          <w:sz w:val="20"/>
        </w:rPr>
        <w:t>vol.</w:t>
      </w:r>
      <w:r>
        <w:rPr>
          <w:spacing w:val="10"/>
          <w:w w:val="105"/>
          <w:sz w:val="20"/>
        </w:rPr>
        <w:t xml:space="preserve"> </w:t>
      </w:r>
      <w:r>
        <w:rPr>
          <w:w w:val="105"/>
          <w:sz w:val="20"/>
        </w:rPr>
        <w:t>15,</w:t>
      </w:r>
      <w:r>
        <w:rPr>
          <w:spacing w:val="10"/>
          <w:w w:val="105"/>
          <w:sz w:val="20"/>
        </w:rPr>
        <w:t xml:space="preserve"> </w:t>
      </w:r>
      <w:r>
        <w:rPr>
          <w:w w:val="105"/>
          <w:sz w:val="20"/>
        </w:rPr>
        <w:t>no.</w:t>
      </w:r>
      <w:r>
        <w:rPr>
          <w:spacing w:val="10"/>
          <w:w w:val="105"/>
          <w:sz w:val="20"/>
        </w:rPr>
        <w:t xml:space="preserve"> </w:t>
      </w:r>
      <w:r>
        <w:rPr>
          <w:w w:val="105"/>
          <w:sz w:val="20"/>
        </w:rPr>
        <w:t>4,</w:t>
      </w:r>
      <w:r>
        <w:rPr>
          <w:spacing w:val="10"/>
          <w:w w:val="105"/>
          <w:sz w:val="20"/>
        </w:rPr>
        <w:t xml:space="preserve"> </w:t>
      </w:r>
      <w:r>
        <w:rPr>
          <w:w w:val="105"/>
          <w:sz w:val="20"/>
        </w:rPr>
        <w:t>pp.</w:t>
      </w:r>
      <w:r>
        <w:rPr>
          <w:spacing w:val="10"/>
          <w:w w:val="105"/>
          <w:sz w:val="20"/>
        </w:rPr>
        <w:t xml:space="preserve"> </w:t>
      </w:r>
      <w:r>
        <w:rPr>
          <w:w w:val="105"/>
          <w:sz w:val="20"/>
        </w:rPr>
        <w:t>287–317,</w:t>
      </w:r>
      <w:r>
        <w:rPr>
          <w:spacing w:val="10"/>
          <w:w w:val="105"/>
          <w:sz w:val="20"/>
        </w:rPr>
        <w:t xml:space="preserve"> </w:t>
      </w:r>
      <w:r>
        <w:rPr>
          <w:w w:val="105"/>
          <w:sz w:val="20"/>
        </w:rPr>
        <w:t>Dec.</w:t>
      </w:r>
      <w:r>
        <w:rPr>
          <w:spacing w:val="10"/>
          <w:w w:val="105"/>
          <w:sz w:val="20"/>
        </w:rPr>
        <w:t xml:space="preserve"> </w:t>
      </w:r>
      <w:r>
        <w:rPr>
          <w:w w:val="105"/>
          <w:sz w:val="20"/>
        </w:rPr>
        <w:t>1983.</w:t>
      </w:r>
    </w:p>
    <w:p w14:paraId="3DCC5256" w14:textId="77777777" w:rsidR="00C052F7" w:rsidRDefault="002E4E19">
      <w:pPr>
        <w:pStyle w:val="ListParagraph"/>
        <w:numPr>
          <w:ilvl w:val="0"/>
          <w:numId w:val="1"/>
        </w:numPr>
        <w:tabs>
          <w:tab w:val="left" w:pos="1286"/>
        </w:tabs>
        <w:spacing w:before="160" w:line="249" w:lineRule="auto"/>
        <w:ind w:right="114" w:hanging="409"/>
        <w:jc w:val="both"/>
        <w:rPr>
          <w:sz w:val="20"/>
        </w:rPr>
      </w:pPr>
      <w:r>
        <w:rPr>
          <w:w w:val="110"/>
          <w:sz w:val="20"/>
        </w:rPr>
        <w:t>M. Mogosanu. (2012, April) The repository pattern vs orm. Accessed: 02/04/2019. [On- line]. Available:</w:t>
      </w:r>
      <w:r>
        <w:rPr>
          <w:spacing w:val="7"/>
          <w:w w:val="110"/>
          <w:sz w:val="20"/>
        </w:rPr>
        <w:t xml:space="preserve"> </w:t>
      </w:r>
      <w:r>
        <w:rPr>
          <w:w w:val="110"/>
          <w:sz w:val="20"/>
        </w:rPr>
        <w:t>https://blog.sapiensworks.com/post/2012/04/15/The-Repository-Pattern-</w:t>
      </w:r>
    </w:p>
    <w:p w14:paraId="627F704D" w14:textId="77777777" w:rsidR="00C052F7" w:rsidRDefault="002E4E19">
      <w:pPr>
        <w:pStyle w:val="BodyText"/>
        <w:ind w:left="1285"/>
      </w:pPr>
      <w:r>
        <w:rPr>
          <w:w w:val="105"/>
        </w:rPr>
        <w:t>Vs-ORM.aspx</w:t>
      </w:r>
    </w:p>
    <w:p w14:paraId="4E04299E" w14:textId="77777777" w:rsidR="00C052F7" w:rsidRDefault="002E4E19">
      <w:pPr>
        <w:pStyle w:val="ListParagraph"/>
        <w:numPr>
          <w:ilvl w:val="0"/>
          <w:numId w:val="1"/>
        </w:numPr>
        <w:tabs>
          <w:tab w:val="left" w:pos="1286"/>
        </w:tabs>
        <w:spacing w:before="168" w:line="247" w:lineRule="auto"/>
        <w:ind w:right="114" w:hanging="409"/>
        <w:jc w:val="both"/>
        <w:rPr>
          <w:sz w:val="20"/>
        </w:rPr>
      </w:pPr>
      <w:r>
        <w:rPr>
          <w:w w:val="105"/>
          <w:sz w:val="20"/>
        </w:rPr>
        <w:t xml:space="preserve">A. Ampatzoglou, G. </w:t>
      </w:r>
      <w:r>
        <w:rPr>
          <w:spacing w:val="-3"/>
          <w:w w:val="105"/>
          <w:sz w:val="20"/>
        </w:rPr>
        <w:t xml:space="preserve">Frantzeskou, </w:t>
      </w:r>
      <w:r>
        <w:rPr>
          <w:w w:val="105"/>
          <w:sz w:val="20"/>
        </w:rPr>
        <w:t>and I. Stamelos, “A methodology to assess the impact of design</w:t>
      </w:r>
      <w:r>
        <w:rPr>
          <w:spacing w:val="-29"/>
          <w:w w:val="105"/>
          <w:sz w:val="20"/>
        </w:rPr>
        <w:t xml:space="preserve"> </w:t>
      </w:r>
      <w:r>
        <w:rPr>
          <w:w w:val="105"/>
          <w:sz w:val="20"/>
        </w:rPr>
        <w:t>patterns</w:t>
      </w:r>
      <w:r>
        <w:rPr>
          <w:spacing w:val="-28"/>
          <w:w w:val="105"/>
          <w:sz w:val="20"/>
        </w:rPr>
        <w:t xml:space="preserve"> </w:t>
      </w:r>
      <w:r>
        <w:rPr>
          <w:w w:val="105"/>
          <w:sz w:val="20"/>
        </w:rPr>
        <w:t>on</w:t>
      </w:r>
      <w:r>
        <w:rPr>
          <w:spacing w:val="-29"/>
          <w:w w:val="105"/>
          <w:sz w:val="20"/>
        </w:rPr>
        <w:t xml:space="preserve"> </w:t>
      </w:r>
      <w:r>
        <w:rPr>
          <w:w w:val="105"/>
          <w:sz w:val="20"/>
        </w:rPr>
        <w:t>software</w:t>
      </w:r>
      <w:r>
        <w:rPr>
          <w:spacing w:val="-29"/>
          <w:w w:val="105"/>
          <w:sz w:val="20"/>
        </w:rPr>
        <w:t xml:space="preserve"> </w:t>
      </w:r>
      <w:r>
        <w:rPr>
          <w:spacing w:val="-3"/>
          <w:w w:val="105"/>
          <w:sz w:val="20"/>
        </w:rPr>
        <w:t>quality,”</w:t>
      </w:r>
      <w:r>
        <w:rPr>
          <w:spacing w:val="-28"/>
          <w:w w:val="105"/>
          <w:sz w:val="20"/>
        </w:rPr>
        <w:t xml:space="preserve"> </w:t>
      </w:r>
      <w:r>
        <w:rPr>
          <w:rFonts w:ascii="Bookman Old Style" w:hAnsi="Bookman Old Style"/>
          <w:i/>
          <w:w w:val="105"/>
          <w:sz w:val="20"/>
        </w:rPr>
        <w:t>Information</w:t>
      </w:r>
      <w:r>
        <w:rPr>
          <w:rFonts w:ascii="Bookman Old Style" w:hAnsi="Bookman Old Style"/>
          <w:i/>
          <w:spacing w:val="-37"/>
          <w:w w:val="105"/>
          <w:sz w:val="20"/>
        </w:rPr>
        <w:t xml:space="preserve"> </w:t>
      </w:r>
      <w:r>
        <w:rPr>
          <w:rFonts w:ascii="Bookman Old Style" w:hAnsi="Bookman Old Style"/>
          <w:i/>
          <w:w w:val="105"/>
          <w:sz w:val="20"/>
        </w:rPr>
        <w:t>&amp;</w:t>
      </w:r>
      <w:r>
        <w:rPr>
          <w:rFonts w:ascii="Bookman Old Style" w:hAnsi="Bookman Old Style"/>
          <w:i/>
          <w:spacing w:val="-37"/>
          <w:w w:val="105"/>
          <w:sz w:val="20"/>
        </w:rPr>
        <w:t xml:space="preserve"> </w:t>
      </w:r>
      <w:r>
        <w:rPr>
          <w:rFonts w:ascii="Bookman Old Style" w:hAnsi="Bookman Old Style"/>
          <w:i/>
          <w:w w:val="105"/>
          <w:sz w:val="20"/>
        </w:rPr>
        <w:t>Software</w:t>
      </w:r>
      <w:r>
        <w:rPr>
          <w:rFonts w:ascii="Bookman Old Style" w:hAnsi="Bookman Old Style"/>
          <w:i/>
          <w:spacing w:val="-37"/>
          <w:w w:val="105"/>
          <w:sz w:val="20"/>
        </w:rPr>
        <w:t xml:space="preserve"> </w:t>
      </w:r>
      <w:r>
        <w:rPr>
          <w:rFonts w:ascii="Bookman Old Style" w:hAnsi="Bookman Old Style"/>
          <w:i/>
          <w:spacing w:val="-4"/>
          <w:w w:val="105"/>
          <w:sz w:val="20"/>
        </w:rPr>
        <w:t>Technology</w:t>
      </w:r>
      <w:r>
        <w:rPr>
          <w:spacing w:val="-4"/>
          <w:w w:val="105"/>
          <w:sz w:val="20"/>
        </w:rPr>
        <w:t>,</w:t>
      </w:r>
      <w:r>
        <w:rPr>
          <w:spacing w:val="-28"/>
          <w:w w:val="105"/>
          <w:sz w:val="20"/>
        </w:rPr>
        <w:t xml:space="preserve"> </w:t>
      </w:r>
      <w:r>
        <w:rPr>
          <w:w w:val="105"/>
          <w:sz w:val="20"/>
        </w:rPr>
        <w:t>vol.</w:t>
      </w:r>
      <w:r>
        <w:rPr>
          <w:spacing w:val="-29"/>
          <w:w w:val="105"/>
          <w:sz w:val="20"/>
        </w:rPr>
        <w:t xml:space="preserve"> </w:t>
      </w:r>
      <w:r>
        <w:rPr>
          <w:w w:val="105"/>
          <w:sz w:val="20"/>
        </w:rPr>
        <w:t>54,</w:t>
      </w:r>
      <w:r>
        <w:rPr>
          <w:spacing w:val="-28"/>
          <w:w w:val="105"/>
          <w:sz w:val="20"/>
        </w:rPr>
        <w:t xml:space="preserve"> </w:t>
      </w:r>
      <w:r>
        <w:rPr>
          <w:w w:val="105"/>
          <w:sz w:val="20"/>
        </w:rPr>
        <w:t>pp.</w:t>
      </w:r>
      <w:r>
        <w:rPr>
          <w:spacing w:val="-29"/>
          <w:w w:val="105"/>
          <w:sz w:val="20"/>
        </w:rPr>
        <w:t xml:space="preserve"> </w:t>
      </w:r>
      <w:r>
        <w:rPr>
          <w:w w:val="105"/>
          <w:sz w:val="20"/>
        </w:rPr>
        <w:t>331–346, April</w:t>
      </w:r>
      <w:r>
        <w:rPr>
          <w:spacing w:val="12"/>
          <w:w w:val="105"/>
          <w:sz w:val="20"/>
        </w:rPr>
        <w:t xml:space="preserve"> </w:t>
      </w:r>
      <w:r>
        <w:rPr>
          <w:w w:val="105"/>
          <w:sz w:val="20"/>
        </w:rPr>
        <w:t>2012.</w:t>
      </w:r>
    </w:p>
    <w:p w14:paraId="35B6FA72" w14:textId="77777777" w:rsidR="00AB4C19" w:rsidRDefault="002E4E19">
      <w:pPr>
        <w:pStyle w:val="ListParagraph"/>
        <w:numPr>
          <w:ilvl w:val="0"/>
          <w:numId w:val="1"/>
        </w:numPr>
        <w:tabs>
          <w:tab w:val="left" w:pos="1286"/>
        </w:tabs>
        <w:spacing w:before="161" w:line="247" w:lineRule="auto"/>
        <w:ind w:right="114" w:hanging="409"/>
        <w:jc w:val="both"/>
        <w:rPr>
          <w:w w:val="105"/>
          <w:sz w:val="20"/>
        </w:rPr>
        <w:sectPr w:rsidR="00AB4C19">
          <w:pgSz w:w="12240" w:h="15840"/>
          <w:pgMar w:top="1500" w:right="1720" w:bottom="2400" w:left="960" w:header="0" w:footer="2203" w:gutter="0"/>
          <w:cols w:space="720"/>
        </w:sectPr>
      </w:pPr>
      <w:r>
        <w:rPr>
          <w:w w:val="105"/>
          <w:sz w:val="20"/>
        </w:rPr>
        <w:t xml:space="preserve">F. Alghamdi and M. R. Qureshi, “Impact of design patterns on software maintainability,” </w:t>
      </w:r>
      <w:r>
        <w:rPr>
          <w:rFonts w:ascii="Bookman Old Style" w:hAnsi="Bookman Old Style"/>
          <w:i/>
          <w:sz w:val="20"/>
        </w:rPr>
        <w:t>International</w:t>
      </w:r>
      <w:r>
        <w:rPr>
          <w:rFonts w:ascii="Bookman Old Style" w:hAnsi="Bookman Old Style"/>
          <w:i/>
          <w:spacing w:val="-10"/>
          <w:sz w:val="20"/>
        </w:rPr>
        <w:t xml:space="preserve"> </w:t>
      </w:r>
      <w:r>
        <w:rPr>
          <w:rFonts w:ascii="Bookman Old Style" w:hAnsi="Bookman Old Style"/>
          <w:i/>
          <w:sz w:val="20"/>
        </w:rPr>
        <w:t>Journal</w:t>
      </w:r>
      <w:r>
        <w:rPr>
          <w:rFonts w:ascii="Bookman Old Style" w:hAnsi="Bookman Old Style"/>
          <w:i/>
          <w:spacing w:val="-10"/>
          <w:sz w:val="20"/>
        </w:rPr>
        <w:t xml:space="preserve"> </w:t>
      </w:r>
      <w:r>
        <w:rPr>
          <w:rFonts w:ascii="Bookman Old Style" w:hAnsi="Bookman Old Style"/>
          <w:i/>
          <w:sz w:val="20"/>
        </w:rPr>
        <w:t>of</w:t>
      </w:r>
      <w:r>
        <w:rPr>
          <w:rFonts w:ascii="Bookman Old Style" w:hAnsi="Bookman Old Style"/>
          <w:i/>
          <w:spacing w:val="-10"/>
          <w:sz w:val="20"/>
        </w:rPr>
        <w:t xml:space="preserve"> </w:t>
      </w:r>
      <w:r>
        <w:rPr>
          <w:rFonts w:ascii="Bookman Old Style" w:hAnsi="Bookman Old Style"/>
          <w:i/>
          <w:sz w:val="20"/>
        </w:rPr>
        <w:t>Intelligent</w:t>
      </w:r>
      <w:r>
        <w:rPr>
          <w:rFonts w:ascii="Bookman Old Style" w:hAnsi="Bookman Old Style"/>
          <w:i/>
          <w:spacing w:val="-10"/>
          <w:sz w:val="20"/>
        </w:rPr>
        <w:t xml:space="preserve"> </w:t>
      </w:r>
      <w:r>
        <w:rPr>
          <w:rFonts w:ascii="Bookman Old Style" w:hAnsi="Bookman Old Style"/>
          <w:i/>
          <w:sz w:val="20"/>
        </w:rPr>
        <w:t>Systems</w:t>
      </w:r>
      <w:r>
        <w:rPr>
          <w:rFonts w:ascii="Bookman Old Style" w:hAnsi="Bookman Old Style"/>
          <w:i/>
          <w:spacing w:val="-10"/>
          <w:sz w:val="20"/>
        </w:rPr>
        <w:t xml:space="preserve"> </w:t>
      </w:r>
      <w:r>
        <w:rPr>
          <w:rFonts w:ascii="Bookman Old Style" w:hAnsi="Bookman Old Style"/>
          <w:i/>
          <w:sz w:val="20"/>
        </w:rPr>
        <w:t>and</w:t>
      </w:r>
      <w:r>
        <w:rPr>
          <w:rFonts w:ascii="Bookman Old Style" w:hAnsi="Bookman Old Style"/>
          <w:i/>
          <w:spacing w:val="-10"/>
          <w:sz w:val="20"/>
        </w:rPr>
        <w:t xml:space="preserve"> </w:t>
      </w:r>
      <w:r>
        <w:rPr>
          <w:rFonts w:ascii="Bookman Old Style" w:hAnsi="Bookman Old Style"/>
          <w:i/>
          <w:sz w:val="20"/>
        </w:rPr>
        <w:t>Applications</w:t>
      </w:r>
      <w:r>
        <w:rPr>
          <w:sz w:val="20"/>
        </w:rPr>
        <w:t>, vol.</w:t>
      </w:r>
      <w:r>
        <w:rPr>
          <w:spacing w:val="-3"/>
          <w:sz w:val="20"/>
        </w:rPr>
        <w:t xml:space="preserve"> </w:t>
      </w:r>
      <w:r>
        <w:rPr>
          <w:sz w:val="20"/>
        </w:rPr>
        <w:t>6, pp.</w:t>
      </w:r>
      <w:r>
        <w:rPr>
          <w:spacing w:val="-3"/>
          <w:sz w:val="20"/>
        </w:rPr>
        <w:t xml:space="preserve"> </w:t>
      </w:r>
      <w:r>
        <w:rPr>
          <w:sz w:val="20"/>
        </w:rPr>
        <w:t xml:space="preserve">41–46, September </w:t>
      </w:r>
      <w:r>
        <w:rPr>
          <w:w w:val="105"/>
          <w:sz w:val="20"/>
        </w:rPr>
        <w:t>2014.</w:t>
      </w:r>
    </w:p>
    <w:p w14:paraId="430A47C4" w14:textId="77777777" w:rsidR="00AB4C19" w:rsidRPr="00AB4C19" w:rsidRDefault="00AB4C19" w:rsidP="00AB4C19">
      <w:pPr>
        <w:widowControl/>
        <w:autoSpaceDE/>
        <w:autoSpaceDN/>
        <w:rPr>
          <w:rFonts w:ascii="Calibri" w:hAnsi="Calibri" w:cs="Calibri"/>
          <w:b/>
          <w:sz w:val="20"/>
          <w:szCs w:val="20"/>
          <w:lang w:val="en-GB"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AB4C19" w:rsidRPr="00AB4C19" w14:paraId="6E470376" w14:textId="77777777" w:rsidTr="00422181">
        <w:trPr>
          <w:jc w:val="center"/>
        </w:trPr>
        <w:tc>
          <w:tcPr>
            <w:tcW w:w="10670" w:type="dxa"/>
            <w:shd w:val="clear" w:color="auto" w:fill="BFBFBF"/>
          </w:tcPr>
          <w:p w14:paraId="7C6FF641" w14:textId="77777777" w:rsidR="00AB4C19" w:rsidRPr="00AB4C19" w:rsidRDefault="00AB4C19" w:rsidP="00AB4C19">
            <w:pPr>
              <w:widowControl/>
              <w:autoSpaceDE/>
              <w:autoSpaceDN/>
              <w:rPr>
                <w:sz w:val="20"/>
                <w:szCs w:val="20"/>
                <w:lang w:val="en-GB" w:eastAsia="en-GB"/>
              </w:rPr>
            </w:pPr>
            <w:r w:rsidRPr="00AB4C19">
              <w:rPr>
                <w:sz w:val="32"/>
                <w:szCs w:val="32"/>
                <w:lang w:val="en-GB" w:eastAsia="en-GB"/>
              </w:rPr>
              <w:br w:type="page"/>
            </w:r>
            <w:r w:rsidRPr="00AB4C19">
              <w:rPr>
                <w:rFonts w:ascii="Calibri" w:hAnsi="Calibri" w:cs="Arial"/>
                <w:b/>
                <w:caps/>
                <w:sz w:val="40"/>
                <w:szCs w:val="20"/>
                <w:lang w:val="en-GB" w:eastAsia="en-GB"/>
              </w:rPr>
              <w:t xml:space="preserve">                 marking criteria and Student FEEDBACK</w:t>
            </w:r>
          </w:p>
        </w:tc>
      </w:tr>
    </w:tbl>
    <w:p w14:paraId="355CBCC8" w14:textId="77777777" w:rsidR="00AB4C19" w:rsidRPr="00AB4C19" w:rsidRDefault="00AB4C19" w:rsidP="00AB4C19">
      <w:pPr>
        <w:widowControl/>
        <w:autoSpaceDE/>
        <w:autoSpaceDN/>
        <w:rPr>
          <w:sz w:val="16"/>
          <w:szCs w:val="20"/>
          <w:lang w:val="en-GB" w:eastAsia="en-GB"/>
        </w:rPr>
      </w:pPr>
    </w:p>
    <w:p w14:paraId="41C30253" w14:textId="77777777" w:rsidR="00AB4C19" w:rsidRPr="00AB4C19" w:rsidRDefault="00AB4C19" w:rsidP="00AB4C19">
      <w:pPr>
        <w:widowControl/>
        <w:autoSpaceDE/>
        <w:autoSpaceDN/>
        <w:jc w:val="both"/>
        <w:rPr>
          <w:rFonts w:ascii="Calibri" w:hAnsi="Calibri"/>
          <w:sz w:val="20"/>
          <w:szCs w:val="20"/>
          <w:lang w:val="en-GB"/>
        </w:rPr>
      </w:pPr>
      <w:r w:rsidRPr="00AB4C19">
        <w:rPr>
          <w:rFonts w:ascii="Calibri" w:hAnsi="Calibri"/>
          <w:sz w:val="20"/>
          <w:szCs w:val="20"/>
          <w:lang w:val="en-GB"/>
        </w:rPr>
        <w:t xml:space="preserve">This section details the </w:t>
      </w:r>
      <w:r w:rsidRPr="00AB4C19">
        <w:rPr>
          <w:rFonts w:ascii="Calibri" w:hAnsi="Calibri"/>
          <w:i/>
          <w:sz w:val="20"/>
          <w:szCs w:val="20"/>
          <w:lang w:val="en-GB"/>
        </w:rPr>
        <w:t>extent</w:t>
      </w:r>
      <w:r w:rsidRPr="00AB4C19">
        <w:rPr>
          <w:rFonts w:ascii="Calibri" w:hAnsi="Calibri"/>
          <w:sz w:val="20"/>
          <w:szCs w:val="20"/>
          <w:lang w:val="en-GB"/>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713CF06F" w14:textId="77777777" w:rsidR="00AB4C19" w:rsidRPr="00AB4C19" w:rsidRDefault="00AB4C19" w:rsidP="00AB4C19">
      <w:pPr>
        <w:widowControl/>
        <w:autoSpaceDE/>
        <w:autoSpaceDN/>
        <w:rPr>
          <w:rFonts w:ascii="Calibri" w:hAnsi="Calibri"/>
          <w:b/>
          <w:sz w:val="20"/>
          <w:lang w:val="en-GB" w:eastAsia="en-GB"/>
        </w:rPr>
      </w:pPr>
    </w:p>
    <w:tbl>
      <w:tblPr>
        <w:tblW w:w="5000" w:type="pct"/>
        <w:tblLayout w:type="fixed"/>
        <w:tblLook w:val="04A0" w:firstRow="1" w:lastRow="0" w:firstColumn="1" w:lastColumn="0" w:noHBand="0" w:noVBand="1"/>
      </w:tblPr>
      <w:tblGrid>
        <w:gridCol w:w="9475"/>
        <w:gridCol w:w="605"/>
        <w:gridCol w:w="602"/>
      </w:tblGrid>
      <w:tr w:rsidR="00AB4C19" w:rsidRPr="00AB4C19" w14:paraId="697548C6" w14:textId="77777777" w:rsidTr="00422181">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49E0BAB3" w14:textId="77777777" w:rsidR="00AB4C19" w:rsidRPr="00AB4C19" w:rsidRDefault="00AB4C19" w:rsidP="00AB4C19">
            <w:pPr>
              <w:widowControl/>
              <w:autoSpaceDE/>
              <w:autoSpaceDN/>
              <w:rPr>
                <w:rFonts w:ascii="Calibri" w:hAnsi="Calibri"/>
                <w:b/>
                <w:szCs w:val="20"/>
                <w:lang w:val="en-GB" w:eastAsia="en-GB"/>
              </w:rPr>
            </w:pPr>
            <w:r w:rsidRPr="00AB4C19">
              <w:rPr>
                <w:rFonts w:ascii="Calibri" w:hAnsi="Calibri"/>
                <w:b/>
                <w:szCs w:val="16"/>
                <w:lang w:val="en-GB" w:eastAsia="en-GB"/>
              </w:rPr>
              <w:t xml:space="preserve">Common Assessment Criteria </w:t>
            </w:r>
            <w:r w:rsidRPr="00AB4C19">
              <w:rPr>
                <w:rFonts w:ascii="Calibri" w:hAnsi="Calibri"/>
                <w:b/>
                <w:szCs w:val="20"/>
                <w:lang w:val="en-GB" w:eastAsia="en-GB"/>
              </w:rPr>
              <w:t xml:space="preserve">Applied </w:t>
            </w:r>
            <w:bookmarkStart w:id="35" w:name="assessmentComponent"/>
            <w:bookmarkEnd w:id="35"/>
            <w:r w:rsidRPr="00AB4C19">
              <w:rPr>
                <w:rFonts w:ascii="Calibri" w:hAnsi="Calibri"/>
                <w:b/>
                <w:szCs w:val="20"/>
                <w:lang w:val="en-GB"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4D673FEA" w14:textId="77777777" w:rsidR="00AB4C19" w:rsidRPr="00AB4C19" w:rsidRDefault="00AB4C19" w:rsidP="00AB4C19">
            <w:pPr>
              <w:widowControl/>
              <w:autoSpaceDE/>
              <w:autoSpaceDN/>
              <w:ind w:left="34" w:right="113"/>
              <w:jc w:val="center"/>
              <w:rPr>
                <w:rFonts w:ascii="Calibri" w:hAnsi="Calibri"/>
                <w:b/>
                <w:sz w:val="14"/>
                <w:szCs w:val="14"/>
                <w:lang w:val="en-GB" w:eastAsia="en-GB"/>
              </w:rPr>
            </w:pPr>
            <w:r w:rsidRPr="00AB4C19">
              <w:rPr>
                <w:rFonts w:ascii="Calibri" w:hAnsi="Calibri"/>
                <w:b/>
                <w:sz w:val="14"/>
                <w:szCs w:val="14"/>
                <w:lang w:val="en-GB"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D0BDA83" w14:textId="77777777" w:rsidR="00AB4C19" w:rsidRPr="00AB4C19" w:rsidRDefault="00AB4C19" w:rsidP="00AB4C19">
            <w:pPr>
              <w:widowControl/>
              <w:autoSpaceDE/>
              <w:autoSpaceDN/>
              <w:ind w:left="113" w:right="113"/>
              <w:jc w:val="center"/>
              <w:rPr>
                <w:rFonts w:ascii="Calibri" w:hAnsi="Calibri"/>
                <w:b/>
                <w:sz w:val="14"/>
                <w:szCs w:val="14"/>
                <w:lang w:val="en-GB" w:eastAsia="en-GB"/>
              </w:rPr>
            </w:pPr>
            <w:r w:rsidRPr="00AB4C19">
              <w:rPr>
                <w:rFonts w:ascii="Calibri" w:hAnsi="Calibri"/>
                <w:b/>
                <w:sz w:val="14"/>
                <w:szCs w:val="14"/>
                <w:lang w:val="en-GB" w:eastAsia="en-GB"/>
              </w:rPr>
              <w:t xml:space="preserve">Marks </w:t>
            </w:r>
          </w:p>
          <w:p w14:paraId="1ACA99A7" w14:textId="77777777" w:rsidR="00AB4C19" w:rsidRPr="00AB4C19" w:rsidRDefault="00AB4C19" w:rsidP="00AB4C19">
            <w:pPr>
              <w:widowControl/>
              <w:autoSpaceDE/>
              <w:autoSpaceDN/>
              <w:ind w:left="113" w:right="113"/>
              <w:jc w:val="center"/>
              <w:rPr>
                <w:rFonts w:ascii="Calibri" w:hAnsi="Calibri"/>
                <w:b/>
                <w:sz w:val="14"/>
                <w:szCs w:val="14"/>
                <w:lang w:val="en-GB" w:eastAsia="en-GB"/>
              </w:rPr>
            </w:pPr>
            <w:r w:rsidRPr="00AB4C19">
              <w:rPr>
                <w:rFonts w:ascii="Calibri" w:hAnsi="Calibri"/>
                <w:b/>
                <w:sz w:val="14"/>
                <w:szCs w:val="14"/>
                <w:lang w:val="en-GB" w:eastAsia="en-GB"/>
              </w:rPr>
              <w:t>awarded</w:t>
            </w:r>
          </w:p>
        </w:tc>
      </w:tr>
      <w:tr w:rsidR="00AB4C19" w:rsidRPr="00AB4C19" w14:paraId="4B472F36" w14:textId="77777777" w:rsidTr="00422181">
        <w:trPr>
          <w:trHeight w:val="450"/>
        </w:trPr>
        <w:tc>
          <w:tcPr>
            <w:tcW w:w="4435" w:type="pct"/>
            <w:tcBorders>
              <w:top w:val="single" w:sz="4" w:space="0" w:color="auto"/>
              <w:left w:val="single" w:sz="4" w:space="0" w:color="auto"/>
              <w:right w:val="single" w:sz="4" w:space="0" w:color="auto"/>
            </w:tcBorders>
            <w:shd w:val="clear" w:color="auto" w:fill="D9D9D9"/>
          </w:tcPr>
          <w:p w14:paraId="5375BB1B" w14:textId="77777777" w:rsidR="00AB4C19" w:rsidRPr="00AB4C19" w:rsidRDefault="00AB4C19" w:rsidP="00AB4C19">
            <w:pPr>
              <w:widowControl/>
              <w:autoSpaceDE/>
              <w:autoSpaceDN/>
              <w:rPr>
                <w:rFonts w:ascii="Calibri" w:hAnsi="Calibri"/>
                <w:b/>
                <w:sz w:val="16"/>
                <w:szCs w:val="16"/>
                <w:lang w:val="en-GB" w:eastAsia="en-GB"/>
              </w:rPr>
            </w:pPr>
            <w:r w:rsidRPr="00AB4C19">
              <w:rPr>
                <w:rFonts w:ascii="Calibri" w:hAnsi="Calibri"/>
                <w:b/>
                <w:sz w:val="20"/>
                <w:szCs w:val="16"/>
                <w:lang w:val="en-GB" w:eastAsia="en-GB"/>
              </w:rPr>
              <w:t xml:space="preserve">1. </w:t>
            </w:r>
            <w:r w:rsidRPr="00AB4C19">
              <w:rPr>
                <w:rFonts w:ascii="Calibri" w:hAnsi="Calibri"/>
                <w:b/>
                <w:sz w:val="20"/>
                <w:szCs w:val="20"/>
                <w:lang w:val="en-GB" w:eastAsia="en-GB"/>
              </w:rPr>
              <w:t>Engagement with Literature Skills</w:t>
            </w:r>
            <w:r w:rsidRPr="00AB4C19">
              <w:rPr>
                <w:rFonts w:ascii="Calibri" w:hAnsi="Calibri"/>
                <w:b/>
                <w:sz w:val="16"/>
                <w:szCs w:val="16"/>
                <w:lang w:val="en-GB" w:eastAsia="en-GB"/>
              </w:rPr>
              <w:t xml:space="preserve"> </w:t>
            </w:r>
          </w:p>
          <w:p w14:paraId="6697D937" w14:textId="77777777" w:rsidR="00AB4C19" w:rsidRPr="00AB4C19" w:rsidRDefault="00AB4C19" w:rsidP="00AB4C19">
            <w:pPr>
              <w:widowControl/>
              <w:autoSpaceDE/>
              <w:autoSpaceDN/>
              <w:spacing w:after="120"/>
              <w:rPr>
                <w:rFonts w:ascii="Calibri" w:hAnsi="Calibri"/>
                <w:sz w:val="14"/>
                <w:szCs w:val="14"/>
                <w:lang w:val="en-GB" w:eastAsia="en-GB"/>
              </w:rPr>
            </w:pPr>
          </w:p>
        </w:tc>
        <w:tc>
          <w:tcPr>
            <w:tcW w:w="283" w:type="pct"/>
            <w:tcBorders>
              <w:top w:val="single" w:sz="4" w:space="0" w:color="auto"/>
              <w:left w:val="single" w:sz="4" w:space="0" w:color="auto"/>
              <w:right w:val="single" w:sz="4" w:space="0" w:color="auto"/>
            </w:tcBorders>
            <w:shd w:val="clear" w:color="auto" w:fill="D9D9D9"/>
          </w:tcPr>
          <w:p w14:paraId="6A750E16" w14:textId="77777777" w:rsidR="00AB4C19" w:rsidRPr="00AB4C19" w:rsidRDefault="00AB4C19" w:rsidP="00AB4C19">
            <w:pPr>
              <w:widowControl/>
              <w:autoSpaceDE/>
              <w:autoSpaceDN/>
              <w:jc w:val="center"/>
              <w:rPr>
                <w:rFonts w:ascii="Calibri" w:hAnsi="Calibri"/>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7AA4C8B" w14:textId="77777777" w:rsidR="00AB4C19" w:rsidRPr="00AB4C19" w:rsidRDefault="00AB4C19" w:rsidP="00AB4C19">
            <w:pPr>
              <w:widowControl/>
              <w:autoSpaceDE/>
              <w:autoSpaceDN/>
              <w:jc w:val="center"/>
              <w:rPr>
                <w:rFonts w:ascii="Calibri" w:hAnsi="Calibri"/>
                <w:sz w:val="32"/>
                <w:szCs w:val="20"/>
                <w:lang w:val="en-GB" w:eastAsia="en-GB"/>
              </w:rPr>
            </w:pPr>
          </w:p>
        </w:tc>
      </w:tr>
      <w:tr w:rsidR="00AB4C19" w:rsidRPr="00AB4C19" w14:paraId="6AC00D54" w14:textId="77777777" w:rsidTr="00422181">
        <w:trPr>
          <w:trHeight w:val="450"/>
        </w:trPr>
        <w:tc>
          <w:tcPr>
            <w:tcW w:w="4435" w:type="pct"/>
            <w:vMerge w:val="restart"/>
            <w:tcBorders>
              <w:top w:val="single" w:sz="4" w:space="0" w:color="auto"/>
              <w:left w:val="single" w:sz="4" w:space="0" w:color="auto"/>
              <w:right w:val="single" w:sz="4" w:space="0" w:color="auto"/>
            </w:tcBorders>
          </w:tcPr>
          <w:p w14:paraId="04EB05BC" w14:textId="77777777" w:rsidR="00AB4C19" w:rsidRPr="00AB4C19" w:rsidRDefault="00AB4C19" w:rsidP="00AB4C19">
            <w:pPr>
              <w:widowControl/>
              <w:autoSpaceDE/>
              <w:autoSpaceDN/>
              <w:spacing w:after="120"/>
              <w:rPr>
                <w:rFonts w:ascii="Calibri" w:hAnsi="Calibri"/>
                <w:sz w:val="20"/>
                <w:szCs w:val="14"/>
                <w:lang w:val="en-GB" w:eastAsia="en-GB"/>
              </w:rPr>
            </w:pPr>
            <w:bookmarkStart w:id="36" w:name="feedbackRIL"/>
            <w:bookmarkEnd w:id="36"/>
            <w:r w:rsidRPr="00AB4C19">
              <w:rPr>
                <w:rFonts w:ascii="Calibri" w:hAnsi="Calibri"/>
                <w:sz w:val="20"/>
                <w:szCs w:val="14"/>
                <w:lang w:val="en-GB" w:eastAsia="en-GB"/>
              </w:rPr>
              <w:t>An excellent range of appropriate literature has been consulted and referenced in the work and the review and discussion of the literature is of a very good standard. (Grade mark: 86.67%)</w:t>
            </w:r>
          </w:p>
        </w:tc>
        <w:tc>
          <w:tcPr>
            <w:tcW w:w="283" w:type="pct"/>
            <w:tcBorders>
              <w:top w:val="single" w:sz="4" w:space="0" w:color="auto"/>
              <w:left w:val="single" w:sz="4" w:space="0" w:color="auto"/>
              <w:right w:val="single" w:sz="4" w:space="0" w:color="auto"/>
            </w:tcBorders>
          </w:tcPr>
          <w:p w14:paraId="4747ABFA" w14:textId="77777777" w:rsidR="00AB4C19" w:rsidRPr="00AB4C19" w:rsidRDefault="00AB4C19" w:rsidP="00AB4C19">
            <w:pPr>
              <w:widowControl/>
              <w:autoSpaceDE/>
              <w:autoSpaceDN/>
              <w:jc w:val="center"/>
              <w:rPr>
                <w:rFonts w:ascii="Calibri" w:hAnsi="Calibri"/>
                <w:sz w:val="20"/>
                <w:szCs w:val="20"/>
                <w:lang w:val="en-GB" w:eastAsia="en-GB"/>
              </w:rPr>
            </w:pPr>
            <w:bookmarkStart w:id="37" w:name="totalRIL"/>
            <w:bookmarkEnd w:id="37"/>
            <w:r w:rsidRPr="00AB4C19">
              <w:rPr>
                <w:rFonts w:ascii="Calibri" w:hAnsi="Calibri"/>
                <w:sz w:val="20"/>
                <w:szCs w:val="20"/>
                <w:lang w:val="en-GB"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239D75E1" w14:textId="77777777" w:rsidR="00AB4C19" w:rsidRPr="00AB4C19" w:rsidRDefault="00AB4C19" w:rsidP="00AB4C19">
            <w:pPr>
              <w:widowControl/>
              <w:autoSpaceDE/>
              <w:autoSpaceDN/>
              <w:jc w:val="center"/>
              <w:rPr>
                <w:rFonts w:ascii="Calibri" w:hAnsi="Calibri"/>
                <w:sz w:val="20"/>
                <w:szCs w:val="20"/>
                <w:lang w:val="en-GB" w:eastAsia="en-GB"/>
              </w:rPr>
            </w:pPr>
            <w:bookmarkStart w:id="38" w:name="markRIL"/>
            <w:bookmarkEnd w:id="38"/>
            <w:r w:rsidRPr="00AB4C19">
              <w:rPr>
                <w:rFonts w:ascii="Calibri" w:hAnsi="Calibri"/>
                <w:sz w:val="20"/>
                <w:szCs w:val="20"/>
                <w:lang w:val="en-GB" w:eastAsia="en-GB"/>
              </w:rPr>
              <w:t>13</w:t>
            </w:r>
          </w:p>
        </w:tc>
      </w:tr>
      <w:tr w:rsidR="00AB4C19" w:rsidRPr="00AB4C19" w14:paraId="3B2221B2" w14:textId="77777777" w:rsidTr="00422181">
        <w:trPr>
          <w:trHeight w:val="451"/>
        </w:trPr>
        <w:tc>
          <w:tcPr>
            <w:tcW w:w="4435" w:type="pct"/>
            <w:vMerge/>
            <w:tcBorders>
              <w:left w:val="single" w:sz="4" w:space="0" w:color="auto"/>
              <w:bottom w:val="single" w:sz="4" w:space="0" w:color="auto"/>
              <w:right w:val="single" w:sz="4" w:space="0" w:color="auto"/>
            </w:tcBorders>
          </w:tcPr>
          <w:p w14:paraId="64CC527D" w14:textId="77777777" w:rsidR="00AB4C19" w:rsidRPr="00AB4C19" w:rsidRDefault="00AB4C19" w:rsidP="00AB4C19">
            <w:pPr>
              <w:widowControl/>
              <w:autoSpaceDE/>
              <w:autoSpaceDN/>
              <w:rPr>
                <w:rFonts w:ascii="Calibri" w:hAnsi="Calibri"/>
                <w:b/>
                <w:sz w:val="16"/>
                <w:szCs w:val="16"/>
                <w:lang w:val="en-GB" w:eastAsia="en-GB"/>
              </w:rPr>
            </w:pPr>
          </w:p>
        </w:tc>
        <w:tc>
          <w:tcPr>
            <w:tcW w:w="283" w:type="pct"/>
            <w:tcBorders>
              <w:left w:val="single" w:sz="4" w:space="0" w:color="auto"/>
              <w:bottom w:val="single" w:sz="4" w:space="0" w:color="auto"/>
              <w:right w:val="single" w:sz="4" w:space="0" w:color="auto"/>
            </w:tcBorders>
          </w:tcPr>
          <w:p w14:paraId="0D8572BC" w14:textId="77777777" w:rsidR="00AB4C19" w:rsidRPr="00AB4C19" w:rsidRDefault="00AB4C19" w:rsidP="00AB4C19">
            <w:pPr>
              <w:widowControl/>
              <w:autoSpaceDE/>
              <w:autoSpaceDN/>
              <w:rPr>
                <w:rFonts w:ascii="Calibri" w:hAnsi="Calibri"/>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538F4A4C" w14:textId="77777777" w:rsidR="00AB4C19" w:rsidRPr="00AB4C19" w:rsidRDefault="00AB4C19" w:rsidP="00AB4C19">
            <w:pPr>
              <w:widowControl/>
              <w:autoSpaceDE/>
              <w:autoSpaceDN/>
              <w:jc w:val="center"/>
              <w:rPr>
                <w:rFonts w:ascii="Calibri" w:hAnsi="Calibri"/>
                <w:sz w:val="32"/>
                <w:szCs w:val="20"/>
                <w:lang w:val="en-GB" w:eastAsia="en-GB"/>
              </w:rPr>
            </w:pPr>
          </w:p>
        </w:tc>
      </w:tr>
      <w:tr w:rsidR="00AB4C19" w:rsidRPr="00AB4C19" w14:paraId="3A315DAA" w14:textId="77777777" w:rsidTr="00422181">
        <w:trPr>
          <w:trHeight w:val="450"/>
        </w:trPr>
        <w:tc>
          <w:tcPr>
            <w:tcW w:w="4435" w:type="pct"/>
            <w:tcBorders>
              <w:top w:val="single" w:sz="4" w:space="0" w:color="auto"/>
              <w:left w:val="single" w:sz="4" w:space="0" w:color="auto"/>
              <w:right w:val="single" w:sz="4" w:space="0" w:color="auto"/>
            </w:tcBorders>
            <w:shd w:val="clear" w:color="auto" w:fill="D9D9D9"/>
          </w:tcPr>
          <w:p w14:paraId="27738C92" w14:textId="77777777" w:rsidR="00AB4C19" w:rsidRPr="00AB4C19" w:rsidRDefault="00AB4C19" w:rsidP="00AB4C19">
            <w:pPr>
              <w:widowControl/>
              <w:autoSpaceDE/>
              <w:autoSpaceDN/>
              <w:rPr>
                <w:rFonts w:ascii="Calibri" w:hAnsi="Calibri"/>
                <w:b/>
                <w:sz w:val="20"/>
                <w:szCs w:val="20"/>
                <w:lang w:val="en-GB" w:eastAsia="en-GB"/>
              </w:rPr>
            </w:pPr>
            <w:r w:rsidRPr="00AB4C19">
              <w:rPr>
                <w:rFonts w:ascii="Calibri" w:hAnsi="Calibri"/>
                <w:b/>
                <w:sz w:val="20"/>
                <w:szCs w:val="16"/>
                <w:lang w:val="en-GB" w:eastAsia="en-GB"/>
              </w:rPr>
              <w:t xml:space="preserve">2. </w:t>
            </w:r>
            <w:r w:rsidRPr="00AB4C19">
              <w:rPr>
                <w:rFonts w:ascii="Calibri" w:hAnsi="Calibri"/>
                <w:b/>
                <w:sz w:val="20"/>
                <w:szCs w:val="20"/>
                <w:lang w:val="en-GB" w:eastAsia="en-GB"/>
              </w:rPr>
              <w:t>Knowledge and Understanding Skills</w:t>
            </w:r>
          </w:p>
          <w:p w14:paraId="16E48DE4" w14:textId="77777777" w:rsidR="00AB4C19" w:rsidRPr="00AB4C19" w:rsidRDefault="00AB4C19" w:rsidP="00AB4C19">
            <w:pPr>
              <w:widowControl/>
              <w:autoSpaceDE/>
              <w:autoSpaceDN/>
              <w:spacing w:after="120"/>
              <w:rPr>
                <w:rFonts w:ascii="Calibri" w:hAnsi="Calibri"/>
                <w:sz w:val="14"/>
                <w:szCs w:val="14"/>
                <w:lang w:val="en-GB" w:eastAsia="en-GB"/>
              </w:rPr>
            </w:pPr>
          </w:p>
        </w:tc>
        <w:tc>
          <w:tcPr>
            <w:tcW w:w="283" w:type="pct"/>
            <w:tcBorders>
              <w:top w:val="single" w:sz="4" w:space="0" w:color="auto"/>
              <w:left w:val="single" w:sz="4" w:space="0" w:color="auto"/>
              <w:right w:val="single" w:sz="4" w:space="0" w:color="auto"/>
            </w:tcBorders>
            <w:shd w:val="clear" w:color="auto" w:fill="D9D9D9"/>
          </w:tcPr>
          <w:p w14:paraId="592416EE" w14:textId="77777777" w:rsidR="00AB4C19" w:rsidRPr="00AB4C19" w:rsidRDefault="00AB4C19" w:rsidP="00AB4C19">
            <w:pPr>
              <w:widowControl/>
              <w:autoSpaceDE/>
              <w:autoSpaceDN/>
              <w:jc w:val="center"/>
              <w:rPr>
                <w:rFonts w:ascii="Calibri" w:hAnsi="Calibri"/>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8907DA7" w14:textId="77777777" w:rsidR="00AB4C19" w:rsidRPr="00AB4C19" w:rsidRDefault="00AB4C19" w:rsidP="00AB4C19">
            <w:pPr>
              <w:widowControl/>
              <w:autoSpaceDE/>
              <w:autoSpaceDN/>
              <w:jc w:val="center"/>
              <w:rPr>
                <w:rFonts w:ascii="Calibri" w:hAnsi="Calibri"/>
                <w:sz w:val="32"/>
                <w:szCs w:val="20"/>
                <w:lang w:val="en-GB" w:eastAsia="en-GB"/>
              </w:rPr>
            </w:pPr>
          </w:p>
        </w:tc>
      </w:tr>
      <w:tr w:rsidR="00AB4C19" w:rsidRPr="00AB4C19" w14:paraId="0F66EE18" w14:textId="77777777" w:rsidTr="00422181">
        <w:trPr>
          <w:trHeight w:val="450"/>
        </w:trPr>
        <w:tc>
          <w:tcPr>
            <w:tcW w:w="4435" w:type="pct"/>
            <w:vMerge w:val="restart"/>
            <w:tcBorders>
              <w:top w:val="single" w:sz="4" w:space="0" w:color="auto"/>
              <w:left w:val="single" w:sz="4" w:space="0" w:color="auto"/>
              <w:right w:val="single" w:sz="4" w:space="0" w:color="auto"/>
            </w:tcBorders>
          </w:tcPr>
          <w:p w14:paraId="12E30F1D" w14:textId="77777777" w:rsidR="00AB4C19" w:rsidRPr="00AB4C19" w:rsidRDefault="00AB4C19" w:rsidP="00AB4C19">
            <w:pPr>
              <w:widowControl/>
              <w:autoSpaceDE/>
              <w:autoSpaceDN/>
              <w:spacing w:after="120"/>
              <w:rPr>
                <w:rFonts w:ascii="Calibri" w:hAnsi="Calibri"/>
                <w:sz w:val="20"/>
                <w:szCs w:val="14"/>
                <w:lang w:val="en-GB" w:eastAsia="en-GB"/>
              </w:rPr>
            </w:pPr>
            <w:bookmarkStart w:id="39" w:name="feedbackKUS"/>
            <w:bookmarkEnd w:id="39"/>
            <w:r w:rsidRPr="00AB4C19">
              <w:rPr>
                <w:rFonts w:ascii="Calibri" w:hAnsi="Calibri"/>
                <w:sz w:val="20"/>
                <w:szCs w:val="14"/>
                <w:lang w:val="en-GB" w:eastAsia="en-GB"/>
              </w:rPr>
              <w:t>An excellent discussion of the layered architectural pattern with some very good examples of some of the issues with the use of this pattern. It would, however, have been nice to see some more detail on the responsibilities of each of the layers as applies to web development. Overall, an excellent overview of ORM and the repository and unit of work patterns and how they are used. You do also highlight some advantages and disadvantages. Although you do mention the criticism of using the two patterns with ORM, I would have liked to see some more detail on that. (Grade mark: 81.33%)</w:t>
            </w:r>
          </w:p>
        </w:tc>
        <w:tc>
          <w:tcPr>
            <w:tcW w:w="283" w:type="pct"/>
            <w:tcBorders>
              <w:top w:val="single" w:sz="4" w:space="0" w:color="auto"/>
              <w:left w:val="single" w:sz="4" w:space="0" w:color="auto"/>
              <w:right w:val="single" w:sz="4" w:space="0" w:color="auto"/>
            </w:tcBorders>
          </w:tcPr>
          <w:p w14:paraId="2BC78289" w14:textId="77777777" w:rsidR="00AB4C19" w:rsidRPr="00AB4C19" w:rsidRDefault="00AB4C19" w:rsidP="00AB4C19">
            <w:pPr>
              <w:widowControl/>
              <w:autoSpaceDE/>
              <w:autoSpaceDN/>
              <w:jc w:val="center"/>
              <w:rPr>
                <w:rFonts w:ascii="Calibri" w:hAnsi="Calibri"/>
                <w:sz w:val="20"/>
                <w:szCs w:val="20"/>
                <w:lang w:val="en-GB" w:eastAsia="en-GB"/>
              </w:rPr>
            </w:pPr>
            <w:bookmarkStart w:id="40" w:name="totalKUS"/>
            <w:bookmarkEnd w:id="40"/>
            <w:r w:rsidRPr="00AB4C19">
              <w:rPr>
                <w:rFonts w:ascii="Calibri" w:hAnsi="Calibri"/>
                <w:sz w:val="20"/>
                <w:szCs w:val="20"/>
                <w:lang w:val="en-GB" w:eastAsia="en-GB"/>
              </w:rPr>
              <w:t>75</w:t>
            </w:r>
          </w:p>
        </w:tc>
        <w:tc>
          <w:tcPr>
            <w:tcW w:w="283" w:type="pct"/>
            <w:vMerge w:val="restart"/>
            <w:tcBorders>
              <w:top w:val="single" w:sz="4" w:space="0" w:color="auto"/>
              <w:left w:val="single" w:sz="4" w:space="0" w:color="auto"/>
              <w:bottom w:val="single" w:sz="4" w:space="0" w:color="auto"/>
              <w:right w:val="single" w:sz="4" w:space="0" w:color="auto"/>
            </w:tcBorders>
          </w:tcPr>
          <w:p w14:paraId="1FE781B0" w14:textId="77777777" w:rsidR="00AB4C19" w:rsidRPr="00AB4C19" w:rsidRDefault="00AB4C19" w:rsidP="00AB4C19">
            <w:pPr>
              <w:widowControl/>
              <w:autoSpaceDE/>
              <w:autoSpaceDN/>
              <w:jc w:val="center"/>
              <w:rPr>
                <w:rFonts w:ascii="Calibri" w:hAnsi="Calibri"/>
                <w:sz w:val="20"/>
                <w:szCs w:val="20"/>
                <w:lang w:val="en-GB" w:eastAsia="en-GB"/>
              </w:rPr>
            </w:pPr>
            <w:bookmarkStart w:id="41" w:name="markKUS"/>
            <w:bookmarkEnd w:id="41"/>
            <w:r w:rsidRPr="00AB4C19">
              <w:rPr>
                <w:rFonts w:ascii="Calibri" w:hAnsi="Calibri"/>
                <w:sz w:val="20"/>
                <w:szCs w:val="20"/>
                <w:lang w:val="en-GB" w:eastAsia="en-GB"/>
              </w:rPr>
              <w:t>61</w:t>
            </w:r>
          </w:p>
        </w:tc>
      </w:tr>
      <w:tr w:rsidR="00AB4C19" w:rsidRPr="00AB4C19" w14:paraId="02E4E68B" w14:textId="77777777" w:rsidTr="00422181">
        <w:trPr>
          <w:trHeight w:val="451"/>
        </w:trPr>
        <w:tc>
          <w:tcPr>
            <w:tcW w:w="4435" w:type="pct"/>
            <w:vMerge/>
            <w:tcBorders>
              <w:left w:val="single" w:sz="4" w:space="0" w:color="auto"/>
              <w:bottom w:val="single" w:sz="4" w:space="0" w:color="auto"/>
              <w:right w:val="single" w:sz="4" w:space="0" w:color="auto"/>
            </w:tcBorders>
          </w:tcPr>
          <w:p w14:paraId="7AC8C82F" w14:textId="77777777" w:rsidR="00AB4C19" w:rsidRPr="00AB4C19" w:rsidRDefault="00AB4C19" w:rsidP="00AB4C19">
            <w:pPr>
              <w:widowControl/>
              <w:autoSpaceDE/>
              <w:autoSpaceDN/>
              <w:rPr>
                <w:rFonts w:ascii="Calibri" w:hAnsi="Calibri"/>
                <w:b/>
                <w:sz w:val="16"/>
                <w:szCs w:val="16"/>
                <w:lang w:val="en-GB" w:eastAsia="en-GB"/>
              </w:rPr>
            </w:pPr>
          </w:p>
        </w:tc>
        <w:tc>
          <w:tcPr>
            <w:tcW w:w="283" w:type="pct"/>
            <w:tcBorders>
              <w:left w:val="single" w:sz="4" w:space="0" w:color="auto"/>
              <w:bottom w:val="single" w:sz="4" w:space="0" w:color="auto"/>
              <w:right w:val="single" w:sz="4" w:space="0" w:color="auto"/>
            </w:tcBorders>
          </w:tcPr>
          <w:p w14:paraId="03B4BF7E" w14:textId="77777777" w:rsidR="00AB4C19" w:rsidRPr="00AB4C19" w:rsidRDefault="00AB4C19" w:rsidP="00AB4C19">
            <w:pPr>
              <w:widowControl/>
              <w:autoSpaceDE/>
              <w:autoSpaceDN/>
              <w:rPr>
                <w:rFonts w:ascii="Calibri" w:hAnsi="Calibri"/>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48230789" w14:textId="77777777" w:rsidR="00AB4C19" w:rsidRPr="00AB4C19" w:rsidRDefault="00AB4C19" w:rsidP="00AB4C19">
            <w:pPr>
              <w:widowControl/>
              <w:autoSpaceDE/>
              <w:autoSpaceDN/>
              <w:jc w:val="center"/>
              <w:rPr>
                <w:rFonts w:ascii="Calibri" w:hAnsi="Calibri"/>
                <w:sz w:val="32"/>
                <w:szCs w:val="20"/>
                <w:lang w:val="en-GB" w:eastAsia="en-GB"/>
              </w:rPr>
            </w:pPr>
          </w:p>
        </w:tc>
      </w:tr>
      <w:tr w:rsidR="00AB4C19" w:rsidRPr="00AB4C19" w14:paraId="6D2B6270" w14:textId="77777777" w:rsidTr="00422181">
        <w:trPr>
          <w:trHeight w:val="450"/>
        </w:trPr>
        <w:tc>
          <w:tcPr>
            <w:tcW w:w="4435" w:type="pct"/>
            <w:tcBorders>
              <w:top w:val="single" w:sz="4" w:space="0" w:color="auto"/>
              <w:left w:val="single" w:sz="4" w:space="0" w:color="auto"/>
              <w:right w:val="single" w:sz="4" w:space="0" w:color="auto"/>
            </w:tcBorders>
            <w:shd w:val="clear" w:color="auto" w:fill="D9D9D9"/>
          </w:tcPr>
          <w:p w14:paraId="226D18D2" w14:textId="77777777" w:rsidR="00AB4C19" w:rsidRPr="00AB4C19" w:rsidRDefault="00AB4C19" w:rsidP="00AB4C19">
            <w:pPr>
              <w:widowControl/>
              <w:autoSpaceDE/>
              <w:autoSpaceDN/>
              <w:rPr>
                <w:rFonts w:ascii="Calibri" w:hAnsi="Calibri"/>
                <w:b/>
                <w:sz w:val="16"/>
                <w:szCs w:val="16"/>
                <w:lang w:val="en-GB" w:eastAsia="en-GB"/>
              </w:rPr>
            </w:pPr>
            <w:r w:rsidRPr="00AB4C19">
              <w:rPr>
                <w:rFonts w:ascii="Calibri" w:hAnsi="Calibri"/>
                <w:b/>
                <w:sz w:val="20"/>
                <w:szCs w:val="16"/>
                <w:lang w:val="en-GB" w:eastAsia="en-GB"/>
              </w:rPr>
              <w:t xml:space="preserve">3. </w:t>
            </w:r>
            <w:r w:rsidRPr="00AB4C19">
              <w:rPr>
                <w:rFonts w:ascii="Calibri" w:hAnsi="Calibri"/>
                <w:b/>
                <w:sz w:val="20"/>
                <w:szCs w:val="20"/>
                <w:lang w:val="en-GB" w:eastAsia="en-GB"/>
              </w:rPr>
              <w:t>Cognitive and Intellectual Skills</w:t>
            </w:r>
          </w:p>
          <w:p w14:paraId="4E5DFE37" w14:textId="77777777" w:rsidR="00AB4C19" w:rsidRPr="00AB4C19" w:rsidRDefault="00AB4C19" w:rsidP="00AB4C19">
            <w:pPr>
              <w:widowControl/>
              <w:autoSpaceDE/>
              <w:autoSpaceDN/>
              <w:spacing w:after="120"/>
              <w:rPr>
                <w:rFonts w:ascii="Calibri" w:hAnsi="Calibri"/>
                <w:sz w:val="14"/>
                <w:szCs w:val="14"/>
                <w:lang w:val="en-GB" w:eastAsia="en-GB"/>
              </w:rPr>
            </w:pPr>
          </w:p>
        </w:tc>
        <w:tc>
          <w:tcPr>
            <w:tcW w:w="283" w:type="pct"/>
            <w:tcBorders>
              <w:top w:val="single" w:sz="4" w:space="0" w:color="auto"/>
              <w:left w:val="single" w:sz="4" w:space="0" w:color="auto"/>
              <w:right w:val="single" w:sz="4" w:space="0" w:color="auto"/>
            </w:tcBorders>
            <w:shd w:val="clear" w:color="auto" w:fill="D9D9D9"/>
          </w:tcPr>
          <w:p w14:paraId="06EE713B" w14:textId="77777777" w:rsidR="00AB4C19" w:rsidRPr="00AB4C19" w:rsidRDefault="00AB4C19" w:rsidP="00AB4C19">
            <w:pPr>
              <w:widowControl/>
              <w:autoSpaceDE/>
              <w:autoSpaceDN/>
              <w:jc w:val="center"/>
              <w:rPr>
                <w:rFonts w:ascii="Calibri" w:hAnsi="Calibri"/>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47A9178" w14:textId="77777777" w:rsidR="00AB4C19" w:rsidRPr="00AB4C19" w:rsidRDefault="00AB4C19" w:rsidP="00AB4C19">
            <w:pPr>
              <w:widowControl/>
              <w:autoSpaceDE/>
              <w:autoSpaceDN/>
              <w:jc w:val="center"/>
              <w:rPr>
                <w:rFonts w:ascii="Calibri" w:hAnsi="Calibri"/>
                <w:sz w:val="32"/>
                <w:szCs w:val="20"/>
                <w:lang w:val="en-GB" w:eastAsia="en-GB"/>
              </w:rPr>
            </w:pPr>
          </w:p>
        </w:tc>
      </w:tr>
      <w:tr w:rsidR="00AB4C19" w:rsidRPr="00AB4C19" w14:paraId="0FB3A3A7" w14:textId="77777777" w:rsidTr="00422181">
        <w:trPr>
          <w:trHeight w:val="450"/>
        </w:trPr>
        <w:tc>
          <w:tcPr>
            <w:tcW w:w="4435" w:type="pct"/>
            <w:vMerge w:val="restart"/>
            <w:tcBorders>
              <w:top w:val="single" w:sz="4" w:space="0" w:color="auto"/>
              <w:left w:val="single" w:sz="4" w:space="0" w:color="auto"/>
              <w:right w:val="single" w:sz="4" w:space="0" w:color="auto"/>
            </w:tcBorders>
          </w:tcPr>
          <w:p w14:paraId="346C4538" w14:textId="77777777" w:rsidR="00AB4C19" w:rsidRPr="00AB4C19" w:rsidRDefault="00AB4C19" w:rsidP="00AB4C19">
            <w:pPr>
              <w:widowControl/>
              <w:autoSpaceDE/>
              <w:autoSpaceDN/>
              <w:spacing w:after="120"/>
              <w:rPr>
                <w:rFonts w:ascii="Calibri" w:hAnsi="Calibri"/>
                <w:sz w:val="20"/>
                <w:szCs w:val="14"/>
                <w:lang w:val="en-GB" w:eastAsia="en-GB"/>
              </w:rPr>
            </w:pPr>
            <w:bookmarkStart w:id="42" w:name="feedbackANA"/>
            <w:bookmarkEnd w:id="42"/>
          </w:p>
        </w:tc>
        <w:tc>
          <w:tcPr>
            <w:tcW w:w="283" w:type="pct"/>
            <w:tcBorders>
              <w:top w:val="single" w:sz="4" w:space="0" w:color="auto"/>
              <w:left w:val="single" w:sz="4" w:space="0" w:color="auto"/>
              <w:right w:val="single" w:sz="4" w:space="0" w:color="auto"/>
            </w:tcBorders>
          </w:tcPr>
          <w:p w14:paraId="38A849CA" w14:textId="77777777" w:rsidR="00AB4C19" w:rsidRPr="00AB4C19" w:rsidRDefault="00AB4C19" w:rsidP="00AB4C19">
            <w:pPr>
              <w:widowControl/>
              <w:autoSpaceDE/>
              <w:autoSpaceDN/>
              <w:jc w:val="center"/>
              <w:rPr>
                <w:rFonts w:ascii="Calibri" w:hAnsi="Calibri"/>
                <w:sz w:val="20"/>
                <w:szCs w:val="20"/>
                <w:lang w:val="en-GB" w:eastAsia="en-GB"/>
              </w:rPr>
            </w:pPr>
            <w:bookmarkStart w:id="43" w:name="totalANA"/>
            <w:bookmarkEnd w:id="43"/>
          </w:p>
        </w:tc>
        <w:tc>
          <w:tcPr>
            <w:tcW w:w="283" w:type="pct"/>
            <w:vMerge w:val="restart"/>
            <w:tcBorders>
              <w:top w:val="single" w:sz="4" w:space="0" w:color="auto"/>
              <w:left w:val="single" w:sz="4" w:space="0" w:color="auto"/>
              <w:bottom w:val="single" w:sz="4" w:space="0" w:color="auto"/>
              <w:right w:val="single" w:sz="4" w:space="0" w:color="auto"/>
            </w:tcBorders>
          </w:tcPr>
          <w:p w14:paraId="2B23990F" w14:textId="77777777" w:rsidR="00AB4C19" w:rsidRPr="00AB4C19" w:rsidRDefault="00AB4C19" w:rsidP="00AB4C19">
            <w:pPr>
              <w:widowControl/>
              <w:autoSpaceDE/>
              <w:autoSpaceDN/>
              <w:jc w:val="center"/>
              <w:rPr>
                <w:rFonts w:ascii="Calibri" w:hAnsi="Calibri"/>
                <w:sz w:val="20"/>
                <w:szCs w:val="20"/>
                <w:lang w:val="en-GB" w:eastAsia="en-GB"/>
              </w:rPr>
            </w:pPr>
            <w:bookmarkStart w:id="44" w:name="markANA"/>
            <w:bookmarkEnd w:id="44"/>
          </w:p>
        </w:tc>
      </w:tr>
      <w:tr w:rsidR="00AB4C19" w:rsidRPr="00AB4C19" w14:paraId="6E30C895" w14:textId="77777777" w:rsidTr="00422181">
        <w:trPr>
          <w:trHeight w:val="451"/>
        </w:trPr>
        <w:tc>
          <w:tcPr>
            <w:tcW w:w="4435" w:type="pct"/>
            <w:vMerge/>
            <w:tcBorders>
              <w:left w:val="single" w:sz="4" w:space="0" w:color="auto"/>
              <w:bottom w:val="single" w:sz="4" w:space="0" w:color="auto"/>
              <w:right w:val="single" w:sz="4" w:space="0" w:color="auto"/>
            </w:tcBorders>
          </w:tcPr>
          <w:p w14:paraId="7999F0EA" w14:textId="77777777" w:rsidR="00AB4C19" w:rsidRPr="00AB4C19" w:rsidRDefault="00AB4C19" w:rsidP="00AB4C19">
            <w:pPr>
              <w:widowControl/>
              <w:autoSpaceDE/>
              <w:autoSpaceDN/>
              <w:rPr>
                <w:rFonts w:ascii="Calibri" w:hAnsi="Calibri"/>
                <w:b/>
                <w:sz w:val="16"/>
                <w:szCs w:val="16"/>
                <w:lang w:val="en-GB" w:eastAsia="en-GB"/>
              </w:rPr>
            </w:pPr>
          </w:p>
        </w:tc>
        <w:tc>
          <w:tcPr>
            <w:tcW w:w="283" w:type="pct"/>
            <w:tcBorders>
              <w:left w:val="single" w:sz="4" w:space="0" w:color="auto"/>
              <w:bottom w:val="single" w:sz="4" w:space="0" w:color="auto"/>
              <w:right w:val="single" w:sz="4" w:space="0" w:color="auto"/>
            </w:tcBorders>
          </w:tcPr>
          <w:p w14:paraId="21BC4A81" w14:textId="77777777" w:rsidR="00AB4C19" w:rsidRPr="00AB4C19" w:rsidRDefault="00AB4C19" w:rsidP="00AB4C19">
            <w:pPr>
              <w:widowControl/>
              <w:autoSpaceDE/>
              <w:autoSpaceDN/>
              <w:rPr>
                <w:rFonts w:ascii="Calibri" w:hAnsi="Calibri"/>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4F82F654" w14:textId="77777777" w:rsidR="00AB4C19" w:rsidRPr="00AB4C19" w:rsidRDefault="00AB4C19" w:rsidP="00AB4C19">
            <w:pPr>
              <w:widowControl/>
              <w:autoSpaceDE/>
              <w:autoSpaceDN/>
              <w:jc w:val="center"/>
              <w:rPr>
                <w:rFonts w:ascii="Calibri" w:hAnsi="Calibri"/>
                <w:sz w:val="32"/>
                <w:szCs w:val="20"/>
                <w:lang w:val="en-GB" w:eastAsia="en-GB"/>
              </w:rPr>
            </w:pPr>
          </w:p>
        </w:tc>
      </w:tr>
      <w:tr w:rsidR="00AB4C19" w:rsidRPr="00AB4C19" w14:paraId="517A03BB" w14:textId="77777777" w:rsidTr="00422181">
        <w:trPr>
          <w:trHeight w:val="450"/>
        </w:trPr>
        <w:tc>
          <w:tcPr>
            <w:tcW w:w="4435" w:type="pct"/>
            <w:tcBorders>
              <w:top w:val="single" w:sz="4" w:space="0" w:color="auto"/>
              <w:left w:val="single" w:sz="4" w:space="0" w:color="auto"/>
              <w:right w:val="single" w:sz="4" w:space="0" w:color="auto"/>
            </w:tcBorders>
            <w:shd w:val="clear" w:color="auto" w:fill="D9D9D9"/>
          </w:tcPr>
          <w:p w14:paraId="608BF4B0" w14:textId="77777777" w:rsidR="00AB4C19" w:rsidRPr="00AB4C19" w:rsidRDefault="00AB4C19" w:rsidP="00AB4C19">
            <w:pPr>
              <w:widowControl/>
              <w:autoSpaceDE/>
              <w:autoSpaceDN/>
              <w:rPr>
                <w:rFonts w:ascii="Calibri" w:hAnsi="Calibri"/>
                <w:b/>
                <w:sz w:val="16"/>
                <w:szCs w:val="16"/>
                <w:lang w:val="en-GB" w:eastAsia="en-GB"/>
              </w:rPr>
            </w:pPr>
            <w:r w:rsidRPr="00AB4C19">
              <w:rPr>
                <w:rFonts w:ascii="Calibri" w:hAnsi="Calibri"/>
                <w:b/>
                <w:sz w:val="20"/>
                <w:szCs w:val="16"/>
                <w:lang w:val="en-GB" w:eastAsia="en-GB"/>
              </w:rPr>
              <w:t xml:space="preserve">4. </w:t>
            </w:r>
            <w:r w:rsidRPr="00AB4C19">
              <w:rPr>
                <w:rFonts w:ascii="Calibri" w:hAnsi="Calibri"/>
                <w:b/>
                <w:sz w:val="20"/>
                <w:szCs w:val="20"/>
                <w:lang w:val="en-GB" w:eastAsia="en-GB"/>
              </w:rPr>
              <w:t>Practical Application Skills</w:t>
            </w:r>
          </w:p>
          <w:p w14:paraId="7436E7D0" w14:textId="77777777" w:rsidR="00AB4C19" w:rsidRPr="00AB4C19" w:rsidRDefault="00AB4C19" w:rsidP="00AB4C19">
            <w:pPr>
              <w:widowControl/>
              <w:autoSpaceDE/>
              <w:autoSpaceDN/>
              <w:spacing w:after="120"/>
              <w:rPr>
                <w:rFonts w:ascii="Calibri" w:hAnsi="Calibri"/>
                <w:sz w:val="14"/>
                <w:szCs w:val="14"/>
                <w:lang w:val="en-GB" w:eastAsia="en-GB"/>
              </w:rPr>
            </w:pPr>
          </w:p>
        </w:tc>
        <w:tc>
          <w:tcPr>
            <w:tcW w:w="283" w:type="pct"/>
            <w:tcBorders>
              <w:top w:val="single" w:sz="4" w:space="0" w:color="auto"/>
              <w:left w:val="single" w:sz="4" w:space="0" w:color="auto"/>
              <w:right w:val="single" w:sz="4" w:space="0" w:color="auto"/>
            </w:tcBorders>
            <w:shd w:val="clear" w:color="auto" w:fill="D9D9D9"/>
          </w:tcPr>
          <w:p w14:paraId="79681BA2" w14:textId="77777777" w:rsidR="00AB4C19" w:rsidRPr="00AB4C19" w:rsidRDefault="00AB4C19" w:rsidP="00AB4C19">
            <w:pPr>
              <w:widowControl/>
              <w:autoSpaceDE/>
              <w:autoSpaceDN/>
              <w:jc w:val="center"/>
              <w:rPr>
                <w:rFonts w:ascii="Calibri" w:hAnsi="Calibri"/>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9F90678" w14:textId="77777777" w:rsidR="00AB4C19" w:rsidRPr="00AB4C19" w:rsidRDefault="00AB4C19" w:rsidP="00AB4C19">
            <w:pPr>
              <w:widowControl/>
              <w:autoSpaceDE/>
              <w:autoSpaceDN/>
              <w:jc w:val="center"/>
              <w:rPr>
                <w:rFonts w:ascii="Calibri" w:hAnsi="Calibri"/>
                <w:sz w:val="32"/>
                <w:szCs w:val="20"/>
                <w:lang w:val="en-GB" w:eastAsia="en-GB"/>
              </w:rPr>
            </w:pPr>
          </w:p>
        </w:tc>
      </w:tr>
      <w:tr w:rsidR="00AB4C19" w:rsidRPr="00AB4C19" w14:paraId="643622CB" w14:textId="77777777" w:rsidTr="00422181">
        <w:trPr>
          <w:trHeight w:val="451"/>
        </w:trPr>
        <w:tc>
          <w:tcPr>
            <w:tcW w:w="4435" w:type="pct"/>
            <w:vMerge w:val="restart"/>
            <w:tcBorders>
              <w:top w:val="single" w:sz="4" w:space="0" w:color="auto"/>
              <w:left w:val="single" w:sz="4" w:space="0" w:color="auto"/>
              <w:right w:val="single" w:sz="4" w:space="0" w:color="auto"/>
            </w:tcBorders>
          </w:tcPr>
          <w:p w14:paraId="50EE0A7A" w14:textId="77777777" w:rsidR="00AB4C19" w:rsidRPr="00AB4C19" w:rsidRDefault="00AB4C19" w:rsidP="00AB4C19">
            <w:pPr>
              <w:widowControl/>
              <w:autoSpaceDE/>
              <w:autoSpaceDN/>
              <w:spacing w:after="120"/>
              <w:rPr>
                <w:rFonts w:ascii="Calibri" w:hAnsi="Calibri"/>
                <w:sz w:val="20"/>
                <w:szCs w:val="14"/>
                <w:lang w:val="en-GB" w:eastAsia="en-GB"/>
              </w:rPr>
            </w:pPr>
            <w:bookmarkStart w:id="45" w:name="feedbackPAD"/>
            <w:bookmarkEnd w:id="45"/>
          </w:p>
        </w:tc>
        <w:tc>
          <w:tcPr>
            <w:tcW w:w="283" w:type="pct"/>
            <w:tcBorders>
              <w:top w:val="single" w:sz="4" w:space="0" w:color="auto"/>
              <w:left w:val="single" w:sz="4" w:space="0" w:color="auto"/>
              <w:right w:val="single" w:sz="4" w:space="0" w:color="auto"/>
            </w:tcBorders>
          </w:tcPr>
          <w:p w14:paraId="5714D996" w14:textId="77777777" w:rsidR="00AB4C19" w:rsidRPr="00AB4C19" w:rsidRDefault="00AB4C19" w:rsidP="00AB4C19">
            <w:pPr>
              <w:widowControl/>
              <w:autoSpaceDE/>
              <w:autoSpaceDN/>
              <w:jc w:val="center"/>
              <w:rPr>
                <w:rFonts w:ascii="Calibri" w:hAnsi="Calibri"/>
                <w:sz w:val="20"/>
                <w:szCs w:val="20"/>
                <w:lang w:val="en-GB" w:eastAsia="en-GB"/>
              </w:rPr>
            </w:pPr>
            <w:bookmarkStart w:id="46" w:name="totalPAD"/>
            <w:bookmarkEnd w:id="46"/>
          </w:p>
        </w:tc>
        <w:tc>
          <w:tcPr>
            <w:tcW w:w="283" w:type="pct"/>
            <w:vMerge w:val="restart"/>
            <w:tcBorders>
              <w:top w:val="single" w:sz="4" w:space="0" w:color="auto"/>
              <w:left w:val="single" w:sz="4" w:space="0" w:color="auto"/>
              <w:bottom w:val="single" w:sz="4" w:space="0" w:color="auto"/>
              <w:right w:val="single" w:sz="4" w:space="0" w:color="auto"/>
            </w:tcBorders>
          </w:tcPr>
          <w:p w14:paraId="55EC4594" w14:textId="77777777" w:rsidR="00AB4C19" w:rsidRPr="00AB4C19" w:rsidRDefault="00AB4C19" w:rsidP="00AB4C19">
            <w:pPr>
              <w:widowControl/>
              <w:autoSpaceDE/>
              <w:autoSpaceDN/>
              <w:jc w:val="center"/>
              <w:rPr>
                <w:rFonts w:ascii="Calibri" w:hAnsi="Calibri"/>
                <w:sz w:val="20"/>
                <w:szCs w:val="20"/>
                <w:lang w:val="en-GB" w:eastAsia="en-GB"/>
              </w:rPr>
            </w:pPr>
            <w:bookmarkStart w:id="47" w:name="markPAD"/>
            <w:bookmarkEnd w:id="47"/>
          </w:p>
        </w:tc>
      </w:tr>
      <w:tr w:rsidR="00AB4C19" w:rsidRPr="00AB4C19" w14:paraId="22B72C6D" w14:textId="77777777" w:rsidTr="00422181">
        <w:trPr>
          <w:trHeight w:val="450"/>
        </w:trPr>
        <w:tc>
          <w:tcPr>
            <w:tcW w:w="4435" w:type="pct"/>
            <w:vMerge/>
            <w:tcBorders>
              <w:left w:val="single" w:sz="4" w:space="0" w:color="auto"/>
              <w:bottom w:val="single" w:sz="4" w:space="0" w:color="auto"/>
              <w:right w:val="single" w:sz="4" w:space="0" w:color="auto"/>
            </w:tcBorders>
          </w:tcPr>
          <w:p w14:paraId="0BE1B265" w14:textId="77777777" w:rsidR="00AB4C19" w:rsidRPr="00AB4C19" w:rsidRDefault="00AB4C19" w:rsidP="00AB4C19">
            <w:pPr>
              <w:widowControl/>
              <w:autoSpaceDE/>
              <w:autoSpaceDN/>
              <w:rPr>
                <w:rFonts w:ascii="Calibri" w:hAnsi="Calibri"/>
                <w:b/>
                <w:sz w:val="16"/>
                <w:szCs w:val="16"/>
                <w:lang w:val="en-GB" w:eastAsia="en-GB"/>
              </w:rPr>
            </w:pPr>
          </w:p>
        </w:tc>
        <w:tc>
          <w:tcPr>
            <w:tcW w:w="283" w:type="pct"/>
            <w:tcBorders>
              <w:left w:val="single" w:sz="4" w:space="0" w:color="auto"/>
              <w:bottom w:val="single" w:sz="4" w:space="0" w:color="auto"/>
              <w:right w:val="single" w:sz="4" w:space="0" w:color="auto"/>
            </w:tcBorders>
          </w:tcPr>
          <w:p w14:paraId="6C858EB3" w14:textId="77777777" w:rsidR="00AB4C19" w:rsidRPr="00AB4C19" w:rsidRDefault="00AB4C19" w:rsidP="00AB4C19">
            <w:pPr>
              <w:widowControl/>
              <w:autoSpaceDE/>
              <w:autoSpaceDN/>
              <w:rPr>
                <w:rFonts w:ascii="Calibri" w:hAnsi="Calibri"/>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5AC06A34" w14:textId="77777777" w:rsidR="00AB4C19" w:rsidRPr="00AB4C19" w:rsidRDefault="00AB4C19" w:rsidP="00AB4C19">
            <w:pPr>
              <w:widowControl/>
              <w:autoSpaceDE/>
              <w:autoSpaceDN/>
              <w:jc w:val="center"/>
              <w:rPr>
                <w:rFonts w:ascii="Calibri" w:hAnsi="Calibri"/>
                <w:sz w:val="32"/>
                <w:szCs w:val="20"/>
                <w:lang w:val="en-GB" w:eastAsia="en-GB"/>
              </w:rPr>
            </w:pPr>
          </w:p>
        </w:tc>
      </w:tr>
      <w:tr w:rsidR="00AB4C19" w:rsidRPr="00AB4C19" w14:paraId="4DD20104" w14:textId="77777777" w:rsidTr="00422181">
        <w:trPr>
          <w:trHeight w:val="450"/>
        </w:trPr>
        <w:tc>
          <w:tcPr>
            <w:tcW w:w="4435" w:type="pct"/>
            <w:tcBorders>
              <w:top w:val="single" w:sz="4" w:space="0" w:color="auto"/>
              <w:left w:val="single" w:sz="4" w:space="0" w:color="auto"/>
              <w:right w:val="single" w:sz="4" w:space="0" w:color="auto"/>
            </w:tcBorders>
            <w:shd w:val="clear" w:color="auto" w:fill="D9D9D9"/>
          </w:tcPr>
          <w:p w14:paraId="68301BC6" w14:textId="77777777" w:rsidR="00AB4C19" w:rsidRPr="00AB4C19" w:rsidRDefault="00AB4C19" w:rsidP="00AB4C19">
            <w:pPr>
              <w:widowControl/>
              <w:autoSpaceDE/>
              <w:autoSpaceDN/>
              <w:rPr>
                <w:rFonts w:ascii="Calibri" w:hAnsi="Calibri"/>
                <w:b/>
                <w:sz w:val="16"/>
                <w:szCs w:val="16"/>
                <w:lang w:val="en-GB" w:eastAsia="en-GB"/>
              </w:rPr>
            </w:pPr>
            <w:r w:rsidRPr="00AB4C19">
              <w:rPr>
                <w:rFonts w:ascii="Calibri" w:hAnsi="Calibri"/>
                <w:b/>
                <w:sz w:val="20"/>
                <w:szCs w:val="16"/>
                <w:lang w:val="en-GB" w:eastAsia="en-GB"/>
              </w:rPr>
              <w:t xml:space="preserve">5. </w:t>
            </w:r>
            <w:r w:rsidRPr="00AB4C19">
              <w:rPr>
                <w:rFonts w:ascii="Calibri" w:hAnsi="Calibri"/>
                <w:b/>
                <w:sz w:val="20"/>
                <w:szCs w:val="20"/>
                <w:lang w:val="en-GB" w:eastAsia="en-GB"/>
              </w:rPr>
              <w:t>Transferable Skills for Life and Professional Practice</w:t>
            </w:r>
            <w:r w:rsidRPr="00AB4C19">
              <w:rPr>
                <w:rFonts w:ascii="Calibri" w:hAnsi="Calibri"/>
                <w:b/>
                <w:sz w:val="16"/>
                <w:szCs w:val="16"/>
                <w:lang w:val="en-GB" w:eastAsia="en-GB"/>
              </w:rPr>
              <w:t xml:space="preserve"> </w:t>
            </w:r>
          </w:p>
          <w:p w14:paraId="18A67464" w14:textId="77777777" w:rsidR="00AB4C19" w:rsidRPr="00AB4C19" w:rsidRDefault="00AB4C19" w:rsidP="00AB4C19">
            <w:pPr>
              <w:widowControl/>
              <w:autoSpaceDE/>
              <w:autoSpaceDN/>
              <w:spacing w:after="120"/>
              <w:rPr>
                <w:rFonts w:ascii="Calibri" w:hAnsi="Calibri"/>
                <w:sz w:val="14"/>
                <w:szCs w:val="14"/>
                <w:lang w:val="en-GB" w:eastAsia="en-GB"/>
              </w:rPr>
            </w:pPr>
          </w:p>
        </w:tc>
        <w:tc>
          <w:tcPr>
            <w:tcW w:w="283" w:type="pct"/>
            <w:tcBorders>
              <w:top w:val="single" w:sz="4" w:space="0" w:color="auto"/>
              <w:left w:val="single" w:sz="4" w:space="0" w:color="auto"/>
              <w:right w:val="single" w:sz="4" w:space="0" w:color="auto"/>
            </w:tcBorders>
            <w:shd w:val="clear" w:color="auto" w:fill="D9D9D9"/>
          </w:tcPr>
          <w:p w14:paraId="44CBE4AA" w14:textId="77777777" w:rsidR="00AB4C19" w:rsidRPr="00AB4C19" w:rsidRDefault="00AB4C19" w:rsidP="00AB4C19">
            <w:pPr>
              <w:widowControl/>
              <w:autoSpaceDE/>
              <w:autoSpaceDN/>
              <w:jc w:val="center"/>
              <w:rPr>
                <w:rFonts w:ascii="Calibri" w:hAnsi="Calibri"/>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D101A68" w14:textId="77777777" w:rsidR="00AB4C19" w:rsidRPr="00AB4C19" w:rsidRDefault="00AB4C19" w:rsidP="00AB4C19">
            <w:pPr>
              <w:widowControl/>
              <w:autoSpaceDE/>
              <w:autoSpaceDN/>
              <w:jc w:val="center"/>
              <w:rPr>
                <w:rFonts w:ascii="Calibri" w:hAnsi="Calibri"/>
                <w:sz w:val="32"/>
                <w:szCs w:val="20"/>
                <w:lang w:val="en-GB" w:eastAsia="en-GB"/>
              </w:rPr>
            </w:pPr>
          </w:p>
        </w:tc>
      </w:tr>
      <w:tr w:rsidR="00AB4C19" w:rsidRPr="00AB4C19" w14:paraId="5F14FA1D" w14:textId="77777777" w:rsidTr="00422181">
        <w:trPr>
          <w:trHeight w:val="451"/>
        </w:trPr>
        <w:tc>
          <w:tcPr>
            <w:tcW w:w="4435" w:type="pct"/>
            <w:vMerge w:val="restart"/>
            <w:tcBorders>
              <w:top w:val="single" w:sz="4" w:space="0" w:color="auto"/>
              <w:left w:val="single" w:sz="4" w:space="0" w:color="auto"/>
              <w:right w:val="single" w:sz="4" w:space="0" w:color="auto"/>
            </w:tcBorders>
          </w:tcPr>
          <w:p w14:paraId="0C7DCC40" w14:textId="77777777" w:rsidR="00AB4C19" w:rsidRPr="00AB4C19" w:rsidRDefault="00AB4C19" w:rsidP="00AB4C19">
            <w:pPr>
              <w:widowControl/>
              <w:autoSpaceDE/>
              <w:autoSpaceDN/>
              <w:spacing w:after="120"/>
              <w:rPr>
                <w:rFonts w:ascii="Calibri" w:hAnsi="Calibri"/>
                <w:sz w:val="20"/>
                <w:szCs w:val="14"/>
                <w:lang w:val="en-GB" w:eastAsia="en-GB"/>
              </w:rPr>
            </w:pPr>
            <w:bookmarkStart w:id="48" w:name="feedbackSPP"/>
            <w:bookmarkEnd w:id="48"/>
            <w:r w:rsidRPr="00AB4C19">
              <w:rPr>
                <w:rFonts w:ascii="Calibri" w:hAnsi="Calibri"/>
                <w:sz w:val="20"/>
                <w:szCs w:val="14"/>
                <w:lang w:val="en-GB" w:eastAsia="en-GB"/>
              </w:rPr>
              <w:t>The report is well-written and presented. (Grade mark: 80.00%)</w:t>
            </w:r>
          </w:p>
        </w:tc>
        <w:tc>
          <w:tcPr>
            <w:tcW w:w="283" w:type="pct"/>
            <w:tcBorders>
              <w:top w:val="single" w:sz="4" w:space="0" w:color="auto"/>
              <w:left w:val="single" w:sz="4" w:space="0" w:color="auto"/>
              <w:right w:val="single" w:sz="4" w:space="0" w:color="auto"/>
            </w:tcBorders>
          </w:tcPr>
          <w:p w14:paraId="511165E7" w14:textId="77777777" w:rsidR="00AB4C19" w:rsidRPr="00AB4C19" w:rsidRDefault="00AB4C19" w:rsidP="00AB4C19">
            <w:pPr>
              <w:widowControl/>
              <w:autoSpaceDE/>
              <w:autoSpaceDN/>
              <w:jc w:val="center"/>
              <w:rPr>
                <w:rFonts w:ascii="Calibri" w:hAnsi="Calibri"/>
                <w:sz w:val="20"/>
                <w:szCs w:val="20"/>
                <w:lang w:val="en-GB" w:eastAsia="en-GB"/>
              </w:rPr>
            </w:pPr>
            <w:bookmarkStart w:id="49" w:name="totalSPP"/>
            <w:bookmarkEnd w:id="49"/>
            <w:r w:rsidRPr="00AB4C19">
              <w:rPr>
                <w:rFonts w:ascii="Calibri" w:hAnsi="Calibri"/>
                <w:sz w:val="20"/>
                <w:szCs w:val="20"/>
                <w:lang w:val="en-GB"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237F20AB" w14:textId="77777777" w:rsidR="00AB4C19" w:rsidRPr="00AB4C19" w:rsidRDefault="00AB4C19" w:rsidP="00AB4C19">
            <w:pPr>
              <w:widowControl/>
              <w:autoSpaceDE/>
              <w:autoSpaceDN/>
              <w:jc w:val="center"/>
              <w:rPr>
                <w:rFonts w:ascii="Calibri" w:hAnsi="Calibri"/>
                <w:sz w:val="20"/>
                <w:szCs w:val="20"/>
                <w:lang w:val="en-GB" w:eastAsia="en-GB"/>
              </w:rPr>
            </w:pPr>
            <w:bookmarkStart w:id="50" w:name="markSPP"/>
            <w:bookmarkEnd w:id="50"/>
            <w:r w:rsidRPr="00AB4C19">
              <w:rPr>
                <w:rFonts w:ascii="Calibri" w:hAnsi="Calibri"/>
                <w:sz w:val="20"/>
                <w:szCs w:val="20"/>
                <w:lang w:val="en-GB" w:eastAsia="en-GB"/>
              </w:rPr>
              <w:t>8</w:t>
            </w:r>
          </w:p>
        </w:tc>
      </w:tr>
      <w:tr w:rsidR="00AB4C19" w:rsidRPr="00AB4C19" w14:paraId="06BAEEB7" w14:textId="77777777" w:rsidTr="00422181">
        <w:trPr>
          <w:trHeight w:val="450"/>
        </w:trPr>
        <w:tc>
          <w:tcPr>
            <w:tcW w:w="4435" w:type="pct"/>
            <w:vMerge/>
            <w:tcBorders>
              <w:left w:val="single" w:sz="4" w:space="0" w:color="auto"/>
              <w:bottom w:val="single" w:sz="4" w:space="0" w:color="auto"/>
              <w:right w:val="single" w:sz="4" w:space="0" w:color="auto"/>
            </w:tcBorders>
          </w:tcPr>
          <w:p w14:paraId="42CC1B01" w14:textId="77777777" w:rsidR="00AB4C19" w:rsidRPr="00AB4C19" w:rsidRDefault="00AB4C19" w:rsidP="00AB4C19">
            <w:pPr>
              <w:widowControl/>
              <w:autoSpaceDE/>
              <w:autoSpaceDN/>
              <w:rPr>
                <w:rFonts w:ascii="Calibri" w:hAnsi="Calibri"/>
                <w:b/>
                <w:sz w:val="20"/>
                <w:szCs w:val="16"/>
                <w:lang w:val="en-GB" w:eastAsia="en-GB"/>
              </w:rPr>
            </w:pPr>
          </w:p>
        </w:tc>
        <w:tc>
          <w:tcPr>
            <w:tcW w:w="283" w:type="pct"/>
            <w:tcBorders>
              <w:left w:val="single" w:sz="4" w:space="0" w:color="auto"/>
              <w:bottom w:val="single" w:sz="4" w:space="0" w:color="auto"/>
              <w:right w:val="single" w:sz="4" w:space="0" w:color="auto"/>
            </w:tcBorders>
          </w:tcPr>
          <w:p w14:paraId="2B34C17E" w14:textId="77777777" w:rsidR="00AB4C19" w:rsidRPr="00AB4C19" w:rsidRDefault="00AB4C19" w:rsidP="00AB4C19">
            <w:pPr>
              <w:widowControl/>
              <w:autoSpaceDE/>
              <w:autoSpaceDN/>
              <w:rPr>
                <w:rFonts w:ascii="Calibri" w:hAnsi="Calibri"/>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21EFC73B" w14:textId="77777777" w:rsidR="00AB4C19" w:rsidRPr="00AB4C19" w:rsidRDefault="00AB4C19" w:rsidP="00AB4C19">
            <w:pPr>
              <w:widowControl/>
              <w:autoSpaceDE/>
              <w:autoSpaceDN/>
              <w:jc w:val="center"/>
              <w:rPr>
                <w:rFonts w:ascii="Calibri" w:hAnsi="Calibri"/>
                <w:sz w:val="20"/>
                <w:szCs w:val="20"/>
                <w:lang w:val="en-GB" w:eastAsia="en-GB"/>
              </w:rPr>
            </w:pPr>
          </w:p>
        </w:tc>
      </w:tr>
    </w:tbl>
    <w:p w14:paraId="4C649282" w14:textId="77777777" w:rsidR="00AB4C19" w:rsidRPr="00AB4C19" w:rsidRDefault="00AB4C19" w:rsidP="00AB4C19">
      <w:pPr>
        <w:widowControl/>
        <w:autoSpaceDE/>
        <w:autoSpaceDN/>
        <w:ind w:left="284" w:right="533"/>
        <w:contextualSpacing/>
        <w:rPr>
          <w:rFonts w:ascii="Calibri" w:hAnsi="Calibri"/>
          <w:b/>
          <w:sz w:val="14"/>
          <w:szCs w:val="16"/>
          <w:lang w:val="en-GB"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AB4C19" w:rsidRPr="00AB4C19" w14:paraId="77019BE4" w14:textId="77777777" w:rsidTr="00422181">
        <w:trPr>
          <w:cantSplit/>
        </w:trPr>
        <w:tc>
          <w:tcPr>
            <w:tcW w:w="6062" w:type="dxa"/>
            <w:vMerge w:val="restart"/>
            <w:shd w:val="pct15" w:color="auto" w:fill="auto"/>
            <w:vAlign w:val="center"/>
          </w:tcPr>
          <w:p w14:paraId="49556FA0" w14:textId="77777777" w:rsidR="00AB4C19" w:rsidRPr="00AB4C19" w:rsidRDefault="00AB4C19" w:rsidP="00AB4C19">
            <w:pPr>
              <w:widowControl/>
              <w:autoSpaceDE/>
              <w:autoSpaceDN/>
              <w:rPr>
                <w:rFonts w:ascii="Calibri" w:hAnsi="Calibri"/>
                <w:sz w:val="16"/>
                <w:szCs w:val="16"/>
                <w:lang w:val="en-GB" w:eastAsia="en-GB"/>
              </w:rPr>
            </w:pPr>
            <w:r w:rsidRPr="00AB4C19">
              <w:rPr>
                <w:rFonts w:ascii="Calibri" w:hAnsi="Calibri" w:cs="Arial"/>
                <w:b/>
                <w:bCs/>
                <w:lang w:val="en-GB" w:eastAsia="en-GB"/>
              </w:rPr>
              <w:t xml:space="preserve">Assignment Mark </w:t>
            </w:r>
            <w:r w:rsidRPr="00AB4C19">
              <w:rPr>
                <w:rFonts w:ascii="Calibri" w:hAnsi="Calibri" w:cs="Arial"/>
                <w:bCs/>
                <w:lang w:val="en-GB" w:eastAsia="en-GB"/>
              </w:rPr>
              <w:t>(</w:t>
            </w:r>
            <w:r w:rsidRPr="00AB4C19">
              <w:rPr>
                <w:rFonts w:ascii="Calibri" w:hAnsi="Calibri"/>
                <w:sz w:val="16"/>
                <w:szCs w:val="16"/>
                <w:lang w:val="en-GB"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6DA82444" w14:textId="77777777" w:rsidR="00AB4C19" w:rsidRPr="00AB4C19" w:rsidRDefault="00AB4C19" w:rsidP="00AB4C19">
            <w:pPr>
              <w:widowControl/>
              <w:autoSpaceDE/>
              <w:autoSpaceDN/>
              <w:rPr>
                <w:rFonts w:ascii="Calibri" w:hAnsi="Calibri" w:cs="Arial"/>
                <w:b/>
                <w:bCs/>
                <w:sz w:val="16"/>
                <w:szCs w:val="16"/>
                <w:lang w:val="en-GB" w:eastAsia="en-GB"/>
              </w:rPr>
            </w:pPr>
            <w:r w:rsidRPr="00AB4C19">
              <w:rPr>
                <w:rFonts w:ascii="Calibri" w:hAnsi="Calibri" w:cs="Arial"/>
                <w:b/>
                <w:sz w:val="16"/>
                <w:szCs w:val="16"/>
                <w:lang w:val="en-GB" w:eastAsia="en-GB"/>
              </w:rPr>
              <w:t>Late Submission Penalties (tick if appropriate)</w:t>
            </w:r>
          </w:p>
        </w:tc>
        <w:tc>
          <w:tcPr>
            <w:tcW w:w="1276" w:type="dxa"/>
            <w:vMerge w:val="restart"/>
            <w:vAlign w:val="center"/>
          </w:tcPr>
          <w:p w14:paraId="6684280E" w14:textId="77777777" w:rsidR="00AB4C19" w:rsidRPr="00AB4C19" w:rsidRDefault="00AB4C19" w:rsidP="00AB4C19">
            <w:pPr>
              <w:widowControl/>
              <w:autoSpaceDE/>
              <w:autoSpaceDN/>
              <w:jc w:val="right"/>
              <w:rPr>
                <w:rFonts w:ascii="Calibri" w:hAnsi="Calibri" w:cs="Arial"/>
                <w:b/>
                <w:bCs/>
                <w:sz w:val="20"/>
                <w:szCs w:val="20"/>
                <w:lang w:val="en-GB" w:eastAsia="en-GB"/>
              </w:rPr>
            </w:pPr>
            <w:bookmarkStart w:id="51" w:name="totalMark"/>
            <w:bookmarkEnd w:id="51"/>
            <w:r w:rsidRPr="00AB4C19">
              <w:rPr>
                <w:rFonts w:ascii="Calibri" w:hAnsi="Calibri" w:cs="Arial"/>
                <w:b/>
                <w:bCs/>
                <w:sz w:val="20"/>
                <w:szCs w:val="20"/>
                <w:lang w:val="en-GB" w:eastAsia="en-GB"/>
              </w:rPr>
              <w:t>82%</w:t>
            </w:r>
          </w:p>
        </w:tc>
      </w:tr>
      <w:tr w:rsidR="00AB4C19" w:rsidRPr="00AB4C19" w14:paraId="50726DA7" w14:textId="77777777" w:rsidTr="00422181">
        <w:trPr>
          <w:cantSplit/>
        </w:trPr>
        <w:tc>
          <w:tcPr>
            <w:tcW w:w="6062" w:type="dxa"/>
            <w:vMerge/>
            <w:vAlign w:val="bottom"/>
          </w:tcPr>
          <w:p w14:paraId="13C66EDF" w14:textId="77777777" w:rsidR="00AB4C19" w:rsidRPr="00AB4C19" w:rsidRDefault="00AB4C19" w:rsidP="00AB4C19">
            <w:pPr>
              <w:widowControl/>
              <w:autoSpaceDE/>
              <w:autoSpaceDN/>
              <w:rPr>
                <w:rFonts w:ascii="Calibri" w:hAnsi="Calibri" w:cs="Arial"/>
                <w:sz w:val="20"/>
                <w:szCs w:val="20"/>
                <w:lang w:val="en-GB" w:eastAsia="en-GB"/>
              </w:rPr>
            </w:pPr>
          </w:p>
        </w:tc>
        <w:tc>
          <w:tcPr>
            <w:tcW w:w="2903" w:type="dxa"/>
            <w:vAlign w:val="bottom"/>
          </w:tcPr>
          <w:p w14:paraId="3E9809FF" w14:textId="77777777" w:rsidR="00AB4C19" w:rsidRPr="00AB4C19" w:rsidRDefault="00AB4C19" w:rsidP="00AB4C19">
            <w:pPr>
              <w:widowControl/>
              <w:autoSpaceDE/>
              <w:autoSpaceDN/>
              <w:rPr>
                <w:rFonts w:ascii="Calibri" w:hAnsi="Calibri" w:cs="Arial"/>
                <w:b/>
                <w:bCs/>
                <w:sz w:val="16"/>
                <w:szCs w:val="16"/>
                <w:lang w:val="en-GB" w:eastAsia="en-GB"/>
              </w:rPr>
            </w:pPr>
            <w:r w:rsidRPr="00AB4C19">
              <w:rPr>
                <w:rFonts w:ascii="Calibri" w:hAnsi="Calibri" w:cs="Arial"/>
                <w:sz w:val="16"/>
                <w:szCs w:val="16"/>
                <w:lang w:val="en-GB" w:eastAsia="en-GB"/>
              </w:rPr>
              <w:t>Up to 1 week late (40% Max)</w:t>
            </w:r>
          </w:p>
        </w:tc>
        <w:tc>
          <w:tcPr>
            <w:tcW w:w="425" w:type="dxa"/>
            <w:vAlign w:val="bottom"/>
          </w:tcPr>
          <w:p w14:paraId="69C4632F" w14:textId="77777777" w:rsidR="00AB4C19" w:rsidRPr="00AB4C19" w:rsidRDefault="00AB4C19" w:rsidP="00AB4C19">
            <w:pPr>
              <w:widowControl/>
              <w:autoSpaceDE/>
              <w:autoSpaceDN/>
              <w:jc w:val="center"/>
              <w:rPr>
                <w:rFonts w:ascii="Calibri" w:hAnsi="Calibri" w:cs="Arial"/>
                <w:sz w:val="12"/>
                <w:szCs w:val="12"/>
                <w:lang w:val="en-GB" w:eastAsia="en-GB"/>
              </w:rPr>
            </w:pPr>
            <w:bookmarkStart w:id="52" w:name="fourWeeksLate"/>
            <w:bookmarkEnd w:id="52"/>
          </w:p>
        </w:tc>
        <w:tc>
          <w:tcPr>
            <w:tcW w:w="1276" w:type="dxa"/>
            <w:vMerge/>
            <w:vAlign w:val="bottom"/>
          </w:tcPr>
          <w:p w14:paraId="2E1E0354" w14:textId="77777777" w:rsidR="00AB4C19" w:rsidRPr="00AB4C19" w:rsidRDefault="00AB4C19" w:rsidP="00AB4C19">
            <w:pPr>
              <w:widowControl/>
              <w:autoSpaceDE/>
              <w:autoSpaceDN/>
              <w:ind w:leftChars="71" w:left="156"/>
              <w:rPr>
                <w:rFonts w:ascii="Calibri" w:hAnsi="Calibri" w:cs="Arial"/>
                <w:sz w:val="20"/>
                <w:szCs w:val="20"/>
                <w:lang w:val="en-GB" w:eastAsia="en-GB"/>
              </w:rPr>
            </w:pPr>
          </w:p>
        </w:tc>
      </w:tr>
      <w:tr w:rsidR="00AB4C19" w:rsidRPr="00AB4C19" w14:paraId="0CA07358" w14:textId="77777777" w:rsidTr="00422181">
        <w:trPr>
          <w:cantSplit/>
        </w:trPr>
        <w:tc>
          <w:tcPr>
            <w:tcW w:w="6062" w:type="dxa"/>
            <w:vMerge/>
            <w:vAlign w:val="bottom"/>
          </w:tcPr>
          <w:p w14:paraId="50E58C17" w14:textId="77777777" w:rsidR="00AB4C19" w:rsidRPr="00AB4C19" w:rsidRDefault="00AB4C19" w:rsidP="00AB4C19">
            <w:pPr>
              <w:widowControl/>
              <w:autoSpaceDE/>
              <w:autoSpaceDN/>
              <w:rPr>
                <w:rFonts w:ascii="Calibri" w:hAnsi="Calibri" w:cs="Arial"/>
                <w:sz w:val="20"/>
                <w:szCs w:val="20"/>
                <w:lang w:val="en-GB" w:eastAsia="en-GB"/>
              </w:rPr>
            </w:pPr>
          </w:p>
        </w:tc>
        <w:tc>
          <w:tcPr>
            <w:tcW w:w="2903" w:type="dxa"/>
            <w:vAlign w:val="bottom"/>
          </w:tcPr>
          <w:p w14:paraId="113C21D4" w14:textId="77777777" w:rsidR="00AB4C19" w:rsidRPr="00AB4C19" w:rsidRDefault="00AB4C19" w:rsidP="00AB4C19">
            <w:pPr>
              <w:widowControl/>
              <w:autoSpaceDE/>
              <w:autoSpaceDN/>
              <w:rPr>
                <w:rFonts w:ascii="Calibri" w:hAnsi="Calibri" w:cs="Arial"/>
                <w:b/>
                <w:bCs/>
                <w:sz w:val="16"/>
                <w:szCs w:val="16"/>
                <w:lang w:val="en-GB" w:eastAsia="en-GB"/>
              </w:rPr>
            </w:pPr>
            <w:r w:rsidRPr="00AB4C19">
              <w:rPr>
                <w:rFonts w:ascii="Calibri" w:hAnsi="Calibri" w:cs="Arial"/>
                <w:sz w:val="16"/>
                <w:szCs w:val="16"/>
                <w:lang w:val="en-GB" w:eastAsia="en-GB"/>
              </w:rPr>
              <w:t>Over 1 week late (0%)</w:t>
            </w:r>
          </w:p>
        </w:tc>
        <w:tc>
          <w:tcPr>
            <w:tcW w:w="425" w:type="dxa"/>
            <w:vAlign w:val="bottom"/>
          </w:tcPr>
          <w:p w14:paraId="4AEA82D4" w14:textId="77777777" w:rsidR="00AB4C19" w:rsidRPr="00AB4C19" w:rsidRDefault="00AB4C19" w:rsidP="00AB4C19">
            <w:pPr>
              <w:widowControl/>
              <w:autoSpaceDE/>
              <w:autoSpaceDN/>
              <w:jc w:val="center"/>
              <w:rPr>
                <w:rFonts w:ascii="Calibri" w:hAnsi="Calibri" w:cs="Arial"/>
                <w:sz w:val="12"/>
                <w:szCs w:val="12"/>
                <w:lang w:val="en-GB" w:eastAsia="en-GB"/>
              </w:rPr>
            </w:pPr>
            <w:bookmarkStart w:id="53" w:name="firstAttempt"/>
            <w:bookmarkEnd w:id="53"/>
          </w:p>
        </w:tc>
        <w:tc>
          <w:tcPr>
            <w:tcW w:w="1276" w:type="dxa"/>
            <w:vMerge/>
            <w:vAlign w:val="bottom"/>
          </w:tcPr>
          <w:p w14:paraId="21A9DD6D" w14:textId="77777777" w:rsidR="00AB4C19" w:rsidRPr="00AB4C19" w:rsidRDefault="00AB4C19" w:rsidP="00AB4C19">
            <w:pPr>
              <w:widowControl/>
              <w:autoSpaceDE/>
              <w:autoSpaceDN/>
              <w:ind w:firstLineChars="141" w:firstLine="282"/>
              <w:rPr>
                <w:rFonts w:ascii="Calibri" w:hAnsi="Calibri" w:cs="Arial"/>
                <w:sz w:val="20"/>
                <w:szCs w:val="20"/>
                <w:lang w:val="en-GB" w:eastAsia="en-GB"/>
              </w:rPr>
            </w:pPr>
          </w:p>
        </w:tc>
      </w:tr>
    </w:tbl>
    <w:p w14:paraId="0275BB28" w14:textId="77777777" w:rsidR="00AB4C19" w:rsidRPr="00AB4C19" w:rsidRDefault="00AB4C19" w:rsidP="00AB4C19">
      <w:pPr>
        <w:widowControl/>
        <w:autoSpaceDE/>
        <w:autoSpaceDN/>
        <w:spacing w:after="200" w:line="276" w:lineRule="auto"/>
        <w:rPr>
          <w:rFonts w:ascii="Calibri" w:eastAsia="Calibri" w:hAnsi="Calibri"/>
          <w:lang w:val="en-GB"/>
        </w:rPr>
      </w:pPr>
    </w:p>
    <w:p w14:paraId="10BD5E9B" w14:textId="7F17236D" w:rsidR="00C052F7" w:rsidRDefault="00C052F7">
      <w:pPr>
        <w:pStyle w:val="ListParagraph"/>
        <w:numPr>
          <w:ilvl w:val="0"/>
          <w:numId w:val="1"/>
        </w:numPr>
        <w:tabs>
          <w:tab w:val="left" w:pos="1286"/>
        </w:tabs>
        <w:spacing w:before="161" w:line="247" w:lineRule="auto"/>
        <w:ind w:right="114" w:hanging="409"/>
        <w:jc w:val="both"/>
        <w:rPr>
          <w:sz w:val="20"/>
        </w:rPr>
      </w:pPr>
      <w:bookmarkStart w:id="54" w:name="_GoBack"/>
      <w:bookmarkEnd w:id="54"/>
    </w:p>
    <w:sectPr w:rsidR="00C052F7" w:rsidSect="00C57238">
      <w:footerReference w:type="default" r:id="rId14"/>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0" w:author="Kemi Ademoye" w:date="2019-04-14T15:25:00Z" w:initials="KA">
    <w:p w14:paraId="16D26E21" w14:textId="77777777" w:rsidR="00BC0AF6" w:rsidRDefault="00BC0AF6">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Add a Cover Page to your report as a separate page. Use the formatting features available in your word processing software to help you improve the presentation of your Cover Page. You can either create one manually or if you go to Insert menu, there is an option to have Word generate a Cover page format for you.</w:t>
      </w:r>
    </w:p>
    <w:p w14:paraId="21D7A9B4" w14:textId="77777777" w:rsidR="00BC0AF6" w:rsidRDefault="00BC0AF6">
      <w:pPr>
        <w:pStyle w:val="CommentText"/>
      </w:pPr>
    </w:p>
    <w:p w14:paraId="69961D54" w14:textId="77777777" w:rsidR="00BC0AF6" w:rsidRDefault="00BC0AF6">
      <w:pPr>
        <w:pStyle w:val="CommentText"/>
      </w:pPr>
      <w:r>
        <w:t>Reference(s):https://support.office.com/en-ie/article/Add-a-cover-page-79df80ec-266d-46d6-9382-6d70f1d13777</w:t>
      </w:r>
    </w:p>
  </w:comment>
  <w:comment w:id="1" w:author="Kemi Ademoye" w:date="2019-04-14T15:25:00Z" w:initials="KA">
    <w:p w14:paraId="3EF00F89" w14:textId="77777777" w:rsidR="00BC0AF6" w:rsidRDefault="00BC0AF6">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Start main sections on a new page, for example, cover page, table of contents, main sections (chapters), references. This will improve the presentation of your report.</w:t>
      </w:r>
    </w:p>
  </w:comment>
  <w:comment w:id="4" w:author="Kemi Ademoye" w:date="2019-04-14T15:27:00Z" w:initials="KA">
    <w:p w14:paraId="1A90C374" w14:textId="77777777" w:rsidR="00BC0AF6" w:rsidRDefault="00BC0AF6">
      <w:pPr>
        <w:pStyle w:val="CommentText"/>
      </w:pPr>
      <w:r>
        <w:rPr>
          <w:rStyle w:val="CommentReference"/>
        </w:rPr>
        <w:annotationRef/>
      </w:r>
      <w:r>
        <w:t>No need to include the full title</w:t>
      </w:r>
    </w:p>
  </w:comment>
  <w:comment w:id="9" w:author="Kemi Ademoye" w:date="2019-04-14T15:29:00Z" w:initials="KA">
    <w:p w14:paraId="03359025" w14:textId="155A0C75" w:rsidR="00A03100" w:rsidRDefault="00A03100">
      <w:pPr>
        <w:pStyle w:val="CommentText"/>
      </w:pPr>
      <w:r>
        <w:rPr>
          <w:rStyle w:val="CommentReference"/>
        </w:rPr>
        <w:annotationRef/>
      </w:r>
      <w:r>
        <w:t>Describe the pattern first before discussing the layers</w:t>
      </w:r>
    </w:p>
  </w:comment>
  <w:comment w:id="10" w:author="Kemi Ademoye" w:date="2019-04-14T15:30:00Z" w:initials="KA">
    <w:p w14:paraId="3E8B8FC0" w14:textId="6B727D8D" w:rsidR="00CC56A7" w:rsidRDefault="00CC56A7">
      <w:pPr>
        <w:pStyle w:val="CommentText"/>
      </w:pPr>
      <w:r>
        <w:rPr>
          <w:rStyle w:val="CommentReference"/>
        </w:rPr>
        <w:annotationRef/>
      </w:r>
      <w:r>
        <w:t>Again, no need for the title here</w:t>
      </w:r>
    </w:p>
  </w:comment>
  <w:comment w:id="11" w:author="Kemi Ademoye" w:date="2019-04-14T15:32:00Z" w:initials="KA">
    <w:p w14:paraId="223116B9" w14:textId="2DA97DE6" w:rsidR="00AC29A3" w:rsidRDefault="00AC29A3">
      <w:pPr>
        <w:pStyle w:val="CommentText"/>
      </w:pPr>
      <w:r>
        <w:rPr>
          <w:rStyle w:val="CommentReference"/>
        </w:rPr>
        <w:annotationRef/>
      </w:r>
      <w:r>
        <w:t>Okay but describe the layers commonly used in web applications and what their responsibilities are.</w:t>
      </w:r>
    </w:p>
  </w:comment>
  <w:comment w:id="16" w:author="Kemi Ademoye" w:date="2019-04-14T15:33:00Z" w:initials="KA">
    <w:p w14:paraId="4114759A" w14:textId="55309BF5" w:rsidR="00A74AA3" w:rsidRDefault="00A74AA3">
      <w:pPr>
        <w:pStyle w:val="CommentText"/>
      </w:pPr>
      <w:r>
        <w:rPr>
          <w:rStyle w:val="CommentReference"/>
        </w:rPr>
        <w:annotationRef/>
      </w:r>
      <w:r>
        <w:t>Good</w:t>
      </w:r>
    </w:p>
  </w:comment>
  <w:comment w:id="20" w:author="Kemi Ademoye" w:date="2019-04-14T15:34:00Z" w:initials="KA">
    <w:p w14:paraId="50A3B686" w14:textId="60910E4D" w:rsidR="00DD1B4A" w:rsidRDefault="00DD1B4A">
      <w:pPr>
        <w:pStyle w:val="CommentText"/>
      </w:pPr>
      <w:r>
        <w:rPr>
          <w:rStyle w:val="CommentReference"/>
        </w:rPr>
        <w:annotationRef/>
      </w:r>
      <w:r>
        <w:t>Good</w:t>
      </w:r>
    </w:p>
  </w:comment>
  <w:comment w:id="23" w:author="Kemi Ademoye" w:date="2019-04-14T15:41:00Z" w:initials="KA">
    <w:p w14:paraId="059F29F4" w14:textId="47918D1D" w:rsidR="00EE3015" w:rsidRDefault="00EE3015">
      <w:pPr>
        <w:pStyle w:val="CommentText"/>
      </w:pPr>
      <w:r>
        <w:rPr>
          <w:rStyle w:val="CommentReference"/>
        </w:rPr>
        <w:annotationRef/>
      </w:r>
      <w:r w:rsidR="004C6460">
        <w:t>Good but d</w:t>
      </w:r>
      <w:r>
        <w:t>escribe</w:t>
      </w:r>
      <w:r w:rsidR="004C6460">
        <w:t xml:space="preserve"> and it is also worth mentioning that some use the data mapper pattern.</w:t>
      </w:r>
    </w:p>
  </w:comment>
  <w:comment w:id="26" w:author="Kemi Ademoye" w:date="2019-04-14T15:42:00Z" w:initials="KA">
    <w:p w14:paraId="44E8003B" w14:textId="389EAB71" w:rsidR="009442F8" w:rsidRDefault="009442F8">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using contractions (shortened form of a word combination using the apostrophe (') e.g. don't, isn't) for formal academic writing</w:t>
      </w:r>
      <w:r w:rsidR="0046736A">
        <w:t>.</w:t>
      </w:r>
    </w:p>
  </w:comment>
  <w:comment w:id="29" w:author="Kemi Ademoye" w:date="2019-04-14T15:43:00Z" w:initials="KA">
    <w:p w14:paraId="355427D4" w14:textId="056766B8" w:rsidR="0046736A" w:rsidRDefault="0046736A">
      <w:pPr>
        <w:pStyle w:val="CommentText"/>
      </w:pPr>
      <w:r>
        <w:rPr>
          <w:rStyle w:val="CommentReference"/>
        </w:rPr>
        <w:annotationRef/>
      </w:r>
      <w:r w:rsidR="00B45D8E">
        <w:t>Good, but w</w:t>
      </w:r>
      <w:r>
        <w:t>hat sort of adjustments are recommended?</w:t>
      </w:r>
    </w:p>
  </w:comment>
  <w:comment w:id="33" w:author="Kemi Ademoye" w:date="2019-04-14T15:48:00Z" w:initials="KA">
    <w:p w14:paraId="77A321E8" w14:textId="1A947B98" w:rsidR="00A45653" w:rsidRDefault="00A45653">
      <w:pPr>
        <w:pStyle w:val="CommentText"/>
      </w:pPr>
      <w:r>
        <w:rPr>
          <w:rStyle w:val="CommentReference"/>
        </w:rPr>
        <w:annotationRef/>
      </w:r>
      <w:r>
        <w:t>Good but requires a bit more detail</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69961D54" w15:done="0"/>
  <w15:commentEx w15:paraId="3EF00F89" w15:done="0"/>
  <w15:commentEx w15:paraId="1A90C374" w15:done="0"/>
  <w15:commentEx w15:paraId="03359025" w15:done="0"/>
  <w15:commentEx w15:paraId="3E8B8FC0" w15:done="0"/>
  <w15:commentEx w15:paraId="223116B9" w15:done="0"/>
  <w15:commentEx w15:paraId="4114759A" w15:done="0"/>
  <w15:commentEx w15:paraId="50A3B686" w15:done="0"/>
  <w15:commentEx w15:paraId="059F29F4" w15:done="0"/>
  <w15:commentEx w15:paraId="44E8003B" w15:done="0"/>
  <w15:commentEx w15:paraId="355427D4" w15:done="0"/>
  <w15:commentEx w15:paraId="77A321E8"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B78439F" w14:textId="77777777" w:rsidR="00772941" w:rsidRDefault="00772941">
      <w:r>
        <w:separator/>
      </w:r>
    </w:p>
  </w:endnote>
  <w:endnote w:type="continuationSeparator" w:id="0">
    <w:p w14:paraId="2A9663DA" w14:textId="77777777" w:rsidR="00772941" w:rsidRDefault="0077294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Georgia">
    <w:panose1 w:val="02040502050405020303"/>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Garamond">
    <w:panose1 w:val="020204040303010108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Palatino Linotype">
    <w:panose1 w:val="02040502050505030304"/>
    <w:charset w:val="00"/>
    <w:family w:val="roman"/>
    <w:pitch w:val="variable"/>
    <w:sig w:usb0="E0000287" w:usb1="40000013" w:usb2="00000000" w:usb3="00000000" w:csb0="0000019F" w:csb1="00000000"/>
  </w:font>
  <w:font w:name="Century">
    <w:panose1 w:val="02040604050505020304"/>
    <w:charset w:val="00"/>
    <w:family w:val="roman"/>
    <w:pitch w:val="variable"/>
    <w:sig w:usb0="00000287" w:usb1="00000000" w:usb2="00000000" w:usb3="00000000" w:csb0="0000009F" w:csb1="00000000"/>
  </w:font>
  <w:font w:name="Bookman Old Style">
    <w:panose1 w:val="02050604050505020204"/>
    <w:charset w:val="00"/>
    <w:family w:val="roman"/>
    <w:pitch w:val="variable"/>
    <w:sig w:usb0="00000287" w:usb1="00000000" w:usb2="00000000" w:usb3="00000000" w:csb0="0000009F" w:csb1="00000000"/>
  </w:font>
  <w:font w:name="Courier New">
    <w:panose1 w:val="02070309020205020404"/>
    <w:charset w:val="00"/>
    <w:family w:val="modern"/>
    <w:pitch w:val="fixed"/>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B8BF46A" w14:textId="77777777" w:rsidR="00C052F7" w:rsidRDefault="00772941">
    <w:pPr>
      <w:pStyle w:val="BodyText"/>
      <w:spacing w:line="14" w:lineRule="auto"/>
    </w:pPr>
    <w:r>
      <w:pict w14:anchorId="0C854A04">
        <v:shapetype id="_x0000_t202" coordsize="21600,21600" o:spt="202" path="m,l,21600r21600,l21600,xe">
          <v:stroke joinstyle="miter"/>
          <v:path gradientshapeok="t" o:connecttype="rect"/>
        </v:shapetype>
        <v:shape id="_x0000_s2049" type="#_x0000_t202" style="position:absolute;margin-left:299pt;margin-top:670.85pt;width:14pt;height:12pt;z-index:-251658752;mso-position-horizontal-relative:page;mso-position-vertical-relative:page" filled="f" stroked="f">
          <v:textbox inset="0,0,0,0">
            <w:txbxContent>
              <w:p w14:paraId="26C1D510" w14:textId="0600BD24" w:rsidR="00C052F7" w:rsidRDefault="002E4E19">
                <w:pPr>
                  <w:pStyle w:val="BodyText"/>
                  <w:spacing w:line="213" w:lineRule="exact"/>
                  <w:ind w:left="40"/>
                </w:pPr>
                <w:r>
                  <w:fldChar w:fldCharType="begin"/>
                </w:r>
                <w:r>
                  <w:instrText xml:space="preserve"> PAGE </w:instrText>
                </w:r>
                <w:r>
                  <w:fldChar w:fldCharType="separate"/>
                </w:r>
                <w:r w:rsidR="00AB4C19">
                  <w:rPr>
                    <w:noProof/>
                  </w:rPr>
                  <w:t>14</w:t>
                </w:r>
                <w:r>
                  <w:fldChar w:fldCharType="end"/>
                </w:r>
              </w:p>
            </w:txbxContent>
          </v:textbox>
          <w10:wrap anchorx="page" anchory="page"/>
        </v:shape>
      </w:pict>
    </w: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999AC3E" w14:textId="57770D25" w:rsidR="00C57238" w:rsidRDefault="00772941">
    <w:pPr>
      <w:pStyle w:val="Footer1"/>
      <w:jc w:val="center"/>
    </w:pPr>
    <w:r>
      <w:t xml:space="preserve">Page </w:t>
    </w:r>
    <w:r>
      <w:rPr>
        <w:b/>
        <w:sz w:val="24"/>
        <w:szCs w:val="24"/>
      </w:rPr>
      <w:fldChar w:fldCharType="begin"/>
    </w:r>
    <w:r>
      <w:rPr>
        <w:b/>
      </w:rPr>
      <w:instrText xml:space="preserve"> PAGE </w:instrText>
    </w:r>
    <w:r>
      <w:rPr>
        <w:b/>
        <w:sz w:val="24"/>
        <w:szCs w:val="24"/>
      </w:rPr>
      <w:fldChar w:fldCharType="separate"/>
    </w:r>
    <w:r w:rsidR="00AB4C19">
      <w:rPr>
        <w:b/>
        <w:noProof/>
      </w:rPr>
      <w:t>15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AB4C19">
      <w:rPr>
        <w:b/>
        <w:noProof/>
      </w:rPr>
      <w:t>15</w:t>
    </w:r>
    <w:r>
      <w:rPr>
        <w:b/>
        <w:sz w:val="24"/>
        <w:szCs w:val="24"/>
      </w:rPr>
      <w:fldChar w:fldCharType="end"/>
    </w:r>
  </w:p>
  <w:p w14:paraId="1771C801" w14:textId="77777777" w:rsidR="00C57238" w:rsidRDefault="00772941">
    <w:pPr>
      <w:pStyle w:val="Footer1"/>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DDF87FC" w14:textId="77777777" w:rsidR="00772941" w:rsidRDefault="00772941">
      <w:r>
        <w:separator/>
      </w:r>
    </w:p>
  </w:footnote>
  <w:footnote w:type="continuationSeparator" w:id="0">
    <w:p w14:paraId="644EEBC1" w14:textId="77777777" w:rsidR="00772941" w:rsidRDefault="0077294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E720F9D"/>
    <w:multiLevelType w:val="multilevel"/>
    <w:tmpl w:val="74E28710"/>
    <w:lvl w:ilvl="0">
      <w:start w:val="1"/>
      <w:numFmt w:val="decimal"/>
      <w:lvlText w:val="%1"/>
      <w:lvlJc w:val="left"/>
      <w:pPr>
        <w:ind w:left="1174" w:hanging="299"/>
        <w:jc w:val="left"/>
      </w:pPr>
      <w:rPr>
        <w:rFonts w:ascii="Georgia" w:eastAsia="Georgia" w:hAnsi="Georgia" w:cs="Georgia" w:hint="default"/>
        <w:b/>
        <w:bCs/>
        <w:w w:val="116"/>
        <w:sz w:val="20"/>
        <w:szCs w:val="20"/>
      </w:rPr>
    </w:lvl>
    <w:lvl w:ilvl="1">
      <w:start w:val="1"/>
      <w:numFmt w:val="decimal"/>
      <w:lvlText w:val="%1.%2"/>
      <w:lvlJc w:val="left"/>
      <w:pPr>
        <w:ind w:left="1632" w:hanging="459"/>
        <w:jc w:val="left"/>
      </w:pPr>
      <w:rPr>
        <w:rFonts w:ascii="Times New Roman" w:eastAsia="Times New Roman" w:hAnsi="Times New Roman" w:cs="Times New Roman" w:hint="default"/>
        <w:w w:val="101"/>
        <w:sz w:val="20"/>
        <w:szCs w:val="20"/>
      </w:rPr>
    </w:lvl>
    <w:lvl w:ilvl="2">
      <w:numFmt w:val="bullet"/>
      <w:lvlText w:val="•"/>
      <w:lvlJc w:val="left"/>
      <w:pPr>
        <w:ind w:left="2520" w:hanging="459"/>
      </w:pPr>
      <w:rPr>
        <w:rFonts w:hint="default"/>
      </w:rPr>
    </w:lvl>
    <w:lvl w:ilvl="3">
      <w:numFmt w:val="bullet"/>
      <w:lvlText w:val="•"/>
      <w:lvlJc w:val="left"/>
      <w:pPr>
        <w:ind w:left="3400" w:hanging="459"/>
      </w:pPr>
      <w:rPr>
        <w:rFonts w:hint="default"/>
      </w:rPr>
    </w:lvl>
    <w:lvl w:ilvl="4">
      <w:numFmt w:val="bullet"/>
      <w:lvlText w:val="•"/>
      <w:lvlJc w:val="left"/>
      <w:pPr>
        <w:ind w:left="4280" w:hanging="459"/>
      </w:pPr>
      <w:rPr>
        <w:rFonts w:hint="default"/>
      </w:rPr>
    </w:lvl>
    <w:lvl w:ilvl="5">
      <w:numFmt w:val="bullet"/>
      <w:lvlText w:val="•"/>
      <w:lvlJc w:val="left"/>
      <w:pPr>
        <w:ind w:left="5160" w:hanging="459"/>
      </w:pPr>
      <w:rPr>
        <w:rFonts w:hint="default"/>
      </w:rPr>
    </w:lvl>
    <w:lvl w:ilvl="6">
      <w:numFmt w:val="bullet"/>
      <w:lvlText w:val="•"/>
      <w:lvlJc w:val="left"/>
      <w:pPr>
        <w:ind w:left="6040" w:hanging="459"/>
      </w:pPr>
      <w:rPr>
        <w:rFonts w:hint="default"/>
      </w:rPr>
    </w:lvl>
    <w:lvl w:ilvl="7">
      <w:numFmt w:val="bullet"/>
      <w:lvlText w:val="•"/>
      <w:lvlJc w:val="left"/>
      <w:pPr>
        <w:ind w:left="6920" w:hanging="459"/>
      </w:pPr>
      <w:rPr>
        <w:rFonts w:hint="default"/>
      </w:rPr>
    </w:lvl>
    <w:lvl w:ilvl="8">
      <w:numFmt w:val="bullet"/>
      <w:lvlText w:val="•"/>
      <w:lvlJc w:val="left"/>
      <w:pPr>
        <w:ind w:left="7800" w:hanging="459"/>
      </w:pPr>
      <w:rPr>
        <w:rFonts w:hint="default"/>
      </w:rPr>
    </w:lvl>
  </w:abstractNum>
  <w:abstractNum w:abstractNumId="1" w15:restartNumberingAfterBreak="0">
    <w:nsid w:val="41120E9E"/>
    <w:multiLevelType w:val="hybridMultilevel"/>
    <w:tmpl w:val="DA64B864"/>
    <w:lvl w:ilvl="0" w:tplc="8E20EE52">
      <w:start w:val="1"/>
      <w:numFmt w:val="decimal"/>
      <w:lvlText w:val="[%1]"/>
      <w:lvlJc w:val="left"/>
      <w:pPr>
        <w:ind w:left="1285" w:hanging="311"/>
        <w:jc w:val="right"/>
      </w:pPr>
      <w:rPr>
        <w:rFonts w:ascii="Times New Roman" w:eastAsia="Times New Roman" w:hAnsi="Times New Roman" w:cs="Times New Roman" w:hint="default"/>
        <w:w w:val="90"/>
        <w:sz w:val="20"/>
        <w:szCs w:val="20"/>
      </w:rPr>
    </w:lvl>
    <w:lvl w:ilvl="1" w:tplc="80E0B51C">
      <w:numFmt w:val="bullet"/>
      <w:lvlText w:val="•"/>
      <w:lvlJc w:val="left"/>
      <w:pPr>
        <w:ind w:left="2108" w:hanging="311"/>
      </w:pPr>
      <w:rPr>
        <w:rFonts w:hint="default"/>
      </w:rPr>
    </w:lvl>
    <w:lvl w:ilvl="2" w:tplc="AAEE0696">
      <w:numFmt w:val="bullet"/>
      <w:lvlText w:val="•"/>
      <w:lvlJc w:val="left"/>
      <w:pPr>
        <w:ind w:left="2936" w:hanging="311"/>
      </w:pPr>
      <w:rPr>
        <w:rFonts w:hint="default"/>
      </w:rPr>
    </w:lvl>
    <w:lvl w:ilvl="3" w:tplc="214CB8CA">
      <w:numFmt w:val="bullet"/>
      <w:lvlText w:val="•"/>
      <w:lvlJc w:val="left"/>
      <w:pPr>
        <w:ind w:left="3764" w:hanging="311"/>
      </w:pPr>
      <w:rPr>
        <w:rFonts w:hint="default"/>
      </w:rPr>
    </w:lvl>
    <w:lvl w:ilvl="4" w:tplc="AD7CE826">
      <w:numFmt w:val="bullet"/>
      <w:lvlText w:val="•"/>
      <w:lvlJc w:val="left"/>
      <w:pPr>
        <w:ind w:left="4592" w:hanging="311"/>
      </w:pPr>
      <w:rPr>
        <w:rFonts w:hint="default"/>
      </w:rPr>
    </w:lvl>
    <w:lvl w:ilvl="5" w:tplc="BF220DB6">
      <w:numFmt w:val="bullet"/>
      <w:lvlText w:val="•"/>
      <w:lvlJc w:val="left"/>
      <w:pPr>
        <w:ind w:left="5420" w:hanging="311"/>
      </w:pPr>
      <w:rPr>
        <w:rFonts w:hint="default"/>
      </w:rPr>
    </w:lvl>
    <w:lvl w:ilvl="6" w:tplc="779E8554">
      <w:numFmt w:val="bullet"/>
      <w:lvlText w:val="•"/>
      <w:lvlJc w:val="left"/>
      <w:pPr>
        <w:ind w:left="6248" w:hanging="311"/>
      </w:pPr>
      <w:rPr>
        <w:rFonts w:hint="default"/>
      </w:rPr>
    </w:lvl>
    <w:lvl w:ilvl="7" w:tplc="78F025D0">
      <w:numFmt w:val="bullet"/>
      <w:lvlText w:val="•"/>
      <w:lvlJc w:val="left"/>
      <w:pPr>
        <w:ind w:left="7076" w:hanging="311"/>
      </w:pPr>
      <w:rPr>
        <w:rFonts w:hint="default"/>
      </w:rPr>
    </w:lvl>
    <w:lvl w:ilvl="8" w:tplc="DEB8EF04">
      <w:numFmt w:val="bullet"/>
      <w:lvlText w:val="•"/>
      <w:lvlJc w:val="left"/>
      <w:pPr>
        <w:ind w:left="7904" w:hanging="311"/>
      </w:pPr>
      <w:rPr>
        <w:rFonts w:hint="default"/>
      </w:rPr>
    </w:lvl>
  </w:abstractNum>
  <w:abstractNum w:abstractNumId="2" w15:restartNumberingAfterBreak="0">
    <w:nsid w:val="7D3C2DBC"/>
    <w:multiLevelType w:val="multilevel"/>
    <w:tmpl w:val="D4B00466"/>
    <w:lvl w:ilvl="0">
      <w:start w:val="1"/>
      <w:numFmt w:val="decimal"/>
      <w:lvlText w:val="%1"/>
      <w:lvlJc w:val="left"/>
      <w:pPr>
        <w:ind w:left="1360" w:hanging="485"/>
        <w:jc w:val="left"/>
      </w:pPr>
      <w:rPr>
        <w:rFonts w:ascii="Georgia" w:eastAsia="Georgia" w:hAnsi="Georgia" w:cs="Georgia" w:hint="default"/>
        <w:b/>
        <w:bCs/>
        <w:w w:val="117"/>
        <w:sz w:val="28"/>
        <w:szCs w:val="28"/>
      </w:rPr>
    </w:lvl>
    <w:lvl w:ilvl="1">
      <w:start w:val="1"/>
      <w:numFmt w:val="decimal"/>
      <w:lvlText w:val="%1.%2"/>
      <w:lvlJc w:val="left"/>
      <w:pPr>
        <w:ind w:left="1488" w:hanging="613"/>
        <w:jc w:val="left"/>
      </w:pPr>
      <w:rPr>
        <w:rFonts w:ascii="Georgia" w:eastAsia="Georgia" w:hAnsi="Georgia" w:cs="Georgia" w:hint="default"/>
        <w:b/>
        <w:bCs/>
        <w:w w:val="99"/>
        <w:sz w:val="24"/>
        <w:szCs w:val="24"/>
      </w:rPr>
    </w:lvl>
    <w:lvl w:ilvl="2">
      <w:numFmt w:val="bullet"/>
      <w:lvlText w:val="•"/>
      <w:lvlJc w:val="left"/>
      <w:pPr>
        <w:ind w:left="2377" w:hanging="613"/>
      </w:pPr>
      <w:rPr>
        <w:rFonts w:hint="default"/>
      </w:rPr>
    </w:lvl>
    <w:lvl w:ilvl="3">
      <w:numFmt w:val="bullet"/>
      <w:lvlText w:val="•"/>
      <w:lvlJc w:val="left"/>
      <w:pPr>
        <w:ind w:left="3275" w:hanging="613"/>
      </w:pPr>
      <w:rPr>
        <w:rFonts w:hint="default"/>
      </w:rPr>
    </w:lvl>
    <w:lvl w:ilvl="4">
      <w:numFmt w:val="bullet"/>
      <w:lvlText w:val="•"/>
      <w:lvlJc w:val="left"/>
      <w:pPr>
        <w:ind w:left="4173" w:hanging="613"/>
      </w:pPr>
      <w:rPr>
        <w:rFonts w:hint="default"/>
      </w:rPr>
    </w:lvl>
    <w:lvl w:ilvl="5">
      <w:numFmt w:val="bullet"/>
      <w:lvlText w:val="•"/>
      <w:lvlJc w:val="left"/>
      <w:pPr>
        <w:ind w:left="5071" w:hanging="613"/>
      </w:pPr>
      <w:rPr>
        <w:rFonts w:hint="default"/>
      </w:rPr>
    </w:lvl>
    <w:lvl w:ilvl="6">
      <w:numFmt w:val="bullet"/>
      <w:lvlText w:val="•"/>
      <w:lvlJc w:val="left"/>
      <w:pPr>
        <w:ind w:left="5968" w:hanging="613"/>
      </w:pPr>
      <w:rPr>
        <w:rFonts w:hint="default"/>
      </w:rPr>
    </w:lvl>
    <w:lvl w:ilvl="7">
      <w:numFmt w:val="bullet"/>
      <w:lvlText w:val="•"/>
      <w:lvlJc w:val="left"/>
      <w:pPr>
        <w:ind w:left="6866" w:hanging="613"/>
      </w:pPr>
      <w:rPr>
        <w:rFonts w:hint="default"/>
      </w:rPr>
    </w:lvl>
    <w:lvl w:ilvl="8">
      <w:numFmt w:val="bullet"/>
      <w:lvlText w:val="•"/>
      <w:lvlJc w:val="left"/>
      <w:pPr>
        <w:ind w:left="7764" w:hanging="613"/>
      </w:pPr>
      <w:rPr>
        <w:rFonts w:hint="default"/>
      </w:rPr>
    </w:lvl>
  </w:abstractNum>
  <w:num w:numId="1">
    <w:abstractNumId w:val="1"/>
  </w:num>
  <w:num w:numId="2">
    <w:abstractNumId w:val="2"/>
  </w:num>
  <w:num w:numId="3">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2"/>
  <w:trackRevisions/>
  <w:defaultTabStop w:val="720"/>
  <w:drawingGridHorizontalSpacing w:val="110"/>
  <w:displayHorizontalDrawingGridEvery w:val="2"/>
  <w:characterSpacingControl w:val="doNotCompress"/>
  <w:hdrShapeDefaults>
    <o:shapedefaults v:ext="edit" spidmax="2050"/>
    <o:shapelayout v:ext="edit">
      <o:idmap v:ext="edit" data="2"/>
    </o:shapelayout>
  </w:hdrShapeDefaults>
  <w:footnotePr>
    <w:footnote w:id="-1"/>
    <w:footnote w:id="0"/>
  </w:footnotePr>
  <w:endnotePr>
    <w:endnote w:id="-1"/>
    <w:endnote w:id="0"/>
  </w:endnotePr>
  <w:compat>
    <w:ulTrailSpace/>
    <w:compatSetting w:name="compatibilityMode" w:uri="http://schemas.microsoft.com/office/word" w:val="12"/>
  </w:compat>
  <w:rsids>
    <w:rsidRoot w:val="00C052F7"/>
    <w:rsid w:val="002E4E19"/>
    <w:rsid w:val="0046736A"/>
    <w:rsid w:val="004C6460"/>
    <w:rsid w:val="00772941"/>
    <w:rsid w:val="009442F8"/>
    <w:rsid w:val="0094709D"/>
    <w:rsid w:val="00A03100"/>
    <w:rsid w:val="00A45653"/>
    <w:rsid w:val="00A74AA3"/>
    <w:rsid w:val="00AB4C19"/>
    <w:rsid w:val="00AC29A3"/>
    <w:rsid w:val="00B45D8E"/>
    <w:rsid w:val="00BC0AF6"/>
    <w:rsid w:val="00C052F7"/>
    <w:rsid w:val="00C541B8"/>
    <w:rsid w:val="00CB1AE3"/>
    <w:rsid w:val="00CC56A7"/>
    <w:rsid w:val="00DD1B4A"/>
    <w:rsid w:val="00EE3015"/>
    <w:rsid w:val="00F869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3AF815EB"/>
  <w15:docId w15:val="{3D3621F7-95FE-4BE7-9B8B-F1CC2542E9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uiPriority w:val="1"/>
    <w:qFormat/>
    <w:rPr>
      <w:rFonts w:ascii="Times New Roman" w:eastAsia="Times New Roman" w:hAnsi="Times New Roman" w:cs="Times New Roman"/>
    </w:rPr>
  </w:style>
  <w:style w:type="paragraph" w:styleId="Heading1">
    <w:name w:val="heading 1"/>
    <w:basedOn w:val="Normal"/>
    <w:uiPriority w:val="1"/>
    <w:qFormat/>
    <w:pPr>
      <w:spacing w:before="59"/>
      <w:ind w:left="1360" w:hanging="484"/>
      <w:outlineLvl w:val="0"/>
    </w:pPr>
    <w:rPr>
      <w:rFonts w:ascii="Georgia" w:eastAsia="Georgia" w:hAnsi="Georgia" w:cs="Georgia"/>
      <w:b/>
      <w:bCs/>
      <w:sz w:val="28"/>
      <w:szCs w:val="28"/>
    </w:rPr>
  </w:style>
  <w:style w:type="paragraph" w:styleId="Heading2">
    <w:name w:val="heading 2"/>
    <w:basedOn w:val="Normal"/>
    <w:uiPriority w:val="1"/>
    <w:qFormat/>
    <w:pPr>
      <w:ind w:left="1488" w:hanging="612"/>
      <w:outlineLvl w:val="1"/>
    </w:pPr>
    <w:rPr>
      <w:rFonts w:ascii="Georgia" w:eastAsia="Georgia" w:hAnsi="Georgia" w:cs="Georgia"/>
      <w:b/>
      <w:bCs/>
      <w:sz w:val="24"/>
      <w:szCs w:val="24"/>
    </w:rPr>
  </w:style>
  <w:style w:type="paragraph" w:styleId="Heading3">
    <w:name w:val="heading 3"/>
    <w:basedOn w:val="Normal"/>
    <w:uiPriority w:val="1"/>
    <w:qFormat/>
    <w:pPr>
      <w:spacing w:before="281"/>
      <w:ind w:left="3851" w:right="3090"/>
      <w:jc w:val="center"/>
      <w:outlineLvl w:val="2"/>
    </w:pPr>
    <w:rPr>
      <w:rFonts w:ascii="Garamond" w:eastAsia="Garamond" w:hAnsi="Garamond" w:cs="Garamond"/>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uiPriority w:val="1"/>
    <w:qFormat/>
    <w:pPr>
      <w:spacing w:before="211"/>
      <w:ind w:left="1174" w:hanging="298"/>
    </w:pPr>
    <w:rPr>
      <w:rFonts w:ascii="Georgia" w:eastAsia="Georgia" w:hAnsi="Georgia" w:cs="Georgia"/>
      <w:b/>
      <w:bCs/>
      <w:sz w:val="20"/>
      <w:szCs w:val="20"/>
    </w:rPr>
  </w:style>
  <w:style w:type="paragraph" w:styleId="TOC2">
    <w:name w:val="toc 2"/>
    <w:basedOn w:val="Normal"/>
    <w:uiPriority w:val="1"/>
    <w:qFormat/>
    <w:pPr>
      <w:spacing w:before="9"/>
      <w:ind w:left="1632" w:hanging="458"/>
    </w:pPr>
    <w:rPr>
      <w:sz w:val="20"/>
      <w:szCs w:val="20"/>
    </w:rPr>
  </w:style>
  <w:style w:type="paragraph" w:styleId="BodyText">
    <w:name w:val="Body Text"/>
    <w:basedOn w:val="Normal"/>
    <w:uiPriority w:val="1"/>
    <w:qFormat/>
    <w:rPr>
      <w:sz w:val="20"/>
      <w:szCs w:val="20"/>
    </w:rPr>
  </w:style>
  <w:style w:type="paragraph" w:styleId="ListParagraph">
    <w:name w:val="List Paragraph"/>
    <w:basedOn w:val="Normal"/>
    <w:uiPriority w:val="1"/>
    <w:qFormat/>
    <w:pPr>
      <w:ind w:left="1285" w:hanging="409"/>
    </w:pPr>
  </w:style>
  <w:style w:type="paragraph" w:customStyle="1" w:styleId="TableParagraph">
    <w:name w:val="Table Paragraph"/>
    <w:basedOn w:val="Normal"/>
    <w:uiPriority w:val="1"/>
    <w:qFormat/>
  </w:style>
  <w:style w:type="character" w:styleId="CommentReference">
    <w:name w:val="annotation reference"/>
    <w:basedOn w:val="DefaultParagraphFont"/>
    <w:uiPriority w:val="99"/>
    <w:semiHidden/>
    <w:unhideWhenUsed/>
    <w:rsid w:val="00BC0AF6"/>
    <w:rPr>
      <w:sz w:val="16"/>
      <w:szCs w:val="16"/>
    </w:rPr>
  </w:style>
  <w:style w:type="paragraph" w:styleId="CommentText">
    <w:name w:val="annotation text"/>
    <w:basedOn w:val="Normal"/>
    <w:link w:val="CommentTextChar"/>
    <w:uiPriority w:val="99"/>
    <w:semiHidden/>
    <w:unhideWhenUsed/>
    <w:rsid w:val="00BC0AF6"/>
    <w:rPr>
      <w:sz w:val="20"/>
      <w:szCs w:val="20"/>
    </w:rPr>
  </w:style>
  <w:style w:type="character" w:customStyle="1" w:styleId="CommentTextChar">
    <w:name w:val="Comment Text Char"/>
    <w:basedOn w:val="DefaultParagraphFont"/>
    <w:link w:val="CommentText"/>
    <w:uiPriority w:val="99"/>
    <w:semiHidden/>
    <w:rsid w:val="00BC0AF6"/>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BC0AF6"/>
    <w:rPr>
      <w:b/>
      <w:bCs/>
    </w:rPr>
  </w:style>
  <w:style w:type="character" w:customStyle="1" w:styleId="CommentSubjectChar">
    <w:name w:val="Comment Subject Char"/>
    <w:basedOn w:val="CommentTextChar"/>
    <w:link w:val="CommentSubject"/>
    <w:uiPriority w:val="99"/>
    <w:semiHidden/>
    <w:rsid w:val="00BC0AF6"/>
    <w:rPr>
      <w:rFonts w:ascii="Times New Roman" w:eastAsia="Times New Roman" w:hAnsi="Times New Roman" w:cs="Times New Roman"/>
      <w:b/>
      <w:bCs/>
      <w:sz w:val="20"/>
      <w:szCs w:val="20"/>
    </w:rPr>
  </w:style>
  <w:style w:type="paragraph" w:styleId="BalloonText">
    <w:name w:val="Balloon Text"/>
    <w:basedOn w:val="Normal"/>
    <w:link w:val="BalloonTextChar"/>
    <w:uiPriority w:val="99"/>
    <w:semiHidden/>
    <w:unhideWhenUsed/>
    <w:rsid w:val="00BC0AF6"/>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C0AF6"/>
    <w:rPr>
      <w:rFonts w:ascii="Segoe UI" w:eastAsia="Times New Roman" w:hAnsi="Segoe UI" w:cs="Segoe UI"/>
      <w:sz w:val="18"/>
      <w:szCs w:val="18"/>
    </w:rPr>
  </w:style>
  <w:style w:type="paragraph" w:customStyle="1" w:styleId="Footer1">
    <w:name w:val="Footer1"/>
    <w:basedOn w:val="Normal"/>
    <w:next w:val="Footer"/>
    <w:link w:val="FooterChar"/>
    <w:uiPriority w:val="99"/>
    <w:semiHidden/>
    <w:unhideWhenUsed/>
    <w:rsid w:val="00AB4C19"/>
    <w:pPr>
      <w:widowControl/>
      <w:tabs>
        <w:tab w:val="center" w:pos="4513"/>
        <w:tab w:val="right" w:pos="9026"/>
      </w:tabs>
      <w:autoSpaceDE/>
      <w:autoSpaceDN/>
    </w:pPr>
    <w:rPr>
      <w:rFonts w:asciiTheme="minorHAnsi" w:eastAsiaTheme="minorHAnsi" w:hAnsiTheme="minorHAnsi" w:cstheme="minorBidi"/>
    </w:rPr>
  </w:style>
  <w:style w:type="character" w:customStyle="1" w:styleId="FooterChar">
    <w:name w:val="Footer Char"/>
    <w:basedOn w:val="DefaultParagraphFont"/>
    <w:link w:val="Footer1"/>
    <w:uiPriority w:val="99"/>
    <w:semiHidden/>
    <w:rsid w:val="00AB4C19"/>
  </w:style>
  <w:style w:type="paragraph" w:styleId="Footer">
    <w:name w:val="footer"/>
    <w:basedOn w:val="Normal"/>
    <w:link w:val="FooterChar1"/>
    <w:uiPriority w:val="99"/>
    <w:semiHidden/>
    <w:unhideWhenUsed/>
    <w:rsid w:val="00AB4C19"/>
    <w:pPr>
      <w:tabs>
        <w:tab w:val="center" w:pos="4513"/>
        <w:tab w:val="right" w:pos="9026"/>
      </w:tabs>
    </w:pPr>
  </w:style>
  <w:style w:type="character" w:customStyle="1" w:styleId="FooterChar1">
    <w:name w:val="Footer Char1"/>
    <w:basedOn w:val="DefaultParagraphFont"/>
    <w:link w:val="Footer"/>
    <w:uiPriority w:val="99"/>
    <w:semiHidden/>
    <w:rsid w:val="00AB4C19"/>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13" Type="http://schemas.openxmlformats.org/officeDocument/2006/relationships/hyperlink" Target="http://c2.com/ppr" TargetMode="External"/><Relationship Id="rId3" Type="http://schemas.openxmlformats.org/officeDocument/2006/relationships/settings" Target="settings.xml"/><Relationship Id="rId7" Type="http://schemas.openxmlformats.org/officeDocument/2006/relationships/comments" Target="comments.xml"/><Relationship Id="rId12" Type="http://schemas.openxmlformats.org/officeDocument/2006/relationships/image" Target="media/image3.png"/><Relationship Id="rId17" Type="http://schemas.openxmlformats.org/officeDocument/2006/relationships/theme" Target="theme/theme1.xml"/><Relationship Id="rId2" Type="http://schemas.openxmlformats.org/officeDocument/2006/relationships/styles" Target="styles.xml"/><Relationship Id="rId16" Type="http://schemas.microsoft.com/office/2011/relationships/people" Target="peop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25</TotalTime>
  <Pages>15</Pages>
  <Words>3646</Words>
  <Characters>20786</Characters>
  <Application>Microsoft Office Word</Application>
  <DocSecurity>0</DocSecurity>
  <Lines>173</Lines>
  <Paragraphs>48</Paragraphs>
  <ScaleCrop>false</ScaleCrop>
  <Company>University of Wales Trinity Saint David</Company>
  <LinksUpToDate>false</LinksUpToDate>
  <CharactersWithSpaces>24384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Kemi Ademoye</cp:lastModifiedBy>
  <cp:revision>18</cp:revision>
  <dcterms:created xsi:type="dcterms:W3CDTF">2019-04-08T06:49:00Z</dcterms:created>
  <dcterms:modified xsi:type="dcterms:W3CDTF">2019-04-17T12:46:00Z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2019-04-03T00:00:00Z</vt:filetime>
  </property>
  <property fmtid="{D5CDD505-2E9C-101B-9397-08002B2CF9AE}" pid="3" name="Creator">
    <vt:lpwstr>TeX</vt:lpwstr>
  </property>
  <property fmtid="{D5CDD505-2E9C-101B-9397-08002B2CF9AE}" pid="4" name="LastSaved">
    <vt:filetime>2019-04-08T00:00:00Z</vt:filetime>
  </property>
</Properties>
</file>