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1903A0" w14:textId="38B16512" w:rsidR="00441033" w:rsidRPr="00AD5D88" w:rsidRDefault="1CDE4530" w:rsidP="000D328F">
      <w:pPr>
        <w:pStyle w:val="Title"/>
        <w:jc w:val="center"/>
        <w:rPr>
          <w:sz w:val="76"/>
          <w:szCs w:val="76"/>
        </w:rPr>
      </w:pPr>
      <w:r w:rsidRPr="00AD5D88">
        <w:rPr>
          <w:sz w:val="76"/>
          <w:szCs w:val="76"/>
        </w:rPr>
        <w:t xml:space="preserve">What is the best option, renovate a 1970’s property or buy </w:t>
      </w:r>
      <w:r w:rsidR="001A6FD1" w:rsidRPr="00AD5D88">
        <w:rPr>
          <w:sz w:val="76"/>
          <w:szCs w:val="76"/>
        </w:rPr>
        <w:t>new</w:t>
      </w:r>
      <w:r w:rsidRPr="00AD5D88">
        <w:rPr>
          <w:sz w:val="76"/>
          <w:szCs w:val="76"/>
        </w:rPr>
        <w:t>?</w:t>
      </w:r>
    </w:p>
    <w:p w14:paraId="087F2F5F" w14:textId="41A1D2D7" w:rsidR="000D328F" w:rsidRPr="000D328F" w:rsidRDefault="000D328F" w:rsidP="000D328F"/>
    <w:p w14:paraId="00726780" w14:textId="400ECAB5" w:rsidR="00AD5D88" w:rsidRDefault="00AD5D88" w:rsidP="00AD5D88">
      <w:pPr>
        <w:pStyle w:val="Heading2"/>
      </w:pPr>
      <w:r>
        <w:t xml:space="preserve">Date: 23/01/19           </w:t>
      </w:r>
    </w:p>
    <w:p w14:paraId="7B8C8830" w14:textId="0E99B300" w:rsidR="007E2FEE" w:rsidRDefault="007E2FEE" w:rsidP="00AD5D88">
      <w:pPr>
        <w:pStyle w:val="Heading2"/>
      </w:pPr>
      <w:r>
        <w:t xml:space="preserve">Research Methods: Research Proposal              </w:t>
      </w:r>
    </w:p>
    <w:p w14:paraId="47624432" w14:textId="77777777" w:rsidR="00AD5D88" w:rsidRDefault="007E2FEE" w:rsidP="00AD5D88">
      <w:pPr>
        <w:pStyle w:val="Heading2"/>
      </w:pPr>
      <w:r>
        <w:t xml:space="preserve">Name: </w:t>
      </w:r>
      <w:r w:rsidR="002622BE" w:rsidRPr="002622BE">
        <w:t>Richard Howells</w:t>
      </w:r>
      <w:r w:rsidR="000D328F">
        <w:t xml:space="preserve"> </w:t>
      </w:r>
      <w:r w:rsidR="00AD5D88">
        <w:t xml:space="preserve">                                  </w:t>
      </w:r>
    </w:p>
    <w:p w14:paraId="240A2E64" w14:textId="40918EF3" w:rsidR="00AD5D88" w:rsidRDefault="00AD5D88" w:rsidP="00AD5D88">
      <w:pPr>
        <w:pStyle w:val="Heading2"/>
      </w:pPr>
      <w:r>
        <w:t xml:space="preserve">Student Number: 1709509               </w:t>
      </w:r>
    </w:p>
    <w:p w14:paraId="61169310" w14:textId="2A5514B8" w:rsidR="000D328F" w:rsidRDefault="007E2FEE" w:rsidP="00AD5D88">
      <w:pPr>
        <w:pStyle w:val="Heading2"/>
      </w:pPr>
      <w:r>
        <w:t xml:space="preserve">Lecturer: </w:t>
      </w:r>
      <w:r w:rsidR="000D328F">
        <w:t xml:space="preserve">Chris House   </w:t>
      </w:r>
      <w:r w:rsidR="00D4244A">
        <w:t xml:space="preserve">           </w:t>
      </w:r>
    </w:p>
    <w:p w14:paraId="3040CCAA" w14:textId="77777777" w:rsidR="007E2FEE" w:rsidRPr="008522FD" w:rsidRDefault="007E2FEE" w:rsidP="000D328F">
      <w:pPr>
        <w:rPr>
          <w:sz w:val="40"/>
          <w:szCs w:val="40"/>
        </w:rPr>
      </w:pPr>
    </w:p>
    <w:p w14:paraId="1C14595D" w14:textId="2ABD3DC6" w:rsidR="000D328F" w:rsidRDefault="007E2FEE" w:rsidP="000D328F">
      <w:r>
        <w:t xml:space="preserve">                                  </w:t>
      </w:r>
      <w:r w:rsidRPr="00AD5D88">
        <w:rPr>
          <w:color w:val="7030A0"/>
        </w:rPr>
        <w:t>1970s Property                                                               2018 Property</w:t>
      </w:r>
    </w:p>
    <w:p w14:paraId="39B9E125" w14:textId="6C10916C" w:rsidR="00C10A07" w:rsidRDefault="000D328F" w:rsidP="000D328F">
      <w:r>
        <w:rPr>
          <w:noProof/>
          <w:lang w:val="en-GB" w:eastAsia="en-GB"/>
        </w:rPr>
        <w:drawing>
          <wp:anchor distT="0" distB="0" distL="114300" distR="114300" simplePos="0" relativeHeight="251658240" behindDoc="0" locked="0" layoutInCell="1" allowOverlap="1" wp14:anchorId="0175C7CE" wp14:editId="1E7928C6">
            <wp:simplePos x="0" y="0"/>
            <wp:positionH relativeFrom="margin">
              <wp:posOffset>3581400</wp:posOffset>
            </wp:positionH>
            <wp:positionV relativeFrom="paragraph">
              <wp:posOffset>9525</wp:posOffset>
            </wp:positionV>
            <wp:extent cx="3048000" cy="35718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0190123-101410 (400x800).jpg"/>
                    <pic:cNvPicPr/>
                  </pic:nvPicPr>
                  <pic:blipFill>
                    <a:blip r:embed="rId8">
                      <a:extLst>
                        <a:ext uri="{28A0092B-C50C-407E-A947-70E740481C1C}">
                          <a14:useLocalDpi xmlns:a14="http://schemas.microsoft.com/office/drawing/2010/main" val="0"/>
                        </a:ext>
                      </a:extLst>
                    </a:blip>
                    <a:stretch>
                      <a:fillRect/>
                    </a:stretch>
                  </pic:blipFill>
                  <pic:spPr>
                    <a:xfrm>
                      <a:off x="0" y="0"/>
                      <a:ext cx="3048000" cy="3571875"/>
                    </a:xfrm>
                    <a:prstGeom prst="rect">
                      <a:avLst/>
                    </a:prstGeom>
                  </pic:spPr>
                </pic:pic>
              </a:graphicData>
            </a:graphic>
            <wp14:sizeRelH relativeFrom="margin">
              <wp14:pctWidth>0</wp14:pctWidth>
            </wp14:sizeRelH>
            <wp14:sizeRelV relativeFrom="margin">
              <wp14:pctHeight>0</wp14:pctHeight>
            </wp14:sizeRelV>
          </wp:anchor>
        </w:drawing>
      </w:r>
      <w:r w:rsidR="00D4244A">
        <w:t xml:space="preserve">    </w:t>
      </w:r>
      <w:r>
        <w:rPr>
          <w:noProof/>
          <w:lang w:val="en-GB" w:eastAsia="en-GB"/>
        </w:rPr>
        <w:drawing>
          <wp:inline distT="0" distB="0" distL="0" distR="0" wp14:anchorId="5D62015E" wp14:editId="3D4DAE80">
            <wp:extent cx="3286125" cy="3581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970s (800x600).jpg"/>
                    <pic:cNvPicPr/>
                  </pic:nvPicPr>
                  <pic:blipFill>
                    <a:blip r:embed="rId9">
                      <a:extLst>
                        <a:ext uri="{28A0092B-C50C-407E-A947-70E740481C1C}">
                          <a14:useLocalDpi xmlns:a14="http://schemas.microsoft.com/office/drawing/2010/main" val="0"/>
                        </a:ext>
                      </a:extLst>
                    </a:blip>
                    <a:stretch>
                      <a:fillRect/>
                    </a:stretch>
                  </pic:blipFill>
                  <pic:spPr>
                    <a:xfrm>
                      <a:off x="0" y="0"/>
                      <a:ext cx="3286125" cy="3581400"/>
                    </a:xfrm>
                    <a:prstGeom prst="rect">
                      <a:avLst/>
                    </a:prstGeom>
                  </pic:spPr>
                </pic:pic>
              </a:graphicData>
            </a:graphic>
          </wp:inline>
        </w:drawing>
      </w:r>
      <w:r w:rsidR="00D4244A">
        <w:t xml:space="preserve">    </w:t>
      </w:r>
    </w:p>
    <w:p w14:paraId="3E5FB5B1" w14:textId="24891A4F" w:rsidR="007E2FEE" w:rsidRPr="007E2FEE" w:rsidRDefault="002622BE" w:rsidP="007E2FEE">
      <w:pPr>
        <w:pStyle w:val="Heading2"/>
        <w:jc w:val="center"/>
      </w:pPr>
      <w:r>
        <w:lastRenderedPageBreak/>
        <w:t>Contents:</w:t>
      </w:r>
    </w:p>
    <w:p w14:paraId="148E1D40" w14:textId="77777777" w:rsidR="008522FD" w:rsidRDefault="008522FD" w:rsidP="002622BE">
      <w:pPr>
        <w:pStyle w:val="Heading2"/>
        <w:rPr>
          <w:sz w:val="22"/>
          <w:szCs w:val="22"/>
        </w:rPr>
      </w:pPr>
    </w:p>
    <w:p w14:paraId="127AFDD3" w14:textId="6DDA37F1" w:rsidR="002622BE" w:rsidRPr="002622BE" w:rsidRDefault="00D4244A" w:rsidP="002622BE">
      <w:pPr>
        <w:pStyle w:val="Heading2"/>
        <w:rPr>
          <w:sz w:val="22"/>
          <w:szCs w:val="22"/>
        </w:rPr>
      </w:pPr>
      <w:r>
        <w:rPr>
          <w:sz w:val="22"/>
          <w:szCs w:val="22"/>
        </w:rPr>
        <w:t>I</w:t>
      </w:r>
      <w:r w:rsidR="002622BE" w:rsidRPr="002622BE">
        <w:rPr>
          <w:sz w:val="22"/>
          <w:szCs w:val="22"/>
        </w:rPr>
        <w:t>ntroduction</w:t>
      </w:r>
      <w:r w:rsidR="002622BE">
        <w:rPr>
          <w:sz w:val="22"/>
          <w:szCs w:val="22"/>
        </w:rPr>
        <w:t>…………………………………………………………………</w:t>
      </w:r>
      <w:r w:rsidR="000D328F">
        <w:rPr>
          <w:sz w:val="22"/>
          <w:szCs w:val="22"/>
        </w:rPr>
        <w:t>…………………………………</w:t>
      </w:r>
      <w:r w:rsidR="000A65FA">
        <w:rPr>
          <w:sz w:val="22"/>
          <w:szCs w:val="22"/>
        </w:rPr>
        <w:t>.</w:t>
      </w:r>
      <w:r w:rsidR="000D328F">
        <w:rPr>
          <w:sz w:val="22"/>
          <w:szCs w:val="22"/>
        </w:rPr>
        <w:t>….</w:t>
      </w:r>
      <w:r w:rsidR="007E2FEE">
        <w:rPr>
          <w:sz w:val="22"/>
          <w:szCs w:val="22"/>
        </w:rPr>
        <w:t xml:space="preserve"> 3</w:t>
      </w:r>
    </w:p>
    <w:p w14:paraId="77C3E07E" w14:textId="77777777" w:rsidR="008522FD" w:rsidRDefault="008522FD" w:rsidP="002622BE">
      <w:pPr>
        <w:pStyle w:val="Heading2"/>
        <w:rPr>
          <w:sz w:val="22"/>
          <w:szCs w:val="22"/>
        </w:rPr>
      </w:pPr>
    </w:p>
    <w:p w14:paraId="6353BC52" w14:textId="0371D1C2" w:rsidR="002622BE" w:rsidRPr="002622BE" w:rsidRDefault="002622BE" w:rsidP="002622BE">
      <w:pPr>
        <w:pStyle w:val="Heading2"/>
        <w:rPr>
          <w:sz w:val="22"/>
          <w:szCs w:val="22"/>
        </w:rPr>
      </w:pPr>
      <w:r w:rsidRPr="002622BE">
        <w:rPr>
          <w:sz w:val="22"/>
          <w:szCs w:val="22"/>
        </w:rPr>
        <w:t>Literature Review</w:t>
      </w:r>
      <w:r>
        <w:rPr>
          <w:sz w:val="22"/>
          <w:szCs w:val="22"/>
        </w:rPr>
        <w:t>…………………………………………………………</w:t>
      </w:r>
      <w:r w:rsidR="008522FD">
        <w:rPr>
          <w:sz w:val="22"/>
          <w:szCs w:val="22"/>
        </w:rPr>
        <w:t>…………………………………</w:t>
      </w:r>
      <w:r w:rsidR="000A65FA">
        <w:rPr>
          <w:sz w:val="22"/>
          <w:szCs w:val="22"/>
        </w:rPr>
        <w:t>.</w:t>
      </w:r>
      <w:r w:rsidR="008522FD">
        <w:rPr>
          <w:sz w:val="22"/>
          <w:szCs w:val="22"/>
        </w:rPr>
        <w:t>…</w:t>
      </w:r>
      <w:r w:rsidR="007E2FEE">
        <w:rPr>
          <w:sz w:val="22"/>
          <w:szCs w:val="22"/>
        </w:rPr>
        <w:t xml:space="preserve"> 3</w:t>
      </w:r>
    </w:p>
    <w:p w14:paraId="07BF3EFA" w14:textId="77777777" w:rsidR="008522FD" w:rsidRDefault="008522FD" w:rsidP="002622BE">
      <w:pPr>
        <w:pStyle w:val="Heading2"/>
        <w:rPr>
          <w:sz w:val="22"/>
          <w:szCs w:val="22"/>
        </w:rPr>
      </w:pPr>
    </w:p>
    <w:p w14:paraId="442EC9D7" w14:textId="680013F4" w:rsidR="00911DA6" w:rsidRDefault="002622BE" w:rsidP="002622BE">
      <w:pPr>
        <w:pStyle w:val="Heading2"/>
        <w:rPr>
          <w:sz w:val="22"/>
          <w:szCs w:val="22"/>
        </w:rPr>
      </w:pPr>
      <w:r w:rsidRPr="002622BE">
        <w:rPr>
          <w:sz w:val="22"/>
          <w:szCs w:val="22"/>
        </w:rPr>
        <w:t>Increase in renovation</w:t>
      </w:r>
      <w:r w:rsidR="00911DA6">
        <w:rPr>
          <w:sz w:val="22"/>
          <w:szCs w:val="22"/>
        </w:rPr>
        <w:t>s………………………………………………………</w:t>
      </w:r>
      <w:r w:rsidR="008522FD">
        <w:rPr>
          <w:sz w:val="22"/>
          <w:szCs w:val="22"/>
        </w:rPr>
        <w:t>……………………………</w:t>
      </w:r>
      <w:r w:rsidR="000A65FA">
        <w:rPr>
          <w:sz w:val="22"/>
          <w:szCs w:val="22"/>
        </w:rPr>
        <w:t>.</w:t>
      </w:r>
      <w:r w:rsidR="008522FD">
        <w:rPr>
          <w:sz w:val="22"/>
          <w:szCs w:val="22"/>
        </w:rPr>
        <w:t>..</w:t>
      </w:r>
      <w:r w:rsidR="007E2FEE">
        <w:rPr>
          <w:sz w:val="22"/>
          <w:szCs w:val="22"/>
        </w:rPr>
        <w:t xml:space="preserve"> 4</w:t>
      </w:r>
    </w:p>
    <w:p w14:paraId="2CD6B966" w14:textId="77777777" w:rsidR="008522FD" w:rsidRDefault="008522FD" w:rsidP="002622BE">
      <w:pPr>
        <w:pStyle w:val="Heading2"/>
        <w:rPr>
          <w:sz w:val="22"/>
          <w:szCs w:val="22"/>
        </w:rPr>
      </w:pPr>
    </w:p>
    <w:p w14:paraId="363A1B03" w14:textId="321CA3C5" w:rsidR="002622BE" w:rsidRPr="002622BE" w:rsidRDefault="00911DA6" w:rsidP="002622BE">
      <w:pPr>
        <w:pStyle w:val="Heading2"/>
        <w:rPr>
          <w:sz w:val="22"/>
          <w:szCs w:val="22"/>
        </w:rPr>
      </w:pPr>
      <w:r>
        <w:rPr>
          <w:sz w:val="22"/>
          <w:szCs w:val="22"/>
        </w:rPr>
        <w:t>Remodeling a 1970s home</w:t>
      </w:r>
      <w:r w:rsidR="002622BE">
        <w:rPr>
          <w:sz w:val="22"/>
          <w:szCs w:val="22"/>
        </w:rPr>
        <w:t>…………………………………………………</w:t>
      </w:r>
      <w:r w:rsidR="008522FD">
        <w:rPr>
          <w:sz w:val="22"/>
          <w:szCs w:val="22"/>
        </w:rPr>
        <w:t>……………………………</w:t>
      </w:r>
      <w:r w:rsidR="000A65FA">
        <w:rPr>
          <w:sz w:val="22"/>
          <w:szCs w:val="22"/>
        </w:rPr>
        <w:t>.</w:t>
      </w:r>
      <w:r w:rsidR="008522FD">
        <w:rPr>
          <w:sz w:val="22"/>
          <w:szCs w:val="22"/>
        </w:rPr>
        <w:t>….</w:t>
      </w:r>
      <w:r w:rsidR="007E2FEE">
        <w:rPr>
          <w:sz w:val="22"/>
          <w:szCs w:val="22"/>
        </w:rPr>
        <w:t xml:space="preserve"> 4</w:t>
      </w:r>
    </w:p>
    <w:p w14:paraId="32CBFBAB" w14:textId="77777777" w:rsidR="008522FD" w:rsidRDefault="008522FD" w:rsidP="002622BE">
      <w:pPr>
        <w:pStyle w:val="Heading2"/>
        <w:rPr>
          <w:sz w:val="22"/>
          <w:szCs w:val="22"/>
        </w:rPr>
      </w:pPr>
    </w:p>
    <w:p w14:paraId="4338D0B0" w14:textId="4C963250" w:rsidR="002622BE" w:rsidRPr="002622BE" w:rsidRDefault="002622BE" w:rsidP="002622BE">
      <w:pPr>
        <w:pStyle w:val="Heading2"/>
        <w:rPr>
          <w:sz w:val="22"/>
          <w:szCs w:val="22"/>
        </w:rPr>
      </w:pPr>
      <w:r w:rsidRPr="002622BE">
        <w:rPr>
          <w:sz w:val="22"/>
          <w:szCs w:val="22"/>
        </w:rPr>
        <w:t>The incentives of purchasing a new property</w:t>
      </w:r>
      <w:r>
        <w:rPr>
          <w:sz w:val="22"/>
          <w:szCs w:val="22"/>
        </w:rPr>
        <w:t>……………</w:t>
      </w:r>
      <w:r w:rsidR="008522FD">
        <w:rPr>
          <w:sz w:val="22"/>
          <w:szCs w:val="22"/>
        </w:rPr>
        <w:t>…………………………………</w:t>
      </w:r>
      <w:r w:rsidR="000A65FA">
        <w:rPr>
          <w:sz w:val="22"/>
          <w:szCs w:val="22"/>
        </w:rPr>
        <w:t>.</w:t>
      </w:r>
      <w:r w:rsidR="008522FD">
        <w:rPr>
          <w:sz w:val="22"/>
          <w:szCs w:val="22"/>
        </w:rPr>
        <w:t>…..</w:t>
      </w:r>
      <w:r w:rsidR="007E2FEE">
        <w:rPr>
          <w:sz w:val="22"/>
          <w:szCs w:val="22"/>
        </w:rPr>
        <w:t xml:space="preserve"> 4</w:t>
      </w:r>
    </w:p>
    <w:p w14:paraId="03F2DC82" w14:textId="77777777" w:rsidR="008522FD" w:rsidRDefault="008522FD" w:rsidP="002622BE">
      <w:pPr>
        <w:pStyle w:val="Heading2"/>
        <w:rPr>
          <w:sz w:val="22"/>
          <w:szCs w:val="22"/>
        </w:rPr>
      </w:pPr>
    </w:p>
    <w:p w14:paraId="3EBA75E7" w14:textId="55120036" w:rsidR="002622BE" w:rsidRPr="002622BE" w:rsidRDefault="002622BE" w:rsidP="002622BE">
      <w:pPr>
        <w:pStyle w:val="Heading2"/>
        <w:rPr>
          <w:sz w:val="22"/>
          <w:szCs w:val="22"/>
        </w:rPr>
      </w:pPr>
      <w:r w:rsidRPr="002622BE">
        <w:rPr>
          <w:sz w:val="22"/>
          <w:szCs w:val="22"/>
        </w:rPr>
        <w:t>Methods</w:t>
      </w:r>
      <w:r>
        <w:rPr>
          <w:sz w:val="22"/>
          <w:szCs w:val="22"/>
        </w:rPr>
        <w:t>………………………………………………………………………</w:t>
      </w:r>
      <w:r w:rsidR="008522FD">
        <w:rPr>
          <w:sz w:val="22"/>
          <w:szCs w:val="22"/>
        </w:rPr>
        <w:t>………………………………</w:t>
      </w:r>
      <w:r w:rsidR="00AD5D88">
        <w:rPr>
          <w:sz w:val="22"/>
          <w:szCs w:val="22"/>
        </w:rPr>
        <w:t>.</w:t>
      </w:r>
      <w:r w:rsidR="008522FD">
        <w:rPr>
          <w:sz w:val="22"/>
          <w:szCs w:val="22"/>
        </w:rPr>
        <w:t>……</w:t>
      </w:r>
      <w:r w:rsidR="000A65FA">
        <w:rPr>
          <w:sz w:val="22"/>
          <w:szCs w:val="22"/>
        </w:rPr>
        <w:t>.</w:t>
      </w:r>
      <w:r w:rsidR="008522FD">
        <w:rPr>
          <w:sz w:val="22"/>
          <w:szCs w:val="22"/>
        </w:rPr>
        <w:t>..</w:t>
      </w:r>
      <w:r w:rsidR="007E2FEE">
        <w:rPr>
          <w:sz w:val="22"/>
          <w:szCs w:val="22"/>
        </w:rPr>
        <w:t xml:space="preserve"> 4</w:t>
      </w:r>
    </w:p>
    <w:p w14:paraId="0EC5E0B7" w14:textId="77777777" w:rsidR="008522FD" w:rsidRDefault="008522FD">
      <w:pPr>
        <w:pStyle w:val="Heading2"/>
        <w:rPr>
          <w:sz w:val="22"/>
          <w:szCs w:val="22"/>
        </w:rPr>
      </w:pPr>
    </w:p>
    <w:p w14:paraId="6F6C510A" w14:textId="7F56FC6A" w:rsidR="002622BE" w:rsidRPr="002622BE" w:rsidRDefault="002622BE">
      <w:pPr>
        <w:pStyle w:val="Heading2"/>
        <w:rPr>
          <w:sz w:val="22"/>
          <w:szCs w:val="22"/>
        </w:rPr>
      </w:pPr>
      <w:r w:rsidRPr="002622BE">
        <w:rPr>
          <w:sz w:val="22"/>
          <w:szCs w:val="22"/>
        </w:rPr>
        <w:t>Companies to be interviewed</w:t>
      </w:r>
      <w:r>
        <w:rPr>
          <w:sz w:val="22"/>
          <w:szCs w:val="22"/>
        </w:rPr>
        <w:t>………………………………………</w:t>
      </w:r>
      <w:r w:rsidR="008522FD">
        <w:rPr>
          <w:sz w:val="22"/>
          <w:szCs w:val="22"/>
        </w:rPr>
        <w:t>…………………………………</w:t>
      </w:r>
      <w:r w:rsidR="00AD5D88">
        <w:rPr>
          <w:sz w:val="22"/>
          <w:szCs w:val="22"/>
        </w:rPr>
        <w:t>.</w:t>
      </w:r>
      <w:r w:rsidR="008522FD">
        <w:rPr>
          <w:sz w:val="22"/>
          <w:szCs w:val="22"/>
        </w:rPr>
        <w:t>….</w:t>
      </w:r>
      <w:r w:rsidR="007E2FEE">
        <w:rPr>
          <w:sz w:val="22"/>
          <w:szCs w:val="22"/>
        </w:rPr>
        <w:t xml:space="preserve"> 5</w:t>
      </w:r>
    </w:p>
    <w:p w14:paraId="58D25CF6" w14:textId="77777777" w:rsidR="008522FD" w:rsidRDefault="008522FD">
      <w:pPr>
        <w:pStyle w:val="Heading2"/>
        <w:rPr>
          <w:sz w:val="22"/>
          <w:szCs w:val="22"/>
        </w:rPr>
      </w:pPr>
    </w:p>
    <w:p w14:paraId="74B152B3" w14:textId="6F5B6308" w:rsidR="002622BE" w:rsidRPr="002622BE" w:rsidRDefault="002622BE">
      <w:pPr>
        <w:pStyle w:val="Heading2"/>
        <w:rPr>
          <w:sz w:val="22"/>
          <w:szCs w:val="22"/>
        </w:rPr>
      </w:pPr>
      <w:r w:rsidRPr="002622BE">
        <w:rPr>
          <w:sz w:val="22"/>
          <w:szCs w:val="22"/>
        </w:rPr>
        <w:t>Results</w:t>
      </w:r>
      <w:r>
        <w:rPr>
          <w:sz w:val="22"/>
          <w:szCs w:val="22"/>
        </w:rPr>
        <w:t>……………………………………………………………………………</w:t>
      </w:r>
      <w:r w:rsidR="008522FD">
        <w:rPr>
          <w:sz w:val="22"/>
          <w:szCs w:val="22"/>
        </w:rPr>
        <w:t>………………………………</w:t>
      </w:r>
      <w:r w:rsidR="000A65FA">
        <w:rPr>
          <w:sz w:val="22"/>
          <w:szCs w:val="22"/>
        </w:rPr>
        <w:t>.</w:t>
      </w:r>
      <w:r w:rsidR="008522FD">
        <w:rPr>
          <w:sz w:val="22"/>
          <w:szCs w:val="22"/>
        </w:rPr>
        <w:t>…..</w:t>
      </w:r>
      <w:r w:rsidR="007E2FEE">
        <w:rPr>
          <w:sz w:val="22"/>
          <w:szCs w:val="22"/>
        </w:rPr>
        <w:t xml:space="preserve"> 6</w:t>
      </w:r>
    </w:p>
    <w:p w14:paraId="09024836" w14:textId="77777777" w:rsidR="008522FD" w:rsidRDefault="008522FD" w:rsidP="00911DA6">
      <w:pPr>
        <w:pStyle w:val="Heading2"/>
        <w:rPr>
          <w:sz w:val="22"/>
          <w:szCs w:val="22"/>
        </w:rPr>
      </w:pPr>
    </w:p>
    <w:p w14:paraId="760F1F73" w14:textId="3D87E939" w:rsidR="00911DA6" w:rsidRPr="00C4077D" w:rsidRDefault="00911DA6" w:rsidP="00911DA6">
      <w:pPr>
        <w:pStyle w:val="Heading2"/>
        <w:rPr>
          <w:sz w:val="22"/>
          <w:szCs w:val="22"/>
        </w:rPr>
      </w:pPr>
      <w:r>
        <w:rPr>
          <w:sz w:val="22"/>
          <w:szCs w:val="22"/>
        </w:rPr>
        <w:t>Interviews……………………………………………………………………………</w:t>
      </w:r>
      <w:r w:rsidR="008522FD">
        <w:rPr>
          <w:sz w:val="22"/>
          <w:szCs w:val="22"/>
        </w:rPr>
        <w:t>……………………………</w:t>
      </w:r>
      <w:r w:rsidR="00AD5D88">
        <w:rPr>
          <w:sz w:val="22"/>
          <w:szCs w:val="22"/>
        </w:rPr>
        <w:t>.</w:t>
      </w:r>
      <w:r w:rsidR="008522FD">
        <w:rPr>
          <w:sz w:val="22"/>
          <w:szCs w:val="22"/>
        </w:rPr>
        <w:t>..</w:t>
      </w:r>
      <w:r w:rsidR="007E2FEE">
        <w:rPr>
          <w:sz w:val="22"/>
          <w:szCs w:val="22"/>
        </w:rPr>
        <w:t xml:space="preserve"> 6</w:t>
      </w:r>
    </w:p>
    <w:p w14:paraId="1F0FC379" w14:textId="77777777" w:rsidR="008522FD" w:rsidRDefault="008522FD" w:rsidP="00911DA6">
      <w:pPr>
        <w:pStyle w:val="Heading2"/>
        <w:rPr>
          <w:sz w:val="22"/>
          <w:szCs w:val="22"/>
        </w:rPr>
      </w:pPr>
    </w:p>
    <w:p w14:paraId="7B2ABB7E" w14:textId="77733C34" w:rsidR="00911DA6" w:rsidRDefault="00911DA6" w:rsidP="00911DA6">
      <w:pPr>
        <w:pStyle w:val="Heading2"/>
        <w:rPr>
          <w:sz w:val="22"/>
          <w:szCs w:val="22"/>
        </w:rPr>
      </w:pPr>
      <w:r>
        <w:rPr>
          <w:sz w:val="22"/>
          <w:szCs w:val="22"/>
        </w:rPr>
        <w:t>Clee Tomkinson Francis Surveyor…………………………………………</w:t>
      </w:r>
      <w:r w:rsidR="008522FD">
        <w:rPr>
          <w:sz w:val="22"/>
          <w:szCs w:val="22"/>
        </w:rPr>
        <w:t>…………………………</w:t>
      </w:r>
      <w:r w:rsidR="00AD5D88">
        <w:rPr>
          <w:sz w:val="22"/>
          <w:szCs w:val="22"/>
        </w:rPr>
        <w:t>…..</w:t>
      </w:r>
      <w:r w:rsidR="007E2FEE">
        <w:rPr>
          <w:sz w:val="22"/>
          <w:szCs w:val="22"/>
        </w:rPr>
        <w:t xml:space="preserve"> 6</w:t>
      </w:r>
    </w:p>
    <w:p w14:paraId="0A8DBDD5" w14:textId="3B2C5ABB" w:rsidR="008522FD" w:rsidRDefault="008522FD" w:rsidP="00911DA6">
      <w:pPr>
        <w:pStyle w:val="Heading2"/>
        <w:rPr>
          <w:sz w:val="22"/>
          <w:szCs w:val="22"/>
        </w:rPr>
      </w:pPr>
    </w:p>
    <w:p w14:paraId="0883B0EE" w14:textId="3B81FE08" w:rsidR="00911DA6" w:rsidRDefault="00911DA6" w:rsidP="00911DA6">
      <w:pPr>
        <w:pStyle w:val="Heading2"/>
        <w:rPr>
          <w:sz w:val="22"/>
          <w:szCs w:val="22"/>
        </w:rPr>
      </w:pPr>
      <w:r w:rsidRPr="00C4077D">
        <w:rPr>
          <w:sz w:val="22"/>
          <w:szCs w:val="22"/>
        </w:rPr>
        <w:t>Land Registry</w:t>
      </w:r>
      <w:r w:rsidR="000D328F">
        <w:rPr>
          <w:sz w:val="22"/>
          <w:szCs w:val="22"/>
        </w:rPr>
        <w:t>……………………………………………………………………………………………</w:t>
      </w:r>
      <w:r w:rsidR="000A65FA">
        <w:rPr>
          <w:sz w:val="22"/>
          <w:szCs w:val="22"/>
        </w:rPr>
        <w:t>.</w:t>
      </w:r>
      <w:r w:rsidR="000D328F">
        <w:rPr>
          <w:sz w:val="22"/>
          <w:szCs w:val="22"/>
        </w:rPr>
        <w:t>………</w:t>
      </w:r>
      <w:r w:rsidR="003D58FC">
        <w:rPr>
          <w:sz w:val="22"/>
          <w:szCs w:val="22"/>
        </w:rPr>
        <w:t>.</w:t>
      </w:r>
      <w:r w:rsidR="008522FD">
        <w:rPr>
          <w:sz w:val="22"/>
          <w:szCs w:val="22"/>
        </w:rPr>
        <w:t>.</w:t>
      </w:r>
      <w:r w:rsidR="007E2FEE">
        <w:rPr>
          <w:sz w:val="22"/>
          <w:szCs w:val="22"/>
        </w:rPr>
        <w:t>. 6</w:t>
      </w:r>
    </w:p>
    <w:p w14:paraId="1A46BA37" w14:textId="45D3DB72" w:rsidR="008522FD" w:rsidRDefault="008522FD">
      <w:pPr>
        <w:pStyle w:val="Heading2"/>
        <w:rPr>
          <w:sz w:val="22"/>
          <w:szCs w:val="22"/>
        </w:rPr>
      </w:pPr>
    </w:p>
    <w:p w14:paraId="28BE1BDB" w14:textId="1B45FBBD" w:rsidR="00911DA6" w:rsidRDefault="00911DA6">
      <w:pPr>
        <w:pStyle w:val="Heading2"/>
        <w:rPr>
          <w:sz w:val="22"/>
          <w:szCs w:val="22"/>
        </w:rPr>
      </w:pPr>
      <w:r>
        <w:rPr>
          <w:sz w:val="22"/>
          <w:szCs w:val="22"/>
        </w:rPr>
        <w:t>Internet e</w:t>
      </w:r>
      <w:r w:rsidRPr="00B20AA3">
        <w:rPr>
          <w:sz w:val="22"/>
          <w:szCs w:val="22"/>
        </w:rPr>
        <w:t>state agent</w:t>
      </w:r>
      <w:r w:rsidR="008522FD">
        <w:rPr>
          <w:sz w:val="22"/>
          <w:szCs w:val="22"/>
        </w:rPr>
        <w:t>…………………………………………………………………………</w:t>
      </w:r>
      <w:r w:rsidR="000A65FA">
        <w:rPr>
          <w:sz w:val="22"/>
          <w:szCs w:val="22"/>
        </w:rPr>
        <w:t>..</w:t>
      </w:r>
      <w:r w:rsidR="008522FD">
        <w:rPr>
          <w:sz w:val="22"/>
          <w:szCs w:val="22"/>
        </w:rPr>
        <w:t>………………</w:t>
      </w:r>
      <w:r w:rsidR="007E2FEE">
        <w:rPr>
          <w:sz w:val="22"/>
          <w:szCs w:val="22"/>
        </w:rPr>
        <w:t xml:space="preserve"> 6</w:t>
      </w:r>
    </w:p>
    <w:p w14:paraId="0F332958" w14:textId="77777777" w:rsidR="008522FD" w:rsidRDefault="008522FD" w:rsidP="00911DA6">
      <w:pPr>
        <w:pStyle w:val="Heading2"/>
        <w:rPr>
          <w:sz w:val="22"/>
          <w:szCs w:val="22"/>
        </w:rPr>
      </w:pPr>
    </w:p>
    <w:p w14:paraId="39B8F2F1" w14:textId="46DC6BC0" w:rsidR="00911DA6" w:rsidRDefault="00911DA6" w:rsidP="00911DA6">
      <w:pPr>
        <w:pStyle w:val="Heading2"/>
        <w:rPr>
          <w:sz w:val="22"/>
          <w:szCs w:val="22"/>
        </w:rPr>
      </w:pPr>
      <w:r w:rsidRPr="00911DA6">
        <w:rPr>
          <w:sz w:val="22"/>
          <w:szCs w:val="22"/>
        </w:rPr>
        <w:t xml:space="preserve">Energy efficiency </w:t>
      </w:r>
      <w:r w:rsidR="008522FD">
        <w:rPr>
          <w:sz w:val="22"/>
          <w:szCs w:val="22"/>
        </w:rPr>
        <w:t>…………………………………………………………………………………</w:t>
      </w:r>
      <w:r w:rsidR="000A65FA">
        <w:rPr>
          <w:sz w:val="22"/>
          <w:szCs w:val="22"/>
        </w:rPr>
        <w:t>..</w:t>
      </w:r>
      <w:r w:rsidR="008522FD">
        <w:rPr>
          <w:sz w:val="22"/>
          <w:szCs w:val="22"/>
        </w:rPr>
        <w:t>…………..</w:t>
      </w:r>
      <w:r w:rsidR="007E2FEE">
        <w:rPr>
          <w:sz w:val="22"/>
          <w:szCs w:val="22"/>
        </w:rPr>
        <w:t xml:space="preserve"> 6</w:t>
      </w:r>
    </w:p>
    <w:p w14:paraId="7F748B4D" w14:textId="77777777" w:rsidR="008522FD" w:rsidRDefault="008522FD">
      <w:pPr>
        <w:pStyle w:val="Heading2"/>
        <w:rPr>
          <w:sz w:val="22"/>
          <w:szCs w:val="22"/>
        </w:rPr>
      </w:pPr>
    </w:p>
    <w:p w14:paraId="16F66587" w14:textId="7D9B6E64" w:rsidR="002622BE" w:rsidRPr="002622BE" w:rsidRDefault="002622BE">
      <w:pPr>
        <w:pStyle w:val="Heading2"/>
        <w:rPr>
          <w:sz w:val="22"/>
          <w:szCs w:val="22"/>
        </w:rPr>
      </w:pPr>
      <w:r w:rsidRPr="002622BE">
        <w:rPr>
          <w:sz w:val="22"/>
          <w:szCs w:val="22"/>
        </w:rPr>
        <w:t>Evaluation</w:t>
      </w:r>
      <w:r>
        <w:rPr>
          <w:sz w:val="22"/>
          <w:szCs w:val="22"/>
        </w:rPr>
        <w:t>………………………………………………………………………</w:t>
      </w:r>
      <w:r w:rsidR="008522FD">
        <w:rPr>
          <w:sz w:val="22"/>
          <w:szCs w:val="22"/>
        </w:rPr>
        <w:t>……………………</w:t>
      </w:r>
      <w:r w:rsidR="000A65FA">
        <w:rPr>
          <w:sz w:val="22"/>
          <w:szCs w:val="22"/>
        </w:rPr>
        <w:t>.</w:t>
      </w:r>
      <w:r w:rsidR="008522FD">
        <w:rPr>
          <w:sz w:val="22"/>
          <w:szCs w:val="22"/>
        </w:rPr>
        <w:t>……………..</w:t>
      </w:r>
      <w:r w:rsidR="007E2FEE">
        <w:rPr>
          <w:sz w:val="22"/>
          <w:szCs w:val="22"/>
        </w:rPr>
        <w:t xml:space="preserve"> 7</w:t>
      </w:r>
    </w:p>
    <w:p w14:paraId="2D0B035B" w14:textId="77777777" w:rsidR="008522FD" w:rsidRDefault="008522FD" w:rsidP="000403B8">
      <w:pPr>
        <w:pStyle w:val="Heading2"/>
        <w:rPr>
          <w:sz w:val="22"/>
          <w:szCs w:val="22"/>
        </w:rPr>
      </w:pPr>
    </w:p>
    <w:p w14:paraId="50CFC583" w14:textId="2BFE1973" w:rsidR="000403B8" w:rsidRPr="00C6188A" w:rsidRDefault="000403B8" w:rsidP="000403B8">
      <w:pPr>
        <w:pStyle w:val="Heading2"/>
        <w:rPr>
          <w:sz w:val="22"/>
          <w:szCs w:val="22"/>
        </w:rPr>
      </w:pPr>
      <w:r w:rsidRPr="00C6188A">
        <w:rPr>
          <w:sz w:val="22"/>
          <w:szCs w:val="22"/>
        </w:rPr>
        <w:t xml:space="preserve">Limitations </w:t>
      </w:r>
      <w:r w:rsidR="008522FD">
        <w:rPr>
          <w:sz w:val="22"/>
          <w:szCs w:val="22"/>
        </w:rPr>
        <w:t>……………………………………………………………………………………………</w:t>
      </w:r>
      <w:r w:rsidR="000A65FA">
        <w:rPr>
          <w:sz w:val="22"/>
          <w:szCs w:val="22"/>
        </w:rPr>
        <w:t>.</w:t>
      </w:r>
      <w:r w:rsidR="008522FD">
        <w:rPr>
          <w:sz w:val="22"/>
          <w:szCs w:val="22"/>
        </w:rPr>
        <w:t>………</w:t>
      </w:r>
      <w:r w:rsidR="007B7541">
        <w:rPr>
          <w:sz w:val="22"/>
          <w:szCs w:val="22"/>
        </w:rPr>
        <w:t>.</w:t>
      </w:r>
      <w:r w:rsidR="008522FD">
        <w:rPr>
          <w:sz w:val="22"/>
          <w:szCs w:val="22"/>
        </w:rPr>
        <w:t>…..</w:t>
      </w:r>
      <w:r w:rsidR="007E2FEE">
        <w:rPr>
          <w:sz w:val="22"/>
          <w:szCs w:val="22"/>
        </w:rPr>
        <w:t xml:space="preserve"> 7</w:t>
      </w:r>
    </w:p>
    <w:p w14:paraId="2CDE5444" w14:textId="4B355941" w:rsidR="008522FD" w:rsidRDefault="008522FD">
      <w:pPr>
        <w:pStyle w:val="Heading2"/>
        <w:rPr>
          <w:sz w:val="22"/>
          <w:szCs w:val="22"/>
        </w:rPr>
      </w:pPr>
    </w:p>
    <w:p w14:paraId="54AB67C7" w14:textId="25E65221" w:rsidR="007E2FEE" w:rsidRPr="007E2FEE" w:rsidRDefault="000403B8" w:rsidP="007E2FEE">
      <w:pPr>
        <w:pStyle w:val="Heading2"/>
        <w:rPr>
          <w:sz w:val="22"/>
          <w:szCs w:val="22"/>
        </w:rPr>
      </w:pPr>
      <w:r w:rsidRPr="000403B8">
        <w:rPr>
          <w:sz w:val="22"/>
          <w:szCs w:val="22"/>
        </w:rPr>
        <w:t xml:space="preserve">Challenging </w:t>
      </w:r>
      <w:r w:rsidR="007E2FEE">
        <w:rPr>
          <w:sz w:val="22"/>
          <w:szCs w:val="22"/>
        </w:rPr>
        <w:t>yourself……………………………………………………………………………………</w:t>
      </w:r>
      <w:r w:rsidR="000A65FA">
        <w:rPr>
          <w:sz w:val="22"/>
          <w:szCs w:val="22"/>
        </w:rPr>
        <w:t>.</w:t>
      </w:r>
      <w:r w:rsidR="007E2FEE">
        <w:rPr>
          <w:sz w:val="22"/>
          <w:szCs w:val="22"/>
        </w:rPr>
        <w:t>…</w:t>
      </w:r>
      <w:r w:rsidR="007B7541">
        <w:rPr>
          <w:sz w:val="22"/>
          <w:szCs w:val="22"/>
        </w:rPr>
        <w:t>.</w:t>
      </w:r>
      <w:r w:rsidR="007E2FEE">
        <w:rPr>
          <w:sz w:val="22"/>
          <w:szCs w:val="22"/>
        </w:rPr>
        <w:t>…… 7</w:t>
      </w:r>
    </w:p>
    <w:p w14:paraId="71B9A0C5" w14:textId="77777777" w:rsidR="007E2FEE" w:rsidRDefault="007E2FEE">
      <w:pPr>
        <w:pStyle w:val="Heading2"/>
        <w:rPr>
          <w:sz w:val="22"/>
          <w:szCs w:val="22"/>
        </w:rPr>
      </w:pPr>
    </w:p>
    <w:p w14:paraId="3B0079FD" w14:textId="654496A0" w:rsidR="007E2FEE" w:rsidRDefault="00AD5D88">
      <w:pPr>
        <w:pStyle w:val="Heading2"/>
        <w:rPr>
          <w:sz w:val="22"/>
          <w:szCs w:val="22"/>
        </w:rPr>
      </w:pPr>
      <w:r>
        <w:rPr>
          <w:sz w:val="22"/>
          <w:szCs w:val="22"/>
        </w:rPr>
        <w:t>Bibliography</w:t>
      </w:r>
      <w:r w:rsidR="007E2FEE">
        <w:rPr>
          <w:sz w:val="22"/>
          <w:szCs w:val="22"/>
        </w:rPr>
        <w:t>………………………………………………………………………………………………</w:t>
      </w:r>
      <w:r w:rsidR="000A65FA">
        <w:rPr>
          <w:sz w:val="22"/>
          <w:szCs w:val="22"/>
        </w:rPr>
        <w:t>.</w:t>
      </w:r>
      <w:r w:rsidR="007E2FEE">
        <w:rPr>
          <w:sz w:val="22"/>
          <w:szCs w:val="22"/>
        </w:rPr>
        <w:t>……</w:t>
      </w:r>
      <w:r w:rsidR="007B7541">
        <w:rPr>
          <w:sz w:val="22"/>
          <w:szCs w:val="22"/>
        </w:rPr>
        <w:t>.</w:t>
      </w:r>
      <w:r w:rsidR="007E2FEE">
        <w:rPr>
          <w:sz w:val="22"/>
          <w:szCs w:val="22"/>
        </w:rPr>
        <w:t>…… 8</w:t>
      </w:r>
    </w:p>
    <w:p w14:paraId="1E3A792E" w14:textId="77777777" w:rsidR="007E2FEE" w:rsidRDefault="007E2FEE">
      <w:pPr>
        <w:pStyle w:val="Heading2"/>
        <w:rPr>
          <w:sz w:val="22"/>
          <w:szCs w:val="22"/>
        </w:rPr>
      </w:pPr>
    </w:p>
    <w:p w14:paraId="11EA7CA4" w14:textId="7FF45ECE" w:rsidR="002622BE" w:rsidRPr="000403B8" w:rsidRDefault="00AD5D88">
      <w:pPr>
        <w:pStyle w:val="Heading2"/>
        <w:rPr>
          <w:sz w:val="22"/>
          <w:szCs w:val="22"/>
        </w:rPr>
      </w:pPr>
      <w:r>
        <w:rPr>
          <w:sz w:val="22"/>
          <w:szCs w:val="22"/>
        </w:rPr>
        <w:t>References</w:t>
      </w:r>
      <w:r w:rsidR="008522FD">
        <w:rPr>
          <w:sz w:val="22"/>
          <w:szCs w:val="22"/>
        </w:rPr>
        <w:t>…………………………………………………………………………………………</w:t>
      </w:r>
      <w:r w:rsidR="007E2FEE">
        <w:rPr>
          <w:sz w:val="22"/>
          <w:szCs w:val="22"/>
        </w:rPr>
        <w:t>…………</w:t>
      </w:r>
      <w:r w:rsidR="000A65FA">
        <w:rPr>
          <w:sz w:val="22"/>
          <w:szCs w:val="22"/>
        </w:rPr>
        <w:t>.</w:t>
      </w:r>
      <w:r w:rsidR="007E2FEE">
        <w:rPr>
          <w:sz w:val="22"/>
          <w:szCs w:val="22"/>
        </w:rPr>
        <w:t>…</w:t>
      </w:r>
      <w:r w:rsidR="007B7541">
        <w:rPr>
          <w:sz w:val="22"/>
          <w:szCs w:val="22"/>
        </w:rPr>
        <w:t>.</w:t>
      </w:r>
      <w:r w:rsidR="007E2FEE">
        <w:rPr>
          <w:sz w:val="22"/>
          <w:szCs w:val="22"/>
        </w:rPr>
        <w:t>…</w:t>
      </w:r>
      <w:r w:rsidR="007B7541">
        <w:rPr>
          <w:sz w:val="22"/>
          <w:szCs w:val="22"/>
        </w:rPr>
        <w:t>….</w:t>
      </w:r>
      <w:r w:rsidR="007E2FEE">
        <w:rPr>
          <w:sz w:val="22"/>
          <w:szCs w:val="22"/>
        </w:rPr>
        <w:t>8</w:t>
      </w:r>
    </w:p>
    <w:p w14:paraId="34F9C7A0" w14:textId="77777777" w:rsidR="007E2FEE" w:rsidRDefault="007E2FEE">
      <w:pPr>
        <w:pStyle w:val="Heading2"/>
      </w:pPr>
    </w:p>
    <w:p w14:paraId="2C8D8AAA" w14:textId="388DDA3A" w:rsidR="00441033" w:rsidRDefault="1CDE4530">
      <w:pPr>
        <w:pStyle w:val="Heading2"/>
      </w:pPr>
      <w:r>
        <w:lastRenderedPageBreak/>
        <w:t>Introduction:</w:t>
      </w:r>
    </w:p>
    <w:p w14:paraId="035C0FAD" w14:textId="687828C0" w:rsidR="00A61A02" w:rsidRDefault="1CDE4530" w:rsidP="1CDE4530">
      <w:r w:rsidRPr="1CDE4530">
        <w:t xml:space="preserve">For the last 12 months I have been heavily involved in refurbishing a property that was built in 1972, there have been many setbacks and issues that were not clearly visible before the purchasing of the property. </w:t>
      </w:r>
    </w:p>
    <w:p w14:paraId="3D8625A8" w14:textId="4F347AFA" w:rsidR="1CDE4530" w:rsidRDefault="00A61A02" w:rsidP="1CDE4530">
      <w:r>
        <w:t>There we</w:t>
      </w:r>
      <w:r w:rsidR="000D0B4A">
        <w:t>re several areas of the project</w:t>
      </w:r>
      <w:r>
        <w:t xml:space="preserve"> which were costly</w:t>
      </w:r>
      <w:r w:rsidR="008C65DF">
        <w:t>, lea</w:t>
      </w:r>
      <w:r w:rsidR="0020069F">
        <w:t xml:space="preserve">king roofs, </w:t>
      </w:r>
      <w:r w:rsidR="00E34C96">
        <w:t>total rewire</w:t>
      </w:r>
      <w:r w:rsidR="0020069F">
        <w:t xml:space="preserve">, </w:t>
      </w:r>
      <w:r w:rsidR="008C65DF">
        <w:t>new kitchen, new bathroom and also the find of</w:t>
      </w:r>
      <w:r w:rsidR="00452300">
        <w:t xml:space="preserve"> the</w:t>
      </w:r>
      <w:r w:rsidR="008C65DF">
        <w:t xml:space="preserve"> </w:t>
      </w:r>
      <w:r w:rsidR="00452300">
        <w:t xml:space="preserve">resilient and robust wonder material that was used throughout the 70s, </w:t>
      </w:r>
      <w:r w:rsidR="000D0B4A">
        <w:t>asbestos</w:t>
      </w:r>
      <w:r w:rsidR="00452300">
        <w:t>.</w:t>
      </w:r>
      <w:r>
        <w:t xml:space="preserve"> </w:t>
      </w:r>
      <w:r w:rsidR="00452300">
        <w:t>Once these issues are found</w:t>
      </w:r>
      <w:r>
        <w:t>, you are personally responsible to rectify</w:t>
      </w:r>
      <w:r w:rsidR="000D0B4A">
        <w:t xml:space="preserve"> and put right</w:t>
      </w:r>
      <w:r>
        <w:t xml:space="preserve"> a</w:t>
      </w:r>
      <w:r w:rsidR="008C65DF">
        <w:t xml:space="preserve">s there are no snagging teams waiting in </w:t>
      </w:r>
      <w:r w:rsidR="00452300">
        <w:t>a site office to call to</w:t>
      </w:r>
      <w:r w:rsidR="008C65DF">
        <w:t xml:space="preserve"> your</w:t>
      </w:r>
      <w:r>
        <w:t xml:space="preserve"> personal renovation </w:t>
      </w:r>
      <w:r w:rsidR="000D0B4A">
        <w:t>project.</w:t>
      </w:r>
      <w:r w:rsidR="000D0B4A" w:rsidRPr="1CDE4530">
        <w:t xml:space="preserve"> The</w:t>
      </w:r>
      <w:r w:rsidR="1CDE4530" w:rsidRPr="1CDE4530">
        <w:t xml:space="preserve"> issues that I had faced on this project had made me question whether or not it would be more cost effective, less physically and men</w:t>
      </w:r>
      <w:r w:rsidR="008C65DF">
        <w:t>tally demanding if I went to a P</w:t>
      </w:r>
      <w:r w:rsidR="1CDE4530" w:rsidRPr="1CDE4530">
        <w:t xml:space="preserve">ersimmon or </w:t>
      </w:r>
      <w:r w:rsidR="008C65DF">
        <w:t>Morganstone</w:t>
      </w:r>
      <w:r w:rsidR="1CDE4530" w:rsidRPr="1CDE4530">
        <w:t xml:space="preserve"> and bought from plan. </w:t>
      </w:r>
    </w:p>
    <w:p w14:paraId="5D7CD360" w14:textId="0E0B1252" w:rsidR="1CDE4530" w:rsidRDefault="1CDE4530" w:rsidP="1CDE4530">
      <w:r w:rsidRPr="1CDE4530">
        <w:t xml:space="preserve">By purchasing a new build on a new site would surely free the </w:t>
      </w:r>
      <w:r w:rsidR="00452300">
        <w:t>time</w:t>
      </w:r>
      <w:r w:rsidRPr="1CDE4530">
        <w:t xml:space="preserve"> to enjoy the weekends with my children instead of visiting builder’s merchants for materials</w:t>
      </w:r>
      <w:r w:rsidR="00A61A02">
        <w:t xml:space="preserve"> and working in cold dusty conditions every evening after work.</w:t>
      </w:r>
    </w:p>
    <w:p w14:paraId="62678698" w14:textId="601AC2DF" w:rsidR="008B026D" w:rsidRDefault="008B026D" w:rsidP="1CDE4530">
      <w:r>
        <w:t>One thing that I have noticed whilst working in an FE College, many of the evening construction courses have increased dramatically especially the plumbing, brickwork and plastering, I have spoken to some of these new mature students and have found that the reasons behind them enrolling on the course was not to find an alternative means of employment but to gain the skill set to carry out work on their own properties rather than employ skilled expensive tradesmen.</w:t>
      </w:r>
    </w:p>
    <w:p w14:paraId="7DDF501A" w14:textId="77777777" w:rsidR="00452300" w:rsidRPr="00FD6896" w:rsidRDefault="00452300" w:rsidP="00452300">
      <w:r w:rsidRPr="00FD6896">
        <w:t>Invest in a renovation project or buy a new build that you can move straight into, this is a big question and splits a lot of people’s opinions, but the popularity</w:t>
      </w:r>
      <w:r>
        <w:t xml:space="preserve"> of renovating is definitely on the increase </w:t>
      </w:r>
      <w:r w:rsidRPr="00FD6896">
        <w:t xml:space="preserve">due to the continuous running of day time </w:t>
      </w:r>
      <w:r>
        <w:t>television programs demonstrating property renovation,</w:t>
      </w:r>
      <w:r w:rsidRPr="00FD6896">
        <w:t xml:space="preserve"> showing a retired headmaster of a primary school going to a property auction, purchasing a 2 bed flat on the outskirts of London for £200,000, working on it for 6 weeks with no previous experience and then getting a valuation from 2 separate estate agents, then being told that after a spend of £20,000 the property has now doubled in price with a potential monthly rental of £3000.</w:t>
      </w:r>
    </w:p>
    <w:p w14:paraId="7DB2DE18" w14:textId="23BAE53F" w:rsidR="00452300" w:rsidRDefault="00452300" w:rsidP="1CDE4530">
      <w:r>
        <w:t xml:space="preserve">From the many </w:t>
      </w:r>
      <w:r w:rsidRPr="00FD6896">
        <w:t>people I have spoken to</w:t>
      </w:r>
      <w:r>
        <w:t>, most</w:t>
      </w:r>
      <w:r w:rsidRPr="00FD6896">
        <w:t xml:space="preserve"> would like to buy an older property</w:t>
      </w:r>
      <w:r>
        <w:t xml:space="preserve"> so that they can put their own stamp on it with the layout that they would personally want</w:t>
      </w:r>
      <w:r w:rsidRPr="00FD6896">
        <w:t xml:space="preserve">, however, not many of them would be able and willing to put in the work </w:t>
      </w:r>
      <w:r>
        <w:t xml:space="preserve">or even the time </w:t>
      </w:r>
      <w:r w:rsidRPr="00FD6896">
        <w:t xml:space="preserve">required to complete the project. The majority of us would much prefer to move straight in to a property that </w:t>
      </w:r>
      <w:r>
        <w:t>does not require any work to it apart from choosing what carpet to have or hanging a couple of pictures on the wall. We live in an age where convenience is king.</w:t>
      </w:r>
    </w:p>
    <w:p w14:paraId="0CF44089" w14:textId="61993C1F" w:rsidR="1CDE4530" w:rsidRDefault="1CDE4530" w:rsidP="1CDE4530">
      <w:pPr>
        <w:pStyle w:val="Heading2"/>
      </w:pPr>
      <w:r w:rsidRPr="1CDE4530">
        <w:t>Literature Review:</w:t>
      </w:r>
    </w:p>
    <w:p w14:paraId="4A356660" w14:textId="63771271" w:rsidR="00014779" w:rsidRPr="00014779" w:rsidRDefault="00014779" w:rsidP="00014779">
      <w:r>
        <w:t xml:space="preserve">Most houses built in the 1970s are still likely to be sound today, but there are some maintenance issues that you </w:t>
      </w:r>
      <w:r w:rsidR="00D15CC8">
        <w:t>must</w:t>
      </w:r>
      <w:r>
        <w:t xml:space="preserve"> consider if you are buying or selling this type of home. For the most part, homes were built back then are weather</w:t>
      </w:r>
      <w:r w:rsidR="0020069F">
        <w:t xml:space="preserve"> </w:t>
      </w:r>
      <w:r>
        <w:t>tight and structurally sound with good ventilation, airtight windows.</w:t>
      </w:r>
    </w:p>
    <w:p w14:paraId="63FE839D" w14:textId="35FDA959" w:rsidR="00AA43BA" w:rsidRDefault="00C13B78" w:rsidP="1CDE4530">
      <w:sdt>
        <w:sdtPr>
          <w:id w:val="-1999263781"/>
          <w:citation/>
        </w:sdtPr>
        <w:sdtEndPr/>
        <w:sdtContent>
          <w:r w:rsidR="00014779">
            <w:fldChar w:fldCharType="begin"/>
          </w:r>
          <w:r w:rsidR="00014779">
            <w:rPr>
              <w:lang w:val="en-GB"/>
            </w:rPr>
            <w:instrText xml:space="preserve"> CITATION RWW19 \l 2057 </w:instrText>
          </w:r>
          <w:r w:rsidR="00014779">
            <w:fldChar w:fldCharType="separate"/>
          </w:r>
          <w:r w:rsidR="00014779" w:rsidRPr="00014779">
            <w:rPr>
              <w:noProof/>
              <w:lang w:val="en-GB"/>
            </w:rPr>
            <w:t>(RW West Consulting and Home Inspection Services, 2019)</w:t>
          </w:r>
          <w:r w:rsidR="00014779">
            <w:fldChar w:fldCharType="end"/>
          </w:r>
        </w:sdtContent>
      </w:sdt>
    </w:p>
    <w:p w14:paraId="7CEF41C4" w14:textId="4498947D" w:rsidR="0068399F" w:rsidRDefault="00B35303" w:rsidP="1CDE4530">
      <w:r>
        <w:lastRenderedPageBreak/>
        <w:t xml:space="preserve">The 1970s housing stock are </w:t>
      </w:r>
      <w:r w:rsidR="00F54BB6">
        <w:t xml:space="preserve">now </w:t>
      </w:r>
      <w:r>
        <w:t xml:space="preserve">around 40 to 50 years old which </w:t>
      </w:r>
      <w:r w:rsidR="0068399F">
        <w:t xml:space="preserve">will result in several areas that have reached </w:t>
      </w:r>
      <w:r w:rsidR="00567BB5">
        <w:t xml:space="preserve">the end of </w:t>
      </w:r>
      <w:r w:rsidR="0068399F">
        <w:t>t</w:t>
      </w:r>
      <w:r w:rsidR="0050551C">
        <w:t xml:space="preserve">heir working life and should </w:t>
      </w:r>
      <w:r w:rsidR="0068399F">
        <w:t>or will need to be replaced</w:t>
      </w:r>
      <w:r w:rsidR="0050551C">
        <w:t xml:space="preserve"> for the property to remain a functional and comfortable living space</w:t>
      </w:r>
      <w:r w:rsidR="0068399F">
        <w:t xml:space="preserve">. </w:t>
      </w:r>
    </w:p>
    <w:p w14:paraId="2B007EAC" w14:textId="521A8BD3" w:rsidR="000924CE" w:rsidRDefault="00AA43BA" w:rsidP="1CDE4530">
      <w:r>
        <w:t xml:space="preserve">New build properties are in constant demand throughout the </w:t>
      </w:r>
      <w:r w:rsidR="003D58FC">
        <w:t>UK, from speaking with several P</w:t>
      </w:r>
      <w:r>
        <w:t xml:space="preserve">ersimmon and </w:t>
      </w:r>
      <w:r w:rsidR="00452300">
        <w:t>Morganstone</w:t>
      </w:r>
      <w:r>
        <w:t xml:space="preserve"> site offices and from personal experience of knowing several close friends purchasing of</w:t>
      </w:r>
      <w:r w:rsidR="00C13B78">
        <w:t>f</w:t>
      </w:r>
      <w:r>
        <w:t xml:space="preserve"> plan and waiting 9 months for the property completion. This demand has unfortunately removed any chance of price negotiating but only a possible price increase.</w:t>
      </w:r>
    </w:p>
    <w:p w14:paraId="7B3E7478" w14:textId="3EB48176" w:rsidR="000924CE" w:rsidRPr="000924CE" w:rsidRDefault="000924CE" w:rsidP="000924CE">
      <w:pPr>
        <w:pStyle w:val="Heading2"/>
        <w:rPr>
          <w:sz w:val="22"/>
          <w:szCs w:val="22"/>
        </w:rPr>
      </w:pPr>
      <w:r>
        <w:rPr>
          <w:sz w:val="22"/>
          <w:szCs w:val="22"/>
        </w:rPr>
        <w:t>Increase in renovation</w:t>
      </w:r>
      <w:r w:rsidR="00911DA6">
        <w:rPr>
          <w:sz w:val="22"/>
          <w:szCs w:val="22"/>
        </w:rPr>
        <w:t>s</w:t>
      </w:r>
    </w:p>
    <w:p w14:paraId="364F031B" w14:textId="72835890" w:rsidR="0050551C" w:rsidRDefault="004A5AA3" w:rsidP="1CDE4530">
      <w:r>
        <w:t>HISCOX</w:t>
      </w:r>
      <w:r w:rsidR="0050551C">
        <w:t xml:space="preserve"> </w:t>
      </w:r>
      <w:r>
        <w:t>insurance brokers have carried out a survey which involved interviews with 1200 homeowners on renovating or moving home and the research has revealed a massive 400% increase in those deciding to improve, not move over the past five years. These results were due to several factors such as, prohibitively high property prices, stamp duty, potential interest rate rises and the complete uncertainty of Brexit.</w:t>
      </w:r>
    </w:p>
    <w:p w14:paraId="77B74614" w14:textId="08E3E1BC" w:rsidR="004A5AA3" w:rsidRDefault="00C13B78" w:rsidP="1CDE4530">
      <w:sdt>
        <w:sdtPr>
          <w:id w:val="-243261542"/>
          <w:citation/>
        </w:sdtPr>
        <w:sdtEndPr/>
        <w:sdtContent>
          <w:r w:rsidR="004A5AA3">
            <w:fldChar w:fldCharType="begin"/>
          </w:r>
          <w:r w:rsidR="004A5AA3">
            <w:rPr>
              <w:lang w:val="en-GB"/>
            </w:rPr>
            <w:instrText xml:space="preserve"> CITATION HIS18 \l 2057 </w:instrText>
          </w:r>
          <w:r w:rsidR="004A5AA3">
            <w:fldChar w:fldCharType="separate"/>
          </w:r>
          <w:r w:rsidR="004A5AA3" w:rsidRPr="004A5AA3">
            <w:rPr>
              <w:noProof/>
              <w:lang w:val="en-GB"/>
            </w:rPr>
            <w:t>(HISCOX ever onwards, 2018)</w:t>
          </w:r>
          <w:r w:rsidR="004A5AA3">
            <w:fldChar w:fldCharType="end"/>
          </w:r>
        </w:sdtContent>
      </w:sdt>
    </w:p>
    <w:p w14:paraId="306F02AC" w14:textId="77777777" w:rsidR="0020069F" w:rsidRDefault="0020069F" w:rsidP="0020069F">
      <w:pPr>
        <w:pStyle w:val="Heading2"/>
        <w:rPr>
          <w:sz w:val="22"/>
          <w:szCs w:val="22"/>
        </w:rPr>
      </w:pPr>
      <w:r>
        <w:rPr>
          <w:sz w:val="22"/>
          <w:szCs w:val="22"/>
        </w:rPr>
        <w:t>Remodeling a 1970s Home</w:t>
      </w:r>
    </w:p>
    <w:p w14:paraId="2DC64665" w14:textId="2F37596D" w:rsidR="0020069F" w:rsidRDefault="0020069F" w:rsidP="0020069F">
      <w:r>
        <w:t>There are many articles and detailed drawing</w:t>
      </w:r>
      <w:r w:rsidR="00452300">
        <w:t>s</w:t>
      </w:r>
      <w:r>
        <w:t xml:space="preserve"> </w:t>
      </w:r>
      <w:r w:rsidR="00452300">
        <w:t>on</w:t>
      </w:r>
      <w:r>
        <w:t xml:space="preserve"> home building and renovating</w:t>
      </w:r>
      <w:r w:rsidR="00452300">
        <w:t xml:space="preserve"> site and articles</w:t>
      </w:r>
      <w:r>
        <w:t>, these show the types of ideas used to enhance and update a drab old property. From this site there is data of build t</w:t>
      </w:r>
      <w:r w:rsidR="00452300">
        <w:t>ime and costs per meter squared, these can be used against modern builds on large building sites.</w:t>
      </w:r>
    </w:p>
    <w:p w14:paraId="29579834" w14:textId="59A214B2" w:rsidR="0020069F" w:rsidRDefault="00C13B78" w:rsidP="0020069F">
      <w:sdt>
        <w:sdtPr>
          <w:id w:val="-1871212724"/>
          <w:citation/>
        </w:sdtPr>
        <w:sdtEndPr/>
        <w:sdtContent>
          <w:r w:rsidR="0020069F">
            <w:fldChar w:fldCharType="begin"/>
          </w:r>
          <w:r w:rsidR="0020069F">
            <w:rPr>
              <w:lang w:val="en-GB"/>
            </w:rPr>
            <w:instrText xml:space="preserve"> CITATION Jas09 \l 2057 </w:instrText>
          </w:r>
          <w:r w:rsidR="0020069F">
            <w:fldChar w:fldCharType="separate"/>
          </w:r>
          <w:r w:rsidR="0020069F">
            <w:rPr>
              <w:noProof/>
              <w:lang w:val="en-GB"/>
            </w:rPr>
            <w:t>(Orme, 2009)</w:t>
          </w:r>
          <w:r w:rsidR="0020069F">
            <w:fldChar w:fldCharType="end"/>
          </w:r>
        </w:sdtContent>
      </w:sdt>
    </w:p>
    <w:p w14:paraId="62AB13B5" w14:textId="2C978704" w:rsidR="00C3006B" w:rsidRPr="000924CE" w:rsidRDefault="00C3006B" w:rsidP="000924CE">
      <w:pPr>
        <w:pStyle w:val="Heading2"/>
        <w:rPr>
          <w:sz w:val="22"/>
          <w:szCs w:val="22"/>
        </w:rPr>
      </w:pPr>
      <w:r w:rsidRPr="00C3006B">
        <w:rPr>
          <w:sz w:val="22"/>
          <w:szCs w:val="22"/>
        </w:rPr>
        <w:t>The incentives of purchasing a new property</w:t>
      </w:r>
    </w:p>
    <w:p w14:paraId="3138990C" w14:textId="2E6C9023" w:rsidR="00C3006B" w:rsidRDefault="00C3006B" w:rsidP="00C3006B">
      <w:r>
        <w:t xml:space="preserve">Developer may offer incentives to purchase new properties to </w:t>
      </w:r>
      <w:r w:rsidR="00FD6896">
        <w:t>achieve</w:t>
      </w:r>
      <w:r>
        <w:t xml:space="preserve"> quicker sales and give the </w:t>
      </w:r>
      <w:r w:rsidR="00FD6896">
        <w:t>appearance</w:t>
      </w:r>
      <w:r>
        <w:t xml:space="preserve"> of high sale prices. Incentives take many forms and may include:</w:t>
      </w:r>
    </w:p>
    <w:p w14:paraId="60C51B8D" w14:textId="022E1BB5" w:rsidR="00C3006B" w:rsidRDefault="00C3006B" w:rsidP="00C3006B">
      <w:pPr>
        <w:pStyle w:val="ListParagraph"/>
        <w:numPr>
          <w:ilvl w:val="0"/>
          <w:numId w:val="13"/>
        </w:numPr>
      </w:pPr>
      <w:r>
        <w:t>Payment of legal and surveying fees</w:t>
      </w:r>
    </w:p>
    <w:p w14:paraId="3DE99844" w14:textId="726467F2" w:rsidR="00C3006B" w:rsidRDefault="00FD6896" w:rsidP="00C3006B">
      <w:pPr>
        <w:pStyle w:val="ListParagraph"/>
        <w:numPr>
          <w:ilvl w:val="0"/>
          <w:numId w:val="13"/>
        </w:numPr>
      </w:pPr>
      <w:r>
        <w:t>Reimbursement</w:t>
      </w:r>
      <w:r w:rsidR="00C3006B">
        <w:t xml:space="preserve"> of the deposit on signing contracts</w:t>
      </w:r>
    </w:p>
    <w:p w14:paraId="056A3E3F" w14:textId="0C5EE513" w:rsidR="00C3006B" w:rsidRDefault="00C3006B" w:rsidP="00C3006B">
      <w:pPr>
        <w:pStyle w:val="ListParagraph"/>
        <w:numPr>
          <w:ilvl w:val="0"/>
          <w:numId w:val="13"/>
        </w:numPr>
      </w:pPr>
      <w:r>
        <w:t>Guaranteed rents for a number of years</w:t>
      </w:r>
    </w:p>
    <w:p w14:paraId="2F86CB77" w14:textId="166871C7" w:rsidR="00C3006B" w:rsidRDefault="00C3006B" w:rsidP="00C3006B">
      <w:pPr>
        <w:pStyle w:val="ListParagraph"/>
        <w:numPr>
          <w:ilvl w:val="0"/>
          <w:numId w:val="13"/>
        </w:numPr>
      </w:pPr>
      <w:r>
        <w:t>Discount or reductions if more than one property is acquired</w:t>
      </w:r>
    </w:p>
    <w:p w14:paraId="4306E356" w14:textId="14EB8210" w:rsidR="00C3006B" w:rsidRDefault="00C3006B" w:rsidP="00C3006B">
      <w:pPr>
        <w:pStyle w:val="ListParagraph"/>
        <w:numPr>
          <w:ilvl w:val="0"/>
          <w:numId w:val="13"/>
        </w:numPr>
      </w:pPr>
      <w:r>
        <w:t>Purchase of the buyers existing property</w:t>
      </w:r>
    </w:p>
    <w:p w14:paraId="29E96F17" w14:textId="524CB32D" w:rsidR="00C3006B" w:rsidRDefault="00C3006B" w:rsidP="00C3006B">
      <w:pPr>
        <w:pStyle w:val="ListParagraph"/>
        <w:numPr>
          <w:ilvl w:val="0"/>
          <w:numId w:val="13"/>
        </w:numPr>
      </w:pPr>
      <w:r>
        <w:t>Payment of the mortgage for a specified period</w:t>
      </w:r>
    </w:p>
    <w:p w14:paraId="6382955F" w14:textId="13578CAB" w:rsidR="00C3006B" w:rsidRDefault="00C3006B" w:rsidP="00C3006B">
      <w:pPr>
        <w:pStyle w:val="ListParagraph"/>
        <w:numPr>
          <w:ilvl w:val="0"/>
          <w:numId w:val="13"/>
        </w:numPr>
      </w:pPr>
      <w:r>
        <w:t>High-level material gifts (for example, a new car)</w:t>
      </w:r>
    </w:p>
    <w:p w14:paraId="20BC3E49" w14:textId="275A0C89" w:rsidR="00C3006B" w:rsidRDefault="00C3006B" w:rsidP="00C3006B">
      <w:pPr>
        <w:pStyle w:val="ListParagraph"/>
        <w:numPr>
          <w:ilvl w:val="0"/>
          <w:numId w:val="13"/>
        </w:numPr>
      </w:pPr>
      <w:r>
        <w:t>Cashbacks after completion</w:t>
      </w:r>
    </w:p>
    <w:p w14:paraId="449FACAD" w14:textId="5DEFE664" w:rsidR="00C3006B" w:rsidRDefault="00C3006B" w:rsidP="00C3006B">
      <w:pPr>
        <w:pStyle w:val="ListParagraph"/>
        <w:numPr>
          <w:ilvl w:val="0"/>
          <w:numId w:val="13"/>
        </w:numPr>
      </w:pPr>
      <w:r>
        <w:t>Furnishing and electrical goods.</w:t>
      </w:r>
    </w:p>
    <w:p w14:paraId="32A4EE5C" w14:textId="5DE991B8" w:rsidR="0068399F" w:rsidRDefault="00C13B78" w:rsidP="1CDE4530">
      <w:sdt>
        <w:sdtPr>
          <w:id w:val="-1734230378"/>
          <w:citation/>
        </w:sdtPr>
        <w:sdtEndPr/>
        <w:sdtContent>
          <w:r w:rsidR="00C3006B">
            <w:fldChar w:fldCharType="begin"/>
          </w:r>
          <w:r w:rsidR="00C3006B">
            <w:rPr>
              <w:lang w:val="en-GB"/>
            </w:rPr>
            <w:instrText xml:space="preserve"> CITATION RIC12 \l 2057 </w:instrText>
          </w:r>
          <w:r w:rsidR="00C3006B">
            <w:fldChar w:fldCharType="separate"/>
          </w:r>
          <w:r w:rsidR="00C3006B" w:rsidRPr="00C3006B">
            <w:rPr>
              <w:noProof/>
              <w:lang w:val="en-GB"/>
            </w:rPr>
            <w:t>(RICS, 2012)</w:t>
          </w:r>
          <w:r w:rsidR="00C3006B">
            <w:fldChar w:fldCharType="end"/>
          </w:r>
        </w:sdtContent>
      </w:sdt>
    </w:p>
    <w:p w14:paraId="11BF9555" w14:textId="72B30819" w:rsidR="1CDE4530" w:rsidRDefault="1CDE4530" w:rsidP="1CDE4530">
      <w:pPr>
        <w:pStyle w:val="Heading2"/>
      </w:pPr>
      <w:r w:rsidRPr="1CDE4530">
        <w:t>Methods:</w:t>
      </w:r>
    </w:p>
    <w:p w14:paraId="54E5B03B" w14:textId="041FE7E1" w:rsidR="1CDE4530" w:rsidRDefault="00992F9B" w:rsidP="1CDE4530">
      <w:r>
        <w:t>The methodology for this research would include interviews with several independent building companies that mainly renovate domestic Properties around</w:t>
      </w:r>
      <w:r w:rsidR="00C62226">
        <w:t xml:space="preserve"> the Swansea area, I have already contacted several that would be h</w:t>
      </w:r>
      <w:r w:rsidR="00C13B78">
        <w:t>appy to participate. This will</w:t>
      </w:r>
      <w:r w:rsidR="00C62226">
        <w:t xml:space="preserve"> give me </w:t>
      </w:r>
      <w:r w:rsidR="00C13B78">
        <w:t>an indication</w:t>
      </w:r>
      <w:r w:rsidR="00C62226">
        <w:t xml:space="preserve"> of </w:t>
      </w:r>
      <w:r w:rsidR="00C13B78">
        <w:t xml:space="preserve">how often </w:t>
      </w:r>
      <w:r w:rsidR="00C62226">
        <w:t>privatel</w:t>
      </w:r>
      <w:r w:rsidR="00C13B78">
        <w:t>y owned domestic properties</w:t>
      </w:r>
      <w:r w:rsidR="00C62226">
        <w:t xml:space="preserve"> are </w:t>
      </w:r>
      <w:r w:rsidR="00C13B78">
        <w:t>undergoing</w:t>
      </w:r>
      <w:bookmarkStart w:id="0" w:name="_GoBack"/>
      <w:bookmarkEnd w:id="0"/>
      <w:r w:rsidR="00C62226">
        <w:t xml:space="preserve"> modifications where it be either just kitchen, </w:t>
      </w:r>
      <w:r w:rsidR="00C62226">
        <w:lastRenderedPageBreak/>
        <w:t xml:space="preserve">bathroom or complete gutting that involves removing walls, rewiring and plumbing alterations. </w:t>
      </w:r>
      <w:r w:rsidR="008F2B4E">
        <w:t>Some of t</w:t>
      </w:r>
      <w:r w:rsidR="008B026D">
        <w:t>he properties that are under construction</w:t>
      </w:r>
      <w:r w:rsidR="008F2B4E">
        <w:t xml:space="preserve"> or recently renovated</w:t>
      </w:r>
      <w:r w:rsidR="008B026D">
        <w:t xml:space="preserve"> can be found on Zoopla </w:t>
      </w:r>
      <w:r w:rsidR="008F2B4E">
        <w:t xml:space="preserve">and other estate agent sites </w:t>
      </w:r>
      <w:r w:rsidR="008B026D">
        <w:t>which should give me the sold price and w</w:t>
      </w:r>
      <w:r w:rsidR="00C62226">
        <w:t xml:space="preserve">ith this information I should be able to work out the costs of </w:t>
      </w:r>
      <w:r w:rsidR="008B026D">
        <w:t>renovation work and potential increased value of the property.</w:t>
      </w:r>
    </w:p>
    <w:p w14:paraId="3E30EDC1" w14:textId="2BFDB22B" w:rsidR="00590133" w:rsidRDefault="00590133" w:rsidP="1CDE4530">
      <w:r>
        <w:t>Other</w:t>
      </w:r>
      <w:r w:rsidR="005C08FA">
        <w:t xml:space="preserve"> interviews will be with </w:t>
      </w:r>
      <w:r w:rsidR="006B15AE">
        <w:t xml:space="preserve">Persimmon Developments and </w:t>
      </w:r>
      <w:r w:rsidR="005C08FA">
        <w:t>Morgan</w:t>
      </w:r>
      <w:r>
        <w:t xml:space="preserve">stone </w:t>
      </w:r>
      <w:r w:rsidR="005C08FA">
        <w:t>site manager</w:t>
      </w:r>
      <w:r w:rsidR="006B15AE">
        <w:t xml:space="preserve">s. Morganstone </w:t>
      </w:r>
      <w:r w:rsidR="005C08FA">
        <w:t>are currently developing a mix of 41 new affordable homes including two and three bedroom homes</w:t>
      </w:r>
      <w:r w:rsidR="009C69CE">
        <w:t xml:space="preserve"> in Llansamlet Swansea. I should be able to determine the cost to build, final property price and what incentives are offered, the site its self is in a prime location with all amenities in close proximity.</w:t>
      </w:r>
    </w:p>
    <w:p w14:paraId="1EFADE80" w14:textId="77681D37" w:rsidR="00A4516C" w:rsidRDefault="00047965" w:rsidP="00A4516C">
      <w:r>
        <w:t>Persimmon</w:t>
      </w:r>
      <w:r w:rsidR="00D675B8">
        <w:t xml:space="preserve"> homes</w:t>
      </w:r>
      <w:r w:rsidR="006B15AE">
        <w:t xml:space="preserve"> Allt-y-Celyn and</w:t>
      </w:r>
      <w:r w:rsidR="00D675B8">
        <w:t xml:space="preserve"> Morfa </w:t>
      </w:r>
      <w:r>
        <w:t>development</w:t>
      </w:r>
      <w:r w:rsidR="006B15AE">
        <w:t xml:space="preserve">. Morfa </w:t>
      </w:r>
      <w:r>
        <w:t>has now been completed so the sale and resale values can now be collected, this will show possible investment and profit from purchasing a new build property as several of these have already go</w:t>
      </w:r>
      <w:r w:rsidR="00A4516C">
        <w:t>ne</w:t>
      </w:r>
      <w:r>
        <w:t xml:space="preserve"> through the process of two to three owners.</w:t>
      </w:r>
    </w:p>
    <w:p w14:paraId="5B9563AD" w14:textId="2051E886" w:rsidR="00C35466" w:rsidRDefault="00A4516C" w:rsidP="00C35466">
      <w:r>
        <w:t xml:space="preserve">The house price index which can be found on Land Registry, this is an official statistic that shows the changes in the value of residential properties in the UK. This can be used to show the growth in the market and whether or not Brexit really has effected the sales of new and old </w:t>
      </w:r>
      <w:r w:rsidR="00C35466">
        <w:t>properties</w:t>
      </w:r>
      <w:r>
        <w:t>.</w:t>
      </w:r>
      <w:r w:rsidR="00C35466">
        <w:t xml:space="preserve"> The Land Registry are limited as to what they can supply over the telephone but will be able to supply data on the amount of 1970s and 2018 properties bought by applying through the freedom of information act. This data should give an insight in to more old properties a</w:t>
      </w:r>
      <w:r w:rsidR="008F2B4E">
        <w:t>re being bought compared to new or vice versa.</w:t>
      </w:r>
    </w:p>
    <w:p w14:paraId="610FAE64" w14:textId="247C41E8" w:rsidR="00C35466" w:rsidRDefault="00C35466" w:rsidP="00C35466">
      <w:r>
        <w:t xml:space="preserve">Mortgage Advice Bureau under the freedom of information act will be able to supply the amount older and newer properties that have been purchased over the previous last 12 months.  </w:t>
      </w:r>
    </w:p>
    <w:p w14:paraId="4DF936C6" w14:textId="355532BA" w:rsidR="00BD1F0A" w:rsidRDefault="00BD1F0A" w:rsidP="00C35466">
      <w:r>
        <w:t xml:space="preserve">There are several publications from insurance brokers that highlight the most common home improvements and potential profit increases from the work carried out on older properties, this will indicate the amount </w:t>
      </w:r>
      <w:r w:rsidR="008E6881">
        <w:t>spent and possible return.</w:t>
      </w:r>
    </w:p>
    <w:p w14:paraId="2087C72A" w14:textId="545D2C2B" w:rsidR="00B20AA3" w:rsidRDefault="00B20AA3" w:rsidP="00C35466">
      <w:r>
        <w:t xml:space="preserve">Mortgage surveyors will indeed have information on age and condition of properties, there are several </w:t>
      </w:r>
      <w:r w:rsidRPr="00B20AA3">
        <w:t>Clee Tomkinson Francis Surveyor</w:t>
      </w:r>
      <w:r>
        <w:t>s that have agreed to supply limited information on properties surveyed over the previous 12 months.</w:t>
      </w:r>
    </w:p>
    <w:p w14:paraId="6EA23BF3" w14:textId="168EBC25" w:rsidR="008E6881" w:rsidRDefault="008E6881" w:rsidP="008E6881">
      <w:pPr>
        <w:pStyle w:val="Heading2"/>
      </w:pPr>
      <w:r>
        <w:t xml:space="preserve">Companies to be interviewed </w:t>
      </w:r>
    </w:p>
    <w:p w14:paraId="215880C7" w14:textId="448CA628" w:rsidR="00C62226" w:rsidRPr="00C35466" w:rsidRDefault="00C35466" w:rsidP="00C35466">
      <w:pPr>
        <w:pStyle w:val="Heading2"/>
        <w:rPr>
          <w:sz w:val="22"/>
          <w:szCs w:val="22"/>
        </w:rPr>
      </w:pPr>
      <w:r w:rsidRPr="00C35466">
        <w:rPr>
          <w:sz w:val="22"/>
          <w:szCs w:val="22"/>
        </w:rPr>
        <w:t>I</w:t>
      </w:r>
      <w:r w:rsidR="00590133" w:rsidRPr="00C35466">
        <w:rPr>
          <w:sz w:val="22"/>
          <w:szCs w:val="22"/>
        </w:rPr>
        <w:t>ndependent building companies</w:t>
      </w:r>
    </w:p>
    <w:p w14:paraId="62952B20" w14:textId="695654C3" w:rsidR="00590133" w:rsidRDefault="00590133" w:rsidP="1CDE4530">
      <w:r>
        <w:t>White Rock Construction</w:t>
      </w:r>
    </w:p>
    <w:p w14:paraId="2FFEA6F1" w14:textId="407081B3" w:rsidR="00590133" w:rsidRDefault="00590133" w:rsidP="1CDE4530">
      <w:r>
        <w:t>Rowan Evans Building Contractors</w:t>
      </w:r>
    </w:p>
    <w:p w14:paraId="372C7C88" w14:textId="56930A6F" w:rsidR="00590133" w:rsidRDefault="00590133" w:rsidP="1CDE4530">
      <w:r>
        <w:t>David Hughes Builders</w:t>
      </w:r>
    </w:p>
    <w:p w14:paraId="620423DB" w14:textId="443DA931" w:rsidR="00C35466" w:rsidRDefault="004D1246" w:rsidP="00C35466">
      <w:pPr>
        <w:pStyle w:val="Heading2"/>
        <w:rPr>
          <w:sz w:val="22"/>
          <w:szCs w:val="22"/>
        </w:rPr>
      </w:pPr>
      <w:r>
        <w:rPr>
          <w:sz w:val="22"/>
          <w:szCs w:val="22"/>
        </w:rPr>
        <w:t>Mainstream</w:t>
      </w:r>
      <w:r w:rsidR="00C35466">
        <w:rPr>
          <w:sz w:val="22"/>
          <w:szCs w:val="22"/>
        </w:rPr>
        <w:t xml:space="preserve"> housing developers </w:t>
      </w:r>
    </w:p>
    <w:p w14:paraId="54E15B5F" w14:textId="3AE4261C" w:rsidR="00C35466" w:rsidRDefault="00C35466" w:rsidP="00C35466">
      <w:r>
        <w:t>Morganstone Developments</w:t>
      </w:r>
    </w:p>
    <w:p w14:paraId="798995DC" w14:textId="2EE47B9A" w:rsidR="00C35466" w:rsidRDefault="00C35466" w:rsidP="00C35466">
      <w:r>
        <w:t>Persimmon Homes</w:t>
      </w:r>
    </w:p>
    <w:p w14:paraId="0E66954B" w14:textId="4F49CD22" w:rsidR="00B20AA3" w:rsidRPr="00B20AA3" w:rsidRDefault="00B20AA3" w:rsidP="00B20AA3">
      <w:pPr>
        <w:pStyle w:val="Heading2"/>
        <w:rPr>
          <w:sz w:val="22"/>
          <w:szCs w:val="22"/>
        </w:rPr>
      </w:pPr>
      <w:r>
        <w:rPr>
          <w:sz w:val="22"/>
          <w:szCs w:val="22"/>
        </w:rPr>
        <w:lastRenderedPageBreak/>
        <w:t>Mortgage surveyors</w:t>
      </w:r>
    </w:p>
    <w:p w14:paraId="0A5EF1F7" w14:textId="77777777" w:rsidR="00B20AA3" w:rsidRPr="00B20AA3" w:rsidRDefault="00B20AA3" w:rsidP="00B20AA3">
      <w:r w:rsidRPr="00B20AA3">
        <w:t>Clee Tomkinson Francis Surveyor</w:t>
      </w:r>
    </w:p>
    <w:p w14:paraId="4F3BAF15" w14:textId="3B4AACA2" w:rsidR="1CDE4530" w:rsidRDefault="1CDE4530" w:rsidP="1CDE4530">
      <w:pPr>
        <w:pStyle w:val="Heading2"/>
      </w:pPr>
      <w:r w:rsidRPr="1CDE4530">
        <w:t>Results:</w:t>
      </w:r>
    </w:p>
    <w:p w14:paraId="3EAD8FA2" w14:textId="299D841D" w:rsidR="00863532" w:rsidRPr="006B15AE" w:rsidRDefault="00BD1F0A" w:rsidP="006B15AE">
      <w:r>
        <w:t xml:space="preserve">There are currently no results </w:t>
      </w:r>
      <w:r w:rsidR="008E6881">
        <w:t>at this proposal stage</w:t>
      </w:r>
      <w:r w:rsidR="00D4244A">
        <w:t xml:space="preserve"> but these are some of the areas that I will be looking to gather data and results</w:t>
      </w:r>
      <w:r w:rsidR="008E6881">
        <w:t>:</w:t>
      </w:r>
    </w:p>
    <w:p w14:paraId="02E76F42" w14:textId="510B6B3B" w:rsidR="00C4077D" w:rsidRPr="00C4077D" w:rsidRDefault="00C4077D" w:rsidP="00C4077D">
      <w:pPr>
        <w:pStyle w:val="Heading2"/>
        <w:rPr>
          <w:sz w:val="22"/>
          <w:szCs w:val="22"/>
        </w:rPr>
      </w:pPr>
      <w:r>
        <w:rPr>
          <w:sz w:val="22"/>
          <w:szCs w:val="22"/>
        </w:rPr>
        <w:t>Interviews</w:t>
      </w:r>
    </w:p>
    <w:p w14:paraId="47D30F18" w14:textId="7F10D970" w:rsidR="00C35466" w:rsidRDefault="004D1246" w:rsidP="00C35466">
      <w:r>
        <w:t xml:space="preserve">From my own personal experience on renovation and from the interviews that </w:t>
      </w:r>
      <w:r w:rsidR="00C4077D">
        <w:t>will be carried</w:t>
      </w:r>
      <w:r>
        <w:t xml:space="preserve"> out with the independent building companies and </w:t>
      </w:r>
      <w:r w:rsidR="00863532">
        <w:t>mainstream housing developers</w:t>
      </w:r>
      <w:r>
        <w:t xml:space="preserve">, I will look at the </w:t>
      </w:r>
      <w:r w:rsidR="00863532">
        <w:t>time and cost</w:t>
      </w:r>
      <w:r>
        <w:t xml:space="preserve"> of all trades </w:t>
      </w:r>
      <w:r w:rsidR="00863532">
        <w:t xml:space="preserve">that it takes to complete a new build or renovation </w:t>
      </w:r>
      <w:r>
        <w:t xml:space="preserve">and </w:t>
      </w:r>
      <w:r w:rsidR="00863532">
        <w:t xml:space="preserve">the </w:t>
      </w:r>
      <w:r>
        <w:t>cost of material</w:t>
      </w:r>
      <w:r w:rsidR="00863532">
        <w:t>s used on both, this will include electrics, plumbing, roofing, plastering, kitchens, bathrooms and window installation. These I feel are the most common areas that will be effected when purchasing and renovating a 1970s property and bring the home up to a fully complying, energy efficient modern comfortable living space.</w:t>
      </w:r>
    </w:p>
    <w:p w14:paraId="44729486" w14:textId="6B23060B" w:rsidR="00D4244A" w:rsidRDefault="00D4244A" w:rsidP="00C35466">
      <w:r>
        <w:t xml:space="preserve">Some of the building materials used on the 1970s properties will differ to the 2018 </w:t>
      </w:r>
      <w:r w:rsidR="00842733">
        <w:t xml:space="preserve">which may affect the energy efficiency of the buildings such as poor loft insulation, poorly installed or aging flat roofs, the thickness of walls etc., some of this information can be found in architectural detailed drawings </w:t>
      </w:r>
      <w:r w:rsidR="005719C8">
        <w:t>and construction websites along with information provided by Morganstone and Persimmon homes.</w:t>
      </w:r>
    </w:p>
    <w:p w14:paraId="0C7B5DB5" w14:textId="2A3FA588" w:rsidR="00D4244A" w:rsidRDefault="00B20AA3" w:rsidP="00C35466">
      <w:r>
        <w:t xml:space="preserve">Interviewing new residents on the </w:t>
      </w:r>
      <w:r w:rsidR="003D58FC">
        <w:t>P</w:t>
      </w:r>
      <w:r w:rsidR="006B76DE">
        <w:t>ersimmon and Morganstone sites to e</w:t>
      </w:r>
      <w:r w:rsidR="008F2B4E">
        <w:t>nquire whether or not they are 1</w:t>
      </w:r>
      <w:r w:rsidR="008F2B4E" w:rsidRPr="008F2B4E">
        <w:rPr>
          <w:vertAlign w:val="superscript"/>
        </w:rPr>
        <w:t>st</w:t>
      </w:r>
      <w:r w:rsidR="008F2B4E">
        <w:t xml:space="preserve"> time buyers or </w:t>
      </w:r>
      <w:r w:rsidR="00342130">
        <w:t>move</w:t>
      </w:r>
      <w:r w:rsidR="008F2B4E">
        <w:t>d</w:t>
      </w:r>
      <w:r w:rsidR="00342130">
        <w:t xml:space="preserve"> </w:t>
      </w:r>
      <w:r w:rsidR="006B76DE">
        <w:t>from an older prop</w:t>
      </w:r>
      <w:r w:rsidR="008F2B4E">
        <w:t xml:space="preserve">erty to the new development, if this was the case, maybe </w:t>
      </w:r>
      <w:r w:rsidR="006B76DE">
        <w:t xml:space="preserve">find out if they considered renovating </w:t>
      </w:r>
      <w:r w:rsidR="008F2B4E">
        <w:t>before purchasing the new property.</w:t>
      </w:r>
    </w:p>
    <w:p w14:paraId="5482D9C0" w14:textId="14AD75AD" w:rsidR="002A02C2" w:rsidRDefault="0026723A" w:rsidP="002A02C2">
      <w:pPr>
        <w:pStyle w:val="Heading2"/>
        <w:rPr>
          <w:sz w:val="22"/>
          <w:szCs w:val="22"/>
        </w:rPr>
      </w:pPr>
      <w:r>
        <w:rPr>
          <w:sz w:val="22"/>
          <w:szCs w:val="22"/>
        </w:rPr>
        <w:t>Clee Tomkinson Francis Surveyor</w:t>
      </w:r>
    </w:p>
    <w:p w14:paraId="01D8CC7B" w14:textId="15B4DE54" w:rsidR="002A02C2" w:rsidRPr="002A02C2" w:rsidRDefault="0026723A" w:rsidP="002A02C2">
      <w:r>
        <w:t>Several of the of Clee Tomkinson Francis</w:t>
      </w:r>
      <w:r w:rsidR="007B7541">
        <w:t xml:space="preserve"> surveyors can supply the</w:t>
      </w:r>
      <w:r>
        <w:t xml:space="preserve"> </w:t>
      </w:r>
      <w:r w:rsidR="007B7541">
        <w:t xml:space="preserve">construction </w:t>
      </w:r>
      <w:r>
        <w:t xml:space="preserve">dates of properties </w:t>
      </w:r>
      <w:r w:rsidR="007B7541">
        <w:t xml:space="preserve">when </w:t>
      </w:r>
      <w:r>
        <w:t xml:space="preserve">sold within the local area as this is required on the mortgage condition survey, depending on the information that will be supplied, there could be a possibility of </w:t>
      </w:r>
      <w:r w:rsidR="00B20AA3">
        <w:t>reoccurring defects of certain aged properties which could determine a negative area of choosing a renovation option.</w:t>
      </w:r>
      <w:r w:rsidR="007353EF">
        <w:t xml:space="preserve"> </w:t>
      </w:r>
    </w:p>
    <w:p w14:paraId="64DCA941" w14:textId="73DFB6DE" w:rsidR="00C4077D" w:rsidRDefault="00C4077D" w:rsidP="00C4077D">
      <w:pPr>
        <w:pStyle w:val="Heading2"/>
        <w:rPr>
          <w:sz w:val="22"/>
          <w:szCs w:val="22"/>
        </w:rPr>
      </w:pPr>
      <w:r w:rsidRPr="00C4077D">
        <w:rPr>
          <w:sz w:val="22"/>
          <w:szCs w:val="22"/>
        </w:rPr>
        <w:t>Land Registry</w:t>
      </w:r>
    </w:p>
    <w:p w14:paraId="68775C1B" w14:textId="2062F466" w:rsidR="002A02C2" w:rsidRDefault="002A02C2" w:rsidP="002A02C2">
      <w:r>
        <w:t xml:space="preserve">Land Registry can provide property and land that was registered in the 1970s and 2018, the 1970s dates are the important area as not all property will be registered and unable to trace. It only became compulsory to register land when a mortgage was created on it in 1998 so unless the property has been resold after 1998 it is possible that may not be registered. </w:t>
      </w:r>
      <w:r w:rsidR="007353EF">
        <w:t>The Land registry can also give the percentage growth over all, of the sale of different types of properties in wales.</w:t>
      </w:r>
    </w:p>
    <w:p w14:paraId="2059EB25" w14:textId="6B3AF403" w:rsidR="00B20AA3" w:rsidRPr="00B20AA3" w:rsidRDefault="00B20AA3" w:rsidP="00B20AA3">
      <w:pPr>
        <w:pStyle w:val="Heading2"/>
        <w:rPr>
          <w:sz w:val="22"/>
          <w:szCs w:val="22"/>
        </w:rPr>
      </w:pPr>
      <w:r>
        <w:rPr>
          <w:sz w:val="22"/>
          <w:szCs w:val="22"/>
        </w:rPr>
        <w:t>Internet e</w:t>
      </w:r>
      <w:r w:rsidRPr="00B20AA3">
        <w:rPr>
          <w:sz w:val="22"/>
          <w:szCs w:val="22"/>
        </w:rPr>
        <w:t>state agent</w:t>
      </w:r>
    </w:p>
    <w:p w14:paraId="69CF4422" w14:textId="485B22BB" w:rsidR="1CDE4530" w:rsidRDefault="00C4077D" w:rsidP="1CDE4530">
      <w:r>
        <w:t>Property selling website Zoopla data will be used to gather previous and current sale prices</w:t>
      </w:r>
      <w:r w:rsidR="002A02C2">
        <w:t xml:space="preserve"> and can determine the ages of house of the area or street.</w:t>
      </w:r>
    </w:p>
    <w:p w14:paraId="6B5039EC" w14:textId="5A7329A4" w:rsidR="00911DA6" w:rsidRDefault="00911DA6" w:rsidP="00911DA6">
      <w:pPr>
        <w:pStyle w:val="Heading2"/>
        <w:rPr>
          <w:sz w:val="22"/>
          <w:szCs w:val="22"/>
        </w:rPr>
      </w:pPr>
      <w:r w:rsidRPr="00911DA6">
        <w:rPr>
          <w:sz w:val="22"/>
          <w:szCs w:val="22"/>
        </w:rPr>
        <w:t xml:space="preserve">Energy efficiency </w:t>
      </w:r>
    </w:p>
    <w:p w14:paraId="0F116F1E" w14:textId="377066A7" w:rsidR="00911DA6" w:rsidRPr="00911DA6" w:rsidRDefault="00911DA6" w:rsidP="00911DA6">
      <w:r>
        <w:t>Utility costs may be greater on an older property so can look to measure energy cost differences before and after renovations as a new efficient boiler and modern insulation materials should have a positive impact on the property.</w:t>
      </w:r>
    </w:p>
    <w:p w14:paraId="5E6DE419" w14:textId="7833D799" w:rsidR="1CDE4530" w:rsidRDefault="1CDE4530" w:rsidP="1CDE4530">
      <w:pPr>
        <w:pStyle w:val="Heading2"/>
      </w:pPr>
      <w:r w:rsidRPr="1CDE4530">
        <w:lastRenderedPageBreak/>
        <w:t>Evaluation:</w:t>
      </w:r>
    </w:p>
    <w:p w14:paraId="29543DC4" w14:textId="02517B66" w:rsidR="001719FA" w:rsidRDefault="001719FA" w:rsidP="1CDE4530">
      <w:r>
        <w:t xml:space="preserve">What is the best option, renovate the old or buy new? </w:t>
      </w:r>
      <w:r w:rsidR="00B00A70">
        <w:t>This question is not just relevant to</w:t>
      </w:r>
      <w:r>
        <w:t xml:space="preserve"> 1</w:t>
      </w:r>
      <w:r w:rsidRPr="001719FA">
        <w:rPr>
          <w:vertAlign w:val="superscript"/>
        </w:rPr>
        <w:t>st</w:t>
      </w:r>
      <w:r>
        <w:t xml:space="preserve"> time buyers, you could </w:t>
      </w:r>
      <w:r w:rsidR="008016F9">
        <w:t>be currently living</w:t>
      </w:r>
      <w:r>
        <w:t xml:space="preserve"> in the property and for various reasons such as increasing family size, left money by a relative or even just want a change in the place you spend 50% of your life, Home, you could </w:t>
      </w:r>
      <w:r w:rsidR="008016F9">
        <w:t>asking yourself</w:t>
      </w:r>
      <w:r>
        <w:t xml:space="preserve"> this question.</w:t>
      </w:r>
    </w:p>
    <w:p w14:paraId="26488611" w14:textId="1A21FFA9" w:rsidR="003338A2" w:rsidRDefault="00E67957" w:rsidP="1CDE4530">
      <w:r>
        <w:t>There can be a large profit return from buying an old property and renovati</w:t>
      </w:r>
      <w:r w:rsidR="00342130">
        <w:t xml:space="preserve">ng </w:t>
      </w:r>
      <w:r w:rsidR="00B32DFE">
        <w:t>it to a modern energy efficient</w:t>
      </w:r>
      <w:r w:rsidR="003338A2">
        <w:t xml:space="preserve"> home with your own personal layout design</w:t>
      </w:r>
      <w:r w:rsidR="00375A43">
        <w:t xml:space="preserve"> and personality</w:t>
      </w:r>
      <w:r w:rsidR="003338A2">
        <w:t>.</w:t>
      </w:r>
    </w:p>
    <w:p w14:paraId="3066BFED" w14:textId="1755D674" w:rsidR="00E67957" w:rsidRPr="00B32DFE" w:rsidRDefault="003338A2" w:rsidP="1CDE4530">
      <w:r>
        <w:t>There are several issues that normally get highlighted when taking on such mammoth task though</w:t>
      </w:r>
      <w:r w:rsidR="00B00A70">
        <w:t>,</w:t>
      </w:r>
      <w:r>
        <w:t xml:space="preserve"> such as r</w:t>
      </w:r>
      <w:r w:rsidR="00B00A70">
        <w:t>unning over the original budget, this could be from stumbling across unforeseen issues such as dry rot or poorly constructed foundat</w:t>
      </w:r>
      <w:r w:rsidR="00375A43">
        <w:t>ions. Other factors are the desire</w:t>
      </w:r>
      <w:r w:rsidR="00B00A70">
        <w:t xml:space="preserve"> of installing high spec furnishings, this is fine as long as your plan is to live in the property but if looking for a fast sale than a midrange would be more suitable</w:t>
      </w:r>
      <w:r w:rsidR="00B32DFE">
        <w:t>. Good project management and stringent budget control is extremely important.</w:t>
      </w:r>
    </w:p>
    <w:p w14:paraId="5D01BA0A" w14:textId="0BFC364A" w:rsidR="0041070F" w:rsidRDefault="0041070F" w:rsidP="1CDE4530">
      <w:r>
        <w:t>The simplicity o</w:t>
      </w:r>
      <w:r w:rsidR="003338A2">
        <w:t>f</w:t>
      </w:r>
      <w:r>
        <w:t xml:space="preserve"> purchasing from plan, where you </w:t>
      </w:r>
      <w:r w:rsidR="00375A43">
        <w:t xml:space="preserve">visit a lovely show room and have a look through a catalogue </w:t>
      </w:r>
      <w:r w:rsidR="00B32DFE">
        <w:t xml:space="preserve">for the location of your house </w:t>
      </w:r>
      <w:r w:rsidR="00375A43">
        <w:t xml:space="preserve">and </w:t>
      </w:r>
      <w:r>
        <w:t>pick the colour of the kitchen</w:t>
      </w:r>
      <w:r w:rsidR="00375A43">
        <w:t>,</w:t>
      </w:r>
      <w:r w:rsidR="00375A43" w:rsidRPr="00375A43">
        <w:t xml:space="preserve"> </w:t>
      </w:r>
      <w:r w:rsidR="00B32DFE">
        <w:t xml:space="preserve">select the </w:t>
      </w:r>
      <w:r w:rsidR="00375A43">
        <w:t xml:space="preserve">carpets </w:t>
      </w:r>
      <w:r w:rsidR="00B32DFE">
        <w:t>you like</w:t>
      </w:r>
      <w:r>
        <w:t>, the amount of plug sockets</w:t>
      </w:r>
      <w:r w:rsidR="00375A43">
        <w:t xml:space="preserve"> and</w:t>
      </w:r>
      <w:r>
        <w:t xml:space="preserve"> location of light fitti</w:t>
      </w:r>
      <w:r w:rsidR="00375A43">
        <w:t>ngs</w:t>
      </w:r>
      <w:r w:rsidR="00B32DFE">
        <w:t>, although</w:t>
      </w:r>
      <w:r>
        <w:t xml:space="preserve"> Some o</w:t>
      </w:r>
      <w:r w:rsidR="00375A43">
        <w:t>f these do come at an</w:t>
      </w:r>
      <w:r>
        <w:t xml:space="preserve"> additional price but the convenience of it just takes the stress and hassle away.</w:t>
      </w:r>
      <w:r w:rsidR="005725CC">
        <w:t xml:space="preserve"> The people that I have already </w:t>
      </w:r>
      <w:r w:rsidR="00B32DFE">
        <w:t>spoken to</w:t>
      </w:r>
      <w:r w:rsidR="005725CC">
        <w:t xml:space="preserve"> that are currently living in some of these properties have come across a few defects but one call and the snagging team are on site within 2 days to rectify and this will be the case for the next</w:t>
      </w:r>
      <w:r w:rsidR="00E67957">
        <w:t xml:space="preserve"> 24</w:t>
      </w:r>
      <w:r w:rsidR="005725CC">
        <w:t xml:space="preserve"> months</w:t>
      </w:r>
      <w:r w:rsidR="00E35451">
        <w:t xml:space="preserve"> and also including a 10 warranty</w:t>
      </w:r>
      <w:r w:rsidR="003338A2">
        <w:t xml:space="preserve"> on the house</w:t>
      </w:r>
      <w:r w:rsidR="00B32DFE">
        <w:t>, something that you do not get with your own renovation.</w:t>
      </w:r>
      <w:r w:rsidR="003D58FC">
        <w:t xml:space="preserve"> Is the quality as good as what it was?</w:t>
      </w:r>
    </w:p>
    <w:p w14:paraId="33453F63" w14:textId="77777777" w:rsidR="007146C2" w:rsidRPr="00C6188A" w:rsidRDefault="007146C2" w:rsidP="00C6188A">
      <w:pPr>
        <w:pStyle w:val="Heading2"/>
        <w:rPr>
          <w:sz w:val="22"/>
          <w:szCs w:val="22"/>
        </w:rPr>
      </w:pPr>
      <w:r w:rsidRPr="00C6188A">
        <w:rPr>
          <w:sz w:val="22"/>
          <w:szCs w:val="22"/>
        </w:rPr>
        <w:t xml:space="preserve">Limitations </w:t>
      </w:r>
    </w:p>
    <w:p w14:paraId="0F880680" w14:textId="6EF34D6F" w:rsidR="1CDE4530" w:rsidRDefault="007146C2" w:rsidP="1CDE4530">
      <w:r>
        <w:t>Locating 1970s properties to gain construction information and detailing may be difficult as the companies that 1</w:t>
      </w:r>
      <w:r w:rsidRPr="007146C2">
        <w:rPr>
          <w:vertAlign w:val="superscript"/>
        </w:rPr>
        <w:t>st</w:t>
      </w:r>
      <w:r>
        <w:t xml:space="preserve"> constructed them may no longer exist meaning that we can only rely on information from surveyors</w:t>
      </w:r>
      <w:r w:rsidR="00B32DFE">
        <w:t xml:space="preserve"> producing structural survey reports</w:t>
      </w:r>
      <w:r>
        <w:t xml:space="preserve"> when working on these properties, only then will we know the defects before any work commences.</w:t>
      </w:r>
    </w:p>
    <w:p w14:paraId="00CCBD6F" w14:textId="231BE442" w:rsidR="007146C2" w:rsidRDefault="007146C2" w:rsidP="1CDE4530">
      <w:r>
        <w:t xml:space="preserve">The new properties on the market have so many incentives offered to the potential buyers </w:t>
      </w:r>
      <w:r w:rsidR="00AB5A63">
        <w:t>such as help to by scheme from the government and also more listed above form (RICS 2012). These being so readily available would definitely make people who are considering renovations think twice.</w:t>
      </w:r>
    </w:p>
    <w:p w14:paraId="00107725" w14:textId="1C105C5D" w:rsidR="008C65DF" w:rsidRPr="008C65DF" w:rsidRDefault="008C65DF" w:rsidP="008C65DF">
      <w:pPr>
        <w:pStyle w:val="Heading2"/>
        <w:rPr>
          <w:sz w:val="22"/>
          <w:szCs w:val="22"/>
        </w:rPr>
      </w:pPr>
      <w:r w:rsidRPr="008C65DF">
        <w:rPr>
          <w:sz w:val="22"/>
          <w:szCs w:val="22"/>
        </w:rPr>
        <w:t>Challenging yourself</w:t>
      </w:r>
    </w:p>
    <w:p w14:paraId="199BB707" w14:textId="20585D5E" w:rsidR="0020069F" w:rsidRDefault="00C6188A" w:rsidP="1CDE4530">
      <w:r>
        <w:t xml:space="preserve">For me, I knew it would be a challenge but it is the personal achievement felt from looking at a 1970s property that had been vacant for over 12 months and untouched since the day it was built by the independent builder back in 1972. By doing as </w:t>
      </w:r>
      <w:r w:rsidRPr="00C6188A">
        <w:t xml:space="preserve">much of the work yourself to keep labour costs as low as possible, </w:t>
      </w:r>
      <w:r>
        <w:t>this enabled a higher valuation once completed and ensuring the property would last another 50 years.</w:t>
      </w:r>
    </w:p>
    <w:p w14:paraId="7902A25B" w14:textId="77777777" w:rsidR="00AD5D88" w:rsidRDefault="00AD5D88" w:rsidP="1CDE4530"/>
    <w:sdt>
      <w:sdtPr>
        <w:rPr>
          <w:rFonts w:asciiTheme="minorHAnsi" w:eastAsiaTheme="minorEastAsia" w:hAnsiTheme="minorHAnsi" w:cstheme="minorBidi"/>
          <w:color w:val="auto"/>
          <w:sz w:val="21"/>
          <w:szCs w:val="21"/>
        </w:rPr>
        <w:id w:val="-1036497444"/>
        <w:docPartObj>
          <w:docPartGallery w:val="Bibliographies"/>
          <w:docPartUnique/>
        </w:docPartObj>
      </w:sdtPr>
      <w:sdtEndPr/>
      <w:sdtContent>
        <w:p w14:paraId="79155325" w14:textId="3BB9C73A" w:rsidR="0020069F" w:rsidRDefault="0020069F">
          <w:pPr>
            <w:pStyle w:val="Heading1"/>
          </w:pPr>
          <w:r>
            <w:t>Bibliography</w:t>
          </w:r>
        </w:p>
        <w:sdt>
          <w:sdtPr>
            <w:id w:val="111145805"/>
            <w:bibliography/>
          </w:sdtPr>
          <w:sdtEndPr/>
          <w:sdtContent>
            <w:p w14:paraId="6BA0D3B5" w14:textId="77777777" w:rsidR="0020069F" w:rsidRDefault="0020069F" w:rsidP="0020069F">
              <w:pPr>
                <w:pStyle w:val="Bibliography"/>
                <w:ind w:left="720" w:hanging="720"/>
                <w:rPr>
                  <w:noProof/>
                  <w:sz w:val="24"/>
                  <w:szCs w:val="24"/>
                </w:rPr>
              </w:pPr>
              <w:r>
                <w:fldChar w:fldCharType="begin"/>
              </w:r>
              <w:r>
                <w:instrText xml:space="preserve"> BIBLIOGRAPHY </w:instrText>
              </w:r>
              <w:r>
                <w:fldChar w:fldCharType="separate"/>
              </w:r>
              <w:r>
                <w:rPr>
                  <w:noProof/>
                </w:rPr>
                <w:t xml:space="preserve">Buying and Selling a House. (2017, 05 29). </w:t>
              </w:r>
              <w:r>
                <w:rPr>
                  <w:i/>
                  <w:iCs/>
                  <w:noProof/>
                </w:rPr>
                <w:t>Guidance on buying and selling a house in England and Wales</w:t>
              </w:r>
              <w:r>
                <w:rPr>
                  <w:noProof/>
                </w:rPr>
                <w:t>. Retrieved from Buying a 1970s house-common defects: www.buyingandsellingahouse.co.uk</w:t>
              </w:r>
            </w:p>
            <w:p w14:paraId="13E6C60F" w14:textId="77777777" w:rsidR="0020069F" w:rsidRDefault="0020069F" w:rsidP="0020069F">
              <w:pPr>
                <w:pStyle w:val="Bibliography"/>
                <w:ind w:left="720" w:hanging="720"/>
                <w:rPr>
                  <w:noProof/>
                </w:rPr>
              </w:pPr>
              <w:r>
                <w:rPr>
                  <w:noProof/>
                </w:rPr>
                <w:t xml:space="preserve">HISCOX ever onwards. (2018, 03 13). </w:t>
              </w:r>
              <w:r>
                <w:rPr>
                  <w:i/>
                  <w:iCs/>
                  <w:noProof/>
                </w:rPr>
                <w:t>Homeowners would rather renovate than move, new Hiscox research shows</w:t>
              </w:r>
              <w:r>
                <w:rPr>
                  <w:noProof/>
                </w:rPr>
                <w:t>. Retrieved from Hiscox insurance brokers: www.hiscox.co.uk/blog/renovate-move-new-hiscox-research.com</w:t>
              </w:r>
            </w:p>
            <w:p w14:paraId="1748F84E" w14:textId="77777777" w:rsidR="0020069F" w:rsidRDefault="0020069F" w:rsidP="0020069F">
              <w:pPr>
                <w:pStyle w:val="Bibliography"/>
                <w:ind w:left="720" w:hanging="720"/>
                <w:rPr>
                  <w:noProof/>
                </w:rPr>
              </w:pPr>
              <w:r>
                <w:rPr>
                  <w:noProof/>
                </w:rPr>
                <w:t xml:space="preserve">Orme, J. (2009, 08 27). </w:t>
              </w:r>
              <w:r>
                <w:rPr>
                  <w:i/>
                  <w:iCs/>
                  <w:noProof/>
                </w:rPr>
                <w:t>A 1970s Home Remodelled</w:t>
              </w:r>
              <w:r>
                <w:rPr>
                  <w:noProof/>
                </w:rPr>
                <w:t>. Retrieved from Homebuilding and Renovating: www.homebuilding.co.uk</w:t>
              </w:r>
            </w:p>
            <w:p w14:paraId="656A8D6B" w14:textId="77777777" w:rsidR="0020069F" w:rsidRDefault="0020069F" w:rsidP="0020069F">
              <w:pPr>
                <w:pStyle w:val="Bibliography"/>
                <w:ind w:left="720" w:hanging="720"/>
                <w:rPr>
                  <w:noProof/>
                </w:rPr>
              </w:pPr>
              <w:r>
                <w:rPr>
                  <w:noProof/>
                </w:rPr>
                <w:t xml:space="preserve">RICS. (2012, 12). </w:t>
              </w:r>
              <w:r>
                <w:rPr>
                  <w:i/>
                  <w:iCs/>
                  <w:noProof/>
                </w:rPr>
                <w:t>RICS Professional Guidance, UK</w:t>
              </w:r>
              <w:r>
                <w:rPr>
                  <w:noProof/>
                </w:rPr>
                <w:t>. Retrieved from Valuation of individual new-build homes: www.rics.org/globalassets/valuation-of-new-build-2nd-edition-rics.pdf</w:t>
              </w:r>
            </w:p>
            <w:p w14:paraId="43C02DD8" w14:textId="77777777" w:rsidR="0020069F" w:rsidRDefault="0020069F" w:rsidP="0020069F">
              <w:pPr>
                <w:pStyle w:val="Bibliography"/>
                <w:ind w:left="720" w:hanging="720"/>
                <w:rPr>
                  <w:noProof/>
                </w:rPr>
              </w:pPr>
              <w:r>
                <w:rPr>
                  <w:noProof/>
                </w:rPr>
                <w:t xml:space="preserve">RW West Consulting and Home Inspection Services. (2019, January 05). </w:t>
              </w:r>
              <w:r>
                <w:rPr>
                  <w:i/>
                  <w:iCs/>
                  <w:noProof/>
                </w:rPr>
                <w:t>Common Maintenance Problems With 1970s Houses</w:t>
              </w:r>
              <w:r>
                <w:rPr>
                  <w:noProof/>
                </w:rPr>
                <w:t>. Retrieved from RW West: www.rwwestinspections.com</w:t>
              </w:r>
            </w:p>
            <w:p w14:paraId="42239E43" w14:textId="5579C650" w:rsidR="0020069F" w:rsidRDefault="0020069F" w:rsidP="0020069F">
              <w:r>
                <w:rPr>
                  <w:b/>
                  <w:bCs/>
                  <w:noProof/>
                </w:rPr>
                <w:fldChar w:fldCharType="end"/>
              </w:r>
            </w:p>
          </w:sdtContent>
        </w:sdt>
      </w:sdtContent>
    </w:sdt>
    <w:sdt>
      <w:sdtPr>
        <w:rPr>
          <w:rFonts w:asciiTheme="minorHAnsi" w:eastAsiaTheme="minorEastAsia" w:hAnsiTheme="minorHAnsi" w:cstheme="minorBidi"/>
          <w:color w:val="auto"/>
          <w:sz w:val="21"/>
          <w:szCs w:val="21"/>
        </w:rPr>
        <w:id w:val="-310631655"/>
        <w:docPartObj>
          <w:docPartGallery w:val="Bibliographies"/>
          <w:docPartUnique/>
        </w:docPartObj>
      </w:sdtPr>
      <w:sdtEndPr/>
      <w:sdtContent>
        <w:p w14:paraId="597DA1A2" w14:textId="1536EA15" w:rsidR="0020069F" w:rsidRDefault="0020069F">
          <w:pPr>
            <w:pStyle w:val="Heading1"/>
          </w:pPr>
          <w:r>
            <w:t>References</w:t>
          </w:r>
        </w:p>
        <w:sdt>
          <w:sdtPr>
            <w:id w:val="-573587230"/>
            <w:bibliography/>
          </w:sdtPr>
          <w:sdtEndPr/>
          <w:sdtContent>
            <w:p w14:paraId="3B9CFE24" w14:textId="77777777" w:rsidR="0020069F" w:rsidRDefault="0020069F" w:rsidP="0020069F">
              <w:pPr>
                <w:pStyle w:val="Bibliography"/>
                <w:ind w:left="720" w:hanging="720"/>
                <w:rPr>
                  <w:noProof/>
                  <w:sz w:val="24"/>
                  <w:szCs w:val="24"/>
                </w:rPr>
              </w:pPr>
              <w:r>
                <w:fldChar w:fldCharType="begin"/>
              </w:r>
              <w:r>
                <w:instrText xml:space="preserve"> BIBLIOGRAPHY </w:instrText>
              </w:r>
              <w:r>
                <w:fldChar w:fldCharType="separate"/>
              </w:r>
              <w:r>
                <w:rPr>
                  <w:noProof/>
                </w:rPr>
                <w:t xml:space="preserve">Buying and Selling a House. (2017, 05 29). </w:t>
              </w:r>
              <w:r>
                <w:rPr>
                  <w:i/>
                  <w:iCs/>
                  <w:noProof/>
                </w:rPr>
                <w:t>Guidance on buying and selling a house in England and Wales</w:t>
              </w:r>
              <w:r>
                <w:rPr>
                  <w:noProof/>
                </w:rPr>
                <w:t>. Retrieved from Buying a 1970s house-common defects: www.buyingandsellingahouse.co.uk</w:t>
              </w:r>
            </w:p>
            <w:p w14:paraId="10CE806D" w14:textId="77777777" w:rsidR="0020069F" w:rsidRDefault="0020069F" w:rsidP="0020069F">
              <w:pPr>
                <w:pStyle w:val="Bibliography"/>
                <w:ind w:left="720" w:hanging="720"/>
                <w:rPr>
                  <w:noProof/>
                </w:rPr>
              </w:pPr>
              <w:r>
                <w:rPr>
                  <w:noProof/>
                </w:rPr>
                <w:t xml:space="preserve">HISCOX ever onwards. (2018, 03 13). </w:t>
              </w:r>
              <w:r>
                <w:rPr>
                  <w:i/>
                  <w:iCs/>
                  <w:noProof/>
                </w:rPr>
                <w:t>Homeowners would rather renovate than move, new Hiscox research shows</w:t>
              </w:r>
              <w:r>
                <w:rPr>
                  <w:noProof/>
                </w:rPr>
                <w:t>. Retrieved from Hiscox insurance brokers: www.hiscox.co.uk/blog/renovate-move-new-hiscox-research.com</w:t>
              </w:r>
            </w:p>
            <w:p w14:paraId="5D2184CD" w14:textId="77777777" w:rsidR="0020069F" w:rsidRDefault="0020069F" w:rsidP="0020069F">
              <w:pPr>
                <w:pStyle w:val="Bibliography"/>
                <w:ind w:left="720" w:hanging="720"/>
                <w:rPr>
                  <w:noProof/>
                </w:rPr>
              </w:pPr>
              <w:r>
                <w:rPr>
                  <w:noProof/>
                </w:rPr>
                <w:t xml:space="preserve">Orme, J. (2009, 08 27). </w:t>
              </w:r>
              <w:r>
                <w:rPr>
                  <w:i/>
                  <w:iCs/>
                  <w:noProof/>
                </w:rPr>
                <w:t>A 1970s Home Remodelled</w:t>
              </w:r>
              <w:r>
                <w:rPr>
                  <w:noProof/>
                </w:rPr>
                <w:t>. Retrieved from Homebuilding and Renovating: www.homebuilding.co.uk</w:t>
              </w:r>
            </w:p>
            <w:p w14:paraId="69F096F2" w14:textId="77777777" w:rsidR="0020069F" w:rsidRDefault="0020069F" w:rsidP="0020069F">
              <w:pPr>
                <w:pStyle w:val="Bibliography"/>
                <w:ind w:left="720" w:hanging="720"/>
                <w:rPr>
                  <w:noProof/>
                </w:rPr>
              </w:pPr>
              <w:r>
                <w:rPr>
                  <w:noProof/>
                </w:rPr>
                <w:t xml:space="preserve">RICS. (2012, 12). </w:t>
              </w:r>
              <w:r>
                <w:rPr>
                  <w:i/>
                  <w:iCs/>
                  <w:noProof/>
                </w:rPr>
                <w:t>RICS Professional Guidance, UK</w:t>
              </w:r>
              <w:r>
                <w:rPr>
                  <w:noProof/>
                </w:rPr>
                <w:t>. Retrieved from Valuation of individual new-build homes: www.rics.org/globalassets/valuation-of-new-build-2nd-edition-rics.pdf</w:t>
              </w:r>
            </w:p>
            <w:p w14:paraId="4DDBA006" w14:textId="77777777" w:rsidR="0020069F" w:rsidRDefault="0020069F" w:rsidP="0020069F">
              <w:pPr>
                <w:pStyle w:val="Bibliography"/>
                <w:ind w:left="720" w:hanging="720"/>
                <w:rPr>
                  <w:noProof/>
                </w:rPr>
              </w:pPr>
              <w:r>
                <w:rPr>
                  <w:noProof/>
                </w:rPr>
                <w:t xml:space="preserve">RW West Consulting and Home Inspection Services. (2019, January 05). </w:t>
              </w:r>
              <w:r>
                <w:rPr>
                  <w:i/>
                  <w:iCs/>
                  <w:noProof/>
                </w:rPr>
                <w:t>Common Maintenance Problems With 1970s Houses</w:t>
              </w:r>
              <w:r>
                <w:rPr>
                  <w:noProof/>
                </w:rPr>
                <w:t>. Retrieved from RW West: www.rwwestinspections.com</w:t>
              </w:r>
            </w:p>
            <w:p w14:paraId="43AE9FF0" w14:textId="20EBE82E" w:rsidR="0020069F" w:rsidRDefault="0020069F" w:rsidP="0020069F">
              <w:r>
                <w:rPr>
                  <w:b/>
                  <w:bCs/>
                  <w:noProof/>
                </w:rPr>
                <w:fldChar w:fldCharType="end"/>
              </w:r>
            </w:p>
          </w:sdtContent>
        </w:sdt>
      </w:sdtContent>
    </w:sdt>
    <w:p w14:paraId="35C18EEF" w14:textId="77777777" w:rsidR="0020069F" w:rsidRDefault="0020069F" w:rsidP="1CDE4530"/>
    <w:sectPr w:rsidR="0020069F">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2A6659" w14:textId="77777777" w:rsidR="00441033" w:rsidRDefault="00171E9D">
      <w:pPr>
        <w:spacing w:after="0" w:line="240" w:lineRule="auto"/>
      </w:pPr>
      <w:r>
        <w:separator/>
      </w:r>
    </w:p>
  </w:endnote>
  <w:endnote w:type="continuationSeparator" w:id="0">
    <w:p w14:paraId="0A37501D" w14:textId="77777777" w:rsidR="00441033" w:rsidRDefault="00171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TXinwei">
    <w:altName w:val="SimSun"/>
    <w:panose1 w:val="00000000000000000000"/>
    <w:charset w:val="86"/>
    <w:family w:val="roman"/>
    <w:notTrueType/>
    <w:pitch w:val="default"/>
  </w:font>
  <w:font w:name="FZYaoTi">
    <w:altName w:val="方正姚体"/>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1EB3D2" w14:textId="77777777" w:rsidR="0020069F" w:rsidRDefault="002006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2547766"/>
      <w:docPartObj>
        <w:docPartGallery w:val="Page Numbers (Bottom of Page)"/>
        <w:docPartUnique/>
      </w:docPartObj>
    </w:sdtPr>
    <w:sdtEndPr>
      <w:rPr>
        <w:color w:val="7F7F7F" w:themeColor="background1" w:themeShade="7F"/>
        <w:spacing w:val="60"/>
      </w:rPr>
    </w:sdtEndPr>
    <w:sdtContent>
      <w:p w14:paraId="2B41F79C" w14:textId="36299DD3" w:rsidR="0020069F" w:rsidRDefault="0020069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13B78" w:rsidRPr="00C13B78">
          <w:rPr>
            <w:b/>
            <w:bCs/>
            <w:noProof/>
          </w:rPr>
          <w:t>5</w:t>
        </w:r>
        <w:r>
          <w:rPr>
            <w:b/>
            <w:bCs/>
            <w:noProof/>
          </w:rPr>
          <w:fldChar w:fldCharType="end"/>
        </w:r>
        <w:r>
          <w:rPr>
            <w:b/>
            <w:bCs/>
          </w:rPr>
          <w:t xml:space="preserve"> | </w:t>
        </w:r>
        <w:r>
          <w:rPr>
            <w:color w:val="7F7F7F" w:themeColor="background1" w:themeShade="7F"/>
            <w:spacing w:val="60"/>
          </w:rPr>
          <w:t>Page</w:t>
        </w:r>
      </w:p>
    </w:sdtContent>
  </w:sdt>
  <w:p w14:paraId="2903CBC8" w14:textId="340E7F9A" w:rsidR="00441033" w:rsidRDefault="004410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449FDA" w14:textId="77777777" w:rsidR="0020069F" w:rsidRDefault="002006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AB6C7B" w14:textId="77777777" w:rsidR="00441033" w:rsidRDefault="00171E9D">
      <w:pPr>
        <w:spacing w:after="0" w:line="240" w:lineRule="auto"/>
      </w:pPr>
      <w:r>
        <w:separator/>
      </w:r>
    </w:p>
  </w:footnote>
  <w:footnote w:type="continuationSeparator" w:id="0">
    <w:p w14:paraId="02EB378F" w14:textId="77777777" w:rsidR="00441033" w:rsidRDefault="00171E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7988AE" w14:textId="77777777" w:rsidR="0020069F" w:rsidRDefault="002006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22B822" w14:textId="77777777" w:rsidR="0020069F" w:rsidRDefault="002006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84771C" w14:textId="77777777" w:rsidR="0020069F" w:rsidRDefault="002006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AB902BB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0EC9C0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DE8BA5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09AAF9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F22A52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A80305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572102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ACAA632"/>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59A57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67860A8"/>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1797E1C"/>
    <w:multiLevelType w:val="multilevel"/>
    <w:tmpl w:val="66567920"/>
    <w:numStyleLink w:val="ReportList"/>
  </w:abstractNum>
  <w:abstractNum w:abstractNumId="11" w15:restartNumberingAfterBreak="0">
    <w:nsid w:val="759E7148"/>
    <w:multiLevelType w:val="hybridMultilevel"/>
    <w:tmpl w:val="31865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DF04B5"/>
    <w:multiLevelType w:val="multilevel"/>
    <w:tmpl w:val="66567920"/>
    <w:styleLink w:val="ReportList"/>
    <w:lvl w:ilvl="0">
      <w:start w:val="1"/>
      <w:numFmt w:val="decimal"/>
      <w:pStyle w:val="ListNumber"/>
      <w:lvlText w:val="%1."/>
      <w:lvlJc w:val="left"/>
      <w:pPr>
        <w:ind w:left="360" w:hanging="360"/>
      </w:pPr>
      <w:rPr>
        <w:rFonts w:hint="default"/>
      </w:rPr>
    </w:lvl>
    <w:lvl w:ilvl="1">
      <w:start w:val="1"/>
      <w:numFmt w:val="upp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decimal"/>
      <w:pStyle w:val="ListNumber4"/>
      <w:lvlText w:val="(%4)"/>
      <w:lvlJc w:val="left"/>
      <w:pPr>
        <w:ind w:left="1440" w:hanging="360"/>
      </w:pPr>
      <w:rPr>
        <w:rFonts w:hint="default"/>
      </w:rPr>
    </w:lvl>
    <w:lvl w:ilvl="4">
      <w:start w:val="1"/>
      <w:numFmt w:val="lowerLetter"/>
      <w:pStyle w:val="ListNumber5"/>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033"/>
    <w:rsid w:val="00014779"/>
    <w:rsid w:val="000403B8"/>
    <w:rsid w:val="00047965"/>
    <w:rsid w:val="000924CE"/>
    <w:rsid w:val="000A65FA"/>
    <w:rsid w:val="000D0B4A"/>
    <w:rsid w:val="000D328F"/>
    <w:rsid w:val="00155B4E"/>
    <w:rsid w:val="001719FA"/>
    <w:rsid w:val="00171E9D"/>
    <w:rsid w:val="00194896"/>
    <w:rsid w:val="001A6FD1"/>
    <w:rsid w:val="001E3494"/>
    <w:rsid w:val="0020069F"/>
    <w:rsid w:val="0020777D"/>
    <w:rsid w:val="0024392C"/>
    <w:rsid w:val="002622BE"/>
    <w:rsid w:val="0026723A"/>
    <w:rsid w:val="002A02C2"/>
    <w:rsid w:val="002A68F0"/>
    <w:rsid w:val="002B103D"/>
    <w:rsid w:val="002E6552"/>
    <w:rsid w:val="002F6249"/>
    <w:rsid w:val="003338A2"/>
    <w:rsid w:val="00342130"/>
    <w:rsid w:val="00375A43"/>
    <w:rsid w:val="003D58FC"/>
    <w:rsid w:val="003F7D64"/>
    <w:rsid w:val="0041070F"/>
    <w:rsid w:val="00412657"/>
    <w:rsid w:val="00441033"/>
    <w:rsid w:val="00452300"/>
    <w:rsid w:val="004A5AA3"/>
    <w:rsid w:val="004D1246"/>
    <w:rsid w:val="0050551C"/>
    <w:rsid w:val="00567BB5"/>
    <w:rsid w:val="005719C8"/>
    <w:rsid w:val="005725CC"/>
    <w:rsid w:val="00590133"/>
    <w:rsid w:val="005C08FA"/>
    <w:rsid w:val="005C75F2"/>
    <w:rsid w:val="00620C79"/>
    <w:rsid w:val="0068399F"/>
    <w:rsid w:val="006B15AE"/>
    <w:rsid w:val="006B76DE"/>
    <w:rsid w:val="007146C2"/>
    <w:rsid w:val="007353EF"/>
    <w:rsid w:val="007A0876"/>
    <w:rsid w:val="007B7541"/>
    <w:rsid w:val="007E2FEE"/>
    <w:rsid w:val="008016F9"/>
    <w:rsid w:val="00842733"/>
    <w:rsid w:val="008522FD"/>
    <w:rsid w:val="00863532"/>
    <w:rsid w:val="008B026D"/>
    <w:rsid w:val="008C65DF"/>
    <w:rsid w:val="008E6881"/>
    <w:rsid w:val="008F2B4E"/>
    <w:rsid w:val="00911DA6"/>
    <w:rsid w:val="00992F9B"/>
    <w:rsid w:val="009B4009"/>
    <w:rsid w:val="009C69CE"/>
    <w:rsid w:val="00A4516C"/>
    <w:rsid w:val="00A61A02"/>
    <w:rsid w:val="00A811D6"/>
    <w:rsid w:val="00AA43BA"/>
    <w:rsid w:val="00AB5A63"/>
    <w:rsid w:val="00AD5D88"/>
    <w:rsid w:val="00B00A70"/>
    <w:rsid w:val="00B20AA3"/>
    <w:rsid w:val="00B32DFE"/>
    <w:rsid w:val="00B35303"/>
    <w:rsid w:val="00B84F58"/>
    <w:rsid w:val="00B872A9"/>
    <w:rsid w:val="00BD1F0A"/>
    <w:rsid w:val="00C10A07"/>
    <w:rsid w:val="00C13B78"/>
    <w:rsid w:val="00C3006B"/>
    <w:rsid w:val="00C35466"/>
    <w:rsid w:val="00C4077D"/>
    <w:rsid w:val="00C6188A"/>
    <w:rsid w:val="00C62226"/>
    <w:rsid w:val="00D01ADE"/>
    <w:rsid w:val="00D15CC8"/>
    <w:rsid w:val="00D4244A"/>
    <w:rsid w:val="00D675B8"/>
    <w:rsid w:val="00D7540D"/>
    <w:rsid w:val="00E34C96"/>
    <w:rsid w:val="00E35451"/>
    <w:rsid w:val="00E64D89"/>
    <w:rsid w:val="00E67957"/>
    <w:rsid w:val="00F54BB6"/>
    <w:rsid w:val="00FD6896"/>
    <w:rsid w:val="037233D9"/>
    <w:rsid w:val="1CDE4530"/>
    <w:rsid w:val="5843EA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233D9"/>
  <w15:chartTrackingRefBased/>
  <w15:docId w15:val="{A5CBFBD0-3B0D-476C-A1D8-39DC6EC7A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22BE"/>
  </w:style>
  <w:style w:type="paragraph" w:styleId="Heading1">
    <w:name w:val="heading 1"/>
    <w:basedOn w:val="Normal"/>
    <w:next w:val="Normal"/>
    <w:link w:val="Heading1Char"/>
    <w:uiPriority w:val="9"/>
    <w:qFormat/>
    <w:rsid w:val="002622BE"/>
    <w:pPr>
      <w:keepNext/>
      <w:keepLines/>
      <w:spacing w:before="360" w:after="40" w:line="240" w:lineRule="auto"/>
      <w:outlineLvl w:val="0"/>
    </w:pPr>
    <w:rPr>
      <w:rFonts w:asciiTheme="majorHAnsi" w:eastAsiaTheme="majorEastAsia" w:hAnsiTheme="majorHAnsi" w:cstheme="majorBidi"/>
      <w:color w:val="673573" w:themeColor="accent6" w:themeShade="BF"/>
      <w:sz w:val="40"/>
      <w:szCs w:val="40"/>
    </w:rPr>
  </w:style>
  <w:style w:type="paragraph" w:styleId="Heading2">
    <w:name w:val="heading 2"/>
    <w:basedOn w:val="Normal"/>
    <w:next w:val="Normal"/>
    <w:link w:val="Heading2Char"/>
    <w:uiPriority w:val="9"/>
    <w:unhideWhenUsed/>
    <w:qFormat/>
    <w:rsid w:val="002622BE"/>
    <w:pPr>
      <w:keepNext/>
      <w:keepLines/>
      <w:spacing w:before="80" w:after="0" w:line="240" w:lineRule="auto"/>
      <w:outlineLvl w:val="1"/>
    </w:pPr>
    <w:rPr>
      <w:rFonts w:asciiTheme="majorHAnsi" w:eastAsiaTheme="majorEastAsia" w:hAnsiTheme="majorHAnsi" w:cstheme="majorBidi"/>
      <w:color w:val="673573" w:themeColor="accent6" w:themeShade="BF"/>
      <w:sz w:val="28"/>
      <w:szCs w:val="28"/>
    </w:rPr>
  </w:style>
  <w:style w:type="paragraph" w:styleId="Heading3">
    <w:name w:val="heading 3"/>
    <w:basedOn w:val="Normal"/>
    <w:next w:val="Normal"/>
    <w:link w:val="Heading3Char"/>
    <w:uiPriority w:val="9"/>
    <w:unhideWhenUsed/>
    <w:qFormat/>
    <w:rsid w:val="002622BE"/>
    <w:pPr>
      <w:keepNext/>
      <w:keepLines/>
      <w:spacing w:before="80" w:after="0" w:line="240" w:lineRule="auto"/>
      <w:outlineLvl w:val="2"/>
    </w:pPr>
    <w:rPr>
      <w:rFonts w:asciiTheme="majorHAnsi" w:eastAsiaTheme="majorEastAsia" w:hAnsiTheme="majorHAnsi" w:cstheme="majorBidi"/>
      <w:color w:val="673573" w:themeColor="accent6" w:themeShade="BF"/>
      <w:sz w:val="24"/>
      <w:szCs w:val="24"/>
    </w:rPr>
  </w:style>
  <w:style w:type="paragraph" w:styleId="Heading4">
    <w:name w:val="heading 4"/>
    <w:basedOn w:val="Normal"/>
    <w:next w:val="Normal"/>
    <w:link w:val="Heading4Char"/>
    <w:uiPriority w:val="9"/>
    <w:semiHidden/>
    <w:unhideWhenUsed/>
    <w:qFormat/>
    <w:rsid w:val="002622BE"/>
    <w:pPr>
      <w:keepNext/>
      <w:keepLines/>
      <w:spacing w:before="80" w:after="0"/>
      <w:outlineLvl w:val="3"/>
    </w:pPr>
    <w:rPr>
      <w:rFonts w:asciiTheme="majorHAnsi" w:eastAsiaTheme="majorEastAsia" w:hAnsiTheme="majorHAnsi" w:cstheme="majorBidi"/>
      <w:color w:val="8A479B" w:themeColor="accent6"/>
      <w:sz w:val="22"/>
      <w:szCs w:val="22"/>
    </w:rPr>
  </w:style>
  <w:style w:type="paragraph" w:styleId="Heading5">
    <w:name w:val="heading 5"/>
    <w:basedOn w:val="Normal"/>
    <w:next w:val="Normal"/>
    <w:link w:val="Heading5Char"/>
    <w:uiPriority w:val="9"/>
    <w:semiHidden/>
    <w:unhideWhenUsed/>
    <w:qFormat/>
    <w:rsid w:val="002622BE"/>
    <w:pPr>
      <w:keepNext/>
      <w:keepLines/>
      <w:spacing w:before="40" w:after="0"/>
      <w:outlineLvl w:val="4"/>
    </w:pPr>
    <w:rPr>
      <w:rFonts w:asciiTheme="majorHAnsi" w:eastAsiaTheme="majorEastAsia" w:hAnsiTheme="majorHAnsi" w:cstheme="majorBidi"/>
      <w:i/>
      <w:iCs/>
      <w:color w:val="8A479B" w:themeColor="accent6"/>
      <w:sz w:val="22"/>
      <w:szCs w:val="22"/>
    </w:rPr>
  </w:style>
  <w:style w:type="paragraph" w:styleId="Heading6">
    <w:name w:val="heading 6"/>
    <w:basedOn w:val="Normal"/>
    <w:next w:val="Normal"/>
    <w:link w:val="Heading6Char"/>
    <w:uiPriority w:val="9"/>
    <w:semiHidden/>
    <w:unhideWhenUsed/>
    <w:qFormat/>
    <w:rsid w:val="002622BE"/>
    <w:pPr>
      <w:keepNext/>
      <w:keepLines/>
      <w:spacing w:before="40" w:after="0"/>
      <w:outlineLvl w:val="5"/>
    </w:pPr>
    <w:rPr>
      <w:rFonts w:asciiTheme="majorHAnsi" w:eastAsiaTheme="majorEastAsia" w:hAnsiTheme="majorHAnsi" w:cstheme="majorBidi"/>
      <w:color w:val="8A479B" w:themeColor="accent6"/>
    </w:rPr>
  </w:style>
  <w:style w:type="paragraph" w:styleId="Heading7">
    <w:name w:val="heading 7"/>
    <w:basedOn w:val="Normal"/>
    <w:next w:val="Normal"/>
    <w:link w:val="Heading7Char"/>
    <w:uiPriority w:val="9"/>
    <w:semiHidden/>
    <w:unhideWhenUsed/>
    <w:qFormat/>
    <w:rsid w:val="002622BE"/>
    <w:pPr>
      <w:keepNext/>
      <w:keepLines/>
      <w:spacing w:before="40" w:after="0"/>
      <w:outlineLvl w:val="6"/>
    </w:pPr>
    <w:rPr>
      <w:rFonts w:asciiTheme="majorHAnsi" w:eastAsiaTheme="majorEastAsia" w:hAnsiTheme="majorHAnsi" w:cstheme="majorBidi"/>
      <w:b/>
      <w:bCs/>
      <w:color w:val="8A479B" w:themeColor="accent6"/>
    </w:rPr>
  </w:style>
  <w:style w:type="paragraph" w:styleId="Heading8">
    <w:name w:val="heading 8"/>
    <w:basedOn w:val="Normal"/>
    <w:next w:val="Normal"/>
    <w:link w:val="Heading8Char"/>
    <w:uiPriority w:val="9"/>
    <w:semiHidden/>
    <w:unhideWhenUsed/>
    <w:qFormat/>
    <w:rsid w:val="002622BE"/>
    <w:pPr>
      <w:keepNext/>
      <w:keepLines/>
      <w:spacing w:before="40" w:after="0"/>
      <w:outlineLvl w:val="7"/>
    </w:pPr>
    <w:rPr>
      <w:rFonts w:asciiTheme="majorHAnsi" w:eastAsiaTheme="majorEastAsia" w:hAnsiTheme="majorHAnsi" w:cstheme="majorBidi"/>
      <w:b/>
      <w:bCs/>
      <w:i/>
      <w:iCs/>
      <w:color w:val="8A479B" w:themeColor="accent6"/>
      <w:sz w:val="20"/>
      <w:szCs w:val="20"/>
    </w:rPr>
  </w:style>
  <w:style w:type="paragraph" w:styleId="Heading9">
    <w:name w:val="heading 9"/>
    <w:basedOn w:val="Normal"/>
    <w:next w:val="Normal"/>
    <w:link w:val="Heading9Char"/>
    <w:uiPriority w:val="9"/>
    <w:semiHidden/>
    <w:unhideWhenUsed/>
    <w:qFormat/>
    <w:rsid w:val="002622BE"/>
    <w:pPr>
      <w:keepNext/>
      <w:keepLines/>
      <w:spacing w:before="40" w:after="0"/>
      <w:outlineLvl w:val="8"/>
    </w:pPr>
    <w:rPr>
      <w:rFonts w:asciiTheme="majorHAnsi" w:eastAsiaTheme="majorEastAsia" w:hAnsiTheme="majorHAnsi" w:cstheme="majorBidi"/>
      <w:i/>
      <w:iCs/>
      <w:color w:val="8A479B"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22B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622BE"/>
    <w:rPr>
      <w:rFonts w:asciiTheme="majorHAnsi" w:eastAsiaTheme="majorEastAsia" w:hAnsiTheme="majorHAnsi" w:cstheme="majorBidi"/>
      <w:color w:val="262626" w:themeColor="text1" w:themeTint="D9"/>
      <w:spacing w:val="-15"/>
      <w:sz w:val="96"/>
      <w:szCs w:val="9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622BE"/>
    <w:rPr>
      <w:rFonts w:asciiTheme="majorHAnsi" w:eastAsiaTheme="majorEastAsia" w:hAnsiTheme="majorHAnsi" w:cstheme="majorBidi"/>
      <w:color w:val="673573" w:themeColor="accent6" w:themeShade="BF"/>
      <w:sz w:val="40"/>
      <w:szCs w:val="40"/>
    </w:rPr>
  </w:style>
  <w:style w:type="character" w:customStyle="1" w:styleId="Heading2Char">
    <w:name w:val="Heading 2 Char"/>
    <w:basedOn w:val="DefaultParagraphFont"/>
    <w:link w:val="Heading2"/>
    <w:uiPriority w:val="9"/>
    <w:rsid w:val="002622BE"/>
    <w:rPr>
      <w:rFonts w:asciiTheme="majorHAnsi" w:eastAsiaTheme="majorEastAsia" w:hAnsiTheme="majorHAnsi" w:cstheme="majorBidi"/>
      <w:color w:val="673573" w:themeColor="accent6" w:themeShade="BF"/>
      <w:sz w:val="28"/>
      <w:szCs w:val="28"/>
    </w:rPr>
  </w:style>
  <w:style w:type="character" w:customStyle="1" w:styleId="Heading3Char">
    <w:name w:val="Heading 3 Char"/>
    <w:basedOn w:val="DefaultParagraphFont"/>
    <w:link w:val="Heading3"/>
    <w:uiPriority w:val="9"/>
    <w:rsid w:val="002622BE"/>
    <w:rPr>
      <w:rFonts w:asciiTheme="majorHAnsi" w:eastAsiaTheme="majorEastAsia" w:hAnsiTheme="majorHAnsi" w:cstheme="majorBidi"/>
      <w:color w:val="673573" w:themeColor="accent6" w:themeShade="BF"/>
      <w:sz w:val="24"/>
      <w:szCs w:val="24"/>
    </w:rPr>
  </w:style>
  <w:style w:type="paragraph" w:styleId="ListBullet">
    <w:name w:val="List Bullet"/>
    <w:basedOn w:val="Normal"/>
    <w:uiPriority w:val="99"/>
    <w:unhideWhenUsed/>
    <w:pPr>
      <w:numPr>
        <w:numId w:val="1"/>
      </w:numPr>
      <w:contextualSpacing/>
    </w:pPr>
  </w:style>
  <w:style w:type="character" w:customStyle="1" w:styleId="Heading4Char">
    <w:name w:val="Heading 4 Char"/>
    <w:basedOn w:val="DefaultParagraphFont"/>
    <w:link w:val="Heading4"/>
    <w:uiPriority w:val="9"/>
    <w:semiHidden/>
    <w:rsid w:val="002622BE"/>
    <w:rPr>
      <w:rFonts w:asciiTheme="majorHAnsi" w:eastAsiaTheme="majorEastAsia" w:hAnsiTheme="majorHAnsi" w:cstheme="majorBidi"/>
      <w:color w:val="8A479B" w:themeColor="accent6"/>
      <w:sz w:val="22"/>
      <w:szCs w:val="22"/>
    </w:rPr>
  </w:style>
  <w:style w:type="character" w:customStyle="1" w:styleId="Heading5Char">
    <w:name w:val="Heading 5 Char"/>
    <w:basedOn w:val="DefaultParagraphFont"/>
    <w:link w:val="Heading5"/>
    <w:uiPriority w:val="9"/>
    <w:semiHidden/>
    <w:rsid w:val="002622BE"/>
    <w:rPr>
      <w:rFonts w:asciiTheme="majorHAnsi" w:eastAsiaTheme="majorEastAsia" w:hAnsiTheme="majorHAnsi" w:cstheme="majorBidi"/>
      <w:i/>
      <w:iCs/>
      <w:color w:val="8A479B" w:themeColor="accent6"/>
      <w:sz w:val="22"/>
      <w:szCs w:val="22"/>
    </w:rPr>
  </w:style>
  <w:style w:type="character" w:customStyle="1" w:styleId="Heading6Char">
    <w:name w:val="Heading 6 Char"/>
    <w:basedOn w:val="DefaultParagraphFont"/>
    <w:link w:val="Heading6"/>
    <w:uiPriority w:val="9"/>
    <w:semiHidden/>
    <w:rsid w:val="002622BE"/>
    <w:rPr>
      <w:rFonts w:asciiTheme="majorHAnsi" w:eastAsiaTheme="majorEastAsia" w:hAnsiTheme="majorHAnsi" w:cstheme="majorBidi"/>
      <w:color w:val="8A479B" w:themeColor="accent6"/>
    </w:rPr>
  </w:style>
  <w:style w:type="character" w:customStyle="1" w:styleId="Heading7Char">
    <w:name w:val="Heading 7 Char"/>
    <w:basedOn w:val="DefaultParagraphFont"/>
    <w:link w:val="Heading7"/>
    <w:uiPriority w:val="9"/>
    <w:semiHidden/>
    <w:rsid w:val="002622BE"/>
    <w:rPr>
      <w:rFonts w:asciiTheme="majorHAnsi" w:eastAsiaTheme="majorEastAsia" w:hAnsiTheme="majorHAnsi" w:cstheme="majorBidi"/>
      <w:b/>
      <w:bCs/>
      <w:color w:val="8A479B" w:themeColor="accent6"/>
    </w:rPr>
  </w:style>
  <w:style w:type="paragraph" w:styleId="Quote">
    <w:name w:val="Quote"/>
    <w:basedOn w:val="Normal"/>
    <w:next w:val="Normal"/>
    <w:link w:val="QuoteChar"/>
    <w:uiPriority w:val="29"/>
    <w:qFormat/>
    <w:rsid w:val="002622B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622BE"/>
    <w:rPr>
      <w:i/>
      <w:iCs/>
      <w:color w:val="262626" w:themeColor="text1" w:themeTint="D9"/>
    </w:rPr>
  </w:style>
  <w:style w:type="numbering" w:customStyle="1" w:styleId="ReportList">
    <w:name w:val="Report List"/>
    <w:uiPriority w:val="99"/>
    <w:pPr>
      <w:numPr>
        <w:numId w:val="11"/>
      </w:numPr>
    </w:pPr>
  </w:style>
  <w:style w:type="paragraph" w:styleId="Header">
    <w:name w:val="header"/>
    <w:basedOn w:val="Normal"/>
    <w:link w:val="HeaderChar"/>
    <w:uiPriority w:val="99"/>
    <w:unhideWhenUsed/>
    <w:pPr>
      <w:spacing w:after="0" w:line="240" w:lineRule="auto"/>
    </w:pPr>
  </w:style>
  <w:style w:type="paragraph" w:styleId="ListNumber">
    <w:name w:val="List Number"/>
    <w:basedOn w:val="Normal"/>
    <w:uiPriority w:val="99"/>
    <w:unhideWhenUsed/>
    <w:pPr>
      <w:numPr>
        <w:numId w:val="12"/>
      </w:numPr>
      <w:contextualSpacing/>
    </w:pPr>
  </w:style>
  <w:style w:type="paragraph" w:styleId="ListNumber2">
    <w:name w:val="List Number 2"/>
    <w:basedOn w:val="Normal"/>
    <w:uiPriority w:val="99"/>
    <w:unhideWhenUsed/>
    <w:pPr>
      <w:numPr>
        <w:ilvl w:val="1"/>
        <w:numId w:val="12"/>
      </w:numPr>
      <w:contextualSpacing/>
    </w:pPr>
  </w:style>
  <w:style w:type="paragraph" w:styleId="ListNumber3">
    <w:name w:val="List Number 3"/>
    <w:basedOn w:val="Normal"/>
    <w:uiPriority w:val="99"/>
    <w:semiHidden/>
    <w:unhideWhenUsed/>
    <w:pPr>
      <w:numPr>
        <w:ilvl w:val="2"/>
        <w:numId w:val="12"/>
      </w:numPr>
      <w:contextualSpacing/>
    </w:pPr>
  </w:style>
  <w:style w:type="paragraph" w:styleId="ListNumber4">
    <w:name w:val="List Number 4"/>
    <w:basedOn w:val="Normal"/>
    <w:uiPriority w:val="99"/>
    <w:semiHidden/>
    <w:unhideWhenUsed/>
    <w:pPr>
      <w:numPr>
        <w:ilvl w:val="3"/>
        <w:numId w:val="12"/>
      </w:numPr>
      <w:contextualSpacing/>
    </w:pPr>
  </w:style>
  <w:style w:type="paragraph" w:styleId="ListNumber5">
    <w:name w:val="List Number 5"/>
    <w:basedOn w:val="Normal"/>
    <w:uiPriority w:val="99"/>
    <w:semiHidden/>
    <w:unhideWhenUsed/>
    <w:pPr>
      <w:numPr>
        <w:ilvl w:val="4"/>
        <w:numId w:val="12"/>
      </w:numPr>
      <w:contextualSpacing/>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sid w:val="00412657"/>
    <w:pPr>
      <w:spacing w:after="0" w:line="240" w:lineRule="auto"/>
      <w:jc w:val="right"/>
    </w:pPr>
    <w:rPr>
      <w:color w:val="C3C3C3" w:themeColor="accent3"/>
      <w:sz w:val="20"/>
    </w:rPr>
  </w:style>
  <w:style w:type="character" w:customStyle="1" w:styleId="FooterChar">
    <w:name w:val="Footer Char"/>
    <w:basedOn w:val="DefaultParagraphFont"/>
    <w:link w:val="Footer"/>
    <w:uiPriority w:val="99"/>
    <w:rsid w:val="00412657"/>
    <w:rPr>
      <w:color w:val="C3C3C3" w:themeColor="accent3"/>
      <w:sz w:val="20"/>
    </w:rPr>
  </w:style>
  <w:style w:type="character" w:customStyle="1" w:styleId="Heading8Char">
    <w:name w:val="Heading 8 Char"/>
    <w:basedOn w:val="DefaultParagraphFont"/>
    <w:link w:val="Heading8"/>
    <w:uiPriority w:val="9"/>
    <w:semiHidden/>
    <w:rsid w:val="002622BE"/>
    <w:rPr>
      <w:rFonts w:asciiTheme="majorHAnsi" w:eastAsiaTheme="majorEastAsia" w:hAnsiTheme="majorHAnsi" w:cstheme="majorBidi"/>
      <w:b/>
      <w:bCs/>
      <w:i/>
      <w:iCs/>
      <w:color w:val="8A479B" w:themeColor="accent6"/>
      <w:sz w:val="20"/>
      <w:szCs w:val="20"/>
    </w:rPr>
  </w:style>
  <w:style w:type="character" w:customStyle="1" w:styleId="Heading9Char">
    <w:name w:val="Heading 9 Char"/>
    <w:basedOn w:val="DefaultParagraphFont"/>
    <w:link w:val="Heading9"/>
    <w:uiPriority w:val="9"/>
    <w:semiHidden/>
    <w:rsid w:val="002622BE"/>
    <w:rPr>
      <w:rFonts w:asciiTheme="majorHAnsi" w:eastAsiaTheme="majorEastAsia" w:hAnsiTheme="majorHAnsi" w:cstheme="majorBidi"/>
      <w:i/>
      <w:iCs/>
      <w:color w:val="8A479B" w:themeColor="accent6"/>
      <w:sz w:val="20"/>
      <w:szCs w:val="20"/>
    </w:rPr>
  </w:style>
  <w:style w:type="paragraph" w:styleId="ListParagraph">
    <w:name w:val="List Paragraph"/>
    <w:basedOn w:val="Normal"/>
    <w:uiPriority w:val="34"/>
    <w:qFormat/>
    <w:rsid w:val="00C3006B"/>
    <w:pPr>
      <w:ind w:left="720"/>
      <w:contextualSpacing/>
    </w:pPr>
  </w:style>
  <w:style w:type="paragraph" w:styleId="Caption">
    <w:name w:val="caption"/>
    <w:basedOn w:val="Normal"/>
    <w:next w:val="Normal"/>
    <w:uiPriority w:val="35"/>
    <w:semiHidden/>
    <w:unhideWhenUsed/>
    <w:qFormat/>
    <w:rsid w:val="002622BE"/>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2622B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622BE"/>
    <w:rPr>
      <w:rFonts w:asciiTheme="majorHAnsi" w:eastAsiaTheme="majorEastAsia" w:hAnsiTheme="majorHAnsi" w:cstheme="majorBidi"/>
      <w:sz w:val="30"/>
      <w:szCs w:val="30"/>
    </w:rPr>
  </w:style>
  <w:style w:type="character" w:styleId="Strong">
    <w:name w:val="Strong"/>
    <w:basedOn w:val="DefaultParagraphFont"/>
    <w:uiPriority w:val="22"/>
    <w:qFormat/>
    <w:rsid w:val="002622BE"/>
    <w:rPr>
      <w:b/>
      <w:bCs/>
    </w:rPr>
  </w:style>
  <w:style w:type="character" w:styleId="Emphasis">
    <w:name w:val="Emphasis"/>
    <w:basedOn w:val="DefaultParagraphFont"/>
    <w:uiPriority w:val="20"/>
    <w:qFormat/>
    <w:rsid w:val="002622BE"/>
    <w:rPr>
      <w:i/>
      <w:iCs/>
      <w:color w:val="8A479B" w:themeColor="accent6"/>
    </w:rPr>
  </w:style>
  <w:style w:type="paragraph" w:styleId="NoSpacing">
    <w:name w:val="No Spacing"/>
    <w:uiPriority w:val="1"/>
    <w:qFormat/>
    <w:rsid w:val="002622BE"/>
    <w:pPr>
      <w:spacing w:after="0" w:line="240" w:lineRule="auto"/>
    </w:pPr>
  </w:style>
  <w:style w:type="paragraph" w:styleId="IntenseQuote">
    <w:name w:val="Intense Quote"/>
    <w:basedOn w:val="Normal"/>
    <w:next w:val="Normal"/>
    <w:link w:val="IntenseQuoteChar"/>
    <w:uiPriority w:val="30"/>
    <w:qFormat/>
    <w:rsid w:val="002622BE"/>
    <w:pPr>
      <w:spacing w:before="160" w:after="160" w:line="264" w:lineRule="auto"/>
      <w:ind w:left="720" w:right="720"/>
      <w:jc w:val="center"/>
    </w:pPr>
    <w:rPr>
      <w:rFonts w:asciiTheme="majorHAnsi" w:eastAsiaTheme="majorEastAsia" w:hAnsiTheme="majorHAnsi" w:cstheme="majorBidi"/>
      <w:i/>
      <w:iCs/>
      <w:color w:val="8A479B" w:themeColor="accent6"/>
      <w:sz w:val="32"/>
      <w:szCs w:val="32"/>
    </w:rPr>
  </w:style>
  <w:style w:type="character" w:customStyle="1" w:styleId="IntenseQuoteChar">
    <w:name w:val="Intense Quote Char"/>
    <w:basedOn w:val="DefaultParagraphFont"/>
    <w:link w:val="IntenseQuote"/>
    <w:uiPriority w:val="30"/>
    <w:rsid w:val="002622BE"/>
    <w:rPr>
      <w:rFonts w:asciiTheme="majorHAnsi" w:eastAsiaTheme="majorEastAsia" w:hAnsiTheme="majorHAnsi" w:cstheme="majorBidi"/>
      <w:i/>
      <w:iCs/>
      <w:color w:val="8A479B" w:themeColor="accent6"/>
      <w:sz w:val="32"/>
      <w:szCs w:val="32"/>
    </w:rPr>
  </w:style>
  <w:style w:type="character" w:styleId="SubtleEmphasis">
    <w:name w:val="Subtle Emphasis"/>
    <w:basedOn w:val="DefaultParagraphFont"/>
    <w:uiPriority w:val="19"/>
    <w:qFormat/>
    <w:rsid w:val="002622BE"/>
    <w:rPr>
      <w:i/>
      <w:iCs/>
    </w:rPr>
  </w:style>
  <w:style w:type="character" w:styleId="IntenseEmphasis">
    <w:name w:val="Intense Emphasis"/>
    <w:basedOn w:val="DefaultParagraphFont"/>
    <w:uiPriority w:val="21"/>
    <w:qFormat/>
    <w:rsid w:val="002622BE"/>
    <w:rPr>
      <w:b/>
      <w:bCs/>
      <w:i/>
      <w:iCs/>
    </w:rPr>
  </w:style>
  <w:style w:type="character" w:styleId="SubtleReference">
    <w:name w:val="Subtle Reference"/>
    <w:basedOn w:val="DefaultParagraphFont"/>
    <w:uiPriority w:val="31"/>
    <w:qFormat/>
    <w:rsid w:val="002622BE"/>
    <w:rPr>
      <w:smallCaps/>
      <w:color w:val="595959" w:themeColor="text1" w:themeTint="A6"/>
    </w:rPr>
  </w:style>
  <w:style w:type="character" w:styleId="IntenseReference">
    <w:name w:val="Intense Reference"/>
    <w:basedOn w:val="DefaultParagraphFont"/>
    <w:uiPriority w:val="32"/>
    <w:qFormat/>
    <w:rsid w:val="002622BE"/>
    <w:rPr>
      <w:b/>
      <w:bCs/>
      <w:smallCaps/>
      <w:color w:val="8A479B" w:themeColor="accent6"/>
    </w:rPr>
  </w:style>
  <w:style w:type="character" w:styleId="BookTitle">
    <w:name w:val="Book Title"/>
    <w:basedOn w:val="DefaultParagraphFont"/>
    <w:uiPriority w:val="33"/>
    <w:qFormat/>
    <w:rsid w:val="002622BE"/>
    <w:rPr>
      <w:b/>
      <w:bCs/>
      <w:caps w:val="0"/>
      <w:smallCaps/>
      <w:spacing w:val="7"/>
      <w:sz w:val="21"/>
      <w:szCs w:val="21"/>
    </w:rPr>
  </w:style>
  <w:style w:type="paragraph" w:styleId="TOCHeading">
    <w:name w:val="TOC Heading"/>
    <w:basedOn w:val="Heading1"/>
    <w:next w:val="Normal"/>
    <w:uiPriority w:val="39"/>
    <w:semiHidden/>
    <w:unhideWhenUsed/>
    <w:qFormat/>
    <w:rsid w:val="002622BE"/>
    <w:pPr>
      <w:outlineLvl w:val="9"/>
    </w:pPr>
  </w:style>
  <w:style w:type="paragraph" w:styleId="Bibliography">
    <w:name w:val="Bibliography"/>
    <w:basedOn w:val="Normal"/>
    <w:next w:val="Normal"/>
    <w:uiPriority w:val="37"/>
    <w:unhideWhenUsed/>
    <w:rsid w:val="0020069F"/>
  </w:style>
  <w:style w:type="paragraph" w:styleId="FootnoteText">
    <w:name w:val="footnote text"/>
    <w:basedOn w:val="Normal"/>
    <w:link w:val="FootnoteTextChar"/>
    <w:uiPriority w:val="99"/>
    <w:semiHidden/>
    <w:unhideWhenUsed/>
    <w:rsid w:val="002006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069F"/>
    <w:rPr>
      <w:sz w:val="20"/>
      <w:szCs w:val="20"/>
    </w:rPr>
  </w:style>
  <w:style w:type="character" w:styleId="FootnoteReference">
    <w:name w:val="footnote reference"/>
    <w:basedOn w:val="DefaultParagraphFont"/>
    <w:uiPriority w:val="99"/>
    <w:semiHidden/>
    <w:unhideWhenUsed/>
    <w:rsid w:val="0020069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2746191">
      <w:bodyDiv w:val="1"/>
      <w:marLeft w:val="0"/>
      <w:marRight w:val="0"/>
      <w:marTop w:val="0"/>
      <w:marBottom w:val="0"/>
      <w:divBdr>
        <w:top w:val="none" w:sz="0" w:space="0" w:color="auto"/>
        <w:left w:val="none" w:sz="0" w:space="0" w:color="auto"/>
        <w:bottom w:val="none" w:sz="0" w:space="0" w:color="auto"/>
        <w:right w:val="none" w:sz="0" w:space="0" w:color="auto"/>
      </w:divBdr>
    </w:div>
    <w:div w:id="490368169">
      <w:bodyDiv w:val="1"/>
      <w:marLeft w:val="0"/>
      <w:marRight w:val="0"/>
      <w:marTop w:val="0"/>
      <w:marBottom w:val="0"/>
      <w:divBdr>
        <w:top w:val="none" w:sz="0" w:space="0" w:color="auto"/>
        <w:left w:val="none" w:sz="0" w:space="0" w:color="auto"/>
        <w:bottom w:val="none" w:sz="0" w:space="0" w:color="auto"/>
        <w:right w:val="none" w:sz="0" w:space="0" w:color="auto"/>
      </w:divBdr>
    </w:div>
    <w:div w:id="566379638">
      <w:bodyDiv w:val="1"/>
      <w:marLeft w:val="0"/>
      <w:marRight w:val="0"/>
      <w:marTop w:val="0"/>
      <w:marBottom w:val="0"/>
      <w:divBdr>
        <w:top w:val="none" w:sz="0" w:space="0" w:color="auto"/>
        <w:left w:val="none" w:sz="0" w:space="0" w:color="auto"/>
        <w:bottom w:val="none" w:sz="0" w:space="0" w:color="auto"/>
        <w:right w:val="none" w:sz="0" w:space="0" w:color="auto"/>
      </w:divBdr>
    </w:div>
    <w:div w:id="570770148">
      <w:bodyDiv w:val="1"/>
      <w:marLeft w:val="0"/>
      <w:marRight w:val="0"/>
      <w:marTop w:val="0"/>
      <w:marBottom w:val="0"/>
      <w:divBdr>
        <w:top w:val="none" w:sz="0" w:space="0" w:color="auto"/>
        <w:left w:val="none" w:sz="0" w:space="0" w:color="auto"/>
        <w:bottom w:val="none" w:sz="0" w:space="0" w:color="auto"/>
        <w:right w:val="none" w:sz="0" w:space="0" w:color="auto"/>
      </w:divBdr>
    </w:div>
    <w:div w:id="1072508972">
      <w:bodyDiv w:val="1"/>
      <w:marLeft w:val="0"/>
      <w:marRight w:val="0"/>
      <w:marTop w:val="0"/>
      <w:marBottom w:val="0"/>
      <w:divBdr>
        <w:top w:val="none" w:sz="0" w:space="0" w:color="auto"/>
        <w:left w:val="none" w:sz="0" w:space="0" w:color="auto"/>
        <w:bottom w:val="none" w:sz="0" w:space="0" w:color="auto"/>
        <w:right w:val="none" w:sz="0" w:space="0" w:color="auto"/>
      </w:divBdr>
    </w:div>
    <w:div w:id="1101874739">
      <w:bodyDiv w:val="1"/>
      <w:marLeft w:val="0"/>
      <w:marRight w:val="0"/>
      <w:marTop w:val="0"/>
      <w:marBottom w:val="0"/>
      <w:divBdr>
        <w:top w:val="none" w:sz="0" w:space="0" w:color="auto"/>
        <w:left w:val="none" w:sz="0" w:space="0" w:color="auto"/>
        <w:bottom w:val="none" w:sz="0" w:space="0" w:color="auto"/>
        <w:right w:val="none" w:sz="0" w:space="0" w:color="auto"/>
      </w:divBdr>
    </w:div>
    <w:div w:id="1546718269">
      <w:bodyDiv w:val="1"/>
      <w:marLeft w:val="0"/>
      <w:marRight w:val="0"/>
      <w:marTop w:val="0"/>
      <w:marBottom w:val="0"/>
      <w:divBdr>
        <w:top w:val="none" w:sz="0" w:space="0" w:color="auto"/>
        <w:left w:val="none" w:sz="0" w:space="0" w:color="auto"/>
        <w:bottom w:val="none" w:sz="0" w:space="0" w:color="auto"/>
        <w:right w:val="none" w:sz="0" w:space="0" w:color="auto"/>
      </w:divBdr>
    </w:div>
    <w:div w:id="1803187725">
      <w:bodyDiv w:val="1"/>
      <w:marLeft w:val="0"/>
      <w:marRight w:val="0"/>
      <w:marTop w:val="0"/>
      <w:marBottom w:val="0"/>
      <w:divBdr>
        <w:top w:val="none" w:sz="0" w:space="0" w:color="auto"/>
        <w:left w:val="none" w:sz="0" w:space="0" w:color="auto"/>
        <w:bottom w:val="none" w:sz="0" w:space="0" w:color="auto"/>
        <w:right w:val="none" w:sz="0" w:space="0" w:color="auto"/>
      </w:divBdr>
    </w:div>
    <w:div w:id="1852914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3.xml"/></Relationships>
</file>

<file path=word/theme/theme1.xml><?xml version="1.0" encoding="utf-8"?>
<a:theme xmlns:a="http://schemas.openxmlformats.org/drawingml/2006/main" name="Report Theme">
  <a:themeElements>
    <a:clrScheme name="Report theme">
      <a:dk1>
        <a:sysClr val="windowText" lastClr="000000"/>
      </a:dk1>
      <a:lt1>
        <a:sysClr val="window" lastClr="FFFFFF"/>
      </a:lt1>
      <a:dk2>
        <a:srgbClr val="5A5A5A"/>
      </a:dk2>
      <a:lt2>
        <a:srgbClr val="F0F0F0"/>
      </a:lt2>
      <a:accent1>
        <a:srgbClr val="006A89"/>
      </a:accent1>
      <a:accent2>
        <a:srgbClr val="2682BB"/>
      </a:accent2>
      <a:accent3>
        <a:srgbClr val="C3C3C3"/>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RWW19</b:Tag>
    <b:SourceType>InternetSite</b:SourceType>
    <b:Guid>{578A3614-A918-452E-B484-7F4E30943090}</b:Guid>
    <b:Title>Common Maintenance Problems With 1970s Houses</b:Title>
    <b:Year>2019</b:Year>
    <b:Author>
      <b:Author>
        <b:Corporate>RW West Consulting and Home Inspection Services</b:Corporate>
      </b:Author>
    </b:Author>
    <b:InternetSiteTitle>RW West</b:InternetSiteTitle>
    <b:Month>January</b:Month>
    <b:Day>05</b:Day>
    <b:URL>www.rwwestinspections.com</b:URL>
    <b:RefOrder>1</b:RefOrder>
  </b:Source>
  <b:Source>
    <b:Tag>Buy17</b:Tag>
    <b:SourceType>InternetSite</b:SourceType>
    <b:Guid>{0B7422BA-8B8A-4122-9C3D-CB640716A17F}</b:Guid>
    <b:Author>
      <b:Author>
        <b:Corporate>Buying and Selling a House</b:Corporate>
      </b:Author>
    </b:Author>
    <b:Title>Guidance on buying and selling a house in England and Wales</b:Title>
    <b:InternetSiteTitle>Buying a 1970s house-common defects</b:InternetSiteTitle>
    <b:Year>2017</b:Year>
    <b:Month>05</b:Month>
    <b:Day>29</b:Day>
    <b:URL>www.buyingandsellingahouse.co.uk</b:URL>
    <b:RefOrder>5</b:RefOrder>
  </b:Source>
  <b:Source>
    <b:Tag>RIC12</b:Tag>
    <b:SourceType>InternetSite</b:SourceType>
    <b:Guid>{34B670C3-611A-453C-82B6-38D32DB7866E}</b:Guid>
    <b:Title>RICS Professional Guidance, UK</b:Title>
    <b:Year>2012</b:Year>
    <b:Author>
      <b:Author>
        <b:Corporate>RICS</b:Corporate>
      </b:Author>
    </b:Author>
    <b:InternetSiteTitle>Valuation of individual new-build homes</b:InternetSiteTitle>
    <b:Month>12</b:Month>
    <b:URL>www.rics.org/globalassets/valuation-of-new-build-2nd-edition-rics.pdf</b:URL>
    <b:RefOrder>4</b:RefOrder>
  </b:Source>
  <b:Source>
    <b:Tag>HIS18</b:Tag>
    <b:SourceType>InternetSite</b:SourceType>
    <b:Guid>{6A6CD0A5-4EAE-464A-9EE1-D276D8A7A307}</b:Guid>
    <b:Author>
      <b:Author>
        <b:Corporate>HISCOX ever onwards</b:Corporate>
      </b:Author>
    </b:Author>
    <b:Title>Homeowners would rather renovate than move, new Hiscox research shows</b:Title>
    <b:InternetSiteTitle>Hiscox insurance brokers</b:InternetSiteTitle>
    <b:Year>2018</b:Year>
    <b:Month>03</b:Month>
    <b:Day>13</b:Day>
    <b:URL>www.hiscox.co.uk/blog/renovate-move-new-hiscox-research.com</b:URL>
    <b:RefOrder>2</b:RefOrder>
  </b:Source>
  <b:Source>
    <b:Tag>Jas09</b:Tag>
    <b:SourceType>InternetSite</b:SourceType>
    <b:Guid>{AE5F9067-318B-46C4-A342-3EC1ACB92B33}</b:Guid>
    <b:Title>A 1970s Home Remodelled</b:Title>
    <b:Year>2009</b:Year>
    <b:Author>
      <b:Author>
        <b:NameList>
          <b:Person>
            <b:Last>Orme</b:Last>
            <b:First>Jason</b:First>
          </b:Person>
        </b:NameList>
      </b:Author>
    </b:Author>
    <b:InternetSiteTitle>Homebuilding and Renovating</b:InternetSiteTitle>
    <b:Month>08</b:Month>
    <b:Day>27</b:Day>
    <b:URL>www.homebuilding.co.uk</b:URL>
    <b:RefOrder>3</b:RefOrder>
  </b:Source>
</b:Sources>
</file>

<file path=customXml/itemProps1.xml><?xml version="1.0" encoding="utf-8"?>
<ds:datastoreItem xmlns:ds="http://schemas.openxmlformats.org/officeDocument/2006/customXml" ds:itemID="{136DAC78-B232-4232-AC12-8AE51C314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2578</Words>
  <Characters>14701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Howells (1709509)</dc:creator>
  <cp:keywords/>
  <dc:description/>
  <cp:lastModifiedBy>Richard Howells (1709509)</cp:lastModifiedBy>
  <cp:revision>3</cp:revision>
  <dcterms:created xsi:type="dcterms:W3CDTF">2019-01-23T16:48:00Z</dcterms:created>
  <dcterms:modified xsi:type="dcterms:W3CDTF">2019-01-23T17:30:00Z</dcterms:modified>
</cp:coreProperties>
</file>