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94"/>
        <w:spacing w:before="200" w:beforeAutospacing="false" w:after="200" w:afterAutospacing="false"/>
        <w:jc w:val="center"/>
        <w:rPr>
          <w:color w:val="000000"/>
        </w:rPr>
      </w:pPr>
      <w:bookmarkStart w:id="0" w:name="_6zzge0hvqq90" w:colFirst="0" w:colLast="0"/>
      <w:bookmarkEnd w:id="0"/>
    </w:p>
    <w:p>
      <w:pPr>
        <w:pStyle w:val="style94"/>
        <w:spacing w:before="200" w:beforeAutospacing="false" w:after="200" w:afterAutospacing="false"/>
        <w:jc w:val="center"/>
        <w:rPr>
          <w:color w:val="000000"/>
        </w:rPr>
      </w:pPr>
    </w:p>
    <w:p>
      <w:pPr>
        <w:pStyle w:val="style94"/>
        <w:spacing w:before="200" w:beforeAutospacing="false" w:after="200" w:afterAutospacing="false"/>
        <w:jc w:val="center"/>
        <w:rPr>
          <w:color w:val="000000"/>
        </w:rPr>
      </w:pPr>
    </w:p>
    <w:p>
      <w:pPr>
        <w:pStyle w:val="style0"/>
        <w:spacing w:before="0" w:after="0" w:lineRule="auto" w:line="240"/>
        <w:jc w:val="center"/>
        <w:rPr>
          <w:lang w:val="en-US"/>
        </w:rPr>
      </w:pPr>
    </w:p>
    <w:p>
      <w:pPr>
        <w:pStyle w:val="style0"/>
        <w:spacing w:before="0" w:after="0" w:lineRule="auto" w:line="240"/>
        <w:jc w:val="center"/>
        <w:rPr>
          <w:lang w:val="en-US"/>
        </w:rPr>
      </w:pPr>
    </w:p>
    <w:p>
      <w:pPr>
        <w:pStyle w:val="style0"/>
        <w:spacing w:before="0" w:after="0" w:lineRule="auto" w:line="240"/>
        <w:jc w:val="center"/>
        <w:rPr>
          <w:b/>
          <w:sz w:val="32"/>
          <w:szCs w:val="32"/>
          <w:lang w:val="en-US"/>
        </w:rPr>
      </w:pPr>
      <w:r>
        <w:rPr>
          <w:b/>
          <w:sz w:val="32"/>
          <w:szCs w:val="32"/>
          <w:lang w:val="en-US"/>
        </w:rPr>
        <w:t>INDIVIDUAL REFLECTION</w:t>
      </w:r>
    </w:p>
    <w:p>
      <w:pPr>
        <w:pStyle w:val="style0"/>
        <w:spacing w:before="0" w:after="0" w:lineRule="auto" w:line="240"/>
        <w:jc w:val="left"/>
        <w:rPr>
          <w:lang w:val="en-US"/>
        </w:rPr>
      </w:pPr>
    </w:p>
    <w:p>
      <w:pPr>
        <w:pStyle w:val="style94"/>
        <w:spacing w:before="200" w:beforeAutospacing="false" w:after="200" w:afterAutospacing="false"/>
        <w:jc w:val="center"/>
        <w:rPr>
          <w:color w:val="000000"/>
        </w:rPr>
      </w:pPr>
    </w:p>
    <w:p>
      <w:pPr>
        <w:pStyle w:val="style94"/>
        <w:spacing w:before="200" w:beforeAutospacing="false" w:after="200" w:afterAutospacing="false"/>
        <w:jc w:val="center"/>
        <w:rPr>
          <w:color w:val="000000"/>
        </w:rPr>
      </w:pPr>
    </w:p>
    <w:p>
      <w:pPr>
        <w:pStyle w:val="style94"/>
        <w:spacing w:before="200" w:beforeAutospacing="false" w:after="200" w:afterAutospacing="false"/>
        <w:jc w:val="center"/>
        <w:rPr>
          <w:color w:val="000000"/>
        </w:rPr>
      </w:pPr>
    </w:p>
    <w:p>
      <w:pPr>
        <w:pStyle w:val="style94"/>
        <w:spacing w:before="200" w:beforeAutospacing="false" w:after="200" w:afterAutospacing="false"/>
        <w:jc w:val="center"/>
        <w:rPr>
          <w:color w:val="000000"/>
        </w:rPr>
      </w:pPr>
    </w:p>
    <w:p>
      <w:pPr>
        <w:pStyle w:val="style94"/>
        <w:spacing w:before="200" w:beforeAutospacing="false" w:after="200" w:afterAutospacing="false"/>
        <w:jc w:val="center"/>
        <w:rPr>
          <w:color w:val="000000"/>
        </w:rPr>
      </w:pPr>
    </w:p>
    <w:p>
      <w:pPr>
        <w:pStyle w:val="style94"/>
        <w:spacing w:before="200" w:beforeAutospacing="false" w:after="200" w:afterAutospacing="false"/>
        <w:jc w:val="center"/>
        <w:rPr/>
      </w:pPr>
      <w:r>
        <w:rPr>
          <w:color w:val="000000"/>
        </w:rPr>
        <w:t xml:space="preserve">Student Name: </w:t>
      </w:r>
      <w:r>
        <w:rPr>
          <w:color w:val="000000"/>
          <w:lang w:val="en-US"/>
        </w:rPr>
        <w:t xml:space="preserve">Shabaaz Ali Syed </w:t>
      </w:r>
    </w:p>
    <w:p>
      <w:pPr>
        <w:pStyle w:val="style94"/>
        <w:spacing w:before="200" w:beforeAutospacing="false" w:after="200" w:afterAutospacing="false"/>
        <w:jc w:val="center"/>
        <w:rPr/>
      </w:pPr>
      <w:r>
        <w:rPr>
          <w:color w:val="000000"/>
        </w:rPr>
        <w:t xml:space="preserve">Student </w:t>
      </w:r>
      <w:r>
        <w:rPr>
          <w:color w:val="000000"/>
          <w:lang w:val="en-US"/>
        </w:rPr>
        <w:t>id: 2128679</w:t>
      </w:r>
    </w:p>
    <w:p>
      <w:pPr>
        <w:pStyle w:val="style94"/>
        <w:spacing w:before="200" w:beforeAutospacing="false" w:after="200" w:afterAutospacing="false"/>
        <w:jc w:val="center"/>
        <w:rPr>
          <w:lang w:val="en-US"/>
        </w:rPr>
      </w:pPr>
      <w:r>
        <w:rPr>
          <w:lang w:val="en-US"/>
        </w:rPr>
        <w:t>Module Name : Entrepreneurship</w:t>
      </w:r>
    </w:p>
    <w:p>
      <w:pPr>
        <w:pStyle w:val="style94"/>
        <w:spacing w:before="200" w:beforeAutospacing="false" w:after="200" w:afterAutospacing="false"/>
        <w:jc w:val="center"/>
        <w:rPr/>
      </w:pPr>
      <w:r>
        <w:rPr>
          <w:lang w:val="en-US"/>
        </w:rPr>
        <w:t xml:space="preserve">Module Tutor :Jayalakshmi Gopalkrishnan </w:t>
      </w:r>
    </w:p>
    <w:p>
      <w:pPr>
        <w:pStyle w:val="style94"/>
        <w:spacing w:before="200" w:beforeAutospacing="false" w:after="200" w:afterAutospacing="false"/>
        <w:jc w:val="center"/>
        <w:rPr/>
      </w:pPr>
      <w:r>
        <w:rPr>
          <w:color w:val="000000"/>
        </w:rPr>
        <w:t>Date of Submission:</w:t>
      </w:r>
      <w:r>
        <w:rPr>
          <w:color w:val="000000"/>
          <w:lang w:val="en-US"/>
        </w:rPr>
        <w:t>09/05/2023</w:t>
      </w:r>
    </w:p>
    <w:p>
      <w:pPr>
        <w:pStyle w:val="style0"/>
        <w:rPr>
          <w:b/>
          <w:sz w:val="28"/>
          <w:szCs w:val="28"/>
          <w:lang w:val="en-GB"/>
        </w:rPr>
      </w:pPr>
      <w:r>
        <w:rPr>
          <w:lang w:val="en-GB"/>
        </w:rPr>
        <w:br w:type="page"/>
      </w:r>
    </w:p>
    <w:p>
      <w:pPr>
        <w:pStyle w:val="style266"/>
        <w:jc w:val="center"/>
        <w:rPr/>
      </w:pPr>
      <w:r>
        <w:rPr>
          <w:rFonts w:ascii="Times New Roman" w:cs="Times New Roman" w:hAnsi="Times New Roman"/>
          <w:color w:val="000000"/>
        </w:rPr>
        <w:t>Table of Contents</w:t>
      </w:r>
    </w:p>
    <w:p>
      <w:pPr>
        <w:pStyle w:val="style19"/>
        <w:tabs>
          <w:tab w:val="right" w:leader="dot" w:pos="9350"/>
        </w:tabs>
        <w:rPr>
          <w:noProof/>
        </w:rPr>
      </w:pPr>
      <w:r>
        <w:rPr/>
        <w:fldChar w:fldCharType="begin"/>
      </w:r>
      <w:r>
        <w:instrText xml:space="preserve"> TOC \o "1-3" \h \z \u </w:instrText>
      </w:r>
      <w:r>
        <w:rPr/>
        <w:fldChar w:fldCharType="separate"/>
      </w:r>
      <w:r>
        <w:rPr/>
        <w:fldChar w:fldCharType="begin"/>
      </w:r>
      <w:r>
        <w:instrText xml:space="preserve"> HYPERLINK \l "_Toc134529577" </w:instrText>
      </w:r>
      <w:r>
        <w:rPr/>
        <w:fldChar w:fldCharType="separate"/>
      </w:r>
      <w:r>
        <w:rPr>
          <w:rStyle w:val="style85"/>
          <w:noProof/>
          <w:lang w:val="en-GB"/>
        </w:rPr>
        <w:t>Introduction</w:t>
      </w:r>
      <w:r>
        <w:rPr>
          <w:noProof/>
          <w:webHidden/>
        </w:rPr>
        <w:tab/>
      </w:r>
      <w:r>
        <w:rPr>
          <w:noProof/>
          <w:webHidden/>
        </w:rPr>
        <w:fldChar w:fldCharType="begin"/>
      </w:r>
      <w:r>
        <w:rPr>
          <w:noProof/>
          <w:webHidden/>
        </w:rPr>
        <w:instrText xml:space="preserve"> PAGEREF _Toc134529577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"_Toc134529578" </w:instrText>
      </w:r>
      <w:r>
        <w:rPr/>
        <w:fldChar w:fldCharType="separate"/>
      </w:r>
      <w:r>
        <w:rPr>
          <w:rStyle w:val="style85"/>
          <w:noProof/>
          <w:lang w:val="en-GB"/>
        </w:rPr>
        <w:t>Leadership of start-ups</w:t>
      </w:r>
      <w:r>
        <w:rPr>
          <w:noProof/>
          <w:webHidden/>
        </w:rPr>
        <w:tab/>
      </w:r>
      <w:r>
        <w:rPr>
          <w:noProof/>
          <w:webHidden/>
        </w:rPr>
        <w:fldChar w:fldCharType="begin"/>
      </w:r>
      <w:r>
        <w:rPr>
          <w:noProof/>
          <w:webHidden/>
        </w:rPr>
        <w:instrText xml:space="preserve"> PAGEREF _Toc134529578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"_Toc134529579" </w:instrText>
      </w:r>
      <w:r>
        <w:rPr/>
        <w:fldChar w:fldCharType="separate"/>
      </w:r>
      <w:r>
        <w:rPr>
          <w:rStyle w:val="style85"/>
          <w:noProof/>
          <w:lang w:val="en-GB"/>
        </w:rPr>
        <w:t>Finding the niche market for expansion</w:t>
      </w:r>
      <w:r>
        <w:rPr>
          <w:noProof/>
          <w:webHidden/>
        </w:rPr>
        <w:tab/>
      </w:r>
      <w:r>
        <w:rPr>
          <w:noProof/>
          <w:webHidden/>
        </w:rPr>
        <w:fldChar w:fldCharType="begin"/>
      </w:r>
      <w:r>
        <w:rPr>
          <w:noProof/>
          <w:webHidden/>
        </w:rPr>
        <w:instrText xml:space="preserve"> PAGEREF _Toc134529579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"_Toc134529580" </w:instrText>
      </w:r>
      <w:r>
        <w:rPr/>
        <w:fldChar w:fldCharType="separate"/>
      </w:r>
      <w:r>
        <w:rPr>
          <w:rStyle w:val="style85"/>
          <w:noProof/>
          <w:lang w:val="en-GB"/>
        </w:rPr>
        <w:t>Compatible teams involved with start-ups</w:t>
      </w:r>
      <w:r>
        <w:rPr>
          <w:noProof/>
          <w:webHidden/>
        </w:rPr>
        <w:tab/>
      </w:r>
      <w:r>
        <w:rPr>
          <w:noProof/>
          <w:webHidden/>
        </w:rPr>
        <w:fldChar w:fldCharType="begin"/>
      </w:r>
      <w:r>
        <w:rPr>
          <w:noProof/>
          <w:webHidden/>
        </w:rPr>
        <w:instrText xml:space="preserve"> PAGEREF _Toc134529580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"_Toc134529581" </w:instrText>
      </w:r>
      <w:r>
        <w:rPr/>
        <w:fldChar w:fldCharType="separate"/>
      </w:r>
      <w:r>
        <w:rPr>
          <w:rStyle w:val="style85"/>
          <w:noProof/>
          <w:lang w:val="en-GB"/>
        </w:rPr>
        <w:t>Determining the best product-market fit</w:t>
      </w:r>
      <w:r>
        <w:rPr>
          <w:noProof/>
          <w:webHidden/>
        </w:rPr>
        <w:tab/>
      </w:r>
      <w:r>
        <w:rPr>
          <w:noProof/>
          <w:webHidden/>
        </w:rPr>
        <w:fldChar w:fldCharType="begin"/>
      </w:r>
      <w:r>
        <w:rPr>
          <w:noProof/>
          <w:webHidden/>
        </w:rPr>
        <w:instrText xml:space="preserve"> PAGEREF _Toc134529581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"_Toc134529582" </w:instrText>
      </w:r>
      <w:r>
        <w:rPr/>
        <w:fldChar w:fldCharType="separate"/>
      </w:r>
      <w:r>
        <w:rPr>
          <w:rStyle w:val="style85"/>
          <w:noProof/>
          <w:lang w:val="en-GB"/>
        </w:rPr>
        <w:t>Conclusion</w:t>
      </w:r>
      <w:r>
        <w:rPr>
          <w:noProof/>
          <w:webHidden/>
        </w:rPr>
        <w:tab/>
      </w:r>
      <w:r>
        <w:rPr>
          <w:noProof/>
          <w:webHidden/>
        </w:rPr>
        <w:fldChar w:fldCharType="begin"/>
      </w:r>
      <w:r>
        <w:rPr>
          <w:noProof/>
          <w:webHidden/>
        </w:rPr>
        <w:instrText xml:space="preserve"> PAGEREF _Toc134529582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"_Toc134529583" </w:instrText>
      </w:r>
      <w:r>
        <w:rPr/>
        <w:fldChar w:fldCharType="separate"/>
      </w:r>
      <w:r>
        <w:rPr>
          <w:rStyle w:val="style85"/>
          <w:noProof/>
          <w:lang w:val="en-GB"/>
        </w:rPr>
        <w:t>References</w:t>
      </w:r>
      <w:r>
        <w:rPr>
          <w:noProof/>
          <w:webHidden/>
        </w:rPr>
        <w:tab/>
      </w:r>
      <w:r>
        <w:rPr>
          <w:noProof/>
          <w:webHidden/>
        </w:rPr>
        <w:fldChar w:fldCharType="begin"/>
      </w:r>
      <w:r>
        <w:rPr>
          <w:noProof/>
          <w:webHidden/>
        </w:rPr>
        <w:instrText xml:space="preserve"> PAGEREF _Toc134529583 \h </w:instrText>
      </w:r>
      <w:r>
        <w:rPr>
          <w:noProof/>
          <w:webHidden/>
        </w:rPr>
        <w:fldChar w:fldCharType="separate"/>
      </w:r>
      <w:r>
        <w:rPr>
          <w:noProof/>
          <w:webHidden/>
        </w:rPr>
        <w:t>6</w:t>
      </w:r>
      <w:r>
        <w:rPr>
          <w:noProof/>
          <w:webHidden/>
        </w:rPr>
        <w:fldChar w:fldCharType="end"/>
      </w:r>
      <w:r>
        <w:rPr/>
        <w:fldChar w:fldCharType="end"/>
      </w:r>
    </w:p>
    <w:p>
      <w:pPr>
        <w:pStyle w:val="style0"/>
        <w:rPr/>
      </w:pPr>
      <w:r>
        <w:rPr/>
        <w:fldChar w:fldCharType="end"/>
      </w:r>
    </w:p>
    <w:p>
      <w:pPr>
        <w:pStyle w:val="style0"/>
        <w:rPr>
          <w:b/>
          <w:sz w:val="28"/>
          <w:szCs w:val="28"/>
          <w:lang w:val="en-GB"/>
        </w:rPr>
      </w:pPr>
      <w:r>
        <w:rPr>
          <w:lang w:val="en-GB"/>
        </w:rPr>
        <w:br w:type="page"/>
      </w:r>
    </w:p>
    <w:bookmarkStart w:id="1" w:name="_Toc134529577"/>
    <w:p>
      <w:pPr>
        <w:pStyle w:val="style1"/>
        <w:rPr>
          <w:lang w:val="en-GB"/>
        </w:rPr>
      </w:pPr>
      <w:r>
        <w:rPr>
          <w:lang w:val="en-GB"/>
        </w:rPr>
        <w:t>Introduction</w:t>
      </w:r>
      <w:bookmarkEnd w:id="1"/>
    </w:p>
    <w:p>
      <w:pPr>
        <w:pStyle w:val="style4097"/>
        <w:rPr>
          <w:lang w:val="en-GB"/>
        </w:rPr>
      </w:pPr>
      <w:r>
        <w:rPr>
          <w:lang w:val="en-GB"/>
        </w:rPr>
        <w:t xml:space="preserve">Leadership </w:t>
      </w:r>
      <w:r>
        <w:rPr>
          <w:lang w:val="en-GB"/>
        </w:rPr>
        <w:t>within</w:t>
      </w:r>
      <w:r>
        <w:rPr>
          <w:lang w:val="en-GB"/>
        </w:rPr>
        <w:t xml:space="preserve"> </w:t>
      </w:r>
      <w:r>
        <w:rPr>
          <w:lang w:val="en-GB"/>
        </w:rPr>
        <w:t>start-ups</w:t>
      </w:r>
      <w:r>
        <w:rPr>
          <w:lang w:val="en-GB"/>
        </w:rPr>
        <w:t xml:space="preserve"> is considered to be an essential part of its success. Additionally, the leaders need to implement numerous steps and even need to conduct the decision-making process that helps in the success of an organisation. Moreover, I have learned that effective identification of a niche market can help </w:t>
      </w:r>
      <w:r>
        <w:rPr>
          <w:lang w:val="en-GB"/>
        </w:rPr>
        <w:t>start-ups</w:t>
      </w:r>
      <w:r>
        <w:rPr>
          <w:lang w:val="en-GB"/>
        </w:rPr>
        <w:t xml:space="preserve"> further expand its business operations. Additionally, the success of an organisation even depends on its ability to develop compatible teams.  Product-market fit is essential </w:t>
      </w:r>
      <w:r>
        <w:rPr>
          <w:lang w:val="en-GB"/>
        </w:rPr>
        <w:t>for</w:t>
      </w:r>
      <w:r>
        <w:rPr>
          <w:lang w:val="en-GB"/>
        </w:rPr>
        <w:t xml:space="preserve"> </w:t>
      </w:r>
      <w:r>
        <w:rPr>
          <w:lang w:val="en-GB"/>
        </w:rPr>
        <w:t>start-ups</w:t>
      </w:r>
      <w:r>
        <w:rPr>
          <w:lang w:val="en-GB"/>
        </w:rPr>
        <w:t xml:space="preserve"> which </w:t>
      </w:r>
      <w:r>
        <w:rPr>
          <w:lang w:val="en-GB"/>
        </w:rPr>
        <w:t>allow</w:t>
      </w:r>
      <w:r>
        <w:rPr>
          <w:lang w:val="en-GB"/>
        </w:rPr>
        <w:t xml:space="preserve"> them to effectively analyse and understand the needs of its customers and develop its products and services accordingly. </w:t>
      </w:r>
    </w:p>
    <w:bookmarkStart w:id="2" w:name="_1q0szg95yo2v" w:colFirst="0" w:colLast="0"/>
    <w:bookmarkStart w:id="3" w:name="_Toc134529578"/>
    <w:bookmarkEnd w:id="2"/>
    <w:p>
      <w:pPr>
        <w:pStyle w:val="style1"/>
        <w:rPr>
          <w:lang w:val="en-GB"/>
        </w:rPr>
      </w:pPr>
      <w:r>
        <w:rPr>
          <w:lang w:val="en-GB"/>
        </w:rPr>
        <w:t>Leadership of start-ups</w:t>
      </w:r>
      <w:bookmarkEnd w:id="3"/>
    </w:p>
    <w:p>
      <w:pPr>
        <w:pStyle w:val="style4097"/>
        <w:rPr>
          <w:lang w:val="en-GB"/>
        </w:rPr>
      </w:pPr>
      <w:r>
        <w:rPr>
          <w:lang w:val="en-GB"/>
        </w:rPr>
        <w:t>Leadership within start-ups is considered to be an essential factor for their success. I have learned that leaders need the ability to effectively execute a plan, and even need to make crucial decisions. Additionally</w:t>
      </w:r>
      <w:r>
        <w:rPr>
          <w:lang w:val="en-GB"/>
        </w:rPr>
        <w:t>, having</w:t>
      </w:r>
      <w:r>
        <w:rPr>
          <w:lang w:val="en-GB"/>
        </w:rPr>
        <w:t xml:space="preserve"> a clear vision regarding the organisational objectives is another characteristic a leader needs to have. I have even learned that a leader needs to have the ability to motivate and inspire employees, take decisions that help in the effective utilisation of organisational resources, and many more. The ability to adapt depending on the changes within the market is another skill that leaders need to have (Forbes.com, 2022). </w:t>
      </w:r>
    </w:p>
    <w:p>
      <w:pPr>
        <w:pStyle w:val="style4097"/>
        <w:rPr>
          <w:lang w:val="en-GB"/>
        </w:rPr>
      </w:pPr>
      <w:r>
        <w:rPr>
          <w:lang w:val="en-GB"/>
        </w:rPr>
        <w:t xml:space="preserve">Leadership </w:t>
      </w:r>
      <w:r>
        <w:rPr>
          <w:lang w:val="en-GB"/>
        </w:rPr>
        <w:t>within</w:t>
      </w:r>
      <w:r>
        <w:rPr>
          <w:lang w:val="en-GB"/>
        </w:rPr>
        <w:t xml:space="preserve"> </w:t>
      </w:r>
      <w:r>
        <w:rPr>
          <w:lang w:val="en-GB"/>
        </w:rPr>
        <w:t>start-ups</w:t>
      </w:r>
      <w:r>
        <w:rPr>
          <w:lang w:val="en-GB"/>
        </w:rPr>
        <w:t xml:space="preserve"> plays a crucial role that helps the company to find the perfect product-market fit, allows the organisation to gain a competitive advantage and many more. I have learned that leadership can be a challenging task as the individual has to navigate through numerous highs and lows that are involved with entrepreneurship. Communication is a key aspect of leadership and an organisational leader needs to communicate and inspire the team members (Saputra, 2021). Additionally, effective communication as I have learned is important for making the team members understand the organisational objectives. A leader needs to be innovative while executing any strategy and even has to be practical while executing them. </w:t>
      </w:r>
    </w:p>
    <w:bookmarkStart w:id="4" w:name="_a988whm2fqlo" w:colFirst="0" w:colLast="0"/>
    <w:bookmarkStart w:id="5" w:name="_Toc134529579"/>
    <w:bookmarkEnd w:id="4"/>
    <w:p>
      <w:pPr>
        <w:pStyle w:val="style1"/>
        <w:rPr>
          <w:lang w:val="en-GB"/>
        </w:rPr>
      </w:pPr>
      <w:r>
        <w:rPr>
          <w:lang w:val="en-GB"/>
        </w:rPr>
        <w:t>Finding the niche market for expansion</w:t>
      </w:r>
      <w:bookmarkEnd w:id="5"/>
    </w:p>
    <w:p>
      <w:pPr>
        <w:pStyle w:val="style4097"/>
        <w:rPr>
          <w:lang w:val="en-GB"/>
        </w:rPr>
      </w:pPr>
      <w:r>
        <w:rPr>
          <w:lang w:val="en-GB"/>
        </w:rPr>
        <w:t xml:space="preserve">Business expansion normally requires effective analysis of the business environment. Additionally, business expansion even needs careful identification of a niche which is required for the effective execution of the business operations. The success and growth of a business is </w:t>
      </w:r>
      <w:r>
        <w:rPr>
          <w:lang w:val="en-GB"/>
        </w:rPr>
        <w:t xml:space="preserve">dependent on finding the correct niche.  I have learned that the overall process of finding a niche market for business expansion can be a difficult task. The long-term and future success of a business operation depends on these decisions. Market analysis and research are important during the process of finding a niche market (Markland, 2022). I have gathered knowledge that organisational leaders need to understand and gain insights regarding the market demands, competition and even the market where they are looking to expand. </w:t>
      </w:r>
    </w:p>
    <w:p>
      <w:pPr>
        <w:pStyle w:val="style4097"/>
        <w:rPr>
          <w:lang w:val="en-GB"/>
        </w:rPr>
      </w:pPr>
      <w:r>
        <w:rPr>
          <w:lang w:val="en-GB"/>
        </w:rPr>
        <w:t xml:space="preserve">Strategies for successfully finding a niche market require analysis and understanding of the customers. I have learned that companies need to focus on developing their products or services based on the needs of their target customers. Creativity and innovation are other important aspects that according to my knowledge are essential for the effective identification of niche markets. Organisations that mostly focus on developing innovative solutions or products based on customer requirements are more successful in finding a niche market (Dinesh and Sushil, 2019). </w:t>
      </w:r>
    </w:p>
    <w:bookmarkStart w:id="6" w:name="_f490hkijddxw" w:colFirst="0" w:colLast="0"/>
    <w:bookmarkStart w:id="7" w:name="_Toc134529580"/>
    <w:bookmarkEnd w:id="6"/>
    <w:p>
      <w:pPr>
        <w:pStyle w:val="style1"/>
        <w:rPr>
          <w:lang w:val="en-GB"/>
        </w:rPr>
      </w:pPr>
      <w:r>
        <w:rPr>
          <w:lang w:val="en-GB"/>
        </w:rPr>
        <w:t>Compatible teams involved with start-ups</w:t>
      </w:r>
      <w:bookmarkEnd w:id="7"/>
    </w:p>
    <w:p>
      <w:pPr>
        <w:pStyle w:val="style4097"/>
        <w:rPr>
          <w:lang w:val="en-GB"/>
        </w:rPr>
      </w:pPr>
      <w:r>
        <w:rPr>
          <w:lang w:val="en-GB"/>
        </w:rPr>
        <w:t>Start-ups</w:t>
      </w:r>
      <w:r>
        <w:rPr>
          <w:lang w:val="en-GB"/>
        </w:rPr>
        <w:t xml:space="preserve"> mostly find it difficult in finding the right talent as similar organisations look to hire the right talents. I have learned that </w:t>
      </w:r>
      <w:r>
        <w:rPr>
          <w:lang w:val="en-GB"/>
        </w:rPr>
        <w:t>start-ups</w:t>
      </w:r>
      <w:r>
        <w:rPr>
          <w:lang w:val="en-GB"/>
        </w:rPr>
        <w:t xml:space="preserve"> need to create compatible teams that look to share similar values and goals and complement each other's strengths and weaknesses. Creating these types of compatible teams helps in the overall organisation growth of the </w:t>
      </w:r>
      <w:r>
        <w:rPr>
          <w:lang w:val="en-GB"/>
        </w:rPr>
        <w:t>start-ups</w:t>
      </w:r>
      <w:r>
        <w:rPr>
          <w:lang w:val="en-GB"/>
        </w:rPr>
        <w:t xml:space="preserve">. The organisational leaders or their management team have the responsibility of building teams that are committed to fulfilling the goals of the organisation. The process of developing a compatible team is considered to be challenging for the management team of a </w:t>
      </w:r>
      <w:r>
        <w:rPr>
          <w:lang w:val="en-GB"/>
        </w:rPr>
        <w:t>start-ups</w:t>
      </w:r>
      <w:r>
        <w:rPr>
          <w:lang w:val="en-GB"/>
        </w:rPr>
        <w:t xml:space="preserve"> and it requires analysis and monitoring of individuals present within the team.</w:t>
      </w:r>
    </w:p>
    <w:p>
      <w:pPr>
        <w:pStyle w:val="style4097"/>
        <w:rPr>
          <w:lang w:val="en-GB"/>
        </w:rPr>
      </w:pPr>
      <w:r>
        <w:rPr>
          <w:lang w:val="en-GB"/>
        </w:rPr>
        <w:t>I have learned that managers need to consider multiple factors like experience, personality traits and skills during the development processes. Additionally, I have even learned that emotional stability, openness towards experience and several other factors are essential for developing compatible teams (</w:t>
      </w:r>
      <w:r>
        <w:rPr>
          <w:lang w:val="en-GB"/>
        </w:rPr>
        <w:t>Murmu</w:t>
      </w:r>
      <w:r>
        <w:rPr>
          <w:lang w:val="en-GB"/>
        </w:rPr>
        <w:t xml:space="preserve"> and Neelam, 2022). Teams having different types of experience levels and skills can even be beneficial for developing compatibility. The management team needs to create a workplace that supports collaboration and communication which are essential during the team-building stages. </w:t>
      </w:r>
    </w:p>
    <w:bookmarkStart w:id="8" w:name="_5gqci4elznu7" w:colFirst="0" w:colLast="0"/>
    <w:bookmarkStart w:id="9" w:name="_Toc134529581"/>
    <w:bookmarkEnd w:id="8"/>
    <w:p>
      <w:pPr>
        <w:pStyle w:val="style1"/>
        <w:rPr>
          <w:lang w:val="en-GB"/>
        </w:rPr>
      </w:pPr>
      <w:r>
        <w:rPr>
          <w:lang w:val="en-GB"/>
        </w:rPr>
        <w:t>Determining the best product-market fit</w:t>
      </w:r>
      <w:bookmarkEnd w:id="9"/>
    </w:p>
    <w:p>
      <w:pPr>
        <w:pStyle w:val="style4097"/>
        <w:rPr>
          <w:lang w:val="en-GB"/>
        </w:rPr>
      </w:pPr>
      <w:r>
        <w:rPr>
          <w:lang w:val="en-GB"/>
        </w:rPr>
        <w:t xml:space="preserve">Product-market fit is essential for </w:t>
      </w:r>
      <w:r>
        <w:rPr>
          <w:lang w:val="en-GB"/>
        </w:rPr>
        <w:t>start-ups</w:t>
      </w:r>
      <w:r>
        <w:rPr>
          <w:lang w:val="en-GB"/>
        </w:rPr>
        <w:t xml:space="preserve"> as it helps in the identification of the demands of the target customers. Additionally, I have gathered knowledge that product-market fit even helps </w:t>
      </w:r>
      <w:r>
        <w:rPr>
          <w:lang w:val="en-GB"/>
        </w:rPr>
        <w:t>start-ups</w:t>
      </w:r>
      <w:r>
        <w:rPr>
          <w:lang w:val="en-GB"/>
        </w:rPr>
        <w:t xml:space="preserve"> to identify the products and services that look to fulfil the demands of their target customers (Gupta et al., 2021). Effective market analysis can help </w:t>
      </w:r>
      <w:r>
        <w:rPr>
          <w:lang w:val="en-GB"/>
        </w:rPr>
        <w:t>start-ups</w:t>
      </w:r>
      <w:r>
        <w:rPr>
          <w:lang w:val="en-GB"/>
        </w:rPr>
        <w:t xml:space="preserve"> gain insights regarding the most effective product-market fit. The process of determining the most effective product-market fit can be challenging but the process is critical for the long-term success of the organisation.</w:t>
      </w:r>
    </w:p>
    <w:p>
      <w:pPr>
        <w:pStyle w:val="style4097"/>
        <w:rPr>
          <w:lang w:val="en-GB"/>
        </w:rPr>
      </w:pPr>
      <w:r>
        <w:rPr>
          <w:lang w:val="en-GB"/>
        </w:rPr>
        <w:t xml:space="preserve">The management team of the </w:t>
      </w:r>
      <w:r>
        <w:rPr>
          <w:lang w:val="en-GB"/>
        </w:rPr>
        <w:t>start-ups</w:t>
      </w:r>
      <w:r>
        <w:rPr>
          <w:lang w:val="en-GB"/>
        </w:rPr>
        <w:t xml:space="preserve"> needs to conduct market research and analysis in determining the best product-market fit. I have even learned that organisational leaders even need to gain insights regarding the demands of the customers, and market scenarios and even need to have knowledge regarding their competitors (Gupta et al., 2021). Additionally, effective analysis of the company's weaknesses and strengths can even improve the process of developing services and products for the target customers. The management team of the </w:t>
      </w:r>
      <w:r>
        <w:rPr>
          <w:lang w:val="en-GB"/>
        </w:rPr>
        <w:t>start-ups</w:t>
      </w:r>
      <w:r>
        <w:rPr>
          <w:lang w:val="en-GB"/>
        </w:rPr>
        <w:t xml:space="preserve"> needs to enhance customer engagement which can help them in gaining insights regarding the needs of its customers.   </w:t>
      </w:r>
    </w:p>
    <w:bookmarkStart w:id="10" w:name="_q3vnjkbcs8it" w:colFirst="0" w:colLast="0"/>
    <w:bookmarkStart w:id="11" w:name="_Toc134529582"/>
    <w:bookmarkEnd w:id="10"/>
    <w:p>
      <w:pPr>
        <w:pStyle w:val="style1"/>
        <w:rPr>
          <w:lang w:val="en-GB"/>
        </w:rPr>
      </w:pPr>
      <w:r>
        <w:rPr>
          <w:lang w:val="en-GB"/>
        </w:rPr>
        <w:t>Conclusion</w:t>
      </w:r>
      <w:bookmarkEnd w:id="11"/>
    </w:p>
    <w:p>
      <w:pPr>
        <w:pStyle w:val="style4097"/>
        <w:rPr>
          <w:lang w:val="en-GB"/>
        </w:rPr>
      </w:pPr>
      <w:r>
        <w:rPr>
          <w:lang w:val="en-GB"/>
        </w:rPr>
        <w:t xml:space="preserve">This can be concluded that leadership </w:t>
      </w:r>
      <w:r>
        <w:rPr>
          <w:lang w:val="en-GB"/>
        </w:rPr>
        <w:t>within</w:t>
      </w:r>
      <w:r>
        <w:rPr>
          <w:lang w:val="en-GB"/>
        </w:rPr>
        <w:t xml:space="preserve"> </w:t>
      </w:r>
      <w:r>
        <w:rPr>
          <w:lang w:val="en-GB"/>
        </w:rPr>
        <w:t>start-ups</w:t>
      </w:r>
      <w:r>
        <w:rPr>
          <w:lang w:val="en-GB"/>
        </w:rPr>
        <w:t xml:space="preserve"> is crucial for its overall success. The leaders according to my understanding need to have a clear vision regarding the organisational objectives and need to have effective communication skills. Additionally, </w:t>
      </w:r>
      <w:r>
        <w:rPr>
          <w:lang w:val="en-GB"/>
        </w:rPr>
        <w:t>start-ups</w:t>
      </w:r>
      <w:r>
        <w:rPr>
          <w:lang w:val="en-GB"/>
        </w:rPr>
        <w:t xml:space="preserve"> need to conduct an analysis of the business environment which can help them effectively find a niche market for business expansion. Team building is considered to be essential for the success of an organisation. I have learned that organisational managers need to implement steps like supporting collaboration and improving communication within the workplace to improve team compatibility. Moreover, determining the product-market fit allows an organisation to identify the demands of its target customers and develop its services and products to fulfil their needs. </w:t>
      </w:r>
    </w:p>
    <w:p>
      <w:pPr>
        <w:pStyle w:val="style4097"/>
        <w:rPr>
          <w:lang w:val="en-GB"/>
        </w:rPr>
      </w:pPr>
    </w:p>
    <w:p>
      <w:pPr>
        <w:pStyle w:val="style4097"/>
        <w:rPr>
          <w:b/>
          <w:sz w:val="28"/>
          <w:szCs w:val="28"/>
          <w:lang w:val="en-GB"/>
        </w:rPr>
      </w:pPr>
      <w:r>
        <w:rPr>
          <w:lang w:val="en-GB"/>
        </w:rPr>
        <w:br w:type="page"/>
      </w:r>
    </w:p>
    <w:bookmarkStart w:id="12" w:name="_28qpdrd9ygsh" w:colFirst="0" w:colLast="0"/>
    <w:bookmarkStart w:id="13" w:name="_Toc134529583"/>
    <w:bookmarkEnd w:id="12"/>
    <w:p>
      <w:pPr>
        <w:pStyle w:val="style1"/>
        <w:rPr>
          <w:lang w:val="en-GB"/>
        </w:rPr>
      </w:pPr>
      <w:r>
        <w:rPr>
          <w:lang w:val="en-GB"/>
        </w:rPr>
        <w:t>References</w:t>
      </w:r>
      <w:bookmarkEnd w:id="13"/>
    </w:p>
    <w:p>
      <w:pPr>
        <w:pStyle w:val="style4097"/>
        <w:rPr>
          <w:color w:val="222222"/>
          <w:highlight w:val="white"/>
          <w:lang w:val="en-GB"/>
        </w:rPr>
      </w:pPr>
      <w:r>
        <w:rPr>
          <w:color w:val="222222"/>
          <w:highlight w:val="white"/>
          <w:lang w:val="en-GB"/>
        </w:rPr>
        <w:t xml:space="preserve">Dinesh, K.K. and Sushil, 2019. Strategic innovation factors in startups: results of a cross-case analysis of Indian startups. </w:t>
      </w:r>
      <w:r>
        <w:rPr>
          <w:i/>
          <w:color w:val="222222"/>
          <w:highlight w:val="white"/>
          <w:lang w:val="en-GB"/>
        </w:rPr>
        <w:t>Journal for Global Business Advancement</w:t>
      </w:r>
      <w:r>
        <w:rPr>
          <w:color w:val="222222"/>
          <w:highlight w:val="white"/>
          <w:lang w:val="en-GB"/>
        </w:rPr>
        <w:t xml:space="preserve">, </w:t>
      </w:r>
      <w:r>
        <w:rPr>
          <w:i/>
          <w:color w:val="222222"/>
          <w:highlight w:val="white"/>
          <w:lang w:val="en-GB"/>
        </w:rPr>
        <w:t>12</w:t>
      </w:r>
      <w:r>
        <w:rPr>
          <w:color w:val="222222"/>
          <w:highlight w:val="white"/>
          <w:lang w:val="en-GB"/>
        </w:rPr>
        <w:t xml:space="preserve">(3), pp.449-470.[Available at: </w:t>
      </w:r>
      <w:r>
        <w:rPr/>
        <w:fldChar w:fldCharType="begin"/>
      </w:r>
      <w:r>
        <w:instrText xml:space="preserve"> HYPERLINK "https://www.researchgate.net/profile/Kamala-Kannan-Dinesh/publication/334736164_Strategic_innovation_factors_in_startups_results_of_a_cross-case_analysis_of_Indian_startups/links/5d3e7f1f299bf1995b53d3a7/Strategic-innovation-factors-in-startups-results-of-a-cross-case-analysis-of-Indian-startups.pdf" </w:instrText>
      </w:r>
      <w:r>
        <w:rPr/>
        <w:fldChar w:fldCharType="separate"/>
      </w:r>
      <w:r>
        <w:rPr>
          <w:color w:val="1155cc"/>
          <w:highlight w:val="white"/>
          <w:u w:val="single"/>
          <w:lang w:val="en-GB"/>
        </w:rPr>
        <w:t>https://www.researchgate.net/profile/Kamala-Kannan-Dinesh/publication/334736164_Strategic_innovation_factors_in_startups_results_of_a_cross-case_analysis_of_Indian_startups/links/5d3e7f1f299bf1995b53d3a7/Strategic-innovation-factors-in-startups-results-of-a-cross-case-analysis-of-Indian-startups.pdf</w:t>
      </w:r>
      <w:r>
        <w:rPr/>
        <w:fldChar w:fldCharType="end"/>
      </w:r>
      <w:r>
        <w:rPr>
          <w:color w:val="222222"/>
          <w:highlight w:val="white"/>
          <w:lang w:val="en-GB"/>
        </w:rPr>
        <w:t>]</w:t>
      </w:r>
    </w:p>
    <w:p>
      <w:pPr>
        <w:pStyle w:val="style4097"/>
        <w:rPr>
          <w:color w:val="222222"/>
          <w:highlight w:val="white"/>
          <w:lang w:val="en-GB"/>
        </w:rPr>
      </w:pPr>
      <w:r>
        <w:rPr>
          <w:color w:val="222222"/>
          <w:highlight w:val="white"/>
          <w:lang w:val="en-GB"/>
        </w:rPr>
        <w:t xml:space="preserve">Forbes.com, 2022. </w:t>
      </w:r>
      <w:r>
        <w:rPr>
          <w:i/>
          <w:color w:val="222222"/>
          <w:highlight w:val="white"/>
          <w:lang w:val="en-GB"/>
        </w:rPr>
        <w:t xml:space="preserve">What Makes </w:t>
      </w:r>
      <w:r>
        <w:rPr>
          <w:i/>
          <w:color w:val="222222"/>
          <w:highlight w:val="white"/>
          <w:lang w:val="en-GB"/>
        </w:rPr>
        <w:t>A</w:t>
      </w:r>
      <w:r>
        <w:rPr>
          <w:i/>
          <w:color w:val="222222"/>
          <w:highlight w:val="white"/>
          <w:lang w:val="en-GB"/>
        </w:rPr>
        <w:t xml:space="preserve"> Great Startup Leader?</w:t>
      </w:r>
      <w:r>
        <w:rPr>
          <w:color w:val="222222"/>
          <w:highlight w:val="white"/>
          <w:lang w:val="en-GB"/>
        </w:rPr>
        <w:t xml:space="preserve"> [online] Forbes. Available at: https://www.forbes.com/sites/worldeconomicforum/2022/02/04/what-makes-a-great-startup-leader/?sh=5cec6950422a [Accessed 9 May 2023].</w:t>
      </w:r>
    </w:p>
    <w:p>
      <w:pPr>
        <w:pStyle w:val="style4097"/>
        <w:rPr>
          <w:color w:val="222222"/>
          <w:highlight w:val="white"/>
          <w:lang w:val="en-GB"/>
        </w:rPr>
      </w:pPr>
      <w:r>
        <w:rPr>
          <w:color w:val="222222"/>
          <w:highlight w:val="white"/>
          <w:lang w:val="en-GB"/>
        </w:rPr>
        <w:t xml:space="preserve">Gupta, V., Rubalcaba, L., Gupta, C. and Gupta, V., 2021. Multimedia Prototyping for Early-Stage Startups Endurance: Stage for New Normal? </w:t>
      </w:r>
      <w:r>
        <w:rPr>
          <w:i/>
          <w:color w:val="222222"/>
          <w:highlight w:val="white"/>
          <w:lang w:val="en-GB"/>
        </w:rPr>
        <w:t xml:space="preserve">IEEE </w:t>
      </w:r>
      <w:r>
        <w:rPr>
          <w:i/>
          <w:color w:val="222222"/>
          <w:highlight w:val="white"/>
          <w:lang w:val="en-GB"/>
        </w:rPr>
        <w:t>MultiMedia</w:t>
      </w:r>
      <w:r>
        <w:rPr>
          <w:color w:val="222222"/>
          <w:highlight w:val="white"/>
          <w:lang w:val="en-GB"/>
        </w:rPr>
        <w:t xml:space="preserve">, 28(4), pp.107–116. </w:t>
      </w:r>
      <w:r>
        <w:rPr>
          <w:color w:val="222222"/>
          <w:highlight w:val="white"/>
          <w:lang w:val="en-GB"/>
        </w:rPr>
        <w:t>doi:https</w:t>
      </w:r>
      <w:r>
        <w:rPr>
          <w:color w:val="222222"/>
          <w:highlight w:val="white"/>
          <w:lang w:val="en-GB"/>
        </w:rPr>
        <w:t>://doi.org/10.1109/mmul.2021.3122539</w:t>
      </w:r>
      <w:r>
        <w:rPr>
          <w:color w:val="222222"/>
          <w:highlight w:val="white"/>
          <w:lang w:val="en-GB"/>
        </w:rPr>
        <w:t>.</w:t>
      </w:r>
    </w:p>
    <w:p>
      <w:pPr>
        <w:pStyle w:val="style4097"/>
        <w:rPr>
          <w:color w:val="222222"/>
          <w:highlight w:val="white"/>
          <w:lang w:val="en-GB"/>
        </w:rPr>
      </w:pPr>
      <w:r>
        <w:rPr>
          <w:color w:val="222222"/>
          <w:highlight w:val="white"/>
          <w:lang w:val="en-GB"/>
        </w:rPr>
        <w:t xml:space="preserve">Markland, D., 2022. </w:t>
      </w:r>
      <w:r>
        <w:rPr>
          <w:i/>
          <w:color w:val="222222"/>
          <w:highlight w:val="white"/>
          <w:lang w:val="en-GB"/>
        </w:rPr>
        <w:t xml:space="preserve">Council Post: 5 Simple Steps </w:t>
      </w:r>
      <w:r>
        <w:rPr>
          <w:i/>
          <w:color w:val="222222"/>
          <w:highlight w:val="white"/>
          <w:lang w:val="en-GB"/>
        </w:rPr>
        <w:t>To</w:t>
      </w:r>
      <w:r>
        <w:rPr>
          <w:i/>
          <w:color w:val="222222"/>
          <w:highlight w:val="white"/>
          <w:lang w:val="en-GB"/>
        </w:rPr>
        <w:t xml:space="preserve"> Find Your Niche Market</w:t>
      </w:r>
      <w:r>
        <w:rPr>
          <w:color w:val="222222"/>
          <w:highlight w:val="white"/>
          <w:lang w:val="en-GB"/>
        </w:rPr>
        <w:t>. [online] Forbes. Available at: https://www.forbes.com/sites/forbesbusinessdevelopmentcouncil/2022/06/29/5-simple-steps-to-find-your-niche-market/?sh=2077ff715e42 [Accessed 9 May 2023].</w:t>
      </w:r>
    </w:p>
    <w:p>
      <w:pPr>
        <w:pStyle w:val="style4097"/>
        <w:rPr>
          <w:color w:val="222222"/>
          <w:highlight w:val="white"/>
          <w:lang w:val="en-GB"/>
        </w:rPr>
      </w:pPr>
      <w:r>
        <w:rPr>
          <w:color w:val="222222"/>
          <w:highlight w:val="white"/>
          <w:lang w:val="en-GB"/>
        </w:rPr>
        <w:t>Murmu</w:t>
      </w:r>
      <w:r>
        <w:rPr>
          <w:color w:val="222222"/>
          <w:highlight w:val="white"/>
          <w:lang w:val="en-GB"/>
        </w:rPr>
        <w:t xml:space="preserve">, S. and Neelam, N., 2022. Impact of emotional intelligence and personality traits on managing team performance in virtual interface. </w:t>
      </w:r>
      <w:r>
        <w:rPr>
          <w:i/>
          <w:color w:val="222222"/>
          <w:highlight w:val="white"/>
          <w:lang w:val="en-GB"/>
        </w:rPr>
        <w:t>Asian Journal of Business Ethics</w:t>
      </w:r>
      <w:r>
        <w:rPr>
          <w:color w:val="222222"/>
          <w:highlight w:val="white"/>
          <w:lang w:val="en-GB"/>
        </w:rPr>
        <w:t xml:space="preserve">. </w:t>
      </w:r>
      <w:r>
        <w:rPr>
          <w:color w:val="222222"/>
          <w:highlight w:val="white"/>
          <w:lang w:val="en-GB"/>
        </w:rPr>
        <w:t>doi:https</w:t>
      </w:r>
      <w:r>
        <w:rPr>
          <w:color w:val="222222"/>
          <w:highlight w:val="white"/>
          <w:lang w:val="en-GB"/>
        </w:rPr>
        <w:t>://doi.org/10.1007/s13520-022-00154-1</w:t>
      </w:r>
      <w:r>
        <w:rPr>
          <w:color w:val="222222"/>
          <w:highlight w:val="white"/>
          <w:lang w:val="en-GB"/>
        </w:rPr>
        <w:t>.</w:t>
      </w:r>
    </w:p>
    <w:p>
      <w:pPr>
        <w:pStyle w:val="style4097"/>
        <w:rPr>
          <w:color w:val="222222"/>
          <w:highlight w:val="white"/>
          <w:lang w:val="en-GB"/>
        </w:rPr>
      </w:pPr>
      <w:r>
        <w:rPr>
          <w:color w:val="222222"/>
          <w:highlight w:val="white"/>
          <w:lang w:val="en-GB"/>
        </w:rPr>
        <w:t xml:space="preserve">Saputra, F., 2021. Leadership, Communication, And Work Motivation </w:t>
      </w:r>
      <w:r>
        <w:rPr>
          <w:color w:val="222222"/>
          <w:highlight w:val="white"/>
          <w:lang w:val="en-GB"/>
        </w:rPr>
        <w:t>In</w:t>
      </w:r>
      <w:r>
        <w:rPr>
          <w:color w:val="222222"/>
          <w:highlight w:val="white"/>
          <w:lang w:val="en-GB"/>
        </w:rPr>
        <w:t xml:space="preserve"> Determining The Success Of Professional Organizations. </w:t>
      </w:r>
      <w:r>
        <w:rPr>
          <w:i/>
          <w:color w:val="222222"/>
          <w:highlight w:val="white"/>
          <w:lang w:val="en-GB"/>
        </w:rPr>
        <w:t>Journal of Law, Politic and Humanities</w:t>
      </w:r>
      <w:r>
        <w:rPr>
          <w:color w:val="222222"/>
          <w:highlight w:val="white"/>
          <w:lang w:val="en-GB"/>
        </w:rPr>
        <w:t xml:space="preserve">, </w:t>
      </w:r>
      <w:r>
        <w:rPr>
          <w:i/>
          <w:color w:val="222222"/>
          <w:highlight w:val="white"/>
          <w:lang w:val="en-GB"/>
        </w:rPr>
        <w:t>1</w:t>
      </w:r>
      <w:r>
        <w:rPr>
          <w:color w:val="222222"/>
          <w:highlight w:val="white"/>
          <w:lang w:val="en-GB"/>
        </w:rPr>
        <w:t>(2), pp.59-</w:t>
      </w:r>
      <w:r>
        <w:rPr>
          <w:color w:val="222222"/>
          <w:highlight w:val="white"/>
          <w:lang w:val="en-GB"/>
        </w:rPr>
        <w:t>70.[</w:t>
      </w:r>
      <w:r>
        <w:rPr>
          <w:color w:val="222222"/>
          <w:highlight w:val="white"/>
          <w:lang w:val="en-GB"/>
        </w:rPr>
        <w:t xml:space="preserve">Available at: </w:t>
      </w:r>
      <w:r>
        <w:rPr/>
        <w:fldChar w:fldCharType="begin"/>
      </w:r>
      <w:r>
        <w:instrText xml:space="preserve"> HYPERLINK "https://dinastires.org/index.php/JLPH/article/download/54/51" </w:instrText>
      </w:r>
      <w:r>
        <w:rPr/>
        <w:fldChar w:fldCharType="separate"/>
      </w:r>
      <w:r>
        <w:rPr>
          <w:color w:val="1155cc"/>
          <w:highlight w:val="white"/>
          <w:u w:val="single"/>
          <w:lang w:val="en-GB"/>
        </w:rPr>
        <w:t>https://dinastires.org/index.php/JLPH/article/download/54/51</w:t>
      </w:r>
      <w:r>
        <w:rPr/>
        <w:fldChar w:fldCharType="end"/>
      </w:r>
      <w:r>
        <w:rPr>
          <w:color w:val="222222"/>
          <w:highlight w:val="white"/>
          <w:lang w:val="en-GB"/>
        </w:rPr>
        <w:t>]</w:t>
      </w:r>
    </w:p>
    <w:p>
      <w:pPr>
        <w:pStyle w:val="style4097"/>
        <w:rPr>
          <w:rFonts w:ascii="Arial" w:cs="Arial" w:eastAsia="Arial" w:hAnsi="Arial"/>
          <w:color w:val="222222"/>
          <w:sz w:val="20"/>
          <w:szCs w:val="20"/>
          <w:highlight w:val="white"/>
          <w:lang w:val="en-GB"/>
        </w:rPr>
      </w:pPr>
    </w:p>
    <w:p>
      <w:pPr>
        <w:pStyle w:val="style4097"/>
        <w:rPr>
          <w:rFonts w:ascii="Arial" w:cs="Arial" w:eastAsia="Arial" w:hAnsi="Arial"/>
          <w:color w:val="222222"/>
          <w:sz w:val="20"/>
          <w:szCs w:val="20"/>
          <w:highlight w:val="white"/>
          <w:lang w:val="en-GB"/>
        </w:rPr>
      </w:pPr>
    </w:p>
    <w:p>
      <w:pPr>
        <w:pStyle w:val="style4097"/>
        <w:rPr>
          <w:rFonts w:ascii="Arial" w:cs="Arial" w:eastAsia="Arial" w:hAnsi="Arial"/>
          <w:color w:val="222222"/>
          <w:sz w:val="20"/>
          <w:szCs w:val="20"/>
          <w:highlight w:val="white"/>
          <w:lang w:val="en-GB"/>
        </w:rPr>
      </w:pPr>
    </w:p>
    <w:p>
      <w:pPr>
        <w:pStyle w:val="style4097"/>
        <w:rPr>
          <w:b/>
          <w:sz w:val="28"/>
          <w:szCs w:val="28"/>
          <w:lang w:val="en-GB"/>
        </w:rPr>
      </w:pPr>
    </w:p>
    <w:sectPr>
      <w:footerReference w:type="default" r:id="rId2"/>
      <w:pgSz w:w="12240" w:h="15840" w:orient="portrait"/>
      <w:pgMar w:top="1440" w:right="1440" w:bottom="1440" w:left="1440" w:header="720" w:footer="720" w:gutter="0"/>
      <w:pgNumType w:start="1"/>
      <w:cols w:space="708"/>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4097"/>
      <w:jc w:val="right"/>
      <w:rPr/>
    </w:pPr>
    <w:r>
      <w:rPr/>
      <w:fldChar w:fldCharType="begin"/>
    </w:r>
    <w:r>
      <w:instrText>PAGE</w:instrText>
    </w:r>
    <w:r>
      <w:rPr/>
      <w:fldChar w:fldCharType="separate"/>
    </w:r>
    <w:r>
      <w:rPr>
        <w:noProof/>
      </w:rPr>
      <w:t>2</w:t>
    </w:r>
    <w:r>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IN" w:bidi="ar-SA" w:eastAsia="en-US"/>
      </w:rPr>
    </w:rPrDefault>
    <w:pPrDefault>
      <w:pPr>
        <w:spacing w:before="200" w:after="200" w:lineRule="auto" w:line="360"/>
        <w:jc w:val="both"/>
      </w:pPr>
    </w:pPrDefault>
  </w:docDefaults>
  <w:style w:type="paragraph" w:default="1" w:styleId="style0">
    <w:name w:val="Normal"/>
    <w:next w:val="style0"/>
    <w:qFormat/>
    <w:pPr/>
  </w:style>
  <w:style w:type="paragraph" w:styleId="style1">
    <w:name w:val="heading 1"/>
    <w:basedOn w:val="style4097"/>
    <w:next w:val="style4097"/>
    <w:pPr>
      <w:keepNext/>
      <w:keepLines/>
      <w:outlineLvl w:val="0"/>
    </w:pPr>
    <w:rPr>
      <w:b/>
      <w:sz w:val="28"/>
      <w:szCs w:val="28"/>
    </w:rPr>
  </w:style>
  <w:style w:type="paragraph" w:styleId="style2">
    <w:name w:val="heading 2"/>
    <w:basedOn w:val="style4097"/>
    <w:next w:val="style4097"/>
    <w:pPr>
      <w:keepNext/>
      <w:keepLines/>
      <w:spacing w:before="360" w:after="120"/>
      <w:outlineLvl w:val="1"/>
    </w:pPr>
    <w:rPr>
      <w:sz w:val="32"/>
      <w:szCs w:val="32"/>
    </w:rPr>
  </w:style>
  <w:style w:type="paragraph" w:styleId="style3">
    <w:name w:val="heading 3"/>
    <w:basedOn w:val="style4097"/>
    <w:next w:val="style4097"/>
    <w:pPr>
      <w:keepNext/>
      <w:keepLines/>
      <w:spacing w:before="320" w:after="80"/>
      <w:outlineLvl w:val="2"/>
    </w:pPr>
    <w:rPr>
      <w:color w:val="434343"/>
      <w:sz w:val="28"/>
      <w:szCs w:val="28"/>
    </w:rPr>
  </w:style>
  <w:style w:type="paragraph" w:styleId="style4">
    <w:name w:val="heading 4"/>
    <w:basedOn w:val="style4097"/>
    <w:next w:val="style4097"/>
    <w:pPr>
      <w:keepNext/>
      <w:keepLines/>
      <w:spacing w:before="280" w:after="80"/>
      <w:outlineLvl w:val="3"/>
    </w:pPr>
    <w:rPr>
      <w:color w:val="666666"/>
    </w:rPr>
  </w:style>
  <w:style w:type="paragraph" w:styleId="style5">
    <w:name w:val="heading 5"/>
    <w:basedOn w:val="style4097"/>
    <w:next w:val="style4097"/>
    <w:pPr>
      <w:keepNext/>
      <w:keepLines/>
      <w:spacing w:before="240" w:after="80"/>
      <w:outlineLvl w:val="4"/>
    </w:pPr>
    <w:rPr>
      <w:color w:val="666666"/>
      <w:sz w:val="22"/>
      <w:szCs w:val="22"/>
    </w:rPr>
  </w:style>
  <w:style w:type="paragraph" w:styleId="style6">
    <w:name w:val="heading 6"/>
    <w:basedOn w:val="style4097"/>
    <w:next w:val="style4097"/>
    <w:pPr>
      <w:keepNext/>
      <w:keepLines/>
      <w:spacing w:before="240" w:after="80"/>
      <w:outlineLvl w:val="5"/>
    </w:pPr>
    <w:rPr>
      <w:i/>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customStyle="1" w:styleId="style4097">
    <w:name w:val="Normal1"/>
    <w:next w:val="style4097"/>
    <w:pPr/>
  </w:style>
  <w:style w:type="table" w:customStyle="1" w:styleId="style4098">
    <w:name w:val="Table Normal1"/>
    <w:next w:val="style4098"/>
    <w:pPr/>
    <w:rPr/>
    <w:tblPr>
      <w:tblCellMar>
        <w:top w:w="0" w:type="dxa"/>
        <w:left w:w="0" w:type="dxa"/>
        <w:bottom w:w="0" w:type="dxa"/>
        <w:right w:w="0" w:type="dxa"/>
      </w:tblCellMar>
    </w:tblPr>
    <w:tcPr>
      <w:tcBorders/>
    </w:tcPr>
  </w:style>
  <w:style w:type="paragraph" w:styleId="style62">
    <w:name w:val="Title"/>
    <w:basedOn w:val="style4097"/>
    <w:next w:val="style4097"/>
    <w:pPr>
      <w:keepNext/>
      <w:keepLines/>
      <w:spacing w:before="0" w:after="60"/>
    </w:pPr>
    <w:rPr>
      <w:sz w:val="52"/>
      <w:szCs w:val="52"/>
    </w:rPr>
  </w:style>
  <w:style w:type="paragraph" w:styleId="style74">
    <w:name w:val="Subtitle"/>
    <w:basedOn w:val="style4097"/>
    <w:next w:val="style4097"/>
    <w:pPr>
      <w:keepNext/>
      <w:keepLines/>
      <w:spacing w:before="0" w:after="320"/>
    </w:pPr>
    <w:rPr>
      <w:rFonts w:ascii="Arial" w:cs="Arial" w:eastAsia="Arial" w:hAnsi="Arial"/>
      <w:color w:val="666666"/>
      <w:sz w:val="30"/>
      <w:szCs w:val="30"/>
    </w:rPr>
  </w:style>
  <w:style w:type="paragraph" w:styleId="style266">
    <w:name w:val="TOC Heading"/>
    <w:basedOn w:val="style1"/>
    <w:next w:val="style0"/>
    <w:qFormat/>
    <w:uiPriority w:val="39"/>
    <w:pPr>
      <w:spacing w:before="480" w:after="0" w:lineRule="auto" w:line="276"/>
      <w:jc w:val="left"/>
      <w:outlineLvl w:val="9"/>
    </w:pPr>
    <w:rPr>
      <w:rFonts w:ascii="Calibri" w:cs="宋体" w:eastAsia="宋体" w:hAnsi="Calibri"/>
      <w:bCs/>
      <w:color w:val="365f91"/>
      <w:lang w:val="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099"/>
    <w:uiPriority w:val="99"/>
    <w:pPr>
      <w:spacing w:before="0" w:after="0" w:lineRule="auto" w:line="240"/>
    </w:pPr>
    <w:rPr>
      <w:rFonts w:ascii="Tahoma" w:cs="Tahoma" w:hAnsi="Tahoma"/>
      <w:sz w:val="16"/>
      <w:szCs w:val="16"/>
    </w:rPr>
  </w:style>
  <w:style w:type="character" w:customStyle="1" w:styleId="style4099">
    <w:name w:val="Balloon Text Char"/>
    <w:basedOn w:val="style65"/>
    <w:next w:val="style4099"/>
    <w:link w:val="style153"/>
    <w:uiPriority w:val="99"/>
    <w:rPr>
      <w:rFonts w:ascii="Tahoma" w:cs="Tahoma" w:hAnsi="Tahoma"/>
      <w:sz w:val="16"/>
      <w:szCs w:val="16"/>
    </w:rPr>
  </w:style>
  <w:style w:type="paragraph" w:styleId="style94">
    <w:name w:val="Normal (Web)"/>
    <w:basedOn w:val="style0"/>
    <w:next w:val="style94"/>
    <w:uiPriority w:val="99"/>
    <w:pPr>
      <w:spacing w:before="100" w:beforeAutospacing="true" w:after="100" w:afterAutospacing="true" w:lineRule="auto" w:line="240"/>
      <w:jc w:val="left"/>
    </w:pPr>
    <w:rPr>
      <w:lang w:val="en-US"/>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FB61C0-0979-4B4B-8E1D-DF46CAA66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Words>1239</Words>
  <Pages>6</Pages>
  <Characters>7842</Characters>
  <Application>WPS Office</Application>
  <DocSecurity>0</DocSecurity>
  <Paragraphs>59</Paragraphs>
  <ScaleCrop>false</ScaleCrop>
  <LinksUpToDate>false</LinksUpToDate>
  <CharactersWithSpaces>9056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2023-05-09T20:19:04Z</dcterms:created>
  <dc:creator>User</dc:creator>
  <lastModifiedBy>M2007J20CI</lastModifiedBy>
  <dcterms:modified xsi:type="dcterms:W3CDTF">2023-05-09T20:19:04Z</dcterms:modified>
  <revision>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e48f6f3ff118472da09e0b4511216073</vt:lpwstr>
  </property>
</Properties>
</file>