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7030889" w:displacedByCustomXml="next"/>
    <w:bookmarkEnd w:id="0" w:displacedByCustomXml="next"/>
    <w:sdt>
      <w:sdtPr>
        <w:id w:val="-563402163"/>
        <w:docPartObj>
          <w:docPartGallery w:val="Cover Pages"/>
          <w:docPartUnique/>
        </w:docPartObj>
      </w:sdtPr>
      <w:sdtEndPr>
        <w:rPr>
          <w:color w:val="595959" w:themeColor="text1" w:themeTint="A6"/>
          <w:sz w:val="108"/>
          <w:szCs w:val="108"/>
          <w:lang w:val="en-US"/>
        </w:rPr>
      </w:sdtEndPr>
      <w:sdtContent>
        <w:p w14:paraId="64BCC935" w14:textId="164B1E3C" w:rsidR="001C7376" w:rsidRDefault="00C937AF">
          <w:r>
            <w:rPr>
              <w:noProof/>
              <w:lang w:eastAsia="en-GB"/>
            </w:rPr>
            <mc:AlternateContent>
              <mc:Choice Requires="wps">
                <w:drawing>
                  <wp:anchor distT="0" distB="0" distL="114300" distR="114300" simplePos="0" relativeHeight="251662336" behindDoc="0" locked="0" layoutInCell="1" allowOverlap="1" wp14:anchorId="47E889AA" wp14:editId="3BA11609">
                    <wp:simplePos x="0" y="0"/>
                    <wp:positionH relativeFrom="page">
                      <wp:posOffset>1324941</wp:posOffset>
                    </wp:positionH>
                    <wp:positionV relativeFrom="margin">
                      <wp:align>top</wp:align>
                    </wp:positionV>
                    <wp:extent cx="3660775" cy="3651250"/>
                    <wp:effectExtent l="0" t="0" r="13335" b="13335"/>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E4A4A" w:themeColor="text2" w:themeShade="BF"/>
                                  </w:rPr>
                                  <w:alias w:val="Publish Date"/>
                                  <w:tag w:val=""/>
                                  <w:id w:val="400952559"/>
                                  <w:dataBinding w:prefixMappings="xmlns:ns0='http://schemas.microsoft.com/office/2006/coverPageProps' " w:xpath="/ns0:CoverPageProperties[1]/ns0:PublishDate[1]" w:storeItemID="{55AF091B-3C7A-41E3-B477-F2FDAA23CFDA}"/>
                                  <w:date w:fullDate="2019-03-15T00:00:00Z">
                                    <w:dateFormat w:val="MMMM d, yyyy"/>
                                    <w:lid w:val="en-US"/>
                                    <w:storeMappedDataAs w:val="dateTime"/>
                                    <w:calendar w:val="gregorian"/>
                                  </w:date>
                                </w:sdtPr>
                                <w:sdtContent>
                                  <w:p w14:paraId="6E62C892" w14:textId="17D04972" w:rsidR="00B661F5" w:rsidRDefault="00B661F5">
                                    <w:pPr>
                                      <w:pStyle w:val="NoSpacing"/>
                                      <w:jc w:val="right"/>
                                      <w:rPr>
                                        <w:caps/>
                                        <w:color w:val="4E4A4A" w:themeColor="text2" w:themeShade="BF"/>
                                        <w:sz w:val="40"/>
                                        <w:szCs w:val="40"/>
                                      </w:rPr>
                                    </w:pPr>
                                    <w:r>
                                      <w:rPr>
                                        <w:caps/>
                                        <w:color w:val="4E4A4A" w:themeColor="text2" w:themeShade="BF"/>
                                      </w:rPr>
                                      <w:t>March 15,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7E889AA" id="_x0000_t202" coordsize="21600,21600" o:spt="202" path="m,l,21600r21600,l21600,xe">
                    <v:stroke joinstyle="miter"/>
                    <v:path gradientshapeok="t" o:connecttype="rect"/>
                  </v:shapetype>
                  <v:shape id="Text Box 111" o:spid="_x0000_s1026" type="#_x0000_t202" style="position:absolute;margin-left:104.35pt;margin-top:0;width:288.25pt;height:287.5pt;z-index:251662336;visibility:visible;mso-wrap-style:square;mso-width-percent:734;mso-height-percent:363;mso-wrap-distance-left:9pt;mso-wrap-distance-top:0;mso-wrap-distance-right:9pt;mso-wrap-distance-bottom:0;mso-position-horizontal:absolute;mso-position-horizontal-relative:page;mso-position-vertical:top;mso-position-vertical-relative:margin;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" filled="f" stroked="f" strokeweight=".5pt">
                    <v:textbox style="mso-fit-shape-to-text:t" inset="0,0,0,0">
                      <w:txbxContent>
                        <w:sdt>
                          <w:sdtPr>
                            <w:rPr>
                              <w:caps/>
                              <w:color w:val="4E4A4A" w:themeColor="text2" w:themeShade="BF"/>
                            </w:rPr>
                            <w:alias w:val="Publish Date"/>
                            <w:tag w:val=""/>
                            <w:id w:val="400952559"/>
                            <w:dataBinding w:prefixMappings="xmlns:ns0='http://schemas.microsoft.com/office/2006/coverPageProps' " w:xpath="/ns0:CoverPageProperties[1]/ns0:PublishDate[1]" w:storeItemID="{55AF091B-3C7A-41E3-B477-F2FDAA23CFDA}"/>
                            <w:date w:fullDate="2019-03-15T00:00:00Z">
                              <w:dateFormat w:val="MMMM d, yyyy"/>
                              <w:lid w:val="en-US"/>
                              <w:storeMappedDataAs w:val="dateTime"/>
                              <w:calendar w:val="gregorian"/>
                            </w:date>
                          </w:sdtPr>
                          <w:sdtContent>
                            <w:p w14:paraId="6E62C892" w14:textId="17D04972" w:rsidR="00B661F5" w:rsidRDefault="00B661F5">
                              <w:pPr>
                                <w:pStyle w:val="NoSpacing"/>
                                <w:jc w:val="right"/>
                                <w:rPr>
                                  <w:caps/>
                                  <w:color w:val="4E4A4A" w:themeColor="text2" w:themeShade="BF"/>
                                  <w:sz w:val="40"/>
                                  <w:szCs w:val="40"/>
                                </w:rPr>
                              </w:pPr>
                              <w:r>
                                <w:rPr>
                                  <w:caps/>
                                  <w:color w:val="4E4A4A" w:themeColor="text2" w:themeShade="BF"/>
                                </w:rPr>
                                <w:t>March 15, 2019</w:t>
                              </w:r>
                            </w:p>
                          </w:sdtContent>
                        </w:sdt>
                      </w:txbxContent>
                    </v:textbox>
                    <w10:wrap type="square" anchorx="page" anchory="margin"/>
                  </v:shape>
                </w:pict>
              </mc:Fallback>
            </mc:AlternateContent>
          </w:r>
        </w:p>
        <w:p w14:paraId="397FD15E" w14:textId="5AD3958C" w:rsidR="001C7376" w:rsidRDefault="000968EE">
          <w:pPr>
            <w:rPr>
              <w:rFonts w:asciiTheme="majorHAnsi" w:eastAsiaTheme="majorEastAsia" w:hAnsiTheme="majorHAnsi" w:cstheme="majorBidi"/>
              <w:color w:val="595959" w:themeColor="text1" w:themeTint="A6"/>
              <w:sz w:val="108"/>
              <w:szCs w:val="108"/>
              <w:lang w:val="en-US"/>
            </w:rPr>
          </w:pPr>
          <w:r>
            <w:rPr>
              <w:noProof/>
              <w:lang w:eastAsia="en-GB"/>
            </w:rPr>
            <w:drawing>
              <wp:anchor distT="0" distB="0" distL="114300" distR="114300" simplePos="0" relativeHeight="251686912" behindDoc="0" locked="0" layoutInCell="1" allowOverlap="1" wp14:anchorId="588F05A5" wp14:editId="03255153">
                <wp:simplePos x="0" y="0"/>
                <wp:positionH relativeFrom="margin">
                  <wp:posOffset>253912</wp:posOffset>
                </wp:positionH>
                <wp:positionV relativeFrom="margin">
                  <wp:align>center</wp:align>
                </wp:positionV>
                <wp:extent cx="5731510" cy="3077845"/>
                <wp:effectExtent l="0" t="0" r="254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077845"/>
                        </a:xfrm>
                        <a:prstGeom prst="rect">
                          <a:avLst/>
                        </a:prstGeom>
                        <a:effectLst>
                          <a:softEdge rad="635000"/>
                        </a:effectLst>
                      </pic:spPr>
                    </pic:pic>
                  </a:graphicData>
                </a:graphic>
                <wp14:sizeRelH relativeFrom="margin">
                  <wp14:pctWidth>0</wp14:pctWidth>
                </wp14:sizeRelH>
                <wp14:sizeRelV relativeFrom="margin">
                  <wp14:pctHeight>0</wp14:pctHeight>
                </wp14:sizeRelV>
              </wp:anchor>
            </w:drawing>
          </w:r>
          <w:r w:rsidR="005527EC">
            <w:rPr>
              <w:noProof/>
              <w:lang w:eastAsia="en-GB"/>
            </w:rPr>
            <mc:AlternateContent>
              <mc:Choice Requires="wps">
                <w:drawing>
                  <wp:anchor distT="0" distB="0" distL="114300" distR="114300" simplePos="0" relativeHeight="251660288" behindDoc="0" locked="0" layoutInCell="1" allowOverlap="1" wp14:anchorId="0131A1BC" wp14:editId="331087CA">
                    <wp:simplePos x="0" y="0"/>
                    <wp:positionH relativeFrom="margin">
                      <wp:align>left</wp:align>
                    </wp:positionH>
                    <wp:positionV relativeFrom="page">
                      <wp:posOffset>2101850</wp:posOffset>
                    </wp:positionV>
                    <wp:extent cx="5975350" cy="1129030"/>
                    <wp:effectExtent l="0" t="0" r="6350" b="13970"/>
                    <wp:wrapSquare wrapText="bothSides"/>
                    <wp:docPr id="113" name="Text Box 113"/>
                    <wp:cNvGraphicFramePr/>
                    <a:graphic xmlns:a="http://schemas.openxmlformats.org/drawingml/2006/main">
                      <a:graphicData uri="http://schemas.microsoft.com/office/word/2010/wordprocessingShape">
                        <wps:wsp>
                          <wps:cNvSpPr txBox="1"/>
                          <wps:spPr>
                            <a:xfrm>
                              <a:off x="0" y="0"/>
                              <a:ext cx="5975350" cy="11290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8AD8E1" w14:textId="08AA5AF3" w:rsidR="00B661F5" w:rsidRPr="006A39E7" w:rsidRDefault="00B661F5" w:rsidP="00445CAE">
                                <w:pPr>
                                  <w:pStyle w:val="NoSpacing"/>
                                  <w:rPr>
                                    <w:caps/>
                                    <w:color w:val="4E4A4A" w:themeColor="text2" w:themeShade="BF"/>
                                    <w:sz w:val="44"/>
                                    <w:szCs w:val="44"/>
                                  </w:rPr>
                                </w:pPr>
                                <w:sdt>
                                  <w:sdtPr>
                                    <w:rPr>
                                      <w:caps/>
                                      <w:color w:val="4E4A4A"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4E4A4A" w:themeColor="text2" w:themeShade="BF"/>
                                        <w:sz w:val="36"/>
                                        <w:szCs w:val="36"/>
                                      </w:rPr>
                                      <w:t>advanced processes and materials</w:t>
                                    </w:r>
                                    <w:r w:rsidRPr="006A54B2">
                                      <w:rPr>
                                        <w:caps/>
                                        <w:color w:val="4E4A4A" w:themeColor="text2" w:themeShade="BF"/>
                                        <w:sz w:val="36"/>
                                        <w:szCs w:val="36"/>
                                      </w:rPr>
                                      <w:t xml:space="preserve"> (m</w:t>
                                    </w:r>
                                    <w:r>
                                      <w:rPr>
                                        <w:caps/>
                                        <w:color w:val="4E4A4A" w:themeColor="text2" w:themeShade="BF"/>
                                        <w:sz w:val="36"/>
                                        <w:szCs w:val="36"/>
                                      </w:rPr>
                                      <w:t>6x00414</w:t>
                                    </w:r>
                                    <w:r w:rsidRPr="006A54B2">
                                      <w:rPr>
                                        <w:caps/>
                                        <w:color w:val="4E4A4A" w:themeColor="text2" w:themeShade="BF"/>
                                        <w:sz w:val="36"/>
                                        <w:szCs w:val="36"/>
                                      </w:rPr>
                                      <w:t>)</w:t>
                                    </w:r>
                                    <w:r w:rsidR="00445CAE">
                                      <w:rPr>
                                        <w:caps/>
                                        <w:color w:val="4E4A4A" w:themeColor="text2" w:themeShade="BF"/>
                                        <w:sz w:val="36"/>
                                        <w:szCs w:val="36"/>
                                      </w:rPr>
                                      <w:br/>
                                    </w:r>
                                  </w:sdtContent>
                                </w:sdt>
                              </w:p>
                              <w:sdt>
                                <w:sdtPr>
                                  <w:rPr>
                                    <w:smallCaps/>
                                    <w:color w:val="696464" w:themeColor="text2"/>
                                    <w:sz w:val="36"/>
                                    <w:szCs w:val="36"/>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9AF1771" w14:textId="077AAF79" w:rsidR="00B661F5" w:rsidRDefault="00445CAE" w:rsidP="00445CAE">
                                    <w:pPr>
                                      <w:pStyle w:val="NoSpacing"/>
                                      <w:rPr>
                                        <w:smallCaps/>
                                        <w:color w:val="696464" w:themeColor="text2"/>
                                        <w:sz w:val="36"/>
                                        <w:szCs w:val="36"/>
                                      </w:rPr>
                                    </w:pPr>
                                    <w:r w:rsidRPr="00445CAE">
                                      <w:rPr>
                                        <w:smallCaps/>
                                        <w:color w:val="696464" w:themeColor="text2"/>
                                        <w:sz w:val="36"/>
                                        <w:szCs w:val="36"/>
                                        <w:lang w:val="en-GB"/>
                                      </w:rPr>
                                      <w:t>Helicopter Cockpit Floor Manufacturing Evaluation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131A1BC" id="Text Box 113" o:spid="_x0000_s1027" type="#_x0000_t202" style="position:absolute;margin-left:0;margin-top:165.5pt;width:470.5pt;height:88.9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" filled="f" stroked="f" strokeweight=".5pt">
                    <v:textbox inset="0,0,0,0">
                      <w:txbxContent>
                        <w:p w14:paraId="708AD8E1" w14:textId="08AA5AF3" w:rsidR="00B661F5" w:rsidRPr="006A39E7" w:rsidRDefault="00B661F5" w:rsidP="00445CAE">
                          <w:pPr>
                            <w:pStyle w:val="NoSpacing"/>
                            <w:rPr>
                              <w:caps/>
                              <w:color w:val="4E4A4A" w:themeColor="text2" w:themeShade="BF"/>
                              <w:sz w:val="44"/>
                              <w:szCs w:val="44"/>
                            </w:rPr>
                          </w:pPr>
                          <w:sdt>
                            <w:sdtPr>
                              <w:rPr>
                                <w:caps/>
                                <w:color w:val="4E4A4A"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4E4A4A" w:themeColor="text2" w:themeShade="BF"/>
                                  <w:sz w:val="36"/>
                                  <w:szCs w:val="36"/>
                                </w:rPr>
                                <w:t>advanced processes and materials</w:t>
                              </w:r>
                              <w:r w:rsidRPr="006A54B2">
                                <w:rPr>
                                  <w:caps/>
                                  <w:color w:val="4E4A4A" w:themeColor="text2" w:themeShade="BF"/>
                                  <w:sz w:val="36"/>
                                  <w:szCs w:val="36"/>
                                </w:rPr>
                                <w:t xml:space="preserve"> (m</w:t>
                              </w:r>
                              <w:r>
                                <w:rPr>
                                  <w:caps/>
                                  <w:color w:val="4E4A4A" w:themeColor="text2" w:themeShade="BF"/>
                                  <w:sz w:val="36"/>
                                  <w:szCs w:val="36"/>
                                </w:rPr>
                                <w:t>6x00414</w:t>
                              </w:r>
                              <w:r w:rsidRPr="006A54B2">
                                <w:rPr>
                                  <w:caps/>
                                  <w:color w:val="4E4A4A" w:themeColor="text2" w:themeShade="BF"/>
                                  <w:sz w:val="36"/>
                                  <w:szCs w:val="36"/>
                                </w:rPr>
                                <w:t>)</w:t>
                              </w:r>
                              <w:r w:rsidR="00445CAE">
                                <w:rPr>
                                  <w:caps/>
                                  <w:color w:val="4E4A4A" w:themeColor="text2" w:themeShade="BF"/>
                                  <w:sz w:val="36"/>
                                  <w:szCs w:val="36"/>
                                </w:rPr>
                                <w:br/>
                              </w:r>
                            </w:sdtContent>
                          </w:sdt>
                        </w:p>
                        <w:sdt>
                          <w:sdtPr>
                            <w:rPr>
                              <w:smallCaps/>
                              <w:color w:val="696464" w:themeColor="text2"/>
                              <w:sz w:val="36"/>
                              <w:szCs w:val="36"/>
                              <w:lang w:val="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9AF1771" w14:textId="077AAF79" w:rsidR="00B661F5" w:rsidRDefault="00445CAE" w:rsidP="00445CAE">
                              <w:pPr>
                                <w:pStyle w:val="NoSpacing"/>
                                <w:rPr>
                                  <w:smallCaps/>
                                  <w:color w:val="696464" w:themeColor="text2"/>
                                  <w:sz w:val="36"/>
                                  <w:szCs w:val="36"/>
                                </w:rPr>
                              </w:pPr>
                              <w:r w:rsidRPr="00445CAE">
                                <w:rPr>
                                  <w:smallCaps/>
                                  <w:color w:val="696464" w:themeColor="text2"/>
                                  <w:sz w:val="36"/>
                                  <w:szCs w:val="36"/>
                                  <w:lang w:val="en-GB"/>
                                </w:rPr>
                                <w:t>Helicopter Cockpit Floor Manufacturing Evaluation</w:t>
                              </w:r>
                            </w:p>
                          </w:sdtContent>
                        </w:sdt>
                      </w:txbxContent>
                    </v:textbox>
                    <w10:wrap type="square" anchorx="margin" anchory="page"/>
                  </v:shape>
                </w:pict>
              </mc:Fallback>
            </mc:AlternateContent>
          </w:r>
          <w:r w:rsidR="001C7376">
            <w:rPr>
              <w:noProof/>
              <w:lang w:eastAsia="en-GB"/>
            </w:rPr>
            <mc:AlternateContent>
              <mc:Choice Requires="wps">
                <w:drawing>
                  <wp:anchor distT="0" distB="0" distL="114300" distR="114300" simplePos="0" relativeHeight="251661312" behindDoc="0" locked="0" layoutInCell="1" allowOverlap="1" wp14:anchorId="3B28DE2B" wp14:editId="7A7CBD6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4A3DBD9" w14:textId="77777777" w:rsidR="00B661F5" w:rsidRDefault="00B661F5">
                                    <w:pPr>
                                      <w:pStyle w:val="NoSpacing"/>
                                      <w:jc w:val="right"/>
                                      <w:rPr>
                                        <w:caps/>
                                        <w:color w:val="262626" w:themeColor="text1" w:themeTint="D9"/>
                                        <w:sz w:val="28"/>
                                        <w:szCs w:val="28"/>
                                      </w:rPr>
                                    </w:pPr>
                                    <w:r>
                                      <w:rPr>
                                        <w:caps/>
                                        <w:color w:val="262626" w:themeColor="text1" w:themeTint="D9"/>
                                        <w:sz w:val="28"/>
                                        <w:szCs w:val="28"/>
                                      </w:rPr>
                                      <w:t>Andrew Curtis 1706668</w:t>
                                    </w:r>
                                  </w:p>
                                </w:sdtContent>
                              </w:sdt>
                              <w:p w14:paraId="4D360127" w14:textId="77777777" w:rsidR="00B661F5" w:rsidRDefault="00B661F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2BD70F9C" w14:textId="44988DEE" w:rsidR="00B661F5" w:rsidRDefault="00B661F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Rachel Alexander</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B28DE2B"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4A3DBD9" w14:textId="77777777" w:rsidR="00B661F5" w:rsidRDefault="00B661F5">
                              <w:pPr>
                                <w:pStyle w:val="NoSpacing"/>
                                <w:jc w:val="right"/>
                                <w:rPr>
                                  <w:caps/>
                                  <w:color w:val="262626" w:themeColor="text1" w:themeTint="D9"/>
                                  <w:sz w:val="28"/>
                                  <w:szCs w:val="28"/>
                                </w:rPr>
                              </w:pPr>
                              <w:r>
                                <w:rPr>
                                  <w:caps/>
                                  <w:color w:val="262626" w:themeColor="text1" w:themeTint="D9"/>
                                  <w:sz w:val="28"/>
                                  <w:szCs w:val="28"/>
                                </w:rPr>
                                <w:t>Andrew Curtis 1706668</w:t>
                              </w:r>
                            </w:p>
                          </w:sdtContent>
                        </w:sdt>
                        <w:p w14:paraId="4D360127" w14:textId="77777777" w:rsidR="00B661F5" w:rsidRDefault="00B661F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University of Wales Trinity Saint David</w:t>
                              </w:r>
                            </w:sdtContent>
                          </w:sdt>
                        </w:p>
                        <w:p w14:paraId="2BD70F9C" w14:textId="44988DEE" w:rsidR="00B661F5" w:rsidRDefault="00B661F5">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Rachel Alexander</w:t>
                              </w:r>
                            </w:sdtContent>
                          </w:sdt>
                          <w:r>
                            <w:rPr>
                              <w:color w:val="262626" w:themeColor="text1" w:themeTint="D9"/>
                              <w:sz w:val="20"/>
                              <w:szCs w:val="20"/>
                            </w:rPr>
                            <w:t xml:space="preserve"> </w:t>
                          </w:r>
                        </w:p>
                      </w:txbxContent>
                    </v:textbox>
                    <w10:wrap type="square" anchorx="page" anchory="page"/>
                  </v:shape>
                </w:pict>
              </mc:Fallback>
            </mc:AlternateContent>
          </w:r>
          <w:r w:rsidR="001C7376">
            <w:rPr>
              <w:noProof/>
              <w:lang w:eastAsia="en-GB"/>
            </w:rPr>
            <mc:AlternateContent>
              <mc:Choice Requires="wpg">
                <w:drawing>
                  <wp:anchor distT="0" distB="0" distL="114300" distR="114300" simplePos="0" relativeHeight="251659264" behindDoc="0" locked="0" layoutInCell="1" allowOverlap="1" wp14:anchorId="0B9BB772" wp14:editId="195B214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AA5E6C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9b2d1f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d34817 [3204]" stroked="f" strokeweight="1pt">
                      <o:lock v:ext="edit" aspectratio="t"/>
                    </v:rect>
                    <w10:wrap anchorx="page" anchory="page"/>
                  </v:group>
                </w:pict>
              </mc:Fallback>
            </mc:AlternateContent>
          </w:r>
          <w:r w:rsidR="001C7376">
            <w:rPr>
              <w:color w:val="595959" w:themeColor="text1" w:themeTint="A6"/>
              <w:sz w:val="108"/>
              <w:szCs w:val="108"/>
              <w:lang w:val="en-US"/>
            </w:rPr>
            <w:br w:type="page"/>
          </w:r>
        </w:p>
      </w:sdtContent>
    </w:sdt>
    <w:p w14:paraId="6465AFDB" w14:textId="7AA354E4" w:rsidR="0081639A" w:rsidRPr="00062DC4" w:rsidRDefault="0047424D" w:rsidP="00D41D43">
      <w:pPr>
        <w:pStyle w:val="Heading1"/>
        <w:spacing w:line="480" w:lineRule="auto"/>
        <w:rPr>
          <w:rFonts w:ascii="Times New Roman" w:hAnsi="Times New Roman" w:cs="Times New Roman"/>
          <w:color w:val="69230B" w:themeColor="accent1" w:themeShade="80"/>
        </w:rPr>
      </w:pPr>
      <w:bookmarkStart w:id="1" w:name="_Toc6143275"/>
      <w:r w:rsidRPr="0047424D">
        <w:rPr>
          <w:rFonts w:ascii="Times New Roman" w:hAnsi="Times New Roman" w:cs="Times New Roman"/>
          <w:color w:val="69230B" w:themeColor="accent1" w:themeShade="80"/>
        </w:rPr>
        <w:lastRenderedPageBreak/>
        <w:t xml:space="preserve">1.0 </w:t>
      </w:r>
      <w:r w:rsidR="00D05CCA" w:rsidRPr="0047424D">
        <w:rPr>
          <w:rFonts w:ascii="Times New Roman" w:hAnsi="Times New Roman" w:cs="Times New Roman"/>
          <w:color w:val="69230B" w:themeColor="accent1" w:themeShade="80"/>
        </w:rPr>
        <w:t>Executive Summary</w:t>
      </w:r>
      <w:bookmarkEnd w:id="1"/>
    </w:p>
    <w:p w14:paraId="3A750C26" w14:textId="1B27E04D" w:rsidR="00E81EE8" w:rsidRDefault="003C1857" w:rsidP="002E716D">
      <w:pPr>
        <w:spacing w:line="360" w:lineRule="auto"/>
        <w:rPr>
          <w:rFonts w:ascii="Times New Roman" w:hAnsi="Times New Roman" w:cs="Times New Roman"/>
        </w:rPr>
      </w:pPr>
      <w:r w:rsidRPr="008A59CA">
        <w:rPr>
          <w:rFonts w:ascii="Times New Roman" w:hAnsi="Times New Roman" w:cs="Times New Roman"/>
        </w:rPr>
        <w:t xml:space="preserve">The intention of this report </w:t>
      </w:r>
      <w:r w:rsidR="00E56982" w:rsidRPr="008A59CA">
        <w:rPr>
          <w:rFonts w:ascii="Times New Roman" w:hAnsi="Times New Roman" w:cs="Times New Roman"/>
        </w:rPr>
        <w:t>was</w:t>
      </w:r>
      <w:r w:rsidR="002E716D" w:rsidRPr="008A59CA">
        <w:rPr>
          <w:rFonts w:ascii="Times New Roman" w:hAnsi="Times New Roman" w:cs="Times New Roman"/>
        </w:rPr>
        <w:t xml:space="preserve"> to</w:t>
      </w:r>
      <w:r w:rsidRPr="008A59CA">
        <w:rPr>
          <w:rFonts w:ascii="Times New Roman" w:hAnsi="Times New Roman" w:cs="Times New Roman"/>
        </w:rPr>
        <w:t xml:space="preserve"> </w:t>
      </w:r>
      <w:r w:rsidR="0026486F">
        <w:rPr>
          <w:rFonts w:ascii="Times New Roman" w:hAnsi="Times New Roman" w:cs="Times New Roman"/>
        </w:rPr>
        <w:t xml:space="preserve">determine and </w:t>
      </w:r>
      <w:r w:rsidR="00D774B8">
        <w:rPr>
          <w:rFonts w:ascii="Times New Roman" w:hAnsi="Times New Roman" w:cs="Times New Roman"/>
        </w:rPr>
        <w:t xml:space="preserve">review </w:t>
      </w:r>
      <w:r w:rsidR="00320AB8" w:rsidRPr="008A59CA">
        <w:rPr>
          <w:rFonts w:ascii="Times New Roman" w:hAnsi="Times New Roman" w:cs="Times New Roman"/>
        </w:rPr>
        <w:t>two alternat</w:t>
      </w:r>
      <w:r w:rsidR="00F335E2">
        <w:rPr>
          <w:rFonts w:ascii="Times New Roman" w:hAnsi="Times New Roman" w:cs="Times New Roman"/>
        </w:rPr>
        <w:t xml:space="preserve">ive manufacturing </w:t>
      </w:r>
      <w:r w:rsidR="00445CAE">
        <w:rPr>
          <w:rFonts w:ascii="Times New Roman" w:hAnsi="Times New Roman" w:cs="Times New Roman"/>
        </w:rPr>
        <w:t>solutions</w:t>
      </w:r>
      <w:r w:rsidR="0026486F">
        <w:rPr>
          <w:rFonts w:ascii="Times New Roman" w:hAnsi="Times New Roman" w:cs="Times New Roman"/>
        </w:rPr>
        <w:t xml:space="preserve"> for</w:t>
      </w:r>
      <w:r w:rsidR="00320AB8" w:rsidRPr="008A59CA">
        <w:rPr>
          <w:rFonts w:ascii="Times New Roman" w:hAnsi="Times New Roman" w:cs="Times New Roman"/>
        </w:rPr>
        <w:t xml:space="preserve"> an organisation </w:t>
      </w:r>
      <w:r w:rsidR="00445CAE">
        <w:rPr>
          <w:rFonts w:ascii="Times New Roman" w:hAnsi="Times New Roman" w:cs="Times New Roman"/>
        </w:rPr>
        <w:t>working</w:t>
      </w:r>
      <w:r w:rsidR="00320AB8" w:rsidRPr="008A59CA">
        <w:rPr>
          <w:rFonts w:ascii="Times New Roman" w:hAnsi="Times New Roman" w:cs="Times New Roman"/>
        </w:rPr>
        <w:t xml:space="preserve"> within the aerospace sector. </w:t>
      </w:r>
      <w:r w:rsidR="006765D7">
        <w:rPr>
          <w:rFonts w:ascii="Times New Roman" w:hAnsi="Times New Roman" w:cs="Times New Roman"/>
        </w:rPr>
        <w:t xml:space="preserve">The Organisation </w:t>
      </w:r>
      <w:r w:rsidR="006765D7" w:rsidRPr="00AA4937">
        <w:rPr>
          <w:rFonts w:ascii="Times New Roman" w:hAnsi="Times New Roman" w:cs="Times New Roman"/>
        </w:rPr>
        <w:t>would like to modernise, expand and invest in new technology</w:t>
      </w:r>
      <w:r w:rsidR="00445CAE">
        <w:rPr>
          <w:rFonts w:ascii="Times New Roman" w:hAnsi="Times New Roman" w:cs="Times New Roman"/>
        </w:rPr>
        <w:t xml:space="preserve"> </w:t>
      </w:r>
      <w:r w:rsidR="006765D7" w:rsidRPr="00AA4937">
        <w:rPr>
          <w:rFonts w:ascii="Times New Roman" w:hAnsi="Times New Roman" w:cs="Times New Roman"/>
        </w:rPr>
        <w:t>to</w:t>
      </w:r>
      <w:r w:rsidR="00445CAE">
        <w:rPr>
          <w:rFonts w:ascii="Times New Roman" w:hAnsi="Times New Roman" w:cs="Times New Roman"/>
        </w:rPr>
        <w:t xml:space="preserve"> help</w:t>
      </w:r>
      <w:r w:rsidR="006765D7">
        <w:rPr>
          <w:rFonts w:ascii="Times New Roman" w:hAnsi="Times New Roman" w:cs="Times New Roman"/>
        </w:rPr>
        <w:t xml:space="preserve"> strengthen and</w:t>
      </w:r>
      <w:r w:rsidR="006765D7" w:rsidRPr="00AA4937">
        <w:rPr>
          <w:rFonts w:ascii="Times New Roman" w:hAnsi="Times New Roman" w:cs="Times New Roman"/>
        </w:rPr>
        <w:t xml:space="preserve"> better compete within their industry sector.</w:t>
      </w:r>
      <w:r w:rsidR="006765D7">
        <w:rPr>
          <w:rFonts w:ascii="Times New Roman" w:hAnsi="Times New Roman" w:cs="Times New Roman"/>
        </w:rPr>
        <w:t xml:space="preserve"> </w:t>
      </w:r>
      <w:r w:rsidR="00320AB8" w:rsidRPr="008A59CA">
        <w:rPr>
          <w:rFonts w:ascii="Times New Roman" w:hAnsi="Times New Roman" w:cs="Times New Roman"/>
        </w:rPr>
        <w:t xml:space="preserve">The </w:t>
      </w:r>
      <w:r w:rsidR="0060523B">
        <w:rPr>
          <w:rFonts w:ascii="Times New Roman" w:hAnsi="Times New Roman" w:cs="Times New Roman"/>
        </w:rPr>
        <w:t>management team</w:t>
      </w:r>
      <w:r w:rsidR="00320AB8" w:rsidRPr="008A59CA">
        <w:rPr>
          <w:rFonts w:ascii="Times New Roman" w:hAnsi="Times New Roman" w:cs="Times New Roman"/>
        </w:rPr>
        <w:t xml:space="preserve"> </w:t>
      </w:r>
      <w:r w:rsidR="0026486F">
        <w:rPr>
          <w:rFonts w:ascii="Times New Roman" w:hAnsi="Times New Roman" w:cs="Times New Roman"/>
        </w:rPr>
        <w:t xml:space="preserve">had </w:t>
      </w:r>
      <w:r w:rsidR="00320AB8" w:rsidRPr="008A59CA">
        <w:rPr>
          <w:rFonts w:ascii="Times New Roman" w:hAnsi="Times New Roman" w:cs="Times New Roman"/>
        </w:rPr>
        <w:t>provided detail</w:t>
      </w:r>
      <w:r w:rsidR="0026486F">
        <w:rPr>
          <w:rFonts w:ascii="Times New Roman" w:hAnsi="Times New Roman" w:cs="Times New Roman"/>
        </w:rPr>
        <w:t>s</w:t>
      </w:r>
      <w:r w:rsidR="00320AB8" w:rsidRPr="008A59CA">
        <w:rPr>
          <w:rFonts w:ascii="Times New Roman" w:hAnsi="Times New Roman" w:cs="Times New Roman"/>
        </w:rPr>
        <w:t xml:space="preserve"> of one of their products and requested </w:t>
      </w:r>
      <w:r w:rsidR="00445CAE" w:rsidRPr="00AA4937">
        <w:rPr>
          <w:rFonts w:ascii="Times New Roman" w:hAnsi="Times New Roman" w:cs="Times New Roman"/>
        </w:rPr>
        <w:t>that alternative</w:t>
      </w:r>
      <w:r w:rsidR="00445CAE">
        <w:rPr>
          <w:rFonts w:ascii="Times New Roman" w:hAnsi="Times New Roman" w:cs="Times New Roman"/>
        </w:rPr>
        <w:t xml:space="preserve"> technologies</w:t>
      </w:r>
      <w:r w:rsidR="00445CAE" w:rsidRPr="00AA4937">
        <w:rPr>
          <w:rFonts w:ascii="Times New Roman" w:hAnsi="Times New Roman" w:cs="Times New Roman"/>
        </w:rPr>
        <w:t xml:space="preserve"> </w:t>
      </w:r>
      <w:r w:rsidR="00E81EE8">
        <w:rPr>
          <w:rFonts w:ascii="Times New Roman" w:hAnsi="Times New Roman" w:cs="Times New Roman"/>
        </w:rPr>
        <w:t>were</w:t>
      </w:r>
      <w:r w:rsidR="00445CAE" w:rsidRPr="00AA4937">
        <w:rPr>
          <w:rFonts w:ascii="Times New Roman" w:hAnsi="Times New Roman" w:cs="Times New Roman"/>
        </w:rPr>
        <w:t xml:space="preserve"> compared</w:t>
      </w:r>
      <w:r w:rsidR="00445CAE">
        <w:rPr>
          <w:rFonts w:ascii="Times New Roman" w:hAnsi="Times New Roman" w:cs="Times New Roman"/>
        </w:rPr>
        <w:t>,</w:t>
      </w:r>
      <w:r w:rsidR="00445CAE" w:rsidRPr="00AA4937">
        <w:rPr>
          <w:rFonts w:ascii="Times New Roman" w:hAnsi="Times New Roman" w:cs="Times New Roman"/>
        </w:rPr>
        <w:t xml:space="preserve"> with regard to th</w:t>
      </w:r>
      <w:r w:rsidR="00430FEC">
        <w:rPr>
          <w:rFonts w:ascii="Times New Roman" w:hAnsi="Times New Roman" w:cs="Times New Roman"/>
        </w:rPr>
        <w:t>eir</w:t>
      </w:r>
      <w:r w:rsidR="00445CAE" w:rsidRPr="00AA4937">
        <w:rPr>
          <w:rFonts w:ascii="Times New Roman" w:hAnsi="Times New Roman" w:cs="Times New Roman"/>
        </w:rPr>
        <w:t xml:space="preserve"> advantages and disadvantages</w:t>
      </w:r>
      <w:r w:rsidR="00430FEC">
        <w:rPr>
          <w:rFonts w:ascii="Times New Roman" w:hAnsi="Times New Roman" w:cs="Times New Roman"/>
        </w:rPr>
        <w:t>,</w:t>
      </w:r>
      <w:r w:rsidR="00445CAE" w:rsidRPr="00AA4937">
        <w:rPr>
          <w:rFonts w:ascii="Times New Roman" w:hAnsi="Times New Roman" w:cs="Times New Roman"/>
        </w:rPr>
        <w:t xml:space="preserve"> in comparison with CNC milling.  </w:t>
      </w:r>
    </w:p>
    <w:p w14:paraId="0159C7D6" w14:textId="77777777" w:rsidR="00430FEC" w:rsidRDefault="00430FEC" w:rsidP="00430FEC">
      <w:pPr>
        <w:spacing w:line="360" w:lineRule="auto"/>
        <w:rPr>
          <w:rFonts w:ascii="Times New Roman" w:hAnsi="Times New Roman" w:cs="Times New Roman"/>
        </w:rPr>
      </w:pPr>
      <w:r w:rsidRPr="00430FEC">
        <w:rPr>
          <w:rFonts w:ascii="Times New Roman" w:hAnsi="Times New Roman" w:cs="Times New Roman"/>
        </w:rPr>
        <w:t xml:space="preserve">To provide a detailed technology review and to limit the multitude of manufacturing technologies available in </w:t>
      </w:r>
      <w:r w:rsidRPr="00430FEC">
        <w:rPr>
          <w:rFonts w:ascii="Times New Roman" w:hAnsi="Times New Roman" w:cs="Times New Roman"/>
        </w:rPr>
        <w:t>today’s</w:t>
      </w:r>
      <w:r w:rsidRPr="00430FEC">
        <w:rPr>
          <w:rFonts w:ascii="Times New Roman" w:hAnsi="Times New Roman" w:cs="Times New Roman"/>
        </w:rPr>
        <w:t xml:space="preserve"> industry, part assumptions were added to the product</w:t>
      </w:r>
      <w:r>
        <w:rPr>
          <w:rFonts w:ascii="Times New Roman" w:hAnsi="Times New Roman" w:cs="Times New Roman"/>
        </w:rPr>
        <w:t xml:space="preserve">. </w:t>
      </w:r>
      <w:r w:rsidR="00A44829">
        <w:rPr>
          <w:rFonts w:ascii="Times New Roman" w:hAnsi="Times New Roman" w:cs="Times New Roman"/>
        </w:rPr>
        <w:t>Based on these assumptions t</w:t>
      </w:r>
      <w:r w:rsidR="009A2E0C" w:rsidRPr="008A59CA">
        <w:rPr>
          <w:rFonts w:ascii="Times New Roman" w:hAnsi="Times New Roman" w:cs="Times New Roman"/>
        </w:rPr>
        <w:t xml:space="preserve">wo </w:t>
      </w:r>
      <w:r w:rsidR="00A44829">
        <w:rPr>
          <w:rFonts w:ascii="Times New Roman" w:hAnsi="Times New Roman" w:cs="Times New Roman"/>
        </w:rPr>
        <w:t>n</w:t>
      </w:r>
      <w:r w:rsidR="00C76402" w:rsidRPr="008A59CA">
        <w:rPr>
          <w:rFonts w:ascii="Times New Roman" w:hAnsi="Times New Roman" w:cs="Times New Roman"/>
        </w:rPr>
        <w:t>on-traditional technologies</w:t>
      </w:r>
      <w:r w:rsidR="009A2E0C" w:rsidRPr="008A59CA">
        <w:rPr>
          <w:rFonts w:ascii="Times New Roman" w:hAnsi="Times New Roman" w:cs="Times New Roman"/>
        </w:rPr>
        <w:t xml:space="preserve"> were selected </w:t>
      </w:r>
      <w:r w:rsidR="00A44829">
        <w:rPr>
          <w:rFonts w:ascii="Times New Roman" w:hAnsi="Times New Roman" w:cs="Times New Roman"/>
        </w:rPr>
        <w:t>wh</w:t>
      </w:r>
      <w:r w:rsidR="00FE5556">
        <w:rPr>
          <w:rFonts w:ascii="Times New Roman" w:hAnsi="Times New Roman" w:cs="Times New Roman"/>
        </w:rPr>
        <w:t>i</w:t>
      </w:r>
      <w:r w:rsidR="00A44829">
        <w:rPr>
          <w:rFonts w:ascii="Times New Roman" w:hAnsi="Times New Roman" w:cs="Times New Roman"/>
        </w:rPr>
        <w:t>ch had the</w:t>
      </w:r>
      <w:r w:rsidR="009A2E0C" w:rsidRPr="008A59CA">
        <w:rPr>
          <w:rFonts w:ascii="Times New Roman" w:hAnsi="Times New Roman" w:cs="Times New Roman"/>
        </w:rPr>
        <w:t xml:space="preserve"> </w:t>
      </w:r>
      <w:r w:rsidR="00FE5556">
        <w:rPr>
          <w:rFonts w:ascii="Times New Roman" w:hAnsi="Times New Roman" w:cs="Times New Roman"/>
        </w:rPr>
        <w:t xml:space="preserve">required </w:t>
      </w:r>
      <w:r w:rsidR="009A2E0C" w:rsidRPr="008A59CA">
        <w:rPr>
          <w:rFonts w:ascii="Times New Roman" w:hAnsi="Times New Roman" w:cs="Times New Roman"/>
        </w:rPr>
        <w:t>capabilit</w:t>
      </w:r>
      <w:r w:rsidR="00A44829">
        <w:rPr>
          <w:rFonts w:ascii="Times New Roman" w:hAnsi="Times New Roman" w:cs="Times New Roman"/>
        </w:rPr>
        <w:t>y</w:t>
      </w:r>
      <w:r>
        <w:rPr>
          <w:rFonts w:ascii="Times New Roman" w:hAnsi="Times New Roman" w:cs="Times New Roman"/>
        </w:rPr>
        <w:t xml:space="preserve"> </w:t>
      </w:r>
      <w:r w:rsidR="009A2E0C" w:rsidRPr="008A59CA">
        <w:rPr>
          <w:rFonts w:ascii="Times New Roman" w:hAnsi="Times New Roman" w:cs="Times New Roman"/>
        </w:rPr>
        <w:t>of manufacturing the part</w:t>
      </w:r>
      <w:r w:rsidR="00A44829">
        <w:rPr>
          <w:rFonts w:ascii="Times New Roman" w:hAnsi="Times New Roman" w:cs="Times New Roman"/>
        </w:rPr>
        <w:t>.</w:t>
      </w:r>
      <w:r w:rsidR="009A2E0C" w:rsidRPr="008A59CA">
        <w:rPr>
          <w:rFonts w:ascii="Times New Roman" w:hAnsi="Times New Roman" w:cs="Times New Roman"/>
        </w:rPr>
        <w:t xml:space="preserve"> </w:t>
      </w:r>
      <w:r w:rsidR="00156A2C" w:rsidRPr="008A59CA">
        <w:rPr>
          <w:rFonts w:ascii="Times New Roman" w:hAnsi="Times New Roman" w:cs="Times New Roman"/>
        </w:rPr>
        <w:t xml:space="preserve">The </w:t>
      </w:r>
      <w:r w:rsidR="00497303" w:rsidRPr="008A59CA">
        <w:rPr>
          <w:rFonts w:ascii="Times New Roman" w:hAnsi="Times New Roman" w:cs="Times New Roman"/>
        </w:rPr>
        <w:t xml:space="preserve">three </w:t>
      </w:r>
      <w:r w:rsidR="00A44829">
        <w:rPr>
          <w:rFonts w:ascii="Times New Roman" w:hAnsi="Times New Roman" w:cs="Times New Roman"/>
        </w:rPr>
        <w:t xml:space="preserve">technology </w:t>
      </w:r>
      <w:r w:rsidR="00497303" w:rsidRPr="008A59CA">
        <w:rPr>
          <w:rFonts w:ascii="Times New Roman" w:hAnsi="Times New Roman" w:cs="Times New Roman"/>
        </w:rPr>
        <w:t xml:space="preserve">work flows were charted through process mapping to record </w:t>
      </w:r>
      <w:r w:rsidR="00FE5556">
        <w:rPr>
          <w:rFonts w:ascii="Times New Roman" w:hAnsi="Times New Roman" w:cs="Times New Roman"/>
        </w:rPr>
        <w:t xml:space="preserve">the </w:t>
      </w:r>
      <w:r w:rsidR="00497303" w:rsidRPr="008A59CA">
        <w:rPr>
          <w:rFonts w:ascii="Times New Roman" w:hAnsi="Times New Roman" w:cs="Times New Roman"/>
        </w:rPr>
        <w:t xml:space="preserve">essential features of each technology for analysis. </w:t>
      </w:r>
      <w:r w:rsidRPr="00AA21FC">
        <w:rPr>
          <w:rFonts w:ascii="Times New Roman" w:hAnsi="Times New Roman" w:cs="Times New Roman"/>
        </w:rPr>
        <w:t xml:space="preserve">A criterion was created of essential requirements </w:t>
      </w:r>
      <w:r>
        <w:rPr>
          <w:rFonts w:ascii="Times New Roman" w:hAnsi="Times New Roman" w:cs="Times New Roman"/>
        </w:rPr>
        <w:t>against</w:t>
      </w:r>
      <w:r w:rsidRPr="00AA21FC">
        <w:rPr>
          <w:rFonts w:ascii="Times New Roman" w:hAnsi="Times New Roman" w:cs="Times New Roman"/>
        </w:rPr>
        <w:t xml:space="preserve"> which</w:t>
      </w:r>
      <w:r>
        <w:rPr>
          <w:rFonts w:ascii="Times New Roman" w:hAnsi="Times New Roman" w:cs="Times New Roman"/>
        </w:rPr>
        <w:t>,</w:t>
      </w:r>
      <w:r w:rsidRPr="00AA21FC">
        <w:rPr>
          <w:rFonts w:ascii="Times New Roman" w:hAnsi="Times New Roman" w:cs="Times New Roman"/>
        </w:rPr>
        <w:t xml:space="preserve"> </w:t>
      </w:r>
      <w:r>
        <w:rPr>
          <w:rFonts w:ascii="Times New Roman" w:hAnsi="Times New Roman" w:cs="Times New Roman"/>
        </w:rPr>
        <w:t>each Manufacturing System</w:t>
      </w:r>
      <w:r w:rsidRPr="00AA21FC">
        <w:rPr>
          <w:rFonts w:ascii="Times New Roman" w:hAnsi="Times New Roman" w:cs="Times New Roman"/>
        </w:rPr>
        <w:t xml:space="preserve"> could be measured</w:t>
      </w:r>
      <w:r>
        <w:rPr>
          <w:rFonts w:ascii="Times New Roman" w:hAnsi="Times New Roman" w:cs="Times New Roman"/>
        </w:rPr>
        <w:t xml:space="preserve"> against</w:t>
      </w:r>
      <w:r w:rsidRPr="00AA21FC">
        <w:rPr>
          <w:rFonts w:ascii="Times New Roman" w:hAnsi="Times New Roman" w:cs="Times New Roman"/>
        </w:rPr>
        <w:t xml:space="preserve">. This criterion </w:t>
      </w:r>
      <w:r>
        <w:rPr>
          <w:rFonts w:ascii="Times New Roman" w:hAnsi="Times New Roman" w:cs="Times New Roman"/>
        </w:rPr>
        <w:t>was weighted in order of importance, and entered into a Selection matrix to obtain a quantitative measure for each of the three manufacturing systems.</w:t>
      </w:r>
    </w:p>
    <w:p w14:paraId="4843B0B3" w14:textId="2AF58217" w:rsidR="00D774B8" w:rsidRDefault="00D774B8" w:rsidP="00D774B8">
      <w:pPr>
        <w:spacing w:line="360" w:lineRule="auto"/>
        <w:rPr>
          <w:rFonts w:ascii="Times New Roman" w:hAnsi="Times New Roman" w:cs="Times New Roman"/>
        </w:rPr>
      </w:pPr>
      <w:r w:rsidRPr="00933138">
        <w:rPr>
          <w:rFonts w:ascii="Times New Roman" w:hAnsi="Times New Roman" w:cs="Times New Roman"/>
        </w:rPr>
        <w:t xml:space="preserve">The process evaluation, literature review and quantitative analysis all would suggest that the organisation’s current traditional method of manufacturing this part through CNC Milling is the most efficient and cost effective. </w:t>
      </w:r>
      <w:r w:rsidR="00430FEC">
        <w:rPr>
          <w:rFonts w:ascii="Times New Roman" w:hAnsi="Times New Roman" w:cs="Times New Roman"/>
        </w:rPr>
        <w:t>However, t</w:t>
      </w:r>
      <w:r w:rsidRPr="00933138">
        <w:rPr>
          <w:rFonts w:ascii="Times New Roman" w:hAnsi="Times New Roman" w:cs="Times New Roman"/>
        </w:rPr>
        <w:t xml:space="preserve">his should not however suggest that CNC Milling is a better process for all applications. What has become evident throughout this project is the strengths and weaknesses of each technology, and how each process can be complimented by one another. Abrasive waterjet cutting is often used for bulk material removal before CNC Milling, or CNC Milling can be used to provide added precision to complex DMLS parts. If </w:t>
      </w:r>
      <w:r>
        <w:rPr>
          <w:rFonts w:ascii="Times New Roman" w:hAnsi="Times New Roman" w:cs="Times New Roman"/>
        </w:rPr>
        <w:t xml:space="preserve">the technology review had been considering a different part, with different requirements, then either of the other two technologies could have been </w:t>
      </w:r>
      <w:r w:rsidR="00430FEC">
        <w:rPr>
          <w:rFonts w:ascii="Times New Roman" w:hAnsi="Times New Roman" w:cs="Times New Roman"/>
        </w:rPr>
        <w:t>rated</w:t>
      </w:r>
      <w:r>
        <w:rPr>
          <w:rFonts w:ascii="Times New Roman" w:hAnsi="Times New Roman" w:cs="Times New Roman"/>
        </w:rPr>
        <w:t xml:space="preserve"> differently. </w:t>
      </w:r>
    </w:p>
    <w:p w14:paraId="67DEB105" w14:textId="7AB8B5EB" w:rsidR="00D774B8" w:rsidRDefault="00D774B8" w:rsidP="00D774B8">
      <w:pPr>
        <w:spacing w:line="360" w:lineRule="auto"/>
        <w:rPr>
          <w:rFonts w:ascii="Times New Roman" w:hAnsi="Times New Roman" w:cs="Times New Roman"/>
        </w:rPr>
      </w:pPr>
      <w:r>
        <w:rPr>
          <w:rFonts w:ascii="Times New Roman" w:hAnsi="Times New Roman" w:cs="Times New Roman"/>
        </w:rPr>
        <w:t xml:space="preserve">The </w:t>
      </w:r>
      <w:r w:rsidR="00430FEC">
        <w:rPr>
          <w:rFonts w:ascii="Times New Roman" w:hAnsi="Times New Roman" w:cs="Times New Roman"/>
        </w:rPr>
        <w:t xml:space="preserve">conclusion of this review was to </w:t>
      </w:r>
      <w:r>
        <w:rPr>
          <w:rFonts w:ascii="Times New Roman" w:hAnsi="Times New Roman" w:cs="Times New Roman"/>
        </w:rPr>
        <w:t xml:space="preserve">advice </w:t>
      </w:r>
      <w:r w:rsidR="00430FEC">
        <w:rPr>
          <w:rFonts w:ascii="Times New Roman" w:hAnsi="Times New Roman" w:cs="Times New Roman"/>
        </w:rPr>
        <w:t xml:space="preserve">the </w:t>
      </w:r>
      <w:r>
        <w:rPr>
          <w:rFonts w:ascii="Times New Roman" w:hAnsi="Times New Roman" w:cs="Times New Roman"/>
        </w:rPr>
        <w:t xml:space="preserve">Organisation that DMLS technology is not quite ready to manufacture this part economically. However, I believe there is value in further analysis into the feasibility of introducing a </w:t>
      </w:r>
      <w:r w:rsidR="00D94B96">
        <w:rPr>
          <w:rFonts w:ascii="Times New Roman" w:hAnsi="Times New Roman" w:cs="Times New Roman"/>
        </w:rPr>
        <w:t>three-axis</w:t>
      </w:r>
      <w:r>
        <w:rPr>
          <w:rFonts w:ascii="Times New Roman" w:hAnsi="Times New Roman" w:cs="Times New Roman"/>
        </w:rPr>
        <w:t xml:space="preserve"> </w:t>
      </w:r>
      <w:r w:rsidR="00430FEC">
        <w:rPr>
          <w:rFonts w:ascii="Times New Roman" w:hAnsi="Times New Roman" w:cs="Times New Roman"/>
        </w:rPr>
        <w:t>a</w:t>
      </w:r>
      <w:r>
        <w:rPr>
          <w:rFonts w:ascii="Times New Roman" w:hAnsi="Times New Roman" w:cs="Times New Roman"/>
        </w:rPr>
        <w:t xml:space="preserve">brasive </w:t>
      </w:r>
      <w:r w:rsidR="00430FEC">
        <w:rPr>
          <w:rFonts w:ascii="Times New Roman" w:hAnsi="Times New Roman" w:cs="Times New Roman"/>
        </w:rPr>
        <w:t>w</w:t>
      </w:r>
      <w:r>
        <w:rPr>
          <w:rFonts w:ascii="Times New Roman" w:hAnsi="Times New Roman" w:cs="Times New Roman"/>
        </w:rPr>
        <w:t xml:space="preserve">aterjet </w:t>
      </w:r>
      <w:r w:rsidR="00430FEC">
        <w:rPr>
          <w:rFonts w:ascii="Times New Roman" w:hAnsi="Times New Roman" w:cs="Times New Roman"/>
        </w:rPr>
        <w:t>c</w:t>
      </w:r>
      <w:r>
        <w:rPr>
          <w:rFonts w:ascii="Times New Roman" w:hAnsi="Times New Roman" w:cs="Times New Roman"/>
        </w:rPr>
        <w:t xml:space="preserve">utting </w:t>
      </w:r>
      <w:r w:rsidR="00430FEC">
        <w:rPr>
          <w:rFonts w:ascii="Times New Roman" w:hAnsi="Times New Roman" w:cs="Times New Roman"/>
        </w:rPr>
        <w:t>m</w:t>
      </w:r>
      <w:r>
        <w:rPr>
          <w:rFonts w:ascii="Times New Roman" w:hAnsi="Times New Roman" w:cs="Times New Roman"/>
        </w:rPr>
        <w:t xml:space="preserve">achine, as a pre-process bulk material removal operation prior to CNC Machining. </w:t>
      </w:r>
    </w:p>
    <w:p w14:paraId="7A60C0B3" w14:textId="77777777" w:rsidR="00430FEC" w:rsidRDefault="00430FEC" w:rsidP="00D774B8">
      <w:pPr>
        <w:spacing w:line="360" w:lineRule="auto"/>
        <w:rPr>
          <w:rFonts w:ascii="Times New Roman" w:hAnsi="Times New Roman" w:cs="Times New Roman"/>
        </w:rPr>
      </w:pPr>
    </w:p>
    <w:p w14:paraId="37101C2D" w14:textId="77777777" w:rsidR="00094548" w:rsidRPr="008A59CA" w:rsidRDefault="00094548" w:rsidP="002E716D">
      <w:pPr>
        <w:spacing w:line="360" w:lineRule="auto"/>
        <w:rPr>
          <w:rFonts w:ascii="Times New Roman" w:hAnsi="Times New Roman" w:cs="Times New Roman"/>
        </w:rPr>
      </w:pPr>
    </w:p>
    <w:sdt>
      <w:sdtPr>
        <w:rPr>
          <w:rFonts w:asciiTheme="minorHAnsi" w:eastAsiaTheme="minorHAnsi" w:hAnsiTheme="minorHAnsi" w:cstheme="minorBidi"/>
          <w:color w:val="auto"/>
          <w:sz w:val="22"/>
          <w:szCs w:val="22"/>
          <w:lang w:val="en-GB"/>
        </w:rPr>
        <w:id w:val="181169234"/>
        <w:docPartObj>
          <w:docPartGallery w:val="Table of Contents"/>
          <w:docPartUnique/>
        </w:docPartObj>
      </w:sdtPr>
      <w:sdtEndPr>
        <w:rPr>
          <w:b/>
          <w:bCs/>
          <w:noProof/>
        </w:rPr>
      </w:sdtEndPr>
      <w:sdtContent>
        <w:p w14:paraId="5E50ABE4" w14:textId="77777777" w:rsidR="00012498" w:rsidRDefault="00012498" w:rsidP="00D41D43">
          <w:pPr>
            <w:pStyle w:val="TOCHeading"/>
            <w:spacing w:line="480" w:lineRule="auto"/>
          </w:pPr>
          <w:r>
            <w:t>Table of Contents</w:t>
          </w:r>
        </w:p>
        <w:p w14:paraId="55E58563" w14:textId="601D8B07" w:rsidR="00D41D43" w:rsidRDefault="000124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43275" w:history="1">
            <w:r w:rsidR="00D41D43" w:rsidRPr="001C14C4">
              <w:rPr>
                <w:rStyle w:val="Hyperlink"/>
                <w:rFonts w:ascii="Times New Roman" w:hAnsi="Times New Roman" w:cs="Times New Roman"/>
                <w:noProof/>
              </w:rPr>
              <w:t>1.0 Executive Summary</w:t>
            </w:r>
            <w:r w:rsidR="00D41D43">
              <w:rPr>
                <w:noProof/>
                <w:webHidden/>
              </w:rPr>
              <w:tab/>
            </w:r>
            <w:r w:rsidR="00D41D43">
              <w:rPr>
                <w:noProof/>
                <w:webHidden/>
              </w:rPr>
              <w:fldChar w:fldCharType="begin"/>
            </w:r>
            <w:r w:rsidR="00D41D43">
              <w:rPr>
                <w:noProof/>
                <w:webHidden/>
              </w:rPr>
              <w:instrText xml:space="preserve"> PAGEREF _Toc6143275 \h </w:instrText>
            </w:r>
            <w:r w:rsidR="00D41D43">
              <w:rPr>
                <w:noProof/>
                <w:webHidden/>
              </w:rPr>
            </w:r>
            <w:r w:rsidR="00D41D43">
              <w:rPr>
                <w:noProof/>
                <w:webHidden/>
              </w:rPr>
              <w:fldChar w:fldCharType="separate"/>
            </w:r>
            <w:r w:rsidR="00D41D43">
              <w:rPr>
                <w:noProof/>
                <w:webHidden/>
              </w:rPr>
              <w:t>1</w:t>
            </w:r>
            <w:r w:rsidR="00D41D43">
              <w:rPr>
                <w:noProof/>
                <w:webHidden/>
              </w:rPr>
              <w:fldChar w:fldCharType="end"/>
            </w:r>
          </w:hyperlink>
        </w:p>
        <w:p w14:paraId="613AF989" w14:textId="520A0594" w:rsidR="00D41D43" w:rsidRDefault="00D41D43">
          <w:pPr>
            <w:pStyle w:val="TOC1"/>
            <w:tabs>
              <w:tab w:val="right" w:leader="dot" w:pos="9016"/>
            </w:tabs>
            <w:rPr>
              <w:rFonts w:eastAsiaTheme="minorEastAsia"/>
              <w:noProof/>
              <w:lang w:eastAsia="en-GB"/>
            </w:rPr>
          </w:pPr>
          <w:hyperlink w:anchor="_Toc6143276" w:history="1">
            <w:r w:rsidRPr="001C14C4">
              <w:rPr>
                <w:rStyle w:val="Hyperlink"/>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_Toc6143276 \h </w:instrText>
            </w:r>
            <w:r>
              <w:rPr>
                <w:noProof/>
                <w:webHidden/>
              </w:rPr>
            </w:r>
            <w:r>
              <w:rPr>
                <w:noProof/>
                <w:webHidden/>
              </w:rPr>
              <w:fldChar w:fldCharType="separate"/>
            </w:r>
            <w:r>
              <w:rPr>
                <w:noProof/>
                <w:webHidden/>
              </w:rPr>
              <w:t>3</w:t>
            </w:r>
            <w:r>
              <w:rPr>
                <w:noProof/>
                <w:webHidden/>
              </w:rPr>
              <w:fldChar w:fldCharType="end"/>
            </w:r>
          </w:hyperlink>
        </w:p>
        <w:p w14:paraId="2E83DD0E" w14:textId="03A87F7D" w:rsidR="00D41D43" w:rsidRDefault="00D41D43">
          <w:pPr>
            <w:pStyle w:val="TOC2"/>
            <w:tabs>
              <w:tab w:val="right" w:leader="dot" w:pos="9016"/>
            </w:tabs>
            <w:rPr>
              <w:rFonts w:eastAsiaTheme="minorEastAsia"/>
              <w:noProof/>
              <w:lang w:eastAsia="en-GB"/>
            </w:rPr>
          </w:pPr>
          <w:hyperlink w:anchor="_Toc6143277" w:history="1">
            <w:r w:rsidRPr="001C14C4">
              <w:rPr>
                <w:rStyle w:val="Hyperlink"/>
                <w:rFonts w:ascii="Times New Roman" w:hAnsi="Times New Roman" w:cs="Times New Roman"/>
                <w:noProof/>
              </w:rPr>
              <w:t>2.1 Problem Statement</w:t>
            </w:r>
            <w:r>
              <w:rPr>
                <w:noProof/>
                <w:webHidden/>
              </w:rPr>
              <w:tab/>
            </w:r>
            <w:r>
              <w:rPr>
                <w:noProof/>
                <w:webHidden/>
              </w:rPr>
              <w:fldChar w:fldCharType="begin"/>
            </w:r>
            <w:r>
              <w:rPr>
                <w:noProof/>
                <w:webHidden/>
              </w:rPr>
              <w:instrText xml:space="preserve"> PAGEREF _Toc6143277 \h </w:instrText>
            </w:r>
            <w:r>
              <w:rPr>
                <w:noProof/>
                <w:webHidden/>
              </w:rPr>
            </w:r>
            <w:r>
              <w:rPr>
                <w:noProof/>
                <w:webHidden/>
              </w:rPr>
              <w:fldChar w:fldCharType="separate"/>
            </w:r>
            <w:r>
              <w:rPr>
                <w:noProof/>
                <w:webHidden/>
              </w:rPr>
              <w:t>3</w:t>
            </w:r>
            <w:r>
              <w:rPr>
                <w:noProof/>
                <w:webHidden/>
              </w:rPr>
              <w:fldChar w:fldCharType="end"/>
            </w:r>
          </w:hyperlink>
        </w:p>
        <w:p w14:paraId="13C4253A" w14:textId="1D8C510A" w:rsidR="00D41D43" w:rsidRDefault="00D41D43">
          <w:pPr>
            <w:pStyle w:val="TOC2"/>
            <w:tabs>
              <w:tab w:val="right" w:leader="dot" w:pos="9016"/>
            </w:tabs>
            <w:rPr>
              <w:rFonts w:eastAsiaTheme="minorEastAsia"/>
              <w:noProof/>
              <w:lang w:eastAsia="en-GB"/>
            </w:rPr>
          </w:pPr>
          <w:hyperlink w:anchor="_Toc6143278" w:history="1">
            <w:r w:rsidRPr="001C14C4">
              <w:rPr>
                <w:rStyle w:val="Hyperlink"/>
                <w:rFonts w:ascii="Times New Roman" w:hAnsi="Times New Roman" w:cs="Times New Roman"/>
                <w:noProof/>
              </w:rPr>
              <w:t>2.2 Part Specification Assumptions</w:t>
            </w:r>
            <w:r>
              <w:rPr>
                <w:noProof/>
                <w:webHidden/>
              </w:rPr>
              <w:tab/>
            </w:r>
            <w:r>
              <w:rPr>
                <w:noProof/>
                <w:webHidden/>
              </w:rPr>
              <w:fldChar w:fldCharType="begin"/>
            </w:r>
            <w:r>
              <w:rPr>
                <w:noProof/>
                <w:webHidden/>
              </w:rPr>
              <w:instrText xml:space="preserve"> PAGEREF _Toc6143278 \h </w:instrText>
            </w:r>
            <w:r>
              <w:rPr>
                <w:noProof/>
                <w:webHidden/>
              </w:rPr>
            </w:r>
            <w:r>
              <w:rPr>
                <w:noProof/>
                <w:webHidden/>
              </w:rPr>
              <w:fldChar w:fldCharType="separate"/>
            </w:r>
            <w:r>
              <w:rPr>
                <w:noProof/>
                <w:webHidden/>
              </w:rPr>
              <w:t>3</w:t>
            </w:r>
            <w:r>
              <w:rPr>
                <w:noProof/>
                <w:webHidden/>
              </w:rPr>
              <w:fldChar w:fldCharType="end"/>
            </w:r>
          </w:hyperlink>
        </w:p>
        <w:p w14:paraId="66D4CBF4" w14:textId="355ADCDE" w:rsidR="00D41D43" w:rsidRDefault="00D41D43">
          <w:pPr>
            <w:pStyle w:val="TOC2"/>
            <w:tabs>
              <w:tab w:val="right" w:leader="dot" w:pos="9016"/>
            </w:tabs>
            <w:rPr>
              <w:rFonts w:eastAsiaTheme="minorEastAsia"/>
              <w:noProof/>
              <w:lang w:eastAsia="en-GB"/>
            </w:rPr>
          </w:pPr>
          <w:hyperlink w:anchor="_Toc6143279" w:history="1">
            <w:r w:rsidRPr="001C14C4">
              <w:rPr>
                <w:rStyle w:val="Hyperlink"/>
                <w:rFonts w:ascii="Times New Roman" w:hAnsi="Times New Roman" w:cs="Times New Roman"/>
                <w:noProof/>
              </w:rPr>
              <w:t>2.3 Technology Selection</w:t>
            </w:r>
            <w:r>
              <w:rPr>
                <w:noProof/>
                <w:webHidden/>
              </w:rPr>
              <w:tab/>
            </w:r>
            <w:r>
              <w:rPr>
                <w:noProof/>
                <w:webHidden/>
              </w:rPr>
              <w:fldChar w:fldCharType="begin"/>
            </w:r>
            <w:r>
              <w:rPr>
                <w:noProof/>
                <w:webHidden/>
              </w:rPr>
              <w:instrText xml:space="preserve"> PAGEREF _Toc6143279 \h </w:instrText>
            </w:r>
            <w:r>
              <w:rPr>
                <w:noProof/>
                <w:webHidden/>
              </w:rPr>
            </w:r>
            <w:r>
              <w:rPr>
                <w:noProof/>
                <w:webHidden/>
              </w:rPr>
              <w:fldChar w:fldCharType="separate"/>
            </w:r>
            <w:r>
              <w:rPr>
                <w:noProof/>
                <w:webHidden/>
              </w:rPr>
              <w:t>3</w:t>
            </w:r>
            <w:r>
              <w:rPr>
                <w:noProof/>
                <w:webHidden/>
              </w:rPr>
              <w:fldChar w:fldCharType="end"/>
            </w:r>
          </w:hyperlink>
        </w:p>
        <w:p w14:paraId="0CA13E17" w14:textId="68B14E14" w:rsidR="00D41D43" w:rsidRDefault="00D41D43">
          <w:pPr>
            <w:pStyle w:val="TOC1"/>
            <w:tabs>
              <w:tab w:val="right" w:leader="dot" w:pos="9016"/>
            </w:tabs>
            <w:rPr>
              <w:rFonts w:eastAsiaTheme="minorEastAsia"/>
              <w:noProof/>
              <w:lang w:eastAsia="en-GB"/>
            </w:rPr>
          </w:pPr>
          <w:hyperlink w:anchor="_Toc6143280" w:history="1">
            <w:r w:rsidRPr="001C14C4">
              <w:rPr>
                <w:rStyle w:val="Hyperlink"/>
                <w:rFonts w:ascii="Times New Roman" w:hAnsi="Times New Roman" w:cs="Times New Roman"/>
                <w:noProof/>
              </w:rPr>
              <w:t>3.0 Manufacturing System Research</w:t>
            </w:r>
            <w:r>
              <w:rPr>
                <w:noProof/>
                <w:webHidden/>
              </w:rPr>
              <w:tab/>
            </w:r>
            <w:r>
              <w:rPr>
                <w:noProof/>
                <w:webHidden/>
              </w:rPr>
              <w:fldChar w:fldCharType="begin"/>
            </w:r>
            <w:r>
              <w:rPr>
                <w:noProof/>
                <w:webHidden/>
              </w:rPr>
              <w:instrText xml:space="preserve"> PAGEREF _Toc6143280 \h </w:instrText>
            </w:r>
            <w:r>
              <w:rPr>
                <w:noProof/>
                <w:webHidden/>
              </w:rPr>
            </w:r>
            <w:r>
              <w:rPr>
                <w:noProof/>
                <w:webHidden/>
              </w:rPr>
              <w:fldChar w:fldCharType="separate"/>
            </w:r>
            <w:r>
              <w:rPr>
                <w:noProof/>
                <w:webHidden/>
              </w:rPr>
              <w:t>4</w:t>
            </w:r>
            <w:r>
              <w:rPr>
                <w:noProof/>
                <w:webHidden/>
              </w:rPr>
              <w:fldChar w:fldCharType="end"/>
            </w:r>
          </w:hyperlink>
        </w:p>
        <w:p w14:paraId="20D7A1CB" w14:textId="71C12098" w:rsidR="00D41D43" w:rsidRDefault="00D41D43">
          <w:pPr>
            <w:pStyle w:val="TOC2"/>
            <w:tabs>
              <w:tab w:val="right" w:leader="dot" w:pos="9016"/>
            </w:tabs>
            <w:rPr>
              <w:rFonts w:eastAsiaTheme="minorEastAsia"/>
              <w:noProof/>
              <w:lang w:eastAsia="en-GB"/>
            </w:rPr>
          </w:pPr>
          <w:hyperlink w:anchor="_Toc6143281" w:history="1">
            <w:r w:rsidRPr="001C14C4">
              <w:rPr>
                <w:rStyle w:val="Hyperlink"/>
                <w:rFonts w:ascii="Times New Roman" w:hAnsi="Times New Roman" w:cs="Times New Roman"/>
                <w:noProof/>
              </w:rPr>
              <w:t>3.1 Introduction to CNC Milling</w:t>
            </w:r>
            <w:r>
              <w:rPr>
                <w:noProof/>
                <w:webHidden/>
              </w:rPr>
              <w:tab/>
            </w:r>
            <w:r>
              <w:rPr>
                <w:noProof/>
                <w:webHidden/>
              </w:rPr>
              <w:fldChar w:fldCharType="begin"/>
            </w:r>
            <w:r>
              <w:rPr>
                <w:noProof/>
                <w:webHidden/>
              </w:rPr>
              <w:instrText xml:space="preserve"> PAGEREF _Toc6143281 \h </w:instrText>
            </w:r>
            <w:r>
              <w:rPr>
                <w:noProof/>
                <w:webHidden/>
              </w:rPr>
            </w:r>
            <w:r>
              <w:rPr>
                <w:noProof/>
                <w:webHidden/>
              </w:rPr>
              <w:fldChar w:fldCharType="separate"/>
            </w:r>
            <w:r>
              <w:rPr>
                <w:noProof/>
                <w:webHidden/>
              </w:rPr>
              <w:t>4</w:t>
            </w:r>
            <w:r>
              <w:rPr>
                <w:noProof/>
                <w:webHidden/>
              </w:rPr>
              <w:fldChar w:fldCharType="end"/>
            </w:r>
          </w:hyperlink>
        </w:p>
        <w:p w14:paraId="0B66AD62" w14:textId="0AC65A03" w:rsidR="00D41D43" w:rsidRDefault="00D41D43">
          <w:pPr>
            <w:pStyle w:val="TOC2"/>
            <w:tabs>
              <w:tab w:val="right" w:leader="dot" w:pos="9016"/>
            </w:tabs>
            <w:rPr>
              <w:rFonts w:eastAsiaTheme="minorEastAsia"/>
              <w:noProof/>
              <w:lang w:eastAsia="en-GB"/>
            </w:rPr>
          </w:pPr>
          <w:hyperlink w:anchor="_Toc6143282" w:history="1">
            <w:r w:rsidRPr="001C14C4">
              <w:rPr>
                <w:rStyle w:val="Hyperlink"/>
                <w:rFonts w:ascii="Times New Roman" w:hAnsi="Times New Roman" w:cs="Times New Roman"/>
                <w:noProof/>
              </w:rPr>
              <w:t>3.2 Introduction to Abrasive Water Jet Cutting (AWJC)</w:t>
            </w:r>
            <w:r>
              <w:rPr>
                <w:noProof/>
                <w:webHidden/>
              </w:rPr>
              <w:tab/>
            </w:r>
            <w:r>
              <w:rPr>
                <w:noProof/>
                <w:webHidden/>
              </w:rPr>
              <w:fldChar w:fldCharType="begin"/>
            </w:r>
            <w:r>
              <w:rPr>
                <w:noProof/>
                <w:webHidden/>
              </w:rPr>
              <w:instrText xml:space="preserve"> PAGEREF _Toc6143282 \h </w:instrText>
            </w:r>
            <w:r>
              <w:rPr>
                <w:noProof/>
                <w:webHidden/>
              </w:rPr>
            </w:r>
            <w:r>
              <w:rPr>
                <w:noProof/>
                <w:webHidden/>
              </w:rPr>
              <w:fldChar w:fldCharType="separate"/>
            </w:r>
            <w:r>
              <w:rPr>
                <w:noProof/>
                <w:webHidden/>
              </w:rPr>
              <w:t>5</w:t>
            </w:r>
            <w:r>
              <w:rPr>
                <w:noProof/>
                <w:webHidden/>
              </w:rPr>
              <w:fldChar w:fldCharType="end"/>
            </w:r>
          </w:hyperlink>
        </w:p>
        <w:p w14:paraId="7D164AC3" w14:textId="67BE37AF" w:rsidR="00D41D43" w:rsidRDefault="00D41D43">
          <w:pPr>
            <w:pStyle w:val="TOC2"/>
            <w:tabs>
              <w:tab w:val="right" w:leader="dot" w:pos="9016"/>
            </w:tabs>
            <w:rPr>
              <w:rFonts w:eastAsiaTheme="minorEastAsia"/>
              <w:noProof/>
              <w:lang w:eastAsia="en-GB"/>
            </w:rPr>
          </w:pPr>
          <w:hyperlink w:anchor="_Toc6143283" w:history="1">
            <w:r w:rsidRPr="001C14C4">
              <w:rPr>
                <w:rStyle w:val="Hyperlink"/>
                <w:rFonts w:ascii="Times New Roman" w:hAnsi="Times New Roman" w:cs="Times New Roman"/>
                <w:noProof/>
              </w:rPr>
              <w:t>3.3 Introduction to Direct Metal Laser Sintering (DMLS)</w:t>
            </w:r>
            <w:r>
              <w:rPr>
                <w:noProof/>
                <w:webHidden/>
              </w:rPr>
              <w:tab/>
            </w:r>
            <w:r>
              <w:rPr>
                <w:noProof/>
                <w:webHidden/>
              </w:rPr>
              <w:fldChar w:fldCharType="begin"/>
            </w:r>
            <w:r>
              <w:rPr>
                <w:noProof/>
                <w:webHidden/>
              </w:rPr>
              <w:instrText xml:space="preserve"> PAGEREF _Toc6143283 \h </w:instrText>
            </w:r>
            <w:r>
              <w:rPr>
                <w:noProof/>
                <w:webHidden/>
              </w:rPr>
            </w:r>
            <w:r>
              <w:rPr>
                <w:noProof/>
                <w:webHidden/>
              </w:rPr>
              <w:fldChar w:fldCharType="separate"/>
            </w:r>
            <w:r>
              <w:rPr>
                <w:noProof/>
                <w:webHidden/>
              </w:rPr>
              <w:t>8</w:t>
            </w:r>
            <w:r>
              <w:rPr>
                <w:noProof/>
                <w:webHidden/>
              </w:rPr>
              <w:fldChar w:fldCharType="end"/>
            </w:r>
          </w:hyperlink>
        </w:p>
        <w:p w14:paraId="5B3F0397" w14:textId="5A3EDCBD" w:rsidR="00D41D43" w:rsidRDefault="00D41D43">
          <w:pPr>
            <w:pStyle w:val="TOC1"/>
            <w:tabs>
              <w:tab w:val="right" w:leader="dot" w:pos="9016"/>
            </w:tabs>
            <w:rPr>
              <w:rFonts w:eastAsiaTheme="minorEastAsia"/>
              <w:noProof/>
              <w:lang w:eastAsia="en-GB"/>
            </w:rPr>
          </w:pPr>
          <w:hyperlink w:anchor="_Toc6143284" w:history="1">
            <w:r w:rsidRPr="001C14C4">
              <w:rPr>
                <w:rStyle w:val="Hyperlink"/>
                <w:b/>
                <w:noProof/>
              </w:rPr>
              <w:t>5.0 Analysis</w:t>
            </w:r>
            <w:r>
              <w:rPr>
                <w:noProof/>
                <w:webHidden/>
              </w:rPr>
              <w:tab/>
            </w:r>
            <w:r>
              <w:rPr>
                <w:noProof/>
                <w:webHidden/>
              </w:rPr>
              <w:fldChar w:fldCharType="begin"/>
            </w:r>
            <w:r>
              <w:rPr>
                <w:noProof/>
                <w:webHidden/>
              </w:rPr>
              <w:instrText xml:space="preserve"> PAGEREF _Toc6143284 \h </w:instrText>
            </w:r>
            <w:r>
              <w:rPr>
                <w:noProof/>
                <w:webHidden/>
              </w:rPr>
            </w:r>
            <w:r>
              <w:rPr>
                <w:noProof/>
                <w:webHidden/>
              </w:rPr>
              <w:fldChar w:fldCharType="separate"/>
            </w:r>
            <w:r>
              <w:rPr>
                <w:noProof/>
                <w:webHidden/>
              </w:rPr>
              <w:t>10</w:t>
            </w:r>
            <w:r>
              <w:rPr>
                <w:noProof/>
                <w:webHidden/>
              </w:rPr>
              <w:fldChar w:fldCharType="end"/>
            </w:r>
          </w:hyperlink>
        </w:p>
        <w:p w14:paraId="1B798F4D" w14:textId="60692472" w:rsidR="00D41D43" w:rsidRDefault="00D41D43">
          <w:pPr>
            <w:pStyle w:val="TOC2"/>
            <w:tabs>
              <w:tab w:val="right" w:leader="dot" w:pos="9016"/>
            </w:tabs>
            <w:rPr>
              <w:rFonts w:eastAsiaTheme="minorEastAsia"/>
              <w:noProof/>
              <w:lang w:eastAsia="en-GB"/>
            </w:rPr>
          </w:pPr>
          <w:hyperlink w:anchor="_Toc6143285" w:history="1">
            <w:r w:rsidRPr="001C14C4">
              <w:rPr>
                <w:rStyle w:val="Hyperlink"/>
                <w:noProof/>
              </w:rPr>
              <w:t>5.1 Work Flow Charting</w:t>
            </w:r>
            <w:r>
              <w:rPr>
                <w:noProof/>
                <w:webHidden/>
              </w:rPr>
              <w:tab/>
            </w:r>
            <w:r>
              <w:rPr>
                <w:noProof/>
                <w:webHidden/>
              </w:rPr>
              <w:fldChar w:fldCharType="begin"/>
            </w:r>
            <w:r>
              <w:rPr>
                <w:noProof/>
                <w:webHidden/>
              </w:rPr>
              <w:instrText xml:space="preserve"> PAGEREF _Toc6143285 \h </w:instrText>
            </w:r>
            <w:r>
              <w:rPr>
                <w:noProof/>
                <w:webHidden/>
              </w:rPr>
            </w:r>
            <w:r>
              <w:rPr>
                <w:noProof/>
                <w:webHidden/>
              </w:rPr>
              <w:fldChar w:fldCharType="separate"/>
            </w:r>
            <w:r>
              <w:rPr>
                <w:noProof/>
                <w:webHidden/>
              </w:rPr>
              <w:t>10</w:t>
            </w:r>
            <w:r>
              <w:rPr>
                <w:noProof/>
                <w:webHidden/>
              </w:rPr>
              <w:fldChar w:fldCharType="end"/>
            </w:r>
          </w:hyperlink>
        </w:p>
        <w:p w14:paraId="217B2F7A" w14:textId="0AB98532" w:rsidR="00D41D43" w:rsidRDefault="00D41D43">
          <w:pPr>
            <w:pStyle w:val="TOC3"/>
            <w:tabs>
              <w:tab w:val="right" w:leader="dot" w:pos="9016"/>
            </w:tabs>
            <w:rPr>
              <w:rFonts w:eastAsiaTheme="minorEastAsia"/>
              <w:noProof/>
              <w:lang w:eastAsia="en-GB"/>
            </w:rPr>
          </w:pPr>
          <w:hyperlink w:anchor="_Toc6143286" w:history="1">
            <w:r w:rsidRPr="001C14C4">
              <w:rPr>
                <w:rStyle w:val="Hyperlink"/>
                <w:noProof/>
              </w:rPr>
              <w:t>5.1.1 CNC Milling Process</w:t>
            </w:r>
            <w:r>
              <w:rPr>
                <w:noProof/>
                <w:webHidden/>
              </w:rPr>
              <w:tab/>
            </w:r>
            <w:r>
              <w:rPr>
                <w:noProof/>
                <w:webHidden/>
              </w:rPr>
              <w:fldChar w:fldCharType="begin"/>
            </w:r>
            <w:r>
              <w:rPr>
                <w:noProof/>
                <w:webHidden/>
              </w:rPr>
              <w:instrText xml:space="preserve"> PAGEREF _Toc6143286 \h </w:instrText>
            </w:r>
            <w:r>
              <w:rPr>
                <w:noProof/>
                <w:webHidden/>
              </w:rPr>
            </w:r>
            <w:r>
              <w:rPr>
                <w:noProof/>
                <w:webHidden/>
              </w:rPr>
              <w:fldChar w:fldCharType="separate"/>
            </w:r>
            <w:r>
              <w:rPr>
                <w:noProof/>
                <w:webHidden/>
              </w:rPr>
              <w:t>10</w:t>
            </w:r>
            <w:r>
              <w:rPr>
                <w:noProof/>
                <w:webHidden/>
              </w:rPr>
              <w:fldChar w:fldCharType="end"/>
            </w:r>
          </w:hyperlink>
        </w:p>
        <w:p w14:paraId="0DD91F22" w14:textId="712AEADB" w:rsidR="00D41D43" w:rsidRDefault="00D41D43">
          <w:pPr>
            <w:pStyle w:val="TOC3"/>
            <w:tabs>
              <w:tab w:val="right" w:leader="dot" w:pos="9016"/>
            </w:tabs>
            <w:rPr>
              <w:rFonts w:eastAsiaTheme="minorEastAsia"/>
              <w:noProof/>
              <w:lang w:eastAsia="en-GB"/>
            </w:rPr>
          </w:pPr>
          <w:hyperlink w:anchor="_Toc6143287" w:history="1">
            <w:r w:rsidRPr="001C14C4">
              <w:rPr>
                <w:rStyle w:val="Hyperlink"/>
                <w:noProof/>
              </w:rPr>
              <w:t>5.1.2 AWJC Process</w:t>
            </w:r>
            <w:r>
              <w:rPr>
                <w:noProof/>
                <w:webHidden/>
              </w:rPr>
              <w:tab/>
            </w:r>
            <w:r>
              <w:rPr>
                <w:noProof/>
                <w:webHidden/>
              </w:rPr>
              <w:fldChar w:fldCharType="begin"/>
            </w:r>
            <w:r>
              <w:rPr>
                <w:noProof/>
                <w:webHidden/>
              </w:rPr>
              <w:instrText xml:space="preserve"> PAGEREF _Toc6143287 \h </w:instrText>
            </w:r>
            <w:r>
              <w:rPr>
                <w:noProof/>
                <w:webHidden/>
              </w:rPr>
            </w:r>
            <w:r>
              <w:rPr>
                <w:noProof/>
                <w:webHidden/>
              </w:rPr>
              <w:fldChar w:fldCharType="separate"/>
            </w:r>
            <w:r>
              <w:rPr>
                <w:noProof/>
                <w:webHidden/>
              </w:rPr>
              <w:t>11</w:t>
            </w:r>
            <w:r>
              <w:rPr>
                <w:noProof/>
                <w:webHidden/>
              </w:rPr>
              <w:fldChar w:fldCharType="end"/>
            </w:r>
          </w:hyperlink>
        </w:p>
        <w:p w14:paraId="5D8C1D96" w14:textId="65DA7AF9" w:rsidR="00D41D43" w:rsidRDefault="00D41D43">
          <w:pPr>
            <w:pStyle w:val="TOC3"/>
            <w:tabs>
              <w:tab w:val="right" w:leader="dot" w:pos="9016"/>
            </w:tabs>
            <w:rPr>
              <w:rFonts w:eastAsiaTheme="minorEastAsia"/>
              <w:noProof/>
              <w:lang w:eastAsia="en-GB"/>
            </w:rPr>
          </w:pPr>
          <w:hyperlink w:anchor="_Toc6143288" w:history="1">
            <w:r w:rsidRPr="001C14C4">
              <w:rPr>
                <w:rStyle w:val="Hyperlink"/>
                <w:noProof/>
              </w:rPr>
              <w:t>5.1.3 DMLS Process</w:t>
            </w:r>
            <w:r>
              <w:rPr>
                <w:noProof/>
                <w:webHidden/>
              </w:rPr>
              <w:tab/>
            </w:r>
            <w:r>
              <w:rPr>
                <w:noProof/>
                <w:webHidden/>
              </w:rPr>
              <w:fldChar w:fldCharType="begin"/>
            </w:r>
            <w:r>
              <w:rPr>
                <w:noProof/>
                <w:webHidden/>
              </w:rPr>
              <w:instrText xml:space="preserve"> PAGEREF _Toc6143288 \h </w:instrText>
            </w:r>
            <w:r>
              <w:rPr>
                <w:noProof/>
                <w:webHidden/>
              </w:rPr>
            </w:r>
            <w:r>
              <w:rPr>
                <w:noProof/>
                <w:webHidden/>
              </w:rPr>
              <w:fldChar w:fldCharType="separate"/>
            </w:r>
            <w:r>
              <w:rPr>
                <w:noProof/>
                <w:webHidden/>
              </w:rPr>
              <w:t>13</w:t>
            </w:r>
            <w:r>
              <w:rPr>
                <w:noProof/>
                <w:webHidden/>
              </w:rPr>
              <w:fldChar w:fldCharType="end"/>
            </w:r>
          </w:hyperlink>
        </w:p>
        <w:p w14:paraId="6357F335" w14:textId="5862629C" w:rsidR="00D41D43" w:rsidRDefault="00D41D43">
          <w:pPr>
            <w:pStyle w:val="TOC2"/>
            <w:tabs>
              <w:tab w:val="right" w:leader="dot" w:pos="9016"/>
            </w:tabs>
            <w:rPr>
              <w:rFonts w:eastAsiaTheme="minorEastAsia"/>
              <w:noProof/>
              <w:lang w:eastAsia="en-GB"/>
            </w:rPr>
          </w:pPr>
          <w:hyperlink w:anchor="_Toc6143289" w:history="1">
            <w:r w:rsidRPr="001C14C4">
              <w:rPr>
                <w:rStyle w:val="Hyperlink"/>
                <w:noProof/>
              </w:rPr>
              <w:t>5.2 Manufacturing System Technology Comparison Table</w:t>
            </w:r>
            <w:r>
              <w:rPr>
                <w:noProof/>
                <w:webHidden/>
              </w:rPr>
              <w:tab/>
            </w:r>
            <w:r>
              <w:rPr>
                <w:noProof/>
                <w:webHidden/>
              </w:rPr>
              <w:fldChar w:fldCharType="begin"/>
            </w:r>
            <w:r>
              <w:rPr>
                <w:noProof/>
                <w:webHidden/>
              </w:rPr>
              <w:instrText xml:space="preserve"> PAGEREF _Toc6143289 \h </w:instrText>
            </w:r>
            <w:r>
              <w:rPr>
                <w:noProof/>
                <w:webHidden/>
              </w:rPr>
            </w:r>
            <w:r>
              <w:rPr>
                <w:noProof/>
                <w:webHidden/>
              </w:rPr>
              <w:fldChar w:fldCharType="separate"/>
            </w:r>
            <w:r>
              <w:rPr>
                <w:noProof/>
                <w:webHidden/>
              </w:rPr>
              <w:t>15</w:t>
            </w:r>
            <w:r>
              <w:rPr>
                <w:noProof/>
                <w:webHidden/>
              </w:rPr>
              <w:fldChar w:fldCharType="end"/>
            </w:r>
          </w:hyperlink>
        </w:p>
        <w:p w14:paraId="401A31CA" w14:textId="7BC5B803" w:rsidR="00D41D43" w:rsidRDefault="00D41D43">
          <w:pPr>
            <w:pStyle w:val="TOC2"/>
            <w:tabs>
              <w:tab w:val="right" w:leader="dot" w:pos="9016"/>
            </w:tabs>
            <w:rPr>
              <w:rFonts w:eastAsiaTheme="minorEastAsia"/>
              <w:noProof/>
              <w:lang w:eastAsia="en-GB"/>
            </w:rPr>
          </w:pPr>
          <w:hyperlink w:anchor="_Toc6143290" w:history="1">
            <w:r w:rsidRPr="001C14C4">
              <w:rPr>
                <w:rStyle w:val="Hyperlink"/>
                <w:noProof/>
              </w:rPr>
              <w:t>5.3 Manufacturing System Selection Matrix</w:t>
            </w:r>
            <w:r>
              <w:rPr>
                <w:noProof/>
                <w:webHidden/>
              </w:rPr>
              <w:tab/>
            </w:r>
            <w:r>
              <w:rPr>
                <w:noProof/>
                <w:webHidden/>
              </w:rPr>
              <w:fldChar w:fldCharType="begin"/>
            </w:r>
            <w:r>
              <w:rPr>
                <w:noProof/>
                <w:webHidden/>
              </w:rPr>
              <w:instrText xml:space="preserve"> PAGEREF _Toc6143290 \h </w:instrText>
            </w:r>
            <w:r>
              <w:rPr>
                <w:noProof/>
                <w:webHidden/>
              </w:rPr>
            </w:r>
            <w:r>
              <w:rPr>
                <w:noProof/>
                <w:webHidden/>
              </w:rPr>
              <w:fldChar w:fldCharType="separate"/>
            </w:r>
            <w:r>
              <w:rPr>
                <w:noProof/>
                <w:webHidden/>
              </w:rPr>
              <w:t>16</w:t>
            </w:r>
            <w:r>
              <w:rPr>
                <w:noProof/>
                <w:webHidden/>
              </w:rPr>
              <w:fldChar w:fldCharType="end"/>
            </w:r>
          </w:hyperlink>
        </w:p>
        <w:p w14:paraId="47F4DDB0" w14:textId="2484E6DC" w:rsidR="00D41D43" w:rsidRDefault="00D41D43">
          <w:pPr>
            <w:pStyle w:val="TOC2"/>
            <w:tabs>
              <w:tab w:val="right" w:leader="dot" w:pos="9016"/>
            </w:tabs>
            <w:rPr>
              <w:rFonts w:eastAsiaTheme="minorEastAsia"/>
              <w:noProof/>
              <w:lang w:eastAsia="en-GB"/>
            </w:rPr>
          </w:pPr>
          <w:hyperlink w:anchor="_Toc6143291" w:history="1">
            <w:r w:rsidRPr="001C14C4">
              <w:rPr>
                <w:rStyle w:val="Hyperlink"/>
                <w:noProof/>
              </w:rPr>
              <w:t>5.4 Graphical Analysis</w:t>
            </w:r>
            <w:r>
              <w:rPr>
                <w:noProof/>
                <w:webHidden/>
              </w:rPr>
              <w:tab/>
            </w:r>
            <w:r>
              <w:rPr>
                <w:noProof/>
                <w:webHidden/>
              </w:rPr>
              <w:fldChar w:fldCharType="begin"/>
            </w:r>
            <w:r>
              <w:rPr>
                <w:noProof/>
                <w:webHidden/>
              </w:rPr>
              <w:instrText xml:space="preserve"> PAGEREF _Toc6143291 \h </w:instrText>
            </w:r>
            <w:r>
              <w:rPr>
                <w:noProof/>
                <w:webHidden/>
              </w:rPr>
            </w:r>
            <w:r>
              <w:rPr>
                <w:noProof/>
                <w:webHidden/>
              </w:rPr>
              <w:fldChar w:fldCharType="separate"/>
            </w:r>
            <w:r>
              <w:rPr>
                <w:noProof/>
                <w:webHidden/>
              </w:rPr>
              <w:t>16</w:t>
            </w:r>
            <w:r>
              <w:rPr>
                <w:noProof/>
                <w:webHidden/>
              </w:rPr>
              <w:fldChar w:fldCharType="end"/>
            </w:r>
          </w:hyperlink>
        </w:p>
        <w:p w14:paraId="17E97179" w14:textId="17668B36" w:rsidR="00D41D43" w:rsidRDefault="00D41D43">
          <w:pPr>
            <w:pStyle w:val="TOC1"/>
            <w:tabs>
              <w:tab w:val="right" w:leader="dot" w:pos="9016"/>
            </w:tabs>
            <w:rPr>
              <w:rFonts w:eastAsiaTheme="minorEastAsia"/>
              <w:noProof/>
              <w:lang w:eastAsia="en-GB"/>
            </w:rPr>
          </w:pPr>
          <w:hyperlink w:anchor="_Toc6143292" w:history="1">
            <w:r w:rsidRPr="001C14C4">
              <w:rPr>
                <w:rStyle w:val="Hyperlink"/>
                <w:b/>
                <w:noProof/>
              </w:rPr>
              <w:t>6 Conclusion</w:t>
            </w:r>
            <w:r>
              <w:rPr>
                <w:noProof/>
                <w:webHidden/>
              </w:rPr>
              <w:tab/>
            </w:r>
            <w:r>
              <w:rPr>
                <w:noProof/>
                <w:webHidden/>
              </w:rPr>
              <w:fldChar w:fldCharType="begin"/>
            </w:r>
            <w:r>
              <w:rPr>
                <w:noProof/>
                <w:webHidden/>
              </w:rPr>
              <w:instrText xml:space="preserve"> PAGEREF _Toc6143292 \h </w:instrText>
            </w:r>
            <w:r>
              <w:rPr>
                <w:noProof/>
                <w:webHidden/>
              </w:rPr>
            </w:r>
            <w:r>
              <w:rPr>
                <w:noProof/>
                <w:webHidden/>
              </w:rPr>
              <w:fldChar w:fldCharType="separate"/>
            </w:r>
            <w:r>
              <w:rPr>
                <w:noProof/>
                <w:webHidden/>
              </w:rPr>
              <w:t>18</w:t>
            </w:r>
            <w:r>
              <w:rPr>
                <w:noProof/>
                <w:webHidden/>
              </w:rPr>
              <w:fldChar w:fldCharType="end"/>
            </w:r>
          </w:hyperlink>
        </w:p>
        <w:p w14:paraId="71B2DBD6" w14:textId="3D3B6D4D" w:rsidR="00D41D43" w:rsidRDefault="00D41D43">
          <w:pPr>
            <w:pStyle w:val="TOC1"/>
            <w:tabs>
              <w:tab w:val="right" w:leader="dot" w:pos="9016"/>
            </w:tabs>
            <w:rPr>
              <w:rFonts w:eastAsiaTheme="minorEastAsia"/>
              <w:noProof/>
              <w:lang w:eastAsia="en-GB"/>
            </w:rPr>
          </w:pPr>
          <w:hyperlink w:anchor="_Toc6143293" w:history="1">
            <w:r w:rsidRPr="001C14C4">
              <w:rPr>
                <w:rStyle w:val="Hyperlink"/>
                <w:rFonts w:ascii="Times New Roman" w:hAnsi="Times New Roman" w:cs="Times New Roman"/>
                <w:noProof/>
              </w:rPr>
              <w:t>7 Reference List</w:t>
            </w:r>
            <w:r>
              <w:rPr>
                <w:noProof/>
                <w:webHidden/>
              </w:rPr>
              <w:tab/>
            </w:r>
            <w:r>
              <w:rPr>
                <w:noProof/>
                <w:webHidden/>
              </w:rPr>
              <w:fldChar w:fldCharType="begin"/>
            </w:r>
            <w:r>
              <w:rPr>
                <w:noProof/>
                <w:webHidden/>
              </w:rPr>
              <w:instrText xml:space="preserve"> PAGEREF _Toc6143293 \h </w:instrText>
            </w:r>
            <w:r>
              <w:rPr>
                <w:noProof/>
                <w:webHidden/>
              </w:rPr>
            </w:r>
            <w:r>
              <w:rPr>
                <w:noProof/>
                <w:webHidden/>
              </w:rPr>
              <w:fldChar w:fldCharType="separate"/>
            </w:r>
            <w:r>
              <w:rPr>
                <w:noProof/>
                <w:webHidden/>
              </w:rPr>
              <w:t>22</w:t>
            </w:r>
            <w:r>
              <w:rPr>
                <w:noProof/>
                <w:webHidden/>
              </w:rPr>
              <w:fldChar w:fldCharType="end"/>
            </w:r>
          </w:hyperlink>
        </w:p>
        <w:p w14:paraId="75A89960" w14:textId="11ADC953" w:rsidR="00D41D43" w:rsidRDefault="00D41D43">
          <w:pPr>
            <w:pStyle w:val="TOC1"/>
            <w:tabs>
              <w:tab w:val="right" w:leader="dot" w:pos="9016"/>
            </w:tabs>
            <w:rPr>
              <w:rFonts w:eastAsiaTheme="minorEastAsia"/>
              <w:noProof/>
              <w:lang w:eastAsia="en-GB"/>
            </w:rPr>
          </w:pPr>
          <w:hyperlink w:anchor="_Toc6143294" w:history="1">
            <w:r w:rsidRPr="001C14C4">
              <w:rPr>
                <w:rStyle w:val="Hyperlink"/>
                <w:rFonts w:ascii="Times New Roman" w:hAnsi="Times New Roman" w:cs="Times New Roman"/>
                <w:noProof/>
              </w:rPr>
              <w:t>8 Bibliography</w:t>
            </w:r>
            <w:r>
              <w:rPr>
                <w:noProof/>
                <w:webHidden/>
              </w:rPr>
              <w:tab/>
            </w:r>
            <w:r>
              <w:rPr>
                <w:noProof/>
                <w:webHidden/>
              </w:rPr>
              <w:fldChar w:fldCharType="begin"/>
            </w:r>
            <w:r>
              <w:rPr>
                <w:noProof/>
                <w:webHidden/>
              </w:rPr>
              <w:instrText xml:space="preserve"> PAGEREF _Toc6143294 \h </w:instrText>
            </w:r>
            <w:r>
              <w:rPr>
                <w:noProof/>
                <w:webHidden/>
              </w:rPr>
            </w:r>
            <w:r>
              <w:rPr>
                <w:noProof/>
                <w:webHidden/>
              </w:rPr>
              <w:fldChar w:fldCharType="separate"/>
            </w:r>
            <w:r>
              <w:rPr>
                <w:noProof/>
                <w:webHidden/>
              </w:rPr>
              <w:t>24</w:t>
            </w:r>
            <w:r>
              <w:rPr>
                <w:noProof/>
                <w:webHidden/>
              </w:rPr>
              <w:fldChar w:fldCharType="end"/>
            </w:r>
          </w:hyperlink>
        </w:p>
        <w:p w14:paraId="6010E2CC" w14:textId="06F395E7" w:rsidR="00D41D43" w:rsidRDefault="00D41D43">
          <w:pPr>
            <w:pStyle w:val="TOC1"/>
            <w:tabs>
              <w:tab w:val="right" w:leader="dot" w:pos="9016"/>
            </w:tabs>
            <w:rPr>
              <w:rFonts w:eastAsiaTheme="minorEastAsia"/>
              <w:noProof/>
              <w:lang w:eastAsia="en-GB"/>
            </w:rPr>
          </w:pPr>
          <w:hyperlink w:anchor="_Toc6143295" w:history="1">
            <w:r w:rsidRPr="001C14C4">
              <w:rPr>
                <w:rStyle w:val="Hyperlink"/>
                <w:rFonts w:ascii="Times New Roman" w:hAnsi="Times New Roman" w:cs="Times New Roman"/>
                <w:noProof/>
              </w:rPr>
              <w:t>Appendix A: Drawing No. M6X</w:t>
            </w:r>
            <w:r>
              <w:rPr>
                <w:noProof/>
                <w:webHidden/>
              </w:rPr>
              <w:tab/>
            </w:r>
            <w:r>
              <w:rPr>
                <w:noProof/>
                <w:webHidden/>
              </w:rPr>
              <w:fldChar w:fldCharType="begin"/>
            </w:r>
            <w:r>
              <w:rPr>
                <w:noProof/>
                <w:webHidden/>
              </w:rPr>
              <w:instrText xml:space="preserve"> PAGEREF _Toc6143295 \h </w:instrText>
            </w:r>
            <w:r>
              <w:rPr>
                <w:noProof/>
                <w:webHidden/>
              </w:rPr>
            </w:r>
            <w:r>
              <w:rPr>
                <w:noProof/>
                <w:webHidden/>
              </w:rPr>
              <w:fldChar w:fldCharType="separate"/>
            </w:r>
            <w:r>
              <w:rPr>
                <w:noProof/>
                <w:webHidden/>
              </w:rPr>
              <w:t>25</w:t>
            </w:r>
            <w:r>
              <w:rPr>
                <w:noProof/>
                <w:webHidden/>
              </w:rPr>
              <w:fldChar w:fldCharType="end"/>
            </w:r>
          </w:hyperlink>
        </w:p>
        <w:p w14:paraId="02D98DBF" w14:textId="6A323BA8" w:rsidR="00D41D43" w:rsidRDefault="00D41D43">
          <w:pPr>
            <w:pStyle w:val="TOC1"/>
            <w:tabs>
              <w:tab w:val="right" w:leader="dot" w:pos="9016"/>
            </w:tabs>
            <w:rPr>
              <w:rFonts w:eastAsiaTheme="minorEastAsia"/>
              <w:noProof/>
              <w:lang w:eastAsia="en-GB"/>
            </w:rPr>
          </w:pPr>
          <w:hyperlink w:anchor="_Toc6143296" w:history="1">
            <w:r w:rsidRPr="001C14C4">
              <w:rPr>
                <w:rStyle w:val="Hyperlink"/>
                <w:rFonts w:ascii="Times New Roman" w:hAnsi="Times New Roman" w:cs="Times New Roman"/>
                <w:noProof/>
              </w:rPr>
              <w:t>Appendix B. Motor and Drive Package Data Sheet</w:t>
            </w:r>
            <w:r>
              <w:rPr>
                <w:noProof/>
                <w:webHidden/>
              </w:rPr>
              <w:tab/>
            </w:r>
            <w:r>
              <w:rPr>
                <w:noProof/>
                <w:webHidden/>
              </w:rPr>
              <w:fldChar w:fldCharType="begin"/>
            </w:r>
            <w:r>
              <w:rPr>
                <w:noProof/>
                <w:webHidden/>
              </w:rPr>
              <w:instrText xml:space="preserve"> PAGEREF _Toc6143296 \h </w:instrText>
            </w:r>
            <w:r>
              <w:rPr>
                <w:noProof/>
                <w:webHidden/>
              </w:rPr>
            </w:r>
            <w:r>
              <w:rPr>
                <w:noProof/>
                <w:webHidden/>
              </w:rPr>
              <w:fldChar w:fldCharType="separate"/>
            </w:r>
            <w:r>
              <w:rPr>
                <w:noProof/>
                <w:webHidden/>
              </w:rPr>
              <w:t>27</w:t>
            </w:r>
            <w:r>
              <w:rPr>
                <w:noProof/>
                <w:webHidden/>
              </w:rPr>
              <w:fldChar w:fldCharType="end"/>
            </w:r>
          </w:hyperlink>
        </w:p>
        <w:p w14:paraId="6F1F7F7F" w14:textId="78F73B97" w:rsidR="00D41D43" w:rsidRDefault="00D41D43">
          <w:pPr>
            <w:pStyle w:val="TOC1"/>
            <w:tabs>
              <w:tab w:val="right" w:leader="dot" w:pos="9016"/>
            </w:tabs>
            <w:rPr>
              <w:rFonts w:eastAsiaTheme="minorEastAsia"/>
              <w:noProof/>
              <w:lang w:eastAsia="en-GB"/>
            </w:rPr>
          </w:pPr>
          <w:hyperlink w:anchor="_Toc6143297" w:history="1">
            <w:r w:rsidRPr="001C14C4">
              <w:rPr>
                <w:rStyle w:val="Hyperlink"/>
                <w:rFonts w:ascii="Times New Roman" w:hAnsi="Times New Roman" w:cs="Times New Roman"/>
                <w:noProof/>
              </w:rPr>
              <w:t>Appendix C: Flexible Coupling Data Sheet</w:t>
            </w:r>
            <w:r>
              <w:rPr>
                <w:noProof/>
                <w:webHidden/>
              </w:rPr>
              <w:tab/>
            </w:r>
            <w:r>
              <w:rPr>
                <w:noProof/>
                <w:webHidden/>
              </w:rPr>
              <w:fldChar w:fldCharType="begin"/>
            </w:r>
            <w:r>
              <w:rPr>
                <w:noProof/>
                <w:webHidden/>
              </w:rPr>
              <w:instrText xml:space="preserve"> PAGEREF _Toc6143297 \h </w:instrText>
            </w:r>
            <w:r>
              <w:rPr>
                <w:noProof/>
                <w:webHidden/>
              </w:rPr>
            </w:r>
            <w:r>
              <w:rPr>
                <w:noProof/>
                <w:webHidden/>
              </w:rPr>
              <w:fldChar w:fldCharType="separate"/>
            </w:r>
            <w:r>
              <w:rPr>
                <w:noProof/>
                <w:webHidden/>
              </w:rPr>
              <w:t>28</w:t>
            </w:r>
            <w:r>
              <w:rPr>
                <w:noProof/>
                <w:webHidden/>
              </w:rPr>
              <w:fldChar w:fldCharType="end"/>
            </w:r>
          </w:hyperlink>
        </w:p>
        <w:p w14:paraId="2ADC4A71" w14:textId="2D775430" w:rsidR="00EC4B6A" w:rsidRDefault="00012498">
          <w:r>
            <w:rPr>
              <w:b/>
              <w:bCs/>
              <w:noProof/>
            </w:rPr>
            <w:fldChar w:fldCharType="end"/>
          </w:r>
        </w:p>
      </w:sdtContent>
    </w:sdt>
    <w:p w14:paraId="60208ABE" w14:textId="77777777" w:rsidR="00B571FF" w:rsidRDefault="00B571FF" w:rsidP="00B571FF">
      <w:pPr>
        <w:pStyle w:val="Heading2"/>
      </w:pPr>
      <w:bookmarkStart w:id="2" w:name="_Hlk509162701"/>
    </w:p>
    <w:p w14:paraId="5B7795FB" w14:textId="77777777" w:rsidR="00CE5AEE" w:rsidRPr="00B571FF" w:rsidRDefault="00E219E8" w:rsidP="00B571FF">
      <w:r>
        <w:br w:type="page"/>
      </w:r>
    </w:p>
    <w:p w14:paraId="36E26C0A" w14:textId="27577E65" w:rsidR="00113D24" w:rsidRPr="00113D24" w:rsidRDefault="0047424D" w:rsidP="00F6337A">
      <w:pPr>
        <w:pStyle w:val="Heading1"/>
        <w:spacing w:line="480" w:lineRule="auto"/>
        <w:rPr>
          <w:rFonts w:ascii="Times New Roman" w:hAnsi="Times New Roman" w:cs="Times New Roman"/>
          <w:color w:val="69230B" w:themeColor="accent1" w:themeShade="80"/>
        </w:rPr>
      </w:pPr>
      <w:bookmarkStart w:id="3" w:name="_Toc6143276"/>
      <w:r w:rsidRPr="0095690C">
        <w:rPr>
          <w:rFonts w:ascii="Times New Roman" w:hAnsi="Times New Roman" w:cs="Times New Roman"/>
          <w:color w:val="69230B" w:themeColor="accent1" w:themeShade="80"/>
        </w:rPr>
        <w:lastRenderedPageBreak/>
        <w:t xml:space="preserve">2.0 </w:t>
      </w:r>
      <w:r w:rsidR="00B571FF" w:rsidRPr="0095690C">
        <w:rPr>
          <w:rFonts w:ascii="Times New Roman" w:hAnsi="Times New Roman" w:cs="Times New Roman"/>
          <w:color w:val="69230B" w:themeColor="accent1" w:themeShade="80"/>
        </w:rPr>
        <w:t>Introduction</w:t>
      </w:r>
      <w:bookmarkEnd w:id="3"/>
      <w:r w:rsidR="00D64E8A" w:rsidRPr="0095690C">
        <w:rPr>
          <w:rFonts w:ascii="Times New Roman" w:hAnsi="Times New Roman" w:cs="Times New Roman"/>
          <w:color w:val="69230B" w:themeColor="accent1" w:themeShade="80"/>
        </w:rPr>
        <w:t xml:space="preserve"> </w:t>
      </w:r>
    </w:p>
    <w:p w14:paraId="35468C43" w14:textId="6298BC76" w:rsidR="00113D24" w:rsidRPr="00F6337A" w:rsidRDefault="00487D8E" w:rsidP="00F6337A">
      <w:pPr>
        <w:pStyle w:val="Heading2"/>
        <w:spacing w:line="480" w:lineRule="auto"/>
        <w:rPr>
          <w:rFonts w:ascii="Times New Roman" w:hAnsi="Times New Roman" w:cs="Times New Roman"/>
        </w:rPr>
      </w:pPr>
      <w:bookmarkStart w:id="4" w:name="_Hlk517802921"/>
      <w:bookmarkStart w:id="5" w:name="_Toc6143277"/>
      <w:r w:rsidRPr="00F6337A">
        <w:rPr>
          <w:rFonts w:ascii="Times New Roman" w:hAnsi="Times New Roman" w:cs="Times New Roman"/>
        </w:rPr>
        <w:t xml:space="preserve">2.1 </w:t>
      </w:r>
      <w:r w:rsidR="00CC2BBA" w:rsidRPr="00F6337A">
        <w:rPr>
          <w:rFonts w:ascii="Times New Roman" w:hAnsi="Times New Roman" w:cs="Times New Roman"/>
        </w:rPr>
        <w:t>Problem Statement</w:t>
      </w:r>
      <w:bookmarkEnd w:id="5"/>
    </w:p>
    <w:p w14:paraId="4B64839A" w14:textId="55A1B673" w:rsidR="00585C44" w:rsidRDefault="009F3F14" w:rsidP="00113D24">
      <w:pPr>
        <w:spacing w:line="360" w:lineRule="auto"/>
        <w:rPr>
          <w:rFonts w:ascii="Times New Roman" w:hAnsi="Times New Roman" w:cs="Times New Roman"/>
        </w:rPr>
      </w:pPr>
      <w:r w:rsidRPr="00AA4937">
        <w:rPr>
          <w:rFonts w:ascii="Times New Roman" w:hAnsi="Times New Roman" w:cs="Times New Roman"/>
        </w:rPr>
        <w:t>Organisation X manufactures a variety of aerospace components and would like to modernise, expand and invest in new technology to better compete within their industry sector. Organisation X has supplied details of one of their current products which is a helicopter cockpit floor (Appendix</w:t>
      </w:r>
      <w:r w:rsidR="00E81EE8">
        <w:rPr>
          <w:rFonts w:ascii="Times New Roman" w:hAnsi="Times New Roman" w:cs="Times New Roman"/>
        </w:rPr>
        <w:t xml:space="preserve"> A</w:t>
      </w:r>
      <w:r w:rsidRPr="00AA4937">
        <w:rPr>
          <w:rFonts w:ascii="Times New Roman" w:hAnsi="Times New Roman" w:cs="Times New Roman"/>
        </w:rPr>
        <w:t xml:space="preserve">).   The company requires two alternative manufacturing solutions to the CNC milling process currently in place. These alternative solutions </w:t>
      </w:r>
      <w:r w:rsidR="0007285B">
        <w:rPr>
          <w:rFonts w:ascii="Times New Roman" w:hAnsi="Times New Roman" w:cs="Times New Roman"/>
        </w:rPr>
        <w:t>must</w:t>
      </w:r>
      <w:r w:rsidRPr="00AA4937">
        <w:rPr>
          <w:rFonts w:ascii="Times New Roman" w:hAnsi="Times New Roman" w:cs="Times New Roman"/>
        </w:rPr>
        <w:t xml:space="preserve"> be non-traditional, improve surface finish quality and will require post process heat treatment. The management team of the company have requested that the two alternatives are compared and contrasted</w:t>
      </w:r>
      <w:r w:rsidR="0007285B">
        <w:rPr>
          <w:rFonts w:ascii="Times New Roman" w:hAnsi="Times New Roman" w:cs="Times New Roman"/>
        </w:rPr>
        <w:t>,</w:t>
      </w:r>
      <w:r w:rsidRPr="00AA4937">
        <w:rPr>
          <w:rFonts w:ascii="Times New Roman" w:hAnsi="Times New Roman" w:cs="Times New Roman"/>
        </w:rPr>
        <w:t xml:space="preserve"> with regard to the advantages and disadvantages of both processes in comparison with CNC milling.  </w:t>
      </w:r>
    </w:p>
    <w:p w14:paraId="064589A0" w14:textId="77777777" w:rsidR="00487D8E" w:rsidRDefault="00487D8E" w:rsidP="00113D24">
      <w:pPr>
        <w:spacing w:line="360" w:lineRule="auto"/>
        <w:rPr>
          <w:rFonts w:ascii="Times New Roman" w:hAnsi="Times New Roman" w:cs="Times New Roman"/>
        </w:rPr>
      </w:pPr>
    </w:p>
    <w:p w14:paraId="20D4ACD3" w14:textId="113F9A1D" w:rsidR="00351BB6" w:rsidRPr="0095690C" w:rsidRDefault="00D64E8A" w:rsidP="00F6337A">
      <w:pPr>
        <w:pStyle w:val="Heading2"/>
        <w:spacing w:line="480" w:lineRule="auto"/>
        <w:rPr>
          <w:rFonts w:ascii="Times New Roman" w:hAnsi="Times New Roman" w:cs="Times New Roman"/>
        </w:rPr>
      </w:pPr>
      <w:bookmarkStart w:id="6" w:name="_Toc6143278"/>
      <w:r w:rsidRPr="0095690C">
        <w:rPr>
          <w:rFonts w:ascii="Times New Roman" w:hAnsi="Times New Roman" w:cs="Times New Roman"/>
        </w:rPr>
        <w:t>2.</w:t>
      </w:r>
      <w:r w:rsidR="00487D8E">
        <w:rPr>
          <w:rFonts w:ascii="Times New Roman" w:hAnsi="Times New Roman" w:cs="Times New Roman"/>
        </w:rPr>
        <w:t>2</w:t>
      </w:r>
      <w:r w:rsidRPr="0095690C">
        <w:rPr>
          <w:rFonts w:ascii="Times New Roman" w:hAnsi="Times New Roman" w:cs="Times New Roman"/>
        </w:rPr>
        <w:t xml:space="preserve"> Part </w:t>
      </w:r>
      <w:r w:rsidR="00487D8E">
        <w:rPr>
          <w:rFonts w:ascii="Times New Roman" w:hAnsi="Times New Roman" w:cs="Times New Roman"/>
        </w:rPr>
        <w:t>Specification</w:t>
      </w:r>
      <w:r w:rsidRPr="0095690C">
        <w:rPr>
          <w:rFonts w:ascii="Times New Roman" w:hAnsi="Times New Roman" w:cs="Times New Roman"/>
        </w:rPr>
        <w:t xml:space="preserve"> Assumptions</w:t>
      </w:r>
      <w:bookmarkEnd w:id="6"/>
    </w:p>
    <w:p w14:paraId="12CB87D8" w14:textId="32247F93" w:rsidR="00094548" w:rsidRPr="00094548" w:rsidRDefault="00094548" w:rsidP="00113D24">
      <w:pPr>
        <w:spacing w:line="360" w:lineRule="auto"/>
        <w:rPr>
          <w:rFonts w:ascii="Times New Roman" w:hAnsi="Times New Roman" w:cs="Times New Roman"/>
        </w:rPr>
      </w:pPr>
      <w:r w:rsidRPr="00094548">
        <w:rPr>
          <w:rFonts w:ascii="Times New Roman" w:hAnsi="Times New Roman" w:cs="Times New Roman"/>
        </w:rPr>
        <w:t>To provide a detailed technology review and to limit the multitude of manufacturing technologies available in today’s industry, part assumptions were added to the product detail</w:t>
      </w:r>
      <w:r>
        <w:rPr>
          <w:rFonts w:ascii="Times New Roman" w:hAnsi="Times New Roman" w:cs="Times New Roman"/>
        </w:rPr>
        <w:t>:</w:t>
      </w:r>
    </w:p>
    <w:p w14:paraId="22470254" w14:textId="54363007" w:rsidR="009F3F14" w:rsidRPr="00EE11F0" w:rsidRDefault="009F3F14" w:rsidP="00113D24">
      <w:pPr>
        <w:pStyle w:val="ListParagraph"/>
        <w:numPr>
          <w:ilvl w:val="0"/>
          <w:numId w:val="3"/>
        </w:numPr>
        <w:spacing w:line="360" w:lineRule="auto"/>
        <w:rPr>
          <w:sz w:val="22"/>
          <w:szCs w:val="22"/>
        </w:rPr>
      </w:pPr>
      <w:r w:rsidRPr="00EE11F0">
        <w:rPr>
          <w:sz w:val="22"/>
          <w:szCs w:val="22"/>
        </w:rPr>
        <w:t xml:space="preserve">The </w:t>
      </w:r>
      <w:r w:rsidR="008C17DD" w:rsidRPr="00EE11F0">
        <w:rPr>
          <w:sz w:val="22"/>
          <w:szCs w:val="22"/>
        </w:rPr>
        <w:t>part</w:t>
      </w:r>
      <w:r w:rsidRPr="00EE11F0">
        <w:rPr>
          <w:sz w:val="22"/>
          <w:szCs w:val="22"/>
        </w:rPr>
        <w:t xml:space="preserve"> material must remain </w:t>
      </w:r>
      <w:r w:rsidR="0019466B" w:rsidRPr="00EE11F0">
        <w:rPr>
          <w:sz w:val="22"/>
          <w:szCs w:val="22"/>
        </w:rPr>
        <w:t>a</w:t>
      </w:r>
      <w:r w:rsidRPr="00EE11F0">
        <w:rPr>
          <w:sz w:val="22"/>
          <w:szCs w:val="22"/>
        </w:rPr>
        <w:t>luminium</w:t>
      </w:r>
      <w:r w:rsidR="00610218" w:rsidRPr="00EE11F0">
        <w:rPr>
          <w:sz w:val="22"/>
          <w:szCs w:val="22"/>
        </w:rPr>
        <w:t>.</w:t>
      </w:r>
      <w:r w:rsidRPr="00EE11F0">
        <w:rPr>
          <w:sz w:val="22"/>
          <w:szCs w:val="22"/>
        </w:rPr>
        <w:t xml:space="preserve"> </w:t>
      </w:r>
    </w:p>
    <w:p w14:paraId="3DDD64B2" w14:textId="7D8E42B3" w:rsidR="00DD764F" w:rsidRPr="00EE11F0" w:rsidRDefault="00DD764F" w:rsidP="00113D24">
      <w:pPr>
        <w:pStyle w:val="ListParagraph"/>
        <w:numPr>
          <w:ilvl w:val="0"/>
          <w:numId w:val="3"/>
        </w:numPr>
        <w:spacing w:line="360" w:lineRule="auto"/>
        <w:rPr>
          <w:sz w:val="22"/>
          <w:szCs w:val="22"/>
        </w:rPr>
      </w:pPr>
      <w:r w:rsidRPr="00EE11F0">
        <w:rPr>
          <w:sz w:val="22"/>
          <w:szCs w:val="22"/>
        </w:rPr>
        <w:t>Process</w:t>
      </w:r>
      <w:r w:rsidR="00D20E2C" w:rsidRPr="00EE11F0">
        <w:rPr>
          <w:sz w:val="22"/>
          <w:szCs w:val="22"/>
        </w:rPr>
        <w:t xml:space="preserve"> capability</w:t>
      </w:r>
      <w:r w:rsidRPr="00EE11F0">
        <w:rPr>
          <w:sz w:val="22"/>
          <w:szCs w:val="22"/>
        </w:rPr>
        <w:t xml:space="preserve"> must meet assumed dimensional specification within drawing number M6X414-01 (Appendi</w:t>
      </w:r>
      <w:r w:rsidR="00E81EE8">
        <w:rPr>
          <w:sz w:val="22"/>
          <w:szCs w:val="22"/>
        </w:rPr>
        <w:t>x B</w:t>
      </w:r>
      <w:r w:rsidRPr="00EE11F0">
        <w:rPr>
          <w:sz w:val="22"/>
          <w:szCs w:val="22"/>
        </w:rPr>
        <w:t>).</w:t>
      </w:r>
    </w:p>
    <w:p w14:paraId="57849E88" w14:textId="07895B94" w:rsidR="009F3F14" w:rsidRPr="00EE11F0" w:rsidRDefault="009F3F14" w:rsidP="00113D24">
      <w:pPr>
        <w:pStyle w:val="ListParagraph"/>
        <w:numPr>
          <w:ilvl w:val="0"/>
          <w:numId w:val="3"/>
        </w:numPr>
        <w:spacing w:line="360" w:lineRule="auto"/>
        <w:rPr>
          <w:sz w:val="22"/>
          <w:szCs w:val="22"/>
        </w:rPr>
      </w:pPr>
      <w:r w:rsidRPr="00EE11F0">
        <w:rPr>
          <w:sz w:val="22"/>
          <w:szCs w:val="22"/>
        </w:rPr>
        <w:t xml:space="preserve">Current process is subtractive and starts with </w:t>
      </w:r>
      <w:r w:rsidR="00610218" w:rsidRPr="00EE11F0">
        <w:rPr>
          <w:sz w:val="22"/>
          <w:szCs w:val="22"/>
        </w:rPr>
        <w:t>a solid block of material (blank).</w:t>
      </w:r>
      <w:r w:rsidR="008C17DD" w:rsidRPr="00EE11F0">
        <w:rPr>
          <w:sz w:val="22"/>
          <w:szCs w:val="22"/>
        </w:rPr>
        <w:t xml:space="preserve"> However, there is no constraint in manufacturing</w:t>
      </w:r>
      <w:r w:rsidR="0019466B" w:rsidRPr="00EE11F0">
        <w:rPr>
          <w:sz w:val="22"/>
          <w:szCs w:val="22"/>
        </w:rPr>
        <w:t xml:space="preserve"> the final component</w:t>
      </w:r>
      <w:r w:rsidR="008C17DD" w:rsidRPr="00EE11F0">
        <w:rPr>
          <w:sz w:val="22"/>
          <w:szCs w:val="22"/>
        </w:rPr>
        <w:t xml:space="preserve"> in parts.</w:t>
      </w:r>
    </w:p>
    <w:p w14:paraId="5F0D60E1" w14:textId="544C90AA" w:rsidR="00610218" w:rsidRPr="00EE11F0" w:rsidRDefault="00610218" w:rsidP="00113D24">
      <w:pPr>
        <w:pStyle w:val="ListParagraph"/>
        <w:numPr>
          <w:ilvl w:val="0"/>
          <w:numId w:val="3"/>
        </w:numPr>
        <w:spacing w:line="360" w:lineRule="auto"/>
        <w:rPr>
          <w:sz w:val="22"/>
          <w:szCs w:val="22"/>
        </w:rPr>
      </w:pPr>
      <w:r w:rsidRPr="00EE11F0">
        <w:rPr>
          <w:sz w:val="22"/>
          <w:szCs w:val="22"/>
        </w:rPr>
        <w:t>Underside is flat and has no other detail.</w:t>
      </w:r>
    </w:p>
    <w:p w14:paraId="5EEF04C3" w14:textId="210C827F" w:rsidR="00DD764F" w:rsidRPr="00EE11F0" w:rsidRDefault="00DD764F" w:rsidP="00113D24">
      <w:pPr>
        <w:pStyle w:val="ListParagraph"/>
        <w:numPr>
          <w:ilvl w:val="0"/>
          <w:numId w:val="4"/>
        </w:numPr>
        <w:spacing w:line="360" w:lineRule="auto"/>
        <w:rPr>
          <w:sz w:val="22"/>
          <w:szCs w:val="22"/>
        </w:rPr>
      </w:pPr>
      <w:r w:rsidRPr="00EE11F0">
        <w:rPr>
          <w:sz w:val="22"/>
          <w:szCs w:val="22"/>
        </w:rPr>
        <w:t>Assumed s</w:t>
      </w:r>
      <w:r w:rsidR="00844B9E" w:rsidRPr="00EE11F0">
        <w:rPr>
          <w:sz w:val="22"/>
          <w:szCs w:val="22"/>
        </w:rPr>
        <w:t>urface finish</w:t>
      </w:r>
      <w:r w:rsidRPr="00EE11F0">
        <w:rPr>
          <w:sz w:val="22"/>
          <w:szCs w:val="22"/>
        </w:rPr>
        <w:t xml:space="preserve"> roughness</w:t>
      </w:r>
      <w:r w:rsidR="00844B9E" w:rsidRPr="00EE11F0">
        <w:rPr>
          <w:sz w:val="22"/>
          <w:szCs w:val="22"/>
        </w:rPr>
        <w:t xml:space="preserve"> </w:t>
      </w:r>
      <w:r w:rsidR="00FF6E10" w:rsidRPr="00EE11F0">
        <w:rPr>
          <w:sz w:val="22"/>
          <w:szCs w:val="22"/>
        </w:rPr>
        <w:t xml:space="preserve">is currently </w:t>
      </w:r>
      <w:r w:rsidR="00844B9E" w:rsidRPr="00EE11F0">
        <w:rPr>
          <w:sz w:val="22"/>
          <w:szCs w:val="22"/>
        </w:rPr>
        <w:t xml:space="preserve">6.3 </w:t>
      </w:r>
      <w:r w:rsidR="00366B92" w:rsidRPr="00EE11F0">
        <w:rPr>
          <w:sz w:val="22"/>
          <w:szCs w:val="22"/>
        </w:rPr>
        <w:t>Ra (</w:t>
      </w:r>
      <w:r w:rsidR="00844B9E" w:rsidRPr="00EE11F0">
        <w:rPr>
          <w:sz w:val="22"/>
          <w:szCs w:val="22"/>
        </w:rPr>
        <w:t>µm).</w:t>
      </w:r>
      <w:r w:rsidR="00B257F9" w:rsidRPr="00EE11F0">
        <w:rPr>
          <w:sz w:val="22"/>
          <w:szCs w:val="22"/>
        </w:rPr>
        <w:t xml:space="preserve"> Please refer to Appendix***</w:t>
      </w:r>
      <w:r w:rsidR="00382917" w:rsidRPr="00EE11F0">
        <w:rPr>
          <w:sz w:val="22"/>
          <w:szCs w:val="22"/>
        </w:rPr>
        <w:t xml:space="preserve"> for description.</w:t>
      </w:r>
      <w:r w:rsidRPr="00EE11F0">
        <w:rPr>
          <w:sz w:val="22"/>
          <w:szCs w:val="22"/>
        </w:rPr>
        <w:t xml:space="preserve"> Therefore, surface finish must be &lt; 6.3 Ra (µm).</w:t>
      </w:r>
    </w:p>
    <w:p w14:paraId="7930A91E" w14:textId="2FD8A5C1" w:rsidR="00610218" w:rsidRPr="00EE11F0" w:rsidRDefault="00DD764F" w:rsidP="00113D24">
      <w:pPr>
        <w:pStyle w:val="ListParagraph"/>
        <w:numPr>
          <w:ilvl w:val="0"/>
          <w:numId w:val="3"/>
        </w:numPr>
        <w:spacing w:line="360" w:lineRule="auto"/>
        <w:rPr>
          <w:sz w:val="22"/>
          <w:szCs w:val="22"/>
        </w:rPr>
      </w:pPr>
      <w:r w:rsidRPr="00EE11F0">
        <w:rPr>
          <w:sz w:val="22"/>
          <w:szCs w:val="22"/>
        </w:rPr>
        <w:t>Must be a non-traditional process.</w:t>
      </w:r>
    </w:p>
    <w:p w14:paraId="6DFECBF8" w14:textId="255BB0CF" w:rsidR="001F0B3A" w:rsidRDefault="001F0B3A" w:rsidP="00113D24">
      <w:pPr>
        <w:pStyle w:val="ListParagraph"/>
        <w:spacing w:line="360" w:lineRule="auto"/>
      </w:pPr>
    </w:p>
    <w:p w14:paraId="499ACAEB" w14:textId="77777777" w:rsidR="00DD764F" w:rsidRPr="0095690C" w:rsidRDefault="00DD764F" w:rsidP="00113D24">
      <w:pPr>
        <w:pStyle w:val="ListParagraph"/>
        <w:spacing w:line="360" w:lineRule="auto"/>
      </w:pPr>
    </w:p>
    <w:p w14:paraId="6F9465F4" w14:textId="2B182406" w:rsidR="00F6337A" w:rsidRPr="00F6337A" w:rsidRDefault="00A7144A" w:rsidP="00F6337A">
      <w:pPr>
        <w:pStyle w:val="Heading2"/>
        <w:spacing w:line="480" w:lineRule="auto"/>
        <w:rPr>
          <w:rFonts w:ascii="Times New Roman" w:hAnsi="Times New Roman" w:cs="Times New Roman"/>
        </w:rPr>
      </w:pPr>
      <w:bookmarkStart w:id="7" w:name="_Toc6143279"/>
      <w:r w:rsidRPr="0095690C">
        <w:rPr>
          <w:rFonts w:ascii="Times New Roman" w:hAnsi="Times New Roman" w:cs="Times New Roman"/>
        </w:rPr>
        <w:t>2.</w:t>
      </w:r>
      <w:r w:rsidR="00487D8E">
        <w:rPr>
          <w:rFonts w:ascii="Times New Roman" w:hAnsi="Times New Roman" w:cs="Times New Roman"/>
        </w:rPr>
        <w:t>3</w:t>
      </w:r>
      <w:r w:rsidRPr="0095690C">
        <w:rPr>
          <w:rFonts w:ascii="Times New Roman" w:hAnsi="Times New Roman" w:cs="Times New Roman"/>
        </w:rPr>
        <w:t xml:space="preserve"> Technology Selection</w:t>
      </w:r>
      <w:bookmarkEnd w:id="7"/>
    </w:p>
    <w:p w14:paraId="6CAD4600" w14:textId="3CCF2B5F" w:rsidR="00A7144A" w:rsidRPr="00A7144A" w:rsidRDefault="00A7144A" w:rsidP="00F6337A">
      <w:pPr>
        <w:spacing w:line="360" w:lineRule="auto"/>
      </w:pPr>
      <w:r w:rsidRPr="00A7144A">
        <w:t>E</w:t>
      </w:r>
      <w:r w:rsidR="00351BB6">
        <w:t>valuation of the process requirements and</w:t>
      </w:r>
      <w:r w:rsidRPr="00A7144A">
        <w:t xml:space="preserve"> research</w:t>
      </w:r>
      <w:r w:rsidR="00351BB6">
        <w:t xml:space="preserve"> into current</w:t>
      </w:r>
      <w:r w:rsidRPr="00A7144A">
        <w:t xml:space="preserve"> non-traditional manufacturing technologies from literature and journal articles provided two potential solutions to the manufacturing process:</w:t>
      </w:r>
    </w:p>
    <w:p w14:paraId="4E635ACC" w14:textId="77777777" w:rsidR="00A7144A" w:rsidRPr="00A7144A" w:rsidRDefault="00A7144A" w:rsidP="00113D24">
      <w:pPr>
        <w:numPr>
          <w:ilvl w:val="0"/>
          <w:numId w:val="32"/>
        </w:numPr>
        <w:spacing w:line="360" w:lineRule="auto"/>
      </w:pPr>
      <w:r w:rsidRPr="00A7144A">
        <w:t>Abrasive Water Jet Cutting</w:t>
      </w:r>
    </w:p>
    <w:p w14:paraId="549F140F" w14:textId="77777777" w:rsidR="00A7144A" w:rsidRPr="00A7144A" w:rsidRDefault="00A7144A" w:rsidP="00113D24">
      <w:pPr>
        <w:numPr>
          <w:ilvl w:val="0"/>
          <w:numId w:val="32"/>
        </w:numPr>
        <w:spacing w:line="360" w:lineRule="auto"/>
      </w:pPr>
      <w:r w:rsidRPr="00A7144A">
        <w:t>Direct Metal Laser Sintering</w:t>
      </w:r>
    </w:p>
    <w:p w14:paraId="3C477F1E" w14:textId="275AD5F5" w:rsidR="00DA2784" w:rsidRDefault="00A7144A" w:rsidP="00113D24">
      <w:pPr>
        <w:spacing w:line="360" w:lineRule="auto"/>
      </w:pPr>
      <w:r w:rsidRPr="00A7144A">
        <w:lastRenderedPageBreak/>
        <w:t>However, to fully understand the current state and to elaborate on the advantages and disadvantages of both processes in comparison with CNC milling</w:t>
      </w:r>
      <w:r w:rsidR="00C74FA6">
        <w:t>; a</w:t>
      </w:r>
      <w:r w:rsidRPr="00A7144A">
        <w:t>nalysis of the CNC Milling process was also necessary.</w:t>
      </w:r>
    </w:p>
    <w:p w14:paraId="080861C2" w14:textId="610504FC" w:rsidR="00DA2784" w:rsidRDefault="00DA2784" w:rsidP="00113D24">
      <w:pPr>
        <w:spacing w:line="360" w:lineRule="auto"/>
      </w:pPr>
    </w:p>
    <w:p w14:paraId="0F3F855B" w14:textId="23B43145" w:rsidR="00AD35A2" w:rsidRPr="00AD35A2" w:rsidRDefault="00AD35A2" w:rsidP="00F6337A">
      <w:pPr>
        <w:pStyle w:val="Heading1"/>
        <w:spacing w:line="480" w:lineRule="auto"/>
        <w:rPr>
          <w:rFonts w:ascii="Times New Roman" w:hAnsi="Times New Roman" w:cs="Times New Roman"/>
          <w:color w:val="69230B" w:themeColor="accent1" w:themeShade="80"/>
        </w:rPr>
      </w:pPr>
      <w:bookmarkStart w:id="8" w:name="_Toc6143280"/>
      <w:r w:rsidRPr="00AD35A2">
        <w:rPr>
          <w:rFonts w:ascii="Times New Roman" w:hAnsi="Times New Roman" w:cs="Times New Roman"/>
          <w:color w:val="69230B" w:themeColor="accent1" w:themeShade="80"/>
        </w:rPr>
        <w:t xml:space="preserve">3.0 </w:t>
      </w:r>
      <w:r>
        <w:rPr>
          <w:rFonts w:ascii="Times New Roman" w:hAnsi="Times New Roman" w:cs="Times New Roman"/>
          <w:color w:val="69230B" w:themeColor="accent1" w:themeShade="80"/>
        </w:rPr>
        <w:t>Manufacturing System</w:t>
      </w:r>
      <w:r w:rsidRPr="00AD35A2">
        <w:rPr>
          <w:rFonts w:ascii="Times New Roman" w:hAnsi="Times New Roman" w:cs="Times New Roman"/>
          <w:color w:val="69230B" w:themeColor="accent1" w:themeShade="80"/>
        </w:rPr>
        <w:t xml:space="preserve"> Research</w:t>
      </w:r>
      <w:bookmarkEnd w:id="8"/>
      <w:r w:rsidRPr="00AD35A2">
        <w:rPr>
          <w:rFonts w:ascii="Times New Roman" w:hAnsi="Times New Roman" w:cs="Times New Roman"/>
          <w:color w:val="69230B" w:themeColor="accent1" w:themeShade="80"/>
        </w:rPr>
        <w:t xml:space="preserve"> </w:t>
      </w:r>
    </w:p>
    <w:p w14:paraId="2E86A417" w14:textId="6B005C82" w:rsidR="00035455" w:rsidRPr="00F6337A" w:rsidRDefault="0025659D" w:rsidP="00F6337A">
      <w:pPr>
        <w:pStyle w:val="Heading2"/>
        <w:spacing w:line="480" w:lineRule="auto"/>
        <w:rPr>
          <w:rFonts w:ascii="Times New Roman" w:hAnsi="Times New Roman" w:cs="Times New Roman"/>
        </w:rPr>
      </w:pPr>
      <w:bookmarkStart w:id="9" w:name="_Toc6143281"/>
      <w:r w:rsidRPr="00F6337A">
        <w:rPr>
          <w:rFonts w:ascii="Times New Roman" w:hAnsi="Times New Roman" w:cs="Times New Roman"/>
        </w:rPr>
        <w:t>3.</w:t>
      </w:r>
      <w:r w:rsidR="000C61C8" w:rsidRPr="00F6337A">
        <w:rPr>
          <w:rFonts w:ascii="Times New Roman" w:hAnsi="Times New Roman" w:cs="Times New Roman"/>
        </w:rPr>
        <w:t>1</w:t>
      </w:r>
      <w:r w:rsidRPr="00F6337A">
        <w:rPr>
          <w:rFonts w:ascii="Times New Roman" w:hAnsi="Times New Roman" w:cs="Times New Roman"/>
        </w:rPr>
        <w:t xml:space="preserve"> </w:t>
      </w:r>
      <w:r w:rsidR="003F2802" w:rsidRPr="00F6337A">
        <w:rPr>
          <w:rFonts w:ascii="Times New Roman" w:hAnsi="Times New Roman" w:cs="Times New Roman"/>
        </w:rPr>
        <w:t xml:space="preserve">Introduction </w:t>
      </w:r>
      <w:r w:rsidR="00035B03" w:rsidRPr="00F6337A">
        <w:rPr>
          <w:rFonts w:ascii="Times New Roman" w:hAnsi="Times New Roman" w:cs="Times New Roman"/>
        </w:rPr>
        <w:t xml:space="preserve">to </w:t>
      </w:r>
      <w:r w:rsidR="004F6530" w:rsidRPr="00F6337A">
        <w:rPr>
          <w:rFonts w:ascii="Times New Roman" w:hAnsi="Times New Roman" w:cs="Times New Roman"/>
        </w:rPr>
        <w:t>CNC M</w:t>
      </w:r>
      <w:r w:rsidR="003868FF" w:rsidRPr="00F6337A">
        <w:rPr>
          <w:rFonts w:ascii="Times New Roman" w:hAnsi="Times New Roman" w:cs="Times New Roman"/>
        </w:rPr>
        <w:t>illing</w:t>
      </w:r>
      <w:bookmarkEnd w:id="9"/>
    </w:p>
    <w:p w14:paraId="6EA67E19" w14:textId="2A310413" w:rsidR="001C03D6" w:rsidRDefault="001C3A5C" w:rsidP="00113D24">
      <w:pPr>
        <w:pStyle w:val="NormalWeb"/>
        <w:spacing w:before="240" w:beforeAutospacing="0" w:after="240" w:afterAutospacing="0" w:line="360" w:lineRule="auto"/>
        <w:rPr>
          <w:color w:val="000000"/>
          <w:sz w:val="22"/>
          <w:szCs w:val="22"/>
        </w:rPr>
      </w:pPr>
      <w:r>
        <w:rPr>
          <w:color w:val="000000"/>
          <w:sz w:val="22"/>
          <w:szCs w:val="22"/>
        </w:rPr>
        <w:t>The CNC</w:t>
      </w:r>
      <w:r w:rsidR="001C03D6" w:rsidRPr="0092399A">
        <w:rPr>
          <w:color w:val="000000"/>
          <w:sz w:val="22"/>
          <w:szCs w:val="22"/>
        </w:rPr>
        <w:t xml:space="preserve"> </w:t>
      </w:r>
      <w:r>
        <w:rPr>
          <w:color w:val="000000"/>
          <w:sz w:val="22"/>
          <w:szCs w:val="22"/>
        </w:rPr>
        <w:t>M</w:t>
      </w:r>
      <w:r w:rsidR="0092399A" w:rsidRPr="0092399A">
        <w:rPr>
          <w:color w:val="000000"/>
          <w:sz w:val="22"/>
          <w:szCs w:val="22"/>
        </w:rPr>
        <w:t>illing process</w:t>
      </w:r>
      <w:r w:rsidR="001C03D6" w:rsidRPr="0092399A">
        <w:rPr>
          <w:color w:val="000000"/>
          <w:sz w:val="22"/>
          <w:szCs w:val="22"/>
        </w:rPr>
        <w:t xml:space="preserve"> is a subtractive traditional technique which removes material </w:t>
      </w:r>
      <w:r w:rsidR="00B235F8">
        <w:rPr>
          <w:color w:val="000000"/>
          <w:sz w:val="22"/>
          <w:szCs w:val="22"/>
        </w:rPr>
        <w:t xml:space="preserve">through a </w:t>
      </w:r>
      <w:r w:rsidR="0092399A">
        <w:rPr>
          <w:color w:val="000000"/>
          <w:sz w:val="22"/>
          <w:szCs w:val="22"/>
        </w:rPr>
        <w:t>plastic shearing</w:t>
      </w:r>
      <w:r w:rsidR="00E97DE9">
        <w:rPr>
          <w:color w:val="000000"/>
          <w:sz w:val="22"/>
          <w:szCs w:val="22"/>
        </w:rPr>
        <w:t xml:space="preserve"> or controlled fracture</w:t>
      </w:r>
      <w:r w:rsidR="0092399A">
        <w:rPr>
          <w:color w:val="000000"/>
          <w:sz w:val="22"/>
          <w:szCs w:val="22"/>
        </w:rPr>
        <w:t xml:space="preserve"> action</w:t>
      </w:r>
      <w:r w:rsidR="00E654C7">
        <w:rPr>
          <w:color w:val="000000"/>
          <w:sz w:val="22"/>
          <w:szCs w:val="22"/>
        </w:rPr>
        <w:t>, which is</w:t>
      </w:r>
      <w:r w:rsidR="0092399A">
        <w:rPr>
          <w:color w:val="000000"/>
          <w:sz w:val="22"/>
          <w:szCs w:val="22"/>
        </w:rPr>
        <w:t xml:space="preserve"> </w:t>
      </w:r>
      <w:r w:rsidR="00431019">
        <w:rPr>
          <w:color w:val="000000"/>
          <w:sz w:val="22"/>
          <w:szCs w:val="22"/>
        </w:rPr>
        <w:t xml:space="preserve">facilitated by a rotary </w:t>
      </w:r>
      <w:r w:rsidR="00A421A0">
        <w:rPr>
          <w:color w:val="000000"/>
          <w:sz w:val="22"/>
          <w:szCs w:val="22"/>
        </w:rPr>
        <w:t xml:space="preserve">cutting </w:t>
      </w:r>
      <w:r w:rsidR="00431019">
        <w:rPr>
          <w:color w:val="000000"/>
          <w:sz w:val="22"/>
          <w:szCs w:val="22"/>
        </w:rPr>
        <w:t>tool</w:t>
      </w:r>
      <w:r w:rsidR="0092399A">
        <w:rPr>
          <w:color w:val="000000"/>
          <w:sz w:val="22"/>
          <w:szCs w:val="22"/>
        </w:rPr>
        <w:t xml:space="preserve">. </w:t>
      </w:r>
      <w:r>
        <w:rPr>
          <w:color w:val="000000"/>
          <w:sz w:val="22"/>
          <w:szCs w:val="22"/>
        </w:rPr>
        <w:t>This</w:t>
      </w:r>
      <w:r w:rsidR="00431019">
        <w:rPr>
          <w:color w:val="000000"/>
          <w:sz w:val="22"/>
          <w:szCs w:val="22"/>
        </w:rPr>
        <w:t xml:space="preserve"> process is dependent on the tool material being harder than the work material</w:t>
      </w:r>
      <w:r w:rsidR="001C54AB">
        <w:rPr>
          <w:color w:val="000000"/>
          <w:sz w:val="22"/>
          <w:szCs w:val="22"/>
        </w:rPr>
        <w:t>, w</w:t>
      </w:r>
      <w:r>
        <w:rPr>
          <w:color w:val="000000"/>
          <w:sz w:val="22"/>
          <w:szCs w:val="22"/>
        </w:rPr>
        <w:t xml:space="preserve">hich </w:t>
      </w:r>
      <w:r w:rsidR="00552862">
        <w:rPr>
          <w:color w:val="000000"/>
          <w:sz w:val="22"/>
          <w:szCs w:val="22"/>
        </w:rPr>
        <w:t>introduces a</w:t>
      </w:r>
      <w:r>
        <w:rPr>
          <w:color w:val="000000"/>
          <w:sz w:val="22"/>
          <w:szCs w:val="22"/>
        </w:rPr>
        <w:t xml:space="preserve"> </w:t>
      </w:r>
      <w:r w:rsidR="00F66B1C">
        <w:rPr>
          <w:color w:val="000000"/>
          <w:sz w:val="22"/>
          <w:szCs w:val="22"/>
        </w:rPr>
        <w:t xml:space="preserve">constraint </w:t>
      </w:r>
      <w:r w:rsidR="00552862">
        <w:rPr>
          <w:color w:val="000000"/>
          <w:sz w:val="22"/>
          <w:szCs w:val="22"/>
        </w:rPr>
        <w:t xml:space="preserve">into </w:t>
      </w:r>
      <w:r w:rsidR="00F66B1C">
        <w:rPr>
          <w:color w:val="000000"/>
          <w:sz w:val="22"/>
          <w:szCs w:val="22"/>
        </w:rPr>
        <w:t>material</w:t>
      </w:r>
      <w:r w:rsidR="00552862">
        <w:rPr>
          <w:color w:val="000000"/>
          <w:sz w:val="22"/>
          <w:szCs w:val="22"/>
        </w:rPr>
        <w:t xml:space="preserve"> selection </w:t>
      </w:r>
      <w:r w:rsidR="001C54AB">
        <w:rPr>
          <w:color w:val="000000"/>
          <w:sz w:val="22"/>
          <w:szCs w:val="22"/>
        </w:rPr>
        <w:t>suitable for this technology</w:t>
      </w:r>
      <w:r w:rsidR="00552862">
        <w:rPr>
          <w:color w:val="000000"/>
          <w:sz w:val="22"/>
          <w:szCs w:val="22"/>
        </w:rPr>
        <w:t xml:space="preserve">. </w:t>
      </w:r>
      <w:r w:rsidR="00A81046" w:rsidRPr="009A6F7B">
        <w:rPr>
          <w:color w:val="00B0F0"/>
          <w:sz w:val="22"/>
          <w:szCs w:val="22"/>
        </w:rPr>
        <w:t xml:space="preserve">CES </w:t>
      </w:r>
      <w:proofErr w:type="spellStart"/>
      <w:r w:rsidR="00A81046" w:rsidRPr="009A6F7B">
        <w:rPr>
          <w:color w:val="00B0F0"/>
          <w:sz w:val="22"/>
          <w:szCs w:val="22"/>
        </w:rPr>
        <w:t>Edupack</w:t>
      </w:r>
      <w:proofErr w:type="spellEnd"/>
      <w:r w:rsidR="00A81046" w:rsidRPr="009A6F7B">
        <w:rPr>
          <w:color w:val="00B0F0"/>
          <w:sz w:val="22"/>
          <w:szCs w:val="22"/>
        </w:rPr>
        <w:t xml:space="preserve"> (2018) </w:t>
      </w:r>
      <w:r w:rsidR="00A81046">
        <w:rPr>
          <w:color w:val="000000"/>
          <w:sz w:val="22"/>
          <w:szCs w:val="22"/>
        </w:rPr>
        <w:t>states that ‘m</w:t>
      </w:r>
      <w:r w:rsidR="00552862">
        <w:rPr>
          <w:color w:val="000000"/>
          <w:sz w:val="22"/>
          <w:szCs w:val="22"/>
        </w:rPr>
        <w:t xml:space="preserve">etals with a </w:t>
      </w:r>
      <w:r w:rsidR="00552862" w:rsidRPr="000B5ACD">
        <w:rPr>
          <w:color w:val="000000" w:themeColor="text1"/>
          <w:sz w:val="22"/>
          <w:szCs w:val="22"/>
        </w:rPr>
        <w:t>hardness below Rockwell 45, some plastics and ceramics can be profiled through CNC Milling</w:t>
      </w:r>
      <w:r w:rsidR="00E97DE9" w:rsidRPr="000B5ACD">
        <w:rPr>
          <w:color w:val="000000" w:themeColor="text1"/>
          <w:sz w:val="22"/>
          <w:szCs w:val="22"/>
        </w:rPr>
        <w:t>’</w:t>
      </w:r>
      <w:r w:rsidR="00A81046" w:rsidRPr="000B5ACD">
        <w:rPr>
          <w:color w:val="000000" w:themeColor="text1"/>
          <w:sz w:val="22"/>
          <w:szCs w:val="22"/>
        </w:rPr>
        <w:t>.</w:t>
      </w:r>
      <w:r w:rsidR="00552862" w:rsidRPr="000B5ACD">
        <w:rPr>
          <w:color w:val="000000" w:themeColor="text1"/>
          <w:sz w:val="22"/>
          <w:szCs w:val="22"/>
        </w:rPr>
        <w:t xml:space="preserve"> CNC Milling is generally a secondary process</w:t>
      </w:r>
      <w:r w:rsidR="001C54AB" w:rsidRPr="000B5ACD">
        <w:rPr>
          <w:color w:val="000000" w:themeColor="text1"/>
          <w:sz w:val="22"/>
          <w:szCs w:val="22"/>
        </w:rPr>
        <w:t>, materials are first</w:t>
      </w:r>
      <w:r w:rsidR="00276980" w:rsidRPr="000B5ACD">
        <w:rPr>
          <w:color w:val="000000" w:themeColor="text1"/>
          <w:sz w:val="22"/>
          <w:szCs w:val="22"/>
        </w:rPr>
        <w:t xml:space="preserve"> forg</w:t>
      </w:r>
      <w:r w:rsidR="001C54AB" w:rsidRPr="000B5ACD">
        <w:rPr>
          <w:color w:val="000000" w:themeColor="text1"/>
          <w:sz w:val="22"/>
          <w:szCs w:val="22"/>
        </w:rPr>
        <w:t>ed</w:t>
      </w:r>
      <w:r w:rsidR="00276980" w:rsidRPr="000B5ACD">
        <w:rPr>
          <w:color w:val="000000" w:themeColor="text1"/>
          <w:sz w:val="22"/>
          <w:szCs w:val="22"/>
        </w:rPr>
        <w:t>, cast</w:t>
      </w:r>
      <w:r w:rsidR="001C54AB" w:rsidRPr="000B5ACD">
        <w:rPr>
          <w:color w:val="000000" w:themeColor="text1"/>
          <w:sz w:val="22"/>
          <w:szCs w:val="22"/>
        </w:rPr>
        <w:t>,</w:t>
      </w:r>
      <w:r w:rsidR="00276980" w:rsidRPr="000B5ACD">
        <w:rPr>
          <w:color w:val="000000" w:themeColor="text1"/>
          <w:sz w:val="22"/>
          <w:szCs w:val="22"/>
        </w:rPr>
        <w:t xml:space="preserve"> roll</w:t>
      </w:r>
      <w:r w:rsidR="001C54AB" w:rsidRPr="000B5ACD">
        <w:rPr>
          <w:color w:val="000000" w:themeColor="text1"/>
          <w:sz w:val="22"/>
          <w:szCs w:val="22"/>
        </w:rPr>
        <w:t>ed</w:t>
      </w:r>
      <w:r w:rsidR="00276980" w:rsidRPr="000B5ACD">
        <w:rPr>
          <w:color w:val="000000" w:themeColor="text1"/>
          <w:sz w:val="22"/>
          <w:szCs w:val="22"/>
        </w:rPr>
        <w:t xml:space="preserve"> </w:t>
      </w:r>
      <w:r w:rsidR="001C54AB" w:rsidRPr="000B5ACD">
        <w:rPr>
          <w:color w:val="000000" w:themeColor="text1"/>
          <w:sz w:val="22"/>
          <w:szCs w:val="22"/>
        </w:rPr>
        <w:t xml:space="preserve">or built (additive manufacturing). </w:t>
      </w:r>
      <w:r w:rsidR="008922F9" w:rsidRPr="000B5ACD">
        <w:rPr>
          <w:color w:val="000000" w:themeColor="text1"/>
          <w:sz w:val="22"/>
          <w:szCs w:val="22"/>
        </w:rPr>
        <w:t>These bulk deformations</w:t>
      </w:r>
      <w:r w:rsidR="00754423" w:rsidRPr="000B5ACD">
        <w:rPr>
          <w:color w:val="000000" w:themeColor="text1"/>
          <w:sz w:val="22"/>
          <w:szCs w:val="22"/>
        </w:rPr>
        <w:t xml:space="preserve"> or build</w:t>
      </w:r>
      <w:r w:rsidR="001C54AB" w:rsidRPr="000B5ACD">
        <w:rPr>
          <w:color w:val="000000" w:themeColor="text1"/>
          <w:sz w:val="22"/>
          <w:szCs w:val="22"/>
        </w:rPr>
        <w:t xml:space="preserve"> processes</w:t>
      </w:r>
      <w:r w:rsidR="00276980" w:rsidRPr="000B5ACD">
        <w:rPr>
          <w:color w:val="000000" w:themeColor="text1"/>
          <w:sz w:val="22"/>
          <w:szCs w:val="22"/>
        </w:rPr>
        <w:t xml:space="preserve"> </w:t>
      </w:r>
      <w:r w:rsidR="001C54AB" w:rsidRPr="000B5ACD">
        <w:rPr>
          <w:color w:val="000000" w:themeColor="text1"/>
          <w:sz w:val="22"/>
          <w:szCs w:val="22"/>
        </w:rPr>
        <w:t xml:space="preserve">are </w:t>
      </w:r>
      <w:r w:rsidR="00A81046" w:rsidRPr="000B5ACD">
        <w:rPr>
          <w:color w:val="000000" w:themeColor="text1"/>
          <w:sz w:val="22"/>
          <w:szCs w:val="22"/>
        </w:rPr>
        <w:t>followed</w:t>
      </w:r>
      <w:r w:rsidR="00276980" w:rsidRPr="000B5ACD">
        <w:rPr>
          <w:color w:val="000000" w:themeColor="text1"/>
          <w:sz w:val="22"/>
          <w:szCs w:val="22"/>
        </w:rPr>
        <w:t xml:space="preserve"> by m</w:t>
      </w:r>
      <w:r w:rsidR="00A81046" w:rsidRPr="000B5ACD">
        <w:rPr>
          <w:color w:val="000000" w:themeColor="text1"/>
          <w:sz w:val="22"/>
          <w:szCs w:val="22"/>
        </w:rPr>
        <w:t>aterial</w:t>
      </w:r>
      <w:r w:rsidR="00276980" w:rsidRPr="000B5ACD">
        <w:rPr>
          <w:color w:val="000000" w:themeColor="text1"/>
          <w:sz w:val="22"/>
          <w:szCs w:val="22"/>
        </w:rPr>
        <w:t xml:space="preserve"> removing operations to </w:t>
      </w:r>
      <w:r w:rsidR="00A81046" w:rsidRPr="000B5ACD">
        <w:rPr>
          <w:color w:val="000000" w:themeColor="text1"/>
          <w:sz w:val="22"/>
          <w:szCs w:val="22"/>
        </w:rPr>
        <w:t>reach</w:t>
      </w:r>
      <w:r w:rsidR="00276980" w:rsidRPr="000B5ACD">
        <w:rPr>
          <w:color w:val="000000" w:themeColor="text1"/>
          <w:sz w:val="22"/>
          <w:szCs w:val="22"/>
        </w:rPr>
        <w:t xml:space="preserve"> final </w:t>
      </w:r>
      <w:r w:rsidR="0029248B" w:rsidRPr="000B5ACD">
        <w:rPr>
          <w:color w:val="000000" w:themeColor="text1"/>
          <w:sz w:val="22"/>
          <w:szCs w:val="22"/>
        </w:rPr>
        <w:t>dimensions and surface quality</w:t>
      </w:r>
      <w:r w:rsidR="00A81046" w:rsidRPr="000B5ACD">
        <w:rPr>
          <w:color w:val="000000" w:themeColor="text1"/>
          <w:sz w:val="22"/>
          <w:szCs w:val="22"/>
        </w:rPr>
        <w:t xml:space="preserve"> tolerances</w:t>
      </w:r>
      <w:r w:rsidR="00E01C8B" w:rsidRPr="000B5ACD">
        <w:rPr>
          <w:color w:val="000000" w:themeColor="text1"/>
          <w:sz w:val="22"/>
          <w:szCs w:val="22"/>
        </w:rPr>
        <w:t xml:space="preserve"> </w:t>
      </w:r>
      <w:r w:rsidR="008922F9" w:rsidRPr="000B5ACD">
        <w:rPr>
          <w:color w:val="000000" w:themeColor="text1"/>
          <w:sz w:val="22"/>
          <w:szCs w:val="22"/>
        </w:rPr>
        <w:t>(</w:t>
      </w:r>
      <w:r w:rsidR="00647E4A" w:rsidRPr="000B5ACD">
        <w:rPr>
          <w:bCs/>
          <w:color w:val="000000" w:themeColor="text1"/>
          <w:sz w:val="22"/>
          <w:szCs w:val="22"/>
        </w:rPr>
        <w:t>Liang</w:t>
      </w:r>
      <w:r w:rsidR="008922F9" w:rsidRPr="000B5ACD">
        <w:rPr>
          <w:bCs/>
          <w:color w:val="000000" w:themeColor="text1"/>
          <w:sz w:val="22"/>
          <w:szCs w:val="22"/>
        </w:rPr>
        <w:t xml:space="preserve"> and </w:t>
      </w:r>
      <w:r w:rsidR="00647E4A" w:rsidRPr="000B5ACD">
        <w:rPr>
          <w:bCs/>
          <w:color w:val="000000" w:themeColor="text1"/>
          <w:sz w:val="22"/>
          <w:szCs w:val="22"/>
        </w:rPr>
        <w:t>Shih, 2016</w:t>
      </w:r>
      <w:r w:rsidR="007C6300" w:rsidRPr="000B5ACD">
        <w:rPr>
          <w:bCs/>
          <w:color w:val="000000" w:themeColor="text1"/>
          <w:sz w:val="22"/>
          <w:szCs w:val="22"/>
        </w:rPr>
        <w:t xml:space="preserve">; </w:t>
      </w:r>
      <w:r w:rsidR="000B5ACD" w:rsidRPr="000B5ACD">
        <w:rPr>
          <w:color w:val="000000" w:themeColor="text1"/>
          <w:sz w:val="22"/>
          <w:szCs w:val="22"/>
          <w:lang w:val="en"/>
        </w:rPr>
        <w:t>Groover, 2011)</w:t>
      </w:r>
      <w:r w:rsidR="001F341D" w:rsidRPr="000B5ACD">
        <w:rPr>
          <w:bCs/>
          <w:color w:val="000000" w:themeColor="text1"/>
          <w:sz w:val="22"/>
          <w:szCs w:val="22"/>
        </w:rPr>
        <w:t>.</w:t>
      </w:r>
    </w:p>
    <w:p w14:paraId="454468B6" w14:textId="3DD82927" w:rsidR="002C4686" w:rsidRPr="001D3646" w:rsidRDefault="00D60550" w:rsidP="0086571A">
      <w:pPr>
        <w:pStyle w:val="NormalWeb"/>
        <w:spacing w:before="240" w:beforeAutospacing="0" w:after="240" w:afterAutospacing="0" w:line="420" w:lineRule="atLeast"/>
        <w:rPr>
          <w:color w:val="000000"/>
          <w:sz w:val="22"/>
          <w:szCs w:val="22"/>
        </w:rPr>
      </w:pPr>
      <w:r w:rsidRPr="001D3646">
        <w:rPr>
          <w:color w:val="000000"/>
          <w:sz w:val="22"/>
          <w:szCs w:val="22"/>
        </w:rPr>
        <w:t>Milling</w:t>
      </w:r>
      <w:r w:rsidR="00E01C8B" w:rsidRPr="001D3646">
        <w:rPr>
          <w:color w:val="000000"/>
          <w:sz w:val="22"/>
          <w:szCs w:val="22"/>
        </w:rPr>
        <w:t xml:space="preserve"> machin</w:t>
      </w:r>
      <w:r w:rsidR="001D3646">
        <w:rPr>
          <w:color w:val="000000"/>
          <w:sz w:val="22"/>
          <w:szCs w:val="22"/>
        </w:rPr>
        <w:t>es</w:t>
      </w:r>
      <w:r w:rsidRPr="001D3646">
        <w:rPr>
          <w:color w:val="000000"/>
          <w:sz w:val="22"/>
          <w:szCs w:val="22"/>
        </w:rPr>
        <w:t xml:space="preserve"> can</w:t>
      </w:r>
      <w:r w:rsidR="00E01C8B" w:rsidRPr="001D3646">
        <w:rPr>
          <w:color w:val="000000"/>
          <w:sz w:val="22"/>
          <w:szCs w:val="22"/>
        </w:rPr>
        <w:t xml:space="preserve"> </w:t>
      </w:r>
      <w:r w:rsidRPr="001D3646">
        <w:rPr>
          <w:color w:val="000000"/>
          <w:sz w:val="22"/>
          <w:szCs w:val="22"/>
        </w:rPr>
        <w:t>shape</w:t>
      </w:r>
      <w:r w:rsidR="00FF114E" w:rsidRPr="001D3646">
        <w:rPr>
          <w:color w:val="000000"/>
          <w:sz w:val="22"/>
          <w:szCs w:val="22"/>
        </w:rPr>
        <w:t>,</w:t>
      </w:r>
      <w:r w:rsidRPr="001D3646">
        <w:rPr>
          <w:color w:val="000000"/>
          <w:sz w:val="22"/>
          <w:szCs w:val="22"/>
        </w:rPr>
        <w:t xml:space="preserve"> or add details such as</w:t>
      </w:r>
      <w:r w:rsidR="00470399" w:rsidRPr="001D3646">
        <w:rPr>
          <w:color w:val="000000"/>
          <w:sz w:val="22"/>
          <w:szCs w:val="22"/>
        </w:rPr>
        <w:t xml:space="preserve"> slots, </w:t>
      </w:r>
      <w:r w:rsidR="002C4686" w:rsidRPr="001D3646">
        <w:rPr>
          <w:color w:val="000000"/>
          <w:sz w:val="22"/>
          <w:szCs w:val="22"/>
        </w:rPr>
        <w:t xml:space="preserve">threaded </w:t>
      </w:r>
      <w:r w:rsidR="00470399" w:rsidRPr="001D3646">
        <w:rPr>
          <w:color w:val="000000"/>
          <w:sz w:val="22"/>
          <w:szCs w:val="22"/>
        </w:rPr>
        <w:t>holes</w:t>
      </w:r>
      <w:r w:rsidR="00FF114E" w:rsidRPr="001D3646">
        <w:rPr>
          <w:color w:val="000000"/>
          <w:sz w:val="22"/>
          <w:szCs w:val="22"/>
        </w:rPr>
        <w:t xml:space="preserve"> and</w:t>
      </w:r>
      <w:r w:rsidR="00470399" w:rsidRPr="001D3646">
        <w:rPr>
          <w:color w:val="000000"/>
          <w:sz w:val="22"/>
          <w:szCs w:val="22"/>
        </w:rPr>
        <w:t xml:space="preserve"> pockets</w:t>
      </w:r>
      <w:r w:rsidR="00FF114E" w:rsidRPr="001D3646">
        <w:rPr>
          <w:color w:val="000000"/>
          <w:sz w:val="22"/>
          <w:szCs w:val="22"/>
        </w:rPr>
        <w:t xml:space="preserve"> to parts</w:t>
      </w:r>
      <w:r w:rsidR="00E01C8B" w:rsidRPr="001D3646">
        <w:rPr>
          <w:color w:val="000000"/>
          <w:sz w:val="22"/>
          <w:szCs w:val="22"/>
        </w:rPr>
        <w:t>. The computer numerical control (CNC) allows for extremely close tolerances</w:t>
      </w:r>
      <w:r w:rsidR="00FF114E" w:rsidRPr="001D3646">
        <w:rPr>
          <w:color w:val="000000"/>
          <w:sz w:val="22"/>
          <w:szCs w:val="22"/>
        </w:rPr>
        <w:t>, repeatability</w:t>
      </w:r>
      <w:r w:rsidR="00E01C8B" w:rsidRPr="001D3646">
        <w:rPr>
          <w:color w:val="000000"/>
          <w:sz w:val="22"/>
          <w:szCs w:val="22"/>
        </w:rPr>
        <w:t xml:space="preserve"> and increased throughput</w:t>
      </w:r>
      <w:r w:rsidR="00596656" w:rsidRPr="001D3646">
        <w:rPr>
          <w:color w:val="000000"/>
          <w:sz w:val="22"/>
          <w:szCs w:val="22"/>
        </w:rPr>
        <w:t xml:space="preserve"> with less</w:t>
      </w:r>
      <w:r w:rsidR="002C4686" w:rsidRPr="001D3646">
        <w:rPr>
          <w:color w:val="000000"/>
          <w:sz w:val="22"/>
          <w:szCs w:val="22"/>
        </w:rPr>
        <w:t xml:space="preserve"> labour </w:t>
      </w:r>
      <w:r w:rsidR="00596656" w:rsidRPr="001D3646">
        <w:rPr>
          <w:color w:val="000000"/>
          <w:sz w:val="22"/>
          <w:szCs w:val="22"/>
        </w:rPr>
        <w:t>hours</w:t>
      </w:r>
      <w:r w:rsidR="00925D04" w:rsidRPr="001D3646">
        <w:rPr>
          <w:color w:val="000000"/>
          <w:sz w:val="22"/>
          <w:szCs w:val="22"/>
        </w:rPr>
        <w:t xml:space="preserve">. The system can read design information directly from CAD drawings or models, preventing any errors between designer and production. </w:t>
      </w:r>
      <w:r w:rsidR="00E50D85" w:rsidRPr="001D3646">
        <w:rPr>
          <w:color w:val="000000"/>
          <w:sz w:val="22"/>
          <w:szCs w:val="22"/>
        </w:rPr>
        <w:t xml:space="preserve">The system </w:t>
      </w:r>
      <w:r w:rsidR="00FF114E" w:rsidRPr="001D3646">
        <w:rPr>
          <w:color w:val="000000"/>
          <w:sz w:val="22"/>
          <w:szCs w:val="22"/>
        </w:rPr>
        <w:t xml:space="preserve">software codes such as NC code, G-code and ISO code are all converted from a project’s CAM or CAD design. This information is then translated to machine coordinates for tool paths throughout the process. </w:t>
      </w:r>
      <w:r w:rsidR="00E25095" w:rsidRPr="001D3646">
        <w:rPr>
          <w:color w:val="000000"/>
          <w:sz w:val="22"/>
          <w:szCs w:val="22"/>
        </w:rPr>
        <w:t>Program files can be stored or transferred for different parts allowing for flexibility of the machinery</w:t>
      </w:r>
      <w:r w:rsidR="002C4686" w:rsidRPr="001D3646">
        <w:rPr>
          <w:color w:val="000000"/>
          <w:sz w:val="22"/>
          <w:szCs w:val="22"/>
        </w:rPr>
        <w:t xml:space="preserve">. </w:t>
      </w:r>
      <w:r w:rsidR="004E205D">
        <w:rPr>
          <w:color w:val="000000"/>
          <w:sz w:val="22"/>
          <w:szCs w:val="22"/>
        </w:rPr>
        <w:t xml:space="preserve">The program controls the path of the cutting tool instead of relying on the shape to create the part contour. Therefore, the same machine tool can be used for many different parts. </w:t>
      </w:r>
      <w:r w:rsidR="002C4686" w:rsidRPr="001D3646">
        <w:rPr>
          <w:sz w:val="22"/>
          <w:szCs w:val="22"/>
        </w:rPr>
        <w:t xml:space="preserve">Modern </w:t>
      </w:r>
      <w:r w:rsidR="00FF114E" w:rsidRPr="001D3646">
        <w:rPr>
          <w:sz w:val="22"/>
          <w:szCs w:val="22"/>
        </w:rPr>
        <w:t xml:space="preserve">CNC Milling machines can operate within </w:t>
      </w:r>
      <w:r w:rsidR="003868FF">
        <w:rPr>
          <w:sz w:val="22"/>
          <w:szCs w:val="22"/>
        </w:rPr>
        <w:t xml:space="preserve">six </w:t>
      </w:r>
      <w:r w:rsidR="00FF114E" w:rsidRPr="001D3646">
        <w:rPr>
          <w:sz w:val="22"/>
          <w:szCs w:val="22"/>
        </w:rPr>
        <w:t>axes</w:t>
      </w:r>
      <w:r w:rsidR="002C4686" w:rsidRPr="001D3646">
        <w:rPr>
          <w:sz w:val="22"/>
          <w:szCs w:val="22"/>
        </w:rPr>
        <w:t xml:space="preserve"> to provide complex parts with high levels of detail</w:t>
      </w:r>
      <w:r w:rsidR="003868FF">
        <w:rPr>
          <w:sz w:val="22"/>
          <w:szCs w:val="22"/>
        </w:rPr>
        <w:t>,</w:t>
      </w:r>
      <w:r w:rsidR="002C4686" w:rsidRPr="001D3646">
        <w:rPr>
          <w:sz w:val="22"/>
          <w:szCs w:val="22"/>
        </w:rPr>
        <w:t xml:space="preserve"> surface finish</w:t>
      </w:r>
      <w:r w:rsidR="003868FF">
        <w:rPr>
          <w:sz w:val="22"/>
          <w:szCs w:val="22"/>
        </w:rPr>
        <w:t xml:space="preserve"> and accuracy</w:t>
      </w:r>
      <w:r w:rsidR="002C4686" w:rsidRPr="001D3646">
        <w:rPr>
          <w:sz w:val="22"/>
          <w:szCs w:val="22"/>
        </w:rPr>
        <w:t>. The process is</w:t>
      </w:r>
      <w:r w:rsidR="004E205D">
        <w:rPr>
          <w:sz w:val="22"/>
          <w:szCs w:val="22"/>
        </w:rPr>
        <w:t xml:space="preserve"> flexible, agile and extremely economical</w:t>
      </w:r>
      <w:r w:rsidR="002C4686" w:rsidRPr="001D3646">
        <w:rPr>
          <w:sz w:val="22"/>
          <w:szCs w:val="22"/>
        </w:rPr>
        <w:t xml:space="preserve"> for prototyping, custom design and </w:t>
      </w:r>
      <w:r w:rsidR="004E205D">
        <w:rPr>
          <w:sz w:val="22"/>
          <w:szCs w:val="22"/>
        </w:rPr>
        <w:t xml:space="preserve">small batch manufacturing. </w:t>
      </w:r>
      <w:r w:rsidR="004A171A" w:rsidRPr="004A171A">
        <w:rPr>
          <w:sz w:val="22"/>
          <w:szCs w:val="22"/>
        </w:rPr>
        <w:t>However, the process does have limitations</w:t>
      </w:r>
      <w:r w:rsidR="004A171A">
        <w:rPr>
          <w:sz w:val="22"/>
          <w:szCs w:val="22"/>
        </w:rPr>
        <w:t>,</w:t>
      </w:r>
      <w:r w:rsidR="004A171A" w:rsidRPr="004A171A">
        <w:rPr>
          <w:sz w:val="22"/>
          <w:szCs w:val="22"/>
        </w:rPr>
        <w:t xml:space="preserve"> which include the part size is limited to the size of the machine bed. </w:t>
      </w:r>
      <w:r w:rsidR="004E6C7B">
        <w:rPr>
          <w:color w:val="000000"/>
          <w:sz w:val="22"/>
          <w:szCs w:val="22"/>
        </w:rPr>
        <w:t>Restricted a</w:t>
      </w:r>
      <w:r w:rsidR="004A171A">
        <w:rPr>
          <w:color w:val="000000"/>
          <w:sz w:val="22"/>
          <w:szCs w:val="22"/>
        </w:rPr>
        <w:t>xis movement and tool path geometry</w:t>
      </w:r>
      <w:r w:rsidR="0086571A">
        <w:rPr>
          <w:color w:val="000000"/>
          <w:sz w:val="22"/>
          <w:szCs w:val="22"/>
        </w:rPr>
        <w:t xml:space="preserve">, </w:t>
      </w:r>
      <w:r w:rsidR="004A171A">
        <w:rPr>
          <w:color w:val="000000"/>
          <w:sz w:val="22"/>
          <w:szCs w:val="22"/>
        </w:rPr>
        <w:t>subtractive processes generate excessive waste. Some h</w:t>
      </w:r>
      <w:r w:rsidR="00501182">
        <w:rPr>
          <w:color w:val="000000"/>
          <w:sz w:val="22"/>
          <w:szCs w:val="22"/>
        </w:rPr>
        <w:t xml:space="preserve">ard </w:t>
      </w:r>
      <w:r w:rsidR="004A171A">
        <w:rPr>
          <w:color w:val="000000"/>
          <w:sz w:val="22"/>
          <w:szCs w:val="22"/>
        </w:rPr>
        <w:t xml:space="preserve">and </w:t>
      </w:r>
      <w:r w:rsidR="00501182">
        <w:rPr>
          <w:color w:val="000000"/>
          <w:sz w:val="22"/>
          <w:szCs w:val="22"/>
        </w:rPr>
        <w:t>brittle materials</w:t>
      </w:r>
      <w:r w:rsidR="004A171A">
        <w:rPr>
          <w:color w:val="000000"/>
          <w:sz w:val="22"/>
          <w:szCs w:val="22"/>
        </w:rPr>
        <w:t xml:space="preserve"> cannot be machined</w:t>
      </w:r>
      <w:r w:rsidR="0086571A">
        <w:rPr>
          <w:color w:val="000000"/>
          <w:sz w:val="22"/>
          <w:szCs w:val="22"/>
        </w:rPr>
        <w:t xml:space="preserve"> and internal shapes or features are not </w:t>
      </w:r>
      <w:r w:rsidR="0086571A" w:rsidRPr="00A16E7B">
        <w:rPr>
          <w:sz w:val="22"/>
          <w:szCs w:val="22"/>
        </w:rPr>
        <w:t xml:space="preserve">possible. </w:t>
      </w:r>
      <w:r w:rsidR="001F341D" w:rsidRPr="00A16E7B">
        <w:rPr>
          <w:sz w:val="22"/>
          <w:szCs w:val="22"/>
        </w:rPr>
        <w:t>(Wright, 2016</w:t>
      </w:r>
      <w:r w:rsidR="009A6F7B" w:rsidRPr="00A16E7B">
        <w:rPr>
          <w:sz w:val="22"/>
          <w:szCs w:val="22"/>
        </w:rPr>
        <w:t>; Liang and Shih, 2016</w:t>
      </w:r>
      <w:r w:rsidR="001F341D" w:rsidRPr="00A16E7B">
        <w:rPr>
          <w:sz w:val="22"/>
          <w:szCs w:val="22"/>
        </w:rPr>
        <w:t xml:space="preserve">). </w:t>
      </w:r>
    </w:p>
    <w:p w14:paraId="1F1C6467" w14:textId="16B4832B" w:rsidR="00AD35A2" w:rsidRDefault="00AD35A2" w:rsidP="00F678A9">
      <w:pPr>
        <w:rPr>
          <w:lang w:eastAsia="en-GB"/>
        </w:rPr>
      </w:pPr>
    </w:p>
    <w:p w14:paraId="584EE4A1" w14:textId="181184ED" w:rsidR="00720040" w:rsidRPr="00F6337A" w:rsidRDefault="00113D24" w:rsidP="00F6337A">
      <w:pPr>
        <w:pStyle w:val="Heading2"/>
        <w:spacing w:line="480" w:lineRule="auto"/>
        <w:rPr>
          <w:rFonts w:ascii="Times New Roman" w:hAnsi="Times New Roman" w:cs="Times New Roman"/>
        </w:rPr>
      </w:pPr>
      <w:bookmarkStart w:id="10" w:name="_Toc6143282"/>
      <w:r w:rsidRPr="00F6337A">
        <w:rPr>
          <w:rFonts w:ascii="Times New Roman" w:hAnsi="Times New Roman" w:cs="Times New Roman"/>
        </w:rPr>
        <w:t>3</w:t>
      </w:r>
      <w:r w:rsidR="0025659D" w:rsidRPr="00F6337A">
        <w:rPr>
          <w:rFonts w:ascii="Times New Roman" w:hAnsi="Times New Roman" w:cs="Times New Roman"/>
        </w:rPr>
        <w:t>.</w:t>
      </w:r>
      <w:r w:rsidR="000C61C8" w:rsidRPr="00F6337A">
        <w:rPr>
          <w:rFonts w:ascii="Times New Roman" w:hAnsi="Times New Roman" w:cs="Times New Roman"/>
        </w:rPr>
        <w:t>2</w:t>
      </w:r>
      <w:r w:rsidR="0025659D" w:rsidRPr="00F6337A">
        <w:rPr>
          <w:rFonts w:ascii="Times New Roman" w:hAnsi="Times New Roman" w:cs="Times New Roman"/>
        </w:rPr>
        <w:t xml:space="preserve"> </w:t>
      </w:r>
      <w:r w:rsidR="00DF4269" w:rsidRPr="00F6337A">
        <w:rPr>
          <w:rFonts w:ascii="Times New Roman" w:hAnsi="Times New Roman" w:cs="Times New Roman"/>
        </w:rPr>
        <w:t xml:space="preserve">Introduction to </w:t>
      </w:r>
      <w:r w:rsidR="00BA37C0" w:rsidRPr="00F6337A">
        <w:rPr>
          <w:rFonts w:ascii="Times New Roman" w:hAnsi="Times New Roman" w:cs="Times New Roman"/>
        </w:rPr>
        <w:t>Abrasive Water Jet Cutting (AWJC)</w:t>
      </w:r>
      <w:bookmarkEnd w:id="10"/>
      <w:r w:rsidR="00BA37C0" w:rsidRPr="00F6337A">
        <w:rPr>
          <w:rFonts w:ascii="Times New Roman" w:hAnsi="Times New Roman" w:cs="Times New Roman"/>
        </w:rPr>
        <w:t xml:space="preserve"> </w:t>
      </w:r>
    </w:p>
    <w:p w14:paraId="24C5D094" w14:textId="215E9524" w:rsidR="004229F8" w:rsidRPr="00F6337A" w:rsidRDefault="0033739B" w:rsidP="00F6337A">
      <w:pPr>
        <w:rPr>
          <w:lang w:eastAsia="en-GB"/>
        </w:rPr>
      </w:pPr>
      <w:r w:rsidRPr="00FC49CB">
        <w:rPr>
          <w:lang w:eastAsia="en-GB"/>
        </w:rPr>
        <w:t xml:space="preserve"> </w:t>
      </w:r>
      <w:r w:rsidR="00890864" w:rsidRPr="004B52D9">
        <w:rPr>
          <w:rFonts w:ascii="Times New Roman" w:hAnsi="Times New Roman" w:cs="Times New Roman"/>
        </w:rPr>
        <w:t>Abrasive Water</w:t>
      </w:r>
      <w:r w:rsidR="0054540A" w:rsidRPr="004B52D9">
        <w:rPr>
          <w:rFonts w:ascii="Times New Roman" w:hAnsi="Times New Roman" w:cs="Times New Roman"/>
        </w:rPr>
        <w:t xml:space="preserve">jet </w:t>
      </w:r>
      <w:r w:rsidR="00AB5653" w:rsidRPr="004B52D9">
        <w:rPr>
          <w:rFonts w:ascii="Times New Roman" w:hAnsi="Times New Roman" w:cs="Times New Roman"/>
        </w:rPr>
        <w:t>machining</w:t>
      </w:r>
      <w:r w:rsidR="00A1376B" w:rsidRPr="004B52D9">
        <w:rPr>
          <w:rFonts w:ascii="Times New Roman" w:hAnsi="Times New Roman" w:cs="Times New Roman"/>
        </w:rPr>
        <w:t xml:space="preserve"> is a </w:t>
      </w:r>
      <w:r w:rsidR="00AB5653" w:rsidRPr="004B52D9">
        <w:rPr>
          <w:rFonts w:ascii="Times New Roman" w:hAnsi="Times New Roman" w:cs="Times New Roman"/>
        </w:rPr>
        <w:t xml:space="preserve">non-traditional, </w:t>
      </w:r>
      <w:r w:rsidR="00A1376B" w:rsidRPr="004B52D9">
        <w:rPr>
          <w:rFonts w:ascii="Times New Roman" w:hAnsi="Times New Roman" w:cs="Times New Roman"/>
        </w:rPr>
        <w:t xml:space="preserve">Subtractive Manufacturing </w:t>
      </w:r>
      <w:r w:rsidR="00AB5653" w:rsidRPr="004B52D9">
        <w:rPr>
          <w:rFonts w:ascii="Times New Roman" w:hAnsi="Times New Roman" w:cs="Times New Roman"/>
          <w:color w:val="444444"/>
        </w:rPr>
        <w:t>technology</w:t>
      </w:r>
      <w:r w:rsidR="00A1376B" w:rsidRPr="004B52D9">
        <w:rPr>
          <w:rFonts w:ascii="Times New Roman" w:hAnsi="Times New Roman" w:cs="Times New Roman"/>
        </w:rPr>
        <w:t xml:space="preserve"> which uses </w:t>
      </w:r>
      <w:r w:rsidR="00AB5653" w:rsidRPr="004B52D9">
        <w:rPr>
          <w:rFonts w:ascii="Times New Roman" w:hAnsi="Times New Roman" w:cs="Times New Roman"/>
        </w:rPr>
        <w:t xml:space="preserve">an </w:t>
      </w:r>
      <w:r w:rsidR="00A1376B" w:rsidRPr="004B52D9">
        <w:rPr>
          <w:rFonts w:ascii="Times New Roman" w:hAnsi="Times New Roman" w:cs="Times New Roman"/>
        </w:rPr>
        <w:t xml:space="preserve">abrasive garnet suspended in </w:t>
      </w:r>
      <w:r w:rsidR="00175BB2" w:rsidRPr="004B52D9">
        <w:rPr>
          <w:rFonts w:ascii="Times New Roman" w:hAnsi="Times New Roman" w:cs="Times New Roman"/>
        </w:rPr>
        <w:t xml:space="preserve">a </w:t>
      </w:r>
      <w:r w:rsidR="0032497A" w:rsidRPr="004B52D9">
        <w:rPr>
          <w:rFonts w:ascii="Times New Roman" w:hAnsi="Times New Roman" w:cs="Times New Roman"/>
        </w:rPr>
        <w:t>high-pressure</w:t>
      </w:r>
      <w:r w:rsidR="00A1376B" w:rsidRPr="004B52D9">
        <w:rPr>
          <w:rFonts w:ascii="Times New Roman" w:hAnsi="Times New Roman" w:cs="Times New Roman"/>
        </w:rPr>
        <w:t xml:space="preserve"> </w:t>
      </w:r>
      <w:r w:rsidR="002B0166" w:rsidRPr="004B52D9">
        <w:rPr>
          <w:rFonts w:ascii="Times New Roman" w:hAnsi="Times New Roman" w:cs="Times New Roman"/>
        </w:rPr>
        <w:t>jet s</w:t>
      </w:r>
      <w:r w:rsidR="00175BB2" w:rsidRPr="004B52D9">
        <w:rPr>
          <w:rFonts w:ascii="Times New Roman" w:hAnsi="Times New Roman" w:cs="Times New Roman"/>
        </w:rPr>
        <w:t>t</w:t>
      </w:r>
      <w:r w:rsidR="002B0166" w:rsidRPr="004B52D9">
        <w:rPr>
          <w:rFonts w:ascii="Times New Roman" w:hAnsi="Times New Roman" w:cs="Times New Roman"/>
        </w:rPr>
        <w:t>ream</w:t>
      </w:r>
      <w:r w:rsidR="0054540A" w:rsidRPr="004B52D9">
        <w:rPr>
          <w:rFonts w:ascii="Times New Roman" w:hAnsi="Times New Roman" w:cs="Times New Roman"/>
        </w:rPr>
        <w:t xml:space="preserve"> </w:t>
      </w:r>
      <w:r w:rsidR="00A1376B" w:rsidRPr="004B52D9">
        <w:rPr>
          <w:rFonts w:ascii="Times New Roman" w:hAnsi="Times New Roman" w:cs="Times New Roman"/>
        </w:rPr>
        <w:t xml:space="preserve">to provide a powerful and versatile cutting machine through erosion. </w:t>
      </w:r>
      <w:r w:rsidR="00980101">
        <w:rPr>
          <w:rFonts w:ascii="Times New Roman" w:hAnsi="Times New Roman" w:cs="Times New Roman"/>
        </w:rPr>
        <w:t>T</w:t>
      </w:r>
      <w:r w:rsidR="00E1158C" w:rsidRPr="004B52D9">
        <w:rPr>
          <w:rFonts w:ascii="Times New Roman" w:hAnsi="Times New Roman" w:cs="Times New Roman"/>
        </w:rPr>
        <w:t xml:space="preserve">he last three decades has advanced AWJC from a relatively basic cutting tool in the </w:t>
      </w:r>
      <w:r w:rsidR="00E1158C" w:rsidRPr="00252274">
        <w:rPr>
          <w:rFonts w:ascii="Times New Roman" w:hAnsi="Times New Roman" w:cs="Times New Roman"/>
        </w:rPr>
        <w:t xml:space="preserve">1980s to a refined system working within </w:t>
      </w:r>
      <w:r w:rsidR="00E411AC" w:rsidRPr="00252274">
        <w:rPr>
          <w:rFonts w:ascii="Times New Roman" w:hAnsi="Times New Roman" w:cs="Times New Roman"/>
        </w:rPr>
        <w:t xml:space="preserve">sectors ranging from </w:t>
      </w:r>
      <w:r w:rsidR="00E1158C" w:rsidRPr="00252274">
        <w:rPr>
          <w:rFonts w:ascii="Times New Roman" w:hAnsi="Times New Roman" w:cs="Times New Roman"/>
        </w:rPr>
        <w:t>aerospace</w:t>
      </w:r>
      <w:r w:rsidR="0019051A" w:rsidRPr="00252274">
        <w:rPr>
          <w:rFonts w:ascii="Times New Roman" w:hAnsi="Times New Roman" w:cs="Times New Roman"/>
        </w:rPr>
        <w:t xml:space="preserve"> </w:t>
      </w:r>
      <w:r w:rsidR="00E411AC" w:rsidRPr="00252274">
        <w:rPr>
          <w:rFonts w:ascii="Times New Roman" w:hAnsi="Times New Roman" w:cs="Times New Roman"/>
        </w:rPr>
        <w:t xml:space="preserve">to the </w:t>
      </w:r>
      <w:r w:rsidR="0019051A" w:rsidRPr="00252274">
        <w:rPr>
          <w:rFonts w:ascii="Times New Roman" w:hAnsi="Times New Roman" w:cs="Times New Roman"/>
        </w:rPr>
        <w:t>food industry</w:t>
      </w:r>
      <w:r w:rsidR="00980101">
        <w:rPr>
          <w:rFonts w:ascii="Times New Roman" w:hAnsi="Times New Roman" w:cs="Times New Roman"/>
        </w:rPr>
        <w:t xml:space="preserve"> (</w:t>
      </w:r>
      <w:proofErr w:type="spellStart"/>
      <w:r w:rsidR="00980101" w:rsidRPr="004B52D9">
        <w:rPr>
          <w:rFonts w:ascii="Times New Roman" w:hAnsi="Times New Roman" w:cs="Times New Roman"/>
        </w:rPr>
        <w:t>Alsoufi</w:t>
      </w:r>
      <w:proofErr w:type="spellEnd"/>
      <w:r w:rsidR="00980101" w:rsidRPr="004B52D9">
        <w:rPr>
          <w:rFonts w:ascii="Times New Roman" w:hAnsi="Times New Roman" w:cs="Times New Roman"/>
        </w:rPr>
        <w:t>, 2017</w:t>
      </w:r>
      <w:r w:rsidR="00980101">
        <w:rPr>
          <w:rFonts w:ascii="Times New Roman" w:hAnsi="Times New Roman" w:cs="Times New Roman"/>
        </w:rPr>
        <w:t>)</w:t>
      </w:r>
      <w:r w:rsidR="0019051A" w:rsidRPr="00252274">
        <w:rPr>
          <w:rFonts w:ascii="Times New Roman" w:hAnsi="Times New Roman" w:cs="Times New Roman"/>
        </w:rPr>
        <w:t>.</w:t>
      </w:r>
      <w:r w:rsidR="00E411AC" w:rsidRPr="00252274">
        <w:rPr>
          <w:rFonts w:ascii="Times New Roman" w:hAnsi="Times New Roman" w:cs="Times New Roman"/>
        </w:rPr>
        <w:t xml:space="preserve"> </w:t>
      </w:r>
      <w:hyperlink r:id="rId10" w:history="1"/>
      <w:r w:rsidR="006244E6" w:rsidRPr="00252274">
        <w:rPr>
          <w:rFonts w:ascii="Times New Roman" w:hAnsi="Times New Roman" w:cs="Times New Roman"/>
        </w:rPr>
        <w:t xml:space="preserve">Abrasive waterjet </w:t>
      </w:r>
      <w:r w:rsidR="00AB5653" w:rsidRPr="00252274">
        <w:rPr>
          <w:rFonts w:ascii="Times New Roman" w:hAnsi="Times New Roman" w:cs="Times New Roman"/>
        </w:rPr>
        <w:t>machin</w:t>
      </w:r>
      <w:r w:rsidR="000512DE" w:rsidRPr="00252274">
        <w:rPr>
          <w:rFonts w:ascii="Times New Roman" w:hAnsi="Times New Roman" w:cs="Times New Roman"/>
        </w:rPr>
        <w:t>es</w:t>
      </w:r>
      <w:r w:rsidR="006244E6" w:rsidRPr="00252274">
        <w:rPr>
          <w:rFonts w:ascii="Times New Roman" w:hAnsi="Times New Roman" w:cs="Times New Roman"/>
        </w:rPr>
        <w:t xml:space="preserve"> do not generate or introduce any heat</w:t>
      </w:r>
      <w:r w:rsidR="00B14BE9" w:rsidRPr="00252274">
        <w:rPr>
          <w:rFonts w:ascii="Times New Roman" w:hAnsi="Times New Roman" w:cs="Times New Roman"/>
        </w:rPr>
        <w:t xml:space="preserve"> during machining</w:t>
      </w:r>
      <w:r w:rsidR="000512DE" w:rsidRPr="00252274">
        <w:rPr>
          <w:rFonts w:ascii="Times New Roman" w:hAnsi="Times New Roman" w:cs="Times New Roman"/>
          <w:spacing w:val="3"/>
        </w:rPr>
        <w:t xml:space="preserve"> </w:t>
      </w:r>
      <w:r w:rsidR="00B14BE9" w:rsidRPr="00252274">
        <w:rPr>
          <w:rFonts w:ascii="Times New Roman" w:hAnsi="Times New Roman" w:cs="Times New Roman"/>
          <w:spacing w:val="3"/>
        </w:rPr>
        <w:t>because of</w:t>
      </w:r>
      <w:r w:rsidR="000512DE" w:rsidRPr="00252274">
        <w:rPr>
          <w:rFonts w:ascii="Times New Roman" w:hAnsi="Times New Roman" w:cs="Times New Roman"/>
          <w:spacing w:val="3"/>
        </w:rPr>
        <w:t xml:space="preserve"> the water acting as a coolant</w:t>
      </w:r>
      <w:r w:rsidR="006244E6" w:rsidRPr="00252274">
        <w:rPr>
          <w:rFonts w:ascii="Times New Roman" w:hAnsi="Times New Roman" w:cs="Times New Roman"/>
        </w:rPr>
        <w:t xml:space="preserve">. Complex </w:t>
      </w:r>
      <w:r w:rsidR="006244E6" w:rsidRPr="004B52D9">
        <w:rPr>
          <w:rFonts w:ascii="Times New Roman" w:hAnsi="Times New Roman" w:cs="Times New Roman"/>
        </w:rPr>
        <w:t xml:space="preserve">or intricate parts can be cut which are not subjected to any thermal distortion and the process does not create a heat affected zone. Post or secondary machining processes can easily be implemented such as thread-cutting as </w:t>
      </w:r>
      <w:r w:rsidR="00E92A36" w:rsidRPr="004B52D9">
        <w:rPr>
          <w:rFonts w:ascii="Times New Roman" w:hAnsi="Times New Roman" w:cs="Times New Roman"/>
        </w:rPr>
        <w:t xml:space="preserve">original </w:t>
      </w:r>
      <w:r w:rsidR="006244E6" w:rsidRPr="004B52D9">
        <w:rPr>
          <w:rFonts w:ascii="Times New Roman" w:hAnsi="Times New Roman" w:cs="Times New Roman"/>
        </w:rPr>
        <w:t xml:space="preserve">material properties are maintained. Part designers are free to create detailed components as waterjet cutting has a very narrow cut which is subject to low cutting forces. Complex contours and shapes can be created which would be impossible with conventional manufacturing processes. The process has very low waste which is advantageous when cutting expensive material such as Titanium. </w:t>
      </w:r>
      <w:r w:rsidR="0058151B" w:rsidRPr="004B52D9">
        <w:rPr>
          <w:rFonts w:ascii="Times New Roman" w:hAnsi="Times New Roman" w:cs="Times New Roman"/>
        </w:rPr>
        <w:t xml:space="preserve">Within sectors which deal with difficult to cut materials such as ceramic or composite laminates, this technology has become very favourable. However, </w:t>
      </w:r>
      <w:r w:rsidR="00A21F64">
        <w:rPr>
          <w:rFonts w:ascii="Times New Roman" w:hAnsi="Times New Roman" w:cs="Times New Roman"/>
        </w:rPr>
        <w:t xml:space="preserve">AWJC has </w:t>
      </w:r>
      <w:r w:rsidR="0058151B" w:rsidRPr="004B52D9">
        <w:rPr>
          <w:rFonts w:ascii="Times New Roman" w:hAnsi="Times New Roman" w:cs="Times New Roman"/>
        </w:rPr>
        <w:t>its limitations and becomes less economical when processing thick materials because of the necessary slow cutting speeds required</w:t>
      </w:r>
      <w:r w:rsidR="00A21F64">
        <w:rPr>
          <w:rFonts w:ascii="Times New Roman" w:hAnsi="Times New Roman" w:cs="Times New Roman"/>
        </w:rPr>
        <w:t xml:space="preserve"> to prevent tapered edges on </w:t>
      </w:r>
      <w:r w:rsidR="00A21F64" w:rsidRPr="006A35AB">
        <w:rPr>
          <w:rFonts w:ascii="Times New Roman" w:hAnsi="Times New Roman" w:cs="Times New Roman"/>
          <w:color w:val="000000" w:themeColor="text1"/>
        </w:rPr>
        <w:t xml:space="preserve">the kerf </w:t>
      </w:r>
      <w:r w:rsidR="00A21F64">
        <w:rPr>
          <w:rFonts w:ascii="Times New Roman" w:hAnsi="Times New Roman" w:cs="Times New Roman"/>
        </w:rPr>
        <w:t>width</w:t>
      </w:r>
      <w:r w:rsidR="0058151B" w:rsidRPr="004B52D9">
        <w:rPr>
          <w:rFonts w:ascii="Times New Roman" w:hAnsi="Times New Roman" w:cs="Times New Roman"/>
        </w:rPr>
        <w:t>.</w:t>
      </w:r>
      <w:r w:rsidR="004B52D9" w:rsidRPr="004B52D9">
        <w:rPr>
          <w:rFonts w:ascii="Times New Roman" w:hAnsi="Times New Roman" w:cs="Times New Roman"/>
        </w:rPr>
        <w:t xml:space="preserve"> </w:t>
      </w:r>
      <w:r w:rsidR="00A21F64" w:rsidRPr="00A21F64">
        <w:rPr>
          <w:rFonts w:ascii="Times New Roman" w:hAnsi="Times New Roman" w:cs="Times New Roman"/>
        </w:rPr>
        <w:t>The process generates</w:t>
      </w:r>
      <w:r w:rsidR="00653D57" w:rsidRPr="00A21F64">
        <w:rPr>
          <w:rFonts w:ascii="Times New Roman" w:hAnsi="Times New Roman" w:cs="Times New Roman"/>
        </w:rPr>
        <w:t xml:space="preserve"> loud high-frequency noise </w:t>
      </w:r>
      <w:r w:rsidR="00A21F64" w:rsidRPr="00A21F64">
        <w:rPr>
          <w:rFonts w:ascii="Times New Roman" w:hAnsi="Times New Roman" w:cs="Times New Roman"/>
        </w:rPr>
        <w:t>and is prone to</w:t>
      </w:r>
      <w:r w:rsidR="00653D57" w:rsidRPr="00A21F64">
        <w:rPr>
          <w:rFonts w:ascii="Times New Roman" w:hAnsi="Times New Roman" w:cs="Times New Roman"/>
        </w:rPr>
        <w:t xml:space="preserve"> </w:t>
      </w:r>
      <w:r w:rsidR="00A21F64">
        <w:rPr>
          <w:rFonts w:ascii="Times New Roman" w:hAnsi="Times New Roman" w:cs="Times New Roman"/>
        </w:rPr>
        <w:t xml:space="preserve">creating </w:t>
      </w:r>
      <w:r w:rsidR="00653D57" w:rsidRPr="00A21F64">
        <w:rPr>
          <w:rFonts w:ascii="Times New Roman" w:hAnsi="Times New Roman" w:cs="Times New Roman"/>
        </w:rPr>
        <w:t>messy working environment</w:t>
      </w:r>
      <w:r w:rsidR="00A21F64" w:rsidRPr="00A21F64">
        <w:rPr>
          <w:rFonts w:ascii="Times New Roman" w:hAnsi="Times New Roman" w:cs="Times New Roman"/>
        </w:rPr>
        <w:t>s</w:t>
      </w:r>
      <w:r w:rsidR="00653D57" w:rsidRPr="00A21F64">
        <w:rPr>
          <w:rFonts w:ascii="Times New Roman" w:hAnsi="Times New Roman" w:cs="Times New Roman"/>
        </w:rPr>
        <w:t xml:space="preserve">. </w:t>
      </w:r>
      <w:r w:rsidR="004B52D9" w:rsidRPr="004B52D9">
        <w:rPr>
          <w:rFonts w:ascii="Times New Roman" w:hAnsi="Times New Roman" w:cs="Times New Roman"/>
        </w:rPr>
        <w:t>(</w:t>
      </w:r>
      <w:proofErr w:type="spellStart"/>
      <w:r w:rsidR="004B52D9" w:rsidRPr="004B52D9">
        <w:rPr>
          <w:rFonts w:ascii="Times New Roman" w:hAnsi="Times New Roman" w:cs="Times New Roman"/>
        </w:rPr>
        <w:t>Alsoufi</w:t>
      </w:r>
      <w:proofErr w:type="spellEnd"/>
      <w:r w:rsidR="004B52D9" w:rsidRPr="004B52D9">
        <w:rPr>
          <w:rFonts w:ascii="Times New Roman" w:hAnsi="Times New Roman" w:cs="Times New Roman"/>
        </w:rPr>
        <w:t>, 2017; Waterjetmachines.org, 2019)</w:t>
      </w:r>
      <w:r w:rsidR="00A21F64">
        <w:rPr>
          <w:rFonts w:ascii="Times New Roman" w:hAnsi="Times New Roman" w:cs="Times New Roman"/>
        </w:rPr>
        <w:t>.</w:t>
      </w:r>
    </w:p>
    <w:p w14:paraId="5989B39F" w14:textId="629EC4E4" w:rsidR="00C62A91" w:rsidRPr="00C62A91" w:rsidRDefault="00C62A91" w:rsidP="00C62A91">
      <w:pPr>
        <w:spacing w:line="360" w:lineRule="auto"/>
        <w:ind w:left="284" w:right="284"/>
        <w:jc w:val="both"/>
        <w:rPr>
          <w:lang w:val="en-US"/>
        </w:rPr>
      </w:pPr>
      <w:r w:rsidRPr="007E0EED">
        <w:rPr>
          <w:rFonts w:ascii="Times New Roman" w:hAnsi="Times New Roman" w:cs="Times New Roman"/>
          <w:lang w:val="en-US"/>
        </w:rPr>
        <w:t>Burnham (as cited in Wright, 2016) reasons,</w:t>
      </w:r>
      <w:r>
        <w:rPr>
          <w:rFonts w:ascii="Times New Roman" w:hAnsi="Times New Roman" w:cs="Times New Roman"/>
          <w:lang w:val="en-US"/>
        </w:rPr>
        <w:t xml:space="preserve"> ‘</w:t>
      </w:r>
      <w:r w:rsidRPr="007E0EED">
        <w:rPr>
          <w:rFonts w:ascii="Times New Roman" w:hAnsi="Times New Roman" w:cs="Times New Roman"/>
          <w:lang w:val="en-US"/>
        </w:rPr>
        <w:t xml:space="preserve">What’s the most common hard material cut? It’s mild steel, which everything can cut—plasma can cut it, laser can cut it, punches, mills, routers, saws; everyone can cut mild steel. Moving up to plate, still a lot of processes can cut mild steel in plate. Basically, as you get away from the super-common materials into the more exotic materials, and you get a thicker, like up to a foot thick, then you’re getting into the realm where waterjet </w:t>
      </w:r>
      <w:proofErr w:type="gramStart"/>
      <w:r w:rsidRPr="007E0EED">
        <w:rPr>
          <w:rFonts w:ascii="Times New Roman" w:hAnsi="Times New Roman" w:cs="Times New Roman"/>
          <w:lang w:val="en-US"/>
        </w:rPr>
        <w:t>shines</w:t>
      </w:r>
      <w:r>
        <w:rPr>
          <w:rFonts w:ascii="Times New Roman" w:hAnsi="Times New Roman" w:cs="Times New Roman"/>
          <w:lang w:val="en-US"/>
        </w:rPr>
        <w:t>’</w:t>
      </w:r>
      <w:proofErr w:type="gramEnd"/>
      <w:r>
        <w:rPr>
          <w:rFonts w:ascii="Times New Roman" w:hAnsi="Times New Roman" w:cs="Times New Roman"/>
          <w:lang w:val="en-US"/>
        </w:rPr>
        <w:t>.</w:t>
      </w:r>
      <w:r w:rsidRPr="007E0EED">
        <w:rPr>
          <w:rFonts w:ascii="Arial" w:hAnsi="Arial" w:cs="Arial"/>
          <w:lang w:val="en-US"/>
        </w:rPr>
        <w:t xml:space="preserve"> </w:t>
      </w:r>
    </w:p>
    <w:p w14:paraId="571E8EE8" w14:textId="70E7981C" w:rsidR="000D3E16" w:rsidRDefault="004229F8" w:rsidP="008D0A49">
      <w:pPr>
        <w:spacing w:after="150" w:line="360" w:lineRule="auto"/>
        <w:rPr>
          <w:rFonts w:ascii="Times New Roman" w:eastAsia="Times New Roman" w:hAnsi="Times New Roman" w:cs="Times New Roman"/>
          <w:color w:val="333333"/>
          <w:lang w:eastAsia="en-GB"/>
        </w:rPr>
      </w:pPr>
      <w:r w:rsidRPr="008D0A49">
        <w:rPr>
          <w:rFonts w:ascii="Times New Roman" w:hAnsi="Times New Roman" w:cs="Times New Roman"/>
        </w:rPr>
        <w:t xml:space="preserve">AWJC systems are available in </w:t>
      </w:r>
      <w:r w:rsidR="00EA4E47">
        <w:rPr>
          <w:rFonts w:ascii="Times New Roman" w:hAnsi="Times New Roman" w:cs="Times New Roman"/>
        </w:rPr>
        <w:t>o</w:t>
      </w:r>
      <w:r w:rsidRPr="008D0A49">
        <w:rPr>
          <w:rFonts w:ascii="Times New Roman" w:hAnsi="Times New Roman" w:cs="Times New Roman"/>
        </w:rPr>
        <w:t xml:space="preserve">ne, </w:t>
      </w:r>
      <w:r w:rsidR="00EA4E47">
        <w:rPr>
          <w:rFonts w:ascii="Times New Roman" w:hAnsi="Times New Roman" w:cs="Times New Roman"/>
        </w:rPr>
        <w:t>t</w:t>
      </w:r>
      <w:r w:rsidRPr="008D0A49">
        <w:rPr>
          <w:rFonts w:ascii="Times New Roman" w:hAnsi="Times New Roman" w:cs="Times New Roman"/>
        </w:rPr>
        <w:t xml:space="preserve">wo and </w:t>
      </w:r>
      <w:r w:rsidR="00EA4E47">
        <w:rPr>
          <w:rFonts w:ascii="Times New Roman" w:hAnsi="Times New Roman" w:cs="Times New Roman"/>
        </w:rPr>
        <w:t>t</w:t>
      </w:r>
      <w:r w:rsidRPr="008D0A49">
        <w:rPr>
          <w:rFonts w:ascii="Times New Roman" w:hAnsi="Times New Roman" w:cs="Times New Roman"/>
        </w:rPr>
        <w:t>hree-</w:t>
      </w:r>
      <w:r w:rsidR="00EA4E47">
        <w:rPr>
          <w:rFonts w:ascii="Times New Roman" w:hAnsi="Times New Roman" w:cs="Times New Roman"/>
        </w:rPr>
        <w:t>d</w:t>
      </w:r>
      <w:r w:rsidRPr="008D0A49">
        <w:rPr>
          <w:rFonts w:ascii="Times New Roman" w:hAnsi="Times New Roman" w:cs="Times New Roman"/>
        </w:rPr>
        <w:t>imensional production applications</w:t>
      </w:r>
      <w:r w:rsidR="008D0A49" w:rsidRPr="008D0A49">
        <w:rPr>
          <w:rFonts w:ascii="Times New Roman" w:hAnsi="Times New Roman" w:cs="Times New Roman"/>
        </w:rPr>
        <w:t>. The more common</w:t>
      </w:r>
      <w:r w:rsidR="000D3E16" w:rsidRPr="000D3E16">
        <w:rPr>
          <w:rFonts w:ascii="Times New Roman" w:eastAsia="Times New Roman" w:hAnsi="Times New Roman" w:cs="Times New Roman"/>
          <w:color w:val="333333"/>
          <w:lang w:eastAsia="en-GB"/>
        </w:rPr>
        <w:t xml:space="preserve"> </w:t>
      </w:r>
      <w:r w:rsidR="008D0A49" w:rsidRPr="008D0A49">
        <w:rPr>
          <w:rFonts w:ascii="Times New Roman" w:eastAsia="Times New Roman" w:hAnsi="Times New Roman" w:cs="Times New Roman"/>
          <w:color w:val="333333"/>
          <w:lang w:eastAsia="en-GB"/>
        </w:rPr>
        <w:t>Two</w:t>
      </w:r>
      <w:r w:rsidR="000D3E16" w:rsidRPr="000D3E16">
        <w:rPr>
          <w:rFonts w:ascii="Times New Roman" w:eastAsia="Times New Roman" w:hAnsi="Times New Roman" w:cs="Times New Roman"/>
          <w:color w:val="333333"/>
          <w:lang w:eastAsia="en-GB"/>
        </w:rPr>
        <w:t xml:space="preserve"> and </w:t>
      </w:r>
      <w:r w:rsidR="008D0A49" w:rsidRPr="008D0A49">
        <w:rPr>
          <w:rFonts w:ascii="Times New Roman" w:eastAsia="Times New Roman" w:hAnsi="Times New Roman" w:cs="Times New Roman"/>
          <w:color w:val="333333"/>
          <w:lang w:eastAsia="en-GB"/>
        </w:rPr>
        <w:t xml:space="preserve">Three </w:t>
      </w:r>
      <w:r w:rsidR="000D3E16" w:rsidRPr="000D3E16">
        <w:rPr>
          <w:rFonts w:ascii="Times New Roman" w:eastAsia="Times New Roman" w:hAnsi="Times New Roman" w:cs="Times New Roman"/>
          <w:color w:val="333333"/>
          <w:lang w:eastAsia="en-GB"/>
        </w:rPr>
        <w:t xml:space="preserve">axis machines have been used </w:t>
      </w:r>
      <w:r w:rsidR="008D0A49" w:rsidRPr="008D0A49">
        <w:rPr>
          <w:rFonts w:ascii="Times New Roman" w:eastAsia="Times New Roman" w:hAnsi="Times New Roman" w:cs="Times New Roman"/>
          <w:color w:val="333333"/>
          <w:lang w:eastAsia="en-GB"/>
        </w:rPr>
        <w:t xml:space="preserve">within industry </w:t>
      </w:r>
      <w:r w:rsidR="000D3E16" w:rsidRPr="000D3E16">
        <w:rPr>
          <w:rFonts w:ascii="Times New Roman" w:eastAsia="Times New Roman" w:hAnsi="Times New Roman" w:cs="Times New Roman"/>
          <w:color w:val="333333"/>
          <w:lang w:eastAsia="en-GB"/>
        </w:rPr>
        <w:t xml:space="preserve">for </w:t>
      </w:r>
      <w:r w:rsidR="008D0A49" w:rsidRPr="008D0A49">
        <w:rPr>
          <w:rFonts w:ascii="Times New Roman" w:eastAsia="Times New Roman" w:hAnsi="Times New Roman" w:cs="Times New Roman"/>
          <w:color w:val="333333"/>
          <w:lang w:eastAsia="en-GB"/>
        </w:rPr>
        <w:t>some time</w:t>
      </w:r>
      <w:r w:rsidR="000D3E16" w:rsidRPr="000D3E16">
        <w:rPr>
          <w:rFonts w:ascii="Times New Roman" w:eastAsia="Times New Roman" w:hAnsi="Times New Roman" w:cs="Times New Roman"/>
          <w:color w:val="333333"/>
          <w:lang w:eastAsia="en-GB"/>
        </w:rPr>
        <w:t xml:space="preserve"> for 2D applications</w:t>
      </w:r>
      <w:r w:rsidR="008D0A49" w:rsidRPr="008D0A49">
        <w:rPr>
          <w:rFonts w:ascii="Times New Roman" w:eastAsia="Times New Roman" w:hAnsi="Times New Roman" w:cs="Times New Roman"/>
          <w:color w:val="333333"/>
          <w:lang w:eastAsia="en-GB"/>
        </w:rPr>
        <w:t xml:space="preserve"> and profiling shapes</w:t>
      </w:r>
      <w:r w:rsidR="000D3E16" w:rsidRPr="000D3E16">
        <w:rPr>
          <w:rFonts w:ascii="Times New Roman" w:eastAsia="Times New Roman" w:hAnsi="Times New Roman" w:cs="Times New Roman"/>
          <w:color w:val="333333"/>
          <w:lang w:eastAsia="en-GB"/>
        </w:rPr>
        <w:t xml:space="preserve">. </w:t>
      </w:r>
      <w:r w:rsidR="008D0A49" w:rsidRPr="008D0A49">
        <w:rPr>
          <w:rFonts w:ascii="Times New Roman" w:eastAsia="Times New Roman" w:hAnsi="Times New Roman" w:cs="Times New Roman"/>
          <w:color w:val="333333"/>
          <w:lang w:eastAsia="en-GB"/>
        </w:rPr>
        <w:t xml:space="preserve">However, recent innovation has developed this technology for motion within five, six and </w:t>
      </w:r>
      <w:r w:rsidR="008D0A49">
        <w:rPr>
          <w:rFonts w:ascii="Times New Roman" w:eastAsia="Times New Roman" w:hAnsi="Times New Roman" w:cs="Times New Roman"/>
          <w:color w:val="333333"/>
          <w:lang w:eastAsia="en-GB"/>
        </w:rPr>
        <w:t xml:space="preserve">even </w:t>
      </w:r>
      <w:r w:rsidR="008D0A49" w:rsidRPr="008D0A49">
        <w:rPr>
          <w:rFonts w:ascii="Times New Roman" w:eastAsia="Times New Roman" w:hAnsi="Times New Roman" w:cs="Times New Roman"/>
          <w:color w:val="333333"/>
          <w:lang w:eastAsia="en-GB"/>
        </w:rPr>
        <w:t xml:space="preserve">seven axes. </w:t>
      </w:r>
      <w:r w:rsidR="008D0A49">
        <w:rPr>
          <w:rFonts w:ascii="Times New Roman" w:eastAsia="Times New Roman" w:hAnsi="Times New Roman" w:cs="Times New Roman"/>
          <w:color w:val="333333"/>
          <w:lang w:eastAsia="en-GB"/>
        </w:rPr>
        <w:t xml:space="preserve">This 3D cutting alternative is similar to other </w:t>
      </w:r>
      <w:r w:rsidR="00AC28E6">
        <w:rPr>
          <w:rFonts w:ascii="Times New Roman" w:eastAsia="Times New Roman" w:hAnsi="Times New Roman" w:cs="Times New Roman"/>
          <w:color w:val="333333"/>
          <w:lang w:eastAsia="en-GB"/>
        </w:rPr>
        <w:t xml:space="preserve">older </w:t>
      </w:r>
      <w:r w:rsidR="008D0A49">
        <w:rPr>
          <w:rFonts w:ascii="Times New Roman" w:eastAsia="Times New Roman" w:hAnsi="Times New Roman" w:cs="Times New Roman"/>
          <w:color w:val="333333"/>
          <w:lang w:eastAsia="en-GB"/>
        </w:rPr>
        <w:t xml:space="preserve">systems </w:t>
      </w:r>
      <w:r w:rsidR="00AC28E6">
        <w:rPr>
          <w:rFonts w:ascii="Times New Roman" w:eastAsia="Times New Roman" w:hAnsi="Times New Roman" w:cs="Times New Roman"/>
          <w:color w:val="333333"/>
          <w:lang w:eastAsia="en-GB"/>
        </w:rPr>
        <w:t>where a</w:t>
      </w:r>
      <w:r w:rsidR="008D0A49">
        <w:rPr>
          <w:rFonts w:ascii="Times New Roman" w:eastAsia="Times New Roman" w:hAnsi="Times New Roman" w:cs="Times New Roman"/>
          <w:color w:val="333333"/>
          <w:lang w:eastAsia="en-GB"/>
        </w:rPr>
        <w:t xml:space="preserve"> cutting head such as oxyfuel or plasma </w:t>
      </w:r>
      <w:r w:rsidR="00AC28E6">
        <w:rPr>
          <w:rFonts w:ascii="Times New Roman" w:eastAsia="Times New Roman" w:hAnsi="Times New Roman" w:cs="Times New Roman"/>
          <w:color w:val="333333"/>
          <w:lang w:eastAsia="en-GB"/>
        </w:rPr>
        <w:t xml:space="preserve">is </w:t>
      </w:r>
      <w:r w:rsidR="008D0A49">
        <w:rPr>
          <w:rFonts w:ascii="Times New Roman" w:eastAsia="Times New Roman" w:hAnsi="Times New Roman" w:cs="Times New Roman"/>
          <w:color w:val="333333"/>
          <w:lang w:eastAsia="en-GB"/>
        </w:rPr>
        <w:t>mounted onto a robotic arm</w:t>
      </w:r>
      <w:r w:rsidR="00AC28E6">
        <w:rPr>
          <w:rFonts w:ascii="Times New Roman" w:eastAsia="Times New Roman" w:hAnsi="Times New Roman" w:cs="Times New Roman"/>
          <w:color w:val="333333"/>
          <w:lang w:eastAsia="en-GB"/>
        </w:rPr>
        <w:t xml:space="preserve">. These systems were predominantly used for cutting around vessels or following a contour of a formed metal sheet to trim an edge. The 3D system is often referred to as a robotic waterjet system and either holds the workpiece for manipulation under a fixed head; or the robot can carry the cutting head. </w:t>
      </w:r>
      <w:r w:rsidR="003E0128">
        <w:rPr>
          <w:rFonts w:ascii="Times New Roman" w:eastAsia="Times New Roman" w:hAnsi="Times New Roman" w:cs="Times New Roman"/>
          <w:color w:val="333333"/>
          <w:lang w:eastAsia="en-GB"/>
        </w:rPr>
        <w:t xml:space="preserve">A robot with an abrasive waterjet cutting head can be mounted on a seventh axis linear rail to provide a large working envelope. The robot can be inverted or mounted to a wall, to work above or in between different </w:t>
      </w:r>
      <w:r w:rsidR="003D0E1B">
        <w:rPr>
          <w:rFonts w:ascii="Times New Roman" w:eastAsia="Times New Roman" w:hAnsi="Times New Roman" w:cs="Times New Roman"/>
          <w:color w:val="333333"/>
          <w:lang w:eastAsia="en-GB"/>
        </w:rPr>
        <w:t xml:space="preserve">part </w:t>
      </w:r>
      <w:r w:rsidR="003E0128">
        <w:rPr>
          <w:rFonts w:ascii="Times New Roman" w:eastAsia="Times New Roman" w:hAnsi="Times New Roman" w:cs="Times New Roman"/>
          <w:color w:val="333333"/>
          <w:lang w:eastAsia="en-GB"/>
        </w:rPr>
        <w:t>details</w:t>
      </w:r>
      <w:r w:rsidR="008A7860">
        <w:rPr>
          <w:rFonts w:ascii="Times New Roman" w:eastAsia="Times New Roman" w:hAnsi="Times New Roman" w:cs="Times New Roman"/>
          <w:color w:val="333333"/>
          <w:lang w:eastAsia="en-GB"/>
        </w:rPr>
        <w:t xml:space="preserve"> </w:t>
      </w:r>
      <w:r w:rsidR="008A7860" w:rsidRPr="008A7860">
        <w:rPr>
          <w:rFonts w:ascii="Times New Roman" w:eastAsia="Times New Roman" w:hAnsi="Times New Roman" w:cs="Times New Roman"/>
          <w:color w:val="000000" w:themeColor="text1"/>
          <w:sz w:val="21"/>
          <w:szCs w:val="21"/>
          <w:lang w:eastAsia="en-GB"/>
        </w:rPr>
        <w:t>(</w:t>
      </w:r>
      <w:r w:rsidR="008A7860" w:rsidRPr="008A7860">
        <w:rPr>
          <w:rFonts w:ascii="Times New Roman" w:hAnsi="Times New Roman" w:cs="Times New Roman"/>
          <w:color w:val="000000" w:themeColor="text1"/>
        </w:rPr>
        <w:t>Trushenski and Cranston, 2018)</w:t>
      </w:r>
      <w:r w:rsidR="008A7860">
        <w:rPr>
          <w:rFonts w:ascii="Times New Roman" w:hAnsi="Times New Roman" w:cs="Times New Roman"/>
          <w:color w:val="000000" w:themeColor="text1"/>
        </w:rPr>
        <w:t>.</w:t>
      </w:r>
      <w:r w:rsidR="003E0128">
        <w:rPr>
          <w:rFonts w:ascii="Times New Roman" w:eastAsia="Times New Roman" w:hAnsi="Times New Roman" w:cs="Times New Roman"/>
          <w:color w:val="333333"/>
          <w:lang w:eastAsia="en-GB"/>
        </w:rPr>
        <w:t xml:space="preserve">  </w:t>
      </w:r>
    </w:p>
    <w:p w14:paraId="0827E8F6" w14:textId="77BF2E8A" w:rsidR="000D3E16" w:rsidRPr="000D3E16" w:rsidRDefault="003E0128" w:rsidP="003E0128">
      <w:pPr>
        <w:spacing w:after="150" w:line="360" w:lineRule="auto"/>
        <w:ind w:left="284" w:right="284"/>
        <w:jc w:val="both"/>
        <w:rPr>
          <w:rFonts w:ascii="Times New Roman" w:eastAsia="Times New Roman" w:hAnsi="Times New Roman" w:cs="Times New Roman"/>
          <w:color w:val="333333"/>
          <w:sz w:val="21"/>
          <w:szCs w:val="21"/>
          <w:lang w:eastAsia="en-GB"/>
        </w:rPr>
      </w:pPr>
      <w:r>
        <w:rPr>
          <w:rFonts w:ascii="Times New Roman" w:eastAsia="Times New Roman" w:hAnsi="Times New Roman" w:cs="Times New Roman"/>
          <w:color w:val="333333"/>
          <w:sz w:val="21"/>
          <w:szCs w:val="21"/>
          <w:lang w:eastAsia="en-GB"/>
        </w:rPr>
        <w:t>‘</w:t>
      </w:r>
      <w:r w:rsidR="000D3E16" w:rsidRPr="000D3E16">
        <w:rPr>
          <w:rFonts w:ascii="Times New Roman" w:eastAsia="Times New Roman" w:hAnsi="Times New Roman" w:cs="Times New Roman"/>
          <w:color w:val="333333"/>
          <w:sz w:val="21"/>
          <w:szCs w:val="21"/>
          <w:lang w:eastAsia="en-GB"/>
        </w:rPr>
        <w:t>A standard long-reach robot used for waterjet has a horizontal reach of about 122 in. Wall mounted</w:t>
      </w:r>
      <w:r w:rsidR="008A7860">
        <w:rPr>
          <w:rFonts w:ascii="Times New Roman" w:eastAsia="Times New Roman" w:hAnsi="Times New Roman" w:cs="Times New Roman"/>
          <w:color w:val="333333"/>
          <w:sz w:val="21"/>
          <w:szCs w:val="21"/>
          <w:lang w:eastAsia="en-GB"/>
        </w:rPr>
        <w:t xml:space="preserve">; </w:t>
      </w:r>
      <w:r w:rsidR="000D3E16" w:rsidRPr="000D3E16">
        <w:rPr>
          <w:rFonts w:ascii="Times New Roman" w:eastAsia="Times New Roman" w:hAnsi="Times New Roman" w:cs="Times New Roman"/>
          <w:color w:val="333333"/>
          <w:sz w:val="21"/>
          <w:szCs w:val="21"/>
          <w:lang w:eastAsia="en-GB"/>
        </w:rPr>
        <w:t xml:space="preserve">the robot has a vertical reach of about 200 in. A standard abrasive waterjet robot system has a work </w:t>
      </w:r>
      <w:r w:rsidR="000D3E16" w:rsidRPr="000D3E16">
        <w:rPr>
          <w:rFonts w:ascii="Times New Roman" w:eastAsia="Times New Roman" w:hAnsi="Times New Roman" w:cs="Times New Roman"/>
          <w:color w:val="333333"/>
          <w:sz w:val="21"/>
          <w:szCs w:val="21"/>
          <w:lang w:eastAsia="en-GB"/>
        </w:rPr>
        <w:lastRenderedPageBreak/>
        <w:t xml:space="preserve">envelope of 75 by 88 in., and other robot models with longer reach capabilities are available for larger work </w:t>
      </w:r>
      <w:r w:rsidRPr="008A7860">
        <w:rPr>
          <w:rFonts w:ascii="Times New Roman" w:eastAsia="Times New Roman" w:hAnsi="Times New Roman" w:cs="Times New Roman"/>
          <w:color w:val="000000" w:themeColor="text1"/>
          <w:sz w:val="21"/>
          <w:szCs w:val="21"/>
          <w:lang w:eastAsia="en-GB"/>
        </w:rPr>
        <w:t>envelopes</w:t>
      </w:r>
      <w:r w:rsidR="008A7860" w:rsidRPr="008A7860">
        <w:rPr>
          <w:rFonts w:ascii="Times New Roman" w:eastAsia="Times New Roman" w:hAnsi="Times New Roman" w:cs="Times New Roman"/>
          <w:color w:val="000000" w:themeColor="text1"/>
          <w:sz w:val="21"/>
          <w:szCs w:val="21"/>
          <w:lang w:eastAsia="en-GB"/>
        </w:rPr>
        <w:t xml:space="preserve"> (</w:t>
      </w:r>
      <w:r w:rsidR="008A7860" w:rsidRPr="008A7860">
        <w:rPr>
          <w:rFonts w:ascii="Times New Roman" w:hAnsi="Times New Roman" w:cs="Times New Roman"/>
          <w:color w:val="000000" w:themeColor="text1"/>
        </w:rPr>
        <w:t>Trushenski and Cranston, 2018)</w:t>
      </w:r>
      <w:r w:rsidR="008A7860">
        <w:rPr>
          <w:rFonts w:ascii="Times New Roman" w:hAnsi="Times New Roman" w:cs="Times New Roman"/>
          <w:color w:val="000000" w:themeColor="text1"/>
        </w:rPr>
        <w:t>.</w:t>
      </w:r>
    </w:p>
    <w:p w14:paraId="68726E0E" w14:textId="2636BA34" w:rsidR="00A16E7B" w:rsidRDefault="003E0128" w:rsidP="00A16E7B">
      <w:pPr>
        <w:spacing w:after="150" w:line="360" w:lineRule="auto"/>
        <w:rPr>
          <w:rFonts w:ascii="Times New Roman" w:hAnsi="Times New Roman" w:cs="Times New Roman"/>
        </w:rPr>
      </w:pPr>
      <w:r>
        <w:rPr>
          <w:rFonts w:ascii="Times New Roman" w:hAnsi="Times New Roman" w:cs="Times New Roman"/>
        </w:rPr>
        <w:t>Within today’s industry</w:t>
      </w:r>
      <w:r w:rsidR="005027D1">
        <w:rPr>
          <w:rFonts w:ascii="Times New Roman" w:hAnsi="Times New Roman" w:cs="Times New Roman"/>
        </w:rPr>
        <w:t xml:space="preserve"> </w:t>
      </w:r>
      <w:r w:rsidR="00EA4E47">
        <w:rPr>
          <w:rFonts w:ascii="Times New Roman" w:hAnsi="Times New Roman" w:cs="Times New Roman"/>
        </w:rPr>
        <w:t>2D</w:t>
      </w:r>
      <w:r w:rsidR="00D371E9">
        <w:rPr>
          <w:rFonts w:ascii="Times New Roman" w:hAnsi="Times New Roman" w:cs="Times New Roman"/>
        </w:rPr>
        <w:t xml:space="preserve"> systems</w:t>
      </w:r>
      <w:r w:rsidR="004229F8">
        <w:rPr>
          <w:rFonts w:ascii="Times New Roman" w:hAnsi="Times New Roman" w:cs="Times New Roman"/>
        </w:rPr>
        <w:t xml:space="preserve"> </w:t>
      </w:r>
      <w:r w:rsidR="00D371E9">
        <w:rPr>
          <w:rFonts w:ascii="Times New Roman" w:hAnsi="Times New Roman" w:cs="Times New Roman"/>
        </w:rPr>
        <w:t>are</w:t>
      </w:r>
      <w:r>
        <w:rPr>
          <w:rFonts w:ascii="Times New Roman" w:hAnsi="Times New Roman" w:cs="Times New Roman"/>
        </w:rPr>
        <w:t xml:space="preserve"> the most popular, where </w:t>
      </w:r>
      <w:r w:rsidR="00D371E9">
        <w:rPr>
          <w:rFonts w:ascii="Times New Roman" w:hAnsi="Times New Roman" w:cs="Times New Roman"/>
        </w:rPr>
        <w:t>t</w:t>
      </w:r>
      <w:r w:rsidR="004229F8">
        <w:rPr>
          <w:rFonts w:ascii="Times New Roman" w:hAnsi="Times New Roman" w:cs="Times New Roman"/>
        </w:rPr>
        <w:t xml:space="preserve">he cutting head </w:t>
      </w:r>
      <w:r w:rsidR="00D371E9">
        <w:rPr>
          <w:rFonts w:ascii="Times New Roman" w:hAnsi="Times New Roman" w:cs="Times New Roman"/>
        </w:rPr>
        <w:t>is driven</w:t>
      </w:r>
      <w:r w:rsidR="004229F8">
        <w:rPr>
          <w:rFonts w:ascii="Times New Roman" w:hAnsi="Times New Roman" w:cs="Times New Roman"/>
        </w:rPr>
        <w:t xml:space="preserve"> in X-Y </w:t>
      </w:r>
      <w:r w:rsidR="00D371E9">
        <w:rPr>
          <w:rFonts w:ascii="Times New Roman" w:hAnsi="Times New Roman" w:cs="Times New Roman"/>
        </w:rPr>
        <w:t>axis and the</w:t>
      </w:r>
      <w:r w:rsidR="004229F8">
        <w:rPr>
          <w:rFonts w:ascii="Times New Roman" w:hAnsi="Times New Roman" w:cs="Times New Roman"/>
        </w:rPr>
        <w:t xml:space="preserve"> Z axis is controllable in order to adapt to non-flat surfaces. The control is typically integrated with current CAD/CAM systems, which optimises the process of cutting curvatures and shapes. Unlike milling machining the jet produces no tangential forces on the part. Therefore, work holding clamps are only required when machining light materials to prevent fly-away caused by water turbulence. This facilitates quick turnaround on material changes during production and optimises machine availability. Three Dimensional machines have a 5 axis cutting head</w:t>
      </w:r>
      <w:r w:rsidR="00D371E9">
        <w:rPr>
          <w:rFonts w:ascii="Times New Roman" w:hAnsi="Times New Roman" w:cs="Times New Roman"/>
        </w:rPr>
        <w:t>,</w:t>
      </w:r>
      <w:r w:rsidR="004229F8">
        <w:rPr>
          <w:rFonts w:ascii="Times New Roman" w:hAnsi="Times New Roman" w:cs="Times New Roman"/>
        </w:rPr>
        <w:t xml:space="preserve"> which can produce conical cuts from flat material, perpendicular holes and cut chamfers. These systems are also capable of cutting out shapes in components not usually accessible. Table sizes typically range from 1x2m to 3x4m; however, larger machines are manufactured. (</w:t>
      </w:r>
      <w:r w:rsidR="004229F8" w:rsidRPr="00D42B7D">
        <w:rPr>
          <w:rFonts w:ascii="Times New Roman" w:hAnsi="Times New Roman" w:cs="Times New Roman"/>
        </w:rPr>
        <w:t>Kmt-waterjet.com, 2019)</w:t>
      </w:r>
      <w:r w:rsidR="00D371E9">
        <w:rPr>
          <w:rFonts w:ascii="Times New Roman" w:hAnsi="Times New Roman" w:cs="Times New Roman"/>
          <w:color w:val="FF0000"/>
        </w:rPr>
        <w:t>.</w:t>
      </w:r>
      <w:r w:rsidR="00D371E9" w:rsidRPr="00AC5C6C">
        <w:rPr>
          <w:rFonts w:ascii="Times New Roman" w:hAnsi="Times New Roman" w:cs="Times New Roman"/>
        </w:rPr>
        <w:t xml:space="preserve"> </w:t>
      </w:r>
    </w:p>
    <w:p w14:paraId="4C87493F" w14:textId="710503DF" w:rsidR="00D371E9" w:rsidRPr="00A16E7B" w:rsidRDefault="00186669" w:rsidP="00A16E7B">
      <w:pPr>
        <w:spacing w:after="150" w:line="360" w:lineRule="auto"/>
        <w:rPr>
          <w:rFonts w:ascii="&amp;quot" w:eastAsia="Times New Roman" w:hAnsi="&amp;quot" w:cs="Times New Roman"/>
          <w:color w:val="333333"/>
          <w:sz w:val="21"/>
          <w:szCs w:val="21"/>
          <w:lang w:eastAsia="en-GB"/>
        </w:rPr>
      </w:pPr>
      <w:r>
        <w:t>Unlike many other manufacturing systems AWJC does not generate harmful fume or smoke and a typical machine may be</w:t>
      </w:r>
      <w:r w:rsidRPr="00AC5C6C">
        <w:t xml:space="preserve"> sited anywhere that a conventional machine tool can</w:t>
      </w:r>
      <w:r>
        <w:t>,</w:t>
      </w:r>
      <w:r w:rsidRPr="00AC5C6C">
        <w:t xml:space="preserve"> dependent on size constraints. Parts do not become contaminated with lubricants or cutting oils and only require a quick </w:t>
      </w:r>
      <w:r w:rsidR="00252274">
        <w:t xml:space="preserve">hose </w:t>
      </w:r>
      <w:r w:rsidRPr="00AC5C6C">
        <w:t>wash to remove excess garnet</w:t>
      </w:r>
      <w:r>
        <w:t xml:space="preserve"> post process</w:t>
      </w:r>
      <w:r w:rsidRPr="00AC5C6C">
        <w:t>.</w:t>
      </w:r>
      <w:r>
        <w:t xml:space="preserve"> The machining process produces excess water containing very small amounts of solid fines, which may require filtering dependant on local regulation before disposal to a waste water drain. Garnet and Kerf material waste is often sent to landfill, however, recycling for reuse is possible. If the material being machined is harmful (lead, beryllium, etc), both waste steams must be further processed to meet environmental legislation. (</w:t>
      </w:r>
      <w:r w:rsidRPr="005B43B9">
        <w:t>Omax.com, 2019)</w:t>
      </w:r>
    </w:p>
    <w:p w14:paraId="417B193D" w14:textId="22D64BEA" w:rsidR="00C45464" w:rsidRDefault="00232C2D" w:rsidP="0032497A">
      <w:pPr>
        <w:pStyle w:val="NoSpacing"/>
        <w:spacing w:line="360" w:lineRule="auto"/>
        <w:rPr>
          <w:rFonts w:ascii="Times New Roman" w:eastAsiaTheme="minorHAnsi" w:hAnsi="Times New Roman" w:cs="Times New Roman"/>
          <w:lang w:val="en-GB"/>
        </w:rPr>
      </w:pPr>
      <w:r>
        <w:rPr>
          <w:rFonts w:ascii="Times New Roman" w:hAnsi="Times New Roman" w:cs="Times New Roman"/>
        </w:rPr>
        <w:t>Waterjet</w:t>
      </w:r>
      <w:r w:rsidR="003C133B" w:rsidRPr="00AC5C6C">
        <w:rPr>
          <w:rFonts w:ascii="Times New Roman" w:eastAsiaTheme="minorHAnsi" w:hAnsi="Times New Roman" w:cs="Times New Roman"/>
          <w:lang w:val="en-GB"/>
        </w:rPr>
        <w:t xml:space="preserve"> technology is </w:t>
      </w:r>
      <w:r w:rsidR="0032497A" w:rsidRPr="00AC5C6C">
        <w:rPr>
          <w:rFonts w:ascii="Times New Roman" w:eastAsiaTheme="minorHAnsi" w:hAnsi="Times New Roman" w:cs="Times New Roman"/>
          <w:lang w:val="en-GB"/>
        </w:rPr>
        <w:t>extremely</w:t>
      </w:r>
      <w:r w:rsidR="003C133B" w:rsidRPr="00AC5C6C">
        <w:rPr>
          <w:rFonts w:ascii="Times New Roman" w:eastAsiaTheme="minorHAnsi" w:hAnsi="Times New Roman" w:cs="Times New Roman"/>
          <w:lang w:val="en-GB"/>
        </w:rPr>
        <w:t xml:space="preserve"> versatil</w:t>
      </w:r>
      <w:r w:rsidR="0032497A" w:rsidRPr="00AC5C6C">
        <w:rPr>
          <w:rFonts w:ascii="Times New Roman" w:eastAsiaTheme="minorHAnsi" w:hAnsi="Times New Roman" w:cs="Times New Roman"/>
          <w:lang w:val="en-GB"/>
        </w:rPr>
        <w:t>e</w:t>
      </w:r>
      <w:r w:rsidR="003C133B" w:rsidRPr="00AC5C6C">
        <w:rPr>
          <w:rFonts w:ascii="Times New Roman" w:eastAsiaTheme="minorHAnsi" w:hAnsi="Times New Roman" w:cs="Times New Roman"/>
          <w:lang w:val="en-GB"/>
        </w:rPr>
        <w:t xml:space="preserve"> </w:t>
      </w:r>
      <w:r w:rsidR="0032497A" w:rsidRPr="00AC5C6C">
        <w:rPr>
          <w:rFonts w:ascii="Times New Roman" w:eastAsiaTheme="minorHAnsi" w:hAnsi="Times New Roman" w:cs="Times New Roman"/>
          <w:lang w:val="en-GB"/>
        </w:rPr>
        <w:t xml:space="preserve">and can cut almost any material. </w:t>
      </w:r>
      <w:r w:rsidR="003C133B" w:rsidRPr="00AC5C6C">
        <w:rPr>
          <w:rFonts w:ascii="Times New Roman" w:eastAsiaTheme="minorHAnsi" w:hAnsi="Times New Roman" w:cs="Times New Roman"/>
          <w:lang w:val="en-GB"/>
        </w:rPr>
        <w:t xml:space="preserve"> </w:t>
      </w:r>
      <w:r w:rsidR="00585937" w:rsidRPr="00AC5C6C">
        <w:rPr>
          <w:rFonts w:ascii="Times New Roman" w:eastAsiaTheme="minorHAnsi" w:hAnsi="Times New Roman" w:cs="Times New Roman"/>
          <w:lang w:val="en-GB"/>
        </w:rPr>
        <w:t>Flow International Corporation</w:t>
      </w:r>
      <w:r w:rsidR="002B0166" w:rsidRPr="00AC5C6C">
        <w:rPr>
          <w:rFonts w:ascii="Times New Roman" w:eastAsiaTheme="minorHAnsi" w:hAnsi="Times New Roman" w:cs="Times New Roman"/>
          <w:lang w:val="en-GB"/>
        </w:rPr>
        <w:t xml:space="preserve"> </w:t>
      </w:r>
      <w:r w:rsidR="0032497A" w:rsidRPr="00AC5C6C">
        <w:rPr>
          <w:rFonts w:ascii="Times New Roman" w:eastAsiaTheme="minorHAnsi" w:hAnsi="Times New Roman" w:cs="Times New Roman"/>
          <w:lang w:val="en-GB"/>
        </w:rPr>
        <w:t>published</w:t>
      </w:r>
      <w:r w:rsidR="00585937" w:rsidRPr="00AC5C6C">
        <w:rPr>
          <w:rFonts w:ascii="Times New Roman" w:eastAsiaTheme="minorHAnsi" w:hAnsi="Times New Roman" w:cs="Times New Roman"/>
          <w:lang w:val="en-GB"/>
        </w:rPr>
        <w:t xml:space="preserve"> a </w:t>
      </w:r>
      <w:r w:rsidR="0032497A" w:rsidRPr="00AC5C6C">
        <w:rPr>
          <w:rFonts w:ascii="Times New Roman" w:eastAsiaTheme="minorHAnsi" w:hAnsi="Times New Roman" w:cs="Times New Roman"/>
          <w:lang w:val="en-GB"/>
        </w:rPr>
        <w:t xml:space="preserve">sample </w:t>
      </w:r>
      <w:r w:rsidR="00585937" w:rsidRPr="00AC5C6C">
        <w:rPr>
          <w:rFonts w:ascii="Times New Roman" w:eastAsiaTheme="minorHAnsi" w:hAnsi="Times New Roman" w:cs="Times New Roman"/>
          <w:lang w:val="en-GB"/>
        </w:rPr>
        <w:t xml:space="preserve">list of </w:t>
      </w:r>
      <w:r w:rsidR="0032497A" w:rsidRPr="00AC5C6C">
        <w:rPr>
          <w:rFonts w:ascii="Times New Roman" w:eastAsiaTheme="minorHAnsi" w:hAnsi="Times New Roman" w:cs="Times New Roman"/>
          <w:lang w:val="en-GB"/>
        </w:rPr>
        <w:t xml:space="preserve">materials in order of </w:t>
      </w:r>
      <w:r w:rsidR="00585937" w:rsidRPr="00AC5C6C">
        <w:rPr>
          <w:rFonts w:ascii="Times New Roman" w:eastAsiaTheme="minorHAnsi" w:hAnsi="Times New Roman" w:cs="Times New Roman"/>
          <w:lang w:val="en-GB"/>
        </w:rPr>
        <w:t>cutting speed, from slowest to fastest, for any given constant material thickness:</w:t>
      </w:r>
    </w:p>
    <w:p w14:paraId="122B10C0" w14:textId="77777777" w:rsidR="00A16E7B" w:rsidRPr="00720040" w:rsidRDefault="00A16E7B" w:rsidP="0032497A">
      <w:pPr>
        <w:pStyle w:val="NoSpacing"/>
        <w:spacing w:line="360" w:lineRule="auto"/>
        <w:rPr>
          <w:rFonts w:ascii="Times New Roman" w:hAnsi="Times New Roman" w:cs="Times New Roman"/>
        </w:rPr>
      </w:pPr>
    </w:p>
    <w:p w14:paraId="7684FCC2" w14:textId="77777777" w:rsidR="00585937" w:rsidRDefault="00585937" w:rsidP="00585937">
      <w:pPr>
        <w:jc w:val="center"/>
        <w:rPr>
          <w:rFonts w:ascii="&amp;quot" w:hAnsi="&amp;quot"/>
          <w:color w:val="000000"/>
          <w:sz w:val="23"/>
          <w:szCs w:val="23"/>
        </w:rPr>
      </w:pPr>
      <w:r>
        <w:rPr>
          <w:rFonts w:ascii="&amp;quot" w:hAnsi="&amp;quot"/>
          <w:noProof/>
          <w:color w:val="000000"/>
          <w:sz w:val="23"/>
          <w:szCs w:val="23"/>
          <w:lang w:eastAsia="en-GB"/>
        </w:rPr>
        <w:drawing>
          <wp:inline distT="0" distB="0" distL="0" distR="0" wp14:anchorId="2F01B98D" wp14:editId="1B285567">
            <wp:extent cx="5731510" cy="1191393"/>
            <wp:effectExtent l="19050" t="19050" r="21590" b="27940"/>
            <wp:docPr id="273" name="Picture 273" descr="https://res.cloudinary.com/engineering-com/image/upload/w_640,h_640,c_limit/Waterjet_Materials2_q9bwi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res.cloudinary.com/engineering-com/image/upload/w_640,h_640,c_limit/Waterjet_Materials2_q9bwib.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4654" cy="1194125"/>
                    </a:xfrm>
                    <a:prstGeom prst="rect">
                      <a:avLst/>
                    </a:prstGeom>
                    <a:noFill/>
                    <a:ln>
                      <a:solidFill>
                        <a:schemeClr val="tx1"/>
                      </a:solidFill>
                    </a:ln>
                  </pic:spPr>
                </pic:pic>
              </a:graphicData>
            </a:graphic>
          </wp:inline>
        </w:drawing>
      </w:r>
    </w:p>
    <w:p w14:paraId="664E4510" w14:textId="08F50C98" w:rsidR="000F71FE" w:rsidRDefault="00585937" w:rsidP="00232C2D">
      <w:pPr>
        <w:spacing w:line="225" w:lineRule="atLeast"/>
        <w:rPr>
          <w:rFonts w:ascii="Times New Roman" w:hAnsi="Times New Roman" w:cs="Times New Roman"/>
          <w:bCs/>
        </w:rPr>
      </w:pPr>
      <w:r w:rsidRPr="00232C2D">
        <w:rPr>
          <w:rFonts w:ascii="Times New Roman" w:hAnsi="Times New Roman" w:cs="Times New Roman"/>
          <w:iCs/>
          <w:color w:val="000000"/>
        </w:rPr>
        <w:t xml:space="preserve">Sample list of materials that can be cut on an abrasive waterjet in order of cutting speed from slowest to </w:t>
      </w:r>
      <w:r w:rsidRPr="000F71FE">
        <w:rPr>
          <w:rFonts w:ascii="Times New Roman" w:hAnsi="Times New Roman" w:cs="Times New Roman"/>
          <w:iCs/>
        </w:rPr>
        <w:t>fastest</w:t>
      </w:r>
      <w:r w:rsidR="00232C2D" w:rsidRPr="000F71FE">
        <w:rPr>
          <w:rFonts w:ascii="Times New Roman" w:hAnsi="Times New Roman" w:cs="Times New Roman"/>
          <w:iCs/>
        </w:rPr>
        <w:t xml:space="preserve"> (</w:t>
      </w:r>
      <w:r w:rsidR="00232C2D" w:rsidRPr="000F71FE">
        <w:rPr>
          <w:rFonts w:ascii="Times New Roman" w:hAnsi="Times New Roman" w:cs="Times New Roman"/>
          <w:bCs/>
        </w:rPr>
        <w:t>Wright, 2016).</w:t>
      </w:r>
    </w:p>
    <w:p w14:paraId="3BF0E036" w14:textId="77777777" w:rsidR="00A16E7B" w:rsidRPr="001129BC" w:rsidRDefault="00A16E7B" w:rsidP="00232C2D">
      <w:pPr>
        <w:spacing w:line="225" w:lineRule="atLeast"/>
        <w:rPr>
          <w:rFonts w:ascii="Times New Roman" w:hAnsi="Times New Roman" w:cs="Times New Roman"/>
          <w:bCs/>
        </w:rPr>
      </w:pPr>
    </w:p>
    <w:p w14:paraId="02B9703C" w14:textId="42B4A0E9" w:rsidR="000F71FE" w:rsidRDefault="00294D92" w:rsidP="00A64B83">
      <w:pPr>
        <w:pStyle w:val="NormalWeb"/>
        <w:spacing w:before="0" w:beforeAutospacing="0" w:after="150" w:afterAutospacing="0" w:line="360" w:lineRule="auto"/>
        <w:rPr>
          <w:sz w:val="22"/>
          <w:szCs w:val="22"/>
        </w:rPr>
      </w:pPr>
      <w:r w:rsidRPr="000F71FE">
        <w:rPr>
          <w:sz w:val="22"/>
          <w:szCs w:val="22"/>
        </w:rPr>
        <w:lastRenderedPageBreak/>
        <w:t xml:space="preserve">Abrasive waterjet machines generate the high pressures </w:t>
      </w:r>
      <w:r w:rsidR="00A64B83" w:rsidRPr="000F71FE">
        <w:rPr>
          <w:sz w:val="22"/>
          <w:szCs w:val="22"/>
        </w:rPr>
        <w:t xml:space="preserve">necessary </w:t>
      </w:r>
      <w:r w:rsidRPr="000F71FE">
        <w:rPr>
          <w:sz w:val="22"/>
          <w:szCs w:val="22"/>
        </w:rPr>
        <w:t>to create the high velocity cutting stream either with an intensifier or direct-drive pump. The diagram</w:t>
      </w:r>
      <w:r w:rsidR="000F71FE" w:rsidRPr="000F71FE">
        <w:rPr>
          <w:sz w:val="22"/>
          <w:szCs w:val="22"/>
        </w:rPr>
        <w:t>s</w:t>
      </w:r>
      <w:r w:rsidRPr="000F71FE">
        <w:rPr>
          <w:sz w:val="22"/>
          <w:szCs w:val="22"/>
        </w:rPr>
        <w:t xml:space="preserve"> below </w:t>
      </w:r>
      <w:r w:rsidR="000F71FE" w:rsidRPr="000F71FE">
        <w:rPr>
          <w:sz w:val="22"/>
          <w:szCs w:val="22"/>
        </w:rPr>
        <w:t>illustrate</w:t>
      </w:r>
      <w:r w:rsidRPr="000F71FE">
        <w:rPr>
          <w:sz w:val="22"/>
          <w:szCs w:val="22"/>
        </w:rPr>
        <w:t xml:space="preserve"> the process using an intensifier pump. Where, an electric driven hydraulic oil pump delivers oil at 2750 psi into the intensifier. The intensifier increases domestic </w:t>
      </w:r>
      <w:r w:rsidR="00A64B83" w:rsidRPr="000F71FE">
        <w:rPr>
          <w:sz w:val="22"/>
          <w:szCs w:val="22"/>
        </w:rPr>
        <w:t>water pressure from 50-60 psi up to 55,000 psi. This is achieved by the amplification of the larger surface area of the hydraulic piston, the surface area is 20 times greater which amplifies the water pressure to 20 times that of the oil</w:t>
      </w:r>
      <w:r w:rsidR="000F71FE" w:rsidRPr="000F71FE">
        <w:rPr>
          <w:sz w:val="22"/>
          <w:szCs w:val="22"/>
        </w:rPr>
        <w:t xml:space="preserve"> (</w:t>
      </w:r>
      <w:proofErr w:type="spellStart"/>
      <w:r w:rsidR="000F71FE" w:rsidRPr="000F71FE">
        <w:rPr>
          <w:sz w:val="22"/>
          <w:szCs w:val="22"/>
        </w:rPr>
        <w:t>Nambiath</w:t>
      </w:r>
      <w:proofErr w:type="spellEnd"/>
      <w:r w:rsidR="000F71FE" w:rsidRPr="000F71FE">
        <w:rPr>
          <w:sz w:val="22"/>
          <w:szCs w:val="22"/>
        </w:rPr>
        <w:t>. 2016).</w:t>
      </w:r>
    </w:p>
    <w:p w14:paraId="268DF33F" w14:textId="77777777" w:rsidR="00A16E7B" w:rsidRPr="000D3E16" w:rsidRDefault="00A16E7B" w:rsidP="00A64B83">
      <w:pPr>
        <w:pStyle w:val="NormalWeb"/>
        <w:spacing w:before="0" w:beforeAutospacing="0" w:after="150" w:afterAutospacing="0" w:line="360" w:lineRule="auto"/>
        <w:rPr>
          <w:sz w:val="22"/>
          <w:szCs w:val="22"/>
        </w:rPr>
      </w:pPr>
    </w:p>
    <w:p w14:paraId="6E40DF0B" w14:textId="197CA4BA" w:rsidR="00294D92" w:rsidRDefault="0010780C" w:rsidP="001129BC">
      <w:pPr>
        <w:pStyle w:val="NormalWeb"/>
        <w:spacing w:before="0" w:beforeAutospacing="0" w:after="150" w:afterAutospacing="0" w:line="360" w:lineRule="auto"/>
        <w:jc w:val="center"/>
        <w:rPr>
          <w:color w:val="444444"/>
          <w:sz w:val="22"/>
          <w:szCs w:val="22"/>
        </w:rPr>
      </w:pPr>
      <w:r>
        <w:rPr>
          <w:noProof/>
        </w:rPr>
        <w:drawing>
          <wp:inline distT="0" distB="0" distL="0" distR="0" wp14:anchorId="180A6121" wp14:editId="78A01F79">
            <wp:extent cx="5382512" cy="1578078"/>
            <wp:effectExtent l="19050" t="19050" r="27940" b="222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12874" cy="1586980"/>
                    </a:xfrm>
                    <a:prstGeom prst="rect">
                      <a:avLst/>
                    </a:prstGeom>
                    <a:ln>
                      <a:solidFill>
                        <a:schemeClr val="tx1"/>
                      </a:solidFill>
                    </a:ln>
                  </pic:spPr>
                </pic:pic>
              </a:graphicData>
            </a:graphic>
          </wp:inline>
        </w:drawing>
      </w:r>
    </w:p>
    <w:p w14:paraId="03715C1E" w14:textId="192E46D5" w:rsidR="0098749D" w:rsidRDefault="00B9594D" w:rsidP="00B9594D">
      <w:pPr>
        <w:pStyle w:val="NormalWeb"/>
        <w:spacing w:before="0" w:beforeAutospacing="0" w:after="165" w:afterAutospacing="0"/>
        <w:jc w:val="right"/>
        <w:rPr>
          <w:sz w:val="22"/>
          <w:szCs w:val="22"/>
        </w:rPr>
      </w:pPr>
      <w:r w:rsidRPr="00B9594D">
        <w:rPr>
          <w:sz w:val="22"/>
          <w:szCs w:val="22"/>
        </w:rPr>
        <w:t xml:space="preserve"> (</w:t>
      </w:r>
      <w:proofErr w:type="spellStart"/>
      <w:r w:rsidRPr="00B9594D">
        <w:rPr>
          <w:sz w:val="22"/>
          <w:szCs w:val="22"/>
        </w:rPr>
        <w:t>Nambiath</w:t>
      </w:r>
      <w:proofErr w:type="spellEnd"/>
      <w:r w:rsidRPr="00B9594D">
        <w:rPr>
          <w:sz w:val="22"/>
          <w:szCs w:val="22"/>
        </w:rPr>
        <w:t xml:space="preserve">. 2016; </w:t>
      </w:r>
      <w:r w:rsidRPr="00B9594D">
        <w:rPr>
          <w:rStyle w:val="Hyperlink"/>
          <w:color w:val="auto"/>
          <w:sz w:val="22"/>
          <w:szCs w:val="22"/>
          <w:u w:val="none"/>
        </w:rPr>
        <w:t>Performancewaterjet.com, 2018)</w:t>
      </w:r>
      <w:r w:rsidRPr="00B9594D">
        <w:rPr>
          <w:sz w:val="22"/>
          <w:szCs w:val="22"/>
        </w:rPr>
        <w:t>.</w:t>
      </w:r>
    </w:p>
    <w:p w14:paraId="1F600BE2" w14:textId="77777777" w:rsidR="00A16E7B" w:rsidRDefault="00A16E7B" w:rsidP="00B9594D">
      <w:pPr>
        <w:pStyle w:val="NormalWeb"/>
        <w:spacing w:before="0" w:beforeAutospacing="0" w:after="165" w:afterAutospacing="0"/>
        <w:jc w:val="right"/>
        <w:rPr>
          <w:sz w:val="22"/>
          <w:szCs w:val="22"/>
        </w:rPr>
      </w:pPr>
    </w:p>
    <w:p w14:paraId="10251380" w14:textId="2EB9813E" w:rsidR="00B723CF" w:rsidRDefault="00E2223C" w:rsidP="000D3E16">
      <w:pPr>
        <w:pStyle w:val="NormalWeb"/>
        <w:spacing w:before="0" w:beforeAutospacing="0" w:after="150" w:afterAutospacing="0" w:line="360" w:lineRule="auto"/>
        <w:rPr>
          <w:sz w:val="22"/>
          <w:szCs w:val="22"/>
        </w:rPr>
      </w:pPr>
      <w:r>
        <w:rPr>
          <w:color w:val="444444"/>
          <w:sz w:val="22"/>
          <w:szCs w:val="22"/>
        </w:rPr>
        <w:t>The high-pressure</w:t>
      </w:r>
      <w:r w:rsidR="000F71FE">
        <w:rPr>
          <w:color w:val="444444"/>
          <w:sz w:val="22"/>
          <w:szCs w:val="22"/>
        </w:rPr>
        <w:t>d</w:t>
      </w:r>
      <w:r>
        <w:rPr>
          <w:color w:val="444444"/>
          <w:sz w:val="22"/>
          <w:szCs w:val="22"/>
        </w:rPr>
        <w:t xml:space="preserve"> water is then delivered through </w:t>
      </w:r>
      <w:r w:rsidR="000F71FE">
        <w:rPr>
          <w:color w:val="444444"/>
          <w:sz w:val="22"/>
          <w:szCs w:val="22"/>
        </w:rPr>
        <w:t>stainless-steel high-pressure</w:t>
      </w:r>
      <w:r>
        <w:rPr>
          <w:color w:val="444444"/>
          <w:sz w:val="22"/>
          <w:szCs w:val="22"/>
        </w:rPr>
        <w:t xml:space="preserve"> pip</w:t>
      </w:r>
      <w:r w:rsidR="000F71FE">
        <w:rPr>
          <w:color w:val="444444"/>
          <w:sz w:val="22"/>
          <w:szCs w:val="22"/>
        </w:rPr>
        <w:t>e</w:t>
      </w:r>
      <w:r>
        <w:rPr>
          <w:color w:val="444444"/>
          <w:sz w:val="22"/>
          <w:szCs w:val="22"/>
        </w:rPr>
        <w:t xml:space="preserve"> </w:t>
      </w:r>
      <w:r w:rsidR="000F71FE">
        <w:rPr>
          <w:color w:val="444444"/>
          <w:sz w:val="22"/>
          <w:szCs w:val="22"/>
        </w:rPr>
        <w:t>and in</w:t>
      </w:r>
      <w:r>
        <w:rPr>
          <w:color w:val="444444"/>
          <w:sz w:val="22"/>
          <w:szCs w:val="22"/>
        </w:rPr>
        <w:t xml:space="preserve">to the cutting head. </w:t>
      </w:r>
      <w:r w:rsidR="000F71FE">
        <w:rPr>
          <w:color w:val="444444"/>
          <w:sz w:val="22"/>
          <w:szCs w:val="22"/>
        </w:rPr>
        <w:t>Further precision is introduced by focussing t</w:t>
      </w:r>
      <w:r>
        <w:rPr>
          <w:color w:val="444444"/>
          <w:sz w:val="22"/>
          <w:szCs w:val="22"/>
        </w:rPr>
        <w:t>he stream through a ruby, sapphire, or diamond orifice</w:t>
      </w:r>
      <w:r w:rsidR="000F71FE">
        <w:rPr>
          <w:color w:val="444444"/>
          <w:sz w:val="22"/>
          <w:szCs w:val="22"/>
        </w:rPr>
        <w:t>.</w:t>
      </w:r>
      <w:r>
        <w:rPr>
          <w:color w:val="444444"/>
          <w:sz w:val="22"/>
          <w:szCs w:val="22"/>
        </w:rPr>
        <w:t xml:space="preserve"> </w:t>
      </w:r>
      <w:r w:rsidR="000F71FE">
        <w:rPr>
          <w:color w:val="444444"/>
          <w:sz w:val="22"/>
          <w:szCs w:val="22"/>
        </w:rPr>
        <w:t>This precise</w:t>
      </w:r>
      <w:r>
        <w:rPr>
          <w:color w:val="444444"/>
          <w:sz w:val="22"/>
          <w:szCs w:val="22"/>
        </w:rPr>
        <w:t xml:space="preserve"> </w:t>
      </w:r>
      <w:r w:rsidR="0010780C">
        <w:rPr>
          <w:color w:val="444444"/>
          <w:sz w:val="22"/>
          <w:szCs w:val="22"/>
        </w:rPr>
        <w:t>water stream</w:t>
      </w:r>
      <w:r w:rsidR="0098749D">
        <w:rPr>
          <w:color w:val="444444"/>
          <w:sz w:val="22"/>
          <w:szCs w:val="22"/>
        </w:rPr>
        <w:t xml:space="preserve"> </w:t>
      </w:r>
      <w:r w:rsidR="006A14F7">
        <w:rPr>
          <w:color w:val="444444"/>
          <w:sz w:val="22"/>
          <w:szCs w:val="22"/>
        </w:rPr>
        <w:t>passes through</w:t>
      </w:r>
      <w:r w:rsidR="0010780C">
        <w:rPr>
          <w:color w:val="444444"/>
          <w:sz w:val="22"/>
          <w:szCs w:val="22"/>
        </w:rPr>
        <w:t xml:space="preserve"> a mixing chamber where abrasive garnet is drawn in</w:t>
      </w:r>
      <w:r w:rsidR="006A14F7">
        <w:rPr>
          <w:color w:val="444444"/>
          <w:sz w:val="22"/>
          <w:szCs w:val="22"/>
        </w:rPr>
        <w:t xml:space="preserve"> through a venturi action</w:t>
      </w:r>
      <w:r w:rsidR="00A35001">
        <w:rPr>
          <w:color w:val="444444"/>
          <w:sz w:val="22"/>
          <w:szCs w:val="22"/>
        </w:rPr>
        <w:t xml:space="preserve"> (</w:t>
      </w:r>
      <w:proofErr w:type="spellStart"/>
      <w:r w:rsidR="00A35001" w:rsidRPr="00B9594D">
        <w:rPr>
          <w:sz w:val="22"/>
          <w:szCs w:val="22"/>
        </w:rPr>
        <w:t>Nambiath</w:t>
      </w:r>
      <w:proofErr w:type="spellEnd"/>
      <w:r w:rsidR="00A35001" w:rsidRPr="00B9594D">
        <w:rPr>
          <w:sz w:val="22"/>
          <w:szCs w:val="22"/>
        </w:rPr>
        <w:t>. 2016</w:t>
      </w:r>
      <w:r w:rsidR="00A35001">
        <w:rPr>
          <w:sz w:val="22"/>
          <w:szCs w:val="22"/>
        </w:rPr>
        <w:t>).</w:t>
      </w:r>
    </w:p>
    <w:p w14:paraId="1D9FFAB2" w14:textId="77777777" w:rsidR="00A16E7B" w:rsidRPr="000D3E16" w:rsidRDefault="00A16E7B" w:rsidP="000D3E16">
      <w:pPr>
        <w:pStyle w:val="NormalWeb"/>
        <w:spacing w:before="0" w:beforeAutospacing="0" w:after="150" w:afterAutospacing="0" w:line="360" w:lineRule="auto"/>
        <w:rPr>
          <w:color w:val="444444"/>
          <w:sz w:val="22"/>
          <w:szCs w:val="22"/>
        </w:rPr>
      </w:pPr>
    </w:p>
    <w:p w14:paraId="400BE84E" w14:textId="134DC86A" w:rsidR="00BA37C0" w:rsidRDefault="000F71FE" w:rsidP="0031443A">
      <w:pPr>
        <w:jc w:val="center"/>
        <w:rPr>
          <w:lang w:eastAsia="en-GB"/>
        </w:rPr>
      </w:pPr>
      <w:r>
        <w:rPr>
          <w:noProof/>
        </w:rPr>
        <w:drawing>
          <wp:inline distT="0" distB="0" distL="0" distR="0" wp14:anchorId="2A0E4481" wp14:editId="55A10882">
            <wp:extent cx="3662558" cy="2220826"/>
            <wp:effectExtent l="19050" t="19050" r="14605"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88507" cy="2236560"/>
                    </a:xfrm>
                    <a:prstGeom prst="rect">
                      <a:avLst/>
                    </a:prstGeom>
                    <a:ln>
                      <a:solidFill>
                        <a:schemeClr val="tx1"/>
                      </a:solidFill>
                    </a:ln>
                  </pic:spPr>
                </pic:pic>
              </a:graphicData>
            </a:graphic>
          </wp:inline>
        </w:drawing>
      </w:r>
    </w:p>
    <w:p w14:paraId="3AF4C2D5" w14:textId="77777777" w:rsidR="000F71FE" w:rsidRDefault="000F71FE" w:rsidP="000F71FE">
      <w:pPr>
        <w:pStyle w:val="NormalWeb"/>
        <w:spacing w:before="0" w:beforeAutospacing="0" w:after="165" w:afterAutospacing="0"/>
        <w:jc w:val="right"/>
        <w:rPr>
          <w:sz w:val="22"/>
          <w:szCs w:val="22"/>
        </w:rPr>
      </w:pPr>
      <w:r w:rsidRPr="00B9594D">
        <w:rPr>
          <w:sz w:val="22"/>
          <w:szCs w:val="22"/>
        </w:rPr>
        <w:t>(</w:t>
      </w:r>
      <w:proofErr w:type="spellStart"/>
      <w:r w:rsidRPr="00B9594D">
        <w:rPr>
          <w:sz w:val="22"/>
          <w:szCs w:val="22"/>
        </w:rPr>
        <w:t>Nambiath</w:t>
      </w:r>
      <w:proofErr w:type="spellEnd"/>
      <w:r w:rsidRPr="00B9594D">
        <w:rPr>
          <w:sz w:val="22"/>
          <w:szCs w:val="22"/>
        </w:rPr>
        <w:t xml:space="preserve">. 2016; </w:t>
      </w:r>
      <w:r w:rsidRPr="00B9594D">
        <w:rPr>
          <w:rStyle w:val="Hyperlink"/>
          <w:color w:val="auto"/>
          <w:sz w:val="22"/>
          <w:szCs w:val="22"/>
          <w:u w:val="none"/>
        </w:rPr>
        <w:t>Performancewaterjet.com, 2018)</w:t>
      </w:r>
      <w:r w:rsidRPr="00B9594D">
        <w:rPr>
          <w:sz w:val="22"/>
          <w:szCs w:val="22"/>
        </w:rPr>
        <w:t>.</w:t>
      </w:r>
    </w:p>
    <w:p w14:paraId="46D7E97D" w14:textId="77777777" w:rsidR="000D3E16" w:rsidRDefault="000D3E16" w:rsidP="000D3E16">
      <w:pPr>
        <w:spacing w:after="150" w:line="240" w:lineRule="auto"/>
        <w:rPr>
          <w:rFonts w:ascii="&amp;quot" w:eastAsia="Times New Roman" w:hAnsi="&amp;quot" w:cs="Times New Roman"/>
          <w:color w:val="333333"/>
          <w:sz w:val="21"/>
          <w:szCs w:val="21"/>
          <w:lang w:eastAsia="en-GB"/>
        </w:rPr>
      </w:pPr>
    </w:p>
    <w:p w14:paraId="04A174F6" w14:textId="205C1B63" w:rsidR="00BA37C0" w:rsidRDefault="00BA37C0" w:rsidP="00CC2735">
      <w:pPr>
        <w:rPr>
          <w:rStyle w:val="Hyperlink"/>
          <w:color w:val="337AB7"/>
          <w:sz w:val="21"/>
          <w:szCs w:val="21"/>
          <w:u w:val="none"/>
        </w:rPr>
      </w:pPr>
      <w:r>
        <w:rPr>
          <w:color w:val="333333"/>
        </w:rPr>
        <w:fldChar w:fldCharType="begin"/>
      </w:r>
      <w:r>
        <w:rPr>
          <w:color w:val="333333"/>
        </w:rPr>
        <w:instrText xml:space="preserve"> HYPERLINK "https://static.thefabricator.com/a/pressure-matters-in-abrasive-waterjet-cutting-0.jpg?size=1000x1000" </w:instrText>
      </w:r>
      <w:r>
        <w:rPr>
          <w:color w:val="333333"/>
        </w:rPr>
        <w:fldChar w:fldCharType="separate"/>
      </w:r>
    </w:p>
    <w:p w14:paraId="6F0DBDEE" w14:textId="590F26EA" w:rsidR="00335013" w:rsidRPr="00913559" w:rsidRDefault="00BA37C0" w:rsidP="00913559">
      <w:pPr>
        <w:spacing w:line="480" w:lineRule="auto"/>
        <w:rPr>
          <w:color w:val="333333"/>
        </w:rPr>
      </w:pPr>
      <w:r>
        <w:rPr>
          <w:color w:val="333333"/>
        </w:rPr>
        <w:lastRenderedPageBreak/>
        <w:fldChar w:fldCharType="end"/>
      </w:r>
      <w:bookmarkStart w:id="11" w:name="_Toc6143283"/>
      <w:r w:rsidR="000C61C8">
        <w:rPr>
          <w:rFonts w:ascii="Times New Roman" w:hAnsi="Times New Roman" w:cs="Times New Roman"/>
          <w:color w:val="69230B" w:themeColor="accent1" w:themeShade="80"/>
        </w:rPr>
        <w:t>3.3</w:t>
      </w:r>
      <w:r w:rsidR="0025659D">
        <w:rPr>
          <w:rFonts w:ascii="Times New Roman" w:hAnsi="Times New Roman" w:cs="Times New Roman"/>
          <w:color w:val="69230B" w:themeColor="accent1" w:themeShade="80"/>
        </w:rPr>
        <w:t xml:space="preserve"> </w:t>
      </w:r>
      <w:r w:rsidR="00DF4269">
        <w:rPr>
          <w:rFonts w:ascii="Times New Roman" w:hAnsi="Times New Roman" w:cs="Times New Roman"/>
          <w:color w:val="69230B" w:themeColor="accent1" w:themeShade="80"/>
        </w:rPr>
        <w:t xml:space="preserve">Introduction to </w:t>
      </w:r>
      <w:r w:rsidR="00201ED6">
        <w:rPr>
          <w:rFonts w:ascii="Times New Roman" w:hAnsi="Times New Roman" w:cs="Times New Roman"/>
          <w:color w:val="69230B" w:themeColor="accent1" w:themeShade="80"/>
        </w:rPr>
        <w:t>Direct Metal Laser Sintering (DMLS)</w:t>
      </w:r>
      <w:bookmarkEnd w:id="11"/>
    </w:p>
    <w:p w14:paraId="4BCF6277" w14:textId="4684C887" w:rsidR="00BC2001" w:rsidRDefault="00C077DE" w:rsidP="00F678A9">
      <w:pPr>
        <w:spacing w:line="360" w:lineRule="auto"/>
        <w:rPr>
          <w:rFonts w:ascii="Times New Roman" w:hAnsi="Times New Roman" w:cs="Times New Roman"/>
        </w:rPr>
      </w:pPr>
      <w:r>
        <w:rPr>
          <w:rFonts w:ascii="Times New Roman" w:hAnsi="Times New Roman" w:cs="Times New Roman"/>
        </w:rPr>
        <w:t xml:space="preserve">Direct </w:t>
      </w:r>
      <w:r w:rsidR="00201ED6">
        <w:rPr>
          <w:rFonts w:ascii="Times New Roman" w:hAnsi="Times New Roman" w:cs="Times New Roman"/>
        </w:rPr>
        <w:t>m</w:t>
      </w:r>
      <w:r>
        <w:rPr>
          <w:rFonts w:ascii="Times New Roman" w:hAnsi="Times New Roman" w:cs="Times New Roman"/>
        </w:rPr>
        <w:t xml:space="preserve">etal </w:t>
      </w:r>
      <w:r w:rsidR="00201ED6">
        <w:rPr>
          <w:rFonts w:ascii="Times New Roman" w:hAnsi="Times New Roman" w:cs="Times New Roman"/>
        </w:rPr>
        <w:t>l</w:t>
      </w:r>
      <w:r>
        <w:rPr>
          <w:rFonts w:ascii="Times New Roman" w:hAnsi="Times New Roman" w:cs="Times New Roman"/>
        </w:rPr>
        <w:t xml:space="preserve">aser </w:t>
      </w:r>
      <w:r w:rsidR="00201ED6">
        <w:rPr>
          <w:rFonts w:ascii="Times New Roman" w:hAnsi="Times New Roman" w:cs="Times New Roman"/>
        </w:rPr>
        <w:t>s</w:t>
      </w:r>
      <w:r>
        <w:rPr>
          <w:rFonts w:ascii="Times New Roman" w:hAnsi="Times New Roman" w:cs="Times New Roman"/>
        </w:rPr>
        <w:t xml:space="preserve">intering </w:t>
      </w:r>
      <w:r w:rsidR="004E6B6A">
        <w:rPr>
          <w:rFonts w:ascii="Times New Roman" w:hAnsi="Times New Roman" w:cs="Times New Roman"/>
        </w:rPr>
        <w:t>is a non-traditional additive manufacturing</w:t>
      </w:r>
      <w:r w:rsidR="00A256E3">
        <w:rPr>
          <w:rFonts w:ascii="Times New Roman" w:hAnsi="Times New Roman" w:cs="Times New Roman"/>
        </w:rPr>
        <w:t xml:space="preserve"> (AM)</w:t>
      </w:r>
      <w:r w:rsidR="004E6B6A">
        <w:rPr>
          <w:rFonts w:ascii="Times New Roman" w:hAnsi="Times New Roman" w:cs="Times New Roman"/>
        </w:rPr>
        <w:t xml:space="preserve"> process.</w:t>
      </w:r>
      <w:r w:rsidR="00A256E3">
        <w:rPr>
          <w:rFonts w:ascii="Times New Roman" w:hAnsi="Times New Roman" w:cs="Times New Roman"/>
        </w:rPr>
        <w:t xml:space="preserve"> AM is frequently referred to as 3D Printing, which </w:t>
      </w:r>
      <w:r w:rsidR="00D4011C">
        <w:rPr>
          <w:rFonts w:ascii="Times New Roman" w:hAnsi="Times New Roman" w:cs="Times New Roman"/>
        </w:rPr>
        <w:t xml:space="preserve">includes </w:t>
      </w:r>
      <w:r w:rsidR="00A256E3">
        <w:rPr>
          <w:rFonts w:ascii="Times New Roman" w:hAnsi="Times New Roman" w:cs="Times New Roman"/>
        </w:rPr>
        <w:t xml:space="preserve">numerous individual processes </w:t>
      </w:r>
      <w:r w:rsidR="00D4011C">
        <w:rPr>
          <w:rFonts w:ascii="Times New Roman" w:hAnsi="Times New Roman" w:cs="Times New Roman"/>
        </w:rPr>
        <w:t>that</w:t>
      </w:r>
      <w:r w:rsidR="00A256E3">
        <w:rPr>
          <w:rFonts w:ascii="Times New Roman" w:hAnsi="Times New Roman" w:cs="Times New Roman"/>
        </w:rPr>
        <w:t xml:space="preserve"> differ in their method </w:t>
      </w:r>
      <w:r w:rsidR="00D4011C">
        <w:rPr>
          <w:rFonts w:ascii="Times New Roman" w:hAnsi="Times New Roman" w:cs="Times New Roman"/>
        </w:rPr>
        <w:t>of layered manufacturing. These processes vary depending on the technology and type of material used. The processes have been classified and grouped into seven categories</w:t>
      </w:r>
      <w:r w:rsidR="00AC3E6B">
        <w:rPr>
          <w:rFonts w:ascii="Times New Roman" w:hAnsi="Times New Roman" w:cs="Times New Roman"/>
        </w:rPr>
        <w:t>:</w:t>
      </w:r>
    </w:p>
    <w:p w14:paraId="33895EC4" w14:textId="5371B23B" w:rsidR="00A256E3" w:rsidRDefault="00D4011C" w:rsidP="00BC2001">
      <w:pPr>
        <w:pStyle w:val="ListParagraph"/>
        <w:numPr>
          <w:ilvl w:val="0"/>
          <w:numId w:val="3"/>
        </w:numPr>
        <w:spacing w:line="360" w:lineRule="auto"/>
      </w:pPr>
      <w:r>
        <w:t>VAT Polymerisation</w:t>
      </w:r>
    </w:p>
    <w:p w14:paraId="53E7BD83" w14:textId="0B5F0D51" w:rsidR="00D4011C" w:rsidRDefault="00D4011C" w:rsidP="00D4011C">
      <w:pPr>
        <w:pStyle w:val="ListParagraph"/>
        <w:numPr>
          <w:ilvl w:val="0"/>
          <w:numId w:val="3"/>
        </w:numPr>
        <w:spacing w:line="360" w:lineRule="auto"/>
      </w:pPr>
      <w:r>
        <w:t>Metal Jetting</w:t>
      </w:r>
    </w:p>
    <w:p w14:paraId="588E8B1B" w14:textId="21D37E22" w:rsidR="00D4011C" w:rsidRDefault="00D4011C" w:rsidP="00D4011C">
      <w:pPr>
        <w:pStyle w:val="ListParagraph"/>
        <w:numPr>
          <w:ilvl w:val="0"/>
          <w:numId w:val="3"/>
        </w:numPr>
        <w:spacing w:line="360" w:lineRule="auto"/>
      </w:pPr>
      <w:r>
        <w:t>Binder Jetting</w:t>
      </w:r>
    </w:p>
    <w:p w14:paraId="499AB472" w14:textId="0C70CD17" w:rsidR="00D4011C" w:rsidRDefault="00D4011C" w:rsidP="00D4011C">
      <w:pPr>
        <w:pStyle w:val="ListParagraph"/>
        <w:numPr>
          <w:ilvl w:val="0"/>
          <w:numId w:val="3"/>
        </w:numPr>
        <w:spacing w:line="360" w:lineRule="auto"/>
      </w:pPr>
      <w:r>
        <w:t>Material Deposition</w:t>
      </w:r>
    </w:p>
    <w:p w14:paraId="5E789A1C" w14:textId="4C8E0A68" w:rsidR="00D4011C" w:rsidRDefault="00D4011C" w:rsidP="00D4011C">
      <w:pPr>
        <w:pStyle w:val="ListParagraph"/>
        <w:numPr>
          <w:ilvl w:val="0"/>
          <w:numId w:val="3"/>
        </w:numPr>
        <w:spacing w:line="360" w:lineRule="auto"/>
      </w:pPr>
      <w:r>
        <w:t>Powder Bed Fusion</w:t>
      </w:r>
    </w:p>
    <w:p w14:paraId="00320483" w14:textId="6E4EE3FC" w:rsidR="00D4011C" w:rsidRDefault="00D4011C" w:rsidP="00D4011C">
      <w:pPr>
        <w:pStyle w:val="ListParagraph"/>
        <w:numPr>
          <w:ilvl w:val="0"/>
          <w:numId w:val="3"/>
        </w:numPr>
        <w:spacing w:line="360" w:lineRule="auto"/>
      </w:pPr>
      <w:r>
        <w:t>Sheet Lamination</w:t>
      </w:r>
    </w:p>
    <w:p w14:paraId="75FDF223" w14:textId="4A1BE1FE" w:rsidR="00A079F5" w:rsidRDefault="00A6123B" w:rsidP="00A079F5">
      <w:pPr>
        <w:pStyle w:val="ListParagraph"/>
        <w:numPr>
          <w:ilvl w:val="0"/>
          <w:numId w:val="3"/>
        </w:numPr>
        <w:spacing w:line="360" w:lineRule="auto"/>
      </w:pPr>
      <w:r>
        <w:t>Direct Energy Deposition</w:t>
      </w:r>
      <w:r w:rsidR="00A079F5">
        <w:t xml:space="preserve"> </w:t>
      </w:r>
      <w:r w:rsidR="00A079F5">
        <w:tab/>
      </w:r>
      <w:r w:rsidR="00A079F5">
        <w:tab/>
      </w:r>
      <w:r w:rsidR="00A079F5">
        <w:tab/>
      </w:r>
      <w:r w:rsidR="00A079F5">
        <w:tab/>
      </w:r>
      <w:r w:rsidR="00A079F5">
        <w:tab/>
      </w:r>
      <w:r w:rsidR="00A079F5">
        <w:tab/>
      </w:r>
      <w:r w:rsidR="00A079F5" w:rsidRPr="0031443A">
        <w:t>(ISO/ASTM 52900, 2015)</w:t>
      </w:r>
    </w:p>
    <w:p w14:paraId="2AB9A697" w14:textId="77777777" w:rsidR="00A079F5" w:rsidRPr="00A079F5" w:rsidRDefault="00A079F5" w:rsidP="00A079F5">
      <w:pPr>
        <w:pStyle w:val="ListParagraph"/>
        <w:spacing w:line="360" w:lineRule="auto"/>
      </w:pPr>
    </w:p>
    <w:p w14:paraId="4B308FDF" w14:textId="25A1E6EA" w:rsidR="00B661F5" w:rsidRDefault="00335013" w:rsidP="00B661F5">
      <w:pPr>
        <w:spacing w:line="360" w:lineRule="auto"/>
        <w:rPr>
          <w:rFonts w:ascii="Times New Roman" w:hAnsi="Times New Roman" w:cs="Times New Roman"/>
        </w:rPr>
      </w:pPr>
      <w:r w:rsidRPr="005038C0">
        <w:rPr>
          <w:rFonts w:ascii="Times New Roman" w:hAnsi="Times New Roman" w:cs="Times New Roman"/>
        </w:rPr>
        <w:t xml:space="preserve">DMLS is contained within </w:t>
      </w:r>
      <w:r w:rsidR="005038C0">
        <w:rPr>
          <w:rFonts w:ascii="Times New Roman" w:hAnsi="Times New Roman" w:cs="Times New Roman"/>
        </w:rPr>
        <w:t>the P</w:t>
      </w:r>
      <w:r w:rsidRPr="005038C0">
        <w:rPr>
          <w:rFonts w:ascii="Times New Roman" w:hAnsi="Times New Roman" w:cs="Times New Roman"/>
        </w:rPr>
        <w:t xml:space="preserve">owder </w:t>
      </w:r>
      <w:r w:rsidR="005038C0">
        <w:rPr>
          <w:rFonts w:ascii="Times New Roman" w:hAnsi="Times New Roman" w:cs="Times New Roman"/>
        </w:rPr>
        <w:t>B</w:t>
      </w:r>
      <w:r w:rsidRPr="005038C0">
        <w:rPr>
          <w:rFonts w:ascii="Times New Roman" w:hAnsi="Times New Roman" w:cs="Times New Roman"/>
        </w:rPr>
        <w:t xml:space="preserve">ed </w:t>
      </w:r>
      <w:r w:rsidR="005038C0">
        <w:rPr>
          <w:rFonts w:ascii="Times New Roman" w:hAnsi="Times New Roman" w:cs="Times New Roman"/>
        </w:rPr>
        <w:t>F</w:t>
      </w:r>
      <w:r w:rsidRPr="005038C0">
        <w:rPr>
          <w:rFonts w:ascii="Times New Roman" w:hAnsi="Times New Roman" w:cs="Times New Roman"/>
        </w:rPr>
        <w:t>usion (PBF) group along with Selective Laser Sintering</w:t>
      </w:r>
      <w:r w:rsidR="005038C0" w:rsidRPr="005038C0">
        <w:rPr>
          <w:rFonts w:ascii="Times New Roman" w:hAnsi="Times New Roman" w:cs="Times New Roman"/>
        </w:rPr>
        <w:t xml:space="preserve"> (SLS), Electron Beam Melting (EBM), Selective Heat Sintering (SHS), and Selective Laser Melting (SLM). </w:t>
      </w:r>
      <w:r w:rsidRPr="005038C0">
        <w:rPr>
          <w:rFonts w:ascii="Times New Roman" w:hAnsi="Times New Roman" w:cs="Times New Roman"/>
        </w:rPr>
        <w:t xml:space="preserve"> </w:t>
      </w:r>
      <w:r w:rsidR="005038C0">
        <w:rPr>
          <w:rFonts w:ascii="Times New Roman" w:hAnsi="Times New Roman" w:cs="Times New Roman"/>
        </w:rPr>
        <w:t>The PBF processes either melts or fuses powdered metal</w:t>
      </w:r>
      <w:r w:rsidR="00E071E1" w:rsidRPr="005038C0">
        <w:rPr>
          <w:rFonts w:ascii="Times New Roman" w:hAnsi="Times New Roman" w:cs="Times New Roman"/>
        </w:rPr>
        <w:t xml:space="preserve"> such as aluminium, stainless steel, titanium and </w:t>
      </w:r>
      <w:r w:rsidR="00E071E1">
        <w:rPr>
          <w:rFonts w:ascii="Times New Roman" w:hAnsi="Times New Roman" w:cs="Times New Roman"/>
        </w:rPr>
        <w:t xml:space="preserve">some </w:t>
      </w:r>
      <w:r w:rsidR="00E071E1" w:rsidRPr="005038C0">
        <w:rPr>
          <w:rFonts w:ascii="Times New Roman" w:hAnsi="Times New Roman" w:cs="Times New Roman"/>
        </w:rPr>
        <w:t>niche alloys</w:t>
      </w:r>
      <w:r w:rsidR="00E071E1">
        <w:rPr>
          <w:rFonts w:ascii="Times New Roman" w:hAnsi="Times New Roman" w:cs="Times New Roman"/>
        </w:rPr>
        <w:t xml:space="preserve"> </w:t>
      </w:r>
      <w:r w:rsidR="005038C0">
        <w:rPr>
          <w:rFonts w:ascii="Times New Roman" w:hAnsi="Times New Roman" w:cs="Times New Roman"/>
        </w:rPr>
        <w:t>using a</w:t>
      </w:r>
      <w:r w:rsidR="005038C0" w:rsidRPr="005038C0">
        <w:rPr>
          <w:rFonts w:ascii="Times New Roman" w:hAnsi="Times New Roman" w:cs="Times New Roman"/>
        </w:rPr>
        <w:t xml:space="preserve"> precise high-powered laser</w:t>
      </w:r>
      <w:r w:rsidR="00E071E1">
        <w:rPr>
          <w:rFonts w:ascii="Times New Roman" w:hAnsi="Times New Roman" w:cs="Times New Roman"/>
        </w:rPr>
        <w:t>.</w:t>
      </w:r>
      <w:r w:rsidR="005038C0" w:rsidRPr="005038C0">
        <w:rPr>
          <w:rFonts w:ascii="Times New Roman" w:hAnsi="Times New Roman" w:cs="Times New Roman"/>
        </w:rPr>
        <w:t xml:space="preserve"> </w:t>
      </w:r>
      <w:r w:rsidR="00E071E1">
        <w:rPr>
          <w:rFonts w:ascii="Times New Roman" w:hAnsi="Times New Roman" w:cs="Times New Roman"/>
        </w:rPr>
        <w:t>The process</w:t>
      </w:r>
      <w:r w:rsidR="005038C0">
        <w:rPr>
          <w:rFonts w:ascii="Times New Roman" w:hAnsi="Times New Roman" w:cs="Times New Roman"/>
        </w:rPr>
        <w:t xml:space="preserve"> build</w:t>
      </w:r>
      <w:r w:rsidR="00E071E1">
        <w:rPr>
          <w:rFonts w:ascii="Times New Roman" w:hAnsi="Times New Roman" w:cs="Times New Roman"/>
        </w:rPr>
        <w:t>s</w:t>
      </w:r>
      <w:r w:rsidR="005038C0" w:rsidRPr="005038C0">
        <w:rPr>
          <w:rFonts w:ascii="Times New Roman" w:hAnsi="Times New Roman" w:cs="Times New Roman"/>
        </w:rPr>
        <w:t xml:space="preserve"> accurate and complex geometries not possible with other metal manufacturing methods </w:t>
      </w:r>
      <w:r w:rsidR="005038C0">
        <w:rPr>
          <w:rFonts w:ascii="Times New Roman" w:hAnsi="Times New Roman" w:cs="Times New Roman"/>
        </w:rPr>
        <w:t>directly</w:t>
      </w:r>
      <w:r w:rsidR="005038C0" w:rsidRPr="005038C0">
        <w:rPr>
          <w:rFonts w:ascii="Times New Roman" w:hAnsi="Times New Roman" w:cs="Times New Roman"/>
        </w:rPr>
        <w:t xml:space="preserve"> from CAD models</w:t>
      </w:r>
      <w:r w:rsidRPr="005038C0">
        <w:rPr>
          <w:rFonts w:ascii="Times New Roman" w:hAnsi="Times New Roman" w:cs="Times New Roman"/>
        </w:rPr>
        <w:t>. DMLS parts are stronger and denser than investment casted parts and have faster turnaround time as no additional tooling is required. The surface finish of DMLS is comparable to fine investment casting and requires post processing for improved finishes.</w:t>
      </w:r>
      <w:r w:rsidRPr="005038C0">
        <w:rPr>
          <w:rFonts w:ascii="Times New Roman" w:eastAsiaTheme="majorEastAsia" w:hAnsi="Times New Roman" w:cs="Times New Roman"/>
          <w:b/>
          <w:bCs/>
        </w:rPr>
        <w:t xml:space="preserve"> </w:t>
      </w:r>
      <w:r w:rsidRPr="005038C0">
        <w:rPr>
          <w:rFonts w:ascii="Times New Roman" w:hAnsi="Times New Roman" w:cs="Times New Roman"/>
        </w:rPr>
        <w:t>Parts are often machined or ground post process to obtain precision, surface finishing includes media blasting and polishing.</w:t>
      </w:r>
      <w:r w:rsidR="005038C0">
        <w:rPr>
          <w:rFonts w:ascii="Times New Roman" w:hAnsi="Times New Roman" w:cs="Times New Roman"/>
        </w:rPr>
        <w:t xml:space="preserve"> The main disadvantage of this process is currently the high associated cost</w:t>
      </w:r>
      <w:r w:rsidR="00932745">
        <w:rPr>
          <w:rFonts w:ascii="Times New Roman" w:hAnsi="Times New Roman" w:cs="Times New Roman"/>
        </w:rPr>
        <w:t xml:space="preserve"> and part size constrictions because of the small build chambers</w:t>
      </w:r>
      <w:r w:rsidR="005038C0">
        <w:rPr>
          <w:rFonts w:ascii="Times New Roman" w:hAnsi="Times New Roman" w:cs="Times New Roman"/>
        </w:rPr>
        <w:t xml:space="preserve">. </w:t>
      </w:r>
      <w:r w:rsidR="00E071E1">
        <w:rPr>
          <w:rFonts w:ascii="Times New Roman" w:hAnsi="Times New Roman" w:cs="Times New Roman"/>
        </w:rPr>
        <w:t>Which reasons why the</w:t>
      </w:r>
      <w:r w:rsidR="00E071E1" w:rsidRPr="005038C0">
        <w:rPr>
          <w:rFonts w:ascii="Times New Roman" w:hAnsi="Times New Roman" w:cs="Times New Roman"/>
        </w:rPr>
        <w:t xml:space="preserve"> primary us</w:t>
      </w:r>
      <w:r w:rsidR="00E071E1">
        <w:rPr>
          <w:rFonts w:ascii="Times New Roman" w:hAnsi="Times New Roman" w:cs="Times New Roman"/>
        </w:rPr>
        <w:t>age</w:t>
      </w:r>
      <w:r w:rsidR="00E071E1" w:rsidRPr="005038C0">
        <w:rPr>
          <w:rFonts w:ascii="Times New Roman" w:hAnsi="Times New Roman" w:cs="Times New Roman"/>
        </w:rPr>
        <w:t xml:space="preserve"> </w:t>
      </w:r>
      <w:r w:rsidR="00DC087A">
        <w:rPr>
          <w:rFonts w:ascii="Times New Roman" w:hAnsi="Times New Roman" w:cs="Times New Roman"/>
        </w:rPr>
        <w:t>for th</w:t>
      </w:r>
      <w:r w:rsidR="00B661F5">
        <w:rPr>
          <w:rFonts w:ascii="Times New Roman" w:hAnsi="Times New Roman" w:cs="Times New Roman"/>
        </w:rPr>
        <w:t>is technology is generally</w:t>
      </w:r>
      <w:r w:rsidR="00DC087A">
        <w:rPr>
          <w:rFonts w:ascii="Times New Roman" w:hAnsi="Times New Roman" w:cs="Times New Roman"/>
        </w:rPr>
        <w:t xml:space="preserve"> limited to</w:t>
      </w:r>
      <w:r w:rsidR="00E071E1" w:rsidRPr="005038C0">
        <w:rPr>
          <w:rFonts w:ascii="Times New Roman" w:hAnsi="Times New Roman" w:cs="Times New Roman"/>
        </w:rPr>
        <w:t xml:space="preserve"> complex oil and gas components, medical guides, aerospace parts and functional prototypes.</w:t>
      </w:r>
      <w:r w:rsidR="00DC087A">
        <w:rPr>
          <w:rFonts w:ascii="Times New Roman" w:hAnsi="Times New Roman" w:cs="Times New Roman"/>
        </w:rPr>
        <w:t xml:space="preserve"> </w:t>
      </w:r>
      <w:r w:rsidR="005038C0">
        <w:rPr>
          <w:rFonts w:ascii="Times New Roman" w:hAnsi="Times New Roman" w:cs="Times New Roman"/>
        </w:rPr>
        <w:t>Further development</w:t>
      </w:r>
      <w:r w:rsidR="00B661F5">
        <w:rPr>
          <w:rFonts w:ascii="Times New Roman" w:hAnsi="Times New Roman" w:cs="Times New Roman"/>
        </w:rPr>
        <w:t>,</w:t>
      </w:r>
      <w:r w:rsidR="005038C0">
        <w:rPr>
          <w:rFonts w:ascii="Times New Roman" w:hAnsi="Times New Roman" w:cs="Times New Roman"/>
        </w:rPr>
        <w:t xml:space="preserve"> </w:t>
      </w:r>
      <w:r w:rsidR="005038C0" w:rsidRPr="00B661F5">
        <w:rPr>
          <w:rFonts w:ascii="Times New Roman" w:hAnsi="Times New Roman" w:cs="Times New Roman"/>
        </w:rPr>
        <w:t xml:space="preserve">research </w:t>
      </w:r>
      <w:r w:rsidR="00B661F5" w:rsidRPr="00B661F5">
        <w:rPr>
          <w:rFonts w:ascii="Times New Roman" w:hAnsi="Times New Roman" w:cs="Times New Roman"/>
        </w:rPr>
        <w:t xml:space="preserve">and demand for this technology </w:t>
      </w:r>
      <w:r w:rsidR="005038C0" w:rsidRPr="00B661F5">
        <w:rPr>
          <w:rFonts w:ascii="Times New Roman" w:hAnsi="Times New Roman" w:cs="Times New Roman"/>
        </w:rPr>
        <w:t>should make th</w:t>
      </w:r>
      <w:r w:rsidR="00B661F5" w:rsidRPr="00B661F5">
        <w:rPr>
          <w:rFonts w:ascii="Times New Roman" w:hAnsi="Times New Roman" w:cs="Times New Roman"/>
        </w:rPr>
        <w:t>ings more cost effective</w:t>
      </w:r>
      <w:r w:rsidR="00E071E1" w:rsidRPr="00B661F5">
        <w:rPr>
          <w:rFonts w:ascii="Times New Roman" w:hAnsi="Times New Roman" w:cs="Times New Roman"/>
        </w:rPr>
        <w:t xml:space="preserve"> </w:t>
      </w:r>
      <w:r w:rsidR="00DC087A" w:rsidRPr="00B661F5">
        <w:rPr>
          <w:rFonts w:ascii="Times New Roman" w:hAnsi="Times New Roman" w:cs="Times New Roman"/>
        </w:rPr>
        <w:t>in the future</w:t>
      </w:r>
      <w:r w:rsidR="00B661F5">
        <w:rPr>
          <w:rFonts w:ascii="Times New Roman" w:hAnsi="Times New Roman" w:cs="Times New Roman"/>
        </w:rPr>
        <w:t xml:space="preserve">. </w:t>
      </w:r>
      <w:r w:rsidR="00B661F5" w:rsidRPr="00B661F5">
        <w:rPr>
          <w:rFonts w:ascii="Times New Roman" w:hAnsi="Times New Roman" w:cs="Times New Roman"/>
        </w:rPr>
        <w:t>Brandt, (2017) predicts</w:t>
      </w:r>
      <w:r w:rsidR="00B2169B">
        <w:rPr>
          <w:rFonts w:ascii="Times New Roman" w:hAnsi="Times New Roman" w:cs="Times New Roman"/>
        </w:rPr>
        <w:t xml:space="preserve"> that</w:t>
      </w:r>
      <w:r w:rsidR="00B661F5">
        <w:rPr>
          <w:rFonts w:ascii="Times New Roman" w:hAnsi="Times New Roman" w:cs="Times New Roman"/>
        </w:rPr>
        <w:t xml:space="preserve"> </w:t>
      </w:r>
      <w:r w:rsidR="00B2169B">
        <w:rPr>
          <w:rFonts w:ascii="Times New Roman" w:hAnsi="Times New Roman" w:cs="Times New Roman"/>
        </w:rPr>
        <w:t xml:space="preserve">the </w:t>
      </w:r>
      <w:r w:rsidR="00B661F5">
        <w:rPr>
          <w:rFonts w:ascii="Times New Roman" w:hAnsi="Times New Roman" w:cs="Times New Roman"/>
        </w:rPr>
        <w:t>machine</w:t>
      </w:r>
      <w:r w:rsidR="00B661F5" w:rsidRPr="00B661F5">
        <w:rPr>
          <w:rFonts w:ascii="Times New Roman" w:hAnsi="Times New Roman" w:cs="Times New Roman"/>
        </w:rPr>
        <w:t xml:space="preserve"> building chamber size</w:t>
      </w:r>
      <w:r w:rsidR="00B2169B">
        <w:rPr>
          <w:rFonts w:ascii="Times New Roman" w:hAnsi="Times New Roman" w:cs="Times New Roman"/>
        </w:rPr>
        <w:t xml:space="preserve"> will increase</w:t>
      </w:r>
      <w:r w:rsidR="00B661F5" w:rsidRPr="00B661F5">
        <w:rPr>
          <w:rFonts w:ascii="Times New Roman" w:hAnsi="Times New Roman" w:cs="Times New Roman"/>
        </w:rPr>
        <w:t xml:space="preserve"> to</w:t>
      </w:r>
      <w:r w:rsidR="00B661F5">
        <w:rPr>
          <w:rFonts w:ascii="Times New Roman" w:hAnsi="Times New Roman" w:cs="Times New Roman"/>
        </w:rPr>
        <w:t xml:space="preserve"> </w:t>
      </w:r>
      <w:r w:rsidR="00B661F5" w:rsidRPr="00B661F5">
        <w:rPr>
          <w:rFonts w:ascii="Times New Roman" w:hAnsi="Times New Roman" w:cs="Times New Roman"/>
        </w:rPr>
        <w:t>2m</w:t>
      </w:r>
      <w:r w:rsidR="00B661F5" w:rsidRPr="00B661F5">
        <w:rPr>
          <w:rFonts w:ascii="Times New Roman" w:hAnsi="Times New Roman" w:cs="Times New Roman"/>
          <w:vertAlign w:val="superscript"/>
        </w:rPr>
        <w:t>3</w:t>
      </w:r>
      <w:r w:rsidR="00B661F5" w:rsidRPr="00B661F5">
        <w:rPr>
          <w:rFonts w:ascii="Times New Roman" w:hAnsi="Times New Roman" w:cs="Times New Roman"/>
        </w:rPr>
        <w:t xml:space="preserve"> by 2020</w:t>
      </w:r>
      <w:r w:rsidR="00B661F5">
        <w:rPr>
          <w:rFonts w:ascii="Times New Roman" w:hAnsi="Times New Roman" w:cs="Times New Roman"/>
        </w:rPr>
        <w:t>.</w:t>
      </w:r>
    </w:p>
    <w:p w14:paraId="6B4D9682" w14:textId="442DB91E" w:rsidR="00FB44EF" w:rsidRPr="0093604B" w:rsidRDefault="00DE727F" w:rsidP="00FB44EF">
      <w:pPr>
        <w:spacing w:line="360" w:lineRule="auto"/>
        <w:rPr>
          <w:rFonts w:ascii="Times New Roman" w:hAnsi="Times New Roman" w:cs="Times New Roman"/>
          <w:color w:val="000000" w:themeColor="text1"/>
        </w:rPr>
      </w:pPr>
      <w:r w:rsidRPr="0093604B">
        <w:rPr>
          <w:rFonts w:ascii="Times New Roman" w:hAnsi="Times New Roman" w:cs="Times New Roman"/>
          <w:color w:val="000000" w:themeColor="text1"/>
        </w:rPr>
        <w:t xml:space="preserve">The </w:t>
      </w:r>
      <w:r w:rsidR="007014C4" w:rsidRPr="0093604B">
        <w:rPr>
          <w:rFonts w:ascii="Times New Roman" w:hAnsi="Times New Roman" w:cs="Times New Roman"/>
          <w:color w:val="000000" w:themeColor="text1"/>
        </w:rPr>
        <w:t>DMLS process involves spreading a thin layer of powder</w:t>
      </w:r>
      <w:r w:rsidR="00143C83">
        <w:rPr>
          <w:rFonts w:ascii="Times New Roman" w:hAnsi="Times New Roman" w:cs="Times New Roman"/>
          <w:color w:val="000000" w:themeColor="text1"/>
        </w:rPr>
        <w:t>ed metal</w:t>
      </w:r>
      <w:r w:rsidR="007014C4" w:rsidRPr="0093604B">
        <w:rPr>
          <w:rFonts w:ascii="Times New Roman" w:hAnsi="Times New Roman" w:cs="Times New Roman"/>
          <w:color w:val="000000" w:themeColor="text1"/>
        </w:rPr>
        <w:t xml:space="preserve"> across the surface to be printed</w:t>
      </w:r>
      <w:r w:rsidR="00143C83">
        <w:rPr>
          <w:rFonts w:ascii="Times New Roman" w:hAnsi="Times New Roman" w:cs="Times New Roman"/>
          <w:color w:val="000000" w:themeColor="text1"/>
        </w:rPr>
        <w:t xml:space="preserve"> within a build chamber</w:t>
      </w:r>
      <w:r w:rsidR="007014C4" w:rsidRPr="0093604B">
        <w:rPr>
          <w:rFonts w:ascii="Times New Roman" w:hAnsi="Times New Roman" w:cs="Times New Roman"/>
          <w:color w:val="000000" w:themeColor="text1"/>
        </w:rPr>
        <w:t xml:space="preserve">. This powder is then sintered using a laser which heats only to the point of fusion at a molecular level and does not fully melt the powder. </w:t>
      </w:r>
      <w:r w:rsidR="00143C83">
        <w:rPr>
          <w:rFonts w:ascii="Times New Roman" w:hAnsi="Times New Roman" w:cs="Times New Roman"/>
          <w:color w:val="000000" w:themeColor="text1"/>
        </w:rPr>
        <w:t xml:space="preserve">The </w:t>
      </w:r>
      <w:r w:rsidR="00672A57">
        <w:rPr>
          <w:rFonts w:ascii="Times New Roman" w:hAnsi="Times New Roman" w:cs="Times New Roman"/>
          <w:color w:val="000000" w:themeColor="text1"/>
        </w:rPr>
        <w:t xml:space="preserve">atmosphere is controlled within the </w:t>
      </w:r>
      <w:r w:rsidR="00143C83">
        <w:rPr>
          <w:rFonts w:ascii="Times New Roman" w:hAnsi="Times New Roman" w:cs="Times New Roman"/>
          <w:color w:val="000000" w:themeColor="text1"/>
        </w:rPr>
        <w:t>chamber</w:t>
      </w:r>
      <w:r w:rsidR="00672A57">
        <w:rPr>
          <w:rFonts w:ascii="Times New Roman" w:hAnsi="Times New Roman" w:cs="Times New Roman"/>
          <w:color w:val="000000" w:themeColor="text1"/>
        </w:rPr>
        <w:t xml:space="preserve"> and filled </w:t>
      </w:r>
      <w:r w:rsidR="00143C83">
        <w:rPr>
          <w:rFonts w:ascii="Times New Roman" w:hAnsi="Times New Roman" w:cs="Times New Roman"/>
          <w:color w:val="000000" w:themeColor="text1"/>
        </w:rPr>
        <w:t xml:space="preserve">with </w:t>
      </w:r>
      <w:r w:rsidR="009B74AC">
        <w:rPr>
          <w:rFonts w:ascii="Times New Roman" w:hAnsi="Times New Roman" w:cs="Times New Roman"/>
          <w:color w:val="000000" w:themeColor="text1"/>
        </w:rPr>
        <w:t xml:space="preserve">an </w:t>
      </w:r>
      <w:r w:rsidR="00143C83">
        <w:rPr>
          <w:rFonts w:ascii="Times New Roman" w:hAnsi="Times New Roman" w:cs="Times New Roman"/>
          <w:color w:val="000000" w:themeColor="text1"/>
        </w:rPr>
        <w:t xml:space="preserve">inert gas to protect the metal during fusion </w:t>
      </w:r>
      <w:r w:rsidR="00F53BCA">
        <w:rPr>
          <w:rFonts w:ascii="Times New Roman" w:hAnsi="Times New Roman" w:cs="Times New Roman"/>
          <w:color w:val="000000" w:themeColor="text1"/>
        </w:rPr>
        <w:t>and prevent</w:t>
      </w:r>
      <w:r w:rsidR="00143C83">
        <w:rPr>
          <w:rFonts w:ascii="Times New Roman" w:hAnsi="Times New Roman" w:cs="Times New Roman"/>
          <w:color w:val="000000" w:themeColor="text1"/>
        </w:rPr>
        <w:t xml:space="preserve"> porosity within the build structures. </w:t>
      </w:r>
      <w:r w:rsidR="007014C4" w:rsidRPr="0093604B">
        <w:rPr>
          <w:rFonts w:ascii="Times New Roman" w:hAnsi="Times New Roman" w:cs="Times New Roman"/>
          <w:color w:val="000000" w:themeColor="text1"/>
        </w:rPr>
        <w:t>Layers of powder are added and the process is continued, building one cross section at a time. Once a 3D object is formed</w:t>
      </w:r>
      <w:r w:rsidR="007C70E3" w:rsidRPr="0093604B">
        <w:rPr>
          <w:rFonts w:ascii="Times New Roman" w:hAnsi="Times New Roman" w:cs="Times New Roman"/>
          <w:color w:val="000000" w:themeColor="text1"/>
        </w:rPr>
        <w:t>,</w:t>
      </w:r>
      <w:r w:rsidR="007014C4" w:rsidRPr="0093604B">
        <w:rPr>
          <w:rFonts w:ascii="Times New Roman" w:hAnsi="Times New Roman" w:cs="Times New Roman"/>
          <w:color w:val="000000" w:themeColor="text1"/>
        </w:rPr>
        <w:t xml:space="preserve"> it is left to cool and excess powder can be recovered and recycled from the build chamber. The process eliminates any need for jigs, assembly fixture and </w:t>
      </w:r>
      <w:r w:rsidR="007014C4" w:rsidRPr="0093604B">
        <w:rPr>
          <w:rFonts w:ascii="Times New Roman" w:hAnsi="Times New Roman" w:cs="Times New Roman"/>
          <w:color w:val="000000" w:themeColor="text1"/>
        </w:rPr>
        <w:lastRenderedPageBreak/>
        <w:t xml:space="preserve">tooling. </w:t>
      </w:r>
      <w:r w:rsidR="007C70E3" w:rsidRPr="0093604B">
        <w:rPr>
          <w:rFonts w:ascii="Times New Roman" w:hAnsi="Times New Roman" w:cs="Times New Roman"/>
          <w:color w:val="000000" w:themeColor="text1"/>
        </w:rPr>
        <w:t xml:space="preserve">Another advantage given from Mahmud, et al (2018) is that ‘DMLS produces objects free from any residual stresses and internal </w:t>
      </w:r>
      <w:r w:rsidR="00FB44EF" w:rsidRPr="0093604B">
        <w:rPr>
          <w:rFonts w:ascii="Times New Roman" w:hAnsi="Times New Roman" w:cs="Times New Roman"/>
          <w:color w:val="000000" w:themeColor="text1"/>
        </w:rPr>
        <w:t>defects’.</w:t>
      </w:r>
      <w:r w:rsidR="007C70E3" w:rsidRPr="0093604B">
        <w:rPr>
          <w:rFonts w:ascii="Times New Roman" w:hAnsi="Times New Roman" w:cs="Times New Roman"/>
          <w:color w:val="000000" w:themeColor="text1"/>
        </w:rPr>
        <w:t xml:space="preserve"> </w:t>
      </w:r>
      <w:r w:rsidR="00FB44EF" w:rsidRPr="0093604B">
        <w:rPr>
          <w:rFonts w:ascii="Times New Roman" w:hAnsi="Times New Roman" w:cs="Times New Roman"/>
          <w:color w:val="000000" w:themeColor="text1"/>
        </w:rPr>
        <w:t xml:space="preserve">Residual </w:t>
      </w:r>
      <w:r w:rsidR="007C70E3" w:rsidRPr="0093604B">
        <w:rPr>
          <w:rFonts w:ascii="Times New Roman" w:hAnsi="Times New Roman" w:cs="Times New Roman"/>
          <w:color w:val="000000" w:themeColor="text1"/>
        </w:rPr>
        <w:t xml:space="preserve">stress </w:t>
      </w:r>
      <w:r w:rsidR="00FB44EF" w:rsidRPr="0093604B">
        <w:rPr>
          <w:rFonts w:ascii="Times New Roman" w:hAnsi="Times New Roman" w:cs="Times New Roman"/>
          <w:color w:val="000000" w:themeColor="text1"/>
        </w:rPr>
        <w:t>is</w:t>
      </w:r>
      <w:r w:rsidR="007C70E3" w:rsidRPr="0093604B">
        <w:rPr>
          <w:rFonts w:ascii="Times New Roman" w:hAnsi="Times New Roman" w:cs="Times New Roman"/>
          <w:color w:val="000000" w:themeColor="text1"/>
        </w:rPr>
        <w:t xml:space="preserve"> common in traditional manufacturing techniques such as casting or welding, </w:t>
      </w:r>
      <w:r w:rsidR="00FB44EF" w:rsidRPr="0093604B">
        <w:rPr>
          <w:rFonts w:ascii="Times New Roman" w:hAnsi="Times New Roman" w:cs="Times New Roman"/>
          <w:color w:val="000000" w:themeColor="text1"/>
        </w:rPr>
        <w:t>it is sometimes necessary to relieve these stresses through post heat treatment operations to prevent premature failures</w:t>
      </w:r>
      <w:r w:rsidR="00897486">
        <w:rPr>
          <w:rFonts w:ascii="Times New Roman" w:hAnsi="Times New Roman" w:cs="Times New Roman"/>
          <w:color w:val="000000" w:themeColor="text1"/>
        </w:rPr>
        <w:t xml:space="preserve"> (</w:t>
      </w:r>
      <w:r w:rsidR="0099280C">
        <w:rPr>
          <w:rFonts w:ascii="Times New Roman" w:hAnsi="Times New Roman" w:cs="Times New Roman"/>
          <w:color w:val="000000" w:themeColor="text1"/>
        </w:rPr>
        <w:t xml:space="preserve">Brandt, 2017; </w:t>
      </w:r>
      <w:r w:rsidR="00897486" w:rsidRPr="002812B9">
        <w:rPr>
          <w:rFonts w:ascii="Times New Roman" w:hAnsi="Times New Roman" w:cs="Times New Roman"/>
          <w:iCs/>
          <w:color w:val="000000" w:themeColor="text1"/>
        </w:rPr>
        <w:t>Claus, 2015)</w:t>
      </w:r>
      <w:r w:rsidR="00897486">
        <w:rPr>
          <w:rFonts w:ascii="Times New Roman" w:hAnsi="Times New Roman" w:cs="Times New Roman"/>
          <w:iCs/>
          <w:color w:val="000000" w:themeColor="text1"/>
        </w:rPr>
        <w:t>.</w:t>
      </w:r>
    </w:p>
    <w:p w14:paraId="4698CC12" w14:textId="063D9287" w:rsidR="004A62D6" w:rsidRPr="00464A17" w:rsidRDefault="000325BE" w:rsidP="00464A17">
      <w:pPr>
        <w:spacing w:line="360" w:lineRule="auto"/>
        <w:rPr>
          <w:rFonts w:ascii="&amp;quot" w:eastAsia="Times New Roman" w:hAnsi="&amp;quot" w:cs="Times New Roman"/>
          <w:color w:val="666565"/>
          <w:sz w:val="21"/>
          <w:szCs w:val="21"/>
          <w:lang w:eastAsia="en-GB"/>
        </w:rPr>
      </w:pPr>
      <w:r>
        <w:t>The below illustration provides all of the main components involved within the process. The excess powdered metal is not recovered until the end of the process</w:t>
      </w:r>
      <w:r w:rsidR="00672A57">
        <w:t xml:space="preserve">, which also </w:t>
      </w:r>
      <w:r w:rsidR="0033738C">
        <w:t>helps to</w:t>
      </w:r>
      <w:r>
        <w:t xml:space="preserve"> </w:t>
      </w:r>
      <w:r w:rsidR="00464A17">
        <w:t>support</w:t>
      </w:r>
      <w:r w:rsidR="00672A57">
        <w:t xml:space="preserve"> </w:t>
      </w:r>
      <w:r w:rsidR="00464A17">
        <w:t>the part during the build.</w:t>
      </w:r>
      <w:r>
        <w:t xml:space="preserve"> </w:t>
      </w:r>
    </w:p>
    <w:p w14:paraId="482BD77F" w14:textId="7FD2E38B" w:rsidR="00D920D1" w:rsidRDefault="001D23C1" w:rsidP="00464A17">
      <w:pPr>
        <w:spacing w:after="150" w:line="240" w:lineRule="auto"/>
        <w:jc w:val="center"/>
        <w:rPr>
          <w:rFonts w:ascii="&amp;quot" w:eastAsia="Times New Roman" w:hAnsi="&amp;quot" w:cs="Times New Roman"/>
          <w:b/>
          <w:bCs/>
          <w:color w:val="666565"/>
          <w:sz w:val="21"/>
          <w:szCs w:val="21"/>
          <w:lang w:eastAsia="en-GB"/>
        </w:rPr>
      </w:pPr>
      <w:r>
        <w:rPr>
          <w:noProof/>
        </w:rPr>
        <w:drawing>
          <wp:inline distT="0" distB="0" distL="0" distR="0" wp14:anchorId="58703DE9" wp14:editId="14D3EBCE">
            <wp:extent cx="5604330" cy="2451915"/>
            <wp:effectExtent l="19050" t="19050" r="15875" b="247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61933" cy="2477116"/>
                    </a:xfrm>
                    <a:prstGeom prst="rect">
                      <a:avLst/>
                    </a:prstGeom>
                    <a:ln>
                      <a:solidFill>
                        <a:schemeClr val="tx1"/>
                      </a:solidFill>
                    </a:ln>
                  </pic:spPr>
                </pic:pic>
              </a:graphicData>
            </a:graphic>
          </wp:inline>
        </w:drawing>
      </w:r>
    </w:p>
    <w:p w14:paraId="2035B7CF" w14:textId="3BEDC98D" w:rsidR="00125F47" w:rsidRDefault="0093604B" w:rsidP="008F385A">
      <w:pPr>
        <w:jc w:val="right"/>
      </w:pPr>
      <w:r>
        <w:rPr>
          <w:color w:val="000000" w:themeColor="text1"/>
        </w:rPr>
        <w:t>(</w:t>
      </w:r>
      <w:r w:rsidRPr="007014C4">
        <w:rPr>
          <w:color w:val="000000" w:themeColor="text1"/>
        </w:rPr>
        <w:t>Brandt,2017</w:t>
      </w:r>
      <w:r>
        <w:rPr>
          <w:color w:val="000000" w:themeColor="text1"/>
        </w:rPr>
        <w:t>).</w:t>
      </w:r>
    </w:p>
    <w:p w14:paraId="3EC08F4D" w14:textId="4D22679D" w:rsidR="008F385A" w:rsidRDefault="008F385A" w:rsidP="00D458AB">
      <w:pPr>
        <w:spacing w:line="360" w:lineRule="auto"/>
      </w:pPr>
      <w:r>
        <w:t>Depending on the design and build orientation support structure are often required and will need post processing to remove. The illustration below shows this progression from the build chamber to the finished part.</w:t>
      </w:r>
    </w:p>
    <w:p w14:paraId="12AD9A59" w14:textId="6B3E99CC" w:rsidR="007C0A00" w:rsidRDefault="001D23C1" w:rsidP="00D458AB">
      <w:pPr>
        <w:spacing w:line="240" w:lineRule="auto"/>
        <w:rPr>
          <w:rFonts w:ascii="Times New Roman" w:hAnsi="Times New Roman" w:cs="Times New Roman"/>
        </w:rPr>
      </w:pPr>
      <w:r>
        <w:rPr>
          <w:noProof/>
        </w:rPr>
        <w:drawing>
          <wp:inline distT="0" distB="0" distL="0" distR="0" wp14:anchorId="587DFF8A" wp14:editId="72BCFA78">
            <wp:extent cx="5659415" cy="2516851"/>
            <wp:effectExtent l="19050" t="19050" r="17780" b="171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86123" cy="2528729"/>
                    </a:xfrm>
                    <a:prstGeom prst="rect">
                      <a:avLst/>
                    </a:prstGeom>
                    <a:ln>
                      <a:solidFill>
                        <a:schemeClr val="tx1"/>
                      </a:solidFill>
                    </a:ln>
                  </pic:spPr>
                </pic:pic>
              </a:graphicData>
            </a:graphic>
          </wp:inline>
        </w:drawing>
      </w:r>
      <w:r w:rsidRPr="001D23C1">
        <w:t xml:space="preserve"> </w:t>
      </w:r>
    </w:p>
    <w:p w14:paraId="6C7B80B0" w14:textId="77777777" w:rsidR="008F385A" w:rsidRDefault="008F385A" w:rsidP="00D458AB">
      <w:pPr>
        <w:spacing w:line="240" w:lineRule="auto"/>
        <w:jc w:val="right"/>
      </w:pPr>
      <w:r>
        <w:rPr>
          <w:color w:val="000000" w:themeColor="text1"/>
        </w:rPr>
        <w:t>(</w:t>
      </w:r>
      <w:r w:rsidRPr="007014C4">
        <w:rPr>
          <w:color w:val="000000" w:themeColor="text1"/>
        </w:rPr>
        <w:t>Brandt,2017</w:t>
      </w:r>
      <w:r>
        <w:rPr>
          <w:color w:val="000000" w:themeColor="text1"/>
        </w:rPr>
        <w:t>).</w:t>
      </w:r>
    </w:p>
    <w:p w14:paraId="09179FB5" w14:textId="0F8D4EAB" w:rsidR="00550A0D" w:rsidRPr="007404F4" w:rsidRDefault="00FD33D4" w:rsidP="007404F4">
      <w:pPr>
        <w:pStyle w:val="Heading1"/>
        <w:spacing w:line="480" w:lineRule="auto"/>
        <w:rPr>
          <w:rFonts w:ascii="Times New Roman" w:hAnsi="Times New Roman" w:cs="Times New Roman"/>
          <w:b/>
        </w:rPr>
      </w:pPr>
      <w:bookmarkStart w:id="12" w:name="_Toc6143284"/>
      <w:bookmarkEnd w:id="4"/>
      <w:r w:rsidRPr="007404F4">
        <w:rPr>
          <w:b/>
        </w:rPr>
        <w:lastRenderedPageBreak/>
        <w:t>5.0 Analysis</w:t>
      </w:r>
      <w:bookmarkEnd w:id="12"/>
    </w:p>
    <w:p w14:paraId="1A550ACD" w14:textId="60580B3C" w:rsidR="00FD33D4" w:rsidRPr="00FD33D4" w:rsidRDefault="006D75A6" w:rsidP="00A85E4E">
      <w:pPr>
        <w:pStyle w:val="Heading2"/>
        <w:spacing w:line="480" w:lineRule="auto"/>
      </w:pPr>
      <w:bookmarkStart w:id="13" w:name="_Toc6143285"/>
      <w:r>
        <w:t>5.</w:t>
      </w:r>
      <w:r w:rsidR="00FD33D4">
        <w:t>1</w:t>
      </w:r>
      <w:r w:rsidRPr="00AD35A2">
        <w:t xml:space="preserve"> </w:t>
      </w:r>
      <w:r>
        <w:t>Work Flow Charting</w:t>
      </w:r>
      <w:bookmarkEnd w:id="13"/>
      <w:r w:rsidRPr="00AD35A2">
        <w:t xml:space="preserve"> </w:t>
      </w:r>
    </w:p>
    <w:p w14:paraId="01AC19AA" w14:textId="05F84E19" w:rsidR="00AD35A2" w:rsidRDefault="00AD35A2" w:rsidP="00FD33D4">
      <w:pPr>
        <w:spacing w:line="360" w:lineRule="auto"/>
        <w:rPr>
          <w:rFonts w:ascii="Times New Roman" w:hAnsi="Times New Roman" w:cs="Times New Roman"/>
        </w:rPr>
      </w:pPr>
      <w:r w:rsidRPr="004B0AE2">
        <w:rPr>
          <w:rFonts w:ascii="Times New Roman" w:hAnsi="Times New Roman" w:cs="Times New Roman"/>
        </w:rPr>
        <w:t xml:space="preserve">To gain a detailed understanding and </w:t>
      </w:r>
      <w:r w:rsidR="004C5613">
        <w:rPr>
          <w:rFonts w:ascii="Times New Roman" w:hAnsi="Times New Roman" w:cs="Times New Roman"/>
        </w:rPr>
        <w:t xml:space="preserve">to </w:t>
      </w:r>
      <w:r w:rsidRPr="004B0AE2">
        <w:rPr>
          <w:rFonts w:ascii="Times New Roman" w:hAnsi="Times New Roman" w:cs="Times New Roman"/>
        </w:rPr>
        <w:t>help</w:t>
      </w:r>
      <w:r w:rsidR="004C5613">
        <w:rPr>
          <w:rFonts w:ascii="Times New Roman" w:hAnsi="Times New Roman" w:cs="Times New Roman"/>
        </w:rPr>
        <w:t xml:space="preserve"> </w:t>
      </w:r>
      <w:r w:rsidRPr="004B0AE2">
        <w:rPr>
          <w:rFonts w:ascii="Times New Roman" w:hAnsi="Times New Roman" w:cs="Times New Roman"/>
        </w:rPr>
        <w:t>facilitate later analysis and conclusions</w:t>
      </w:r>
      <w:r w:rsidR="004C5613">
        <w:rPr>
          <w:rFonts w:ascii="Times New Roman" w:hAnsi="Times New Roman" w:cs="Times New Roman"/>
        </w:rPr>
        <w:t>,</w:t>
      </w:r>
      <w:r w:rsidRPr="004B0AE2">
        <w:rPr>
          <w:rFonts w:ascii="Times New Roman" w:hAnsi="Times New Roman" w:cs="Times New Roman"/>
        </w:rPr>
        <w:t xml:space="preserve"> an American Society of Mechanical Engineers (ASME) process map was modelled</w:t>
      </w:r>
      <w:r w:rsidR="006D75A6">
        <w:rPr>
          <w:rFonts w:ascii="Times New Roman" w:hAnsi="Times New Roman" w:cs="Times New Roman"/>
        </w:rPr>
        <w:t xml:space="preserve"> for each technology</w:t>
      </w:r>
      <w:r w:rsidRPr="004B0AE2">
        <w:rPr>
          <w:rFonts w:ascii="Times New Roman" w:hAnsi="Times New Roman" w:cs="Times New Roman"/>
        </w:rPr>
        <w:t xml:space="preserve">. The process map illustrates the </w:t>
      </w:r>
      <w:r w:rsidR="006D75A6">
        <w:rPr>
          <w:rFonts w:ascii="Times New Roman" w:hAnsi="Times New Roman" w:cs="Times New Roman"/>
        </w:rPr>
        <w:t>predicted</w:t>
      </w:r>
      <w:r w:rsidRPr="004B0AE2">
        <w:rPr>
          <w:rFonts w:ascii="Times New Roman" w:hAnsi="Times New Roman" w:cs="Times New Roman"/>
        </w:rPr>
        <w:t xml:space="preserve"> steps </w:t>
      </w:r>
      <w:r w:rsidR="006D75A6">
        <w:rPr>
          <w:rFonts w:ascii="Times New Roman" w:hAnsi="Times New Roman" w:cs="Times New Roman"/>
        </w:rPr>
        <w:t>required within each system to manufacture the Helicopter Cockpit Floor</w:t>
      </w:r>
      <w:r w:rsidR="00CB4F12">
        <w:rPr>
          <w:rFonts w:ascii="Times New Roman" w:hAnsi="Times New Roman" w:cs="Times New Roman"/>
        </w:rPr>
        <w:t>;</w:t>
      </w:r>
      <w:r w:rsidR="0098190B">
        <w:rPr>
          <w:rFonts w:ascii="Times New Roman" w:hAnsi="Times New Roman" w:cs="Times New Roman"/>
        </w:rPr>
        <w:t xml:space="preserve"> the </w:t>
      </w:r>
      <w:r w:rsidR="004C5613">
        <w:rPr>
          <w:rFonts w:ascii="Times New Roman" w:hAnsi="Times New Roman" w:cs="Times New Roman"/>
        </w:rPr>
        <w:t>process knowledge</w:t>
      </w:r>
      <w:r w:rsidR="0098190B">
        <w:rPr>
          <w:rFonts w:ascii="Times New Roman" w:hAnsi="Times New Roman" w:cs="Times New Roman"/>
        </w:rPr>
        <w:t xml:space="preserve"> </w:t>
      </w:r>
      <w:r w:rsidR="004C5613">
        <w:rPr>
          <w:rFonts w:ascii="Times New Roman" w:hAnsi="Times New Roman" w:cs="Times New Roman"/>
        </w:rPr>
        <w:t>was gained from the</w:t>
      </w:r>
      <w:r w:rsidR="0098190B">
        <w:rPr>
          <w:rFonts w:ascii="Times New Roman" w:hAnsi="Times New Roman" w:cs="Times New Roman"/>
        </w:rPr>
        <w:t xml:space="preserve"> academic literature and current technology research conducted</w:t>
      </w:r>
      <w:r w:rsidR="006D75A6">
        <w:rPr>
          <w:rFonts w:ascii="Times New Roman" w:hAnsi="Times New Roman" w:cs="Times New Roman"/>
        </w:rPr>
        <w:t>.</w:t>
      </w:r>
    </w:p>
    <w:p w14:paraId="4810851F" w14:textId="1079C955" w:rsidR="0096550F" w:rsidRDefault="00AD35A2" w:rsidP="00AD35A2">
      <w:pPr>
        <w:spacing w:line="360" w:lineRule="auto"/>
        <w:rPr>
          <w:rFonts w:ascii="Times New Roman" w:hAnsi="Times New Roman" w:cs="Times New Roman"/>
        </w:rPr>
      </w:pPr>
      <w:r>
        <w:rPr>
          <w:rFonts w:ascii="Times New Roman" w:hAnsi="Times New Roman" w:cs="Times New Roman"/>
        </w:rPr>
        <w:t>‘</w:t>
      </w:r>
      <w:r w:rsidRPr="004B0AE2">
        <w:rPr>
          <w:rFonts w:ascii="Times New Roman" w:hAnsi="Times New Roman" w:cs="Times New Roman"/>
        </w:rPr>
        <w:t>The charting of work flows, working processes, systems and procedures is a useful way of recording the essential features of a work situation for subsequent analysis</w:t>
      </w:r>
      <w:r>
        <w:rPr>
          <w:rFonts w:ascii="Times New Roman" w:hAnsi="Times New Roman" w:cs="Times New Roman"/>
        </w:rPr>
        <w:t>’</w:t>
      </w:r>
      <w:r w:rsidRPr="006D14A7">
        <w:rPr>
          <w:rFonts w:ascii="Times New Roman" w:hAnsi="Times New Roman" w:cs="Times New Roman"/>
        </w:rPr>
        <w:t xml:space="preserve"> </w:t>
      </w:r>
      <w:r>
        <w:rPr>
          <w:rFonts w:ascii="Times New Roman" w:hAnsi="Times New Roman" w:cs="Times New Roman"/>
        </w:rPr>
        <w:t>(IMS-Productivity.com, 201</w:t>
      </w:r>
      <w:r w:rsidR="001A688D">
        <w:rPr>
          <w:rFonts w:ascii="Times New Roman" w:hAnsi="Times New Roman" w:cs="Times New Roman"/>
        </w:rPr>
        <w:t>9</w:t>
      </w:r>
      <w:r>
        <w:rPr>
          <w:rFonts w:ascii="Times New Roman" w:hAnsi="Times New Roman" w:cs="Times New Roman"/>
        </w:rPr>
        <w:t>).</w:t>
      </w:r>
    </w:p>
    <w:p w14:paraId="337E58BB" w14:textId="77777777" w:rsidR="00A91912" w:rsidRPr="004B0AE2" w:rsidRDefault="00A91912" w:rsidP="00AD35A2">
      <w:pPr>
        <w:spacing w:line="360" w:lineRule="auto"/>
        <w:rPr>
          <w:rFonts w:ascii="Times New Roman" w:hAnsi="Times New Roman" w:cs="Times New Roman"/>
        </w:rPr>
      </w:pPr>
    </w:p>
    <w:p w14:paraId="79E12532" w14:textId="58DB49E1" w:rsidR="00FD33D4" w:rsidRPr="00FD33D4" w:rsidRDefault="006D75A6" w:rsidP="009734A7">
      <w:pPr>
        <w:pStyle w:val="Heading3"/>
        <w:spacing w:line="480" w:lineRule="auto"/>
      </w:pPr>
      <w:bookmarkStart w:id="14" w:name="_Toc6143286"/>
      <w:r>
        <w:t>5.1</w:t>
      </w:r>
      <w:r w:rsidR="00FD33D4">
        <w:t>.1</w:t>
      </w:r>
      <w:r>
        <w:t xml:space="preserve"> CNC Milling Process</w:t>
      </w:r>
      <w:bookmarkEnd w:id="14"/>
    </w:p>
    <w:p w14:paraId="0834EA05" w14:textId="252E7104" w:rsidR="00AD35A2" w:rsidRDefault="00AE42DE" w:rsidP="00AD35A2">
      <w:r w:rsidRPr="00AE42DE">
        <w:rPr>
          <w:noProof/>
        </w:rPr>
        <w:drawing>
          <wp:inline distT="0" distB="0" distL="0" distR="0" wp14:anchorId="466A7800" wp14:editId="1BE7E962">
            <wp:extent cx="5731510" cy="40386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038600"/>
                    </a:xfrm>
                    <a:prstGeom prst="rect">
                      <a:avLst/>
                    </a:prstGeom>
                    <a:noFill/>
                    <a:ln>
                      <a:noFill/>
                    </a:ln>
                  </pic:spPr>
                </pic:pic>
              </a:graphicData>
            </a:graphic>
          </wp:inline>
        </w:drawing>
      </w:r>
    </w:p>
    <w:p w14:paraId="710275BD" w14:textId="09B79D58" w:rsidR="00AD35A2" w:rsidRDefault="00F00D67" w:rsidP="00AD35A2">
      <w:r w:rsidRPr="00F00D67">
        <w:rPr>
          <w:noProof/>
        </w:rPr>
        <w:drawing>
          <wp:inline distT="0" distB="0" distL="0" distR="0" wp14:anchorId="2E364783" wp14:editId="5042FAB0">
            <wp:extent cx="5731510" cy="4425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42595"/>
                    </a:xfrm>
                    <a:prstGeom prst="rect">
                      <a:avLst/>
                    </a:prstGeom>
                    <a:noFill/>
                    <a:ln>
                      <a:noFill/>
                    </a:ln>
                  </pic:spPr>
                </pic:pic>
              </a:graphicData>
            </a:graphic>
          </wp:inline>
        </w:drawing>
      </w:r>
    </w:p>
    <w:p w14:paraId="066BCF25" w14:textId="77777777" w:rsidR="00AD35A2" w:rsidRDefault="00AD35A2" w:rsidP="00AD35A2">
      <w:pPr>
        <w:spacing w:line="360" w:lineRule="auto"/>
        <w:jc w:val="right"/>
        <w:rPr>
          <w:rFonts w:ascii="Times New Roman" w:hAnsi="Times New Roman" w:cs="Times New Roman"/>
        </w:rPr>
      </w:pPr>
      <w:r>
        <w:rPr>
          <w:rFonts w:ascii="Times New Roman" w:hAnsi="Times New Roman" w:cs="Times New Roman"/>
        </w:rPr>
        <w:t>(IMS-Productivity.com, 2018).</w:t>
      </w:r>
    </w:p>
    <w:p w14:paraId="70F67F1A" w14:textId="111EC38C" w:rsidR="00AD35A2" w:rsidRDefault="00AD35A2" w:rsidP="00AD35A2"/>
    <w:p w14:paraId="21411475" w14:textId="13552E35" w:rsidR="00CE2974" w:rsidRDefault="00A91912" w:rsidP="00CE2974">
      <w:pPr>
        <w:spacing w:line="360" w:lineRule="auto"/>
        <w:rPr>
          <w:rFonts w:ascii="Times New Roman" w:hAnsi="Times New Roman" w:cs="Times New Roman"/>
        </w:rPr>
      </w:pPr>
      <w:r w:rsidRPr="00CE2974">
        <w:rPr>
          <w:rFonts w:ascii="Times New Roman" w:hAnsi="Times New Roman" w:cs="Times New Roman"/>
        </w:rPr>
        <w:lastRenderedPageBreak/>
        <w:t>An additional table was drafted to illustrate each technology’s capability on producing the d</w:t>
      </w:r>
      <w:r w:rsidR="00CE2974" w:rsidRPr="00CE2974">
        <w:rPr>
          <w:rFonts w:ascii="Times New Roman" w:hAnsi="Times New Roman" w:cs="Times New Roman"/>
        </w:rPr>
        <w:t>if</w:t>
      </w:r>
      <w:r w:rsidRPr="00CE2974">
        <w:rPr>
          <w:rFonts w:ascii="Times New Roman" w:hAnsi="Times New Roman" w:cs="Times New Roman"/>
        </w:rPr>
        <w:t>ferent part features of the component</w:t>
      </w:r>
      <w:r w:rsidR="00CE2974" w:rsidRPr="00CE2974">
        <w:rPr>
          <w:rFonts w:ascii="Times New Roman" w:hAnsi="Times New Roman" w:cs="Times New Roman"/>
        </w:rPr>
        <w:t>. As illustrated below</w:t>
      </w:r>
      <w:r w:rsidR="004C5613">
        <w:rPr>
          <w:rFonts w:ascii="Times New Roman" w:hAnsi="Times New Roman" w:cs="Times New Roman"/>
        </w:rPr>
        <w:t>;</w:t>
      </w:r>
      <w:r w:rsidRPr="00CE2974">
        <w:rPr>
          <w:rFonts w:ascii="Times New Roman" w:hAnsi="Times New Roman" w:cs="Times New Roman"/>
        </w:rPr>
        <w:t xml:space="preserve"> </w:t>
      </w:r>
      <w:r w:rsidR="00CE2974" w:rsidRPr="00CE2974">
        <w:rPr>
          <w:rFonts w:ascii="Times New Roman" w:hAnsi="Times New Roman" w:cs="Times New Roman"/>
        </w:rPr>
        <w:t>t</w:t>
      </w:r>
      <w:r w:rsidR="00AD35A2" w:rsidRPr="00CE2974">
        <w:rPr>
          <w:rFonts w:ascii="Times New Roman" w:hAnsi="Times New Roman" w:cs="Times New Roman"/>
        </w:rPr>
        <w:t xml:space="preserve">he CNC Milling process is capable of producing all part details without any secondary processes. </w:t>
      </w:r>
      <w:r w:rsidR="00CE2974">
        <w:rPr>
          <w:rFonts w:ascii="Times New Roman" w:hAnsi="Times New Roman" w:cs="Times New Roman"/>
        </w:rPr>
        <w:t>The only barrier to this process is that some level of pre-process is required to form a blank that is able to fit within the machine.</w:t>
      </w:r>
      <w:r w:rsidR="00CE2974" w:rsidRPr="00CE2974">
        <w:rPr>
          <w:rFonts w:ascii="Times New Roman" w:hAnsi="Times New Roman" w:cs="Times New Roman"/>
        </w:rPr>
        <w:t xml:space="preserve"> </w:t>
      </w:r>
      <w:r w:rsidR="00C10D79">
        <w:rPr>
          <w:rFonts w:ascii="Times New Roman" w:hAnsi="Times New Roman" w:cs="Times New Roman"/>
        </w:rPr>
        <w:t xml:space="preserve">Once the part is loaded onto the machine bed, the process can add all feature </w:t>
      </w:r>
      <w:r w:rsidR="00694A46">
        <w:rPr>
          <w:rFonts w:ascii="Times New Roman" w:hAnsi="Times New Roman" w:cs="Times New Roman"/>
        </w:rPr>
        <w:t>to</w:t>
      </w:r>
      <w:r w:rsidR="00C10D79">
        <w:rPr>
          <w:rFonts w:ascii="Times New Roman" w:hAnsi="Times New Roman" w:cs="Times New Roman"/>
        </w:rPr>
        <w:t xml:space="preserve"> the necessary tolerances and achieve the surface finish in one operation. </w:t>
      </w:r>
    </w:p>
    <w:p w14:paraId="628E5DF0" w14:textId="77777777" w:rsidR="004C5613" w:rsidRPr="00FB71A3" w:rsidRDefault="004C5613" w:rsidP="00CE2974">
      <w:pPr>
        <w:spacing w:line="360" w:lineRule="auto"/>
        <w:rPr>
          <w:rFonts w:ascii="Times New Roman" w:hAnsi="Times New Roman" w:cs="Times New Roman"/>
        </w:rPr>
      </w:pPr>
    </w:p>
    <w:p w14:paraId="0F0FE21F" w14:textId="77777777" w:rsidR="00AD35A2" w:rsidRDefault="00AD35A2" w:rsidP="00CE2974">
      <w:pPr>
        <w:spacing w:line="360" w:lineRule="auto"/>
        <w:jc w:val="center"/>
        <w:rPr>
          <w:rFonts w:ascii="Times New Roman" w:hAnsi="Times New Roman" w:cs="Times New Roman"/>
        </w:rPr>
      </w:pPr>
      <w:r w:rsidRPr="000679D4">
        <w:rPr>
          <w:rFonts w:ascii="Times New Roman" w:hAnsi="Times New Roman" w:cs="Times New Roman"/>
          <w:noProof/>
          <w:lang w:eastAsia="en-GB"/>
        </w:rPr>
        <w:drawing>
          <wp:inline distT="0" distB="0" distL="0" distR="0" wp14:anchorId="39B9E489" wp14:editId="717F3603">
            <wp:extent cx="5269948" cy="1851025"/>
            <wp:effectExtent l="19050" t="19050" r="26035" b="1587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83912" cy="1891054"/>
                    </a:xfrm>
                    <a:prstGeom prst="rect">
                      <a:avLst/>
                    </a:prstGeom>
                    <a:solidFill>
                      <a:schemeClr val="bg1"/>
                    </a:solidFill>
                    <a:ln>
                      <a:solidFill>
                        <a:schemeClr val="tx1"/>
                      </a:solidFill>
                    </a:ln>
                  </pic:spPr>
                </pic:pic>
              </a:graphicData>
            </a:graphic>
          </wp:inline>
        </w:drawing>
      </w:r>
    </w:p>
    <w:p w14:paraId="6F6272F6" w14:textId="77777777" w:rsidR="00AD35A2" w:rsidRDefault="00AD35A2" w:rsidP="00CE2974">
      <w:pPr>
        <w:spacing w:line="360" w:lineRule="auto"/>
        <w:rPr>
          <w:rFonts w:ascii="Times New Roman" w:hAnsi="Times New Roman" w:cs="Times New Roman"/>
        </w:rPr>
      </w:pPr>
    </w:p>
    <w:p w14:paraId="67DF5A3B" w14:textId="2EF78BE8" w:rsidR="00AE6834" w:rsidRDefault="00CE2974" w:rsidP="009734A7">
      <w:pPr>
        <w:pStyle w:val="Heading3"/>
        <w:spacing w:line="480" w:lineRule="auto"/>
      </w:pPr>
      <w:bookmarkStart w:id="15" w:name="_Toc6143287"/>
      <w:r>
        <w:t>5.1.2 AWJC Process</w:t>
      </w:r>
      <w:bookmarkEnd w:id="15"/>
    </w:p>
    <w:p w14:paraId="486C73CB" w14:textId="1A419162" w:rsidR="00AE6834" w:rsidRDefault="00AE6834" w:rsidP="00AE6834">
      <w:pPr>
        <w:jc w:val="center"/>
      </w:pPr>
      <w:r w:rsidRPr="00AE6834">
        <w:rPr>
          <w:noProof/>
          <w:lang w:eastAsia="en-GB"/>
        </w:rPr>
        <w:drawing>
          <wp:inline distT="0" distB="0" distL="0" distR="0" wp14:anchorId="08D43F9F" wp14:editId="546C6465">
            <wp:extent cx="5731354" cy="3034897"/>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8759" cy="3038818"/>
                    </a:xfrm>
                    <a:prstGeom prst="rect">
                      <a:avLst/>
                    </a:prstGeom>
                    <a:noFill/>
                    <a:ln>
                      <a:noFill/>
                    </a:ln>
                  </pic:spPr>
                </pic:pic>
              </a:graphicData>
            </a:graphic>
          </wp:inline>
        </w:drawing>
      </w:r>
    </w:p>
    <w:p w14:paraId="60731120" w14:textId="14E5E003" w:rsidR="00AE6834" w:rsidRDefault="00004D94" w:rsidP="00AE6834">
      <w:pPr>
        <w:jc w:val="center"/>
        <w:rPr>
          <w:noProof/>
        </w:rPr>
      </w:pPr>
      <w:r w:rsidRPr="00004D94">
        <w:rPr>
          <w:noProof/>
        </w:rPr>
        <w:drawing>
          <wp:inline distT="0" distB="0" distL="0" distR="0" wp14:anchorId="4FF7AC31" wp14:editId="27D208C5">
            <wp:extent cx="5731510" cy="574675"/>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574675"/>
                    </a:xfrm>
                    <a:prstGeom prst="rect">
                      <a:avLst/>
                    </a:prstGeom>
                    <a:noFill/>
                    <a:ln>
                      <a:noFill/>
                    </a:ln>
                  </pic:spPr>
                </pic:pic>
              </a:graphicData>
            </a:graphic>
          </wp:inline>
        </w:drawing>
      </w:r>
    </w:p>
    <w:p w14:paraId="50076375" w14:textId="77777777" w:rsidR="006D2C21" w:rsidRDefault="006D2C21" w:rsidP="006D2C21">
      <w:pPr>
        <w:spacing w:line="360" w:lineRule="auto"/>
        <w:jc w:val="right"/>
        <w:rPr>
          <w:rFonts w:ascii="Times New Roman" w:hAnsi="Times New Roman" w:cs="Times New Roman"/>
        </w:rPr>
      </w:pPr>
      <w:r>
        <w:tab/>
      </w:r>
      <w:r>
        <w:rPr>
          <w:rFonts w:ascii="Times New Roman" w:hAnsi="Times New Roman" w:cs="Times New Roman"/>
        </w:rPr>
        <w:t>(IMS-Productivity.com, 2018).</w:t>
      </w:r>
    </w:p>
    <w:p w14:paraId="51CF897D" w14:textId="21DA554E" w:rsidR="006D2C21" w:rsidRPr="006D2C21" w:rsidRDefault="006D2C21" w:rsidP="006D2C21">
      <w:pPr>
        <w:tabs>
          <w:tab w:val="left" w:pos="7621"/>
        </w:tabs>
      </w:pPr>
    </w:p>
    <w:p w14:paraId="2D9E8E00" w14:textId="639336A2" w:rsidR="00AE6834" w:rsidRDefault="00AB156E" w:rsidP="00AE6834">
      <w:pPr>
        <w:jc w:val="center"/>
      </w:pPr>
      <w:r w:rsidRPr="00AB156E">
        <w:rPr>
          <w:noProof/>
        </w:rPr>
        <w:drawing>
          <wp:inline distT="0" distB="0" distL="0" distR="0" wp14:anchorId="52066D8F" wp14:editId="133FE5B2">
            <wp:extent cx="4848529" cy="1952625"/>
            <wp:effectExtent l="19050" t="19050" r="28575" b="9525"/>
            <wp:docPr id="6" name="Picture 7">
              <a:extLst xmlns:a="http://schemas.openxmlformats.org/drawingml/2006/main">
                <a:ext uri="{FF2B5EF4-FFF2-40B4-BE49-F238E27FC236}">
                  <a16:creationId xmlns:a16="http://schemas.microsoft.com/office/drawing/2014/main" id="{9C2F7777-2B5F-4E8B-97A6-154EC6C00F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9C2F7777-2B5F-4E8B-97A6-154EC6C00F8B}"/>
                        </a:ext>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56563" cy="1955860"/>
                    </a:xfrm>
                    <a:prstGeom prst="rect">
                      <a:avLst/>
                    </a:prstGeom>
                    <a:solidFill>
                      <a:schemeClr val="bg1"/>
                    </a:solidFill>
                    <a:ln w="9525">
                      <a:solidFill>
                        <a:schemeClr val="tx1"/>
                      </a:solidFill>
                      <a:miter lim="800000"/>
                      <a:headEnd/>
                      <a:tailEnd/>
                    </a:ln>
                  </pic:spPr>
                </pic:pic>
              </a:graphicData>
            </a:graphic>
          </wp:inline>
        </w:drawing>
      </w:r>
    </w:p>
    <w:p w14:paraId="21A3D1B9" w14:textId="1BDE75AF" w:rsidR="00E1488F" w:rsidRDefault="00E1488F" w:rsidP="00AE6834">
      <w:pPr>
        <w:jc w:val="center"/>
      </w:pPr>
    </w:p>
    <w:p w14:paraId="176F8CCE" w14:textId="23F3B4AC" w:rsidR="001A688D" w:rsidRDefault="00455D84" w:rsidP="001A688D">
      <w:pPr>
        <w:spacing w:line="360" w:lineRule="auto"/>
      </w:pPr>
      <w:r>
        <w:t>Initial analysis of the AWJC process determine</w:t>
      </w:r>
      <w:r w:rsidR="004C5613">
        <w:t>d</w:t>
      </w:r>
      <w:r>
        <w:t xml:space="preserve"> fewer</w:t>
      </w:r>
      <w:r w:rsidR="00C578A5">
        <w:t xml:space="preserve"> </w:t>
      </w:r>
      <w:r>
        <w:t>steps</w:t>
      </w:r>
      <w:r w:rsidR="00C578A5">
        <w:t xml:space="preserve"> were</w:t>
      </w:r>
      <w:r>
        <w:t xml:space="preserve"> required</w:t>
      </w:r>
      <w:r w:rsidR="007D3D63">
        <w:t xml:space="preserve"> </w:t>
      </w:r>
      <w:r w:rsidR="00C578A5">
        <w:t xml:space="preserve">to manufacture the part </w:t>
      </w:r>
      <w:r w:rsidR="007D3D63">
        <w:t>than CNC Milling</w:t>
      </w:r>
      <w:r>
        <w:t xml:space="preserve">. However, Operation 8 is </w:t>
      </w:r>
      <w:r w:rsidR="009D005F">
        <w:t>a</w:t>
      </w:r>
      <w:r>
        <w:t xml:space="preserve"> requirement </w:t>
      </w:r>
      <w:r w:rsidR="00C25183">
        <w:t>for</w:t>
      </w:r>
      <w:r>
        <w:t xml:space="preserve"> a secondary fabrication process. The </w:t>
      </w:r>
      <w:r w:rsidR="00C25183">
        <w:t xml:space="preserve">Part Detail </w:t>
      </w:r>
      <w:r>
        <w:t xml:space="preserve">Capability </w:t>
      </w:r>
      <w:r w:rsidR="00C25183">
        <w:t>Table shows that the</w:t>
      </w:r>
      <w:r w:rsidR="001A688D">
        <w:t xml:space="preserve"> Abrasive</w:t>
      </w:r>
      <w:r w:rsidR="00C25183">
        <w:t xml:space="preserve"> Waterjet</w:t>
      </w:r>
      <w:r w:rsidR="00700AA6">
        <w:t xml:space="preserve"> Cutting</w:t>
      </w:r>
      <w:r w:rsidR="00C25183">
        <w:t xml:space="preserve"> process would not be able to machine the Recess or the</w:t>
      </w:r>
      <w:r>
        <w:t xml:space="preserve"> </w:t>
      </w:r>
      <w:r w:rsidR="00C25183">
        <w:t xml:space="preserve">Rib detail. </w:t>
      </w:r>
      <w:r w:rsidR="001A688D">
        <w:t>To mitigate this</w:t>
      </w:r>
      <w:r w:rsidR="008216D6">
        <w:t xml:space="preserve"> </w:t>
      </w:r>
      <w:r w:rsidR="009D005F">
        <w:t>problem</w:t>
      </w:r>
      <w:r w:rsidR="00C578A5">
        <w:t>,</w:t>
      </w:r>
      <w:r w:rsidR="001A688D">
        <w:t xml:space="preserve"> a</w:t>
      </w:r>
      <w:r w:rsidR="00C25183">
        <w:t xml:space="preserve"> discussion regarding the requirement of the </w:t>
      </w:r>
      <w:r w:rsidR="00C578A5">
        <w:t>R</w:t>
      </w:r>
      <w:r w:rsidR="00C25183">
        <w:t>ecess</w:t>
      </w:r>
      <w:r w:rsidR="001A688D">
        <w:t xml:space="preserve"> with the customer</w:t>
      </w:r>
      <w:r w:rsidR="00C25183">
        <w:t xml:space="preserve"> could determine </w:t>
      </w:r>
      <w:r w:rsidR="001A688D">
        <w:t xml:space="preserve">whether it is detrimental to the design; perhaps the feature is </w:t>
      </w:r>
      <w:r w:rsidR="001A688D" w:rsidRPr="001A688D">
        <w:t>insignificant</w:t>
      </w:r>
      <w:r w:rsidR="001A688D">
        <w:t xml:space="preserve"> and </w:t>
      </w:r>
      <w:r w:rsidR="00CE687C">
        <w:t>can be eliminated</w:t>
      </w:r>
      <w:r w:rsidR="001A688D">
        <w:t xml:space="preserve">. If the </w:t>
      </w:r>
      <w:r w:rsidR="00CE687C">
        <w:t>R</w:t>
      </w:r>
      <w:r w:rsidR="001A688D">
        <w:t>ecess cannot be eliminated from the design, then an additional Machining process would</w:t>
      </w:r>
      <w:r w:rsidR="00700AA6">
        <w:t xml:space="preserve"> </w:t>
      </w:r>
      <w:r w:rsidR="001A688D">
        <w:t>need to be added to the Work</w:t>
      </w:r>
      <w:r w:rsidR="00872B39">
        <w:t xml:space="preserve"> Flow</w:t>
      </w:r>
      <w:r w:rsidR="001A688D">
        <w:t xml:space="preserve"> Chart.</w:t>
      </w:r>
    </w:p>
    <w:p w14:paraId="4B681F2B" w14:textId="4D97ADDB" w:rsidR="00AA44DF" w:rsidRDefault="00CE687C" w:rsidP="001A688D">
      <w:pPr>
        <w:spacing w:line="360" w:lineRule="auto"/>
      </w:pPr>
      <w:r>
        <w:t xml:space="preserve">Operation 8 - </w:t>
      </w:r>
      <w:r w:rsidR="001A688D">
        <w:t xml:space="preserve">The secondary fabrication proposed for the Rib detail consists of </w:t>
      </w:r>
      <w:r>
        <w:t xml:space="preserve">manufacturing </w:t>
      </w:r>
      <w:r w:rsidR="001A688D">
        <w:t xml:space="preserve">additional </w:t>
      </w:r>
      <w:r w:rsidR="00700AA6">
        <w:t>components</w:t>
      </w:r>
      <w:r>
        <w:t>,</w:t>
      </w:r>
      <w:r w:rsidR="001A688D">
        <w:t xml:space="preserve"> which could be machined through</w:t>
      </w:r>
      <w:r w:rsidR="00C25183" w:rsidRPr="00C25183">
        <w:t xml:space="preserve"> AWJC, formed and then possible spot welded onto the main body of the component</w:t>
      </w:r>
      <w:r w:rsidR="00AA44DF">
        <w:t xml:space="preserve"> as illustrated below.</w:t>
      </w:r>
    </w:p>
    <w:p w14:paraId="0AA8F2A2" w14:textId="77777777" w:rsidR="00AA44DF" w:rsidRDefault="00AA44DF" w:rsidP="001A688D">
      <w:pPr>
        <w:spacing w:line="360" w:lineRule="auto"/>
      </w:pPr>
    </w:p>
    <w:p w14:paraId="01762719" w14:textId="2FCDA2D0" w:rsidR="00AA44DF" w:rsidRPr="00C25183" w:rsidRDefault="00AA44DF" w:rsidP="00AA44DF">
      <w:pPr>
        <w:spacing w:line="360" w:lineRule="auto"/>
        <w:jc w:val="center"/>
      </w:pPr>
      <w:r>
        <w:rPr>
          <w:noProof/>
          <w:lang w:eastAsia="en-GB"/>
        </w:rPr>
        <w:drawing>
          <wp:inline distT="0" distB="0" distL="0" distR="0" wp14:anchorId="7EEBD210" wp14:editId="3FA83F0F">
            <wp:extent cx="4039086" cy="2528570"/>
            <wp:effectExtent l="19050" t="19050" r="19050" b="241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69771" cy="2547779"/>
                    </a:xfrm>
                    <a:prstGeom prst="rect">
                      <a:avLst/>
                    </a:prstGeom>
                    <a:ln>
                      <a:solidFill>
                        <a:schemeClr val="tx1"/>
                      </a:solidFill>
                    </a:ln>
                  </pic:spPr>
                </pic:pic>
              </a:graphicData>
            </a:graphic>
          </wp:inline>
        </w:drawing>
      </w:r>
    </w:p>
    <w:p w14:paraId="772428B6" w14:textId="050FE9D5" w:rsidR="00E1488F" w:rsidRDefault="000656C6" w:rsidP="009734A7">
      <w:pPr>
        <w:pStyle w:val="Heading3"/>
        <w:spacing w:line="480" w:lineRule="auto"/>
      </w:pPr>
      <w:bookmarkStart w:id="16" w:name="_Toc6143288"/>
      <w:r>
        <w:lastRenderedPageBreak/>
        <w:t>5.1.3 DMLS Process</w:t>
      </w:r>
      <w:bookmarkEnd w:id="16"/>
    </w:p>
    <w:p w14:paraId="1059C26F" w14:textId="13767780" w:rsidR="00A20679" w:rsidRDefault="00AE6834" w:rsidP="00542DDC">
      <w:pPr>
        <w:jc w:val="center"/>
      </w:pPr>
      <w:r w:rsidRPr="00AE6834">
        <w:rPr>
          <w:noProof/>
          <w:lang w:eastAsia="en-GB"/>
        </w:rPr>
        <w:drawing>
          <wp:inline distT="0" distB="0" distL="0" distR="0" wp14:anchorId="0822F3EE" wp14:editId="43FE43F9">
            <wp:extent cx="5731510" cy="2962275"/>
            <wp:effectExtent l="0" t="0" r="2540" b="9525"/>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962275"/>
                    </a:xfrm>
                    <a:prstGeom prst="rect">
                      <a:avLst/>
                    </a:prstGeom>
                    <a:noFill/>
                    <a:ln>
                      <a:noFill/>
                    </a:ln>
                  </pic:spPr>
                </pic:pic>
              </a:graphicData>
            </a:graphic>
          </wp:inline>
        </w:drawing>
      </w:r>
      <w:r w:rsidRPr="00AE6834">
        <w:rPr>
          <w:noProof/>
          <w:lang w:eastAsia="en-GB"/>
        </w:rPr>
        <w:drawing>
          <wp:inline distT="0" distB="0" distL="0" distR="0" wp14:anchorId="217AE24E" wp14:editId="7FE580EF">
            <wp:extent cx="5731510" cy="575945"/>
            <wp:effectExtent l="0" t="0" r="0" b="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575945"/>
                    </a:xfrm>
                    <a:prstGeom prst="rect">
                      <a:avLst/>
                    </a:prstGeom>
                    <a:noFill/>
                    <a:ln>
                      <a:noFill/>
                    </a:ln>
                  </pic:spPr>
                </pic:pic>
              </a:graphicData>
            </a:graphic>
          </wp:inline>
        </w:drawing>
      </w:r>
    </w:p>
    <w:p w14:paraId="467F5C57" w14:textId="77777777" w:rsidR="006D2C21" w:rsidRDefault="006D2C21" w:rsidP="006D2C21">
      <w:pPr>
        <w:spacing w:line="360" w:lineRule="auto"/>
        <w:jc w:val="right"/>
        <w:rPr>
          <w:rFonts w:ascii="Times New Roman" w:hAnsi="Times New Roman" w:cs="Times New Roman"/>
        </w:rPr>
      </w:pPr>
      <w:r>
        <w:rPr>
          <w:rFonts w:ascii="Times New Roman" w:hAnsi="Times New Roman" w:cs="Times New Roman"/>
        </w:rPr>
        <w:t>(IMS-Productivity.com, 2018).</w:t>
      </w:r>
    </w:p>
    <w:p w14:paraId="13CA46D9" w14:textId="520CA4A9" w:rsidR="00A20679" w:rsidRDefault="00A20679" w:rsidP="006D2C21">
      <w:pPr>
        <w:jc w:val="right"/>
      </w:pPr>
    </w:p>
    <w:p w14:paraId="4A15B937" w14:textId="295D7150" w:rsidR="00A20679" w:rsidRPr="00FD06D7" w:rsidRDefault="00A20679" w:rsidP="00AE6834">
      <w:pPr>
        <w:jc w:val="center"/>
        <w:rPr>
          <w:rFonts w:ascii="Times New Roman" w:hAnsi="Times New Roman" w:cs="Times New Roman"/>
        </w:rPr>
      </w:pPr>
      <w:r w:rsidRPr="00FD06D7">
        <w:rPr>
          <w:rFonts w:ascii="Times New Roman" w:hAnsi="Times New Roman" w:cs="Times New Roman"/>
          <w:noProof/>
        </w:rPr>
        <w:drawing>
          <wp:inline distT="0" distB="0" distL="0" distR="0" wp14:anchorId="00D0D093" wp14:editId="7221DF16">
            <wp:extent cx="4863330" cy="2027555"/>
            <wp:effectExtent l="19050" t="19050" r="13970" b="10795"/>
            <wp:docPr id="7" name="Picture 7">
              <a:extLst xmlns:a="http://schemas.openxmlformats.org/drawingml/2006/main">
                <a:ext uri="{FF2B5EF4-FFF2-40B4-BE49-F238E27FC236}">
                  <a16:creationId xmlns:a16="http://schemas.microsoft.com/office/drawing/2014/main" id="{1E707145-604E-4382-A889-54E032EA7D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1E707145-604E-4382-A889-54E032EA7DDA}"/>
                        </a:ext>
                      </a:extLs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70794" cy="2030667"/>
                    </a:xfrm>
                    <a:prstGeom prst="rect">
                      <a:avLst/>
                    </a:prstGeom>
                    <a:solidFill>
                      <a:schemeClr val="bg1"/>
                    </a:solidFill>
                    <a:ln w="9525">
                      <a:solidFill>
                        <a:schemeClr val="tx1"/>
                      </a:solidFill>
                      <a:miter lim="800000"/>
                      <a:headEnd/>
                      <a:tailEnd/>
                    </a:ln>
                  </pic:spPr>
                </pic:pic>
              </a:graphicData>
            </a:graphic>
          </wp:inline>
        </w:drawing>
      </w:r>
    </w:p>
    <w:p w14:paraId="50E84EAE" w14:textId="7B1F5C13" w:rsidR="00A20679" w:rsidRDefault="00A20679" w:rsidP="00AE6834">
      <w:pPr>
        <w:jc w:val="center"/>
      </w:pPr>
    </w:p>
    <w:p w14:paraId="79F3D1C0" w14:textId="77777777" w:rsidR="001E1AD9" w:rsidRDefault="00335910" w:rsidP="00FD06D7">
      <w:pPr>
        <w:spacing w:line="360" w:lineRule="auto"/>
        <w:rPr>
          <w:rFonts w:ascii="Times New Roman" w:hAnsi="Times New Roman" w:cs="Times New Roman"/>
        </w:rPr>
      </w:pPr>
      <w:r w:rsidRPr="00FD06D7">
        <w:rPr>
          <w:rFonts w:ascii="Times New Roman" w:hAnsi="Times New Roman" w:cs="Times New Roman"/>
        </w:rPr>
        <w:t>The process map for DMLS is once again shorter</w:t>
      </w:r>
      <w:r w:rsidR="00796736">
        <w:rPr>
          <w:rFonts w:ascii="Times New Roman" w:hAnsi="Times New Roman" w:cs="Times New Roman"/>
        </w:rPr>
        <w:t xml:space="preserve"> and </w:t>
      </w:r>
      <w:r w:rsidRPr="00FD06D7">
        <w:rPr>
          <w:rFonts w:ascii="Times New Roman" w:hAnsi="Times New Roman" w:cs="Times New Roman"/>
        </w:rPr>
        <w:t>with fewer operations than CNC Milling. However, t</w:t>
      </w:r>
      <w:r w:rsidR="00542DDC" w:rsidRPr="00FD06D7">
        <w:rPr>
          <w:rFonts w:ascii="Times New Roman" w:hAnsi="Times New Roman" w:cs="Times New Roman"/>
        </w:rPr>
        <w:t xml:space="preserve">he </w:t>
      </w:r>
      <w:r w:rsidR="00CE49A0" w:rsidRPr="00FD06D7">
        <w:rPr>
          <w:rFonts w:ascii="Times New Roman" w:hAnsi="Times New Roman" w:cs="Times New Roman"/>
        </w:rPr>
        <w:t xml:space="preserve">Part Detail Capability table highlights </w:t>
      </w:r>
      <w:r w:rsidRPr="00FD06D7">
        <w:rPr>
          <w:rFonts w:ascii="Times New Roman" w:hAnsi="Times New Roman" w:cs="Times New Roman"/>
        </w:rPr>
        <w:t>this technology’s poor surface finishing capabilities. A Post proce</w:t>
      </w:r>
      <w:r w:rsidR="00796736">
        <w:rPr>
          <w:rFonts w:ascii="Times New Roman" w:hAnsi="Times New Roman" w:cs="Times New Roman"/>
        </w:rPr>
        <w:t>ssing operation had to be added</w:t>
      </w:r>
      <w:r w:rsidRPr="00FD06D7">
        <w:rPr>
          <w:rFonts w:ascii="Times New Roman" w:hAnsi="Times New Roman" w:cs="Times New Roman"/>
        </w:rPr>
        <w:t>, which may require its own Work Flow Chart, therefore, introducing more time and overall cost into manufacture.</w:t>
      </w:r>
      <w:r w:rsidR="00A31A26">
        <w:rPr>
          <w:rFonts w:ascii="Times New Roman" w:hAnsi="Times New Roman" w:cs="Times New Roman"/>
        </w:rPr>
        <w:t xml:space="preserve"> </w:t>
      </w:r>
    </w:p>
    <w:p w14:paraId="566A1585" w14:textId="7B3687ED" w:rsidR="00A20679" w:rsidRPr="00A20679" w:rsidRDefault="00A31A26" w:rsidP="00FD06D7">
      <w:pPr>
        <w:spacing w:line="360" w:lineRule="auto"/>
        <w:rPr>
          <w:rFonts w:ascii="Times New Roman" w:hAnsi="Times New Roman" w:cs="Times New Roman"/>
        </w:rPr>
      </w:pPr>
      <w:r>
        <w:rPr>
          <w:rFonts w:ascii="Times New Roman" w:hAnsi="Times New Roman" w:cs="Times New Roman"/>
        </w:rPr>
        <w:t xml:space="preserve">Research into DMLS has shown that there is potential to </w:t>
      </w:r>
      <w:r>
        <w:t>adjust the mechanical properties of a material during the build process</w:t>
      </w:r>
      <w:r w:rsidR="001E1AD9">
        <w:t xml:space="preserve"> (</w:t>
      </w:r>
      <w:r w:rsidR="001E1AD9" w:rsidRPr="007014C4">
        <w:rPr>
          <w:color w:val="000000" w:themeColor="text1"/>
        </w:rPr>
        <w:t>Brandt,</w:t>
      </w:r>
      <w:r w:rsidR="001E1AD9">
        <w:rPr>
          <w:color w:val="000000" w:themeColor="text1"/>
        </w:rPr>
        <w:t xml:space="preserve"> </w:t>
      </w:r>
      <w:r w:rsidR="001E1AD9" w:rsidRPr="007014C4">
        <w:rPr>
          <w:color w:val="000000" w:themeColor="text1"/>
        </w:rPr>
        <w:t>2017</w:t>
      </w:r>
      <w:r w:rsidR="001E1AD9">
        <w:rPr>
          <w:color w:val="000000" w:themeColor="text1"/>
        </w:rPr>
        <w:t>)</w:t>
      </w:r>
      <w:r w:rsidR="00F3524D">
        <w:rPr>
          <w:color w:val="000000" w:themeColor="text1"/>
        </w:rPr>
        <w:t>.</w:t>
      </w:r>
      <w:r w:rsidR="001E1AD9">
        <w:t xml:space="preserve"> Mahmud, et al., (2018) also states that no residual </w:t>
      </w:r>
      <w:r w:rsidR="001E1AD9">
        <w:lastRenderedPageBreak/>
        <w:t xml:space="preserve">stresses are present post build; </w:t>
      </w:r>
      <w:r>
        <w:t xml:space="preserve">which may eliminate the </w:t>
      </w:r>
      <w:r w:rsidR="001E1AD9">
        <w:t xml:space="preserve">need for the </w:t>
      </w:r>
      <w:r>
        <w:t xml:space="preserve">post heat treatment operation specified by the customer. </w:t>
      </w:r>
      <w:r w:rsidR="00D153D5">
        <w:t>Unfortunately, m</w:t>
      </w:r>
      <w:r w:rsidR="001E1AD9">
        <w:t>ore detail surrounding the heat treatment process is required to conclude on this possibility.</w:t>
      </w:r>
      <w:r w:rsidR="00D153D5">
        <w:t xml:space="preserve"> Therefore, </w:t>
      </w:r>
      <w:r w:rsidR="00D153D5">
        <w:rPr>
          <w:rFonts w:ascii="Times New Roman" w:hAnsi="Times New Roman" w:cs="Times New Roman"/>
        </w:rPr>
        <w:t>t</w:t>
      </w:r>
      <w:r w:rsidR="00A20679" w:rsidRPr="00A20679">
        <w:rPr>
          <w:rFonts w:ascii="Times New Roman" w:hAnsi="Times New Roman" w:cs="Times New Roman"/>
        </w:rPr>
        <w:t>he Work Flow Charting illustrated that fewer process steps were required for CNC Milling, once you factored in the secondary fabrication required regarding AWJC and post processing regarding surface finish with DMLS.</w:t>
      </w:r>
    </w:p>
    <w:p w14:paraId="121248AF" w14:textId="67CD45A9" w:rsidR="00A20679" w:rsidRDefault="00332625" w:rsidP="00913559">
      <w:pPr>
        <w:pStyle w:val="Heading2"/>
        <w:spacing w:line="480" w:lineRule="auto"/>
      </w:pPr>
      <w:bookmarkStart w:id="17" w:name="_Toc6143289"/>
      <w:r>
        <w:lastRenderedPageBreak/>
        <w:t>5.2 Manufacturing System Technology Comparison</w:t>
      </w:r>
      <w:r w:rsidR="00AA21FC">
        <w:t xml:space="preserve"> Table</w:t>
      </w:r>
      <w:bookmarkEnd w:id="17"/>
    </w:p>
    <w:p w14:paraId="412B595E" w14:textId="72FC32C7" w:rsidR="00332625" w:rsidRDefault="00BA0B70" w:rsidP="00AE6834">
      <w:pPr>
        <w:jc w:val="center"/>
      </w:pPr>
      <w:r w:rsidRPr="00BA0B70">
        <w:rPr>
          <w:noProof/>
        </w:rPr>
        <w:drawing>
          <wp:inline distT="0" distB="0" distL="0" distR="0" wp14:anchorId="62435116" wp14:editId="1767D200">
            <wp:extent cx="5691289" cy="7775976"/>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95276" cy="7781424"/>
                    </a:xfrm>
                    <a:prstGeom prst="rect">
                      <a:avLst/>
                    </a:prstGeom>
                    <a:noFill/>
                    <a:ln>
                      <a:noFill/>
                    </a:ln>
                  </pic:spPr>
                </pic:pic>
              </a:graphicData>
            </a:graphic>
          </wp:inline>
        </w:drawing>
      </w:r>
    </w:p>
    <w:p w14:paraId="29C90408" w14:textId="6AFC2AC1" w:rsidR="00A20679" w:rsidRPr="00EF5880" w:rsidRDefault="00EF5880" w:rsidP="00E84DA1">
      <w:pPr>
        <w:rPr>
          <w:rFonts w:ascii="Times New Roman" w:hAnsi="Times New Roman" w:cs="Times New Roman"/>
          <w:color w:val="000000" w:themeColor="text1"/>
          <w:sz w:val="20"/>
          <w:szCs w:val="20"/>
        </w:rPr>
      </w:pPr>
      <w:proofErr w:type="gramStart"/>
      <w:r>
        <w:rPr>
          <w:rFonts w:ascii="Times New Roman" w:hAnsi="Times New Roman" w:cs="Times New Roman"/>
          <w:sz w:val="20"/>
          <w:szCs w:val="20"/>
        </w:rPr>
        <w:t>)</w:t>
      </w:r>
      <w:proofErr w:type="spellStart"/>
      <w:r w:rsidR="000D0023" w:rsidRPr="00EF5880">
        <w:rPr>
          <w:rFonts w:ascii="Times New Roman" w:hAnsi="Times New Roman" w:cs="Times New Roman"/>
          <w:sz w:val="20"/>
          <w:szCs w:val="20"/>
        </w:rPr>
        <w:t>Alsoufi</w:t>
      </w:r>
      <w:proofErr w:type="spellEnd"/>
      <w:proofErr w:type="gramEnd"/>
      <w:r w:rsidR="000D0023" w:rsidRPr="00EF5880">
        <w:rPr>
          <w:rFonts w:ascii="Times New Roman" w:hAnsi="Times New Roman" w:cs="Times New Roman"/>
          <w:sz w:val="20"/>
          <w:szCs w:val="20"/>
        </w:rPr>
        <w:t xml:space="preserve">, 2017; </w:t>
      </w:r>
      <w:r w:rsidR="00E84DA1" w:rsidRPr="00EF5880">
        <w:rPr>
          <w:rFonts w:ascii="Times New Roman" w:hAnsi="Times New Roman" w:cs="Times New Roman"/>
          <w:color w:val="000000" w:themeColor="text1"/>
          <w:sz w:val="20"/>
          <w:szCs w:val="20"/>
        </w:rPr>
        <w:t xml:space="preserve">Brandt, 2017; </w:t>
      </w:r>
      <w:r w:rsidR="00871CD8" w:rsidRPr="00EF5880">
        <w:rPr>
          <w:rFonts w:ascii="Times New Roman" w:hAnsi="Times New Roman" w:cs="Times New Roman"/>
          <w:iCs/>
          <w:color w:val="000000" w:themeColor="text1"/>
          <w:sz w:val="20"/>
          <w:szCs w:val="20"/>
        </w:rPr>
        <w:t>Claus</w:t>
      </w:r>
      <w:r w:rsidR="00E84DA1" w:rsidRPr="00EF5880">
        <w:rPr>
          <w:rFonts w:ascii="Times New Roman" w:hAnsi="Times New Roman" w:cs="Times New Roman"/>
          <w:iCs/>
          <w:color w:val="000000" w:themeColor="text1"/>
          <w:sz w:val="20"/>
          <w:szCs w:val="20"/>
        </w:rPr>
        <w:t xml:space="preserve">, </w:t>
      </w:r>
      <w:r w:rsidR="00871CD8" w:rsidRPr="00EF5880">
        <w:rPr>
          <w:rFonts w:ascii="Times New Roman" w:hAnsi="Times New Roman" w:cs="Times New Roman"/>
          <w:iCs/>
          <w:color w:val="000000" w:themeColor="text1"/>
          <w:sz w:val="20"/>
          <w:szCs w:val="20"/>
        </w:rPr>
        <w:t>2015</w:t>
      </w:r>
      <w:r w:rsidR="00543F6F" w:rsidRPr="00EF5880">
        <w:rPr>
          <w:rFonts w:ascii="Times New Roman" w:hAnsi="Times New Roman" w:cs="Times New Roman"/>
          <w:iCs/>
          <w:color w:val="000000" w:themeColor="text1"/>
          <w:sz w:val="20"/>
          <w:szCs w:val="20"/>
        </w:rPr>
        <w:t>;</w:t>
      </w:r>
      <w:r w:rsidR="00E84DA1" w:rsidRPr="00EF5880">
        <w:rPr>
          <w:rFonts w:ascii="Times New Roman" w:hAnsi="Times New Roman" w:cs="Times New Roman"/>
          <w:iCs/>
          <w:color w:val="000000" w:themeColor="text1"/>
          <w:sz w:val="20"/>
          <w:szCs w:val="20"/>
        </w:rPr>
        <w:t xml:space="preserve"> </w:t>
      </w:r>
      <w:r w:rsidR="00D924E5" w:rsidRPr="00EF5880">
        <w:rPr>
          <w:rFonts w:ascii="Times New Roman" w:eastAsia="Times New Roman" w:hAnsi="Times New Roman" w:cs="Times New Roman"/>
          <w:color w:val="000000" w:themeColor="text1"/>
          <w:sz w:val="20"/>
          <w:szCs w:val="20"/>
          <w:lang w:val="en" w:eastAsia="en-GB"/>
        </w:rPr>
        <w:t xml:space="preserve">Mahmud, et al., 2018; </w:t>
      </w:r>
      <w:r w:rsidR="00E84DA1" w:rsidRPr="00EF5880">
        <w:rPr>
          <w:rFonts w:ascii="Times New Roman" w:hAnsi="Times New Roman" w:cs="Times New Roman"/>
          <w:color w:val="000000" w:themeColor="text1"/>
          <w:sz w:val="20"/>
          <w:szCs w:val="20"/>
          <w:lang w:eastAsia="en-GB"/>
        </w:rPr>
        <w:t>Hse.gov.uk</w:t>
      </w:r>
      <w:r w:rsidR="00543F6F" w:rsidRPr="00EF5880">
        <w:rPr>
          <w:rFonts w:ascii="Times New Roman" w:hAnsi="Times New Roman" w:cs="Times New Roman"/>
          <w:color w:val="000000" w:themeColor="text1"/>
          <w:sz w:val="20"/>
          <w:szCs w:val="20"/>
          <w:lang w:eastAsia="en-GB"/>
        </w:rPr>
        <w:t xml:space="preserve">, </w:t>
      </w:r>
      <w:r w:rsidR="00E84DA1" w:rsidRPr="00EF5880">
        <w:rPr>
          <w:rFonts w:ascii="Times New Roman" w:hAnsi="Times New Roman" w:cs="Times New Roman"/>
          <w:color w:val="000000" w:themeColor="text1"/>
          <w:sz w:val="20"/>
          <w:szCs w:val="20"/>
          <w:lang w:eastAsia="en-GB"/>
        </w:rPr>
        <w:t>201</w:t>
      </w:r>
      <w:r w:rsidR="00543F6F" w:rsidRPr="00EF5880">
        <w:rPr>
          <w:rFonts w:ascii="Times New Roman" w:hAnsi="Times New Roman" w:cs="Times New Roman"/>
          <w:color w:val="000000" w:themeColor="text1"/>
          <w:sz w:val="20"/>
          <w:szCs w:val="20"/>
          <w:lang w:eastAsia="en-GB"/>
        </w:rPr>
        <w:t>9;</w:t>
      </w:r>
      <w:r w:rsidR="00E84DA1" w:rsidRPr="00EF5880">
        <w:rPr>
          <w:rFonts w:ascii="Times New Roman" w:hAnsi="Times New Roman" w:cs="Times New Roman"/>
          <w:color w:val="000000" w:themeColor="text1"/>
          <w:sz w:val="20"/>
          <w:szCs w:val="20"/>
          <w:lang w:eastAsia="en-GB"/>
        </w:rPr>
        <w:t xml:space="preserve"> </w:t>
      </w:r>
      <w:r w:rsidR="00E84DA1" w:rsidRPr="00EF5880">
        <w:rPr>
          <w:rFonts w:ascii="Times New Roman" w:eastAsia="Times New Roman" w:hAnsi="Times New Roman" w:cs="Times New Roman"/>
          <w:color w:val="000000" w:themeColor="text1"/>
          <w:sz w:val="20"/>
          <w:szCs w:val="20"/>
          <w:lang w:eastAsia="en-GB"/>
        </w:rPr>
        <w:t>E-Manufacturing.com, 2019</w:t>
      </w:r>
      <w:r w:rsidR="00543F6F" w:rsidRPr="00EF5880">
        <w:rPr>
          <w:rFonts w:ascii="Times New Roman" w:eastAsia="Times New Roman" w:hAnsi="Times New Roman" w:cs="Times New Roman"/>
          <w:color w:val="000000" w:themeColor="text1"/>
          <w:sz w:val="20"/>
          <w:szCs w:val="20"/>
          <w:lang w:eastAsia="en-GB"/>
        </w:rPr>
        <w:t>;</w:t>
      </w:r>
      <w:r w:rsidR="00E84DA1" w:rsidRPr="00EF5880">
        <w:rPr>
          <w:rFonts w:ascii="Times New Roman" w:eastAsia="Times New Roman" w:hAnsi="Times New Roman" w:cs="Times New Roman"/>
          <w:color w:val="000000" w:themeColor="text1"/>
          <w:sz w:val="20"/>
          <w:szCs w:val="20"/>
          <w:lang w:eastAsia="en-GB"/>
        </w:rPr>
        <w:t xml:space="preserve"> </w:t>
      </w:r>
      <w:proofErr w:type="spellStart"/>
      <w:r w:rsidR="00E84DA1" w:rsidRPr="00EF5880">
        <w:rPr>
          <w:rFonts w:ascii="Times New Roman" w:hAnsi="Times New Roman" w:cs="Times New Roman"/>
          <w:color w:val="000000" w:themeColor="text1"/>
          <w:sz w:val="20"/>
          <w:szCs w:val="20"/>
        </w:rPr>
        <w:t>Kalil</w:t>
      </w:r>
      <w:proofErr w:type="spellEnd"/>
      <w:r w:rsidR="00E84DA1" w:rsidRPr="00EF5880">
        <w:rPr>
          <w:rFonts w:ascii="Times New Roman" w:hAnsi="Times New Roman" w:cs="Times New Roman"/>
          <w:color w:val="000000" w:themeColor="text1"/>
          <w:sz w:val="20"/>
          <w:szCs w:val="20"/>
        </w:rPr>
        <w:t>.</w:t>
      </w:r>
      <w:r w:rsidR="00543F6F" w:rsidRPr="00EF5880">
        <w:rPr>
          <w:rFonts w:ascii="Times New Roman" w:hAnsi="Times New Roman" w:cs="Times New Roman"/>
          <w:color w:val="000000" w:themeColor="text1"/>
          <w:sz w:val="20"/>
          <w:szCs w:val="20"/>
        </w:rPr>
        <w:t xml:space="preserve"> </w:t>
      </w:r>
      <w:r w:rsidR="00E84DA1" w:rsidRPr="00EF5880">
        <w:rPr>
          <w:rFonts w:ascii="Times New Roman" w:hAnsi="Times New Roman" w:cs="Times New Roman"/>
          <w:color w:val="000000" w:themeColor="text1"/>
          <w:sz w:val="20"/>
          <w:szCs w:val="20"/>
        </w:rPr>
        <w:t>2019</w:t>
      </w:r>
      <w:r w:rsidR="00543F6F" w:rsidRPr="00EF5880">
        <w:rPr>
          <w:rFonts w:ascii="Times New Roman" w:hAnsi="Times New Roman" w:cs="Times New Roman"/>
          <w:color w:val="000000" w:themeColor="text1"/>
          <w:sz w:val="20"/>
          <w:szCs w:val="20"/>
        </w:rPr>
        <w:t>;</w:t>
      </w:r>
      <w:r w:rsidR="00E84DA1" w:rsidRPr="00EF5880">
        <w:rPr>
          <w:rFonts w:ascii="Times New Roman" w:hAnsi="Times New Roman" w:cs="Times New Roman"/>
          <w:color w:val="000000" w:themeColor="text1"/>
          <w:sz w:val="20"/>
          <w:szCs w:val="20"/>
        </w:rPr>
        <w:t xml:space="preserve"> Olsen</w:t>
      </w:r>
      <w:r w:rsidR="00543F6F" w:rsidRPr="00EF5880">
        <w:rPr>
          <w:rFonts w:ascii="Times New Roman" w:hAnsi="Times New Roman" w:cs="Times New Roman"/>
          <w:color w:val="000000" w:themeColor="text1"/>
          <w:sz w:val="20"/>
          <w:szCs w:val="20"/>
        </w:rPr>
        <w:t xml:space="preserve">, </w:t>
      </w:r>
      <w:r w:rsidR="00E84DA1" w:rsidRPr="00EF5880">
        <w:rPr>
          <w:rFonts w:ascii="Times New Roman" w:hAnsi="Times New Roman" w:cs="Times New Roman"/>
          <w:color w:val="000000" w:themeColor="text1"/>
          <w:sz w:val="20"/>
          <w:szCs w:val="20"/>
        </w:rPr>
        <w:t>2008</w:t>
      </w:r>
      <w:r w:rsidR="00543F6F" w:rsidRPr="00EF5880">
        <w:rPr>
          <w:rFonts w:ascii="Times New Roman" w:hAnsi="Times New Roman" w:cs="Times New Roman"/>
          <w:color w:val="000000" w:themeColor="text1"/>
          <w:sz w:val="20"/>
          <w:szCs w:val="20"/>
        </w:rPr>
        <w:t xml:space="preserve">; </w:t>
      </w:r>
      <w:proofErr w:type="spellStart"/>
      <w:r w:rsidR="00E84DA1" w:rsidRPr="00EF5880">
        <w:rPr>
          <w:rFonts w:ascii="Times New Roman" w:hAnsi="Times New Roman" w:cs="Times New Roman"/>
          <w:bCs/>
          <w:color w:val="000000" w:themeColor="text1"/>
          <w:sz w:val="20"/>
          <w:szCs w:val="20"/>
        </w:rPr>
        <w:t>Varotsis</w:t>
      </w:r>
      <w:proofErr w:type="spellEnd"/>
      <w:r w:rsidR="00543F6F" w:rsidRPr="00EF5880">
        <w:rPr>
          <w:rFonts w:ascii="Times New Roman" w:hAnsi="Times New Roman" w:cs="Times New Roman"/>
          <w:bCs/>
          <w:color w:val="000000" w:themeColor="text1"/>
          <w:sz w:val="20"/>
          <w:szCs w:val="20"/>
        </w:rPr>
        <w:t xml:space="preserve">, </w:t>
      </w:r>
      <w:r w:rsidR="00E84DA1" w:rsidRPr="00EF5880">
        <w:rPr>
          <w:rFonts w:ascii="Times New Roman" w:hAnsi="Times New Roman" w:cs="Times New Roman"/>
          <w:bCs/>
          <w:color w:val="000000" w:themeColor="text1"/>
          <w:sz w:val="20"/>
          <w:szCs w:val="20"/>
        </w:rPr>
        <w:t>2018</w:t>
      </w:r>
      <w:r w:rsidR="00543F6F" w:rsidRPr="00EF5880">
        <w:rPr>
          <w:rFonts w:ascii="Times New Roman" w:hAnsi="Times New Roman" w:cs="Times New Roman"/>
          <w:bCs/>
          <w:color w:val="000000" w:themeColor="text1"/>
          <w:sz w:val="20"/>
          <w:szCs w:val="20"/>
        </w:rPr>
        <w:t>;</w:t>
      </w:r>
      <w:r w:rsidR="001625CF" w:rsidRPr="00EF5880">
        <w:rPr>
          <w:rFonts w:ascii="Times New Roman" w:hAnsi="Times New Roman" w:cs="Times New Roman"/>
          <w:bCs/>
          <w:color w:val="000000" w:themeColor="text1"/>
          <w:sz w:val="20"/>
          <w:szCs w:val="20"/>
        </w:rPr>
        <w:t xml:space="preserve"> </w:t>
      </w:r>
      <w:r w:rsidR="001625CF" w:rsidRPr="00EF5880">
        <w:rPr>
          <w:rFonts w:ascii="Times New Roman" w:hAnsi="Times New Roman" w:cs="Times New Roman"/>
          <w:bCs/>
          <w:sz w:val="20"/>
          <w:szCs w:val="20"/>
        </w:rPr>
        <w:t>Liang and Shih, 2016</w:t>
      </w:r>
      <w:r>
        <w:rPr>
          <w:rFonts w:ascii="Times New Roman" w:hAnsi="Times New Roman" w:cs="Times New Roman"/>
          <w:bCs/>
          <w:sz w:val="20"/>
          <w:szCs w:val="20"/>
        </w:rPr>
        <w:t>).</w:t>
      </w:r>
    </w:p>
    <w:p w14:paraId="1C1F6148" w14:textId="6D96BB25" w:rsidR="00AA21FC" w:rsidRDefault="00AA21FC" w:rsidP="0099762D">
      <w:pPr>
        <w:pStyle w:val="Heading2"/>
        <w:spacing w:line="480" w:lineRule="auto"/>
      </w:pPr>
      <w:r>
        <w:br w:type="page"/>
      </w:r>
      <w:bookmarkStart w:id="18" w:name="_Toc6143290"/>
      <w:r>
        <w:lastRenderedPageBreak/>
        <w:t>5.3 Manufacturing System Selection Matrix</w:t>
      </w:r>
      <w:bookmarkEnd w:id="18"/>
    </w:p>
    <w:p w14:paraId="502C2508" w14:textId="2FC5B24F" w:rsidR="007E30D7" w:rsidRDefault="00AA21FC" w:rsidP="00AA21FC">
      <w:pPr>
        <w:spacing w:line="360" w:lineRule="auto"/>
        <w:rPr>
          <w:rFonts w:ascii="Times New Roman" w:hAnsi="Times New Roman" w:cs="Times New Roman"/>
        </w:rPr>
      </w:pPr>
      <w:r w:rsidRPr="00AA21FC">
        <w:rPr>
          <w:rFonts w:ascii="Times New Roman" w:hAnsi="Times New Roman" w:cs="Times New Roman"/>
        </w:rPr>
        <w:t xml:space="preserve">A criterion was created of essential requirements </w:t>
      </w:r>
      <w:r w:rsidR="00705863">
        <w:rPr>
          <w:rFonts w:ascii="Times New Roman" w:hAnsi="Times New Roman" w:cs="Times New Roman"/>
        </w:rPr>
        <w:t>against</w:t>
      </w:r>
      <w:r w:rsidRPr="00AA21FC">
        <w:rPr>
          <w:rFonts w:ascii="Times New Roman" w:hAnsi="Times New Roman" w:cs="Times New Roman"/>
        </w:rPr>
        <w:t xml:space="preserve"> which</w:t>
      </w:r>
      <w:r w:rsidR="00705863">
        <w:rPr>
          <w:rFonts w:ascii="Times New Roman" w:hAnsi="Times New Roman" w:cs="Times New Roman"/>
        </w:rPr>
        <w:t>,</w:t>
      </w:r>
      <w:r w:rsidRPr="00AA21FC">
        <w:rPr>
          <w:rFonts w:ascii="Times New Roman" w:hAnsi="Times New Roman" w:cs="Times New Roman"/>
        </w:rPr>
        <w:t xml:space="preserve"> </w:t>
      </w:r>
      <w:r>
        <w:rPr>
          <w:rFonts w:ascii="Times New Roman" w:hAnsi="Times New Roman" w:cs="Times New Roman"/>
        </w:rPr>
        <w:t>each Manufacturing System</w:t>
      </w:r>
      <w:r w:rsidRPr="00AA21FC">
        <w:rPr>
          <w:rFonts w:ascii="Times New Roman" w:hAnsi="Times New Roman" w:cs="Times New Roman"/>
        </w:rPr>
        <w:t xml:space="preserve"> could be measured</w:t>
      </w:r>
      <w:r w:rsidR="00DA45F7">
        <w:rPr>
          <w:rFonts w:ascii="Times New Roman" w:hAnsi="Times New Roman" w:cs="Times New Roman"/>
        </w:rPr>
        <w:t xml:space="preserve"> against</w:t>
      </w:r>
      <w:r w:rsidRPr="00AA21FC">
        <w:rPr>
          <w:rFonts w:ascii="Times New Roman" w:hAnsi="Times New Roman" w:cs="Times New Roman"/>
        </w:rPr>
        <w:t xml:space="preserve">. This criterion </w:t>
      </w:r>
      <w:r>
        <w:rPr>
          <w:rFonts w:ascii="Times New Roman" w:hAnsi="Times New Roman" w:cs="Times New Roman"/>
        </w:rPr>
        <w:t>was weighted</w:t>
      </w:r>
      <w:r w:rsidR="00DA45F7">
        <w:rPr>
          <w:rFonts w:ascii="Times New Roman" w:hAnsi="Times New Roman" w:cs="Times New Roman"/>
        </w:rPr>
        <w:t xml:space="preserve"> in order of importance,</w:t>
      </w:r>
      <w:r>
        <w:rPr>
          <w:rFonts w:ascii="Times New Roman" w:hAnsi="Times New Roman" w:cs="Times New Roman"/>
        </w:rPr>
        <w:t xml:space="preserve"> and entered into a Selection matrix to obtain a quantitative measure for each of the three manufacturing system</w:t>
      </w:r>
      <w:r w:rsidR="007E30D7">
        <w:rPr>
          <w:rFonts w:ascii="Times New Roman" w:hAnsi="Times New Roman" w:cs="Times New Roman"/>
        </w:rPr>
        <w:t>s</w:t>
      </w:r>
      <w:r>
        <w:rPr>
          <w:rFonts w:ascii="Times New Roman" w:hAnsi="Times New Roman" w:cs="Times New Roman"/>
        </w:rPr>
        <w:t>.</w:t>
      </w:r>
    </w:p>
    <w:p w14:paraId="0084BE0C" w14:textId="6E501E99" w:rsidR="007E30D7" w:rsidRPr="007E30D7" w:rsidRDefault="007E30D7" w:rsidP="00AA21FC">
      <w:pPr>
        <w:spacing w:line="360" w:lineRule="auto"/>
        <w:rPr>
          <w:rFonts w:ascii="Times New Roman" w:hAnsi="Times New Roman" w:cs="Times New Roman"/>
        </w:rPr>
      </w:pPr>
      <w:r w:rsidRPr="00D45462">
        <w:rPr>
          <w:noProof/>
          <w:lang w:eastAsia="en-GB"/>
        </w:rPr>
        <w:drawing>
          <wp:inline distT="0" distB="0" distL="0" distR="0" wp14:anchorId="12B2D00B" wp14:editId="693DDCE3">
            <wp:extent cx="5731510" cy="3359165"/>
            <wp:effectExtent l="0" t="0" r="254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9354" cy="3363762"/>
                    </a:xfrm>
                    <a:prstGeom prst="rect">
                      <a:avLst/>
                    </a:prstGeom>
                    <a:noFill/>
                    <a:ln>
                      <a:noFill/>
                    </a:ln>
                  </pic:spPr>
                </pic:pic>
              </a:graphicData>
            </a:graphic>
          </wp:inline>
        </w:drawing>
      </w:r>
    </w:p>
    <w:p w14:paraId="28F1C807" w14:textId="02EAE190" w:rsidR="00133A96" w:rsidRDefault="002B7A7C" w:rsidP="002B7A7C">
      <w:pPr>
        <w:jc w:val="right"/>
        <w:rPr>
          <w:rFonts w:ascii="Times New Roman" w:hAnsi="Times New Roman" w:cs="Times New Roman"/>
          <w:lang w:val="en-US"/>
        </w:rPr>
      </w:pPr>
      <w:r>
        <w:rPr>
          <w:rFonts w:ascii="Times New Roman" w:hAnsi="Times New Roman" w:cs="Times New Roman"/>
        </w:rPr>
        <w:t>(</w:t>
      </w:r>
      <w:proofErr w:type="spellStart"/>
      <w:r>
        <w:rPr>
          <w:rFonts w:ascii="Times New Roman" w:hAnsi="Times New Roman" w:cs="Times New Roman"/>
        </w:rPr>
        <w:t>Sigmapro</w:t>
      </w:r>
      <w:proofErr w:type="spellEnd"/>
      <w:r>
        <w:rPr>
          <w:rFonts w:ascii="Times New Roman" w:hAnsi="Times New Roman" w:cs="Times New Roman"/>
        </w:rPr>
        <w:t>, 2018).</w:t>
      </w:r>
    </w:p>
    <w:p w14:paraId="182DED0F" w14:textId="77777777" w:rsidR="002B7A7C" w:rsidRDefault="002B7A7C" w:rsidP="002B7A7C">
      <w:pPr>
        <w:pStyle w:val="Heading2"/>
        <w:spacing w:line="360" w:lineRule="auto"/>
      </w:pPr>
    </w:p>
    <w:p w14:paraId="1D859882" w14:textId="2DA1C44E" w:rsidR="002B7A7C" w:rsidRPr="002B7A7C" w:rsidRDefault="002B7A7C" w:rsidP="00303FC1">
      <w:pPr>
        <w:pStyle w:val="Heading2"/>
        <w:spacing w:line="480" w:lineRule="auto"/>
      </w:pPr>
      <w:bookmarkStart w:id="19" w:name="_Toc6143291"/>
      <w:r>
        <w:t>5.4 Graphical Analysis</w:t>
      </w:r>
      <w:bookmarkEnd w:id="19"/>
    </w:p>
    <w:p w14:paraId="0DF056EF" w14:textId="1E6B9643" w:rsidR="00C22CF0" w:rsidRPr="00303FC1" w:rsidRDefault="00133A96" w:rsidP="00303FC1">
      <w:pPr>
        <w:spacing w:line="360" w:lineRule="auto"/>
        <w:rPr>
          <w:rFonts w:ascii="Times New Roman" w:hAnsi="Times New Roman" w:cs="Times New Roman"/>
        </w:rPr>
      </w:pPr>
      <w:r w:rsidRPr="00303FC1">
        <w:rPr>
          <w:rFonts w:ascii="Times New Roman" w:hAnsi="Times New Roman" w:cs="Times New Roman"/>
          <w:lang w:val="en-US"/>
        </w:rPr>
        <w:t xml:space="preserve">As the bar chart illustrates below; CNC Milling </w:t>
      </w:r>
      <w:r w:rsidRPr="00303FC1">
        <w:rPr>
          <w:rFonts w:ascii="Times New Roman" w:hAnsi="Times New Roman" w:cs="Times New Roman"/>
        </w:rPr>
        <w:t>was rated with the highest values based on the criteri</w:t>
      </w:r>
      <w:r w:rsidR="000047E3" w:rsidRPr="00303FC1">
        <w:rPr>
          <w:rFonts w:ascii="Times New Roman" w:hAnsi="Times New Roman" w:cs="Times New Roman"/>
        </w:rPr>
        <w:t>a</w:t>
      </w:r>
      <w:r w:rsidRPr="00303FC1">
        <w:rPr>
          <w:rFonts w:ascii="Times New Roman" w:hAnsi="Times New Roman" w:cs="Times New Roman"/>
        </w:rPr>
        <w:t xml:space="preserve"> established for this application. However, what must be recognised is that although CNC Milling scored the highest overall, both other processes scored higher than CNC Milling in certain criterions as can seen from the further graphical analysis to follow. </w:t>
      </w:r>
    </w:p>
    <w:p w14:paraId="5CF5E425" w14:textId="16FBA1C2" w:rsidR="00C22CF0" w:rsidRPr="00C22CF0" w:rsidRDefault="00133A96" w:rsidP="006F508D">
      <w:pPr>
        <w:jc w:val="center"/>
        <w:rPr>
          <w:lang w:val="en-US"/>
        </w:rPr>
      </w:pPr>
      <w:r w:rsidRPr="00777B24">
        <w:rPr>
          <w:rFonts w:ascii="Times New Roman" w:hAnsi="Times New Roman" w:cs="Times New Roman"/>
          <w:noProof/>
          <w:lang w:eastAsia="en-GB"/>
        </w:rPr>
        <w:drawing>
          <wp:inline distT="0" distB="0" distL="0" distR="0" wp14:anchorId="6CF27ABF" wp14:editId="7676DE47">
            <wp:extent cx="4002540" cy="1681480"/>
            <wp:effectExtent l="19050" t="19050" r="17145" b="139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94840" cy="1720256"/>
                    </a:xfrm>
                    <a:prstGeom prst="rect">
                      <a:avLst/>
                    </a:prstGeom>
                    <a:noFill/>
                    <a:ln>
                      <a:solidFill>
                        <a:schemeClr val="tx1"/>
                      </a:solidFill>
                    </a:ln>
                  </pic:spPr>
                </pic:pic>
              </a:graphicData>
            </a:graphic>
          </wp:inline>
        </w:drawing>
      </w:r>
    </w:p>
    <w:p w14:paraId="27E81B61" w14:textId="417C60FE" w:rsidR="00C439F9" w:rsidRDefault="00777B24" w:rsidP="006F508D">
      <w:pPr>
        <w:tabs>
          <w:tab w:val="left" w:pos="2244"/>
        </w:tabs>
        <w:jc w:val="center"/>
        <w:rPr>
          <w:rFonts w:ascii="Times New Roman" w:hAnsi="Times New Roman" w:cs="Times New Roman"/>
          <w:noProof/>
        </w:rPr>
      </w:pPr>
      <w:r w:rsidRPr="00777B24">
        <w:rPr>
          <w:rFonts w:ascii="Times New Roman" w:hAnsi="Times New Roman" w:cs="Times New Roman"/>
          <w:noProof/>
          <w:lang w:eastAsia="en-GB"/>
        </w:rPr>
        <w:lastRenderedPageBreak/>
        <w:drawing>
          <wp:inline distT="0" distB="0" distL="0" distR="0" wp14:anchorId="5E3ACD70" wp14:editId="58B79C7F">
            <wp:extent cx="5625465" cy="4016956"/>
            <wp:effectExtent l="19050" t="19050" r="13335" b="222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649315" cy="4033986"/>
                    </a:xfrm>
                    <a:prstGeom prst="rect">
                      <a:avLst/>
                    </a:prstGeom>
                    <a:noFill/>
                    <a:ln>
                      <a:solidFill>
                        <a:schemeClr val="tx1"/>
                      </a:solidFill>
                    </a:ln>
                  </pic:spPr>
                </pic:pic>
              </a:graphicData>
            </a:graphic>
          </wp:inline>
        </w:drawing>
      </w:r>
    </w:p>
    <w:p w14:paraId="316B016E" w14:textId="77777777" w:rsidR="000047E3" w:rsidRDefault="006F508D" w:rsidP="000047E3">
      <w:pPr>
        <w:tabs>
          <w:tab w:val="left" w:pos="2244"/>
        </w:tabs>
        <w:jc w:val="center"/>
        <w:rPr>
          <w:noProof/>
        </w:rPr>
      </w:pPr>
      <w:r w:rsidRPr="00207935">
        <w:rPr>
          <w:noProof/>
          <w:lang w:eastAsia="en-GB"/>
        </w:rPr>
        <w:drawing>
          <wp:inline distT="0" distB="0" distL="0" distR="0" wp14:anchorId="2AACFB14" wp14:editId="333095E6">
            <wp:extent cx="5639098" cy="4390748"/>
            <wp:effectExtent l="19050" t="19050" r="19050" b="101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667974" cy="4413232"/>
                    </a:xfrm>
                    <a:prstGeom prst="rect">
                      <a:avLst/>
                    </a:prstGeom>
                    <a:noFill/>
                    <a:ln>
                      <a:solidFill>
                        <a:schemeClr val="tx1"/>
                      </a:solidFill>
                    </a:ln>
                  </pic:spPr>
                </pic:pic>
              </a:graphicData>
            </a:graphic>
          </wp:inline>
        </w:drawing>
      </w:r>
    </w:p>
    <w:p w14:paraId="3665B69A" w14:textId="2970A47A" w:rsidR="00DF4269" w:rsidRPr="00577FDB" w:rsidRDefault="00D41D43" w:rsidP="00C800F9">
      <w:pPr>
        <w:pStyle w:val="Heading1"/>
        <w:spacing w:line="480" w:lineRule="auto"/>
        <w:rPr>
          <w:b/>
        </w:rPr>
      </w:pPr>
      <w:bookmarkStart w:id="20" w:name="_Toc6143292"/>
      <w:r>
        <w:rPr>
          <w:b/>
        </w:rPr>
        <w:lastRenderedPageBreak/>
        <w:t>6</w:t>
      </w:r>
      <w:r w:rsidR="00DF4269" w:rsidRPr="00577FDB">
        <w:rPr>
          <w:b/>
        </w:rPr>
        <w:t xml:space="preserve"> </w:t>
      </w:r>
      <w:r w:rsidR="00577FDB" w:rsidRPr="00577FDB">
        <w:rPr>
          <w:b/>
        </w:rPr>
        <w:t>Conclusion</w:t>
      </w:r>
      <w:bookmarkEnd w:id="20"/>
    </w:p>
    <w:p w14:paraId="6250E426" w14:textId="44B2E23C" w:rsidR="008F46B7" w:rsidRDefault="00933138" w:rsidP="003508F8">
      <w:pPr>
        <w:spacing w:line="360" w:lineRule="auto"/>
        <w:rPr>
          <w:rFonts w:ascii="Times New Roman" w:hAnsi="Times New Roman" w:cs="Times New Roman"/>
        </w:rPr>
      </w:pPr>
      <w:r w:rsidRPr="00933138">
        <w:rPr>
          <w:rFonts w:ascii="Times New Roman" w:hAnsi="Times New Roman" w:cs="Times New Roman"/>
        </w:rPr>
        <w:t xml:space="preserve">To compare AWJC to CNC Milling has been very difficult throughout this </w:t>
      </w:r>
      <w:r w:rsidR="008F548D">
        <w:rPr>
          <w:rFonts w:ascii="Times New Roman" w:hAnsi="Times New Roman" w:cs="Times New Roman"/>
        </w:rPr>
        <w:t>review</w:t>
      </w:r>
      <w:r w:rsidRPr="00933138">
        <w:rPr>
          <w:rFonts w:ascii="Times New Roman" w:hAnsi="Times New Roman" w:cs="Times New Roman"/>
        </w:rPr>
        <w:t xml:space="preserve">, as both technologies have strengths for different applications. </w:t>
      </w:r>
      <w:r w:rsidRPr="003508F8">
        <w:rPr>
          <w:rFonts w:ascii="Times New Roman" w:hAnsi="Times New Roman" w:cs="Times New Roman"/>
        </w:rPr>
        <w:t xml:space="preserve">Milling machines are far more flexible and can offer many additional multitasking operations along with profiling in a comparison with Abrasive Water Jet Cutting. If we were to consider both of these machines in only </w:t>
      </w:r>
      <w:r w:rsidR="003508F8">
        <w:rPr>
          <w:rFonts w:ascii="Times New Roman" w:hAnsi="Times New Roman" w:cs="Times New Roman"/>
        </w:rPr>
        <w:t>2D</w:t>
      </w:r>
      <w:r w:rsidRPr="003508F8">
        <w:rPr>
          <w:rFonts w:ascii="Times New Roman" w:hAnsi="Times New Roman" w:cs="Times New Roman"/>
        </w:rPr>
        <w:t xml:space="preserve"> cutting or profiling, then in many cases </w:t>
      </w:r>
      <w:r w:rsidR="00697478">
        <w:rPr>
          <w:rFonts w:ascii="Times New Roman" w:hAnsi="Times New Roman" w:cs="Times New Roman"/>
        </w:rPr>
        <w:t>CNC M</w:t>
      </w:r>
      <w:r w:rsidRPr="003508F8">
        <w:rPr>
          <w:rFonts w:ascii="Times New Roman" w:hAnsi="Times New Roman" w:cs="Times New Roman"/>
        </w:rPr>
        <w:t xml:space="preserve">illing machines can generally cut faster. However, the setup, </w:t>
      </w:r>
      <w:r w:rsidR="003D7355">
        <w:rPr>
          <w:rFonts w:ascii="Times New Roman" w:hAnsi="Times New Roman" w:cs="Times New Roman"/>
        </w:rPr>
        <w:t xml:space="preserve">programming, </w:t>
      </w:r>
      <w:r w:rsidRPr="003508F8">
        <w:rPr>
          <w:rFonts w:ascii="Times New Roman" w:hAnsi="Times New Roman" w:cs="Times New Roman"/>
        </w:rPr>
        <w:t>tool changes, post clean up and fixture/clamping requirement for milling</w:t>
      </w:r>
      <w:r w:rsidR="00697478">
        <w:rPr>
          <w:rFonts w:ascii="Times New Roman" w:hAnsi="Times New Roman" w:cs="Times New Roman"/>
        </w:rPr>
        <w:t>,</w:t>
      </w:r>
      <w:r w:rsidRPr="003508F8">
        <w:rPr>
          <w:rFonts w:ascii="Times New Roman" w:hAnsi="Times New Roman" w:cs="Times New Roman"/>
        </w:rPr>
        <w:t xml:space="preserve"> greatly effects the total processing time for a part. </w:t>
      </w:r>
      <w:r w:rsidR="003508F8">
        <w:rPr>
          <w:rFonts w:ascii="Times New Roman" w:hAnsi="Times New Roman" w:cs="Times New Roman"/>
        </w:rPr>
        <w:t>For this reason, m</w:t>
      </w:r>
      <w:r w:rsidRPr="003508F8">
        <w:rPr>
          <w:rFonts w:ascii="Times New Roman" w:hAnsi="Times New Roman" w:cs="Times New Roman"/>
        </w:rPr>
        <w:t xml:space="preserve">ulti-head AWJC machines </w:t>
      </w:r>
      <w:r w:rsidR="008F548D">
        <w:rPr>
          <w:rFonts w:ascii="Times New Roman" w:hAnsi="Times New Roman" w:cs="Times New Roman"/>
        </w:rPr>
        <w:t xml:space="preserve">can outperform CNC </w:t>
      </w:r>
      <w:r w:rsidR="00E96085">
        <w:rPr>
          <w:rFonts w:ascii="Times New Roman" w:hAnsi="Times New Roman" w:cs="Times New Roman"/>
        </w:rPr>
        <w:t>Milling</w:t>
      </w:r>
      <w:r w:rsidR="008F548D">
        <w:rPr>
          <w:rFonts w:ascii="Times New Roman" w:hAnsi="Times New Roman" w:cs="Times New Roman"/>
        </w:rPr>
        <w:t xml:space="preserve"> </w:t>
      </w:r>
      <w:r w:rsidRPr="003508F8">
        <w:rPr>
          <w:rFonts w:ascii="Times New Roman" w:hAnsi="Times New Roman" w:cs="Times New Roman"/>
        </w:rPr>
        <w:t xml:space="preserve">on throughput </w:t>
      </w:r>
      <w:r w:rsidR="003508F8">
        <w:rPr>
          <w:rFonts w:ascii="Times New Roman" w:hAnsi="Times New Roman" w:cs="Times New Roman"/>
        </w:rPr>
        <w:t>when dealing with 2D</w:t>
      </w:r>
      <w:r w:rsidRPr="003508F8">
        <w:rPr>
          <w:rFonts w:ascii="Times New Roman" w:hAnsi="Times New Roman" w:cs="Times New Roman"/>
        </w:rPr>
        <w:t xml:space="preserve"> applications</w:t>
      </w:r>
      <w:r w:rsidR="008F548D">
        <w:rPr>
          <w:rFonts w:ascii="Times New Roman" w:hAnsi="Times New Roman" w:cs="Times New Roman"/>
        </w:rPr>
        <w:t>,</w:t>
      </w:r>
      <w:r w:rsidRPr="003508F8">
        <w:rPr>
          <w:rFonts w:ascii="Times New Roman" w:hAnsi="Times New Roman" w:cs="Times New Roman"/>
        </w:rPr>
        <w:t xml:space="preserve"> especially on thinner material. </w:t>
      </w:r>
      <w:r w:rsidR="003508F8">
        <w:rPr>
          <w:rFonts w:ascii="Times New Roman" w:hAnsi="Times New Roman" w:cs="Times New Roman"/>
        </w:rPr>
        <w:t>Also,</w:t>
      </w:r>
      <w:r w:rsidRPr="00933138">
        <w:rPr>
          <w:rFonts w:ascii="Times New Roman" w:hAnsi="Times New Roman" w:cs="Times New Roman"/>
        </w:rPr>
        <w:t xml:space="preserve"> AWJC have virtually no limitations on the type of material which the technology can cut. Both processes are subtractive but AWJC only has a very narrow jet reducing the amount of waste generated throughout the process. </w:t>
      </w:r>
      <w:r w:rsidR="00E96085">
        <w:rPr>
          <w:rFonts w:ascii="Times New Roman" w:hAnsi="Times New Roman" w:cs="Times New Roman"/>
        </w:rPr>
        <w:t>When considering 3D applications</w:t>
      </w:r>
      <w:r w:rsidRPr="00933138">
        <w:rPr>
          <w:rFonts w:ascii="Times New Roman" w:hAnsi="Times New Roman" w:cs="Times New Roman"/>
        </w:rPr>
        <w:t xml:space="preserve"> CNC Milling offers six axis machining at absolute precision.</w:t>
      </w:r>
      <w:r w:rsidR="003508F8">
        <w:rPr>
          <w:rFonts w:ascii="Times New Roman" w:hAnsi="Times New Roman" w:cs="Times New Roman"/>
        </w:rPr>
        <w:t xml:space="preserve"> Robotic waterjet cutting in comparison </w:t>
      </w:r>
      <w:r w:rsidR="003D7355">
        <w:rPr>
          <w:rFonts w:ascii="Times New Roman" w:hAnsi="Times New Roman" w:cs="Times New Roman"/>
        </w:rPr>
        <w:t>reintroduces many of the additional setup, clamping and programming constraints earlier referred to regarding CNC Milling, although unfortunately wont deliver on precision, roundness and surface finish.</w:t>
      </w:r>
    </w:p>
    <w:p w14:paraId="661E83B9" w14:textId="2CC62861" w:rsidR="00932745" w:rsidRPr="001030A8" w:rsidRDefault="008F46B7" w:rsidP="001030A8">
      <w:pPr>
        <w:spacing w:line="360" w:lineRule="auto"/>
        <w:rPr>
          <w:rFonts w:ascii="Times New Roman" w:hAnsi="Times New Roman" w:cs="Times New Roman"/>
          <w:lang w:val="en-US"/>
        </w:rPr>
      </w:pPr>
      <w:r>
        <w:rPr>
          <w:rFonts w:ascii="Times New Roman" w:hAnsi="Times New Roman" w:cs="Times New Roman"/>
        </w:rPr>
        <w:t xml:space="preserve">On comparison between DMLS and CNC Milling the </w:t>
      </w:r>
      <w:r w:rsidR="00932745">
        <w:rPr>
          <w:rFonts w:ascii="Times New Roman" w:hAnsi="Times New Roman" w:cs="Times New Roman"/>
        </w:rPr>
        <w:t>first factor to consider would be part size capability.</w:t>
      </w:r>
      <w:r w:rsidR="003D7355">
        <w:rPr>
          <w:rFonts w:ascii="Times New Roman" w:hAnsi="Times New Roman" w:cs="Times New Roman"/>
        </w:rPr>
        <w:t xml:space="preserve"> </w:t>
      </w:r>
      <w:r w:rsidR="00933138" w:rsidRPr="00933138">
        <w:rPr>
          <w:rFonts w:ascii="Times New Roman" w:hAnsi="Times New Roman" w:cs="Times New Roman"/>
          <w:lang w:val="en-US"/>
        </w:rPr>
        <w:t xml:space="preserve">The vast majorly of DMLS machines available have a relatively small build chamber. Therefore, the size of the component can eliminate this technology altogether. The greater the height </w:t>
      </w:r>
      <w:r w:rsidR="00932745">
        <w:rPr>
          <w:rFonts w:ascii="Times New Roman" w:hAnsi="Times New Roman" w:cs="Times New Roman"/>
          <w:lang w:val="en-US"/>
        </w:rPr>
        <w:t>and</w:t>
      </w:r>
      <w:r w:rsidR="00933138" w:rsidRPr="00933138">
        <w:rPr>
          <w:rFonts w:ascii="Times New Roman" w:hAnsi="Times New Roman" w:cs="Times New Roman"/>
          <w:lang w:val="en-US"/>
        </w:rPr>
        <w:t xml:space="preserve"> larger the part volume will directly increase the build time and the cost. However, as this technology becomes more popular with more demand, the build chamber size is increasing. DMLS parts offer designers almost unlimited freedom, parts can be built with complex internal or lattice structures, which would be impossible to machine on a CNC Milling machine. </w:t>
      </w:r>
      <w:r w:rsidR="008F548D">
        <w:rPr>
          <w:rFonts w:ascii="Times New Roman" w:hAnsi="Times New Roman" w:cs="Times New Roman"/>
          <w:lang w:val="en-US"/>
        </w:rPr>
        <w:t xml:space="preserve">The increased complexity does have its limitations. </w:t>
      </w:r>
      <w:r w:rsidR="00E96085">
        <w:rPr>
          <w:rFonts w:ascii="Times New Roman" w:hAnsi="Times New Roman" w:cs="Times New Roman"/>
          <w:lang w:val="en-US"/>
        </w:rPr>
        <w:t xml:space="preserve">Post processing operations are often required to remove support structures, improve surface finishes and details </w:t>
      </w:r>
      <w:r w:rsidR="008F548D">
        <w:rPr>
          <w:rFonts w:ascii="Times New Roman" w:hAnsi="Times New Roman" w:cs="Times New Roman"/>
          <w:lang w:val="en-US"/>
        </w:rPr>
        <w:t xml:space="preserve">such as seal grooves, threads, bores or fits will require machining especially if roundness is critical. In most cases this is not a requirement on CNC Milling and interfaces do not require additional consideration. </w:t>
      </w:r>
      <w:r w:rsidR="00932745" w:rsidRPr="00933138">
        <w:rPr>
          <w:rFonts w:ascii="Times New Roman" w:hAnsi="Times New Roman" w:cs="Times New Roman"/>
          <w:lang w:val="en-US"/>
        </w:rPr>
        <w:t xml:space="preserve">When considering cost effectiveness </w:t>
      </w:r>
      <w:r w:rsidR="001030A8">
        <w:rPr>
          <w:rFonts w:ascii="Times New Roman" w:hAnsi="Times New Roman" w:cs="Times New Roman"/>
          <w:lang w:val="en-US"/>
        </w:rPr>
        <w:t>in regard to</w:t>
      </w:r>
      <w:r w:rsidR="00932745" w:rsidRPr="00933138">
        <w:rPr>
          <w:rFonts w:ascii="Times New Roman" w:hAnsi="Times New Roman" w:cs="Times New Roman"/>
          <w:lang w:val="en-US"/>
        </w:rPr>
        <w:t xml:space="preserve"> quantities </w:t>
      </w:r>
      <w:r w:rsidR="001030A8">
        <w:rPr>
          <w:rFonts w:ascii="Times New Roman" w:hAnsi="Times New Roman" w:cs="Times New Roman"/>
          <w:lang w:val="en-US"/>
        </w:rPr>
        <w:t>with these</w:t>
      </w:r>
      <w:r w:rsidR="00932745" w:rsidRPr="00933138">
        <w:rPr>
          <w:rFonts w:ascii="Times New Roman" w:hAnsi="Times New Roman" w:cs="Times New Roman"/>
          <w:lang w:val="en-US"/>
        </w:rPr>
        <w:t xml:space="preserve"> two processes the fundamentals are very difficult to </w:t>
      </w:r>
      <w:proofErr w:type="spellStart"/>
      <w:r w:rsidR="00932745" w:rsidRPr="00933138">
        <w:rPr>
          <w:rFonts w:ascii="Times New Roman" w:hAnsi="Times New Roman" w:cs="Times New Roman"/>
          <w:lang w:val="en-US"/>
        </w:rPr>
        <w:t>summarise</w:t>
      </w:r>
      <w:proofErr w:type="spellEnd"/>
      <w:r w:rsidR="00932745" w:rsidRPr="00933138">
        <w:rPr>
          <w:rFonts w:ascii="Times New Roman" w:hAnsi="Times New Roman" w:cs="Times New Roman"/>
          <w:lang w:val="en-US"/>
        </w:rPr>
        <w:t xml:space="preserve">. CNC Milling programming time increases with increased component complexity, although this can be offset with large batch </w:t>
      </w:r>
      <w:r w:rsidR="001030A8">
        <w:rPr>
          <w:rFonts w:ascii="Times New Roman" w:hAnsi="Times New Roman" w:cs="Times New Roman"/>
          <w:lang w:val="en-US"/>
        </w:rPr>
        <w:t>sizes and economies of scale</w:t>
      </w:r>
      <w:r w:rsidR="00932745" w:rsidRPr="00933138">
        <w:rPr>
          <w:rFonts w:ascii="Times New Roman" w:hAnsi="Times New Roman" w:cs="Times New Roman"/>
          <w:lang w:val="en-US"/>
        </w:rPr>
        <w:t>. With regard to the DMLS process, quantity is linked to how many parts that can be packed onto the build platform. Therefore, the smaller the part the more likely DMLS can offer a cost-effective solution</w:t>
      </w:r>
      <w:r w:rsidR="001030A8">
        <w:rPr>
          <w:rFonts w:ascii="Times New Roman" w:hAnsi="Times New Roman" w:cs="Times New Roman"/>
          <w:lang w:val="en-US"/>
        </w:rPr>
        <w:t xml:space="preserve">. </w:t>
      </w:r>
    </w:p>
    <w:bookmarkEnd w:id="2"/>
    <w:p w14:paraId="21904FBD" w14:textId="77777777" w:rsidR="00576662" w:rsidRDefault="00932745" w:rsidP="00932745">
      <w:pPr>
        <w:spacing w:line="360" w:lineRule="auto"/>
        <w:rPr>
          <w:rFonts w:ascii="Times New Roman" w:hAnsi="Times New Roman" w:cs="Times New Roman"/>
        </w:rPr>
      </w:pPr>
      <w:r w:rsidRPr="00933138">
        <w:rPr>
          <w:rFonts w:ascii="Times New Roman" w:hAnsi="Times New Roman" w:cs="Times New Roman"/>
        </w:rPr>
        <w:t xml:space="preserve">The process evaluation, literature review and quantitative analysis all would suggest that the organisation’s current traditional method of manufacturing this part through CNC Milling is the most efficient and cost effective. This should not however reflect or suggest that CNC Milling is a better </w:t>
      </w:r>
      <w:r w:rsidRPr="00933138">
        <w:rPr>
          <w:rFonts w:ascii="Times New Roman" w:hAnsi="Times New Roman" w:cs="Times New Roman"/>
        </w:rPr>
        <w:lastRenderedPageBreak/>
        <w:t xml:space="preserve">process for all applications. What has become evident </w:t>
      </w:r>
      <w:r w:rsidR="00E96085" w:rsidRPr="00933138">
        <w:rPr>
          <w:rFonts w:ascii="Times New Roman" w:hAnsi="Times New Roman" w:cs="Times New Roman"/>
        </w:rPr>
        <w:t>throughout</w:t>
      </w:r>
      <w:r w:rsidRPr="00933138">
        <w:rPr>
          <w:rFonts w:ascii="Times New Roman" w:hAnsi="Times New Roman" w:cs="Times New Roman"/>
        </w:rPr>
        <w:t xml:space="preserve"> this project is the strengths and weaknesses of each technology, and how each process can be complimented by one another. Abrasive waterjet cutting is often used for bulk material removal before CNC Milling, or CNC Milling can be used to provide added precision to complex DMLS parts. If </w:t>
      </w:r>
      <w:r w:rsidR="00E96085">
        <w:rPr>
          <w:rFonts w:ascii="Times New Roman" w:hAnsi="Times New Roman" w:cs="Times New Roman"/>
        </w:rPr>
        <w:t>the technology review had been considering a different part</w:t>
      </w:r>
      <w:r w:rsidR="00697478">
        <w:rPr>
          <w:rFonts w:ascii="Times New Roman" w:hAnsi="Times New Roman" w:cs="Times New Roman"/>
        </w:rPr>
        <w:t>,</w:t>
      </w:r>
      <w:r w:rsidR="00E96085">
        <w:rPr>
          <w:rFonts w:ascii="Times New Roman" w:hAnsi="Times New Roman" w:cs="Times New Roman"/>
        </w:rPr>
        <w:t xml:space="preserve"> with different requirements</w:t>
      </w:r>
      <w:r w:rsidR="00A363D2">
        <w:rPr>
          <w:rFonts w:ascii="Times New Roman" w:hAnsi="Times New Roman" w:cs="Times New Roman"/>
        </w:rPr>
        <w:t>,</w:t>
      </w:r>
      <w:r w:rsidR="00E96085">
        <w:rPr>
          <w:rFonts w:ascii="Times New Roman" w:hAnsi="Times New Roman" w:cs="Times New Roman"/>
        </w:rPr>
        <w:t xml:space="preserve"> then either of the other two technologies could have been valued differently.</w:t>
      </w:r>
      <w:r w:rsidR="00697478">
        <w:rPr>
          <w:rFonts w:ascii="Times New Roman" w:hAnsi="Times New Roman" w:cs="Times New Roman"/>
        </w:rPr>
        <w:t xml:space="preserve"> </w:t>
      </w:r>
    </w:p>
    <w:p w14:paraId="2C18A599" w14:textId="0F24C30F" w:rsidR="000F6F5F" w:rsidRDefault="00576662" w:rsidP="00932745">
      <w:pPr>
        <w:spacing w:line="360" w:lineRule="auto"/>
        <w:rPr>
          <w:rFonts w:ascii="Times New Roman" w:hAnsi="Times New Roman" w:cs="Times New Roman"/>
        </w:rPr>
      </w:pPr>
      <w:r>
        <w:rPr>
          <w:rFonts w:ascii="Times New Roman" w:hAnsi="Times New Roman" w:cs="Times New Roman"/>
        </w:rPr>
        <w:t>The advice I would present to the Organisation</w:t>
      </w:r>
      <w:r w:rsidR="00A9684A">
        <w:rPr>
          <w:rFonts w:ascii="Times New Roman" w:hAnsi="Times New Roman" w:cs="Times New Roman"/>
        </w:rPr>
        <w:t>,</w:t>
      </w:r>
      <w:r>
        <w:rPr>
          <w:rFonts w:ascii="Times New Roman" w:hAnsi="Times New Roman" w:cs="Times New Roman"/>
        </w:rPr>
        <w:t xml:space="preserve"> based on the academic research and analysis completed within this </w:t>
      </w:r>
      <w:r w:rsidR="00A9684A">
        <w:rPr>
          <w:rFonts w:ascii="Times New Roman" w:hAnsi="Times New Roman" w:cs="Times New Roman"/>
        </w:rPr>
        <w:t>technology review</w:t>
      </w:r>
      <w:r w:rsidR="00A9684A">
        <w:rPr>
          <w:rFonts w:ascii="Times New Roman" w:hAnsi="Times New Roman" w:cs="Times New Roman"/>
        </w:rPr>
        <w:t>,</w:t>
      </w:r>
      <w:r>
        <w:rPr>
          <w:rFonts w:ascii="Times New Roman" w:hAnsi="Times New Roman" w:cs="Times New Roman"/>
        </w:rPr>
        <w:t xml:space="preserve"> would be that </w:t>
      </w:r>
      <w:r w:rsidR="00697478">
        <w:rPr>
          <w:rFonts w:ascii="Times New Roman" w:hAnsi="Times New Roman" w:cs="Times New Roman"/>
        </w:rPr>
        <w:t xml:space="preserve">DMLS technology is not quite ready to </w:t>
      </w:r>
      <w:r w:rsidR="000F6F5F">
        <w:rPr>
          <w:rFonts w:ascii="Times New Roman" w:hAnsi="Times New Roman" w:cs="Times New Roman"/>
        </w:rPr>
        <w:t>manufacture</w:t>
      </w:r>
      <w:r w:rsidR="00697478">
        <w:rPr>
          <w:rFonts w:ascii="Times New Roman" w:hAnsi="Times New Roman" w:cs="Times New Roman"/>
        </w:rPr>
        <w:t xml:space="preserve"> this part economically. However, </w:t>
      </w:r>
      <w:r w:rsidR="000F6F5F">
        <w:rPr>
          <w:rFonts w:ascii="Times New Roman" w:hAnsi="Times New Roman" w:cs="Times New Roman"/>
        </w:rPr>
        <w:t xml:space="preserve">I believe there </w:t>
      </w:r>
      <w:r w:rsidR="00A9684A">
        <w:rPr>
          <w:rFonts w:ascii="Times New Roman" w:hAnsi="Times New Roman" w:cs="Times New Roman"/>
        </w:rPr>
        <w:t>is</w:t>
      </w:r>
      <w:r w:rsidR="000F6F5F">
        <w:rPr>
          <w:rFonts w:ascii="Times New Roman" w:hAnsi="Times New Roman" w:cs="Times New Roman"/>
        </w:rPr>
        <w:t xml:space="preserve"> value in further analysis into the feasibility of introducing a </w:t>
      </w:r>
      <w:proofErr w:type="gramStart"/>
      <w:r w:rsidR="005432A2">
        <w:rPr>
          <w:rFonts w:ascii="Times New Roman" w:hAnsi="Times New Roman" w:cs="Times New Roman"/>
        </w:rPr>
        <w:t>t</w:t>
      </w:r>
      <w:r w:rsidR="000F6F5F">
        <w:rPr>
          <w:rFonts w:ascii="Times New Roman" w:hAnsi="Times New Roman" w:cs="Times New Roman"/>
        </w:rPr>
        <w:t xml:space="preserve">hree </w:t>
      </w:r>
      <w:r w:rsidR="005432A2">
        <w:rPr>
          <w:rFonts w:ascii="Times New Roman" w:hAnsi="Times New Roman" w:cs="Times New Roman"/>
        </w:rPr>
        <w:t>a</w:t>
      </w:r>
      <w:r w:rsidR="000F6F5F">
        <w:rPr>
          <w:rFonts w:ascii="Times New Roman" w:hAnsi="Times New Roman" w:cs="Times New Roman"/>
        </w:rPr>
        <w:t>xis</w:t>
      </w:r>
      <w:proofErr w:type="gramEnd"/>
      <w:r w:rsidR="000F6F5F">
        <w:rPr>
          <w:rFonts w:ascii="Times New Roman" w:hAnsi="Times New Roman" w:cs="Times New Roman"/>
        </w:rPr>
        <w:t xml:space="preserve"> </w:t>
      </w:r>
      <w:r w:rsidR="005432A2">
        <w:rPr>
          <w:rFonts w:ascii="Times New Roman" w:hAnsi="Times New Roman" w:cs="Times New Roman"/>
        </w:rPr>
        <w:t>a</w:t>
      </w:r>
      <w:r w:rsidR="000F6F5F">
        <w:rPr>
          <w:rFonts w:ascii="Times New Roman" w:hAnsi="Times New Roman" w:cs="Times New Roman"/>
        </w:rPr>
        <w:t xml:space="preserve">brasive </w:t>
      </w:r>
      <w:r w:rsidR="005432A2">
        <w:rPr>
          <w:rFonts w:ascii="Times New Roman" w:hAnsi="Times New Roman" w:cs="Times New Roman"/>
        </w:rPr>
        <w:t>w</w:t>
      </w:r>
      <w:r w:rsidR="000F6F5F">
        <w:rPr>
          <w:rFonts w:ascii="Times New Roman" w:hAnsi="Times New Roman" w:cs="Times New Roman"/>
        </w:rPr>
        <w:t xml:space="preserve">aterjet </w:t>
      </w:r>
      <w:r w:rsidR="005432A2">
        <w:rPr>
          <w:rFonts w:ascii="Times New Roman" w:hAnsi="Times New Roman" w:cs="Times New Roman"/>
        </w:rPr>
        <w:t>c</w:t>
      </w:r>
      <w:r w:rsidR="000F6F5F">
        <w:rPr>
          <w:rFonts w:ascii="Times New Roman" w:hAnsi="Times New Roman" w:cs="Times New Roman"/>
        </w:rPr>
        <w:t xml:space="preserve">utting </w:t>
      </w:r>
      <w:r w:rsidR="005432A2">
        <w:rPr>
          <w:rFonts w:ascii="Times New Roman" w:hAnsi="Times New Roman" w:cs="Times New Roman"/>
        </w:rPr>
        <w:t>m</w:t>
      </w:r>
      <w:r w:rsidR="000F6F5F">
        <w:rPr>
          <w:rFonts w:ascii="Times New Roman" w:hAnsi="Times New Roman" w:cs="Times New Roman"/>
        </w:rPr>
        <w:t xml:space="preserve">achine, as a pre-process bulk material removal </w:t>
      </w:r>
      <w:r>
        <w:rPr>
          <w:rFonts w:ascii="Times New Roman" w:hAnsi="Times New Roman" w:cs="Times New Roman"/>
        </w:rPr>
        <w:t>operation</w:t>
      </w:r>
      <w:r w:rsidR="000F6F5F">
        <w:rPr>
          <w:rFonts w:ascii="Times New Roman" w:hAnsi="Times New Roman" w:cs="Times New Roman"/>
        </w:rPr>
        <w:t xml:space="preserve"> prior to CNC Machining. </w:t>
      </w:r>
    </w:p>
    <w:p w14:paraId="3346B39B" w14:textId="77777777" w:rsidR="000F6F5F" w:rsidRDefault="000F6F5F" w:rsidP="00932745">
      <w:pPr>
        <w:spacing w:line="360" w:lineRule="auto"/>
        <w:rPr>
          <w:rFonts w:ascii="Times New Roman" w:hAnsi="Times New Roman" w:cs="Times New Roman"/>
        </w:rPr>
      </w:pPr>
    </w:p>
    <w:p w14:paraId="01671949" w14:textId="77777777" w:rsidR="00C54798" w:rsidRPr="00482776" w:rsidRDefault="00C54798" w:rsidP="00182E34">
      <w:pPr>
        <w:spacing w:line="360" w:lineRule="auto"/>
        <w:rPr>
          <w:rFonts w:ascii="Times New Roman" w:hAnsi="Times New Roman" w:cs="Times New Roman"/>
          <w:lang w:val="en-US"/>
        </w:rPr>
      </w:pPr>
    </w:p>
    <w:p w14:paraId="4B48B612" w14:textId="77777777" w:rsidR="00B55551" w:rsidRDefault="00B55551" w:rsidP="001A0C37">
      <w:pPr>
        <w:pStyle w:val="Heading1"/>
        <w:spacing w:line="360" w:lineRule="auto"/>
        <w:rPr>
          <w:rFonts w:ascii="Times New Roman" w:hAnsi="Times New Roman" w:cs="Times New Roman"/>
          <w:color w:val="69230B" w:themeColor="accent1" w:themeShade="80"/>
        </w:rPr>
      </w:pPr>
      <w:r>
        <w:rPr>
          <w:rFonts w:ascii="Times New Roman" w:hAnsi="Times New Roman" w:cs="Times New Roman"/>
          <w:color w:val="69230B" w:themeColor="accent1" w:themeShade="80"/>
        </w:rPr>
        <w:br w:type="page"/>
      </w:r>
    </w:p>
    <w:p w14:paraId="0E996676" w14:textId="66BA3106" w:rsidR="003D535E" w:rsidRDefault="00D41D43" w:rsidP="001A0C37">
      <w:pPr>
        <w:pStyle w:val="Heading1"/>
        <w:spacing w:line="360" w:lineRule="auto"/>
        <w:rPr>
          <w:rFonts w:ascii="Times New Roman" w:hAnsi="Times New Roman" w:cs="Times New Roman"/>
          <w:color w:val="69230B" w:themeColor="accent1" w:themeShade="80"/>
        </w:rPr>
      </w:pPr>
      <w:bookmarkStart w:id="21" w:name="_Toc6143293"/>
      <w:r>
        <w:rPr>
          <w:rFonts w:ascii="Times New Roman" w:hAnsi="Times New Roman" w:cs="Times New Roman"/>
          <w:color w:val="69230B" w:themeColor="accent1" w:themeShade="80"/>
        </w:rPr>
        <w:lastRenderedPageBreak/>
        <w:t>7</w:t>
      </w:r>
      <w:r w:rsidR="00C125DE" w:rsidRPr="00C125DE">
        <w:rPr>
          <w:rFonts w:ascii="Times New Roman" w:hAnsi="Times New Roman" w:cs="Times New Roman"/>
          <w:color w:val="69230B" w:themeColor="accent1" w:themeShade="80"/>
        </w:rPr>
        <w:t xml:space="preserve"> </w:t>
      </w:r>
      <w:r w:rsidR="003D535E" w:rsidRPr="00C125DE">
        <w:rPr>
          <w:rFonts w:ascii="Times New Roman" w:hAnsi="Times New Roman" w:cs="Times New Roman"/>
          <w:color w:val="69230B" w:themeColor="accent1" w:themeShade="80"/>
        </w:rPr>
        <w:t>Reference List</w:t>
      </w:r>
      <w:bookmarkEnd w:id="21"/>
    </w:p>
    <w:p w14:paraId="76374C4C" w14:textId="0E19F406" w:rsidR="001A0C37" w:rsidRPr="002812B9" w:rsidRDefault="001A0C37" w:rsidP="002812B9">
      <w:pPr>
        <w:spacing w:line="360" w:lineRule="auto"/>
        <w:rPr>
          <w:rFonts w:ascii="Times New Roman" w:hAnsi="Times New Roman" w:cs="Times New Roman"/>
          <w:color w:val="000000" w:themeColor="text1"/>
        </w:rPr>
      </w:pPr>
      <w:proofErr w:type="spellStart"/>
      <w:r w:rsidRPr="002812B9">
        <w:rPr>
          <w:rFonts w:ascii="Times New Roman" w:hAnsi="Times New Roman" w:cs="Times New Roman"/>
          <w:color w:val="000000" w:themeColor="text1"/>
        </w:rPr>
        <w:t>Alsoufi</w:t>
      </w:r>
      <w:proofErr w:type="spellEnd"/>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M. S. (2017), ‘State-of-the-Art in Abrasive Water Jet Cutting Technology and the Promise for Micro- and Nano-Machining’, </w:t>
      </w:r>
      <w:r w:rsidRPr="002812B9">
        <w:rPr>
          <w:rFonts w:ascii="Times New Roman" w:hAnsi="Times New Roman" w:cs="Times New Roman"/>
          <w:i/>
          <w:color w:val="000000" w:themeColor="text1"/>
        </w:rPr>
        <w:t xml:space="preserve">International Journal of Mechanical Engineering and Applications, </w:t>
      </w:r>
      <w:r w:rsidRPr="002812B9">
        <w:rPr>
          <w:rFonts w:ascii="Times New Roman" w:hAnsi="Times New Roman" w:cs="Times New Roman"/>
          <w:color w:val="000000" w:themeColor="text1"/>
        </w:rPr>
        <w:t>vol. 5, no. 01, pp. 1-14, [Online]. Available: http://article.sciencepublishinggroup.com/html/10.11648.j.ijmea.20170501.11.html, (Accessed: 26 February 2019).</w:t>
      </w:r>
    </w:p>
    <w:p w14:paraId="439052A1" w14:textId="28E3783E" w:rsidR="002F4A92" w:rsidRDefault="002F4A92"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t>Brandt</w:t>
      </w:r>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M</w:t>
      </w:r>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(2017), Laser Additive Manufacturing</w:t>
      </w:r>
      <w:r w:rsidRPr="002812B9">
        <w:rPr>
          <w:rFonts w:ascii="Times New Roman" w:hAnsi="Times New Roman" w:cs="Times New Roman"/>
          <w:i/>
          <w:color w:val="000000" w:themeColor="text1"/>
        </w:rPr>
        <w:t>.</w:t>
      </w:r>
      <w:r w:rsidRPr="002812B9">
        <w:rPr>
          <w:rFonts w:ascii="Times New Roman" w:hAnsi="Times New Roman" w:cs="Times New Roman"/>
          <w:color w:val="000000" w:themeColor="text1"/>
        </w:rPr>
        <w:t xml:space="preserve"> Cambridge: Woodhead </w:t>
      </w:r>
    </w:p>
    <w:p w14:paraId="3988A955" w14:textId="65C70AAA" w:rsidR="003A6132" w:rsidRPr="003A6132" w:rsidRDefault="003A6132" w:rsidP="002812B9">
      <w:pPr>
        <w:spacing w:line="360" w:lineRule="auto"/>
        <w:rPr>
          <w:rFonts w:ascii="Times New Roman" w:hAnsi="Times New Roman" w:cs="Times New Roman"/>
          <w:i/>
          <w:iCs/>
          <w:color w:val="000000" w:themeColor="text1"/>
        </w:rPr>
      </w:pPr>
      <w:r w:rsidRPr="00F81BA9">
        <w:rPr>
          <w:rFonts w:ascii="Times New Roman" w:hAnsi="Times New Roman" w:cs="Times New Roman"/>
          <w:color w:val="000000" w:themeColor="text1"/>
        </w:rPr>
        <w:t xml:space="preserve">CES </w:t>
      </w:r>
      <w:proofErr w:type="spellStart"/>
      <w:r w:rsidRPr="00F81BA9">
        <w:rPr>
          <w:rFonts w:ascii="Times New Roman" w:hAnsi="Times New Roman" w:cs="Times New Roman"/>
          <w:color w:val="000000" w:themeColor="text1"/>
        </w:rPr>
        <w:t>Edupack</w:t>
      </w:r>
      <w:proofErr w:type="spellEnd"/>
      <w:r>
        <w:rPr>
          <w:rFonts w:ascii="Times New Roman" w:hAnsi="Times New Roman" w:cs="Times New Roman"/>
          <w:color w:val="000000" w:themeColor="text1"/>
        </w:rPr>
        <w:t>.</w:t>
      </w:r>
      <w:r w:rsidRPr="00F81BA9">
        <w:rPr>
          <w:rFonts w:ascii="Times New Roman" w:hAnsi="Times New Roman" w:cs="Times New Roman"/>
          <w:color w:val="000000" w:themeColor="text1"/>
        </w:rPr>
        <w:t xml:space="preserve"> </w:t>
      </w:r>
      <w:r>
        <w:rPr>
          <w:rFonts w:ascii="Times New Roman" w:hAnsi="Times New Roman" w:cs="Times New Roman"/>
          <w:color w:val="000000" w:themeColor="text1"/>
        </w:rPr>
        <w:t>(</w:t>
      </w:r>
      <w:r w:rsidRPr="00F81BA9">
        <w:rPr>
          <w:rFonts w:ascii="Times New Roman" w:hAnsi="Times New Roman" w:cs="Times New Roman"/>
          <w:color w:val="000000" w:themeColor="text1"/>
        </w:rPr>
        <w:t>201</w:t>
      </w:r>
      <w:r>
        <w:rPr>
          <w:rFonts w:ascii="Times New Roman" w:hAnsi="Times New Roman" w:cs="Times New Roman"/>
          <w:color w:val="000000" w:themeColor="text1"/>
        </w:rPr>
        <w:t xml:space="preserve">8), </w:t>
      </w:r>
      <w:r w:rsidRPr="00F81BA9">
        <w:rPr>
          <w:rFonts w:ascii="Times New Roman" w:hAnsi="Times New Roman" w:cs="Times New Roman"/>
          <w:color w:val="000000" w:themeColor="text1"/>
        </w:rPr>
        <w:t>(</w:t>
      </w:r>
      <w:proofErr w:type="spellStart"/>
      <w:r w:rsidRPr="00F81BA9">
        <w:rPr>
          <w:rFonts w:ascii="Times New Roman" w:hAnsi="Times New Roman" w:cs="Times New Roman"/>
          <w:color w:val="000000" w:themeColor="text1"/>
        </w:rPr>
        <w:t>Granta</w:t>
      </w:r>
      <w:proofErr w:type="spellEnd"/>
      <w:r w:rsidRPr="00F81BA9">
        <w:rPr>
          <w:rFonts w:ascii="Times New Roman" w:hAnsi="Times New Roman" w:cs="Times New Roman"/>
          <w:color w:val="000000" w:themeColor="text1"/>
        </w:rPr>
        <w:t xml:space="preserve"> Design Limited, 201</w:t>
      </w:r>
      <w:r>
        <w:rPr>
          <w:rFonts w:ascii="Times New Roman" w:hAnsi="Times New Roman" w:cs="Times New Roman"/>
          <w:color w:val="000000" w:themeColor="text1"/>
        </w:rPr>
        <w:t>8</w:t>
      </w:r>
      <w:r w:rsidRPr="00F81BA9">
        <w:rPr>
          <w:rFonts w:ascii="Times New Roman" w:hAnsi="Times New Roman" w:cs="Times New Roman"/>
          <w:color w:val="000000" w:themeColor="text1"/>
        </w:rPr>
        <w:t>)</w:t>
      </w:r>
    </w:p>
    <w:p w14:paraId="79DFD26B" w14:textId="7DC85964" w:rsidR="00FC5C52" w:rsidRDefault="00FC5C52" w:rsidP="002812B9">
      <w:pPr>
        <w:spacing w:line="360" w:lineRule="auto"/>
        <w:rPr>
          <w:rFonts w:ascii="Times New Roman" w:hAnsi="Times New Roman" w:cs="Times New Roman"/>
          <w:color w:val="000000" w:themeColor="text1"/>
        </w:rPr>
      </w:pPr>
      <w:r w:rsidRPr="002812B9">
        <w:rPr>
          <w:rFonts w:ascii="Times New Roman" w:hAnsi="Times New Roman" w:cs="Times New Roman"/>
          <w:iCs/>
          <w:color w:val="000000" w:themeColor="text1"/>
        </w:rPr>
        <w:t>Claus</w:t>
      </w:r>
      <w:r w:rsidR="000D0023" w:rsidRPr="002812B9">
        <w:rPr>
          <w:rFonts w:ascii="Times New Roman" w:hAnsi="Times New Roman" w:cs="Times New Roman"/>
          <w:iCs/>
          <w:color w:val="000000" w:themeColor="text1"/>
        </w:rPr>
        <w:t>,</w:t>
      </w:r>
      <w:r w:rsidRPr="002812B9">
        <w:rPr>
          <w:rFonts w:ascii="Times New Roman" w:hAnsi="Times New Roman" w:cs="Times New Roman"/>
          <w:iCs/>
          <w:color w:val="000000" w:themeColor="text1"/>
        </w:rPr>
        <w:t xml:space="preserve"> S. (2015), ‘</w:t>
      </w:r>
      <w:r w:rsidRPr="002812B9">
        <w:rPr>
          <w:rFonts w:ascii="Times New Roman" w:hAnsi="Times New Roman" w:cs="Times New Roman"/>
          <w:bCs/>
          <w:color w:val="000000" w:themeColor="text1"/>
        </w:rPr>
        <w:t xml:space="preserve">Rethinking Manufacturing: Additive Manufacturing as the New Design Paradigm’, </w:t>
      </w:r>
      <w:proofErr w:type="spellStart"/>
      <w:r w:rsidRPr="002812B9">
        <w:rPr>
          <w:rFonts w:ascii="Times New Roman" w:hAnsi="Times New Roman" w:cs="Times New Roman"/>
          <w:bCs/>
          <w:i/>
          <w:color w:val="000000" w:themeColor="text1"/>
        </w:rPr>
        <w:t>Laserstoday</w:t>
      </w:r>
      <w:proofErr w:type="spellEnd"/>
      <w:r w:rsidRPr="002812B9">
        <w:rPr>
          <w:rFonts w:ascii="Times New Roman" w:hAnsi="Times New Roman" w:cs="Times New Roman"/>
          <w:bCs/>
          <w:i/>
          <w:color w:val="000000" w:themeColor="text1"/>
        </w:rPr>
        <w:t xml:space="preserve">, </w:t>
      </w:r>
      <w:r w:rsidRPr="002812B9">
        <w:rPr>
          <w:rFonts w:ascii="Times New Roman" w:hAnsi="Times New Roman" w:cs="Times New Roman"/>
          <w:color w:val="000000" w:themeColor="text1"/>
        </w:rPr>
        <w:t xml:space="preserve">[Online]. Available: </w:t>
      </w:r>
      <w:r w:rsidRPr="002812B9">
        <w:rPr>
          <w:rFonts w:ascii="Times New Roman" w:hAnsi="Times New Roman" w:cs="Times New Roman"/>
          <w:bCs/>
          <w:i/>
          <w:color w:val="000000" w:themeColor="text1"/>
        </w:rPr>
        <w:t xml:space="preserve"> </w:t>
      </w:r>
      <w:r w:rsidRPr="002812B9">
        <w:rPr>
          <w:rFonts w:ascii="Times New Roman" w:eastAsia="Times New Roman" w:hAnsi="Times New Roman" w:cs="Times New Roman"/>
          <w:color w:val="000000" w:themeColor="text1"/>
          <w:lang w:eastAsia="en-GB"/>
        </w:rPr>
        <w:t>https://www.laserstoday.com/tag/direct-metal-laser-sintering/</w:t>
      </w:r>
      <w:r w:rsidRPr="002812B9">
        <w:rPr>
          <w:rFonts w:ascii="Times New Roman" w:hAnsi="Times New Roman" w:cs="Times New Roman"/>
          <w:color w:val="000000" w:themeColor="text1"/>
        </w:rPr>
        <w:t>, (Accessed: 26 February 2019).</w:t>
      </w:r>
    </w:p>
    <w:p w14:paraId="0A1A58A7" w14:textId="38378EE7" w:rsidR="008005C8" w:rsidRPr="006C323E" w:rsidRDefault="008005C8" w:rsidP="006C323E">
      <w:pPr>
        <w:spacing w:line="360" w:lineRule="auto"/>
        <w:rPr>
          <w:rFonts w:ascii="Times New Roman" w:hAnsi="Times New Roman" w:cs="Times New Roman"/>
          <w:color w:val="000000" w:themeColor="text1"/>
        </w:rPr>
      </w:pPr>
      <w:r w:rsidRPr="008005C8">
        <w:rPr>
          <w:rFonts w:ascii="Times New Roman" w:hAnsi="Times New Roman" w:cs="Times New Roman"/>
        </w:rPr>
        <w:t>Cnccookbook.com. (2018), ‘</w:t>
      </w:r>
      <w:r w:rsidRPr="008005C8">
        <w:rPr>
          <w:rFonts w:ascii="Times New Roman" w:hAnsi="Times New Roman" w:cs="Times New Roman"/>
        </w:rPr>
        <w:t xml:space="preserve">Complete Guide to Surface Finish Symbols, Charts, RA, RZ, Measurements, and </w:t>
      </w:r>
      <w:proofErr w:type="spellStart"/>
      <w:r w:rsidRPr="008005C8">
        <w:rPr>
          <w:rFonts w:ascii="Times New Roman" w:hAnsi="Times New Roman" w:cs="Times New Roman"/>
        </w:rPr>
        <w:t>Calloutshttps</w:t>
      </w:r>
      <w:proofErr w:type="spellEnd"/>
      <w:r w:rsidRPr="008005C8">
        <w:rPr>
          <w:rFonts w:ascii="Times New Roman" w:hAnsi="Times New Roman" w:cs="Times New Roman"/>
        </w:rPr>
        <w:t>’</w:t>
      </w:r>
      <w:r>
        <w:rPr>
          <w:rFonts w:ascii="Times New Roman" w:hAnsi="Times New Roman" w:cs="Times New Roman"/>
        </w:rPr>
        <w:t>,</w:t>
      </w:r>
      <w:r w:rsidRPr="002812B9">
        <w:rPr>
          <w:rFonts w:ascii="Times New Roman" w:hAnsi="Times New Roman" w:cs="Times New Roman"/>
          <w:bCs/>
          <w:i/>
          <w:color w:val="000000" w:themeColor="text1"/>
        </w:rPr>
        <w:t xml:space="preserve"> </w:t>
      </w:r>
      <w:r w:rsidRPr="002812B9">
        <w:rPr>
          <w:rFonts w:ascii="Times New Roman" w:hAnsi="Times New Roman" w:cs="Times New Roman"/>
          <w:color w:val="000000" w:themeColor="text1"/>
        </w:rPr>
        <w:t xml:space="preserve">[Online]. Available: </w:t>
      </w:r>
      <w:r w:rsidRPr="002812B9">
        <w:rPr>
          <w:rFonts w:ascii="Times New Roman" w:hAnsi="Times New Roman" w:cs="Times New Roman"/>
          <w:bCs/>
          <w:i/>
          <w:color w:val="000000" w:themeColor="text1"/>
        </w:rPr>
        <w:t xml:space="preserve"> </w:t>
      </w:r>
      <w:r w:rsidRPr="008005C8">
        <w:rPr>
          <w:rFonts w:ascii="Times New Roman" w:hAnsi="Times New Roman" w:cs="Times New Roman"/>
        </w:rPr>
        <w:t>://www.cnccookbook.com/surface-finish-chart-symbols-measure-calculators/</w:t>
      </w:r>
      <w:r w:rsidRPr="002812B9">
        <w:rPr>
          <w:rFonts w:ascii="Times New Roman" w:hAnsi="Times New Roman" w:cs="Times New Roman"/>
          <w:color w:val="000000" w:themeColor="text1"/>
        </w:rPr>
        <w:t>, (Accessed: 26 February 2019).</w:t>
      </w:r>
    </w:p>
    <w:p w14:paraId="372283A1" w14:textId="5D1980EC" w:rsidR="007242EC" w:rsidRDefault="007242EC" w:rsidP="002812B9">
      <w:pPr>
        <w:spacing w:line="360" w:lineRule="auto"/>
        <w:rPr>
          <w:rStyle w:val="selectable"/>
          <w:rFonts w:ascii="Times New Roman" w:hAnsi="Times New Roman" w:cs="Times New Roman"/>
          <w:color w:val="000000" w:themeColor="text1"/>
        </w:rPr>
      </w:pPr>
      <w:r w:rsidRPr="002812B9">
        <w:rPr>
          <w:rFonts w:ascii="Times New Roman" w:eastAsia="Times New Roman" w:hAnsi="Times New Roman" w:cs="Times New Roman"/>
          <w:color w:val="000000" w:themeColor="text1"/>
          <w:lang w:eastAsia="en-GB"/>
        </w:rPr>
        <w:t>E-Manufacturing.com</w:t>
      </w:r>
      <w:r w:rsidR="000D0023" w:rsidRPr="002812B9">
        <w:rPr>
          <w:rFonts w:ascii="Times New Roman" w:eastAsia="Times New Roman" w:hAnsi="Times New Roman" w:cs="Times New Roman"/>
          <w:color w:val="000000" w:themeColor="text1"/>
          <w:lang w:eastAsia="en-GB"/>
        </w:rPr>
        <w:t>.</w:t>
      </w:r>
      <w:r w:rsidRPr="002812B9">
        <w:rPr>
          <w:rFonts w:ascii="Times New Roman" w:eastAsia="Times New Roman" w:hAnsi="Times New Roman" w:cs="Times New Roman"/>
          <w:color w:val="000000" w:themeColor="text1"/>
          <w:lang w:eastAsia="en-GB"/>
        </w:rPr>
        <w:t xml:space="preserve"> (2019), ‘The DMLS Technology’,</w:t>
      </w:r>
      <w:r w:rsidRPr="002812B9">
        <w:rPr>
          <w:rStyle w:val="Title1"/>
          <w:rFonts w:ascii="Times New Roman" w:hAnsi="Times New Roman" w:cs="Times New Roman"/>
          <w:color w:val="000000" w:themeColor="text1"/>
          <w:lang w:val="en"/>
        </w:rPr>
        <w:t xml:space="preserve"> </w:t>
      </w:r>
      <w:r w:rsidRPr="002812B9">
        <w:rPr>
          <w:rStyle w:val="selectable"/>
          <w:rFonts w:ascii="Times New Roman" w:hAnsi="Times New Roman" w:cs="Times New Roman"/>
          <w:color w:val="000000" w:themeColor="text1"/>
        </w:rPr>
        <w:t xml:space="preserve">[Online]. Available: </w:t>
      </w:r>
      <w:r w:rsidRPr="002812B9">
        <w:rPr>
          <w:rFonts w:ascii="Times New Roman" w:eastAsia="Times New Roman" w:hAnsi="Times New Roman" w:cs="Times New Roman"/>
          <w:color w:val="000000" w:themeColor="text1"/>
          <w:lang w:eastAsia="en-GB"/>
        </w:rPr>
        <w:t>http://www.e-manufacturing.it/downloads/e-manufacturing_distinctive_features_MET.pdf</w:t>
      </w:r>
      <w:r w:rsidRPr="002812B9">
        <w:rPr>
          <w:rFonts w:ascii="Times New Roman" w:hAnsi="Times New Roman" w:cs="Times New Roman"/>
          <w:color w:val="000000" w:themeColor="text1"/>
          <w:lang w:eastAsia="en-GB"/>
        </w:rPr>
        <w:t xml:space="preserve">, </w:t>
      </w:r>
      <w:r w:rsidRPr="002812B9">
        <w:rPr>
          <w:rStyle w:val="selectable"/>
          <w:rFonts w:ascii="Times New Roman" w:hAnsi="Times New Roman" w:cs="Times New Roman"/>
          <w:color w:val="000000" w:themeColor="text1"/>
        </w:rPr>
        <w:t>(Accessed 05 April 2019).</w:t>
      </w:r>
    </w:p>
    <w:p w14:paraId="3673CA4E" w14:textId="0BA79EF6" w:rsidR="003A6132" w:rsidRPr="003A6132" w:rsidRDefault="003A6132" w:rsidP="002812B9">
      <w:pPr>
        <w:spacing w:line="360" w:lineRule="auto"/>
        <w:rPr>
          <w:rFonts w:ascii="Times New Roman" w:hAnsi="Times New Roman" w:cs="Times New Roman"/>
          <w:bCs/>
          <w:color w:val="000000" w:themeColor="text1"/>
        </w:rPr>
      </w:pPr>
      <w:r w:rsidRPr="002812B9">
        <w:rPr>
          <w:rFonts w:ascii="Times New Roman" w:eastAsia="Times New Roman" w:hAnsi="Times New Roman" w:cs="Times New Roman"/>
          <w:color w:val="000000" w:themeColor="text1"/>
          <w:lang w:val="en" w:eastAsia="en-GB"/>
        </w:rPr>
        <w:t>Groover, M. P. (2011), ‘</w:t>
      </w:r>
      <w:r w:rsidRPr="002812B9">
        <w:rPr>
          <w:rFonts w:ascii="Times New Roman" w:eastAsia="Times New Roman" w:hAnsi="Times New Roman" w:cs="Times New Roman"/>
          <w:i/>
          <w:color w:val="000000" w:themeColor="text1"/>
          <w:lang w:val="en" w:eastAsia="en-GB"/>
        </w:rPr>
        <w:t>Principles of Modern Manufacturing</w:t>
      </w:r>
      <w:r w:rsidRPr="002812B9">
        <w:rPr>
          <w:rFonts w:ascii="Times New Roman" w:eastAsia="Times New Roman" w:hAnsi="Times New Roman" w:cs="Times New Roman"/>
          <w:color w:val="000000" w:themeColor="text1"/>
          <w:lang w:val="en" w:eastAsia="en-GB"/>
        </w:rPr>
        <w:t>’, (4</w:t>
      </w:r>
      <w:r w:rsidRPr="002812B9">
        <w:rPr>
          <w:rFonts w:ascii="Times New Roman" w:eastAsia="Times New Roman" w:hAnsi="Times New Roman" w:cs="Times New Roman"/>
          <w:color w:val="000000" w:themeColor="text1"/>
          <w:vertAlign w:val="superscript"/>
          <w:lang w:val="en" w:eastAsia="en-GB"/>
        </w:rPr>
        <w:t>th</w:t>
      </w:r>
      <w:r w:rsidRPr="002812B9">
        <w:rPr>
          <w:rFonts w:ascii="Times New Roman" w:eastAsia="Times New Roman" w:hAnsi="Times New Roman" w:cs="Times New Roman"/>
          <w:color w:val="000000" w:themeColor="text1"/>
          <w:lang w:val="en" w:eastAsia="en-GB"/>
        </w:rPr>
        <w:t xml:space="preserve"> </w:t>
      </w:r>
      <w:proofErr w:type="spellStart"/>
      <w:r w:rsidRPr="002812B9">
        <w:rPr>
          <w:rFonts w:ascii="Times New Roman" w:eastAsia="Times New Roman" w:hAnsi="Times New Roman" w:cs="Times New Roman"/>
          <w:color w:val="000000" w:themeColor="text1"/>
          <w:lang w:val="en" w:eastAsia="en-GB"/>
        </w:rPr>
        <w:t>edn</w:t>
      </w:r>
      <w:proofErr w:type="spellEnd"/>
      <w:r w:rsidRPr="002812B9">
        <w:rPr>
          <w:rFonts w:ascii="Times New Roman" w:eastAsia="Times New Roman" w:hAnsi="Times New Roman" w:cs="Times New Roman"/>
          <w:color w:val="000000" w:themeColor="text1"/>
          <w:lang w:val="en" w:eastAsia="en-GB"/>
        </w:rPr>
        <w:t>). Hoboken: John Wiley &amp; Sons</w:t>
      </w:r>
    </w:p>
    <w:p w14:paraId="72446371" w14:textId="1332167D" w:rsidR="00AC622D" w:rsidRPr="002812B9" w:rsidRDefault="00AC622D" w:rsidP="002812B9">
      <w:pPr>
        <w:spacing w:line="360" w:lineRule="auto"/>
        <w:rPr>
          <w:rFonts w:ascii="Times New Roman" w:hAnsi="Times New Roman" w:cs="Times New Roman"/>
          <w:color w:val="000000" w:themeColor="text1"/>
          <w:lang w:eastAsia="en-GB"/>
        </w:rPr>
      </w:pPr>
      <w:r w:rsidRPr="002812B9">
        <w:rPr>
          <w:rFonts w:ascii="Times New Roman" w:hAnsi="Times New Roman" w:cs="Times New Roman"/>
          <w:color w:val="000000" w:themeColor="text1"/>
          <w:lang w:eastAsia="en-GB"/>
        </w:rPr>
        <w:t>Hse.gov.uk</w:t>
      </w:r>
      <w:r w:rsidR="000D0023" w:rsidRPr="002812B9">
        <w:rPr>
          <w:rFonts w:ascii="Times New Roman" w:hAnsi="Times New Roman" w:cs="Times New Roman"/>
          <w:color w:val="000000" w:themeColor="text1"/>
          <w:lang w:eastAsia="en-GB"/>
        </w:rPr>
        <w:t>.</w:t>
      </w:r>
      <w:r w:rsidRPr="002812B9">
        <w:rPr>
          <w:rFonts w:ascii="Times New Roman" w:hAnsi="Times New Roman" w:cs="Times New Roman"/>
          <w:color w:val="000000" w:themeColor="text1"/>
          <w:lang w:eastAsia="en-GB"/>
        </w:rPr>
        <w:t xml:space="preserve"> (2018), ‘</w:t>
      </w:r>
      <w:r w:rsidRPr="002812B9">
        <w:rPr>
          <w:rFonts w:ascii="Times New Roman" w:hAnsi="Times New Roman" w:cs="Times New Roman"/>
          <w:color w:val="000000" w:themeColor="text1"/>
        </w:rPr>
        <w:t>Health and safety in engineering workshops</w:t>
      </w:r>
      <w:r w:rsidRPr="002812B9">
        <w:rPr>
          <w:rFonts w:ascii="Times New Roman" w:hAnsi="Times New Roman" w:cs="Times New Roman"/>
          <w:color w:val="000000" w:themeColor="text1"/>
          <w:lang w:eastAsia="en-GB"/>
        </w:rPr>
        <w:t>’</w:t>
      </w:r>
      <w:r w:rsidRPr="002812B9">
        <w:rPr>
          <w:rStyle w:val="Title1"/>
          <w:rFonts w:ascii="Times New Roman" w:hAnsi="Times New Roman" w:cs="Times New Roman"/>
          <w:color w:val="000000" w:themeColor="text1"/>
          <w:lang w:val="en"/>
        </w:rPr>
        <w:t xml:space="preserve">, </w:t>
      </w:r>
      <w:r w:rsidRPr="002812B9">
        <w:rPr>
          <w:rStyle w:val="selectable"/>
          <w:rFonts w:ascii="Times New Roman" w:hAnsi="Times New Roman" w:cs="Times New Roman"/>
          <w:color w:val="000000" w:themeColor="text1"/>
        </w:rPr>
        <w:t xml:space="preserve">[Online]. Available: </w:t>
      </w:r>
      <w:r w:rsidRPr="002812B9">
        <w:rPr>
          <w:rFonts w:ascii="Times New Roman" w:eastAsia="Times New Roman" w:hAnsi="Times New Roman" w:cs="Times New Roman"/>
          <w:color w:val="000000" w:themeColor="text1"/>
          <w:lang w:eastAsia="en-GB"/>
        </w:rPr>
        <w:t>http://www.hse.gov.uk/pUbns/priced/hsg129.pdf</w:t>
      </w:r>
      <w:r w:rsidRPr="002812B9">
        <w:rPr>
          <w:rFonts w:ascii="Times New Roman" w:hAnsi="Times New Roman" w:cs="Times New Roman"/>
          <w:color w:val="000000" w:themeColor="text1"/>
          <w:lang w:eastAsia="en-GB"/>
        </w:rPr>
        <w:t xml:space="preserve">, </w:t>
      </w:r>
      <w:r w:rsidRPr="002812B9">
        <w:rPr>
          <w:rStyle w:val="selectable"/>
          <w:rFonts w:ascii="Times New Roman" w:hAnsi="Times New Roman" w:cs="Times New Roman"/>
          <w:color w:val="000000" w:themeColor="text1"/>
        </w:rPr>
        <w:t>(Accessed 05 April 2019).</w:t>
      </w:r>
    </w:p>
    <w:p w14:paraId="173FFA97" w14:textId="5DD7A0A4" w:rsidR="005306F7" w:rsidRPr="002812B9" w:rsidRDefault="005306F7"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t>IMS-Productivity.com</w:t>
      </w:r>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(2018), ‘Process Charts’, [Online]. Available: https://www.ims-productivity.com/page.cfm/content/Process-Charts/</w:t>
      </w:r>
      <w:r w:rsidR="00AC622D"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(Accessed: 1 April 2019).</w:t>
      </w:r>
    </w:p>
    <w:p w14:paraId="64494F7C" w14:textId="4C35BDF6" w:rsidR="007F7975" w:rsidRPr="002812B9" w:rsidRDefault="001A0C37" w:rsidP="002812B9">
      <w:pPr>
        <w:spacing w:line="360" w:lineRule="auto"/>
        <w:rPr>
          <w:rFonts w:ascii="Times New Roman" w:hAnsi="Times New Roman" w:cs="Times New Roman"/>
          <w:color w:val="000000" w:themeColor="text1"/>
          <w:lang w:val="fr-FR"/>
        </w:rPr>
      </w:pPr>
      <w:r w:rsidRPr="002812B9">
        <w:rPr>
          <w:rFonts w:ascii="Times New Roman" w:hAnsi="Times New Roman" w:cs="Times New Roman"/>
          <w:color w:val="000000" w:themeColor="text1"/>
        </w:rPr>
        <w:t>ISO/ASTM 52900. (2015), ‘</w:t>
      </w:r>
      <w:r w:rsidRPr="002812B9">
        <w:rPr>
          <w:rFonts w:ascii="Times New Roman" w:hAnsi="Times New Roman" w:cs="Times New Roman"/>
          <w:iCs/>
          <w:color w:val="000000" w:themeColor="text1"/>
        </w:rPr>
        <w:t>Standard specification for additive manufacturing file (AMF)</w:t>
      </w:r>
      <w:r w:rsidRPr="002812B9">
        <w:rPr>
          <w:rFonts w:ascii="Times New Roman" w:hAnsi="Times New Roman" w:cs="Times New Roman"/>
          <w:color w:val="000000" w:themeColor="text1"/>
        </w:rPr>
        <w:t>’,</w:t>
      </w:r>
      <w:r w:rsidRPr="002812B9">
        <w:rPr>
          <w:rFonts w:ascii="Times New Roman" w:eastAsia="Arial Unicode MS" w:hAnsi="Times New Roman" w:cs="Times New Roman"/>
          <w:color w:val="000000" w:themeColor="text1"/>
        </w:rPr>
        <w:t xml:space="preserve"> </w:t>
      </w:r>
      <w:r w:rsidRPr="002812B9">
        <w:rPr>
          <w:rFonts w:ascii="Times New Roman" w:hAnsi="Times New Roman" w:cs="Times New Roman"/>
          <w:color w:val="000000" w:themeColor="text1"/>
        </w:rPr>
        <w:t>[Online].</w:t>
      </w:r>
      <w:r w:rsidR="007F7975" w:rsidRPr="002812B9">
        <w:rPr>
          <w:rFonts w:ascii="Times New Roman" w:hAnsi="Times New Roman" w:cs="Times New Roman"/>
          <w:color w:val="000000" w:themeColor="text1"/>
        </w:rPr>
        <w:t xml:space="preserve"> </w:t>
      </w:r>
      <w:proofErr w:type="gramStart"/>
      <w:r w:rsidR="002812B9" w:rsidRPr="002812B9">
        <w:rPr>
          <w:rFonts w:ascii="Times New Roman" w:hAnsi="Times New Roman" w:cs="Times New Roman"/>
          <w:color w:val="000000" w:themeColor="text1"/>
          <w:lang w:val="fr-FR"/>
        </w:rPr>
        <w:t>Avalable</w:t>
      </w:r>
      <w:r w:rsidRPr="002812B9">
        <w:rPr>
          <w:rFonts w:ascii="Times New Roman" w:hAnsi="Times New Roman" w:cs="Times New Roman"/>
          <w:color w:val="000000" w:themeColor="text1"/>
          <w:lang w:val="fr-FR"/>
        </w:rPr>
        <w:t>:</w:t>
      </w:r>
      <w:proofErr w:type="gramEnd"/>
      <w:r w:rsidRPr="002812B9">
        <w:rPr>
          <w:rFonts w:ascii="Times New Roman" w:hAnsi="Times New Roman" w:cs="Times New Roman"/>
          <w:color w:val="000000" w:themeColor="text1"/>
          <w:lang w:val="fr-FR"/>
        </w:rPr>
        <w:t xml:space="preserve"> https://www.iso.org/obp/ui/#iso:std:iso-astm:52900:ed-1:v1:en</w:t>
      </w:r>
      <w:r w:rsidR="00AC622D" w:rsidRPr="002812B9">
        <w:rPr>
          <w:rFonts w:ascii="Times New Roman" w:hAnsi="Times New Roman" w:cs="Times New Roman"/>
          <w:color w:val="000000" w:themeColor="text1"/>
          <w:lang w:eastAsia="en-GB"/>
        </w:rPr>
        <w:t xml:space="preserve">, </w:t>
      </w:r>
      <w:r w:rsidR="00AC622D" w:rsidRPr="002812B9">
        <w:rPr>
          <w:rStyle w:val="selectable"/>
          <w:rFonts w:ascii="Times New Roman" w:hAnsi="Times New Roman" w:cs="Times New Roman"/>
          <w:color w:val="000000" w:themeColor="text1"/>
        </w:rPr>
        <w:t>(Accessed 05 April 2019).</w:t>
      </w:r>
    </w:p>
    <w:p w14:paraId="1E1CDC87" w14:textId="1258B191" w:rsidR="00315AF6" w:rsidRPr="002812B9" w:rsidRDefault="00315AF6" w:rsidP="002812B9">
      <w:pPr>
        <w:spacing w:line="360" w:lineRule="auto"/>
        <w:rPr>
          <w:rFonts w:ascii="Times New Roman" w:hAnsi="Times New Roman" w:cs="Times New Roman"/>
          <w:color w:val="000000" w:themeColor="text1"/>
        </w:rPr>
      </w:pPr>
      <w:proofErr w:type="spellStart"/>
      <w:r w:rsidRPr="002812B9">
        <w:rPr>
          <w:rFonts w:ascii="Times New Roman" w:hAnsi="Times New Roman" w:cs="Times New Roman"/>
          <w:color w:val="000000" w:themeColor="text1"/>
        </w:rPr>
        <w:t>Kalil</w:t>
      </w:r>
      <w:proofErr w:type="spellEnd"/>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A. (2019), ‘Hea</w:t>
      </w:r>
      <w:r w:rsidR="002661E6" w:rsidRPr="002812B9">
        <w:rPr>
          <w:rFonts w:ascii="Times New Roman" w:hAnsi="Times New Roman" w:cs="Times New Roman"/>
          <w:color w:val="000000" w:themeColor="text1"/>
        </w:rPr>
        <w:t>l</w:t>
      </w:r>
      <w:r w:rsidRPr="002812B9">
        <w:rPr>
          <w:rFonts w:ascii="Times New Roman" w:hAnsi="Times New Roman" w:cs="Times New Roman"/>
          <w:color w:val="000000" w:themeColor="text1"/>
        </w:rPr>
        <w:t>th and Safety Considerations for 3-D Printers in the Era of Rapid Prototyping’, [Online]. Available: https://www.aiha.org/get-involved/LocalSections/NewEngland/Resources/Presentations/Heath%20and%20Safety%20Considerations%20for%203D%20Printers%20in%20the%20Era%20of%20Rapid%20Prototyping.pdf, (Accessed: 15 March 2019).</w:t>
      </w:r>
    </w:p>
    <w:p w14:paraId="6E14D008" w14:textId="6E3C65DE" w:rsidR="007F7975" w:rsidRPr="002812B9" w:rsidRDefault="007F7975"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lastRenderedPageBreak/>
        <w:t>Kmt-waterjet.com. (2019), ‘Water Jet Cutting A Technology on the Rise’, [Online]. Available: https://www.kmt-waterjet.com/PDF/KMT_technology%20description_ENG_101019.pdf, (Accessed: 26 February 2019).</w:t>
      </w:r>
    </w:p>
    <w:p w14:paraId="43D2E38E" w14:textId="6AB15F27" w:rsidR="00A23BCA" w:rsidRPr="002812B9" w:rsidRDefault="001A0C37" w:rsidP="002812B9">
      <w:pPr>
        <w:spacing w:line="360" w:lineRule="auto"/>
        <w:rPr>
          <w:rFonts w:ascii="Times New Roman" w:hAnsi="Times New Roman" w:cs="Times New Roman"/>
          <w:bCs/>
          <w:color w:val="000000" w:themeColor="text1"/>
        </w:rPr>
      </w:pPr>
      <w:r w:rsidRPr="002812B9">
        <w:rPr>
          <w:rFonts w:ascii="Times New Roman" w:hAnsi="Times New Roman" w:cs="Times New Roman"/>
          <w:bCs/>
          <w:color w:val="000000" w:themeColor="text1"/>
        </w:rPr>
        <w:t>Liang, S. Y. Shih, A. J</w:t>
      </w:r>
      <w:r w:rsidR="000D0023" w:rsidRPr="002812B9">
        <w:rPr>
          <w:rFonts w:ascii="Times New Roman" w:hAnsi="Times New Roman" w:cs="Times New Roman"/>
          <w:bCs/>
          <w:color w:val="000000" w:themeColor="text1"/>
        </w:rPr>
        <w:t>.</w:t>
      </w:r>
      <w:r w:rsidRPr="002812B9">
        <w:rPr>
          <w:rFonts w:ascii="Times New Roman" w:hAnsi="Times New Roman" w:cs="Times New Roman"/>
          <w:bCs/>
          <w:color w:val="000000" w:themeColor="text1"/>
        </w:rPr>
        <w:t xml:space="preserve"> (2016), </w:t>
      </w:r>
      <w:r w:rsidRPr="002812B9">
        <w:rPr>
          <w:rFonts w:ascii="Times New Roman" w:hAnsi="Times New Roman" w:cs="Times New Roman"/>
          <w:bCs/>
          <w:i/>
          <w:color w:val="000000" w:themeColor="text1"/>
        </w:rPr>
        <w:t>Analysis of Machining and Machine Tools</w:t>
      </w:r>
      <w:r w:rsidRPr="002812B9">
        <w:rPr>
          <w:rFonts w:ascii="Times New Roman" w:hAnsi="Times New Roman" w:cs="Times New Roman"/>
          <w:bCs/>
          <w:color w:val="000000" w:themeColor="text1"/>
        </w:rPr>
        <w:t>. New York: Springer</w:t>
      </w:r>
    </w:p>
    <w:p w14:paraId="43E66E62" w14:textId="3ECB41B7" w:rsidR="00A23BCA" w:rsidRPr="002812B9" w:rsidRDefault="000D304A" w:rsidP="002812B9">
      <w:pPr>
        <w:spacing w:line="360" w:lineRule="auto"/>
        <w:rPr>
          <w:rFonts w:ascii="Times New Roman" w:eastAsia="Times New Roman" w:hAnsi="Times New Roman" w:cs="Times New Roman"/>
          <w:i/>
          <w:color w:val="000000" w:themeColor="text1"/>
          <w:lang w:val="en" w:eastAsia="en-GB"/>
        </w:rPr>
      </w:pPr>
      <w:r w:rsidRPr="002812B9">
        <w:rPr>
          <w:rFonts w:ascii="Times New Roman" w:eastAsia="Times New Roman" w:hAnsi="Times New Roman" w:cs="Times New Roman"/>
          <w:color w:val="000000" w:themeColor="text1"/>
          <w:lang w:val="en" w:eastAsia="en-GB"/>
        </w:rPr>
        <w:t xml:space="preserve">Mahmud, A. Gibson, I. Golam, M. (2018), ‘Challenges and Prospects of 3D Printing in </w:t>
      </w:r>
      <w:proofErr w:type="spellStart"/>
      <w:r w:rsidRPr="002812B9">
        <w:rPr>
          <w:rFonts w:ascii="Times New Roman" w:eastAsia="Times New Roman" w:hAnsi="Times New Roman" w:cs="Times New Roman"/>
          <w:color w:val="000000" w:themeColor="text1"/>
          <w:lang w:val="en" w:eastAsia="en-GB"/>
        </w:rPr>
        <w:t>Structual</w:t>
      </w:r>
      <w:proofErr w:type="spellEnd"/>
      <w:r w:rsidRPr="002812B9">
        <w:rPr>
          <w:rFonts w:ascii="Times New Roman" w:eastAsia="Times New Roman" w:hAnsi="Times New Roman" w:cs="Times New Roman"/>
          <w:color w:val="000000" w:themeColor="text1"/>
          <w:lang w:val="en" w:eastAsia="en-GB"/>
        </w:rPr>
        <w:t xml:space="preserve"> Engineering’, </w:t>
      </w:r>
      <w:r w:rsidRPr="002812B9">
        <w:rPr>
          <w:rFonts w:ascii="Times New Roman" w:hAnsi="Times New Roman" w:cs="Times New Roman"/>
          <w:i/>
          <w:color w:val="000000" w:themeColor="text1"/>
        </w:rPr>
        <w:t xml:space="preserve">13th International Conference on Steel, Space and Composite Structures, </w:t>
      </w:r>
      <w:r w:rsidRPr="002812B9">
        <w:rPr>
          <w:rFonts w:ascii="Times New Roman" w:hAnsi="Times New Roman" w:cs="Times New Roman"/>
          <w:color w:val="000000" w:themeColor="text1"/>
        </w:rPr>
        <w:t xml:space="preserve">[Online]. Available: </w:t>
      </w:r>
      <w:r w:rsidR="005F5D9D" w:rsidRPr="002812B9">
        <w:rPr>
          <w:rFonts w:ascii="Times New Roman" w:eastAsia="Times New Roman" w:hAnsi="Times New Roman" w:cs="Times New Roman"/>
          <w:color w:val="000000" w:themeColor="text1"/>
          <w:lang w:val="en" w:eastAsia="en-GB"/>
        </w:rPr>
        <w:t>https://www.researchgate.net/publication/320943125</w:t>
      </w:r>
      <w:r w:rsidR="008005C8">
        <w:rPr>
          <w:rFonts w:ascii="Times New Roman" w:eastAsia="Times New Roman" w:hAnsi="Times New Roman" w:cs="Times New Roman"/>
          <w:color w:val="000000" w:themeColor="text1"/>
          <w:lang w:val="en" w:eastAsia="en-GB"/>
        </w:rPr>
        <w:t>,</w:t>
      </w:r>
      <w:r w:rsidR="005F5D9D" w:rsidRPr="002812B9">
        <w:rPr>
          <w:rFonts w:ascii="Times New Roman" w:eastAsia="Times New Roman" w:hAnsi="Times New Roman" w:cs="Times New Roman"/>
          <w:color w:val="000000" w:themeColor="text1"/>
          <w:lang w:val="en" w:eastAsia="en-GB"/>
        </w:rPr>
        <w:t xml:space="preserve"> </w:t>
      </w:r>
      <w:r w:rsidR="005F5D9D" w:rsidRPr="002812B9">
        <w:rPr>
          <w:rFonts w:ascii="Times New Roman" w:hAnsi="Times New Roman" w:cs="Times New Roman"/>
          <w:color w:val="000000" w:themeColor="text1"/>
        </w:rPr>
        <w:t>(Accessed: 26 February 2019).</w:t>
      </w:r>
    </w:p>
    <w:p w14:paraId="489B2F7F" w14:textId="64C2A5C8" w:rsidR="006B3532" w:rsidRPr="002812B9" w:rsidRDefault="001A0C37" w:rsidP="002812B9">
      <w:pPr>
        <w:spacing w:line="360" w:lineRule="auto"/>
        <w:rPr>
          <w:rFonts w:ascii="Times New Roman" w:hAnsi="Times New Roman" w:cs="Times New Roman"/>
          <w:color w:val="000000" w:themeColor="text1"/>
        </w:rPr>
      </w:pPr>
      <w:proofErr w:type="spellStart"/>
      <w:r w:rsidRPr="002812B9">
        <w:rPr>
          <w:rFonts w:ascii="Times New Roman" w:hAnsi="Times New Roman" w:cs="Times New Roman"/>
          <w:bCs/>
          <w:color w:val="000000" w:themeColor="text1"/>
        </w:rPr>
        <w:t>Molitch</w:t>
      </w:r>
      <w:proofErr w:type="spellEnd"/>
      <w:r w:rsidRPr="002812B9">
        <w:rPr>
          <w:rFonts w:ascii="Times New Roman" w:hAnsi="Times New Roman" w:cs="Times New Roman"/>
          <w:bCs/>
          <w:color w:val="000000" w:themeColor="text1"/>
        </w:rPr>
        <w:t>-Hou, M. (2017), ‘</w:t>
      </w:r>
      <w:r w:rsidRPr="002812B9">
        <w:rPr>
          <w:rStyle w:val="articletitle"/>
          <w:rFonts w:ascii="Times New Roman" w:hAnsi="Times New Roman" w:cs="Times New Roman"/>
          <w:color w:val="000000" w:themeColor="text1"/>
          <w:lang w:val="en-US"/>
        </w:rPr>
        <w:t xml:space="preserve">GE Additive Unveils Largest Metal Powder Bed Fusion 3D Printer’, </w:t>
      </w:r>
      <w:r w:rsidRPr="002812B9">
        <w:rPr>
          <w:rFonts w:ascii="Times New Roman" w:hAnsi="Times New Roman" w:cs="Times New Roman"/>
          <w:bCs/>
          <w:i/>
          <w:color w:val="000000" w:themeColor="text1"/>
        </w:rPr>
        <w:t xml:space="preserve">Engineering.com, </w:t>
      </w:r>
      <w:r w:rsidRPr="002812B9">
        <w:rPr>
          <w:rFonts w:ascii="Times New Roman" w:hAnsi="Times New Roman" w:cs="Times New Roman"/>
          <w:color w:val="000000" w:themeColor="text1"/>
        </w:rPr>
        <w:t>[Online]. Available: https://www.engineering.com/3DPrinting/3DPrintingArticles/ArticleID/16007/GE-Additive-Unveils-Largest-Metal-Powder-Bed-Fusion-3D-Printer.aspx</w:t>
      </w:r>
      <w:r w:rsidR="00AC622D"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(Accessed: 25 March 2019).</w:t>
      </w:r>
    </w:p>
    <w:p w14:paraId="77073E46" w14:textId="3A991AF5" w:rsidR="00B9594D" w:rsidRPr="002812B9" w:rsidRDefault="00B9594D" w:rsidP="002812B9">
      <w:pPr>
        <w:spacing w:line="360" w:lineRule="auto"/>
        <w:rPr>
          <w:rFonts w:ascii="Times New Roman" w:hAnsi="Times New Roman" w:cs="Times New Roman"/>
          <w:color w:val="000000" w:themeColor="text1"/>
        </w:rPr>
      </w:pPr>
      <w:proofErr w:type="spellStart"/>
      <w:r w:rsidRPr="002812B9">
        <w:rPr>
          <w:rFonts w:ascii="Times New Roman" w:hAnsi="Times New Roman" w:cs="Times New Roman"/>
          <w:color w:val="000000" w:themeColor="text1"/>
          <w:lang w:eastAsia="en-GB"/>
        </w:rPr>
        <w:t>Nambiath</w:t>
      </w:r>
      <w:proofErr w:type="spellEnd"/>
      <w:r w:rsidR="000D0023" w:rsidRPr="002812B9">
        <w:rPr>
          <w:rFonts w:ascii="Times New Roman" w:hAnsi="Times New Roman" w:cs="Times New Roman"/>
          <w:color w:val="000000" w:themeColor="text1"/>
          <w:lang w:eastAsia="en-GB"/>
        </w:rPr>
        <w:t>,</w:t>
      </w:r>
      <w:r w:rsidRPr="002812B9">
        <w:rPr>
          <w:rFonts w:ascii="Times New Roman" w:hAnsi="Times New Roman" w:cs="Times New Roman"/>
          <w:color w:val="000000" w:themeColor="text1"/>
          <w:lang w:eastAsia="en-GB"/>
        </w:rPr>
        <w:t xml:space="preserve"> P</w:t>
      </w:r>
      <w:r w:rsidR="000D0023" w:rsidRPr="002812B9">
        <w:rPr>
          <w:rFonts w:ascii="Times New Roman" w:hAnsi="Times New Roman" w:cs="Times New Roman"/>
          <w:color w:val="000000" w:themeColor="text1"/>
          <w:lang w:eastAsia="en-GB"/>
        </w:rPr>
        <w:t>.</w:t>
      </w:r>
      <w:r w:rsidRPr="002812B9">
        <w:rPr>
          <w:rFonts w:ascii="Times New Roman" w:hAnsi="Times New Roman" w:cs="Times New Roman"/>
          <w:color w:val="000000" w:themeColor="text1"/>
          <w:lang w:eastAsia="en-GB"/>
        </w:rPr>
        <w:t xml:space="preserve"> (2016), ‘</w:t>
      </w:r>
      <w:r w:rsidRPr="002812B9">
        <w:rPr>
          <w:rFonts w:ascii="Times New Roman" w:hAnsi="Times New Roman" w:cs="Times New Roman"/>
          <w:color w:val="000000" w:themeColor="text1"/>
        </w:rPr>
        <w:t xml:space="preserve">Pressure matters in abrasive waterjet cutting’, </w:t>
      </w:r>
      <w:r w:rsidRPr="002812B9">
        <w:rPr>
          <w:rFonts w:ascii="Times New Roman" w:hAnsi="Times New Roman" w:cs="Times New Roman"/>
          <w:i/>
          <w:color w:val="000000" w:themeColor="text1"/>
        </w:rPr>
        <w:t>The Fabricator.com’,</w:t>
      </w:r>
      <w:r w:rsidRPr="002812B9">
        <w:rPr>
          <w:rFonts w:ascii="Times New Roman" w:hAnsi="Times New Roman" w:cs="Times New Roman"/>
          <w:bCs/>
          <w:i/>
          <w:color w:val="000000" w:themeColor="text1"/>
        </w:rPr>
        <w:t xml:space="preserve"> </w:t>
      </w:r>
      <w:r w:rsidRPr="002812B9">
        <w:rPr>
          <w:rFonts w:ascii="Times New Roman" w:hAnsi="Times New Roman" w:cs="Times New Roman"/>
          <w:color w:val="000000" w:themeColor="text1"/>
        </w:rPr>
        <w:t xml:space="preserve">[Online]. Available: </w:t>
      </w:r>
      <w:r w:rsidRPr="002812B9">
        <w:rPr>
          <w:rFonts w:ascii="Times New Roman" w:hAnsi="Times New Roman" w:cs="Times New Roman"/>
          <w:color w:val="000000" w:themeColor="text1"/>
          <w:lang w:eastAsia="en-GB"/>
        </w:rPr>
        <w:t>https://www.thefabricator.com/article/waterjetcutting/pressure-matters-in-abrasive-waterjet-cutting</w:t>
      </w:r>
      <w:r w:rsidR="00AC622D"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(Accessed: 1 April 2019).</w:t>
      </w:r>
    </w:p>
    <w:p w14:paraId="3B5181AA" w14:textId="4C7F7F81" w:rsidR="005306F7" w:rsidRPr="002812B9" w:rsidRDefault="005306F7"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t>Omax.com. (2019), ‘What to Consider Before Buying’, [Online]. Available: https://www.omax.com/learn/what-to-consider-before-buying, (Accessed: 26 February 2019).</w:t>
      </w:r>
    </w:p>
    <w:p w14:paraId="4162936C" w14:textId="73DEABE1" w:rsidR="00BF3B12" w:rsidRPr="002812B9" w:rsidRDefault="00BF3B12"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t>Olsen</w:t>
      </w:r>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J. H</w:t>
      </w:r>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(2008), ‘Green cutting with waterjets’,</w:t>
      </w:r>
      <w:r w:rsidR="00821594" w:rsidRPr="002812B9">
        <w:rPr>
          <w:rFonts w:ascii="Times New Roman" w:hAnsi="Times New Roman" w:cs="Times New Roman"/>
          <w:color w:val="000000" w:themeColor="text1"/>
        </w:rPr>
        <w:t xml:space="preserve"> </w:t>
      </w:r>
      <w:r w:rsidRPr="002812B9">
        <w:rPr>
          <w:rFonts w:ascii="Times New Roman" w:hAnsi="Times New Roman" w:cs="Times New Roman"/>
          <w:i/>
          <w:color w:val="000000" w:themeColor="text1"/>
        </w:rPr>
        <w:t>The Fabricator.com’,</w:t>
      </w:r>
      <w:r w:rsidRPr="002812B9">
        <w:rPr>
          <w:rFonts w:ascii="Times New Roman" w:hAnsi="Times New Roman" w:cs="Times New Roman"/>
          <w:bCs/>
          <w:i/>
          <w:color w:val="000000" w:themeColor="text1"/>
        </w:rPr>
        <w:t xml:space="preserve"> </w:t>
      </w:r>
      <w:r w:rsidRPr="002812B9">
        <w:rPr>
          <w:rFonts w:ascii="Times New Roman" w:hAnsi="Times New Roman" w:cs="Times New Roman"/>
          <w:color w:val="000000" w:themeColor="text1"/>
        </w:rPr>
        <w:t xml:space="preserve">[Online]. Available: </w:t>
      </w:r>
      <w:hyperlink r:id="rId31" w:history="1">
        <w:r w:rsidRPr="002812B9">
          <w:rPr>
            <w:rFonts w:ascii="Times New Roman" w:eastAsia="Times New Roman" w:hAnsi="Times New Roman" w:cs="Times New Roman"/>
            <w:color w:val="000000" w:themeColor="text1"/>
            <w:lang w:eastAsia="en-GB"/>
          </w:rPr>
          <w:t>https://www.thefabricator.com/article/waterjetcutting/green-cutting-with-waterjets</w:t>
        </w:r>
      </w:hyperlink>
      <w:r w:rsidRPr="002812B9">
        <w:rPr>
          <w:rFonts w:ascii="Times New Roman" w:hAnsi="Times New Roman" w:cs="Times New Roman"/>
          <w:color w:val="000000" w:themeColor="text1"/>
        </w:rPr>
        <w:t>, (Accessed: 26 February 2019).</w:t>
      </w:r>
    </w:p>
    <w:p w14:paraId="7832A321" w14:textId="5AA67D54" w:rsidR="00F00316" w:rsidRPr="002812B9" w:rsidRDefault="00F00316"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t>Olsen</w:t>
      </w:r>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J. H</w:t>
      </w:r>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(2008), ‘Safety in jet cutting’,</w:t>
      </w:r>
      <w:r w:rsidRPr="002812B9">
        <w:rPr>
          <w:rFonts w:ascii="Times New Roman" w:hAnsi="Times New Roman" w:cs="Times New Roman"/>
          <w:color w:val="000000" w:themeColor="text1"/>
          <w:sz w:val="45"/>
          <w:szCs w:val="45"/>
        </w:rPr>
        <w:t xml:space="preserve"> </w:t>
      </w:r>
      <w:r w:rsidRPr="002812B9">
        <w:rPr>
          <w:rFonts w:ascii="Times New Roman" w:hAnsi="Times New Roman" w:cs="Times New Roman"/>
          <w:i/>
          <w:color w:val="000000" w:themeColor="text1"/>
        </w:rPr>
        <w:t>The Fabricator.com’,</w:t>
      </w:r>
      <w:r w:rsidRPr="002812B9">
        <w:rPr>
          <w:rFonts w:ascii="Times New Roman" w:hAnsi="Times New Roman" w:cs="Times New Roman"/>
          <w:bCs/>
          <w:i/>
          <w:color w:val="000000" w:themeColor="text1"/>
        </w:rPr>
        <w:t xml:space="preserve"> </w:t>
      </w:r>
      <w:r w:rsidRPr="002812B9">
        <w:rPr>
          <w:rFonts w:ascii="Times New Roman" w:hAnsi="Times New Roman" w:cs="Times New Roman"/>
          <w:color w:val="000000" w:themeColor="text1"/>
        </w:rPr>
        <w:t xml:space="preserve">[Online]. Available: </w:t>
      </w:r>
      <w:r w:rsidRPr="002812B9">
        <w:rPr>
          <w:rFonts w:ascii="Times New Roman" w:eastAsia="Times New Roman" w:hAnsi="Times New Roman" w:cs="Times New Roman"/>
          <w:color w:val="000000" w:themeColor="text1"/>
          <w:lang w:eastAsia="en-GB"/>
        </w:rPr>
        <w:t>https://www.thefabricator.com/article/waterjetcutting/safety-in-jet-cutting</w:t>
      </w:r>
      <w:r w:rsidRPr="002812B9">
        <w:rPr>
          <w:rFonts w:ascii="Times New Roman" w:hAnsi="Times New Roman" w:cs="Times New Roman"/>
          <w:color w:val="000000" w:themeColor="text1"/>
        </w:rPr>
        <w:t>, (Accessed: 26 February 2019).</w:t>
      </w:r>
    </w:p>
    <w:p w14:paraId="5E101169" w14:textId="31F2FF62" w:rsidR="00B9594D" w:rsidRPr="002812B9" w:rsidRDefault="00B9594D" w:rsidP="002812B9">
      <w:pPr>
        <w:spacing w:line="360" w:lineRule="auto"/>
        <w:rPr>
          <w:rFonts w:ascii="Times New Roman" w:hAnsi="Times New Roman" w:cs="Times New Roman"/>
          <w:color w:val="000000" w:themeColor="text1"/>
          <w:lang w:eastAsia="en-GB"/>
        </w:rPr>
      </w:pPr>
      <w:r w:rsidRPr="002812B9">
        <w:rPr>
          <w:rStyle w:val="Hyperlink"/>
          <w:rFonts w:ascii="Times New Roman" w:hAnsi="Times New Roman" w:cs="Times New Roman"/>
          <w:color w:val="000000" w:themeColor="text1"/>
          <w:u w:val="none"/>
          <w:lang w:eastAsia="en-GB"/>
        </w:rPr>
        <w:t>Performancewaterjet.com</w:t>
      </w:r>
      <w:r w:rsidR="000D0023" w:rsidRPr="002812B9">
        <w:rPr>
          <w:rStyle w:val="Hyperlink"/>
          <w:rFonts w:ascii="Times New Roman" w:hAnsi="Times New Roman" w:cs="Times New Roman"/>
          <w:color w:val="000000" w:themeColor="text1"/>
          <w:u w:val="none"/>
          <w:lang w:eastAsia="en-GB"/>
        </w:rPr>
        <w:t>.</w:t>
      </w:r>
      <w:r w:rsidRPr="002812B9">
        <w:rPr>
          <w:rStyle w:val="Hyperlink"/>
          <w:rFonts w:ascii="Times New Roman" w:hAnsi="Times New Roman" w:cs="Times New Roman"/>
          <w:color w:val="000000" w:themeColor="text1"/>
          <w:u w:val="none"/>
          <w:lang w:eastAsia="en-GB"/>
        </w:rPr>
        <w:t xml:space="preserve"> (2018), ‘How Waterjet Works’, </w:t>
      </w:r>
      <w:r w:rsidRPr="002812B9">
        <w:rPr>
          <w:rFonts w:ascii="Times New Roman" w:hAnsi="Times New Roman" w:cs="Times New Roman"/>
          <w:color w:val="000000" w:themeColor="text1"/>
        </w:rPr>
        <w:t>[Online]. Available: https://www.performancewaterjet.com.au/how-waterjet-works</w:t>
      </w:r>
      <w:r w:rsidR="00AC622D"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(Accessed: 5 April 2019).</w:t>
      </w:r>
    </w:p>
    <w:p w14:paraId="16C58622" w14:textId="690EC1E5" w:rsidR="007242EC" w:rsidRPr="002812B9" w:rsidRDefault="007242EC" w:rsidP="002812B9">
      <w:pPr>
        <w:spacing w:line="360" w:lineRule="auto"/>
        <w:rPr>
          <w:rFonts w:ascii="Times New Roman" w:hAnsi="Times New Roman" w:cs="Times New Roman"/>
          <w:bCs/>
          <w:color w:val="000000" w:themeColor="text1"/>
        </w:rPr>
      </w:pPr>
      <w:proofErr w:type="spellStart"/>
      <w:r w:rsidRPr="002812B9">
        <w:rPr>
          <w:rFonts w:ascii="Times New Roman" w:hAnsi="Times New Roman" w:cs="Times New Roman"/>
          <w:color w:val="000000" w:themeColor="text1"/>
        </w:rPr>
        <w:t>Sigmapro</w:t>
      </w:r>
      <w:proofErr w:type="spellEnd"/>
      <w:r w:rsidR="000D0023"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(2019), ‘Lean Six Sigma Green and Black Belt’, [Online] Available: www.sigmapro.co.uk, (Accessed: 5 April 2019).</w:t>
      </w:r>
    </w:p>
    <w:p w14:paraId="00D6C92F" w14:textId="1398D23B" w:rsidR="00D924E5" w:rsidRPr="002812B9" w:rsidRDefault="00D924E5"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t>Trushenski, B. Cranston, S. (2018), ‘</w:t>
      </w:r>
      <w:r w:rsidRPr="002812B9">
        <w:rPr>
          <w:rFonts w:ascii="Times New Roman" w:hAnsi="Times New Roman" w:cs="Times New Roman"/>
          <w:b/>
          <w:bCs/>
          <w:color w:val="000000" w:themeColor="text1"/>
        </w:rPr>
        <w:t xml:space="preserve">Abrasive waterjet cutting goes robotic’, </w:t>
      </w:r>
      <w:r w:rsidRPr="002812B9">
        <w:rPr>
          <w:rFonts w:ascii="Times New Roman" w:hAnsi="Times New Roman" w:cs="Times New Roman"/>
          <w:i/>
          <w:color w:val="000000" w:themeColor="text1"/>
        </w:rPr>
        <w:t>The Fabricator.com’,</w:t>
      </w:r>
      <w:r w:rsidRPr="002812B9">
        <w:rPr>
          <w:rFonts w:ascii="Times New Roman" w:hAnsi="Times New Roman" w:cs="Times New Roman"/>
          <w:bCs/>
          <w:i/>
          <w:color w:val="000000" w:themeColor="text1"/>
        </w:rPr>
        <w:t xml:space="preserve"> </w:t>
      </w:r>
      <w:r w:rsidRPr="002812B9">
        <w:rPr>
          <w:rFonts w:ascii="Times New Roman" w:hAnsi="Times New Roman" w:cs="Times New Roman"/>
          <w:color w:val="000000" w:themeColor="text1"/>
        </w:rPr>
        <w:t>[Online]. Available: https://www.thefabricator.com/article/waterjetcutting/abrasive-waterjet-cutting-goes-robotic, (Accessed: 26 February 2019).</w:t>
      </w:r>
    </w:p>
    <w:p w14:paraId="09B9B4E8" w14:textId="6A2DF9D8" w:rsidR="000D098A" w:rsidRPr="002812B9" w:rsidRDefault="000D098A" w:rsidP="002812B9">
      <w:pPr>
        <w:spacing w:line="360" w:lineRule="auto"/>
        <w:rPr>
          <w:rFonts w:ascii="Times New Roman" w:hAnsi="Times New Roman" w:cs="Times New Roman"/>
          <w:bCs/>
          <w:color w:val="000000" w:themeColor="text1"/>
        </w:rPr>
      </w:pPr>
      <w:proofErr w:type="spellStart"/>
      <w:r w:rsidRPr="002812B9">
        <w:rPr>
          <w:rFonts w:ascii="Times New Roman" w:hAnsi="Times New Roman" w:cs="Times New Roman"/>
          <w:bCs/>
          <w:color w:val="000000" w:themeColor="text1"/>
        </w:rPr>
        <w:t>Varotsis</w:t>
      </w:r>
      <w:proofErr w:type="spellEnd"/>
      <w:r w:rsidR="000D0023" w:rsidRPr="002812B9">
        <w:rPr>
          <w:rFonts w:ascii="Times New Roman" w:hAnsi="Times New Roman" w:cs="Times New Roman"/>
          <w:bCs/>
          <w:color w:val="000000" w:themeColor="text1"/>
        </w:rPr>
        <w:t>,</w:t>
      </w:r>
      <w:r w:rsidRPr="002812B9">
        <w:rPr>
          <w:rFonts w:ascii="Times New Roman" w:hAnsi="Times New Roman" w:cs="Times New Roman"/>
          <w:bCs/>
          <w:color w:val="000000" w:themeColor="text1"/>
        </w:rPr>
        <w:t xml:space="preserve"> A.B</w:t>
      </w:r>
      <w:r w:rsidR="000D0023" w:rsidRPr="002812B9">
        <w:rPr>
          <w:rFonts w:ascii="Times New Roman" w:hAnsi="Times New Roman" w:cs="Times New Roman"/>
          <w:bCs/>
          <w:color w:val="000000" w:themeColor="text1"/>
        </w:rPr>
        <w:t>.</w:t>
      </w:r>
      <w:r w:rsidRPr="002812B9">
        <w:rPr>
          <w:rFonts w:ascii="Times New Roman" w:hAnsi="Times New Roman" w:cs="Times New Roman"/>
          <w:bCs/>
          <w:color w:val="000000" w:themeColor="text1"/>
        </w:rPr>
        <w:t xml:space="preserve"> (2018), ‘</w:t>
      </w:r>
      <w:r w:rsidRPr="002812B9">
        <w:rPr>
          <w:rFonts w:ascii="Times New Roman" w:hAnsi="Times New Roman" w:cs="Times New Roman"/>
          <w:bCs/>
          <w:color w:val="000000" w:themeColor="text1"/>
          <w:spacing w:val="-15"/>
        </w:rPr>
        <w:t xml:space="preserve">CNC Machining Is More Accessible Than You May Think’, </w:t>
      </w:r>
      <w:r w:rsidRPr="002812B9">
        <w:rPr>
          <w:rFonts w:ascii="Times New Roman" w:hAnsi="Times New Roman" w:cs="Times New Roman"/>
          <w:bCs/>
          <w:i/>
          <w:color w:val="000000" w:themeColor="text1"/>
          <w:spacing w:val="-15"/>
        </w:rPr>
        <w:t xml:space="preserve">Manufacturing.Net, </w:t>
      </w:r>
      <w:r w:rsidRPr="002812B9">
        <w:rPr>
          <w:rStyle w:val="selectable"/>
          <w:rFonts w:ascii="Times New Roman" w:hAnsi="Times New Roman" w:cs="Times New Roman"/>
          <w:color w:val="000000" w:themeColor="text1"/>
        </w:rPr>
        <w:t xml:space="preserve">[Online]. Available: </w:t>
      </w:r>
      <w:r w:rsidRPr="002812B9">
        <w:rPr>
          <w:rFonts w:ascii="Times New Roman" w:eastAsia="Times New Roman" w:hAnsi="Times New Roman" w:cs="Times New Roman"/>
          <w:color w:val="000000" w:themeColor="text1"/>
          <w:lang w:eastAsia="en-GB"/>
        </w:rPr>
        <w:t>https://www.manufacturing.net/article/2018/09/cnc-machining-more-accessible-you-may-think</w:t>
      </w:r>
      <w:r w:rsidR="00AC622D" w:rsidRPr="002812B9">
        <w:rPr>
          <w:rFonts w:ascii="Times New Roman" w:hAnsi="Times New Roman" w:cs="Times New Roman"/>
          <w:color w:val="000000" w:themeColor="text1"/>
        </w:rPr>
        <w:t>, (Accessed: 5 April 2019).</w:t>
      </w:r>
    </w:p>
    <w:p w14:paraId="7235D539" w14:textId="6B9D39A7" w:rsidR="00B55551" w:rsidRPr="002812B9" w:rsidRDefault="00B55551" w:rsidP="002812B9">
      <w:pPr>
        <w:spacing w:line="360" w:lineRule="auto"/>
        <w:rPr>
          <w:rFonts w:ascii="Times New Roman" w:hAnsi="Times New Roman" w:cs="Times New Roman"/>
          <w:color w:val="000000" w:themeColor="text1"/>
        </w:rPr>
      </w:pPr>
      <w:r w:rsidRPr="002812B9">
        <w:rPr>
          <w:rFonts w:ascii="Times New Roman" w:hAnsi="Times New Roman" w:cs="Times New Roman"/>
          <w:color w:val="000000" w:themeColor="text1"/>
        </w:rPr>
        <w:lastRenderedPageBreak/>
        <w:t>Waterjetmachines.org. (2019), ‘How Water Jet Cutting Machines Work’. [Online]. Available: http://www.waterjetmachines.org/how-water-jet-cutting-machine-works.html, (Accessed: 26 February 2019).</w:t>
      </w:r>
    </w:p>
    <w:p w14:paraId="018BC07C" w14:textId="05C16EAE" w:rsidR="00B55551" w:rsidRPr="002812B9" w:rsidRDefault="00B55551" w:rsidP="002812B9">
      <w:pPr>
        <w:spacing w:line="360" w:lineRule="auto"/>
        <w:rPr>
          <w:rFonts w:ascii="Times New Roman" w:hAnsi="Times New Roman" w:cs="Times New Roman"/>
          <w:bCs/>
          <w:color w:val="000000" w:themeColor="text1"/>
        </w:rPr>
      </w:pPr>
      <w:r w:rsidRPr="002812B9">
        <w:rPr>
          <w:rFonts w:ascii="Times New Roman" w:hAnsi="Times New Roman" w:cs="Times New Roman"/>
          <w:bCs/>
          <w:color w:val="000000" w:themeColor="text1"/>
        </w:rPr>
        <w:t xml:space="preserve">Wright, I. (2016), ‘An Engineer’s Guide to Waterjet Cutting’, </w:t>
      </w:r>
      <w:r w:rsidRPr="002812B9">
        <w:rPr>
          <w:rFonts w:ascii="Times New Roman" w:hAnsi="Times New Roman" w:cs="Times New Roman"/>
          <w:bCs/>
          <w:i/>
          <w:color w:val="000000" w:themeColor="text1"/>
        </w:rPr>
        <w:t xml:space="preserve">Engineering.com, </w:t>
      </w:r>
      <w:r w:rsidRPr="002812B9">
        <w:rPr>
          <w:rFonts w:ascii="Times New Roman" w:hAnsi="Times New Roman" w:cs="Times New Roman"/>
          <w:color w:val="000000" w:themeColor="text1"/>
        </w:rPr>
        <w:t>[Online]. Available:</w:t>
      </w:r>
      <w:r w:rsidRPr="002812B9">
        <w:rPr>
          <w:rFonts w:ascii="Times New Roman" w:hAnsi="Times New Roman" w:cs="Times New Roman"/>
          <w:bCs/>
          <w:color w:val="000000" w:themeColor="text1"/>
        </w:rPr>
        <w:t xml:space="preserve"> https://www.engineering.com/AdvancedManufacturing/ArticleID/12716/An-Engineers-Guide-to-Waterjet-Cutting.aspx</w:t>
      </w:r>
      <w:r w:rsidR="00AC622D" w:rsidRPr="002812B9">
        <w:rPr>
          <w:rFonts w:ascii="Times New Roman" w:hAnsi="Times New Roman" w:cs="Times New Roman"/>
          <w:bCs/>
          <w:color w:val="000000" w:themeColor="text1"/>
        </w:rPr>
        <w:t>,</w:t>
      </w:r>
      <w:r w:rsidRPr="002812B9">
        <w:rPr>
          <w:rFonts w:ascii="Times New Roman" w:hAnsi="Times New Roman" w:cs="Times New Roman"/>
          <w:bCs/>
          <w:color w:val="000000" w:themeColor="text1"/>
        </w:rPr>
        <w:t xml:space="preserve"> </w:t>
      </w:r>
      <w:r w:rsidRPr="002812B9">
        <w:rPr>
          <w:rFonts w:ascii="Times New Roman" w:hAnsi="Times New Roman" w:cs="Times New Roman"/>
          <w:color w:val="000000" w:themeColor="text1"/>
        </w:rPr>
        <w:t>(Accessed: 25 March 2019).</w:t>
      </w:r>
    </w:p>
    <w:p w14:paraId="56457725" w14:textId="1BF07D8E" w:rsidR="00B55551" w:rsidRPr="002812B9" w:rsidRDefault="00B55551" w:rsidP="002812B9">
      <w:pPr>
        <w:spacing w:line="360" w:lineRule="auto"/>
        <w:rPr>
          <w:rFonts w:ascii="Times New Roman" w:hAnsi="Times New Roman" w:cs="Times New Roman"/>
          <w:color w:val="000000" w:themeColor="text1"/>
        </w:rPr>
      </w:pPr>
      <w:r w:rsidRPr="002812B9">
        <w:rPr>
          <w:rFonts w:ascii="Times New Roman" w:hAnsi="Times New Roman" w:cs="Times New Roman"/>
          <w:bCs/>
          <w:color w:val="000000" w:themeColor="text1"/>
        </w:rPr>
        <w:t xml:space="preserve">Wright, I. (2016), ‘The What, Why and How of 5-Axis CNC Machining’, </w:t>
      </w:r>
      <w:r w:rsidRPr="002812B9">
        <w:rPr>
          <w:rFonts w:ascii="Times New Roman" w:hAnsi="Times New Roman" w:cs="Times New Roman"/>
          <w:bCs/>
          <w:i/>
          <w:color w:val="000000" w:themeColor="text1"/>
        </w:rPr>
        <w:t xml:space="preserve">Engineering.com, </w:t>
      </w:r>
      <w:r w:rsidRPr="002812B9">
        <w:rPr>
          <w:rFonts w:ascii="Times New Roman" w:hAnsi="Times New Roman" w:cs="Times New Roman"/>
          <w:color w:val="000000" w:themeColor="text1"/>
        </w:rPr>
        <w:t>[Online]. Available: https://www.engineering.com/AdvancedManufacturing/ArticleID/11930/The-What-Why-and-How-of-5-Axis-CNC-Machining.aspx</w:t>
      </w:r>
      <w:r w:rsidR="00AC622D" w:rsidRPr="002812B9">
        <w:rPr>
          <w:rFonts w:ascii="Times New Roman" w:hAnsi="Times New Roman" w:cs="Times New Roman"/>
          <w:color w:val="000000" w:themeColor="text1"/>
        </w:rPr>
        <w:t>,</w:t>
      </w:r>
      <w:r w:rsidRPr="002812B9">
        <w:rPr>
          <w:rFonts w:ascii="Times New Roman" w:hAnsi="Times New Roman" w:cs="Times New Roman"/>
          <w:color w:val="000000" w:themeColor="text1"/>
        </w:rPr>
        <w:t xml:space="preserve"> (Accessed: 15 March 2019).</w:t>
      </w:r>
    </w:p>
    <w:p w14:paraId="46EEB505" w14:textId="1155A633" w:rsidR="000D304A" w:rsidRPr="00D41D43" w:rsidRDefault="000D304A" w:rsidP="00D41D43">
      <w:pPr>
        <w:rPr>
          <w:rFonts w:ascii="Calibri" w:eastAsia="Times New Roman" w:hAnsi="Calibri" w:cs="Calibri"/>
          <w:color w:val="000000"/>
          <w:lang w:eastAsia="en-GB"/>
        </w:rPr>
      </w:pPr>
    </w:p>
    <w:p w14:paraId="4A2A65C0" w14:textId="25D7CD78" w:rsidR="00357DB3" w:rsidRPr="00990E9C" w:rsidRDefault="00D41D43" w:rsidP="00990E9C">
      <w:pPr>
        <w:pStyle w:val="Heading1"/>
        <w:spacing w:line="360" w:lineRule="auto"/>
        <w:rPr>
          <w:rFonts w:ascii="Times New Roman" w:hAnsi="Times New Roman" w:cs="Times New Roman"/>
          <w:color w:val="69230B" w:themeColor="accent1" w:themeShade="80"/>
        </w:rPr>
      </w:pPr>
      <w:bookmarkStart w:id="22" w:name="_Toc6143294"/>
      <w:r>
        <w:rPr>
          <w:rFonts w:ascii="Times New Roman" w:hAnsi="Times New Roman" w:cs="Times New Roman"/>
          <w:color w:val="69230B" w:themeColor="accent1" w:themeShade="80"/>
        </w:rPr>
        <w:t>8</w:t>
      </w:r>
      <w:r w:rsidR="00357DB3" w:rsidRPr="00C125DE">
        <w:rPr>
          <w:rFonts w:ascii="Times New Roman" w:hAnsi="Times New Roman" w:cs="Times New Roman"/>
          <w:color w:val="69230B" w:themeColor="accent1" w:themeShade="80"/>
        </w:rPr>
        <w:t xml:space="preserve"> </w:t>
      </w:r>
      <w:r w:rsidR="00357DB3">
        <w:rPr>
          <w:rFonts w:ascii="Times New Roman" w:hAnsi="Times New Roman" w:cs="Times New Roman"/>
          <w:color w:val="69230B" w:themeColor="accent1" w:themeShade="80"/>
        </w:rPr>
        <w:t>Bibliography</w:t>
      </w:r>
      <w:bookmarkEnd w:id="22"/>
    </w:p>
    <w:p w14:paraId="79F1DC32" w14:textId="4754BEDE" w:rsidR="00BC6BF7" w:rsidRPr="00023771" w:rsidRDefault="00023771" w:rsidP="00CF6C23">
      <w:pPr>
        <w:spacing w:line="360" w:lineRule="auto"/>
        <w:rPr>
          <w:rFonts w:ascii="Times New Roman" w:hAnsi="Times New Roman" w:cs="Times New Roman"/>
        </w:rPr>
      </w:pPr>
      <w:r>
        <w:rPr>
          <w:rFonts w:ascii="Times New Roman" w:hAnsi="Times New Roman" w:cs="Times New Roman"/>
        </w:rPr>
        <w:t>Chua, C. K. Leong, K.F. Lim, C. S. (2003) ‘</w:t>
      </w:r>
      <w:r>
        <w:rPr>
          <w:rFonts w:ascii="Times New Roman" w:hAnsi="Times New Roman" w:cs="Times New Roman"/>
          <w:i/>
        </w:rPr>
        <w:t>Rapid Prototyping’,</w:t>
      </w:r>
      <w:r>
        <w:rPr>
          <w:rFonts w:ascii="Times New Roman" w:hAnsi="Times New Roman" w:cs="Times New Roman"/>
        </w:rPr>
        <w:t xml:space="preserve"> (2</w:t>
      </w:r>
      <w:r w:rsidRPr="00023771">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Singapore: World Scientific Publishing Co</w:t>
      </w:r>
    </w:p>
    <w:p w14:paraId="3BF8093C" w14:textId="77777777" w:rsidR="00BC6BF7" w:rsidRDefault="00BC6BF7" w:rsidP="00CF6C23">
      <w:pPr>
        <w:spacing w:line="360" w:lineRule="auto"/>
        <w:rPr>
          <w:rFonts w:ascii="Times New Roman" w:hAnsi="Times New Roman" w:cs="Times New Roman"/>
        </w:rPr>
      </w:pPr>
    </w:p>
    <w:p w14:paraId="4E45C6A5" w14:textId="77777777" w:rsidR="00BC6BF7" w:rsidRDefault="00BC6BF7" w:rsidP="006A39E7">
      <w:pPr>
        <w:pStyle w:val="Heading1"/>
        <w:rPr>
          <w:rFonts w:ascii="Times New Roman" w:hAnsi="Times New Roman" w:cs="Times New Roman"/>
          <w:color w:val="69230B" w:themeColor="accent1" w:themeShade="80"/>
        </w:rPr>
      </w:pPr>
      <w:r>
        <w:rPr>
          <w:rFonts w:ascii="Times New Roman" w:hAnsi="Times New Roman" w:cs="Times New Roman"/>
          <w:color w:val="69230B" w:themeColor="accent1" w:themeShade="80"/>
        </w:rPr>
        <w:br w:type="page"/>
      </w:r>
    </w:p>
    <w:p w14:paraId="0DF79921" w14:textId="59F48200" w:rsidR="007D197E" w:rsidRDefault="007D197E" w:rsidP="006A39E7">
      <w:pPr>
        <w:pStyle w:val="Heading1"/>
        <w:rPr>
          <w:rFonts w:ascii="Times New Roman" w:hAnsi="Times New Roman" w:cs="Times New Roman"/>
          <w:color w:val="69230B" w:themeColor="accent1" w:themeShade="80"/>
        </w:rPr>
      </w:pPr>
      <w:bookmarkStart w:id="23" w:name="_Toc6143295"/>
      <w:r w:rsidRPr="0003194F">
        <w:rPr>
          <w:rFonts w:ascii="Times New Roman" w:hAnsi="Times New Roman" w:cs="Times New Roman"/>
          <w:color w:val="69230B" w:themeColor="accent1" w:themeShade="80"/>
        </w:rPr>
        <w:lastRenderedPageBreak/>
        <w:t xml:space="preserve">Appendix A: </w:t>
      </w:r>
      <w:r w:rsidR="00D41D43">
        <w:rPr>
          <w:rFonts w:ascii="Times New Roman" w:hAnsi="Times New Roman" w:cs="Times New Roman"/>
          <w:color w:val="69230B" w:themeColor="accent1" w:themeShade="80"/>
        </w:rPr>
        <w:t xml:space="preserve">Drawing No. </w:t>
      </w:r>
      <w:bookmarkEnd w:id="23"/>
      <w:r w:rsidR="00E81EE8" w:rsidRPr="00E81EE8">
        <w:rPr>
          <w:rFonts w:ascii="Times New Roman" w:hAnsi="Times New Roman" w:cs="Times New Roman"/>
          <w:color w:val="69230B" w:themeColor="accent1" w:themeShade="80"/>
        </w:rPr>
        <w:t>M6X414-01</w:t>
      </w:r>
    </w:p>
    <w:p w14:paraId="1DE30260" w14:textId="28DEE99A" w:rsidR="001400CF" w:rsidRDefault="001400CF" w:rsidP="001400CF"/>
    <w:p w14:paraId="0AB492CA" w14:textId="4C6FFAB1" w:rsidR="001400CF" w:rsidRPr="001400CF" w:rsidRDefault="001400CF" w:rsidP="001400CF">
      <w:pPr>
        <w:jc w:val="center"/>
      </w:pPr>
      <w:r>
        <w:rPr>
          <w:noProof/>
          <w:lang w:eastAsia="en-GB"/>
        </w:rPr>
        <w:drawing>
          <wp:inline distT="0" distB="0" distL="0" distR="0" wp14:anchorId="7EF131B0" wp14:editId="21D4A382">
            <wp:extent cx="7789574" cy="5435269"/>
            <wp:effectExtent l="0" t="3810" r="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rot="16200000">
                      <a:off x="0" y="0"/>
                      <a:ext cx="7856947" cy="5482280"/>
                    </a:xfrm>
                    <a:prstGeom prst="rect">
                      <a:avLst/>
                    </a:prstGeom>
                  </pic:spPr>
                </pic:pic>
              </a:graphicData>
            </a:graphic>
          </wp:inline>
        </w:drawing>
      </w:r>
    </w:p>
    <w:p w14:paraId="009A0440" w14:textId="08FFB853" w:rsidR="00E81EE8" w:rsidRDefault="00E81EE8" w:rsidP="0003194F">
      <w:pPr>
        <w:rPr>
          <w:rStyle w:val="Heading1Char"/>
          <w:rFonts w:ascii="Times New Roman" w:hAnsi="Times New Roman" w:cs="Times New Roman"/>
          <w:color w:val="69230B" w:themeColor="accent1" w:themeShade="80"/>
        </w:rPr>
      </w:pPr>
      <w:bookmarkStart w:id="24" w:name="_Toc6143296"/>
    </w:p>
    <w:p w14:paraId="584BDC84" w14:textId="23CEE0D3" w:rsidR="00434542" w:rsidRDefault="0003194F" w:rsidP="00E81EE8">
      <w:pPr>
        <w:spacing w:line="480" w:lineRule="auto"/>
      </w:pPr>
      <w:r>
        <w:rPr>
          <w:rStyle w:val="Heading1Char"/>
          <w:rFonts w:ascii="Times New Roman" w:hAnsi="Times New Roman" w:cs="Times New Roman"/>
          <w:color w:val="69230B" w:themeColor="accent1" w:themeShade="80"/>
        </w:rPr>
        <w:lastRenderedPageBreak/>
        <w:t xml:space="preserve">Appendix B. </w:t>
      </w:r>
      <w:bookmarkEnd w:id="24"/>
      <w:r w:rsidR="00E81EE8">
        <w:rPr>
          <w:rStyle w:val="Heading1Char"/>
          <w:rFonts w:ascii="Times New Roman" w:hAnsi="Times New Roman" w:cs="Times New Roman"/>
          <w:color w:val="69230B" w:themeColor="accent1" w:themeShade="80"/>
        </w:rPr>
        <w:t>Surface Finish Chart</w:t>
      </w:r>
    </w:p>
    <w:p w14:paraId="316439CD" w14:textId="30291B2C" w:rsidR="009741C0" w:rsidRDefault="002D42EB" w:rsidP="006A54B2">
      <w:r>
        <w:rPr>
          <w:noProof/>
          <w:lang w:eastAsia="en-GB"/>
        </w:rPr>
        <w:drawing>
          <wp:inline distT="0" distB="0" distL="0" distR="0" wp14:anchorId="09D1CDDD" wp14:editId="6F1F9ECD">
            <wp:extent cx="5731510" cy="5913755"/>
            <wp:effectExtent l="0" t="0" r="2540" b="0"/>
            <wp:docPr id="13" name="Picture 13" descr="https://mk0cnccookbookgxcner.kinstacdn.com/wp-content/uploads/2017/08/SurfaceFinishCheatShe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k0cnccookbookgxcner.kinstacdn.com/wp-content/uploads/2017/08/SurfaceFinishCheatSheet.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5913755"/>
                    </a:xfrm>
                    <a:prstGeom prst="rect">
                      <a:avLst/>
                    </a:prstGeom>
                    <a:noFill/>
                    <a:ln>
                      <a:noFill/>
                    </a:ln>
                  </pic:spPr>
                </pic:pic>
              </a:graphicData>
            </a:graphic>
          </wp:inline>
        </w:drawing>
      </w:r>
    </w:p>
    <w:p w14:paraId="763B75C5" w14:textId="00CE6C1F" w:rsidR="009741C0" w:rsidRDefault="006C323E" w:rsidP="006C323E">
      <w:pPr>
        <w:jc w:val="right"/>
      </w:pPr>
      <w:r>
        <w:rPr>
          <w:rFonts w:ascii="Times New Roman" w:hAnsi="Times New Roman" w:cs="Times New Roman"/>
        </w:rPr>
        <w:t>(</w:t>
      </w:r>
      <w:r w:rsidRPr="008005C8">
        <w:rPr>
          <w:rFonts w:ascii="Times New Roman" w:hAnsi="Times New Roman" w:cs="Times New Roman"/>
        </w:rPr>
        <w:t>Cnccookbook.com</w:t>
      </w:r>
      <w:r>
        <w:rPr>
          <w:rFonts w:ascii="Times New Roman" w:hAnsi="Times New Roman" w:cs="Times New Roman"/>
        </w:rPr>
        <w:t xml:space="preserve">, </w:t>
      </w:r>
      <w:r w:rsidRPr="008005C8">
        <w:rPr>
          <w:rFonts w:ascii="Times New Roman" w:hAnsi="Times New Roman" w:cs="Times New Roman"/>
        </w:rPr>
        <w:t>2018)</w:t>
      </w:r>
      <w:r>
        <w:rPr>
          <w:rFonts w:ascii="Times New Roman" w:hAnsi="Times New Roman" w:cs="Times New Roman"/>
        </w:rPr>
        <w:t>.</w:t>
      </w:r>
    </w:p>
    <w:p w14:paraId="36735519" w14:textId="07558472" w:rsidR="006A54B2" w:rsidRPr="009741C0" w:rsidRDefault="009741C0" w:rsidP="009741C0">
      <w:pPr>
        <w:tabs>
          <w:tab w:val="left" w:pos="1094"/>
        </w:tabs>
      </w:pPr>
      <w:r>
        <w:tab/>
      </w:r>
    </w:p>
    <w:p w14:paraId="77490CFE" w14:textId="76C6B6E4" w:rsidR="00434542" w:rsidRDefault="00434542" w:rsidP="00434542">
      <w:pPr>
        <w:spacing w:after="200" w:line="276" w:lineRule="auto"/>
      </w:pPr>
    </w:p>
    <w:p w14:paraId="6FFACBB2" w14:textId="406352D9" w:rsidR="00434542" w:rsidRDefault="00434542" w:rsidP="00434542"/>
    <w:p w14:paraId="1310FC4F" w14:textId="0E9DC1A7" w:rsidR="0003194F" w:rsidRDefault="00434542" w:rsidP="00434542">
      <w:pPr>
        <w:tabs>
          <w:tab w:val="left" w:pos="1487"/>
        </w:tabs>
        <w:rPr>
          <w:noProof/>
        </w:rPr>
      </w:pPr>
      <w:r>
        <w:tab/>
      </w:r>
    </w:p>
    <w:p w14:paraId="78B8142C" w14:textId="77777777" w:rsidR="0003194F" w:rsidRDefault="0003194F" w:rsidP="00434542">
      <w:pPr>
        <w:tabs>
          <w:tab w:val="left" w:pos="1487"/>
        </w:tabs>
      </w:pPr>
    </w:p>
    <w:p w14:paraId="5C1535E8" w14:textId="11D80552" w:rsidR="00AE0232" w:rsidRPr="00AE0232" w:rsidRDefault="00AE0232" w:rsidP="00E81EE8">
      <w:pPr>
        <w:tabs>
          <w:tab w:val="left" w:pos="1682"/>
        </w:tabs>
      </w:pPr>
    </w:p>
    <w:sectPr w:rsidR="00AE0232" w:rsidRPr="00AE0232" w:rsidSect="00012498">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3CF14D" w14:textId="77777777" w:rsidR="000D3874" w:rsidRDefault="000D3874" w:rsidP="003D535E">
      <w:pPr>
        <w:spacing w:after="0" w:line="240" w:lineRule="auto"/>
      </w:pPr>
      <w:r>
        <w:separator/>
      </w:r>
    </w:p>
  </w:endnote>
  <w:endnote w:type="continuationSeparator" w:id="0">
    <w:p w14:paraId="17D974BD" w14:textId="77777777" w:rsidR="000D3874" w:rsidRDefault="000D3874" w:rsidP="003D5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3566608"/>
      <w:docPartObj>
        <w:docPartGallery w:val="Page Numbers (Bottom of Page)"/>
        <w:docPartUnique/>
      </w:docPartObj>
    </w:sdtPr>
    <w:sdtEndPr>
      <w:rPr>
        <w:noProof/>
      </w:rPr>
    </w:sdtEndPr>
    <w:sdtContent>
      <w:p w14:paraId="0F789BDE" w14:textId="77777777" w:rsidR="00B661F5" w:rsidRDefault="00B661F5">
        <w:pPr>
          <w:pStyle w:val="Footer"/>
          <w:jc w:val="center"/>
        </w:pPr>
        <w:r>
          <w:fldChar w:fldCharType="begin"/>
        </w:r>
        <w:r>
          <w:instrText xml:space="preserve"> PAGE   \* MERGEFORMAT </w:instrText>
        </w:r>
        <w:r>
          <w:fldChar w:fldCharType="separate"/>
        </w:r>
        <w:r>
          <w:rPr>
            <w:noProof/>
          </w:rPr>
          <w:t>29</w:t>
        </w:r>
        <w:r>
          <w:rPr>
            <w:noProof/>
          </w:rPr>
          <w:fldChar w:fldCharType="end"/>
        </w:r>
      </w:p>
    </w:sdtContent>
  </w:sdt>
  <w:sdt>
    <w:sdtPr>
      <w:alias w:val="Author"/>
      <w:tag w:val=""/>
      <w:id w:val="-1857409743"/>
      <w:placeholder>
        <w:docPart w:val="7D9C54A59547468C850FFAA87886DC5C"/>
      </w:placeholder>
      <w:dataBinding w:prefixMappings="xmlns:ns0='http://purl.org/dc/elements/1.1/' xmlns:ns1='http://schemas.openxmlformats.org/package/2006/metadata/core-properties' " w:xpath="/ns1:coreProperties[1]/ns0:creator[1]" w:storeItemID="{6C3C8BC8-F283-45AE-878A-BAB7291924A1}"/>
      <w:text/>
    </w:sdtPr>
    <w:sdtContent>
      <w:p w14:paraId="2100507E" w14:textId="77777777" w:rsidR="00B661F5" w:rsidRDefault="00B661F5" w:rsidP="00E04B66">
        <w:pPr>
          <w:pStyle w:val="Footer"/>
          <w:jc w:val="right"/>
        </w:pPr>
        <w:r>
          <w:t>Andrew Curtis 1706668</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82C1D" w14:textId="77777777" w:rsidR="000D3874" w:rsidRDefault="000D3874" w:rsidP="003D535E">
      <w:pPr>
        <w:spacing w:after="0" w:line="240" w:lineRule="auto"/>
      </w:pPr>
      <w:r>
        <w:separator/>
      </w:r>
    </w:p>
  </w:footnote>
  <w:footnote w:type="continuationSeparator" w:id="0">
    <w:p w14:paraId="5DB68D51" w14:textId="77777777" w:rsidR="000D3874" w:rsidRDefault="000D3874" w:rsidP="003D5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0"/>
      <w:gridCol w:w="4506"/>
    </w:tblGrid>
    <w:tr w:rsidR="00B661F5" w14:paraId="097B89F6" w14:textId="77777777">
      <w:trPr>
        <w:jc w:val="center"/>
      </w:trPr>
      <w:sdt>
        <w:sdtPr>
          <w:rPr>
            <w:caps/>
            <w:color w:val="FFFFFF" w:themeColor="background1"/>
            <w:sz w:val="18"/>
            <w:szCs w:val="18"/>
          </w:rPr>
          <w:alias w:val="Title"/>
          <w:tag w:val=""/>
          <w:id w:val="126446070"/>
          <w:placeholder>
            <w:docPart w:val="7E7F2D19851347AFAF619F8EA924E3D9"/>
          </w:placeholder>
          <w:dataBinding w:prefixMappings="xmlns:ns0='http://purl.org/dc/elements/1.1/' xmlns:ns1='http://schemas.openxmlformats.org/package/2006/metadata/core-properties' " w:xpath="/ns1:coreProperties[1]/ns0:title[1]" w:storeItemID="{6C3C8BC8-F283-45AE-878A-BAB7291924A1}"/>
          <w:text/>
        </w:sdtPr>
        <w:sdtContent>
          <w:tc>
            <w:tcPr>
              <w:tcW w:w="4686" w:type="dxa"/>
              <w:shd w:val="clear" w:color="auto" w:fill="9B2D1F" w:themeFill="accent2"/>
              <w:vAlign w:val="center"/>
            </w:tcPr>
            <w:p w14:paraId="2EB31E98" w14:textId="4E30EC47" w:rsidR="00B661F5" w:rsidRDefault="00B661F5">
              <w:pPr>
                <w:pStyle w:val="Header"/>
                <w:rPr>
                  <w:caps/>
                  <w:color w:val="FFFFFF" w:themeColor="background1"/>
                  <w:sz w:val="18"/>
                  <w:szCs w:val="18"/>
                </w:rPr>
              </w:pPr>
              <w:r>
                <w:rPr>
                  <w:caps/>
                  <w:color w:val="FFFFFF" w:themeColor="background1"/>
                  <w:sz w:val="18"/>
                  <w:szCs w:val="18"/>
                </w:rPr>
                <w:t>advanced processes and materials (m6x00414)</w:t>
              </w:r>
            </w:p>
          </w:tc>
        </w:sdtContent>
      </w:sdt>
      <w:sdt>
        <w:sdtPr>
          <w:rPr>
            <w:caps/>
            <w:color w:val="FFFFFF" w:themeColor="background1"/>
            <w:sz w:val="18"/>
            <w:szCs w:val="18"/>
          </w:rPr>
          <w:alias w:val="Date"/>
          <w:tag w:val=""/>
          <w:id w:val="-1996566397"/>
          <w:placeholder>
            <w:docPart w:val="6D1E7236E917464795B1B331E831CD47"/>
          </w:placeholder>
          <w:dataBinding w:prefixMappings="xmlns:ns0='http://schemas.microsoft.com/office/2006/coverPageProps' " w:xpath="/ns0:CoverPageProperties[1]/ns0:PublishDate[1]" w:storeItemID="{55AF091B-3C7A-41E3-B477-F2FDAA23CFDA}"/>
          <w:date w:fullDate="2019-03-15T00:00:00Z">
            <w:dateFormat w:val="MM/dd/yyyy"/>
            <w:lid w:val="en-US"/>
            <w:storeMappedDataAs w:val="dateTime"/>
            <w:calendar w:val="gregorian"/>
          </w:date>
        </w:sdtPr>
        <w:sdtContent>
          <w:tc>
            <w:tcPr>
              <w:tcW w:w="4674" w:type="dxa"/>
              <w:shd w:val="clear" w:color="auto" w:fill="9B2D1F" w:themeFill="accent2"/>
              <w:vAlign w:val="center"/>
            </w:tcPr>
            <w:p w14:paraId="28A97F0B" w14:textId="5AD111FF" w:rsidR="00B661F5" w:rsidRDefault="00B661F5">
              <w:pPr>
                <w:pStyle w:val="Header"/>
                <w:jc w:val="right"/>
                <w:rPr>
                  <w:caps/>
                  <w:color w:val="FFFFFF" w:themeColor="background1"/>
                  <w:sz w:val="18"/>
                  <w:szCs w:val="18"/>
                </w:rPr>
              </w:pPr>
              <w:r>
                <w:rPr>
                  <w:caps/>
                  <w:color w:val="FFFFFF" w:themeColor="background1"/>
                  <w:sz w:val="18"/>
                  <w:szCs w:val="18"/>
                  <w:lang w:val="en-US"/>
                </w:rPr>
                <w:t>03/15/2019</w:t>
              </w:r>
            </w:p>
          </w:tc>
        </w:sdtContent>
      </w:sdt>
    </w:tr>
    <w:tr w:rsidR="00B661F5" w14:paraId="14389677" w14:textId="77777777">
      <w:trPr>
        <w:trHeight w:hRule="exact" w:val="115"/>
        <w:jc w:val="center"/>
      </w:trPr>
      <w:tc>
        <w:tcPr>
          <w:tcW w:w="4686" w:type="dxa"/>
          <w:shd w:val="clear" w:color="auto" w:fill="D34817" w:themeFill="accent1"/>
          <w:tcMar>
            <w:top w:w="0" w:type="dxa"/>
            <w:bottom w:w="0" w:type="dxa"/>
          </w:tcMar>
        </w:tcPr>
        <w:p w14:paraId="63686859" w14:textId="77777777" w:rsidR="00B661F5" w:rsidRDefault="00B661F5">
          <w:pPr>
            <w:pStyle w:val="Header"/>
            <w:rPr>
              <w:caps/>
              <w:color w:val="FFFFFF" w:themeColor="background1"/>
              <w:sz w:val="18"/>
              <w:szCs w:val="18"/>
            </w:rPr>
          </w:pPr>
        </w:p>
      </w:tc>
      <w:tc>
        <w:tcPr>
          <w:tcW w:w="4674" w:type="dxa"/>
          <w:shd w:val="clear" w:color="auto" w:fill="D34817" w:themeFill="accent1"/>
          <w:tcMar>
            <w:top w:w="0" w:type="dxa"/>
            <w:bottom w:w="0" w:type="dxa"/>
          </w:tcMar>
        </w:tcPr>
        <w:p w14:paraId="37781133" w14:textId="77777777" w:rsidR="00B661F5" w:rsidRDefault="00B661F5">
          <w:pPr>
            <w:pStyle w:val="Header"/>
            <w:rPr>
              <w:caps/>
              <w:color w:val="FFFFFF" w:themeColor="background1"/>
              <w:sz w:val="18"/>
              <w:szCs w:val="18"/>
            </w:rPr>
          </w:pPr>
        </w:p>
      </w:tc>
    </w:tr>
  </w:tbl>
  <w:p w14:paraId="59F10AE7" w14:textId="77777777" w:rsidR="00B661F5" w:rsidRDefault="00B661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0667F"/>
    <w:multiLevelType w:val="multilevel"/>
    <w:tmpl w:val="CA8E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13BC7"/>
    <w:multiLevelType w:val="hybridMultilevel"/>
    <w:tmpl w:val="08D2BD52"/>
    <w:lvl w:ilvl="0" w:tplc="7B980210">
      <w:start w:val="1"/>
      <w:numFmt w:val="bullet"/>
      <w:lvlText w:val="•"/>
      <w:lvlJc w:val="left"/>
      <w:pPr>
        <w:tabs>
          <w:tab w:val="num" w:pos="720"/>
        </w:tabs>
        <w:ind w:left="720" w:hanging="360"/>
      </w:pPr>
      <w:rPr>
        <w:rFonts w:ascii="Arial" w:hAnsi="Arial" w:hint="default"/>
      </w:rPr>
    </w:lvl>
    <w:lvl w:ilvl="1" w:tplc="9CB08C9C" w:tentative="1">
      <w:start w:val="1"/>
      <w:numFmt w:val="bullet"/>
      <w:lvlText w:val="•"/>
      <w:lvlJc w:val="left"/>
      <w:pPr>
        <w:tabs>
          <w:tab w:val="num" w:pos="1440"/>
        </w:tabs>
        <w:ind w:left="1440" w:hanging="360"/>
      </w:pPr>
      <w:rPr>
        <w:rFonts w:ascii="Arial" w:hAnsi="Arial" w:hint="default"/>
      </w:rPr>
    </w:lvl>
    <w:lvl w:ilvl="2" w:tplc="E748312E" w:tentative="1">
      <w:start w:val="1"/>
      <w:numFmt w:val="bullet"/>
      <w:lvlText w:val="•"/>
      <w:lvlJc w:val="left"/>
      <w:pPr>
        <w:tabs>
          <w:tab w:val="num" w:pos="2160"/>
        </w:tabs>
        <w:ind w:left="2160" w:hanging="360"/>
      </w:pPr>
      <w:rPr>
        <w:rFonts w:ascii="Arial" w:hAnsi="Arial" w:hint="default"/>
      </w:rPr>
    </w:lvl>
    <w:lvl w:ilvl="3" w:tplc="FCA84464" w:tentative="1">
      <w:start w:val="1"/>
      <w:numFmt w:val="bullet"/>
      <w:lvlText w:val="•"/>
      <w:lvlJc w:val="left"/>
      <w:pPr>
        <w:tabs>
          <w:tab w:val="num" w:pos="2880"/>
        </w:tabs>
        <w:ind w:left="2880" w:hanging="360"/>
      </w:pPr>
      <w:rPr>
        <w:rFonts w:ascii="Arial" w:hAnsi="Arial" w:hint="default"/>
      </w:rPr>
    </w:lvl>
    <w:lvl w:ilvl="4" w:tplc="458200AC" w:tentative="1">
      <w:start w:val="1"/>
      <w:numFmt w:val="bullet"/>
      <w:lvlText w:val="•"/>
      <w:lvlJc w:val="left"/>
      <w:pPr>
        <w:tabs>
          <w:tab w:val="num" w:pos="3600"/>
        </w:tabs>
        <w:ind w:left="3600" w:hanging="360"/>
      </w:pPr>
      <w:rPr>
        <w:rFonts w:ascii="Arial" w:hAnsi="Arial" w:hint="default"/>
      </w:rPr>
    </w:lvl>
    <w:lvl w:ilvl="5" w:tplc="3D983FDA" w:tentative="1">
      <w:start w:val="1"/>
      <w:numFmt w:val="bullet"/>
      <w:lvlText w:val="•"/>
      <w:lvlJc w:val="left"/>
      <w:pPr>
        <w:tabs>
          <w:tab w:val="num" w:pos="4320"/>
        </w:tabs>
        <w:ind w:left="4320" w:hanging="360"/>
      </w:pPr>
      <w:rPr>
        <w:rFonts w:ascii="Arial" w:hAnsi="Arial" w:hint="default"/>
      </w:rPr>
    </w:lvl>
    <w:lvl w:ilvl="6" w:tplc="0040D84A" w:tentative="1">
      <w:start w:val="1"/>
      <w:numFmt w:val="bullet"/>
      <w:lvlText w:val="•"/>
      <w:lvlJc w:val="left"/>
      <w:pPr>
        <w:tabs>
          <w:tab w:val="num" w:pos="5040"/>
        </w:tabs>
        <w:ind w:left="5040" w:hanging="360"/>
      </w:pPr>
      <w:rPr>
        <w:rFonts w:ascii="Arial" w:hAnsi="Arial" w:hint="default"/>
      </w:rPr>
    </w:lvl>
    <w:lvl w:ilvl="7" w:tplc="3E188460" w:tentative="1">
      <w:start w:val="1"/>
      <w:numFmt w:val="bullet"/>
      <w:lvlText w:val="•"/>
      <w:lvlJc w:val="left"/>
      <w:pPr>
        <w:tabs>
          <w:tab w:val="num" w:pos="5760"/>
        </w:tabs>
        <w:ind w:left="5760" w:hanging="360"/>
      </w:pPr>
      <w:rPr>
        <w:rFonts w:ascii="Arial" w:hAnsi="Arial" w:hint="default"/>
      </w:rPr>
    </w:lvl>
    <w:lvl w:ilvl="8" w:tplc="FDC066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F9557F"/>
    <w:multiLevelType w:val="multilevel"/>
    <w:tmpl w:val="5B88F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EB2C12"/>
    <w:multiLevelType w:val="multilevel"/>
    <w:tmpl w:val="F1D4E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4971CF"/>
    <w:multiLevelType w:val="hybridMultilevel"/>
    <w:tmpl w:val="D844478C"/>
    <w:lvl w:ilvl="0" w:tplc="1D48982A">
      <w:start w:val="1"/>
      <w:numFmt w:val="bullet"/>
      <w:lvlText w:val="•"/>
      <w:lvlJc w:val="left"/>
      <w:pPr>
        <w:tabs>
          <w:tab w:val="num" w:pos="720"/>
        </w:tabs>
        <w:ind w:left="720" w:hanging="360"/>
      </w:pPr>
      <w:rPr>
        <w:rFonts w:ascii="Arial" w:hAnsi="Arial" w:hint="default"/>
      </w:rPr>
    </w:lvl>
    <w:lvl w:ilvl="1" w:tplc="1228D4F8" w:tentative="1">
      <w:start w:val="1"/>
      <w:numFmt w:val="bullet"/>
      <w:lvlText w:val="•"/>
      <w:lvlJc w:val="left"/>
      <w:pPr>
        <w:tabs>
          <w:tab w:val="num" w:pos="1440"/>
        </w:tabs>
        <w:ind w:left="1440" w:hanging="360"/>
      </w:pPr>
      <w:rPr>
        <w:rFonts w:ascii="Arial" w:hAnsi="Arial" w:hint="default"/>
      </w:rPr>
    </w:lvl>
    <w:lvl w:ilvl="2" w:tplc="D33E7D7A" w:tentative="1">
      <w:start w:val="1"/>
      <w:numFmt w:val="bullet"/>
      <w:lvlText w:val="•"/>
      <w:lvlJc w:val="left"/>
      <w:pPr>
        <w:tabs>
          <w:tab w:val="num" w:pos="2160"/>
        </w:tabs>
        <w:ind w:left="2160" w:hanging="360"/>
      </w:pPr>
      <w:rPr>
        <w:rFonts w:ascii="Arial" w:hAnsi="Arial" w:hint="default"/>
      </w:rPr>
    </w:lvl>
    <w:lvl w:ilvl="3" w:tplc="3E6C3D48" w:tentative="1">
      <w:start w:val="1"/>
      <w:numFmt w:val="bullet"/>
      <w:lvlText w:val="•"/>
      <w:lvlJc w:val="left"/>
      <w:pPr>
        <w:tabs>
          <w:tab w:val="num" w:pos="2880"/>
        </w:tabs>
        <w:ind w:left="2880" w:hanging="360"/>
      </w:pPr>
      <w:rPr>
        <w:rFonts w:ascii="Arial" w:hAnsi="Arial" w:hint="default"/>
      </w:rPr>
    </w:lvl>
    <w:lvl w:ilvl="4" w:tplc="562E934C" w:tentative="1">
      <w:start w:val="1"/>
      <w:numFmt w:val="bullet"/>
      <w:lvlText w:val="•"/>
      <w:lvlJc w:val="left"/>
      <w:pPr>
        <w:tabs>
          <w:tab w:val="num" w:pos="3600"/>
        </w:tabs>
        <w:ind w:left="3600" w:hanging="360"/>
      </w:pPr>
      <w:rPr>
        <w:rFonts w:ascii="Arial" w:hAnsi="Arial" w:hint="default"/>
      </w:rPr>
    </w:lvl>
    <w:lvl w:ilvl="5" w:tplc="531CCF32" w:tentative="1">
      <w:start w:val="1"/>
      <w:numFmt w:val="bullet"/>
      <w:lvlText w:val="•"/>
      <w:lvlJc w:val="left"/>
      <w:pPr>
        <w:tabs>
          <w:tab w:val="num" w:pos="4320"/>
        </w:tabs>
        <w:ind w:left="4320" w:hanging="360"/>
      </w:pPr>
      <w:rPr>
        <w:rFonts w:ascii="Arial" w:hAnsi="Arial" w:hint="default"/>
      </w:rPr>
    </w:lvl>
    <w:lvl w:ilvl="6" w:tplc="3BD47CAC" w:tentative="1">
      <w:start w:val="1"/>
      <w:numFmt w:val="bullet"/>
      <w:lvlText w:val="•"/>
      <w:lvlJc w:val="left"/>
      <w:pPr>
        <w:tabs>
          <w:tab w:val="num" w:pos="5040"/>
        </w:tabs>
        <w:ind w:left="5040" w:hanging="360"/>
      </w:pPr>
      <w:rPr>
        <w:rFonts w:ascii="Arial" w:hAnsi="Arial" w:hint="default"/>
      </w:rPr>
    </w:lvl>
    <w:lvl w:ilvl="7" w:tplc="43D22556" w:tentative="1">
      <w:start w:val="1"/>
      <w:numFmt w:val="bullet"/>
      <w:lvlText w:val="•"/>
      <w:lvlJc w:val="left"/>
      <w:pPr>
        <w:tabs>
          <w:tab w:val="num" w:pos="5760"/>
        </w:tabs>
        <w:ind w:left="5760" w:hanging="360"/>
      </w:pPr>
      <w:rPr>
        <w:rFonts w:ascii="Arial" w:hAnsi="Arial" w:hint="default"/>
      </w:rPr>
    </w:lvl>
    <w:lvl w:ilvl="8" w:tplc="CF34AE4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2D2C73"/>
    <w:multiLevelType w:val="multilevel"/>
    <w:tmpl w:val="0A0C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96050B"/>
    <w:multiLevelType w:val="hybridMultilevel"/>
    <w:tmpl w:val="3CB8D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F4BD2"/>
    <w:multiLevelType w:val="multilevel"/>
    <w:tmpl w:val="E8AC9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403B6"/>
    <w:multiLevelType w:val="hybridMultilevel"/>
    <w:tmpl w:val="1304BEEA"/>
    <w:lvl w:ilvl="0" w:tplc="B52CEBAA">
      <w:start w:val="1"/>
      <w:numFmt w:val="bullet"/>
      <w:lvlText w:val="•"/>
      <w:lvlJc w:val="left"/>
      <w:pPr>
        <w:tabs>
          <w:tab w:val="num" w:pos="720"/>
        </w:tabs>
        <w:ind w:left="720" w:hanging="360"/>
      </w:pPr>
      <w:rPr>
        <w:rFonts w:ascii="Arial" w:hAnsi="Arial" w:hint="default"/>
      </w:rPr>
    </w:lvl>
    <w:lvl w:ilvl="1" w:tplc="8D406456" w:tentative="1">
      <w:start w:val="1"/>
      <w:numFmt w:val="bullet"/>
      <w:lvlText w:val="•"/>
      <w:lvlJc w:val="left"/>
      <w:pPr>
        <w:tabs>
          <w:tab w:val="num" w:pos="1440"/>
        </w:tabs>
        <w:ind w:left="1440" w:hanging="360"/>
      </w:pPr>
      <w:rPr>
        <w:rFonts w:ascii="Arial" w:hAnsi="Arial" w:hint="default"/>
      </w:rPr>
    </w:lvl>
    <w:lvl w:ilvl="2" w:tplc="918C3068" w:tentative="1">
      <w:start w:val="1"/>
      <w:numFmt w:val="bullet"/>
      <w:lvlText w:val="•"/>
      <w:lvlJc w:val="left"/>
      <w:pPr>
        <w:tabs>
          <w:tab w:val="num" w:pos="2160"/>
        </w:tabs>
        <w:ind w:left="2160" w:hanging="360"/>
      </w:pPr>
      <w:rPr>
        <w:rFonts w:ascii="Arial" w:hAnsi="Arial" w:hint="default"/>
      </w:rPr>
    </w:lvl>
    <w:lvl w:ilvl="3" w:tplc="91DE7476" w:tentative="1">
      <w:start w:val="1"/>
      <w:numFmt w:val="bullet"/>
      <w:lvlText w:val="•"/>
      <w:lvlJc w:val="left"/>
      <w:pPr>
        <w:tabs>
          <w:tab w:val="num" w:pos="2880"/>
        </w:tabs>
        <w:ind w:left="2880" w:hanging="360"/>
      </w:pPr>
      <w:rPr>
        <w:rFonts w:ascii="Arial" w:hAnsi="Arial" w:hint="default"/>
      </w:rPr>
    </w:lvl>
    <w:lvl w:ilvl="4" w:tplc="52700EC2" w:tentative="1">
      <w:start w:val="1"/>
      <w:numFmt w:val="bullet"/>
      <w:lvlText w:val="•"/>
      <w:lvlJc w:val="left"/>
      <w:pPr>
        <w:tabs>
          <w:tab w:val="num" w:pos="3600"/>
        </w:tabs>
        <w:ind w:left="3600" w:hanging="360"/>
      </w:pPr>
      <w:rPr>
        <w:rFonts w:ascii="Arial" w:hAnsi="Arial" w:hint="default"/>
      </w:rPr>
    </w:lvl>
    <w:lvl w:ilvl="5" w:tplc="A3EAE0FE" w:tentative="1">
      <w:start w:val="1"/>
      <w:numFmt w:val="bullet"/>
      <w:lvlText w:val="•"/>
      <w:lvlJc w:val="left"/>
      <w:pPr>
        <w:tabs>
          <w:tab w:val="num" w:pos="4320"/>
        </w:tabs>
        <w:ind w:left="4320" w:hanging="360"/>
      </w:pPr>
      <w:rPr>
        <w:rFonts w:ascii="Arial" w:hAnsi="Arial" w:hint="default"/>
      </w:rPr>
    </w:lvl>
    <w:lvl w:ilvl="6" w:tplc="F74CE424" w:tentative="1">
      <w:start w:val="1"/>
      <w:numFmt w:val="bullet"/>
      <w:lvlText w:val="•"/>
      <w:lvlJc w:val="left"/>
      <w:pPr>
        <w:tabs>
          <w:tab w:val="num" w:pos="5040"/>
        </w:tabs>
        <w:ind w:left="5040" w:hanging="360"/>
      </w:pPr>
      <w:rPr>
        <w:rFonts w:ascii="Arial" w:hAnsi="Arial" w:hint="default"/>
      </w:rPr>
    </w:lvl>
    <w:lvl w:ilvl="7" w:tplc="C79427D0" w:tentative="1">
      <w:start w:val="1"/>
      <w:numFmt w:val="bullet"/>
      <w:lvlText w:val="•"/>
      <w:lvlJc w:val="left"/>
      <w:pPr>
        <w:tabs>
          <w:tab w:val="num" w:pos="5760"/>
        </w:tabs>
        <w:ind w:left="5760" w:hanging="360"/>
      </w:pPr>
      <w:rPr>
        <w:rFonts w:ascii="Arial" w:hAnsi="Arial" w:hint="default"/>
      </w:rPr>
    </w:lvl>
    <w:lvl w:ilvl="8" w:tplc="A040636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892980"/>
    <w:multiLevelType w:val="multilevel"/>
    <w:tmpl w:val="B0ECC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B2385B"/>
    <w:multiLevelType w:val="multilevel"/>
    <w:tmpl w:val="5FB8A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EC7C15"/>
    <w:multiLevelType w:val="multilevel"/>
    <w:tmpl w:val="0E64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D41CD9"/>
    <w:multiLevelType w:val="multilevel"/>
    <w:tmpl w:val="CFF68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E133E1"/>
    <w:multiLevelType w:val="multilevel"/>
    <w:tmpl w:val="F6466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730F1E"/>
    <w:multiLevelType w:val="multilevel"/>
    <w:tmpl w:val="43D6C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271ED1"/>
    <w:multiLevelType w:val="hybridMultilevel"/>
    <w:tmpl w:val="DC008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415C69"/>
    <w:multiLevelType w:val="multilevel"/>
    <w:tmpl w:val="06622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0C6917"/>
    <w:multiLevelType w:val="multilevel"/>
    <w:tmpl w:val="DD14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D1000A"/>
    <w:multiLevelType w:val="multilevel"/>
    <w:tmpl w:val="71262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AC7BE6"/>
    <w:multiLevelType w:val="multilevel"/>
    <w:tmpl w:val="EC868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371628"/>
    <w:multiLevelType w:val="multilevel"/>
    <w:tmpl w:val="5552B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A600DC"/>
    <w:multiLevelType w:val="multilevel"/>
    <w:tmpl w:val="6BFAB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834ED6"/>
    <w:multiLevelType w:val="multilevel"/>
    <w:tmpl w:val="42924E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8271462"/>
    <w:multiLevelType w:val="multilevel"/>
    <w:tmpl w:val="61A43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610DB1"/>
    <w:multiLevelType w:val="multilevel"/>
    <w:tmpl w:val="C23C0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7B26A5"/>
    <w:multiLevelType w:val="multilevel"/>
    <w:tmpl w:val="9B9A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D7394E"/>
    <w:multiLevelType w:val="multilevel"/>
    <w:tmpl w:val="313A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6330CE"/>
    <w:multiLevelType w:val="multilevel"/>
    <w:tmpl w:val="FE06F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655E3E"/>
    <w:multiLevelType w:val="hybridMultilevel"/>
    <w:tmpl w:val="739A6B46"/>
    <w:lvl w:ilvl="0" w:tplc="EB18B232">
      <w:start w:val="1"/>
      <w:numFmt w:val="bullet"/>
      <w:lvlText w:val="•"/>
      <w:lvlJc w:val="left"/>
      <w:pPr>
        <w:tabs>
          <w:tab w:val="num" w:pos="720"/>
        </w:tabs>
        <w:ind w:left="720" w:hanging="360"/>
      </w:pPr>
      <w:rPr>
        <w:rFonts w:ascii="Arial" w:hAnsi="Arial" w:hint="default"/>
      </w:rPr>
    </w:lvl>
    <w:lvl w:ilvl="1" w:tplc="D17E5BA6" w:tentative="1">
      <w:start w:val="1"/>
      <w:numFmt w:val="bullet"/>
      <w:lvlText w:val="•"/>
      <w:lvlJc w:val="left"/>
      <w:pPr>
        <w:tabs>
          <w:tab w:val="num" w:pos="1440"/>
        </w:tabs>
        <w:ind w:left="1440" w:hanging="360"/>
      </w:pPr>
      <w:rPr>
        <w:rFonts w:ascii="Arial" w:hAnsi="Arial" w:hint="default"/>
      </w:rPr>
    </w:lvl>
    <w:lvl w:ilvl="2" w:tplc="48622654" w:tentative="1">
      <w:start w:val="1"/>
      <w:numFmt w:val="bullet"/>
      <w:lvlText w:val="•"/>
      <w:lvlJc w:val="left"/>
      <w:pPr>
        <w:tabs>
          <w:tab w:val="num" w:pos="2160"/>
        </w:tabs>
        <w:ind w:left="2160" w:hanging="360"/>
      </w:pPr>
      <w:rPr>
        <w:rFonts w:ascii="Arial" w:hAnsi="Arial" w:hint="default"/>
      </w:rPr>
    </w:lvl>
    <w:lvl w:ilvl="3" w:tplc="E976F398" w:tentative="1">
      <w:start w:val="1"/>
      <w:numFmt w:val="bullet"/>
      <w:lvlText w:val="•"/>
      <w:lvlJc w:val="left"/>
      <w:pPr>
        <w:tabs>
          <w:tab w:val="num" w:pos="2880"/>
        </w:tabs>
        <w:ind w:left="2880" w:hanging="360"/>
      </w:pPr>
      <w:rPr>
        <w:rFonts w:ascii="Arial" w:hAnsi="Arial" w:hint="default"/>
      </w:rPr>
    </w:lvl>
    <w:lvl w:ilvl="4" w:tplc="B6C65CA0" w:tentative="1">
      <w:start w:val="1"/>
      <w:numFmt w:val="bullet"/>
      <w:lvlText w:val="•"/>
      <w:lvlJc w:val="left"/>
      <w:pPr>
        <w:tabs>
          <w:tab w:val="num" w:pos="3600"/>
        </w:tabs>
        <w:ind w:left="3600" w:hanging="360"/>
      </w:pPr>
      <w:rPr>
        <w:rFonts w:ascii="Arial" w:hAnsi="Arial" w:hint="default"/>
      </w:rPr>
    </w:lvl>
    <w:lvl w:ilvl="5" w:tplc="F830CFE6" w:tentative="1">
      <w:start w:val="1"/>
      <w:numFmt w:val="bullet"/>
      <w:lvlText w:val="•"/>
      <w:lvlJc w:val="left"/>
      <w:pPr>
        <w:tabs>
          <w:tab w:val="num" w:pos="4320"/>
        </w:tabs>
        <w:ind w:left="4320" w:hanging="360"/>
      </w:pPr>
      <w:rPr>
        <w:rFonts w:ascii="Arial" w:hAnsi="Arial" w:hint="default"/>
      </w:rPr>
    </w:lvl>
    <w:lvl w:ilvl="6" w:tplc="66147EBC" w:tentative="1">
      <w:start w:val="1"/>
      <w:numFmt w:val="bullet"/>
      <w:lvlText w:val="•"/>
      <w:lvlJc w:val="left"/>
      <w:pPr>
        <w:tabs>
          <w:tab w:val="num" w:pos="5040"/>
        </w:tabs>
        <w:ind w:left="5040" w:hanging="360"/>
      </w:pPr>
      <w:rPr>
        <w:rFonts w:ascii="Arial" w:hAnsi="Arial" w:hint="default"/>
      </w:rPr>
    </w:lvl>
    <w:lvl w:ilvl="7" w:tplc="73865B62" w:tentative="1">
      <w:start w:val="1"/>
      <w:numFmt w:val="bullet"/>
      <w:lvlText w:val="•"/>
      <w:lvlJc w:val="left"/>
      <w:pPr>
        <w:tabs>
          <w:tab w:val="num" w:pos="5760"/>
        </w:tabs>
        <w:ind w:left="5760" w:hanging="360"/>
      </w:pPr>
      <w:rPr>
        <w:rFonts w:ascii="Arial" w:hAnsi="Arial" w:hint="default"/>
      </w:rPr>
    </w:lvl>
    <w:lvl w:ilvl="8" w:tplc="3104B1F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8317220"/>
    <w:multiLevelType w:val="multilevel"/>
    <w:tmpl w:val="157E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33083D"/>
    <w:multiLevelType w:val="hybridMultilevel"/>
    <w:tmpl w:val="5E1E032A"/>
    <w:lvl w:ilvl="0" w:tplc="A68611C8">
      <w:start w:val="1"/>
      <w:numFmt w:val="bullet"/>
      <w:lvlText w:val="•"/>
      <w:lvlJc w:val="left"/>
      <w:pPr>
        <w:tabs>
          <w:tab w:val="num" w:pos="720"/>
        </w:tabs>
        <w:ind w:left="720" w:hanging="360"/>
      </w:pPr>
      <w:rPr>
        <w:rFonts w:ascii="Arial" w:hAnsi="Arial" w:hint="default"/>
      </w:rPr>
    </w:lvl>
    <w:lvl w:ilvl="1" w:tplc="7B50371C" w:tentative="1">
      <w:start w:val="1"/>
      <w:numFmt w:val="bullet"/>
      <w:lvlText w:val="•"/>
      <w:lvlJc w:val="left"/>
      <w:pPr>
        <w:tabs>
          <w:tab w:val="num" w:pos="1440"/>
        </w:tabs>
        <w:ind w:left="1440" w:hanging="360"/>
      </w:pPr>
      <w:rPr>
        <w:rFonts w:ascii="Arial" w:hAnsi="Arial" w:hint="default"/>
      </w:rPr>
    </w:lvl>
    <w:lvl w:ilvl="2" w:tplc="9F40DE54" w:tentative="1">
      <w:start w:val="1"/>
      <w:numFmt w:val="bullet"/>
      <w:lvlText w:val="•"/>
      <w:lvlJc w:val="left"/>
      <w:pPr>
        <w:tabs>
          <w:tab w:val="num" w:pos="2160"/>
        </w:tabs>
        <w:ind w:left="2160" w:hanging="360"/>
      </w:pPr>
      <w:rPr>
        <w:rFonts w:ascii="Arial" w:hAnsi="Arial" w:hint="default"/>
      </w:rPr>
    </w:lvl>
    <w:lvl w:ilvl="3" w:tplc="E70AF3EE" w:tentative="1">
      <w:start w:val="1"/>
      <w:numFmt w:val="bullet"/>
      <w:lvlText w:val="•"/>
      <w:lvlJc w:val="left"/>
      <w:pPr>
        <w:tabs>
          <w:tab w:val="num" w:pos="2880"/>
        </w:tabs>
        <w:ind w:left="2880" w:hanging="360"/>
      </w:pPr>
      <w:rPr>
        <w:rFonts w:ascii="Arial" w:hAnsi="Arial" w:hint="default"/>
      </w:rPr>
    </w:lvl>
    <w:lvl w:ilvl="4" w:tplc="B442E3A4" w:tentative="1">
      <w:start w:val="1"/>
      <w:numFmt w:val="bullet"/>
      <w:lvlText w:val="•"/>
      <w:lvlJc w:val="left"/>
      <w:pPr>
        <w:tabs>
          <w:tab w:val="num" w:pos="3600"/>
        </w:tabs>
        <w:ind w:left="3600" w:hanging="360"/>
      </w:pPr>
      <w:rPr>
        <w:rFonts w:ascii="Arial" w:hAnsi="Arial" w:hint="default"/>
      </w:rPr>
    </w:lvl>
    <w:lvl w:ilvl="5" w:tplc="AA7270D2" w:tentative="1">
      <w:start w:val="1"/>
      <w:numFmt w:val="bullet"/>
      <w:lvlText w:val="•"/>
      <w:lvlJc w:val="left"/>
      <w:pPr>
        <w:tabs>
          <w:tab w:val="num" w:pos="4320"/>
        </w:tabs>
        <w:ind w:left="4320" w:hanging="360"/>
      </w:pPr>
      <w:rPr>
        <w:rFonts w:ascii="Arial" w:hAnsi="Arial" w:hint="default"/>
      </w:rPr>
    </w:lvl>
    <w:lvl w:ilvl="6" w:tplc="8334F0D6" w:tentative="1">
      <w:start w:val="1"/>
      <w:numFmt w:val="bullet"/>
      <w:lvlText w:val="•"/>
      <w:lvlJc w:val="left"/>
      <w:pPr>
        <w:tabs>
          <w:tab w:val="num" w:pos="5040"/>
        </w:tabs>
        <w:ind w:left="5040" w:hanging="360"/>
      </w:pPr>
      <w:rPr>
        <w:rFonts w:ascii="Arial" w:hAnsi="Arial" w:hint="default"/>
      </w:rPr>
    </w:lvl>
    <w:lvl w:ilvl="7" w:tplc="05B67F4A" w:tentative="1">
      <w:start w:val="1"/>
      <w:numFmt w:val="bullet"/>
      <w:lvlText w:val="•"/>
      <w:lvlJc w:val="left"/>
      <w:pPr>
        <w:tabs>
          <w:tab w:val="num" w:pos="5760"/>
        </w:tabs>
        <w:ind w:left="5760" w:hanging="360"/>
      </w:pPr>
      <w:rPr>
        <w:rFonts w:ascii="Arial" w:hAnsi="Arial" w:hint="default"/>
      </w:rPr>
    </w:lvl>
    <w:lvl w:ilvl="8" w:tplc="BDA855E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C6E01E7"/>
    <w:multiLevelType w:val="multilevel"/>
    <w:tmpl w:val="2FCC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6A3C07"/>
    <w:multiLevelType w:val="multilevel"/>
    <w:tmpl w:val="46FEF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605289"/>
    <w:multiLevelType w:val="multilevel"/>
    <w:tmpl w:val="4DE82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910963"/>
    <w:multiLevelType w:val="multilevel"/>
    <w:tmpl w:val="B4689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814987"/>
    <w:multiLevelType w:val="multilevel"/>
    <w:tmpl w:val="E5129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24"/>
  </w:num>
  <w:num w:numId="3">
    <w:abstractNumId w:val="15"/>
  </w:num>
  <w:num w:numId="4">
    <w:abstractNumId w:val="6"/>
  </w:num>
  <w:num w:numId="5">
    <w:abstractNumId w:val="25"/>
  </w:num>
  <w:num w:numId="6">
    <w:abstractNumId w:val="33"/>
  </w:num>
  <w:num w:numId="7">
    <w:abstractNumId w:val="7"/>
  </w:num>
  <w:num w:numId="8">
    <w:abstractNumId w:val="16"/>
  </w:num>
  <w:num w:numId="9">
    <w:abstractNumId w:val="10"/>
  </w:num>
  <w:num w:numId="10">
    <w:abstractNumId w:val="18"/>
  </w:num>
  <w:num w:numId="11">
    <w:abstractNumId w:val="21"/>
  </w:num>
  <w:num w:numId="12">
    <w:abstractNumId w:val="12"/>
  </w:num>
  <w:num w:numId="13">
    <w:abstractNumId w:val="35"/>
  </w:num>
  <w:num w:numId="14">
    <w:abstractNumId w:val="5"/>
  </w:num>
  <w:num w:numId="15">
    <w:abstractNumId w:val="11"/>
  </w:num>
  <w:num w:numId="16">
    <w:abstractNumId w:val="9"/>
  </w:num>
  <w:num w:numId="17">
    <w:abstractNumId w:val="20"/>
  </w:num>
  <w:num w:numId="18">
    <w:abstractNumId w:val="34"/>
  </w:num>
  <w:num w:numId="19">
    <w:abstractNumId w:val="13"/>
  </w:num>
  <w:num w:numId="20">
    <w:abstractNumId w:val="17"/>
  </w:num>
  <w:num w:numId="21">
    <w:abstractNumId w:val="14"/>
  </w:num>
  <w:num w:numId="22">
    <w:abstractNumId w:val="19"/>
  </w:num>
  <w:num w:numId="23">
    <w:abstractNumId w:val="3"/>
  </w:num>
  <w:num w:numId="24">
    <w:abstractNumId w:val="0"/>
  </w:num>
  <w:num w:numId="25">
    <w:abstractNumId w:val="2"/>
  </w:num>
  <w:num w:numId="26">
    <w:abstractNumId w:val="29"/>
  </w:num>
  <w:num w:numId="27">
    <w:abstractNumId w:val="27"/>
  </w:num>
  <w:num w:numId="28">
    <w:abstractNumId w:val="23"/>
  </w:num>
  <w:num w:numId="29">
    <w:abstractNumId w:val="26"/>
  </w:num>
  <w:num w:numId="30">
    <w:abstractNumId w:val="31"/>
  </w:num>
  <w:num w:numId="31">
    <w:abstractNumId w:val="32"/>
  </w:num>
  <w:num w:numId="32">
    <w:abstractNumId w:val="30"/>
  </w:num>
  <w:num w:numId="33">
    <w:abstractNumId w:val="8"/>
  </w:num>
  <w:num w:numId="34">
    <w:abstractNumId w:val="28"/>
  </w:num>
  <w:num w:numId="35">
    <w:abstractNumId w:val="1"/>
  </w:num>
  <w:num w:numId="3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fr-FR" w:vendorID="64" w:dllVersion="6" w:nlCheck="1" w:checkStyle="1"/>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fr-FR" w:vendorID="64" w:dllVersion="4096" w:nlCheck="1" w:checkStyle="0"/>
  <w:activeWritingStyle w:appName="MSWord" w:lang="it-IT" w:vendorID="64" w:dllVersion="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498"/>
    <w:rsid w:val="00000290"/>
    <w:rsid w:val="00001258"/>
    <w:rsid w:val="00001CF3"/>
    <w:rsid w:val="000047E3"/>
    <w:rsid w:val="00004D94"/>
    <w:rsid w:val="0000554D"/>
    <w:rsid w:val="0000594E"/>
    <w:rsid w:val="00005983"/>
    <w:rsid w:val="00006C63"/>
    <w:rsid w:val="000078C9"/>
    <w:rsid w:val="00012498"/>
    <w:rsid w:val="0001249C"/>
    <w:rsid w:val="000133C0"/>
    <w:rsid w:val="000145C2"/>
    <w:rsid w:val="00017726"/>
    <w:rsid w:val="0002120E"/>
    <w:rsid w:val="00023771"/>
    <w:rsid w:val="000249A5"/>
    <w:rsid w:val="000255A1"/>
    <w:rsid w:val="00026037"/>
    <w:rsid w:val="0002664A"/>
    <w:rsid w:val="00026770"/>
    <w:rsid w:val="00027AAC"/>
    <w:rsid w:val="00030F94"/>
    <w:rsid w:val="0003194F"/>
    <w:rsid w:val="00032064"/>
    <w:rsid w:val="000325BE"/>
    <w:rsid w:val="00032683"/>
    <w:rsid w:val="0003502A"/>
    <w:rsid w:val="00035455"/>
    <w:rsid w:val="00035B03"/>
    <w:rsid w:val="00036755"/>
    <w:rsid w:val="0003747B"/>
    <w:rsid w:val="00040773"/>
    <w:rsid w:val="0004203B"/>
    <w:rsid w:val="0004258D"/>
    <w:rsid w:val="000434EE"/>
    <w:rsid w:val="0004393E"/>
    <w:rsid w:val="00050519"/>
    <w:rsid w:val="00050E23"/>
    <w:rsid w:val="0005117C"/>
    <w:rsid w:val="000512C4"/>
    <w:rsid w:val="000512DE"/>
    <w:rsid w:val="00051E33"/>
    <w:rsid w:val="0005419E"/>
    <w:rsid w:val="0005484A"/>
    <w:rsid w:val="00055AE3"/>
    <w:rsid w:val="000560BC"/>
    <w:rsid w:val="00060E03"/>
    <w:rsid w:val="00062998"/>
    <w:rsid w:val="00062DC4"/>
    <w:rsid w:val="00062DDE"/>
    <w:rsid w:val="00064643"/>
    <w:rsid w:val="00064909"/>
    <w:rsid w:val="00064B93"/>
    <w:rsid w:val="000656C6"/>
    <w:rsid w:val="0006584F"/>
    <w:rsid w:val="00065AD4"/>
    <w:rsid w:val="00066095"/>
    <w:rsid w:val="0006656B"/>
    <w:rsid w:val="000679D4"/>
    <w:rsid w:val="00067E7D"/>
    <w:rsid w:val="00070005"/>
    <w:rsid w:val="0007099B"/>
    <w:rsid w:val="000727BE"/>
    <w:rsid w:val="0007285B"/>
    <w:rsid w:val="00075B30"/>
    <w:rsid w:val="00075E99"/>
    <w:rsid w:val="000775CC"/>
    <w:rsid w:val="00080058"/>
    <w:rsid w:val="00081361"/>
    <w:rsid w:val="00082A8E"/>
    <w:rsid w:val="000831DB"/>
    <w:rsid w:val="000847D1"/>
    <w:rsid w:val="00084CB7"/>
    <w:rsid w:val="00086433"/>
    <w:rsid w:val="00091A11"/>
    <w:rsid w:val="00092330"/>
    <w:rsid w:val="00093274"/>
    <w:rsid w:val="00094548"/>
    <w:rsid w:val="00095442"/>
    <w:rsid w:val="000968EE"/>
    <w:rsid w:val="00096CEF"/>
    <w:rsid w:val="00097F77"/>
    <w:rsid w:val="000A1C5A"/>
    <w:rsid w:val="000A2C1F"/>
    <w:rsid w:val="000A30F1"/>
    <w:rsid w:val="000A3255"/>
    <w:rsid w:val="000A3613"/>
    <w:rsid w:val="000A391D"/>
    <w:rsid w:val="000A3A00"/>
    <w:rsid w:val="000A4DB7"/>
    <w:rsid w:val="000A5813"/>
    <w:rsid w:val="000A5DBF"/>
    <w:rsid w:val="000A629A"/>
    <w:rsid w:val="000A63C3"/>
    <w:rsid w:val="000A6602"/>
    <w:rsid w:val="000A7569"/>
    <w:rsid w:val="000B1E00"/>
    <w:rsid w:val="000B3B44"/>
    <w:rsid w:val="000B429B"/>
    <w:rsid w:val="000B506B"/>
    <w:rsid w:val="000B5ACD"/>
    <w:rsid w:val="000B5AF0"/>
    <w:rsid w:val="000B6217"/>
    <w:rsid w:val="000B7352"/>
    <w:rsid w:val="000C00F3"/>
    <w:rsid w:val="000C063C"/>
    <w:rsid w:val="000C3382"/>
    <w:rsid w:val="000C5D7C"/>
    <w:rsid w:val="000C61C8"/>
    <w:rsid w:val="000C659D"/>
    <w:rsid w:val="000D0023"/>
    <w:rsid w:val="000D098A"/>
    <w:rsid w:val="000D15C2"/>
    <w:rsid w:val="000D1C80"/>
    <w:rsid w:val="000D2292"/>
    <w:rsid w:val="000D2E4D"/>
    <w:rsid w:val="000D304A"/>
    <w:rsid w:val="000D3874"/>
    <w:rsid w:val="000D3E16"/>
    <w:rsid w:val="000D3F16"/>
    <w:rsid w:val="000D4697"/>
    <w:rsid w:val="000E0154"/>
    <w:rsid w:val="000E1635"/>
    <w:rsid w:val="000E1828"/>
    <w:rsid w:val="000E1BC5"/>
    <w:rsid w:val="000E36B7"/>
    <w:rsid w:val="000E610F"/>
    <w:rsid w:val="000E6521"/>
    <w:rsid w:val="000E6B32"/>
    <w:rsid w:val="000F0512"/>
    <w:rsid w:val="000F4573"/>
    <w:rsid w:val="000F4A47"/>
    <w:rsid w:val="000F532C"/>
    <w:rsid w:val="000F5B2C"/>
    <w:rsid w:val="000F6E5D"/>
    <w:rsid w:val="000F6F5F"/>
    <w:rsid w:val="000F71FE"/>
    <w:rsid w:val="000F7BFD"/>
    <w:rsid w:val="00101B18"/>
    <w:rsid w:val="00101FFD"/>
    <w:rsid w:val="001030A8"/>
    <w:rsid w:val="00105008"/>
    <w:rsid w:val="001053E4"/>
    <w:rsid w:val="0010780C"/>
    <w:rsid w:val="00107F90"/>
    <w:rsid w:val="00111ADB"/>
    <w:rsid w:val="0011283A"/>
    <w:rsid w:val="001129BC"/>
    <w:rsid w:val="00113286"/>
    <w:rsid w:val="00113D24"/>
    <w:rsid w:val="00116007"/>
    <w:rsid w:val="00117FB5"/>
    <w:rsid w:val="00122CFE"/>
    <w:rsid w:val="00123E60"/>
    <w:rsid w:val="001247BD"/>
    <w:rsid w:val="00125E1E"/>
    <w:rsid w:val="00125F47"/>
    <w:rsid w:val="00127C6F"/>
    <w:rsid w:val="00132C64"/>
    <w:rsid w:val="00132E05"/>
    <w:rsid w:val="00133A96"/>
    <w:rsid w:val="00134FC7"/>
    <w:rsid w:val="0013530D"/>
    <w:rsid w:val="00135A45"/>
    <w:rsid w:val="001362D6"/>
    <w:rsid w:val="001400CF"/>
    <w:rsid w:val="00141B41"/>
    <w:rsid w:val="00142B92"/>
    <w:rsid w:val="00143C83"/>
    <w:rsid w:val="001478A3"/>
    <w:rsid w:val="00150778"/>
    <w:rsid w:val="00151B56"/>
    <w:rsid w:val="00156A2C"/>
    <w:rsid w:val="001570AE"/>
    <w:rsid w:val="001574E1"/>
    <w:rsid w:val="00161988"/>
    <w:rsid w:val="00161EB2"/>
    <w:rsid w:val="001625CF"/>
    <w:rsid w:val="00162613"/>
    <w:rsid w:val="00164DDE"/>
    <w:rsid w:val="001652F2"/>
    <w:rsid w:val="001718BD"/>
    <w:rsid w:val="001720EE"/>
    <w:rsid w:val="0017291A"/>
    <w:rsid w:val="001731AA"/>
    <w:rsid w:val="0017436E"/>
    <w:rsid w:val="00175881"/>
    <w:rsid w:val="00175BB2"/>
    <w:rsid w:val="00175F99"/>
    <w:rsid w:val="00181E51"/>
    <w:rsid w:val="00182E34"/>
    <w:rsid w:val="001854C9"/>
    <w:rsid w:val="00185DCE"/>
    <w:rsid w:val="0018653F"/>
    <w:rsid w:val="00186669"/>
    <w:rsid w:val="00187FBD"/>
    <w:rsid w:val="0019051A"/>
    <w:rsid w:val="001908FF"/>
    <w:rsid w:val="00192FF2"/>
    <w:rsid w:val="0019466B"/>
    <w:rsid w:val="001959B6"/>
    <w:rsid w:val="00196C57"/>
    <w:rsid w:val="00197F58"/>
    <w:rsid w:val="001A027C"/>
    <w:rsid w:val="001A0A24"/>
    <w:rsid w:val="001A0C37"/>
    <w:rsid w:val="001A0C3A"/>
    <w:rsid w:val="001A2D80"/>
    <w:rsid w:val="001A3145"/>
    <w:rsid w:val="001A5FBE"/>
    <w:rsid w:val="001A67FC"/>
    <w:rsid w:val="001A688D"/>
    <w:rsid w:val="001B1074"/>
    <w:rsid w:val="001B677F"/>
    <w:rsid w:val="001C03D6"/>
    <w:rsid w:val="001C0A87"/>
    <w:rsid w:val="001C2344"/>
    <w:rsid w:val="001C2FC6"/>
    <w:rsid w:val="001C3A5C"/>
    <w:rsid w:val="001C54AB"/>
    <w:rsid w:val="001C5651"/>
    <w:rsid w:val="001C5789"/>
    <w:rsid w:val="001C5E77"/>
    <w:rsid w:val="001C6926"/>
    <w:rsid w:val="001C7376"/>
    <w:rsid w:val="001C798E"/>
    <w:rsid w:val="001D04FB"/>
    <w:rsid w:val="001D10DA"/>
    <w:rsid w:val="001D1978"/>
    <w:rsid w:val="001D23C1"/>
    <w:rsid w:val="001D265D"/>
    <w:rsid w:val="001D3646"/>
    <w:rsid w:val="001D72B2"/>
    <w:rsid w:val="001E03E3"/>
    <w:rsid w:val="001E0EF5"/>
    <w:rsid w:val="001E0FAF"/>
    <w:rsid w:val="001E1AD9"/>
    <w:rsid w:val="001E41DC"/>
    <w:rsid w:val="001F02B1"/>
    <w:rsid w:val="001F0B3A"/>
    <w:rsid w:val="001F2846"/>
    <w:rsid w:val="001F341D"/>
    <w:rsid w:val="001F4418"/>
    <w:rsid w:val="001F45A4"/>
    <w:rsid w:val="001F4F66"/>
    <w:rsid w:val="002017BA"/>
    <w:rsid w:val="00201ED6"/>
    <w:rsid w:val="0020304F"/>
    <w:rsid w:val="00203D98"/>
    <w:rsid w:val="00203FDA"/>
    <w:rsid w:val="00204451"/>
    <w:rsid w:val="00205232"/>
    <w:rsid w:val="002053C6"/>
    <w:rsid w:val="00205961"/>
    <w:rsid w:val="00205BDA"/>
    <w:rsid w:val="002062B1"/>
    <w:rsid w:val="00207935"/>
    <w:rsid w:val="002104C7"/>
    <w:rsid w:val="00213F8F"/>
    <w:rsid w:val="0021594B"/>
    <w:rsid w:val="00215B26"/>
    <w:rsid w:val="0022018D"/>
    <w:rsid w:val="00221DE5"/>
    <w:rsid w:val="002223FC"/>
    <w:rsid w:val="00222950"/>
    <w:rsid w:val="00222B80"/>
    <w:rsid w:val="00223DEA"/>
    <w:rsid w:val="00226018"/>
    <w:rsid w:val="00227161"/>
    <w:rsid w:val="00230CB7"/>
    <w:rsid w:val="002324AA"/>
    <w:rsid w:val="002329D0"/>
    <w:rsid w:val="00232B05"/>
    <w:rsid w:val="00232C2D"/>
    <w:rsid w:val="00233B3F"/>
    <w:rsid w:val="00236500"/>
    <w:rsid w:val="00236DB0"/>
    <w:rsid w:val="002407D0"/>
    <w:rsid w:val="0024089D"/>
    <w:rsid w:val="0024537F"/>
    <w:rsid w:val="00245927"/>
    <w:rsid w:val="00250059"/>
    <w:rsid w:val="00251FB9"/>
    <w:rsid w:val="00252274"/>
    <w:rsid w:val="00252EBF"/>
    <w:rsid w:val="00253B02"/>
    <w:rsid w:val="00254023"/>
    <w:rsid w:val="00254925"/>
    <w:rsid w:val="00255434"/>
    <w:rsid w:val="002559B5"/>
    <w:rsid w:val="00255F30"/>
    <w:rsid w:val="0025659D"/>
    <w:rsid w:val="00257A84"/>
    <w:rsid w:val="00260899"/>
    <w:rsid w:val="00260A78"/>
    <w:rsid w:val="00261A42"/>
    <w:rsid w:val="00261B4B"/>
    <w:rsid w:val="00261E0D"/>
    <w:rsid w:val="00263488"/>
    <w:rsid w:val="0026486F"/>
    <w:rsid w:val="002654B1"/>
    <w:rsid w:val="002661E6"/>
    <w:rsid w:val="00271671"/>
    <w:rsid w:val="00271B3F"/>
    <w:rsid w:val="00273694"/>
    <w:rsid w:val="00273AA4"/>
    <w:rsid w:val="00274A74"/>
    <w:rsid w:val="00276980"/>
    <w:rsid w:val="002812B9"/>
    <w:rsid w:val="00281EEA"/>
    <w:rsid w:val="002827EC"/>
    <w:rsid w:val="00284116"/>
    <w:rsid w:val="002843B5"/>
    <w:rsid w:val="00285268"/>
    <w:rsid w:val="0028640B"/>
    <w:rsid w:val="00292162"/>
    <w:rsid w:val="0029248B"/>
    <w:rsid w:val="00292D09"/>
    <w:rsid w:val="0029356A"/>
    <w:rsid w:val="00294121"/>
    <w:rsid w:val="00294BC3"/>
    <w:rsid w:val="00294D92"/>
    <w:rsid w:val="00295B57"/>
    <w:rsid w:val="00295F0B"/>
    <w:rsid w:val="002A00D5"/>
    <w:rsid w:val="002A06CA"/>
    <w:rsid w:val="002A1591"/>
    <w:rsid w:val="002A1CF9"/>
    <w:rsid w:val="002A4302"/>
    <w:rsid w:val="002A4ED2"/>
    <w:rsid w:val="002A7FD8"/>
    <w:rsid w:val="002B0166"/>
    <w:rsid w:val="002B193A"/>
    <w:rsid w:val="002B25EC"/>
    <w:rsid w:val="002B73E1"/>
    <w:rsid w:val="002B7A7C"/>
    <w:rsid w:val="002B7CB7"/>
    <w:rsid w:val="002C0861"/>
    <w:rsid w:val="002C17F4"/>
    <w:rsid w:val="002C341A"/>
    <w:rsid w:val="002C4686"/>
    <w:rsid w:val="002C4A4F"/>
    <w:rsid w:val="002C7CAB"/>
    <w:rsid w:val="002D24C2"/>
    <w:rsid w:val="002D42EB"/>
    <w:rsid w:val="002D4C74"/>
    <w:rsid w:val="002D4CFC"/>
    <w:rsid w:val="002D4E1B"/>
    <w:rsid w:val="002D51CD"/>
    <w:rsid w:val="002D5D52"/>
    <w:rsid w:val="002D60DF"/>
    <w:rsid w:val="002D725E"/>
    <w:rsid w:val="002E1B3B"/>
    <w:rsid w:val="002E1EEF"/>
    <w:rsid w:val="002E2F30"/>
    <w:rsid w:val="002E300D"/>
    <w:rsid w:val="002E3589"/>
    <w:rsid w:val="002E4F9A"/>
    <w:rsid w:val="002E6C73"/>
    <w:rsid w:val="002E716D"/>
    <w:rsid w:val="002F1003"/>
    <w:rsid w:val="002F2C91"/>
    <w:rsid w:val="002F4111"/>
    <w:rsid w:val="002F4A92"/>
    <w:rsid w:val="003014D8"/>
    <w:rsid w:val="003017BA"/>
    <w:rsid w:val="003026FE"/>
    <w:rsid w:val="00302945"/>
    <w:rsid w:val="00303FC1"/>
    <w:rsid w:val="0030499C"/>
    <w:rsid w:val="00305964"/>
    <w:rsid w:val="00310A1B"/>
    <w:rsid w:val="00310C19"/>
    <w:rsid w:val="0031157E"/>
    <w:rsid w:val="00311B29"/>
    <w:rsid w:val="00312074"/>
    <w:rsid w:val="0031443A"/>
    <w:rsid w:val="003148F6"/>
    <w:rsid w:val="00314C67"/>
    <w:rsid w:val="00315AF6"/>
    <w:rsid w:val="00317956"/>
    <w:rsid w:val="00317DEF"/>
    <w:rsid w:val="003207FA"/>
    <w:rsid w:val="00320AB8"/>
    <w:rsid w:val="003217FA"/>
    <w:rsid w:val="0032497A"/>
    <w:rsid w:val="00324EEB"/>
    <w:rsid w:val="0033059A"/>
    <w:rsid w:val="00330EB7"/>
    <w:rsid w:val="0033143F"/>
    <w:rsid w:val="003318AB"/>
    <w:rsid w:val="00332116"/>
    <w:rsid w:val="00332625"/>
    <w:rsid w:val="00334C9E"/>
    <w:rsid w:val="00334E56"/>
    <w:rsid w:val="00335013"/>
    <w:rsid w:val="00335910"/>
    <w:rsid w:val="00335E81"/>
    <w:rsid w:val="00336E50"/>
    <w:rsid w:val="0033738C"/>
    <w:rsid w:val="0033739B"/>
    <w:rsid w:val="00341589"/>
    <w:rsid w:val="00341FB5"/>
    <w:rsid w:val="00342053"/>
    <w:rsid w:val="003425A2"/>
    <w:rsid w:val="00342D16"/>
    <w:rsid w:val="00345812"/>
    <w:rsid w:val="00345A67"/>
    <w:rsid w:val="00346F4B"/>
    <w:rsid w:val="0034747C"/>
    <w:rsid w:val="00347A63"/>
    <w:rsid w:val="00350123"/>
    <w:rsid w:val="003502DE"/>
    <w:rsid w:val="003508F8"/>
    <w:rsid w:val="00350C5A"/>
    <w:rsid w:val="00351638"/>
    <w:rsid w:val="003516A0"/>
    <w:rsid w:val="003517F2"/>
    <w:rsid w:val="00351BB6"/>
    <w:rsid w:val="003527B0"/>
    <w:rsid w:val="00352D5C"/>
    <w:rsid w:val="00352E3E"/>
    <w:rsid w:val="0035338B"/>
    <w:rsid w:val="00354499"/>
    <w:rsid w:val="0035475F"/>
    <w:rsid w:val="0035668F"/>
    <w:rsid w:val="00357DB3"/>
    <w:rsid w:val="00360A32"/>
    <w:rsid w:val="00360AB4"/>
    <w:rsid w:val="00361CF9"/>
    <w:rsid w:val="0036376D"/>
    <w:rsid w:val="00364EEC"/>
    <w:rsid w:val="0036616F"/>
    <w:rsid w:val="0036692D"/>
    <w:rsid w:val="00366B92"/>
    <w:rsid w:val="00367281"/>
    <w:rsid w:val="00370C69"/>
    <w:rsid w:val="00371210"/>
    <w:rsid w:val="003725BC"/>
    <w:rsid w:val="00373A63"/>
    <w:rsid w:val="00373DB1"/>
    <w:rsid w:val="003761BA"/>
    <w:rsid w:val="00376505"/>
    <w:rsid w:val="00376A48"/>
    <w:rsid w:val="003801B6"/>
    <w:rsid w:val="00380BD5"/>
    <w:rsid w:val="0038236B"/>
    <w:rsid w:val="00382917"/>
    <w:rsid w:val="00384298"/>
    <w:rsid w:val="003853AF"/>
    <w:rsid w:val="00385B9F"/>
    <w:rsid w:val="003868FF"/>
    <w:rsid w:val="00386E33"/>
    <w:rsid w:val="00390172"/>
    <w:rsid w:val="003909B6"/>
    <w:rsid w:val="00390C3C"/>
    <w:rsid w:val="003955DC"/>
    <w:rsid w:val="00395CF2"/>
    <w:rsid w:val="00396FE2"/>
    <w:rsid w:val="00397786"/>
    <w:rsid w:val="003A1412"/>
    <w:rsid w:val="003A228B"/>
    <w:rsid w:val="003A553D"/>
    <w:rsid w:val="003A6132"/>
    <w:rsid w:val="003B03D2"/>
    <w:rsid w:val="003B054F"/>
    <w:rsid w:val="003B24EE"/>
    <w:rsid w:val="003B2FB9"/>
    <w:rsid w:val="003B3732"/>
    <w:rsid w:val="003B641E"/>
    <w:rsid w:val="003B67CE"/>
    <w:rsid w:val="003B7BE0"/>
    <w:rsid w:val="003C133B"/>
    <w:rsid w:val="003C15C0"/>
    <w:rsid w:val="003C15F0"/>
    <w:rsid w:val="003C1857"/>
    <w:rsid w:val="003C205F"/>
    <w:rsid w:val="003C2827"/>
    <w:rsid w:val="003C38C5"/>
    <w:rsid w:val="003C4C79"/>
    <w:rsid w:val="003C6CFB"/>
    <w:rsid w:val="003C6F3C"/>
    <w:rsid w:val="003D0E1B"/>
    <w:rsid w:val="003D2459"/>
    <w:rsid w:val="003D4452"/>
    <w:rsid w:val="003D535E"/>
    <w:rsid w:val="003D7355"/>
    <w:rsid w:val="003E0128"/>
    <w:rsid w:val="003E0408"/>
    <w:rsid w:val="003E17A1"/>
    <w:rsid w:val="003E6181"/>
    <w:rsid w:val="003E6FB3"/>
    <w:rsid w:val="003E778D"/>
    <w:rsid w:val="003F1F60"/>
    <w:rsid w:val="003F2802"/>
    <w:rsid w:val="003F29C0"/>
    <w:rsid w:val="003F2FAF"/>
    <w:rsid w:val="003F3185"/>
    <w:rsid w:val="003F3377"/>
    <w:rsid w:val="003F4812"/>
    <w:rsid w:val="003F5EB9"/>
    <w:rsid w:val="003F6191"/>
    <w:rsid w:val="004001F2"/>
    <w:rsid w:val="004004D4"/>
    <w:rsid w:val="00400EEF"/>
    <w:rsid w:val="00401054"/>
    <w:rsid w:val="00401C54"/>
    <w:rsid w:val="00401F48"/>
    <w:rsid w:val="0040215B"/>
    <w:rsid w:val="00402688"/>
    <w:rsid w:val="00403D68"/>
    <w:rsid w:val="00405F35"/>
    <w:rsid w:val="0040637A"/>
    <w:rsid w:val="00407763"/>
    <w:rsid w:val="00413062"/>
    <w:rsid w:val="00413E25"/>
    <w:rsid w:val="00414773"/>
    <w:rsid w:val="00416487"/>
    <w:rsid w:val="004173BC"/>
    <w:rsid w:val="00417893"/>
    <w:rsid w:val="00417947"/>
    <w:rsid w:val="0042006E"/>
    <w:rsid w:val="004205EA"/>
    <w:rsid w:val="004221D9"/>
    <w:rsid w:val="0042276D"/>
    <w:rsid w:val="004229F8"/>
    <w:rsid w:val="00424B73"/>
    <w:rsid w:val="00424E9A"/>
    <w:rsid w:val="00430FEC"/>
    <w:rsid w:val="00431019"/>
    <w:rsid w:val="00433E53"/>
    <w:rsid w:val="00434542"/>
    <w:rsid w:val="00434A9E"/>
    <w:rsid w:val="0043741C"/>
    <w:rsid w:val="0044198D"/>
    <w:rsid w:val="00441E74"/>
    <w:rsid w:val="0044214B"/>
    <w:rsid w:val="004425D8"/>
    <w:rsid w:val="00442A0E"/>
    <w:rsid w:val="00443164"/>
    <w:rsid w:val="0044340C"/>
    <w:rsid w:val="00445CAE"/>
    <w:rsid w:val="00446386"/>
    <w:rsid w:val="00446418"/>
    <w:rsid w:val="00446F74"/>
    <w:rsid w:val="00450E6A"/>
    <w:rsid w:val="00453564"/>
    <w:rsid w:val="00454910"/>
    <w:rsid w:val="00455D84"/>
    <w:rsid w:val="00460663"/>
    <w:rsid w:val="00460FE4"/>
    <w:rsid w:val="00462527"/>
    <w:rsid w:val="00463CB4"/>
    <w:rsid w:val="00464026"/>
    <w:rsid w:val="00464A17"/>
    <w:rsid w:val="00464A19"/>
    <w:rsid w:val="0046596C"/>
    <w:rsid w:val="00465B52"/>
    <w:rsid w:val="00465D6A"/>
    <w:rsid w:val="0046729A"/>
    <w:rsid w:val="00470399"/>
    <w:rsid w:val="004711AC"/>
    <w:rsid w:val="00471739"/>
    <w:rsid w:val="00471964"/>
    <w:rsid w:val="0047424D"/>
    <w:rsid w:val="004754CB"/>
    <w:rsid w:val="00476176"/>
    <w:rsid w:val="004768D9"/>
    <w:rsid w:val="00476C88"/>
    <w:rsid w:val="004813B0"/>
    <w:rsid w:val="00481451"/>
    <w:rsid w:val="00481B7A"/>
    <w:rsid w:val="00482776"/>
    <w:rsid w:val="00484559"/>
    <w:rsid w:val="004852FD"/>
    <w:rsid w:val="00486AED"/>
    <w:rsid w:val="00487D8E"/>
    <w:rsid w:val="0049146E"/>
    <w:rsid w:val="004938B2"/>
    <w:rsid w:val="00494392"/>
    <w:rsid w:val="00495030"/>
    <w:rsid w:val="00495E41"/>
    <w:rsid w:val="00497303"/>
    <w:rsid w:val="004A171A"/>
    <w:rsid w:val="004A1903"/>
    <w:rsid w:val="004A272F"/>
    <w:rsid w:val="004A30ED"/>
    <w:rsid w:val="004A3577"/>
    <w:rsid w:val="004A3866"/>
    <w:rsid w:val="004A3BBA"/>
    <w:rsid w:val="004A62D6"/>
    <w:rsid w:val="004A6A15"/>
    <w:rsid w:val="004B093F"/>
    <w:rsid w:val="004B0AE2"/>
    <w:rsid w:val="004B15C3"/>
    <w:rsid w:val="004B189A"/>
    <w:rsid w:val="004B1950"/>
    <w:rsid w:val="004B243F"/>
    <w:rsid w:val="004B31FD"/>
    <w:rsid w:val="004B3215"/>
    <w:rsid w:val="004B3527"/>
    <w:rsid w:val="004B391F"/>
    <w:rsid w:val="004B43CC"/>
    <w:rsid w:val="004B52D9"/>
    <w:rsid w:val="004B6B96"/>
    <w:rsid w:val="004C154D"/>
    <w:rsid w:val="004C2330"/>
    <w:rsid w:val="004C252A"/>
    <w:rsid w:val="004C281A"/>
    <w:rsid w:val="004C4164"/>
    <w:rsid w:val="004C513E"/>
    <w:rsid w:val="004C5613"/>
    <w:rsid w:val="004C713C"/>
    <w:rsid w:val="004C7183"/>
    <w:rsid w:val="004C72E1"/>
    <w:rsid w:val="004D18A8"/>
    <w:rsid w:val="004D1A11"/>
    <w:rsid w:val="004D21B4"/>
    <w:rsid w:val="004D42CF"/>
    <w:rsid w:val="004D4D1B"/>
    <w:rsid w:val="004D5516"/>
    <w:rsid w:val="004D6627"/>
    <w:rsid w:val="004D7384"/>
    <w:rsid w:val="004E1D5E"/>
    <w:rsid w:val="004E205D"/>
    <w:rsid w:val="004E334F"/>
    <w:rsid w:val="004E513A"/>
    <w:rsid w:val="004E6B6A"/>
    <w:rsid w:val="004E6C7B"/>
    <w:rsid w:val="004E7664"/>
    <w:rsid w:val="004E7C3E"/>
    <w:rsid w:val="004F02FF"/>
    <w:rsid w:val="004F241C"/>
    <w:rsid w:val="004F2B29"/>
    <w:rsid w:val="004F3BA2"/>
    <w:rsid w:val="004F3FF2"/>
    <w:rsid w:val="004F448C"/>
    <w:rsid w:val="004F6530"/>
    <w:rsid w:val="004F6A92"/>
    <w:rsid w:val="004F74ED"/>
    <w:rsid w:val="00500ACE"/>
    <w:rsid w:val="00500CDD"/>
    <w:rsid w:val="00500FAB"/>
    <w:rsid w:val="00501182"/>
    <w:rsid w:val="00501FC9"/>
    <w:rsid w:val="0050271B"/>
    <w:rsid w:val="005027D1"/>
    <w:rsid w:val="005038C0"/>
    <w:rsid w:val="00505854"/>
    <w:rsid w:val="00506A9B"/>
    <w:rsid w:val="0050723D"/>
    <w:rsid w:val="005078A4"/>
    <w:rsid w:val="00507D95"/>
    <w:rsid w:val="00510FEA"/>
    <w:rsid w:val="00511045"/>
    <w:rsid w:val="005118A8"/>
    <w:rsid w:val="00512128"/>
    <w:rsid w:val="00513A9D"/>
    <w:rsid w:val="00514938"/>
    <w:rsid w:val="005160B5"/>
    <w:rsid w:val="00521C9F"/>
    <w:rsid w:val="005230C2"/>
    <w:rsid w:val="0052360C"/>
    <w:rsid w:val="00524AA1"/>
    <w:rsid w:val="00525550"/>
    <w:rsid w:val="00525B9C"/>
    <w:rsid w:val="005306F7"/>
    <w:rsid w:val="00531120"/>
    <w:rsid w:val="00532674"/>
    <w:rsid w:val="00533372"/>
    <w:rsid w:val="0053541D"/>
    <w:rsid w:val="00537BF7"/>
    <w:rsid w:val="00542DDC"/>
    <w:rsid w:val="00542FEA"/>
    <w:rsid w:val="005432A2"/>
    <w:rsid w:val="0054357C"/>
    <w:rsid w:val="00543F6F"/>
    <w:rsid w:val="0054540A"/>
    <w:rsid w:val="005476EB"/>
    <w:rsid w:val="0055026C"/>
    <w:rsid w:val="00550A0D"/>
    <w:rsid w:val="005527EC"/>
    <w:rsid w:val="00552862"/>
    <w:rsid w:val="005531C9"/>
    <w:rsid w:val="00554D01"/>
    <w:rsid w:val="00562C5D"/>
    <w:rsid w:val="00566174"/>
    <w:rsid w:val="00566439"/>
    <w:rsid w:val="00567C38"/>
    <w:rsid w:val="00570385"/>
    <w:rsid w:val="00570A50"/>
    <w:rsid w:val="00572F27"/>
    <w:rsid w:val="00575231"/>
    <w:rsid w:val="00576662"/>
    <w:rsid w:val="00577FDB"/>
    <w:rsid w:val="00580AD4"/>
    <w:rsid w:val="00580BC7"/>
    <w:rsid w:val="0058151B"/>
    <w:rsid w:val="005824E0"/>
    <w:rsid w:val="0058338D"/>
    <w:rsid w:val="005837D4"/>
    <w:rsid w:val="00583B09"/>
    <w:rsid w:val="0058458E"/>
    <w:rsid w:val="00585208"/>
    <w:rsid w:val="00585937"/>
    <w:rsid w:val="00585C44"/>
    <w:rsid w:val="005879E5"/>
    <w:rsid w:val="00590AF3"/>
    <w:rsid w:val="00591DC8"/>
    <w:rsid w:val="005922E8"/>
    <w:rsid w:val="00596656"/>
    <w:rsid w:val="00597739"/>
    <w:rsid w:val="00597F38"/>
    <w:rsid w:val="005A043B"/>
    <w:rsid w:val="005A1264"/>
    <w:rsid w:val="005A187A"/>
    <w:rsid w:val="005A4BE1"/>
    <w:rsid w:val="005A4E3F"/>
    <w:rsid w:val="005A532C"/>
    <w:rsid w:val="005A55C7"/>
    <w:rsid w:val="005A5BDE"/>
    <w:rsid w:val="005B189E"/>
    <w:rsid w:val="005B362D"/>
    <w:rsid w:val="005B3996"/>
    <w:rsid w:val="005B43B9"/>
    <w:rsid w:val="005B4631"/>
    <w:rsid w:val="005B5904"/>
    <w:rsid w:val="005B5EFC"/>
    <w:rsid w:val="005B6046"/>
    <w:rsid w:val="005B6ADE"/>
    <w:rsid w:val="005B6AE3"/>
    <w:rsid w:val="005B6E7F"/>
    <w:rsid w:val="005B7D1F"/>
    <w:rsid w:val="005C19EF"/>
    <w:rsid w:val="005C1B6A"/>
    <w:rsid w:val="005C31B0"/>
    <w:rsid w:val="005C501F"/>
    <w:rsid w:val="005C7123"/>
    <w:rsid w:val="005C7266"/>
    <w:rsid w:val="005D0606"/>
    <w:rsid w:val="005D2033"/>
    <w:rsid w:val="005D2D1B"/>
    <w:rsid w:val="005D3566"/>
    <w:rsid w:val="005D3914"/>
    <w:rsid w:val="005D3E2C"/>
    <w:rsid w:val="005D42F8"/>
    <w:rsid w:val="005D4393"/>
    <w:rsid w:val="005D4D9B"/>
    <w:rsid w:val="005D6AAE"/>
    <w:rsid w:val="005D7623"/>
    <w:rsid w:val="005E0AA6"/>
    <w:rsid w:val="005E1917"/>
    <w:rsid w:val="005F0AC8"/>
    <w:rsid w:val="005F3F9F"/>
    <w:rsid w:val="005F46B7"/>
    <w:rsid w:val="005F5D9D"/>
    <w:rsid w:val="005F62FB"/>
    <w:rsid w:val="005F6A54"/>
    <w:rsid w:val="006000AF"/>
    <w:rsid w:val="0060058A"/>
    <w:rsid w:val="00600983"/>
    <w:rsid w:val="0060136F"/>
    <w:rsid w:val="0060523B"/>
    <w:rsid w:val="00606348"/>
    <w:rsid w:val="006068A6"/>
    <w:rsid w:val="00610218"/>
    <w:rsid w:val="00613A5C"/>
    <w:rsid w:val="0061624B"/>
    <w:rsid w:val="00616A5E"/>
    <w:rsid w:val="0062286C"/>
    <w:rsid w:val="0062331A"/>
    <w:rsid w:val="006233F3"/>
    <w:rsid w:val="006244E6"/>
    <w:rsid w:val="00626A5D"/>
    <w:rsid w:val="00632C84"/>
    <w:rsid w:val="00632CA7"/>
    <w:rsid w:val="00633609"/>
    <w:rsid w:val="00633E02"/>
    <w:rsid w:val="00636645"/>
    <w:rsid w:val="00637A0E"/>
    <w:rsid w:val="0064081B"/>
    <w:rsid w:val="00640F3E"/>
    <w:rsid w:val="00641737"/>
    <w:rsid w:val="006424F5"/>
    <w:rsid w:val="00643330"/>
    <w:rsid w:val="00645985"/>
    <w:rsid w:val="00647E4A"/>
    <w:rsid w:val="00647F94"/>
    <w:rsid w:val="00650562"/>
    <w:rsid w:val="00652202"/>
    <w:rsid w:val="006531DB"/>
    <w:rsid w:val="00653D57"/>
    <w:rsid w:val="00654222"/>
    <w:rsid w:val="00655550"/>
    <w:rsid w:val="006567B0"/>
    <w:rsid w:val="00657CD7"/>
    <w:rsid w:val="00662729"/>
    <w:rsid w:val="006646AC"/>
    <w:rsid w:val="00666584"/>
    <w:rsid w:val="00666EA8"/>
    <w:rsid w:val="00667045"/>
    <w:rsid w:val="006679D2"/>
    <w:rsid w:val="00670806"/>
    <w:rsid w:val="006711C9"/>
    <w:rsid w:val="00672479"/>
    <w:rsid w:val="00672A57"/>
    <w:rsid w:val="00672D6D"/>
    <w:rsid w:val="00672E4E"/>
    <w:rsid w:val="00673A97"/>
    <w:rsid w:val="006750F2"/>
    <w:rsid w:val="00675D4B"/>
    <w:rsid w:val="006765D7"/>
    <w:rsid w:val="006843D7"/>
    <w:rsid w:val="006853D5"/>
    <w:rsid w:val="00687677"/>
    <w:rsid w:val="00691064"/>
    <w:rsid w:val="00694A46"/>
    <w:rsid w:val="00695414"/>
    <w:rsid w:val="00695DB8"/>
    <w:rsid w:val="0069631B"/>
    <w:rsid w:val="00696C21"/>
    <w:rsid w:val="00697478"/>
    <w:rsid w:val="00697697"/>
    <w:rsid w:val="006A12A5"/>
    <w:rsid w:val="006A14F7"/>
    <w:rsid w:val="006A194B"/>
    <w:rsid w:val="006A35AB"/>
    <w:rsid w:val="006A38E8"/>
    <w:rsid w:val="006A39E7"/>
    <w:rsid w:val="006A422C"/>
    <w:rsid w:val="006A44C2"/>
    <w:rsid w:val="006A54B2"/>
    <w:rsid w:val="006A7C21"/>
    <w:rsid w:val="006B3532"/>
    <w:rsid w:val="006B50CB"/>
    <w:rsid w:val="006B594E"/>
    <w:rsid w:val="006B615D"/>
    <w:rsid w:val="006C323E"/>
    <w:rsid w:val="006C396C"/>
    <w:rsid w:val="006C3BE6"/>
    <w:rsid w:val="006C47A5"/>
    <w:rsid w:val="006C4A59"/>
    <w:rsid w:val="006C6F29"/>
    <w:rsid w:val="006C7B1F"/>
    <w:rsid w:val="006D14A7"/>
    <w:rsid w:val="006D1776"/>
    <w:rsid w:val="006D1870"/>
    <w:rsid w:val="006D193B"/>
    <w:rsid w:val="006D2C21"/>
    <w:rsid w:val="006D4603"/>
    <w:rsid w:val="006D4809"/>
    <w:rsid w:val="006D6967"/>
    <w:rsid w:val="006D75A6"/>
    <w:rsid w:val="006E13BF"/>
    <w:rsid w:val="006E2040"/>
    <w:rsid w:val="006F2582"/>
    <w:rsid w:val="006F2EB3"/>
    <w:rsid w:val="006F43A7"/>
    <w:rsid w:val="006F44CE"/>
    <w:rsid w:val="006F508D"/>
    <w:rsid w:val="006F5801"/>
    <w:rsid w:val="006F69A3"/>
    <w:rsid w:val="006F6E12"/>
    <w:rsid w:val="006F7EAB"/>
    <w:rsid w:val="00700AA6"/>
    <w:rsid w:val="007014C4"/>
    <w:rsid w:val="00702983"/>
    <w:rsid w:val="007033FB"/>
    <w:rsid w:val="00703E40"/>
    <w:rsid w:val="00705006"/>
    <w:rsid w:val="00705863"/>
    <w:rsid w:val="00706F77"/>
    <w:rsid w:val="007070B7"/>
    <w:rsid w:val="0070749C"/>
    <w:rsid w:val="00712975"/>
    <w:rsid w:val="007130DD"/>
    <w:rsid w:val="007138B8"/>
    <w:rsid w:val="00713CC6"/>
    <w:rsid w:val="0071530C"/>
    <w:rsid w:val="00715B98"/>
    <w:rsid w:val="0071694E"/>
    <w:rsid w:val="00720040"/>
    <w:rsid w:val="00720D37"/>
    <w:rsid w:val="00722229"/>
    <w:rsid w:val="00722239"/>
    <w:rsid w:val="007225E7"/>
    <w:rsid w:val="00722D47"/>
    <w:rsid w:val="00723343"/>
    <w:rsid w:val="007242B1"/>
    <w:rsid w:val="007242EC"/>
    <w:rsid w:val="00731AF8"/>
    <w:rsid w:val="00733D55"/>
    <w:rsid w:val="0073477F"/>
    <w:rsid w:val="00736921"/>
    <w:rsid w:val="00736D54"/>
    <w:rsid w:val="007379A4"/>
    <w:rsid w:val="007400FA"/>
    <w:rsid w:val="0074037B"/>
    <w:rsid w:val="007404F4"/>
    <w:rsid w:val="0074235B"/>
    <w:rsid w:val="007435C0"/>
    <w:rsid w:val="00744238"/>
    <w:rsid w:val="0074454A"/>
    <w:rsid w:val="0074474D"/>
    <w:rsid w:val="00745337"/>
    <w:rsid w:val="00745717"/>
    <w:rsid w:val="007473EF"/>
    <w:rsid w:val="007511EB"/>
    <w:rsid w:val="00751282"/>
    <w:rsid w:val="007527B1"/>
    <w:rsid w:val="007530D4"/>
    <w:rsid w:val="00753196"/>
    <w:rsid w:val="00754423"/>
    <w:rsid w:val="00754C1A"/>
    <w:rsid w:val="00756FDA"/>
    <w:rsid w:val="00760696"/>
    <w:rsid w:val="00760D54"/>
    <w:rsid w:val="007610DD"/>
    <w:rsid w:val="0076128C"/>
    <w:rsid w:val="0077101B"/>
    <w:rsid w:val="00773127"/>
    <w:rsid w:val="00774C6E"/>
    <w:rsid w:val="00776E30"/>
    <w:rsid w:val="00777B24"/>
    <w:rsid w:val="00780D0E"/>
    <w:rsid w:val="00780FD4"/>
    <w:rsid w:val="0078191C"/>
    <w:rsid w:val="0078488A"/>
    <w:rsid w:val="00784A2D"/>
    <w:rsid w:val="007852AE"/>
    <w:rsid w:val="00791F57"/>
    <w:rsid w:val="007925FF"/>
    <w:rsid w:val="00795330"/>
    <w:rsid w:val="00796736"/>
    <w:rsid w:val="00796C1A"/>
    <w:rsid w:val="00797CCC"/>
    <w:rsid w:val="007A1BDA"/>
    <w:rsid w:val="007A3D06"/>
    <w:rsid w:val="007A4357"/>
    <w:rsid w:val="007A561C"/>
    <w:rsid w:val="007A6676"/>
    <w:rsid w:val="007A7179"/>
    <w:rsid w:val="007A7B4D"/>
    <w:rsid w:val="007B2FA4"/>
    <w:rsid w:val="007B41CB"/>
    <w:rsid w:val="007B6927"/>
    <w:rsid w:val="007C0A00"/>
    <w:rsid w:val="007C0D49"/>
    <w:rsid w:val="007C6300"/>
    <w:rsid w:val="007C70E3"/>
    <w:rsid w:val="007D0BAA"/>
    <w:rsid w:val="007D197E"/>
    <w:rsid w:val="007D3644"/>
    <w:rsid w:val="007D3CE0"/>
    <w:rsid w:val="007D3D63"/>
    <w:rsid w:val="007D4387"/>
    <w:rsid w:val="007D4FD9"/>
    <w:rsid w:val="007D62E4"/>
    <w:rsid w:val="007D66F3"/>
    <w:rsid w:val="007D70DD"/>
    <w:rsid w:val="007E0099"/>
    <w:rsid w:val="007E0BE2"/>
    <w:rsid w:val="007E0EED"/>
    <w:rsid w:val="007E1208"/>
    <w:rsid w:val="007E30D7"/>
    <w:rsid w:val="007E34E9"/>
    <w:rsid w:val="007E477B"/>
    <w:rsid w:val="007E588F"/>
    <w:rsid w:val="007F138F"/>
    <w:rsid w:val="007F18DD"/>
    <w:rsid w:val="007F2BA0"/>
    <w:rsid w:val="007F350E"/>
    <w:rsid w:val="007F3DCA"/>
    <w:rsid w:val="007F5558"/>
    <w:rsid w:val="007F615C"/>
    <w:rsid w:val="007F67C2"/>
    <w:rsid w:val="007F6A91"/>
    <w:rsid w:val="007F7078"/>
    <w:rsid w:val="007F732F"/>
    <w:rsid w:val="007F796F"/>
    <w:rsid w:val="007F7975"/>
    <w:rsid w:val="008005C8"/>
    <w:rsid w:val="00801802"/>
    <w:rsid w:val="00802F8F"/>
    <w:rsid w:val="00806EB1"/>
    <w:rsid w:val="00813C56"/>
    <w:rsid w:val="008142B5"/>
    <w:rsid w:val="00815DC5"/>
    <w:rsid w:val="0081639A"/>
    <w:rsid w:val="00816A32"/>
    <w:rsid w:val="00816CE9"/>
    <w:rsid w:val="008175DB"/>
    <w:rsid w:val="0082042D"/>
    <w:rsid w:val="00821594"/>
    <w:rsid w:val="008216D6"/>
    <w:rsid w:val="00823270"/>
    <w:rsid w:val="00823F18"/>
    <w:rsid w:val="00825626"/>
    <w:rsid w:val="00825FE3"/>
    <w:rsid w:val="00826120"/>
    <w:rsid w:val="00826FAC"/>
    <w:rsid w:val="00827D5D"/>
    <w:rsid w:val="00830A82"/>
    <w:rsid w:val="0083289F"/>
    <w:rsid w:val="008329CA"/>
    <w:rsid w:val="008336C9"/>
    <w:rsid w:val="00833CCE"/>
    <w:rsid w:val="00837125"/>
    <w:rsid w:val="00837804"/>
    <w:rsid w:val="00837D02"/>
    <w:rsid w:val="00844B4E"/>
    <w:rsid w:val="00844B9E"/>
    <w:rsid w:val="008465C1"/>
    <w:rsid w:val="008515A0"/>
    <w:rsid w:val="00851CE4"/>
    <w:rsid w:val="0085249C"/>
    <w:rsid w:val="008533C5"/>
    <w:rsid w:val="00857163"/>
    <w:rsid w:val="00857831"/>
    <w:rsid w:val="0085784E"/>
    <w:rsid w:val="0086168F"/>
    <w:rsid w:val="00862355"/>
    <w:rsid w:val="0086354A"/>
    <w:rsid w:val="00863623"/>
    <w:rsid w:val="0086426F"/>
    <w:rsid w:val="00864E6E"/>
    <w:rsid w:val="0086571A"/>
    <w:rsid w:val="0086623A"/>
    <w:rsid w:val="008710CA"/>
    <w:rsid w:val="0087117C"/>
    <w:rsid w:val="00871CD8"/>
    <w:rsid w:val="00872B39"/>
    <w:rsid w:val="00872E9A"/>
    <w:rsid w:val="00874166"/>
    <w:rsid w:val="00875A36"/>
    <w:rsid w:val="008768F8"/>
    <w:rsid w:val="00880710"/>
    <w:rsid w:val="00883FF0"/>
    <w:rsid w:val="0088407D"/>
    <w:rsid w:val="008848CE"/>
    <w:rsid w:val="00884A57"/>
    <w:rsid w:val="00884AA1"/>
    <w:rsid w:val="00884DFD"/>
    <w:rsid w:val="008863CD"/>
    <w:rsid w:val="00887AC9"/>
    <w:rsid w:val="00890864"/>
    <w:rsid w:val="008922F9"/>
    <w:rsid w:val="008923B1"/>
    <w:rsid w:val="00892848"/>
    <w:rsid w:val="00892EBD"/>
    <w:rsid w:val="00893B82"/>
    <w:rsid w:val="00894D26"/>
    <w:rsid w:val="0089628B"/>
    <w:rsid w:val="00896AEA"/>
    <w:rsid w:val="00897486"/>
    <w:rsid w:val="008A1895"/>
    <w:rsid w:val="008A1E0A"/>
    <w:rsid w:val="008A2396"/>
    <w:rsid w:val="008A2CFE"/>
    <w:rsid w:val="008A3902"/>
    <w:rsid w:val="008A59CA"/>
    <w:rsid w:val="008A6003"/>
    <w:rsid w:val="008A7860"/>
    <w:rsid w:val="008A7941"/>
    <w:rsid w:val="008B187E"/>
    <w:rsid w:val="008B2711"/>
    <w:rsid w:val="008B2A00"/>
    <w:rsid w:val="008B5C16"/>
    <w:rsid w:val="008B61BA"/>
    <w:rsid w:val="008B6482"/>
    <w:rsid w:val="008B75A3"/>
    <w:rsid w:val="008C0A22"/>
    <w:rsid w:val="008C17DD"/>
    <w:rsid w:val="008C2345"/>
    <w:rsid w:val="008C315C"/>
    <w:rsid w:val="008C3C7E"/>
    <w:rsid w:val="008C5E4D"/>
    <w:rsid w:val="008C7926"/>
    <w:rsid w:val="008D00C3"/>
    <w:rsid w:val="008D0A49"/>
    <w:rsid w:val="008D1C85"/>
    <w:rsid w:val="008D419D"/>
    <w:rsid w:val="008D4D33"/>
    <w:rsid w:val="008D51A7"/>
    <w:rsid w:val="008D56F6"/>
    <w:rsid w:val="008D5718"/>
    <w:rsid w:val="008D6F4F"/>
    <w:rsid w:val="008E461F"/>
    <w:rsid w:val="008E520E"/>
    <w:rsid w:val="008E6BAF"/>
    <w:rsid w:val="008F05D0"/>
    <w:rsid w:val="008F0A37"/>
    <w:rsid w:val="008F3551"/>
    <w:rsid w:val="008F385A"/>
    <w:rsid w:val="008F46B7"/>
    <w:rsid w:val="008F548D"/>
    <w:rsid w:val="008F5DC3"/>
    <w:rsid w:val="008F67D5"/>
    <w:rsid w:val="009005B6"/>
    <w:rsid w:val="00900611"/>
    <w:rsid w:val="009007EB"/>
    <w:rsid w:val="0090095C"/>
    <w:rsid w:val="009010B6"/>
    <w:rsid w:val="00902AC3"/>
    <w:rsid w:val="0090309F"/>
    <w:rsid w:val="00905845"/>
    <w:rsid w:val="009061CC"/>
    <w:rsid w:val="0090623F"/>
    <w:rsid w:val="009062B2"/>
    <w:rsid w:val="009067E9"/>
    <w:rsid w:val="00907292"/>
    <w:rsid w:val="00907398"/>
    <w:rsid w:val="00910741"/>
    <w:rsid w:val="00912409"/>
    <w:rsid w:val="009128C2"/>
    <w:rsid w:val="00912F80"/>
    <w:rsid w:val="00913559"/>
    <w:rsid w:val="00914D3A"/>
    <w:rsid w:val="00915683"/>
    <w:rsid w:val="00915CBA"/>
    <w:rsid w:val="00916091"/>
    <w:rsid w:val="00916285"/>
    <w:rsid w:val="0091708A"/>
    <w:rsid w:val="009177DB"/>
    <w:rsid w:val="00920101"/>
    <w:rsid w:val="00921F4D"/>
    <w:rsid w:val="00921FD9"/>
    <w:rsid w:val="00922DFE"/>
    <w:rsid w:val="0092399A"/>
    <w:rsid w:val="00924EB1"/>
    <w:rsid w:val="009259D6"/>
    <w:rsid w:val="00925D04"/>
    <w:rsid w:val="009313DD"/>
    <w:rsid w:val="009314C9"/>
    <w:rsid w:val="00931A7D"/>
    <w:rsid w:val="0093262D"/>
    <w:rsid w:val="009326D4"/>
    <w:rsid w:val="00932745"/>
    <w:rsid w:val="00933138"/>
    <w:rsid w:val="00933820"/>
    <w:rsid w:val="00934CC8"/>
    <w:rsid w:val="0093604B"/>
    <w:rsid w:val="0093734A"/>
    <w:rsid w:val="0094033A"/>
    <w:rsid w:val="00940450"/>
    <w:rsid w:val="00941EBE"/>
    <w:rsid w:val="0094270A"/>
    <w:rsid w:val="009439D8"/>
    <w:rsid w:val="00944968"/>
    <w:rsid w:val="00944AA4"/>
    <w:rsid w:val="0094773D"/>
    <w:rsid w:val="00947EC3"/>
    <w:rsid w:val="00950633"/>
    <w:rsid w:val="0095128F"/>
    <w:rsid w:val="00952F5D"/>
    <w:rsid w:val="009547E9"/>
    <w:rsid w:val="00954FDE"/>
    <w:rsid w:val="00955370"/>
    <w:rsid w:val="009563BD"/>
    <w:rsid w:val="0095690C"/>
    <w:rsid w:val="00957654"/>
    <w:rsid w:val="00961503"/>
    <w:rsid w:val="009634B7"/>
    <w:rsid w:val="0096550F"/>
    <w:rsid w:val="00966E76"/>
    <w:rsid w:val="00966E95"/>
    <w:rsid w:val="009674E8"/>
    <w:rsid w:val="00970167"/>
    <w:rsid w:val="0097146C"/>
    <w:rsid w:val="009723EE"/>
    <w:rsid w:val="00973104"/>
    <w:rsid w:val="00973245"/>
    <w:rsid w:val="009734A7"/>
    <w:rsid w:val="009741C0"/>
    <w:rsid w:val="009743F6"/>
    <w:rsid w:val="00975983"/>
    <w:rsid w:val="00976DB5"/>
    <w:rsid w:val="009773B4"/>
    <w:rsid w:val="00980101"/>
    <w:rsid w:val="0098056B"/>
    <w:rsid w:val="0098190B"/>
    <w:rsid w:val="0098377D"/>
    <w:rsid w:val="00983910"/>
    <w:rsid w:val="00985A66"/>
    <w:rsid w:val="00986701"/>
    <w:rsid w:val="00986774"/>
    <w:rsid w:val="0098749D"/>
    <w:rsid w:val="009875AC"/>
    <w:rsid w:val="009902F6"/>
    <w:rsid w:val="00990D61"/>
    <w:rsid w:val="00990E9C"/>
    <w:rsid w:val="00992549"/>
    <w:rsid w:val="0099280C"/>
    <w:rsid w:val="009935E5"/>
    <w:rsid w:val="009955BF"/>
    <w:rsid w:val="009968E7"/>
    <w:rsid w:val="00996B17"/>
    <w:rsid w:val="0099762D"/>
    <w:rsid w:val="009A2774"/>
    <w:rsid w:val="009A2E0C"/>
    <w:rsid w:val="009A3803"/>
    <w:rsid w:val="009A3981"/>
    <w:rsid w:val="009A6D10"/>
    <w:rsid w:val="009A6F7B"/>
    <w:rsid w:val="009B0279"/>
    <w:rsid w:val="009B243C"/>
    <w:rsid w:val="009B561C"/>
    <w:rsid w:val="009B56F8"/>
    <w:rsid w:val="009B6018"/>
    <w:rsid w:val="009B710A"/>
    <w:rsid w:val="009B719D"/>
    <w:rsid w:val="009B74AC"/>
    <w:rsid w:val="009C0202"/>
    <w:rsid w:val="009C068B"/>
    <w:rsid w:val="009C37C6"/>
    <w:rsid w:val="009C3CF4"/>
    <w:rsid w:val="009C52E2"/>
    <w:rsid w:val="009C7142"/>
    <w:rsid w:val="009C7A42"/>
    <w:rsid w:val="009C7BFA"/>
    <w:rsid w:val="009D005F"/>
    <w:rsid w:val="009D2920"/>
    <w:rsid w:val="009D3074"/>
    <w:rsid w:val="009D52D8"/>
    <w:rsid w:val="009D7031"/>
    <w:rsid w:val="009E0AC5"/>
    <w:rsid w:val="009E10BB"/>
    <w:rsid w:val="009E1A97"/>
    <w:rsid w:val="009E6F13"/>
    <w:rsid w:val="009E70B9"/>
    <w:rsid w:val="009F09CD"/>
    <w:rsid w:val="009F0D0F"/>
    <w:rsid w:val="009F1768"/>
    <w:rsid w:val="009F3E45"/>
    <w:rsid w:val="009F3F14"/>
    <w:rsid w:val="00A0056C"/>
    <w:rsid w:val="00A02FF5"/>
    <w:rsid w:val="00A04B3A"/>
    <w:rsid w:val="00A0510E"/>
    <w:rsid w:val="00A055C7"/>
    <w:rsid w:val="00A079D9"/>
    <w:rsid w:val="00A079F5"/>
    <w:rsid w:val="00A11687"/>
    <w:rsid w:val="00A12BF6"/>
    <w:rsid w:val="00A12CB5"/>
    <w:rsid w:val="00A1376B"/>
    <w:rsid w:val="00A1381A"/>
    <w:rsid w:val="00A13A00"/>
    <w:rsid w:val="00A1674F"/>
    <w:rsid w:val="00A16E7B"/>
    <w:rsid w:val="00A20679"/>
    <w:rsid w:val="00A2107F"/>
    <w:rsid w:val="00A21F64"/>
    <w:rsid w:val="00A22C8B"/>
    <w:rsid w:val="00A2363D"/>
    <w:rsid w:val="00A23BCA"/>
    <w:rsid w:val="00A256E3"/>
    <w:rsid w:val="00A26DE4"/>
    <w:rsid w:val="00A271B3"/>
    <w:rsid w:val="00A31670"/>
    <w:rsid w:val="00A31981"/>
    <w:rsid w:val="00A31A26"/>
    <w:rsid w:val="00A33065"/>
    <w:rsid w:val="00A35001"/>
    <w:rsid w:val="00A355F6"/>
    <w:rsid w:val="00A363A6"/>
    <w:rsid w:val="00A363D2"/>
    <w:rsid w:val="00A36581"/>
    <w:rsid w:val="00A37574"/>
    <w:rsid w:val="00A40A40"/>
    <w:rsid w:val="00A415A6"/>
    <w:rsid w:val="00A41D6E"/>
    <w:rsid w:val="00A41F2E"/>
    <w:rsid w:val="00A421A0"/>
    <w:rsid w:val="00A428FF"/>
    <w:rsid w:val="00A446CE"/>
    <w:rsid w:val="00A44829"/>
    <w:rsid w:val="00A44F97"/>
    <w:rsid w:val="00A4636B"/>
    <w:rsid w:val="00A477BB"/>
    <w:rsid w:val="00A5005F"/>
    <w:rsid w:val="00A511D9"/>
    <w:rsid w:val="00A52745"/>
    <w:rsid w:val="00A53551"/>
    <w:rsid w:val="00A5513A"/>
    <w:rsid w:val="00A5536A"/>
    <w:rsid w:val="00A5752D"/>
    <w:rsid w:val="00A6123B"/>
    <w:rsid w:val="00A61ED9"/>
    <w:rsid w:val="00A61EF7"/>
    <w:rsid w:val="00A636F2"/>
    <w:rsid w:val="00A63F28"/>
    <w:rsid w:val="00A64B83"/>
    <w:rsid w:val="00A6562F"/>
    <w:rsid w:val="00A670C5"/>
    <w:rsid w:val="00A67626"/>
    <w:rsid w:val="00A67682"/>
    <w:rsid w:val="00A67C9D"/>
    <w:rsid w:val="00A71044"/>
    <w:rsid w:val="00A7144A"/>
    <w:rsid w:val="00A71951"/>
    <w:rsid w:val="00A72456"/>
    <w:rsid w:val="00A7396A"/>
    <w:rsid w:val="00A774FE"/>
    <w:rsid w:val="00A81046"/>
    <w:rsid w:val="00A81C79"/>
    <w:rsid w:val="00A82DDF"/>
    <w:rsid w:val="00A83C31"/>
    <w:rsid w:val="00A84686"/>
    <w:rsid w:val="00A85083"/>
    <w:rsid w:val="00A85E4E"/>
    <w:rsid w:val="00A86A0F"/>
    <w:rsid w:val="00A86DA1"/>
    <w:rsid w:val="00A87A88"/>
    <w:rsid w:val="00A913B2"/>
    <w:rsid w:val="00A91912"/>
    <w:rsid w:val="00A935E7"/>
    <w:rsid w:val="00A9374E"/>
    <w:rsid w:val="00A94A53"/>
    <w:rsid w:val="00A95830"/>
    <w:rsid w:val="00A9684A"/>
    <w:rsid w:val="00AA042A"/>
    <w:rsid w:val="00AA1A18"/>
    <w:rsid w:val="00AA21FC"/>
    <w:rsid w:val="00AA241C"/>
    <w:rsid w:val="00AA24F8"/>
    <w:rsid w:val="00AA44DF"/>
    <w:rsid w:val="00AA4937"/>
    <w:rsid w:val="00AA56C6"/>
    <w:rsid w:val="00AA5F1B"/>
    <w:rsid w:val="00AB156E"/>
    <w:rsid w:val="00AB2220"/>
    <w:rsid w:val="00AB26B2"/>
    <w:rsid w:val="00AB2A5D"/>
    <w:rsid w:val="00AB34C3"/>
    <w:rsid w:val="00AB3C99"/>
    <w:rsid w:val="00AB4190"/>
    <w:rsid w:val="00AB5653"/>
    <w:rsid w:val="00AB62B8"/>
    <w:rsid w:val="00AB694F"/>
    <w:rsid w:val="00AB7219"/>
    <w:rsid w:val="00AB793E"/>
    <w:rsid w:val="00AC03DC"/>
    <w:rsid w:val="00AC2283"/>
    <w:rsid w:val="00AC28E6"/>
    <w:rsid w:val="00AC33E7"/>
    <w:rsid w:val="00AC3E6B"/>
    <w:rsid w:val="00AC4602"/>
    <w:rsid w:val="00AC47B1"/>
    <w:rsid w:val="00AC4F38"/>
    <w:rsid w:val="00AC5309"/>
    <w:rsid w:val="00AC551C"/>
    <w:rsid w:val="00AC58F0"/>
    <w:rsid w:val="00AC5BFF"/>
    <w:rsid w:val="00AC5C6C"/>
    <w:rsid w:val="00AC622D"/>
    <w:rsid w:val="00AC7743"/>
    <w:rsid w:val="00AD129B"/>
    <w:rsid w:val="00AD152A"/>
    <w:rsid w:val="00AD19ED"/>
    <w:rsid w:val="00AD2563"/>
    <w:rsid w:val="00AD35A2"/>
    <w:rsid w:val="00AD64D7"/>
    <w:rsid w:val="00AD6A9F"/>
    <w:rsid w:val="00AE0232"/>
    <w:rsid w:val="00AE3ABF"/>
    <w:rsid w:val="00AE42DE"/>
    <w:rsid w:val="00AE4965"/>
    <w:rsid w:val="00AE515C"/>
    <w:rsid w:val="00AE56E0"/>
    <w:rsid w:val="00AE6834"/>
    <w:rsid w:val="00AE7DDE"/>
    <w:rsid w:val="00AF0639"/>
    <w:rsid w:val="00AF5EBD"/>
    <w:rsid w:val="00AF6DBC"/>
    <w:rsid w:val="00AF728C"/>
    <w:rsid w:val="00B009F3"/>
    <w:rsid w:val="00B02E25"/>
    <w:rsid w:val="00B02EB4"/>
    <w:rsid w:val="00B058ED"/>
    <w:rsid w:val="00B07600"/>
    <w:rsid w:val="00B10A40"/>
    <w:rsid w:val="00B1188D"/>
    <w:rsid w:val="00B1235D"/>
    <w:rsid w:val="00B1305E"/>
    <w:rsid w:val="00B130B1"/>
    <w:rsid w:val="00B14732"/>
    <w:rsid w:val="00B14BE9"/>
    <w:rsid w:val="00B14E95"/>
    <w:rsid w:val="00B17717"/>
    <w:rsid w:val="00B208FE"/>
    <w:rsid w:val="00B20A09"/>
    <w:rsid w:val="00B20C54"/>
    <w:rsid w:val="00B215E7"/>
    <w:rsid w:val="00B2169B"/>
    <w:rsid w:val="00B21C68"/>
    <w:rsid w:val="00B23459"/>
    <w:rsid w:val="00B235F8"/>
    <w:rsid w:val="00B237C0"/>
    <w:rsid w:val="00B23F22"/>
    <w:rsid w:val="00B257F9"/>
    <w:rsid w:val="00B262BD"/>
    <w:rsid w:val="00B2699E"/>
    <w:rsid w:val="00B27863"/>
    <w:rsid w:val="00B27AA6"/>
    <w:rsid w:val="00B30110"/>
    <w:rsid w:val="00B30B6C"/>
    <w:rsid w:val="00B30C65"/>
    <w:rsid w:val="00B31796"/>
    <w:rsid w:val="00B31E5D"/>
    <w:rsid w:val="00B33AC2"/>
    <w:rsid w:val="00B342CA"/>
    <w:rsid w:val="00B34BE4"/>
    <w:rsid w:val="00B3699A"/>
    <w:rsid w:val="00B41992"/>
    <w:rsid w:val="00B424D0"/>
    <w:rsid w:val="00B44DE1"/>
    <w:rsid w:val="00B45F6C"/>
    <w:rsid w:val="00B468F0"/>
    <w:rsid w:val="00B46F83"/>
    <w:rsid w:val="00B47925"/>
    <w:rsid w:val="00B5097C"/>
    <w:rsid w:val="00B5165C"/>
    <w:rsid w:val="00B520C1"/>
    <w:rsid w:val="00B5336C"/>
    <w:rsid w:val="00B53F65"/>
    <w:rsid w:val="00B55551"/>
    <w:rsid w:val="00B5579E"/>
    <w:rsid w:val="00B55DCE"/>
    <w:rsid w:val="00B5632C"/>
    <w:rsid w:val="00B571FF"/>
    <w:rsid w:val="00B60EE6"/>
    <w:rsid w:val="00B61B6E"/>
    <w:rsid w:val="00B63F68"/>
    <w:rsid w:val="00B64E46"/>
    <w:rsid w:val="00B661F5"/>
    <w:rsid w:val="00B6623C"/>
    <w:rsid w:val="00B66E5B"/>
    <w:rsid w:val="00B677F7"/>
    <w:rsid w:val="00B71685"/>
    <w:rsid w:val="00B71A60"/>
    <w:rsid w:val="00B72166"/>
    <w:rsid w:val="00B723CF"/>
    <w:rsid w:val="00B7259D"/>
    <w:rsid w:val="00B73A5C"/>
    <w:rsid w:val="00B75293"/>
    <w:rsid w:val="00B7654E"/>
    <w:rsid w:val="00B81600"/>
    <w:rsid w:val="00B81B36"/>
    <w:rsid w:val="00B900F3"/>
    <w:rsid w:val="00B91D65"/>
    <w:rsid w:val="00B934CE"/>
    <w:rsid w:val="00B93730"/>
    <w:rsid w:val="00B94E90"/>
    <w:rsid w:val="00B956A7"/>
    <w:rsid w:val="00B9594D"/>
    <w:rsid w:val="00B971A1"/>
    <w:rsid w:val="00BA0B70"/>
    <w:rsid w:val="00BA0DB7"/>
    <w:rsid w:val="00BA2322"/>
    <w:rsid w:val="00BA2762"/>
    <w:rsid w:val="00BA2E98"/>
    <w:rsid w:val="00BA2FBE"/>
    <w:rsid w:val="00BA37C0"/>
    <w:rsid w:val="00BA3C96"/>
    <w:rsid w:val="00BA3F2B"/>
    <w:rsid w:val="00BA59F0"/>
    <w:rsid w:val="00BA6841"/>
    <w:rsid w:val="00BB1022"/>
    <w:rsid w:val="00BB106A"/>
    <w:rsid w:val="00BB2C88"/>
    <w:rsid w:val="00BB70CA"/>
    <w:rsid w:val="00BC08A3"/>
    <w:rsid w:val="00BC0952"/>
    <w:rsid w:val="00BC1DCA"/>
    <w:rsid w:val="00BC2001"/>
    <w:rsid w:val="00BC21AE"/>
    <w:rsid w:val="00BC6BF7"/>
    <w:rsid w:val="00BC7141"/>
    <w:rsid w:val="00BD0409"/>
    <w:rsid w:val="00BD04B5"/>
    <w:rsid w:val="00BD1E3C"/>
    <w:rsid w:val="00BD23C4"/>
    <w:rsid w:val="00BD245C"/>
    <w:rsid w:val="00BD3F0F"/>
    <w:rsid w:val="00BD48BB"/>
    <w:rsid w:val="00BD5988"/>
    <w:rsid w:val="00BD5E17"/>
    <w:rsid w:val="00BE236B"/>
    <w:rsid w:val="00BE27C2"/>
    <w:rsid w:val="00BE4697"/>
    <w:rsid w:val="00BE4823"/>
    <w:rsid w:val="00BE68B3"/>
    <w:rsid w:val="00BE6F38"/>
    <w:rsid w:val="00BE7CAF"/>
    <w:rsid w:val="00BF08D4"/>
    <w:rsid w:val="00BF14F9"/>
    <w:rsid w:val="00BF1DB5"/>
    <w:rsid w:val="00BF20E7"/>
    <w:rsid w:val="00BF28DC"/>
    <w:rsid w:val="00BF3B12"/>
    <w:rsid w:val="00BF5241"/>
    <w:rsid w:val="00BF5DE6"/>
    <w:rsid w:val="00BF5F08"/>
    <w:rsid w:val="00BF60C8"/>
    <w:rsid w:val="00C0222D"/>
    <w:rsid w:val="00C032B0"/>
    <w:rsid w:val="00C0475B"/>
    <w:rsid w:val="00C05579"/>
    <w:rsid w:val="00C077DE"/>
    <w:rsid w:val="00C07CAC"/>
    <w:rsid w:val="00C103F7"/>
    <w:rsid w:val="00C10D79"/>
    <w:rsid w:val="00C10E27"/>
    <w:rsid w:val="00C125DE"/>
    <w:rsid w:val="00C12C56"/>
    <w:rsid w:val="00C12D3E"/>
    <w:rsid w:val="00C13227"/>
    <w:rsid w:val="00C14020"/>
    <w:rsid w:val="00C14553"/>
    <w:rsid w:val="00C16E6C"/>
    <w:rsid w:val="00C17555"/>
    <w:rsid w:val="00C202FD"/>
    <w:rsid w:val="00C203BC"/>
    <w:rsid w:val="00C217FC"/>
    <w:rsid w:val="00C21DD0"/>
    <w:rsid w:val="00C22CF0"/>
    <w:rsid w:val="00C22E2E"/>
    <w:rsid w:val="00C23956"/>
    <w:rsid w:val="00C24E8E"/>
    <w:rsid w:val="00C25183"/>
    <w:rsid w:val="00C255E9"/>
    <w:rsid w:val="00C2613A"/>
    <w:rsid w:val="00C26883"/>
    <w:rsid w:val="00C33AA2"/>
    <w:rsid w:val="00C35059"/>
    <w:rsid w:val="00C37612"/>
    <w:rsid w:val="00C40C5F"/>
    <w:rsid w:val="00C41D1E"/>
    <w:rsid w:val="00C439F9"/>
    <w:rsid w:val="00C44F89"/>
    <w:rsid w:val="00C45464"/>
    <w:rsid w:val="00C45520"/>
    <w:rsid w:val="00C45908"/>
    <w:rsid w:val="00C45CFA"/>
    <w:rsid w:val="00C460BE"/>
    <w:rsid w:val="00C4624B"/>
    <w:rsid w:val="00C46583"/>
    <w:rsid w:val="00C504EE"/>
    <w:rsid w:val="00C51A59"/>
    <w:rsid w:val="00C51A8E"/>
    <w:rsid w:val="00C522CE"/>
    <w:rsid w:val="00C54238"/>
    <w:rsid w:val="00C54798"/>
    <w:rsid w:val="00C57798"/>
    <w:rsid w:val="00C578A5"/>
    <w:rsid w:val="00C61024"/>
    <w:rsid w:val="00C619B5"/>
    <w:rsid w:val="00C626E9"/>
    <w:rsid w:val="00C62995"/>
    <w:rsid w:val="00C62A91"/>
    <w:rsid w:val="00C6488E"/>
    <w:rsid w:val="00C652FE"/>
    <w:rsid w:val="00C65330"/>
    <w:rsid w:val="00C66A9D"/>
    <w:rsid w:val="00C66F6B"/>
    <w:rsid w:val="00C6741D"/>
    <w:rsid w:val="00C67738"/>
    <w:rsid w:val="00C70F6B"/>
    <w:rsid w:val="00C72F24"/>
    <w:rsid w:val="00C73728"/>
    <w:rsid w:val="00C73AC9"/>
    <w:rsid w:val="00C73DE8"/>
    <w:rsid w:val="00C74FA6"/>
    <w:rsid w:val="00C758D0"/>
    <w:rsid w:val="00C76402"/>
    <w:rsid w:val="00C76746"/>
    <w:rsid w:val="00C77817"/>
    <w:rsid w:val="00C77AC6"/>
    <w:rsid w:val="00C800F9"/>
    <w:rsid w:val="00C81EB2"/>
    <w:rsid w:val="00C82E0A"/>
    <w:rsid w:val="00C833F6"/>
    <w:rsid w:val="00C83585"/>
    <w:rsid w:val="00C84205"/>
    <w:rsid w:val="00C8609E"/>
    <w:rsid w:val="00C9328A"/>
    <w:rsid w:val="00C937AF"/>
    <w:rsid w:val="00C951A4"/>
    <w:rsid w:val="00C96227"/>
    <w:rsid w:val="00C968BD"/>
    <w:rsid w:val="00C96D84"/>
    <w:rsid w:val="00C9763C"/>
    <w:rsid w:val="00CA05FD"/>
    <w:rsid w:val="00CA2E56"/>
    <w:rsid w:val="00CA4C65"/>
    <w:rsid w:val="00CA59D2"/>
    <w:rsid w:val="00CA640B"/>
    <w:rsid w:val="00CB0EC2"/>
    <w:rsid w:val="00CB1CD4"/>
    <w:rsid w:val="00CB2314"/>
    <w:rsid w:val="00CB4A25"/>
    <w:rsid w:val="00CB4F12"/>
    <w:rsid w:val="00CB5C10"/>
    <w:rsid w:val="00CB6524"/>
    <w:rsid w:val="00CB7A52"/>
    <w:rsid w:val="00CC0290"/>
    <w:rsid w:val="00CC1BB3"/>
    <w:rsid w:val="00CC2735"/>
    <w:rsid w:val="00CC2BBA"/>
    <w:rsid w:val="00CC4F38"/>
    <w:rsid w:val="00CC6278"/>
    <w:rsid w:val="00CC630F"/>
    <w:rsid w:val="00CD7995"/>
    <w:rsid w:val="00CD7D0A"/>
    <w:rsid w:val="00CD7D12"/>
    <w:rsid w:val="00CE09B5"/>
    <w:rsid w:val="00CE1DD8"/>
    <w:rsid w:val="00CE2974"/>
    <w:rsid w:val="00CE3064"/>
    <w:rsid w:val="00CE42AC"/>
    <w:rsid w:val="00CE49A0"/>
    <w:rsid w:val="00CE5AEE"/>
    <w:rsid w:val="00CE687C"/>
    <w:rsid w:val="00CF0BDC"/>
    <w:rsid w:val="00CF3F9D"/>
    <w:rsid w:val="00CF4635"/>
    <w:rsid w:val="00CF508D"/>
    <w:rsid w:val="00CF5FDD"/>
    <w:rsid w:val="00CF6C23"/>
    <w:rsid w:val="00CF6F29"/>
    <w:rsid w:val="00CF70D5"/>
    <w:rsid w:val="00CF71BC"/>
    <w:rsid w:val="00D004FC"/>
    <w:rsid w:val="00D01532"/>
    <w:rsid w:val="00D02708"/>
    <w:rsid w:val="00D031C9"/>
    <w:rsid w:val="00D05763"/>
    <w:rsid w:val="00D05C18"/>
    <w:rsid w:val="00D05CCA"/>
    <w:rsid w:val="00D064EC"/>
    <w:rsid w:val="00D10F7C"/>
    <w:rsid w:val="00D11F05"/>
    <w:rsid w:val="00D14932"/>
    <w:rsid w:val="00D1535F"/>
    <w:rsid w:val="00D153D5"/>
    <w:rsid w:val="00D162FC"/>
    <w:rsid w:val="00D168C5"/>
    <w:rsid w:val="00D1796D"/>
    <w:rsid w:val="00D20E2C"/>
    <w:rsid w:val="00D212C9"/>
    <w:rsid w:val="00D21E34"/>
    <w:rsid w:val="00D22D2A"/>
    <w:rsid w:val="00D24D5E"/>
    <w:rsid w:val="00D277F5"/>
    <w:rsid w:val="00D2787D"/>
    <w:rsid w:val="00D27E4E"/>
    <w:rsid w:val="00D303FD"/>
    <w:rsid w:val="00D323F2"/>
    <w:rsid w:val="00D32B17"/>
    <w:rsid w:val="00D32F36"/>
    <w:rsid w:val="00D34B5C"/>
    <w:rsid w:val="00D35E8E"/>
    <w:rsid w:val="00D371E9"/>
    <w:rsid w:val="00D374CC"/>
    <w:rsid w:val="00D4011C"/>
    <w:rsid w:val="00D41D43"/>
    <w:rsid w:val="00D42B74"/>
    <w:rsid w:val="00D42B7D"/>
    <w:rsid w:val="00D438E3"/>
    <w:rsid w:val="00D43B0F"/>
    <w:rsid w:val="00D45462"/>
    <w:rsid w:val="00D458AB"/>
    <w:rsid w:val="00D463A3"/>
    <w:rsid w:val="00D46911"/>
    <w:rsid w:val="00D47774"/>
    <w:rsid w:val="00D51273"/>
    <w:rsid w:val="00D52C90"/>
    <w:rsid w:val="00D55BC7"/>
    <w:rsid w:val="00D55C17"/>
    <w:rsid w:val="00D56504"/>
    <w:rsid w:val="00D569B6"/>
    <w:rsid w:val="00D60550"/>
    <w:rsid w:val="00D60C39"/>
    <w:rsid w:val="00D611CA"/>
    <w:rsid w:val="00D61C8E"/>
    <w:rsid w:val="00D64E8A"/>
    <w:rsid w:val="00D650CB"/>
    <w:rsid w:val="00D65814"/>
    <w:rsid w:val="00D65C4F"/>
    <w:rsid w:val="00D65F43"/>
    <w:rsid w:val="00D671FD"/>
    <w:rsid w:val="00D701F9"/>
    <w:rsid w:val="00D7191F"/>
    <w:rsid w:val="00D75D4B"/>
    <w:rsid w:val="00D75D64"/>
    <w:rsid w:val="00D7722D"/>
    <w:rsid w:val="00D774B8"/>
    <w:rsid w:val="00D81925"/>
    <w:rsid w:val="00D85E44"/>
    <w:rsid w:val="00D86329"/>
    <w:rsid w:val="00D86515"/>
    <w:rsid w:val="00D8678A"/>
    <w:rsid w:val="00D86C2F"/>
    <w:rsid w:val="00D91965"/>
    <w:rsid w:val="00D920D1"/>
    <w:rsid w:val="00D924E5"/>
    <w:rsid w:val="00D92535"/>
    <w:rsid w:val="00D92E35"/>
    <w:rsid w:val="00D93855"/>
    <w:rsid w:val="00D9427C"/>
    <w:rsid w:val="00D94B96"/>
    <w:rsid w:val="00D94CA9"/>
    <w:rsid w:val="00D958F6"/>
    <w:rsid w:val="00D96A6A"/>
    <w:rsid w:val="00D97682"/>
    <w:rsid w:val="00DA149E"/>
    <w:rsid w:val="00DA172F"/>
    <w:rsid w:val="00DA275A"/>
    <w:rsid w:val="00DA2784"/>
    <w:rsid w:val="00DA2872"/>
    <w:rsid w:val="00DA45F7"/>
    <w:rsid w:val="00DA4921"/>
    <w:rsid w:val="00DA579E"/>
    <w:rsid w:val="00DA6A72"/>
    <w:rsid w:val="00DA6C39"/>
    <w:rsid w:val="00DB05BF"/>
    <w:rsid w:val="00DB1692"/>
    <w:rsid w:val="00DB2D5C"/>
    <w:rsid w:val="00DB48A7"/>
    <w:rsid w:val="00DB4A30"/>
    <w:rsid w:val="00DC087A"/>
    <w:rsid w:val="00DC09E2"/>
    <w:rsid w:val="00DC186E"/>
    <w:rsid w:val="00DC1ECD"/>
    <w:rsid w:val="00DC4DCB"/>
    <w:rsid w:val="00DD097F"/>
    <w:rsid w:val="00DD0A77"/>
    <w:rsid w:val="00DD0A78"/>
    <w:rsid w:val="00DD2853"/>
    <w:rsid w:val="00DD2941"/>
    <w:rsid w:val="00DD62D9"/>
    <w:rsid w:val="00DD7471"/>
    <w:rsid w:val="00DD764F"/>
    <w:rsid w:val="00DD7E6F"/>
    <w:rsid w:val="00DD7FB7"/>
    <w:rsid w:val="00DE115A"/>
    <w:rsid w:val="00DE2FFC"/>
    <w:rsid w:val="00DE42F1"/>
    <w:rsid w:val="00DE7209"/>
    <w:rsid w:val="00DE727F"/>
    <w:rsid w:val="00DF0710"/>
    <w:rsid w:val="00DF239D"/>
    <w:rsid w:val="00DF2638"/>
    <w:rsid w:val="00DF3829"/>
    <w:rsid w:val="00DF3898"/>
    <w:rsid w:val="00DF38A5"/>
    <w:rsid w:val="00DF4269"/>
    <w:rsid w:val="00DF4C5B"/>
    <w:rsid w:val="00DF61A4"/>
    <w:rsid w:val="00DF6E7B"/>
    <w:rsid w:val="00DF72EE"/>
    <w:rsid w:val="00DF7D90"/>
    <w:rsid w:val="00E00AEC"/>
    <w:rsid w:val="00E019A3"/>
    <w:rsid w:val="00E01C8B"/>
    <w:rsid w:val="00E0349C"/>
    <w:rsid w:val="00E04B66"/>
    <w:rsid w:val="00E071E1"/>
    <w:rsid w:val="00E0727E"/>
    <w:rsid w:val="00E07A94"/>
    <w:rsid w:val="00E1158C"/>
    <w:rsid w:val="00E11A7B"/>
    <w:rsid w:val="00E1488F"/>
    <w:rsid w:val="00E1507B"/>
    <w:rsid w:val="00E15B3D"/>
    <w:rsid w:val="00E16EFB"/>
    <w:rsid w:val="00E17E7C"/>
    <w:rsid w:val="00E17F29"/>
    <w:rsid w:val="00E20E5C"/>
    <w:rsid w:val="00E2156A"/>
    <w:rsid w:val="00E219E8"/>
    <w:rsid w:val="00E2223C"/>
    <w:rsid w:val="00E222C3"/>
    <w:rsid w:val="00E2369F"/>
    <w:rsid w:val="00E23D99"/>
    <w:rsid w:val="00E25095"/>
    <w:rsid w:val="00E26292"/>
    <w:rsid w:val="00E30711"/>
    <w:rsid w:val="00E3135D"/>
    <w:rsid w:val="00E32A5F"/>
    <w:rsid w:val="00E34681"/>
    <w:rsid w:val="00E34A47"/>
    <w:rsid w:val="00E3647B"/>
    <w:rsid w:val="00E3759E"/>
    <w:rsid w:val="00E40B45"/>
    <w:rsid w:val="00E40F51"/>
    <w:rsid w:val="00E411AC"/>
    <w:rsid w:val="00E427BD"/>
    <w:rsid w:val="00E44EDF"/>
    <w:rsid w:val="00E475E4"/>
    <w:rsid w:val="00E47A7E"/>
    <w:rsid w:val="00E47F14"/>
    <w:rsid w:val="00E503A0"/>
    <w:rsid w:val="00E50D85"/>
    <w:rsid w:val="00E51113"/>
    <w:rsid w:val="00E5167B"/>
    <w:rsid w:val="00E51CE5"/>
    <w:rsid w:val="00E52396"/>
    <w:rsid w:val="00E538A8"/>
    <w:rsid w:val="00E5503D"/>
    <w:rsid w:val="00E553B7"/>
    <w:rsid w:val="00E564A5"/>
    <w:rsid w:val="00E56982"/>
    <w:rsid w:val="00E61F29"/>
    <w:rsid w:val="00E627D7"/>
    <w:rsid w:val="00E64808"/>
    <w:rsid w:val="00E654C7"/>
    <w:rsid w:val="00E71020"/>
    <w:rsid w:val="00E71AD6"/>
    <w:rsid w:val="00E727E1"/>
    <w:rsid w:val="00E730C6"/>
    <w:rsid w:val="00E74AD6"/>
    <w:rsid w:val="00E76617"/>
    <w:rsid w:val="00E7680E"/>
    <w:rsid w:val="00E806A8"/>
    <w:rsid w:val="00E81EE8"/>
    <w:rsid w:val="00E83A8A"/>
    <w:rsid w:val="00E83B62"/>
    <w:rsid w:val="00E84079"/>
    <w:rsid w:val="00E843FD"/>
    <w:rsid w:val="00E846C9"/>
    <w:rsid w:val="00E84DA1"/>
    <w:rsid w:val="00E84FA4"/>
    <w:rsid w:val="00E867E9"/>
    <w:rsid w:val="00E87B22"/>
    <w:rsid w:val="00E87E39"/>
    <w:rsid w:val="00E909D4"/>
    <w:rsid w:val="00E92408"/>
    <w:rsid w:val="00E92A36"/>
    <w:rsid w:val="00E92D39"/>
    <w:rsid w:val="00E932D3"/>
    <w:rsid w:val="00E935F1"/>
    <w:rsid w:val="00E946E7"/>
    <w:rsid w:val="00E947F7"/>
    <w:rsid w:val="00E9577B"/>
    <w:rsid w:val="00E96085"/>
    <w:rsid w:val="00E97DE9"/>
    <w:rsid w:val="00EA072F"/>
    <w:rsid w:val="00EA1558"/>
    <w:rsid w:val="00EA1C4B"/>
    <w:rsid w:val="00EA25F8"/>
    <w:rsid w:val="00EA2AF9"/>
    <w:rsid w:val="00EA4B65"/>
    <w:rsid w:val="00EA4E47"/>
    <w:rsid w:val="00EA5895"/>
    <w:rsid w:val="00EA6666"/>
    <w:rsid w:val="00EA6C1D"/>
    <w:rsid w:val="00EA6F6B"/>
    <w:rsid w:val="00EA7515"/>
    <w:rsid w:val="00EA786A"/>
    <w:rsid w:val="00EA7B58"/>
    <w:rsid w:val="00EB04FE"/>
    <w:rsid w:val="00EB0FE7"/>
    <w:rsid w:val="00EB1A09"/>
    <w:rsid w:val="00EB21AB"/>
    <w:rsid w:val="00EB38A1"/>
    <w:rsid w:val="00EB3AE9"/>
    <w:rsid w:val="00EB4DAC"/>
    <w:rsid w:val="00EB6531"/>
    <w:rsid w:val="00EB6A62"/>
    <w:rsid w:val="00EB6EFB"/>
    <w:rsid w:val="00EB7153"/>
    <w:rsid w:val="00EB73EC"/>
    <w:rsid w:val="00EC0D6A"/>
    <w:rsid w:val="00EC216B"/>
    <w:rsid w:val="00EC37B2"/>
    <w:rsid w:val="00EC43B3"/>
    <w:rsid w:val="00EC4B6A"/>
    <w:rsid w:val="00EC5903"/>
    <w:rsid w:val="00EC5C64"/>
    <w:rsid w:val="00EC778F"/>
    <w:rsid w:val="00ED44A2"/>
    <w:rsid w:val="00ED653F"/>
    <w:rsid w:val="00EE0704"/>
    <w:rsid w:val="00EE11F0"/>
    <w:rsid w:val="00EE1F66"/>
    <w:rsid w:val="00EF0629"/>
    <w:rsid w:val="00EF0E2E"/>
    <w:rsid w:val="00EF16CA"/>
    <w:rsid w:val="00EF260F"/>
    <w:rsid w:val="00EF3D65"/>
    <w:rsid w:val="00EF4083"/>
    <w:rsid w:val="00EF5880"/>
    <w:rsid w:val="00EF5C1A"/>
    <w:rsid w:val="00EF66D2"/>
    <w:rsid w:val="00F00316"/>
    <w:rsid w:val="00F00D67"/>
    <w:rsid w:val="00F01F7B"/>
    <w:rsid w:val="00F02F33"/>
    <w:rsid w:val="00F042EB"/>
    <w:rsid w:val="00F04EFA"/>
    <w:rsid w:val="00F0677B"/>
    <w:rsid w:val="00F07524"/>
    <w:rsid w:val="00F079C0"/>
    <w:rsid w:val="00F101E4"/>
    <w:rsid w:val="00F11690"/>
    <w:rsid w:val="00F12055"/>
    <w:rsid w:val="00F14B0C"/>
    <w:rsid w:val="00F14F5C"/>
    <w:rsid w:val="00F15775"/>
    <w:rsid w:val="00F1646C"/>
    <w:rsid w:val="00F1671F"/>
    <w:rsid w:val="00F17CC2"/>
    <w:rsid w:val="00F23947"/>
    <w:rsid w:val="00F23A05"/>
    <w:rsid w:val="00F23B7E"/>
    <w:rsid w:val="00F253B6"/>
    <w:rsid w:val="00F25A5F"/>
    <w:rsid w:val="00F27519"/>
    <w:rsid w:val="00F27BCF"/>
    <w:rsid w:val="00F30F8A"/>
    <w:rsid w:val="00F31693"/>
    <w:rsid w:val="00F31EE9"/>
    <w:rsid w:val="00F335E2"/>
    <w:rsid w:val="00F3524D"/>
    <w:rsid w:val="00F35F4B"/>
    <w:rsid w:val="00F375D9"/>
    <w:rsid w:val="00F37804"/>
    <w:rsid w:val="00F403BF"/>
    <w:rsid w:val="00F4265C"/>
    <w:rsid w:val="00F45057"/>
    <w:rsid w:val="00F45E66"/>
    <w:rsid w:val="00F51C78"/>
    <w:rsid w:val="00F534D7"/>
    <w:rsid w:val="00F53BCA"/>
    <w:rsid w:val="00F55529"/>
    <w:rsid w:val="00F57421"/>
    <w:rsid w:val="00F5761C"/>
    <w:rsid w:val="00F62258"/>
    <w:rsid w:val="00F6337A"/>
    <w:rsid w:val="00F63B5B"/>
    <w:rsid w:val="00F65C52"/>
    <w:rsid w:val="00F66B1C"/>
    <w:rsid w:val="00F6723F"/>
    <w:rsid w:val="00F6739E"/>
    <w:rsid w:val="00F678A9"/>
    <w:rsid w:val="00F71638"/>
    <w:rsid w:val="00F739AF"/>
    <w:rsid w:val="00F74A6C"/>
    <w:rsid w:val="00F7512B"/>
    <w:rsid w:val="00F80853"/>
    <w:rsid w:val="00F80889"/>
    <w:rsid w:val="00F81BA9"/>
    <w:rsid w:val="00F82B13"/>
    <w:rsid w:val="00F833BC"/>
    <w:rsid w:val="00F9028F"/>
    <w:rsid w:val="00F91A75"/>
    <w:rsid w:val="00F93967"/>
    <w:rsid w:val="00F94A17"/>
    <w:rsid w:val="00F954DD"/>
    <w:rsid w:val="00F95A38"/>
    <w:rsid w:val="00F95BEF"/>
    <w:rsid w:val="00FA0029"/>
    <w:rsid w:val="00FA1AB2"/>
    <w:rsid w:val="00FA2C7D"/>
    <w:rsid w:val="00FA2E99"/>
    <w:rsid w:val="00FA3623"/>
    <w:rsid w:val="00FA3E8C"/>
    <w:rsid w:val="00FA5280"/>
    <w:rsid w:val="00FA7D5E"/>
    <w:rsid w:val="00FA7E33"/>
    <w:rsid w:val="00FB0591"/>
    <w:rsid w:val="00FB0FEE"/>
    <w:rsid w:val="00FB13C9"/>
    <w:rsid w:val="00FB1889"/>
    <w:rsid w:val="00FB2105"/>
    <w:rsid w:val="00FB303B"/>
    <w:rsid w:val="00FB44EF"/>
    <w:rsid w:val="00FB6FA8"/>
    <w:rsid w:val="00FB71A3"/>
    <w:rsid w:val="00FB7D4E"/>
    <w:rsid w:val="00FC0A00"/>
    <w:rsid w:val="00FC348E"/>
    <w:rsid w:val="00FC46CB"/>
    <w:rsid w:val="00FC4772"/>
    <w:rsid w:val="00FC49CB"/>
    <w:rsid w:val="00FC5C52"/>
    <w:rsid w:val="00FD06D7"/>
    <w:rsid w:val="00FD12ED"/>
    <w:rsid w:val="00FD1381"/>
    <w:rsid w:val="00FD33D4"/>
    <w:rsid w:val="00FD3EC9"/>
    <w:rsid w:val="00FD42C7"/>
    <w:rsid w:val="00FD4EC0"/>
    <w:rsid w:val="00FD7E6F"/>
    <w:rsid w:val="00FE1C05"/>
    <w:rsid w:val="00FE352F"/>
    <w:rsid w:val="00FE5556"/>
    <w:rsid w:val="00FE577C"/>
    <w:rsid w:val="00FE7264"/>
    <w:rsid w:val="00FF114E"/>
    <w:rsid w:val="00FF19CA"/>
    <w:rsid w:val="00FF1F49"/>
    <w:rsid w:val="00FF2143"/>
    <w:rsid w:val="00FF4682"/>
    <w:rsid w:val="00FF4C95"/>
    <w:rsid w:val="00FF6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AF827"/>
  <w15:chartTrackingRefBased/>
  <w15:docId w15:val="{8C2DEBA8-00EA-4C2C-B685-E801FF45F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498"/>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next w:val="Normal"/>
    <w:link w:val="Heading2Char"/>
    <w:uiPriority w:val="9"/>
    <w:unhideWhenUsed/>
    <w:qFormat/>
    <w:rsid w:val="003D535E"/>
    <w:pPr>
      <w:keepNext/>
      <w:keepLines/>
      <w:spacing w:before="40" w:after="0"/>
      <w:outlineLvl w:val="1"/>
    </w:pPr>
    <w:rPr>
      <w:rFonts w:asciiTheme="majorHAnsi" w:eastAsiaTheme="majorEastAsia" w:hAnsiTheme="majorHAnsi" w:cstheme="majorBidi"/>
      <w:color w:val="9D3511" w:themeColor="accent1" w:themeShade="BF"/>
      <w:sz w:val="26"/>
      <w:szCs w:val="26"/>
    </w:rPr>
  </w:style>
  <w:style w:type="paragraph" w:styleId="Heading3">
    <w:name w:val="heading 3"/>
    <w:basedOn w:val="Normal"/>
    <w:next w:val="Normal"/>
    <w:link w:val="Heading3Char"/>
    <w:uiPriority w:val="9"/>
    <w:unhideWhenUsed/>
    <w:qFormat/>
    <w:rsid w:val="003D535E"/>
    <w:pPr>
      <w:keepNext/>
      <w:keepLines/>
      <w:spacing w:before="40" w:after="0"/>
      <w:outlineLvl w:val="2"/>
    </w:pPr>
    <w:rPr>
      <w:rFonts w:asciiTheme="majorHAnsi" w:eastAsiaTheme="majorEastAsia" w:hAnsiTheme="majorHAnsi" w:cstheme="majorBidi"/>
      <w:color w:val="68230B" w:themeColor="accent1" w:themeShade="7F"/>
      <w:sz w:val="24"/>
      <w:szCs w:val="24"/>
    </w:rPr>
  </w:style>
  <w:style w:type="paragraph" w:styleId="Heading4">
    <w:name w:val="heading 4"/>
    <w:basedOn w:val="Normal"/>
    <w:next w:val="Normal"/>
    <w:link w:val="Heading4Char"/>
    <w:uiPriority w:val="9"/>
    <w:unhideWhenUsed/>
    <w:qFormat/>
    <w:rsid w:val="00887AC9"/>
    <w:pPr>
      <w:keepNext/>
      <w:keepLines/>
      <w:spacing w:before="40" w:after="0"/>
      <w:outlineLvl w:val="3"/>
    </w:pPr>
    <w:rPr>
      <w:rFonts w:asciiTheme="majorHAnsi" w:eastAsiaTheme="majorEastAsia" w:hAnsiTheme="majorHAnsi" w:cstheme="majorBidi"/>
      <w:i/>
      <w:iCs/>
      <w:color w:val="9D3511" w:themeColor="accent1" w:themeShade="BF"/>
    </w:rPr>
  </w:style>
  <w:style w:type="paragraph" w:styleId="Heading5">
    <w:name w:val="heading 5"/>
    <w:basedOn w:val="Normal"/>
    <w:next w:val="Normal"/>
    <w:link w:val="Heading5Char"/>
    <w:uiPriority w:val="9"/>
    <w:unhideWhenUsed/>
    <w:qFormat/>
    <w:rsid w:val="00EB0FE7"/>
    <w:pPr>
      <w:keepNext/>
      <w:keepLines/>
      <w:spacing w:before="40" w:after="0"/>
      <w:outlineLvl w:val="4"/>
    </w:pPr>
    <w:rPr>
      <w:rFonts w:asciiTheme="majorHAnsi" w:eastAsiaTheme="majorEastAsia" w:hAnsiTheme="majorHAnsi" w:cstheme="majorBidi"/>
      <w:color w:val="9D351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24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2498"/>
    <w:rPr>
      <w:rFonts w:eastAsiaTheme="minorEastAsia"/>
      <w:lang w:val="en-US"/>
    </w:rPr>
  </w:style>
  <w:style w:type="character" w:customStyle="1" w:styleId="Heading1Char">
    <w:name w:val="Heading 1 Char"/>
    <w:basedOn w:val="DefaultParagraphFont"/>
    <w:link w:val="Heading1"/>
    <w:uiPriority w:val="9"/>
    <w:rsid w:val="00012498"/>
    <w:rPr>
      <w:rFonts w:asciiTheme="majorHAnsi" w:eastAsiaTheme="majorEastAsia" w:hAnsiTheme="majorHAnsi" w:cstheme="majorBidi"/>
      <w:color w:val="9D3511" w:themeColor="accent1" w:themeShade="BF"/>
      <w:sz w:val="32"/>
      <w:szCs w:val="32"/>
    </w:rPr>
  </w:style>
  <w:style w:type="paragraph" w:styleId="TOCHeading">
    <w:name w:val="TOC Heading"/>
    <w:basedOn w:val="Heading1"/>
    <w:next w:val="Normal"/>
    <w:uiPriority w:val="39"/>
    <w:unhideWhenUsed/>
    <w:qFormat/>
    <w:rsid w:val="00012498"/>
    <w:pPr>
      <w:outlineLvl w:val="9"/>
    </w:pPr>
    <w:rPr>
      <w:lang w:val="en-US"/>
    </w:rPr>
  </w:style>
  <w:style w:type="paragraph" w:styleId="TOC1">
    <w:name w:val="toc 1"/>
    <w:basedOn w:val="Normal"/>
    <w:next w:val="Normal"/>
    <w:autoRedefine/>
    <w:uiPriority w:val="39"/>
    <w:unhideWhenUsed/>
    <w:rsid w:val="00012498"/>
    <w:pPr>
      <w:spacing w:after="100"/>
    </w:pPr>
  </w:style>
  <w:style w:type="character" w:styleId="Hyperlink">
    <w:name w:val="Hyperlink"/>
    <w:basedOn w:val="DefaultParagraphFont"/>
    <w:uiPriority w:val="99"/>
    <w:unhideWhenUsed/>
    <w:rsid w:val="00012498"/>
    <w:rPr>
      <w:color w:val="CC9900" w:themeColor="hyperlink"/>
      <w:u w:val="single"/>
    </w:rPr>
  </w:style>
  <w:style w:type="paragraph" w:styleId="Header">
    <w:name w:val="header"/>
    <w:basedOn w:val="Normal"/>
    <w:link w:val="HeaderChar"/>
    <w:uiPriority w:val="99"/>
    <w:unhideWhenUsed/>
    <w:rsid w:val="003D5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35E"/>
  </w:style>
  <w:style w:type="paragraph" w:styleId="Footer">
    <w:name w:val="footer"/>
    <w:basedOn w:val="Normal"/>
    <w:link w:val="FooterChar"/>
    <w:uiPriority w:val="99"/>
    <w:unhideWhenUsed/>
    <w:rsid w:val="003D5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35E"/>
  </w:style>
  <w:style w:type="character" w:customStyle="1" w:styleId="Heading2Char">
    <w:name w:val="Heading 2 Char"/>
    <w:basedOn w:val="DefaultParagraphFont"/>
    <w:link w:val="Heading2"/>
    <w:uiPriority w:val="9"/>
    <w:rsid w:val="003D535E"/>
    <w:rPr>
      <w:rFonts w:asciiTheme="majorHAnsi" w:eastAsiaTheme="majorEastAsia" w:hAnsiTheme="majorHAnsi" w:cstheme="majorBidi"/>
      <w:color w:val="9D3511" w:themeColor="accent1" w:themeShade="BF"/>
      <w:sz w:val="26"/>
      <w:szCs w:val="26"/>
    </w:rPr>
  </w:style>
  <w:style w:type="character" w:customStyle="1" w:styleId="Heading3Char">
    <w:name w:val="Heading 3 Char"/>
    <w:basedOn w:val="DefaultParagraphFont"/>
    <w:link w:val="Heading3"/>
    <w:uiPriority w:val="9"/>
    <w:rsid w:val="003D535E"/>
    <w:rPr>
      <w:rFonts w:asciiTheme="majorHAnsi" w:eastAsiaTheme="majorEastAsia" w:hAnsiTheme="majorHAnsi" w:cstheme="majorBidi"/>
      <w:color w:val="68230B" w:themeColor="accent1" w:themeShade="7F"/>
      <w:sz w:val="24"/>
      <w:szCs w:val="24"/>
    </w:rPr>
  </w:style>
  <w:style w:type="paragraph" w:styleId="TOC2">
    <w:name w:val="toc 2"/>
    <w:basedOn w:val="Normal"/>
    <w:next w:val="Normal"/>
    <w:autoRedefine/>
    <w:uiPriority w:val="39"/>
    <w:unhideWhenUsed/>
    <w:rsid w:val="00F403BF"/>
    <w:pPr>
      <w:spacing w:after="100"/>
      <w:ind w:left="220"/>
    </w:pPr>
  </w:style>
  <w:style w:type="paragraph" w:styleId="TOC3">
    <w:name w:val="toc 3"/>
    <w:basedOn w:val="Normal"/>
    <w:next w:val="Normal"/>
    <w:autoRedefine/>
    <w:uiPriority w:val="39"/>
    <w:unhideWhenUsed/>
    <w:rsid w:val="00F403BF"/>
    <w:pPr>
      <w:spacing w:after="100"/>
      <w:ind w:left="440"/>
    </w:pPr>
  </w:style>
  <w:style w:type="character" w:customStyle="1" w:styleId="citationtext15">
    <w:name w:val="citation_text15"/>
    <w:basedOn w:val="DefaultParagraphFont"/>
    <w:rsid w:val="00A511D9"/>
  </w:style>
  <w:style w:type="paragraph" w:styleId="ListParagraph">
    <w:name w:val="List Paragraph"/>
    <w:basedOn w:val="Normal"/>
    <w:uiPriority w:val="34"/>
    <w:qFormat/>
    <w:rsid w:val="00E40B45"/>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Text1">
    <w:name w:val="Body Text1"/>
    <w:basedOn w:val="Normal"/>
    <w:rsid w:val="00DA6A72"/>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UnresolvedMention1">
    <w:name w:val="Unresolved Mention1"/>
    <w:basedOn w:val="DefaultParagraphFont"/>
    <w:uiPriority w:val="99"/>
    <w:semiHidden/>
    <w:unhideWhenUsed/>
    <w:rsid w:val="003527B0"/>
    <w:rPr>
      <w:color w:val="808080"/>
      <w:shd w:val="clear" w:color="auto" w:fill="E6E6E6"/>
    </w:rPr>
  </w:style>
  <w:style w:type="character" w:customStyle="1" w:styleId="qa-marker">
    <w:name w:val="qa-marker"/>
    <w:basedOn w:val="DefaultParagraphFont"/>
    <w:rsid w:val="00E730C6"/>
  </w:style>
  <w:style w:type="paragraph" w:styleId="NormalWeb">
    <w:name w:val="Normal (Web)"/>
    <w:basedOn w:val="Normal"/>
    <w:uiPriority w:val="99"/>
    <w:unhideWhenUsed/>
    <w:rsid w:val="00E730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066095"/>
  </w:style>
  <w:style w:type="character" w:styleId="Emphasis">
    <w:name w:val="Emphasis"/>
    <w:basedOn w:val="DefaultParagraphFont"/>
    <w:uiPriority w:val="20"/>
    <w:qFormat/>
    <w:rsid w:val="00713CC6"/>
    <w:rPr>
      <w:i/>
      <w:iCs/>
    </w:rPr>
  </w:style>
  <w:style w:type="paragraph" w:styleId="z-TopofForm">
    <w:name w:val="HTML Top of Form"/>
    <w:basedOn w:val="Normal"/>
    <w:next w:val="Normal"/>
    <w:link w:val="z-TopofFormChar"/>
    <w:hidden/>
    <w:uiPriority w:val="99"/>
    <w:semiHidden/>
    <w:unhideWhenUsed/>
    <w:rsid w:val="00055AE3"/>
    <w:pPr>
      <w:pBdr>
        <w:bottom w:val="single" w:sz="6" w:space="1" w:color="auto"/>
      </w:pBdr>
      <w:spacing w:after="0" w:line="240" w:lineRule="auto"/>
      <w:jc w:val="center"/>
    </w:pPr>
    <w:rPr>
      <w:rFonts w:ascii="Arial" w:eastAsiaTheme="minorEastAsia" w:hAnsi="Arial" w:cs="Arial"/>
      <w:vanish/>
      <w:sz w:val="16"/>
      <w:szCs w:val="16"/>
      <w:lang w:val="en-US"/>
    </w:rPr>
  </w:style>
  <w:style w:type="character" w:customStyle="1" w:styleId="z-TopofFormChar">
    <w:name w:val="z-Top of Form Char"/>
    <w:basedOn w:val="DefaultParagraphFont"/>
    <w:link w:val="z-TopofForm"/>
    <w:uiPriority w:val="99"/>
    <w:semiHidden/>
    <w:rsid w:val="00055AE3"/>
    <w:rPr>
      <w:rFonts w:ascii="Arial" w:eastAsiaTheme="minorEastAsia" w:hAnsi="Arial" w:cs="Arial"/>
      <w:vanish/>
      <w:sz w:val="16"/>
      <w:szCs w:val="16"/>
      <w:lang w:val="en-US"/>
    </w:rPr>
  </w:style>
  <w:style w:type="paragraph" w:styleId="z-BottomofForm">
    <w:name w:val="HTML Bottom of Form"/>
    <w:basedOn w:val="Normal"/>
    <w:next w:val="Normal"/>
    <w:link w:val="z-BottomofFormChar"/>
    <w:hidden/>
    <w:uiPriority w:val="99"/>
    <w:semiHidden/>
    <w:unhideWhenUsed/>
    <w:rsid w:val="00055AE3"/>
    <w:pPr>
      <w:pBdr>
        <w:top w:val="single" w:sz="6" w:space="1" w:color="auto"/>
      </w:pBdr>
      <w:spacing w:after="0" w:line="240" w:lineRule="auto"/>
      <w:jc w:val="center"/>
    </w:pPr>
    <w:rPr>
      <w:rFonts w:ascii="Arial" w:eastAsiaTheme="minorEastAsia" w:hAnsi="Arial" w:cs="Arial"/>
      <w:vanish/>
      <w:sz w:val="16"/>
      <w:szCs w:val="16"/>
      <w:lang w:val="en-US"/>
    </w:rPr>
  </w:style>
  <w:style w:type="character" w:customStyle="1" w:styleId="z-BottomofFormChar">
    <w:name w:val="z-Bottom of Form Char"/>
    <w:basedOn w:val="DefaultParagraphFont"/>
    <w:link w:val="z-BottomofForm"/>
    <w:uiPriority w:val="99"/>
    <w:semiHidden/>
    <w:rsid w:val="00055AE3"/>
    <w:rPr>
      <w:rFonts w:ascii="Arial" w:eastAsiaTheme="minorEastAsia" w:hAnsi="Arial" w:cs="Arial"/>
      <w:vanish/>
      <w:sz w:val="16"/>
      <w:szCs w:val="16"/>
      <w:lang w:val="en-US"/>
    </w:rPr>
  </w:style>
  <w:style w:type="character" w:styleId="Strong">
    <w:name w:val="Strong"/>
    <w:basedOn w:val="DefaultParagraphFont"/>
    <w:uiPriority w:val="22"/>
    <w:qFormat/>
    <w:rsid w:val="00055AE3"/>
    <w:rPr>
      <w:b/>
      <w:bCs/>
    </w:rPr>
  </w:style>
  <w:style w:type="character" w:customStyle="1" w:styleId="Title1">
    <w:name w:val="Title1"/>
    <w:basedOn w:val="DefaultParagraphFont"/>
    <w:rsid w:val="00887AC9"/>
  </w:style>
  <w:style w:type="character" w:customStyle="1" w:styleId="Heading4Char">
    <w:name w:val="Heading 4 Char"/>
    <w:basedOn w:val="DefaultParagraphFont"/>
    <w:link w:val="Heading4"/>
    <w:uiPriority w:val="9"/>
    <w:rsid w:val="00887AC9"/>
    <w:rPr>
      <w:rFonts w:asciiTheme="majorHAnsi" w:eastAsiaTheme="majorEastAsia" w:hAnsiTheme="majorHAnsi" w:cstheme="majorBidi"/>
      <w:i/>
      <w:iCs/>
      <w:color w:val="9D3511" w:themeColor="accent1" w:themeShade="BF"/>
    </w:rPr>
  </w:style>
  <w:style w:type="character" w:customStyle="1" w:styleId="Heading5Char">
    <w:name w:val="Heading 5 Char"/>
    <w:basedOn w:val="DefaultParagraphFont"/>
    <w:link w:val="Heading5"/>
    <w:uiPriority w:val="9"/>
    <w:rsid w:val="00EB0FE7"/>
    <w:rPr>
      <w:rFonts w:asciiTheme="majorHAnsi" w:eastAsiaTheme="majorEastAsia" w:hAnsiTheme="majorHAnsi" w:cstheme="majorBidi"/>
      <w:color w:val="9D3511" w:themeColor="accent1" w:themeShade="BF"/>
    </w:rPr>
  </w:style>
  <w:style w:type="character" w:customStyle="1" w:styleId="UnresolvedMention2">
    <w:name w:val="Unresolved Mention2"/>
    <w:basedOn w:val="DefaultParagraphFont"/>
    <w:uiPriority w:val="99"/>
    <w:semiHidden/>
    <w:unhideWhenUsed/>
    <w:rsid w:val="004E1D5E"/>
    <w:rPr>
      <w:color w:val="808080"/>
      <w:shd w:val="clear" w:color="auto" w:fill="E6E6E6"/>
    </w:rPr>
  </w:style>
  <w:style w:type="paragraph" w:styleId="BalloonText">
    <w:name w:val="Balloon Text"/>
    <w:basedOn w:val="Normal"/>
    <w:link w:val="BalloonTextChar"/>
    <w:uiPriority w:val="99"/>
    <w:semiHidden/>
    <w:unhideWhenUsed/>
    <w:rsid w:val="000E36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36B7"/>
    <w:rPr>
      <w:rFonts w:ascii="Segoe UI" w:hAnsi="Segoe UI" w:cs="Segoe UI"/>
      <w:sz w:val="18"/>
      <w:szCs w:val="18"/>
    </w:rPr>
  </w:style>
  <w:style w:type="character" w:customStyle="1" w:styleId="UnresolvedMention3">
    <w:name w:val="Unresolved Mention3"/>
    <w:basedOn w:val="DefaultParagraphFont"/>
    <w:uiPriority w:val="99"/>
    <w:semiHidden/>
    <w:unhideWhenUsed/>
    <w:rsid w:val="00151B56"/>
    <w:rPr>
      <w:color w:val="808080"/>
      <w:shd w:val="clear" w:color="auto" w:fill="E6E6E6"/>
    </w:rPr>
  </w:style>
  <w:style w:type="character" w:customStyle="1" w:styleId="UnresolvedMention4">
    <w:name w:val="Unresolved Mention4"/>
    <w:basedOn w:val="DefaultParagraphFont"/>
    <w:uiPriority w:val="99"/>
    <w:semiHidden/>
    <w:unhideWhenUsed/>
    <w:rsid w:val="00837D02"/>
    <w:rPr>
      <w:color w:val="808080"/>
      <w:shd w:val="clear" w:color="auto" w:fill="E6E6E6"/>
    </w:rPr>
  </w:style>
  <w:style w:type="character" w:styleId="PlaceholderText">
    <w:name w:val="Placeholder Text"/>
    <w:basedOn w:val="DefaultParagraphFont"/>
    <w:uiPriority w:val="99"/>
    <w:semiHidden/>
    <w:rsid w:val="00E04B66"/>
    <w:rPr>
      <w:color w:val="808080"/>
    </w:rPr>
  </w:style>
  <w:style w:type="character" w:customStyle="1" w:styleId="color1">
    <w:name w:val="color1"/>
    <w:basedOn w:val="DefaultParagraphFont"/>
    <w:rsid w:val="003C1857"/>
  </w:style>
  <w:style w:type="character" w:customStyle="1" w:styleId="color2">
    <w:name w:val="color2"/>
    <w:basedOn w:val="DefaultParagraphFont"/>
    <w:rsid w:val="003C1857"/>
  </w:style>
  <w:style w:type="character" w:customStyle="1" w:styleId="color3">
    <w:name w:val="color3"/>
    <w:basedOn w:val="DefaultParagraphFont"/>
    <w:rsid w:val="003C1857"/>
  </w:style>
  <w:style w:type="character" w:customStyle="1" w:styleId="color4">
    <w:name w:val="color4"/>
    <w:basedOn w:val="DefaultParagraphFont"/>
    <w:rsid w:val="003C1857"/>
  </w:style>
  <w:style w:type="character" w:customStyle="1" w:styleId="color5">
    <w:name w:val="color5"/>
    <w:basedOn w:val="DefaultParagraphFont"/>
    <w:rsid w:val="003C1857"/>
  </w:style>
  <w:style w:type="character" w:customStyle="1" w:styleId="UnresolvedMention5">
    <w:name w:val="Unresolved Mention5"/>
    <w:basedOn w:val="DefaultParagraphFont"/>
    <w:uiPriority w:val="99"/>
    <w:semiHidden/>
    <w:unhideWhenUsed/>
    <w:rsid w:val="000A1C5A"/>
    <w:rPr>
      <w:color w:val="808080"/>
      <w:shd w:val="clear" w:color="auto" w:fill="E6E6E6"/>
    </w:rPr>
  </w:style>
  <w:style w:type="character" w:styleId="FollowedHyperlink">
    <w:name w:val="FollowedHyperlink"/>
    <w:basedOn w:val="DefaultParagraphFont"/>
    <w:uiPriority w:val="99"/>
    <w:semiHidden/>
    <w:unhideWhenUsed/>
    <w:rsid w:val="00FD7E6F"/>
    <w:rPr>
      <w:color w:val="96A9A9" w:themeColor="followedHyperlink"/>
      <w:u w:val="single"/>
    </w:rPr>
  </w:style>
  <w:style w:type="character" w:customStyle="1" w:styleId="list-content">
    <w:name w:val="list-content"/>
    <w:basedOn w:val="DefaultParagraphFont"/>
    <w:rsid w:val="000B506B"/>
  </w:style>
  <w:style w:type="character" w:customStyle="1" w:styleId="articletitle">
    <w:name w:val="article_title"/>
    <w:basedOn w:val="DefaultParagraphFont"/>
    <w:rsid w:val="00BA37C0"/>
  </w:style>
  <w:style w:type="paragraph" w:customStyle="1" w:styleId="meta">
    <w:name w:val="meta"/>
    <w:basedOn w:val="Normal"/>
    <w:rsid w:val="00BA37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tion1">
    <w:name w:val="Caption1"/>
    <w:basedOn w:val="Normal"/>
    <w:rsid w:val="00BA37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111ADB"/>
  </w:style>
  <w:style w:type="paragraph" w:customStyle="1" w:styleId="sciencepg-paper-title">
    <w:name w:val="sciencepg-paper-title"/>
    <w:basedOn w:val="Normal"/>
    <w:rsid w:val="004768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ciencepg-author">
    <w:name w:val="sciencepg-author"/>
    <w:basedOn w:val="Normal"/>
    <w:rsid w:val="004768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ciencepg-text">
    <w:name w:val="sciencepg-text"/>
    <w:basedOn w:val="Normal"/>
    <w:rsid w:val="000E65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868FF"/>
    <w:rPr>
      <w:sz w:val="16"/>
      <w:szCs w:val="16"/>
    </w:rPr>
  </w:style>
  <w:style w:type="paragraph" w:styleId="CommentText">
    <w:name w:val="annotation text"/>
    <w:basedOn w:val="Normal"/>
    <w:link w:val="CommentTextChar"/>
    <w:uiPriority w:val="99"/>
    <w:semiHidden/>
    <w:unhideWhenUsed/>
    <w:rsid w:val="003868FF"/>
    <w:pPr>
      <w:spacing w:line="240" w:lineRule="auto"/>
    </w:pPr>
    <w:rPr>
      <w:sz w:val="20"/>
      <w:szCs w:val="20"/>
    </w:rPr>
  </w:style>
  <w:style w:type="character" w:customStyle="1" w:styleId="CommentTextChar">
    <w:name w:val="Comment Text Char"/>
    <w:basedOn w:val="DefaultParagraphFont"/>
    <w:link w:val="CommentText"/>
    <w:uiPriority w:val="99"/>
    <w:semiHidden/>
    <w:rsid w:val="003868FF"/>
    <w:rPr>
      <w:sz w:val="20"/>
      <w:szCs w:val="20"/>
    </w:rPr>
  </w:style>
  <w:style w:type="paragraph" w:styleId="CommentSubject">
    <w:name w:val="annotation subject"/>
    <w:basedOn w:val="CommentText"/>
    <w:next w:val="CommentText"/>
    <w:link w:val="CommentSubjectChar"/>
    <w:uiPriority w:val="99"/>
    <w:semiHidden/>
    <w:unhideWhenUsed/>
    <w:rsid w:val="003868FF"/>
    <w:rPr>
      <w:b/>
      <w:bCs/>
    </w:rPr>
  </w:style>
  <w:style w:type="character" w:customStyle="1" w:styleId="CommentSubjectChar">
    <w:name w:val="Comment Subject Char"/>
    <w:basedOn w:val="CommentTextChar"/>
    <w:link w:val="CommentSubject"/>
    <w:uiPriority w:val="99"/>
    <w:semiHidden/>
    <w:rsid w:val="003868FF"/>
    <w:rPr>
      <w:b/>
      <w:bCs/>
      <w:sz w:val="20"/>
      <w:szCs w:val="20"/>
    </w:rPr>
  </w:style>
  <w:style w:type="character" w:customStyle="1" w:styleId="UnresolvedMention6">
    <w:name w:val="Unresolved Mention6"/>
    <w:basedOn w:val="DefaultParagraphFont"/>
    <w:uiPriority w:val="99"/>
    <w:semiHidden/>
    <w:unhideWhenUsed/>
    <w:rsid w:val="002D4C74"/>
    <w:rPr>
      <w:color w:val="605E5C"/>
      <w:shd w:val="clear" w:color="auto" w:fill="E1DFDD"/>
    </w:rPr>
  </w:style>
  <w:style w:type="character" w:styleId="UnresolvedMention">
    <w:name w:val="Unresolved Mention"/>
    <w:basedOn w:val="DefaultParagraphFont"/>
    <w:uiPriority w:val="99"/>
    <w:semiHidden/>
    <w:unhideWhenUsed/>
    <w:rsid w:val="0074474D"/>
    <w:rPr>
      <w:color w:val="605E5C"/>
      <w:shd w:val="clear" w:color="auto" w:fill="E1DFDD"/>
    </w:rPr>
  </w:style>
  <w:style w:type="character" w:customStyle="1" w:styleId="byline">
    <w:name w:val="byline"/>
    <w:basedOn w:val="DefaultParagraphFont"/>
    <w:rsid w:val="006E13BF"/>
  </w:style>
  <w:style w:type="character" w:customStyle="1" w:styleId="posted-on">
    <w:name w:val="posted-on"/>
    <w:basedOn w:val="DefaultParagraphFont"/>
    <w:rsid w:val="006E1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3194">
      <w:bodyDiv w:val="1"/>
      <w:marLeft w:val="0"/>
      <w:marRight w:val="0"/>
      <w:marTop w:val="0"/>
      <w:marBottom w:val="0"/>
      <w:divBdr>
        <w:top w:val="none" w:sz="0" w:space="0" w:color="auto"/>
        <w:left w:val="none" w:sz="0" w:space="0" w:color="auto"/>
        <w:bottom w:val="none" w:sz="0" w:space="0" w:color="auto"/>
        <w:right w:val="none" w:sz="0" w:space="0" w:color="auto"/>
      </w:divBdr>
    </w:div>
    <w:div w:id="33703023">
      <w:bodyDiv w:val="1"/>
      <w:marLeft w:val="0"/>
      <w:marRight w:val="0"/>
      <w:marTop w:val="0"/>
      <w:marBottom w:val="0"/>
      <w:divBdr>
        <w:top w:val="none" w:sz="0" w:space="0" w:color="auto"/>
        <w:left w:val="none" w:sz="0" w:space="0" w:color="auto"/>
        <w:bottom w:val="none" w:sz="0" w:space="0" w:color="auto"/>
        <w:right w:val="none" w:sz="0" w:space="0" w:color="auto"/>
      </w:divBdr>
    </w:div>
    <w:div w:id="35549455">
      <w:bodyDiv w:val="1"/>
      <w:marLeft w:val="0"/>
      <w:marRight w:val="0"/>
      <w:marTop w:val="0"/>
      <w:marBottom w:val="0"/>
      <w:divBdr>
        <w:top w:val="none" w:sz="0" w:space="0" w:color="auto"/>
        <w:left w:val="none" w:sz="0" w:space="0" w:color="auto"/>
        <w:bottom w:val="none" w:sz="0" w:space="0" w:color="auto"/>
        <w:right w:val="none" w:sz="0" w:space="0" w:color="auto"/>
      </w:divBdr>
    </w:div>
    <w:div w:id="71896884">
      <w:bodyDiv w:val="1"/>
      <w:marLeft w:val="0"/>
      <w:marRight w:val="0"/>
      <w:marTop w:val="0"/>
      <w:marBottom w:val="0"/>
      <w:divBdr>
        <w:top w:val="none" w:sz="0" w:space="0" w:color="auto"/>
        <w:left w:val="none" w:sz="0" w:space="0" w:color="auto"/>
        <w:bottom w:val="none" w:sz="0" w:space="0" w:color="auto"/>
        <w:right w:val="none" w:sz="0" w:space="0" w:color="auto"/>
      </w:divBdr>
    </w:div>
    <w:div w:id="82535010">
      <w:bodyDiv w:val="1"/>
      <w:marLeft w:val="0"/>
      <w:marRight w:val="0"/>
      <w:marTop w:val="0"/>
      <w:marBottom w:val="0"/>
      <w:divBdr>
        <w:top w:val="none" w:sz="0" w:space="0" w:color="auto"/>
        <w:left w:val="none" w:sz="0" w:space="0" w:color="auto"/>
        <w:bottom w:val="none" w:sz="0" w:space="0" w:color="auto"/>
        <w:right w:val="none" w:sz="0" w:space="0" w:color="auto"/>
      </w:divBdr>
    </w:div>
    <w:div w:id="89082510">
      <w:bodyDiv w:val="1"/>
      <w:marLeft w:val="0"/>
      <w:marRight w:val="0"/>
      <w:marTop w:val="0"/>
      <w:marBottom w:val="0"/>
      <w:divBdr>
        <w:top w:val="none" w:sz="0" w:space="0" w:color="auto"/>
        <w:left w:val="none" w:sz="0" w:space="0" w:color="auto"/>
        <w:bottom w:val="none" w:sz="0" w:space="0" w:color="auto"/>
        <w:right w:val="none" w:sz="0" w:space="0" w:color="auto"/>
      </w:divBdr>
    </w:div>
    <w:div w:id="93093047">
      <w:bodyDiv w:val="1"/>
      <w:marLeft w:val="0"/>
      <w:marRight w:val="0"/>
      <w:marTop w:val="0"/>
      <w:marBottom w:val="0"/>
      <w:divBdr>
        <w:top w:val="none" w:sz="0" w:space="0" w:color="auto"/>
        <w:left w:val="none" w:sz="0" w:space="0" w:color="auto"/>
        <w:bottom w:val="none" w:sz="0" w:space="0" w:color="auto"/>
        <w:right w:val="none" w:sz="0" w:space="0" w:color="auto"/>
      </w:divBdr>
    </w:div>
    <w:div w:id="97795935">
      <w:bodyDiv w:val="1"/>
      <w:marLeft w:val="0"/>
      <w:marRight w:val="0"/>
      <w:marTop w:val="0"/>
      <w:marBottom w:val="0"/>
      <w:divBdr>
        <w:top w:val="none" w:sz="0" w:space="0" w:color="auto"/>
        <w:left w:val="none" w:sz="0" w:space="0" w:color="auto"/>
        <w:bottom w:val="none" w:sz="0" w:space="0" w:color="auto"/>
        <w:right w:val="none" w:sz="0" w:space="0" w:color="auto"/>
      </w:divBdr>
      <w:divsChild>
        <w:div w:id="1624731032">
          <w:marLeft w:val="0"/>
          <w:marRight w:val="0"/>
          <w:marTop w:val="0"/>
          <w:marBottom w:val="0"/>
          <w:divBdr>
            <w:top w:val="none" w:sz="0" w:space="0" w:color="auto"/>
            <w:left w:val="none" w:sz="0" w:space="0" w:color="auto"/>
            <w:bottom w:val="none" w:sz="0" w:space="0" w:color="auto"/>
            <w:right w:val="none" w:sz="0" w:space="0" w:color="auto"/>
          </w:divBdr>
        </w:div>
      </w:divsChild>
    </w:div>
    <w:div w:id="107087830">
      <w:bodyDiv w:val="1"/>
      <w:marLeft w:val="0"/>
      <w:marRight w:val="0"/>
      <w:marTop w:val="0"/>
      <w:marBottom w:val="0"/>
      <w:divBdr>
        <w:top w:val="none" w:sz="0" w:space="0" w:color="auto"/>
        <w:left w:val="none" w:sz="0" w:space="0" w:color="auto"/>
        <w:bottom w:val="none" w:sz="0" w:space="0" w:color="auto"/>
        <w:right w:val="none" w:sz="0" w:space="0" w:color="auto"/>
      </w:divBdr>
    </w:div>
    <w:div w:id="123890278">
      <w:bodyDiv w:val="1"/>
      <w:marLeft w:val="0"/>
      <w:marRight w:val="0"/>
      <w:marTop w:val="0"/>
      <w:marBottom w:val="0"/>
      <w:divBdr>
        <w:top w:val="none" w:sz="0" w:space="0" w:color="auto"/>
        <w:left w:val="none" w:sz="0" w:space="0" w:color="auto"/>
        <w:bottom w:val="none" w:sz="0" w:space="0" w:color="auto"/>
        <w:right w:val="none" w:sz="0" w:space="0" w:color="auto"/>
      </w:divBdr>
      <w:divsChild>
        <w:div w:id="142547616">
          <w:marLeft w:val="576"/>
          <w:marRight w:val="0"/>
          <w:marTop w:val="115"/>
          <w:marBottom w:val="0"/>
          <w:divBdr>
            <w:top w:val="none" w:sz="0" w:space="0" w:color="auto"/>
            <w:left w:val="none" w:sz="0" w:space="0" w:color="auto"/>
            <w:bottom w:val="none" w:sz="0" w:space="0" w:color="auto"/>
            <w:right w:val="none" w:sz="0" w:space="0" w:color="auto"/>
          </w:divBdr>
        </w:div>
        <w:div w:id="680938241">
          <w:marLeft w:val="576"/>
          <w:marRight w:val="0"/>
          <w:marTop w:val="115"/>
          <w:marBottom w:val="0"/>
          <w:divBdr>
            <w:top w:val="none" w:sz="0" w:space="0" w:color="auto"/>
            <w:left w:val="none" w:sz="0" w:space="0" w:color="auto"/>
            <w:bottom w:val="none" w:sz="0" w:space="0" w:color="auto"/>
            <w:right w:val="none" w:sz="0" w:space="0" w:color="auto"/>
          </w:divBdr>
        </w:div>
        <w:div w:id="931475217">
          <w:marLeft w:val="576"/>
          <w:marRight w:val="0"/>
          <w:marTop w:val="115"/>
          <w:marBottom w:val="0"/>
          <w:divBdr>
            <w:top w:val="none" w:sz="0" w:space="0" w:color="auto"/>
            <w:left w:val="none" w:sz="0" w:space="0" w:color="auto"/>
            <w:bottom w:val="none" w:sz="0" w:space="0" w:color="auto"/>
            <w:right w:val="none" w:sz="0" w:space="0" w:color="auto"/>
          </w:divBdr>
        </w:div>
        <w:div w:id="2041936364">
          <w:marLeft w:val="576"/>
          <w:marRight w:val="0"/>
          <w:marTop w:val="115"/>
          <w:marBottom w:val="0"/>
          <w:divBdr>
            <w:top w:val="none" w:sz="0" w:space="0" w:color="auto"/>
            <w:left w:val="none" w:sz="0" w:space="0" w:color="auto"/>
            <w:bottom w:val="none" w:sz="0" w:space="0" w:color="auto"/>
            <w:right w:val="none" w:sz="0" w:space="0" w:color="auto"/>
          </w:divBdr>
        </w:div>
        <w:div w:id="2060667232">
          <w:marLeft w:val="576"/>
          <w:marRight w:val="0"/>
          <w:marTop w:val="115"/>
          <w:marBottom w:val="0"/>
          <w:divBdr>
            <w:top w:val="none" w:sz="0" w:space="0" w:color="auto"/>
            <w:left w:val="none" w:sz="0" w:space="0" w:color="auto"/>
            <w:bottom w:val="none" w:sz="0" w:space="0" w:color="auto"/>
            <w:right w:val="none" w:sz="0" w:space="0" w:color="auto"/>
          </w:divBdr>
        </w:div>
      </w:divsChild>
    </w:div>
    <w:div w:id="134296462">
      <w:bodyDiv w:val="1"/>
      <w:marLeft w:val="0"/>
      <w:marRight w:val="0"/>
      <w:marTop w:val="0"/>
      <w:marBottom w:val="0"/>
      <w:divBdr>
        <w:top w:val="none" w:sz="0" w:space="0" w:color="auto"/>
        <w:left w:val="none" w:sz="0" w:space="0" w:color="auto"/>
        <w:bottom w:val="none" w:sz="0" w:space="0" w:color="auto"/>
        <w:right w:val="none" w:sz="0" w:space="0" w:color="auto"/>
      </w:divBdr>
    </w:div>
    <w:div w:id="151066324">
      <w:bodyDiv w:val="1"/>
      <w:marLeft w:val="0"/>
      <w:marRight w:val="0"/>
      <w:marTop w:val="0"/>
      <w:marBottom w:val="0"/>
      <w:divBdr>
        <w:top w:val="none" w:sz="0" w:space="0" w:color="auto"/>
        <w:left w:val="none" w:sz="0" w:space="0" w:color="auto"/>
        <w:bottom w:val="none" w:sz="0" w:space="0" w:color="auto"/>
        <w:right w:val="none" w:sz="0" w:space="0" w:color="auto"/>
      </w:divBdr>
      <w:divsChild>
        <w:div w:id="297418396">
          <w:marLeft w:val="0"/>
          <w:marRight w:val="0"/>
          <w:marTop w:val="0"/>
          <w:marBottom w:val="300"/>
          <w:divBdr>
            <w:top w:val="none" w:sz="0" w:space="0" w:color="auto"/>
            <w:left w:val="none" w:sz="0" w:space="0" w:color="auto"/>
            <w:bottom w:val="none" w:sz="0" w:space="0" w:color="auto"/>
            <w:right w:val="none" w:sz="0" w:space="0" w:color="auto"/>
          </w:divBdr>
          <w:divsChild>
            <w:div w:id="1853492769">
              <w:marLeft w:val="0"/>
              <w:marRight w:val="0"/>
              <w:marTop w:val="0"/>
              <w:marBottom w:val="0"/>
              <w:divBdr>
                <w:top w:val="none" w:sz="0" w:space="0" w:color="auto"/>
                <w:left w:val="none" w:sz="0" w:space="0" w:color="auto"/>
                <w:bottom w:val="none" w:sz="0" w:space="0" w:color="auto"/>
                <w:right w:val="none" w:sz="0" w:space="0" w:color="auto"/>
              </w:divBdr>
              <w:divsChild>
                <w:div w:id="1559128278">
                  <w:marLeft w:val="0"/>
                  <w:marRight w:val="0"/>
                  <w:marTop w:val="0"/>
                  <w:marBottom w:val="0"/>
                  <w:divBdr>
                    <w:top w:val="none" w:sz="0" w:space="0" w:color="auto"/>
                    <w:left w:val="none" w:sz="0" w:space="0" w:color="auto"/>
                    <w:bottom w:val="none" w:sz="0" w:space="0" w:color="auto"/>
                    <w:right w:val="none" w:sz="0" w:space="0" w:color="auto"/>
                  </w:divBdr>
                  <w:divsChild>
                    <w:div w:id="1644777583">
                      <w:marLeft w:val="0"/>
                      <w:marRight w:val="0"/>
                      <w:marTop w:val="0"/>
                      <w:marBottom w:val="0"/>
                      <w:divBdr>
                        <w:top w:val="none" w:sz="0" w:space="0" w:color="auto"/>
                        <w:left w:val="none" w:sz="0" w:space="0" w:color="auto"/>
                        <w:bottom w:val="none" w:sz="0" w:space="0" w:color="auto"/>
                        <w:right w:val="none" w:sz="0" w:space="0" w:color="auto"/>
                      </w:divBdr>
                      <w:divsChild>
                        <w:div w:id="1197964296">
                          <w:marLeft w:val="0"/>
                          <w:marRight w:val="0"/>
                          <w:marTop w:val="0"/>
                          <w:marBottom w:val="0"/>
                          <w:divBdr>
                            <w:top w:val="none" w:sz="0" w:space="0" w:color="auto"/>
                            <w:left w:val="none" w:sz="0" w:space="0" w:color="auto"/>
                            <w:bottom w:val="none" w:sz="0" w:space="0" w:color="auto"/>
                            <w:right w:val="none" w:sz="0" w:space="0" w:color="auto"/>
                          </w:divBdr>
                          <w:divsChild>
                            <w:div w:id="162700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43839">
      <w:bodyDiv w:val="1"/>
      <w:marLeft w:val="0"/>
      <w:marRight w:val="0"/>
      <w:marTop w:val="0"/>
      <w:marBottom w:val="0"/>
      <w:divBdr>
        <w:top w:val="none" w:sz="0" w:space="0" w:color="auto"/>
        <w:left w:val="none" w:sz="0" w:space="0" w:color="auto"/>
        <w:bottom w:val="none" w:sz="0" w:space="0" w:color="auto"/>
        <w:right w:val="none" w:sz="0" w:space="0" w:color="auto"/>
      </w:divBdr>
      <w:divsChild>
        <w:div w:id="481964059">
          <w:marLeft w:val="0"/>
          <w:marRight w:val="0"/>
          <w:marTop w:val="0"/>
          <w:marBottom w:val="0"/>
          <w:divBdr>
            <w:top w:val="none" w:sz="0" w:space="0" w:color="auto"/>
            <w:left w:val="none" w:sz="0" w:space="0" w:color="auto"/>
            <w:bottom w:val="none" w:sz="0" w:space="0" w:color="auto"/>
            <w:right w:val="none" w:sz="0" w:space="0" w:color="auto"/>
          </w:divBdr>
          <w:divsChild>
            <w:div w:id="937325714">
              <w:marLeft w:val="0"/>
              <w:marRight w:val="0"/>
              <w:marTop w:val="0"/>
              <w:marBottom w:val="0"/>
              <w:divBdr>
                <w:top w:val="none" w:sz="0" w:space="0" w:color="auto"/>
                <w:left w:val="none" w:sz="0" w:space="0" w:color="auto"/>
                <w:bottom w:val="none" w:sz="0" w:space="0" w:color="auto"/>
                <w:right w:val="none" w:sz="0" w:space="0" w:color="auto"/>
              </w:divBdr>
              <w:divsChild>
                <w:div w:id="923218982">
                  <w:marLeft w:val="0"/>
                  <w:marRight w:val="0"/>
                  <w:marTop w:val="0"/>
                  <w:marBottom w:val="0"/>
                  <w:divBdr>
                    <w:top w:val="none" w:sz="0" w:space="0" w:color="auto"/>
                    <w:left w:val="none" w:sz="0" w:space="0" w:color="auto"/>
                    <w:bottom w:val="none" w:sz="0" w:space="0" w:color="auto"/>
                    <w:right w:val="none" w:sz="0" w:space="0" w:color="auto"/>
                  </w:divBdr>
                  <w:divsChild>
                    <w:div w:id="367417321">
                      <w:marLeft w:val="0"/>
                      <w:marRight w:val="0"/>
                      <w:marTop w:val="0"/>
                      <w:marBottom w:val="0"/>
                      <w:divBdr>
                        <w:top w:val="none" w:sz="0" w:space="0" w:color="auto"/>
                        <w:left w:val="none" w:sz="0" w:space="0" w:color="auto"/>
                        <w:bottom w:val="none" w:sz="0" w:space="0" w:color="auto"/>
                        <w:right w:val="none" w:sz="0" w:space="0" w:color="auto"/>
                      </w:divBdr>
                      <w:divsChild>
                        <w:div w:id="46257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574927">
      <w:bodyDiv w:val="1"/>
      <w:marLeft w:val="0"/>
      <w:marRight w:val="0"/>
      <w:marTop w:val="0"/>
      <w:marBottom w:val="0"/>
      <w:divBdr>
        <w:top w:val="none" w:sz="0" w:space="0" w:color="auto"/>
        <w:left w:val="none" w:sz="0" w:space="0" w:color="auto"/>
        <w:bottom w:val="none" w:sz="0" w:space="0" w:color="auto"/>
        <w:right w:val="none" w:sz="0" w:space="0" w:color="auto"/>
      </w:divBdr>
    </w:div>
    <w:div w:id="201210219">
      <w:bodyDiv w:val="1"/>
      <w:marLeft w:val="0"/>
      <w:marRight w:val="0"/>
      <w:marTop w:val="0"/>
      <w:marBottom w:val="0"/>
      <w:divBdr>
        <w:top w:val="none" w:sz="0" w:space="0" w:color="auto"/>
        <w:left w:val="none" w:sz="0" w:space="0" w:color="auto"/>
        <w:bottom w:val="none" w:sz="0" w:space="0" w:color="auto"/>
        <w:right w:val="none" w:sz="0" w:space="0" w:color="auto"/>
      </w:divBdr>
    </w:div>
    <w:div w:id="215363514">
      <w:bodyDiv w:val="1"/>
      <w:marLeft w:val="0"/>
      <w:marRight w:val="0"/>
      <w:marTop w:val="0"/>
      <w:marBottom w:val="0"/>
      <w:divBdr>
        <w:top w:val="none" w:sz="0" w:space="0" w:color="auto"/>
        <w:left w:val="none" w:sz="0" w:space="0" w:color="auto"/>
        <w:bottom w:val="none" w:sz="0" w:space="0" w:color="auto"/>
        <w:right w:val="none" w:sz="0" w:space="0" w:color="auto"/>
      </w:divBdr>
    </w:div>
    <w:div w:id="218132582">
      <w:bodyDiv w:val="1"/>
      <w:marLeft w:val="0"/>
      <w:marRight w:val="0"/>
      <w:marTop w:val="0"/>
      <w:marBottom w:val="0"/>
      <w:divBdr>
        <w:top w:val="none" w:sz="0" w:space="0" w:color="auto"/>
        <w:left w:val="none" w:sz="0" w:space="0" w:color="auto"/>
        <w:bottom w:val="none" w:sz="0" w:space="0" w:color="auto"/>
        <w:right w:val="none" w:sz="0" w:space="0" w:color="auto"/>
      </w:divBdr>
    </w:div>
    <w:div w:id="224725012">
      <w:bodyDiv w:val="1"/>
      <w:marLeft w:val="0"/>
      <w:marRight w:val="0"/>
      <w:marTop w:val="0"/>
      <w:marBottom w:val="0"/>
      <w:divBdr>
        <w:top w:val="none" w:sz="0" w:space="0" w:color="auto"/>
        <w:left w:val="none" w:sz="0" w:space="0" w:color="auto"/>
        <w:bottom w:val="none" w:sz="0" w:space="0" w:color="auto"/>
        <w:right w:val="none" w:sz="0" w:space="0" w:color="auto"/>
      </w:divBdr>
    </w:div>
    <w:div w:id="232084056">
      <w:bodyDiv w:val="1"/>
      <w:marLeft w:val="0"/>
      <w:marRight w:val="0"/>
      <w:marTop w:val="0"/>
      <w:marBottom w:val="0"/>
      <w:divBdr>
        <w:top w:val="none" w:sz="0" w:space="0" w:color="auto"/>
        <w:left w:val="none" w:sz="0" w:space="0" w:color="auto"/>
        <w:bottom w:val="none" w:sz="0" w:space="0" w:color="auto"/>
        <w:right w:val="none" w:sz="0" w:space="0" w:color="auto"/>
      </w:divBdr>
    </w:div>
    <w:div w:id="243299570">
      <w:bodyDiv w:val="1"/>
      <w:marLeft w:val="0"/>
      <w:marRight w:val="0"/>
      <w:marTop w:val="0"/>
      <w:marBottom w:val="0"/>
      <w:divBdr>
        <w:top w:val="none" w:sz="0" w:space="0" w:color="auto"/>
        <w:left w:val="none" w:sz="0" w:space="0" w:color="auto"/>
        <w:bottom w:val="none" w:sz="0" w:space="0" w:color="auto"/>
        <w:right w:val="none" w:sz="0" w:space="0" w:color="auto"/>
      </w:divBdr>
    </w:div>
    <w:div w:id="244724288">
      <w:bodyDiv w:val="1"/>
      <w:marLeft w:val="0"/>
      <w:marRight w:val="0"/>
      <w:marTop w:val="0"/>
      <w:marBottom w:val="0"/>
      <w:divBdr>
        <w:top w:val="none" w:sz="0" w:space="0" w:color="auto"/>
        <w:left w:val="none" w:sz="0" w:space="0" w:color="auto"/>
        <w:bottom w:val="none" w:sz="0" w:space="0" w:color="auto"/>
        <w:right w:val="none" w:sz="0" w:space="0" w:color="auto"/>
      </w:divBdr>
    </w:div>
    <w:div w:id="309526629">
      <w:bodyDiv w:val="1"/>
      <w:marLeft w:val="0"/>
      <w:marRight w:val="0"/>
      <w:marTop w:val="0"/>
      <w:marBottom w:val="0"/>
      <w:divBdr>
        <w:top w:val="none" w:sz="0" w:space="0" w:color="auto"/>
        <w:left w:val="none" w:sz="0" w:space="0" w:color="auto"/>
        <w:bottom w:val="none" w:sz="0" w:space="0" w:color="auto"/>
        <w:right w:val="none" w:sz="0" w:space="0" w:color="auto"/>
      </w:divBdr>
      <w:divsChild>
        <w:div w:id="795374183">
          <w:marLeft w:val="0"/>
          <w:marRight w:val="0"/>
          <w:marTop w:val="0"/>
          <w:marBottom w:val="0"/>
          <w:divBdr>
            <w:top w:val="none" w:sz="0" w:space="0" w:color="auto"/>
            <w:left w:val="none" w:sz="0" w:space="0" w:color="auto"/>
            <w:bottom w:val="none" w:sz="0" w:space="0" w:color="auto"/>
            <w:right w:val="none" w:sz="0" w:space="0" w:color="auto"/>
          </w:divBdr>
          <w:divsChild>
            <w:div w:id="2099910355">
              <w:marLeft w:val="0"/>
              <w:marRight w:val="0"/>
              <w:marTop w:val="0"/>
              <w:marBottom w:val="0"/>
              <w:divBdr>
                <w:top w:val="none" w:sz="0" w:space="0" w:color="auto"/>
                <w:left w:val="none" w:sz="0" w:space="0" w:color="auto"/>
                <w:bottom w:val="none" w:sz="0" w:space="0" w:color="auto"/>
                <w:right w:val="none" w:sz="0" w:space="0" w:color="auto"/>
              </w:divBdr>
              <w:divsChild>
                <w:div w:id="386497468">
                  <w:marLeft w:val="0"/>
                  <w:marRight w:val="0"/>
                  <w:marTop w:val="0"/>
                  <w:marBottom w:val="0"/>
                  <w:divBdr>
                    <w:top w:val="none" w:sz="0" w:space="0" w:color="auto"/>
                    <w:left w:val="none" w:sz="0" w:space="0" w:color="auto"/>
                    <w:bottom w:val="none" w:sz="0" w:space="0" w:color="auto"/>
                    <w:right w:val="none" w:sz="0" w:space="0" w:color="auto"/>
                  </w:divBdr>
                  <w:divsChild>
                    <w:div w:id="25257631">
                      <w:marLeft w:val="0"/>
                      <w:marRight w:val="0"/>
                      <w:marTop w:val="0"/>
                      <w:marBottom w:val="0"/>
                      <w:divBdr>
                        <w:top w:val="none" w:sz="0" w:space="0" w:color="auto"/>
                        <w:left w:val="none" w:sz="0" w:space="0" w:color="auto"/>
                        <w:bottom w:val="none" w:sz="0" w:space="0" w:color="auto"/>
                        <w:right w:val="none" w:sz="0" w:space="0" w:color="auto"/>
                      </w:divBdr>
                      <w:divsChild>
                        <w:div w:id="1312980487">
                          <w:marLeft w:val="0"/>
                          <w:marRight w:val="0"/>
                          <w:marTop w:val="0"/>
                          <w:marBottom w:val="0"/>
                          <w:divBdr>
                            <w:top w:val="none" w:sz="0" w:space="0" w:color="auto"/>
                            <w:left w:val="none" w:sz="0" w:space="0" w:color="auto"/>
                            <w:bottom w:val="none" w:sz="0" w:space="0" w:color="auto"/>
                            <w:right w:val="none" w:sz="0" w:space="0" w:color="auto"/>
                          </w:divBdr>
                          <w:divsChild>
                            <w:div w:id="174654786">
                              <w:marLeft w:val="0"/>
                              <w:marRight w:val="0"/>
                              <w:marTop w:val="0"/>
                              <w:marBottom w:val="0"/>
                              <w:divBdr>
                                <w:top w:val="none" w:sz="0" w:space="0" w:color="auto"/>
                                <w:left w:val="none" w:sz="0" w:space="0" w:color="auto"/>
                                <w:bottom w:val="none" w:sz="0" w:space="0" w:color="auto"/>
                                <w:right w:val="none" w:sz="0" w:space="0" w:color="auto"/>
                              </w:divBdr>
                              <w:divsChild>
                                <w:div w:id="36478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2360820">
      <w:bodyDiv w:val="1"/>
      <w:marLeft w:val="0"/>
      <w:marRight w:val="0"/>
      <w:marTop w:val="0"/>
      <w:marBottom w:val="0"/>
      <w:divBdr>
        <w:top w:val="none" w:sz="0" w:space="0" w:color="auto"/>
        <w:left w:val="none" w:sz="0" w:space="0" w:color="auto"/>
        <w:bottom w:val="none" w:sz="0" w:space="0" w:color="auto"/>
        <w:right w:val="none" w:sz="0" w:space="0" w:color="auto"/>
      </w:divBdr>
    </w:div>
    <w:div w:id="343241484">
      <w:bodyDiv w:val="1"/>
      <w:marLeft w:val="0"/>
      <w:marRight w:val="0"/>
      <w:marTop w:val="0"/>
      <w:marBottom w:val="0"/>
      <w:divBdr>
        <w:top w:val="none" w:sz="0" w:space="0" w:color="auto"/>
        <w:left w:val="none" w:sz="0" w:space="0" w:color="auto"/>
        <w:bottom w:val="none" w:sz="0" w:space="0" w:color="auto"/>
        <w:right w:val="none" w:sz="0" w:space="0" w:color="auto"/>
      </w:divBdr>
      <w:divsChild>
        <w:div w:id="343092538">
          <w:marLeft w:val="576"/>
          <w:marRight w:val="0"/>
          <w:marTop w:val="115"/>
          <w:marBottom w:val="0"/>
          <w:divBdr>
            <w:top w:val="none" w:sz="0" w:space="0" w:color="auto"/>
            <w:left w:val="none" w:sz="0" w:space="0" w:color="auto"/>
            <w:bottom w:val="none" w:sz="0" w:space="0" w:color="auto"/>
            <w:right w:val="none" w:sz="0" w:space="0" w:color="auto"/>
          </w:divBdr>
        </w:div>
        <w:div w:id="466973004">
          <w:marLeft w:val="576"/>
          <w:marRight w:val="0"/>
          <w:marTop w:val="115"/>
          <w:marBottom w:val="0"/>
          <w:divBdr>
            <w:top w:val="none" w:sz="0" w:space="0" w:color="auto"/>
            <w:left w:val="none" w:sz="0" w:space="0" w:color="auto"/>
            <w:bottom w:val="none" w:sz="0" w:space="0" w:color="auto"/>
            <w:right w:val="none" w:sz="0" w:space="0" w:color="auto"/>
          </w:divBdr>
        </w:div>
        <w:div w:id="525487906">
          <w:marLeft w:val="576"/>
          <w:marRight w:val="0"/>
          <w:marTop w:val="115"/>
          <w:marBottom w:val="0"/>
          <w:divBdr>
            <w:top w:val="none" w:sz="0" w:space="0" w:color="auto"/>
            <w:left w:val="none" w:sz="0" w:space="0" w:color="auto"/>
            <w:bottom w:val="none" w:sz="0" w:space="0" w:color="auto"/>
            <w:right w:val="none" w:sz="0" w:space="0" w:color="auto"/>
          </w:divBdr>
        </w:div>
      </w:divsChild>
    </w:div>
    <w:div w:id="353457400">
      <w:bodyDiv w:val="1"/>
      <w:marLeft w:val="0"/>
      <w:marRight w:val="0"/>
      <w:marTop w:val="0"/>
      <w:marBottom w:val="0"/>
      <w:divBdr>
        <w:top w:val="none" w:sz="0" w:space="0" w:color="auto"/>
        <w:left w:val="none" w:sz="0" w:space="0" w:color="auto"/>
        <w:bottom w:val="none" w:sz="0" w:space="0" w:color="auto"/>
        <w:right w:val="none" w:sz="0" w:space="0" w:color="auto"/>
      </w:divBdr>
      <w:divsChild>
        <w:div w:id="592474354">
          <w:marLeft w:val="576"/>
          <w:marRight w:val="0"/>
          <w:marTop w:val="115"/>
          <w:marBottom w:val="0"/>
          <w:divBdr>
            <w:top w:val="none" w:sz="0" w:space="0" w:color="auto"/>
            <w:left w:val="none" w:sz="0" w:space="0" w:color="auto"/>
            <w:bottom w:val="none" w:sz="0" w:space="0" w:color="auto"/>
            <w:right w:val="none" w:sz="0" w:space="0" w:color="auto"/>
          </w:divBdr>
        </w:div>
        <w:div w:id="1433433343">
          <w:marLeft w:val="576"/>
          <w:marRight w:val="0"/>
          <w:marTop w:val="115"/>
          <w:marBottom w:val="0"/>
          <w:divBdr>
            <w:top w:val="none" w:sz="0" w:space="0" w:color="auto"/>
            <w:left w:val="none" w:sz="0" w:space="0" w:color="auto"/>
            <w:bottom w:val="none" w:sz="0" w:space="0" w:color="auto"/>
            <w:right w:val="none" w:sz="0" w:space="0" w:color="auto"/>
          </w:divBdr>
        </w:div>
        <w:div w:id="1561398711">
          <w:marLeft w:val="576"/>
          <w:marRight w:val="0"/>
          <w:marTop w:val="115"/>
          <w:marBottom w:val="0"/>
          <w:divBdr>
            <w:top w:val="none" w:sz="0" w:space="0" w:color="auto"/>
            <w:left w:val="none" w:sz="0" w:space="0" w:color="auto"/>
            <w:bottom w:val="none" w:sz="0" w:space="0" w:color="auto"/>
            <w:right w:val="none" w:sz="0" w:space="0" w:color="auto"/>
          </w:divBdr>
        </w:div>
        <w:div w:id="1562518257">
          <w:marLeft w:val="1800"/>
          <w:marRight w:val="0"/>
          <w:marTop w:val="96"/>
          <w:marBottom w:val="0"/>
          <w:divBdr>
            <w:top w:val="none" w:sz="0" w:space="0" w:color="auto"/>
            <w:left w:val="none" w:sz="0" w:space="0" w:color="auto"/>
            <w:bottom w:val="none" w:sz="0" w:space="0" w:color="auto"/>
            <w:right w:val="none" w:sz="0" w:space="0" w:color="auto"/>
          </w:divBdr>
        </w:div>
        <w:div w:id="1886716003">
          <w:marLeft w:val="1224"/>
          <w:marRight w:val="0"/>
          <w:marTop w:val="106"/>
          <w:marBottom w:val="0"/>
          <w:divBdr>
            <w:top w:val="none" w:sz="0" w:space="0" w:color="auto"/>
            <w:left w:val="none" w:sz="0" w:space="0" w:color="auto"/>
            <w:bottom w:val="none" w:sz="0" w:space="0" w:color="auto"/>
            <w:right w:val="none" w:sz="0" w:space="0" w:color="auto"/>
          </w:divBdr>
        </w:div>
        <w:div w:id="1972664182">
          <w:marLeft w:val="576"/>
          <w:marRight w:val="0"/>
          <w:marTop w:val="115"/>
          <w:marBottom w:val="0"/>
          <w:divBdr>
            <w:top w:val="none" w:sz="0" w:space="0" w:color="auto"/>
            <w:left w:val="none" w:sz="0" w:space="0" w:color="auto"/>
            <w:bottom w:val="none" w:sz="0" w:space="0" w:color="auto"/>
            <w:right w:val="none" w:sz="0" w:space="0" w:color="auto"/>
          </w:divBdr>
        </w:div>
      </w:divsChild>
    </w:div>
    <w:div w:id="369652634">
      <w:bodyDiv w:val="1"/>
      <w:marLeft w:val="0"/>
      <w:marRight w:val="0"/>
      <w:marTop w:val="0"/>
      <w:marBottom w:val="0"/>
      <w:divBdr>
        <w:top w:val="none" w:sz="0" w:space="0" w:color="auto"/>
        <w:left w:val="none" w:sz="0" w:space="0" w:color="auto"/>
        <w:bottom w:val="none" w:sz="0" w:space="0" w:color="auto"/>
        <w:right w:val="none" w:sz="0" w:space="0" w:color="auto"/>
      </w:divBdr>
    </w:div>
    <w:div w:id="396711614">
      <w:bodyDiv w:val="1"/>
      <w:marLeft w:val="0"/>
      <w:marRight w:val="0"/>
      <w:marTop w:val="0"/>
      <w:marBottom w:val="0"/>
      <w:divBdr>
        <w:top w:val="none" w:sz="0" w:space="0" w:color="auto"/>
        <w:left w:val="none" w:sz="0" w:space="0" w:color="auto"/>
        <w:bottom w:val="none" w:sz="0" w:space="0" w:color="auto"/>
        <w:right w:val="none" w:sz="0" w:space="0" w:color="auto"/>
      </w:divBdr>
    </w:div>
    <w:div w:id="408114708">
      <w:bodyDiv w:val="1"/>
      <w:marLeft w:val="0"/>
      <w:marRight w:val="0"/>
      <w:marTop w:val="0"/>
      <w:marBottom w:val="0"/>
      <w:divBdr>
        <w:top w:val="none" w:sz="0" w:space="0" w:color="auto"/>
        <w:left w:val="none" w:sz="0" w:space="0" w:color="auto"/>
        <w:bottom w:val="none" w:sz="0" w:space="0" w:color="auto"/>
        <w:right w:val="none" w:sz="0" w:space="0" w:color="auto"/>
      </w:divBdr>
    </w:div>
    <w:div w:id="409036939">
      <w:bodyDiv w:val="1"/>
      <w:marLeft w:val="0"/>
      <w:marRight w:val="0"/>
      <w:marTop w:val="0"/>
      <w:marBottom w:val="0"/>
      <w:divBdr>
        <w:top w:val="none" w:sz="0" w:space="0" w:color="auto"/>
        <w:left w:val="none" w:sz="0" w:space="0" w:color="auto"/>
        <w:bottom w:val="none" w:sz="0" w:space="0" w:color="auto"/>
        <w:right w:val="none" w:sz="0" w:space="0" w:color="auto"/>
      </w:divBdr>
    </w:div>
    <w:div w:id="412434901">
      <w:bodyDiv w:val="1"/>
      <w:marLeft w:val="0"/>
      <w:marRight w:val="0"/>
      <w:marTop w:val="0"/>
      <w:marBottom w:val="0"/>
      <w:divBdr>
        <w:top w:val="none" w:sz="0" w:space="0" w:color="auto"/>
        <w:left w:val="none" w:sz="0" w:space="0" w:color="auto"/>
        <w:bottom w:val="none" w:sz="0" w:space="0" w:color="auto"/>
        <w:right w:val="none" w:sz="0" w:space="0" w:color="auto"/>
      </w:divBdr>
      <w:divsChild>
        <w:div w:id="1168323748">
          <w:marLeft w:val="0"/>
          <w:marRight w:val="0"/>
          <w:marTop w:val="0"/>
          <w:marBottom w:val="0"/>
          <w:divBdr>
            <w:top w:val="none" w:sz="0" w:space="0" w:color="auto"/>
            <w:left w:val="none" w:sz="0" w:space="0" w:color="auto"/>
            <w:bottom w:val="none" w:sz="0" w:space="0" w:color="auto"/>
            <w:right w:val="none" w:sz="0" w:space="0" w:color="auto"/>
          </w:divBdr>
          <w:divsChild>
            <w:div w:id="197285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142993">
      <w:bodyDiv w:val="1"/>
      <w:marLeft w:val="0"/>
      <w:marRight w:val="0"/>
      <w:marTop w:val="0"/>
      <w:marBottom w:val="0"/>
      <w:divBdr>
        <w:top w:val="none" w:sz="0" w:space="0" w:color="auto"/>
        <w:left w:val="none" w:sz="0" w:space="0" w:color="auto"/>
        <w:bottom w:val="none" w:sz="0" w:space="0" w:color="auto"/>
        <w:right w:val="none" w:sz="0" w:space="0" w:color="auto"/>
      </w:divBdr>
    </w:div>
    <w:div w:id="434063445">
      <w:bodyDiv w:val="1"/>
      <w:marLeft w:val="0"/>
      <w:marRight w:val="0"/>
      <w:marTop w:val="0"/>
      <w:marBottom w:val="0"/>
      <w:divBdr>
        <w:top w:val="none" w:sz="0" w:space="0" w:color="auto"/>
        <w:left w:val="none" w:sz="0" w:space="0" w:color="auto"/>
        <w:bottom w:val="none" w:sz="0" w:space="0" w:color="auto"/>
        <w:right w:val="none" w:sz="0" w:space="0" w:color="auto"/>
      </w:divBdr>
    </w:div>
    <w:div w:id="484859181">
      <w:bodyDiv w:val="1"/>
      <w:marLeft w:val="0"/>
      <w:marRight w:val="0"/>
      <w:marTop w:val="0"/>
      <w:marBottom w:val="0"/>
      <w:divBdr>
        <w:top w:val="none" w:sz="0" w:space="0" w:color="auto"/>
        <w:left w:val="none" w:sz="0" w:space="0" w:color="auto"/>
        <w:bottom w:val="none" w:sz="0" w:space="0" w:color="auto"/>
        <w:right w:val="none" w:sz="0" w:space="0" w:color="auto"/>
      </w:divBdr>
    </w:div>
    <w:div w:id="490289486">
      <w:bodyDiv w:val="1"/>
      <w:marLeft w:val="0"/>
      <w:marRight w:val="0"/>
      <w:marTop w:val="0"/>
      <w:marBottom w:val="0"/>
      <w:divBdr>
        <w:top w:val="none" w:sz="0" w:space="0" w:color="auto"/>
        <w:left w:val="none" w:sz="0" w:space="0" w:color="auto"/>
        <w:bottom w:val="none" w:sz="0" w:space="0" w:color="auto"/>
        <w:right w:val="none" w:sz="0" w:space="0" w:color="auto"/>
      </w:divBdr>
    </w:div>
    <w:div w:id="516383968">
      <w:bodyDiv w:val="1"/>
      <w:marLeft w:val="0"/>
      <w:marRight w:val="0"/>
      <w:marTop w:val="0"/>
      <w:marBottom w:val="0"/>
      <w:divBdr>
        <w:top w:val="none" w:sz="0" w:space="0" w:color="auto"/>
        <w:left w:val="none" w:sz="0" w:space="0" w:color="auto"/>
        <w:bottom w:val="none" w:sz="0" w:space="0" w:color="auto"/>
        <w:right w:val="none" w:sz="0" w:space="0" w:color="auto"/>
      </w:divBdr>
    </w:div>
    <w:div w:id="525992618">
      <w:bodyDiv w:val="1"/>
      <w:marLeft w:val="0"/>
      <w:marRight w:val="0"/>
      <w:marTop w:val="0"/>
      <w:marBottom w:val="0"/>
      <w:divBdr>
        <w:top w:val="none" w:sz="0" w:space="0" w:color="auto"/>
        <w:left w:val="none" w:sz="0" w:space="0" w:color="auto"/>
        <w:bottom w:val="none" w:sz="0" w:space="0" w:color="auto"/>
        <w:right w:val="none" w:sz="0" w:space="0" w:color="auto"/>
      </w:divBdr>
    </w:div>
    <w:div w:id="529877110">
      <w:bodyDiv w:val="1"/>
      <w:marLeft w:val="0"/>
      <w:marRight w:val="0"/>
      <w:marTop w:val="0"/>
      <w:marBottom w:val="0"/>
      <w:divBdr>
        <w:top w:val="none" w:sz="0" w:space="0" w:color="auto"/>
        <w:left w:val="none" w:sz="0" w:space="0" w:color="auto"/>
        <w:bottom w:val="none" w:sz="0" w:space="0" w:color="auto"/>
        <w:right w:val="none" w:sz="0" w:space="0" w:color="auto"/>
      </w:divBdr>
    </w:div>
    <w:div w:id="541864549">
      <w:bodyDiv w:val="1"/>
      <w:marLeft w:val="0"/>
      <w:marRight w:val="0"/>
      <w:marTop w:val="0"/>
      <w:marBottom w:val="0"/>
      <w:divBdr>
        <w:top w:val="none" w:sz="0" w:space="0" w:color="auto"/>
        <w:left w:val="none" w:sz="0" w:space="0" w:color="auto"/>
        <w:bottom w:val="none" w:sz="0" w:space="0" w:color="auto"/>
        <w:right w:val="none" w:sz="0" w:space="0" w:color="auto"/>
      </w:divBdr>
    </w:div>
    <w:div w:id="548423690">
      <w:bodyDiv w:val="1"/>
      <w:marLeft w:val="0"/>
      <w:marRight w:val="0"/>
      <w:marTop w:val="0"/>
      <w:marBottom w:val="0"/>
      <w:divBdr>
        <w:top w:val="none" w:sz="0" w:space="0" w:color="auto"/>
        <w:left w:val="none" w:sz="0" w:space="0" w:color="auto"/>
        <w:bottom w:val="none" w:sz="0" w:space="0" w:color="auto"/>
        <w:right w:val="none" w:sz="0" w:space="0" w:color="auto"/>
      </w:divBdr>
      <w:divsChild>
        <w:div w:id="323431939">
          <w:marLeft w:val="576"/>
          <w:marRight w:val="0"/>
          <w:marTop w:val="115"/>
          <w:marBottom w:val="0"/>
          <w:divBdr>
            <w:top w:val="none" w:sz="0" w:space="0" w:color="auto"/>
            <w:left w:val="none" w:sz="0" w:space="0" w:color="auto"/>
            <w:bottom w:val="none" w:sz="0" w:space="0" w:color="auto"/>
            <w:right w:val="none" w:sz="0" w:space="0" w:color="auto"/>
          </w:divBdr>
        </w:div>
        <w:div w:id="1454669550">
          <w:marLeft w:val="576"/>
          <w:marRight w:val="0"/>
          <w:marTop w:val="115"/>
          <w:marBottom w:val="0"/>
          <w:divBdr>
            <w:top w:val="none" w:sz="0" w:space="0" w:color="auto"/>
            <w:left w:val="none" w:sz="0" w:space="0" w:color="auto"/>
            <w:bottom w:val="none" w:sz="0" w:space="0" w:color="auto"/>
            <w:right w:val="none" w:sz="0" w:space="0" w:color="auto"/>
          </w:divBdr>
        </w:div>
        <w:div w:id="1565066889">
          <w:marLeft w:val="576"/>
          <w:marRight w:val="0"/>
          <w:marTop w:val="115"/>
          <w:marBottom w:val="0"/>
          <w:divBdr>
            <w:top w:val="none" w:sz="0" w:space="0" w:color="auto"/>
            <w:left w:val="none" w:sz="0" w:space="0" w:color="auto"/>
            <w:bottom w:val="none" w:sz="0" w:space="0" w:color="auto"/>
            <w:right w:val="none" w:sz="0" w:space="0" w:color="auto"/>
          </w:divBdr>
        </w:div>
        <w:div w:id="2132279845">
          <w:marLeft w:val="576"/>
          <w:marRight w:val="0"/>
          <w:marTop w:val="115"/>
          <w:marBottom w:val="0"/>
          <w:divBdr>
            <w:top w:val="none" w:sz="0" w:space="0" w:color="auto"/>
            <w:left w:val="none" w:sz="0" w:space="0" w:color="auto"/>
            <w:bottom w:val="none" w:sz="0" w:space="0" w:color="auto"/>
            <w:right w:val="none" w:sz="0" w:space="0" w:color="auto"/>
          </w:divBdr>
        </w:div>
      </w:divsChild>
    </w:div>
    <w:div w:id="556205120">
      <w:bodyDiv w:val="1"/>
      <w:marLeft w:val="0"/>
      <w:marRight w:val="0"/>
      <w:marTop w:val="0"/>
      <w:marBottom w:val="0"/>
      <w:divBdr>
        <w:top w:val="none" w:sz="0" w:space="0" w:color="auto"/>
        <w:left w:val="none" w:sz="0" w:space="0" w:color="auto"/>
        <w:bottom w:val="none" w:sz="0" w:space="0" w:color="auto"/>
        <w:right w:val="none" w:sz="0" w:space="0" w:color="auto"/>
      </w:divBdr>
      <w:divsChild>
        <w:div w:id="1938755399">
          <w:marLeft w:val="274"/>
          <w:marRight w:val="0"/>
          <w:marTop w:val="0"/>
          <w:marBottom w:val="0"/>
          <w:divBdr>
            <w:top w:val="none" w:sz="0" w:space="0" w:color="auto"/>
            <w:left w:val="none" w:sz="0" w:space="0" w:color="auto"/>
            <w:bottom w:val="none" w:sz="0" w:space="0" w:color="auto"/>
            <w:right w:val="none" w:sz="0" w:space="0" w:color="auto"/>
          </w:divBdr>
        </w:div>
      </w:divsChild>
    </w:div>
    <w:div w:id="569000460">
      <w:bodyDiv w:val="1"/>
      <w:marLeft w:val="0"/>
      <w:marRight w:val="0"/>
      <w:marTop w:val="0"/>
      <w:marBottom w:val="0"/>
      <w:divBdr>
        <w:top w:val="none" w:sz="0" w:space="0" w:color="auto"/>
        <w:left w:val="none" w:sz="0" w:space="0" w:color="auto"/>
        <w:bottom w:val="none" w:sz="0" w:space="0" w:color="auto"/>
        <w:right w:val="none" w:sz="0" w:space="0" w:color="auto"/>
      </w:divBdr>
      <w:divsChild>
        <w:div w:id="1504202855">
          <w:marLeft w:val="0"/>
          <w:marRight w:val="0"/>
          <w:marTop w:val="0"/>
          <w:marBottom w:val="0"/>
          <w:divBdr>
            <w:top w:val="none" w:sz="0" w:space="0" w:color="auto"/>
            <w:left w:val="none" w:sz="0" w:space="0" w:color="auto"/>
            <w:bottom w:val="none" w:sz="0" w:space="0" w:color="auto"/>
            <w:right w:val="none" w:sz="0" w:space="0" w:color="auto"/>
          </w:divBdr>
          <w:divsChild>
            <w:div w:id="1547450087">
              <w:marLeft w:val="0"/>
              <w:marRight w:val="0"/>
              <w:marTop w:val="0"/>
              <w:marBottom w:val="0"/>
              <w:divBdr>
                <w:top w:val="none" w:sz="0" w:space="0" w:color="auto"/>
                <w:left w:val="none" w:sz="0" w:space="0" w:color="auto"/>
                <w:bottom w:val="none" w:sz="0" w:space="0" w:color="auto"/>
                <w:right w:val="none" w:sz="0" w:space="0" w:color="auto"/>
              </w:divBdr>
              <w:divsChild>
                <w:div w:id="1622417406">
                  <w:marLeft w:val="0"/>
                  <w:marRight w:val="0"/>
                  <w:marTop w:val="0"/>
                  <w:marBottom w:val="0"/>
                  <w:divBdr>
                    <w:top w:val="none" w:sz="0" w:space="0" w:color="auto"/>
                    <w:left w:val="none" w:sz="0" w:space="0" w:color="auto"/>
                    <w:bottom w:val="none" w:sz="0" w:space="0" w:color="auto"/>
                    <w:right w:val="none" w:sz="0" w:space="0" w:color="auto"/>
                  </w:divBdr>
                  <w:divsChild>
                    <w:div w:id="1857646048">
                      <w:marLeft w:val="0"/>
                      <w:marRight w:val="0"/>
                      <w:marTop w:val="0"/>
                      <w:marBottom w:val="0"/>
                      <w:divBdr>
                        <w:top w:val="none" w:sz="0" w:space="0" w:color="auto"/>
                        <w:left w:val="none" w:sz="0" w:space="0" w:color="auto"/>
                        <w:bottom w:val="none" w:sz="0" w:space="0" w:color="auto"/>
                        <w:right w:val="none" w:sz="0" w:space="0" w:color="auto"/>
                      </w:divBdr>
                      <w:divsChild>
                        <w:div w:id="1944994927">
                          <w:marLeft w:val="0"/>
                          <w:marRight w:val="0"/>
                          <w:marTop w:val="0"/>
                          <w:marBottom w:val="0"/>
                          <w:divBdr>
                            <w:top w:val="none" w:sz="0" w:space="0" w:color="auto"/>
                            <w:left w:val="none" w:sz="0" w:space="0" w:color="auto"/>
                            <w:bottom w:val="none" w:sz="0" w:space="0" w:color="auto"/>
                            <w:right w:val="none" w:sz="0" w:space="0" w:color="auto"/>
                          </w:divBdr>
                          <w:divsChild>
                            <w:div w:id="592083387">
                              <w:marLeft w:val="0"/>
                              <w:marRight w:val="0"/>
                              <w:marTop w:val="0"/>
                              <w:marBottom w:val="0"/>
                              <w:divBdr>
                                <w:top w:val="none" w:sz="0" w:space="0" w:color="auto"/>
                                <w:left w:val="none" w:sz="0" w:space="0" w:color="auto"/>
                                <w:bottom w:val="none" w:sz="0" w:space="0" w:color="auto"/>
                                <w:right w:val="none" w:sz="0" w:space="0" w:color="auto"/>
                              </w:divBdr>
                            </w:div>
                            <w:div w:id="1099301044">
                              <w:marLeft w:val="0"/>
                              <w:marRight w:val="0"/>
                              <w:marTop w:val="0"/>
                              <w:marBottom w:val="0"/>
                              <w:divBdr>
                                <w:top w:val="none" w:sz="0" w:space="0" w:color="auto"/>
                                <w:left w:val="none" w:sz="0" w:space="0" w:color="auto"/>
                                <w:bottom w:val="none" w:sz="0" w:space="0" w:color="auto"/>
                                <w:right w:val="none" w:sz="0" w:space="0" w:color="auto"/>
                              </w:divBdr>
                              <w:divsChild>
                                <w:div w:id="172205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9271767">
      <w:bodyDiv w:val="1"/>
      <w:marLeft w:val="0"/>
      <w:marRight w:val="0"/>
      <w:marTop w:val="0"/>
      <w:marBottom w:val="0"/>
      <w:divBdr>
        <w:top w:val="none" w:sz="0" w:space="0" w:color="auto"/>
        <w:left w:val="none" w:sz="0" w:space="0" w:color="auto"/>
        <w:bottom w:val="none" w:sz="0" w:space="0" w:color="auto"/>
        <w:right w:val="none" w:sz="0" w:space="0" w:color="auto"/>
      </w:divBdr>
      <w:divsChild>
        <w:div w:id="1057782466">
          <w:marLeft w:val="0"/>
          <w:marRight w:val="0"/>
          <w:marTop w:val="0"/>
          <w:marBottom w:val="225"/>
          <w:divBdr>
            <w:top w:val="none" w:sz="0" w:space="0" w:color="auto"/>
            <w:left w:val="none" w:sz="0" w:space="0" w:color="auto"/>
            <w:bottom w:val="none" w:sz="0" w:space="0" w:color="auto"/>
            <w:right w:val="none" w:sz="0" w:space="0" w:color="auto"/>
          </w:divBdr>
          <w:divsChild>
            <w:div w:id="141241035">
              <w:marLeft w:val="0"/>
              <w:marRight w:val="0"/>
              <w:marTop w:val="135"/>
              <w:marBottom w:val="0"/>
              <w:divBdr>
                <w:top w:val="none" w:sz="0" w:space="0" w:color="auto"/>
                <w:left w:val="none" w:sz="0" w:space="0" w:color="auto"/>
                <w:bottom w:val="none" w:sz="0" w:space="0" w:color="auto"/>
                <w:right w:val="none" w:sz="0" w:space="0" w:color="auto"/>
              </w:divBdr>
            </w:div>
          </w:divsChild>
        </w:div>
        <w:div w:id="1604147234">
          <w:marLeft w:val="0"/>
          <w:marRight w:val="0"/>
          <w:marTop w:val="0"/>
          <w:marBottom w:val="225"/>
          <w:divBdr>
            <w:top w:val="none" w:sz="0" w:space="0" w:color="auto"/>
            <w:left w:val="none" w:sz="0" w:space="0" w:color="auto"/>
            <w:bottom w:val="none" w:sz="0" w:space="0" w:color="auto"/>
            <w:right w:val="none" w:sz="0" w:space="0" w:color="auto"/>
          </w:divBdr>
          <w:divsChild>
            <w:div w:id="802238123">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 w:id="573779155">
      <w:bodyDiv w:val="1"/>
      <w:marLeft w:val="0"/>
      <w:marRight w:val="0"/>
      <w:marTop w:val="0"/>
      <w:marBottom w:val="0"/>
      <w:divBdr>
        <w:top w:val="none" w:sz="0" w:space="0" w:color="auto"/>
        <w:left w:val="none" w:sz="0" w:space="0" w:color="auto"/>
        <w:bottom w:val="none" w:sz="0" w:space="0" w:color="auto"/>
        <w:right w:val="none" w:sz="0" w:space="0" w:color="auto"/>
      </w:divBdr>
      <w:divsChild>
        <w:div w:id="1282806593">
          <w:marLeft w:val="0"/>
          <w:marRight w:val="0"/>
          <w:marTop w:val="0"/>
          <w:marBottom w:val="0"/>
          <w:divBdr>
            <w:top w:val="none" w:sz="0" w:space="0" w:color="auto"/>
            <w:left w:val="none" w:sz="0" w:space="0" w:color="auto"/>
            <w:bottom w:val="none" w:sz="0" w:space="0" w:color="auto"/>
            <w:right w:val="none" w:sz="0" w:space="0" w:color="auto"/>
          </w:divBdr>
          <w:divsChild>
            <w:div w:id="258802350">
              <w:marLeft w:val="0"/>
              <w:marRight w:val="0"/>
              <w:marTop w:val="0"/>
              <w:marBottom w:val="0"/>
              <w:divBdr>
                <w:top w:val="none" w:sz="0" w:space="0" w:color="auto"/>
                <w:left w:val="none" w:sz="0" w:space="0" w:color="auto"/>
                <w:bottom w:val="none" w:sz="0" w:space="0" w:color="auto"/>
                <w:right w:val="none" w:sz="0" w:space="0" w:color="auto"/>
              </w:divBdr>
              <w:divsChild>
                <w:div w:id="1815685106">
                  <w:marLeft w:val="0"/>
                  <w:marRight w:val="0"/>
                  <w:marTop w:val="0"/>
                  <w:marBottom w:val="0"/>
                  <w:divBdr>
                    <w:top w:val="none" w:sz="0" w:space="0" w:color="auto"/>
                    <w:left w:val="none" w:sz="0" w:space="0" w:color="auto"/>
                    <w:bottom w:val="none" w:sz="0" w:space="0" w:color="auto"/>
                    <w:right w:val="none" w:sz="0" w:space="0" w:color="auto"/>
                  </w:divBdr>
                  <w:divsChild>
                    <w:div w:id="2095853514">
                      <w:marLeft w:val="0"/>
                      <w:marRight w:val="0"/>
                      <w:marTop w:val="0"/>
                      <w:marBottom w:val="0"/>
                      <w:divBdr>
                        <w:top w:val="none" w:sz="0" w:space="0" w:color="auto"/>
                        <w:left w:val="none" w:sz="0" w:space="0" w:color="auto"/>
                        <w:bottom w:val="none" w:sz="0" w:space="0" w:color="auto"/>
                        <w:right w:val="none" w:sz="0" w:space="0" w:color="auto"/>
                      </w:divBdr>
                      <w:divsChild>
                        <w:div w:id="1427114835">
                          <w:marLeft w:val="0"/>
                          <w:marRight w:val="0"/>
                          <w:marTop w:val="0"/>
                          <w:marBottom w:val="0"/>
                          <w:divBdr>
                            <w:top w:val="none" w:sz="0" w:space="0" w:color="auto"/>
                            <w:left w:val="none" w:sz="0" w:space="0" w:color="auto"/>
                            <w:bottom w:val="none" w:sz="0" w:space="0" w:color="auto"/>
                            <w:right w:val="none" w:sz="0" w:space="0" w:color="auto"/>
                          </w:divBdr>
                          <w:divsChild>
                            <w:div w:id="2088189365">
                              <w:marLeft w:val="0"/>
                              <w:marRight w:val="0"/>
                              <w:marTop w:val="0"/>
                              <w:marBottom w:val="0"/>
                              <w:divBdr>
                                <w:top w:val="none" w:sz="0" w:space="0" w:color="auto"/>
                                <w:left w:val="none" w:sz="0" w:space="0" w:color="auto"/>
                                <w:bottom w:val="none" w:sz="0" w:space="0" w:color="auto"/>
                                <w:right w:val="none" w:sz="0" w:space="0" w:color="auto"/>
                              </w:divBdr>
                              <w:divsChild>
                                <w:div w:id="154563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2027503">
      <w:bodyDiv w:val="1"/>
      <w:marLeft w:val="0"/>
      <w:marRight w:val="0"/>
      <w:marTop w:val="0"/>
      <w:marBottom w:val="0"/>
      <w:divBdr>
        <w:top w:val="none" w:sz="0" w:space="0" w:color="auto"/>
        <w:left w:val="none" w:sz="0" w:space="0" w:color="auto"/>
        <w:bottom w:val="none" w:sz="0" w:space="0" w:color="auto"/>
        <w:right w:val="none" w:sz="0" w:space="0" w:color="auto"/>
      </w:divBdr>
    </w:div>
    <w:div w:id="586884337">
      <w:bodyDiv w:val="1"/>
      <w:marLeft w:val="0"/>
      <w:marRight w:val="0"/>
      <w:marTop w:val="0"/>
      <w:marBottom w:val="0"/>
      <w:divBdr>
        <w:top w:val="none" w:sz="0" w:space="0" w:color="auto"/>
        <w:left w:val="none" w:sz="0" w:space="0" w:color="auto"/>
        <w:bottom w:val="none" w:sz="0" w:space="0" w:color="auto"/>
        <w:right w:val="none" w:sz="0" w:space="0" w:color="auto"/>
      </w:divBdr>
    </w:div>
    <w:div w:id="614866434">
      <w:bodyDiv w:val="1"/>
      <w:marLeft w:val="0"/>
      <w:marRight w:val="0"/>
      <w:marTop w:val="0"/>
      <w:marBottom w:val="0"/>
      <w:divBdr>
        <w:top w:val="none" w:sz="0" w:space="0" w:color="auto"/>
        <w:left w:val="none" w:sz="0" w:space="0" w:color="auto"/>
        <w:bottom w:val="none" w:sz="0" w:space="0" w:color="auto"/>
        <w:right w:val="none" w:sz="0" w:space="0" w:color="auto"/>
      </w:divBdr>
    </w:div>
    <w:div w:id="618608302">
      <w:bodyDiv w:val="1"/>
      <w:marLeft w:val="0"/>
      <w:marRight w:val="0"/>
      <w:marTop w:val="0"/>
      <w:marBottom w:val="0"/>
      <w:divBdr>
        <w:top w:val="none" w:sz="0" w:space="0" w:color="auto"/>
        <w:left w:val="none" w:sz="0" w:space="0" w:color="auto"/>
        <w:bottom w:val="none" w:sz="0" w:space="0" w:color="auto"/>
        <w:right w:val="none" w:sz="0" w:space="0" w:color="auto"/>
      </w:divBdr>
    </w:div>
    <w:div w:id="643390166">
      <w:bodyDiv w:val="1"/>
      <w:marLeft w:val="0"/>
      <w:marRight w:val="0"/>
      <w:marTop w:val="0"/>
      <w:marBottom w:val="0"/>
      <w:divBdr>
        <w:top w:val="none" w:sz="0" w:space="0" w:color="auto"/>
        <w:left w:val="none" w:sz="0" w:space="0" w:color="auto"/>
        <w:bottom w:val="none" w:sz="0" w:space="0" w:color="auto"/>
        <w:right w:val="none" w:sz="0" w:space="0" w:color="auto"/>
      </w:divBdr>
    </w:div>
    <w:div w:id="657074303">
      <w:bodyDiv w:val="1"/>
      <w:marLeft w:val="0"/>
      <w:marRight w:val="0"/>
      <w:marTop w:val="0"/>
      <w:marBottom w:val="0"/>
      <w:divBdr>
        <w:top w:val="none" w:sz="0" w:space="0" w:color="auto"/>
        <w:left w:val="none" w:sz="0" w:space="0" w:color="auto"/>
        <w:bottom w:val="none" w:sz="0" w:space="0" w:color="auto"/>
        <w:right w:val="none" w:sz="0" w:space="0" w:color="auto"/>
      </w:divBdr>
    </w:div>
    <w:div w:id="661394929">
      <w:bodyDiv w:val="1"/>
      <w:marLeft w:val="0"/>
      <w:marRight w:val="0"/>
      <w:marTop w:val="0"/>
      <w:marBottom w:val="0"/>
      <w:divBdr>
        <w:top w:val="none" w:sz="0" w:space="0" w:color="auto"/>
        <w:left w:val="none" w:sz="0" w:space="0" w:color="auto"/>
        <w:bottom w:val="none" w:sz="0" w:space="0" w:color="auto"/>
        <w:right w:val="none" w:sz="0" w:space="0" w:color="auto"/>
      </w:divBdr>
      <w:divsChild>
        <w:div w:id="1166018814">
          <w:marLeft w:val="274"/>
          <w:marRight w:val="0"/>
          <w:marTop w:val="0"/>
          <w:marBottom w:val="0"/>
          <w:divBdr>
            <w:top w:val="none" w:sz="0" w:space="0" w:color="auto"/>
            <w:left w:val="none" w:sz="0" w:space="0" w:color="auto"/>
            <w:bottom w:val="none" w:sz="0" w:space="0" w:color="auto"/>
            <w:right w:val="none" w:sz="0" w:space="0" w:color="auto"/>
          </w:divBdr>
        </w:div>
        <w:div w:id="1592353496">
          <w:marLeft w:val="274"/>
          <w:marRight w:val="0"/>
          <w:marTop w:val="0"/>
          <w:marBottom w:val="0"/>
          <w:divBdr>
            <w:top w:val="none" w:sz="0" w:space="0" w:color="auto"/>
            <w:left w:val="none" w:sz="0" w:space="0" w:color="auto"/>
            <w:bottom w:val="none" w:sz="0" w:space="0" w:color="auto"/>
            <w:right w:val="none" w:sz="0" w:space="0" w:color="auto"/>
          </w:divBdr>
        </w:div>
        <w:div w:id="221719938">
          <w:marLeft w:val="274"/>
          <w:marRight w:val="0"/>
          <w:marTop w:val="0"/>
          <w:marBottom w:val="0"/>
          <w:divBdr>
            <w:top w:val="none" w:sz="0" w:space="0" w:color="auto"/>
            <w:left w:val="none" w:sz="0" w:space="0" w:color="auto"/>
            <w:bottom w:val="none" w:sz="0" w:space="0" w:color="auto"/>
            <w:right w:val="none" w:sz="0" w:space="0" w:color="auto"/>
          </w:divBdr>
        </w:div>
        <w:div w:id="575549896">
          <w:marLeft w:val="274"/>
          <w:marRight w:val="0"/>
          <w:marTop w:val="0"/>
          <w:marBottom w:val="0"/>
          <w:divBdr>
            <w:top w:val="none" w:sz="0" w:space="0" w:color="auto"/>
            <w:left w:val="none" w:sz="0" w:space="0" w:color="auto"/>
            <w:bottom w:val="none" w:sz="0" w:space="0" w:color="auto"/>
            <w:right w:val="none" w:sz="0" w:space="0" w:color="auto"/>
          </w:divBdr>
        </w:div>
        <w:div w:id="255481613">
          <w:marLeft w:val="274"/>
          <w:marRight w:val="0"/>
          <w:marTop w:val="0"/>
          <w:marBottom w:val="0"/>
          <w:divBdr>
            <w:top w:val="none" w:sz="0" w:space="0" w:color="auto"/>
            <w:left w:val="none" w:sz="0" w:space="0" w:color="auto"/>
            <w:bottom w:val="none" w:sz="0" w:space="0" w:color="auto"/>
            <w:right w:val="none" w:sz="0" w:space="0" w:color="auto"/>
          </w:divBdr>
        </w:div>
      </w:divsChild>
    </w:div>
    <w:div w:id="682442357">
      <w:bodyDiv w:val="1"/>
      <w:marLeft w:val="0"/>
      <w:marRight w:val="0"/>
      <w:marTop w:val="0"/>
      <w:marBottom w:val="0"/>
      <w:divBdr>
        <w:top w:val="none" w:sz="0" w:space="0" w:color="auto"/>
        <w:left w:val="none" w:sz="0" w:space="0" w:color="auto"/>
        <w:bottom w:val="none" w:sz="0" w:space="0" w:color="auto"/>
        <w:right w:val="none" w:sz="0" w:space="0" w:color="auto"/>
      </w:divBdr>
    </w:div>
    <w:div w:id="735594998">
      <w:bodyDiv w:val="1"/>
      <w:marLeft w:val="0"/>
      <w:marRight w:val="0"/>
      <w:marTop w:val="0"/>
      <w:marBottom w:val="0"/>
      <w:divBdr>
        <w:top w:val="none" w:sz="0" w:space="0" w:color="auto"/>
        <w:left w:val="none" w:sz="0" w:space="0" w:color="auto"/>
        <w:bottom w:val="none" w:sz="0" w:space="0" w:color="auto"/>
        <w:right w:val="none" w:sz="0" w:space="0" w:color="auto"/>
      </w:divBdr>
    </w:div>
    <w:div w:id="750856211">
      <w:bodyDiv w:val="1"/>
      <w:marLeft w:val="0"/>
      <w:marRight w:val="0"/>
      <w:marTop w:val="0"/>
      <w:marBottom w:val="0"/>
      <w:divBdr>
        <w:top w:val="none" w:sz="0" w:space="0" w:color="auto"/>
        <w:left w:val="none" w:sz="0" w:space="0" w:color="auto"/>
        <w:bottom w:val="none" w:sz="0" w:space="0" w:color="auto"/>
        <w:right w:val="none" w:sz="0" w:space="0" w:color="auto"/>
      </w:divBdr>
      <w:divsChild>
        <w:div w:id="566961256">
          <w:marLeft w:val="0"/>
          <w:marRight w:val="0"/>
          <w:marTop w:val="0"/>
          <w:marBottom w:val="0"/>
          <w:divBdr>
            <w:top w:val="none" w:sz="0" w:space="0" w:color="auto"/>
            <w:left w:val="none" w:sz="0" w:space="0" w:color="auto"/>
            <w:bottom w:val="none" w:sz="0" w:space="0" w:color="auto"/>
            <w:right w:val="none" w:sz="0" w:space="0" w:color="auto"/>
          </w:divBdr>
          <w:divsChild>
            <w:div w:id="465440109">
              <w:marLeft w:val="0"/>
              <w:marRight w:val="0"/>
              <w:marTop w:val="0"/>
              <w:marBottom w:val="0"/>
              <w:divBdr>
                <w:top w:val="none" w:sz="0" w:space="0" w:color="auto"/>
                <w:left w:val="none" w:sz="0" w:space="0" w:color="auto"/>
                <w:bottom w:val="none" w:sz="0" w:space="0" w:color="auto"/>
                <w:right w:val="none" w:sz="0" w:space="0" w:color="auto"/>
              </w:divBdr>
              <w:divsChild>
                <w:div w:id="491213440">
                  <w:marLeft w:val="0"/>
                  <w:marRight w:val="0"/>
                  <w:marTop w:val="0"/>
                  <w:marBottom w:val="0"/>
                  <w:divBdr>
                    <w:top w:val="single" w:sz="6" w:space="0" w:color="D5D5D5"/>
                    <w:left w:val="none" w:sz="0" w:space="0" w:color="auto"/>
                    <w:bottom w:val="single" w:sz="6" w:space="0" w:color="D5D5D5"/>
                    <w:right w:val="none" w:sz="0" w:space="0" w:color="auto"/>
                  </w:divBdr>
                  <w:divsChild>
                    <w:div w:id="65035254">
                      <w:marLeft w:val="0"/>
                      <w:marRight w:val="0"/>
                      <w:marTop w:val="0"/>
                      <w:marBottom w:val="0"/>
                      <w:divBdr>
                        <w:top w:val="none" w:sz="0" w:space="0" w:color="auto"/>
                        <w:left w:val="none" w:sz="0" w:space="0" w:color="auto"/>
                        <w:bottom w:val="none" w:sz="0" w:space="0" w:color="auto"/>
                        <w:right w:val="none" w:sz="0" w:space="0" w:color="auto"/>
                      </w:divBdr>
                      <w:divsChild>
                        <w:div w:id="1127820391">
                          <w:marLeft w:val="0"/>
                          <w:marRight w:val="0"/>
                          <w:marTop w:val="0"/>
                          <w:marBottom w:val="0"/>
                          <w:divBdr>
                            <w:top w:val="none" w:sz="0" w:space="0" w:color="auto"/>
                            <w:left w:val="none" w:sz="0" w:space="0" w:color="auto"/>
                            <w:bottom w:val="none" w:sz="0" w:space="0" w:color="auto"/>
                            <w:right w:val="none" w:sz="0" w:space="0" w:color="auto"/>
                          </w:divBdr>
                          <w:divsChild>
                            <w:div w:id="35014566">
                              <w:marLeft w:val="0"/>
                              <w:marRight w:val="0"/>
                              <w:marTop w:val="0"/>
                              <w:marBottom w:val="0"/>
                              <w:divBdr>
                                <w:top w:val="none" w:sz="0" w:space="0" w:color="auto"/>
                                <w:left w:val="none" w:sz="0" w:space="0" w:color="auto"/>
                                <w:bottom w:val="none" w:sz="0" w:space="0" w:color="auto"/>
                                <w:right w:val="none" w:sz="0" w:space="0" w:color="auto"/>
                              </w:divBdr>
                              <w:divsChild>
                                <w:div w:id="1147238372">
                                  <w:marLeft w:val="0"/>
                                  <w:marRight w:val="0"/>
                                  <w:marTop w:val="0"/>
                                  <w:marBottom w:val="0"/>
                                  <w:divBdr>
                                    <w:top w:val="none" w:sz="0" w:space="0" w:color="auto"/>
                                    <w:left w:val="none" w:sz="0" w:space="0" w:color="auto"/>
                                    <w:bottom w:val="none" w:sz="0" w:space="0" w:color="auto"/>
                                    <w:right w:val="none" w:sz="0" w:space="0" w:color="auto"/>
                                  </w:divBdr>
                                  <w:divsChild>
                                    <w:div w:id="1001199943">
                                      <w:marLeft w:val="0"/>
                                      <w:marRight w:val="0"/>
                                      <w:marTop w:val="0"/>
                                      <w:marBottom w:val="0"/>
                                      <w:divBdr>
                                        <w:top w:val="none" w:sz="0" w:space="0" w:color="auto"/>
                                        <w:left w:val="none" w:sz="0" w:space="0" w:color="auto"/>
                                        <w:bottom w:val="none" w:sz="0" w:space="0" w:color="auto"/>
                                        <w:right w:val="none" w:sz="0" w:space="0" w:color="auto"/>
                                      </w:divBdr>
                                      <w:divsChild>
                                        <w:div w:id="318578271">
                                          <w:marLeft w:val="0"/>
                                          <w:marRight w:val="0"/>
                                          <w:marTop w:val="0"/>
                                          <w:marBottom w:val="0"/>
                                          <w:divBdr>
                                            <w:top w:val="none" w:sz="0" w:space="0" w:color="auto"/>
                                            <w:left w:val="none" w:sz="0" w:space="0" w:color="auto"/>
                                            <w:bottom w:val="none" w:sz="0" w:space="0" w:color="auto"/>
                                            <w:right w:val="none" w:sz="0" w:space="0" w:color="auto"/>
                                          </w:divBdr>
                                          <w:divsChild>
                                            <w:div w:id="1654407546">
                                              <w:marLeft w:val="0"/>
                                              <w:marRight w:val="0"/>
                                              <w:marTop w:val="0"/>
                                              <w:marBottom w:val="300"/>
                                              <w:divBdr>
                                                <w:top w:val="none" w:sz="0" w:space="0" w:color="auto"/>
                                                <w:left w:val="none" w:sz="0" w:space="0" w:color="auto"/>
                                                <w:bottom w:val="none" w:sz="0" w:space="0" w:color="auto"/>
                                                <w:right w:val="none" w:sz="0" w:space="0" w:color="auto"/>
                                              </w:divBdr>
                                              <w:divsChild>
                                                <w:div w:id="1431731278">
                                                  <w:marLeft w:val="0"/>
                                                  <w:marRight w:val="0"/>
                                                  <w:marTop w:val="0"/>
                                                  <w:marBottom w:val="0"/>
                                                  <w:divBdr>
                                                    <w:top w:val="none" w:sz="0" w:space="0" w:color="auto"/>
                                                    <w:left w:val="none" w:sz="0" w:space="0" w:color="auto"/>
                                                    <w:bottom w:val="none" w:sz="0" w:space="0" w:color="auto"/>
                                                    <w:right w:val="none" w:sz="0" w:space="0" w:color="auto"/>
                                                  </w:divBdr>
                                                  <w:divsChild>
                                                    <w:div w:id="254873163">
                                                      <w:marLeft w:val="0"/>
                                                      <w:marRight w:val="0"/>
                                                      <w:marTop w:val="0"/>
                                                      <w:marBottom w:val="0"/>
                                                      <w:divBdr>
                                                        <w:top w:val="none" w:sz="0" w:space="0" w:color="auto"/>
                                                        <w:left w:val="none" w:sz="0" w:space="0" w:color="auto"/>
                                                        <w:bottom w:val="none" w:sz="0" w:space="0" w:color="auto"/>
                                                        <w:right w:val="none" w:sz="0" w:space="0" w:color="auto"/>
                                                      </w:divBdr>
                                                      <w:divsChild>
                                                        <w:div w:id="1645622263">
                                                          <w:marLeft w:val="0"/>
                                                          <w:marRight w:val="0"/>
                                                          <w:marTop w:val="0"/>
                                                          <w:marBottom w:val="0"/>
                                                          <w:divBdr>
                                                            <w:top w:val="none" w:sz="0" w:space="0" w:color="auto"/>
                                                            <w:left w:val="none" w:sz="0" w:space="0" w:color="auto"/>
                                                            <w:bottom w:val="none" w:sz="0" w:space="0" w:color="auto"/>
                                                            <w:right w:val="none" w:sz="0" w:space="0" w:color="auto"/>
                                                          </w:divBdr>
                                                          <w:divsChild>
                                                            <w:div w:id="1324892521">
                                                              <w:marLeft w:val="0"/>
                                                              <w:marRight w:val="0"/>
                                                              <w:marTop w:val="0"/>
                                                              <w:marBottom w:val="0"/>
                                                              <w:divBdr>
                                                                <w:top w:val="none" w:sz="0" w:space="0" w:color="auto"/>
                                                                <w:left w:val="none" w:sz="0" w:space="0" w:color="auto"/>
                                                                <w:bottom w:val="none" w:sz="0" w:space="0" w:color="auto"/>
                                                                <w:right w:val="none" w:sz="0" w:space="0" w:color="auto"/>
                                                              </w:divBdr>
                                                              <w:divsChild>
                                                                <w:div w:id="889150302">
                                                                  <w:marLeft w:val="0"/>
                                                                  <w:marRight w:val="0"/>
                                                                  <w:marTop w:val="0"/>
                                                                  <w:marBottom w:val="0"/>
                                                                  <w:divBdr>
                                                                    <w:top w:val="none" w:sz="0" w:space="0" w:color="auto"/>
                                                                    <w:left w:val="none" w:sz="0" w:space="0" w:color="auto"/>
                                                                    <w:bottom w:val="none" w:sz="0" w:space="0" w:color="auto"/>
                                                                    <w:right w:val="none" w:sz="0" w:space="0" w:color="auto"/>
                                                                  </w:divBdr>
                                                                  <w:divsChild>
                                                                    <w:div w:id="87978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753011734">
      <w:bodyDiv w:val="1"/>
      <w:marLeft w:val="0"/>
      <w:marRight w:val="0"/>
      <w:marTop w:val="0"/>
      <w:marBottom w:val="0"/>
      <w:divBdr>
        <w:top w:val="none" w:sz="0" w:space="0" w:color="auto"/>
        <w:left w:val="none" w:sz="0" w:space="0" w:color="auto"/>
        <w:bottom w:val="none" w:sz="0" w:space="0" w:color="auto"/>
        <w:right w:val="none" w:sz="0" w:space="0" w:color="auto"/>
      </w:divBdr>
    </w:div>
    <w:div w:id="762920006">
      <w:bodyDiv w:val="1"/>
      <w:marLeft w:val="0"/>
      <w:marRight w:val="0"/>
      <w:marTop w:val="0"/>
      <w:marBottom w:val="0"/>
      <w:divBdr>
        <w:top w:val="none" w:sz="0" w:space="0" w:color="auto"/>
        <w:left w:val="none" w:sz="0" w:space="0" w:color="auto"/>
        <w:bottom w:val="none" w:sz="0" w:space="0" w:color="auto"/>
        <w:right w:val="none" w:sz="0" w:space="0" w:color="auto"/>
      </w:divBdr>
    </w:div>
    <w:div w:id="785126205">
      <w:bodyDiv w:val="1"/>
      <w:marLeft w:val="0"/>
      <w:marRight w:val="0"/>
      <w:marTop w:val="0"/>
      <w:marBottom w:val="0"/>
      <w:divBdr>
        <w:top w:val="none" w:sz="0" w:space="0" w:color="auto"/>
        <w:left w:val="none" w:sz="0" w:space="0" w:color="auto"/>
        <w:bottom w:val="none" w:sz="0" w:space="0" w:color="auto"/>
        <w:right w:val="none" w:sz="0" w:space="0" w:color="auto"/>
      </w:divBdr>
      <w:divsChild>
        <w:div w:id="2145540574">
          <w:marLeft w:val="-225"/>
          <w:marRight w:val="-225"/>
          <w:marTop w:val="0"/>
          <w:marBottom w:val="0"/>
          <w:divBdr>
            <w:top w:val="none" w:sz="0" w:space="0" w:color="auto"/>
            <w:left w:val="none" w:sz="0" w:space="0" w:color="auto"/>
            <w:bottom w:val="none" w:sz="0" w:space="0" w:color="auto"/>
            <w:right w:val="none" w:sz="0" w:space="0" w:color="auto"/>
          </w:divBdr>
          <w:divsChild>
            <w:div w:id="554046484">
              <w:marLeft w:val="0"/>
              <w:marRight w:val="0"/>
              <w:marTop w:val="0"/>
              <w:marBottom w:val="0"/>
              <w:divBdr>
                <w:top w:val="none" w:sz="0" w:space="0" w:color="auto"/>
                <w:left w:val="none" w:sz="0" w:space="0" w:color="auto"/>
                <w:bottom w:val="none" w:sz="0" w:space="0" w:color="auto"/>
                <w:right w:val="none" w:sz="0" w:space="0" w:color="auto"/>
              </w:divBdr>
            </w:div>
            <w:div w:id="110565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941535">
      <w:bodyDiv w:val="1"/>
      <w:marLeft w:val="0"/>
      <w:marRight w:val="0"/>
      <w:marTop w:val="0"/>
      <w:marBottom w:val="0"/>
      <w:divBdr>
        <w:top w:val="none" w:sz="0" w:space="0" w:color="auto"/>
        <w:left w:val="none" w:sz="0" w:space="0" w:color="auto"/>
        <w:bottom w:val="none" w:sz="0" w:space="0" w:color="auto"/>
        <w:right w:val="none" w:sz="0" w:space="0" w:color="auto"/>
      </w:divBdr>
      <w:divsChild>
        <w:div w:id="1900827455">
          <w:marLeft w:val="0"/>
          <w:marRight w:val="0"/>
          <w:marTop w:val="0"/>
          <w:marBottom w:val="225"/>
          <w:divBdr>
            <w:top w:val="none" w:sz="0" w:space="0" w:color="auto"/>
            <w:left w:val="none" w:sz="0" w:space="0" w:color="auto"/>
            <w:bottom w:val="none" w:sz="0" w:space="0" w:color="auto"/>
            <w:right w:val="none" w:sz="0" w:space="0" w:color="auto"/>
          </w:divBdr>
          <w:divsChild>
            <w:div w:id="637565803">
              <w:marLeft w:val="0"/>
              <w:marRight w:val="0"/>
              <w:marTop w:val="135"/>
              <w:marBottom w:val="0"/>
              <w:divBdr>
                <w:top w:val="none" w:sz="0" w:space="0" w:color="auto"/>
                <w:left w:val="none" w:sz="0" w:space="0" w:color="auto"/>
                <w:bottom w:val="none" w:sz="0" w:space="0" w:color="auto"/>
                <w:right w:val="none" w:sz="0" w:space="0" w:color="auto"/>
              </w:divBdr>
              <w:divsChild>
                <w:div w:id="329792584">
                  <w:marLeft w:val="-135"/>
                  <w:marRight w:val="-195"/>
                  <w:marTop w:val="135"/>
                  <w:marBottom w:val="0"/>
                  <w:divBdr>
                    <w:top w:val="none" w:sz="0" w:space="0" w:color="auto"/>
                    <w:left w:val="none" w:sz="0" w:space="0" w:color="auto"/>
                    <w:bottom w:val="none" w:sz="0" w:space="0" w:color="auto"/>
                    <w:right w:val="none" w:sz="0" w:space="0" w:color="auto"/>
                  </w:divBdr>
                  <w:divsChild>
                    <w:div w:id="291056269">
                      <w:marLeft w:val="0"/>
                      <w:marRight w:val="0"/>
                      <w:marTop w:val="0"/>
                      <w:marBottom w:val="0"/>
                      <w:divBdr>
                        <w:top w:val="single" w:sz="6" w:space="5" w:color="E7E5E5"/>
                        <w:left w:val="single" w:sz="6" w:space="5" w:color="E7E5E5"/>
                        <w:bottom w:val="single" w:sz="6" w:space="5" w:color="E7E5E5"/>
                        <w:right w:val="single" w:sz="6" w:space="5" w:color="E7E5E5"/>
                      </w:divBdr>
                    </w:div>
                  </w:divsChild>
                </w:div>
              </w:divsChild>
            </w:div>
          </w:divsChild>
        </w:div>
      </w:divsChild>
    </w:div>
    <w:div w:id="812870826">
      <w:bodyDiv w:val="1"/>
      <w:marLeft w:val="0"/>
      <w:marRight w:val="0"/>
      <w:marTop w:val="0"/>
      <w:marBottom w:val="0"/>
      <w:divBdr>
        <w:top w:val="none" w:sz="0" w:space="0" w:color="auto"/>
        <w:left w:val="none" w:sz="0" w:space="0" w:color="auto"/>
        <w:bottom w:val="none" w:sz="0" w:space="0" w:color="auto"/>
        <w:right w:val="none" w:sz="0" w:space="0" w:color="auto"/>
      </w:divBdr>
    </w:div>
    <w:div w:id="814492117">
      <w:bodyDiv w:val="1"/>
      <w:marLeft w:val="0"/>
      <w:marRight w:val="0"/>
      <w:marTop w:val="0"/>
      <w:marBottom w:val="0"/>
      <w:divBdr>
        <w:top w:val="none" w:sz="0" w:space="0" w:color="auto"/>
        <w:left w:val="none" w:sz="0" w:space="0" w:color="auto"/>
        <w:bottom w:val="none" w:sz="0" w:space="0" w:color="auto"/>
        <w:right w:val="none" w:sz="0" w:space="0" w:color="auto"/>
      </w:divBdr>
      <w:divsChild>
        <w:div w:id="1622417735">
          <w:marLeft w:val="446"/>
          <w:marRight w:val="0"/>
          <w:marTop w:val="168"/>
          <w:marBottom w:val="0"/>
          <w:divBdr>
            <w:top w:val="none" w:sz="0" w:space="0" w:color="auto"/>
            <w:left w:val="none" w:sz="0" w:space="0" w:color="auto"/>
            <w:bottom w:val="none" w:sz="0" w:space="0" w:color="auto"/>
            <w:right w:val="none" w:sz="0" w:space="0" w:color="auto"/>
          </w:divBdr>
        </w:div>
        <w:div w:id="1150756591">
          <w:marLeft w:val="446"/>
          <w:marRight w:val="0"/>
          <w:marTop w:val="168"/>
          <w:marBottom w:val="0"/>
          <w:divBdr>
            <w:top w:val="none" w:sz="0" w:space="0" w:color="auto"/>
            <w:left w:val="none" w:sz="0" w:space="0" w:color="auto"/>
            <w:bottom w:val="none" w:sz="0" w:space="0" w:color="auto"/>
            <w:right w:val="none" w:sz="0" w:space="0" w:color="auto"/>
          </w:divBdr>
        </w:div>
      </w:divsChild>
    </w:div>
    <w:div w:id="815342613">
      <w:bodyDiv w:val="1"/>
      <w:marLeft w:val="0"/>
      <w:marRight w:val="0"/>
      <w:marTop w:val="0"/>
      <w:marBottom w:val="0"/>
      <w:divBdr>
        <w:top w:val="none" w:sz="0" w:space="0" w:color="auto"/>
        <w:left w:val="none" w:sz="0" w:space="0" w:color="auto"/>
        <w:bottom w:val="none" w:sz="0" w:space="0" w:color="auto"/>
        <w:right w:val="none" w:sz="0" w:space="0" w:color="auto"/>
      </w:divBdr>
      <w:divsChild>
        <w:div w:id="1141382627">
          <w:marLeft w:val="0"/>
          <w:marRight w:val="0"/>
          <w:marTop w:val="0"/>
          <w:marBottom w:val="0"/>
          <w:divBdr>
            <w:top w:val="none" w:sz="0" w:space="0" w:color="auto"/>
            <w:left w:val="none" w:sz="0" w:space="0" w:color="auto"/>
            <w:bottom w:val="none" w:sz="0" w:space="0" w:color="auto"/>
            <w:right w:val="none" w:sz="0" w:space="0" w:color="auto"/>
          </w:divBdr>
          <w:divsChild>
            <w:div w:id="1539321324">
              <w:marLeft w:val="0"/>
              <w:marRight w:val="0"/>
              <w:marTop w:val="0"/>
              <w:marBottom w:val="0"/>
              <w:divBdr>
                <w:top w:val="none" w:sz="0" w:space="0" w:color="auto"/>
                <w:left w:val="none" w:sz="0" w:space="0" w:color="auto"/>
                <w:bottom w:val="none" w:sz="0" w:space="0" w:color="auto"/>
                <w:right w:val="none" w:sz="0" w:space="0" w:color="auto"/>
              </w:divBdr>
              <w:divsChild>
                <w:div w:id="1345860807">
                  <w:marLeft w:val="0"/>
                  <w:marRight w:val="0"/>
                  <w:marTop w:val="0"/>
                  <w:marBottom w:val="0"/>
                  <w:divBdr>
                    <w:top w:val="none" w:sz="0" w:space="0" w:color="auto"/>
                    <w:left w:val="none" w:sz="0" w:space="0" w:color="auto"/>
                    <w:bottom w:val="none" w:sz="0" w:space="0" w:color="auto"/>
                    <w:right w:val="none" w:sz="0" w:space="0" w:color="auto"/>
                  </w:divBdr>
                  <w:divsChild>
                    <w:div w:id="396321300">
                      <w:marLeft w:val="0"/>
                      <w:marRight w:val="0"/>
                      <w:marTop w:val="0"/>
                      <w:marBottom w:val="0"/>
                      <w:divBdr>
                        <w:top w:val="none" w:sz="0" w:space="0" w:color="auto"/>
                        <w:left w:val="none" w:sz="0" w:space="0" w:color="auto"/>
                        <w:bottom w:val="none" w:sz="0" w:space="0" w:color="auto"/>
                        <w:right w:val="none" w:sz="0" w:space="0" w:color="auto"/>
                      </w:divBdr>
                      <w:divsChild>
                        <w:div w:id="970406303">
                          <w:marLeft w:val="0"/>
                          <w:marRight w:val="0"/>
                          <w:marTop w:val="0"/>
                          <w:marBottom w:val="0"/>
                          <w:divBdr>
                            <w:top w:val="none" w:sz="0" w:space="0" w:color="auto"/>
                            <w:left w:val="none" w:sz="0" w:space="0" w:color="auto"/>
                            <w:bottom w:val="none" w:sz="0" w:space="0" w:color="auto"/>
                            <w:right w:val="none" w:sz="0" w:space="0" w:color="auto"/>
                          </w:divBdr>
                          <w:divsChild>
                            <w:div w:id="1328558302">
                              <w:marLeft w:val="0"/>
                              <w:marRight w:val="0"/>
                              <w:marTop w:val="0"/>
                              <w:marBottom w:val="0"/>
                              <w:divBdr>
                                <w:top w:val="none" w:sz="0" w:space="0" w:color="auto"/>
                                <w:left w:val="none" w:sz="0" w:space="0" w:color="auto"/>
                                <w:bottom w:val="none" w:sz="0" w:space="0" w:color="auto"/>
                                <w:right w:val="none" w:sz="0" w:space="0" w:color="auto"/>
                              </w:divBdr>
                              <w:divsChild>
                                <w:div w:id="1830124374">
                                  <w:marLeft w:val="0"/>
                                  <w:marRight w:val="0"/>
                                  <w:marTop w:val="0"/>
                                  <w:marBottom w:val="0"/>
                                  <w:divBdr>
                                    <w:top w:val="none" w:sz="0" w:space="0" w:color="auto"/>
                                    <w:left w:val="none" w:sz="0" w:space="0" w:color="auto"/>
                                    <w:bottom w:val="none" w:sz="0" w:space="0" w:color="auto"/>
                                    <w:right w:val="none" w:sz="0" w:space="0" w:color="auto"/>
                                  </w:divBdr>
                                  <w:divsChild>
                                    <w:div w:id="1284967494">
                                      <w:marLeft w:val="0"/>
                                      <w:marRight w:val="0"/>
                                      <w:marTop w:val="0"/>
                                      <w:marBottom w:val="0"/>
                                      <w:divBdr>
                                        <w:top w:val="none" w:sz="0" w:space="0" w:color="auto"/>
                                        <w:left w:val="none" w:sz="0" w:space="0" w:color="auto"/>
                                        <w:bottom w:val="none" w:sz="0" w:space="0" w:color="auto"/>
                                        <w:right w:val="none" w:sz="0" w:space="0" w:color="auto"/>
                                      </w:divBdr>
                                      <w:divsChild>
                                        <w:div w:id="338973237">
                                          <w:marLeft w:val="0"/>
                                          <w:marRight w:val="0"/>
                                          <w:marTop w:val="0"/>
                                          <w:marBottom w:val="0"/>
                                          <w:divBdr>
                                            <w:top w:val="none" w:sz="0" w:space="0" w:color="auto"/>
                                            <w:left w:val="none" w:sz="0" w:space="0" w:color="auto"/>
                                            <w:bottom w:val="none" w:sz="0" w:space="0" w:color="auto"/>
                                            <w:right w:val="none" w:sz="0" w:space="0" w:color="auto"/>
                                          </w:divBdr>
                                          <w:divsChild>
                                            <w:div w:id="1824006540">
                                              <w:marLeft w:val="0"/>
                                              <w:marRight w:val="0"/>
                                              <w:marTop w:val="0"/>
                                              <w:marBottom w:val="0"/>
                                              <w:divBdr>
                                                <w:top w:val="none" w:sz="0" w:space="0" w:color="auto"/>
                                                <w:left w:val="none" w:sz="0" w:space="0" w:color="auto"/>
                                                <w:bottom w:val="none" w:sz="0" w:space="0" w:color="auto"/>
                                                <w:right w:val="none" w:sz="0" w:space="0" w:color="auto"/>
                                              </w:divBdr>
                                              <w:divsChild>
                                                <w:div w:id="89315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27748822">
      <w:bodyDiv w:val="1"/>
      <w:marLeft w:val="0"/>
      <w:marRight w:val="0"/>
      <w:marTop w:val="0"/>
      <w:marBottom w:val="0"/>
      <w:divBdr>
        <w:top w:val="none" w:sz="0" w:space="0" w:color="auto"/>
        <w:left w:val="none" w:sz="0" w:space="0" w:color="auto"/>
        <w:bottom w:val="none" w:sz="0" w:space="0" w:color="auto"/>
        <w:right w:val="none" w:sz="0" w:space="0" w:color="auto"/>
      </w:divBdr>
    </w:div>
    <w:div w:id="855774553">
      <w:bodyDiv w:val="1"/>
      <w:marLeft w:val="0"/>
      <w:marRight w:val="0"/>
      <w:marTop w:val="0"/>
      <w:marBottom w:val="0"/>
      <w:divBdr>
        <w:top w:val="none" w:sz="0" w:space="0" w:color="auto"/>
        <w:left w:val="none" w:sz="0" w:space="0" w:color="auto"/>
        <w:bottom w:val="none" w:sz="0" w:space="0" w:color="auto"/>
        <w:right w:val="none" w:sz="0" w:space="0" w:color="auto"/>
      </w:divBdr>
      <w:divsChild>
        <w:div w:id="1863132841">
          <w:marLeft w:val="0"/>
          <w:marRight w:val="0"/>
          <w:marTop w:val="300"/>
          <w:marBottom w:val="0"/>
          <w:divBdr>
            <w:top w:val="none" w:sz="0" w:space="0" w:color="auto"/>
            <w:left w:val="none" w:sz="0" w:space="0" w:color="auto"/>
            <w:bottom w:val="none" w:sz="0" w:space="0" w:color="auto"/>
            <w:right w:val="none" w:sz="0" w:space="0" w:color="auto"/>
          </w:divBdr>
        </w:div>
      </w:divsChild>
    </w:div>
    <w:div w:id="882787317">
      <w:bodyDiv w:val="1"/>
      <w:marLeft w:val="0"/>
      <w:marRight w:val="0"/>
      <w:marTop w:val="0"/>
      <w:marBottom w:val="0"/>
      <w:divBdr>
        <w:top w:val="none" w:sz="0" w:space="0" w:color="auto"/>
        <w:left w:val="none" w:sz="0" w:space="0" w:color="auto"/>
        <w:bottom w:val="none" w:sz="0" w:space="0" w:color="auto"/>
        <w:right w:val="none" w:sz="0" w:space="0" w:color="auto"/>
      </w:divBdr>
    </w:div>
    <w:div w:id="942105073">
      <w:bodyDiv w:val="1"/>
      <w:marLeft w:val="0"/>
      <w:marRight w:val="0"/>
      <w:marTop w:val="0"/>
      <w:marBottom w:val="0"/>
      <w:divBdr>
        <w:top w:val="none" w:sz="0" w:space="0" w:color="auto"/>
        <w:left w:val="none" w:sz="0" w:space="0" w:color="auto"/>
        <w:bottom w:val="none" w:sz="0" w:space="0" w:color="auto"/>
        <w:right w:val="none" w:sz="0" w:space="0" w:color="auto"/>
      </w:divBdr>
    </w:div>
    <w:div w:id="958948360">
      <w:bodyDiv w:val="1"/>
      <w:marLeft w:val="0"/>
      <w:marRight w:val="0"/>
      <w:marTop w:val="0"/>
      <w:marBottom w:val="0"/>
      <w:divBdr>
        <w:top w:val="none" w:sz="0" w:space="0" w:color="auto"/>
        <w:left w:val="none" w:sz="0" w:space="0" w:color="auto"/>
        <w:bottom w:val="none" w:sz="0" w:space="0" w:color="auto"/>
        <w:right w:val="none" w:sz="0" w:space="0" w:color="auto"/>
      </w:divBdr>
      <w:divsChild>
        <w:div w:id="1491945312">
          <w:marLeft w:val="0"/>
          <w:marRight w:val="0"/>
          <w:marTop w:val="0"/>
          <w:marBottom w:val="0"/>
          <w:divBdr>
            <w:top w:val="none" w:sz="0" w:space="0" w:color="auto"/>
            <w:left w:val="none" w:sz="0" w:space="0" w:color="auto"/>
            <w:bottom w:val="none" w:sz="0" w:space="0" w:color="auto"/>
            <w:right w:val="none" w:sz="0" w:space="0" w:color="auto"/>
          </w:divBdr>
          <w:divsChild>
            <w:div w:id="441653962">
              <w:marLeft w:val="0"/>
              <w:marRight w:val="0"/>
              <w:marTop w:val="0"/>
              <w:marBottom w:val="0"/>
              <w:divBdr>
                <w:top w:val="none" w:sz="0" w:space="0" w:color="auto"/>
                <w:left w:val="none" w:sz="0" w:space="0" w:color="auto"/>
                <w:bottom w:val="none" w:sz="0" w:space="0" w:color="auto"/>
                <w:right w:val="none" w:sz="0" w:space="0" w:color="auto"/>
              </w:divBdr>
              <w:divsChild>
                <w:div w:id="1920283836">
                  <w:marLeft w:val="0"/>
                  <w:marRight w:val="0"/>
                  <w:marTop w:val="0"/>
                  <w:marBottom w:val="0"/>
                  <w:divBdr>
                    <w:top w:val="none" w:sz="0" w:space="0" w:color="auto"/>
                    <w:left w:val="none" w:sz="0" w:space="0" w:color="auto"/>
                    <w:bottom w:val="none" w:sz="0" w:space="0" w:color="auto"/>
                    <w:right w:val="none" w:sz="0" w:space="0" w:color="auto"/>
                  </w:divBdr>
                  <w:divsChild>
                    <w:div w:id="167257967">
                      <w:marLeft w:val="0"/>
                      <w:marRight w:val="0"/>
                      <w:marTop w:val="0"/>
                      <w:marBottom w:val="0"/>
                      <w:divBdr>
                        <w:top w:val="none" w:sz="0" w:space="0" w:color="auto"/>
                        <w:left w:val="none" w:sz="0" w:space="0" w:color="auto"/>
                        <w:bottom w:val="none" w:sz="0" w:space="0" w:color="auto"/>
                        <w:right w:val="none" w:sz="0" w:space="0" w:color="auto"/>
                      </w:divBdr>
                      <w:divsChild>
                        <w:div w:id="1435442168">
                          <w:marLeft w:val="0"/>
                          <w:marRight w:val="0"/>
                          <w:marTop w:val="0"/>
                          <w:marBottom w:val="0"/>
                          <w:divBdr>
                            <w:top w:val="none" w:sz="0" w:space="0" w:color="auto"/>
                            <w:left w:val="none" w:sz="0" w:space="0" w:color="auto"/>
                            <w:bottom w:val="none" w:sz="0" w:space="0" w:color="auto"/>
                            <w:right w:val="none" w:sz="0" w:space="0" w:color="auto"/>
                          </w:divBdr>
                          <w:divsChild>
                            <w:div w:id="2114283569">
                              <w:marLeft w:val="0"/>
                              <w:marRight w:val="0"/>
                              <w:marTop w:val="0"/>
                              <w:marBottom w:val="0"/>
                              <w:divBdr>
                                <w:top w:val="none" w:sz="0" w:space="0" w:color="auto"/>
                                <w:left w:val="none" w:sz="0" w:space="0" w:color="auto"/>
                                <w:bottom w:val="none" w:sz="0" w:space="0" w:color="auto"/>
                                <w:right w:val="none" w:sz="0" w:space="0" w:color="auto"/>
                              </w:divBdr>
                              <w:divsChild>
                                <w:div w:id="670302835">
                                  <w:marLeft w:val="0"/>
                                  <w:marRight w:val="0"/>
                                  <w:marTop w:val="0"/>
                                  <w:marBottom w:val="0"/>
                                  <w:divBdr>
                                    <w:top w:val="none" w:sz="0" w:space="0" w:color="auto"/>
                                    <w:left w:val="none" w:sz="0" w:space="0" w:color="auto"/>
                                    <w:bottom w:val="none" w:sz="0" w:space="0" w:color="auto"/>
                                    <w:right w:val="none" w:sz="0" w:space="0" w:color="auto"/>
                                  </w:divBdr>
                                  <w:divsChild>
                                    <w:div w:id="142583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452371">
                      <w:marLeft w:val="0"/>
                      <w:marRight w:val="0"/>
                      <w:marTop w:val="0"/>
                      <w:marBottom w:val="0"/>
                      <w:divBdr>
                        <w:top w:val="none" w:sz="0" w:space="0" w:color="auto"/>
                        <w:left w:val="none" w:sz="0" w:space="0" w:color="auto"/>
                        <w:bottom w:val="none" w:sz="0" w:space="0" w:color="auto"/>
                        <w:right w:val="none" w:sz="0" w:space="0" w:color="auto"/>
                      </w:divBdr>
                      <w:divsChild>
                        <w:div w:id="1855611278">
                          <w:marLeft w:val="0"/>
                          <w:marRight w:val="0"/>
                          <w:marTop w:val="0"/>
                          <w:marBottom w:val="0"/>
                          <w:divBdr>
                            <w:top w:val="none" w:sz="0" w:space="0" w:color="auto"/>
                            <w:left w:val="none" w:sz="0" w:space="0" w:color="auto"/>
                            <w:bottom w:val="none" w:sz="0" w:space="0" w:color="auto"/>
                            <w:right w:val="none" w:sz="0" w:space="0" w:color="auto"/>
                          </w:divBdr>
                          <w:divsChild>
                            <w:div w:id="62581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155702">
      <w:bodyDiv w:val="1"/>
      <w:marLeft w:val="0"/>
      <w:marRight w:val="0"/>
      <w:marTop w:val="0"/>
      <w:marBottom w:val="0"/>
      <w:divBdr>
        <w:top w:val="none" w:sz="0" w:space="0" w:color="auto"/>
        <w:left w:val="none" w:sz="0" w:space="0" w:color="auto"/>
        <w:bottom w:val="none" w:sz="0" w:space="0" w:color="auto"/>
        <w:right w:val="none" w:sz="0" w:space="0" w:color="auto"/>
      </w:divBdr>
    </w:div>
    <w:div w:id="996954937">
      <w:bodyDiv w:val="1"/>
      <w:marLeft w:val="0"/>
      <w:marRight w:val="0"/>
      <w:marTop w:val="0"/>
      <w:marBottom w:val="0"/>
      <w:divBdr>
        <w:top w:val="none" w:sz="0" w:space="0" w:color="auto"/>
        <w:left w:val="none" w:sz="0" w:space="0" w:color="auto"/>
        <w:bottom w:val="none" w:sz="0" w:space="0" w:color="auto"/>
        <w:right w:val="none" w:sz="0" w:space="0" w:color="auto"/>
      </w:divBdr>
    </w:div>
    <w:div w:id="1012686405">
      <w:bodyDiv w:val="1"/>
      <w:marLeft w:val="0"/>
      <w:marRight w:val="0"/>
      <w:marTop w:val="0"/>
      <w:marBottom w:val="0"/>
      <w:divBdr>
        <w:top w:val="none" w:sz="0" w:space="0" w:color="auto"/>
        <w:left w:val="none" w:sz="0" w:space="0" w:color="auto"/>
        <w:bottom w:val="none" w:sz="0" w:space="0" w:color="auto"/>
        <w:right w:val="none" w:sz="0" w:space="0" w:color="auto"/>
      </w:divBdr>
      <w:divsChild>
        <w:div w:id="1364021011">
          <w:marLeft w:val="0"/>
          <w:marRight w:val="0"/>
          <w:marTop w:val="0"/>
          <w:marBottom w:val="225"/>
          <w:divBdr>
            <w:top w:val="none" w:sz="0" w:space="0" w:color="auto"/>
            <w:left w:val="none" w:sz="0" w:space="0" w:color="auto"/>
            <w:bottom w:val="none" w:sz="0" w:space="0" w:color="auto"/>
            <w:right w:val="none" w:sz="0" w:space="0" w:color="auto"/>
          </w:divBdr>
          <w:divsChild>
            <w:div w:id="1886021661">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 w:id="1021711850">
      <w:bodyDiv w:val="1"/>
      <w:marLeft w:val="0"/>
      <w:marRight w:val="0"/>
      <w:marTop w:val="0"/>
      <w:marBottom w:val="0"/>
      <w:divBdr>
        <w:top w:val="none" w:sz="0" w:space="0" w:color="auto"/>
        <w:left w:val="none" w:sz="0" w:space="0" w:color="auto"/>
        <w:bottom w:val="none" w:sz="0" w:space="0" w:color="auto"/>
        <w:right w:val="none" w:sz="0" w:space="0" w:color="auto"/>
      </w:divBdr>
    </w:div>
    <w:div w:id="1029450288">
      <w:bodyDiv w:val="1"/>
      <w:marLeft w:val="0"/>
      <w:marRight w:val="0"/>
      <w:marTop w:val="0"/>
      <w:marBottom w:val="0"/>
      <w:divBdr>
        <w:top w:val="none" w:sz="0" w:space="0" w:color="auto"/>
        <w:left w:val="none" w:sz="0" w:space="0" w:color="auto"/>
        <w:bottom w:val="none" w:sz="0" w:space="0" w:color="auto"/>
        <w:right w:val="none" w:sz="0" w:space="0" w:color="auto"/>
      </w:divBdr>
    </w:div>
    <w:div w:id="1039011215">
      <w:bodyDiv w:val="1"/>
      <w:marLeft w:val="0"/>
      <w:marRight w:val="0"/>
      <w:marTop w:val="0"/>
      <w:marBottom w:val="0"/>
      <w:divBdr>
        <w:top w:val="none" w:sz="0" w:space="0" w:color="auto"/>
        <w:left w:val="none" w:sz="0" w:space="0" w:color="auto"/>
        <w:bottom w:val="none" w:sz="0" w:space="0" w:color="auto"/>
        <w:right w:val="none" w:sz="0" w:space="0" w:color="auto"/>
      </w:divBdr>
      <w:divsChild>
        <w:div w:id="219174372">
          <w:marLeft w:val="0"/>
          <w:marRight w:val="0"/>
          <w:marTop w:val="0"/>
          <w:marBottom w:val="0"/>
          <w:divBdr>
            <w:top w:val="none" w:sz="0" w:space="0" w:color="auto"/>
            <w:left w:val="single" w:sz="48" w:space="0" w:color="FFFFFF"/>
            <w:bottom w:val="none" w:sz="0" w:space="0" w:color="auto"/>
            <w:right w:val="none" w:sz="0" w:space="0" w:color="auto"/>
          </w:divBdr>
        </w:div>
      </w:divsChild>
    </w:div>
    <w:div w:id="1058361073">
      <w:bodyDiv w:val="1"/>
      <w:marLeft w:val="0"/>
      <w:marRight w:val="0"/>
      <w:marTop w:val="0"/>
      <w:marBottom w:val="0"/>
      <w:divBdr>
        <w:top w:val="none" w:sz="0" w:space="0" w:color="auto"/>
        <w:left w:val="none" w:sz="0" w:space="0" w:color="auto"/>
        <w:bottom w:val="none" w:sz="0" w:space="0" w:color="auto"/>
        <w:right w:val="none" w:sz="0" w:space="0" w:color="auto"/>
      </w:divBdr>
    </w:div>
    <w:div w:id="1058818393">
      <w:bodyDiv w:val="1"/>
      <w:marLeft w:val="0"/>
      <w:marRight w:val="0"/>
      <w:marTop w:val="0"/>
      <w:marBottom w:val="0"/>
      <w:divBdr>
        <w:top w:val="none" w:sz="0" w:space="0" w:color="auto"/>
        <w:left w:val="none" w:sz="0" w:space="0" w:color="auto"/>
        <w:bottom w:val="none" w:sz="0" w:space="0" w:color="auto"/>
        <w:right w:val="none" w:sz="0" w:space="0" w:color="auto"/>
      </w:divBdr>
    </w:div>
    <w:div w:id="1070270859">
      <w:bodyDiv w:val="1"/>
      <w:marLeft w:val="0"/>
      <w:marRight w:val="0"/>
      <w:marTop w:val="0"/>
      <w:marBottom w:val="0"/>
      <w:divBdr>
        <w:top w:val="none" w:sz="0" w:space="0" w:color="auto"/>
        <w:left w:val="none" w:sz="0" w:space="0" w:color="auto"/>
        <w:bottom w:val="none" w:sz="0" w:space="0" w:color="auto"/>
        <w:right w:val="none" w:sz="0" w:space="0" w:color="auto"/>
      </w:divBdr>
      <w:divsChild>
        <w:div w:id="1283343046">
          <w:marLeft w:val="0"/>
          <w:marRight w:val="0"/>
          <w:marTop w:val="0"/>
          <w:marBottom w:val="0"/>
          <w:divBdr>
            <w:top w:val="none" w:sz="0" w:space="0" w:color="auto"/>
            <w:left w:val="none" w:sz="0" w:space="0" w:color="auto"/>
            <w:bottom w:val="none" w:sz="0" w:space="0" w:color="auto"/>
            <w:right w:val="none" w:sz="0" w:space="0" w:color="auto"/>
          </w:divBdr>
          <w:divsChild>
            <w:div w:id="490105148">
              <w:marLeft w:val="0"/>
              <w:marRight w:val="0"/>
              <w:marTop w:val="0"/>
              <w:marBottom w:val="0"/>
              <w:divBdr>
                <w:top w:val="none" w:sz="0" w:space="0" w:color="auto"/>
                <w:left w:val="none" w:sz="0" w:space="0" w:color="auto"/>
                <w:bottom w:val="none" w:sz="0" w:space="0" w:color="auto"/>
                <w:right w:val="none" w:sz="0" w:space="0" w:color="auto"/>
              </w:divBdr>
              <w:divsChild>
                <w:div w:id="1200708438">
                  <w:marLeft w:val="-225"/>
                  <w:marRight w:val="-225"/>
                  <w:marTop w:val="0"/>
                  <w:marBottom w:val="0"/>
                  <w:divBdr>
                    <w:top w:val="none" w:sz="0" w:space="0" w:color="auto"/>
                    <w:left w:val="none" w:sz="0" w:space="0" w:color="auto"/>
                    <w:bottom w:val="none" w:sz="0" w:space="0" w:color="auto"/>
                    <w:right w:val="none" w:sz="0" w:space="0" w:color="auto"/>
                  </w:divBdr>
                  <w:divsChild>
                    <w:div w:id="266616585">
                      <w:marLeft w:val="0"/>
                      <w:marRight w:val="0"/>
                      <w:marTop w:val="0"/>
                      <w:marBottom w:val="0"/>
                      <w:divBdr>
                        <w:top w:val="none" w:sz="0" w:space="0" w:color="auto"/>
                        <w:left w:val="none" w:sz="0" w:space="0" w:color="auto"/>
                        <w:bottom w:val="none" w:sz="0" w:space="0" w:color="auto"/>
                        <w:right w:val="none" w:sz="0" w:space="0" w:color="auto"/>
                      </w:divBdr>
                      <w:divsChild>
                        <w:div w:id="260915008">
                          <w:marLeft w:val="0"/>
                          <w:marRight w:val="0"/>
                          <w:marTop w:val="0"/>
                          <w:marBottom w:val="300"/>
                          <w:divBdr>
                            <w:top w:val="single" w:sz="36" w:space="14" w:color="8D0F48"/>
                            <w:left w:val="single" w:sz="6" w:space="14" w:color="CDCDCD"/>
                            <w:bottom w:val="single" w:sz="6" w:space="14" w:color="CDCDCD"/>
                            <w:right w:val="single" w:sz="6" w:space="14" w:color="CDCDCD"/>
                          </w:divBdr>
                          <w:divsChild>
                            <w:div w:id="21975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2362743">
      <w:bodyDiv w:val="1"/>
      <w:marLeft w:val="0"/>
      <w:marRight w:val="0"/>
      <w:marTop w:val="0"/>
      <w:marBottom w:val="0"/>
      <w:divBdr>
        <w:top w:val="none" w:sz="0" w:space="0" w:color="auto"/>
        <w:left w:val="none" w:sz="0" w:space="0" w:color="auto"/>
        <w:bottom w:val="none" w:sz="0" w:space="0" w:color="auto"/>
        <w:right w:val="none" w:sz="0" w:space="0" w:color="auto"/>
      </w:divBdr>
      <w:divsChild>
        <w:div w:id="1297907667">
          <w:marLeft w:val="0"/>
          <w:marRight w:val="0"/>
          <w:marTop w:val="75"/>
          <w:marBottom w:val="150"/>
          <w:divBdr>
            <w:top w:val="none" w:sz="0" w:space="0" w:color="auto"/>
            <w:left w:val="none" w:sz="0" w:space="0" w:color="auto"/>
            <w:bottom w:val="none" w:sz="0" w:space="0" w:color="auto"/>
            <w:right w:val="none" w:sz="0" w:space="0" w:color="auto"/>
          </w:divBdr>
        </w:div>
      </w:divsChild>
    </w:div>
    <w:div w:id="1094476625">
      <w:bodyDiv w:val="1"/>
      <w:marLeft w:val="0"/>
      <w:marRight w:val="0"/>
      <w:marTop w:val="0"/>
      <w:marBottom w:val="0"/>
      <w:divBdr>
        <w:top w:val="none" w:sz="0" w:space="0" w:color="auto"/>
        <w:left w:val="none" w:sz="0" w:space="0" w:color="auto"/>
        <w:bottom w:val="none" w:sz="0" w:space="0" w:color="auto"/>
        <w:right w:val="none" w:sz="0" w:space="0" w:color="auto"/>
      </w:divBdr>
      <w:divsChild>
        <w:div w:id="100809544">
          <w:marLeft w:val="0"/>
          <w:marRight w:val="0"/>
          <w:marTop w:val="100"/>
          <w:marBottom w:val="100"/>
          <w:divBdr>
            <w:top w:val="none" w:sz="0" w:space="0" w:color="auto"/>
            <w:left w:val="none" w:sz="0" w:space="0" w:color="auto"/>
            <w:bottom w:val="none" w:sz="0" w:space="0" w:color="auto"/>
            <w:right w:val="none" w:sz="0" w:space="0" w:color="auto"/>
          </w:divBdr>
          <w:divsChild>
            <w:div w:id="1039432913">
              <w:marLeft w:val="0"/>
              <w:marRight w:val="0"/>
              <w:marTop w:val="0"/>
              <w:marBottom w:val="0"/>
              <w:divBdr>
                <w:top w:val="none" w:sz="0" w:space="0" w:color="auto"/>
                <w:left w:val="none" w:sz="0" w:space="0" w:color="auto"/>
                <w:bottom w:val="none" w:sz="0" w:space="0" w:color="auto"/>
                <w:right w:val="none" w:sz="0" w:space="0" w:color="auto"/>
              </w:divBdr>
              <w:divsChild>
                <w:div w:id="1751074596">
                  <w:marLeft w:val="0"/>
                  <w:marRight w:val="0"/>
                  <w:marTop w:val="0"/>
                  <w:marBottom w:val="0"/>
                  <w:divBdr>
                    <w:top w:val="none" w:sz="0" w:space="0" w:color="auto"/>
                    <w:left w:val="none" w:sz="0" w:space="0" w:color="auto"/>
                    <w:bottom w:val="none" w:sz="0" w:space="0" w:color="auto"/>
                    <w:right w:val="none" w:sz="0" w:space="0" w:color="auto"/>
                  </w:divBdr>
                  <w:divsChild>
                    <w:div w:id="114027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305236">
      <w:bodyDiv w:val="1"/>
      <w:marLeft w:val="0"/>
      <w:marRight w:val="0"/>
      <w:marTop w:val="0"/>
      <w:marBottom w:val="0"/>
      <w:divBdr>
        <w:top w:val="none" w:sz="0" w:space="0" w:color="auto"/>
        <w:left w:val="none" w:sz="0" w:space="0" w:color="auto"/>
        <w:bottom w:val="none" w:sz="0" w:space="0" w:color="auto"/>
        <w:right w:val="none" w:sz="0" w:space="0" w:color="auto"/>
      </w:divBdr>
    </w:div>
    <w:div w:id="1121655593">
      <w:bodyDiv w:val="1"/>
      <w:marLeft w:val="0"/>
      <w:marRight w:val="0"/>
      <w:marTop w:val="0"/>
      <w:marBottom w:val="0"/>
      <w:divBdr>
        <w:top w:val="none" w:sz="0" w:space="0" w:color="auto"/>
        <w:left w:val="none" w:sz="0" w:space="0" w:color="auto"/>
        <w:bottom w:val="none" w:sz="0" w:space="0" w:color="auto"/>
        <w:right w:val="none" w:sz="0" w:space="0" w:color="auto"/>
      </w:divBdr>
    </w:div>
    <w:div w:id="1135954950">
      <w:bodyDiv w:val="1"/>
      <w:marLeft w:val="0"/>
      <w:marRight w:val="0"/>
      <w:marTop w:val="0"/>
      <w:marBottom w:val="0"/>
      <w:divBdr>
        <w:top w:val="none" w:sz="0" w:space="0" w:color="auto"/>
        <w:left w:val="none" w:sz="0" w:space="0" w:color="auto"/>
        <w:bottom w:val="none" w:sz="0" w:space="0" w:color="auto"/>
        <w:right w:val="none" w:sz="0" w:space="0" w:color="auto"/>
      </w:divBdr>
      <w:divsChild>
        <w:div w:id="1581480935">
          <w:marLeft w:val="0"/>
          <w:marRight w:val="0"/>
          <w:marTop w:val="0"/>
          <w:marBottom w:val="0"/>
          <w:divBdr>
            <w:top w:val="none" w:sz="0" w:space="0" w:color="auto"/>
            <w:left w:val="none" w:sz="0" w:space="0" w:color="auto"/>
            <w:bottom w:val="none" w:sz="0" w:space="0" w:color="auto"/>
            <w:right w:val="none" w:sz="0" w:space="0" w:color="auto"/>
          </w:divBdr>
        </w:div>
      </w:divsChild>
    </w:div>
    <w:div w:id="1137069393">
      <w:bodyDiv w:val="1"/>
      <w:marLeft w:val="0"/>
      <w:marRight w:val="0"/>
      <w:marTop w:val="0"/>
      <w:marBottom w:val="0"/>
      <w:divBdr>
        <w:top w:val="none" w:sz="0" w:space="0" w:color="auto"/>
        <w:left w:val="none" w:sz="0" w:space="0" w:color="auto"/>
        <w:bottom w:val="none" w:sz="0" w:space="0" w:color="auto"/>
        <w:right w:val="none" w:sz="0" w:space="0" w:color="auto"/>
      </w:divBdr>
    </w:div>
    <w:div w:id="1137919487">
      <w:bodyDiv w:val="1"/>
      <w:marLeft w:val="0"/>
      <w:marRight w:val="0"/>
      <w:marTop w:val="0"/>
      <w:marBottom w:val="0"/>
      <w:divBdr>
        <w:top w:val="none" w:sz="0" w:space="0" w:color="auto"/>
        <w:left w:val="none" w:sz="0" w:space="0" w:color="auto"/>
        <w:bottom w:val="none" w:sz="0" w:space="0" w:color="auto"/>
        <w:right w:val="none" w:sz="0" w:space="0" w:color="auto"/>
      </w:divBdr>
    </w:div>
    <w:div w:id="1166744970">
      <w:bodyDiv w:val="1"/>
      <w:marLeft w:val="0"/>
      <w:marRight w:val="0"/>
      <w:marTop w:val="0"/>
      <w:marBottom w:val="0"/>
      <w:divBdr>
        <w:top w:val="none" w:sz="0" w:space="0" w:color="auto"/>
        <w:left w:val="none" w:sz="0" w:space="0" w:color="auto"/>
        <w:bottom w:val="none" w:sz="0" w:space="0" w:color="auto"/>
        <w:right w:val="none" w:sz="0" w:space="0" w:color="auto"/>
      </w:divBdr>
    </w:div>
    <w:div w:id="1213544551">
      <w:bodyDiv w:val="1"/>
      <w:marLeft w:val="0"/>
      <w:marRight w:val="0"/>
      <w:marTop w:val="0"/>
      <w:marBottom w:val="0"/>
      <w:divBdr>
        <w:top w:val="none" w:sz="0" w:space="0" w:color="auto"/>
        <w:left w:val="none" w:sz="0" w:space="0" w:color="auto"/>
        <w:bottom w:val="none" w:sz="0" w:space="0" w:color="auto"/>
        <w:right w:val="none" w:sz="0" w:space="0" w:color="auto"/>
      </w:divBdr>
    </w:div>
    <w:div w:id="1233585922">
      <w:bodyDiv w:val="1"/>
      <w:marLeft w:val="0"/>
      <w:marRight w:val="0"/>
      <w:marTop w:val="0"/>
      <w:marBottom w:val="0"/>
      <w:divBdr>
        <w:top w:val="none" w:sz="0" w:space="0" w:color="auto"/>
        <w:left w:val="none" w:sz="0" w:space="0" w:color="auto"/>
        <w:bottom w:val="none" w:sz="0" w:space="0" w:color="auto"/>
        <w:right w:val="none" w:sz="0" w:space="0" w:color="auto"/>
      </w:divBdr>
      <w:divsChild>
        <w:div w:id="47999234">
          <w:marLeft w:val="576"/>
          <w:marRight w:val="0"/>
          <w:marTop w:val="115"/>
          <w:marBottom w:val="0"/>
          <w:divBdr>
            <w:top w:val="none" w:sz="0" w:space="0" w:color="auto"/>
            <w:left w:val="none" w:sz="0" w:space="0" w:color="auto"/>
            <w:bottom w:val="none" w:sz="0" w:space="0" w:color="auto"/>
            <w:right w:val="none" w:sz="0" w:space="0" w:color="auto"/>
          </w:divBdr>
        </w:div>
        <w:div w:id="783696582">
          <w:marLeft w:val="576"/>
          <w:marRight w:val="0"/>
          <w:marTop w:val="115"/>
          <w:marBottom w:val="0"/>
          <w:divBdr>
            <w:top w:val="none" w:sz="0" w:space="0" w:color="auto"/>
            <w:left w:val="none" w:sz="0" w:space="0" w:color="auto"/>
            <w:bottom w:val="none" w:sz="0" w:space="0" w:color="auto"/>
            <w:right w:val="none" w:sz="0" w:space="0" w:color="auto"/>
          </w:divBdr>
        </w:div>
        <w:div w:id="950474509">
          <w:marLeft w:val="576"/>
          <w:marRight w:val="0"/>
          <w:marTop w:val="115"/>
          <w:marBottom w:val="0"/>
          <w:divBdr>
            <w:top w:val="none" w:sz="0" w:space="0" w:color="auto"/>
            <w:left w:val="none" w:sz="0" w:space="0" w:color="auto"/>
            <w:bottom w:val="none" w:sz="0" w:space="0" w:color="auto"/>
            <w:right w:val="none" w:sz="0" w:space="0" w:color="auto"/>
          </w:divBdr>
        </w:div>
        <w:div w:id="1302878692">
          <w:marLeft w:val="576"/>
          <w:marRight w:val="0"/>
          <w:marTop w:val="115"/>
          <w:marBottom w:val="0"/>
          <w:divBdr>
            <w:top w:val="none" w:sz="0" w:space="0" w:color="auto"/>
            <w:left w:val="none" w:sz="0" w:space="0" w:color="auto"/>
            <w:bottom w:val="none" w:sz="0" w:space="0" w:color="auto"/>
            <w:right w:val="none" w:sz="0" w:space="0" w:color="auto"/>
          </w:divBdr>
        </w:div>
        <w:div w:id="1410688388">
          <w:marLeft w:val="576"/>
          <w:marRight w:val="0"/>
          <w:marTop w:val="115"/>
          <w:marBottom w:val="0"/>
          <w:divBdr>
            <w:top w:val="none" w:sz="0" w:space="0" w:color="auto"/>
            <w:left w:val="none" w:sz="0" w:space="0" w:color="auto"/>
            <w:bottom w:val="none" w:sz="0" w:space="0" w:color="auto"/>
            <w:right w:val="none" w:sz="0" w:space="0" w:color="auto"/>
          </w:divBdr>
        </w:div>
      </w:divsChild>
    </w:div>
    <w:div w:id="1250232245">
      <w:bodyDiv w:val="1"/>
      <w:marLeft w:val="0"/>
      <w:marRight w:val="0"/>
      <w:marTop w:val="0"/>
      <w:marBottom w:val="0"/>
      <w:divBdr>
        <w:top w:val="none" w:sz="0" w:space="0" w:color="auto"/>
        <w:left w:val="none" w:sz="0" w:space="0" w:color="auto"/>
        <w:bottom w:val="none" w:sz="0" w:space="0" w:color="auto"/>
        <w:right w:val="none" w:sz="0" w:space="0" w:color="auto"/>
      </w:divBdr>
      <w:divsChild>
        <w:div w:id="1250307968">
          <w:marLeft w:val="0"/>
          <w:marRight w:val="0"/>
          <w:marTop w:val="0"/>
          <w:marBottom w:val="0"/>
          <w:divBdr>
            <w:top w:val="none" w:sz="0" w:space="0" w:color="auto"/>
            <w:left w:val="none" w:sz="0" w:space="0" w:color="auto"/>
            <w:bottom w:val="none" w:sz="0" w:space="0" w:color="auto"/>
            <w:right w:val="none" w:sz="0" w:space="0" w:color="auto"/>
          </w:divBdr>
          <w:divsChild>
            <w:div w:id="35472300">
              <w:marLeft w:val="0"/>
              <w:marRight w:val="0"/>
              <w:marTop w:val="0"/>
              <w:marBottom w:val="0"/>
              <w:divBdr>
                <w:top w:val="none" w:sz="0" w:space="0" w:color="auto"/>
                <w:left w:val="none" w:sz="0" w:space="0" w:color="auto"/>
                <w:bottom w:val="none" w:sz="0" w:space="0" w:color="auto"/>
                <w:right w:val="none" w:sz="0" w:space="0" w:color="auto"/>
              </w:divBdr>
              <w:divsChild>
                <w:div w:id="735858367">
                  <w:marLeft w:val="0"/>
                  <w:marRight w:val="0"/>
                  <w:marTop w:val="0"/>
                  <w:marBottom w:val="0"/>
                  <w:divBdr>
                    <w:top w:val="single" w:sz="6" w:space="0" w:color="D5D5D5"/>
                    <w:left w:val="none" w:sz="0" w:space="0" w:color="auto"/>
                    <w:bottom w:val="single" w:sz="6" w:space="0" w:color="D5D5D5"/>
                    <w:right w:val="none" w:sz="0" w:space="0" w:color="auto"/>
                  </w:divBdr>
                  <w:divsChild>
                    <w:div w:id="1073311396">
                      <w:marLeft w:val="0"/>
                      <w:marRight w:val="0"/>
                      <w:marTop w:val="0"/>
                      <w:marBottom w:val="0"/>
                      <w:divBdr>
                        <w:top w:val="none" w:sz="0" w:space="0" w:color="auto"/>
                        <w:left w:val="none" w:sz="0" w:space="0" w:color="auto"/>
                        <w:bottom w:val="none" w:sz="0" w:space="0" w:color="auto"/>
                        <w:right w:val="none" w:sz="0" w:space="0" w:color="auto"/>
                      </w:divBdr>
                      <w:divsChild>
                        <w:div w:id="1575357873">
                          <w:marLeft w:val="0"/>
                          <w:marRight w:val="0"/>
                          <w:marTop w:val="0"/>
                          <w:marBottom w:val="0"/>
                          <w:divBdr>
                            <w:top w:val="none" w:sz="0" w:space="0" w:color="auto"/>
                            <w:left w:val="none" w:sz="0" w:space="0" w:color="auto"/>
                            <w:bottom w:val="none" w:sz="0" w:space="0" w:color="auto"/>
                            <w:right w:val="none" w:sz="0" w:space="0" w:color="auto"/>
                          </w:divBdr>
                          <w:divsChild>
                            <w:div w:id="946816911">
                              <w:marLeft w:val="0"/>
                              <w:marRight w:val="0"/>
                              <w:marTop w:val="0"/>
                              <w:marBottom w:val="0"/>
                              <w:divBdr>
                                <w:top w:val="none" w:sz="0" w:space="0" w:color="auto"/>
                                <w:left w:val="none" w:sz="0" w:space="0" w:color="auto"/>
                                <w:bottom w:val="none" w:sz="0" w:space="0" w:color="auto"/>
                                <w:right w:val="none" w:sz="0" w:space="0" w:color="auto"/>
                              </w:divBdr>
                              <w:divsChild>
                                <w:div w:id="127631047">
                                  <w:marLeft w:val="0"/>
                                  <w:marRight w:val="0"/>
                                  <w:marTop w:val="0"/>
                                  <w:marBottom w:val="0"/>
                                  <w:divBdr>
                                    <w:top w:val="none" w:sz="0" w:space="0" w:color="auto"/>
                                    <w:left w:val="none" w:sz="0" w:space="0" w:color="auto"/>
                                    <w:bottom w:val="none" w:sz="0" w:space="0" w:color="auto"/>
                                    <w:right w:val="none" w:sz="0" w:space="0" w:color="auto"/>
                                  </w:divBdr>
                                  <w:divsChild>
                                    <w:div w:id="255142411">
                                      <w:marLeft w:val="0"/>
                                      <w:marRight w:val="0"/>
                                      <w:marTop w:val="0"/>
                                      <w:marBottom w:val="0"/>
                                      <w:divBdr>
                                        <w:top w:val="none" w:sz="0" w:space="0" w:color="auto"/>
                                        <w:left w:val="none" w:sz="0" w:space="0" w:color="auto"/>
                                        <w:bottom w:val="none" w:sz="0" w:space="0" w:color="auto"/>
                                        <w:right w:val="none" w:sz="0" w:space="0" w:color="auto"/>
                                      </w:divBdr>
                                      <w:divsChild>
                                        <w:div w:id="1094743719">
                                          <w:marLeft w:val="0"/>
                                          <w:marRight w:val="0"/>
                                          <w:marTop w:val="0"/>
                                          <w:marBottom w:val="0"/>
                                          <w:divBdr>
                                            <w:top w:val="none" w:sz="0" w:space="0" w:color="auto"/>
                                            <w:left w:val="none" w:sz="0" w:space="0" w:color="auto"/>
                                            <w:bottom w:val="none" w:sz="0" w:space="0" w:color="auto"/>
                                            <w:right w:val="none" w:sz="0" w:space="0" w:color="auto"/>
                                          </w:divBdr>
                                          <w:divsChild>
                                            <w:div w:id="2061319200">
                                              <w:marLeft w:val="0"/>
                                              <w:marRight w:val="0"/>
                                              <w:marTop w:val="0"/>
                                              <w:marBottom w:val="300"/>
                                              <w:divBdr>
                                                <w:top w:val="none" w:sz="0" w:space="0" w:color="auto"/>
                                                <w:left w:val="none" w:sz="0" w:space="0" w:color="auto"/>
                                                <w:bottom w:val="none" w:sz="0" w:space="0" w:color="auto"/>
                                                <w:right w:val="none" w:sz="0" w:space="0" w:color="auto"/>
                                              </w:divBdr>
                                              <w:divsChild>
                                                <w:div w:id="1403136850">
                                                  <w:marLeft w:val="0"/>
                                                  <w:marRight w:val="0"/>
                                                  <w:marTop w:val="0"/>
                                                  <w:marBottom w:val="0"/>
                                                  <w:divBdr>
                                                    <w:top w:val="none" w:sz="0" w:space="0" w:color="auto"/>
                                                    <w:left w:val="none" w:sz="0" w:space="0" w:color="auto"/>
                                                    <w:bottom w:val="none" w:sz="0" w:space="0" w:color="auto"/>
                                                    <w:right w:val="none" w:sz="0" w:space="0" w:color="auto"/>
                                                  </w:divBdr>
                                                  <w:divsChild>
                                                    <w:div w:id="1223717131">
                                                      <w:marLeft w:val="0"/>
                                                      <w:marRight w:val="0"/>
                                                      <w:marTop w:val="0"/>
                                                      <w:marBottom w:val="0"/>
                                                      <w:divBdr>
                                                        <w:top w:val="none" w:sz="0" w:space="0" w:color="auto"/>
                                                        <w:left w:val="none" w:sz="0" w:space="0" w:color="auto"/>
                                                        <w:bottom w:val="none" w:sz="0" w:space="0" w:color="auto"/>
                                                        <w:right w:val="none" w:sz="0" w:space="0" w:color="auto"/>
                                                      </w:divBdr>
                                                      <w:divsChild>
                                                        <w:div w:id="1044257579">
                                                          <w:marLeft w:val="0"/>
                                                          <w:marRight w:val="0"/>
                                                          <w:marTop w:val="0"/>
                                                          <w:marBottom w:val="0"/>
                                                          <w:divBdr>
                                                            <w:top w:val="none" w:sz="0" w:space="0" w:color="auto"/>
                                                            <w:left w:val="none" w:sz="0" w:space="0" w:color="auto"/>
                                                            <w:bottom w:val="none" w:sz="0" w:space="0" w:color="auto"/>
                                                            <w:right w:val="none" w:sz="0" w:space="0" w:color="auto"/>
                                                          </w:divBdr>
                                                          <w:divsChild>
                                                            <w:div w:id="598028420">
                                                              <w:marLeft w:val="0"/>
                                                              <w:marRight w:val="0"/>
                                                              <w:marTop w:val="0"/>
                                                              <w:marBottom w:val="0"/>
                                                              <w:divBdr>
                                                                <w:top w:val="none" w:sz="0" w:space="0" w:color="auto"/>
                                                                <w:left w:val="none" w:sz="0" w:space="0" w:color="auto"/>
                                                                <w:bottom w:val="none" w:sz="0" w:space="0" w:color="auto"/>
                                                                <w:right w:val="none" w:sz="0" w:space="0" w:color="auto"/>
                                                              </w:divBdr>
                                                              <w:divsChild>
                                                                <w:div w:id="1171680084">
                                                                  <w:marLeft w:val="0"/>
                                                                  <w:marRight w:val="0"/>
                                                                  <w:marTop w:val="0"/>
                                                                  <w:marBottom w:val="0"/>
                                                                  <w:divBdr>
                                                                    <w:top w:val="none" w:sz="0" w:space="0" w:color="auto"/>
                                                                    <w:left w:val="none" w:sz="0" w:space="0" w:color="auto"/>
                                                                    <w:bottom w:val="none" w:sz="0" w:space="0" w:color="auto"/>
                                                                    <w:right w:val="none" w:sz="0" w:space="0" w:color="auto"/>
                                                                  </w:divBdr>
                                                                  <w:divsChild>
                                                                    <w:div w:id="53046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95016204">
      <w:bodyDiv w:val="1"/>
      <w:marLeft w:val="0"/>
      <w:marRight w:val="0"/>
      <w:marTop w:val="0"/>
      <w:marBottom w:val="0"/>
      <w:divBdr>
        <w:top w:val="none" w:sz="0" w:space="0" w:color="auto"/>
        <w:left w:val="none" w:sz="0" w:space="0" w:color="auto"/>
        <w:bottom w:val="none" w:sz="0" w:space="0" w:color="auto"/>
        <w:right w:val="none" w:sz="0" w:space="0" w:color="auto"/>
      </w:divBdr>
    </w:div>
    <w:div w:id="1316494280">
      <w:bodyDiv w:val="1"/>
      <w:marLeft w:val="0"/>
      <w:marRight w:val="0"/>
      <w:marTop w:val="0"/>
      <w:marBottom w:val="0"/>
      <w:divBdr>
        <w:top w:val="none" w:sz="0" w:space="0" w:color="auto"/>
        <w:left w:val="none" w:sz="0" w:space="0" w:color="auto"/>
        <w:bottom w:val="none" w:sz="0" w:space="0" w:color="auto"/>
        <w:right w:val="none" w:sz="0" w:space="0" w:color="auto"/>
      </w:divBdr>
      <w:divsChild>
        <w:div w:id="1892300959">
          <w:marLeft w:val="0"/>
          <w:marRight w:val="0"/>
          <w:marTop w:val="0"/>
          <w:marBottom w:val="0"/>
          <w:divBdr>
            <w:top w:val="none" w:sz="0" w:space="0" w:color="auto"/>
            <w:left w:val="none" w:sz="0" w:space="0" w:color="auto"/>
            <w:bottom w:val="none" w:sz="0" w:space="0" w:color="auto"/>
            <w:right w:val="none" w:sz="0" w:space="0" w:color="auto"/>
          </w:divBdr>
          <w:divsChild>
            <w:div w:id="1591112758">
              <w:marLeft w:val="0"/>
              <w:marRight w:val="0"/>
              <w:marTop w:val="0"/>
              <w:marBottom w:val="0"/>
              <w:divBdr>
                <w:top w:val="none" w:sz="0" w:space="0" w:color="auto"/>
                <w:left w:val="none" w:sz="0" w:space="0" w:color="auto"/>
                <w:bottom w:val="none" w:sz="0" w:space="0" w:color="auto"/>
                <w:right w:val="none" w:sz="0" w:space="0" w:color="auto"/>
              </w:divBdr>
              <w:divsChild>
                <w:div w:id="675184281">
                  <w:marLeft w:val="0"/>
                  <w:marRight w:val="0"/>
                  <w:marTop w:val="0"/>
                  <w:marBottom w:val="0"/>
                  <w:divBdr>
                    <w:top w:val="none" w:sz="0" w:space="0" w:color="auto"/>
                    <w:left w:val="none" w:sz="0" w:space="0" w:color="auto"/>
                    <w:bottom w:val="none" w:sz="0" w:space="0" w:color="auto"/>
                    <w:right w:val="none" w:sz="0" w:space="0" w:color="auto"/>
                  </w:divBdr>
                  <w:divsChild>
                    <w:div w:id="1282496409">
                      <w:marLeft w:val="0"/>
                      <w:marRight w:val="0"/>
                      <w:marTop w:val="0"/>
                      <w:marBottom w:val="0"/>
                      <w:divBdr>
                        <w:top w:val="none" w:sz="0" w:space="0" w:color="auto"/>
                        <w:left w:val="none" w:sz="0" w:space="0" w:color="auto"/>
                        <w:bottom w:val="none" w:sz="0" w:space="0" w:color="auto"/>
                        <w:right w:val="none" w:sz="0" w:space="0" w:color="auto"/>
                      </w:divBdr>
                      <w:divsChild>
                        <w:div w:id="35103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6714616">
      <w:bodyDiv w:val="1"/>
      <w:marLeft w:val="0"/>
      <w:marRight w:val="0"/>
      <w:marTop w:val="0"/>
      <w:marBottom w:val="0"/>
      <w:divBdr>
        <w:top w:val="none" w:sz="0" w:space="0" w:color="auto"/>
        <w:left w:val="none" w:sz="0" w:space="0" w:color="auto"/>
        <w:bottom w:val="none" w:sz="0" w:space="0" w:color="auto"/>
        <w:right w:val="none" w:sz="0" w:space="0" w:color="auto"/>
      </w:divBdr>
    </w:div>
    <w:div w:id="1317611532">
      <w:bodyDiv w:val="1"/>
      <w:marLeft w:val="0"/>
      <w:marRight w:val="0"/>
      <w:marTop w:val="0"/>
      <w:marBottom w:val="0"/>
      <w:divBdr>
        <w:top w:val="none" w:sz="0" w:space="0" w:color="auto"/>
        <w:left w:val="none" w:sz="0" w:space="0" w:color="auto"/>
        <w:bottom w:val="none" w:sz="0" w:space="0" w:color="auto"/>
        <w:right w:val="none" w:sz="0" w:space="0" w:color="auto"/>
      </w:divBdr>
      <w:divsChild>
        <w:div w:id="1622296488">
          <w:marLeft w:val="446"/>
          <w:marRight w:val="0"/>
          <w:marTop w:val="168"/>
          <w:marBottom w:val="0"/>
          <w:divBdr>
            <w:top w:val="none" w:sz="0" w:space="0" w:color="auto"/>
            <w:left w:val="none" w:sz="0" w:space="0" w:color="auto"/>
            <w:bottom w:val="none" w:sz="0" w:space="0" w:color="auto"/>
            <w:right w:val="none" w:sz="0" w:space="0" w:color="auto"/>
          </w:divBdr>
        </w:div>
        <w:div w:id="1650212060">
          <w:marLeft w:val="446"/>
          <w:marRight w:val="0"/>
          <w:marTop w:val="168"/>
          <w:marBottom w:val="0"/>
          <w:divBdr>
            <w:top w:val="none" w:sz="0" w:space="0" w:color="auto"/>
            <w:left w:val="none" w:sz="0" w:space="0" w:color="auto"/>
            <w:bottom w:val="none" w:sz="0" w:space="0" w:color="auto"/>
            <w:right w:val="none" w:sz="0" w:space="0" w:color="auto"/>
          </w:divBdr>
        </w:div>
      </w:divsChild>
    </w:div>
    <w:div w:id="1321349030">
      <w:bodyDiv w:val="1"/>
      <w:marLeft w:val="0"/>
      <w:marRight w:val="0"/>
      <w:marTop w:val="0"/>
      <w:marBottom w:val="0"/>
      <w:divBdr>
        <w:top w:val="none" w:sz="0" w:space="0" w:color="auto"/>
        <w:left w:val="none" w:sz="0" w:space="0" w:color="auto"/>
        <w:bottom w:val="none" w:sz="0" w:space="0" w:color="auto"/>
        <w:right w:val="none" w:sz="0" w:space="0" w:color="auto"/>
      </w:divBdr>
    </w:div>
    <w:div w:id="1343239485">
      <w:bodyDiv w:val="1"/>
      <w:marLeft w:val="0"/>
      <w:marRight w:val="0"/>
      <w:marTop w:val="0"/>
      <w:marBottom w:val="0"/>
      <w:divBdr>
        <w:top w:val="none" w:sz="0" w:space="0" w:color="auto"/>
        <w:left w:val="none" w:sz="0" w:space="0" w:color="auto"/>
        <w:bottom w:val="none" w:sz="0" w:space="0" w:color="auto"/>
        <w:right w:val="none" w:sz="0" w:space="0" w:color="auto"/>
      </w:divBdr>
    </w:div>
    <w:div w:id="1369991186">
      <w:bodyDiv w:val="1"/>
      <w:marLeft w:val="0"/>
      <w:marRight w:val="0"/>
      <w:marTop w:val="0"/>
      <w:marBottom w:val="0"/>
      <w:divBdr>
        <w:top w:val="none" w:sz="0" w:space="0" w:color="auto"/>
        <w:left w:val="none" w:sz="0" w:space="0" w:color="auto"/>
        <w:bottom w:val="none" w:sz="0" w:space="0" w:color="auto"/>
        <w:right w:val="none" w:sz="0" w:space="0" w:color="auto"/>
      </w:divBdr>
    </w:div>
    <w:div w:id="1374117971">
      <w:bodyDiv w:val="1"/>
      <w:marLeft w:val="0"/>
      <w:marRight w:val="0"/>
      <w:marTop w:val="0"/>
      <w:marBottom w:val="0"/>
      <w:divBdr>
        <w:top w:val="none" w:sz="0" w:space="0" w:color="auto"/>
        <w:left w:val="none" w:sz="0" w:space="0" w:color="auto"/>
        <w:bottom w:val="none" w:sz="0" w:space="0" w:color="auto"/>
        <w:right w:val="none" w:sz="0" w:space="0" w:color="auto"/>
      </w:divBdr>
    </w:div>
    <w:div w:id="1392847712">
      <w:bodyDiv w:val="1"/>
      <w:marLeft w:val="0"/>
      <w:marRight w:val="0"/>
      <w:marTop w:val="0"/>
      <w:marBottom w:val="0"/>
      <w:divBdr>
        <w:top w:val="none" w:sz="0" w:space="0" w:color="auto"/>
        <w:left w:val="none" w:sz="0" w:space="0" w:color="auto"/>
        <w:bottom w:val="none" w:sz="0" w:space="0" w:color="auto"/>
        <w:right w:val="none" w:sz="0" w:space="0" w:color="auto"/>
      </w:divBdr>
      <w:divsChild>
        <w:div w:id="615068117">
          <w:marLeft w:val="0"/>
          <w:marRight w:val="0"/>
          <w:marTop w:val="0"/>
          <w:marBottom w:val="225"/>
          <w:divBdr>
            <w:top w:val="none" w:sz="0" w:space="0" w:color="auto"/>
            <w:left w:val="none" w:sz="0" w:space="0" w:color="auto"/>
            <w:bottom w:val="none" w:sz="0" w:space="0" w:color="auto"/>
            <w:right w:val="none" w:sz="0" w:space="0" w:color="auto"/>
          </w:divBdr>
          <w:divsChild>
            <w:div w:id="1492604027">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 w:id="1409232766">
      <w:bodyDiv w:val="1"/>
      <w:marLeft w:val="0"/>
      <w:marRight w:val="0"/>
      <w:marTop w:val="0"/>
      <w:marBottom w:val="0"/>
      <w:divBdr>
        <w:top w:val="none" w:sz="0" w:space="0" w:color="auto"/>
        <w:left w:val="none" w:sz="0" w:space="0" w:color="auto"/>
        <w:bottom w:val="none" w:sz="0" w:space="0" w:color="auto"/>
        <w:right w:val="none" w:sz="0" w:space="0" w:color="auto"/>
      </w:divBdr>
    </w:div>
    <w:div w:id="1478299306">
      <w:bodyDiv w:val="1"/>
      <w:marLeft w:val="0"/>
      <w:marRight w:val="0"/>
      <w:marTop w:val="0"/>
      <w:marBottom w:val="0"/>
      <w:divBdr>
        <w:top w:val="none" w:sz="0" w:space="0" w:color="auto"/>
        <w:left w:val="none" w:sz="0" w:space="0" w:color="auto"/>
        <w:bottom w:val="none" w:sz="0" w:space="0" w:color="auto"/>
        <w:right w:val="none" w:sz="0" w:space="0" w:color="auto"/>
      </w:divBdr>
    </w:div>
    <w:div w:id="1483354417">
      <w:bodyDiv w:val="1"/>
      <w:marLeft w:val="0"/>
      <w:marRight w:val="0"/>
      <w:marTop w:val="0"/>
      <w:marBottom w:val="0"/>
      <w:divBdr>
        <w:top w:val="none" w:sz="0" w:space="0" w:color="auto"/>
        <w:left w:val="none" w:sz="0" w:space="0" w:color="auto"/>
        <w:bottom w:val="none" w:sz="0" w:space="0" w:color="auto"/>
        <w:right w:val="none" w:sz="0" w:space="0" w:color="auto"/>
      </w:divBdr>
    </w:div>
    <w:div w:id="1503543537">
      <w:bodyDiv w:val="1"/>
      <w:marLeft w:val="0"/>
      <w:marRight w:val="0"/>
      <w:marTop w:val="0"/>
      <w:marBottom w:val="0"/>
      <w:divBdr>
        <w:top w:val="none" w:sz="0" w:space="0" w:color="auto"/>
        <w:left w:val="none" w:sz="0" w:space="0" w:color="auto"/>
        <w:bottom w:val="none" w:sz="0" w:space="0" w:color="auto"/>
        <w:right w:val="none" w:sz="0" w:space="0" w:color="auto"/>
      </w:divBdr>
      <w:divsChild>
        <w:div w:id="963930121">
          <w:marLeft w:val="0"/>
          <w:marRight w:val="0"/>
          <w:marTop w:val="0"/>
          <w:marBottom w:val="0"/>
          <w:divBdr>
            <w:top w:val="none" w:sz="0" w:space="0" w:color="auto"/>
            <w:left w:val="none" w:sz="0" w:space="0" w:color="auto"/>
            <w:bottom w:val="none" w:sz="0" w:space="0" w:color="auto"/>
            <w:right w:val="none" w:sz="0" w:space="0" w:color="auto"/>
          </w:divBdr>
          <w:divsChild>
            <w:div w:id="885917908">
              <w:marLeft w:val="0"/>
              <w:marRight w:val="0"/>
              <w:marTop w:val="0"/>
              <w:marBottom w:val="0"/>
              <w:divBdr>
                <w:top w:val="none" w:sz="0" w:space="0" w:color="auto"/>
                <w:left w:val="none" w:sz="0" w:space="0" w:color="auto"/>
                <w:bottom w:val="none" w:sz="0" w:space="0" w:color="auto"/>
                <w:right w:val="none" w:sz="0" w:space="0" w:color="auto"/>
              </w:divBdr>
              <w:divsChild>
                <w:div w:id="1413431699">
                  <w:marLeft w:val="0"/>
                  <w:marRight w:val="0"/>
                  <w:marTop w:val="0"/>
                  <w:marBottom w:val="0"/>
                  <w:divBdr>
                    <w:top w:val="none" w:sz="0" w:space="0" w:color="auto"/>
                    <w:left w:val="none" w:sz="0" w:space="0" w:color="auto"/>
                    <w:bottom w:val="none" w:sz="0" w:space="0" w:color="auto"/>
                    <w:right w:val="none" w:sz="0" w:space="0" w:color="auto"/>
                  </w:divBdr>
                  <w:divsChild>
                    <w:div w:id="468669942">
                      <w:marLeft w:val="0"/>
                      <w:marRight w:val="0"/>
                      <w:marTop w:val="0"/>
                      <w:marBottom w:val="0"/>
                      <w:divBdr>
                        <w:top w:val="none" w:sz="0" w:space="0" w:color="auto"/>
                        <w:left w:val="none" w:sz="0" w:space="0" w:color="auto"/>
                        <w:bottom w:val="none" w:sz="0" w:space="0" w:color="auto"/>
                        <w:right w:val="none" w:sz="0" w:space="0" w:color="auto"/>
                      </w:divBdr>
                      <w:divsChild>
                        <w:div w:id="92388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2183625">
      <w:bodyDiv w:val="1"/>
      <w:marLeft w:val="0"/>
      <w:marRight w:val="0"/>
      <w:marTop w:val="0"/>
      <w:marBottom w:val="0"/>
      <w:divBdr>
        <w:top w:val="none" w:sz="0" w:space="0" w:color="auto"/>
        <w:left w:val="none" w:sz="0" w:space="0" w:color="auto"/>
        <w:bottom w:val="none" w:sz="0" w:space="0" w:color="auto"/>
        <w:right w:val="none" w:sz="0" w:space="0" w:color="auto"/>
      </w:divBdr>
    </w:div>
    <w:div w:id="1514764509">
      <w:bodyDiv w:val="1"/>
      <w:marLeft w:val="0"/>
      <w:marRight w:val="0"/>
      <w:marTop w:val="0"/>
      <w:marBottom w:val="0"/>
      <w:divBdr>
        <w:top w:val="none" w:sz="0" w:space="0" w:color="auto"/>
        <w:left w:val="none" w:sz="0" w:space="0" w:color="auto"/>
        <w:bottom w:val="none" w:sz="0" w:space="0" w:color="auto"/>
        <w:right w:val="none" w:sz="0" w:space="0" w:color="auto"/>
      </w:divBdr>
    </w:div>
    <w:div w:id="1517039740">
      <w:bodyDiv w:val="1"/>
      <w:marLeft w:val="0"/>
      <w:marRight w:val="0"/>
      <w:marTop w:val="0"/>
      <w:marBottom w:val="0"/>
      <w:divBdr>
        <w:top w:val="none" w:sz="0" w:space="0" w:color="auto"/>
        <w:left w:val="none" w:sz="0" w:space="0" w:color="auto"/>
        <w:bottom w:val="none" w:sz="0" w:space="0" w:color="auto"/>
        <w:right w:val="none" w:sz="0" w:space="0" w:color="auto"/>
      </w:divBdr>
    </w:div>
    <w:div w:id="1526626854">
      <w:bodyDiv w:val="1"/>
      <w:marLeft w:val="0"/>
      <w:marRight w:val="0"/>
      <w:marTop w:val="0"/>
      <w:marBottom w:val="0"/>
      <w:divBdr>
        <w:top w:val="none" w:sz="0" w:space="0" w:color="auto"/>
        <w:left w:val="none" w:sz="0" w:space="0" w:color="auto"/>
        <w:bottom w:val="none" w:sz="0" w:space="0" w:color="auto"/>
        <w:right w:val="none" w:sz="0" w:space="0" w:color="auto"/>
      </w:divBdr>
    </w:div>
    <w:div w:id="1569918385">
      <w:bodyDiv w:val="1"/>
      <w:marLeft w:val="0"/>
      <w:marRight w:val="0"/>
      <w:marTop w:val="0"/>
      <w:marBottom w:val="0"/>
      <w:divBdr>
        <w:top w:val="none" w:sz="0" w:space="0" w:color="auto"/>
        <w:left w:val="none" w:sz="0" w:space="0" w:color="auto"/>
        <w:bottom w:val="none" w:sz="0" w:space="0" w:color="auto"/>
        <w:right w:val="none" w:sz="0" w:space="0" w:color="auto"/>
      </w:divBdr>
    </w:div>
    <w:div w:id="1574700053">
      <w:bodyDiv w:val="1"/>
      <w:marLeft w:val="0"/>
      <w:marRight w:val="0"/>
      <w:marTop w:val="0"/>
      <w:marBottom w:val="0"/>
      <w:divBdr>
        <w:top w:val="none" w:sz="0" w:space="0" w:color="auto"/>
        <w:left w:val="none" w:sz="0" w:space="0" w:color="auto"/>
        <w:bottom w:val="none" w:sz="0" w:space="0" w:color="auto"/>
        <w:right w:val="none" w:sz="0" w:space="0" w:color="auto"/>
      </w:divBdr>
    </w:div>
    <w:div w:id="1597209460">
      <w:bodyDiv w:val="1"/>
      <w:marLeft w:val="0"/>
      <w:marRight w:val="0"/>
      <w:marTop w:val="0"/>
      <w:marBottom w:val="0"/>
      <w:divBdr>
        <w:top w:val="none" w:sz="0" w:space="0" w:color="auto"/>
        <w:left w:val="none" w:sz="0" w:space="0" w:color="auto"/>
        <w:bottom w:val="none" w:sz="0" w:space="0" w:color="auto"/>
        <w:right w:val="none" w:sz="0" w:space="0" w:color="auto"/>
      </w:divBdr>
    </w:div>
    <w:div w:id="1601646887">
      <w:bodyDiv w:val="1"/>
      <w:marLeft w:val="0"/>
      <w:marRight w:val="0"/>
      <w:marTop w:val="0"/>
      <w:marBottom w:val="0"/>
      <w:divBdr>
        <w:top w:val="none" w:sz="0" w:space="0" w:color="auto"/>
        <w:left w:val="none" w:sz="0" w:space="0" w:color="auto"/>
        <w:bottom w:val="none" w:sz="0" w:space="0" w:color="auto"/>
        <w:right w:val="none" w:sz="0" w:space="0" w:color="auto"/>
      </w:divBdr>
    </w:div>
    <w:div w:id="1604723393">
      <w:bodyDiv w:val="1"/>
      <w:marLeft w:val="0"/>
      <w:marRight w:val="0"/>
      <w:marTop w:val="0"/>
      <w:marBottom w:val="0"/>
      <w:divBdr>
        <w:top w:val="none" w:sz="0" w:space="0" w:color="auto"/>
        <w:left w:val="none" w:sz="0" w:space="0" w:color="auto"/>
        <w:bottom w:val="none" w:sz="0" w:space="0" w:color="auto"/>
        <w:right w:val="none" w:sz="0" w:space="0" w:color="auto"/>
      </w:divBdr>
    </w:div>
    <w:div w:id="1615943857">
      <w:bodyDiv w:val="1"/>
      <w:marLeft w:val="0"/>
      <w:marRight w:val="0"/>
      <w:marTop w:val="0"/>
      <w:marBottom w:val="0"/>
      <w:divBdr>
        <w:top w:val="none" w:sz="0" w:space="0" w:color="auto"/>
        <w:left w:val="none" w:sz="0" w:space="0" w:color="auto"/>
        <w:bottom w:val="none" w:sz="0" w:space="0" w:color="auto"/>
        <w:right w:val="none" w:sz="0" w:space="0" w:color="auto"/>
      </w:divBdr>
    </w:div>
    <w:div w:id="1618949641">
      <w:bodyDiv w:val="1"/>
      <w:marLeft w:val="0"/>
      <w:marRight w:val="0"/>
      <w:marTop w:val="0"/>
      <w:marBottom w:val="0"/>
      <w:divBdr>
        <w:top w:val="none" w:sz="0" w:space="0" w:color="auto"/>
        <w:left w:val="none" w:sz="0" w:space="0" w:color="auto"/>
        <w:bottom w:val="none" w:sz="0" w:space="0" w:color="auto"/>
        <w:right w:val="none" w:sz="0" w:space="0" w:color="auto"/>
      </w:divBdr>
    </w:div>
    <w:div w:id="1636983084">
      <w:bodyDiv w:val="1"/>
      <w:marLeft w:val="0"/>
      <w:marRight w:val="0"/>
      <w:marTop w:val="0"/>
      <w:marBottom w:val="0"/>
      <w:divBdr>
        <w:top w:val="none" w:sz="0" w:space="0" w:color="auto"/>
        <w:left w:val="none" w:sz="0" w:space="0" w:color="auto"/>
        <w:bottom w:val="none" w:sz="0" w:space="0" w:color="auto"/>
        <w:right w:val="none" w:sz="0" w:space="0" w:color="auto"/>
      </w:divBdr>
    </w:div>
    <w:div w:id="1645351168">
      <w:bodyDiv w:val="1"/>
      <w:marLeft w:val="0"/>
      <w:marRight w:val="0"/>
      <w:marTop w:val="0"/>
      <w:marBottom w:val="0"/>
      <w:divBdr>
        <w:top w:val="none" w:sz="0" w:space="0" w:color="auto"/>
        <w:left w:val="none" w:sz="0" w:space="0" w:color="auto"/>
        <w:bottom w:val="none" w:sz="0" w:space="0" w:color="auto"/>
        <w:right w:val="none" w:sz="0" w:space="0" w:color="auto"/>
      </w:divBdr>
    </w:div>
    <w:div w:id="1658068354">
      <w:bodyDiv w:val="1"/>
      <w:marLeft w:val="0"/>
      <w:marRight w:val="0"/>
      <w:marTop w:val="0"/>
      <w:marBottom w:val="0"/>
      <w:divBdr>
        <w:top w:val="none" w:sz="0" w:space="0" w:color="auto"/>
        <w:left w:val="none" w:sz="0" w:space="0" w:color="auto"/>
        <w:bottom w:val="none" w:sz="0" w:space="0" w:color="auto"/>
        <w:right w:val="none" w:sz="0" w:space="0" w:color="auto"/>
      </w:divBdr>
    </w:div>
    <w:div w:id="1664550350">
      <w:bodyDiv w:val="1"/>
      <w:marLeft w:val="0"/>
      <w:marRight w:val="0"/>
      <w:marTop w:val="0"/>
      <w:marBottom w:val="0"/>
      <w:divBdr>
        <w:top w:val="none" w:sz="0" w:space="0" w:color="auto"/>
        <w:left w:val="none" w:sz="0" w:space="0" w:color="auto"/>
        <w:bottom w:val="none" w:sz="0" w:space="0" w:color="auto"/>
        <w:right w:val="none" w:sz="0" w:space="0" w:color="auto"/>
      </w:divBdr>
    </w:div>
    <w:div w:id="1670057402">
      <w:bodyDiv w:val="1"/>
      <w:marLeft w:val="0"/>
      <w:marRight w:val="0"/>
      <w:marTop w:val="0"/>
      <w:marBottom w:val="0"/>
      <w:divBdr>
        <w:top w:val="none" w:sz="0" w:space="0" w:color="auto"/>
        <w:left w:val="none" w:sz="0" w:space="0" w:color="auto"/>
        <w:bottom w:val="none" w:sz="0" w:space="0" w:color="auto"/>
        <w:right w:val="none" w:sz="0" w:space="0" w:color="auto"/>
      </w:divBdr>
      <w:divsChild>
        <w:div w:id="528488372">
          <w:marLeft w:val="0"/>
          <w:marRight w:val="0"/>
          <w:marTop w:val="0"/>
          <w:marBottom w:val="0"/>
          <w:divBdr>
            <w:top w:val="none" w:sz="0" w:space="0" w:color="auto"/>
            <w:left w:val="none" w:sz="0" w:space="0" w:color="auto"/>
            <w:bottom w:val="none" w:sz="0" w:space="0" w:color="auto"/>
            <w:right w:val="none" w:sz="0" w:space="0" w:color="auto"/>
          </w:divBdr>
          <w:divsChild>
            <w:div w:id="773063090">
              <w:marLeft w:val="0"/>
              <w:marRight w:val="0"/>
              <w:marTop w:val="0"/>
              <w:marBottom w:val="0"/>
              <w:divBdr>
                <w:top w:val="none" w:sz="0" w:space="0" w:color="auto"/>
                <w:left w:val="none" w:sz="0" w:space="0" w:color="auto"/>
                <w:bottom w:val="none" w:sz="0" w:space="0" w:color="auto"/>
                <w:right w:val="none" w:sz="0" w:space="0" w:color="auto"/>
              </w:divBdr>
              <w:divsChild>
                <w:div w:id="1066226561">
                  <w:marLeft w:val="0"/>
                  <w:marRight w:val="0"/>
                  <w:marTop w:val="0"/>
                  <w:marBottom w:val="0"/>
                  <w:divBdr>
                    <w:top w:val="none" w:sz="0" w:space="0" w:color="auto"/>
                    <w:left w:val="none" w:sz="0" w:space="0" w:color="auto"/>
                    <w:bottom w:val="none" w:sz="0" w:space="0" w:color="auto"/>
                    <w:right w:val="none" w:sz="0" w:space="0" w:color="auto"/>
                  </w:divBdr>
                  <w:divsChild>
                    <w:div w:id="648747859">
                      <w:marLeft w:val="0"/>
                      <w:marRight w:val="0"/>
                      <w:marTop w:val="0"/>
                      <w:marBottom w:val="0"/>
                      <w:divBdr>
                        <w:top w:val="none" w:sz="0" w:space="0" w:color="auto"/>
                        <w:left w:val="none" w:sz="0" w:space="0" w:color="auto"/>
                        <w:bottom w:val="none" w:sz="0" w:space="0" w:color="auto"/>
                        <w:right w:val="none" w:sz="0" w:space="0" w:color="auto"/>
                      </w:divBdr>
                      <w:divsChild>
                        <w:div w:id="158166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3918123">
      <w:bodyDiv w:val="1"/>
      <w:marLeft w:val="0"/>
      <w:marRight w:val="0"/>
      <w:marTop w:val="0"/>
      <w:marBottom w:val="0"/>
      <w:divBdr>
        <w:top w:val="none" w:sz="0" w:space="0" w:color="auto"/>
        <w:left w:val="none" w:sz="0" w:space="0" w:color="auto"/>
        <w:bottom w:val="none" w:sz="0" w:space="0" w:color="auto"/>
        <w:right w:val="none" w:sz="0" w:space="0" w:color="auto"/>
      </w:divBdr>
    </w:div>
    <w:div w:id="1751998473">
      <w:bodyDiv w:val="1"/>
      <w:marLeft w:val="0"/>
      <w:marRight w:val="0"/>
      <w:marTop w:val="0"/>
      <w:marBottom w:val="0"/>
      <w:divBdr>
        <w:top w:val="none" w:sz="0" w:space="0" w:color="auto"/>
        <w:left w:val="none" w:sz="0" w:space="0" w:color="auto"/>
        <w:bottom w:val="none" w:sz="0" w:space="0" w:color="auto"/>
        <w:right w:val="none" w:sz="0" w:space="0" w:color="auto"/>
      </w:divBdr>
    </w:div>
    <w:div w:id="1753890178">
      <w:bodyDiv w:val="1"/>
      <w:marLeft w:val="0"/>
      <w:marRight w:val="0"/>
      <w:marTop w:val="0"/>
      <w:marBottom w:val="0"/>
      <w:divBdr>
        <w:top w:val="none" w:sz="0" w:space="0" w:color="auto"/>
        <w:left w:val="none" w:sz="0" w:space="0" w:color="auto"/>
        <w:bottom w:val="none" w:sz="0" w:space="0" w:color="auto"/>
        <w:right w:val="none" w:sz="0" w:space="0" w:color="auto"/>
      </w:divBdr>
    </w:div>
    <w:div w:id="1754010416">
      <w:bodyDiv w:val="1"/>
      <w:marLeft w:val="0"/>
      <w:marRight w:val="0"/>
      <w:marTop w:val="0"/>
      <w:marBottom w:val="0"/>
      <w:divBdr>
        <w:top w:val="none" w:sz="0" w:space="0" w:color="auto"/>
        <w:left w:val="none" w:sz="0" w:space="0" w:color="auto"/>
        <w:bottom w:val="none" w:sz="0" w:space="0" w:color="auto"/>
        <w:right w:val="none" w:sz="0" w:space="0" w:color="auto"/>
      </w:divBdr>
    </w:div>
    <w:div w:id="1759712469">
      <w:bodyDiv w:val="1"/>
      <w:marLeft w:val="0"/>
      <w:marRight w:val="0"/>
      <w:marTop w:val="0"/>
      <w:marBottom w:val="0"/>
      <w:divBdr>
        <w:top w:val="none" w:sz="0" w:space="0" w:color="auto"/>
        <w:left w:val="none" w:sz="0" w:space="0" w:color="auto"/>
        <w:bottom w:val="none" w:sz="0" w:space="0" w:color="auto"/>
        <w:right w:val="none" w:sz="0" w:space="0" w:color="auto"/>
      </w:divBdr>
      <w:divsChild>
        <w:div w:id="1835608522">
          <w:marLeft w:val="1163"/>
          <w:marRight w:val="1163"/>
          <w:marTop w:val="0"/>
          <w:marBottom w:val="0"/>
          <w:divBdr>
            <w:top w:val="none" w:sz="0" w:space="0" w:color="auto"/>
            <w:left w:val="none" w:sz="0" w:space="0" w:color="auto"/>
            <w:bottom w:val="none" w:sz="0" w:space="0" w:color="auto"/>
            <w:right w:val="none" w:sz="0" w:space="0" w:color="auto"/>
          </w:divBdr>
          <w:divsChild>
            <w:div w:id="904024920">
              <w:marLeft w:val="-225"/>
              <w:marRight w:val="-225"/>
              <w:marTop w:val="0"/>
              <w:marBottom w:val="0"/>
              <w:divBdr>
                <w:top w:val="none" w:sz="0" w:space="0" w:color="auto"/>
                <w:left w:val="none" w:sz="0" w:space="0" w:color="auto"/>
                <w:bottom w:val="none" w:sz="0" w:space="0" w:color="auto"/>
                <w:right w:val="none" w:sz="0" w:space="0" w:color="auto"/>
              </w:divBdr>
              <w:divsChild>
                <w:div w:id="350185030">
                  <w:marLeft w:val="0"/>
                  <w:marRight w:val="0"/>
                  <w:marTop w:val="0"/>
                  <w:marBottom w:val="0"/>
                  <w:divBdr>
                    <w:top w:val="none" w:sz="0" w:space="0" w:color="auto"/>
                    <w:left w:val="none" w:sz="0" w:space="0" w:color="auto"/>
                    <w:bottom w:val="none" w:sz="0" w:space="0" w:color="auto"/>
                    <w:right w:val="none" w:sz="0" w:space="0" w:color="auto"/>
                  </w:divBdr>
                  <w:divsChild>
                    <w:div w:id="41590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321085">
          <w:marLeft w:val="1163"/>
          <w:marRight w:val="1163"/>
          <w:marTop w:val="0"/>
          <w:marBottom w:val="0"/>
          <w:divBdr>
            <w:top w:val="none" w:sz="0" w:space="0" w:color="auto"/>
            <w:left w:val="none" w:sz="0" w:space="0" w:color="auto"/>
            <w:bottom w:val="none" w:sz="0" w:space="0" w:color="auto"/>
            <w:right w:val="none" w:sz="0" w:space="0" w:color="auto"/>
          </w:divBdr>
          <w:divsChild>
            <w:div w:id="571426850">
              <w:marLeft w:val="-225"/>
              <w:marRight w:val="-225"/>
              <w:marTop w:val="0"/>
              <w:marBottom w:val="0"/>
              <w:divBdr>
                <w:top w:val="none" w:sz="0" w:space="0" w:color="auto"/>
                <w:left w:val="none" w:sz="0" w:space="0" w:color="auto"/>
                <w:bottom w:val="none" w:sz="0" w:space="0" w:color="auto"/>
                <w:right w:val="none" w:sz="0" w:space="0" w:color="auto"/>
              </w:divBdr>
              <w:divsChild>
                <w:div w:id="456338270">
                  <w:marLeft w:val="0"/>
                  <w:marRight w:val="0"/>
                  <w:marTop w:val="0"/>
                  <w:marBottom w:val="0"/>
                  <w:divBdr>
                    <w:top w:val="none" w:sz="0" w:space="0" w:color="auto"/>
                    <w:left w:val="none" w:sz="0" w:space="0" w:color="auto"/>
                    <w:bottom w:val="none" w:sz="0" w:space="0" w:color="auto"/>
                    <w:right w:val="none" w:sz="0" w:space="0" w:color="auto"/>
                  </w:divBdr>
                  <w:divsChild>
                    <w:div w:id="808476112">
                      <w:marLeft w:val="0"/>
                      <w:marRight w:val="0"/>
                      <w:marTop w:val="0"/>
                      <w:marBottom w:val="0"/>
                      <w:divBdr>
                        <w:top w:val="none" w:sz="0" w:space="0" w:color="auto"/>
                        <w:left w:val="none" w:sz="0" w:space="0" w:color="auto"/>
                        <w:bottom w:val="none" w:sz="0" w:space="0" w:color="auto"/>
                        <w:right w:val="none" w:sz="0" w:space="0" w:color="auto"/>
                      </w:divBdr>
                    </w:div>
                  </w:divsChild>
                </w:div>
                <w:div w:id="2104955439">
                  <w:marLeft w:val="0"/>
                  <w:marRight w:val="0"/>
                  <w:marTop w:val="0"/>
                  <w:marBottom w:val="0"/>
                  <w:divBdr>
                    <w:top w:val="none" w:sz="0" w:space="0" w:color="auto"/>
                    <w:left w:val="none" w:sz="0" w:space="0" w:color="auto"/>
                    <w:bottom w:val="none" w:sz="0" w:space="0" w:color="auto"/>
                    <w:right w:val="none" w:sz="0" w:space="0" w:color="auto"/>
                  </w:divBdr>
                  <w:divsChild>
                    <w:div w:id="114281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878188">
          <w:marLeft w:val="1163"/>
          <w:marRight w:val="1163"/>
          <w:marTop w:val="0"/>
          <w:marBottom w:val="0"/>
          <w:divBdr>
            <w:top w:val="none" w:sz="0" w:space="0" w:color="auto"/>
            <w:left w:val="none" w:sz="0" w:space="0" w:color="auto"/>
            <w:bottom w:val="none" w:sz="0" w:space="0" w:color="auto"/>
            <w:right w:val="none" w:sz="0" w:space="0" w:color="auto"/>
          </w:divBdr>
          <w:divsChild>
            <w:div w:id="1998074725">
              <w:marLeft w:val="-225"/>
              <w:marRight w:val="-225"/>
              <w:marTop w:val="0"/>
              <w:marBottom w:val="0"/>
              <w:divBdr>
                <w:top w:val="none" w:sz="0" w:space="0" w:color="auto"/>
                <w:left w:val="none" w:sz="0" w:space="0" w:color="auto"/>
                <w:bottom w:val="none" w:sz="0" w:space="0" w:color="auto"/>
                <w:right w:val="none" w:sz="0" w:space="0" w:color="auto"/>
              </w:divBdr>
              <w:divsChild>
                <w:div w:id="1147671827">
                  <w:marLeft w:val="0"/>
                  <w:marRight w:val="0"/>
                  <w:marTop w:val="0"/>
                  <w:marBottom w:val="0"/>
                  <w:divBdr>
                    <w:top w:val="none" w:sz="0" w:space="0" w:color="auto"/>
                    <w:left w:val="none" w:sz="0" w:space="0" w:color="auto"/>
                    <w:bottom w:val="none" w:sz="0" w:space="0" w:color="auto"/>
                    <w:right w:val="none" w:sz="0" w:space="0" w:color="auto"/>
                  </w:divBdr>
                  <w:divsChild>
                    <w:div w:id="117781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842888">
      <w:bodyDiv w:val="1"/>
      <w:marLeft w:val="0"/>
      <w:marRight w:val="0"/>
      <w:marTop w:val="0"/>
      <w:marBottom w:val="0"/>
      <w:divBdr>
        <w:top w:val="none" w:sz="0" w:space="0" w:color="auto"/>
        <w:left w:val="none" w:sz="0" w:space="0" w:color="auto"/>
        <w:bottom w:val="none" w:sz="0" w:space="0" w:color="auto"/>
        <w:right w:val="none" w:sz="0" w:space="0" w:color="auto"/>
      </w:divBdr>
    </w:div>
    <w:div w:id="1767923931">
      <w:bodyDiv w:val="1"/>
      <w:marLeft w:val="0"/>
      <w:marRight w:val="0"/>
      <w:marTop w:val="0"/>
      <w:marBottom w:val="0"/>
      <w:divBdr>
        <w:top w:val="none" w:sz="0" w:space="0" w:color="auto"/>
        <w:left w:val="none" w:sz="0" w:space="0" w:color="auto"/>
        <w:bottom w:val="none" w:sz="0" w:space="0" w:color="auto"/>
        <w:right w:val="none" w:sz="0" w:space="0" w:color="auto"/>
      </w:divBdr>
    </w:div>
    <w:div w:id="1787432243">
      <w:bodyDiv w:val="1"/>
      <w:marLeft w:val="0"/>
      <w:marRight w:val="0"/>
      <w:marTop w:val="0"/>
      <w:marBottom w:val="0"/>
      <w:divBdr>
        <w:top w:val="none" w:sz="0" w:space="0" w:color="auto"/>
        <w:left w:val="none" w:sz="0" w:space="0" w:color="auto"/>
        <w:bottom w:val="none" w:sz="0" w:space="0" w:color="auto"/>
        <w:right w:val="none" w:sz="0" w:space="0" w:color="auto"/>
      </w:divBdr>
    </w:div>
    <w:div w:id="1829128502">
      <w:bodyDiv w:val="1"/>
      <w:marLeft w:val="0"/>
      <w:marRight w:val="0"/>
      <w:marTop w:val="0"/>
      <w:marBottom w:val="0"/>
      <w:divBdr>
        <w:top w:val="none" w:sz="0" w:space="0" w:color="auto"/>
        <w:left w:val="none" w:sz="0" w:space="0" w:color="auto"/>
        <w:bottom w:val="none" w:sz="0" w:space="0" w:color="auto"/>
        <w:right w:val="none" w:sz="0" w:space="0" w:color="auto"/>
      </w:divBdr>
    </w:div>
    <w:div w:id="1835611080">
      <w:bodyDiv w:val="1"/>
      <w:marLeft w:val="0"/>
      <w:marRight w:val="0"/>
      <w:marTop w:val="0"/>
      <w:marBottom w:val="0"/>
      <w:divBdr>
        <w:top w:val="none" w:sz="0" w:space="0" w:color="auto"/>
        <w:left w:val="none" w:sz="0" w:space="0" w:color="auto"/>
        <w:bottom w:val="none" w:sz="0" w:space="0" w:color="auto"/>
        <w:right w:val="none" w:sz="0" w:space="0" w:color="auto"/>
      </w:divBdr>
    </w:div>
    <w:div w:id="1849174366">
      <w:bodyDiv w:val="1"/>
      <w:marLeft w:val="0"/>
      <w:marRight w:val="0"/>
      <w:marTop w:val="0"/>
      <w:marBottom w:val="0"/>
      <w:divBdr>
        <w:top w:val="none" w:sz="0" w:space="0" w:color="auto"/>
        <w:left w:val="none" w:sz="0" w:space="0" w:color="auto"/>
        <w:bottom w:val="none" w:sz="0" w:space="0" w:color="auto"/>
        <w:right w:val="none" w:sz="0" w:space="0" w:color="auto"/>
      </w:divBdr>
      <w:divsChild>
        <w:div w:id="1316379587">
          <w:marLeft w:val="0"/>
          <w:marRight w:val="0"/>
          <w:marTop w:val="0"/>
          <w:marBottom w:val="0"/>
          <w:divBdr>
            <w:top w:val="none" w:sz="0" w:space="0" w:color="auto"/>
            <w:left w:val="none" w:sz="0" w:space="0" w:color="auto"/>
            <w:bottom w:val="none" w:sz="0" w:space="0" w:color="auto"/>
            <w:right w:val="none" w:sz="0" w:space="0" w:color="auto"/>
          </w:divBdr>
          <w:divsChild>
            <w:div w:id="1356998247">
              <w:marLeft w:val="0"/>
              <w:marRight w:val="0"/>
              <w:marTop w:val="0"/>
              <w:marBottom w:val="0"/>
              <w:divBdr>
                <w:top w:val="none" w:sz="0" w:space="0" w:color="auto"/>
                <w:left w:val="none" w:sz="0" w:space="0" w:color="auto"/>
                <w:bottom w:val="none" w:sz="0" w:space="0" w:color="auto"/>
                <w:right w:val="none" w:sz="0" w:space="0" w:color="auto"/>
              </w:divBdr>
              <w:divsChild>
                <w:div w:id="739524688">
                  <w:marLeft w:val="0"/>
                  <w:marRight w:val="0"/>
                  <w:marTop w:val="0"/>
                  <w:marBottom w:val="0"/>
                  <w:divBdr>
                    <w:top w:val="none" w:sz="0" w:space="0" w:color="auto"/>
                    <w:left w:val="none" w:sz="0" w:space="0" w:color="auto"/>
                    <w:bottom w:val="none" w:sz="0" w:space="0" w:color="auto"/>
                    <w:right w:val="none" w:sz="0" w:space="0" w:color="auto"/>
                  </w:divBdr>
                  <w:divsChild>
                    <w:div w:id="109845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5418315">
      <w:bodyDiv w:val="1"/>
      <w:marLeft w:val="0"/>
      <w:marRight w:val="0"/>
      <w:marTop w:val="0"/>
      <w:marBottom w:val="0"/>
      <w:divBdr>
        <w:top w:val="none" w:sz="0" w:space="0" w:color="auto"/>
        <w:left w:val="none" w:sz="0" w:space="0" w:color="auto"/>
        <w:bottom w:val="none" w:sz="0" w:space="0" w:color="auto"/>
        <w:right w:val="none" w:sz="0" w:space="0" w:color="auto"/>
      </w:divBdr>
    </w:div>
    <w:div w:id="1861165187">
      <w:bodyDiv w:val="1"/>
      <w:marLeft w:val="0"/>
      <w:marRight w:val="0"/>
      <w:marTop w:val="0"/>
      <w:marBottom w:val="0"/>
      <w:divBdr>
        <w:top w:val="none" w:sz="0" w:space="0" w:color="auto"/>
        <w:left w:val="none" w:sz="0" w:space="0" w:color="auto"/>
        <w:bottom w:val="none" w:sz="0" w:space="0" w:color="auto"/>
        <w:right w:val="none" w:sz="0" w:space="0" w:color="auto"/>
      </w:divBdr>
      <w:divsChild>
        <w:div w:id="100423110">
          <w:marLeft w:val="576"/>
          <w:marRight w:val="0"/>
          <w:marTop w:val="115"/>
          <w:marBottom w:val="0"/>
          <w:divBdr>
            <w:top w:val="none" w:sz="0" w:space="0" w:color="auto"/>
            <w:left w:val="none" w:sz="0" w:space="0" w:color="auto"/>
            <w:bottom w:val="none" w:sz="0" w:space="0" w:color="auto"/>
            <w:right w:val="none" w:sz="0" w:space="0" w:color="auto"/>
          </w:divBdr>
        </w:div>
        <w:div w:id="131675992">
          <w:marLeft w:val="576"/>
          <w:marRight w:val="0"/>
          <w:marTop w:val="115"/>
          <w:marBottom w:val="0"/>
          <w:divBdr>
            <w:top w:val="none" w:sz="0" w:space="0" w:color="auto"/>
            <w:left w:val="none" w:sz="0" w:space="0" w:color="auto"/>
            <w:bottom w:val="none" w:sz="0" w:space="0" w:color="auto"/>
            <w:right w:val="none" w:sz="0" w:space="0" w:color="auto"/>
          </w:divBdr>
        </w:div>
        <w:div w:id="747924102">
          <w:marLeft w:val="576"/>
          <w:marRight w:val="0"/>
          <w:marTop w:val="115"/>
          <w:marBottom w:val="0"/>
          <w:divBdr>
            <w:top w:val="none" w:sz="0" w:space="0" w:color="auto"/>
            <w:left w:val="none" w:sz="0" w:space="0" w:color="auto"/>
            <w:bottom w:val="none" w:sz="0" w:space="0" w:color="auto"/>
            <w:right w:val="none" w:sz="0" w:space="0" w:color="auto"/>
          </w:divBdr>
        </w:div>
        <w:div w:id="1025013057">
          <w:marLeft w:val="576"/>
          <w:marRight w:val="0"/>
          <w:marTop w:val="115"/>
          <w:marBottom w:val="0"/>
          <w:divBdr>
            <w:top w:val="none" w:sz="0" w:space="0" w:color="auto"/>
            <w:left w:val="none" w:sz="0" w:space="0" w:color="auto"/>
            <w:bottom w:val="none" w:sz="0" w:space="0" w:color="auto"/>
            <w:right w:val="none" w:sz="0" w:space="0" w:color="auto"/>
          </w:divBdr>
        </w:div>
        <w:div w:id="1492408586">
          <w:marLeft w:val="576"/>
          <w:marRight w:val="0"/>
          <w:marTop w:val="115"/>
          <w:marBottom w:val="0"/>
          <w:divBdr>
            <w:top w:val="none" w:sz="0" w:space="0" w:color="auto"/>
            <w:left w:val="none" w:sz="0" w:space="0" w:color="auto"/>
            <w:bottom w:val="none" w:sz="0" w:space="0" w:color="auto"/>
            <w:right w:val="none" w:sz="0" w:space="0" w:color="auto"/>
          </w:divBdr>
        </w:div>
        <w:div w:id="1505121766">
          <w:marLeft w:val="576"/>
          <w:marRight w:val="0"/>
          <w:marTop w:val="115"/>
          <w:marBottom w:val="0"/>
          <w:divBdr>
            <w:top w:val="none" w:sz="0" w:space="0" w:color="auto"/>
            <w:left w:val="none" w:sz="0" w:space="0" w:color="auto"/>
            <w:bottom w:val="none" w:sz="0" w:space="0" w:color="auto"/>
            <w:right w:val="none" w:sz="0" w:space="0" w:color="auto"/>
          </w:divBdr>
        </w:div>
        <w:div w:id="1770422030">
          <w:marLeft w:val="576"/>
          <w:marRight w:val="0"/>
          <w:marTop w:val="115"/>
          <w:marBottom w:val="0"/>
          <w:divBdr>
            <w:top w:val="none" w:sz="0" w:space="0" w:color="auto"/>
            <w:left w:val="none" w:sz="0" w:space="0" w:color="auto"/>
            <w:bottom w:val="none" w:sz="0" w:space="0" w:color="auto"/>
            <w:right w:val="none" w:sz="0" w:space="0" w:color="auto"/>
          </w:divBdr>
        </w:div>
      </w:divsChild>
    </w:div>
    <w:div w:id="1876262807">
      <w:bodyDiv w:val="1"/>
      <w:marLeft w:val="0"/>
      <w:marRight w:val="0"/>
      <w:marTop w:val="0"/>
      <w:marBottom w:val="0"/>
      <w:divBdr>
        <w:top w:val="none" w:sz="0" w:space="0" w:color="auto"/>
        <w:left w:val="none" w:sz="0" w:space="0" w:color="auto"/>
        <w:bottom w:val="none" w:sz="0" w:space="0" w:color="auto"/>
        <w:right w:val="none" w:sz="0" w:space="0" w:color="auto"/>
      </w:divBdr>
    </w:div>
    <w:div w:id="1877421512">
      <w:bodyDiv w:val="1"/>
      <w:marLeft w:val="0"/>
      <w:marRight w:val="0"/>
      <w:marTop w:val="0"/>
      <w:marBottom w:val="0"/>
      <w:divBdr>
        <w:top w:val="none" w:sz="0" w:space="0" w:color="auto"/>
        <w:left w:val="none" w:sz="0" w:space="0" w:color="auto"/>
        <w:bottom w:val="none" w:sz="0" w:space="0" w:color="auto"/>
        <w:right w:val="none" w:sz="0" w:space="0" w:color="auto"/>
      </w:divBdr>
      <w:divsChild>
        <w:div w:id="1449737470">
          <w:marLeft w:val="0"/>
          <w:marRight w:val="0"/>
          <w:marTop w:val="0"/>
          <w:marBottom w:val="225"/>
          <w:divBdr>
            <w:top w:val="none" w:sz="0" w:space="0" w:color="auto"/>
            <w:left w:val="none" w:sz="0" w:space="0" w:color="auto"/>
            <w:bottom w:val="none" w:sz="0" w:space="0" w:color="auto"/>
            <w:right w:val="none" w:sz="0" w:space="0" w:color="auto"/>
          </w:divBdr>
          <w:divsChild>
            <w:div w:id="1714839768">
              <w:marLeft w:val="0"/>
              <w:marRight w:val="0"/>
              <w:marTop w:val="0"/>
              <w:marBottom w:val="225"/>
              <w:divBdr>
                <w:top w:val="none" w:sz="0" w:space="0" w:color="auto"/>
                <w:left w:val="none" w:sz="0" w:space="0" w:color="auto"/>
                <w:bottom w:val="none" w:sz="0" w:space="0" w:color="auto"/>
                <w:right w:val="none" w:sz="0" w:space="0" w:color="auto"/>
              </w:divBdr>
            </w:div>
            <w:div w:id="198851241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886020473">
      <w:bodyDiv w:val="1"/>
      <w:marLeft w:val="0"/>
      <w:marRight w:val="0"/>
      <w:marTop w:val="0"/>
      <w:marBottom w:val="0"/>
      <w:divBdr>
        <w:top w:val="none" w:sz="0" w:space="0" w:color="auto"/>
        <w:left w:val="none" w:sz="0" w:space="0" w:color="auto"/>
        <w:bottom w:val="none" w:sz="0" w:space="0" w:color="auto"/>
        <w:right w:val="none" w:sz="0" w:space="0" w:color="auto"/>
      </w:divBdr>
    </w:div>
    <w:div w:id="1889760767">
      <w:bodyDiv w:val="1"/>
      <w:marLeft w:val="0"/>
      <w:marRight w:val="0"/>
      <w:marTop w:val="0"/>
      <w:marBottom w:val="0"/>
      <w:divBdr>
        <w:top w:val="none" w:sz="0" w:space="0" w:color="auto"/>
        <w:left w:val="none" w:sz="0" w:space="0" w:color="auto"/>
        <w:bottom w:val="none" w:sz="0" w:space="0" w:color="auto"/>
        <w:right w:val="none" w:sz="0" w:space="0" w:color="auto"/>
      </w:divBdr>
    </w:div>
    <w:div w:id="1907840606">
      <w:bodyDiv w:val="1"/>
      <w:marLeft w:val="0"/>
      <w:marRight w:val="0"/>
      <w:marTop w:val="0"/>
      <w:marBottom w:val="0"/>
      <w:divBdr>
        <w:top w:val="none" w:sz="0" w:space="0" w:color="auto"/>
        <w:left w:val="none" w:sz="0" w:space="0" w:color="auto"/>
        <w:bottom w:val="none" w:sz="0" w:space="0" w:color="auto"/>
        <w:right w:val="none" w:sz="0" w:space="0" w:color="auto"/>
      </w:divBdr>
      <w:divsChild>
        <w:div w:id="75321442">
          <w:marLeft w:val="0"/>
          <w:marRight w:val="0"/>
          <w:marTop w:val="0"/>
          <w:marBottom w:val="0"/>
          <w:divBdr>
            <w:top w:val="none" w:sz="0" w:space="0" w:color="auto"/>
            <w:left w:val="none" w:sz="0" w:space="0" w:color="auto"/>
            <w:bottom w:val="none" w:sz="0" w:space="0" w:color="auto"/>
            <w:right w:val="none" w:sz="0" w:space="0" w:color="auto"/>
          </w:divBdr>
          <w:divsChild>
            <w:div w:id="1240286980">
              <w:marLeft w:val="0"/>
              <w:marRight w:val="0"/>
              <w:marTop w:val="0"/>
              <w:marBottom w:val="0"/>
              <w:divBdr>
                <w:top w:val="none" w:sz="0" w:space="0" w:color="auto"/>
                <w:left w:val="none" w:sz="0" w:space="0" w:color="auto"/>
                <w:bottom w:val="none" w:sz="0" w:space="0" w:color="auto"/>
                <w:right w:val="none" w:sz="0" w:space="0" w:color="auto"/>
              </w:divBdr>
              <w:divsChild>
                <w:div w:id="1953397147">
                  <w:marLeft w:val="0"/>
                  <w:marRight w:val="0"/>
                  <w:marTop w:val="0"/>
                  <w:marBottom w:val="0"/>
                  <w:divBdr>
                    <w:top w:val="single" w:sz="6" w:space="0" w:color="D5D5D5"/>
                    <w:left w:val="none" w:sz="0" w:space="0" w:color="auto"/>
                    <w:bottom w:val="single" w:sz="6" w:space="0" w:color="D5D5D5"/>
                    <w:right w:val="none" w:sz="0" w:space="0" w:color="auto"/>
                  </w:divBdr>
                  <w:divsChild>
                    <w:div w:id="1963607675">
                      <w:marLeft w:val="0"/>
                      <w:marRight w:val="0"/>
                      <w:marTop w:val="0"/>
                      <w:marBottom w:val="0"/>
                      <w:divBdr>
                        <w:top w:val="none" w:sz="0" w:space="0" w:color="auto"/>
                        <w:left w:val="none" w:sz="0" w:space="0" w:color="auto"/>
                        <w:bottom w:val="none" w:sz="0" w:space="0" w:color="auto"/>
                        <w:right w:val="none" w:sz="0" w:space="0" w:color="auto"/>
                      </w:divBdr>
                      <w:divsChild>
                        <w:div w:id="1971472445">
                          <w:marLeft w:val="0"/>
                          <w:marRight w:val="0"/>
                          <w:marTop w:val="0"/>
                          <w:marBottom w:val="0"/>
                          <w:divBdr>
                            <w:top w:val="none" w:sz="0" w:space="0" w:color="auto"/>
                            <w:left w:val="none" w:sz="0" w:space="0" w:color="auto"/>
                            <w:bottom w:val="none" w:sz="0" w:space="0" w:color="auto"/>
                            <w:right w:val="none" w:sz="0" w:space="0" w:color="auto"/>
                          </w:divBdr>
                          <w:divsChild>
                            <w:div w:id="1367173941">
                              <w:marLeft w:val="0"/>
                              <w:marRight w:val="0"/>
                              <w:marTop w:val="0"/>
                              <w:marBottom w:val="0"/>
                              <w:divBdr>
                                <w:top w:val="none" w:sz="0" w:space="0" w:color="auto"/>
                                <w:left w:val="none" w:sz="0" w:space="0" w:color="auto"/>
                                <w:bottom w:val="none" w:sz="0" w:space="0" w:color="auto"/>
                                <w:right w:val="none" w:sz="0" w:space="0" w:color="auto"/>
                              </w:divBdr>
                              <w:divsChild>
                                <w:div w:id="1347294004">
                                  <w:marLeft w:val="0"/>
                                  <w:marRight w:val="0"/>
                                  <w:marTop w:val="0"/>
                                  <w:marBottom w:val="0"/>
                                  <w:divBdr>
                                    <w:top w:val="none" w:sz="0" w:space="0" w:color="auto"/>
                                    <w:left w:val="none" w:sz="0" w:space="0" w:color="auto"/>
                                    <w:bottom w:val="none" w:sz="0" w:space="0" w:color="auto"/>
                                    <w:right w:val="none" w:sz="0" w:space="0" w:color="auto"/>
                                  </w:divBdr>
                                  <w:divsChild>
                                    <w:div w:id="2010792797">
                                      <w:marLeft w:val="0"/>
                                      <w:marRight w:val="0"/>
                                      <w:marTop w:val="0"/>
                                      <w:marBottom w:val="0"/>
                                      <w:divBdr>
                                        <w:top w:val="none" w:sz="0" w:space="0" w:color="auto"/>
                                        <w:left w:val="none" w:sz="0" w:space="0" w:color="auto"/>
                                        <w:bottom w:val="none" w:sz="0" w:space="0" w:color="auto"/>
                                        <w:right w:val="none" w:sz="0" w:space="0" w:color="auto"/>
                                      </w:divBdr>
                                      <w:divsChild>
                                        <w:div w:id="985472866">
                                          <w:marLeft w:val="0"/>
                                          <w:marRight w:val="0"/>
                                          <w:marTop w:val="0"/>
                                          <w:marBottom w:val="0"/>
                                          <w:divBdr>
                                            <w:top w:val="none" w:sz="0" w:space="0" w:color="auto"/>
                                            <w:left w:val="none" w:sz="0" w:space="0" w:color="auto"/>
                                            <w:bottom w:val="none" w:sz="0" w:space="0" w:color="auto"/>
                                            <w:right w:val="none" w:sz="0" w:space="0" w:color="auto"/>
                                          </w:divBdr>
                                          <w:divsChild>
                                            <w:div w:id="186875607">
                                              <w:marLeft w:val="0"/>
                                              <w:marRight w:val="0"/>
                                              <w:marTop w:val="0"/>
                                              <w:marBottom w:val="300"/>
                                              <w:divBdr>
                                                <w:top w:val="none" w:sz="0" w:space="0" w:color="auto"/>
                                                <w:left w:val="none" w:sz="0" w:space="0" w:color="auto"/>
                                                <w:bottom w:val="none" w:sz="0" w:space="0" w:color="auto"/>
                                                <w:right w:val="none" w:sz="0" w:space="0" w:color="auto"/>
                                              </w:divBdr>
                                              <w:divsChild>
                                                <w:div w:id="137768943">
                                                  <w:marLeft w:val="0"/>
                                                  <w:marRight w:val="0"/>
                                                  <w:marTop w:val="0"/>
                                                  <w:marBottom w:val="0"/>
                                                  <w:divBdr>
                                                    <w:top w:val="none" w:sz="0" w:space="0" w:color="auto"/>
                                                    <w:left w:val="none" w:sz="0" w:space="0" w:color="auto"/>
                                                    <w:bottom w:val="none" w:sz="0" w:space="0" w:color="auto"/>
                                                    <w:right w:val="none" w:sz="0" w:space="0" w:color="auto"/>
                                                  </w:divBdr>
                                                  <w:divsChild>
                                                    <w:div w:id="1297561220">
                                                      <w:marLeft w:val="0"/>
                                                      <w:marRight w:val="0"/>
                                                      <w:marTop w:val="0"/>
                                                      <w:marBottom w:val="0"/>
                                                      <w:divBdr>
                                                        <w:top w:val="none" w:sz="0" w:space="0" w:color="auto"/>
                                                        <w:left w:val="none" w:sz="0" w:space="0" w:color="auto"/>
                                                        <w:bottom w:val="none" w:sz="0" w:space="0" w:color="auto"/>
                                                        <w:right w:val="none" w:sz="0" w:space="0" w:color="auto"/>
                                                      </w:divBdr>
                                                      <w:divsChild>
                                                        <w:div w:id="302538447">
                                                          <w:marLeft w:val="0"/>
                                                          <w:marRight w:val="0"/>
                                                          <w:marTop w:val="0"/>
                                                          <w:marBottom w:val="0"/>
                                                          <w:divBdr>
                                                            <w:top w:val="none" w:sz="0" w:space="0" w:color="auto"/>
                                                            <w:left w:val="none" w:sz="0" w:space="0" w:color="auto"/>
                                                            <w:bottom w:val="none" w:sz="0" w:space="0" w:color="auto"/>
                                                            <w:right w:val="none" w:sz="0" w:space="0" w:color="auto"/>
                                                          </w:divBdr>
                                                          <w:divsChild>
                                                            <w:div w:id="1664427918">
                                                              <w:marLeft w:val="0"/>
                                                              <w:marRight w:val="0"/>
                                                              <w:marTop w:val="0"/>
                                                              <w:marBottom w:val="0"/>
                                                              <w:divBdr>
                                                                <w:top w:val="none" w:sz="0" w:space="0" w:color="auto"/>
                                                                <w:left w:val="none" w:sz="0" w:space="0" w:color="auto"/>
                                                                <w:bottom w:val="none" w:sz="0" w:space="0" w:color="auto"/>
                                                                <w:right w:val="none" w:sz="0" w:space="0" w:color="auto"/>
                                                              </w:divBdr>
                                                              <w:divsChild>
                                                                <w:div w:id="1404331458">
                                                                  <w:marLeft w:val="0"/>
                                                                  <w:marRight w:val="0"/>
                                                                  <w:marTop w:val="0"/>
                                                                  <w:marBottom w:val="0"/>
                                                                  <w:divBdr>
                                                                    <w:top w:val="none" w:sz="0" w:space="0" w:color="auto"/>
                                                                    <w:left w:val="none" w:sz="0" w:space="0" w:color="auto"/>
                                                                    <w:bottom w:val="none" w:sz="0" w:space="0" w:color="auto"/>
                                                                    <w:right w:val="none" w:sz="0" w:space="0" w:color="auto"/>
                                                                  </w:divBdr>
                                                                  <w:divsChild>
                                                                    <w:div w:id="102258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908371445">
      <w:bodyDiv w:val="1"/>
      <w:marLeft w:val="0"/>
      <w:marRight w:val="0"/>
      <w:marTop w:val="0"/>
      <w:marBottom w:val="0"/>
      <w:divBdr>
        <w:top w:val="none" w:sz="0" w:space="0" w:color="auto"/>
        <w:left w:val="none" w:sz="0" w:space="0" w:color="auto"/>
        <w:bottom w:val="none" w:sz="0" w:space="0" w:color="auto"/>
        <w:right w:val="none" w:sz="0" w:space="0" w:color="auto"/>
      </w:divBdr>
    </w:div>
    <w:div w:id="1923251967">
      <w:bodyDiv w:val="1"/>
      <w:marLeft w:val="0"/>
      <w:marRight w:val="0"/>
      <w:marTop w:val="0"/>
      <w:marBottom w:val="0"/>
      <w:divBdr>
        <w:top w:val="none" w:sz="0" w:space="0" w:color="auto"/>
        <w:left w:val="none" w:sz="0" w:space="0" w:color="auto"/>
        <w:bottom w:val="none" w:sz="0" w:space="0" w:color="auto"/>
        <w:right w:val="none" w:sz="0" w:space="0" w:color="auto"/>
      </w:divBdr>
      <w:divsChild>
        <w:div w:id="2095664940">
          <w:marLeft w:val="0"/>
          <w:marRight w:val="0"/>
          <w:marTop w:val="0"/>
          <w:marBottom w:val="0"/>
          <w:divBdr>
            <w:top w:val="none" w:sz="0" w:space="0" w:color="auto"/>
            <w:left w:val="none" w:sz="0" w:space="0" w:color="auto"/>
            <w:bottom w:val="none" w:sz="0" w:space="0" w:color="auto"/>
            <w:right w:val="none" w:sz="0" w:space="0" w:color="auto"/>
          </w:divBdr>
          <w:divsChild>
            <w:div w:id="1034189152">
              <w:marLeft w:val="0"/>
              <w:marRight w:val="0"/>
              <w:marTop w:val="0"/>
              <w:marBottom w:val="0"/>
              <w:divBdr>
                <w:top w:val="none" w:sz="0" w:space="0" w:color="auto"/>
                <w:left w:val="none" w:sz="0" w:space="0" w:color="auto"/>
                <w:bottom w:val="none" w:sz="0" w:space="0" w:color="auto"/>
                <w:right w:val="none" w:sz="0" w:space="0" w:color="auto"/>
              </w:divBdr>
              <w:divsChild>
                <w:div w:id="148905637">
                  <w:marLeft w:val="0"/>
                  <w:marRight w:val="0"/>
                  <w:marTop w:val="0"/>
                  <w:marBottom w:val="0"/>
                  <w:divBdr>
                    <w:top w:val="none" w:sz="0" w:space="0" w:color="auto"/>
                    <w:left w:val="none" w:sz="0" w:space="0" w:color="auto"/>
                    <w:bottom w:val="none" w:sz="0" w:space="0" w:color="auto"/>
                    <w:right w:val="none" w:sz="0" w:space="0" w:color="auto"/>
                  </w:divBdr>
                  <w:divsChild>
                    <w:div w:id="1269891696">
                      <w:marLeft w:val="0"/>
                      <w:marRight w:val="0"/>
                      <w:marTop w:val="0"/>
                      <w:marBottom w:val="0"/>
                      <w:divBdr>
                        <w:top w:val="none" w:sz="0" w:space="0" w:color="auto"/>
                        <w:left w:val="none" w:sz="0" w:space="0" w:color="auto"/>
                        <w:bottom w:val="none" w:sz="0" w:space="0" w:color="auto"/>
                        <w:right w:val="none" w:sz="0" w:space="0" w:color="auto"/>
                      </w:divBdr>
                      <w:divsChild>
                        <w:div w:id="124094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0288253">
      <w:bodyDiv w:val="1"/>
      <w:marLeft w:val="0"/>
      <w:marRight w:val="0"/>
      <w:marTop w:val="0"/>
      <w:marBottom w:val="0"/>
      <w:divBdr>
        <w:top w:val="none" w:sz="0" w:space="0" w:color="auto"/>
        <w:left w:val="none" w:sz="0" w:space="0" w:color="auto"/>
        <w:bottom w:val="none" w:sz="0" w:space="0" w:color="auto"/>
        <w:right w:val="none" w:sz="0" w:space="0" w:color="auto"/>
      </w:divBdr>
    </w:div>
    <w:div w:id="1956865531">
      <w:bodyDiv w:val="1"/>
      <w:marLeft w:val="0"/>
      <w:marRight w:val="0"/>
      <w:marTop w:val="0"/>
      <w:marBottom w:val="0"/>
      <w:divBdr>
        <w:top w:val="none" w:sz="0" w:space="0" w:color="auto"/>
        <w:left w:val="none" w:sz="0" w:space="0" w:color="auto"/>
        <w:bottom w:val="none" w:sz="0" w:space="0" w:color="auto"/>
        <w:right w:val="none" w:sz="0" w:space="0" w:color="auto"/>
      </w:divBdr>
    </w:div>
    <w:div w:id="2038239491">
      <w:bodyDiv w:val="1"/>
      <w:marLeft w:val="0"/>
      <w:marRight w:val="0"/>
      <w:marTop w:val="0"/>
      <w:marBottom w:val="0"/>
      <w:divBdr>
        <w:top w:val="none" w:sz="0" w:space="0" w:color="auto"/>
        <w:left w:val="none" w:sz="0" w:space="0" w:color="auto"/>
        <w:bottom w:val="none" w:sz="0" w:space="0" w:color="auto"/>
        <w:right w:val="none" w:sz="0" w:space="0" w:color="auto"/>
      </w:divBdr>
      <w:divsChild>
        <w:div w:id="252129803">
          <w:marLeft w:val="274"/>
          <w:marRight w:val="0"/>
          <w:marTop w:val="0"/>
          <w:marBottom w:val="0"/>
          <w:divBdr>
            <w:top w:val="none" w:sz="0" w:space="0" w:color="auto"/>
            <w:left w:val="none" w:sz="0" w:space="0" w:color="auto"/>
            <w:bottom w:val="none" w:sz="0" w:space="0" w:color="auto"/>
            <w:right w:val="none" w:sz="0" w:space="0" w:color="auto"/>
          </w:divBdr>
        </w:div>
      </w:divsChild>
    </w:div>
    <w:div w:id="2052267748">
      <w:bodyDiv w:val="1"/>
      <w:marLeft w:val="0"/>
      <w:marRight w:val="0"/>
      <w:marTop w:val="0"/>
      <w:marBottom w:val="0"/>
      <w:divBdr>
        <w:top w:val="none" w:sz="0" w:space="0" w:color="auto"/>
        <w:left w:val="none" w:sz="0" w:space="0" w:color="auto"/>
        <w:bottom w:val="none" w:sz="0" w:space="0" w:color="auto"/>
        <w:right w:val="none" w:sz="0" w:space="0" w:color="auto"/>
      </w:divBdr>
    </w:div>
    <w:div w:id="2083141909">
      <w:bodyDiv w:val="1"/>
      <w:marLeft w:val="0"/>
      <w:marRight w:val="0"/>
      <w:marTop w:val="0"/>
      <w:marBottom w:val="0"/>
      <w:divBdr>
        <w:top w:val="none" w:sz="0" w:space="0" w:color="auto"/>
        <w:left w:val="none" w:sz="0" w:space="0" w:color="auto"/>
        <w:bottom w:val="none" w:sz="0" w:space="0" w:color="auto"/>
        <w:right w:val="none" w:sz="0" w:space="0" w:color="auto"/>
      </w:divBdr>
    </w:div>
    <w:div w:id="2120564028">
      <w:bodyDiv w:val="1"/>
      <w:marLeft w:val="0"/>
      <w:marRight w:val="0"/>
      <w:marTop w:val="0"/>
      <w:marBottom w:val="0"/>
      <w:divBdr>
        <w:top w:val="none" w:sz="0" w:space="0" w:color="auto"/>
        <w:left w:val="none" w:sz="0" w:space="0" w:color="auto"/>
        <w:bottom w:val="none" w:sz="0" w:space="0" w:color="auto"/>
        <w:right w:val="none" w:sz="0" w:space="0" w:color="auto"/>
      </w:divBdr>
      <w:divsChild>
        <w:div w:id="1486585798">
          <w:marLeft w:val="0"/>
          <w:marRight w:val="0"/>
          <w:marTop w:val="0"/>
          <w:marBottom w:val="0"/>
          <w:divBdr>
            <w:top w:val="none" w:sz="0" w:space="0" w:color="auto"/>
            <w:left w:val="none" w:sz="0" w:space="0" w:color="auto"/>
            <w:bottom w:val="none" w:sz="0" w:space="0" w:color="auto"/>
            <w:right w:val="none" w:sz="0" w:space="0" w:color="auto"/>
          </w:divBdr>
          <w:divsChild>
            <w:div w:id="131321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603050">
      <w:bodyDiv w:val="1"/>
      <w:marLeft w:val="0"/>
      <w:marRight w:val="0"/>
      <w:marTop w:val="0"/>
      <w:marBottom w:val="0"/>
      <w:divBdr>
        <w:top w:val="none" w:sz="0" w:space="0" w:color="auto"/>
        <w:left w:val="none" w:sz="0" w:space="0" w:color="auto"/>
        <w:bottom w:val="none" w:sz="0" w:space="0" w:color="auto"/>
        <w:right w:val="none" w:sz="0" w:space="0" w:color="auto"/>
      </w:divBdr>
      <w:divsChild>
        <w:div w:id="180820733">
          <w:marLeft w:val="576"/>
          <w:marRight w:val="0"/>
          <w:marTop w:val="115"/>
          <w:marBottom w:val="0"/>
          <w:divBdr>
            <w:top w:val="none" w:sz="0" w:space="0" w:color="auto"/>
            <w:left w:val="none" w:sz="0" w:space="0" w:color="auto"/>
            <w:bottom w:val="none" w:sz="0" w:space="0" w:color="auto"/>
            <w:right w:val="none" w:sz="0" w:space="0" w:color="auto"/>
          </w:divBdr>
        </w:div>
        <w:div w:id="1012343492">
          <w:marLeft w:val="576"/>
          <w:marRight w:val="0"/>
          <w:marTop w:val="115"/>
          <w:marBottom w:val="0"/>
          <w:divBdr>
            <w:top w:val="none" w:sz="0" w:space="0" w:color="auto"/>
            <w:left w:val="none" w:sz="0" w:space="0" w:color="auto"/>
            <w:bottom w:val="none" w:sz="0" w:space="0" w:color="auto"/>
            <w:right w:val="none" w:sz="0" w:space="0" w:color="auto"/>
          </w:divBdr>
        </w:div>
        <w:div w:id="1395664835">
          <w:marLeft w:val="576"/>
          <w:marRight w:val="0"/>
          <w:marTop w:val="115"/>
          <w:marBottom w:val="0"/>
          <w:divBdr>
            <w:top w:val="none" w:sz="0" w:space="0" w:color="auto"/>
            <w:left w:val="none" w:sz="0" w:space="0" w:color="auto"/>
            <w:bottom w:val="none" w:sz="0" w:space="0" w:color="auto"/>
            <w:right w:val="none" w:sz="0" w:space="0" w:color="auto"/>
          </w:divBdr>
        </w:div>
        <w:div w:id="1940215455">
          <w:marLeft w:val="576"/>
          <w:marRight w:val="0"/>
          <w:marTop w:val="115"/>
          <w:marBottom w:val="0"/>
          <w:divBdr>
            <w:top w:val="none" w:sz="0" w:space="0" w:color="auto"/>
            <w:left w:val="none" w:sz="0" w:space="0" w:color="auto"/>
            <w:bottom w:val="none" w:sz="0" w:space="0" w:color="auto"/>
            <w:right w:val="none" w:sz="0" w:space="0" w:color="auto"/>
          </w:divBdr>
        </w:div>
      </w:divsChild>
    </w:div>
    <w:div w:id="2124760534">
      <w:bodyDiv w:val="1"/>
      <w:marLeft w:val="0"/>
      <w:marRight w:val="0"/>
      <w:marTop w:val="0"/>
      <w:marBottom w:val="0"/>
      <w:divBdr>
        <w:top w:val="none" w:sz="0" w:space="0" w:color="auto"/>
        <w:left w:val="none" w:sz="0" w:space="0" w:color="auto"/>
        <w:bottom w:val="none" w:sz="0" w:space="0" w:color="auto"/>
        <w:right w:val="none" w:sz="0" w:space="0" w:color="auto"/>
      </w:divBdr>
      <w:divsChild>
        <w:div w:id="217740783">
          <w:marLeft w:val="0"/>
          <w:marRight w:val="0"/>
          <w:marTop w:val="0"/>
          <w:marBottom w:val="225"/>
          <w:divBdr>
            <w:top w:val="none" w:sz="0" w:space="0" w:color="auto"/>
            <w:left w:val="none" w:sz="0" w:space="0" w:color="auto"/>
            <w:bottom w:val="none" w:sz="0" w:space="0" w:color="auto"/>
            <w:right w:val="none" w:sz="0" w:space="0" w:color="auto"/>
          </w:divBdr>
          <w:divsChild>
            <w:div w:id="1757940777">
              <w:marLeft w:val="0"/>
              <w:marRight w:val="0"/>
              <w:marTop w:val="135"/>
              <w:marBottom w:val="0"/>
              <w:divBdr>
                <w:top w:val="none" w:sz="0" w:space="0" w:color="auto"/>
                <w:left w:val="none" w:sz="0" w:space="0" w:color="auto"/>
                <w:bottom w:val="none" w:sz="0" w:space="0" w:color="auto"/>
                <w:right w:val="none" w:sz="0" w:space="0" w:color="auto"/>
              </w:divBdr>
            </w:div>
          </w:divsChild>
        </w:div>
        <w:div w:id="1946185579">
          <w:marLeft w:val="0"/>
          <w:marRight w:val="0"/>
          <w:marTop w:val="0"/>
          <w:marBottom w:val="225"/>
          <w:divBdr>
            <w:top w:val="none" w:sz="0" w:space="0" w:color="auto"/>
            <w:left w:val="none" w:sz="0" w:space="0" w:color="auto"/>
            <w:bottom w:val="none" w:sz="0" w:space="0" w:color="auto"/>
            <w:right w:val="none" w:sz="0" w:space="0" w:color="auto"/>
          </w:divBdr>
          <w:divsChild>
            <w:div w:id="2076974795">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 w:id="213860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emf"/><Relationship Id="rId26" Type="http://schemas.openxmlformats.org/officeDocument/2006/relationships/image" Target="media/image17.emf"/><Relationship Id="rId3" Type="http://schemas.openxmlformats.org/officeDocument/2006/relationships/numbering" Target="numbering.xml"/><Relationship Id="rId21" Type="http://schemas.openxmlformats.org/officeDocument/2006/relationships/image" Target="media/image12.emf"/><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image" Target="media/image16.emf"/><Relationship Id="rId33" Type="http://schemas.openxmlformats.org/officeDocument/2006/relationships/image" Target="media/image23.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1.emf"/><Relationship Id="rId29"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emf"/><Relationship Id="rId32" Type="http://schemas.openxmlformats.org/officeDocument/2006/relationships/image" Target="media/image22.pn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image" Target="media/image19.emf"/><Relationship Id="rId36" Type="http://schemas.openxmlformats.org/officeDocument/2006/relationships/fontTable" Target="fontTable.xml"/><Relationship Id="rId10" Type="http://schemas.openxmlformats.org/officeDocument/2006/relationships/hyperlink" Target="http://www.waterjetmachines.org/how-water-jet-cutting-machine-works.html" TargetMode="External"/><Relationship Id="rId19" Type="http://schemas.openxmlformats.org/officeDocument/2006/relationships/image" Target="media/image10.emf"/><Relationship Id="rId31" Type="http://schemas.openxmlformats.org/officeDocument/2006/relationships/hyperlink" Target="https://www.thefabricator.com/article/waterjetcutting/green-cutting-with-waterje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emf"/><Relationship Id="rId30" Type="http://schemas.openxmlformats.org/officeDocument/2006/relationships/image" Target="media/image21.emf"/><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D9C54A59547468C850FFAA87886DC5C"/>
        <w:category>
          <w:name w:val="General"/>
          <w:gallery w:val="placeholder"/>
        </w:category>
        <w:types>
          <w:type w:val="bbPlcHdr"/>
        </w:types>
        <w:behaviors>
          <w:behavior w:val="content"/>
        </w:behaviors>
        <w:guid w:val="{93D7D7E0-3017-4F08-9956-30ED8996192B}"/>
      </w:docPartPr>
      <w:docPartBody>
        <w:p w:rsidR="00B117F0" w:rsidRDefault="0079728C">
          <w:r w:rsidRPr="00A47E6F">
            <w:rPr>
              <w:rStyle w:val="PlaceholderText"/>
            </w:rPr>
            <w:t>[Author]</w:t>
          </w:r>
        </w:p>
      </w:docPartBody>
    </w:docPart>
    <w:docPart>
      <w:docPartPr>
        <w:name w:val="7E7F2D19851347AFAF619F8EA924E3D9"/>
        <w:category>
          <w:name w:val="General"/>
          <w:gallery w:val="placeholder"/>
        </w:category>
        <w:types>
          <w:type w:val="bbPlcHdr"/>
        </w:types>
        <w:behaviors>
          <w:behavior w:val="content"/>
        </w:behaviors>
        <w:guid w:val="{A596805D-0EFD-4FD8-92F9-3F0724EDAB1E}"/>
      </w:docPartPr>
      <w:docPartBody>
        <w:p w:rsidR="00B117F0" w:rsidRDefault="0079728C" w:rsidP="0079728C">
          <w:pPr>
            <w:pStyle w:val="7E7F2D19851347AFAF619F8EA924E3D9"/>
          </w:pPr>
          <w:r>
            <w:rPr>
              <w:caps/>
              <w:color w:val="FFFFFF" w:themeColor="background1"/>
              <w:sz w:val="18"/>
              <w:szCs w:val="18"/>
            </w:rPr>
            <w:t>[Document title]</w:t>
          </w:r>
        </w:p>
      </w:docPartBody>
    </w:docPart>
    <w:docPart>
      <w:docPartPr>
        <w:name w:val="6D1E7236E917464795B1B331E831CD47"/>
        <w:category>
          <w:name w:val="General"/>
          <w:gallery w:val="placeholder"/>
        </w:category>
        <w:types>
          <w:type w:val="bbPlcHdr"/>
        </w:types>
        <w:behaviors>
          <w:behavior w:val="content"/>
        </w:behaviors>
        <w:guid w:val="{58172025-D234-4AAF-B5D1-D58419B34EE5}"/>
      </w:docPartPr>
      <w:docPartBody>
        <w:p w:rsidR="00B117F0" w:rsidRDefault="0079728C" w:rsidP="0079728C">
          <w:pPr>
            <w:pStyle w:val="6D1E7236E917464795B1B331E831CD47"/>
          </w:pPr>
          <w:r>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28C"/>
    <w:rsid w:val="00016D0D"/>
    <w:rsid w:val="00017EE7"/>
    <w:rsid w:val="000445E5"/>
    <w:rsid w:val="00050183"/>
    <w:rsid w:val="002507BC"/>
    <w:rsid w:val="002F08F6"/>
    <w:rsid w:val="002F18B7"/>
    <w:rsid w:val="00425057"/>
    <w:rsid w:val="00527805"/>
    <w:rsid w:val="00566DE0"/>
    <w:rsid w:val="005B76FC"/>
    <w:rsid w:val="00671955"/>
    <w:rsid w:val="007220FA"/>
    <w:rsid w:val="0079617D"/>
    <w:rsid w:val="0079728C"/>
    <w:rsid w:val="007E15B7"/>
    <w:rsid w:val="00857CBB"/>
    <w:rsid w:val="008E193F"/>
    <w:rsid w:val="00907C35"/>
    <w:rsid w:val="0095208C"/>
    <w:rsid w:val="00982E43"/>
    <w:rsid w:val="00A03533"/>
    <w:rsid w:val="00A730FC"/>
    <w:rsid w:val="00AA127E"/>
    <w:rsid w:val="00AB4AEE"/>
    <w:rsid w:val="00B00574"/>
    <w:rsid w:val="00B117F0"/>
    <w:rsid w:val="00C021DB"/>
    <w:rsid w:val="00C35DB0"/>
    <w:rsid w:val="00D1093D"/>
    <w:rsid w:val="00D42A03"/>
    <w:rsid w:val="00D83B21"/>
    <w:rsid w:val="00F31330"/>
    <w:rsid w:val="00FB1AFB"/>
    <w:rsid w:val="00FD2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677BE634BD4D2B917DF2A461B8B41F">
    <w:name w:val="6C677BE634BD4D2B917DF2A461B8B41F"/>
    <w:rsid w:val="0079728C"/>
  </w:style>
  <w:style w:type="paragraph" w:customStyle="1" w:styleId="9F3BDE65E3E443E590BA93E994329358">
    <w:name w:val="9F3BDE65E3E443E590BA93E994329358"/>
    <w:rsid w:val="0079728C"/>
  </w:style>
  <w:style w:type="character" w:styleId="PlaceholderText">
    <w:name w:val="Placeholder Text"/>
    <w:basedOn w:val="DefaultParagraphFont"/>
    <w:uiPriority w:val="99"/>
    <w:semiHidden/>
    <w:rsid w:val="0079728C"/>
    <w:rPr>
      <w:color w:val="808080"/>
    </w:rPr>
  </w:style>
  <w:style w:type="paragraph" w:customStyle="1" w:styleId="B40985879051495CB3D2C2B55AE50DF0">
    <w:name w:val="B40985879051495CB3D2C2B55AE50DF0"/>
    <w:rsid w:val="0079728C"/>
  </w:style>
  <w:style w:type="paragraph" w:customStyle="1" w:styleId="7E7F2D19851347AFAF619F8EA924E3D9">
    <w:name w:val="7E7F2D19851347AFAF619F8EA924E3D9"/>
    <w:rsid w:val="0079728C"/>
  </w:style>
  <w:style w:type="paragraph" w:customStyle="1" w:styleId="6D1E7236E917464795B1B331E831CD47">
    <w:name w:val="6D1E7236E917464795B1B331E831CD47"/>
    <w:rsid w:val="0079728C"/>
  </w:style>
  <w:style w:type="paragraph" w:customStyle="1" w:styleId="FF601AA20AAB424F93791D0082376A92">
    <w:name w:val="FF601AA20AAB424F93791D0082376A92"/>
    <w:rsid w:val="0079728C"/>
  </w:style>
  <w:style w:type="paragraph" w:customStyle="1" w:styleId="1D56CD503E004D019F83C57AD56B030C">
    <w:name w:val="1D56CD503E004D019F83C57AD56B030C"/>
    <w:rsid w:val="007972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2019-03-15T00:00:00</PublishDate>
  <Abstract/>
  <CompanyAddress>Rachel Alexander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BC3FA9-8C3B-4BCC-8DF7-390FF8C0E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5000</Words>
  <Characters>28500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advanced processes and materials (m6x00414)</vt:lpstr>
    </vt:vector>
  </TitlesOfParts>
  <Company>University of Wales Trinity Saint David</Company>
  <LinksUpToDate>false</LinksUpToDate>
  <CharactersWithSpaces>33434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 (m6x00414)</dc:title>
  <dc:subject>Helicopter Cockpit Floor Manufacturing Evaluation</dc:subject>
  <dc:creator>Andrew Curtis 1706668</dc:creator>
  <cp:keywords/>
  <dc:description/>
  <cp:lastModifiedBy>Andrew Curtis</cp:lastModifiedBy>
  <cp:revision>2</cp:revision>
  <cp:lastPrinted>2018-06-29T21:08:00Z</cp:lastPrinted>
  <dcterms:created xsi:type="dcterms:W3CDTF">2019-04-14T16:56:00Z</dcterms:created>
  <dcterms:modified xsi:type="dcterms:W3CDTF">2019-04-14T16:56:00Z</dcterms:modified>
</cp:coreProperties>
</file>