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06E0D" w14:textId="4047D495" w:rsidR="00777C44" w:rsidRDefault="00FE6AD3" w:rsidP="00EC00B2">
      <w:pPr>
        <w:jc w:val="center"/>
        <w:rPr>
          <w:rFonts w:ascii="Algerian" w:hAnsi="Algerian"/>
          <w:sz w:val="52"/>
          <w:szCs w:val="52"/>
        </w:rPr>
      </w:pPr>
      <w:r w:rsidRPr="00EC00B2">
        <w:rPr>
          <w:rFonts w:ascii="Algerian" w:hAnsi="Algerian"/>
          <w:sz w:val="52"/>
          <w:szCs w:val="52"/>
        </w:rPr>
        <w:t>ACADEMIC AND EMPLOYABILITY SKILLS</w:t>
      </w:r>
    </w:p>
    <w:p w14:paraId="1EB3381D" w14:textId="027BFF70" w:rsidR="00EC00B2" w:rsidRDefault="00CB3750" w:rsidP="00EC00B2">
      <w:pPr>
        <w:jc w:val="center"/>
        <w:rPr>
          <w:rFonts w:cs="Times New Roman"/>
          <w:sz w:val="32"/>
          <w:szCs w:val="32"/>
        </w:rPr>
      </w:pPr>
      <w:r>
        <w:rPr>
          <w:rFonts w:cs="Times New Roman"/>
          <w:sz w:val="32"/>
          <w:szCs w:val="32"/>
        </w:rPr>
        <w:t xml:space="preserve">TERM 1 </w:t>
      </w:r>
    </w:p>
    <w:p w14:paraId="6A031E09" w14:textId="414A941F" w:rsidR="00CB3750" w:rsidRPr="00CB3750" w:rsidRDefault="00CB3750" w:rsidP="00EC00B2">
      <w:pPr>
        <w:jc w:val="center"/>
        <w:rPr>
          <w:rFonts w:cs="Times New Roman"/>
          <w:sz w:val="32"/>
          <w:szCs w:val="32"/>
        </w:rPr>
      </w:pPr>
      <w:r>
        <w:rPr>
          <w:rFonts w:cs="Times New Roman"/>
          <w:sz w:val="32"/>
          <w:szCs w:val="32"/>
        </w:rPr>
        <w:t>MIHAI MARIUTA</w:t>
      </w:r>
    </w:p>
    <w:p w14:paraId="06B1407D" w14:textId="5903AB4A" w:rsidR="00251443" w:rsidRDefault="00251443" w:rsidP="00777C44"/>
    <w:p w14:paraId="7CCF1257" w14:textId="2EFF995B" w:rsidR="00251443" w:rsidRDefault="00251443" w:rsidP="00777C44"/>
    <w:p w14:paraId="1EAAF461" w14:textId="1F6DE92F" w:rsidR="00251443" w:rsidRDefault="00251443" w:rsidP="00777C44"/>
    <w:p w14:paraId="56976F8A" w14:textId="0A9ED535" w:rsidR="00251443" w:rsidRDefault="00251443" w:rsidP="00777C44"/>
    <w:p w14:paraId="0A65FE17" w14:textId="05D175CD" w:rsidR="00251443" w:rsidRDefault="00251443" w:rsidP="00777C44"/>
    <w:p w14:paraId="4FA0EADA" w14:textId="6B5E7B91" w:rsidR="00251443" w:rsidRDefault="00251443" w:rsidP="00777C44"/>
    <w:p w14:paraId="22B769BB" w14:textId="715FEEBE" w:rsidR="00251443" w:rsidRDefault="00251443" w:rsidP="00777C44"/>
    <w:p w14:paraId="0856D7A1" w14:textId="069ADE7C" w:rsidR="00251443" w:rsidRDefault="00251443" w:rsidP="00777C44"/>
    <w:p w14:paraId="7E55E7DA" w14:textId="40AC87DD" w:rsidR="00251443" w:rsidRDefault="00251443" w:rsidP="00777C44"/>
    <w:p w14:paraId="35E4F1E4" w14:textId="2B20920B" w:rsidR="00251443" w:rsidRDefault="00251443" w:rsidP="00777C44"/>
    <w:p w14:paraId="1B8F7E26" w14:textId="6AE73C96" w:rsidR="00251443" w:rsidRDefault="00251443" w:rsidP="00777C44"/>
    <w:p w14:paraId="440C3CF4" w14:textId="248B3D3A" w:rsidR="00251443" w:rsidRDefault="00251443" w:rsidP="00777C44"/>
    <w:p w14:paraId="0CB892B8" w14:textId="1FE15C9C" w:rsidR="00251443" w:rsidRDefault="00251443" w:rsidP="00777C44"/>
    <w:p w14:paraId="23AA9641" w14:textId="6252FD53" w:rsidR="00251443" w:rsidRDefault="00251443" w:rsidP="00777C44"/>
    <w:p w14:paraId="24CD3E75" w14:textId="70E1D828" w:rsidR="00251443" w:rsidRDefault="00251443" w:rsidP="00777C44"/>
    <w:p w14:paraId="232E6594" w14:textId="45FB99BC" w:rsidR="00251443" w:rsidRDefault="00251443" w:rsidP="00777C44"/>
    <w:p w14:paraId="60459943" w14:textId="6915829E" w:rsidR="00251443" w:rsidRDefault="00251443" w:rsidP="00777C44"/>
    <w:p w14:paraId="7940DB16" w14:textId="4821C637" w:rsidR="00251443" w:rsidRDefault="00251443" w:rsidP="00777C44"/>
    <w:p w14:paraId="52BE031F" w14:textId="5E8A9F9D" w:rsidR="00251443" w:rsidRDefault="00251443" w:rsidP="00777C44"/>
    <w:p w14:paraId="071A44B2" w14:textId="77777777" w:rsidR="00251443" w:rsidRDefault="00251443" w:rsidP="00777C44"/>
    <w:p w14:paraId="18906E0E" w14:textId="77777777" w:rsidR="00A46031" w:rsidRDefault="00A46031"/>
    <w:p w14:paraId="18906E0F" w14:textId="77777777" w:rsidR="00185485" w:rsidRDefault="00185485" w:rsidP="00777C44"/>
    <w:sdt>
      <w:sdtPr>
        <w:rPr>
          <w:rFonts w:ascii="Times New Roman" w:eastAsiaTheme="minorHAnsi" w:hAnsi="Times New Roman" w:cstheme="minorBidi"/>
          <w:color w:val="000000" w:themeColor="text1"/>
          <w:sz w:val="24"/>
          <w:szCs w:val="22"/>
        </w:rPr>
        <w:id w:val="814431681"/>
        <w:docPartObj>
          <w:docPartGallery w:val="Table of Contents"/>
          <w:docPartUnique/>
        </w:docPartObj>
      </w:sdtPr>
      <w:sdtEndPr/>
      <w:sdtContent>
        <w:p w14:paraId="18906E10" w14:textId="77777777" w:rsidR="00215878" w:rsidRDefault="00215878">
          <w:pPr>
            <w:pStyle w:val="TOCHeading"/>
          </w:pPr>
          <w:r>
            <w:t>Table of Contents</w:t>
          </w:r>
        </w:p>
        <w:p w14:paraId="18906E11" w14:textId="77777777" w:rsidR="00215878" w:rsidRDefault="007017D5">
          <w:pPr>
            <w:pStyle w:val="TOC1"/>
            <w:rPr>
              <w:rFonts w:asciiTheme="minorHAnsi" w:eastAsiaTheme="minorEastAsia" w:hAnsiTheme="minorHAnsi"/>
              <w:noProof/>
              <w:color w:val="auto"/>
              <w:sz w:val="22"/>
              <w:lang w:val="en-GB" w:eastAsia="en-GB"/>
            </w:rPr>
          </w:pPr>
          <w:r>
            <w:fldChar w:fldCharType="begin"/>
          </w:r>
          <w:r w:rsidR="00215878">
            <w:instrText xml:space="preserve"> TOC \o "1-3" \h \z \u </w:instrText>
          </w:r>
          <w:r>
            <w:fldChar w:fldCharType="separate"/>
          </w:r>
          <w:hyperlink w:anchor="_Toc48939158" w:history="1">
            <w:r w:rsidR="00215878" w:rsidRPr="00C9576C">
              <w:rPr>
                <w:rStyle w:val="Hyperlink"/>
                <w:noProof/>
              </w:rPr>
              <w:t>Introduction</w:t>
            </w:r>
            <w:r w:rsidR="00215878">
              <w:rPr>
                <w:noProof/>
                <w:webHidden/>
              </w:rPr>
              <w:tab/>
            </w:r>
            <w:r>
              <w:rPr>
                <w:noProof/>
                <w:webHidden/>
              </w:rPr>
              <w:fldChar w:fldCharType="begin"/>
            </w:r>
            <w:r w:rsidR="00215878">
              <w:rPr>
                <w:noProof/>
                <w:webHidden/>
              </w:rPr>
              <w:instrText xml:space="preserve"> PAGEREF _Toc48939158 \h </w:instrText>
            </w:r>
            <w:r>
              <w:rPr>
                <w:noProof/>
                <w:webHidden/>
              </w:rPr>
            </w:r>
            <w:r>
              <w:rPr>
                <w:noProof/>
                <w:webHidden/>
              </w:rPr>
              <w:fldChar w:fldCharType="separate"/>
            </w:r>
            <w:r w:rsidR="00215878">
              <w:rPr>
                <w:noProof/>
                <w:webHidden/>
              </w:rPr>
              <w:t>2</w:t>
            </w:r>
            <w:r>
              <w:rPr>
                <w:noProof/>
                <w:webHidden/>
              </w:rPr>
              <w:fldChar w:fldCharType="end"/>
            </w:r>
          </w:hyperlink>
        </w:p>
        <w:p w14:paraId="18906E12" w14:textId="77777777" w:rsidR="00215878" w:rsidRDefault="0091734D">
          <w:pPr>
            <w:pStyle w:val="TOC1"/>
            <w:rPr>
              <w:rFonts w:asciiTheme="minorHAnsi" w:eastAsiaTheme="minorEastAsia" w:hAnsiTheme="minorHAnsi"/>
              <w:noProof/>
              <w:color w:val="auto"/>
              <w:sz w:val="22"/>
              <w:lang w:val="en-GB" w:eastAsia="en-GB"/>
            </w:rPr>
          </w:pPr>
          <w:hyperlink w:anchor="_Toc48939159" w:history="1">
            <w:r w:rsidR="00215878" w:rsidRPr="00C9576C">
              <w:rPr>
                <w:rStyle w:val="Hyperlink"/>
                <w:noProof/>
              </w:rPr>
              <w:t>Employability Skills</w:t>
            </w:r>
            <w:r w:rsidR="00215878">
              <w:rPr>
                <w:noProof/>
                <w:webHidden/>
              </w:rPr>
              <w:tab/>
            </w:r>
            <w:r w:rsidR="007017D5">
              <w:rPr>
                <w:noProof/>
                <w:webHidden/>
              </w:rPr>
              <w:fldChar w:fldCharType="begin"/>
            </w:r>
            <w:r w:rsidR="00215878">
              <w:rPr>
                <w:noProof/>
                <w:webHidden/>
              </w:rPr>
              <w:instrText xml:space="preserve"> PAGEREF _Toc48939159 \h </w:instrText>
            </w:r>
            <w:r w:rsidR="007017D5">
              <w:rPr>
                <w:noProof/>
                <w:webHidden/>
              </w:rPr>
            </w:r>
            <w:r w:rsidR="007017D5">
              <w:rPr>
                <w:noProof/>
                <w:webHidden/>
              </w:rPr>
              <w:fldChar w:fldCharType="separate"/>
            </w:r>
            <w:r w:rsidR="00215878">
              <w:rPr>
                <w:noProof/>
                <w:webHidden/>
              </w:rPr>
              <w:t>2</w:t>
            </w:r>
            <w:r w:rsidR="007017D5">
              <w:rPr>
                <w:noProof/>
                <w:webHidden/>
              </w:rPr>
              <w:fldChar w:fldCharType="end"/>
            </w:r>
          </w:hyperlink>
        </w:p>
        <w:p w14:paraId="18906E13" w14:textId="77777777" w:rsidR="00215878" w:rsidRDefault="0091734D">
          <w:pPr>
            <w:pStyle w:val="TOC1"/>
            <w:rPr>
              <w:rFonts w:asciiTheme="minorHAnsi" w:eastAsiaTheme="minorEastAsia" w:hAnsiTheme="minorHAnsi"/>
              <w:noProof/>
              <w:color w:val="auto"/>
              <w:sz w:val="22"/>
              <w:lang w:val="en-GB" w:eastAsia="en-GB"/>
            </w:rPr>
          </w:pPr>
          <w:hyperlink w:anchor="_Toc48939160" w:history="1">
            <w:r w:rsidR="00215878" w:rsidRPr="00C9576C">
              <w:rPr>
                <w:rStyle w:val="Hyperlink"/>
                <w:noProof/>
              </w:rPr>
              <w:t>Employability Challenge</w:t>
            </w:r>
            <w:r w:rsidR="00215878">
              <w:rPr>
                <w:noProof/>
                <w:webHidden/>
              </w:rPr>
              <w:tab/>
            </w:r>
            <w:r w:rsidR="007017D5">
              <w:rPr>
                <w:noProof/>
                <w:webHidden/>
              </w:rPr>
              <w:fldChar w:fldCharType="begin"/>
            </w:r>
            <w:r w:rsidR="00215878">
              <w:rPr>
                <w:noProof/>
                <w:webHidden/>
              </w:rPr>
              <w:instrText xml:space="preserve"> PAGEREF _Toc48939160 \h </w:instrText>
            </w:r>
            <w:r w:rsidR="007017D5">
              <w:rPr>
                <w:noProof/>
                <w:webHidden/>
              </w:rPr>
            </w:r>
            <w:r w:rsidR="007017D5">
              <w:rPr>
                <w:noProof/>
                <w:webHidden/>
              </w:rPr>
              <w:fldChar w:fldCharType="separate"/>
            </w:r>
            <w:r w:rsidR="00215878">
              <w:rPr>
                <w:noProof/>
                <w:webHidden/>
              </w:rPr>
              <w:t>3</w:t>
            </w:r>
            <w:r w:rsidR="007017D5">
              <w:rPr>
                <w:noProof/>
                <w:webHidden/>
              </w:rPr>
              <w:fldChar w:fldCharType="end"/>
            </w:r>
          </w:hyperlink>
        </w:p>
        <w:p w14:paraId="18906E14" w14:textId="77777777" w:rsidR="00215878" w:rsidRDefault="0091734D">
          <w:pPr>
            <w:pStyle w:val="TOC1"/>
            <w:rPr>
              <w:rFonts w:asciiTheme="minorHAnsi" w:eastAsiaTheme="minorEastAsia" w:hAnsiTheme="minorHAnsi"/>
              <w:noProof/>
              <w:color w:val="auto"/>
              <w:sz w:val="22"/>
              <w:lang w:val="en-GB" w:eastAsia="en-GB"/>
            </w:rPr>
          </w:pPr>
          <w:hyperlink w:anchor="_Toc48939161" w:history="1">
            <w:r w:rsidR="00215878" w:rsidRPr="00C9576C">
              <w:rPr>
                <w:rStyle w:val="Hyperlink"/>
                <w:noProof/>
              </w:rPr>
              <w:t>Perception of Employability Skills</w:t>
            </w:r>
            <w:r w:rsidR="00215878">
              <w:rPr>
                <w:noProof/>
                <w:webHidden/>
              </w:rPr>
              <w:tab/>
            </w:r>
            <w:r w:rsidR="00360621">
              <w:rPr>
                <w:noProof/>
                <w:webHidden/>
              </w:rPr>
              <w:t>4</w:t>
            </w:r>
          </w:hyperlink>
        </w:p>
        <w:p w14:paraId="18906E15" w14:textId="77777777" w:rsidR="00215878" w:rsidRDefault="0091734D">
          <w:pPr>
            <w:pStyle w:val="TOC1"/>
            <w:rPr>
              <w:rFonts w:asciiTheme="minorHAnsi" w:eastAsiaTheme="minorEastAsia" w:hAnsiTheme="minorHAnsi"/>
              <w:noProof/>
              <w:color w:val="auto"/>
              <w:sz w:val="22"/>
              <w:lang w:val="en-GB" w:eastAsia="en-GB"/>
            </w:rPr>
          </w:pPr>
          <w:hyperlink w:anchor="_Toc48939162" w:history="1">
            <w:r w:rsidR="00215878" w:rsidRPr="00C9576C">
              <w:rPr>
                <w:rStyle w:val="Hyperlink"/>
                <w:noProof/>
              </w:rPr>
              <w:t>Effective Skill to improve Employability</w:t>
            </w:r>
            <w:r w:rsidR="00215878">
              <w:rPr>
                <w:noProof/>
                <w:webHidden/>
              </w:rPr>
              <w:tab/>
            </w:r>
            <w:r w:rsidR="00360621">
              <w:rPr>
                <w:noProof/>
                <w:webHidden/>
              </w:rPr>
              <w:t>5</w:t>
            </w:r>
          </w:hyperlink>
        </w:p>
        <w:p w14:paraId="18906E16" w14:textId="77777777" w:rsidR="00215878" w:rsidRDefault="0091734D">
          <w:pPr>
            <w:pStyle w:val="TOC1"/>
            <w:rPr>
              <w:rFonts w:asciiTheme="minorHAnsi" w:eastAsiaTheme="minorEastAsia" w:hAnsiTheme="minorHAnsi"/>
              <w:noProof/>
              <w:color w:val="auto"/>
              <w:sz w:val="22"/>
              <w:lang w:val="en-GB" w:eastAsia="en-GB"/>
            </w:rPr>
          </w:pPr>
          <w:hyperlink w:anchor="_Toc48939163" w:history="1">
            <w:r w:rsidR="00215878" w:rsidRPr="00C9576C">
              <w:rPr>
                <w:rStyle w:val="Hyperlink"/>
                <w:noProof/>
              </w:rPr>
              <w:t>Article 1 : Technology Skills</w:t>
            </w:r>
            <w:r w:rsidR="00215878">
              <w:rPr>
                <w:noProof/>
                <w:webHidden/>
              </w:rPr>
              <w:tab/>
            </w:r>
            <w:r w:rsidR="007017D5">
              <w:rPr>
                <w:noProof/>
                <w:webHidden/>
              </w:rPr>
              <w:fldChar w:fldCharType="begin"/>
            </w:r>
            <w:r w:rsidR="00215878">
              <w:rPr>
                <w:noProof/>
                <w:webHidden/>
              </w:rPr>
              <w:instrText xml:space="preserve"> PAGEREF _Toc48939163 \h </w:instrText>
            </w:r>
            <w:r w:rsidR="007017D5">
              <w:rPr>
                <w:noProof/>
                <w:webHidden/>
              </w:rPr>
            </w:r>
            <w:r w:rsidR="007017D5">
              <w:rPr>
                <w:noProof/>
                <w:webHidden/>
              </w:rPr>
              <w:fldChar w:fldCharType="separate"/>
            </w:r>
            <w:r w:rsidR="00215878">
              <w:rPr>
                <w:noProof/>
                <w:webHidden/>
              </w:rPr>
              <w:t>5</w:t>
            </w:r>
            <w:r w:rsidR="007017D5">
              <w:rPr>
                <w:noProof/>
                <w:webHidden/>
              </w:rPr>
              <w:fldChar w:fldCharType="end"/>
            </w:r>
          </w:hyperlink>
        </w:p>
        <w:p w14:paraId="18906E17" w14:textId="77777777" w:rsidR="00215878" w:rsidRDefault="0091734D">
          <w:pPr>
            <w:pStyle w:val="TOC1"/>
            <w:rPr>
              <w:rFonts w:asciiTheme="minorHAnsi" w:eastAsiaTheme="minorEastAsia" w:hAnsiTheme="minorHAnsi"/>
              <w:noProof/>
              <w:color w:val="auto"/>
              <w:sz w:val="22"/>
              <w:lang w:val="en-GB" w:eastAsia="en-GB"/>
            </w:rPr>
          </w:pPr>
          <w:hyperlink w:anchor="_Toc48939164" w:history="1">
            <w:r w:rsidR="00215878" w:rsidRPr="00C9576C">
              <w:rPr>
                <w:rStyle w:val="Hyperlink"/>
                <w:noProof/>
              </w:rPr>
              <w:t>Article 2 :   Communication Skills</w:t>
            </w:r>
            <w:r w:rsidR="00215878">
              <w:rPr>
                <w:noProof/>
                <w:webHidden/>
              </w:rPr>
              <w:tab/>
            </w:r>
            <w:r w:rsidR="001B311F">
              <w:rPr>
                <w:noProof/>
                <w:webHidden/>
              </w:rPr>
              <w:t>6</w:t>
            </w:r>
          </w:hyperlink>
        </w:p>
        <w:p w14:paraId="18906E18" w14:textId="77777777" w:rsidR="00215878" w:rsidRDefault="0091734D">
          <w:pPr>
            <w:pStyle w:val="TOC1"/>
            <w:rPr>
              <w:rFonts w:asciiTheme="minorHAnsi" w:eastAsiaTheme="minorEastAsia" w:hAnsiTheme="minorHAnsi"/>
              <w:noProof/>
              <w:color w:val="auto"/>
              <w:sz w:val="22"/>
              <w:lang w:val="en-GB" w:eastAsia="en-GB"/>
            </w:rPr>
          </w:pPr>
          <w:hyperlink w:anchor="_Toc48939165" w:history="1">
            <w:r w:rsidR="00215878" w:rsidRPr="00C9576C">
              <w:rPr>
                <w:rStyle w:val="Hyperlink"/>
                <w:noProof/>
              </w:rPr>
              <w:t>Article 3:    Networking Skills</w:t>
            </w:r>
            <w:r w:rsidR="00215878">
              <w:rPr>
                <w:noProof/>
                <w:webHidden/>
              </w:rPr>
              <w:tab/>
            </w:r>
            <w:r w:rsidR="007017D5">
              <w:rPr>
                <w:noProof/>
                <w:webHidden/>
              </w:rPr>
              <w:fldChar w:fldCharType="begin"/>
            </w:r>
            <w:r w:rsidR="00215878">
              <w:rPr>
                <w:noProof/>
                <w:webHidden/>
              </w:rPr>
              <w:instrText xml:space="preserve"> PAGEREF _Toc48939165 \h </w:instrText>
            </w:r>
            <w:r w:rsidR="007017D5">
              <w:rPr>
                <w:noProof/>
                <w:webHidden/>
              </w:rPr>
            </w:r>
            <w:r w:rsidR="007017D5">
              <w:rPr>
                <w:noProof/>
                <w:webHidden/>
              </w:rPr>
              <w:fldChar w:fldCharType="separate"/>
            </w:r>
            <w:r w:rsidR="00215878">
              <w:rPr>
                <w:noProof/>
                <w:webHidden/>
              </w:rPr>
              <w:t>6</w:t>
            </w:r>
            <w:r w:rsidR="007017D5">
              <w:rPr>
                <w:noProof/>
                <w:webHidden/>
              </w:rPr>
              <w:fldChar w:fldCharType="end"/>
            </w:r>
          </w:hyperlink>
        </w:p>
        <w:p w14:paraId="18906E19" w14:textId="77777777" w:rsidR="00215878" w:rsidRDefault="0091734D">
          <w:pPr>
            <w:pStyle w:val="TOC1"/>
            <w:rPr>
              <w:rFonts w:asciiTheme="minorHAnsi" w:eastAsiaTheme="minorEastAsia" w:hAnsiTheme="minorHAnsi"/>
              <w:noProof/>
              <w:color w:val="auto"/>
              <w:sz w:val="22"/>
              <w:lang w:val="en-GB" w:eastAsia="en-GB"/>
            </w:rPr>
          </w:pPr>
          <w:hyperlink w:anchor="_Toc48939166" w:history="1">
            <w:r w:rsidR="00215878" w:rsidRPr="00C9576C">
              <w:rPr>
                <w:rStyle w:val="Hyperlink"/>
                <w:noProof/>
              </w:rPr>
              <w:t>Article 4 :   Teamwork skills</w:t>
            </w:r>
            <w:r w:rsidR="00215878">
              <w:rPr>
                <w:noProof/>
                <w:webHidden/>
              </w:rPr>
              <w:tab/>
            </w:r>
            <w:r w:rsidR="007017D5">
              <w:rPr>
                <w:noProof/>
                <w:webHidden/>
              </w:rPr>
              <w:fldChar w:fldCharType="begin"/>
            </w:r>
            <w:r w:rsidR="00215878">
              <w:rPr>
                <w:noProof/>
                <w:webHidden/>
              </w:rPr>
              <w:instrText xml:space="preserve"> PAGEREF _Toc48939166 \h </w:instrText>
            </w:r>
            <w:r w:rsidR="007017D5">
              <w:rPr>
                <w:noProof/>
                <w:webHidden/>
              </w:rPr>
            </w:r>
            <w:r w:rsidR="007017D5">
              <w:rPr>
                <w:noProof/>
                <w:webHidden/>
              </w:rPr>
              <w:fldChar w:fldCharType="separate"/>
            </w:r>
            <w:r w:rsidR="00215878">
              <w:rPr>
                <w:noProof/>
                <w:webHidden/>
              </w:rPr>
              <w:t>6</w:t>
            </w:r>
            <w:r w:rsidR="007017D5">
              <w:rPr>
                <w:noProof/>
                <w:webHidden/>
              </w:rPr>
              <w:fldChar w:fldCharType="end"/>
            </w:r>
          </w:hyperlink>
        </w:p>
        <w:p w14:paraId="18906E1A" w14:textId="77777777" w:rsidR="00215878" w:rsidRDefault="0091734D">
          <w:pPr>
            <w:pStyle w:val="TOC1"/>
            <w:rPr>
              <w:rFonts w:asciiTheme="minorHAnsi" w:eastAsiaTheme="minorEastAsia" w:hAnsiTheme="minorHAnsi"/>
              <w:noProof/>
              <w:color w:val="auto"/>
              <w:sz w:val="22"/>
              <w:lang w:val="en-GB" w:eastAsia="en-GB"/>
            </w:rPr>
          </w:pPr>
          <w:hyperlink w:anchor="_Toc48939167" w:history="1">
            <w:r w:rsidR="00215878" w:rsidRPr="00C9576C">
              <w:rPr>
                <w:rStyle w:val="Hyperlink"/>
                <w:noProof/>
              </w:rPr>
              <w:t>Article 5: Organizational Skills</w:t>
            </w:r>
            <w:r w:rsidR="00215878">
              <w:rPr>
                <w:noProof/>
                <w:webHidden/>
              </w:rPr>
              <w:tab/>
            </w:r>
            <w:r w:rsidR="001B311F">
              <w:rPr>
                <w:noProof/>
                <w:webHidden/>
              </w:rPr>
              <w:t>7</w:t>
            </w:r>
          </w:hyperlink>
        </w:p>
        <w:p w14:paraId="18906E1B" w14:textId="77777777" w:rsidR="00215878" w:rsidRDefault="0091734D">
          <w:pPr>
            <w:pStyle w:val="TOC1"/>
            <w:rPr>
              <w:rFonts w:asciiTheme="minorHAnsi" w:eastAsiaTheme="minorEastAsia" w:hAnsiTheme="minorHAnsi"/>
              <w:noProof/>
              <w:color w:val="auto"/>
              <w:sz w:val="22"/>
              <w:lang w:val="en-GB" w:eastAsia="en-GB"/>
            </w:rPr>
          </w:pPr>
          <w:hyperlink w:anchor="_Toc48939168" w:history="1">
            <w:r w:rsidR="00215878" w:rsidRPr="00C9576C">
              <w:rPr>
                <w:rStyle w:val="Hyperlink"/>
                <w:noProof/>
              </w:rPr>
              <w:t>Article 6 :   Self-Motivation</w:t>
            </w:r>
            <w:r w:rsidR="00215878">
              <w:rPr>
                <w:noProof/>
                <w:webHidden/>
              </w:rPr>
              <w:tab/>
            </w:r>
            <w:r w:rsidR="007017D5">
              <w:rPr>
                <w:noProof/>
                <w:webHidden/>
              </w:rPr>
              <w:fldChar w:fldCharType="begin"/>
            </w:r>
            <w:r w:rsidR="00215878">
              <w:rPr>
                <w:noProof/>
                <w:webHidden/>
              </w:rPr>
              <w:instrText xml:space="preserve"> PAGEREF _Toc48939168 \h </w:instrText>
            </w:r>
            <w:r w:rsidR="007017D5">
              <w:rPr>
                <w:noProof/>
                <w:webHidden/>
              </w:rPr>
            </w:r>
            <w:r w:rsidR="007017D5">
              <w:rPr>
                <w:noProof/>
                <w:webHidden/>
              </w:rPr>
              <w:fldChar w:fldCharType="separate"/>
            </w:r>
            <w:r w:rsidR="00215878">
              <w:rPr>
                <w:noProof/>
                <w:webHidden/>
              </w:rPr>
              <w:t>7</w:t>
            </w:r>
            <w:r w:rsidR="007017D5">
              <w:rPr>
                <w:noProof/>
                <w:webHidden/>
              </w:rPr>
              <w:fldChar w:fldCharType="end"/>
            </w:r>
          </w:hyperlink>
        </w:p>
        <w:p w14:paraId="18906E1C" w14:textId="77777777" w:rsidR="00215878" w:rsidRDefault="0091734D">
          <w:pPr>
            <w:pStyle w:val="TOC1"/>
            <w:rPr>
              <w:rFonts w:asciiTheme="minorHAnsi" w:eastAsiaTheme="minorEastAsia" w:hAnsiTheme="minorHAnsi"/>
              <w:noProof/>
              <w:color w:val="auto"/>
              <w:sz w:val="22"/>
              <w:lang w:val="en-GB" w:eastAsia="en-GB"/>
            </w:rPr>
          </w:pPr>
          <w:hyperlink w:anchor="_Toc48939169" w:history="1">
            <w:r w:rsidR="00215878" w:rsidRPr="00C9576C">
              <w:rPr>
                <w:rStyle w:val="Hyperlink"/>
                <w:noProof/>
              </w:rPr>
              <w:t>Article 7 :   Adaptability</w:t>
            </w:r>
            <w:r w:rsidR="00215878">
              <w:rPr>
                <w:noProof/>
                <w:webHidden/>
              </w:rPr>
              <w:tab/>
            </w:r>
            <w:r w:rsidR="001B311F">
              <w:rPr>
                <w:noProof/>
                <w:webHidden/>
              </w:rPr>
              <w:t>8</w:t>
            </w:r>
          </w:hyperlink>
        </w:p>
        <w:p w14:paraId="18906E1D" w14:textId="77777777" w:rsidR="00215878" w:rsidRDefault="0091734D">
          <w:pPr>
            <w:pStyle w:val="TOC1"/>
            <w:rPr>
              <w:rFonts w:asciiTheme="minorHAnsi" w:eastAsiaTheme="minorEastAsia" w:hAnsiTheme="minorHAnsi"/>
              <w:noProof/>
              <w:color w:val="auto"/>
              <w:sz w:val="22"/>
              <w:lang w:val="en-GB" w:eastAsia="en-GB"/>
            </w:rPr>
          </w:pPr>
          <w:hyperlink w:anchor="_Toc48939170" w:history="1">
            <w:r w:rsidR="00215878" w:rsidRPr="00C9576C">
              <w:rPr>
                <w:rStyle w:val="Hyperlink"/>
                <w:noProof/>
              </w:rPr>
              <w:t>My own employability skills</w:t>
            </w:r>
            <w:r w:rsidR="00215878">
              <w:rPr>
                <w:noProof/>
                <w:webHidden/>
              </w:rPr>
              <w:tab/>
            </w:r>
            <w:r w:rsidR="007017D5">
              <w:rPr>
                <w:noProof/>
                <w:webHidden/>
              </w:rPr>
              <w:fldChar w:fldCharType="begin"/>
            </w:r>
            <w:r w:rsidR="00215878">
              <w:rPr>
                <w:noProof/>
                <w:webHidden/>
              </w:rPr>
              <w:instrText xml:space="preserve"> PAGEREF _Toc48939170 \h </w:instrText>
            </w:r>
            <w:r w:rsidR="007017D5">
              <w:rPr>
                <w:noProof/>
                <w:webHidden/>
              </w:rPr>
            </w:r>
            <w:r w:rsidR="007017D5">
              <w:rPr>
                <w:noProof/>
                <w:webHidden/>
              </w:rPr>
              <w:fldChar w:fldCharType="separate"/>
            </w:r>
            <w:r w:rsidR="00215878">
              <w:rPr>
                <w:noProof/>
                <w:webHidden/>
              </w:rPr>
              <w:t>8</w:t>
            </w:r>
            <w:r w:rsidR="007017D5">
              <w:rPr>
                <w:noProof/>
                <w:webHidden/>
              </w:rPr>
              <w:fldChar w:fldCharType="end"/>
            </w:r>
          </w:hyperlink>
        </w:p>
        <w:p w14:paraId="18906E1E" w14:textId="77777777" w:rsidR="00215878" w:rsidRDefault="0091734D">
          <w:pPr>
            <w:pStyle w:val="TOC1"/>
            <w:rPr>
              <w:rFonts w:asciiTheme="minorHAnsi" w:eastAsiaTheme="minorEastAsia" w:hAnsiTheme="minorHAnsi"/>
              <w:noProof/>
              <w:color w:val="auto"/>
              <w:sz w:val="22"/>
              <w:lang w:val="en-GB" w:eastAsia="en-GB"/>
            </w:rPr>
          </w:pPr>
          <w:hyperlink w:anchor="_Toc48939171" w:history="1">
            <w:r w:rsidR="00215878" w:rsidRPr="00C9576C">
              <w:rPr>
                <w:rStyle w:val="Hyperlink"/>
                <w:noProof/>
              </w:rPr>
              <w:t>Conclusion</w:t>
            </w:r>
            <w:r w:rsidR="00215878">
              <w:rPr>
                <w:noProof/>
                <w:webHidden/>
              </w:rPr>
              <w:tab/>
            </w:r>
            <w:r w:rsidR="001B311F">
              <w:rPr>
                <w:noProof/>
                <w:webHidden/>
              </w:rPr>
              <w:t>9</w:t>
            </w:r>
          </w:hyperlink>
        </w:p>
        <w:p w14:paraId="18906E1F" w14:textId="77777777" w:rsidR="00215878" w:rsidRDefault="0091734D">
          <w:pPr>
            <w:pStyle w:val="TOC1"/>
            <w:rPr>
              <w:rFonts w:asciiTheme="minorHAnsi" w:eastAsiaTheme="minorEastAsia" w:hAnsiTheme="minorHAnsi"/>
              <w:noProof/>
              <w:color w:val="auto"/>
              <w:sz w:val="22"/>
              <w:lang w:val="en-GB" w:eastAsia="en-GB"/>
            </w:rPr>
          </w:pPr>
          <w:hyperlink w:anchor="_Toc48939172" w:history="1">
            <w:r w:rsidR="00215878" w:rsidRPr="00C9576C">
              <w:rPr>
                <w:rStyle w:val="Hyperlink"/>
                <w:noProof/>
              </w:rPr>
              <w:t>References</w:t>
            </w:r>
            <w:r w:rsidR="00215878">
              <w:rPr>
                <w:noProof/>
                <w:webHidden/>
              </w:rPr>
              <w:tab/>
            </w:r>
            <w:r w:rsidR="001B311F">
              <w:rPr>
                <w:noProof/>
                <w:webHidden/>
              </w:rPr>
              <w:t>10</w:t>
            </w:r>
          </w:hyperlink>
        </w:p>
        <w:p w14:paraId="18906E20" w14:textId="77777777" w:rsidR="00215878" w:rsidRDefault="007017D5">
          <w:r>
            <w:fldChar w:fldCharType="end"/>
          </w:r>
        </w:p>
      </w:sdtContent>
    </w:sdt>
    <w:p w14:paraId="18906E21" w14:textId="77777777" w:rsidR="00185485" w:rsidRDefault="00185485" w:rsidP="00777C44"/>
    <w:p w14:paraId="18906E22" w14:textId="77777777" w:rsidR="00185485" w:rsidRDefault="00185485" w:rsidP="00777C44"/>
    <w:p w14:paraId="18906E23" w14:textId="77777777" w:rsidR="00185485" w:rsidRDefault="00185485" w:rsidP="00777C44"/>
    <w:p w14:paraId="18906E24" w14:textId="77777777" w:rsidR="00185485" w:rsidRDefault="00185485" w:rsidP="00777C44"/>
    <w:p w14:paraId="18906E25" w14:textId="77777777" w:rsidR="00185485" w:rsidRDefault="00185485" w:rsidP="00777C44"/>
    <w:p w14:paraId="18906E26" w14:textId="77777777" w:rsidR="00185485" w:rsidRDefault="00185485" w:rsidP="00777C44"/>
    <w:p w14:paraId="18906E27" w14:textId="77777777" w:rsidR="00185485" w:rsidRDefault="00185485" w:rsidP="00777C44"/>
    <w:p w14:paraId="18906E28" w14:textId="77777777" w:rsidR="00777C44" w:rsidRDefault="00777C44" w:rsidP="00777C44"/>
    <w:p w14:paraId="18906E29" w14:textId="77777777" w:rsidR="00777C44" w:rsidRDefault="00777C44" w:rsidP="00777C44"/>
    <w:p w14:paraId="18906E2A" w14:textId="77777777" w:rsidR="00777C44" w:rsidRPr="00A051DD" w:rsidRDefault="00406234" w:rsidP="00A46031">
      <w:pPr>
        <w:pStyle w:val="Heading1"/>
        <w:numPr>
          <w:ilvl w:val="0"/>
          <w:numId w:val="0"/>
        </w:numPr>
      </w:pPr>
      <w:bookmarkStart w:id="0" w:name="_Toc48354084"/>
      <w:r>
        <w:t xml:space="preserve">               </w:t>
      </w:r>
      <w:r w:rsidR="00CF70DF">
        <w:t xml:space="preserve">       </w:t>
      </w:r>
      <w:r>
        <w:t xml:space="preserve"> </w:t>
      </w:r>
      <w:r w:rsidR="00A46031">
        <w:t xml:space="preserve">    </w:t>
      </w:r>
      <w:r w:rsidR="00A051DD">
        <w:t xml:space="preserve">          </w:t>
      </w:r>
      <w:r w:rsidRPr="00A051DD">
        <w:t xml:space="preserve"> </w:t>
      </w:r>
      <w:bookmarkStart w:id="1" w:name="_Toc48939158"/>
      <w:r w:rsidR="00475999" w:rsidRPr="00A051DD">
        <w:t>Introduction</w:t>
      </w:r>
      <w:bookmarkEnd w:id="0"/>
      <w:bookmarkEnd w:id="1"/>
    </w:p>
    <w:p w14:paraId="18906E2B" w14:textId="77777777" w:rsidR="007650A8" w:rsidRPr="007650A8" w:rsidRDefault="007650A8" w:rsidP="007650A8"/>
    <w:p w14:paraId="18906E2C" w14:textId="77777777" w:rsidR="00A46031" w:rsidRDefault="00D00B9B" w:rsidP="00A46031">
      <w:pPr>
        <w:ind w:firstLine="720"/>
      </w:pPr>
      <w:r w:rsidRPr="00D00B9B">
        <w:t>When society evolves increasingly, competition between firms is growing, the employer's desires for students not only rely on their education but also pay greater attention to their expertise in hiring. To win their business, employers want students with a wide variety of expertise to be able to bring to the working world and require multi-trained workers to handle several different tasks. Graduates who enter the workplace must then have the skills workers require. To become more successful, we will first know what the employer's employability skills for students require, and then evaluate the employability skills and draw up a course of action to develop ourselves accord</w:t>
      </w:r>
      <w:bookmarkStart w:id="2" w:name="_Toc48354083"/>
      <w:r w:rsidR="00A46031">
        <w:t>ing to the employability skills</w:t>
      </w:r>
    </w:p>
    <w:p w14:paraId="18906E2D" w14:textId="77777777" w:rsidR="00406234" w:rsidRPr="00A46031" w:rsidRDefault="00FB22EC" w:rsidP="00215878">
      <w:pPr>
        <w:pStyle w:val="Heading1"/>
        <w:numPr>
          <w:ilvl w:val="0"/>
          <w:numId w:val="0"/>
        </w:numPr>
        <w:ind w:left="432" w:hanging="432"/>
      </w:pPr>
      <w:r>
        <w:t xml:space="preserve">             </w:t>
      </w:r>
      <w:r w:rsidR="00406234">
        <w:t xml:space="preserve">  </w:t>
      </w:r>
      <w:r w:rsidR="00A051DD">
        <w:t xml:space="preserve">     </w:t>
      </w:r>
      <w:r w:rsidR="00215878">
        <w:t xml:space="preserve">                      </w:t>
      </w:r>
      <w:bookmarkStart w:id="3" w:name="_Toc48939159"/>
      <w:r w:rsidR="00406234" w:rsidRPr="00A051DD">
        <w:t>Employability Skills</w:t>
      </w:r>
      <w:bookmarkEnd w:id="2"/>
      <w:bookmarkEnd w:id="3"/>
    </w:p>
    <w:p w14:paraId="18906E2E" w14:textId="77777777" w:rsidR="00D00B9B" w:rsidRDefault="00D00B9B" w:rsidP="00406234">
      <w:pPr>
        <w:pStyle w:val="Heading2"/>
        <w:numPr>
          <w:ilvl w:val="0"/>
          <w:numId w:val="0"/>
        </w:numPr>
      </w:pPr>
    </w:p>
    <w:p w14:paraId="18906E2F" w14:textId="4BB37D01" w:rsidR="00C95541" w:rsidRDefault="00D00B9B" w:rsidP="00273CAB">
      <w:pPr>
        <w:ind w:firstLine="720"/>
      </w:pPr>
      <w:r w:rsidRPr="00D00B9B">
        <w:t>Employability skills are described as skills needed not only to obtain work, but also to fulfill our potential in an organization and effectively contribute to the corporate strategy.</w:t>
      </w:r>
      <w:r w:rsidR="008A6738">
        <w:t xml:space="preserve"> </w:t>
      </w:r>
      <w:r w:rsidR="00C95541" w:rsidRPr="00C95541">
        <w:t>Following the graduation, employers now pay more attention to the qualifications of students, but employability qualities are not standardized. The employability capabilities of students depend on the specific requirements of service of the business and various businesses have different expectations.</w:t>
      </w:r>
    </w:p>
    <w:p w14:paraId="18906E30" w14:textId="77777777" w:rsidR="00273CAB" w:rsidRDefault="00D842AC" w:rsidP="00D842AC">
      <w:pPr>
        <w:ind w:firstLine="720"/>
      </w:pPr>
      <w:r w:rsidRPr="00D842AC">
        <w:lastRenderedPageBreak/>
        <w:t>The findings of literary study are essentially the same as the employability abilities of businesses, and can be categorized into the following eight essential skills: 'Communication expertise, abilities as a leader, problem solvers, skills in project control, managerial and preparation skills, technical skills, lifetime thinking expertise and action skills and leadership skills.</w:t>
      </w:r>
    </w:p>
    <w:p w14:paraId="18906E31" w14:textId="77777777" w:rsidR="006B568C" w:rsidRDefault="006B568C" w:rsidP="006B568C">
      <w:pPr>
        <w:pStyle w:val="Heading2"/>
        <w:numPr>
          <w:ilvl w:val="0"/>
          <w:numId w:val="0"/>
        </w:numPr>
        <w:ind w:left="576" w:hanging="576"/>
      </w:pPr>
      <w:bookmarkStart w:id="4" w:name="_Toc48354086"/>
    </w:p>
    <w:p w14:paraId="18906E32" w14:textId="77777777" w:rsidR="006B568C" w:rsidRDefault="006B568C" w:rsidP="006B568C">
      <w:pPr>
        <w:pStyle w:val="Heading2"/>
        <w:numPr>
          <w:ilvl w:val="0"/>
          <w:numId w:val="0"/>
        </w:numPr>
        <w:ind w:left="576" w:hanging="576"/>
      </w:pPr>
    </w:p>
    <w:p w14:paraId="18906E33" w14:textId="77777777" w:rsidR="00D842AC" w:rsidRPr="00A051DD" w:rsidRDefault="006B568C" w:rsidP="00215878">
      <w:pPr>
        <w:pStyle w:val="Heading1"/>
        <w:numPr>
          <w:ilvl w:val="0"/>
          <w:numId w:val="0"/>
        </w:numPr>
        <w:ind w:left="432"/>
      </w:pPr>
      <w:r>
        <w:t xml:space="preserve">  </w:t>
      </w:r>
      <w:r w:rsidR="00A37527">
        <w:t xml:space="preserve">           </w:t>
      </w:r>
      <w:r w:rsidR="00215878">
        <w:t xml:space="preserve">              </w:t>
      </w:r>
      <w:r w:rsidR="00A37527">
        <w:t xml:space="preserve">  </w:t>
      </w:r>
      <w:r>
        <w:t xml:space="preserve"> </w:t>
      </w:r>
      <w:bookmarkStart w:id="5" w:name="_Toc48939160"/>
      <w:r w:rsidR="00D842AC" w:rsidRPr="00A051DD">
        <w:t>Employability Challenge</w:t>
      </w:r>
      <w:bookmarkEnd w:id="4"/>
      <w:bookmarkEnd w:id="5"/>
    </w:p>
    <w:p w14:paraId="18906E34" w14:textId="77777777" w:rsidR="00D842AC" w:rsidRDefault="00EF160C" w:rsidP="00EF160C">
      <w:pPr>
        <w:ind w:firstLine="720"/>
      </w:pPr>
      <w:r w:rsidRPr="00EF160C">
        <w:t>For over two decades, the debate about the issue of employability has been in limbo. Although employers continuously call for the right qualifications to meet the rapidly evolving climate, the education and training industry aims to develop best trained workers to fulfill these requirements</w:t>
      </w:r>
    </w:p>
    <w:p w14:paraId="18906E35" w14:textId="77777777" w:rsidR="00EF160C" w:rsidRPr="00D842AC" w:rsidRDefault="00EF160C" w:rsidP="00EF160C">
      <w:pPr>
        <w:ind w:firstLine="720"/>
      </w:pPr>
      <w:r w:rsidRPr="00EF160C">
        <w:t>A restructuring of schooling in schools and work will be important in order to address the demands of an ever-growing competitive economy (Martin et al. 2008). In order to boost their employability, students will be able to understand more about academic topics, such as deception, conversation, conflict management, and preparation.</w:t>
      </w:r>
    </w:p>
    <w:p w14:paraId="18906E36" w14:textId="77777777" w:rsidR="00D842AC" w:rsidRDefault="00EF160C" w:rsidP="00156F77">
      <w:pPr>
        <w:ind w:firstLine="720"/>
      </w:pPr>
      <w:r w:rsidRPr="00EF160C">
        <w:t>Furthermore, (Andrews, 2007) discussed the need to provide high quality transferable employability skills for UK students, and the need for universities to have comprehensive business and management programs in order to produce highly qualified learners who consistently fulfill the society's contemporary demands.</w:t>
      </w:r>
    </w:p>
    <w:p w14:paraId="18906E37" w14:textId="77777777" w:rsidR="00EF160C" w:rsidRDefault="00EF160C" w:rsidP="00156F77">
      <w:pPr>
        <w:ind w:firstLine="720"/>
      </w:pPr>
      <w:r w:rsidRPr="00EF160C">
        <w:t>The literature review discusses important concepts around the definition and employability components, in special regard to employability skills comprehension. In the context of the UK's real estate market, the study then explores the most desired skills from an employer viewpoint. The final section of the analysis would describe the different services provided by the employability groups to help UK students improve their skills and show the weaknesses in this support.</w:t>
      </w:r>
    </w:p>
    <w:p w14:paraId="18906E38" w14:textId="77777777" w:rsidR="006B568C" w:rsidRDefault="006B568C" w:rsidP="00156F77">
      <w:pPr>
        <w:ind w:firstLine="720"/>
      </w:pPr>
    </w:p>
    <w:p w14:paraId="18906E39" w14:textId="77777777" w:rsidR="00360621" w:rsidRDefault="006738EF" w:rsidP="00215878">
      <w:pPr>
        <w:pStyle w:val="Heading1"/>
        <w:numPr>
          <w:ilvl w:val="0"/>
          <w:numId w:val="0"/>
        </w:numPr>
        <w:ind w:left="432"/>
      </w:pPr>
      <w:bookmarkStart w:id="6" w:name="_Toc48354087"/>
      <w:r>
        <w:lastRenderedPageBreak/>
        <w:t xml:space="preserve">        </w:t>
      </w:r>
      <w:r w:rsidR="006B568C">
        <w:t xml:space="preserve">  </w:t>
      </w:r>
      <w:bookmarkStart w:id="7" w:name="_Toc48939161"/>
    </w:p>
    <w:p w14:paraId="18906E3A" w14:textId="77777777" w:rsidR="00EF160C" w:rsidRPr="00A051DD" w:rsidRDefault="00156F77" w:rsidP="00215878">
      <w:pPr>
        <w:pStyle w:val="Heading1"/>
        <w:numPr>
          <w:ilvl w:val="0"/>
          <w:numId w:val="0"/>
        </w:numPr>
        <w:ind w:left="432"/>
      </w:pPr>
      <w:r w:rsidRPr="00A051DD">
        <w:t>Perception of Employability Skills</w:t>
      </w:r>
      <w:bookmarkEnd w:id="6"/>
      <w:bookmarkEnd w:id="7"/>
    </w:p>
    <w:p w14:paraId="18906E3B" w14:textId="77777777" w:rsidR="006B568C" w:rsidRPr="006B568C" w:rsidRDefault="006B568C" w:rsidP="006B568C"/>
    <w:p w14:paraId="18906E3C" w14:textId="77777777" w:rsidR="00156F77" w:rsidRDefault="00156F77" w:rsidP="00D8487D">
      <w:pPr>
        <w:ind w:firstLine="720"/>
      </w:pPr>
      <w:r w:rsidRPr="00156F77">
        <w:t>This is important to establish the definition of employability skills before identifying the specific skills that facilitate potential jobs. The definition of employability varies between businesses, academia and policy institutions across countries in keeping with the dynamic existence of employability.</w:t>
      </w:r>
    </w:p>
    <w:p w14:paraId="18906E3D" w14:textId="77777777" w:rsidR="00156F77" w:rsidRDefault="00156F77" w:rsidP="00D8487D">
      <w:pPr>
        <w:ind w:firstLine="720"/>
      </w:pPr>
      <w:r w:rsidRPr="00156F77">
        <w:t>Employability capabilities in most countries are often used interchangeably with Generic Capabilities, but they are viewed differently. In the UK, central, primary or specific skills are the words used to classify employability skills.</w:t>
      </w:r>
    </w:p>
    <w:p w14:paraId="18906E3E" w14:textId="77777777" w:rsidR="00156F77" w:rsidRDefault="00156F77" w:rsidP="00D8487D">
      <w:pPr>
        <w:ind w:firstLine="720"/>
      </w:pPr>
      <w:r w:rsidRPr="00156F77">
        <w:t>The British Industry Confederation (CBI) calls employability an openness to innovative concepts, a desire to contribute and to develop their results, a key skill focused on problem solving, team management, IT technology, numeracy, communication, industry experience and consumer understanding and comprehension.</w:t>
      </w:r>
    </w:p>
    <w:p w14:paraId="18906E3F" w14:textId="77777777" w:rsidR="00156F77" w:rsidRDefault="00156F77" w:rsidP="00D8487D">
      <w:pPr>
        <w:ind w:firstLine="720"/>
      </w:pPr>
      <w:r w:rsidRPr="00156F77">
        <w:t>Employers often recognize the preparation for jobs for students and acquisition of expertise, such as technical experience and market comprehension, to support the businesses in which they operate, and make useful contributions.</w:t>
      </w:r>
    </w:p>
    <w:p w14:paraId="18906E40" w14:textId="77777777" w:rsidR="00A92DCA" w:rsidRDefault="00A92DCA" w:rsidP="00D8487D">
      <w:pPr>
        <w:ind w:firstLine="720"/>
      </w:pPr>
      <w:r w:rsidRPr="00A92DCA">
        <w:t>Furthermore, three aspects of graduate employability were defined by a model proposed by McQuaid et al, 2006. This covers considerations such as personal variables such as skills, qualifications and the background of the workforce), personal conditions (culture of employment, family support and exposure to resources and social capital).</w:t>
      </w:r>
    </w:p>
    <w:p w14:paraId="18906E41" w14:textId="77777777" w:rsidR="00A92DCA" w:rsidRDefault="00A92DCA" w:rsidP="00D8487D">
      <w:pPr>
        <w:ind w:firstLine="720"/>
      </w:pPr>
      <w:r w:rsidRPr="00A92DCA">
        <w:t xml:space="preserve">While more workers migrate into a more global workplace, it is crucial that the right people with economically useful skills </w:t>
      </w:r>
      <w:proofErr w:type="gramStart"/>
      <w:r w:rsidRPr="00A92DCA">
        <w:t>are able to</w:t>
      </w:r>
      <w:proofErr w:type="gramEnd"/>
      <w:r w:rsidRPr="00A92DCA">
        <w:t xml:space="preserve"> cope with vulnerabilities between employers, especially in the current difficult environment (CBI, 2012). In addition, the introduction of the changes in the education sector that have major effects on capacity </w:t>
      </w:r>
      <w:proofErr w:type="gramStart"/>
      <w:r w:rsidRPr="00A92DCA">
        <w:t>creation</w:t>
      </w:r>
      <w:proofErr w:type="gramEnd"/>
      <w:r w:rsidRPr="00A92DCA">
        <w:t xml:space="preserve"> and which can foster economic growth in the long term, would be required to face these global market challenges. among other obstacles, such as age, gaps in curricula, a lack of appropriate expertise, job skills, etc.</w:t>
      </w:r>
    </w:p>
    <w:p w14:paraId="18906E42" w14:textId="77777777" w:rsidR="006B568C" w:rsidRDefault="006B568C" w:rsidP="006B568C">
      <w:pPr>
        <w:pStyle w:val="Heading2"/>
        <w:numPr>
          <w:ilvl w:val="0"/>
          <w:numId w:val="0"/>
        </w:numPr>
        <w:ind w:left="576"/>
      </w:pPr>
      <w:bookmarkStart w:id="8" w:name="_Toc48354088"/>
    </w:p>
    <w:p w14:paraId="18906E43" w14:textId="77777777" w:rsidR="00156F77" w:rsidRPr="00A051DD" w:rsidRDefault="00BE3329" w:rsidP="00215878">
      <w:pPr>
        <w:pStyle w:val="Heading1"/>
        <w:numPr>
          <w:ilvl w:val="0"/>
          <w:numId w:val="0"/>
        </w:numPr>
        <w:ind w:left="432"/>
      </w:pPr>
      <w:r>
        <w:t xml:space="preserve"> </w:t>
      </w:r>
      <w:r w:rsidR="006B568C">
        <w:t xml:space="preserve">    </w:t>
      </w:r>
      <w:bookmarkStart w:id="9" w:name="_Toc48939162"/>
      <w:r w:rsidR="00B16978" w:rsidRPr="00A051DD">
        <w:t>Effective Skill to improve Employability</w:t>
      </w:r>
      <w:bookmarkEnd w:id="8"/>
      <w:bookmarkEnd w:id="9"/>
    </w:p>
    <w:p w14:paraId="18906E44" w14:textId="77777777" w:rsidR="006B568C" w:rsidRPr="006B568C" w:rsidRDefault="006B568C" w:rsidP="006B568C"/>
    <w:p w14:paraId="18906E45" w14:textId="77777777" w:rsidR="00B16978" w:rsidRDefault="00B16978" w:rsidP="00B16978">
      <w:pPr>
        <w:ind w:firstLine="720"/>
      </w:pPr>
      <w:r w:rsidRPr="00B16978">
        <w:t>Having a college degree and standing behind your name is</w:t>
      </w:r>
      <w:r>
        <w:t xml:space="preserve"> not </w:t>
      </w:r>
      <w:r w:rsidRPr="00B16978">
        <w:t>enough to guarantee the career you dreamed desired</w:t>
      </w:r>
      <w:r>
        <w:t>.</w:t>
      </w:r>
      <w:r w:rsidRPr="00B16978">
        <w:t xml:space="preserve"> In addition, every year, as new graduates from different universities and colleges enter workers, the job market will become more competitive. </w:t>
      </w:r>
      <w:r>
        <w:tab/>
      </w:r>
      <w:r>
        <w:tab/>
      </w:r>
      <w:r>
        <w:tab/>
      </w:r>
      <w:r>
        <w:tab/>
      </w:r>
      <w:r>
        <w:tab/>
      </w:r>
      <w:r w:rsidRPr="00B16978">
        <w:t xml:space="preserve">Employers now </w:t>
      </w:r>
      <w:proofErr w:type="gramStart"/>
      <w:r w:rsidRPr="00B16978">
        <w:t>have to</w:t>
      </w:r>
      <w:proofErr w:type="gramEnd"/>
      <w:r w:rsidRPr="00B16978">
        <w:t xml:space="preserve"> look at the educational records to sift through the massive volume of degree applicants. You do want to ensure that you and your staff are able to work with your future employers both with the required and appropriate expertise. It would improve the likelihood that you </w:t>
      </w:r>
      <w:proofErr w:type="gramStart"/>
      <w:r w:rsidRPr="00B16978">
        <w:t>having</w:t>
      </w:r>
      <w:proofErr w:type="gramEnd"/>
      <w:r w:rsidRPr="00B16978">
        <w:t xml:space="preserve"> the job you want and will improve your self-worth and reputation with strong employability skills.</w:t>
      </w:r>
    </w:p>
    <w:p w14:paraId="18906E46" w14:textId="77777777" w:rsidR="006105A7" w:rsidRDefault="00B16978" w:rsidP="006105A7">
      <w:pPr>
        <w:ind w:firstLine="720"/>
      </w:pPr>
      <w:r w:rsidRPr="00B16978">
        <w:t xml:space="preserve">Employers search in each employer for a variety of qualifications, with certain qualifications ideally suited to </w:t>
      </w:r>
      <w:proofErr w:type="gramStart"/>
      <w:r w:rsidRPr="00B16978">
        <w:t>particular occupations</w:t>
      </w:r>
      <w:proofErr w:type="gramEnd"/>
      <w:r w:rsidRPr="00B16978">
        <w:t>. There are also general skills that most employers would look for, so try focusing on these 7 basic but successful skills if you want to boost your employabilit</w:t>
      </w:r>
      <w:r w:rsidR="006105A7">
        <w:t>y.</w:t>
      </w:r>
    </w:p>
    <w:p w14:paraId="18906E47" w14:textId="77777777" w:rsidR="006105A7" w:rsidRPr="00A051DD" w:rsidRDefault="006B568C" w:rsidP="00215878">
      <w:pPr>
        <w:pStyle w:val="Heading1"/>
        <w:numPr>
          <w:ilvl w:val="0"/>
          <w:numId w:val="0"/>
        </w:numPr>
      </w:pPr>
      <w:bookmarkStart w:id="10" w:name="_Toc48354089"/>
      <w:r w:rsidRPr="00A051DD">
        <w:t xml:space="preserve"> </w:t>
      </w:r>
      <w:bookmarkStart w:id="11" w:name="_Toc48939163"/>
      <w:r w:rsidRPr="00A051DD">
        <w:t xml:space="preserve">Article </w:t>
      </w:r>
      <w:proofErr w:type="gramStart"/>
      <w:r w:rsidRPr="00A051DD">
        <w:t>1 :</w:t>
      </w:r>
      <w:proofErr w:type="gramEnd"/>
      <w:r w:rsidRPr="00A051DD">
        <w:t xml:space="preserve"> </w:t>
      </w:r>
      <w:r w:rsidR="006105A7" w:rsidRPr="00A051DD">
        <w:t>Technology Skills</w:t>
      </w:r>
      <w:bookmarkEnd w:id="10"/>
      <w:bookmarkEnd w:id="11"/>
    </w:p>
    <w:p w14:paraId="18906E48" w14:textId="77777777" w:rsidR="006105A7" w:rsidRDefault="006105A7" w:rsidP="00293FB4">
      <w:pPr>
        <w:ind w:firstLine="720"/>
      </w:pPr>
      <w:r w:rsidRPr="006105A7">
        <w:t xml:space="preserve">The modern generation demands strong technology and computing skills, no matter the area of profession you are in. For every job setting, basic programming skills are a general prerequisite and it improves the business productivity which many employers are searching for. Training this programming skill is actually such </w:t>
      </w:r>
      <w:proofErr w:type="spellStart"/>
      <w:proofErr w:type="gramStart"/>
      <w:r w:rsidRPr="006105A7">
        <w:t>a</w:t>
      </w:r>
      <w:proofErr w:type="spellEnd"/>
      <w:proofErr w:type="gramEnd"/>
      <w:r w:rsidRPr="006105A7">
        <w:t xml:space="preserve"> easy activity, as many computer literacy and coding classes are accessible online and offline today.</w:t>
      </w:r>
    </w:p>
    <w:p w14:paraId="18906E49" w14:textId="77777777" w:rsidR="006105A7" w:rsidRDefault="006105A7" w:rsidP="006105A7">
      <w:r w:rsidRPr="006105A7">
        <w:t xml:space="preserve">By subscribing to technical magazines or by viewing </w:t>
      </w:r>
      <w:r w:rsidR="00F44966">
        <w:t>technical skill</w:t>
      </w:r>
      <w:r w:rsidRPr="006105A7">
        <w:t xml:space="preserve"> Videos, you </w:t>
      </w:r>
      <w:r w:rsidR="00F44966" w:rsidRPr="006105A7">
        <w:t>can expand</w:t>
      </w:r>
      <w:r w:rsidRPr="006105A7">
        <w:t xml:space="preserve"> your professional expertise and learn new technical skills. It will also provide a valuable view of various technological ideas and developments that you can adapt to your personal and career.</w:t>
      </w:r>
      <w:r>
        <w:tab/>
      </w:r>
      <w:r>
        <w:tab/>
      </w:r>
    </w:p>
    <w:p w14:paraId="18906E4A" w14:textId="77777777" w:rsidR="001F0A02" w:rsidRDefault="001F0A02" w:rsidP="00215878">
      <w:pPr>
        <w:pStyle w:val="Heading1"/>
        <w:numPr>
          <w:ilvl w:val="0"/>
          <w:numId w:val="0"/>
        </w:numPr>
        <w:ind w:left="432" w:hanging="432"/>
      </w:pPr>
      <w:bookmarkStart w:id="12" w:name="_Toc48354090"/>
      <w:bookmarkStart w:id="13" w:name="_Toc48939164"/>
    </w:p>
    <w:p w14:paraId="18906E4B" w14:textId="77777777" w:rsidR="00F44966" w:rsidRDefault="006B568C" w:rsidP="00215878">
      <w:pPr>
        <w:pStyle w:val="Heading1"/>
        <w:numPr>
          <w:ilvl w:val="0"/>
          <w:numId w:val="0"/>
        </w:numPr>
        <w:ind w:left="432" w:hanging="432"/>
      </w:pPr>
      <w:r w:rsidRPr="00A051DD">
        <w:t xml:space="preserve">Article </w:t>
      </w:r>
      <w:proofErr w:type="gramStart"/>
      <w:r w:rsidRPr="00A051DD">
        <w:t>2 :</w:t>
      </w:r>
      <w:proofErr w:type="gramEnd"/>
      <w:r w:rsidRPr="00A051DD">
        <w:t xml:space="preserve">   </w:t>
      </w:r>
      <w:r w:rsidR="00F44966" w:rsidRPr="00A051DD">
        <w:t>Communication Skills</w:t>
      </w:r>
      <w:bookmarkEnd w:id="12"/>
      <w:bookmarkEnd w:id="13"/>
    </w:p>
    <w:p w14:paraId="18906E4C" w14:textId="77777777" w:rsidR="001F0A02" w:rsidRPr="001F0A02" w:rsidRDefault="001F0A02" w:rsidP="001F0A02"/>
    <w:p w14:paraId="18906E4D" w14:textId="77777777" w:rsidR="00F44966" w:rsidRDefault="00F44966" w:rsidP="00293FB4">
      <w:pPr>
        <w:ind w:firstLine="720"/>
      </w:pPr>
      <w:r w:rsidRPr="00F44966">
        <w:t xml:space="preserve">You must collaborate with individuals, be it in a squad or in touch with consumers in whatever working environment. Communication skills are among the most valuable qualities to develop when it comes to communicating with others. Strong communication skills allow you to quickly and efficiently communicate your thoughts and </w:t>
      </w:r>
      <w:proofErr w:type="spellStart"/>
      <w:proofErr w:type="gramStart"/>
      <w:r w:rsidRPr="00F44966">
        <w:t>points</w:t>
      </w:r>
      <w:r>
        <w:t>.</w:t>
      </w:r>
      <w:r w:rsidRPr="00F44966">
        <w:t>It</w:t>
      </w:r>
      <w:proofErr w:type="spellEnd"/>
      <w:proofErr w:type="gramEnd"/>
      <w:r w:rsidRPr="00F44966">
        <w:t xml:space="preserve"> makes it easy to grasp you with your boss, coworkers or customers. Through entering groups such as a community group or organization, you will quickly develop your communication skills. In addition to becoming a motivational speaker, you </w:t>
      </w:r>
      <w:proofErr w:type="gramStart"/>
      <w:r w:rsidRPr="00F44966">
        <w:t>are able to</w:t>
      </w:r>
      <w:proofErr w:type="gramEnd"/>
      <w:r w:rsidRPr="00F44966">
        <w:t xml:space="preserve"> monitor and analyze yourself, search at issues like body gestures, too much total terms or certain items that may be changed.</w:t>
      </w:r>
    </w:p>
    <w:p w14:paraId="18906E4E" w14:textId="77777777" w:rsidR="00F44966" w:rsidRPr="00A051DD" w:rsidRDefault="006B568C" w:rsidP="00215878">
      <w:pPr>
        <w:pStyle w:val="Heading1"/>
        <w:numPr>
          <w:ilvl w:val="0"/>
          <w:numId w:val="0"/>
        </w:numPr>
        <w:ind w:left="432" w:hanging="432"/>
      </w:pPr>
      <w:bookmarkStart w:id="14" w:name="_Toc48354091"/>
      <w:bookmarkStart w:id="15" w:name="_Toc48939165"/>
      <w:r w:rsidRPr="00A051DD">
        <w:t xml:space="preserve">Article 3:    </w:t>
      </w:r>
      <w:r w:rsidR="00F44966" w:rsidRPr="00A051DD">
        <w:t>Networking Skills</w:t>
      </w:r>
      <w:bookmarkEnd w:id="14"/>
      <w:bookmarkEnd w:id="15"/>
    </w:p>
    <w:p w14:paraId="18906E4F" w14:textId="77777777" w:rsidR="00293FB4" w:rsidRDefault="00F44966" w:rsidP="00293FB4">
      <w:pPr>
        <w:ind w:firstLine="720"/>
      </w:pPr>
      <w:r w:rsidRPr="00F44966">
        <w:t xml:space="preserve">The art and science of creating true links are very useful for easily monitoring your successful journey. Service providers will give you and your organization useful ways of building effective and productive </w:t>
      </w:r>
      <w:r w:rsidR="000C67B6">
        <w:t>organization</w:t>
      </w:r>
      <w:r w:rsidRPr="00F44966">
        <w:t xml:space="preserve"> relationships. Perhaps it's accurate that they </w:t>
      </w:r>
      <w:proofErr w:type="gramStart"/>
      <w:r w:rsidRPr="00F44966">
        <w:t>say</w:t>
      </w:r>
      <w:proofErr w:type="gramEnd"/>
      <w:r w:rsidRPr="00F44966">
        <w:t xml:space="preserve"> "it's not just what you learn, but who you learn," and networking will open many doors for you at every level of your </w:t>
      </w:r>
      <w:r w:rsidR="002B1FD2" w:rsidRPr="00F44966">
        <w:t>career</w:t>
      </w:r>
      <w:r w:rsidR="002B1FD2">
        <w:t>.</w:t>
      </w:r>
      <w:r w:rsidR="002B1FD2" w:rsidRPr="00293FB4">
        <w:t xml:space="preserve"> Through</w:t>
      </w:r>
      <w:r w:rsidR="00293FB4" w:rsidRPr="00293FB4">
        <w:t xml:space="preserve"> participating with voluntary organizations, visiting job fairs and being part of school boards or councils, you can build networking skills. You should also study your work sector and employment market to ensure you remain on top of </w:t>
      </w:r>
      <w:proofErr w:type="gramStart"/>
      <w:r w:rsidR="00293FB4" w:rsidRPr="00293FB4">
        <w:t>what's</w:t>
      </w:r>
      <w:proofErr w:type="gramEnd"/>
      <w:r w:rsidR="00293FB4" w:rsidRPr="00293FB4">
        <w:t xml:space="preserve"> changing in your career area and get insider knowledge on what you're going to expect from a particular occupation or career.</w:t>
      </w:r>
    </w:p>
    <w:p w14:paraId="18906E50" w14:textId="77777777" w:rsidR="00293FB4" w:rsidRPr="00A051DD" w:rsidRDefault="006B568C" w:rsidP="00215878">
      <w:pPr>
        <w:pStyle w:val="Heading1"/>
        <w:numPr>
          <w:ilvl w:val="0"/>
          <w:numId w:val="0"/>
        </w:numPr>
        <w:ind w:left="432" w:hanging="432"/>
      </w:pPr>
      <w:bookmarkStart w:id="16" w:name="_Toc48354092"/>
      <w:bookmarkStart w:id="17" w:name="_Toc48939166"/>
      <w:r w:rsidRPr="00A051DD">
        <w:t xml:space="preserve">Article </w:t>
      </w:r>
      <w:proofErr w:type="gramStart"/>
      <w:r w:rsidRPr="00A051DD">
        <w:t>4 :</w:t>
      </w:r>
      <w:proofErr w:type="gramEnd"/>
      <w:r w:rsidRPr="00A051DD">
        <w:t xml:space="preserve">   </w:t>
      </w:r>
      <w:r w:rsidR="00293FB4" w:rsidRPr="00A051DD">
        <w:t>Teamwork skills</w:t>
      </w:r>
      <w:bookmarkEnd w:id="16"/>
      <w:bookmarkEnd w:id="17"/>
    </w:p>
    <w:p w14:paraId="18906E51" w14:textId="77777777" w:rsidR="006B568C" w:rsidRPr="006B568C" w:rsidRDefault="006B568C" w:rsidP="006B568C"/>
    <w:p w14:paraId="18906E52" w14:textId="77777777" w:rsidR="00293FB4" w:rsidRPr="00293FB4" w:rsidRDefault="00293FB4" w:rsidP="00293FB4">
      <w:pPr>
        <w:ind w:firstLine="720"/>
      </w:pPr>
      <w:r w:rsidRPr="00293FB4">
        <w:t xml:space="preserve">Most of your </w:t>
      </w:r>
      <w:proofErr w:type="gramStart"/>
      <w:r w:rsidRPr="00293FB4">
        <w:t>work place</w:t>
      </w:r>
      <w:proofErr w:type="gramEnd"/>
      <w:r w:rsidRPr="00293FB4">
        <w:t xml:space="preserve"> time should be collaborating together and engaging in a team environment together your colleagues. Especially if you are working on a </w:t>
      </w:r>
      <w:proofErr w:type="gramStart"/>
      <w:r w:rsidRPr="00293FB4">
        <w:t>particular job</w:t>
      </w:r>
      <w:proofErr w:type="gramEnd"/>
      <w:r w:rsidRPr="00293FB4">
        <w:t xml:space="preserve"> alone or in a special function, you will also be collaborating with other individuals inside the organization to accomplish your assignment successfully. A business is essentially a squad at the end of the </w:t>
      </w:r>
      <w:r w:rsidRPr="00293FB4">
        <w:lastRenderedPageBreak/>
        <w:t xml:space="preserve">day as well, and </w:t>
      </w:r>
      <w:proofErr w:type="gramStart"/>
      <w:r w:rsidRPr="00293FB4">
        <w:t>that's</w:t>
      </w:r>
      <w:proofErr w:type="gramEnd"/>
      <w:r w:rsidRPr="00293FB4">
        <w:t xml:space="preserve"> why it is critical that you have adequate expertise in teamwork. The easiest way to practice the skills of teamwork is to join a sports team, dance class, or chorus or music group. Volunteering also offers other opportunities to develop good leadership abilities while building up your expertise and other abilities as well.</w:t>
      </w:r>
      <w:r w:rsidRPr="00293FB4">
        <w:tab/>
      </w:r>
    </w:p>
    <w:p w14:paraId="18906E53" w14:textId="77777777" w:rsidR="006B568C" w:rsidRDefault="006B568C" w:rsidP="006B568C">
      <w:pPr>
        <w:pStyle w:val="Heading3"/>
        <w:numPr>
          <w:ilvl w:val="0"/>
          <w:numId w:val="0"/>
        </w:numPr>
        <w:ind w:left="720" w:hanging="720"/>
      </w:pPr>
      <w:bookmarkStart w:id="18" w:name="_Toc48354093"/>
      <w:r>
        <w:t xml:space="preserve"> </w:t>
      </w:r>
    </w:p>
    <w:p w14:paraId="18906E54" w14:textId="77777777" w:rsidR="00293FB4" w:rsidRDefault="006B568C" w:rsidP="00215878">
      <w:pPr>
        <w:pStyle w:val="Heading1"/>
        <w:numPr>
          <w:ilvl w:val="0"/>
          <w:numId w:val="0"/>
        </w:numPr>
        <w:ind w:left="432" w:hanging="432"/>
      </w:pPr>
      <w:bookmarkStart w:id="19" w:name="_Toc48939167"/>
      <w:r w:rsidRPr="00A051DD">
        <w:t xml:space="preserve">Article 5: </w:t>
      </w:r>
      <w:r w:rsidR="002B1FD2" w:rsidRPr="00A051DD">
        <w:t>Organizational Skills</w:t>
      </w:r>
      <w:bookmarkEnd w:id="18"/>
      <w:bookmarkEnd w:id="19"/>
    </w:p>
    <w:p w14:paraId="18906E55" w14:textId="77777777" w:rsidR="001F0A02" w:rsidRPr="001F0A02" w:rsidRDefault="001F0A02" w:rsidP="001F0A02"/>
    <w:p w14:paraId="18906E56" w14:textId="77777777" w:rsidR="002B1FD2" w:rsidRDefault="002B1FD2" w:rsidP="005E518A">
      <w:pPr>
        <w:ind w:firstLine="720"/>
      </w:pPr>
      <w:r w:rsidRPr="002B1FD2">
        <w:t xml:space="preserve">Effective business know-how makes you more knowledgeable, efficient and timely, all qualities that every company strives to achieve. Companies really do need to work like a well-oiled system, so that workers prevent any sense of instability or stability. That is why you </w:t>
      </w:r>
      <w:proofErr w:type="gramStart"/>
      <w:r w:rsidRPr="002B1FD2">
        <w:t>should to</w:t>
      </w:r>
      <w:proofErr w:type="gramEnd"/>
      <w:r w:rsidRPr="002B1FD2">
        <w:t xml:space="preserve"> ensure that your management abilities are fully established so that you are productive and respected at work. Many young people find organizational building skills challenging, particularly if you learn sporadically and randomly. For instance, you can take the time to schedule a vacation or an outing for your friends or </w:t>
      </w:r>
      <w:proofErr w:type="gramStart"/>
      <w:r w:rsidRPr="002B1FD2">
        <w:t>family, or</w:t>
      </w:r>
      <w:proofErr w:type="gramEnd"/>
      <w:r w:rsidRPr="002B1FD2">
        <w:t xml:space="preserve"> make it more fun or arrange and prepare a vacation. It will assess and improve your abilities to successfully organize and perform operations.</w:t>
      </w:r>
    </w:p>
    <w:p w14:paraId="18906E57" w14:textId="77777777" w:rsidR="006B568C" w:rsidRDefault="006B568C" w:rsidP="005E518A">
      <w:pPr>
        <w:ind w:firstLine="720"/>
      </w:pPr>
    </w:p>
    <w:p w14:paraId="18906E58" w14:textId="77777777" w:rsidR="006B568C" w:rsidRDefault="006B568C" w:rsidP="005E518A">
      <w:pPr>
        <w:ind w:firstLine="720"/>
      </w:pPr>
    </w:p>
    <w:p w14:paraId="18906E59" w14:textId="77777777" w:rsidR="002B1FD2" w:rsidRDefault="006B568C" w:rsidP="00215878">
      <w:pPr>
        <w:pStyle w:val="Heading1"/>
        <w:numPr>
          <w:ilvl w:val="0"/>
          <w:numId w:val="0"/>
        </w:numPr>
        <w:ind w:left="432" w:hanging="432"/>
      </w:pPr>
      <w:bookmarkStart w:id="20" w:name="_Toc48354094"/>
      <w:bookmarkStart w:id="21" w:name="_Toc48939168"/>
      <w:r w:rsidRPr="00A051DD">
        <w:t xml:space="preserve">Article </w:t>
      </w:r>
      <w:proofErr w:type="gramStart"/>
      <w:r w:rsidRPr="00A051DD">
        <w:t>6 :</w:t>
      </w:r>
      <w:proofErr w:type="gramEnd"/>
      <w:r w:rsidRPr="00A051DD">
        <w:t xml:space="preserve">   </w:t>
      </w:r>
      <w:r w:rsidR="002B1FD2" w:rsidRPr="00A051DD">
        <w:t>Self-Motivation</w:t>
      </w:r>
      <w:bookmarkEnd w:id="20"/>
      <w:bookmarkEnd w:id="21"/>
    </w:p>
    <w:p w14:paraId="18906E5A" w14:textId="77777777" w:rsidR="001F0A02" w:rsidRPr="001F0A02" w:rsidRDefault="001F0A02" w:rsidP="001F0A02"/>
    <w:p w14:paraId="18906E5B" w14:textId="77777777" w:rsidR="002B1FD2" w:rsidRDefault="002B1FD2" w:rsidP="005E518A">
      <w:pPr>
        <w:ind w:firstLine="720"/>
      </w:pPr>
      <w:r w:rsidRPr="002B1FD2">
        <w:t>The employer needs to ensure you can work individually alongside your teamwork. Independent research requires encouragement for oneself and the ability to take steps, and certain projects cannot be performed adequately without this. The only way to increase your self-confidence is to improve self-confidence. This can be achieved by research, setting specific targets and creating methods to fulfill them individually.</w:t>
      </w:r>
      <w:r w:rsidR="00DD0B21" w:rsidRPr="00DD0B21">
        <w:t xml:space="preserve"> You can also learn more by joining in group and social action, which also gives you an extra bonus by introducing yourself to actual circumstances to gaining new skills.</w:t>
      </w:r>
    </w:p>
    <w:p w14:paraId="18906E5C" w14:textId="77777777" w:rsidR="006B568C" w:rsidRDefault="006B568C" w:rsidP="005E518A">
      <w:pPr>
        <w:ind w:firstLine="720"/>
      </w:pPr>
    </w:p>
    <w:p w14:paraId="18906E5D" w14:textId="77777777" w:rsidR="002B1FD2" w:rsidRPr="00A051DD" w:rsidRDefault="006B568C" w:rsidP="00215878">
      <w:pPr>
        <w:pStyle w:val="Heading1"/>
        <w:numPr>
          <w:ilvl w:val="0"/>
          <w:numId w:val="0"/>
        </w:numPr>
      </w:pPr>
      <w:bookmarkStart w:id="22" w:name="_Toc48354095"/>
      <w:bookmarkStart w:id="23" w:name="_Toc48939169"/>
      <w:r w:rsidRPr="00A051DD">
        <w:t xml:space="preserve">Article </w:t>
      </w:r>
      <w:proofErr w:type="gramStart"/>
      <w:r w:rsidRPr="00A051DD">
        <w:t>7 :</w:t>
      </w:r>
      <w:proofErr w:type="gramEnd"/>
      <w:r w:rsidRPr="00A051DD">
        <w:t xml:space="preserve">   </w:t>
      </w:r>
      <w:r w:rsidR="002B1FD2" w:rsidRPr="00A051DD">
        <w:t>Adaptability</w:t>
      </w:r>
      <w:bookmarkEnd w:id="22"/>
      <w:bookmarkEnd w:id="23"/>
    </w:p>
    <w:p w14:paraId="18906E5E" w14:textId="77777777" w:rsidR="006B568C" w:rsidRPr="006B568C" w:rsidRDefault="006B568C" w:rsidP="006B568C"/>
    <w:p w14:paraId="18906E5F" w14:textId="77777777" w:rsidR="00DD0B21" w:rsidRDefault="00DD0B21" w:rsidP="005E518A">
      <w:pPr>
        <w:ind w:firstLine="720"/>
      </w:pPr>
      <w:r w:rsidRPr="00DD0B21">
        <w:t xml:space="preserve">The only constant aspect is transition, and this is always true in the workforce. The willingness to respond to change and be flexible helps you to think easily and under pressure. Employers look for that to make sure you 're open to improvement to ready to adapt with a good outlook and a willingness to learn. Through adapting yourself to new and constantly changing circumstances such as volunteering for a charitable organization, or signing up for work experience schemes, you will learn to be adaptable. You should also improve your creativity skills and extend your learning and thought processes so you can come up with innovative </w:t>
      </w:r>
      <w:r w:rsidR="00D8487D" w:rsidRPr="00DD0B21">
        <w:t>solutions,</w:t>
      </w:r>
      <w:r w:rsidRPr="00DD0B21">
        <w:t xml:space="preserve"> especially under pressure</w:t>
      </w:r>
    </w:p>
    <w:p w14:paraId="18906E60" w14:textId="77777777" w:rsidR="00327A9B" w:rsidRDefault="00327A9B" w:rsidP="005E518A">
      <w:pPr>
        <w:ind w:firstLine="720"/>
      </w:pPr>
    </w:p>
    <w:p w14:paraId="18906E61" w14:textId="77777777" w:rsidR="0037304A" w:rsidRDefault="006B568C" w:rsidP="00215878">
      <w:pPr>
        <w:pStyle w:val="Heading1"/>
        <w:numPr>
          <w:ilvl w:val="0"/>
          <w:numId w:val="0"/>
        </w:numPr>
      </w:pPr>
      <w:bookmarkStart w:id="24" w:name="_Toc48354096"/>
      <w:r>
        <w:t xml:space="preserve">      </w:t>
      </w:r>
      <w:r w:rsidR="00865808">
        <w:t xml:space="preserve">       </w:t>
      </w:r>
      <w:r w:rsidR="00A46031">
        <w:t xml:space="preserve">                </w:t>
      </w:r>
    </w:p>
    <w:p w14:paraId="18906E62" w14:textId="77777777" w:rsidR="006B568C" w:rsidRPr="00A46031" w:rsidRDefault="00327A9B" w:rsidP="00215878">
      <w:pPr>
        <w:pStyle w:val="Heading1"/>
        <w:numPr>
          <w:ilvl w:val="0"/>
          <w:numId w:val="0"/>
        </w:numPr>
      </w:pPr>
      <w:r w:rsidRPr="00865808">
        <w:t xml:space="preserve">  </w:t>
      </w:r>
      <w:bookmarkStart w:id="25" w:name="_Toc48939170"/>
      <w:r w:rsidRPr="00A46031">
        <w:t>My own employability skills</w:t>
      </w:r>
      <w:bookmarkEnd w:id="25"/>
    </w:p>
    <w:p w14:paraId="18906E63" w14:textId="77777777" w:rsidR="00540A0B" w:rsidRDefault="00540A0B" w:rsidP="00327A9B"/>
    <w:p w14:paraId="18906E64" w14:textId="77777777" w:rsidR="00327A9B" w:rsidRDefault="00540A0B" w:rsidP="00327A9B">
      <w:r>
        <w:t xml:space="preserve">Based on my research I found that </w:t>
      </w:r>
      <w:r w:rsidRPr="00540A0B">
        <w:rPr>
          <w:color w:val="FF0000"/>
        </w:rPr>
        <w:t>teamwork  skills</w:t>
      </w:r>
      <w:r>
        <w:t xml:space="preserve"> suits me much better as I am a very social person who likes to interact with others and sharing ideas .Also I am the type of person who </w:t>
      </w:r>
      <w:r w:rsidRPr="00540A0B">
        <w:rPr>
          <w:color w:val="FF0000"/>
        </w:rPr>
        <w:t>adapts</w:t>
      </w:r>
      <w:r>
        <w:t xml:space="preserve"> very easy in the groups ,new challenges </w:t>
      </w:r>
      <w:proofErr w:type="spellStart"/>
      <w:r>
        <w:t>etc</w:t>
      </w:r>
      <w:proofErr w:type="spellEnd"/>
      <w:r>
        <w:t xml:space="preserve"> . </w:t>
      </w:r>
    </w:p>
    <w:p w14:paraId="18906E65" w14:textId="77777777" w:rsidR="0037304A" w:rsidRDefault="0037304A" w:rsidP="00327A9B">
      <w:proofErr w:type="gramStart"/>
      <w:r>
        <w:t>Also</w:t>
      </w:r>
      <w:proofErr w:type="gramEnd"/>
      <w:r>
        <w:t xml:space="preserve"> I </w:t>
      </w:r>
      <w:proofErr w:type="spellStart"/>
      <w:r w:rsidRPr="00F12E21">
        <w:rPr>
          <w:color w:val="FF0000"/>
        </w:rPr>
        <w:t>self motivate</w:t>
      </w:r>
      <w:proofErr w:type="spellEnd"/>
      <w:r w:rsidRPr="00F12E21">
        <w:rPr>
          <w:color w:val="FF0000"/>
        </w:rPr>
        <w:t xml:space="preserve"> myself</w:t>
      </w:r>
      <w:r>
        <w:t xml:space="preserve"> and others when I do something with pleasure and I am interested in.</w:t>
      </w:r>
    </w:p>
    <w:p w14:paraId="18906E66" w14:textId="77777777" w:rsidR="00327A9B" w:rsidRDefault="00327A9B" w:rsidP="00327A9B"/>
    <w:p w14:paraId="18906E67" w14:textId="77777777" w:rsidR="00733ED4" w:rsidRDefault="00733ED4" w:rsidP="00327A9B"/>
    <w:p w14:paraId="18906E68" w14:textId="77777777" w:rsidR="006B568C" w:rsidRDefault="006B568C" w:rsidP="006B568C">
      <w:pPr>
        <w:pStyle w:val="Heading2"/>
        <w:numPr>
          <w:ilvl w:val="0"/>
          <w:numId w:val="0"/>
        </w:numPr>
        <w:ind w:left="576"/>
        <w:rPr>
          <w:rFonts w:eastAsiaTheme="minorHAnsi" w:cstheme="minorBidi"/>
          <w:b w:val="0"/>
          <w:sz w:val="24"/>
          <w:szCs w:val="22"/>
        </w:rPr>
      </w:pPr>
    </w:p>
    <w:p w14:paraId="18906E69" w14:textId="77777777" w:rsidR="00733ED4" w:rsidRDefault="00733ED4" w:rsidP="00733ED4"/>
    <w:p w14:paraId="18906E6A" w14:textId="77777777" w:rsidR="00733ED4" w:rsidRPr="00733ED4" w:rsidRDefault="00733ED4" w:rsidP="00733ED4"/>
    <w:p w14:paraId="18906E6B" w14:textId="77777777" w:rsidR="00733ED4" w:rsidRDefault="006B568C" w:rsidP="006B568C">
      <w:pPr>
        <w:pStyle w:val="Heading2"/>
        <w:numPr>
          <w:ilvl w:val="0"/>
          <w:numId w:val="0"/>
        </w:numPr>
        <w:ind w:left="576"/>
      </w:pPr>
      <w:r>
        <w:lastRenderedPageBreak/>
        <w:t xml:space="preserve">             </w:t>
      </w:r>
      <w:r w:rsidR="00327A9B">
        <w:t xml:space="preserve">             </w:t>
      </w:r>
    </w:p>
    <w:p w14:paraId="18906E6C" w14:textId="77777777" w:rsidR="006B568C" w:rsidRDefault="00327A9B" w:rsidP="00865808">
      <w:r>
        <w:t xml:space="preserve">           </w:t>
      </w:r>
      <w:r w:rsidR="00733ED4">
        <w:t xml:space="preserve">  </w:t>
      </w:r>
      <w:r w:rsidR="006616D0">
        <w:t xml:space="preserve">                           </w:t>
      </w:r>
      <w:bookmarkEnd w:id="24"/>
    </w:p>
    <w:p w14:paraId="18906E6D" w14:textId="77777777" w:rsidR="00865808" w:rsidRPr="00A46031" w:rsidRDefault="00A46031" w:rsidP="00215878">
      <w:pPr>
        <w:pStyle w:val="Heading1"/>
        <w:numPr>
          <w:ilvl w:val="0"/>
          <w:numId w:val="0"/>
        </w:numPr>
        <w:ind w:left="432" w:hanging="432"/>
      </w:pPr>
      <w:r>
        <w:t xml:space="preserve">                                     </w:t>
      </w:r>
      <w:r w:rsidR="001F0A02">
        <w:t xml:space="preserve">      </w:t>
      </w:r>
      <w:r>
        <w:t xml:space="preserve">  </w:t>
      </w:r>
      <w:bookmarkStart w:id="26" w:name="_Toc48939171"/>
      <w:r w:rsidR="00865808" w:rsidRPr="00A46031">
        <w:t>Conclusion</w:t>
      </w:r>
      <w:bookmarkEnd w:id="26"/>
    </w:p>
    <w:p w14:paraId="18906E6E" w14:textId="77777777" w:rsidR="00585023" w:rsidRDefault="00585023" w:rsidP="00585023">
      <w:pPr>
        <w:ind w:firstLine="720"/>
      </w:pPr>
      <w:r w:rsidRPr="00585023">
        <w:t xml:space="preserve">Based on the above-mentioned topic, it can be assumed that it is important to improve employability skills, because only </w:t>
      </w:r>
      <w:proofErr w:type="gramStart"/>
      <w:r w:rsidRPr="00585023">
        <w:t>on the basis of</w:t>
      </w:r>
      <w:proofErr w:type="gramEnd"/>
      <w:r w:rsidRPr="00585023">
        <w:t xml:space="preserve"> the core skill set will support a career. </w:t>
      </w:r>
      <w:proofErr w:type="gramStart"/>
      <w:r w:rsidRPr="00585023">
        <w:t>Team work</w:t>
      </w:r>
      <w:proofErr w:type="gramEnd"/>
      <w:r w:rsidRPr="00585023">
        <w:t xml:space="preserve">, communication experience, problem solving strategy etc. are some of the main components of leadership abilities that an individual is supposed to acquire. I may conclude that the above-mentioned skills are important to have, as they also lead to higher results and increase overall </w:t>
      </w:r>
      <w:proofErr w:type="spellStart"/>
      <w:proofErr w:type="gramStart"/>
      <w:r w:rsidRPr="00585023">
        <w:t>efficiency.The</w:t>
      </w:r>
      <w:proofErr w:type="spellEnd"/>
      <w:proofErr w:type="gramEnd"/>
      <w:r w:rsidRPr="00585023">
        <w:t xml:space="preserve"> problem-solving technique used often impacts the company in most situations. This aims to strengthen the corporate climate and creates within the company a good collaborative culture. When a good approach is used to solve problems, so long-term learning from the techniques of solving problems will be useful for the enterprise. It can be seen over time that having good leadership abilities is one of the qualities needed to boost the overall employability factor.</w:t>
      </w:r>
    </w:p>
    <w:p w14:paraId="18906E6F" w14:textId="77777777" w:rsidR="00722F0A" w:rsidRDefault="00722F0A" w:rsidP="00585023">
      <w:pPr>
        <w:ind w:firstLine="720"/>
      </w:pPr>
    </w:p>
    <w:p w14:paraId="18906E70" w14:textId="77777777" w:rsidR="00327A9B" w:rsidRDefault="00327A9B" w:rsidP="00585023">
      <w:pPr>
        <w:ind w:firstLine="720"/>
      </w:pPr>
    </w:p>
    <w:p w14:paraId="18906E71" w14:textId="77777777" w:rsidR="00722F0A" w:rsidRDefault="00327A9B" w:rsidP="00585023">
      <w:pPr>
        <w:ind w:firstLine="720"/>
      </w:pPr>
      <w:r>
        <w:t xml:space="preserve">                                </w:t>
      </w:r>
    </w:p>
    <w:p w14:paraId="18906E72" w14:textId="77777777" w:rsidR="007650A8" w:rsidRDefault="007650A8" w:rsidP="00585023">
      <w:pPr>
        <w:ind w:firstLine="720"/>
      </w:pPr>
    </w:p>
    <w:p w14:paraId="18906E73" w14:textId="77777777" w:rsidR="007650A8" w:rsidRDefault="007650A8" w:rsidP="00585023">
      <w:pPr>
        <w:ind w:firstLine="720"/>
      </w:pPr>
    </w:p>
    <w:p w14:paraId="18906E74" w14:textId="77777777" w:rsidR="007650A8" w:rsidRDefault="007650A8" w:rsidP="00585023">
      <w:pPr>
        <w:ind w:firstLine="720"/>
      </w:pPr>
    </w:p>
    <w:p w14:paraId="18906E75" w14:textId="77777777" w:rsidR="007650A8" w:rsidRDefault="007650A8" w:rsidP="00585023">
      <w:pPr>
        <w:ind w:firstLine="720"/>
      </w:pPr>
    </w:p>
    <w:bookmarkStart w:id="27" w:name="_Toc48354097" w:displacedByCustomXml="next"/>
    <w:sdt>
      <w:sdtPr>
        <w:rPr>
          <w:rFonts w:eastAsiaTheme="minorHAnsi" w:cstheme="minorBidi"/>
          <w:b w:val="0"/>
          <w:sz w:val="24"/>
          <w:szCs w:val="22"/>
        </w:rPr>
        <w:id w:val="505027594"/>
        <w:docPartObj>
          <w:docPartGallery w:val="Bibliographies"/>
          <w:docPartUnique/>
        </w:docPartObj>
      </w:sdtPr>
      <w:sdtEndPr/>
      <w:sdtContent>
        <w:p w14:paraId="5E59E79A" w14:textId="77777777" w:rsidR="0091734D" w:rsidRDefault="0091734D" w:rsidP="00865808">
          <w:pPr>
            <w:pStyle w:val="Heading1"/>
            <w:numPr>
              <w:ilvl w:val="0"/>
              <w:numId w:val="0"/>
            </w:numPr>
            <w:ind w:left="432"/>
            <w:rPr>
              <w:rFonts w:eastAsiaTheme="minorHAnsi" w:cstheme="minorBidi"/>
              <w:b w:val="0"/>
              <w:sz w:val="24"/>
              <w:szCs w:val="22"/>
            </w:rPr>
          </w:pPr>
        </w:p>
        <w:p w14:paraId="1AE3390C" w14:textId="77777777" w:rsidR="0091734D" w:rsidRDefault="0091734D" w:rsidP="00865808">
          <w:pPr>
            <w:pStyle w:val="Heading1"/>
            <w:numPr>
              <w:ilvl w:val="0"/>
              <w:numId w:val="0"/>
            </w:numPr>
            <w:ind w:left="432"/>
            <w:rPr>
              <w:rFonts w:eastAsiaTheme="minorHAnsi" w:cstheme="minorBidi"/>
              <w:b w:val="0"/>
              <w:sz w:val="24"/>
              <w:szCs w:val="22"/>
            </w:rPr>
          </w:pPr>
        </w:p>
        <w:p w14:paraId="7AB9680F" w14:textId="77777777" w:rsidR="0091734D" w:rsidRDefault="0091734D" w:rsidP="00865808">
          <w:pPr>
            <w:pStyle w:val="Heading1"/>
            <w:numPr>
              <w:ilvl w:val="0"/>
              <w:numId w:val="0"/>
            </w:numPr>
            <w:ind w:left="432"/>
            <w:rPr>
              <w:rFonts w:eastAsiaTheme="minorHAnsi" w:cstheme="minorBidi"/>
              <w:b w:val="0"/>
              <w:sz w:val="24"/>
              <w:szCs w:val="22"/>
            </w:rPr>
          </w:pPr>
        </w:p>
        <w:p w14:paraId="18906E76" w14:textId="1A103477" w:rsidR="00193F92" w:rsidRDefault="00865808" w:rsidP="00865808">
          <w:pPr>
            <w:pStyle w:val="Heading1"/>
            <w:numPr>
              <w:ilvl w:val="0"/>
              <w:numId w:val="0"/>
            </w:numPr>
            <w:ind w:left="432"/>
          </w:pPr>
          <w:r w:rsidRPr="00215878">
            <w:t xml:space="preserve">                                     </w:t>
          </w:r>
          <w:bookmarkStart w:id="28" w:name="_Toc48938107"/>
          <w:bookmarkStart w:id="29" w:name="_Toc48938125"/>
          <w:bookmarkStart w:id="30" w:name="_Toc48938907"/>
          <w:bookmarkStart w:id="31" w:name="_Toc48939172"/>
          <w:r w:rsidR="00193F92" w:rsidRPr="00215878">
            <w:t>References</w:t>
          </w:r>
          <w:bookmarkEnd w:id="28"/>
          <w:bookmarkEnd w:id="29"/>
          <w:bookmarkEnd w:id="30"/>
          <w:bookmarkEnd w:id="31"/>
          <w:bookmarkEnd w:id="27"/>
        </w:p>
        <w:sdt>
          <w:sdtPr>
            <w:id w:val="-573587230"/>
            <w:bibliography/>
          </w:sdtPr>
          <w:sdtEndPr/>
          <w:sdtContent>
            <w:p w14:paraId="18906E77" w14:textId="77777777" w:rsidR="00193F92" w:rsidRPr="00B63A9D" w:rsidRDefault="00193F92" w:rsidP="00193F92">
              <w:pPr>
                <w:pStyle w:val="ListParagraph"/>
                <w:numPr>
                  <w:ilvl w:val="0"/>
                  <w:numId w:val="2"/>
                </w:numPr>
              </w:pPr>
              <w:r w:rsidRPr="00B63A9D">
                <w:t>Cte.ed.gov. 2020. PCRN: Employability Skills. [online] Available at: &lt;http://cte.ed.gov/initiatives/employability-skills-framework&gt; [Accessed 6 August 2020].</w:t>
              </w:r>
            </w:p>
            <w:p w14:paraId="18906E78" w14:textId="77777777" w:rsidR="00193F92" w:rsidRPr="00B63A9D" w:rsidRDefault="00193F92" w:rsidP="00193F92">
              <w:pPr>
                <w:pStyle w:val="ListParagraph"/>
                <w:numPr>
                  <w:ilvl w:val="0"/>
                  <w:numId w:val="2"/>
                </w:numPr>
                <w:rPr>
                  <w:rFonts w:cs="Times New Roman"/>
                </w:rPr>
              </w:pPr>
              <w:proofErr w:type="spellStart"/>
              <w:r w:rsidRPr="00B63A9D">
                <w:rPr>
                  <w:rFonts w:cs="Times New Roman"/>
                </w:rPr>
                <w:t>Pitan</w:t>
              </w:r>
              <w:proofErr w:type="spellEnd"/>
              <w:r w:rsidRPr="00B63A9D">
                <w:rPr>
                  <w:rFonts w:cs="Times New Roman"/>
                </w:rPr>
                <w:t>, O., 2016. Employability development opportunities (EDOs) as measures of students’ enhanced employability. Higher Education, Skills and Work-Based Learning, 6(3), pp.288-304.</w:t>
              </w:r>
            </w:p>
            <w:p w14:paraId="18906E79" w14:textId="77777777" w:rsidR="00193F92" w:rsidRDefault="00193F92" w:rsidP="00193F92">
              <w:pPr>
                <w:pStyle w:val="ListParagraph"/>
                <w:numPr>
                  <w:ilvl w:val="0"/>
                  <w:numId w:val="2"/>
                </w:numPr>
              </w:pPr>
              <w:proofErr w:type="spellStart"/>
              <w:r w:rsidRPr="00B63A9D">
                <w:t>zety</w:t>
              </w:r>
              <w:proofErr w:type="spellEnd"/>
              <w:r w:rsidRPr="00B63A9D">
                <w:t>. 2020. Top 10 Employability Skills: Definition &amp; List of Examples. [online] Available at: &lt;https://zety.com/blog/employability-skills&gt; [Accessed 6 August 2020].</w:t>
              </w:r>
            </w:p>
            <w:p w14:paraId="18906E7A" w14:textId="77777777" w:rsidR="00193F92" w:rsidRPr="00B63A9D" w:rsidRDefault="00193F92" w:rsidP="00193F92">
              <w:pPr>
                <w:pStyle w:val="ListParagraph"/>
                <w:numPr>
                  <w:ilvl w:val="0"/>
                  <w:numId w:val="2"/>
                </w:numPr>
              </w:pPr>
              <w:r w:rsidRPr="00B63A9D">
                <w:t xml:space="preserve">Miller, L., </w:t>
              </w:r>
              <w:proofErr w:type="spellStart"/>
              <w:r w:rsidRPr="00B63A9D">
                <w:t>Biggart</w:t>
              </w:r>
              <w:proofErr w:type="spellEnd"/>
              <w:r w:rsidRPr="00B63A9D">
                <w:t>, A. and Newton, B., 2013. Basic and employability skills. International Journal of Training and Development, 17(3), pp.173-175.</w:t>
              </w:r>
            </w:p>
            <w:p w14:paraId="18906E7B" w14:textId="77777777" w:rsidR="00193F92" w:rsidRPr="00B63A9D" w:rsidRDefault="00193F92" w:rsidP="00193F92">
              <w:pPr>
                <w:pStyle w:val="ListParagraph"/>
                <w:numPr>
                  <w:ilvl w:val="0"/>
                  <w:numId w:val="2"/>
                </w:numPr>
              </w:pPr>
              <w:r w:rsidRPr="00B63A9D">
                <w:t>Kaplan Pathways. 2020. What Are Employability Skills? Why Are They Needed? | Kaplan Pathways. [online] Available at: &lt;https://www.kaplanpathways.com/about/news/what-are-employability-skills-and-why-are-they-needed/&gt; [Accessed 8 August 2020].</w:t>
              </w:r>
            </w:p>
            <w:p w14:paraId="18906E7C" w14:textId="77777777" w:rsidR="00193F92" w:rsidRPr="00B63A9D" w:rsidRDefault="00193F92" w:rsidP="00193F92">
              <w:pPr>
                <w:pStyle w:val="ListParagraph"/>
                <w:numPr>
                  <w:ilvl w:val="0"/>
                  <w:numId w:val="2"/>
                </w:numPr>
              </w:pPr>
              <w:r w:rsidRPr="00B63A9D">
                <w:t>International Journal of Training and Development, 2011. IJTD call for papers: special issue on basic and employability skills. 15(4), pp.322-322.</w:t>
              </w:r>
            </w:p>
            <w:p w14:paraId="18906E7D" w14:textId="77777777" w:rsidR="00193F92" w:rsidRPr="00B63A9D" w:rsidRDefault="00193F92" w:rsidP="00193F92">
              <w:pPr>
                <w:pStyle w:val="ListParagraph"/>
                <w:numPr>
                  <w:ilvl w:val="0"/>
                  <w:numId w:val="2"/>
                </w:numPr>
                <w:rPr>
                  <w:rFonts w:cs="Times New Roman"/>
                </w:rPr>
              </w:pPr>
              <w:r w:rsidRPr="00B63A9D">
                <w:rPr>
                  <w:rFonts w:cs="Times New Roman"/>
                </w:rPr>
                <w:t>2007. Employability Skills. [London]: Department for Innovation, Universities &amp; Skills.</w:t>
              </w:r>
            </w:p>
            <w:p w14:paraId="18906E7E" w14:textId="77777777" w:rsidR="00193F92" w:rsidRPr="00B63A9D" w:rsidRDefault="00193F92" w:rsidP="00193F92">
              <w:pPr>
                <w:pStyle w:val="ListParagraph"/>
                <w:numPr>
                  <w:ilvl w:val="0"/>
                  <w:numId w:val="2"/>
                </w:numPr>
              </w:pPr>
              <w:r w:rsidRPr="00B63A9D">
                <w:rPr>
                  <w:shd w:val="clear" w:color="auto" w:fill="FFFFFF"/>
                </w:rPr>
                <w:t xml:space="preserve">Carnegie, S., Done, J., McMillan, K., McMillan, K. and </w:t>
              </w:r>
              <w:proofErr w:type="spellStart"/>
              <w:r w:rsidRPr="00B63A9D">
                <w:rPr>
                  <w:shd w:val="clear" w:color="auto" w:fill="FFFFFF"/>
                </w:rPr>
                <w:t>Trought</w:t>
              </w:r>
              <w:proofErr w:type="spellEnd"/>
              <w:r w:rsidRPr="00B63A9D">
                <w:rPr>
                  <w:shd w:val="clear" w:color="auto" w:fill="FFFFFF"/>
                </w:rPr>
                <w:t>, F., n.d. Developing Your Skills.</w:t>
              </w:r>
            </w:p>
            <w:p w14:paraId="18906E7F" w14:textId="77777777" w:rsidR="00193F92" w:rsidRDefault="00193F92" w:rsidP="00193F92">
              <w:pPr>
                <w:pStyle w:val="Bibliography"/>
              </w:pPr>
            </w:p>
            <w:p w14:paraId="18906E80" w14:textId="77777777" w:rsidR="00193F92" w:rsidRDefault="0091734D" w:rsidP="00193F92"/>
          </w:sdtContent>
        </w:sdt>
      </w:sdtContent>
    </w:sdt>
    <w:p w14:paraId="18906E81" w14:textId="77777777" w:rsidR="001F02C5" w:rsidRPr="00D8487D" w:rsidRDefault="001F02C5" w:rsidP="00193F92"/>
    <w:sectPr w:rsidR="001F02C5" w:rsidRPr="00D8487D" w:rsidSect="007C619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D1392" w14:textId="77777777" w:rsidR="008A083B" w:rsidRDefault="008A083B" w:rsidP="00E47974">
      <w:pPr>
        <w:spacing w:after="0" w:line="240" w:lineRule="auto"/>
      </w:pPr>
      <w:r>
        <w:separator/>
      </w:r>
    </w:p>
  </w:endnote>
  <w:endnote w:type="continuationSeparator" w:id="0">
    <w:p w14:paraId="60121E34" w14:textId="77777777" w:rsidR="008A083B" w:rsidRDefault="008A083B" w:rsidP="00E47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4431683"/>
      <w:docPartObj>
        <w:docPartGallery w:val="Page Numbers (Bottom of Page)"/>
        <w:docPartUnique/>
      </w:docPartObj>
    </w:sdtPr>
    <w:sdtEndPr/>
    <w:sdtContent>
      <w:p w14:paraId="18906E86" w14:textId="77777777" w:rsidR="00E47974" w:rsidRDefault="00CB3750">
        <w:pPr>
          <w:pStyle w:val="Footer"/>
          <w:jc w:val="center"/>
        </w:pPr>
        <w:r>
          <w:fldChar w:fldCharType="begin"/>
        </w:r>
        <w:r>
          <w:instrText xml:space="preserve"> PAGE   \* MERGEFORMAT </w:instrText>
        </w:r>
        <w:r>
          <w:fldChar w:fldCharType="separate"/>
        </w:r>
        <w:r w:rsidR="00F12E21">
          <w:rPr>
            <w:noProof/>
          </w:rPr>
          <w:t>8</w:t>
        </w:r>
        <w:r>
          <w:rPr>
            <w:noProof/>
          </w:rPr>
          <w:fldChar w:fldCharType="end"/>
        </w:r>
      </w:p>
    </w:sdtContent>
  </w:sdt>
  <w:p w14:paraId="18906E87" w14:textId="77777777" w:rsidR="00E47974" w:rsidRDefault="00E47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5BF57" w14:textId="77777777" w:rsidR="008A083B" w:rsidRDefault="008A083B" w:rsidP="00E47974">
      <w:pPr>
        <w:spacing w:after="0" w:line="240" w:lineRule="auto"/>
      </w:pPr>
      <w:r>
        <w:separator/>
      </w:r>
    </w:p>
  </w:footnote>
  <w:footnote w:type="continuationSeparator" w:id="0">
    <w:p w14:paraId="3420BBBD" w14:textId="77777777" w:rsidR="008A083B" w:rsidRDefault="008A083B" w:rsidP="00E47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848BA"/>
    <w:multiLevelType w:val="hybridMultilevel"/>
    <w:tmpl w:val="B194E90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9D46F0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B9D"/>
    <w:rsid w:val="00087FA7"/>
    <w:rsid w:val="000B6A23"/>
    <w:rsid w:val="000C67B6"/>
    <w:rsid w:val="00105516"/>
    <w:rsid w:val="001203B9"/>
    <w:rsid w:val="00156F77"/>
    <w:rsid w:val="00185485"/>
    <w:rsid w:val="00193F92"/>
    <w:rsid w:val="001962FA"/>
    <w:rsid w:val="001A573C"/>
    <w:rsid w:val="001B311F"/>
    <w:rsid w:val="001F02C5"/>
    <w:rsid w:val="001F0A02"/>
    <w:rsid w:val="00215878"/>
    <w:rsid w:val="00251443"/>
    <w:rsid w:val="00273CAB"/>
    <w:rsid w:val="00293FB4"/>
    <w:rsid w:val="002B1FD2"/>
    <w:rsid w:val="002D6DDB"/>
    <w:rsid w:val="00327A9B"/>
    <w:rsid w:val="00360621"/>
    <w:rsid w:val="0037304A"/>
    <w:rsid w:val="003B223F"/>
    <w:rsid w:val="00406234"/>
    <w:rsid w:val="00475999"/>
    <w:rsid w:val="00493D9D"/>
    <w:rsid w:val="00523EB2"/>
    <w:rsid w:val="00540A0B"/>
    <w:rsid w:val="00585023"/>
    <w:rsid w:val="005E518A"/>
    <w:rsid w:val="006105A7"/>
    <w:rsid w:val="006616D0"/>
    <w:rsid w:val="006738EF"/>
    <w:rsid w:val="006B568C"/>
    <w:rsid w:val="006C4BC6"/>
    <w:rsid w:val="007017D5"/>
    <w:rsid w:val="00722F0A"/>
    <w:rsid w:val="00733ED4"/>
    <w:rsid w:val="007650A8"/>
    <w:rsid w:val="00777C44"/>
    <w:rsid w:val="00782E23"/>
    <w:rsid w:val="007A2AB4"/>
    <w:rsid w:val="007C3B9D"/>
    <w:rsid w:val="007C6199"/>
    <w:rsid w:val="00865808"/>
    <w:rsid w:val="00871810"/>
    <w:rsid w:val="008A083B"/>
    <w:rsid w:val="008A6738"/>
    <w:rsid w:val="0091734D"/>
    <w:rsid w:val="00990199"/>
    <w:rsid w:val="009C3A15"/>
    <w:rsid w:val="00A051DD"/>
    <w:rsid w:val="00A079E7"/>
    <w:rsid w:val="00A13F6A"/>
    <w:rsid w:val="00A37527"/>
    <w:rsid w:val="00A46031"/>
    <w:rsid w:val="00A92DCA"/>
    <w:rsid w:val="00AA0B7B"/>
    <w:rsid w:val="00B16978"/>
    <w:rsid w:val="00B63A9D"/>
    <w:rsid w:val="00BE3329"/>
    <w:rsid w:val="00C95541"/>
    <w:rsid w:val="00CB3750"/>
    <w:rsid w:val="00CF70DF"/>
    <w:rsid w:val="00D00B9B"/>
    <w:rsid w:val="00D6742D"/>
    <w:rsid w:val="00D774EC"/>
    <w:rsid w:val="00D842AC"/>
    <w:rsid w:val="00D8487D"/>
    <w:rsid w:val="00DD0B21"/>
    <w:rsid w:val="00DE625E"/>
    <w:rsid w:val="00E47974"/>
    <w:rsid w:val="00EC00B2"/>
    <w:rsid w:val="00EF160C"/>
    <w:rsid w:val="00F12E21"/>
    <w:rsid w:val="00F44966"/>
    <w:rsid w:val="00F67768"/>
    <w:rsid w:val="00F7066C"/>
    <w:rsid w:val="00FB22EC"/>
    <w:rsid w:val="00FE6A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06E0D"/>
  <w15:docId w15:val="{9F3534F7-9989-4C86-B191-91BA7B9BA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C4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77C44"/>
    <w:pPr>
      <w:keepNext/>
      <w:keepLines/>
      <w:numPr>
        <w:numId w:val="1"/>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77C44"/>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E625E"/>
    <w:pPr>
      <w:keepNext/>
      <w:keepLines/>
      <w:numPr>
        <w:ilvl w:val="2"/>
        <w:numId w:val="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8548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548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8548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8548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8548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8548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C4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77C44"/>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DE625E"/>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18548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qFormat/>
    <w:rsid w:val="00185485"/>
    <w:pPr>
      <w:tabs>
        <w:tab w:val="left" w:pos="480"/>
        <w:tab w:val="right" w:leader="dot" w:pos="9350"/>
      </w:tabs>
      <w:spacing w:after="100"/>
    </w:pPr>
  </w:style>
  <w:style w:type="paragraph" w:styleId="TOC2">
    <w:name w:val="toc 2"/>
    <w:basedOn w:val="Normal"/>
    <w:next w:val="Normal"/>
    <w:autoRedefine/>
    <w:uiPriority w:val="39"/>
    <w:unhideWhenUsed/>
    <w:qFormat/>
    <w:rsid w:val="00185485"/>
    <w:pPr>
      <w:spacing w:after="100"/>
      <w:ind w:left="240"/>
    </w:pPr>
  </w:style>
  <w:style w:type="paragraph" w:styleId="TOC3">
    <w:name w:val="toc 3"/>
    <w:basedOn w:val="Normal"/>
    <w:next w:val="Normal"/>
    <w:autoRedefine/>
    <w:uiPriority w:val="39"/>
    <w:unhideWhenUsed/>
    <w:qFormat/>
    <w:rsid w:val="00185485"/>
    <w:pPr>
      <w:spacing w:after="100"/>
      <w:ind w:left="480"/>
    </w:pPr>
  </w:style>
  <w:style w:type="character" w:styleId="Hyperlink">
    <w:name w:val="Hyperlink"/>
    <w:basedOn w:val="DefaultParagraphFont"/>
    <w:uiPriority w:val="99"/>
    <w:unhideWhenUsed/>
    <w:rsid w:val="00185485"/>
    <w:rPr>
      <w:color w:val="0563C1" w:themeColor="hyperlink"/>
      <w:u w:val="single"/>
    </w:rPr>
  </w:style>
  <w:style w:type="character" w:customStyle="1" w:styleId="Heading4Char">
    <w:name w:val="Heading 4 Char"/>
    <w:basedOn w:val="DefaultParagraphFont"/>
    <w:link w:val="Heading4"/>
    <w:uiPriority w:val="9"/>
    <w:semiHidden/>
    <w:rsid w:val="00185485"/>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18548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18548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18548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18548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85485"/>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087FA7"/>
    <w:pPr>
      <w:ind w:left="720"/>
      <w:contextualSpacing/>
    </w:pPr>
  </w:style>
  <w:style w:type="paragraph" w:styleId="Bibliography">
    <w:name w:val="Bibliography"/>
    <w:basedOn w:val="Normal"/>
    <w:next w:val="Normal"/>
    <w:uiPriority w:val="37"/>
    <w:unhideWhenUsed/>
    <w:rsid w:val="00193F92"/>
  </w:style>
  <w:style w:type="paragraph" w:styleId="BalloonText">
    <w:name w:val="Balloon Text"/>
    <w:basedOn w:val="Normal"/>
    <w:link w:val="BalloonTextChar"/>
    <w:uiPriority w:val="99"/>
    <w:semiHidden/>
    <w:unhideWhenUsed/>
    <w:rsid w:val="00406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234"/>
    <w:rPr>
      <w:rFonts w:ascii="Tahoma" w:hAnsi="Tahoma" w:cs="Tahoma"/>
      <w:color w:val="000000" w:themeColor="text1"/>
      <w:sz w:val="16"/>
      <w:szCs w:val="16"/>
    </w:rPr>
  </w:style>
  <w:style w:type="paragraph" w:styleId="Title">
    <w:name w:val="Title"/>
    <w:basedOn w:val="Normal"/>
    <w:next w:val="Normal"/>
    <w:link w:val="TitleChar"/>
    <w:uiPriority w:val="10"/>
    <w:qFormat/>
    <w:rsid w:val="0086580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65808"/>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BE3329"/>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BE3329"/>
    <w:rPr>
      <w:rFonts w:asciiTheme="majorHAnsi" w:eastAsiaTheme="majorEastAsia" w:hAnsiTheme="majorHAnsi" w:cstheme="majorBidi"/>
      <w:i/>
      <w:iCs/>
      <w:color w:val="4472C4" w:themeColor="accent1"/>
      <w:spacing w:val="15"/>
      <w:sz w:val="24"/>
      <w:szCs w:val="24"/>
    </w:rPr>
  </w:style>
  <w:style w:type="paragraph" w:styleId="Header">
    <w:name w:val="header"/>
    <w:basedOn w:val="Normal"/>
    <w:link w:val="HeaderChar"/>
    <w:uiPriority w:val="99"/>
    <w:semiHidden/>
    <w:unhideWhenUsed/>
    <w:rsid w:val="00E4797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47974"/>
    <w:rPr>
      <w:rFonts w:ascii="Times New Roman" w:hAnsi="Times New Roman"/>
      <w:color w:val="000000" w:themeColor="text1"/>
      <w:sz w:val="24"/>
    </w:rPr>
  </w:style>
  <w:style w:type="paragraph" w:styleId="Footer">
    <w:name w:val="footer"/>
    <w:basedOn w:val="Normal"/>
    <w:link w:val="FooterChar"/>
    <w:uiPriority w:val="99"/>
    <w:unhideWhenUsed/>
    <w:rsid w:val="00E47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974"/>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8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b:Tag>
    <b:SourceType>JournalArticle</b:SourceType>
    <b:Guid>{1E095F67-E5BA-46ED-87F5-3199685545A7}</b:Guid>
    <b:Title>Carnegie, S., Done, J., McMillan, K., McMillan, K. and Trought, F., n.d. Developing Your Skills.</b:Title>
    <b:RefOrder>1</b:RefOrder>
  </b:Source>
</b:Sources>
</file>

<file path=customXml/itemProps1.xml><?xml version="1.0" encoding="utf-8"?>
<ds:datastoreItem xmlns:ds="http://schemas.openxmlformats.org/officeDocument/2006/customXml" ds:itemID="{C28E3E51-CEB6-4F99-8F17-5D271E2D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Shery</dc:creator>
  <cp:lastModifiedBy>Maria Maria</cp:lastModifiedBy>
  <cp:revision>29</cp:revision>
  <dcterms:created xsi:type="dcterms:W3CDTF">2020-08-21T20:20:00Z</dcterms:created>
  <dcterms:modified xsi:type="dcterms:W3CDTF">2020-08-27T20:17:00Z</dcterms:modified>
</cp:coreProperties>
</file>