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8977AE0" w:rsidR="00583709" w:rsidRDefault="00AF4F6C">
            <w:pPr>
              <w:spacing w:before="120" w:after="120" w:line="360" w:lineRule="auto"/>
              <w:rPr>
                <w:rFonts w:ascii="Tahoma" w:eastAsia="Tahoma" w:hAnsi="Tahoma" w:cs="Tahoma"/>
                <w:sz w:val="32"/>
                <w:szCs w:val="32"/>
              </w:rPr>
            </w:pPr>
            <w:r>
              <w:rPr>
                <w:rFonts w:ascii="Tahoma" w:eastAsia="Tahoma" w:hAnsi="Tahoma" w:cs="Tahoma"/>
                <w:sz w:val="32"/>
                <w:szCs w:val="32"/>
              </w:rPr>
              <w:t>Emma Gardner</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309FD5D" w:rsidR="00583709" w:rsidRDefault="00D03605">
            <w:pPr>
              <w:spacing w:before="120" w:after="120" w:line="360" w:lineRule="auto"/>
              <w:rPr>
                <w:rFonts w:ascii="Tahoma" w:eastAsia="Tahoma" w:hAnsi="Tahoma" w:cs="Tahoma"/>
                <w:sz w:val="32"/>
                <w:szCs w:val="32"/>
              </w:rPr>
            </w:pPr>
            <w:r>
              <w:rPr>
                <w:rFonts w:ascii="Tahoma" w:eastAsia="Tahoma" w:hAnsi="Tahoma" w:cs="Tahoma"/>
                <w:sz w:val="32"/>
                <w:szCs w:val="32"/>
              </w:rPr>
              <w:t>243</w:t>
            </w:r>
            <w:r w:rsidR="007A0028">
              <w:rPr>
                <w:rFonts w:ascii="Tahoma" w:eastAsia="Tahoma" w:hAnsi="Tahoma" w:cs="Tahoma"/>
                <w:sz w:val="32"/>
                <w:szCs w:val="32"/>
              </w:rPr>
              <w:t>3966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897B958"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7A0028">
              <w:rPr>
                <w:rFonts w:ascii="Tahoma" w:eastAsia="Tahoma" w:hAnsi="Tahoma" w:cs="Tahoma"/>
                <w:color w:val="FF0000"/>
                <w:sz w:val="32"/>
                <w:szCs w:val="32"/>
              </w:rPr>
              <w:t>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D18231C" w:rsidR="00583709" w:rsidRDefault="0017778C">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 xml:space="preserve">Enterprise and </w:t>
            </w:r>
            <w:r w:rsidR="009F74CD">
              <w:rPr>
                <w:rFonts w:ascii="Tahoma" w:eastAsia="Tahoma" w:hAnsi="Tahoma" w:cs="Tahoma"/>
                <w:color w:val="FF0000"/>
                <w:sz w:val="32"/>
                <w:szCs w:val="32"/>
              </w:rPr>
              <w:t xml:space="preserve">Intrapreneurship </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Pr="003C71BF" w:rsidRDefault="008312FD">
      <w:pPr>
        <w:rPr>
          <w:rFonts w:ascii="Tahoma" w:eastAsia="Tahoma" w:hAnsi="Tahoma" w:cs="Tahoma"/>
          <w:color w:val="000000"/>
          <w:sz w:val="24"/>
          <w:szCs w:val="24"/>
        </w:rPr>
      </w:pPr>
      <w:r>
        <w:br w:type="page"/>
      </w:r>
    </w:p>
    <w:sdt>
      <w:sdtPr>
        <w:rPr>
          <w:rFonts w:ascii="Calibri" w:eastAsia="Calibri" w:hAnsi="Calibri" w:cs="Calibri"/>
          <w:color w:val="auto"/>
          <w:sz w:val="24"/>
          <w:szCs w:val="24"/>
          <w:lang w:val="en-GB" w:eastAsia="zh-CN"/>
        </w:rPr>
        <w:id w:val="-291827937"/>
        <w:docPartObj>
          <w:docPartGallery w:val="Table of Contents"/>
          <w:docPartUnique/>
        </w:docPartObj>
      </w:sdtPr>
      <w:sdtEndPr>
        <w:rPr>
          <w:b/>
          <w:bCs/>
          <w:noProof/>
          <w:sz w:val="22"/>
          <w:szCs w:val="22"/>
        </w:rPr>
      </w:sdtEndPr>
      <w:sdtContent>
        <w:p w14:paraId="796191ED" w14:textId="39F19F51" w:rsidR="001D5597" w:rsidRPr="003C71BF" w:rsidRDefault="001D5597">
          <w:pPr>
            <w:pStyle w:val="TOCHeading"/>
            <w:rPr>
              <w:sz w:val="24"/>
              <w:szCs w:val="24"/>
            </w:rPr>
          </w:pPr>
          <w:r w:rsidRPr="003C71BF">
            <w:rPr>
              <w:sz w:val="24"/>
              <w:szCs w:val="24"/>
            </w:rPr>
            <w:t>Contents</w:t>
          </w:r>
        </w:p>
        <w:p w14:paraId="7485BE0D" w14:textId="11A2C24D" w:rsidR="003C71BF" w:rsidRPr="003C71BF" w:rsidRDefault="001D5597">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r w:rsidRPr="003C71BF">
            <w:rPr>
              <w:sz w:val="24"/>
              <w:szCs w:val="24"/>
            </w:rPr>
            <w:fldChar w:fldCharType="begin"/>
          </w:r>
          <w:r w:rsidRPr="003C71BF">
            <w:rPr>
              <w:sz w:val="24"/>
              <w:szCs w:val="24"/>
            </w:rPr>
            <w:instrText xml:space="preserve"> TOC \o "1-3" \h \z \u </w:instrText>
          </w:r>
          <w:r w:rsidRPr="003C71BF">
            <w:rPr>
              <w:sz w:val="24"/>
              <w:szCs w:val="24"/>
            </w:rPr>
            <w:fldChar w:fldCharType="separate"/>
          </w:r>
          <w:hyperlink w:anchor="_Toc235369247" w:history="1">
            <w:r w:rsidR="003C71BF" w:rsidRPr="003C71BF">
              <w:rPr>
                <w:rStyle w:val="Hyperlink"/>
                <w:noProof/>
                <w:sz w:val="24"/>
                <w:szCs w:val="24"/>
              </w:rPr>
              <w:t>1.</w:t>
            </w:r>
            <w:r w:rsidR="003C71BF" w:rsidRPr="003C71BF">
              <w:rPr>
                <w:rFonts w:asciiTheme="minorHAnsi" w:eastAsiaTheme="minorEastAsia" w:hAnsiTheme="minorHAnsi" w:cstheme="minorBidi"/>
                <w:noProof/>
                <w:kern w:val="2"/>
                <w:sz w:val="24"/>
                <w:szCs w:val="24"/>
                <w:lang w:eastAsia="en-GB"/>
                <w14:ligatures w14:val="standardContextual"/>
              </w:rPr>
              <w:tab/>
            </w:r>
            <w:r w:rsidR="003C71BF" w:rsidRPr="003C71BF">
              <w:rPr>
                <w:rStyle w:val="Hyperlink"/>
                <w:noProof/>
                <w:sz w:val="24"/>
                <w:szCs w:val="24"/>
              </w:rPr>
              <w:t>Executive Summary</w:t>
            </w:r>
            <w:r w:rsidR="003C71BF" w:rsidRPr="003C71BF">
              <w:rPr>
                <w:noProof/>
                <w:webHidden/>
                <w:sz w:val="24"/>
                <w:szCs w:val="24"/>
              </w:rPr>
              <w:tab/>
            </w:r>
            <w:r w:rsidR="003C71BF" w:rsidRPr="003C71BF">
              <w:rPr>
                <w:noProof/>
                <w:webHidden/>
                <w:sz w:val="24"/>
                <w:szCs w:val="24"/>
              </w:rPr>
              <w:fldChar w:fldCharType="begin"/>
            </w:r>
            <w:r w:rsidR="003C71BF" w:rsidRPr="003C71BF">
              <w:rPr>
                <w:noProof/>
                <w:webHidden/>
                <w:sz w:val="24"/>
                <w:szCs w:val="24"/>
              </w:rPr>
              <w:instrText xml:space="preserve"> PAGEREF _Toc235369247 \h </w:instrText>
            </w:r>
            <w:r w:rsidR="003C71BF" w:rsidRPr="003C71BF">
              <w:rPr>
                <w:noProof/>
                <w:webHidden/>
                <w:sz w:val="24"/>
                <w:szCs w:val="24"/>
              </w:rPr>
            </w:r>
            <w:r w:rsidR="003C71BF" w:rsidRPr="003C71BF">
              <w:rPr>
                <w:noProof/>
                <w:webHidden/>
                <w:sz w:val="24"/>
                <w:szCs w:val="24"/>
              </w:rPr>
              <w:fldChar w:fldCharType="separate"/>
            </w:r>
            <w:r w:rsidR="003C71BF" w:rsidRPr="003C71BF">
              <w:rPr>
                <w:noProof/>
                <w:webHidden/>
                <w:sz w:val="24"/>
                <w:szCs w:val="24"/>
              </w:rPr>
              <w:t>3</w:t>
            </w:r>
            <w:r w:rsidR="003C71BF" w:rsidRPr="003C71BF">
              <w:rPr>
                <w:noProof/>
                <w:webHidden/>
                <w:sz w:val="24"/>
                <w:szCs w:val="24"/>
              </w:rPr>
              <w:fldChar w:fldCharType="end"/>
            </w:r>
          </w:hyperlink>
        </w:p>
        <w:p w14:paraId="49D8EB83" w14:textId="4D5778EE" w:rsidR="003C71BF" w:rsidRPr="003C71BF" w:rsidRDefault="003C71BF">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48" w:history="1">
            <w:r w:rsidRPr="003C71BF">
              <w:rPr>
                <w:rStyle w:val="Hyperlink"/>
                <w:noProof/>
                <w:sz w:val="24"/>
                <w:szCs w:val="24"/>
              </w:rPr>
              <w:t>2.</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Introduction</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_Toc235369248 \h </w:instrText>
            </w:r>
            <w:r w:rsidRPr="003C71BF">
              <w:rPr>
                <w:noProof/>
                <w:webHidden/>
                <w:sz w:val="24"/>
                <w:szCs w:val="24"/>
              </w:rPr>
            </w:r>
            <w:r w:rsidRPr="003C71BF">
              <w:rPr>
                <w:noProof/>
                <w:webHidden/>
                <w:sz w:val="24"/>
                <w:szCs w:val="24"/>
              </w:rPr>
              <w:fldChar w:fldCharType="separate"/>
            </w:r>
            <w:r w:rsidRPr="003C71BF">
              <w:rPr>
                <w:noProof/>
                <w:webHidden/>
                <w:sz w:val="24"/>
                <w:szCs w:val="24"/>
              </w:rPr>
              <w:t>4</w:t>
            </w:r>
            <w:r w:rsidRPr="003C71BF">
              <w:rPr>
                <w:noProof/>
                <w:webHidden/>
                <w:sz w:val="24"/>
                <w:szCs w:val="24"/>
              </w:rPr>
              <w:fldChar w:fldCharType="end"/>
            </w:r>
          </w:hyperlink>
        </w:p>
        <w:p w14:paraId="21CFE4EC" w14:textId="0525412F"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49" w:history="1">
            <w:r w:rsidRPr="003C71BF">
              <w:rPr>
                <w:rStyle w:val="Hyperlink"/>
                <w:noProof/>
                <w:sz w:val="24"/>
                <w:szCs w:val="24"/>
              </w:rPr>
              <w:t>2.1 Business Idea</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_Toc235369249 \h </w:instrText>
            </w:r>
            <w:r w:rsidRPr="003C71BF">
              <w:rPr>
                <w:noProof/>
                <w:webHidden/>
                <w:sz w:val="24"/>
                <w:szCs w:val="24"/>
              </w:rPr>
            </w:r>
            <w:r w:rsidRPr="003C71BF">
              <w:rPr>
                <w:noProof/>
                <w:webHidden/>
                <w:sz w:val="24"/>
                <w:szCs w:val="24"/>
              </w:rPr>
              <w:fldChar w:fldCharType="separate"/>
            </w:r>
            <w:r w:rsidRPr="003C71BF">
              <w:rPr>
                <w:noProof/>
                <w:webHidden/>
                <w:sz w:val="24"/>
                <w:szCs w:val="24"/>
              </w:rPr>
              <w:t>4</w:t>
            </w:r>
            <w:r w:rsidRPr="003C71BF">
              <w:rPr>
                <w:noProof/>
                <w:webHidden/>
                <w:sz w:val="24"/>
                <w:szCs w:val="24"/>
              </w:rPr>
              <w:fldChar w:fldCharType="end"/>
            </w:r>
          </w:hyperlink>
        </w:p>
        <w:p w14:paraId="3F8DED87" w14:textId="678B9B3E"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50" w:history="1">
            <w:r w:rsidRPr="003C71BF">
              <w:rPr>
                <w:rStyle w:val="Hyperlink"/>
                <w:noProof/>
                <w:sz w:val="24"/>
                <w:szCs w:val="24"/>
              </w:rPr>
              <w:t>2.2 Legal Status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_Toc235369250 \h </w:instrText>
            </w:r>
            <w:r w:rsidRPr="003C71BF">
              <w:rPr>
                <w:noProof/>
                <w:webHidden/>
                <w:sz w:val="24"/>
                <w:szCs w:val="24"/>
              </w:rPr>
            </w:r>
            <w:r w:rsidRPr="003C71BF">
              <w:rPr>
                <w:noProof/>
                <w:webHidden/>
                <w:sz w:val="24"/>
                <w:szCs w:val="24"/>
              </w:rPr>
              <w:fldChar w:fldCharType="separate"/>
            </w:r>
            <w:r w:rsidRPr="003C71BF">
              <w:rPr>
                <w:noProof/>
                <w:webHidden/>
                <w:sz w:val="24"/>
                <w:szCs w:val="24"/>
              </w:rPr>
              <w:t>4</w:t>
            </w:r>
            <w:r w:rsidRPr="003C71BF">
              <w:rPr>
                <w:noProof/>
                <w:webHidden/>
                <w:sz w:val="24"/>
                <w:szCs w:val="24"/>
              </w:rPr>
              <w:fldChar w:fldCharType="end"/>
            </w:r>
          </w:hyperlink>
        </w:p>
        <w:p w14:paraId="42DE2BEF" w14:textId="3EC8D114"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51" w:history="1">
            <w:r w:rsidRPr="003C71BF">
              <w:rPr>
                <w:rStyle w:val="Hyperlink"/>
                <w:noProof/>
                <w:sz w:val="24"/>
                <w:szCs w:val="24"/>
              </w:rPr>
              <w:t>2.3 Ownership and Management</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_Toc235369251 \h </w:instrText>
            </w:r>
            <w:r w:rsidRPr="003C71BF">
              <w:rPr>
                <w:noProof/>
                <w:webHidden/>
                <w:sz w:val="24"/>
                <w:szCs w:val="24"/>
              </w:rPr>
            </w:r>
            <w:r w:rsidRPr="003C71BF">
              <w:rPr>
                <w:noProof/>
                <w:webHidden/>
                <w:sz w:val="24"/>
                <w:szCs w:val="24"/>
              </w:rPr>
              <w:fldChar w:fldCharType="separate"/>
            </w:r>
            <w:r w:rsidRPr="003C71BF">
              <w:rPr>
                <w:noProof/>
                <w:webHidden/>
                <w:sz w:val="24"/>
                <w:szCs w:val="24"/>
              </w:rPr>
              <w:t>5</w:t>
            </w:r>
            <w:r w:rsidRPr="003C71BF">
              <w:rPr>
                <w:noProof/>
                <w:webHidden/>
                <w:sz w:val="24"/>
                <w:szCs w:val="24"/>
              </w:rPr>
              <w:fldChar w:fldCharType="end"/>
            </w:r>
          </w:hyperlink>
        </w:p>
        <w:p w14:paraId="60484C22" w14:textId="43A93205"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52" w:history="1">
            <w:r w:rsidRPr="003C71BF">
              <w:rPr>
                <w:rStyle w:val="Hyperlink"/>
                <w:noProof/>
                <w:sz w:val="24"/>
                <w:szCs w:val="24"/>
              </w:rPr>
              <w:t>2.4 Products and Services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_Toc235369252 \h </w:instrText>
            </w:r>
            <w:r w:rsidRPr="003C71BF">
              <w:rPr>
                <w:noProof/>
                <w:webHidden/>
                <w:sz w:val="24"/>
                <w:szCs w:val="24"/>
              </w:rPr>
            </w:r>
            <w:r w:rsidRPr="003C71BF">
              <w:rPr>
                <w:noProof/>
                <w:webHidden/>
                <w:sz w:val="24"/>
                <w:szCs w:val="24"/>
              </w:rPr>
              <w:fldChar w:fldCharType="separate"/>
            </w:r>
            <w:r w:rsidRPr="003C71BF">
              <w:rPr>
                <w:noProof/>
                <w:webHidden/>
                <w:sz w:val="24"/>
                <w:szCs w:val="24"/>
              </w:rPr>
              <w:t>5</w:t>
            </w:r>
            <w:r w:rsidRPr="003C71BF">
              <w:rPr>
                <w:noProof/>
                <w:webHidden/>
                <w:sz w:val="24"/>
                <w:szCs w:val="24"/>
              </w:rPr>
              <w:fldChar w:fldCharType="end"/>
            </w:r>
          </w:hyperlink>
        </w:p>
        <w:p w14:paraId="509DAC29" w14:textId="4B8ED5B4" w:rsidR="003C71BF" w:rsidRPr="003C71BF" w:rsidRDefault="003C71BF">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53" w:history="1">
            <w:r w:rsidRPr="003C71BF">
              <w:rPr>
                <w:rStyle w:val="Hyperlink"/>
                <w:noProof/>
                <w:sz w:val="24"/>
                <w:szCs w:val="24"/>
              </w:rPr>
              <w:t>3.</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Operations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_Toc235369253 \h </w:instrText>
            </w:r>
            <w:r w:rsidRPr="003C71BF">
              <w:rPr>
                <w:noProof/>
                <w:webHidden/>
                <w:sz w:val="24"/>
                <w:szCs w:val="24"/>
              </w:rPr>
            </w:r>
            <w:r w:rsidRPr="003C71BF">
              <w:rPr>
                <w:noProof/>
                <w:webHidden/>
                <w:sz w:val="24"/>
                <w:szCs w:val="24"/>
              </w:rPr>
              <w:fldChar w:fldCharType="separate"/>
            </w:r>
            <w:r w:rsidRPr="003C71BF">
              <w:rPr>
                <w:noProof/>
                <w:webHidden/>
                <w:sz w:val="24"/>
                <w:szCs w:val="24"/>
              </w:rPr>
              <w:t>5</w:t>
            </w:r>
            <w:r w:rsidRPr="003C71BF">
              <w:rPr>
                <w:noProof/>
                <w:webHidden/>
                <w:sz w:val="24"/>
                <w:szCs w:val="24"/>
              </w:rPr>
              <w:fldChar w:fldCharType="end"/>
            </w:r>
          </w:hyperlink>
        </w:p>
        <w:p w14:paraId="4BE28BBE" w14:textId="13344DE2"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54" w:history="1">
            <w:r w:rsidRPr="003C71BF">
              <w:rPr>
                <w:rStyle w:val="Hyperlink"/>
                <w:noProof/>
                <w:sz w:val="24"/>
                <w:szCs w:val="24"/>
              </w:rPr>
              <w:t>3.1 Income Streams: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_Toc235369254 \h </w:instrText>
            </w:r>
            <w:r w:rsidRPr="003C71BF">
              <w:rPr>
                <w:noProof/>
                <w:webHidden/>
                <w:sz w:val="24"/>
                <w:szCs w:val="24"/>
              </w:rPr>
            </w:r>
            <w:r w:rsidRPr="003C71BF">
              <w:rPr>
                <w:noProof/>
                <w:webHidden/>
                <w:sz w:val="24"/>
                <w:szCs w:val="24"/>
              </w:rPr>
              <w:fldChar w:fldCharType="separate"/>
            </w:r>
            <w:r w:rsidRPr="003C71BF">
              <w:rPr>
                <w:noProof/>
                <w:webHidden/>
                <w:sz w:val="24"/>
                <w:szCs w:val="24"/>
              </w:rPr>
              <w:t>5</w:t>
            </w:r>
            <w:r w:rsidRPr="003C71BF">
              <w:rPr>
                <w:noProof/>
                <w:webHidden/>
                <w:sz w:val="24"/>
                <w:szCs w:val="24"/>
              </w:rPr>
              <w:fldChar w:fldCharType="end"/>
            </w:r>
          </w:hyperlink>
        </w:p>
        <w:p w14:paraId="4D17D29C" w14:textId="0C20778A"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55" w:history="1">
            <w:r w:rsidRPr="003C71BF">
              <w:rPr>
                <w:rStyle w:val="Hyperlink"/>
                <w:noProof/>
                <w:sz w:val="24"/>
                <w:szCs w:val="24"/>
              </w:rPr>
              <w:t>3.2 Locations, Premises and Equipment:</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_Toc235369255 \h </w:instrText>
            </w:r>
            <w:r w:rsidRPr="003C71BF">
              <w:rPr>
                <w:noProof/>
                <w:webHidden/>
                <w:sz w:val="24"/>
                <w:szCs w:val="24"/>
              </w:rPr>
            </w:r>
            <w:r w:rsidRPr="003C71BF">
              <w:rPr>
                <w:noProof/>
                <w:webHidden/>
                <w:sz w:val="24"/>
                <w:szCs w:val="24"/>
              </w:rPr>
              <w:fldChar w:fldCharType="separate"/>
            </w:r>
            <w:r w:rsidRPr="003C71BF">
              <w:rPr>
                <w:noProof/>
                <w:webHidden/>
                <w:sz w:val="24"/>
                <w:szCs w:val="24"/>
              </w:rPr>
              <w:t>5</w:t>
            </w:r>
            <w:r w:rsidRPr="003C71BF">
              <w:rPr>
                <w:noProof/>
                <w:webHidden/>
                <w:sz w:val="24"/>
                <w:szCs w:val="24"/>
              </w:rPr>
              <w:fldChar w:fldCharType="end"/>
            </w:r>
          </w:hyperlink>
        </w:p>
        <w:p w14:paraId="25F79BAA" w14:textId="32111230"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56" w:history="1">
            <w:r w:rsidRPr="003C71BF">
              <w:rPr>
                <w:rStyle w:val="Hyperlink"/>
                <w:noProof/>
                <w:sz w:val="24"/>
                <w:szCs w:val="24"/>
              </w:rPr>
              <w:t>3.3 Production and Distribution Processes: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_Toc235369256 \h </w:instrText>
            </w:r>
            <w:r w:rsidRPr="003C71BF">
              <w:rPr>
                <w:noProof/>
                <w:webHidden/>
                <w:sz w:val="24"/>
                <w:szCs w:val="24"/>
              </w:rPr>
            </w:r>
            <w:r w:rsidRPr="003C71BF">
              <w:rPr>
                <w:noProof/>
                <w:webHidden/>
                <w:sz w:val="24"/>
                <w:szCs w:val="24"/>
              </w:rPr>
              <w:fldChar w:fldCharType="separate"/>
            </w:r>
            <w:r w:rsidRPr="003C71BF">
              <w:rPr>
                <w:noProof/>
                <w:webHidden/>
                <w:sz w:val="24"/>
                <w:szCs w:val="24"/>
              </w:rPr>
              <w:t>6</w:t>
            </w:r>
            <w:r w:rsidRPr="003C71BF">
              <w:rPr>
                <w:noProof/>
                <w:webHidden/>
                <w:sz w:val="24"/>
                <w:szCs w:val="24"/>
              </w:rPr>
              <w:fldChar w:fldCharType="end"/>
            </w:r>
          </w:hyperlink>
        </w:p>
        <w:p w14:paraId="271B9F4D" w14:textId="42119DB5"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57" w:history="1">
            <w:r w:rsidRPr="003C71BF">
              <w:rPr>
                <w:rStyle w:val="Hyperlink"/>
                <w:noProof/>
                <w:sz w:val="24"/>
                <w:szCs w:val="24"/>
              </w:rPr>
              <w:t>3.4 People, Staff and Suppliers: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_Toc235369257 \h </w:instrText>
            </w:r>
            <w:r w:rsidRPr="003C71BF">
              <w:rPr>
                <w:noProof/>
                <w:webHidden/>
                <w:sz w:val="24"/>
                <w:szCs w:val="24"/>
              </w:rPr>
            </w:r>
            <w:r w:rsidRPr="003C71BF">
              <w:rPr>
                <w:noProof/>
                <w:webHidden/>
                <w:sz w:val="24"/>
                <w:szCs w:val="24"/>
              </w:rPr>
              <w:fldChar w:fldCharType="separate"/>
            </w:r>
            <w:r w:rsidRPr="003C71BF">
              <w:rPr>
                <w:noProof/>
                <w:webHidden/>
                <w:sz w:val="24"/>
                <w:szCs w:val="24"/>
              </w:rPr>
              <w:t>6</w:t>
            </w:r>
            <w:r w:rsidRPr="003C71BF">
              <w:rPr>
                <w:noProof/>
                <w:webHidden/>
                <w:sz w:val="24"/>
                <w:szCs w:val="24"/>
              </w:rPr>
              <w:fldChar w:fldCharType="end"/>
            </w:r>
          </w:hyperlink>
        </w:p>
        <w:p w14:paraId="69BB1EF1" w14:textId="6B6212A1"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58" w:history="1">
            <w:r w:rsidRPr="003C71BF">
              <w:rPr>
                <w:rStyle w:val="Hyperlink"/>
                <w:noProof/>
                <w:sz w:val="24"/>
                <w:szCs w:val="24"/>
              </w:rPr>
              <w:t>3.5 Systems and Processes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_Toc235369258 \h </w:instrText>
            </w:r>
            <w:r w:rsidRPr="003C71BF">
              <w:rPr>
                <w:noProof/>
                <w:webHidden/>
                <w:sz w:val="24"/>
                <w:szCs w:val="24"/>
              </w:rPr>
            </w:r>
            <w:r w:rsidRPr="003C71BF">
              <w:rPr>
                <w:noProof/>
                <w:webHidden/>
                <w:sz w:val="24"/>
                <w:szCs w:val="24"/>
              </w:rPr>
              <w:fldChar w:fldCharType="separate"/>
            </w:r>
            <w:r w:rsidRPr="003C71BF">
              <w:rPr>
                <w:noProof/>
                <w:webHidden/>
                <w:sz w:val="24"/>
                <w:szCs w:val="24"/>
              </w:rPr>
              <w:t>6</w:t>
            </w:r>
            <w:r w:rsidRPr="003C71BF">
              <w:rPr>
                <w:noProof/>
                <w:webHidden/>
                <w:sz w:val="24"/>
                <w:szCs w:val="24"/>
              </w:rPr>
              <w:fldChar w:fldCharType="end"/>
            </w:r>
          </w:hyperlink>
        </w:p>
        <w:p w14:paraId="4A9EF8D0" w14:textId="1E60A90D"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59" w:history="1">
            <w:r w:rsidRPr="003C71BF">
              <w:rPr>
                <w:rStyle w:val="Hyperlink"/>
                <w:noProof/>
                <w:sz w:val="24"/>
                <w:szCs w:val="24"/>
              </w:rPr>
              <w:t>3.6 Health and Safety, Legal Compliance:</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_Toc235369259 \h </w:instrText>
            </w:r>
            <w:r w:rsidRPr="003C71BF">
              <w:rPr>
                <w:noProof/>
                <w:webHidden/>
                <w:sz w:val="24"/>
                <w:szCs w:val="24"/>
              </w:rPr>
            </w:r>
            <w:r w:rsidRPr="003C71BF">
              <w:rPr>
                <w:noProof/>
                <w:webHidden/>
                <w:sz w:val="24"/>
                <w:szCs w:val="24"/>
              </w:rPr>
              <w:fldChar w:fldCharType="separate"/>
            </w:r>
            <w:r w:rsidRPr="003C71BF">
              <w:rPr>
                <w:noProof/>
                <w:webHidden/>
                <w:sz w:val="24"/>
                <w:szCs w:val="24"/>
              </w:rPr>
              <w:t>6</w:t>
            </w:r>
            <w:r w:rsidRPr="003C71BF">
              <w:rPr>
                <w:noProof/>
                <w:webHidden/>
                <w:sz w:val="24"/>
                <w:szCs w:val="24"/>
              </w:rPr>
              <w:fldChar w:fldCharType="end"/>
            </w:r>
          </w:hyperlink>
        </w:p>
        <w:p w14:paraId="4FBC27AB" w14:textId="6D54EB6D"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60" w:history="1">
            <w:r w:rsidRPr="003C71BF">
              <w:rPr>
                <w:rStyle w:val="Hyperlink"/>
                <w:noProof/>
                <w:sz w:val="24"/>
                <w:szCs w:val="24"/>
              </w:rPr>
              <w:t>3.7 Licences, Registrations and Insurance Required:</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_Toc235369260 \h </w:instrText>
            </w:r>
            <w:r w:rsidRPr="003C71BF">
              <w:rPr>
                <w:noProof/>
                <w:webHidden/>
                <w:sz w:val="24"/>
                <w:szCs w:val="24"/>
              </w:rPr>
            </w:r>
            <w:r w:rsidRPr="003C71BF">
              <w:rPr>
                <w:noProof/>
                <w:webHidden/>
                <w:sz w:val="24"/>
                <w:szCs w:val="24"/>
              </w:rPr>
              <w:fldChar w:fldCharType="separate"/>
            </w:r>
            <w:r w:rsidRPr="003C71BF">
              <w:rPr>
                <w:noProof/>
                <w:webHidden/>
                <w:sz w:val="24"/>
                <w:szCs w:val="24"/>
              </w:rPr>
              <w:t>6</w:t>
            </w:r>
            <w:r w:rsidRPr="003C71BF">
              <w:rPr>
                <w:noProof/>
                <w:webHidden/>
                <w:sz w:val="24"/>
                <w:szCs w:val="24"/>
              </w:rPr>
              <w:fldChar w:fldCharType="end"/>
            </w:r>
          </w:hyperlink>
        </w:p>
        <w:p w14:paraId="004A9860" w14:textId="298C5D09" w:rsidR="003C71BF" w:rsidRPr="003C71BF" w:rsidRDefault="003C71BF">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61" w:history="1">
            <w:r w:rsidRPr="003C71BF">
              <w:rPr>
                <w:rStyle w:val="Hyperlink"/>
                <w:noProof/>
                <w:sz w:val="24"/>
                <w:szCs w:val="24"/>
              </w:rPr>
              <w:t>4. Marketing</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_Toc235369261 \h </w:instrText>
            </w:r>
            <w:r w:rsidRPr="003C71BF">
              <w:rPr>
                <w:noProof/>
                <w:webHidden/>
                <w:sz w:val="24"/>
                <w:szCs w:val="24"/>
              </w:rPr>
            </w:r>
            <w:r w:rsidRPr="003C71BF">
              <w:rPr>
                <w:noProof/>
                <w:webHidden/>
                <w:sz w:val="24"/>
                <w:szCs w:val="24"/>
              </w:rPr>
              <w:fldChar w:fldCharType="separate"/>
            </w:r>
            <w:r w:rsidRPr="003C71BF">
              <w:rPr>
                <w:noProof/>
                <w:webHidden/>
                <w:sz w:val="24"/>
                <w:szCs w:val="24"/>
              </w:rPr>
              <w:t>7</w:t>
            </w:r>
            <w:r w:rsidRPr="003C71BF">
              <w:rPr>
                <w:noProof/>
                <w:webHidden/>
                <w:sz w:val="24"/>
                <w:szCs w:val="24"/>
              </w:rPr>
              <w:fldChar w:fldCharType="end"/>
            </w:r>
          </w:hyperlink>
        </w:p>
        <w:p w14:paraId="48C458C4" w14:textId="2DFFCBF7"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62" w:history="1">
            <w:r w:rsidRPr="003C71BF">
              <w:rPr>
                <w:rStyle w:val="Hyperlink"/>
                <w:noProof/>
                <w:sz w:val="24"/>
                <w:szCs w:val="24"/>
              </w:rPr>
              <w:t>4.1 Market Research</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_Toc235369262 \h </w:instrText>
            </w:r>
            <w:r w:rsidRPr="003C71BF">
              <w:rPr>
                <w:noProof/>
                <w:webHidden/>
                <w:sz w:val="24"/>
                <w:szCs w:val="24"/>
              </w:rPr>
            </w:r>
            <w:r w:rsidRPr="003C71BF">
              <w:rPr>
                <w:noProof/>
                <w:webHidden/>
                <w:sz w:val="24"/>
                <w:szCs w:val="24"/>
              </w:rPr>
              <w:fldChar w:fldCharType="separate"/>
            </w:r>
            <w:r w:rsidRPr="003C71BF">
              <w:rPr>
                <w:noProof/>
                <w:webHidden/>
                <w:sz w:val="24"/>
                <w:szCs w:val="24"/>
              </w:rPr>
              <w:t>7</w:t>
            </w:r>
            <w:r w:rsidRPr="003C71BF">
              <w:rPr>
                <w:noProof/>
                <w:webHidden/>
                <w:sz w:val="24"/>
                <w:szCs w:val="24"/>
              </w:rPr>
              <w:fldChar w:fldCharType="end"/>
            </w:r>
          </w:hyperlink>
        </w:p>
        <w:p w14:paraId="2F8E3265" w14:textId="4D6A6E3B"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63" w:history="1">
            <w:r w:rsidRPr="003C71BF">
              <w:rPr>
                <w:rStyle w:val="Hyperlink"/>
                <w:noProof/>
                <w:sz w:val="24"/>
                <w:szCs w:val="24"/>
              </w:rPr>
              <w:t>4.2 Target Market</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_Toc235369263 \h </w:instrText>
            </w:r>
            <w:r w:rsidRPr="003C71BF">
              <w:rPr>
                <w:noProof/>
                <w:webHidden/>
                <w:sz w:val="24"/>
                <w:szCs w:val="24"/>
              </w:rPr>
            </w:r>
            <w:r w:rsidRPr="003C71BF">
              <w:rPr>
                <w:noProof/>
                <w:webHidden/>
                <w:sz w:val="24"/>
                <w:szCs w:val="24"/>
              </w:rPr>
              <w:fldChar w:fldCharType="separate"/>
            </w:r>
            <w:r w:rsidRPr="003C71BF">
              <w:rPr>
                <w:noProof/>
                <w:webHidden/>
                <w:sz w:val="24"/>
                <w:szCs w:val="24"/>
              </w:rPr>
              <w:t>7</w:t>
            </w:r>
            <w:r w:rsidRPr="003C71BF">
              <w:rPr>
                <w:noProof/>
                <w:webHidden/>
                <w:sz w:val="24"/>
                <w:szCs w:val="24"/>
              </w:rPr>
              <w:fldChar w:fldCharType="end"/>
            </w:r>
          </w:hyperlink>
        </w:p>
        <w:p w14:paraId="7D3010B9" w14:textId="1752C21F"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64" w:history="1">
            <w:r w:rsidRPr="003C71BF">
              <w:rPr>
                <w:rStyle w:val="Hyperlink"/>
                <w:noProof/>
                <w:sz w:val="24"/>
                <w:szCs w:val="24"/>
              </w:rPr>
              <w:t>4.3 Marketing Objectives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_Toc235369264 \h </w:instrText>
            </w:r>
            <w:r w:rsidRPr="003C71BF">
              <w:rPr>
                <w:noProof/>
                <w:webHidden/>
                <w:sz w:val="24"/>
                <w:szCs w:val="24"/>
              </w:rPr>
            </w:r>
            <w:r w:rsidRPr="003C71BF">
              <w:rPr>
                <w:noProof/>
                <w:webHidden/>
                <w:sz w:val="24"/>
                <w:szCs w:val="24"/>
              </w:rPr>
              <w:fldChar w:fldCharType="separate"/>
            </w:r>
            <w:r w:rsidRPr="003C71BF">
              <w:rPr>
                <w:noProof/>
                <w:webHidden/>
                <w:sz w:val="24"/>
                <w:szCs w:val="24"/>
              </w:rPr>
              <w:t>7</w:t>
            </w:r>
            <w:r w:rsidRPr="003C71BF">
              <w:rPr>
                <w:noProof/>
                <w:webHidden/>
                <w:sz w:val="24"/>
                <w:szCs w:val="24"/>
              </w:rPr>
              <w:fldChar w:fldCharType="end"/>
            </w:r>
          </w:hyperlink>
        </w:p>
        <w:p w14:paraId="37FE86B6" w14:textId="2E74C366"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65" w:history="1">
            <w:r w:rsidRPr="003C71BF">
              <w:rPr>
                <w:rStyle w:val="Hyperlink"/>
                <w:noProof/>
                <w:sz w:val="24"/>
                <w:szCs w:val="24"/>
              </w:rPr>
              <w:t>4.4 Marketing Strategy</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_Toc235369265 \h </w:instrText>
            </w:r>
            <w:r w:rsidRPr="003C71BF">
              <w:rPr>
                <w:noProof/>
                <w:webHidden/>
                <w:sz w:val="24"/>
                <w:szCs w:val="24"/>
              </w:rPr>
            </w:r>
            <w:r w:rsidRPr="003C71BF">
              <w:rPr>
                <w:noProof/>
                <w:webHidden/>
                <w:sz w:val="24"/>
                <w:szCs w:val="24"/>
              </w:rPr>
              <w:fldChar w:fldCharType="separate"/>
            </w:r>
            <w:r w:rsidRPr="003C71BF">
              <w:rPr>
                <w:noProof/>
                <w:webHidden/>
                <w:sz w:val="24"/>
                <w:szCs w:val="24"/>
              </w:rPr>
              <w:t>7</w:t>
            </w:r>
            <w:r w:rsidRPr="003C71BF">
              <w:rPr>
                <w:noProof/>
                <w:webHidden/>
                <w:sz w:val="24"/>
                <w:szCs w:val="24"/>
              </w:rPr>
              <w:fldChar w:fldCharType="end"/>
            </w:r>
          </w:hyperlink>
        </w:p>
        <w:p w14:paraId="3A82D78C" w14:textId="4835049C"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66" w:history="1">
            <w:r w:rsidRPr="003C71BF">
              <w:rPr>
                <w:rStyle w:val="Hyperlink"/>
                <w:noProof/>
                <w:sz w:val="24"/>
                <w:szCs w:val="24"/>
              </w:rPr>
              <w:t>4.5 Unique Selling Point (USP)</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_Toc235369266 \h </w:instrText>
            </w:r>
            <w:r w:rsidRPr="003C71BF">
              <w:rPr>
                <w:noProof/>
                <w:webHidden/>
                <w:sz w:val="24"/>
                <w:szCs w:val="24"/>
              </w:rPr>
            </w:r>
            <w:r w:rsidRPr="003C71BF">
              <w:rPr>
                <w:noProof/>
                <w:webHidden/>
                <w:sz w:val="24"/>
                <w:szCs w:val="24"/>
              </w:rPr>
              <w:fldChar w:fldCharType="separate"/>
            </w:r>
            <w:r w:rsidRPr="003C71BF">
              <w:rPr>
                <w:noProof/>
                <w:webHidden/>
                <w:sz w:val="24"/>
                <w:szCs w:val="24"/>
              </w:rPr>
              <w:t>8</w:t>
            </w:r>
            <w:r w:rsidRPr="003C71BF">
              <w:rPr>
                <w:noProof/>
                <w:webHidden/>
                <w:sz w:val="24"/>
                <w:szCs w:val="24"/>
              </w:rPr>
              <w:fldChar w:fldCharType="end"/>
            </w:r>
          </w:hyperlink>
        </w:p>
        <w:p w14:paraId="4893F11F" w14:textId="2A5F9EEB"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67" w:history="1">
            <w:r w:rsidRPr="003C71BF">
              <w:rPr>
                <w:rStyle w:val="Hyperlink"/>
                <w:noProof/>
                <w:sz w:val="24"/>
                <w:szCs w:val="24"/>
              </w:rPr>
              <w:t>4.6 PESTLE Analysis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_Toc235369267 \h </w:instrText>
            </w:r>
            <w:r w:rsidRPr="003C71BF">
              <w:rPr>
                <w:noProof/>
                <w:webHidden/>
                <w:sz w:val="24"/>
                <w:szCs w:val="24"/>
              </w:rPr>
            </w:r>
            <w:r w:rsidRPr="003C71BF">
              <w:rPr>
                <w:noProof/>
                <w:webHidden/>
                <w:sz w:val="24"/>
                <w:szCs w:val="24"/>
              </w:rPr>
              <w:fldChar w:fldCharType="separate"/>
            </w:r>
            <w:r w:rsidRPr="003C71BF">
              <w:rPr>
                <w:noProof/>
                <w:webHidden/>
                <w:sz w:val="24"/>
                <w:szCs w:val="24"/>
              </w:rPr>
              <w:t>8</w:t>
            </w:r>
            <w:r w:rsidRPr="003C71BF">
              <w:rPr>
                <w:noProof/>
                <w:webHidden/>
                <w:sz w:val="24"/>
                <w:szCs w:val="24"/>
              </w:rPr>
              <w:fldChar w:fldCharType="end"/>
            </w:r>
          </w:hyperlink>
        </w:p>
        <w:p w14:paraId="6E96153D" w14:textId="594F0C61"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68" w:history="1">
            <w:r w:rsidRPr="003C71BF">
              <w:rPr>
                <w:rStyle w:val="Hyperlink"/>
                <w:noProof/>
                <w:sz w:val="24"/>
                <w:szCs w:val="24"/>
              </w:rPr>
              <w:t>4.7 SWOT Analysis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_Toc235369268 \h </w:instrText>
            </w:r>
            <w:r w:rsidRPr="003C71BF">
              <w:rPr>
                <w:noProof/>
                <w:webHidden/>
                <w:sz w:val="24"/>
                <w:szCs w:val="24"/>
              </w:rPr>
            </w:r>
            <w:r w:rsidRPr="003C71BF">
              <w:rPr>
                <w:noProof/>
                <w:webHidden/>
                <w:sz w:val="24"/>
                <w:szCs w:val="24"/>
              </w:rPr>
              <w:fldChar w:fldCharType="separate"/>
            </w:r>
            <w:r w:rsidRPr="003C71BF">
              <w:rPr>
                <w:noProof/>
                <w:webHidden/>
                <w:sz w:val="24"/>
                <w:szCs w:val="24"/>
              </w:rPr>
              <w:t>9</w:t>
            </w:r>
            <w:r w:rsidRPr="003C71BF">
              <w:rPr>
                <w:noProof/>
                <w:webHidden/>
                <w:sz w:val="24"/>
                <w:szCs w:val="24"/>
              </w:rPr>
              <w:fldChar w:fldCharType="end"/>
            </w:r>
          </w:hyperlink>
        </w:p>
        <w:p w14:paraId="0EB9C358" w14:textId="754AA0CB"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69" w:history="1">
            <w:r w:rsidRPr="003C71BF">
              <w:rPr>
                <w:rStyle w:val="Hyperlink"/>
                <w:noProof/>
                <w:sz w:val="24"/>
                <w:szCs w:val="24"/>
              </w:rPr>
              <w:t>4.8 Competitor Analysis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_Toc235369269 \h </w:instrText>
            </w:r>
            <w:r w:rsidRPr="003C71BF">
              <w:rPr>
                <w:noProof/>
                <w:webHidden/>
                <w:sz w:val="24"/>
                <w:szCs w:val="24"/>
              </w:rPr>
            </w:r>
            <w:r w:rsidRPr="003C71BF">
              <w:rPr>
                <w:noProof/>
                <w:webHidden/>
                <w:sz w:val="24"/>
                <w:szCs w:val="24"/>
              </w:rPr>
              <w:fldChar w:fldCharType="separate"/>
            </w:r>
            <w:r w:rsidRPr="003C71BF">
              <w:rPr>
                <w:noProof/>
                <w:webHidden/>
                <w:sz w:val="24"/>
                <w:szCs w:val="24"/>
              </w:rPr>
              <w:t>9</w:t>
            </w:r>
            <w:r w:rsidRPr="003C71BF">
              <w:rPr>
                <w:noProof/>
                <w:webHidden/>
                <w:sz w:val="24"/>
                <w:szCs w:val="24"/>
              </w:rPr>
              <w:fldChar w:fldCharType="end"/>
            </w:r>
          </w:hyperlink>
        </w:p>
        <w:p w14:paraId="0787B5F4" w14:textId="7C14F512" w:rsidR="003C71BF" w:rsidRPr="003C71BF" w:rsidRDefault="003C71BF">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70" w:history="1">
            <w:r w:rsidRPr="003C71BF">
              <w:rPr>
                <w:rStyle w:val="Hyperlink"/>
                <w:noProof/>
                <w:sz w:val="24"/>
                <w:szCs w:val="24"/>
              </w:rPr>
              <w:t>5.</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Revenue and Pricing Strategy</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_Toc235369270 \h </w:instrText>
            </w:r>
            <w:r w:rsidRPr="003C71BF">
              <w:rPr>
                <w:noProof/>
                <w:webHidden/>
                <w:sz w:val="24"/>
                <w:szCs w:val="24"/>
              </w:rPr>
            </w:r>
            <w:r w:rsidRPr="003C71BF">
              <w:rPr>
                <w:noProof/>
                <w:webHidden/>
                <w:sz w:val="24"/>
                <w:szCs w:val="24"/>
              </w:rPr>
              <w:fldChar w:fldCharType="separate"/>
            </w:r>
            <w:r w:rsidRPr="003C71BF">
              <w:rPr>
                <w:noProof/>
                <w:webHidden/>
                <w:sz w:val="24"/>
                <w:szCs w:val="24"/>
              </w:rPr>
              <w:t>10</w:t>
            </w:r>
            <w:r w:rsidRPr="003C71BF">
              <w:rPr>
                <w:noProof/>
                <w:webHidden/>
                <w:sz w:val="24"/>
                <w:szCs w:val="24"/>
              </w:rPr>
              <w:fldChar w:fldCharType="end"/>
            </w:r>
          </w:hyperlink>
        </w:p>
        <w:p w14:paraId="7C5C00D8" w14:textId="75EEA290" w:rsidR="003C71BF" w:rsidRPr="003C71BF" w:rsidRDefault="003C71BF">
          <w:pPr>
            <w:pStyle w:val="TOC3"/>
            <w:tabs>
              <w:tab w:val="left" w:pos="96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71" w:history="1">
            <w:r w:rsidRPr="003C71BF">
              <w:rPr>
                <w:rStyle w:val="Hyperlink"/>
                <w:noProof/>
                <w:sz w:val="24"/>
                <w:szCs w:val="24"/>
              </w:rPr>
              <w:t>5.1</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Pricing Strategy</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_Toc235369271 \h </w:instrText>
            </w:r>
            <w:r w:rsidRPr="003C71BF">
              <w:rPr>
                <w:noProof/>
                <w:webHidden/>
                <w:sz w:val="24"/>
                <w:szCs w:val="24"/>
              </w:rPr>
            </w:r>
            <w:r w:rsidRPr="003C71BF">
              <w:rPr>
                <w:noProof/>
                <w:webHidden/>
                <w:sz w:val="24"/>
                <w:szCs w:val="24"/>
              </w:rPr>
              <w:fldChar w:fldCharType="separate"/>
            </w:r>
            <w:r w:rsidRPr="003C71BF">
              <w:rPr>
                <w:noProof/>
                <w:webHidden/>
                <w:sz w:val="24"/>
                <w:szCs w:val="24"/>
              </w:rPr>
              <w:t>10</w:t>
            </w:r>
            <w:r w:rsidRPr="003C71BF">
              <w:rPr>
                <w:noProof/>
                <w:webHidden/>
                <w:sz w:val="24"/>
                <w:szCs w:val="24"/>
              </w:rPr>
              <w:fldChar w:fldCharType="end"/>
            </w:r>
          </w:hyperlink>
        </w:p>
        <w:p w14:paraId="709948F0" w14:textId="3949D62F" w:rsidR="003C71BF" w:rsidRPr="003C71BF" w:rsidRDefault="003C71BF">
          <w:pPr>
            <w:pStyle w:val="TOC3"/>
            <w:tabs>
              <w:tab w:val="left" w:pos="96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72" w:history="1">
            <w:r w:rsidRPr="003C71BF">
              <w:rPr>
                <w:rStyle w:val="Hyperlink"/>
                <w:noProof/>
                <w:sz w:val="24"/>
                <w:szCs w:val="24"/>
              </w:rPr>
              <w:t>5.2</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Product Pricing</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_Toc235369272 \h </w:instrText>
            </w:r>
            <w:r w:rsidRPr="003C71BF">
              <w:rPr>
                <w:noProof/>
                <w:webHidden/>
                <w:sz w:val="24"/>
                <w:szCs w:val="24"/>
              </w:rPr>
            </w:r>
            <w:r w:rsidRPr="003C71BF">
              <w:rPr>
                <w:noProof/>
                <w:webHidden/>
                <w:sz w:val="24"/>
                <w:szCs w:val="24"/>
              </w:rPr>
              <w:fldChar w:fldCharType="separate"/>
            </w:r>
            <w:r w:rsidRPr="003C71BF">
              <w:rPr>
                <w:noProof/>
                <w:webHidden/>
                <w:sz w:val="24"/>
                <w:szCs w:val="24"/>
              </w:rPr>
              <w:t>10</w:t>
            </w:r>
            <w:r w:rsidRPr="003C71BF">
              <w:rPr>
                <w:noProof/>
                <w:webHidden/>
                <w:sz w:val="24"/>
                <w:szCs w:val="24"/>
              </w:rPr>
              <w:fldChar w:fldCharType="end"/>
            </w:r>
          </w:hyperlink>
        </w:p>
        <w:p w14:paraId="439023BC" w14:textId="0EB14BBE" w:rsidR="003C71BF" w:rsidRPr="003C71BF" w:rsidRDefault="003C71BF">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73" w:history="1">
            <w:r w:rsidRPr="003C71BF">
              <w:rPr>
                <w:rStyle w:val="Hyperlink"/>
                <w:noProof/>
                <w:sz w:val="24"/>
                <w:szCs w:val="24"/>
              </w:rPr>
              <w:t>6.</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Financial Information</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_Toc235369273 \h </w:instrText>
            </w:r>
            <w:r w:rsidRPr="003C71BF">
              <w:rPr>
                <w:noProof/>
                <w:webHidden/>
                <w:sz w:val="24"/>
                <w:szCs w:val="24"/>
              </w:rPr>
            </w:r>
            <w:r w:rsidRPr="003C71BF">
              <w:rPr>
                <w:noProof/>
                <w:webHidden/>
                <w:sz w:val="24"/>
                <w:szCs w:val="24"/>
              </w:rPr>
              <w:fldChar w:fldCharType="separate"/>
            </w:r>
            <w:r w:rsidRPr="003C71BF">
              <w:rPr>
                <w:noProof/>
                <w:webHidden/>
                <w:sz w:val="24"/>
                <w:szCs w:val="24"/>
              </w:rPr>
              <w:t>11</w:t>
            </w:r>
            <w:r w:rsidRPr="003C71BF">
              <w:rPr>
                <w:noProof/>
                <w:webHidden/>
                <w:sz w:val="24"/>
                <w:szCs w:val="24"/>
              </w:rPr>
              <w:fldChar w:fldCharType="end"/>
            </w:r>
          </w:hyperlink>
        </w:p>
        <w:p w14:paraId="0BB7C994" w14:textId="77B444BB" w:rsidR="003C71BF" w:rsidRPr="003C71BF" w:rsidRDefault="003C71BF">
          <w:pPr>
            <w:pStyle w:val="TOC3"/>
            <w:tabs>
              <w:tab w:val="left" w:pos="96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74" w:history="1">
            <w:r w:rsidRPr="003C71BF">
              <w:rPr>
                <w:rStyle w:val="Hyperlink"/>
                <w:noProof/>
                <w:sz w:val="24"/>
                <w:szCs w:val="24"/>
              </w:rPr>
              <w:t>6.1</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Start-up Costs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_Toc235369274 \h </w:instrText>
            </w:r>
            <w:r w:rsidRPr="003C71BF">
              <w:rPr>
                <w:noProof/>
                <w:webHidden/>
                <w:sz w:val="24"/>
                <w:szCs w:val="24"/>
              </w:rPr>
            </w:r>
            <w:r w:rsidRPr="003C71BF">
              <w:rPr>
                <w:noProof/>
                <w:webHidden/>
                <w:sz w:val="24"/>
                <w:szCs w:val="24"/>
              </w:rPr>
              <w:fldChar w:fldCharType="separate"/>
            </w:r>
            <w:r w:rsidRPr="003C71BF">
              <w:rPr>
                <w:noProof/>
                <w:webHidden/>
                <w:sz w:val="24"/>
                <w:szCs w:val="24"/>
              </w:rPr>
              <w:t>11</w:t>
            </w:r>
            <w:r w:rsidRPr="003C71BF">
              <w:rPr>
                <w:noProof/>
                <w:webHidden/>
                <w:sz w:val="24"/>
                <w:szCs w:val="24"/>
              </w:rPr>
              <w:fldChar w:fldCharType="end"/>
            </w:r>
          </w:hyperlink>
        </w:p>
        <w:p w14:paraId="24BCE3EC" w14:textId="5C58DC88" w:rsidR="003C71BF" w:rsidRPr="003C71BF" w:rsidRDefault="003C71BF">
          <w:pPr>
            <w:pStyle w:val="TOC3"/>
            <w:tabs>
              <w:tab w:val="left" w:pos="96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75" w:history="1">
            <w:r w:rsidRPr="003C71BF">
              <w:rPr>
                <w:rStyle w:val="Hyperlink"/>
                <w:noProof/>
                <w:sz w:val="24"/>
                <w:szCs w:val="24"/>
              </w:rPr>
              <w:t>6.2</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Turnover</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_Toc235369275 \h </w:instrText>
            </w:r>
            <w:r w:rsidRPr="003C71BF">
              <w:rPr>
                <w:noProof/>
                <w:webHidden/>
                <w:sz w:val="24"/>
                <w:szCs w:val="24"/>
              </w:rPr>
            </w:r>
            <w:r w:rsidRPr="003C71BF">
              <w:rPr>
                <w:noProof/>
                <w:webHidden/>
                <w:sz w:val="24"/>
                <w:szCs w:val="24"/>
              </w:rPr>
              <w:fldChar w:fldCharType="separate"/>
            </w:r>
            <w:r w:rsidRPr="003C71BF">
              <w:rPr>
                <w:noProof/>
                <w:webHidden/>
                <w:sz w:val="24"/>
                <w:szCs w:val="24"/>
              </w:rPr>
              <w:t>11</w:t>
            </w:r>
            <w:r w:rsidRPr="003C71BF">
              <w:rPr>
                <w:noProof/>
                <w:webHidden/>
                <w:sz w:val="24"/>
                <w:szCs w:val="24"/>
              </w:rPr>
              <w:fldChar w:fldCharType="end"/>
            </w:r>
          </w:hyperlink>
        </w:p>
        <w:p w14:paraId="7D808E33" w14:textId="24C81150" w:rsidR="003C71BF" w:rsidRPr="003C71BF" w:rsidRDefault="003C71BF">
          <w:pPr>
            <w:pStyle w:val="TOC3"/>
            <w:tabs>
              <w:tab w:val="left" w:pos="96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76" w:history="1">
            <w:r w:rsidRPr="003C71BF">
              <w:rPr>
                <w:rStyle w:val="Hyperlink"/>
                <w:noProof/>
                <w:sz w:val="24"/>
                <w:szCs w:val="24"/>
              </w:rPr>
              <w:t>6.3</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Cash Flow Forecast</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_Toc235369276 \h </w:instrText>
            </w:r>
            <w:r w:rsidRPr="003C71BF">
              <w:rPr>
                <w:noProof/>
                <w:webHidden/>
                <w:sz w:val="24"/>
                <w:szCs w:val="24"/>
              </w:rPr>
            </w:r>
            <w:r w:rsidRPr="003C71BF">
              <w:rPr>
                <w:noProof/>
                <w:webHidden/>
                <w:sz w:val="24"/>
                <w:szCs w:val="24"/>
              </w:rPr>
              <w:fldChar w:fldCharType="separate"/>
            </w:r>
            <w:r w:rsidRPr="003C71BF">
              <w:rPr>
                <w:noProof/>
                <w:webHidden/>
                <w:sz w:val="24"/>
                <w:szCs w:val="24"/>
              </w:rPr>
              <w:t>12</w:t>
            </w:r>
            <w:r w:rsidRPr="003C71BF">
              <w:rPr>
                <w:noProof/>
                <w:webHidden/>
                <w:sz w:val="24"/>
                <w:szCs w:val="24"/>
              </w:rPr>
              <w:fldChar w:fldCharType="end"/>
            </w:r>
          </w:hyperlink>
        </w:p>
        <w:p w14:paraId="47DC46F1" w14:textId="627421F3" w:rsidR="003C71BF" w:rsidRPr="003C71BF" w:rsidRDefault="003C71BF">
          <w:pPr>
            <w:pStyle w:val="TOC3"/>
            <w:tabs>
              <w:tab w:val="left" w:pos="96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77" w:history="1">
            <w:r w:rsidRPr="003C71BF">
              <w:rPr>
                <w:rStyle w:val="Hyperlink"/>
                <w:noProof/>
                <w:sz w:val="24"/>
                <w:szCs w:val="24"/>
              </w:rPr>
              <w:t>6.4</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Forecast Annual Income and Expenditure</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_Toc235369277 \h </w:instrText>
            </w:r>
            <w:r w:rsidRPr="003C71BF">
              <w:rPr>
                <w:noProof/>
                <w:webHidden/>
                <w:sz w:val="24"/>
                <w:szCs w:val="24"/>
              </w:rPr>
            </w:r>
            <w:r w:rsidRPr="003C71BF">
              <w:rPr>
                <w:noProof/>
                <w:webHidden/>
                <w:sz w:val="24"/>
                <w:szCs w:val="24"/>
              </w:rPr>
              <w:fldChar w:fldCharType="separate"/>
            </w:r>
            <w:r w:rsidRPr="003C71BF">
              <w:rPr>
                <w:noProof/>
                <w:webHidden/>
                <w:sz w:val="24"/>
                <w:szCs w:val="24"/>
              </w:rPr>
              <w:t>13</w:t>
            </w:r>
            <w:r w:rsidRPr="003C71BF">
              <w:rPr>
                <w:noProof/>
                <w:webHidden/>
                <w:sz w:val="24"/>
                <w:szCs w:val="24"/>
              </w:rPr>
              <w:fldChar w:fldCharType="end"/>
            </w:r>
          </w:hyperlink>
        </w:p>
        <w:p w14:paraId="689A74AC" w14:textId="764BFA0A" w:rsidR="003C71BF" w:rsidRPr="003C71BF" w:rsidRDefault="003C71BF">
          <w:pPr>
            <w:pStyle w:val="TOC3"/>
            <w:tabs>
              <w:tab w:val="left" w:pos="96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78" w:history="1">
            <w:r w:rsidRPr="003C71BF">
              <w:rPr>
                <w:rStyle w:val="Hyperlink"/>
                <w:noProof/>
                <w:sz w:val="24"/>
                <w:szCs w:val="24"/>
              </w:rPr>
              <w:t>6.5</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Cash Break-even Analysis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_Toc235369278 \h </w:instrText>
            </w:r>
            <w:r w:rsidRPr="003C71BF">
              <w:rPr>
                <w:noProof/>
                <w:webHidden/>
                <w:sz w:val="24"/>
                <w:szCs w:val="24"/>
              </w:rPr>
            </w:r>
            <w:r w:rsidRPr="003C71BF">
              <w:rPr>
                <w:noProof/>
                <w:webHidden/>
                <w:sz w:val="24"/>
                <w:szCs w:val="24"/>
              </w:rPr>
              <w:fldChar w:fldCharType="separate"/>
            </w:r>
            <w:r w:rsidRPr="003C71BF">
              <w:rPr>
                <w:noProof/>
                <w:webHidden/>
                <w:sz w:val="24"/>
                <w:szCs w:val="24"/>
              </w:rPr>
              <w:t>13</w:t>
            </w:r>
            <w:r w:rsidRPr="003C71BF">
              <w:rPr>
                <w:noProof/>
                <w:webHidden/>
                <w:sz w:val="24"/>
                <w:szCs w:val="24"/>
              </w:rPr>
              <w:fldChar w:fldCharType="end"/>
            </w:r>
          </w:hyperlink>
        </w:p>
        <w:p w14:paraId="087AE49F" w14:textId="142E3FCF" w:rsidR="003C71BF" w:rsidRPr="003C71BF" w:rsidRDefault="003C71BF">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79" w:history="1">
            <w:r w:rsidRPr="003C71BF">
              <w:rPr>
                <w:rStyle w:val="Hyperlink"/>
                <w:noProof/>
                <w:sz w:val="24"/>
                <w:szCs w:val="24"/>
              </w:rPr>
              <w:t>7.</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Conclusion</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_Toc235369279 \h </w:instrText>
            </w:r>
            <w:r w:rsidRPr="003C71BF">
              <w:rPr>
                <w:noProof/>
                <w:webHidden/>
                <w:sz w:val="24"/>
                <w:szCs w:val="24"/>
              </w:rPr>
            </w:r>
            <w:r w:rsidRPr="003C71BF">
              <w:rPr>
                <w:noProof/>
                <w:webHidden/>
                <w:sz w:val="24"/>
                <w:szCs w:val="24"/>
              </w:rPr>
              <w:fldChar w:fldCharType="separate"/>
            </w:r>
            <w:r w:rsidRPr="003C71BF">
              <w:rPr>
                <w:noProof/>
                <w:webHidden/>
                <w:sz w:val="24"/>
                <w:szCs w:val="24"/>
              </w:rPr>
              <w:t>14</w:t>
            </w:r>
            <w:r w:rsidRPr="003C71BF">
              <w:rPr>
                <w:noProof/>
                <w:webHidden/>
                <w:sz w:val="24"/>
                <w:szCs w:val="24"/>
              </w:rPr>
              <w:fldChar w:fldCharType="end"/>
            </w:r>
          </w:hyperlink>
        </w:p>
        <w:p w14:paraId="6DA15E15" w14:textId="73DABCA6" w:rsidR="003C71BF" w:rsidRPr="003C71BF" w:rsidRDefault="003C71BF">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80" w:history="1">
            <w:r w:rsidRPr="003C71BF">
              <w:rPr>
                <w:rStyle w:val="Hyperlink"/>
                <w:noProof/>
                <w:sz w:val="24"/>
                <w:szCs w:val="24"/>
              </w:rPr>
              <w:t>8.</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Appendices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_Toc235369280 \h </w:instrText>
            </w:r>
            <w:r w:rsidRPr="003C71BF">
              <w:rPr>
                <w:noProof/>
                <w:webHidden/>
                <w:sz w:val="24"/>
                <w:szCs w:val="24"/>
              </w:rPr>
            </w:r>
            <w:r w:rsidRPr="003C71BF">
              <w:rPr>
                <w:noProof/>
                <w:webHidden/>
                <w:sz w:val="24"/>
                <w:szCs w:val="24"/>
              </w:rPr>
              <w:fldChar w:fldCharType="separate"/>
            </w:r>
            <w:r w:rsidRPr="003C71BF">
              <w:rPr>
                <w:noProof/>
                <w:webHidden/>
                <w:sz w:val="24"/>
                <w:szCs w:val="24"/>
              </w:rPr>
              <w:t>14</w:t>
            </w:r>
            <w:r w:rsidRPr="003C71BF">
              <w:rPr>
                <w:noProof/>
                <w:webHidden/>
                <w:sz w:val="24"/>
                <w:szCs w:val="24"/>
              </w:rPr>
              <w:fldChar w:fldCharType="end"/>
            </w:r>
          </w:hyperlink>
        </w:p>
        <w:p w14:paraId="62A33FEA" w14:textId="4C1FC641" w:rsidR="003C71BF" w:rsidRPr="003C71BF" w:rsidRDefault="003C71BF">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81" w:history="1">
            <w:r w:rsidRPr="003C71BF">
              <w:rPr>
                <w:rStyle w:val="Hyperlink"/>
                <w:noProof/>
                <w:sz w:val="24"/>
                <w:szCs w:val="24"/>
              </w:rPr>
              <w:t>Appendix A: CV of Emma Gardner</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_Toc235369281 \h </w:instrText>
            </w:r>
            <w:r w:rsidRPr="003C71BF">
              <w:rPr>
                <w:noProof/>
                <w:webHidden/>
                <w:sz w:val="24"/>
                <w:szCs w:val="24"/>
              </w:rPr>
            </w:r>
            <w:r w:rsidRPr="003C71BF">
              <w:rPr>
                <w:noProof/>
                <w:webHidden/>
                <w:sz w:val="24"/>
                <w:szCs w:val="24"/>
              </w:rPr>
              <w:fldChar w:fldCharType="separate"/>
            </w:r>
            <w:r w:rsidRPr="003C71BF">
              <w:rPr>
                <w:noProof/>
                <w:webHidden/>
                <w:sz w:val="24"/>
                <w:szCs w:val="24"/>
              </w:rPr>
              <w:t>14</w:t>
            </w:r>
            <w:r w:rsidRPr="003C71BF">
              <w:rPr>
                <w:noProof/>
                <w:webHidden/>
                <w:sz w:val="24"/>
                <w:szCs w:val="24"/>
              </w:rPr>
              <w:fldChar w:fldCharType="end"/>
            </w:r>
          </w:hyperlink>
        </w:p>
        <w:p w14:paraId="2BD7F09D" w14:textId="43028C1D" w:rsidR="003C71BF" w:rsidRPr="003C71BF" w:rsidRDefault="003C71BF">
          <w:pPr>
            <w:pStyle w:val="TOC1"/>
            <w:tabs>
              <w:tab w:val="left" w:pos="440"/>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369282" w:history="1">
            <w:r w:rsidRPr="003C71BF">
              <w:rPr>
                <w:rStyle w:val="Hyperlink"/>
                <w:noProof/>
                <w:sz w:val="24"/>
                <w:szCs w:val="24"/>
              </w:rPr>
              <w:t>9.</w:t>
            </w:r>
            <w:r w:rsidRPr="003C71BF">
              <w:rPr>
                <w:rFonts w:asciiTheme="minorHAnsi" w:eastAsiaTheme="minorEastAsia" w:hAnsiTheme="minorHAnsi" w:cstheme="minorBidi"/>
                <w:noProof/>
                <w:kern w:val="2"/>
                <w:sz w:val="24"/>
                <w:szCs w:val="24"/>
                <w:lang w:eastAsia="en-GB"/>
                <w14:ligatures w14:val="standardContextual"/>
              </w:rPr>
              <w:tab/>
            </w:r>
            <w:r w:rsidRPr="003C71BF">
              <w:rPr>
                <w:rStyle w:val="Hyperlink"/>
                <w:noProof/>
                <w:sz w:val="24"/>
                <w:szCs w:val="24"/>
              </w:rPr>
              <w:t>References</w:t>
            </w:r>
            <w:r w:rsidRPr="003C71BF">
              <w:rPr>
                <w:noProof/>
                <w:webHidden/>
                <w:sz w:val="24"/>
                <w:szCs w:val="24"/>
              </w:rPr>
              <w:tab/>
            </w:r>
            <w:r w:rsidRPr="003C71BF">
              <w:rPr>
                <w:noProof/>
                <w:webHidden/>
                <w:sz w:val="24"/>
                <w:szCs w:val="24"/>
              </w:rPr>
              <w:fldChar w:fldCharType="begin"/>
            </w:r>
            <w:r w:rsidRPr="003C71BF">
              <w:rPr>
                <w:noProof/>
                <w:webHidden/>
                <w:sz w:val="24"/>
                <w:szCs w:val="24"/>
              </w:rPr>
              <w:instrText xml:space="preserve"> PAGEREF _Toc235369282 \h </w:instrText>
            </w:r>
            <w:r w:rsidRPr="003C71BF">
              <w:rPr>
                <w:noProof/>
                <w:webHidden/>
                <w:sz w:val="24"/>
                <w:szCs w:val="24"/>
              </w:rPr>
            </w:r>
            <w:r w:rsidRPr="003C71BF">
              <w:rPr>
                <w:noProof/>
                <w:webHidden/>
                <w:sz w:val="24"/>
                <w:szCs w:val="24"/>
              </w:rPr>
              <w:fldChar w:fldCharType="separate"/>
            </w:r>
            <w:r w:rsidRPr="003C71BF">
              <w:rPr>
                <w:noProof/>
                <w:webHidden/>
                <w:sz w:val="24"/>
                <w:szCs w:val="24"/>
              </w:rPr>
              <w:t>17</w:t>
            </w:r>
            <w:r w:rsidRPr="003C71BF">
              <w:rPr>
                <w:noProof/>
                <w:webHidden/>
                <w:sz w:val="24"/>
                <w:szCs w:val="24"/>
              </w:rPr>
              <w:fldChar w:fldCharType="end"/>
            </w:r>
          </w:hyperlink>
        </w:p>
        <w:p w14:paraId="19E8DEA9" w14:textId="16369380" w:rsidR="001D5597" w:rsidRDefault="001D5597">
          <w:r w:rsidRPr="003C71BF">
            <w:rPr>
              <w:b/>
              <w:bCs/>
              <w:noProof/>
              <w:sz w:val="24"/>
              <w:szCs w:val="24"/>
            </w:rPr>
            <w:fldChar w:fldCharType="end"/>
          </w:r>
        </w:p>
      </w:sdtContent>
    </w:sdt>
    <w:p w14:paraId="020AE6C6" w14:textId="3F14CC4B" w:rsidR="00B13950" w:rsidRDefault="00B13950"/>
    <w:p w14:paraId="1E03B2D6" w14:textId="353EF51B" w:rsidR="00C37644" w:rsidRDefault="00C37644">
      <w:pPr>
        <w:rPr>
          <w:sz w:val="24"/>
          <w:szCs w:val="24"/>
        </w:rPr>
      </w:pPr>
    </w:p>
    <w:p w14:paraId="3B86D273" w14:textId="77777777" w:rsidR="0083149B" w:rsidRDefault="0083149B">
      <w:pPr>
        <w:rPr>
          <w:sz w:val="24"/>
          <w:szCs w:val="24"/>
        </w:rPr>
      </w:pPr>
    </w:p>
    <w:p w14:paraId="5E435705" w14:textId="77777777" w:rsidR="0083149B" w:rsidRDefault="0083149B">
      <w:pPr>
        <w:rPr>
          <w:sz w:val="24"/>
          <w:szCs w:val="24"/>
        </w:rPr>
      </w:pPr>
    </w:p>
    <w:p w14:paraId="1925C8D7" w14:textId="77777777" w:rsidR="0083149B" w:rsidRPr="00AF7C5D" w:rsidRDefault="0083149B">
      <w:pPr>
        <w:rPr>
          <w:sz w:val="24"/>
          <w:szCs w:val="24"/>
        </w:rPr>
      </w:pPr>
    </w:p>
    <w:p w14:paraId="3BD29E3E" w14:textId="059878B6" w:rsidR="00583709" w:rsidRDefault="00566312" w:rsidP="00566312">
      <w:pPr>
        <w:jc w:val="center"/>
      </w:pPr>
      <w:r>
        <w:rPr>
          <w:noProof/>
        </w:rPr>
        <w:drawing>
          <wp:inline distT="0" distB="0" distL="0" distR="0" wp14:anchorId="455B9A36" wp14:editId="22E40D41">
            <wp:extent cx="3014874" cy="3009900"/>
            <wp:effectExtent l="0" t="0" r="0" b="1270"/>
            <wp:docPr id="540380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8014" name="Picture 5403801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14874" cy="3009900"/>
                    </a:xfrm>
                    <a:prstGeom prst="rect">
                      <a:avLst/>
                    </a:prstGeom>
                  </pic:spPr>
                </pic:pic>
              </a:graphicData>
            </a:graphic>
          </wp:inline>
        </w:drawing>
      </w:r>
    </w:p>
    <w:p w14:paraId="3A0C2102" w14:textId="77777777" w:rsidR="009F4539" w:rsidRDefault="009F4539" w:rsidP="00D31064">
      <w:pPr>
        <w:jc w:val="center"/>
      </w:pPr>
    </w:p>
    <w:p w14:paraId="07F4D46C" w14:textId="6D8E80B9" w:rsidR="009F4539" w:rsidRDefault="007755F1" w:rsidP="00D31064">
      <w:pPr>
        <w:jc w:val="center"/>
        <w:rPr>
          <w:b/>
          <w:bCs/>
          <w:sz w:val="40"/>
          <w:szCs w:val="40"/>
          <w:u w:val="single"/>
        </w:rPr>
      </w:pPr>
      <w:r w:rsidRPr="007755F1">
        <w:rPr>
          <w:b/>
          <w:bCs/>
          <w:sz w:val="40"/>
          <w:szCs w:val="40"/>
          <w:u w:val="single"/>
        </w:rPr>
        <w:t xml:space="preserve">ELR Petite Patisserie </w:t>
      </w:r>
      <w:r w:rsidR="00500BA4">
        <w:rPr>
          <w:b/>
          <w:bCs/>
          <w:sz w:val="40"/>
          <w:szCs w:val="40"/>
          <w:u w:val="single"/>
        </w:rPr>
        <w:t>&amp;</w:t>
      </w:r>
      <w:r w:rsidR="00E76735">
        <w:rPr>
          <w:b/>
          <w:bCs/>
          <w:sz w:val="40"/>
          <w:szCs w:val="40"/>
          <w:u w:val="single"/>
        </w:rPr>
        <w:t xml:space="preserve"> Coffee</w:t>
      </w:r>
    </w:p>
    <w:p w14:paraId="1ACA7256" w14:textId="2BD038AD" w:rsidR="007755F1" w:rsidRDefault="005A1CAC" w:rsidP="00E861B9">
      <w:pPr>
        <w:jc w:val="center"/>
        <w:rPr>
          <w:b/>
          <w:bCs/>
          <w:sz w:val="32"/>
          <w:szCs w:val="32"/>
        </w:rPr>
      </w:pPr>
      <w:r>
        <w:rPr>
          <w:b/>
          <w:bCs/>
          <w:sz w:val="32"/>
          <w:szCs w:val="32"/>
        </w:rPr>
        <w:t>Business</w:t>
      </w:r>
      <w:r w:rsidR="0008654F" w:rsidRPr="0008654F">
        <w:rPr>
          <w:b/>
          <w:bCs/>
          <w:sz w:val="32"/>
          <w:szCs w:val="32"/>
        </w:rPr>
        <w:t xml:space="preserve"> Owner</w:t>
      </w:r>
      <w:r w:rsidR="00267415">
        <w:rPr>
          <w:b/>
          <w:bCs/>
          <w:sz w:val="32"/>
          <w:szCs w:val="32"/>
        </w:rPr>
        <w:t>s</w:t>
      </w:r>
      <w:r w:rsidR="0008654F" w:rsidRPr="0008654F">
        <w:rPr>
          <w:b/>
          <w:bCs/>
          <w:sz w:val="32"/>
          <w:szCs w:val="32"/>
        </w:rPr>
        <w:t>: Emma Gardner</w:t>
      </w:r>
      <w:r w:rsidR="0044267A">
        <w:rPr>
          <w:b/>
          <w:bCs/>
          <w:sz w:val="32"/>
          <w:szCs w:val="32"/>
        </w:rPr>
        <w:t xml:space="preserve"> and Lexie Jones</w:t>
      </w:r>
      <w:r w:rsidR="0008654F" w:rsidRPr="0008654F">
        <w:rPr>
          <w:b/>
          <w:bCs/>
          <w:sz w:val="32"/>
          <w:szCs w:val="32"/>
        </w:rPr>
        <w:t xml:space="preserve"> </w:t>
      </w:r>
    </w:p>
    <w:p w14:paraId="358C74F0" w14:textId="77777777" w:rsidR="00E76735" w:rsidRDefault="00E76735" w:rsidP="00E861B9">
      <w:pPr>
        <w:jc w:val="center"/>
        <w:rPr>
          <w:b/>
          <w:bCs/>
          <w:sz w:val="32"/>
          <w:szCs w:val="32"/>
        </w:rPr>
      </w:pPr>
    </w:p>
    <w:p w14:paraId="033C64E9" w14:textId="049A41D3" w:rsidR="00E76735" w:rsidRDefault="0027722E" w:rsidP="004E27E9">
      <w:pPr>
        <w:pStyle w:val="Heading1"/>
        <w:numPr>
          <w:ilvl w:val="0"/>
          <w:numId w:val="5"/>
        </w:numPr>
      </w:pPr>
      <w:bookmarkStart w:id="0" w:name="_Toc235009441"/>
      <w:bookmarkStart w:id="1" w:name="_Toc235369247"/>
      <w:r>
        <w:t>E</w:t>
      </w:r>
      <w:r w:rsidR="0049186C">
        <w:t>xecutive Summary</w:t>
      </w:r>
      <w:bookmarkEnd w:id="0"/>
      <w:bookmarkEnd w:id="1"/>
    </w:p>
    <w:p w14:paraId="07E4068B" w14:textId="77777777" w:rsidR="00566312" w:rsidRPr="00566312" w:rsidRDefault="00566312" w:rsidP="00566312"/>
    <w:p w14:paraId="194896DD" w14:textId="73050051" w:rsidR="00326A0F" w:rsidRDefault="005F678E" w:rsidP="0077626D">
      <w:pPr>
        <w:rPr>
          <w:sz w:val="24"/>
          <w:szCs w:val="24"/>
        </w:rPr>
      </w:pPr>
      <w:r>
        <w:rPr>
          <w:sz w:val="24"/>
          <w:szCs w:val="24"/>
        </w:rPr>
        <w:t xml:space="preserve">ELR Petite Patisserie </w:t>
      </w:r>
      <w:r w:rsidR="00500BA4">
        <w:rPr>
          <w:sz w:val="24"/>
          <w:szCs w:val="24"/>
        </w:rPr>
        <w:t xml:space="preserve">&amp; Coffee is a family-run mobile </w:t>
      </w:r>
      <w:r w:rsidR="00F451FE">
        <w:rPr>
          <w:sz w:val="24"/>
          <w:szCs w:val="24"/>
        </w:rPr>
        <w:t>coffee and artisan patisserie business based in Bridgend</w:t>
      </w:r>
      <w:r w:rsidR="00C36511">
        <w:rPr>
          <w:sz w:val="24"/>
          <w:szCs w:val="24"/>
        </w:rPr>
        <w:t xml:space="preserve"> and operating </w:t>
      </w:r>
      <w:r w:rsidR="0009573E">
        <w:rPr>
          <w:sz w:val="24"/>
          <w:szCs w:val="24"/>
        </w:rPr>
        <w:t>across</w:t>
      </w:r>
      <w:r w:rsidR="00C36511">
        <w:rPr>
          <w:sz w:val="24"/>
          <w:szCs w:val="24"/>
        </w:rPr>
        <w:t xml:space="preserve"> the </w:t>
      </w:r>
      <w:r w:rsidR="008076B4">
        <w:rPr>
          <w:sz w:val="24"/>
          <w:szCs w:val="24"/>
        </w:rPr>
        <w:t>surrounding areas of South Wales</w:t>
      </w:r>
      <w:r w:rsidR="00D47492">
        <w:rPr>
          <w:sz w:val="24"/>
          <w:szCs w:val="24"/>
        </w:rPr>
        <w:t>. The business</w:t>
      </w:r>
      <w:r w:rsidR="007114FF">
        <w:rPr>
          <w:sz w:val="24"/>
          <w:szCs w:val="24"/>
        </w:rPr>
        <w:t xml:space="preserve"> will operate </w:t>
      </w:r>
      <w:r w:rsidR="00D40872">
        <w:rPr>
          <w:sz w:val="24"/>
          <w:szCs w:val="24"/>
        </w:rPr>
        <w:t>as a partnership between Emma Gardner and Lexie Jones</w:t>
      </w:r>
      <w:r w:rsidR="0066463C">
        <w:rPr>
          <w:sz w:val="24"/>
          <w:szCs w:val="24"/>
        </w:rPr>
        <w:t xml:space="preserve">, trading from </w:t>
      </w:r>
      <w:r w:rsidR="003039B0">
        <w:rPr>
          <w:sz w:val="24"/>
          <w:szCs w:val="24"/>
        </w:rPr>
        <w:t>a fully equip</w:t>
      </w:r>
      <w:r w:rsidR="0079725B">
        <w:rPr>
          <w:sz w:val="24"/>
          <w:szCs w:val="24"/>
        </w:rPr>
        <w:t>ped catering van</w:t>
      </w:r>
      <w:r w:rsidR="00142281">
        <w:rPr>
          <w:sz w:val="24"/>
          <w:szCs w:val="24"/>
        </w:rPr>
        <w:t xml:space="preserve">. It will offer speciality </w:t>
      </w:r>
      <w:r w:rsidR="00FE757E">
        <w:rPr>
          <w:sz w:val="24"/>
          <w:szCs w:val="24"/>
        </w:rPr>
        <w:t>coffee, freshly baked pastries and light refreshments at business parks, community markets</w:t>
      </w:r>
      <w:r w:rsidR="00DB58E1">
        <w:rPr>
          <w:sz w:val="24"/>
          <w:szCs w:val="24"/>
        </w:rPr>
        <w:t xml:space="preserve">, festivals, </w:t>
      </w:r>
      <w:r w:rsidR="0093686F">
        <w:rPr>
          <w:sz w:val="24"/>
          <w:szCs w:val="24"/>
        </w:rPr>
        <w:t>public events and private functions.</w:t>
      </w:r>
    </w:p>
    <w:p w14:paraId="3402027E" w14:textId="4354C921" w:rsidR="005D29BD" w:rsidRDefault="005D29BD" w:rsidP="0077626D">
      <w:pPr>
        <w:rPr>
          <w:sz w:val="24"/>
          <w:szCs w:val="24"/>
        </w:rPr>
      </w:pPr>
      <w:r>
        <w:rPr>
          <w:sz w:val="24"/>
          <w:szCs w:val="24"/>
        </w:rPr>
        <w:t>The target market includes office workers, commuters, students, families, event visitors and business</w:t>
      </w:r>
      <w:r w:rsidR="0004202B">
        <w:rPr>
          <w:sz w:val="24"/>
          <w:szCs w:val="24"/>
        </w:rPr>
        <w:t>es requiring</w:t>
      </w:r>
      <w:r w:rsidR="000F7892">
        <w:rPr>
          <w:sz w:val="24"/>
          <w:szCs w:val="24"/>
        </w:rPr>
        <w:t xml:space="preserve"> private or c</w:t>
      </w:r>
      <w:r w:rsidR="00796D67">
        <w:rPr>
          <w:sz w:val="24"/>
          <w:szCs w:val="24"/>
        </w:rPr>
        <w:t xml:space="preserve">orporate </w:t>
      </w:r>
      <w:r w:rsidR="009751CD">
        <w:rPr>
          <w:sz w:val="24"/>
          <w:szCs w:val="24"/>
        </w:rPr>
        <w:t>catering. The</w:t>
      </w:r>
      <w:r w:rsidR="002829D7">
        <w:rPr>
          <w:sz w:val="24"/>
          <w:szCs w:val="24"/>
        </w:rPr>
        <w:t xml:space="preserve"> business’s </w:t>
      </w:r>
      <w:r w:rsidR="0053722C">
        <w:rPr>
          <w:sz w:val="24"/>
          <w:szCs w:val="24"/>
        </w:rPr>
        <w:t>unique selling point</w:t>
      </w:r>
      <w:r w:rsidR="00E4678F">
        <w:rPr>
          <w:sz w:val="24"/>
          <w:szCs w:val="24"/>
        </w:rPr>
        <w:t xml:space="preserve"> is its abil</w:t>
      </w:r>
      <w:r w:rsidR="00857428">
        <w:rPr>
          <w:sz w:val="24"/>
          <w:szCs w:val="24"/>
        </w:rPr>
        <w:t xml:space="preserve">ity to provide premium </w:t>
      </w:r>
      <w:r w:rsidR="00753852">
        <w:rPr>
          <w:sz w:val="24"/>
          <w:szCs w:val="24"/>
        </w:rPr>
        <w:t>café-quality</w:t>
      </w:r>
      <w:r w:rsidR="0097105E">
        <w:rPr>
          <w:sz w:val="24"/>
          <w:szCs w:val="24"/>
        </w:rPr>
        <w:t xml:space="preserve"> products</w:t>
      </w:r>
      <w:r w:rsidR="00B45D44">
        <w:rPr>
          <w:sz w:val="24"/>
          <w:szCs w:val="24"/>
        </w:rPr>
        <w:t xml:space="preserve"> in convenient mobile locations</w:t>
      </w:r>
      <w:r w:rsidR="00953B7E">
        <w:rPr>
          <w:sz w:val="24"/>
          <w:szCs w:val="24"/>
        </w:rPr>
        <w:t xml:space="preserve">, supported by friendly, personalised </w:t>
      </w:r>
      <w:r w:rsidR="00C9681A">
        <w:rPr>
          <w:sz w:val="24"/>
          <w:szCs w:val="24"/>
        </w:rPr>
        <w:t>customer service.</w:t>
      </w:r>
    </w:p>
    <w:p w14:paraId="7DC2A942" w14:textId="36D5F686" w:rsidR="004B07A8" w:rsidRDefault="004B07A8" w:rsidP="0077626D">
      <w:pPr>
        <w:rPr>
          <w:sz w:val="24"/>
          <w:szCs w:val="24"/>
        </w:rPr>
      </w:pPr>
      <w:r>
        <w:rPr>
          <w:sz w:val="24"/>
          <w:szCs w:val="24"/>
        </w:rPr>
        <w:t xml:space="preserve">Marketing will focus </w:t>
      </w:r>
      <w:r w:rsidR="00314645">
        <w:rPr>
          <w:sz w:val="24"/>
          <w:szCs w:val="24"/>
        </w:rPr>
        <w:t>on Facebook</w:t>
      </w:r>
      <w:r w:rsidR="00057D60">
        <w:rPr>
          <w:sz w:val="24"/>
          <w:szCs w:val="24"/>
        </w:rPr>
        <w:t xml:space="preserve"> and Instagram</w:t>
      </w:r>
      <w:r w:rsidR="00136AF5">
        <w:rPr>
          <w:sz w:val="24"/>
          <w:szCs w:val="24"/>
        </w:rPr>
        <w:t>, a business website</w:t>
      </w:r>
      <w:r w:rsidR="00816551">
        <w:rPr>
          <w:sz w:val="24"/>
          <w:szCs w:val="24"/>
        </w:rPr>
        <w:t xml:space="preserve">, loyalty </w:t>
      </w:r>
      <w:r w:rsidR="003C6753">
        <w:rPr>
          <w:sz w:val="24"/>
          <w:szCs w:val="24"/>
        </w:rPr>
        <w:t>schemes</w:t>
      </w:r>
      <w:r w:rsidR="005C14F2">
        <w:rPr>
          <w:sz w:val="24"/>
          <w:szCs w:val="24"/>
        </w:rPr>
        <w:t xml:space="preserve">, local </w:t>
      </w:r>
      <w:r w:rsidR="00A73181">
        <w:rPr>
          <w:sz w:val="24"/>
          <w:szCs w:val="24"/>
        </w:rPr>
        <w:t>partnership</w:t>
      </w:r>
      <w:r w:rsidR="0079070B">
        <w:rPr>
          <w:sz w:val="24"/>
          <w:szCs w:val="24"/>
        </w:rPr>
        <w:t>s</w:t>
      </w:r>
      <w:r w:rsidR="00A73181">
        <w:rPr>
          <w:sz w:val="24"/>
          <w:szCs w:val="24"/>
        </w:rPr>
        <w:t xml:space="preserve"> and positive </w:t>
      </w:r>
      <w:r w:rsidR="00F408B0">
        <w:rPr>
          <w:sz w:val="24"/>
          <w:szCs w:val="24"/>
        </w:rPr>
        <w:t>customer reviews</w:t>
      </w:r>
      <w:r w:rsidR="002B1C59">
        <w:rPr>
          <w:sz w:val="24"/>
          <w:szCs w:val="24"/>
        </w:rPr>
        <w:t xml:space="preserve">. </w:t>
      </w:r>
      <w:r w:rsidR="00DD7D29">
        <w:rPr>
          <w:sz w:val="24"/>
          <w:szCs w:val="24"/>
        </w:rPr>
        <w:t xml:space="preserve">Income will be </w:t>
      </w:r>
      <w:r w:rsidR="00884F88">
        <w:rPr>
          <w:sz w:val="24"/>
          <w:szCs w:val="24"/>
        </w:rPr>
        <w:t>g</w:t>
      </w:r>
      <w:r w:rsidR="00DD7D29">
        <w:rPr>
          <w:sz w:val="24"/>
          <w:szCs w:val="24"/>
        </w:rPr>
        <w:t>enerated</w:t>
      </w:r>
      <w:r w:rsidR="00884F88">
        <w:rPr>
          <w:sz w:val="24"/>
          <w:szCs w:val="24"/>
        </w:rPr>
        <w:t xml:space="preserve"> </w:t>
      </w:r>
      <w:r w:rsidR="003B5026">
        <w:rPr>
          <w:sz w:val="24"/>
          <w:szCs w:val="24"/>
        </w:rPr>
        <w:t>t</w:t>
      </w:r>
      <w:r w:rsidR="00326357">
        <w:rPr>
          <w:sz w:val="24"/>
          <w:szCs w:val="24"/>
        </w:rPr>
        <w:t xml:space="preserve">hrough </w:t>
      </w:r>
      <w:r w:rsidR="008D0F69">
        <w:rPr>
          <w:sz w:val="24"/>
          <w:szCs w:val="24"/>
        </w:rPr>
        <w:t>regular weekday trading</w:t>
      </w:r>
      <w:r w:rsidR="00F403E7">
        <w:rPr>
          <w:sz w:val="24"/>
          <w:szCs w:val="24"/>
        </w:rPr>
        <w:t>, markets</w:t>
      </w:r>
      <w:r w:rsidR="009E38B0">
        <w:rPr>
          <w:sz w:val="24"/>
          <w:szCs w:val="24"/>
        </w:rPr>
        <w:t xml:space="preserve">, festivals and private </w:t>
      </w:r>
      <w:r w:rsidR="009F40D4">
        <w:rPr>
          <w:sz w:val="24"/>
          <w:szCs w:val="24"/>
        </w:rPr>
        <w:t>catering bookings.</w:t>
      </w:r>
    </w:p>
    <w:p w14:paraId="238F3548" w14:textId="65B9B90D" w:rsidR="009F40D4" w:rsidRDefault="00E5387D" w:rsidP="0077626D">
      <w:pPr>
        <w:rPr>
          <w:sz w:val="24"/>
          <w:szCs w:val="24"/>
        </w:rPr>
      </w:pPr>
      <w:r>
        <w:rPr>
          <w:sz w:val="24"/>
          <w:szCs w:val="24"/>
        </w:rPr>
        <w:t xml:space="preserve">ELR Petite </w:t>
      </w:r>
      <w:r w:rsidR="009751CD">
        <w:rPr>
          <w:sz w:val="24"/>
          <w:szCs w:val="24"/>
        </w:rPr>
        <w:t>Patisserie</w:t>
      </w:r>
      <w:r>
        <w:rPr>
          <w:sz w:val="24"/>
          <w:szCs w:val="24"/>
        </w:rPr>
        <w:t xml:space="preserve"> &amp; Coffee</w:t>
      </w:r>
      <w:r w:rsidR="00611711">
        <w:rPr>
          <w:sz w:val="24"/>
          <w:szCs w:val="24"/>
        </w:rPr>
        <w:t xml:space="preserve"> requires £32</w:t>
      </w:r>
      <w:r w:rsidR="00A72DCE">
        <w:rPr>
          <w:sz w:val="24"/>
          <w:szCs w:val="24"/>
        </w:rPr>
        <w:t>,000 in start-up funding</w:t>
      </w:r>
      <w:r w:rsidR="00B442E9">
        <w:rPr>
          <w:sz w:val="24"/>
          <w:szCs w:val="24"/>
        </w:rPr>
        <w:t>, financed throu</w:t>
      </w:r>
      <w:r w:rsidR="00C6547E">
        <w:rPr>
          <w:sz w:val="24"/>
          <w:szCs w:val="24"/>
        </w:rPr>
        <w:t xml:space="preserve">gh a </w:t>
      </w:r>
      <w:r w:rsidR="007F1A38">
        <w:rPr>
          <w:sz w:val="24"/>
          <w:szCs w:val="24"/>
        </w:rPr>
        <w:t>£20,000 business loan and</w:t>
      </w:r>
      <w:r w:rsidR="001C4BD0">
        <w:rPr>
          <w:sz w:val="24"/>
          <w:szCs w:val="24"/>
        </w:rPr>
        <w:t xml:space="preserve"> £12,000 invested by the partners. The business </w:t>
      </w:r>
      <w:r w:rsidR="00AD5DA1">
        <w:rPr>
          <w:sz w:val="24"/>
          <w:szCs w:val="24"/>
        </w:rPr>
        <w:t>is forecast to</w:t>
      </w:r>
      <w:r w:rsidR="00353602">
        <w:rPr>
          <w:sz w:val="24"/>
          <w:szCs w:val="24"/>
        </w:rPr>
        <w:t xml:space="preserve"> achieve first-year turnover of £1</w:t>
      </w:r>
      <w:r w:rsidR="00C971A5">
        <w:rPr>
          <w:sz w:val="24"/>
          <w:szCs w:val="24"/>
        </w:rPr>
        <w:t>00,000</w:t>
      </w:r>
      <w:r w:rsidR="00E84F62">
        <w:rPr>
          <w:sz w:val="24"/>
          <w:szCs w:val="24"/>
        </w:rPr>
        <w:t xml:space="preserve"> and a </w:t>
      </w:r>
      <w:r w:rsidR="00F15A13">
        <w:rPr>
          <w:sz w:val="24"/>
          <w:szCs w:val="24"/>
        </w:rPr>
        <w:t xml:space="preserve">provisional </w:t>
      </w:r>
      <w:r w:rsidR="00E84F62">
        <w:rPr>
          <w:sz w:val="24"/>
          <w:szCs w:val="24"/>
        </w:rPr>
        <w:t>profit</w:t>
      </w:r>
      <w:r w:rsidR="00AD5D51">
        <w:rPr>
          <w:sz w:val="24"/>
          <w:szCs w:val="24"/>
        </w:rPr>
        <w:t xml:space="preserve"> before partners drawings</w:t>
      </w:r>
      <w:r w:rsidR="00E84F62">
        <w:rPr>
          <w:sz w:val="24"/>
          <w:szCs w:val="24"/>
        </w:rPr>
        <w:t xml:space="preserve"> of approximately £25,</w:t>
      </w:r>
      <w:r w:rsidR="00A84455">
        <w:rPr>
          <w:sz w:val="24"/>
          <w:szCs w:val="24"/>
        </w:rPr>
        <w:t>6</w:t>
      </w:r>
      <w:r w:rsidR="00E84F62">
        <w:rPr>
          <w:sz w:val="24"/>
          <w:szCs w:val="24"/>
        </w:rPr>
        <w:t>00</w:t>
      </w:r>
      <w:r w:rsidR="00FB478B">
        <w:rPr>
          <w:sz w:val="24"/>
          <w:szCs w:val="24"/>
        </w:rPr>
        <w:t xml:space="preserve">. </w:t>
      </w:r>
      <w:r w:rsidR="000F4659">
        <w:rPr>
          <w:sz w:val="24"/>
          <w:szCs w:val="24"/>
        </w:rPr>
        <w:t xml:space="preserve">It will </w:t>
      </w:r>
      <w:r w:rsidR="00EF4AA7">
        <w:rPr>
          <w:sz w:val="24"/>
          <w:szCs w:val="24"/>
        </w:rPr>
        <w:t xml:space="preserve">reach </w:t>
      </w:r>
      <w:r w:rsidR="00361141">
        <w:rPr>
          <w:sz w:val="24"/>
          <w:szCs w:val="24"/>
        </w:rPr>
        <w:t xml:space="preserve">cash </w:t>
      </w:r>
      <w:r w:rsidR="000F4659">
        <w:rPr>
          <w:sz w:val="24"/>
          <w:szCs w:val="24"/>
        </w:rPr>
        <w:t>brea</w:t>
      </w:r>
      <w:r w:rsidR="001B2F29">
        <w:rPr>
          <w:sz w:val="24"/>
          <w:szCs w:val="24"/>
        </w:rPr>
        <w:t>k-</w:t>
      </w:r>
      <w:r w:rsidR="000F4659">
        <w:rPr>
          <w:sz w:val="24"/>
          <w:szCs w:val="24"/>
        </w:rPr>
        <w:t>even at approximately 42 customers per trading day</w:t>
      </w:r>
      <w:r w:rsidR="00CB369A">
        <w:rPr>
          <w:sz w:val="24"/>
          <w:szCs w:val="24"/>
        </w:rPr>
        <w:t xml:space="preserve">, compared with forecast </w:t>
      </w:r>
      <w:r w:rsidR="00234FC3">
        <w:rPr>
          <w:sz w:val="24"/>
          <w:szCs w:val="24"/>
        </w:rPr>
        <w:t>sales of</w:t>
      </w:r>
      <w:r w:rsidR="006E00E9">
        <w:rPr>
          <w:sz w:val="24"/>
          <w:szCs w:val="24"/>
        </w:rPr>
        <w:t xml:space="preserve"> approx</w:t>
      </w:r>
      <w:r w:rsidR="003D3B2E">
        <w:rPr>
          <w:sz w:val="24"/>
          <w:szCs w:val="24"/>
        </w:rPr>
        <w:t>imately</w:t>
      </w:r>
      <w:r w:rsidR="00234FC3">
        <w:rPr>
          <w:sz w:val="24"/>
          <w:szCs w:val="24"/>
        </w:rPr>
        <w:t xml:space="preserve"> 64 customers </w:t>
      </w:r>
      <w:r w:rsidR="00BA686B">
        <w:rPr>
          <w:sz w:val="24"/>
          <w:szCs w:val="24"/>
        </w:rPr>
        <w:t>per day</w:t>
      </w:r>
      <w:r w:rsidR="00CB2196">
        <w:rPr>
          <w:sz w:val="24"/>
          <w:szCs w:val="24"/>
        </w:rPr>
        <w:t>.</w:t>
      </w:r>
    </w:p>
    <w:p w14:paraId="3987554C" w14:textId="77777777" w:rsidR="00456A32" w:rsidRDefault="00456A32" w:rsidP="00804BE1">
      <w:pPr>
        <w:rPr>
          <w:sz w:val="24"/>
          <w:szCs w:val="24"/>
        </w:rPr>
      </w:pPr>
    </w:p>
    <w:p w14:paraId="2561E996" w14:textId="77777777" w:rsidR="00577C8F" w:rsidRDefault="00456A32" w:rsidP="00577C8F">
      <w:pPr>
        <w:pStyle w:val="Heading1"/>
        <w:numPr>
          <w:ilvl w:val="0"/>
          <w:numId w:val="5"/>
        </w:numPr>
      </w:pPr>
      <w:bookmarkStart w:id="2" w:name="_Toc235009442"/>
      <w:bookmarkStart w:id="3" w:name="_Toc235369248"/>
      <w:r>
        <w:t>Introduction</w:t>
      </w:r>
      <w:bookmarkEnd w:id="2"/>
      <w:bookmarkEnd w:id="3"/>
    </w:p>
    <w:p w14:paraId="4BCE1D75" w14:textId="7A62DC17" w:rsidR="00456A32" w:rsidRPr="00577C8F" w:rsidRDefault="00577C8F" w:rsidP="007805BE">
      <w:pPr>
        <w:pStyle w:val="Heading3"/>
      </w:pPr>
      <w:bookmarkStart w:id="4" w:name="_Toc235009443"/>
      <w:bookmarkStart w:id="5" w:name="_Toc235369249"/>
      <w:r>
        <w:t xml:space="preserve">2.1 </w:t>
      </w:r>
      <w:r w:rsidR="00B74160" w:rsidRPr="00577C8F">
        <w:t>Business Idea</w:t>
      </w:r>
      <w:bookmarkEnd w:id="4"/>
      <w:bookmarkEnd w:id="5"/>
    </w:p>
    <w:p w14:paraId="3E1287D6" w14:textId="62502D87" w:rsidR="008F280F" w:rsidRDefault="00456A32" w:rsidP="004A177E">
      <w:pPr>
        <w:rPr>
          <w:sz w:val="24"/>
          <w:szCs w:val="24"/>
        </w:rPr>
      </w:pPr>
      <w:r w:rsidRPr="002021A1">
        <w:rPr>
          <w:sz w:val="24"/>
          <w:szCs w:val="24"/>
        </w:rPr>
        <w:t>ELR Petite P</w:t>
      </w:r>
      <w:r w:rsidR="00694667" w:rsidRPr="002021A1">
        <w:rPr>
          <w:sz w:val="24"/>
          <w:szCs w:val="24"/>
        </w:rPr>
        <w:t>atisserie</w:t>
      </w:r>
      <w:r w:rsidR="007D0D7E" w:rsidRPr="002021A1">
        <w:rPr>
          <w:sz w:val="24"/>
          <w:szCs w:val="24"/>
        </w:rPr>
        <w:t xml:space="preserve"> &amp; Coffee </w:t>
      </w:r>
      <w:r w:rsidR="00727D6B">
        <w:rPr>
          <w:sz w:val="24"/>
          <w:szCs w:val="24"/>
        </w:rPr>
        <w:t>will provide special</w:t>
      </w:r>
      <w:r w:rsidR="002C75F9">
        <w:rPr>
          <w:sz w:val="24"/>
          <w:szCs w:val="24"/>
        </w:rPr>
        <w:t>i</w:t>
      </w:r>
      <w:r w:rsidR="00727D6B">
        <w:rPr>
          <w:sz w:val="24"/>
          <w:szCs w:val="24"/>
        </w:rPr>
        <w:t xml:space="preserve">ty coffee, freshly baked </w:t>
      </w:r>
      <w:r w:rsidR="00B66963">
        <w:rPr>
          <w:sz w:val="24"/>
          <w:szCs w:val="24"/>
        </w:rPr>
        <w:t xml:space="preserve">pastries and light refreshments from </w:t>
      </w:r>
      <w:r w:rsidR="0001256F">
        <w:rPr>
          <w:sz w:val="24"/>
          <w:szCs w:val="24"/>
        </w:rPr>
        <w:t xml:space="preserve">a </w:t>
      </w:r>
      <w:r w:rsidR="00B66963">
        <w:rPr>
          <w:sz w:val="24"/>
          <w:szCs w:val="24"/>
        </w:rPr>
        <w:t>mobile</w:t>
      </w:r>
      <w:r w:rsidR="00115AB5">
        <w:rPr>
          <w:sz w:val="24"/>
          <w:szCs w:val="24"/>
        </w:rPr>
        <w:t xml:space="preserve"> catering van across Bridgend and South Wales.</w:t>
      </w:r>
    </w:p>
    <w:p w14:paraId="489FF705" w14:textId="6BEC1A1B" w:rsidR="004B0487" w:rsidRDefault="008F280F" w:rsidP="004A177E">
      <w:pPr>
        <w:rPr>
          <w:sz w:val="24"/>
          <w:szCs w:val="24"/>
        </w:rPr>
      </w:pPr>
      <w:r>
        <w:rPr>
          <w:sz w:val="24"/>
          <w:szCs w:val="24"/>
        </w:rPr>
        <w:t xml:space="preserve">Operating without fixed </w:t>
      </w:r>
      <w:r w:rsidR="0043793D">
        <w:rPr>
          <w:sz w:val="24"/>
          <w:szCs w:val="24"/>
        </w:rPr>
        <w:t>premises</w:t>
      </w:r>
      <w:r>
        <w:rPr>
          <w:sz w:val="24"/>
          <w:szCs w:val="24"/>
        </w:rPr>
        <w:t xml:space="preserve"> will reduce overheads</w:t>
      </w:r>
      <w:r w:rsidR="00BE334C">
        <w:rPr>
          <w:sz w:val="24"/>
          <w:szCs w:val="24"/>
        </w:rPr>
        <w:t xml:space="preserve"> and allow the business to respond to customer demand at different locations</w:t>
      </w:r>
      <w:r w:rsidR="004662B6">
        <w:rPr>
          <w:sz w:val="24"/>
          <w:szCs w:val="24"/>
        </w:rPr>
        <w:t>. The business</w:t>
      </w:r>
      <w:r w:rsidR="00DB2DD6">
        <w:rPr>
          <w:sz w:val="24"/>
          <w:szCs w:val="24"/>
        </w:rPr>
        <w:t xml:space="preserve"> will diff</w:t>
      </w:r>
      <w:r w:rsidR="0039174A">
        <w:rPr>
          <w:sz w:val="24"/>
          <w:szCs w:val="24"/>
        </w:rPr>
        <w:t>eren</w:t>
      </w:r>
      <w:r w:rsidR="008B7E5A">
        <w:rPr>
          <w:sz w:val="24"/>
          <w:szCs w:val="24"/>
        </w:rPr>
        <w:t xml:space="preserve">tiate </w:t>
      </w:r>
      <w:r w:rsidR="0031349B">
        <w:rPr>
          <w:sz w:val="24"/>
          <w:szCs w:val="24"/>
        </w:rPr>
        <w:t xml:space="preserve">itself from national chains through premium </w:t>
      </w:r>
      <w:r w:rsidR="0043793D">
        <w:rPr>
          <w:sz w:val="24"/>
          <w:szCs w:val="24"/>
        </w:rPr>
        <w:t xml:space="preserve">products, </w:t>
      </w:r>
      <w:r w:rsidR="003F3492">
        <w:rPr>
          <w:sz w:val="24"/>
          <w:szCs w:val="24"/>
        </w:rPr>
        <w:t>mob</w:t>
      </w:r>
      <w:r w:rsidR="00267BEF">
        <w:rPr>
          <w:sz w:val="24"/>
          <w:szCs w:val="24"/>
        </w:rPr>
        <w:t xml:space="preserve">ile </w:t>
      </w:r>
      <w:r w:rsidR="0043793D">
        <w:rPr>
          <w:sz w:val="24"/>
          <w:szCs w:val="24"/>
        </w:rPr>
        <w:t>convenience and personalised service.</w:t>
      </w:r>
      <w:r w:rsidR="0001256F">
        <w:rPr>
          <w:sz w:val="24"/>
          <w:szCs w:val="24"/>
        </w:rPr>
        <w:t xml:space="preserve"> </w:t>
      </w:r>
    </w:p>
    <w:p w14:paraId="460A04BA" w14:textId="77868ED5" w:rsidR="000309B5" w:rsidRDefault="008B3AA3" w:rsidP="0064572F">
      <w:pPr>
        <w:rPr>
          <w:sz w:val="24"/>
          <w:szCs w:val="24"/>
        </w:rPr>
      </w:pPr>
      <w:r>
        <w:rPr>
          <w:sz w:val="24"/>
          <w:szCs w:val="24"/>
        </w:rPr>
        <w:t>T</w:t>
      </w:r>
      <w:r w:rsidR="005B41A3">
        <w:rPr>
          <w:sz w:val="24"/>
          <w:szCs w:val="24"/>
        </w:rPr>
        <w:t xml:space="preserve">he Welsh </w:t>
      </w:r>
      <w:r w:rsidR="00FE557A">
        <w:rPr>
          <w:sz w:val="24"/>
          <w:szCs w:val="24"/>
        </w:rPr>
        <w:t>f</w:t>
      </w:r>
      <w:r w:rsidR="005B41A3">
        <w:rPr>
          <w:sz w:val="24"/>
          <w:szCs w:val="24"/>
        </w:rPr>
        <w:t>oo</w:t>
      </w:r>
      <w:r w:rsidR="00562086">
        <w:rPr>
          <w:sz w:val="24"/>
          <w:szCs w:val="24"/>
        </w:rPr>
        <w:t xml:space="preserve">d and drink </w:t>
      </w:r>
      <w:r w:rsidR="00736658">
        <w:rPr>
          <w:sz w:val="24"/>
          <w:szCs w:val="24"/>
        </w:rPr>
        <w:t xml:space="preserve">supply chain </w:t>
      </w:r>
      <w:r w:rsidR="008E176D">
        <w:rPr>
          <w:sz w:val="24"/>
          <w:szCs w:val="24"/>
        </w:rPr>
        <w:t>grew by 10</w:t>
      </w:r>
      <w:r w:rsidR="004614B4">
        <w:rPr>
          <w:sz w:val="24"/>
          <w:szCs w:val="24"/>
        </w:rPr>
        <w:t xml:space="preserve">% </w:t>
      </w:r>
      <w:r w:rsidR="008721C0">
        <w:rPr>
          <w:sz w:val="24"/>
          <w:szCs w:val="24"/>
        </w:rPr>
        <w:t xml:space="preserve">to a </w:t>
      </w:r>
      <w:r w:rsidR="0004579D">
        <w:rPr>
          <w:sz w:val="24"/>
          <w:szCs w:val="24"/>
        </w:rPr>
        <w:t xml:space="preserve">turnover of £24.6 </w:t>
      </w:r>
      <w:r w:rsidR="0076088F">
        <w:rPr>
          <w:sz w:val="24"/>
          <w:szCs w:val="24"/>
        </w:rPr>
        <w:t>billion in 2023</w:t>
      </w:r>
      <w:r w:rsidR="00C87FB5">
        <w:rPr>
          <w:sz w:val="24"/>
          <w:szCs w:val="24"/>
        </w:rPr>
        <w:t xml:space="preserve">, </w:t>
      </w:r>
      <w:r w:rsidR="00924181">
        <w:rPr>
          <w:sz w:val="24"/>
          <w:szCs w:val="24"/>
        </w:rPr>
        <w:t xml:space="preserve">indicating </w:t>
      </w:r>
      <w:r w:rsidR="00D144A8">
        <w:rPr>
          <w:sz w:val="24"/>
          <w:szCs w:val="24"/>
        </w:rPr>
        <w:t>opportunities</w:t>
      </w:r>
      <w:r w:rsidR="009F7D2A">
        <w:rPr>
          <w:sz w:val="24"/>
          <w:szCs w:val="24"/>
        </w:rPr>
        <w:t xml:space="preserve"> for businesses offering convenient</w:t>
      </w:r>
      <w:r w:rsidR="00EC5701">
        <w:rPr>
          <w:sz w:val="24"/>
          <w:szCs w:val="24"/>
        </w:rPr>
        <w:t>,</w:t>
      </w:r>
      <w:r w:rsidR="009F7D2A">
        <w:rPr>
          <w:sz w:val="24"/>
          <w:szCs w:val="24"/>
        </w:rPr>
        <w:t xml:space="preserve"> high-quality products (Business Wales, 2024).</w:t>
      </w:r>
    </w:p>
    <w:p w14:paraId="5ED4B2D3" w14:textId="4F7C635C" w:rsidR="00B74160" w:rsidRDefault="00577C8F" w:rsidP="007805BE">
      <w:pPr>
        <w:pStyle w:val="Heading3"/>
      </w:pPr>
      <w:bookmarkStart w:id="6" w:name="_Toc235009444"/>
      <w:bookmarkStart w:id="7" w:name="_Toc235369250"/>
      <w:r>
        <w:t xml:space="preserve">2.2 </w:t>
      </w:r>
      <w:r w:rsidR="00B74160" w:rsidRPr="00B74160">
        <w:t>Legal Status</w:t>
      </w:r>
      <w:bookmarkEnd w:id="6"/>
      <w:bookmarkEnd w:id="7"/>
    </w:p>
    <w:p w14:paraId="376A6E36" w14:textId="1D3F47D1" w:rsidR="00CA7357" w:rsidRDefault="00980848" w:rsidP="0064572F">
      <w:pPr>
        <w:rPr>
          <w:sz w:val="24"/>
          <w:szCs w:val="24"/>
        </w:rPr>
      </w:pPr>
      <w:r>
        <w:rPr>
          <w:sz w:val="24"/>
          <w:szCs w:val="24"/>
        </w:rPr>
        <w:t>The business</w:t>
      </w:r>
      <w:r w:rsidR="002D5912">
        <w:rPr>
          <w:sz w:val="24"/>
          <w:szCs w:val="24"/>
        </w:rPr>
        <w:t xml:space="preserve"> </w:t>
      </w:r>
      <w:r w:rsidR="00BC5EBE">
        <w:rPr>
          <w:sz w:val="24"/>
          <w:szCs w:val="24"/>
        </w:rPr>
        <w:t xml:space="preserve">will operate as a partnership, jointly owned by Emma </w:t>
      </w:r>
      <w:r w:rsidR="00A90127">
        <w:rPr>
          <w:sz w:val="24"/>
          <w:szCs w:val="24"/>
        </w:rPr>
        <w:t>Gar</w:t>
      </w:r>
      <w:r w:rsidR="00D42037">
        <w:rPr>
          <w:sz w:val="24"/>
          <w:szCs w:val="24"/>
        </w:rPr>
        <w:t xml:space="preserve">dner </w:t>
      </w:r>
      <w:r w:rsidR="00BC5EBE">
        <w:rPr>
          <w:sz w:val="24"/>
          <w:szCs w:val="24"/>
        </w:rPr>
        <w:t>and Lexie</w:t>
      </w:r>
      <w:r w:rsidR="00D42037">
        <w:rPr>
          <w:sz w:val="24"/>
          <w:szCs w:val="24"/>
        </w:rPr>
        <w:t xml:space="preserve"> Jones</w:t>
      </w:r>
      <w:r w:rsidR="00BC5EBE">
        <w:rPr>
          <w:sz w:val="24"/>
          <w:szCs w:val="24"/>
        </w:rPr>
        <w:t xml:space="preserve">. </w:t>
      </w:r>
      <w:r w:rsidR="00650806">
        <w:rPr>
          <w:sz w:val="24"/>
          <w:szCs w:val="24"/>
        </w:rPr>
        <w:t>Both partners will share responsi</w:t>
      </w:r>
      <w:r w:rsidR="006A589B">
        <w:rPr>
          <w:sz w:val="24"/>
          <w:szCs w:val="24"/>
        </w:rPr>
        <w:t>bility for decisions, managem</w:t>
      </w:r>
      <w:r w:rsidR="00F60CAD">
        <w:rPr>
          <w:sz w:val="24"/>
          <w:szCs w:val="24"/>
        </w:rPr>
        <w:t>ent</w:t>
      </w:r>
      <w:r w:rsidR="00AC7555">
        <w:rPr>
          <w:sz w:val="24"/>
          <w:szCs w:val="24"/>
        </w:rPr>
        <w:t xml:space="preserve"> and profits.</w:t>
      </w:r>
    </w:p>
    <w:p w14:paraId="2F13177A" w14:textId="164BE30D" w:rsidR="00893E63" w:rsidRDefault="008766B4" w:rsidP="007805BE">
      <w:pPr>
        <w:pStyle w:val="Heading3"/>
      </w:pPr>
      <w:bookmarkStart w:id="8" w:name="_Toc235009445"/>
      <w:bookmarkStart w:id="9" w:name="_Toc235369251"/>
      <w:r>
        <w:t xml:space="preserve">2.3 </w:t>
      </w:r>
      <w:r w:rsidR="00893E63">
        <w:t>Ownership</w:t>
      </w:r>
      <w:r w:rsidR="00FC17F0">
        <w:t xml:space="preserve"> and Management</w:t>
      </w:r>
      <w:bookmarkEnd w:id="8"/>
      <w:bookmarkEnd w:id="9"/>
    </w:p>
    <w:p w14:paraId="043805ED" w14:textId="0309C263" w:rsidR="00FC17F0" w:rsidRDefault="00AB7360" w:rsidP="0064572F">
      <w:pPr>
        <w:rPr>
          <w:sz w:val="24"/>
          <w:szCs w:val="24"/>
        </w:rPr>
      </w:pPr>
      <w:r>
        <w:rPr>
          <w:sz w:val="24"/>
          <w:szCs w:val="24"/>
        </w:rPr>
        <w:t xml:space="preserve">Emma will manage </w:t>
      </w:r>
      <w:r w:rsidR="005948C3">
        <w:rPr>
          <w:sz w:val="24"/>
          <w:szCs w:val="24"/>
        </w:rPr>
        <w:t>administration, finance, marketing, supplier</w:t>
      </w:r>
      <w:r w:rsidR="00F84B84">
        <w:rPr>
          <w:sz w:val="24"/>
          <w:szCs w:val="24"/>
        </w:rPr>
        <w:t xml:space="preserve"> relationships</w:t>
      </w:r>
      <w:r w:rsidR="005948C3">
        <w:rPr>
          <w:sz w:val="24"/>
          <w:szCs w:val="24"/>
        </w:rPr>
        <w:t xml:space="preserve"> and </w:t>
      </w:r>
      <w:r w:rsidR="001F765A">
        <w:rPr>
          <w:sz w:val="24"/>
          <w:szCs w:val="24"/>
        </w:rPr>
        <w:t>compliance. Lexie will oversee food preparation, customer service, stock control and daily van operations</w:t>
      </w:r>
      <w:r w:rsidR="00733CAD">
        <w:rPr>
          <w:sz w:val="24"/>
          <w:szCs w:val="24"/>
        </w:rPr>
        <w:t xml:space="preserve">. </w:t>
      </w:r>
    </w:p>
    <w:p w14:paraId="0382FC27" w14:textId="48BF3C1B" w:rsidR="001F160C" w:rsidRDefault="008766B4" w:rsidP="007805BE">
      <w:pPr>
        <w:pStyle w:val="Heading3"/>
      </w:pPr>
      <w:bookmarkStart w:id="10" w:name="_Toc235009446"/>
      <w:bookmarkStart w:id="11" w:name="_Toc235369252"/>
      <w:r>
        <w:t xml:space="preserve">2.4 </w:t>
      </w:r>
      <w:r w:rsidR="001F160C">
        <w:t>Products and Services</w:t>
      </w:r>
      <w:bookmarkEnd w:id="10"/>
      <w:bookmarkEnd w:id="11"/>
    </w:p>
    <w:p w14:paraId="409100E5" w14:textId="2DA96969" w:rsidR="00370D6F" w:rsidRDefault="003136D6" w:rsidP="0064572F">
      <w:pPr>
        <w:rPr>
          <w:sz w:val="24"/>
          <w:szCs w:val="24"/>
        </w:rPr>
      </w:pPr>
      <w:r>
        <w:rPr>
          <w:sz w:val="24"/>
          <w:szCs w:val="24"/>
        </w:rPr>
        <w:t xml:space="preserve">The menu will include </w:t>
      </w:r>
      <w:r w:rsidR="00663497">
        <w:rPr>
          <w:sz w:val="24"/>
          <w:szCs w:val="24"/>
        </w:rPr>
        <w:t>special</w:t>
      </w:r>
      <w:r w:rsidR="003877AB">
        <w:rPr>
          <w:sz w:val="24"/>
          <w:szCs w:val="24"/>
        </w:rPr>
        <w:t>i</w:t>
      </w:r>
      <w:r w:rsidR="00663497">
        <w:rPr>
          <w:sz w:val="24"/>
          <w:szCs w:val="24"/>
        </w:rPr>
        <w:t>ty</w:t>
      </w:r>
      <w:r w:rsidR="00425800">
        <w:rPr>
          <w:sz w:val="24"/>
          <w:szCs w:val="24"/>
        </w:rPr>
        <w:t xml:space="preserve"> coffee, </w:t>
      </w:r>
      <w:r w:rsidR="00A53BCE">
        <w:rPr>
          <w:sz w:val="24"/>
          <w:szCs w:val="24"/>
        </w:rPr>
        <w:t>espresso-based drinks, tea, hot chocolate</w:t>
      </w:r>
      <w:r w:rsidR="00834305">
        <w:rPr>
          <w:sz w:val="24"/>
          <w:szCs w:val="24"/>
        </w:rPr>
        <w:t>, artisan pastries and light refreshments</w:t>
      </w:r>
      <w:r w:rsidR="00CE08F9">
        <w:rPr>
          <w:sz w:val="24"/>
          <w:szCs w:val="24"/>
        </w:rPr>
        <w:t xml:space="preserve">. </w:t>
      </w:r>
      <w:r w:rsidR="00663497">
        <w:rPr>
          <w:sz w:val="24"/>
          <w:szCs w:val="24"/>
        </w:rPr>
        <w:t>Vegetarian</w:t>
      </w:r>
      <w:r w:rsidR="00E1579F">
        <w:rPr>
          <w:sz w:val="24"/>
          <w:szCs w:val="24"/>
        </w:rPr>
        <w:t>, vegan and gluten</w:t>
      </w:r>
      <w:r w:rsidR="00334509">
        <w:rPr>
          <w:sz w:val="24"/>
          <w:szCs w:val="24"/>
        </w:rPr>
        <w:t>-</w:t>
      </w:r>
      <w:r w:rsidR="00592063">
        <w:rPr>
          <w:sz w:val="24"/>
          <w:szCs w:val="24"/>
        </w:rPr>
        <w:t>free options</w:t>
      </w:r>
      <w:r w:rsidR="00CE08F9">
        <w:rPr>
          <w:sz w:val="24"/>
          <w:szCs w:val="24"/>
        </w:rPr>
        <w:t xml:space="preserve"> </w:t>
      </w:r>
      <w:r w:rsidR="00DE2475">
        <w:rPr>
          <w:sz w:val="24"/>
          <w:szCs w:val="24"/>
        </w:rPr>
        <w:t>will be offered</w:t>
      </w:r>
      <w:r w:rsidR="00F55E88">
        <w:rPr>
          <w:sz w:val="24"/>
          <w:szCs w:val="24"/>
        </w:rPr>
        <w:t xml:space="preserve"> where practical.</w:t>
      </w:r>
      <w:r w:rsidR="00DE2475">
        <w:rPr>
          <w:sz w:val="24"/>
          <w:szCs w:val="24"/>
        </w:rPr>
        <w:t xml:space="preserve"> </w:t>
      </w:r>
    </w:p>
    <w:p w14:paraId="6B4A2B8B" w14:textId="77777777" w:rsidR="006559AB" w:rsidRDefault="006559AB" w:rsidP="0064572F">
      <w:pPr>
        <w:rPr>
          <w:sz w:val="24"/>
          <w:szCs w:val="24"/>
        </w:rPr>
      </w:pPr>
    </w:p>
    <w:p w14:paraId="0DCE9C17" w14:textId="7429AD82" w:rsidR="006C2489" w:rsidRPr="00784895" w:rsidRDefault="006C2489" w:rsidP="006C2489">
      <w:pPr>
        <w:pStyle w:val="Heading1"/>
        <w:numPr>
          <w:ilvl w:val="0"/>
          <w:numId w:val="5"/>
        </w:numPr>
      </w:pPr>
      <w:bookmarkStart w:id="12" w:name="_Toc235009447"/>
      <w:bookmarkStart w:id="13" w:name="_Toc235369253"/>
      <w:r>
        <w:t>Operations</w:t>
      </w:r>
      <w:bookmarkEnd w:id="12"/>
      <w:bookmarkEnd w:id="13"/>
    </w:p>
    <w:p w14:paraId="1862DBC5" w14:textId="7E27BA2C" w:rsidR="006C2489" w:rsidRDefault="007805BE" w:rsidP="007805BE">
      <w:pPr>
        <w:pStyle w:val="Heading3"/>
      </w:pPr>
      <w:bookmarkStart w:id="14" w:name="_Toc235009448"/>
      <w:bookmarkStart w:id="15" w:name="_Toc235369254"/>
      <w:r>
        <w:t xml:space="preserve">3.1 </w:t>
      </w:r>
      <w:r w:rsidR="00BC101B" w:rsidRPr="00BC101B">
        <w:t>Income Streams</w:t>
      </w:r>
      <w:r w:rsidR="00BC101B">
        <w:t>:</w:t>
      </w:r>
      <w:bookmarkEnd w:id="14"/>
      <w:bookmarkEnd w:id="15"/>
    </w:p>
    <w:p w14:paraId="728EC010" w14:textId="1436CB8D" w:rsidR="00EF16BD" w:rsidRDefault="00643E26" w:rsidP="003A274C">
      <w:pPr>
        <w:rPr>
          <w:sz w:val="24"/>
          <w:szCs w:val="24"/>
        </w:rPr>
      </w:pPr>
      <w:r>
        <w:rPr>
          <w:sz w:val="24"/>
          <w:szCs w:val="24"/>
        </w:rPr>
        <w:t>Revenue wi</w:t>
      </w:r>
      <w:r w:rsidR="00846A74">
        <w:rPr>
          <w:sz w:val="24"/>
          <w:szCs w:val="24"/>
        </w:rPr>
        <w:t xml:space="preserve">ll </w:t>
      </w:r>
      <w:r w:rsidR="00677CDE">
        <w:rPr>
          <w:sz w:val="24"/>
          <w:szCs w:val="24"/>
        </w:rPr>
        <w:t xml:space="preserve">be generated through </w:t>
      </w:r>
      <w:r w:rsidR="00846A74">
        <w:rPr>
          <w:sz w:val="24"/>
          <w:szCs w:val="24"/>
        </w:rPr>
        <w:t>weekday trading at business parks</w:t>
      </w:r>
      <w:r w:rsidR="0025073D">
        <w:rPr>
          <w:sz w:val="24"/>
          <w:szCs w:val="24"/>
        </w:rPr>
        <w:t xml:space="preserve">, community markets, festivals and private events. </w:t>
      </w:r>
      <w:r w:rsidR="003B24BC">
        <w:rPr>
          <w:sz w:val="24"/>
          <w:szCs w:val="24"/>
        </w:rPr>
        <w:t xml:space="preserve">This </w:t>
      </w:r>
      <w:r w:rsidR="00031FEB">
        <w:rPr>
          <w:sz w:val="24"/>
          <w:szCs w:val="24"/>
        </w:rPr>
        <w:t>reduces reliance on one customer group and helps balance seasonal changes in demand</w:t>
      </w:r>
      <w:r w:rsidR="00EF409A">
        <w:rPr>
          <w:sz w:val="24"/>
          <w:szCs w:val="24"/>
        </w:rPr>
        <w:t>.</w:t>
      </w:r>
    </w:p>
    <w:tbl>
      <w:tblPr>
        <w:tblStyle w:val="TableGrid"/>
        <w:tblW w:w="0" w:type="auto"/>
        <w:tblLook w:val="04A0" w:firstRow="1" w:lastRow="0" w:firstColumn="1" w:lastColumn="0" w:noHBand="0" w:noVBand="1"/>
      </w:tblPr>
      <w:tblGrid>
        <w:gridCol w:w="4675"/>
        <w:gridCol w:w="4675"/>
      </w:tblGrid>
      <w:tr w:rsidR="00E80B24" w14:paraId="431A749B" w14:textId="77777777" w:rsidTr="00E80B24">
        <w:tc>
          <w:tcPr>
            <w:tcW w:w="4675" w:type="dxa"/>
          </w:tcPr>
          <w:p w14:paraId="6DD3EB6A" w14:textId="6D2E7752" w:rsidR="00E80B24" w:rsidRPr="001929CC" w:rsidRDefault="001929CC" w:rsidP="001929CC">
            <w:pPr>
              <w:jc w:val="center"/>
              <w:rPr>
                <w:b/>
                <w:bCs/>
                <w:sz w:val="24"/>
                <w:szCs w:val="24"/>
                <w:u w:val="thick"/>
              </w:rPr>
            </w:pPr>
            <w:r>
              <w:rPr>
                <w:b/>
                <w:bCs/>
                <w:sz w:val="24"/>
                <w:szCs w:val="24"/>
                <w:u w:val="thick"/>
              </w:rPr>
              <w:t>I</w:t>
            </w:r>
            <w:r w:rsidR="00AD5557">
              <w:rPr>
                <w:b/>
                <w:bCs/>
                <w:sz w:val="24"/>
                <w:szCs w:val="24"/>
                <w:u w:val="thick"/>
              </w:rPr>
              <w:t>ncome Stream</w:t>
            </w:r>
          </w:p>
        </w:tc>
        <w:tc>
          <w:tcPr>
            <w:tcW w:w="4675" w:type="dxa"/>
          </w:tcPr>
          <w:p w14:paraId="75FB41DB" w14:textId="07D80DA2" w:rsidR="00E80B24" w:rsidRPr="00EC3BC0" w:rsidRDefault="00EC3BC0" w:rsidP="00EC3BC0">
            <w:pPr>
              <w:jc w:val="center"/>
              <w:rPr>
                <w:b/>
                <w:bCs/>
                <w:sz w:val="24"/>
                <w:szCs w:val="24"/>
                <w:u w:val="thick"/>
              </w:rPr>
            </w:pPr>
            <w:r w:rsidRPr="00EC3BC0">
              <w:rPr>
                <w:b/>
                <w:bCs/>
                <w:sz w:val="24"/>
                <w:szCs w:val="24"/>
                <w:u w:val="thick"/>
              </w:rPr>
              <w:t>Estimated Annual Income</w:t>
            </w:r>
          </w:p>
        </w:tc>
      </w:tr>
      <w:tr w:rsidR="00E80B24" w14:paraId="2A79971E" w14:textId="77777777" w:rsidTr="00E80B24">
        <w:tc>
          <w:tcPr>
            <w:tcW w:w="4675" w:type="dxa"/>
          </w:tcPr>
          <w:p w14:paraId="68F8367F" w14:textId="7EB8CB73" w:rsidR="00E80B24" w:rsidRDefault="000C2A4F" w:rsidP="003A274C">
            <w:pPr>
              <w:rPr>
                <w:sz w:val="24"/>
                <w:szCs w:val="24"/>
              </w:rPr>
            </w:pPr>
            <w:r>
              <w:rPr>
                <w:sz w:val="24"/>
                <w:szCs w:val="24"/>
              </w:rPr>
              <w:t>Business parks and office locations</w:t>
            </w:r>
          </w:p>
        </w:tc>
        <w:tc>
          <w:tcPr>
            <w:tcW w:w="4675" w:type="dxa"/>
          </w:tcPr>
          <w:p w14:paraId="154F9E53" w14:textId="09BBD79E" w:rsidR="00E80B24" w:rsidRDefault="000C2A4F" w:rsidP="0061417C">
            <w:pPr>
              <w:jc w:val="center"/>
              <w:rPr>
                <w:sz w:val="24"/>
                <w:szCs w:val="24"/>
              </w:rPr>
            </w:pPr>
            <w:r>
              <w:rPr>
                <w:sz w:val="24"/>
                <w:szCs w:val="24"/>
              </w:rPr>
              <w:t>£40,000</w:t>
            </w:r>
          </w:p>
        </w:tc>
      </w:tr>
      <w:tr w:rsidR="00E80B24" w14:paraId="6B6E183E" w14:textId="77777777" w:rsidTr="00E80B24">
        <w:tc>
          <w:tcPr>
            <w:tcW w:w="4675" w:type="dxa"/>
          </w:tcPr>
          <w:p w14:paraId="15A71FE2" w14:textId="35F67A5B" w:rsidR="00E80B24" w:rsidRDefault="0043677A" w:rsidP="003A274C">
            <w:pPr>
              <w:rPr>
                <w:sz w:val="24"/>
                <w:szCs w:val="24"/>
              </w:rPr>
            </w:pPr>
            <w:r>
              <w:rPr>
                <w:sz w:val="24"/>
                <w:szCs w:val="24"/>
              </w:rPr>
              <w:t>Community markets</w:t>
            </w:r>
          </w:p>
        </w:tc>
        <w:tc>
          <w:tcPr>
            <w:tcW w:w="4675" w:type="dxa"/>
          </w:tcPr>
          <w:p w14:paraId="477EED9A" w14:textId="49A4A009" w:rsidR="00E80B24" w:rsidRDefault="00957B53" w:rsidP="001966F1">
            <w:pPr>
              <w:jc w:val="center"/>
              <w:rPr>
                <w:sz w:val="24"/>
                <w:szCs w:val="24"/>
              </w:rPr>
            </w:pPr>
            <w:r>
              <w:rPr>
                <w:sz w:val="24"/>
                <w:szCs w:val="24"/>
              </w:rPr>
              <w:t>£15,000</w:t>
            </w:r>
          </w:p>
        </w:tc>
      </w:tr>
      <w:tr w:rsidR="00E80B24" w14:paraId="68C344B7" w14:textId="77777777" w:rsidTr="00E80B24">
        <w:tc>
          <w:tcPr>
            <w:tcW w:w="4675" w:type="dxa"/>
          </w:tcPr>
          <w:p w14:paraId="79A4E08E" w14:textId="5E5B4FDC" w:rsidR="00E80B24" w:rsidRDefault="00EC223F" w:rsidP="003A274C">
            <w:pPr>
              <w:rPr>
                <w:sz w:val="24"/>
                <w:szCs w:val="24"/>
              </w:rPr>
            </w:pPr>
            <w:r>
              <w:rPr>
                <w:sz w:val="24"/>
                <w:szCs w:val="24"/>
              </w:rPr>
              <w:t>Festivals and public events</w:t>
            </w:r>
          </w:p>
        </w:tc>
        <w:tc>
          <w:tcPr>
            <w:tcW w:w="4675" w:type="dxa"/>
          </w:tcPr>
          <w:p w14:paraId="4547A64A" w14:textId="794AA0D7" w:rsidR="00E80B24" w:rsidRDefault="004507E3" w:rsidP="00EC223F">
            <w:pPr>
              <w:jc w:val="center"/>
              <w:rPr>
                <w:sz w:val="24"/>
                <w:szCs w:val="24"/>
              </w:rPr>
            </w:pPr>
            <w:r>
              <w:rPr>
                <w:sz w:val="24"/>
                <w:szCs w:val="24"/>
              </w:rPr>
              <w:t>£25,000</w:t>
            </w:r>
          </w:p>
        </w:tc>
      </w:tr>
      <w:tr w:rsidR="00E80B24" w14:paraId="51520D6F" w14:textId="77777777" w:rsidTr="00E80B24">
        <w:tc>
          <w:tcPr>
            <w:tcW w:w="4675" w:type="dxa"/>
          </w:tcPr>
          <w:p w14:paraId="26300689" w14:textId="1D7947AC" w:rsidR="00E80B24" w:rsidRDefault="000949E3" w:rsidP="003A274C">
            <w:pPr>
              <w:rPr>
                <w:sz w:val="24"/>
                <w:szCs w:val="24"/>
              </w:rPr>
            </w:pPr>
            <w:r>
              <w:rPr>
                <w:sz w:val="24"/>
                <w:szCs w:val="24"/>
              </w:rPr>
              <w:t>Private catering and events</w:t>
            </w:r>
          </w:p>
        </w:tc>
        <w:tc>
          <w:tcPr>
            <w:tcW w:w="4675" w:type="dxa"/>
          </w:tcPr>
          <w:p w14:paraId="1B777862" w14:textId="5C7BCDFA" w:rsidR="00E80B24" w:rsidRDefault="00757E16" w:rsidP="00757E16">
            <w:pPr>
              <w:jc w:val="center"/>
              <w:rPr>
                <w:sz w:val="24"/>
                <w:szCs w:val="24"/>
              </w:rPr>
            </w:pPr>
            <w:r>
              <w:rPr>
                <w:sz w:val="24"/>
                <w:szCs w:val="24"/>
              </w:rPr>
              <w:t>£20,000</w:t>
            </w:r>
          </w:p>
        </w:tc>
      </w:tr>
      <w:tr w:rsidR="00E80B24" w14:paraId="027384AC" w14:textId="77777777" w:rsidTr="00E80B24">
        <w:tc>
          <w:tcPr>
            <w:tcW w:w="4675" w:type="dxa"/>
          </w:tcPr>
          <w:p w14:paraId="53DA4040" w14:textId="62C8BE98" w:rsidR="00E80B24" w:rsidRPr="001B2B00" w:rsidRDefault="00A56832" w:rsidP="003A274C">
            <w:pPr>
              <w:rPr>
                <w:b/>
                <w:bCs/>
                <w:sz w:val="24"/>
                <w:szCs w:val="24"/>
              </w:rPr>
            </w:pPr>
            <w:r w:rsidRPr="001B2B00">
              <w:rPr>
                <w:b/>
                <w:bCs/>
                <w:sz w:val="24"/>
                <w:szCs w:val="24"/>
              </w:rPr>
              <w:t>Total Estimated</w:t>
            </w:r>
            <w:r w:rsidR="0008529B" w:rsidRPr="001B2B00">
              <w:rPr>
                <w:b/>
                <w:bCs/>
                <w:sz w:val="24"/>
                <w:szCs w:val="24"/>
              </w:rPr>
              <w:t xml:space="preserve"> Revenue</w:t>
            </w:r>
          </w:p>
        </w:tc>
        <w:tc>
          <w:tcPr>
            <w:tcW w:w="4675" w:type="dxa"/>
          </w:tcPr>
          <w:p w14:paraId="76DFCAC9" w14:textId="156682D3" w:rsidR="00E80B24" w:rsidRPr="001B2B00" w:rsidRDefault="001B2B00" w:rsidP="00757E16">
            <w:pPr>
              <w:jc w:val="center"/>
              <w:rPr>
                <w:b/>
                <w:bCs/>
                <w:sz w:val="24"/>
                <w:szCs w:val="24"/>
              </w:rPr>
            </w:pPr>
            <w:r w:rsidRPr="001B2B00">
              <w:rPr>
                <w:b/>
                <w:bCs/>
                <w:sz w:val="24"/>
                <w:szCs w:val="24"/>
              </w:rPr>
              <w:t>£100,000</w:t>
            </w:r>
          </w:p>
        </w:tc>
      </w:tr>
    </w:tbl>
    <w:p w14:paraId="0614EFBA" w14:textId="77777777" w:rsidR="00F74144" w:rsidRDefault="00F74144" w:rsidP="003A274C">
      <w:pPr>
        <w:rPr>
          <w:sz w:val="24"/>
          <w:szCs w:val="24"/>
        </w:rPr>
      </w:pPr>
    </w:p>
    <w:p w14:paraId="026B27EC" w14:textId="7A45257D" w:rsidR="00F74144" w:rsidRDefault="007805BE" w:rsidP="007805BE">
      <w:pPr>
        <w:pStyle w:val="Heading3"/>
      </w:pPr>
      <w:bookmarkStart w:id="16" w:name="_Toc235009449"/>
      <w:bookmarkStart w:id="17" w:name="_Toc235369255"/>
      <w:r>
        <w:t xml:space="preserve">3.2 </w:t>
      </w:r>
      <w:r w:rsidR="00E33EA0">
        <w:t>Locations</w:t>
      </w:r>
      <w:r w:rsidR="00455317">
        <w:t>, Premises</w:t>
      </w:r>
      <w:r w:rsidR="004220EE">
        <w:t xml:space="preserve"> and Equipment</w:t>
      </w:r>
      <w:r w:rsidR="00974B36">
        <w:t>:</w:t>
      </w:r>
      <w:bookmarkEnd w:id="16"/>
      <w:bookmarkEnd w:id="17"/>
    </w:p>
    <w:p w14:paraId="0383D576" w14:textId="78FF74CA" w:rsidR="004F0243" w:rsidRDefault="004F0243" w:rsidP="003A274C">
      <w:pPr>
        <w:rPr>
          <w:sz w:val="24"/>
          <w:szCs w:val="24"/>
        </w:rPr>
      </w:pPr>
      <w:r>
        <w:rPr>
          <w:sz w:val="24"/>
          <w:szCs w:val="24"/>
        </w:rPr>
        <w:t>Essential equipment will include:</w:t>
      </w:r>
    </w:p>
    <w:p w14:paraId="23CCF7D2" w14:textId="6AB19E64" w:rsidR="00E05419" w:rsidRPr="00965AA9" w:rsidRDefault="00E05419" w:rsidP="00965AA9">
      <w:pPr>
        <w:pStyle w:val="ListParagraph"/>
        <w:numPr>
          <w:ilvl w:val="0"/>
          <w:numId w:val="1"/>
        </w:numPr>
        <w:rPr>
          <w:sz w:val="24"/>
          <w:szCs w:val="24"/>
        </w:rPr>
      </w:pPr>
      <w:r w:rsidRPr="00965AA9">
        <w:rPr>
          <w:sz w:val="24"/>
          <w:szCs w:val="24"/>
        </w:rPr>
        <w:t>Commercial espresso machine</w:t>
      </w:r>
    </w:p>
    <w:p w14:paraId="2F8D2B05" w14:textId="5BBF7BF9" w:rsidR="00E05419" w:rsidRPr="00965AA9" w:rsidRDefault="008348DA" w:rsidP="00965AA9">
      <w:pPr>
        <w:pStyle w:val="ListParagraph"/>
        <w:numPr>
          <w:ilvl w:val="0"/>
          <w:numId w:val="1"/>
        </w:numPr>
        <w:rPr>
          <w:sz w:val="24"/>
          <w:szCs w:val="24"/>
        </w:rPr>
      </w:pPr>
      <w:r w:rsidRPr="00965AA9">
        <w:rPr>
          <w:sz w:val="24"/>
          <w:szCs w:val="24"/>
        </w:rPr>
        <w:t>Professional coffee grinder</w:t>
      </w:r>
    </w:p>
    <w:p w14:paraId="1C605704" w14:textId="0984C931" w:rsidR="008348DA" w:rsidRPr="00965AA9" w:rsidRDefault="008348DA" w:rsidP="00965AA9">
      <w:pPr>
        <w:pStyle w:val="ListParagraph"/>
        <w:numPr>
          <w:ilvl w:val="0"/>
          <w:numId w:val="1"/>
        </w:numPr>
        <w:rPr>
          <w:sz w:val="24"/>
          <w:szCs w:val="24"/>
        </w:rPr>
      </w:pPr>
      <w:r w:rsidRPr="00965AA9">
        <w:rPr>
          <w:sz w:val="24"/>
          <w:szCs w:val="24"/>
        </w:rPr>
        <w:t>Refrigeration units</w:t>
      </w:r>
    </w:p>
    <w:p w14:paraId="654632D7" w14:textId="704D7296" w:rsidR="008348DA" w:rsidRPr="00965AA9" w:rsidRDefault="008348DA" w:rsidP="00965AA9">
      <w:pPr>
        <w:pStyle w:val="ListParagraph"/>
        <w:numPr>
          <w:ilvl w:val="0"/>
          <w:numId w:val="1"/>
        </w:numPr>
        <w:rPr>
          <w:sz w:val="24"/>
          <w:szCs w:val="24"/>
        </w:rPr>
      </w:pPr>
      <w:r w:rsidRPr="00965AA9">
        <w:rPr>
          <w:sz w:val="24"/>
          <w:szCs w:val="24"/>
        </w:rPr>
        <w:t xml:space="preserve">Heated and chilled </w:t>
      </w:r>
      <w:r w:rsidR="00020F7D" w:rsidRPr="00965AA9">
        <w:rPr>
          <w:sz w:val="24"/>
          <w:szCs w:val="24"/>
        </w:rPr>
        <w:t>display cabinets</w:t>
      </w:r>
    </w:p>
    <w:p w14:paraId="213F47EF" w14:textId="2B52AD05" w:rsidR="00020F7D" w:rsidRPr="00965AA9" w:rsidRDefault="00020F7D" w:rsidP="00965AA9">
      <w:pPr>
        <w:pStyle w:val="ListParagraph"/>
        <w:numPr>
          <w:ilvl w:val="0"/>
          <w:numId w:val="1"/>
        </w:numPr>
        <w:rPr>
          <w:sz w:val="24"/>
          <w:szCs w:val="24"/>
        </w:rPr>
      </w:pPr>
      <w:r w:rsidRPr="00965AA9">
        <w:rPr>
          <w:sz w:val="24"/>
          <w:szCs w:val="24"/>
        </w:rPr>
        <w:t>Food preparation equipment</w:t>
      </w:r>
    </w:p>
    <w:p w14:paraId="10FFD048" w14:textId="635CAF48" w:rsidR="00020F7D" w:rsidRPr="00965AA9" w:rsidRDefault="00020F7D" w:rsidP="00965AA9">
      <w:pPr>
        <w:pStyle w:val="ListParagraph"/>
        <w:numPr>
          <w:ilvl w:val="0"/>
          <w:numId w:val="1"/>
        </w:numPr>
        <w:rPr>
          <w:sz w:val="24"/>
          <w:szCs w:val="24"/>
        </w:rPr>
      </w:pPr>
      <w:r w:rsidRPr="00965AA9">
        <w:rPr>
          <w:sz w:val="24"/>
          <w:szCs w:val="24"/>
        </w:rPr>
        <w:t>Hand-washing facilities</w:t>
      </w:r>
    </w:p>
    <w:p w14:paraId="7B0F6C33" w14:textId="47F2CDB6" w:rsidR="000B6ABC" w:rsidRPr="00965AA9" w:rsidRDefault="000B6ABC" w:rsidP="00965AA9">
      <w:pPr>
        <w:pStyle w:val="ListParagraph"/>
        <w:numPr>
          <w:ilvl w:val="0"/>
          <w:numId w:val="1"/>
        </w:numPr>
        <w:rPr>
          <w:sz w:val="24"/>
          <w:szCs w:val="24"/>
        </w:rPr>
      </w:pPr>
      <w:r w:rsidRPr="00965AA9">
        <w:rPr>
          <w:sz w:val="24"/>
          <w:szCs w:val="24"/>
        </w:rPr>
        <w:t xml:space="preserve">Fresh and </w:t>
      </w:r>
      <w:r w:rsidR="008D4844" w:rsidRPr="00965AA9">
        <w:rPr>
          <w:sz w:val="24"/>
          <w:szCs w:val="24"/>
        </w:rPr>
        <w:t>wastewater</w:t>
      </w:r>
      <w:r w:rsidRPr="00965AA9">
        <w:rPr>
          <w:sz w:val="24"/>
          <w:szCs w:val="24"/>
        </w:rPr>
        <w:t xml:space="preserve"> tanks</w:t>
      </w:r>
    </w:p>
    <w:p w14:paraId="608B6C22" w14:textId="75734883" w:rsidR="000B6ABC" w:rsidRPr="00965AA9" w:rsidRDefault="000B6ABC" w:rsidP="00965AA9">
      <w:pPr>
        <w:pStyle w:val="ListParagraph"/>
        <w:numPr>
          <w:ilvl w:val="0"/>
          <w:numId w:val="1"/>
        </w:numPr>
        <w:rPr>
          <w:sz w:val="24"/>
          <w:szCs w:val="24"/>
        </w:rPr>
      </w:pPr>
      <w:r w:rsidRPr="00965AA9">
        <w:rPr>
          <w:sz w:val="24"/>
          <w:szCs w:val="24"/>
        </w:rPr>
        <w:t>Contactless card payment system</w:t>
      </w:r>
    </w:p>
    <w:p w14:paraId="5A7A585A" w14:textId="7C652136" w:rsidR="000B6ABC" w:rsidRPr="00965AA9" w:rsidRDefault="000B6ABC" w:rsidP="00965AA9">
      <w:pPr>
        <w:pStyle w:val="ListParagraph"/>
        <w:numPr>
          <w:ilvl w:val="0"/>
          <w:numId w:val="1"/>
        </w:numPr>
        <w:rPr>
          <w:sz w:val="24"/>
          <w:szCs w:val="24"/>
        </w:rPr>
      </w:pPr>
      <w:r w:rsidRPr="00965AA9">
        <w:rPr>
          <w:sz w:val="24"/>
          <w:szCs w:val="24"/>
        </w:rPr>
        <w:t xml:space="preserve">Storage </w:t>
      </w:r>
      <w:r w:rsidR="008D4844" w:rsidRPr="00965AA9">
        <w:rPr>
          <w:sz w:val="24"/>
          <w:szCs w:val="24"/>
        </w:rPr>
        <w:t>cupboards</w:t>
      </w:r>
    </w:p>
    <w:p w14:paraId="0850FF0A" w14:textId="3930E40F" w:rsidR="008D4844" w:rsidRPr="00965AA9" w:rsidRDefault="008D4844" w:rsidP="00965AA9">
      <w:pPr>
        <w:pStyle w:val="ListParagraph"/>
        <w:numPr>
          <w:ilvl w:val="0"/>
          <w:numId w:val="1"/>
        </w:numPr>
        <w:rPr>
          <w:sz w:val="24"/>
          <w:szCs w:val="24"/>
        </w:rPr>
      </w:pPr>
      <w:r w:rsidRPr="00965AA9">
        <w:rPr>
          <w:sz w:val="24"/>
          <w:szCs w:val="24"/>
        </w:rPr>
        <w:t>Generator or electrical hook-up where required</w:t>
      </w:r>
    </w:p>
    <w:p w14:paraId="286F1858" w14:textId="26819100" w:rsidR="007520A0" w:rsidRDefault="00355E30" w:rsidP="00355E30">
      <w:pPr>
        <w:pStyle w:val="Heading3"/>
      </w:pPr>
      <w:bookmarkStart w:id="18" w:name="_Toc235009450"/>
      <w:bookmarkStart w:id="19" w:name="_Toc235369256"/>
      <w:r>
        <w:t xml:space="preserve">3.3 </w:t>
      </w:r>
      <w:r w:rsidR="007520A0">
        <w:t>Production and Distr</w:t>
      </w:r>
      <w:r w:rsidR="00FC6900">
        <w:t>ibution Processes:</w:t>
      </w:r>
      <w:bookmarkEnd w:id="18"/>
      <w:bookmarkEnd w:id="19"/>
    </w:p>
    <w:p w14:paraId="32B53508" w14:textId="4605F922" w:rsidR="00C6198B" w:rsidRDefault="00E13E8A" w:rsidP="003A274C">
      <w:pPr>
        <w:rPr>
          <w:sz w:val="24"/>
          <w:szCs w:val="24"/>
        </w:rPr>
      </w:pPr>
      <w:r>
        <w:rPr>
          <w:sz w:val="24"/>
          <w:szCs w:val="24"/>
        </w:rPr>
        <w:t>Pastries will be prepared daily</w:t>
      </w:r>
      <w:r w:rsidR="002D5DD1">
        <w:rPr>
          <w:sz w:val="24"/>
          <w:szCs w:val="24"/>
        </w:rPr>
        <w:t xml:space="preserve"> or obtained from approved suppliers. Stock </w:t>
      </w:r>
      <w:r w:rsidR="00B706B2">
        <w:rPr>
          <w:sz w:val="24"/>
          <w:szCs w:val="24"/>
        </w:rPr>
        <w:t xml:space="preserve">will be checked and </w:t>
      </w:r>
      <w:r w:rsidR="003018E8">
        <w:rPr>
          <w:sz w:val="24"/>
          <w:szCs w:val="24"/>
        </w:rPr>
        <w:t>transported</w:t>
      </w:r>
      <w:r w:rsidR="003833AD">
        <w:rPr>
          <w:sz w:val="24"/>
          <w:szCs w:val="24"/>
        </w:rPr>
        <w:t xml:space="preserve"> according to </w:t>
      </w:r>
      <w:r w:rsidR="003018E8">
        <w:rPr>
          <w:sz w:val="24"/>
          <w:szCs w:val="24"/>
        </w:rPr>
        <w:t>food-safety requirements.</w:t>
      </w:r>
    </w:p>
    <w:p w14:paraId="0FD31E10" w14:textId="2ECFCB70" w:rsidR="00A53244" w:rsidRDefault="00A53244" w:rsidP="003A274C">
      <w:pPr>
        <w:rPr>
          <w:sz w:val="24"/>
          <w:szCs w:val="24"/>
        </w:rPr>
      </w:pPr>
      <w:r>
        <w:rPr>
          <w:sz w:val="24"/>
          <w:szCs w:val="24"/>
        </w:rPr>
        <w:t xml:space="preserve">Before trading, food will </w:t>
      </w:r>
      <w:r w:rsidR="00870C7F">
        <w:rPr>
          <w:sz w:val="24"/>
          <w:szCs w:val="24"/>
        </w:rPr>
        <w:t xml:space="preserve">be placed </w:t>
      </w:r>
      <w:r w:rsidR="007317D6">
        <w:rPr>
          <w:sz w:val="24"/>
          <w:szCs w:val="24"/>
        </w:rPr>
        <w:t xml:space="preserve">in appropriate displays and coffee equipment checked. Drinks will be prepared </w:t>
      </w:r>
      <w:r w:rsidR="00310C6E">
        <w:rPr>
          <w:sz w:val="24"/>
          <w:szCs w:val="24"/>
        </w:rPr>
        <w:t xml:space="preserve">to </w:t>
      </w:r>
      <w:r w:rsidR="00DA6326">
        <w:rPr>
          <w:sz w:val="24"/>
          <w:szCs w:val="24"/>
        </w:rPr>
        <w:t>order,</w:t>
      </w:r>
      <w:r w:rsidR="00310C6E">
        <w:rPr>
          <w:sz w:val="24"/>
          <w:szCs w:val="24"/>
        </w:rPr>
        <w:t xml:space="preserve"> and </w:t>
      </w:r>
      <w:r w:rsidR="004948FC">
        <w:rPr>
          <w:sz w:val="24"/>
          <w:szCs w:val="24"/>
        </w:rPr>
        <w:t>environmentally responsible packaging will be used where practical.</w:t>
      </w:r>
    </w:p>
    <w:p w14:paraId="6FAFC4B8" w14:textId="256C7514" w:rsidR="004948FC" w:rsidRDefault="004948FC" w:rsidP="003A274C">
      <w:pPr>
        <w:rPr>
          <w:sz w:val="24"/>
          <w:szCs w:val="24"/>
        </w:rPr>
      </w:pPr>
      <w:r>
        <w:rPr>
          <w:sz w:val="24"/>
          <w:szCs w:val="24"/>
        </w:rPr>
        <w:t xml:space="preserve">After trading, equipment will be cleaned, stock </w:t>
      </w:r>
      <w:r w:rsidR="0031188A">
        <w:rPr>
          <w:sz w:val="24"/>
          <w:szCs w:val="24"/>
        </w:rPr>
        <w:t>reviewed</w:t>
      </w:r>
      <w:r w:rsidR="00DA6326">
        <w:rPr>
          <w:sz w:val="24"/>
          <w:szCs w:val="24"/>
        </w:rPr>
        <w:t xml:space="preserve"> and sales recorded to improve ordering and reduce waste.</w:t>
      </w:r>
    </w:p>
    <w:p w14:paraId="28176E33" w14:textId="1BD6878C" w:rsidR="00C6198B" w:rsidRDefault="00355E30" w:rsidP="00355E30">
      <w:pPr>
        <w:pStyle w:val="Heading3"/>
      </w:pPr>
      <w:bookmarkStart w:id="20" w:name="_Toc235009451"/>
      <w:bookmarkStart w:id="21" w:name="_Toc235369257"/>
      <w:r>
        <w:t xml:space="preserve">3.4 </w:t>
      </w:r>
      <w:r w:rsidR="00C6198B">
        <w:t>People</w:t>
      </w:r>
      <w:r w:rsidR="008A204E">
        <w:t xml:space="preserve">, Staff and </w:t>
      </w:r>
      <w:r w:rsidR="00CE4AAE">
        <w:t>Suppliers</w:t>
      </w:r>
      <w:r w:rsidR="00351EEB">
        <w:t>:</w:t>
      </w:r>
      <w:bookmarkEnd w:id="20"/>
      <w:bookmarkEnd w:id="21"/>
    </w:p>
    <w:p w14:paraId="43A67C89" w14:textId="0F99DDD8" w:rsidR="000B098C" w:rsidRDefault="00B908BD" w:rsidP="003A274C">
      <w:pPr>
        <w:rPr>
          <w:sz w:val="24"/>
          <w:szCs w:val="24"/>
        </w:rPr>
      </w:pPr>
      <w:r>
        <w:rPr>
          <w:sz w:val="24"/>
          <w:szCs w:val="24"/>
        </w:rPr>
        <w:t xml:space="preserve">The business will initially be </w:t>
      </w:r>
      <w:r w:rsidR="00990D75">
        <w:rPr>
          <w:sz w:val="24"/>
          <w:szCs w:val="24"/>
        </w:rPr>
        <w:t>operated by Emma Gardner and Lexie Jones</w:t>
      </w:r>
      <w:r w:rsidR="00B84290">
        <w:rPr>
          <w:sz w:val="24"/>
          <w:szCs w:val="24"/>
        </w:rPr>
        <w:t xml:space="preserve">. </w:t>
      </w:r>
      <w:r w:rsidR="00125186">
        <w:rPr>
          <w:sz w:val="24"/>
          <w:szCs w:val="24"/>
        </w:rPr>
        <w:t>R</w:t>
      </w:r>
      <w:r w:rsidR="00B84290">
        <w:rPr>
          <w:sz w:val="24"/>
          <w:szCs w:val="24"/>
        </w:rPr>
        <w:t xml:space="preserve">esponsibilities </w:t>
      </w:r>
      <w:r w:rsidR="00496BAE">
        <w:rPr>
          <w:sz w:val="24"/>
          <w:szCs w:val="24"/>
        </w:rPr>
        <w:t>are outline</w:t>
      </w:r>
      <w:r w:rsidR="00DE48B2">
        <w:rPr>
          <w:sz w:val="24"/>
          <w:szCs w:val="24"/>
        </w:rPr>
        <w:t>d</w:t>
      </w:r>
      <w:r w:rsidR="00496BAE">
        <w:rPr>
          <w:sz w:val="24"/>
          <w:szCs w:val="24"/>
        </w:rPr>
        <w:t xml:space="preserve"> in section 2.3.</w:t>
      </w:r>
    </w:p>
    <w:p w14:paraId="5FFF812B" w14:textId="6E362310" w:rsidR="00A23DE7" w:rsidRDefault="000B098C" w:rsidP="003A274C">
      <w:pPr>
        <w:rPr>
          <w:sz w:val="24"/>
          <w:szCs w:val="24"/>
        </w:rPr>
      </w:pPr>
      <w:r>
        <w:rPr>
          <w:sz w:val="24"/>
          <w:szCs w:val="24"/>
        </w:rPr>
        <w:t xml:space="preserve">Reliable suppliers </w:t>
      </w:r>
      <w:r w:rsidR="00DD2F85">
        <w:rPr>
          <w:sz w:val="24"/>
          <w:szCs w:val="24"/>
        </w:rPr>
        <w:t xml:space="preserve">will provide coffee, </w:t>
      </w:r>
      <w:r w:rsidR="00A82EB8">
        <w:rPr>
          <w:sz w:val="24"/>
          <w:szCs w:val="24"/>
        </w:rPr>
        <w:t>dairy products</w:t>
      </w:r>
      <w:r w:rsidR="00F42DB1">
        <w:rPr>
          <w:sz w:val="24"/>
          <w:szCs w:val="24"/>
        </w:rPr>
        <w:t>, pastries</w:t>
      </w:r>
      <w:r w:rsidR="002C76E4">
        <w:rPr>
          <w:sz w:val="24"/>
          <w:szCs w:val="24"/>
        </w:rPr>
        <w:t xml:space="preserve"> and packaging</w:t>
      </w:r>
      <w:r w:rsidR="00623FD5">
        <w:rPr>
          <w:sz w:val="24"/>
          <w:szCs w:val="24"/>
        </w:rPr>
        <w:t>. South Wales suppliers will be prioritised</w:t>
      </w:r>
      <w:r w:rsidR="00D333F0">
        <w:rPr>
          <w:sz w:val="24"/>
          <w:szCs w:val="24"/>
        </w:rPr>
        <w:t xml:space="preserve"> where practical to support </w:t>
      </w:r>
      <w:r w:rsidR="00885403">
        <w:rPr>
          <w:sz w:val="24"/>
          <w:szCs w:val="24"/>
        </w:rPr>
        <w:t>freshness and reduce transport costs</w:t>
      </w:r>
      <w:r w:rsidR="00A23DE7">
        <w:rPr>
          <w:sz w:val="24"/>
          <w:szCs w:val="24"/>
        </w:rPr>
        <w:t>.</w:t>
      </w:r>
    </w:p>
    <w:p w14:paraId="1018FD29" w14:textId="1D5B7ADD" w:rsidR="00A23DE7" w:rsidRDefault="00355E30" w:rsidP="00355E30">
      <w:pPr>
        <w:pStyle w:val="Heading3"/>
      </w:pPr>
      <w:bookmarkStart w:id="22" w:name="_Toc235009452"/>
      <w:bookmarkStart w:id="23" w:name="_Toc235369258"/>
      <w:r>
        <w:t xml:space="preserve">3.5 </w:t>
      </w:r>
      <w:r w:rsidR="00CE7A22">
        <w:t>Systems and Processes</w:t>
      </w:r>
      <w:bookmarkEnd w:id="22"/>
      <w:bookmarkEnd w:id="23"/>
    </w:p>
    <w:p w14:paraId="10F9B9A8" w14:textId="075EC321" w:rsidR="00252EFD" w:rsidRDefault="00E04B01" w:rsidP="00ED3D52">
      <w:pPr>
        <w:rPr>
          <w:sz w:val="24"/>
          <w:szCs w:val="24"/>
        </w:rPr>
      </w:pPr>
      <w:r>
        <w:rPr>
          <w:sz w:val="24"/>
          <w:szCs w:val="24"/>
        </w:rPr>
        <w:t xml:space="preserve">Customers will </w:t>
      </w:r>
      <w:r w:rsidR="00F867CF">
        <w:rPr>
          <w:sz w:val="24"/>
          <w:szCs w:val="24"/>
        </w:rPr>
        <w:t>order freshly prepared food</w:t>
      </w:r>
      <w:r w:rsidR="00826A53">
        <w:rPr>
          <w:sz w:val="24"/>
          <w:szCs w:val="24"/>
        </w:rPr>
        <w:t xml:space="preserve"> and drinks and pay by cash, card or contactless payment. Loyalty cards and online </w:t>
      </w:r>
      <w:r w:rsidR="00ED7ED2">
        <w:rPr>
          <w:sz w:val="24"/>
          <w:szCs w:val="24"/>
        </w:rPr>
        <w:t>reviews will encourage repeat business.</w:t>
      </w:r>
    </w:p>
    <w:p w14:paraId="6AE282EB" w14:textId="63AF8256" w:rsidR="00C569BC" w:rsidRDefault="00C569BC" w:rsidP="00ED3D52">
      <w:pPr>
        <w:rPr>
          <w:sz w:val="24"/>
          <w:szCs w:val="24"/>
        </w:rPr>
      </w:pPr>
      <w:r>
        <w:rPr>
          <w:sz w:val="24"/>
          <w:szCs w:val="24"/>
        </w:rPr>
        <w:t>For private and c</w:t>
      </w:r>
      <w:r w:rsidR="0066311E">
        <w:rPr>
          <w:sz w:val="24"/>
          <w:szCs w:val="24"/>
        </w:rPr>
        <w:t>orporate</w:t>
      </w:r>
      <w:r w:rsidR="00C03325">
        <w:rPr>
          <w:sz w:val="24"/>
          <w:szCs w:val="24"/>
        </w:rPr>
        <w:t xml:space="preserve"> bookings, </w:t>
      </w:r>
      <w:r w:rsidR="00301092">
        <w:rPr>
          <w:sz w:val="24"/>
          <w:szCs w:val="24"/>
        </w:rPr>
        <w:t xml:space="preserve">Emma or Lexie will confirm the date, </w:t>
      </w:r>
      <w:r w:rsidR="00D10CC2">
        <w:rPr>
          <w:sz w:val="24"/>
          <w:szCs w:val="24"/>
        </w:rPr>
        <w:t>location</w:t>
      </w:r>
      <w:r w:rsidR="00301092">
        <w:rPr>
          <w:sz w:val="24"/>
          <w:szCs w:val="24"/>
        </w:rPr>
        <w:t>, guest numbers</w:t>
      </w:r>
      <w:r w:rsidR="00B707F1">
        <w:rPr>
          <w:sz w:val="24"/>
          <w:szCs w:val="24"/>
        </w:rPr>
        <w:t xml:space="preserve">, menu and dietary requirements before issuing </w:t>
      </w:r>
      <w:r w:rsidR="003714AC">
        <w:rPr>
          <w:sz w:val="24"/>
          <w:szCs w:val="24"/>
        </w:rPr>
        <w:t>a quotation</w:t>
      </w:r>
      <w:r w:rsidR="002E6B45">
        <w:rPr>
          <w:sz w:val="24"/>
          <w:szCs w:val="24"/>
        </w:rPr>
        <w:t>. A</w:t>
      </w:r>
      <w:r w:rsidR="00D10CC2">
        <w:rPr>
          <w:sz w:val="24"/>
          <w:szCs w:val="24"/>
        </w:rPr>
        <w:t xml:space="preserve"> </w:t>
      </w:r>
      <w:r w:rsidR="002E6B45">
        <w:rPr>
          <w:sz w:val="24"/>
          <w:szCs w:val="24"/>
        </w:rPr>
        <w:t xml:space="preserve">deposit </w:t>
      </w:r>
      <w:r w:rsidR="00C456FD">
        <w:rPr>
          <w:sz w:val="24"/>
          <w:szCs w:val="24"/>
        </w:rPr>
        <w:t>wi</w:t>
      </w:r>
      <w:r w:rsidR="00D10CC2">
        <w:rPr>
          <w:sz w:val="24"/>
          <w:szCs w:val="24"/>
        </w:rPr>
        <w:t>ll</w:t>
      </w:r>
      <w:r w:rsidR="00874DC0">
        <w:rPr>
          <w:sz w:val="24"/>
          <w:szCs w:val="24"/>
        </w:rPr>
        <w:t xml:space="preserve"> secure the booking</w:t>
      </w:r>
      <w:r w:rsidR="00DB180F">
        <w:rPr>
          <w:sz w:val="24"/>
          <w:szCs w:val="24"/>
        </w:rPr>
        <w:t>,</w:t>
      </w:r>
      <w:r w:rsidR="00A204C3">
        <w:rPr>
          <w:sz w:val="24"/>
          <w:szCs w:val="24"/>
        </w:rPr>
        <w:t xml:space="preserve"> with the rem</w:t>
      </w:r>
      <w:r w:rsidR="00D27D95">
        <w:rPr>
          <w:sz w:val="24"/>
          <w:szCs w:val="24"/>
        </w:rPr>
        <w:t>a</w:t>
      </w:r>
      <w:r w:rsidR="00A204C3">
        <w:rPr>
          <w:sz w:val="24"/>
          <w:szCs w:val="24"/>
        </w:rPr>
        <w:t>ining balance paid by the agreed date.</w:t>
      </w:r>
    </w:p>
    <w:p w14:paraId="38EE649F" w14:textId="1C77E8EF" w:rsidR="003C0E05" w:rsidRDefault="00A605CD" w:rsidP="00ED3D52">
      <w:pPr>
        <w:rPr>
          <w:sz w:val="24"/>
          <w:szCs w:val="24"/>
        </w:rPr>
      </w:pPr>
      <w:r>
        <w:rPr>
          <w:sz w:val="24"/>
          <w:szCs w:val="24"/>
        </w:rPr>
        <w:t>Administrative</w:t>
      </w:r>
      <w:r w:rsidR="003C0E05">
        <w:rPr>
          <w:sz w:val="24"/>
          <w:szCs w:val="24"/>
        </w:rPr>
        <w:t xml:space="preserve"> systems will include digital book</w:t>
      </w:r>
      <w:r w:rsidR="00FE4756">
        <w:rPr>
          <w:sz w:val="24"/>
          <w:szCs w:val="24"/>
        </w:rPr>
        <w:t>keeping</w:t>
      </w:r>
      <w:r w:rsidR="001031E5">
        <w:rPr>
          <w:sz w:val="24"/>
          <w:szCs w:val="24"/>
        </w:rPr>
        <w:t>, stock management</w:t>
      </w:r>
      <w:r w:rsidR="00613A5B">
        <w:rPr>
          <w:sz w:val="24"/>
          <w:szCs w:val="24"/>
        </w:rPr>
        <w:t xml:space="preserve">, supplier ordering </w:t>
      </w:r>
      <w:r w:rsidR="00DA258B">
        <w:rPr>
          <w:sz w:val="24"/>
          <w:szCs w:val="24"/>
        </w:rPr>
        <w:t xml:space="preserve">and social media scheduling. </w:t>
      </w:r>
    </w:p>
    <w:p w14:paraId="2DDA1CFA" w14:textId="26C809B0" w:rsidR="00570F5A" w:rsidRDefault="00AA6296" w:rsidP="00AA6296">
      <w:pPr>
        <w:pStyle w:val="Heading3"/>
      </w:pPr>
      <w:bookmarkStart w:id="24" w:name="_Toc235009453"/>
      <w:bookmarkStart w:id="25" w:name="_Toc235369259"/>
      <w:r>
        <w:t xml:space="preserve">3.6 </w:t>
      </w:r>
      <w:r w:rsidR="00570F5A">
        <w:t xml:space="preserve">Health </w:t>
      </w:r>
      <w:r w:rsidR="007F1B45">
        <w:t>and</w:t>
      </w:r>
      <w:r w:rsidR="00570F5A">
        <w:t xml:space="preserve"> Safety</w:t>
      </w:r>
      <w:r w:rsidR="00EC376A">
        <w:t xml:space="preserve">, </w:t>
      </w:r>
      <w:r w:rsidR="00570F5A">
        <w:t>Legal Compliance:</w:t>
      </w:r>
      <w:bookmarkEnd w:id="24"/>
      <w:bookmarkEnd w:id="25"/>
    </w:p>
    <w:p w14:paraId="34BBD74B" w14:textId="4D951DD3" w:rsidR="00D93CF5" w:rsidRDefault="00587AE3" w:rsidP="003A274C">
      <w:pPr>
        <w:rPr>
          <w:sz w:val="24"/>
          <w:szCs w:val="24"/>
        </w:rPr>
      </w:pPr>
      <w:r>
        <w:rPr>
          <w:sz w:val="24"/>
          <w:szCs w:val="24"/>
        </w:rPr>
        <w:t>The business will use a HACCP-based food safety system and maintain temp</w:t>
      </w:r>
      <w:r w:rsidR="004528A7">
        <w:rPr>
          <w:sz w:val="24"/>
          <w:szCs w:val="24"/>
        </w:rPr>
        <w:t>erature, cleaning and food</w:t>
      </w:r>
      <w:r w:rsidR="004E19FF">
        <w:rPr>
          <w:sz w:val="24"/>
          <w:szCs w:val="24"/>
        </w:rPr>
        <w:t xml:space="preserve">-storage </w:t>
      </w:r>
      <w:r w:rsidR="00CC3491">
        <w:rPr>
          <w:sz w:val="24"/>
          <w:szCs w:val="24"/>
        </w:rPr>
        <w:t>records</w:t>
      </w:r>
      <w:r w:rsidR="003E4BB4">
        <w:rPr>
          <w:sz w:val="24"/>
          <w:szCs w:val="24"/>
        </w:rPr>
        <w:t xml:space="preserve"> (Food Standards Agency, 2023</w:t>
      </w:r>
      <w:r w:rsidR="008D6FCC">
        <w:rPr>
          <w:sz w:val="24"/>
          <w:szCs w:val="24"/>
        </w:rPr>
        <w:t xml:space="preserve">). Risk </w:t>
      </w:r>
      <w:r w:rsidR="00DF6AA4">
        <w:rPr>
          <w:sz w:val="24"/>
          <w:szCs w:val="24"/>
        </w:rPr>
        <w:t xml:space="preserve">assessments will be completed </w:t>
      </w:r>
      <w:r w:rsidR="0090342B">
        <w:rPr>
          <w:sz w:val="24"/>
          <w:szCs w:val="24"/>
        </w:rPr>
        <w:t xml:space="preserve">for each </w:t>
      </w:r>
      <w:r w:rsidR="001F3174">
        <w:rPr>
          <w:sz w:val="24"/>
          <w:szCs w:val="24"/>
        </w:rPr>
        <w:t>location,</w:t>
      </w:r>
      <w:r w:rsidR="001950A0">
        <w:rPr>
          <w:sz w:val="24"/>
          <w:szCs w:val="24"/>
        </w:rPr>
        <w:t xml:space="preserve"> and both partners w</w:t>
      </w:r>
      <w:r w:rsidR="006E4365">
        <w:rPr>
          <w:sz w:val="24"/>
          <w:szCs w:val="24"/>
        </w:rPr>
        <w:t>ill follow food hygiene</w:t>
      </w:r>
      <w:r w:rsidR="00B843DE">
        <w:rPr>
          <w:sz w:val="24"/>
          <w:szCs w:val="24"/>
        </w:rPr>
        <w:t xml:space="preserve"> and safe-working procedures. Appro</w:t>
      </w:r>
      <w:r w:rsidR="001F3174">
        <w:rPr>
          <w:sz w:val="24"/>
          <w:szCs w:val="24"/>
        </w:rPr>
        <w:t>priate insurance will also be maintained.</w:t>
      </w:r>
      <w:r w:rsidR="004528A7">
        <w:rPr>
          <w:sz w:val="24"/>
          <w:szCs w:val="24"/>
        </w:rPr>
        <w:t xml:space="preserve"> </w:t>
      </w:r>
    </w:p>
    <w:p w14:paraId="01ED64A3" w14:textId="6046942B" w:rsidR="00D93CF5" w:rsidRDefault="00AA6296" w:rsidP="00AA6296">
      <w:pPr>
        <w:pStyle w:val="Heading3"/>
      </w:pPr>
      <w:bookmarkStart w:id="26" w:name="_Toc235009454"/>
      <w:bookmarkStart w:id="27" w:name="_Toc235369260"/>
      <w:r>
        <w:t xml:space="preserve">3.7 </w:t>
      </w:r>
      <w:r w:rsidR="00D93CF5">
        <w:t>Licences</w:t>
      </w:r>
      <w:r w:rsidR="00E52D2F">
        <w:t>, Registrations and Insurance</w:t>
      </w:r>
      <w:r w:rsidR="00D93CF5">
        <w:t xml:space="preserve"> Required:</w:t>
      </w:r>
      <w:bookmarkEnd w:id="26"/>
      <w:bookmarkEnd w:id="27"/>
    </w:p>
    <w:p w14:paraId="6EED1BCF" w14:textId="32918C9C" w:rsidR="00C11423" w:rsidRDefault="00773DAD" w:rsidP="00C11423">
      <w:pPr>
        <w:rPr>
          <w:sz w:val="24"/>
          <w:szCs w:val="24"/>
        </w:rPr>
      </w:pPr>
      <w:r>
        <w:rPr>
          <w:sz w:val="24"/>
          <w:szCs w:val="24"/>
        </w:rPr>
        <w:t>Before trading</w:t>
      </w:r>
      <w:r w:rsidR="002D0708">
        <w:rPr>
          <w:sz w:val="24"/>
          <w:szCs w:val="24"/>
        </w:rPr>
        <w:t>, the business will r</w:t>
      </w:r>
      <w:r w:rsidR="00A836E8">
        <w:rPr>
          <w:sz w:val="24"/>
          <w:szCs w:val="24"/>
        </w:rPr>
        <w:t>equire</w:t>
      </w:r>
      <w:r w:rsidR="00C11423">
        <w:rPr>
          <w:sz w:val="24"/>
          <w:szCs w:val="24"/>
        </w:rPr>
        <w:t>:</w:t>
      </w:r>
    </w:p>
    <w:p w14:paraId="3E71DF66" w14:textId="3933CA29" w:rsidR="00C11423" w:rsidRDefault="00D96C8E" w:rsidP="00D96C8E">
      <w:pPr>
        <w:pStyle w:val="ListParagraph"/>
        <w:numPr>
          <w:ilvl w:val="0"/>
          <w:numId w:val="4"/>
        </w:numPr>
        <w:rPr>
          <w:sz w:val="24"/>
          <w:szCs w:val="24"/>
        </w:rPr>
      </w:pPr>
      <w:r>
        <w:rPr>
          <w:sz w:val="24"/>
          <w:szCs w:val="24"/>
        </w:rPr>
        <w:t>Registration as a food business with the local authority</w:t>
      </w:r>
      <w:r w:rsidR="00046862">
        <w:rPr>
          <w:sz w:val="24"/>
          <w:szCs w:val="24"/>
        </w:rPr>
        <w:t xml:space="preserve"> </w:t>
      </w:r>
      <w:r w:rsidR="00F653CD">
        <w:rPr>
          <w:sz w:val="24"/>
          <w:szCs w:val="24"/>
        </w:rPr>
        <w:t xml:space="preserve">at least </w:t>
      </w:r>
      <w:r w:rsidR="00CC5BAD">
        <w:rPr>
          <w:sz w:val="24"/>
          <w:szCs w:val="24"/>
        </w:rPr>
        <w:t>28 days before trading begins</w:t>
      </w:r>
      <w:r w:rsidR="00C2455C">
        <w:rPr>
          <w:sz w:val="24"/>
          <w:szCs w:val="24"/>
        </w:rPr>
        <w:t>.</w:t>
      </w:r>
    </w:p>
    <w:p w14:paraId="1E2D2BCE" w14:textId="2A8A302F" w:rsidR="00D96C8E" w:rsidRDefault="00D96C8E" w:rsidP="00D96C8E">
      <w:pPr>
        <w:pStyle w:val="ListParagraph"/>
        <w:numPr>
          <w:ilvl w:val="0"/>
          <w:numId w:val="4"/>
        </w:numPr>
        <w:rPr>
          <w:sz w:val="24"/>
          <w:szCs w:val="24"/>
        </w:rPr>
      </w:pPr>
      <w:r>
        <w:rPr>
          <w:sz w:val="24"/>
          <w:szCs w:val="24"/>
        </w:rPr>
        <w:t>Level 2 Food Safety and Hygiene certificate</w:t>
      </w:r>
      <w:r w:rsidR="00CE0881">
        <w:rPr>
          <w:sz w:val="24"/>
          <w:szCs w:val="24"/>
        </w:rPr>
        <w:t>s</w:t>
      </w:r>
      <w:r>
        <w:rPr>
          <w:sz w:val="24"/>
          <w:szCs w:val="24"/>
        </w:rPr>
        <w:t>.</w:t>
      </w:r>
    </w:p>
    <w:p w14:paraId="139FAC40" w14:textId="50D749F8" w:rsidR="00D96C8E" w:rsidRDefault="00624403" w:rsidP="00D96C8E">
      <w:pPr>
        <w:pStyle w:val="ListParagraph"/>
        <w:numPr>
          <w:ilvl w:val="0"/>
          <w:numId w:val="4"/>
        </w:numPr>
        <w:rPr>
          <w:sz w:val="24"/>
          <w:szCs w:val="24"/>
        </w:rPr>
      </w:pPr>
      <w:r>
        <w:rPr>
          <w:sz w:val="24"/>
          <w:szCs w:val="24"/>
        </w:rPr>
        <w:t xml:space="preserve">Public </w:t>
      </w:r>
      <w:r w:rsidR="00D74759">
        <w:rPr>
          <w:sz w:val="24"/>
          <w:szCs w:val="24"/>
        </w:rPr>
        <w:t>l</w:t>
      </w:r>
      <w:r>
        <w:rPr>
          <w:sz w:val="24"/>
          <w:szCs w:val="24"/>
        </w:rPr>
        <w:t xml:space="preserve">iability </w:t>
      </w:r>
      <w:r w:rsidR="00D74759">
        <w:rPr>
          <w:sz w:val="24"/>
          <w:szCs w:val="24"/>
        </w:rPr>
        <w:t>i</w:t>
      </w:r>
      <w:r>
        <w:rPr>
          <w:sz w:val="24"/>
          <w:szCs w:val="24"/>
        </w:rPr>
        <w:t>nsurance.</w:t>
      </w:r>
    </w:p>
    <w:p w14:paraId="56B2E312" w14:textId="7F43C0CD" w:rsidR="00624403" w:rsidRDefault="00624403" w:rsidP="00D96C8E">
      <w:pPr>
        <w:pStyle w:val="ListParagraph"/>
        <w:numPr>
          <w:ilvl w:val="0"/>
          <w:numId w:val="4"/>
        </w:numPr>
        <w:rPr>
          <w:sz w:val="24"/>
          <w:szCs w:val="24"/>
        </w:rPr>
      </w:pPr>
      <w:r>
        <w:rPr>
          <w:sz w:val="24"/>
          <w:szCs w:val="24"/>
        </w:rPr>
        <w:t>Vehicle insurance for business use.</w:t>
      </w:r>
    </w:p>
    <w:p w14:paraId="258CF627" w14:textId="160CD43F" w:rsidR="00624403" w:rsidRDefault="00624403" w:rsidP="00D96C8E">
      <w:pPr>
        <w:pStyle w:val="ListParagraph"/>
        <w:numPr>
          <w:ilvl w:val="0"/>
          <w:numId w:val="4"/>
        </w:numPr>
        <w:rPr>
          <w:sz w:val="24"/>
          <w:szCs w:val="24"/>
        </w:rPr>
      </w:pPr>
      <w:r>
        <w:rPr>
          <w:sz w:val="24"/>
          <w:szCs w:val="24"/>
        </w:rPr>
        <w:t xml:space="preserve">Street trading </w:t>
      </w:r>
      <w:r w:rsidR="005E5B23">
        <w:rPr>
          <w:sz w:val="24"/>
          <w:szCs w:val="24"/>
        </w:rPr>
        <w:t>consent where required.</w:t>
      </w:r>
    </w:p>
    <w:p w14:paraId="2FD50C4E" w14:textId="176E744E" w:rsidR="005E5B23" w:rsidRDefault="005E5B23" w:rsidP="00D96C8E">
      <w:pPr>
        <w:pStyle w:val="ListParagraph"/>
        <w:numPr>
          <w:ilvl w:val="0"/>
          <w:numId w:val="4"/>
        </w:numPr>
        <w:rPr>
          <w:sz w:val="24"/>
          <w:szCs w:val="24"/>
        </w:rPr>
      </w:pPr>
      <w:r>
        <w:rPr>
          <w:sz w:val="24"/>
          <w:szCs w:val="24"/>
        </w:rPr>
        <w:t>Gas and elec</w:t>
      </w:r>
      <w:r w:rsidR="00D93EE3">
        <w:rPr>
          <w:sz w:val="24"/>
          <w:szCs w:val="24"/>
        </w:rPr>
        <w:t>trical safety certification for catering equipment.</w:t>
      </w:r>
    </w:p>
    <w:p w14:paraId="0FEE9E8A" w14:textId="2F6B580E" w:rsidR="00D93EE3" w:rsidRDefault="00D93EE3" w:rsidP="00D96C8E">
      <w:pPr>
        <w:pStyle w:val="ListParagraph"/>
        <w:numPr>
          <w:ilvl w:val="0"/>
          <w:numId w:val="4"/>
        </w:numPr>
        <w:rPr>
          <w:sz w:val="24"/>
          <w:szCs w:val="24"/>
        </w:rPr>
      </w:pPr>
      <w:r>
        <w:rPr>
          <w:sz w:val="24"/>
          <w:szCs w:val="24"/>
        </w:rPr>
        <w:t>Waste disposal arrangements through an approved</w:t>
      </w:r>
      <w:r w:rsidR="00F1671E">
        <w:rPr>
          <w:sz w:val="24"/>
          <w:szCs w:val="24"/>
        </w:rPr>
        <w:t xml:space="preserve"> contractor</w:t>
      </w:r>
      <w:r w:rsidR="00213030">
        <w:rPr>
          <w:sz w:val="24"/>
          <w:szCs w:val="24"/>
        </w:rPr>
        <w:t xml:space="preserve"> where</w:t>
      </w:r>
      <w:r w:rsidR="00F1671E">
        <w:rPr>
          <w:sz w:val="24"/>
          <w:szCs w:val="24"/>
        </w:rPr>
        <w:t xml:space="preserve"> required.</w:t>
      </w:r>
    </w:p>
    <w:p w14:paraId="173EC4BE" w14:textId="77777777" w:rsidR="00F1671E" w:rsidRPr="00D96C8E" w:rsidRDefault="00F1671E" w:rsidP="00F1671E">
      <w:pPr>
        <w:pStyle w:val="ListParagraph"/>
        <w:rPr>
          <w:sz w:val="24"/>
          <w:szCs w:val="24"/>
        </w:rPr>
      </w:pPr>
    </w:p>
    <w:p w14:paraId="39AB54C5" w14:textId="77777777" w:rsidR="004C4429" w:rsidRDefault="004C4429" w:rsidP="003A274C">
      <w:pPr>
        <w:rPr>
          <w:sz w:val="24"/>
          <w:szCs w:val="24"/>
        </w:rPr>
      </w:pPr>
    </w:p>
    <w:p w14:paraId="327D5177" w14:textId="53DF5A0D" w:rsidR="004C4429" w:rsidRDefault="009F0419" w:rsidP="009F0419">
      <w:pPr>
        <w:pStyle w:val="Heading1"/>
      </w:pPr>
      <w:bookmarkStart w:id="28" w:name="_Toc235009455"/>
      <w:bookmarkStart w:id="29" w:name="_Toc235369261"/>
      <w:r>
        <w:t>4. Marketing</w:t>
      </w:r>
      <w:bookmarkEnd w:id="28"/>
      <w:bookmarkEnd w:id="29"/>
    </w:p>
    <w:p w14:paraId="09073B90" w14:textId="0075ED42" w:rsidR="009F0419" w:rsidRDefault="009F0419" w:rsidP="00AA6296">
      <w:pPr>
        <w:pStyle w:val="Heading3"/>
      </w:pPr>
      <w:bookmarkStart w:id="30" w:name="_Toc235009456"/>
      <w:bookmarkStart w:id="31" w:name="_Toc235369262"/>
      <w:r>
        <w:t xml:space="preserve">4.1 </w:t>
      </w:r>
      <w:r w:rsidR="00E97B3D">
        <w:t>Market Research</w:t>
      </w:r>
      <w:bookmarkEnd w:id="30"/>
      <w:bookmarkEnd w:id="31"/>
    </w:p>
    <w:p w14:paraId="6847EF74" w14:textId="4225F784" w:rsidR="00265F5F" w:rsidRDefault="006C224D" w:rsidP="00E97B3D">
      <w:pPr>
        <w:rPr>
          <w:sz w:val="24"/>
          <w:szCs w:val="24"/>
        </w:rPr>
      </w:pPr>
      <w:r>
        <w:rPr>
          <w:sz w:val="24"/>
          <w:szCs w:val="24"/>
        </w:rPr>
        <w:t>Bri</w:t>
      </w:r>
      <w:r w:rsidR="00607E41">
        <w:rPr>
          <w:sz w:val="24"/>
          <w:szCs w:val="24"/>
        </w:rPr>
        <w:t xml:space="preserve">dgend is located </w:t>
      </w:r>
      <w:r w:rsidR="00935FF0">
        <w:rPr>
          <w:sz w:val="24"/>
          <w:szCs w:val="24"/>
        </w:rPr>
        <w:t>between Cardiff and Swansea and contains</w:t>
      </w:r>
      <w:r w:rsidR="00F2332C">
        <w:rPr>
          <w:sz w:val="24"/>
          <w:szCs w:val="24"/>
        </w:rPr>
        <w:t xml:space="preserve"> busy retail areas</w:t>
      </w:r>
      <w:r w:rsidR="006D2B49">
        <w:rPr>
          <w:sz w:val="24"/>
          <w:szCs w:val="24"/>
        </w:rPr>
        <w:t xml:space="preserve"> and several business parks</w:t>
      </w:r>
      <w:r w:rsidR="009578D9">
        <w:rPr>
          <w:sz w:val="24"/>
          <w:szCs w:val="24"/>
        </w:rPr>
        <w:t xml:space="preserve"> (</w:t>
      </w:r>
      <w:r w:rsidR="00007AB8">
        <w:rPr>
          <w:sz w:val="24"/>
          <w:szCs w:val="24"/>
        </w:rPr>
        <w:t xml:space="preserve">Bridgend County </w:t>
      </w:r>
      <w:r w:rsidR="00F276CC">
        <w:rPr>
          <w:sz w:val="24"/>
          <w:szCs w:val="24"/>
        </w:rPr>
        <w:t>Borough</w:t>
      </w:r>
      <w:r w:rsidR="00007AB8">
        <w:rPr>
          <w:sz w:val="24"/>
          <w:szCs w:val="24"/>
        </w:rPr>
        <w:t xml:space="preserve"> Council, 2026)</w:t>
      </w:r>
      <w:r w:rsidR="00F276CC">
        <w:rPr>
          <w:sz w:val="24"/>
          <w:szCs w:val="24"/>
        </w:rPr>
        <w:t>.</w:t>
      </w:r>
      <w:r w:rsidR="003F7F08">
        <w:rPr>
          <w:sz w:val="24"/>
          <w:szCs w:val="24"/>
        </w:rPr>
        <w:t xml:space="preserve"> The county borough</w:t>
      </w:r>
      <w:r w:rsidR="00F82271">
        <w:rPr>
          <w:sz w:val="24"/>
          <w:szCs w:val="24"/>
        </w:rPr>
        <w:t xml:space="preserve"> has approximately </w:t>
      </w:r>
      <w:r w:rsidR="00DE10D5">
        <w:rPr>
          <w:sz w:val="24"/>
          <w:szCs w:val="24"/>
        </w:rPr>
        <w:t>14</w:t>
      </w:r>
      <w:r w:rsidR="00036132">
        <w:rPr>
          <w:sz w:val="24"/>
          <w:szCs w:val="24"/>
        </w:rPr>
        <w:t>8</w:t>
      </w:r>
      <w:r w:rsidR="00DE10D5">
        <w:rPr>
          <w:sz w:val="24"/>
          <w:szCs w:val="24"/>
        </w:rPr>
        <w:t>,</w:t>
      </w:r>
      <w:r w:rsidR="00036132">
        <w:rPr>
          <w:sz w:val="24"/>
          <w:szCs w:val="24"/>
        </w:rPr>
        <w:t>700</w:t>
      </w:r>
      <w:r w:rsidR="00F82271">
        <w:rPr>
          <w:sz w:val="24"/>
          <w:szCs w:val="24"/>
        </w:rPr>
        <w:t xml:space="preserve"> residents</w:t>
      </w:r>
      <w:r w:rsidR="00090887">
        <w:rPr>
          <w:sz w:val="24"/>
          <w:szCs w:val="24"/>
        </w:rPr>
        <w:t>,</w:t>
      </w:r>
      <w:r w:rsidR="00AC7A76">
        <w:rPr>
          <w:sz w:val="24"/>
          <w:szCs w:val="24"/>
        </w:rPr>
        <w:t xml:space="preserve"> alongside commuters and visitors</w:t>
      </w:r>
      <w:r w:rsidR="00A1165D">
        <w:rPr>
          <w:sz w:val="24"/>
          <w:szCs w:val="24"/>
        </w:rPr>
        <w:t xml:space="preserve"> </w:t>
      </w:r>
      <w:r w:rsidR="000B2738">
        <w:rPr>
          <w:sz w:val="24"/>
          <w:szCs w:val="24"/>
        </w:rPr>
        <w:t>(</w:t>
      </w:r>
      <w:r w:rsidR="00A1165D">
        <w:rPr>
          <w:sz w:val="24"/>
          <w:szCs w:val="24"/>
        </w:rPr>
        <w:t xml:space="preserve">Office for National </w:t>
      </w:r>
      <w:r w:rsidR="00EE1C9B">
        <w:rPr>
          <w:sz w:val="24"/>
          <w:szCs w:val="24"/>
        </w:rPr>
        <w:t>Statistics 202</w:t>
      </w:r>
      <w:r w:rsidR="00877580">
        <w:rPr>
          <w:sz w:val="24"/>
          <w:szCs w:val="24"/>
        </w:rPr>
        <w:t>1</w:t>
      </w:r>
      <w:r w:rsidR="00727F19">
        <w:rPr>
          <w:sz w:val="24"/>
          <w:szCs w:val="24"/>
        </w:rPr>
        <w:t>).</w:t>
      </w:r>
      <w:r w:rsidR="008731F0">
        <w:rPr>
          <w:sz w:val="24"/>
          <w:szCs w:val="24"/>
        </w:rPr>
        <w:t xml:space="preserve"> </w:t>
      </w:r>
      <w:r w:rsidR="00824AF4">
        <w:rPr>
          <w:sz w:val="24"/>
          <w:szCs w:val="24"/>
        </w:rPr>
        <w:t>The business</w:t>
      </w:r>
      <w:r w:rsidR="000263DB">
        <w:rPr>
          <w:sz w:val="24"/>
          <w:szCs w:val="24"/>
        </w:rPr>
        <w:t xml:space="preserve"> will target customers around selected trading locations, markets and events rather than the entire population.</w:t>
      </w:r>
    </w:p>
    <w:p w14:paraId="405BD3A8" w14:textId="0C3DE798" w:rsidR="00265F5F" w:rsidRDefault="00265F5F" w:rsidP="00265F5F">
      <w:pPr>
        <w:pStyle w:val="Heading3"/>
      </w:pPr>
      <w:bookmarkStart w:id="32" w:name="_Toc235009457"/>
      <w:bookmarkStart w:id="33" w:name="_Toc235369263"/>
      <w:r>
        <w:t>4.2 Target Market</w:t>
      </w:r>
      <w:bookmarkEnd w:id="32"/>
      <w:bookmarkEnd w:id="33"/>
    </w:p>
    <w:p w14:paraId="59AD8B7D" w14:textId="53BB55E3" w:rsidR="007E7CFE" w:rsidRDefault="007E7CFE" w:rsidP="00265F5F">
      <w:pPr>
        <w:rPr>
          <w:sz w:val="24"/>
          <w:szCs w:val="24"/>
        </w:rPr>
      </w:pPr>
      <w:r>
        <w:rPr>
          <w:sz w:val="24"/>
          <w:szCs w:val="24"/>
        </w:rPr>
        <w:t>The</w:t>
      </w:r>
      <w:r w:rsidR="00CB33E4">
        <w:rPr>
          <w:sz w:val="24"/>
          <w:szCs w:val="24"/>
        </w:rPr>
        <w:t xml:space="preserve"> target</w:t>
      </w:r>
      <w:r>
        <w:rPr>
          <w:sz w:val="24"/>
          <w:szCs w:val="24"/>
        </w:rPr>
        <w:t xml:space="preserve"> market include</w:t>
      </w:r>
      <w:r w:rsidR="00564158">
        <w:rPr>
          <w:sz w:val="24"/>
          <w:szCs w:val="24"/>
        </w:rPr>
        <w:t>s</w:t>
      </w:r>
      <w:r>
        <w:rPr>
          <w:sz w:val="24"/>
          <w:szCs w:val="24"/>
        </w:rPr>
        <w:t>:</w:t>
      </w:r>
    </w:p>
    <w:p w14:paraId="02CEAA65" w14:textId="27394DAC" w:rsidR="007E7CFE" w:rsidRDefault="00417E90" w:rsidP="007E7CFE">
      <w:pPr>
        <w:pStyle w:val="ListParagraph"/>
        <w:numPr>
          <w:ilvl w:val="0"/>
          <w:numId w:val="8"/>
        </w:numPr>
        <w:rPr>
          <w:sz w:val="24"/>
          <w:szCs w:val="24"/>
        </w:rPr>
      </w:pPr>
      <w:r>
        <w:rPr>
          <w:sz w:val="24"/>
          <w:szCs w:val="24"/>
        </w:rPr>
        <w:t>Office workers purchasing breakfast and lunch refreshments.</w:t>
      </w:r>
    </w:p>
    <w:p w14:paraId="1265717C" w14:textId="46D2DA7D" w:rsidR="00E60695" w:rsidRDefault="00E60695" w:rsidP="007E7CFE">
      <w:pPr>
        <w:pStyle w:val="ListParagraph"/>
        <w:numPr>
          <w:ilvl w:val="0"/>
          <w:numId w:val="8"/>
        </w:numPr>
        <w:rPr>
          <w:sz w:val="24"/>
          <w:szCs w:val="24"/>
        </w:rPr>
      </w:pPr>
      <w:r>
        <w:rPr>
          <w:sz w:val="24"/>
          <w:szCs w:val="24"/>
        </w:rPr>
        <w:t>Commuters looking for premium takeaway coffee</w:t>
      </w:r>
      <w:r w:rsidR="00227D18">
        <w:rPr>
          <w:sz w:val="24"/>
          <w:szCs w:val="24"/>
        </w:rPr>
        <w:t>.</w:t>
      </w:r>
    </w:p>
    <w:p w14:paraId="13072A19" w14:textId="23519954" w:rsidR="00227D18" w:rsidRDefault="00227D18" w:rsidP="007E7CFE">
      <w:pPr>
        <w:pStyle w:val="ListParagraph"/>
        <w:numPr>
          <w:ilvl w:val="0"/>
          <w:numId w:val="8"/>
        </w:numPr>
        <w:rPr>
          <w:sz w:val="24"/>
          <w:szCs w:val="24"/>
        </w:rPr>
      </w:pPr>
      <w:r>
        <w:rPr>
          <w:sz w:val="24"/>
          <w:szCs w:val="24"/>
        </w:rPr>
        <w:t xml:space="preserve">Students </w:t>
      </w:r>
      <w:r w:rsidR="00172598">
        <w:rPr>
          <w:sz w:val="24"/>
          <w:szCs w:val="24"/>
        </w:rPr>
        <w:t>seeking</w:t>
      </w:r>
      <w:r>
        <w:rPr>
          <w:sz w:val="24"/>
          <w:szCs w:val="24"/>
        </w:rPr>
        <w:t xml:space="preserve"> affordable food and drinks.</w:t>
      </w:r>
    </w:p>
    <w:p w14:paraId="0CCB16C1" w14:textId="457A4151" w:rsidR="00227D18" w:rsidRDefault="00227D18" w:rsidP="007E7CFE">
      <w:pPr>
        <w:pStyle w:val="ListParagraph"/>
        <w:numPr>
          <w:ilvl w:val="0"/>
          <w:numId w:val="8"/>
        </w:numPr>
        <w:rPr>
          <w:sz w:val="24"/>
          <w:szCs w:val="24"/>
        </w:rPr>
      </w:pPr>
      <w:r>
        <w:rPr>
          <w:sz w:val="24"/>
          <w:szCs w:val="24"/>
        </w:rPr>
        <w:t>Families attending community events</w:t>
      </w:r>
      <w:r w:rsidR="0045250C">
        <w:rPr>
          <w:sz w:val="24"/>
          <w:szCs w:val="24"/>
        </w:rPr>
        <w:t xml:space="preserve"> and markets.</w:t>
      </w:r>
    </w:p>
    <w:p w14:paraId="7611FB9D" w14:textId="5AFFC8F6" w:rsidR="0045250C" w:rsidRDefault="0045250C" w:rsidP="007E7CFE">
      <w:pPr>
        <w:pStyle w:val="ListParagraph"/>
        <w:numPr>
          <w:ilvl w:val="0"/>
          <w:numId w:val="8"/>
        </w:numPr>
        <w:rPr>
          <w:sz w:val="24"/>
          <w:szCs w:val="24"/>
        </w:rPr>
      </w:pPr>
      <w:r>
        <w:rPr>
          <w:sz w:val="24"/>
          <w:szCs w:val="24"/>
        </w:rPr>
        <w:t>Visitors to festivals and events.</w:t>
      </w:r>
    </w:p>
    <w:p w14:paraId="58A38C3D" w14:textId="652486E6" w:rsidR="00E026A3" w:rsidRPr="002943A2" w:rsidRDefault="0045250C" w:rsidP="00456A32">
      <w:pPr>
        <w:pStyle w:val="ListParagraph"/>
        <w:numPr>
          <w:ilvl w:val="0"/>
          <w:numId w:val="8"/>
        </w:numPr>
        <w:rPr>
          <w:sz w:val="24"/>
          <w:szCs w:val="24"/>
        </w:rPr>
      </w:pPr>
      <w:r>
        <w:rPr>
          <w:sz w:val="24"/>
          <w:szCs w:val="24"/>
        </w:rPr>
        <w:t xml:space="preserve">Businesses </w:t>
      </w:r>
      <w:r w:rsidR="00B14753">
        <w:rPr>
          <w:sz w:val="24"/>
          <w:szCs w:val="24"/>
        </w:rPr>
        <w:t>requiring catering for corporate events.</w:t>
      </w:r>
    </w:p>
    <w:p w14:paraId="017478D0" w14:textId="0D8DA5D1" w:rsidR="00E026A3" w:rsidRDefault="00E026A3" w:rsidP="00E026A3">
      <w:pPr>
        <w:pStyle w:val="Heading3"/>
      </w:pPr>
      <w:bookmarkStart w:id="34" w:name="_Toc235009458"/>
      <w:bookmarkStart w:id="35" w:name="_Toc235369264"/>
      <w:r>
        <w:t>4.3 Marketing Objectives</w:t>
      </w:r>
      <w:bookmarkEnd w:id="34"/>
      <w:bookmarkEnd w:id="35"/>
    </w:p>
    <w:p w14:paraId="1B450413" w14:textId="2AAE4422" w:rsidR="00E026A3" w:rsidRDefault="00261802" w:rsidP="00E026A3">
      <w:pPr>
        <w:rPr>
          <w:sz w:val="24"/>
          <w:szCs w:val="24"/>
        </w:rPr>
      </w:pPr>
      <w:r>
        <w:rPr>
          <w:sz w:val="24"/>
          <w:szCs w:val="24"/>
        </w:rPr>
        <w:t>During the first year</w:t>
      </w:r>
      <w:r w:rsidR="00AC3EE8">
        <w:rPr>
          <w:sz w:val="24"/>
          <w:szCs w:val="24"/>
        </w:rPr>
        <w:t>,</w:t>
      </w:r>
      <w:r>
        <w:rPr>
          <w:sz w:val="24"/>
          <w:szCs w:val="24"/>
        </w:rPr>
        <w:t xml:space="preserve"> the bu</w:t>
      </w:r>
      <w:r w:rsidR="00AC3EE8">
        <w:rPr>
          <w:sz w:val="24"/>
          <w:szCs w:val="24"/>
        </w:rPr>
        <w:t>siness aims</w:t>
      </w:r>
      <w:r w:rsidR="002764C4">
        <w:rPr>
          <w:sz w:val="24"/>
          <w:szCs w:val="24"/>
        </w:rPr>
        <w:t xml:space="preserve"> to:</w:t>
      </w:r>
    </w:p>
    <w:p w14:paraId="296665B8" w14:textId="28D7ABB9" w:rsidR="002764C4" w:rsidRDefault="00CB0A93" w:rsidP="002764C4">
      <w:pPr>
        <w:pStyle w:val="ListParagraph"/>
        <w:numPr>
          <w:ilvl w:val="0"/>
          <w:numId w:val="9"/>
        </w:numPr>
        <w:rPr>
          <w:sz w:val="24"/>
          <w:szCs w:val="24"/>
        </w:rPr>
      </w:pPr>
      <w:r>
        <w:rPr>
          <w:sz w:val="24"/>
          <w:szCs w:val="24"/>
        </w:rPr>
        <w:t xml:space="preserve">Build brand awareness </w:t>
      </w:r>
      <w:r w:rsidR="008C1B17">
        <w:rPr>
          <w:sz w:val="24"/>
          <w:szCs w:val="24"/>
        </w:rPr>
        <w:t>in</w:t>
      </w:r>
      <w:r>
        <w:rPr>
          <w:sz w:val="24"/>
          <w:szCs w:val="24"/>
        </w:rPr>
        <w:t xml:space="preserve"> Bridgend and surrounding areas.</w:t>
      </w:r>
    </w:p>
    <w:p w14:paraId="43C4D820" w14:textId="6A30A416" w:rsidR="00CB0A93" w:rsidRDefault="00CB0A93" w:rsidP="002764C4">
      <w:pPr>
        <w:pStyle w:val="ListParagraph"/>
        <w:numPr>
          <w:ilvl w:val="0"/>
          <w:numId w:val="9"/>
        </w:numPr>
        <w:rPr>
          <w:sz w:val="24"/>
          <w:szCs w:val="24"/>
        </w:rPr>
      </w:pPr>
      <w:r>
        <w:rPr>
          <w:sz w:val="24"/>
          <w:szCs w:val="24"/>
        </w:rPr>
        <w:t xml:space="preserve">Achieve </w:t>
      </w:r>
      <w:r w:rsidR="009E39FE">
        <w:rPr>
          <w:sz w:val="24"/>
          <w:szCs w:val="24"/>
        </w:rPr>
        <w:t xml:space="preserve">at least </w:t>
      </w:r>
      <w:r w:rsidR="00C921C8">
        <w:rPr>
          <w:sz w:val="24"/>
          <w:szCs w:val="24"/>
        </w:rPr>
        <w:t>2</w:t>
      </w:r>
      <w:r w:rsidR="009E39FE">
        <w:rPr>
          <w:sz w:val="24"/>
          <w:szCs w:val="24"/>
        </w:rPr>
        <w:t>,500 combined followers across Facebook and Instagram</w:t>
      </w:r>
      <w:r w:rsidR="00C921C8">
        <w:rPr>
          <w:sz w:val="24"/>
          <w:szCs w:val="24"/>
        </w:rPr>
        <w:t>.</w:t>
      </w:r>
    </w:p>
    <w:p w14:paraId="7CB87BEF" w14:textId="7EA558F9" w:rsidR="00C921C8" w:rsidRDefault="00C921C8" w:rsidP="002764C4">
      <w:pPr>
        <w:pStyle w:val="ListParagraph"/>
        <w:numPr>
          <w:ilvl w:val="0"/>
          <w:numId w:val="9"/>
        </w:numPr>
        <w:rPr>
          <w:sz w:val="24"/>
          <w:szCs w:val="24"/>
        </w:rPr>
      </w:pPr>
      <w:r>
        <w:rPr>
          <w:sz w:val="24"/>
          <w:szCs w:val="24"/>
        </w:rPr>
        <w:t xml:space="preserve">Secure ten regular </w:t>
      </w:r>
      <w:r w:rsidR="00FF158F">
        <w:rPr>
          <w:sz w:val="24"/>
          <w:szCs w:val="24"/>
        </w:rPr>
        <w:t>weekday trading locations.</w:t>
      </w:r>
    </w:p>
    <w:p w14:paraId="2014162E" w14:textId="67C382C4" w:rsidR="00FF158F" w:rsidRDefault="00FF158F" w:rsidP="002764C4">
      <w:pPr>
        <w:pStyle w:val="ListParagraph"/>
        <w:numPr>
          <w:ilvl w:val="0"/>
          <w:numId w:val="9"/>
        </w:numPr>
        <w:rPr>
          <w:sz w:val="24"/>
          <w:szCs w:val="24"/>
        </w:rPr>
      </w:pPr>
      <w:r>
        <w:rPr>
          <w:sz w:val="24"/>
          <w:szCs w:val="24"/>
        </w:rPr>
        <w:t>Attend at least 30 community events</w:t>
      </w:r>
      <w:r w:rsidR="00B60EFC">
        <w:rPr>
          <w:sz w:val="24"/>
          <w:szCs w:val="24"/>
        </w:rPr>
        <w:t>, markets and festivals.</w:t>
      </w:r>
    </w:p>
    <w:p w14:paraId="5946C736" w14:textId="717F3FCF" w:rsidR="002F4059" w:rsidRPr="00A21DA3" w:rsidRDefault="00B60EFC" w:rsidP="00A21DA3">
      <w:pPr>
        <w:pStyle w:val="ListParagraph"/>
        <w:numPr>
          <w:ilvl w:val="0"/>
          <w:numId w:val="9"/>
        </w:numPr>
        <w:rPr>
          <w:sz w:val="24"/>
          <w:szCs w:val="24"/>
        </w:rPr>
      </w:pPr>
      <w:r>
        <w:rPr>
          <w:sz w:val="24"/>
          <w:szCs w:val="24"/>
        </w:rPr>
        <w:t>Encourage repeat business through</w:t>
      </w:r>
      <w:r w:rsidR="00397719">
        <w:rPr>
          <w:sz w:val="24"/>
          <w:szCs w:val="24"/>
        </w:rPr>
        <w:t xml:space="preserve"> a customer loyalty scheme and positive online reviews.</w:t>
      </w:r>
    </w:p>
    <w:p w14:paraId="577A4DE0" w14:textId="499EC904" w:rsidR="00B133FF" w:rsidRDefault="002F4059" w:rsidP="0003725E">
      <w:pPr>
        <w:pStyle w:val="Heading3"/>
      </w:pPr>
      <w:bookmarkStart w:id="36" w:name="_Toc235009459"/>
      <w:bookmarkStart w:id="37" w:name="_Toc235369265"/>
      <w:r>
        <w:t>4.4 Marketing Strategy</w:t>
      </w:r>
      <w:bookmarkEnd w:id="36"/>
      <w:bookmarkEnd w:id="37"/>
    </w:p>
    <w:p w14:paraId="6F8A8AFB" w14:textId="77777777" w:rsidR="0003725E" w:rsidRPr="0003725E" w:rsidRDefault="0003725E" w:rsidP="0003725E"/>
    <w:tbl>
      <w:tblPr>
        <w:tblStyle w:val="TableGrid"/>
        <w:tblW w:w="0" w:type="auto"/>
        <w:tblLook w:val="04A0" w:firstRow="1" w:lastRow="0" w:firstColumn="1" w:lastColumn="0" w:noHBand="0" w:noVBand="1"/>
      </w:tblPr>
      <w:tblGrid>
        <w:gridCol w:w="4675"/>
        <w:gridCol w:w="4675"/>
      </w:tblGrid>
      <w:tr w:rsidR="008C5F5B" w14:paraId="2D6BB7F6" w14:textId="77777777" w:rsidTr="008C5F5B">
        <w:tc>
          <w:tcPr>
            <w:tcW w:w="4675" w:type="dxa"/>
          </w:tcPr>
          <w:p w14:paraId="5904C9DC" w14:textId="50A52873" w:rsidR="008C5F5B" w:rsidRPr="00671FFD" w:rsidRDefault="00671FFD" w:rsidP="00671FFD">
            <w:pPr>
              <w:jc w:val="center"/>
              <w:rPr>
                <w:b/>
                <w:sz w:val="24"/>
                <w:szCs w:val="24"/>
              </w:rPr>
            </w:pPr>
            <w:r>
              <w:rPr>
                <w:b/>
                <w:sz w:val="24"/>
                <w:szCs w:val="24"/>
              </w:rPr>
              <w:t>Activity</w:t>
            </w:r>
          </w:p>
        </w:tc>
        <w:tc>
          <w:tcPr>
            <w:tcW w:w="4675" w:type="dxa"/>
          </w:tcPr>
          <w:p w14:paraId="27C0E05B" w14:textId="3FF4427B" w:rsidR="008C5F5B" w:rsidRPr="00671FFD" w:rsidRDefault="00671FFD" w:rsidP="00671FFD">
            <w:pPr>
              <w:jc w:val="center"/>
              <w:rPr>
                <w:b/>
                <w:sz w:val="24"/>
                <w:szCs w:val="24"/>
              </w:rPr>
            </w:pPr>
            <w:r>
              <w:rPr>
                <w:b/>
                <w:sz w:val="24"/>
                <w:szCs w:val="24"/>
              </w:rPr>
              <w:t>Purpose</w:t>
            </w:r>
          </w:p>
        </w:tc>
      </w:tr>
      <w:tr w:rsidR="008C5F5B" w14:paraId="7D77C820" w14:textId="77777777" w:rsidTr="008C5F5B">
        <w:tc>
          <w:tcPr>
            <w:tcW w:w="4675" w:type="dxa"/>
          </w:tcPr>
          <w:p w14:paraId="187D14FD" w14:textId="3944624C" w:rsidR="008C5F5B" w:rsidRPr="006F7152" w:rsidRDefault="00671FFD" w:rsidP="001C45AD">
            <w:pPr>
              <w:rPr>
                <w:bCs/>
                <w:sz w:val="24"/>
                <w:szCs w:val="24"/>
              </w:rPr>
            </w:pPr>
            <w:r w:rsidRPr="006F7152">
              <w:rPr>
                <w:bCs/>
                <w:sz w:val="24"/>
                <w:szCs w:val="24"/>
              </w:rPr>
              <w:t xml:space="preserve">Facebook </w:t>
            </w:r>
            <w:r w:rsidR="006B53D2">
              <w:rPr>
                <w:bCs/>
                <w:sz w:val="24"/>
                <w:szCs w:val="24"/>
              </w:rPr>
              <w:t>and</w:t>
            </w:r>
            <w:r w:rsidRPr="006F7152">
              <w:rPr>
                <w:bCs/>
                <w:sz w:val="24"/>
                <w:szCs w:val="24"/>
              </w:rPr>
              <w:t xml:space="preserve"> Instagram</w:t>
            </w:r>
          </w:p>
        </w:tc>
        <w:tc>
          <w:tcPr>
            <w:tcW w:w="4675" w:type="dxa"/>
          </w:tcPr>
          <w:p w14:paraId="119ADF5E" w14:textId="1C31F921" w:rsidR="008C5F5B" w:rsidRDefault="00671FFD" w:rsidP="001C45AD">
            <w:pPr>
              <w:rPr>
                <w:bCs/>
                <w:sz w:val="24"/>
                <w:szCs w:val="24"/>
              </w:rPr>
            </w:pPr>
            <w:r>
              <w:rPr>
                <w:bCs/>
                <w:sz w:val="24"/>
                <w:szCs w:val="24"/>
              </w:rPr>
              <w:t xml:space="preserve">Promote </w:t>
            </w:r>
            <w:r w:rsidR="006F7152">
              <w:rPr>
                <w:bCs/>
                <w:sz w:val="24"/>
                <w:szCs w:val="24"/>
              </w:rPr>
              <w:t>products and locations</w:t>
            </w:r>
          </w:p>
        </w:tc>
      </w:tr>
      <w:tr w:rsidR="008C5F5B" w14:paraId="43642E60" w14:textId="77777777" w:rsidTr="008C5F5B">
        <w:tc>
          <w:tcPr>
            <w:tcW w:w="4675" w:type="dxa"/>
          </w:tcPr>
          <w:p w14:paraId="77456F8E" w14:textId="50ABD7B5" w:rsidR="008C5F5B" w:rsidRDefault="006F7152" w:rsidP="001C45AD">
            <w:pPr>
              <w:rPr>
                <w:bCs/>
                <w:sz w:val="24"/>
                <w:szCs w:val="24"/>
              </w:rPr>
            </w:pPr>
            <w:r>
              <w:rPr>
                <w:bCs/>
                <w:sz w:val="24"/>
                <w:szCs w:val="24"/>
              </w:rPr>
              <w:t>Website</w:t>
            </w:r>
          </w:p>
        </w:tc>
        <w:tc>
          <w:tcPr>
            <w:tcW w:w="4675" w:type="dxa"/>
          </w:tcPr>
          <w:p w14:paraId="3DD58536" w14:textId="4A9C2F53" w:rsidR="008C5F5B" w:rsidRDefault="006F7152" w:rsidP="001C45AD">
            <w:pPr>
              <w:rPr>
                <w:bCs/>
                <w:sz w:val="24"/>
                <w:szCs w:val="24"/>
              </w:rPr>
            </w:pPr>
            <w:r>
              <w:rPr>
                <w:bCs/>
                <w:sz w:val="24"/>
                <w:szCs w:val="24"/>
              </w:rPr>
              <w:t>Menus and bookings</w:t>
            </w:r>
          </w:p>
        </w:tc>
      </w:tr>
      <w:tr w:rsidR="008C5F5B" w14:paraId="4998F99E" w14:textId="77777777" w:rsidTr="008C5F5B">
        <w:tc>
          <w:tcPr>
            <w:tcW w:w="4675" w:type="dxa"/>
          </w:tcPr>
          <w:p w14:paraId="7553F6D5" w14:textId="2A821667" w:rsidR="008C5F5B" w:rsidRDefault="006F7152" w:rsidP="001C45AD">
            <w:pPr>
              <w:rPr>
                <w:bCs/>
                <w:sz w:val="24"/>
                <w:szCs w:val="24"/>
              </w:rPr>
            </w:pPr>
            <w:r>
              <w:rPr>
                <w:bCs/>
                <w:sz w:val="24"/>
                <w:szCs w:val="24"/>
              </w:rPr>
              <w:t>Loyalty card</w:t>
            </w:r>
          </w:p>
        </w:tc>
        <w:tc>
          <w:tcPr>
            <w:tcW w:w="4675" w:type="dxa"/>
          </w:tcPr>
          <w:p w14:paraId="3131410A" w14:textId="32E6136D" w:rsidR="008C5F5B" w:rsidRDefault="00927ED6" w:rsidP="001C45AD">
            <w:pPr>
              <w:rPr>
                <w:bCs/>
                <w:sz w:val="24"/>
                <w:szCs w:val="24"/>
              </w:rPr>
            </w:pPr>
            <w:r>
              <w:rPr>
                <w:bCs/>
                <w:sz w:val="24"/>
                <w:szCs w:val="24"/>
              </w:rPr>
              <w:t>Encourage repeat customers</w:t>
            </w:r>
          </w:p>
        </w:tc>
      </w:tr>
      <w:tr w:rsidR="008C5F5B" w14:paraId="22F8BC7B" w14:textId="77777777" w:rsidTr="008C5F5B">
        <w:tc>
          <w:tcPr>
            <w:tcW w:w="4675" w:type="dxa"/>
          </w:tcPr>
          <w:p w14:paraId="0CAD0C33" w14:textId="63B619E9" w:rsidR="008C5F5B" w:rsidRDefault="00670F83" w:rsidP="001C45AD">
            <w:pPr>
              <w:rPr>
                <w:bCs/>
                <w:sz w:val="24"/>
                <w:szCs w:val="24"/>
              </w:rPr>
            </w:pPr>
            <w:r>
              <w:rPr>
                <w:bCs/>
                <w:sz w:val="24"/>
                <w:szCs w:val="24"/>
              </w:rPr>
              <w:t xml:space="preserve">Local </w:t>
            </w:r>
            <w:r w:rsidR="00E15A2B">
              <w:rPr>
                <w:bCs/>
                <w:sz w:val="24"/>
                <w:szCs w:val="24"/>
              </w:rPr>
              <w:t>partnerships</w:t>
            </w:r>
          </w:p>
        </w:tc>
        <w:tc>
          <w:tcPr>
            <w:tcW w:w="4675" w:type="dxa"/>
          </w:tcPr>
          <w:p w14:paraId="65B9C649" w14:textId="4A2FB743" w:rsidR="008C5F5B" w:rsidRDefault="00E15A2B" w:rsidP="001C45AD">
            <w:pPr>
              <w:rPr>
                <w:bCs/>
                <w:sz w:val="24"/>
                <w:szCs w:val="24"/>
              </w:rPr>
            </w:pPr>
            <w:r>
              <w:rPr>
                <w:bCs/>
                <w:sz w:val="24"/>
                <w:szCs w:val="24"/>
              </w:rPr>
              <w:t>Build awareness</w:t>
            </w:r>
          </w:p>
        </w:tc>
      </w:tr>
      <w:tr w:rsidR="008C5F5B" w14:paraId="4E49F08C" w14:textId="77777777" w:rsidTr="008C5F5B">
        <w:tc>
          <w:tcPr>
            <w:tcW w:w="4675" w:type="dxa"/>
          </w:tcPr>
          <w:p w14:paraId="3B638BFB" w14:textId="1617C847" w:rsidR="008C5F5B" w:rsidRDefault="00E15A2B" w:rsidP="001C45AD">
            <w:pPr>
              <w:rPr>
                <w:bCs/>
                <w:sz w:val="24"/>
                <w:szCs w:val="24"/>
              </w:rPr>
            </w:pPr>
            <w:r>
              <w:rPr>
                <w:bCs/>
                <w:sz w:val="24"/>
                <w:szCs w:val="24"/>
              </w:rPr>
              <w:t>Events</w:t>
            </w:r>
          </w:p>
        </w:tc>
        <w:tc>
          <w:tcPr>
            <w:tcW w:w="4675" w:type="dxa"/>
          </w:tcPr>
          <w:p w14:paraId="74FDF917" w14:textId="4BA0F21F" w:rsidR="008C5F5B" w:rsidRDefault="00E15A2B" w:rsidP="001C45AD">
            <w:pPr>
              <w:rPr>
                <w:bCs/>
                <w:sz w:val="24"/>
                <w:szCs w:val="24"/>
              </w:rPr>
            </w:pPr>
            <w:r>
              <w:rPr>
                <w:bCs/>
                <w:sz w:val="24"/>
                <w:szCs w:val="24"/>
              </w:rPr>
              <w:t>Reach new customers</w:t>
            </w:r>
          </w:p>
        </w:tc>
      </w:tr>
    </w:tbl>
    <w:p w14:paraId="36DBC92B" w14:textId="77777777" w:rsidR="00691A73" w:rsidRDefault="00691A73" w:rsidP="001C45AD">
      <w:pPr>
        <w:rPr>
          <w:bCs/>
          <w:sz w:val="24"/>
          <w:szCs w:val="24"/>
        </w:rPr>
      </w:pPr>
    </w:p>
    <w:p w14:paraId="098DB882" w14:textId="77777777" w:rsidR="000B3D97" w:rsidRDefault="000B3D97" w:rsidP="002F4059">
      <w:pPr>
        <w:rPr>
          <w:bCs/>
          <w:sz w:val="24"/>
          <w:szCs w:val="24"/>
        </w:rPr>
      </w:pPr>
    </w:p>
    <w:p w14:paraId="26317469" w14:textId="3B452CB9" w:rsidR="000B3D97" w:rsidRDefault="000B3D97" w:rsidP="000B3D97">
      <w:pPr>
        <w:pStyle w:val="Heading3"/>
      </w:pPr>
      <w:bookmarkStart w:id="38" w:name="_Toc235009460"/>
      <w:bookmarkStart w:id="39" w:name="_Toc235369266"/>
      <w:r>
        <w:t>4.5 Unique Selling Point (USP)</w:t>
      </w:r>
      <w:bookmarkEnd w:id="38"/>
      <w:bookmarkEnd w:id="39"/>
    </w:p>
    <w:p w14:paraId="6BB462C1" w14:textId="13FA7E9E" w:rsidR="00F91266" w:rsidRDefault="000B3D97" w:rsidP="002F178C">
      <w:pPr>
        <w:rPr>
          <w:sz w:val="24"/>
          <w:szCs w:val="24"/>
        </w:rPr>
      </w:pPr>
      <w:r w:rsidRPr="000B3D97">
        <w:rPr>
          <w:sz w:val="24"/>
          <w:szCs w:val="24"/>
        </w:rPr>
        <w:t>ELR</w:t>
      </w:r>
      <w:r>
        <w:rPr>
          <w:sz w:val="24"/>
          <w:szCs w:val="24"/>
        </w:rPr>
        <w:t xml:space="preserve"> Petite Patisserie &amp; Coffee </w:t>
      </w:r>
      <w:r w:rsidR="002377B0">
        <w:rPr>
          <w:sz w:val="24"/>
          <w:szCs w:val="24"/>
        </w:rPr>
        <w:t xml:space="preserve">will combine </w:t>
      </w:r>
      <w:r w:rsidR="002F178C">
        <w:rPr>
          <w:sz w:val="24"/>
          <w:szCs w:val="24"/>
        </w:rPr>
        <w:t xml:space="preserve">premium </w:t>
      </w:r>
      <w:r w:rsidR="00B7157F">
        <w:rPr>
          <w:sz w:val="24"/>
          <w:szCs w:val="24"/>
        </w:rPr>
        <w:t>special</w:t>
      </w:r>
      <w:r w:rsidR="00176DF5">
        <w:rPr>
          <w:sz w:val="24"/>
          <w:szCs w:val="24"/>
        </w:rPr>
        <w:t>i</w:t>
      </w:r>
      <w:r w:rsidR="00B7157F">
        <w:rPr>
          <w:sz w:val="24"/>
          <w:szCs w:val="24"/>
        </w:rPr>
        <w:t>ty</w:t>
      </w:r>
      <w:r w:rsidR="002F178C">
        <w:rPr>
          <w:sz w:val="24"/>
          <w:szCs w:val="24"/>
        </w:rPr>
        <w:t xml:space="preserve"> coffee and artisan pastries </w:t>
      </w:r>
      <w:r w:rsidR="009926F1">
        <w:rPr>
          <w:sz w:val="24"/>
          <w:szCs w:val="24"/>
        </w:rPr>
        <w:t xml:space="preserve">with the convenience of </w:t>
      </w:r>
      <w:r w:rsidR="00D16CD8">
        <w:rPr>
          <w:sz w:val="24"/>
          <w:szCs w:val="24"/>
        </w:rPr>
        <w:t>mobile trading</w:t>
      </w:r>
      <w:r w:rsidR="00FE0014">
        <w:rPr>
          <w:sz w:val="24"/>
          <w:szCs w:val="24"/>
        </w:rPr>
        <w:t>. Its family-run</w:t>
      </w:r>
      <w:r w:rsidR="00D96CF1">
        <w:rPr>
          <w:sz w:val="24"/>
          <w:szCs w:val="24"/>
        </w:rPr>
        <w:t xml:space="preserve"> service</w:t>
      </w:r>
      <w:r w:rsidR="00FD5C84">
        <w:rPr>
          <w:sz w:val="24"/>
          <w:szCs w:val="24"/>
        </w:rPr>
        <w:t>, flexible location</w:t>
      </w:r>
      <w:r w:rsidR="00FF78B9">
        <w:rPr>
          <w:sz w:val="24"/>
          <w:szCs w:val="24"/>
        </w:rPr>
        <w:t>s</w:t>
      </w:r>
      <w:r w:rsidR="00BC6C4F">
        <w:rPr>
          <w:sz w:val="24"/>
          <w:szCs w:val="24"/>
        </w:rPr>
        <w:t xml:space="preserve"> and use of local suppliers will distinguish it from fixed-location competitors.</w:t>
      </w:r>
    </w:p>
    <w:p w14:paraId="368BF99E" w14:textId="77777777" w:rsidR="003B2E53" w:rsidRDefault="003B2E53" w:rsidP="000B3D97">
      <w:pPr>
        <w:rPr>
          <w:sz w:val="24"/>
          <w:szCs w:val="24"/>
        </w:rPr>
      </w:pPr>
    </w:p>
    <w:p w14:paraId="39FA260A" w14:textId="24504F38" w:rsidR="006523E5" w:rsidRDefault="003B2E53" w:rsidP="00C13C66">
      <w:pPr>
        <w:pStyle w:val="Heading3"/>
      </w:pPr>
      <w:bookmarkStart w:id="40" w:name="_Toc235009461"/>
      <w:bookmarkStart w:id="41" w:name="_Toc235369267"/>
      <w:r>
        <w:t>4.6 PESTLE Analysis</w:t>
      </w:r>
      <w:bookmarkEnd w:id="40"/>
      <w:bookmarkEnd w:id="41"/>
    </w:p>
    <w:p w14:paraId="7A7DA34E" w14:textId="77777777" w:rsidR="00BE000A" w:rsidRPr="00BE000A" w:rsidRDefault="00BE000A" w:rsidP="00BE000A"/>
    <w:tbl>
      <w:tblPr>
        <w:tblStyle w:val="TableGrid"/>
        <w:tblW w:w="0" w:type="auto"/>
        <w:tblLook w:val="04A0" w:firstRow="1" w:lastRow="0" w:firstColumn="1" w:lastColumn="0" w:noHBand="0" w:noVBand="1"/>
      </w:tblPr>
      <w:tblGrid>
        <w:gridCol w:w="3116"/>
        <w:gridCol w:w="3117"/>
        <w:gridCol w:w="3117"/>
      </w:tblGrid>
      <w:tr w:rsidR="00DE6B89" w:rsidRPr="00CD050C" w14:paraId="55496D61" w14:textId="77777777" w:rsidTr="00DE6B89">
        <w:tc>
          <w:tcPr>
            <w:tcW w:w="3116" w:type="dxa"/>
          </w:tcPr>
          <w:p w14:paraId="6DD838C3" w14:textId="712CC1E9" w:rsidR="00DE6B89" w:rsidRPr="00CD050C" w:rsidRDefault="009054A7" w:rsidP="001D7D4F">
            <w:pPr>
              <w:rPr>
                <w:b/>
                <w:bCs/>
                <w:sz w:val="24"/>
                <w:szCs w:val="24"/>
              </w:rPr>
            </w:pPr>
            <w:r w:rsidRPr="00CD050C">
              <w:rPr>
                <w:b/>
                <w:bCs/>
                <w:sz w:val="24"/>
                <w:szCs w:val="24"/>
              </w:rPr>
              <w:t>Factor</w:t>
            </w:r>
          </w:p>
        </w:tc>
        <w:tc>
          <w:tcPr>
            <w:tcW w:w="3117" w:type="dxa"/>
          </w:tcPr>
          <w:p w14:paraId="1B06910B" w14:textId="1107FAE3" w:rsidR="00DE6B89" w:rsidRPr="00CD050C" w:rsidRDefault="009054A7" w:rsidP="001D7D4F">
            <w:pPr>
              <w:rPr>
                <w:b/>
                <w:bCs/>
                <w:sz w:val="24"/>
                <w:szCs w:val="24"/>
              </w:rPr>
            </w:pPr>
            <w:r w:rsidRPr="00CD050C">
              <w:rPr>
                <w:b/>
                <w:bCs/>
                <w:sz w:val="24"/>
                <w:szCs w:val="24"/>
              </w:rPr>
              <w:t>Impact on the Business</w:t>
            </w:r>
          </w:p>
        </w:tc>
        <w:tc>
          <w:tcPr>
            <w:tcW w:w="3117" w:type="dxa"/>
          </w:tcPr>
          <w:p w14:paraId="65F724BE" w14:textId="7FC493C0" w:rsidR="00DE6B89" w:rsidRPr="00CD050C" w:rsidRDefault="009054A7" w:rsidP="001D7D4F">
            <w:pPr>
              <w:rPr>
                <w:b/>
                <w:bCs/>
                <w:sz w:val="24"/>
                <w:szCs w:val="24"/>
              </w:rPr>
            </w:pPr>
            <w:r w:rsidRPr="00CD050C">
              <w:rPr>
                <w:b/>
                <w:bCs/>
                <w:sz w:val="24"/>
                <w:szCs w:val="24"/>
              </w:rPr>
              <w:t>Response</w:t>
            </w:r>
          </w:p>
        </w:tc>
      </w:tr>
      <w:tr w:rsidR="00DE6B89" w:rsidRPr="00CD050C" w14:paraId="0C6D653B" w14:textId="77777777" w:rsidTr="00DE6B89">
        <w:tc>
          <w:tcPr>
            <w:tcW w:w="3116" w:type="dxa"/>
          </w:tcPr>
          <w:p w14:paraId="7CF612B4" w14:textId="35E1AC13" w:rsidR="00DE6B89" w:rsidRPr="00CD050C" w:rsidRDefault="00F7650F" w:rsidP="001D7D4F">
            <w:pPr>
              <w:rPr>
                <w:b/>
                <w:bCs/>
                <w:sz w:val="24"/>
                <w:szCs w:val="24"/>
              </w:rPr>
            </w:pPr>
            <w:r w:rsidRPr="00CD050C">
              <w:rPr>
                <w:b/>
                <w:bCs/>
                <w:sz w:val="24"/>
                <w:szCs w:val="24"/>
              </w:rPr>
              <w:t>Political</w:t>
            </w:r>
          </w:p>
        </w:tc>
        <w:tc>
          <w:tcPr>
            <w:tcW w:w="3117" w:type="dxa"/>
          </w:tcPr>
          <w:p w14:paraId="073875E3" w14:textId="7FD95FB7" w:rsidR="00DE6B89" w:rsidRPr="00CD050C" w:rsidRDefault="00F7650F" w:rsidP="001D7D4F">
            <w:pPr>
              <w:rPr>
                <w:sz w:val="24"/>
                <w:szCs w:val="24"/>
              </w:rPr>
            </w:pPr>
            <w:r w:rsidRPr="00CD050C">
              <w:rPr>
                <w:sz w:val="24"/>
                <w:szCs w:val="24"/>
              </w:rPr>
              <w:t xml:space="preserve">Food </w:t>
            </w:r>
            <w:r w:rsidR="00176DF5">
              <w:rPr>
                <w:sz w:val="24"/>
                <w:szCs w:val="24"/>
              </w:rPr>
              <w:t>h</w:t>
            </w:r>
            <w:r w:rsidRPr="00CD050C">
              <w:rPr>
                <w:sz w:val="24"/>
                <w:szCs w:val="24"/>
              </w:rPr>
              <w:t>ygiene regulations and employment legislation must be followed.</w:t>
            </w:r>
          </w:p>
        </w:tc>
        <w:tc>
          <w:tcPr>
            <w:tcW w:w="3117" w:type="dxa"/>
          </w:tcPr>
          <w:p w14:paraId="1C0F278F" w14:textId="2877468D" w:rsidR="00DE6B89" w:rsidRPr="00CD050C" w:rsidRDefault="00936644" w:rsidP="001D7D4F">
            <w:pPr>
              <w:rPr>
                <w:sz w:val="24"/>
                <w:szCs w:val="24"/>
              </w:rPr>
            </w:pPr>
            <w:r w:rsidRPr="00CD050C">
              <w:rPr>
                <w:sz w:val="24"/>
                <w:szCs w:val="24"/>
              </w:rPr>
              <w:t>Maintain compliance through training and inspections.</w:t>
            </w:r>
          </w:p>
        </w:tc>
      </w:tr>
      <w:tr w:rsidR="00DE6B89" w:rsidRPr="00CD050C" w14:paraId="4D6605D3" w14:textId="77777777" w:rsidTr="00DE6B89">
        <w:tc>
          <w:tcPr>
            <w:tcW w:w="3116" w:type="dxa"/>
          </w:tcPr>
          <w:p w14:paraId="5BD13876" w14:textId="002D97CF" w:rsidR="00DE6B89" w:rsidRPr="00CD050C" w:rsidRDefault="00936644" w:rsidP="001D7D4F">
            <w:pPr>
              <w:rPr>
                <w:b/>
                <w:bCs/>
                <w:sz w:val="24"/>
                <w:szCs w:val="24"/>
              </w:rPr>
            </w:pPr>
            <w:r w:rsidRPr="00CD050C">
              <w:rPr>
                <w:b/>
                <w:bCs/>
                <w:sz w:val="24"/>
                <w:szCs w:val="24"/>
              </w:rPr>
              <w:t>Economic</w:t>
            </w:r>
          </w:p>
        </w:tc>
        <w:tc>
          <w:tcPr>
            <w:tcW w:w="3117" w:type="dxa"/>
          </w:tcPr>
          <w:p w14:paraId="046FF145" w14:textId="2F647F51" w:rsidR="00DE6B89" w:rsidRPr="00CD050C" w:rsidRDefault="001D2D81" w:rsidP="001D7D4F">
            <w:pPr>
              <w:rPr>
                <w:sz w:val="24"/>
                <w:szCs w:val="24"/>
              </w:rPr>
            </w:pPr>
            <w:r w:rsidRPr="00CD050C">
              <w:rPr>
                <w:sz w:val="24"/>
                <w:szCs w:val="24"/>
              </w:rPr>
              <w:t>Rising food and fuel costs could reduce profit margins.</w:t>
            </w:r>
          </w:p>
        </w:tc>
        <w:tc>
          <w:tcPr>
            <w:tcW w:w="3117" w:type="dxa"/>
          </w:tcPr>
          <w:p w14:paraId="558794D8" w14:textId="77004B57" w:rsidR="00DE6B89" w:rsidRPr="00CD050C" w:rsidRDefault="001D2D81" w:rsidP="001D7D4F">
            <w:pPr>
              <w:rPr>
                <w:sz w:val="24"/>
                <w:szCs w:val="24"/>
              </w:rPr>
            </w:pPr>
            <w:r w:rsidRPr="00CD050C">
              <w:rPr>
                <w:sz w:val="24"/>
                <w:szCs w:val="24"/>
              </w:rPr>
              <w:t>Monitor supplier</w:t>
            </w:r>
            <w:r w:rsidR="00216F28">
              <w:rPr>
                <w:sz w:val="24"/>
                <w:szCs w:val="24"/>
              </w:rPr>
              <w:t>s</w:t>
            </w:r>
            <w:r w:rsidRPr="00CD050C">
              <w:rPr>
                <w:sz w:val="24"/>
                <w:szCs w:val="24"/>
              </w:rPr>
              <w:t>, review pricing regularly and minimise waste</w:t>
            </w:r>
            <w:r w:rsidR="0089677E" w:rsidRPr="00CD050C">
              <w:rPr>
                <w:sz w:val="24"/>
                <w:szCs w:val="24"/>
              </w:rPr>
              <w:t>.</w:t>
            </w:r>
          </w:p>
        </w:tc>
      </w:tr>
      <w:tr w:rsidR="00DE6B89" w:rsidRPr="00CD050C" w14:paraId="3C45EC0F" w14:textId="77777777" w:rsidTr="00DE6B89">
        <w:tc>
          <w:tcPr>
            <w:tcW w:w="3116" w:type="dxa"/>
          </w:tcPr>
          <w:p w14:paraId="5DFA43F2" w14:textId="016E1FF8" w:rsidR="00DE6B89" w:rsidRPr="00CD050C" w:rsidRDefault="0089677E" w:rsidP="001D7D4F">
            <w:pPr>
              <w:rPr>
                <w:b/>
                <w:bCs/>
                <w:sz w:val="24"/>
                <w:szCs w:val="24"/>
              </w:rPr>
            </w:pPr>
            <w:r w:rsidRPr="00CD050C">
              <w:rPr>
                <w:b/>
                <w:bCs/>
                <w:sz w:val="24"/>
                <w:szCs w:val="24"/>
              </w:rPr>
              <w:t>Social</w:t>
            </w:r>
          </w:p>
        </w:tc>
        <w:tc>
          <w:tcPr>
            <w:tcW w:w="3117" w:type="dxa"/>
          </w:tcPr>
          <w:p w14:paraId="650D8203" w14:textId="7315AC8B" w:rsidR="00DE6B89" w:rsidRPr="00CD050C" w:rsidRDefault="0089677E" w:rsidP="001D7D4F">
            <w:pPr>
              <w:rPr>
                <w:sz w:val="24"/>
                <w:szCs w:val="24"/>
              </w:rPr>
            </w:pPr>
            <w:r w:rsidRPr="00CD050C">
              <w:rPr>
                <w:sz w:val="24"/>
                <w:szCs w:val="24"/>
              </w:rPr>
              <w:t>Increasing demand for premium coffee and artisan food.</w:t>
            </w:r>
          </w:p>
        </w:tc>
        <w:tc>
          <w:tcPr>
            <w:tcW w:w="3117" w:type="dxa"/>
          </w:tcPr>
          <w:p w14:paraId="5241AAE5" w14:textId="66DDD07C" w:rsidR="00DE6B89" w:rsidRPr="00CD050C" w:rsidRDefault="0089677E" w:rsidP="001D7D4F">
            <w:pPr>
              <w:rPr>
                <w:sz w:val="24"/>
                <w:szCs w:val="24"/>
              </w:rPr>
            </w:pPr>
            <w:r w:rsidRPr="00CD050C">
              <w:rPr>
                <w:sz w:val="24"/>
                <w:szCs w:val="24"/>
              </w:rPr>
              <w:t>Offer high-</w:t>
            </w:r>
            <w:r w:rsidR="008577E8" w:rsidRPr="00CD050C">
              <w:rPr>
                <w:sz w:val="24"/>
                <w:szCs w:val="24"/>
              </w:rPr>
              <w:t>quality products and dietary alternatives.</w:t>
            </w:r>
          </w:p>
        </w:tc>
      </w:tr>
      <w:tr w:rsidR="00DE6B89" w:rsidRPr="00CD050C" w14:paraId="069E1A70" w14:textId="77777777" w:rsidTr="00DE6B89">
        <w:tc>
          <w:tcPr>
            <w:tcW w:w="3116" w:type="dxa"/>
          </w:tcPr>
          <w:p w14:paraId="617DBF42" w14:textId="61D72197" w:rsidR="00DE6B89" w:rsidRPr="00CD050C" w:rsidRDefault="008577E8" w:rsidP="001D7D4F">
            <w:pPr>
              <w:rPr>
                <w:b/>
                <w:bCs/>
                <w:sz w:val="24"/>
                <w:szCs w:val="24"/>
              </w:rPr>
            </w:pPr>
            <w:r w:rsidRPr="00CD050C">
              <w:rPr>
                <w:b/>
                <w:bCs/>
                <w:sz w:val="24"/>
                <w:szCs w:val="24"/>
              </w:rPr>
              <w:t>Technological</w:t>
            </w:r>
          </w:p>
        </w:tc>
        <w:tc>
          <w:tcPr>
            <w:tcW w:w="3117" w:type="dxa"/>
          </w:tcPr>
          <w:p w14:paraId="301F2F94" w14:textId="4786ADA3" w:rsidR="00DE6B89" w:rsidRPr="00CD050C" w:rsidRDefault="008577E8" w:rsidP="001D7D4F">
            <w:pPr>
              <w:rPr>
                <w:sz w:val="24"/>
                <w:szCs w:val="24"/>
              </w:rPr>
            </w:pPr>
            <w:r w:rsidRPr="00CD050C">
              <w:rPr>
                <w:sz w:val="24"/>
                <w:szCs w:val="24"/>
              </w:rPr>
              <w:t>Customer</w:t>
            </w:r>
            <w:r w:rsidR="00AA3AF1" w:rsidRPr="00CD050C">
              <w:rPr>
                <w:sz w:val="24"/>
                <w:szCs w:val="24"/>
              </w:rPr>
              <w:t>s increasingly prefer contactless payments and online engagement.</w:t>
            </w:r>
          </w:p>
        </w:tc>
        <w:tc>
          <w:tcPr>
            <w:tcW w:w="3117" w:type="dxa"/>
          </w:tcPr>
          <w:p w14:paraId="37710A1F" w14:textId="123D7236" w:rsidR="00DE6B89" w:rsidRPr="00CD050C" w:rsidRDefault="00AA3AF1" w:rsidP="001D7D4F">
            <w:pPr>
              <w:rPr>
                <w:sz w:val="24"/>
                <w:szCs w:val="24"/>
              </w:rPr>
            </w:pPr>
            <w:r w:rsidRPr="00CD050C">
              <w:rPr>
                <w:sz w:val="24"/>
                <w:szCs w:val="24"/>
              </w:rPr>
              <w:t>Accept cashless payments and maintain an active social media presence.</w:t>
            </w:r>
          </w:p>
        </w:tc>
      </w:tr>
      <w:tr w:rsidR="00DE6B89" w:rsidRPr="00CD050C" w14:paraId="7913EB15" w14:textId="77777777" w:rsidTr="00DE6B89">
        <w:tc>
          <w:tcPr>
            <w:tcW w:w="3116" w:type="dxa"/>
          </w:tcPr>
          <w:p w14:paraId="7A68DFA0" w14:textId="69052526" w:rsidR="00DE6B89" w:rsidRPr="00CD050C" w:rsidRDefault="009D4E30" w:rsidP="001D7D4F">
            <w:pPr>
              <w:rPr>
                <w:b/>
                <w:bCs/>
                <w:sz w:val="24"/>
                <w:szCs w:val="24"/>
              </w:rPr>
            </w:pPr>
            <w:r w:rsidRPr="00CD050C">
              <w:rPr>
                <w:b/>
                <w:bCs/>
                <w:sz w:val="24"/>
                <w:szCs w:val="24"/>
              </w:rPr>
              <w:t>Legal</w:t>
            </w:r>
          </w:p>
        </w:tc>
        <w:tc>
          <w:tcPr>
            <w:tcW w:w="3117" w:type="dxa"/>
          </w:tcPr>
          <w:p w14:paraId="2457EC05" w14:textId="5A49FDEE" w:rsidR="00DE6B89" w:rsidRPr="00CD050C" w:rsidRDefault="009D4E30" w:rsidP="001D7D4F">
            <w:pPr>
              <w:rPr>
                <w:sz w:val="24"/>
                <w:szCs w:val="24"/>
              </w:rPr>
            </w:pPr>
            <w:r w:rsidRPr="00CD050C">
              <w:rPr>
                <w:sz w:val="24"/>
                <w:szCs w:val="24"/>
              </w:rPr>
              <w:t>Compliance with food safety, allergen and licen</w:t>
            </w:r>
            <w:r w:rsidR="00926A82">
              <w:rPr>
                <w:sz w:val="24"/>
                <w:szCs w:val="24"/>
              </w:rPr>
              <w:t>s</w:t>
            </w:r>
            <w:r w:rsidRPr="00CD050C">
              <w:rPr>
                <w:sz w:val="24"/>
                <w:szCs w:val="24"/>
              </w:rPr>
              <w:t>in</w:t>
            </w:r>
            <w:r w:rsidR="000E5A07">
              <w:rPr>
                <w:sz w:val="24"/>
                <w:szCs w:val="24"/>
              </w:rPr>
              <w:t>g</w:t>
            </w:r>
            <w:r w:rsidRPr="00CD050C">
              <w:rPr>
                <w:sz w:val="24"/>
                <w:szCs w:val="24"/>
              </w:rPr>
              <w:t xml:space="preserve"> regulations is essential.</w:t>
            </w:r>
          </w:p>
        </w:tc>
        <w:tc>
          <w:tcPr>
            <w:tcW w:w="3117" w:type="dxa"/>
          </w:tcPr>
          <w:p w14:paraId="5C064F0F" w14:textId="71E0B8B2" w:rsidR="00DE6B89" w:rsidRPr="00CD050C" w:rsidRDefault="00940AB3" w:rsidP="001D7D4F">
            <w:pPr>
              <w:rPr>
                <w:sz w:val="24"/>
                <w:szCs w:val="24"/>
              </w:rPr>
            </w:pPr>
            <w:r w:rsidRPr="00CD050C">
              <w:rPr>
                <w:sz w:val="24"/>
                <w:szCs w:val="24"/>
              </w:rPr>
              <w:t>Follow all legal requirements and maintain appropriate documentation.</w:t>
            </w:r>
          </w:p>
        </w:tc>
      </w:tr>
      <w:tr w:rsidR="00CE62F0" w:rsidRPr="00CD050C" w14:paraId="579A342D" w14:textId="77777777" w:rsidTr="00DE6B89">
        <w:tc>
          <w:tcPr>
            <w:tcW w:w="3116" w:type="dxa"/>
          </w:tcPr>
          <w:p w14:paraId="1DD2D2B7" w14:textId="5F203061" w:rsidR="00CE62F0" w:rsidRPr="00CD050C" w:rsidRDefault="00CE62F0" w:rsidP="001D7D4F">
            <w:pPr>
              <w:rPr>
                <w:b/>
                <w:bCs/>
                <w:sz w:val="24"/>
                <w:szCs w:val="24"/>
              </w:rPr>
            </w:pPr>
            <w:r w:rsidRPr="00CD050C">
              <w:rPr>
                <w:b/>
                <w:bCs/>
                <w:sz w:val="24"/>
                <w:szCs w:val="24"/>
              </w:rPr>
              <w:t>Environmental</w:t>
            </w:r>
          </w:p>
        </w:tc>
        <w:tc>
          <w:tcPr>
            <w:tcW w:w="3117" w:type="dxa"/>
          </w:tcPr>
          <w:p w14:paraId="3BEA6C0E" w14:textId="03085218" w:rsidR="00CE62F0" w:rsidRPr="00CD050C" w:rsidRDefault="00CE62F0" w:rsidP="001D7D4F">
            <w:pPr>
              <w:rPr>
                <w:sz w:val="24"/>
                <w:szCs w:val="24"/>
              </w:rPr>
            </w:pPr>
            <w:r w:rsidRPr="00CD050C">
              <w:rPr>
                <w:sz w:val="24"/>
                <w:szCs w:val="24"/>
              </w:rPr>
              <w:t>Customers are becoming more environmentally conscious.</w:t>
            </w:r>
          </w:p>
        </w:tc>
        <w:tc>
          <w:tcPr>
            <w:tcW w:w="3117" w:type="dxa"/>
          </w:tcPr>
          <w:p w14:paraId="2B402A0E" w14:textId="3AD5176C" w:rsidR="00CE62F0" w:rsidRPr="00CD050C" w:rsidRDefault="00CE62F0" w:rsidP="001D7D4F">
            <w:pPr>
              <w:rPr>
                <w:sz w:val="24"/>
                <w:szCs w:val="24"/>
              </w:rPr>
            </w:pPr>
            <w:r w:rsidRPr="00CD050C">
              <w:rPr>
                <w:sz w:val="24"/>
                <w:szCs w:val="24"/>
              </w:rPr>
              <w:t xml:space="preserve">Use recyclable </w:t>
            </w:r>
            <w:r w:rsidR="00227648" w:rsidRPr="00CD050C">
              <w:rPr>
                <w:sz w:val="24"/>
                <w:szCs w:val="24"/>
              </w:rPr>
              <w:t>packaging where practical and reduce food waste through careful stock management.</w:t>
            </w:r>
          </w:p>
        </w:tc>
      </w:tr>
    </w:tbl>
    <w:p w14:paraId="603EB665" w14:textId="77777777" w:rsidR="00C13C66" w:rsidRDefault="00C13C66" w:rsidP="006C23F6">
      <w:pPr>
        <w:pStyle w:val="Heading3"/>
      </w:pPr>
      <w:bookmarkStart w:id="42" w:name="_Toc235009462"/>
    </w:p>
    <w:p w14:paraId="12BFACA7" w14:textId="012C5659" w:rsidR="00D25EE9" w:rsidRDefault="006C23F6" w:rsidP="00C13C66">
      <w:pPr>
        <w:pStyle w:val="Heading3"/>
      </w:pPr>
      <w:bookmarkStart w:id="43" w:name="_Toc235369268"/>
      <w:r>
        <w:t>4.7 SWOT Analysis</w:t>
      </w:r>
      <w:bookmarkEnd w:id="42"/>
      <w:bookmarkEnd w:id="43"/>
    </w:p>
    <w:p w14:paraId="25DF85C8" w14:textId="77777777" w:rsidR="00BE000A" w:rsidRPr="00BE000A" w:rsidRDefault="00BE000A" w:rsidP="00BE000A"/>
    <w:tbl>
      <w:tblPr>
        <w:tblStyle w:val="TableGrid"/>
        <w:tblW w:w="0" w:type="auto"/>
        <w:tblLook w:val="04A0" w:firstRow="1" w:lastRow="0" w:firstColumn="1" w:lastColumn="0" w:noHBand="0" w:noVBand="1"/>
      </w:tblPr>
      <w:tblGrid>
        <w:gridCol w:w="4675"/>
        <w:gridCol w:w="4675"/>
      </w:tblGrid>
      <w:tr w:rsidR="00D25EE9" w14:paraId="1C06F830" w14:textId="77777777" w:rsidTr="00D25EE9">
        <w:tc>
          <w:tcPr>
            <w:tcW w:w="4675" w:type="dxa"/>
          </w:tcPr>
          <w:p w14:paraId="4470E568" w14:textId="21EE9F80" w:rsidR="00D25EE9" w:rsidRPr="001C3899" w:rsidRDefault="00D25EE9" w:rsidP="00D25EE9">
            <w:pPr>
              <w:jc w:val="center"/>
              <w:rPr>
                <w:b/>
                <w:bCs/>
                <w:sz w:val="24"/>
                <w:szCs w:val="24"/>
              </w:rPr>
            </w:pPr>
            <w:r w:rsidRPr="001C3899">
              <w:rPr>
                <w:b/>
                <w:bCs/>
                <w:sz w:val="24"/>
                <w:szCs w:val="24"/>
              </w:rPr>
              <w:t>Strengths</w:t>
            </w:r>
          </w:p>
        </w:tc>
        <w:tc>
          <w:tcPr>
            <w:tcW w:w="4675" w:type="dxa"/>
          </w:tcPr>
          <w:p w14:paraId="3A1D95C2" w14:textId="65118FD2" w:rsidR="00D25EE9" w:rsidRPr="001C3899" w:rsidRDefault="007E06B9" w:rsidP="007E06B9">
            <w:pPr>
              <w:jc w:val="center"/>
              <w:rPr>
                <w:b/>
                <w:bCs/>
                <w:sz w:val="24"/>
                <w:szCs w:val="24"/>
              </w:rPr>
            </w:pPr>
            <w:r w:rsidRPr="001C3899">
              <w:rPr>
                <w:b/>
                <w:bCs/>
                <w:sz w:val="24"/>
                <w:szCs w:val="24"/>
              </w:rPr>
              <w:t>Weaknesses</w:t>
            </w:r>
          </w:p>
        </w:tc>
      </w:tr>
      <w:tr w:rsidR="00D25EE9" w14:paraId="086A6D01" w14:textId="77777777" w:rsidTr="00D25EE9">
        <w:tc>
          <w:tcPr>
            <w:tcW w:w="4675" w:type="dxa"/>
          </w:tcPr>
          <w:p w14:paraId="1337D55D" w14:textId="77777777" w:rsidR="00D25EE9" w:rsidRPr="001C3899" w:rsidRDefault="00EB3926" w:rsidP="00D25EE9">
            <w:pPr>
              <w:rPr>
                <w:sz w:val="24"/>
                <w:szCs w:val="24"/>
              </w:rPr>
            </w:pPr>
            <w:r w:rsidRPr="001C3899">
              <w:rPr>
                <w:sz w:val="24"/>
                <w:szCs w:val="24"/>
              </w:rPr>
              <w:t>Mobile business with lower overhead costs</w:t>
            </w:r>
            <w:r w:rsidR="006326A8" w:rsidRPr="001C3899">
              <w:rPr>
                <w:sz w:val="24"/>
                <w:szCs w:val="24"/>
              </w:rPr>
              <w:t>.</w:t>
            </w:r>
          </w:p>
          <w:p w14:paraId="28EB3EA9" w14:textId="77777777" w:rsidR="006326A8" w:rsidRPr="001C3899" w:rsidRDefault="006326A8" w:rsidP="00D25EE9">
            <w:pPr>
              <w:rPr>
                <w:sz w:val="24"/>
                <w:szCs w:val="24"/>
              </w:rPr>
            </w:pPr>
            <w:r w:rsidRPr="001C3899">
              <w:rPr>
                <w:sz w:val="24"/>
                <w:szCs w:val="24"/>
              </w:rPr>
              <w:t>Premium coffees and artisan pastries.</w:t>
            </w:r>
          </w:p>
          <w:p w14:paraId="4FC76864" w14:textId="77777777" w:rsidR="006326A8" w:rsidRPr="001C3899" w:rsidRDefault="006326A8" w:rsidP="00D25EE9">
            <w:pPr>
              <w:rPr>
                <w:sz w:val="24"/>
                <w:szCs w:val="24"/>
              </w:rPr>
            </w:pPr>
            <w:r w:rsidRPr="001C3899">
              <w:rPr>
                <w:sz w:val="24"/>
                <w:szCs w:val="24"/>
              </w:rPr>
              <w:t>Flexible trading locations</w:t>
            </w:r>
            <w:r w:rsidR="00E03912" w:rsidRPr="001C3899">
              <w:rPr>
                <w:sz w:val="24"/>
                <w:szCs w:val="24"/>
              </w:rPr>
              <w:t>.</w:t>
            </w:r>
          </w:p>
          <w:p w14:paraId="526C1291" w14:textId="15558224" w:rsidR="00E03912" w:rsidRPr="001C3899" w:rsidRDefault="00E03912" w:rsidP="00D25EE9">
            <w:pPr>
              <w:rPr>
                <w:sz w:val="24"/>
                <w:szCs w:val="24"/>
              </w:rPr>
            </w:pPr>
            <w:r w:rsidRPr="001C3899">
              <w:rPr>
                <w:sz w:val="24"/>
                <w:szCs w:val="24"/>
              </w:rPr>
              <w:t>Family-run customer service.</w:t>
            </w:r>
          </w:p>
        </w:tc>
        <w:tc>
          <w:tcPr>
            <w:tcW w:w="4675" w:type="dxa"/>
          </w:tcPr>
          <w:p w14:paraId="0E35D039" w14:textId="77777777" w:rsidR="00D25EE9" w:rsidRPr="001C3899" w:rsidRDefault="00BB4F18" w:rsidP="00D25EE9">
            <w:pPr>
              <w:rPr>
                <w:sz w:val="24"/>
                <w:szCs w:val="24"/>
              </w:rPr>
            </w:pPr>
            <w:r w:rsidRPr="001C3899">
              <w:rPr>
                <w:sz w:val="24"/>
                <w:szCs w:val="24"/>
              </w:rPr>
              <w:t>Limited trading space within the catering van</w:t>
            </w:r>
            <w:r w:rsidR="00E03912" w:rsidRPr="001C3899">
              <w:rPr>
                <w:sz w:val="24"/>
                <w:szCs w:val="24"/>
              </w:rPr>
              <w:t>.</w:t>
            </w:r>
          </w:p>
          <w:p w14:paraId="20158B4B" w14:textId="17A03622" w:rsidR="00E03912" w:rsidRPr="001C3899" w:rsidRDefault="00E03912" w:rsidP="00D25EE9">
            <w:pPr>
              <w:rPr>
                <w:sz w:val="24"/>
                <w:szCs w:val="24"/>
              </w:rPr>
            </w:pPr>
            <w:r w:rsidRPr="001C3899">
              <w:rPr>
                <w:sz w:val="24"/>
                <w:szCs w:val="24"/>
              </w:rPr>
              <w:t>Business initially depend</w:t>
            </w:r>
            <w:r w:rsidR="00343C71">
              <w:rPr>
                <w:sz w:val="24"/>
                <w:szCs w:val="24"/>
              </w:rPr>
              <w:t>e</w:t>
            </w:r>
            <w:r w:rsidRPr="001C3899">
              <w:rPr>
                <w:sz w:val="24"/>
                <w:szCs w:val="24"/>
              </w:rPr>
              <w:t xml:space="preserve">nt on two </w:t>
            </w:r>
            <w:r w:rsidR="009877F0" w:rsidRPr="001C3899">
              <w:rPr>
                <w:sz w:val="24"/>
                <w:szCs w:val="24"/>
              </w:rPr>
              <w:t>owners.</w:t>
            </w:r>
          </w:p>
          <w:p w14:paraId="6EE93922" w14:textId="48BED592" w:rsidR="009877F0" w:rsidRPr="001C3899" w:rsidRDefault="009877F0" w:rsidP="00D25EE9">
            <w:pPr>
              <w:rPr>
                <w:sz w:val="24"/>
                <w:szCs w:val="24"/>
              </w:rPr>
            </w:pPr>
            <w:r w:rsidRPr="001C3899">
              <w:rPr>
                <w:sz w:val="24"/>
                <w:szCs w:val="24"/>
              </w:rPr>
              <w:t>Weather may affect some outdoor trading.</w:t>
            </w:r>
          </w:p>
          <w:p w14:paraId="1711294F" w14:textId="15E2D4E2" w:rsidR="009877F0" w:rsidRPr="001C3899" w:rsidRDefault="009877F0" w:rsidP="00D25EE9">
            <w:pPr>
              <w:rPr>
                <w:sz w:val="24"/>
                <w:szCs w:val="24"/>
              </w:rPr>
            </w:pPr>
            <w:r w:rsidRPr="001C3899">
              <w:rPr>
                <w:sz w:val="24"/>
                <w:szCs w:val="24"/>
              </w:rPr>
              <w:t xml:space="preserve">Limited brand recognition </w:t>
            </w:r>
            <w:r w:rsidR="00621151" w:rsidRPr="001C3899">
              <w:rPr>
                <w:sz w:val="24"/>
                <w:szCs w:val="24"/>
              </w:rPr>
              <w:t>during the first year.</w:t>
            </w:r>
          </w:p>
        </w:tc>
      </w:tr>
      <w:tr w:rsidR="0035153C" w14:paraId="05C3A022" w14:textId="77777777" w:rsidTr="00D25EE9">
        <w:tc>
          <w:tcPr>
            <w:tcW w:w="4675" w:type="dxa"/>
          </w:tcPr>
          <w:p w14:paraId="14CC144F" w14:textId="53A55652" w:rsidR="0035153C" w:rsidRPr="001C3899" w:rsidRDefault="00621151" w:rsidP="00621151">
            <w:pPr>
              <w:jc w:val="center"/>
              <w:rPr>
                <w:b/>
                <w:bCs/>
                <w:sz w:val="24"/>
                <w:szCs w:val="24"/>
              </w:rPr>
            </w:pPr>
            <w:r w:rsidRPr="001C3899">
              <w:rPr>
                <w:b/>
                <w:bCs/>
                <w:sz w:val="24"/>
                <w:szCs w:val="24"/>
              </w:rPr>
              <w:t>Opportunities</w:t>
            </w:r>
          </w:p>
        </w:tc>
        <w:tc>
          <w:tcPr>
            <w:tcW w:w="4675" w:type="dxa"/>
          </w:tcPr>
          <w:p w14:paraId="7433E420" w14:textId="2126CEF1" w:rsidR="0035153C" w:rsidRPr="001C3899" w:rsidRDefault="00621151" w:rsidP="00621151">
            <w:pPr>
              <w:jc w:val="center"/>
              <w:rPr>
                <w:b/>
                <w:bCs/>
                <w:sz w:val="24"/>
                <w:szCs w:val="24"/>
              </w:rPr>
            </w:pPr>
            <w:r w:rsidRPr="001C3899">
              <w:rPr>
                <w:b/>
                <w:bCs/>
                <w:sz w:val="24"/>
                <w:szCs w:val="24"/>
              </w:rPr>
              <w:t>Threats</w:t>
            </w:r>
          </w:p>
        </w:tc>
      </w:tr>
      <w:tr w:rsidR="0035153C" w14:paraId="6F10A571" w14:textId="77777777" w:rsidTr="00D25EE9">
        <w:tc>
          <w:tcPr>
            <w:tcW w:w="4675" w:type="dxa"/>
          </w:tcPr>
          <w:p w14:paraId="79626CA6" w14:textId="6A8CECFB" w:rsidR="0035153C" w:rsidRPr="001C3899" w:rsidRDefault="006C35A3" w:rsidP="00D25EE9">
            <w:pPr>
              <w:rPr>
                <w:sz w:val="24"/>
                <w:szCs w:val="24"/>
              </w:rPr>
            </w:pPr>
            <w:r w:rsidRPr="001C3899">
              <w:rPr>
                <w:sz w:val="24"/>
                <w:szCs w:val="24"/>
              </w:rPr>
              <w:t>Growing demand for special</w:t>
            </w:r>
            <w:r w:rsidR="00784895">
              <w:rPr>
                <w:sz w:val="24"/>
                <w:szCs w:val="24"/>
              </w:rPr>
              <w:t>i</w:t>
            </w:r>
            <w:r w:rsidRPr="001C3899">
              <w:rPr>
                <w:sz w:val="24"/>
                <w:szCs w:val="24"/>
              </w:rPr>
              <w:t xml:space="preserve">ty </w:t>
            </w:r>
            <w:r w:rsidR="00D51E3C" w:rsidRPr="001C3899">
              <w:rPr>
                <w:sz w:val="24"/>
                <w:szCs w:val="24"/>
              </w:rPr>
              <w:t>coffee.</w:t>
            </w:r>
          </w:p>
          <w:p w14:paraId="37CD92EA" w14:textId="77777777" w:rsidR="00D51E3C" w:rsidRPr="001C3899" w:rsidRDefault="00D51E3C" w:rsidP="00D25EE9">
            <w:pPr>
              <w:rPr>
                <w:sz w:val="24"/>
                <w:szCs w:val="24"/>
              </w:rPr>
            </w:pPr>
            <w:r w:rsidRPr="001C3899">
              <w:rPr>
                <w:sz w:val="24"/>
                <w:szCs w:val="24"/>
              </w:rPr>
              <w:t>Expansion into corporate catering.</w:t>
            </w:r>
          </w:p>
          <w:p w14:paraId="5C313854" w14:textId="77777777" w:rsidR="00D51E3C" w:rsidRPr="001C3899" w:rsidRDefault="00D51E3C" w:rsidP="00D25EE9">
            <w:pPr>
              <w:rPr>
                <w:sz w:val="24"/>
                <w:szCs w:val="24"/>
              </w:rPr>
            </w:pPr>
            <w:r w:rsidRPr="001C3899">
              <w:rPr>
                <w:sz w:val="24"/>
                <w:szCs w:val="24"/>
              </w:rPr>
              <w:t>Attendance at festivals and large events</w:t>
            </w:r>
            <w:r w:rsidR="00681088" w:rsidRPr="001C3899">
              <w:rPr>
                <w:sz w:val="24"/>
                <w:szCs w:val="24"/>
              </w:rPr>
              <w:t>.</w:t>
            </w:r>
          </w:p>
          <w:p w14:paraId="3CE2D93F" w14:textId="211F0AF1" w:rsidR="00681088" w:rsidRPr="001C3899" w:rsidRDefault="00681088" w:rsidP="00D25EE9">
            <w:pPr>
              <w:rPr>
                <w:sz w:val="24"/>
                <w:szCs w:val="24"/>
              </w:rPr>
            </w:pPr>
            <w:r w:rsidRPr="001C3899">
              <w:rPr>
                <w:sz w:val="24"/>
                <w:szCs w:val="24"/>
              </w:rPr>
              <w:t>Partnerships with local businesses.</w:t>
            </w:r>
          </w:p>
        </w:tc>
        <w:tc>
          <w:tcPr>
            <w:tcW w:w="4675" w:type="dxa"/>
          </w:tcPr>
          <w:p w14:paraId="51666334" w14:textId="77777777" w:rsidR="0035153C" w:rsidRPr="001C3899" w:rsidRDefault="00681088" w:rsidP="00D25EE9">
            <w:pPr>
              <w:rPr>
                <w:sz w:val="24"/>
                <w:szCs w:val="24"/>
              </w:rPr>
            </w:pPr>
            <w:r w:rsidRPr="001C3899">
              <w:rPr>
                <w:sz w:val="24"/>
                <w:szCs w:val="24"/>
              </w:rPr>
              <w:t>Competition from established coffee chains</w:t>
            </w:r>
            <w:r w:rsidR="00544BEC" w:rsidRPr="001C3899">
              <w:rPr>
                <w:sz w:val="24"/>
                <w:szCs w:val="24"/>
              </w:rPr>
              <w:t>.</w:t>
            </w:r>
          </w:p>
          <w:p w14:paraId="0ECB2546" w14:textId="7F9CCDBB" w:rsidR="00544BEC" w:rsidRPr="001C3899" w:rsidRDefault="00544BEC" w:rsidP="00D25EE9">
            <w:pPr>
              <w:rPr>
                <w:sz w:val="24"/>
                <w:szCs w:val="24"/>
              </w:rPr>
            </w:pPr>
            <w:r w:rsidRPr="001C3899">
              <w:rPr>
                <w:sz w:val="24"/>
                <w:szCs w:val="24"/>
              </w:rPr>
              <w:t>Rising ingredient and fuel costs.</w:t>
            </w:r>
          </w:p>
          <w:p w14:paraId="0E491C5D" w14:textId="77777777" w:rsidR="00544BEC" w:rsidRPr="001C3899" w:rsidRDefault="00544BEC" w:rsidP="00D25EE9">
            <w:pPr>
              <w:rPr>
                <w:sz w:val="24"/>
                <w:szCs w:val="24"/>
              </w:rPr>
            </w:pPr>
            <w:r w:rsidRPr="001C3899">
              <w:rPr>
                <w:sz w:val="24"/>
                <w:szCs w:val="24"/>
              </w:rPr>
              <w:t>Poor weather affecting outdoor events.</w:t>
            </w:r>
          </w:p>
          <w:p w14:paraId="65B515C2" w14:textId="132344CA" w:rsidR="00544BEC" w:rsidRPr="001C3899" w:rsidRDefault="00544BEC" w:rsidP="00D25EE9">
            <w:pPr>
              <w:rPr>
                <w:sz w:val="24"/>
                <w:szCs w:val="24"/>
              </w:rPr>
            </w:pPr>
            <w:r w:rsidRPr="001C3899">
              <w:rPr>
                <w:sz w:val="24"/>
                <w:szCs w:val="24"/>
              </w:rPr>
              <w:t xml:space="preserve">Changes in consumer spending during </w:t>
            </w:r>
            <w:r w:rsidR="00314455" w:rsidRPr="001C3899">
              <w:rPr>
                <w:sz w:val="24"/>
                <w:szCs w:val="24"/>
              </w:rPr>
              <w:t>economic uncertainty.</w:t>
            </w:r>
          </w:p>
        </w:tc>
      </w:tr>
    </w:tbl>
    <w:p w14:paraId="6B1B7D81" w14:textId="77777777" w:rsidR="00952BA6" w:rsidRDefault="00952BA6" w:rsidP="00093B97">
      <w:pPr>
        <w:rPr>
          <w:sz w:val="24"/>
          <w:szCs w:val="24"/>
        </w:rPr>
      </w:pPr>
    </w:p>
    <w:p w14:paraId="6B0ED6BF" w14:textId="2F14E135" w:rsidR="00625F33" w:rsidRDefault="00A031C1" w:rsidP="00093B97">
      <w:pPr>
        <w:rPr>
          <w:sz w:val="24"/>
          <w:szCs w:val="24"/>
        </w:rPr>
      </w:pPr>
      <w:r>
        <w:rPr>
          <w:sz w:val="24"/>
          <w:szCs w:val="24"/>
        </w:rPr>
        <w:t>The main risks are rising costs</w:t>
      </w:r>
      <w:r w:rsidR="008A5635">
        <w:rPr>
          <w:sz w:val="24"/>
          <w:szCs w:val="24"/>
        </w:rPr>
        <w:t>, competi</w:t>
      </w:r>
      <w:r w:rsidR="00CA1D78">
        <w:rPr>
          <w:sz w:val="24"/>
          <w:szCs w:val="24"/>
        </w:rPr>
        <w:t>tion</w:t>
      </w:r>
      <w:r w:rsidR="00DE2D04">
        <w:rPr>
          <w:sz w:val="24"/>
          <w:szCs w:val="24"/>
        </w:rPr>
        <w:t xml:space="preserve"> and poor weather</w:t>
      </w:r>
      <w:r>
        <w:rPr>
          <w:sz w:val="24"/>
          <w:szCs w:val="24"/>
        </w:rPr>
        <w:t>, while demand for premium products provides growth</w:t>
      </w:r>
      <w:r w:rsidR="00DE0AF6">
        <w:rPr>
          <w:sz w:val="24"/>
          <w:szCs w:val="24"/>
        </w:rPr>
        <w:t xml:space="preserve"> opportunities.</w:t>
      </w:r>
    </w:p>
    <w:p w14:paraId="56928D5E" w14:textId="01EA2669" w:rsidR="00544FAB" w:rsidRDefault="00E56EA7" w:rsidP="00093B97">
      <w:pPr>
        <w:rPr>
          <w:sz w:val="24"/>
          <w:szCs w:val="24"/>
        </w:rPr>
      </w:pPr>
      <w:r>
        <w:rPr>
          <w:sz w:val="24"/>
          <w:szCs w:val="24"/>
        </w:rPr>
        <w:t>Diversified income streams and regular price reviews</w:t>
      </w:r>
      <w:r w:rsidR="00454BE4">
        <w:rPr>
          <w:sz w:val="24"/>
          <w:szCs w:val="24"/>
        </w:rPr>
        <w:t xml:space="preserve"> will help manage identified threats.</w:t>
      </w:r>
    </w:p>
    <w:p w14:paraId="1895F96A" w14:textId="19B8237E" w:rsidR="00952BA6" w:rsidRDefault="00952BA6" w:rsidP="00485B7C">
      <w:pPr>
        <w:pStyle w:val="Heading3"/>
      </w:pPr>
      <w:bookmarkStart w:id="44" w:name="_Toc235009463"/>
      <w:bookmarkStart w:id="45" w:name="_Toc235369269"/>
      <w:r>
        <w:t>4.8 Competitor Analysis</w:t>
      </w:r>
      <w:bookmarkEnd w:id="44"/>
      <w:bookmarkEnd w:id="45"/>
    </w:p>
    <w:p w14:paraId="6984D47A" w14:textId="77777777" w:rsidR="00485B7C" w:rsidRPr="00485B7C" w:rsidRDefault="00485B7C" w:rsidP="00485B7C"/>
    <w:tbl>
      <w:tblPr>
        <w:tblW w:w="9535" w:type="dxa"/>
        <w:tblLook w:val="04A0" w:firstRow="1" w:lastRow="0" w:firstColumn="1" w:lastColumn="0" w:noHBand="0" w:noVBand="1"/>
      </w:tblPr>
      <w:tblGrid>
        <w:gridCol w:w="1750"/>
        <w:gridCol w:w="1732"/>
        <w:gridCol w:w="1732"/>
        <w:gridCol w:w="1732"/>
        <w:gridCol w:w="1714"/>
        <w:gridCol w:w="875"/>
      </w:tblGrid>
      <w:tr w:rsidR="0051611F" w:rsidRPr="0051611F" w14:paraId="7794A9E4" w14:textId="77777777" w:rsidTr="006672C7">
        <w:trPr>
          <w:trHeight w:val="1549"/>
        </w:trPr>
        <w:tc>
          <w:tcPr>
            <w:tcW w:w="1750" w:type="dxa"/>
            <w:tcBorders>
              <w:top w:val="single" w:sz="8" w:space="0" w:color="auto"/>
              <w:left w:val="single" w:sz="8" w:space="0" w:color="auto"/>
              <w:bottom w:val="single" w:sz="8" w:space="0" w:color="auto"/>
              <w:right w:val="single" w:sz="8" w:space="0" w:color="auto"/>
            </w:tcBorders>
            <w:vAlign w:val="center"/>
            <w:hideMark/>
          </w:tcPr>
          <w:p w14:paraId="28B8A74A" w14:textId="77777777" w:rsidR="0051611F" w:rsidRPr="0051611F" w:rsidRDefault="0051611F" w:rsidP="0051611F">
            <w:pPr>
              <w:spacing w:after="0" w:line="240" w:lineRule="auto"/>
              <w:rPr>
                <w:rFonts w:eastAsia="Times New Roman"/>
                <w:b/>
                <w:bCs/>
                <w:color w:val="000000"/>
                <w:sz w:val="24"/>
                <w:szCs w:val="24"/>
                <w:lang w:eastAsia="en-GB"/>
              </w:rPr>
            </w:pPr>
            <w:r w:rsidRPr="0051611F">
              <w:rPr>
                <w:rFonts w:eastAsia="Times New Roman"/>
                <w:b/>
                <w:bCs/>
                <w:color w:val="000000"/>
                <w:sz w:val="24"/>
                <w:szCs w:val="24"/>
                <w:lang w:eastAsia="en-GB"/>
              </w:rPr>
              <w:t>Competitor</w:t>
            </w:r>
          </w:p>
        </w:tc>
        <w:tc>
          <w:tcPr>
            <w:tcW w:w="1732" w:type="dxa"/>
            <w:tcBorders>
              <w:top w:val="single" w:sz="8" w:space="0" w:color="auto"/>
              <w:left w:val="nil"/>
              <w:bottom w:val="single" w:sz="8" w:space="0" w:color="auto"/>
              <w:right w:val="single" w:sz="8" w:space="0" w:color="auto"/>
            </w:tcBorders>
            <w:vAlign w:val="center"/>
            <w:hideMark/>
          </w:tcPr>
          <w:p w14:paraId="4EF699A0" w14:textId="77777777" w:rsidR="0051611F" w:rsidRPr="0051611F" w:rsidRDefault="0051611F" w:rsidP="0051611F">
            <w:pPr>
              <w:spacing w:after="0" w:line="240" w:lineRule="auto"/>
              <w:rPr>
                <w:rFonts w:eastAsia="Times New Roman"/>
                <w:b/>
                <w:bCs/>
                <w:color w:val="000000"/>
                <w:sz w:val="24"/>
                <w:szCs w:val="24"/>
                <w:lang w:eastAsia="en-GB"/>
              </w:rPr>
            </w:pPr>
            <w:r w:rsidRPr="0051611F">
              <w:rPr>
                <w:rFonts w:eastAsia="Times New Roman"/>
                <w:b/>
                <w:bCs/>
                <w:color w:val="000000"/>
                <w:sz w:val="24"/>
                <w:szCs w:val="24"/>
                <w:lang w:eastAsia="en-GB"/>
              </w:rPr>
              <w:t>Regular Latte Price</w:t>
            </w:r>
          </w:p>
        </w:tc>
        <w:tc>
          <w:tcPr>
            <w:tcW w:w="1732" w:type="dxa"/>
            <w:tcBorders>
              <w:top w:val="single" w:sz="8" w:space="0" w:color="auto"/>
              <w:left w:val="nil"/>
              <w:bottom w:val="single" w:sz="8" w:space="0" w:color="auto"/>
              <w:right w:val="single" w:sz="8" w:space="0" w:color="auto"/>
            </w:tcBorders>
            <w:vAlign w:val="center"/>
            <w:hideMark/>
          </w:tcPr>
          <w:p w14:paraId="65705D7F" w14:textId="77777777" w:rsidR="0051611F" w:rsidRPr="0051611F" w:rsidRDefault="0051611F" w:rsidP="0051611F">
            <w:pPr>
              <w:spacing w:after="0" w:line="240" w:lineRule="auto"/>
              <w:rPr>
                <w:rFonts w:eastAsia="Times New Roman"/>
                <w:b/>
                <w:bCs/>
                <w:color w:val="000000"/>
                <w:sz w:val="24"/>
                <w:szCs w:val="24"/>
                <w:lang w:eastAsia="en-GB"/>
              </w:rPr>
            </w:pPr>
            <w:r w:rsidRPr="0051611F">
              <w:rPr>
                <w:rFonts w:eastAsia="Times New Roman"/>
                <w:b/>
                <w:bCs/>
                <w:color w:val="000000"/>
                <w:sz w:val="24"/>
                <w:szCs w:val="24"/>
                <w:lang w:eastAsia="en-GB"/>
              </w:rPr>
              <w:t>Strengths</w:t>
            </w:r>
          </w:p>
        </w:tc>
        <w:tc>
          <w:tcPr>
            <w:tcW w:w="1732" w:type="dxa"/>
            <w:tcBorders>
              <w:top w:val="single" w:sz="8" w:space="0" w:color="auto"/>
              <w:left w:val="nil"/>
              <w:bottom w:val="single" w:sz="8" w:space="0" w:color="auto"/>
              <w:right w:val="single" w:sz="8" w:space="0" w:color="auto"/>
            </w:tcBorders>
            <w:vAlign w:val="center"/>
            <w:hideMark/>
          </w:tcPr>
          <w:p w14:paraId="22BFD131" w14:textId="77777777" w:rsidR="0051611F" w:rsidRPr="0051611F" w:rsidRDefault="0051611F" w:rsidP="0051611F">
            <w:pPr>
              <w:spacing w:after="0" w:line="240" w:lineRule="auto"/>
              <w:rPr>
                <w:rFonts w:eastAsia="Times New Roman"/>
                <w:b/>
                <w:bCs/>
                <w:color w:val="000000"/>
                <w:sz w:val="24"/>
                <w:szCs w:val="24"/>
                <w:lang w:eastAsia="en-GB"/>
              </w:rPr>
            </w:pPr>
            <w:r w:rsidRPr="0051611F">
              <w:rPr>
                <w:rFonts w:eastAsia="Times New Roman"/>
                <w:b/>
                <w:bCs/>
                <w:color w:val="000000"/>
                <w:sz w:val="24"/>
                <w:szCs w:val="24"/>
                <w:lang w:eastAsia="en-GB"/>
              </w:rPr>
              <w:t>Weaknesses</w:t>
            </w:r>
          </w:p>
        </w:tc>
        <w:tc>
          <w:tcPr>
            <w:tcW w:w="1714" w:type="dxa"/>
            <w:tcBorders>
              <w:top w:val="single" w:sz="8" w:space="0" w:color="auto"/>
              <w:left w:val="nil"/>
              <w:bottom w:val="single" w:sz="8" w:space="0" w:color="auto"/>
              <w:right w:val="single" w:sz="8" w:space="0" w:color="auto"/>
            </w:tcBorders>
            <w:vAlign w:val="center"/>
            <w:hideMark/>
          </w:tcPr>
          <w:p w14:paraId="33C90889" w14:textId="77777777" w:rsidR="0051611F" w:rsidRPr="0051611F" w:rsidRDefault="0051611F" w:rsidP="0051611F">
            <w:pPr>
              <w:spacing w:after="0" w:line="240" w:lineRule="auto"/>
              <w:rPr>
                <w:rFonts w:eastAsia="Times New Roman"/>
                <w:b/>
                <w:bCs/>
                <w:color w:val="000000"/>
                <w:sz w:val="24"/>
                <w:szCs w:val="24"/>
                <w:lang w:eastAsia="en-GB"/>
              </w:rPr>
            </w:pPr>
            <w:r w:rsidRPr="0051611F">
              <w:rPr>
                <w:rFonts w:eastAsia="Times New Roman"/>
                <w:b/>
                <w:bCs/>
                <w:color w:val="000000"/>
                <w:sz w:val="24"/>
                <w:szCs w:val="24"/>
                <w:lang w:eastAsia="en-GB"/>
              </w:rPr>
              <w:t>ELR Petite Patisserie &amp; Coffee</w:t>
            </w:r>
          </w:p>
        </w:tc>
        <w:tc>
          <w:tcPr>
            <w:tcW w:w="875" w:type="dxa"/>
            <w:tcBorders>
              <w:top w:val="nil"/>
              <w:left w:val="nil"/>
              <w:bottom w:val="nil"/>
              <w:right w:val="nil"/>
            </w:tcBorders>
            <w:noWrap/>
            <w:vAlign w:val="bottom"/>
            <w:hideMark/>
          </w:tcPr>
          <w:p w14:paraId="42595167" w14:textId="77777777" w:rsidR="0051611F" w:rsidRPr="0051611F" w:rsidRDefault="0051611F" w:rsidP="0051611F">
            <w:pPr>
              <w:spacing w:after="0" w:line="240" w:lineRule="auto"/>
              <w:rPr>
                <w:rFonts w:eastAsia="Times New Roman"/>
                <w:b/>
                <w:bCs/>
                <w:color w:val="000000"/>
                <w:sz w:val="24"/>
                <w:szCs w:val="24"/>
                <w:lang w:eastAsia="en-GB"/>
              </w:rPr>
            </w:pPr>
          </w:p>
        </w:tc>
      </w:tr>
      <w:tr w:rsidR="0051611F" w:rsidRPr="0051611F" w14:paraId="27AD4D6B" w14:textId="77777777" w:rsidTr="006672C7">
        <w:trPr>
          <w:trHeight w:val="2459"/>
        </w:trPr>
        <w:tc>
          <w:tcPr>
            <w:tcW w:w="1750" w:type="dxa"/>
            <w:tcBorders>
              <w:top w:val="nil"/>
              <w:left w:val="single" w:sz="8" w:space="0" w:color="auto"/>
              <w:bottom w:val="single" w:sz="8" w:space="0" w:color="auto"/>
              <w:right w:val="single" w:sz="8" w:space="0" w:color="auto"/>
            </w:tcBorders>
            <w:vAlign w:val="center"/>
            <w:hideMark/>
          </w:tcPr>
          <w:p w14:paraId="1D4688FD"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Aroma Cafe</w:t>
            </w:r>
          </w:p>
        </w:tc>
        <w:tc>
          <w:tcPr>
            <w:tcW w:w="1732" w:type="dxa"/>
            <w:tcBorders>
              <w:top w:val="nil"/>
              <w:left w:val="nil"/>
              <w:bottom w:val="single" w:sz="8" w:space="0" w:color="auto"/>
              <w:right w:val="single" w:sz="8" w:space="0" w:color="auto"/>
            </w:tcBorders>
            <w:vAlign w:val="center"/>
            <w:hideMark/>
          </w:tcPr>
          <w:p w14:paraId="360220D0" w14:textId="77777777" w:rsidR="0051611F" w:rsidRPr="0051611F" w:rsidRDefault="0051611F" w:rsidP="0051611F">
            <w:pPr>
              <w:spacing w:after="0" w:line="240" w:lineRule="auto"/>
              <w:jc w:val="right"/>
              <w:rPr>
                <w:rFonts w:eastAsia="Times New Roman"/>
                <w:color w:val="000000"/>
                <w:sz w:val="24"/>
                <w:szCs w:val="24"/>
                <w:lang w:eastAsia="en-GB"/>
              </w:rPr>
            </w:pPr>
            <w:r w:rsidRPr="0051611F">
              <w:rPr>
                <w:rFonts w:eastAsia="Times New Roman"/>
                <w:color w:val="000000"/>
                <w:sz w:val="24"/>
                <w:szCs w:val="24"/>
                <w:lang w:eastAsia="en-GB"/>
              </w:rPr>
              <w:t>£3.50</w:t>
            </w:r>
          </w:p>
        </w:tc>
        <w:tc>
          <w:tcPr>
            <w:tcW w:w="1732" w:type="dxa"/>
            <w:tcBorders>
              <w:top w:val="nil"/>
              <w:left w:val="nil"/>
              <w:bottom w:val="single" w:sz="8" w:space="0" w:color="auto"/>
              <w:right w:val="single" w:sz="8" w:space="0" w:color="auto"/>
            </w:tcBorders>
            <w:vAlign w:val="center"/>
            <w:hideMark/>
          </w:tcPr>
          <w:p w14:paraId="0AB1894F"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Local independent cafes with loyal customers</w:t>
            </w:r>
          </w:p>
        </w:tc>
        <w:tc>
          <w:tcPr>
            <w:tcW w:w="1732" w:type="dxa"/>
            <w:tcBorders>
              <w:top w:val="nil"/>
              <w:left w:val="nil"/>
              <w:bottom w:val="single" w:sz="8" w:space="0" w:color="auto"/>
              <w:right w:val="single" w:sz="8" w:space="0" w:color="auto"/>
            </w:tcBorders>
            <w:vAlign w:val="center"/>
            <w:hideMark/>
          </w:tcPr>
          <w:p w14:paraId="57ED4296"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Fixed location</w:t>
            </w:r>
          </w:p>
        </w:tc>
        <w:tc>
          <w:tcPr>
            <w:tcW w:w="1714" w:type="dxa"/>
            <w:tcBorders>
              <w:top w:val="nil"/>
              <w:left w:val="nil"/>
              <w:bottom w:val="single" w:sz="8" w:space="0" w:color="auto"/>
              <w:right w:val="single" w:sz="8" w:space="0" w:color="auto"/>
            </w:tcBorders>
            <w:vAlign w:val="center"/>
            <w:hideMark/>
          </w:tcPr>
          <w:p w14:paraId="442058BF"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Offer similar quality with the added convenience of a mobile service</w:t>
            </w:r>
          </w:p>
        </w:tc>
        <w:tc>
          <w:tcPr>
            <w:tcW w:w="875" w:type="dxa"/>
            <w:tcBorders>
              <w:top w:val="nil"/>
              <w:left w:val="nil"/>
              <w:bottom w:val="nil"/>
              <w:right w:val="nil"/>
            </w:tcBorders>
            <w:noWrap/>
            <w:vAlign w:val="bottom"/>
            <w:hideMark/>
          </w:tcPr>
          <w:p w14:paraId="27F97294" w14:textId="77777777" w:rsidR="0051611F" w:rsidRPr="0051611F" w:rsidRDefault="0051611F" w:rsidP="0051611F">
            <w:pPr>
              <w:spacing w:after="0" w:line="240" w:lineRule="auto"/>
              <w:rPr>
                <w:rFonts w:eastAsia="Times New Roman"/>
                <w:color w:val="000000"/>
                <w:sz w:val="24"/>
                <w:szCs w:val="24"/>
                <w:lang w:eastAsia="en-GB"/>
              </w:rPr>
            </w:pPr>
          </w:p>
        </w:tc>
      </w:tr>
      <w:tr w:rsidR="0051611F" w:rsidRPr="0051611F" w14:paraId="2326126A" w14:textId="77777777" w:rsidTr="006672C7">
        <w:trPr>
          <w:trHeight w:val="2365"/>
        </w:trPr>
        <w:tc>
          <w:tcPr>
            <w:tcW w:w="1750" w:type="dxa"/>
            <w:tcBorders>
              <w:top w:val="nil"/>
              <w:left w:val="single" w:sz="8" w:space="0" w:color="auto"/>
              <w:bottom w:val="single" w:sz="8" w:space="0" w:color="auto"/>
              <w:right w:val="single" w:sz="8" w:space="0" w:color="auto"/>
            </w:tcBorders>
            <w:vAlign w:val="center"/>
            <w:hideMark/>
          </w:tcPr>
          <w:p w14:paraId="3E7FB772"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Greggs</w:t>
            </w:r>
          </w:p>
        </w:tc>
        <w:tc>
          <w:tcPr>
            <w:tcW w:w="1732" w:type="dxa"/>
            <w:tcBorders>
              <w:top w:val="nil"/>
              <w:left w:val="nil"/>
              <w:bottom w:val="single" w:sz="8" w:space="0" w:color="auto"/>
              <w:right w:val="single" w:sz="8" w:space="0" w:color="auto"/>
            </w:tcBorders>
            <w:vAlign w:val="center"/>
            <w:hideMark/>
          </w:tcPr>
          <w:p w14:paraId="44AD6562" w14:textId="77777777" w:rsidR="0051611F" w:rsidRPr="0051611F" w:rsidRDefault="0051611F" w:rsidP="0051611F">
            <w:pPr>
              <w:spacing w:after="0" w:line="240" w:lineRule="auto"/>
              <w:jc w:val="right"/>
              <w:rPr>
                <w:rFonts w:eastAsia="Times New Roman"/>
                <w:color w:val="000000"/>
                <w:sz w:val="24"/>
                <w:szCs w:val="24"/>
                <w:lang w:eastAsia="en-GB"/>
              </w:rPr>
            </w:pPr>
            <w:r w:rsidRPr="0051611F">
              <w:rPr>
                <w:rFonts w:eastAsia="Times New Roman"/>
                <w:color w:val="000000"/>
                <w:sz w:val="24"/>
                <w:szCs w:val="24"/>
                <w:lang w:eastAsia="en-GB"/>
              </w:rPr>
              <w:t>£2.40</w:t>
            </w:r>
          </w:p>
        </w:tc>
        <w:tc>
          <w:tcPr>
            <w:tcW w:w="1732" w:type="dxa"/>
            <w:tcBorders>
              <w:top w:val="nil"/>
              <w:left w:val="nil"/>
              <w:bottom w:val="single" w:sz="8" w:space="0" w:color="auto"/>
              <w:right w:val="single" w:sz="8" w:space="0" w:color="auto"/>
            </w:tcBorders>
            <w:vAlign w:val="center"/>
            <w:hideMark/>
          </w:tcPr>
          <w:p w14:paraId="4B1739B1"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 xml:space="preserve">Low price and convenience </w:t>
            </w:r>
          </w:p>
        </w:tc>
        <w:tc>
          <w:tcPr>
            <w:tcW w:w="1732" w:type="dxa"/>
            <w:tcBorders>
              <w:top w:val="nil"/>
              <w:left w:val="nil"/>
              <w:bottom w:val="single" w:sz="8" w:space="0" w:color="auto"/>
              <w:right w:val="single" w:sz="8" w:space="0" w:color="auto"/>
            </w:tcBorders>
            <w:vAlign w:val="center"/>
            <w:hideMark/>
          </w:tcPr>
          <w:p w14:paraId="550D1404"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Less personalised service and limited artisan range</w:t>
            </w:r>
          </w:p>
        </w:tc>
        <w:tc>
          <w:tcPr>
            <w:tcW w:w="1714" w:type="dxa"/>
            <w:tcBorders>
              <w:top w:val="nil"/>
              <w:left w:val="nil"/>
              <w:bottom w:val="single" w:sz="8" w:space="0" w:color="auto"/>
              <w:right w:val="single" w:sz="8" w:space="0" w:color="auto"/>
            </w:tcBorders>
            <w:vAlign w:val="center"/>
            <w:hideMark/>
          </w:tcPr>
          <w:p w14:paraId="71C5B9B0"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Compete through premium coffee, artisan pastries and customer service rather than price.</w:t>
            </w:r>
          </w:p>
        </w:tc>
        <w:tc>
          <w:tcPr>
            <w:tcW w:w="875" w:type="dxa"/>
            <w:tcBorders>
              <w:top w:val="nil"/>
              <w:left w:val="nil"/>
              <w:bottom w:val="nil"/>
              <w:right w:val="nil"/>
            </w:tcBorders>
            <w:noWrap/>
            <w:vAlign w:val="bottom"/>
            <w:hideMark/>
          </w:tcPr>
          <w:p w14:paraId="497185C7" w14:textId="77777777" w:rsidR="0051611F" w:rsidRPr="0051611F" w:rsidRDefault="0051611F" w:rsidP="0051611F">
            <w:pPr>
              <w:spacing w:after="0" w:line="240" w:lineRule="auto"/>
              <w:rPr>
                <w:rFonts w:eastAsia="Times New Roman"/>
                <w:color w:val="000000"/>
                <w:sz w:val="24"/>
                <w:szCs w:val="24"/>
                <w:lang w:eastAsia="en-GB"/>
              </w:rPr>
            </w:pPr>
          </w:p>
        </w:tc>
      </w:tr>
      <w:tr w:rsidR="0051611F" w:rsidRPr="0051611F" w14:paraId="3D8F455B" w14:textId="77777777" w:rsidTr="006672C7">
        <w:trPr>
          <w:trHeight w:val="2542"/>
        </w:trPr>
        <w:tc>
          <w:tcPr>
            <w:tcW w:w="1750" w:type="dxa"/>
            <w:tcBorders>
              <w:top w:val="nil"/>
              <w:left w:val="single" w:sz="8" w:space="0" w:color="auto"/>
              <w:bottom w:val="single" w:sz="8" w:space="0" w:color="auto"/>
              <w:right w:val="single" w:sz="8" w:space="0" w:color="auto"/>
            </w:tcBorders>
            <w:vAlign w:val="center"/>
            <w:hideMark/>
          </w:tcPr>
          <w:p w14:paraId="069D2E4C"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Costa Coffee</w:t>
            </w:r>
          </w:p>
        </w:tc>
        <w:tc>
          <w:tcPr>
            <w:tcW w:w="1732" w:type="dxa"/>
            <w:tcBorders>
              <w:top w:val="nil"/>
              <w:left w:val="nil"/>
              <w:bottom w:val="single" w:sz="8" w:space="0" w:color="auto"/>
              <w:right w:val="single" w:sz="8" w:space="0" w:color="auto"/>
            </w:tcBorders>
            <w:vAlign w:val="center"/>
            <w:hideMark/>
          </w:tcPr>
          <w:p w14:paraId="5705DF84" w14:textId="77777777" w:rsidR="0051611F" w:rsidRPr="0051611F" w:rsidRDefault="0051611F" w:rsidP="0051611F">
            <w:pPr>
              <w:spacing w:after="0" w:line="240" w:lineRule="auto"/>
              <w:jc w:val="right"/>
              <w:rPr>
                <w:rFonts w:eastAsia="Times New Roman"/>
                <w:color w:val="000000"/>
                <w:sz w:val="24"/>
                <w:szCs w:val="24"/>
                <w:lang w:eastAsia="en-GB"/>
              </w:rPr>
            </w:pPr>
            <w:r w:rsidRPr="0051611F">
              <w:rPr>
                <w:rFonts w:eastAsia="Times New Roman"/>
                <w:color w:val="000000"/>
                <w:sz w:val="24"/>
                <w:szCs w:val="24"/>
                <w:lang w:eastAsia="en-GB"/>
              </w:rPr>
              <w:t>£4.40</w:t>
            </w:r>
          </w:p>
        </w:tc>
        <w:tc>
          <w:tcPr>
            <w:tcW w:w="1732" w:type="dxa"/>
            <w:tcBorders>
              <w:top w:val="nil"/>
              <w:left w:val="nil"/>
              <w:bottom w:val="single" w:sz="8" w:space="0" w:color="auto"/>
              <w:right w:val="single" w:sz="8" w:space="0" w:color="auto"/>
            </w:tcBorders>
            <w:vAlign w:val="center"/>
            <w:hideMark/>
          </w:tcPr>
          <w:p w14:paraId="175CB6DA"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Well-known brand and extensive menu</w:t>
            </w:r>
          </w:p>
        </w:tc>
        <w:tc>
          <w:tcPr>
            <w:tcW w:w="1732" w:type="dxa"/>
            <w:tcBorders>
              <w:top w:val="nil"/>
              <w:left w:val="nil"/>
              <w:bottom w:val="single" w:sz="8" w:space="0" w:color="auto"/>
              <w:right w:val="single" w:sz="8" w:space="0" w:color="auto"/>
            </w:tcBorders>
            <w:vAlign w:val="center"/>
            <w:hideMark/>
          </w:tcPr>
          <w:p w14:paraId="5ADF9240"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Higher price and less personalised service</w:t>
            </w:r>
          </w:p>
        </w:tc>
        <w:tc>
          <w:tcPr>
            <w:tcW w:w="1714" w:type="dxa"/>
            <w:tcBorders>
              <w:top w:val="nil"/>
              <w:left w:val="nil"/>
              <w:bottom w:val="single" w:sz="8" w:space="0" w:color="auto"/>
              <w:right w:val="single" w:sz="8" w:space="0" w:color="auto"/>
            </w:tcBorders>
            <w:vAlign w:val="center"/>
            <w:hideMark/>
          </w:tcPr>
          <w:p w14:paraId="4DFA7EE9" w14:textId="0AA5373D"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Offer comparable quality with</w:t>
            </w:r>
            <w:r w:rsidR="00737502">
              <w:rPr>
                <w:rFonts w:eastAsia="Times New Roman"/>
                <w:color w:val="000000"/>
                <w:sz w:val="24"/>
                <w:szCs w:val="24"/>
                <w:lang w:eastAsia="en-GB"/>
              </w:rPr>
              <w:t xml:space="preserve"> a </w:t>
            </w:r>
            <w:r w:rsidRPr="0051611F">
              <w:rPr>
                <w:rFonts w:eastAsia="Times New Roman"/>
                <w:color w:val="000000"/>
                <w:sz w:val="24"/>
                <w:szCs w:val="24"/>
                <w:lang w:eastAsia="en-GB"/>
              </w:rPr>
              <w:t>more personalised experience</w:t>
            </w:r>
          </w:p>
        </w:tc>
        <w:tc>
          <w:tcPr>
            <w:tcW w:w="875" w:type="dxa"/>
            <w:tcBorders>
              <w:top w:val="nil"/>
              <w:left w:val="nil"/>
              <w:bottom w:val="nil"/>
              <w:right w:val="nil"/>
            </w:tcBorders>
            <w:noWrap/>
            <w:vAlign w:val="bottom"/>
            <w:hideMark/>
          </w:tcPr>
          <w:p w14:paraId="1DE38C6F" w14:textId="77777777" w:rsidR="0051611F" w:rsidRPr="0051611F" w:rsidRDefault="0051611F" w:rsidP="0051611F">
            <w:pPr>
              <w:spacing w:after="0" w:line="240" w:lineRule="auto"/>
              <w:rPr>
                <w:rFonts w:eastAsia="Times New Roman"/>
                <w:color w:val="000000"/>
                <w:sz w:val="24"/>
                <w:szCs w:val="24"/>
                <w:lang w:eastAsia="en-GB"/>
              </w:rPr>
            </w:pPr>
          </w:p>
        </w:tc>
      </w:tr>
      <w:tr w:rsidR="0051611F" w:rsidRPr="0051611F" w14:paraId="4B1B8D3F" w14:textId="77777777" w:rsidTr="006672C7">
        <w:trPr>
          <w:trHeight w:val="2140"/>
        </w:trPr>
        <w:tc>
          <w:tcPr>
            <w:tcW w:w="1750" w:type="dxa"/>
            <w:tcBorders>
              <w:top w:val="nil"/>
              <w:left w:val="single" w:sz="8" w:space="0" w:color="auto"/>
              <w:bottom w:val="single" w:sz="8" w:space="0" w:color="auto"/>
              <w:right w:val="single" w:sz="8" w:space="0" w:color="auto"/>
            </w:tcBorders>
            <w:vAlign w:val="center"/>
            <w:hideMark/>
          </w:tcPr>
          <w:p w14:paraId="3C649564"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Starbucks</w:t>
            </w:r>
          </w:p>
        </w:tc>
        <w:tc>
          <w:tcPr>
            <w:tcW w:w="1732" w:type="dxa"/>
            <w:tcBorders>
              <w:top w:val="nil"/>
              <w:left w:val="nil"/>
              <w:bottom w:val="single" w:sz="8" w:space="0" w:color="auto"/>
              <w:right w:val="single" w:sz="8" w:space="0" w:color="auto"/>
            </w:tcBorders>
            <w:vAlign w:val="center"/>
            <w:hideMark/>
          </w:tcPr>
          <w:p w14:paraId="79C3F54A" w14:textId="77777777" w:rsidR="0051611F" w:rsidRPr="0051611F" w:rsidRDefault="0051611F" w:rsidP="0051611F">
            <w:pPr>
              <w:spacing w:after="0" w:line="240" w:lineRule="auto"/>
              <w:jc w:val="right"/>
              <w:rPr>
                <w:rFonts w:eastAsia="Times New Roman"/>
                <w:color w:val="000000"/>
                <w:sz w:val="24"/>
                <w:szCs w:val="24"/>
                <w:lang w:eastAsia="en-GB"/>
              </w:rPr>
            </w:pPr>
            <w:r w:rsidRPr="0051611F">
              <w:rPr>
                <w:rFonts w:eastAsia="Times New Roman"/>
                <w:color w:val="000000"/>
                <w:sz w:val="24"/>
                <w:szCs w:val="24"/>
                <w:lang w:eastAsia="en-GB"/>
              </w:rPr>
              <w:t>£4.70</w:t>
            </w:r>
          </w:p>
        </w:tc>
        <w:tc>
          <w:tcPr>
            <w:tcW w:w="1732" w:type="dxa"/>
            <w:tcBorders>
              <w:top w:val="nil"/>
              <w:left w:val="nil"/>
              <w:bottom w:val="single" w:sz="8" w:space="0" w:color="auto"/>
              <w:right w:val="single" w:sz="8" w:space="0" w:color="auto"/>
            </w:tcBorders>
            <w:vAlign w:val="center"/>
            <w:hideMark/>
          </w:tcPr>
          <w:p w14:paraId="6DA62186"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Premium international brand</w:t>
            </w:r>
          </w:p>
        </w:tc>
        <w:tc>
          <w:tcPr>
            <w:tcW w:w="1732" w:type="dxa"/>
            <w:tcBorders>
              <w:top w:val="nil"/>
              <w:left w:val="nil"/>
              <w:bottom w:val="single" w:sz="8" w:space="0" w:color="auto"/>
              <w:right w:val="single" w:sz="8" w:space="0" w:color="auto"/>
            </w:tcBorders>
            <w:vAlign w:val="center"/>
            <w:hideMark/>
          </w:tcPr>
          <w:p w14:paraId="19610572"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Highest price among those compared</w:t>
            </w:r>
          </w:p>
        </w:tc>
        <w:tc>
          <w:tcPr>
            <w:tcW w:w="1714" w:type="dxa"/>
            <w:tcBorders>
              <w:top w:val="nil"/>
              <w:left w:val="nil"/>
              <w:bottom w:val="single" w:sz="8" w:space="0" w:color="auto"/>
              <w:right w:val="single" w:sz="8" w:space="0" w:color="auto"/>
            </w:tcBorders>
            <w:vAlign w:val="center"/>
            <w:hideMark/>
          </w:tcPr>
          <w:p w14:paraId="3A1AB251" w14:textId="77777777" w:rsidR="0051611F" w:rsidRPr="0051611F" w:rsidRDefault="0051611F" w:rsidP="0051611F">
            <w:pPr>
              <w:spacing w:after="0" w:line="240" w:lineRule="auto"/>
              <w:rPr>
                <w:rFonts w:eastAsia="Times New Roman"/>
                <w:color w:val="000000"/>
                <w:sz w:val="24"/>
                <w:szCs w:val="24"/>
                <w:lang w:eastAsia="en-GB"/>
              </w:rPr>
            </w:pPr>
            <w:r w:rsidRPr="0051611F">
              <w:rPr>
                <w:rFonts w:eastAsia="Times New Roman"/>
                <w:color w:val="000000"/>
                <w:sz w:val="24"/>
                <w:szCs w:val="24"/>
                <w:lang w:eastAsia="en-GB"/>
              </w:rPr>
              <w:t>Position ELR as a premium but more affordable alternative</w:t>
            </w:r>
          </w:p>
        </w:tc>
        <w:tc>
          <w:tcPr>
            <w:tcW w:w="875" w:type="dxa"/>
            <w:tcBorders>
              <w:top w:val="nil"/>
              <w:left w:val="nil"/>
              <w:bottom w:val="nil"/>
              <w:right w:val="nil"/>
            </w:tcBorders>
            <w:noWrap/>
            <w:vAlign w:val="bottom"/>
            <w:hideMark/>
          </w:tcPr>
          <w:p w14:paraId="2D37A757" w14:textId="77777777" w:rsidR="0051611F" w:rsidRPr="0051611F" w:rsidRDefault="0051611F" w:rsidP="0051611F">
            <w:pPr>
              <w:spacing w:after="0" w:line="240" w:lineRule="auto"/>
              <w:rPr>
                <w:rFonts w:eastAsia="Times New Roman"/>
                <w:color w:val="000000"/>
                <w:sz w:val="24"/>
                <w:szCs w:val="24"/>
                <w:lang w:eastAsia="en-GB"/>
              </w:rPr>
            </w:pPr>
          </w:p>
        </w:tc>
      </w:tr>
      <w:tr w:rsidR="0051611F" w:rsidRPr="0051611F" w14:paraId="54CE135B" w14:textId="77777777" w:rsidTr="006672C7">
        <w:trPr>
          <w:trHeight w:val="283"/>
        </w:trPr>
        <w:tc>
          <w:tcPr>
            <w:tcW w:w="1750" w:type="dxa"/>
            <w:tcBorders>
              <w:top w:val="nil"/>
              <w:left w:val="nil"/>
              <w:bottom w:val="nil"/>
              <w:right w:val="nil"/>
            </w:tcBorders>
            <w:noWrap/>
            <w:vAlign w:val="bottom"/>
            <w:hideMark/>
          </w:tcPr>
          <w:p w14:paraId="7B067F27" w14:textId="77777777" w:rsidR="0051611F" w:rsidRPr="0051611F" w:rsidRDefault="0051611F" w:rsidP="0051611F">
            <w:pPr>
              <w:spacing w:after="0" w:line="240" w:lineRule="auto"/>
              <w:rPr>
                <w:rFonts w:ascii="Times New Roman" w:eastAsia="Times New Roman" w:hAnsi="Times New Roman" w:cs="Times New Roman"/>
                <w:sz w:val="20"/>
                <w:szCs w:val="20"/>
                <w:lang w:eastAsia="en-GB"/>
              </w:rPr>
            </w:pPr>
          </w:p>
        </w:tc>
        <w:tc>
          <w:tcPr>
            <w:tcW w:w="1732" w:type="dxa"/>
            <w:tcBorders>
              <w:top w:val="nil"/>
              <w:left w:val="nil"/>
              <w:bottom w:val="nil"/>
              <w:right w:val="nil"/>
            </w:tcBorders>
            <w:noWrap/>
            <w:vAlign w:val="bottom"/>
            <w:hideMark/>
          </w:tcPr>
          <w:p w14:paraId="4348F022" w14:textId="77777777" w:rsidR="0051611F" w:rsidRPr="0051611F" w:rsidRDefault="0051611F" w:rsidP="0051611F">
            <w:pPr>
              <w:spacing w:after="0" w:line="240" w:lineRule="auto"/>
              <w:rPr>
                <w:rFonts w:ascii="Times New Roman" w:eastAsia="Times New Roman" w:hAnsi="Times New Roman" w:cs="Times New Roman"/>
                <w:sz w:val="20"/>
                <w:szCs w:val="20"/>
                <w:lang w:eastAsia="en-GB"/>
              </w:rPr>
            </w:pPr>
          </w:p>
        </w:tc>
        <w:tc>
          <w:tcPr>
            <w:tcW w:w="1732" w:type="dxa"/>
            <w:tcBorders>
              <w:top w:val="nil"/>
              <w:left w:val="nil"/>
              <w:bottom w:val="nil"/>
              <w:right w:val="nil"/>
            </w:tcBorders>
            <w:noWrap/>
            <w:vAlign w:val="bottom"/>
            <w:hideMark/>
          </w:tcPr>
          <w:p w14:paraId="603110A8" w14:textId="77777777" w:rsidR="0051611F" w:rsidRPr="0051611F" w:rsidRDefault="0051611F" w:rsidP="0051611F">
            <w:pPr>
              <w:spacing w:after="0" w:line="240" w:lineRule="auto"/>
              <w:rPr>
                <w:rFonts w:ascii="Times New Roman" w:eastAsia="Times New Roman" w:hAnsi="Times New Roman" w:cs="Times New Roman"/>
                <w:sz w:val="20"/>
                <w:szCs w:val="20"/>
                <w:lang w:eastAsia="en-GB"/>
              </w:rPr>
            </w:pPr>
          </w:p>
        </w:tc>
        <w:tc>
          <w:tcPr>
            <w:tcW w:w="1732" w:type="dxa"/>
            <w:tcBorders>
              <w:top w:val="nil"/>
              <w:left w:val="nil"/>
              <w:bottom w:val="nil"/>
              <w:right w:val="nil"/>
            </w:tcBorders>
            <w:noWrap/>
            <w:vAlign w:val="bottom"/>
            <w:hideMark/>
          </w:tcPr>
          <w:p w14:paraId="5558E1BC" w14:textId="77777777" w:rsidR="0051611F" w:rsidRPr="0051611F" w:rsidRDefault="0051611F" w:rsidP="0051611F">
            <w:pPr>
              <w:spacing w:after="0" w:line="240" w:lineRule="auto"/>
              <w:rPr>
                <w:rFonts w:ascii="Times New Roman" w:eastAsia="Times New Roman" w:hAnsi="Times New Roman" w:cs="Times New Roman"/>
                <w:sz w:val="20"/>
                <w:szCs w:val="20"/>
                <w:lang w:eastAsia="en-GB"/>
              </w:rPr>
            </w:pPr>
          </w:p>
        </w:tc>
        <w:tc>
          <w:tcPr>
            <w:tcW w:w="1714" w:type="dxa"/>
            <w:tcBorders>
              <w:top w:val="nil"/>
              <w:left w:val="nil"/>
              <w:bottom w:val="nil"/>
              <w:right w:val="nil"/>
            </w:tcBorders>
            <w:noWrap/>
            <w:vAlign w:val="bottom"/>
            <w:hideMark/>
          </w:tcPr>
          <w:p w14:paraId="4DD8C7EE" w14:textId="77777777" w:rsidR="0051611F" w:rsidRPr="0051611F" w:rsidRDefault="0051611F" w:rsidP="0051611F">
            <w:pPr>
              <w:spacing w:after="0" w:line="240" w:lineRule="auto"/>
              <w:rPr>
                <w:rFonts w:ascii="Times New Roman" w:eastAsia="Times New Roman" w:hAnsi="Times New Roman" w:cs="Times New Roman"/>
                <w:sz w:val="20"/>
                <w:szCs w:val="20"/>
                <w:lang w:eastAsia="en-GB"/>
              </w:rPr>
            </w:pPr>
          </w:p>
        </w:tc>
        <w:tc>
          <w:tcPr>
            <w:tcW w:w="875" w:type="dxa"/>
            <w:tcBorders>
              <w:top w:val="nil"/>
              <w:left w:val="nil"/>
              <w:bottom w:val="nil"/>
              <w:right w:val="nil"/>
            </w:tcBorders>
            <w:noWrap/>
            <w:vAlign w:val="bottom"/>
            <w:hideMark/>
          </w:tcPr>
          <w:p w14:paraId="107ADF1D" w14:textId="77777777" w:rsidR="0051611F" w:rsidRPr="0051611F" w:rsidRDefault="0051611F" w:rsidP="0051611F">
            <w:pPr>
              <w:spacing w:after="0" w:line="240" w:lineRule="auto"/>
              <w:rPr>
                <w:rFonts w:ascii="Times New Roman" w:eastAsia="Times New Roman" w:hAnsi="Times New Roman" w:cs="Times New Roman"/>
                <w:sz w:val="20"/>
                <w:szCs w:val="20"/>
                <w:lang w:eastAsia="en-GB"/>
              </w:rPr>
            </w:pPr>
          </w:p>
        </w:tc>
      </w:tr>
    </w:tbl>
    <w:p w14:paraId="273FA353" w14:textId="77777777" w:rsidR="00A9053A" w:rsidRDefault="00A9053A" w:rsidP="00093B97">
      <w:pPr>
        <w:rPr>
          <w:sz w:val="24"/>
          <w:szCs w:val="24"/>
        </w:rPr>
      </w:pPr>
    </w:p>
    <w:p w14:paraId="5785D3FF" w14:textId="3979A7CD" w:rsidR="001236E2" w:rsidRDefault="008517AC" w:rsidP="00093B97">
      <w:pPr>
        <w:rPr>
          <w:sz w:val="24"/>
          <w:szCs w:val="24"/>
        </w:rPr>
      </w:pPr>
      <w:r>
        <w:rPr>
          <w:sz w:val="24"/>
          <w:szCs w:val="24"/>
        </w:rPr>
        <w:t xml:space="preserve">ELR will charge </w:t>
      </w:r>
      <w:r w:rsidR="00653572">
        <w:rPr>
          <w:sz w:val="24"/>
          <w:szCs w:val="24"/>
        </w:rPr>
        <w:t>£3.80</w:t>
      </w:r>
      <w:r w:rsidR="00C05C11">
        <w:rPr>
          <w:sz w:val="24"/>
          <w:szCs w:val="24"/>
        </w:rPr>
        <w:t xml:space="preserve">, positioning it above value-led competitors but below major </w:t>
      </w:r>
      <w:r w:rsidR="000252E9">
        <w:rPr>
          <w:sz w:val="24"/>
          <w:szCs w:val="24"/>
        </w:rPr>
        <w:t xml:space="preserve">premium chains while offering mobile convenience </w:t>
      </w:r>
      <w:r w:rsidR="00672FE9">
        <w:rPr>
          <w:sz w:val="24"/>
          <w:szCs w:val="24"/>
        </w:rPr>
        <w:t>and person</w:t>
      </w:r>
      <w:r w:rsidR="008140C1">
        <w:rPr>
          <w:sz w:val="24"/>
          <w:szCs w:val="24"/>
        </w:rPr>
        <w:t>alised service.</w:t>
      </w:r>
    </w:p>
    <w:p w14:paraId="0EA334E7" w14:textId="77777777" w:rsidR="0084114B" w:rsidRDefault="0084114B" w:rsidP="00093B97">
      <w:pPr>
        <w:rPr>
          <w:sz w:val="24"/>
          <w:szCs w:val="24"/>
        </w:rPr>
      </w:pPr>
    </w:p>
    <w:p w14:paraId="2AFB0F01" w14:textId="76144FA2" w:rsidR="004E30D8" w:rsidRPr="004E30D8" w:rsidRDefault="008839F1" w:rsidP="004E30D8">
      <w:pPr>
        <w:pStyle w:val="Heading1"/>
        <w:numPr>
          <w:ilvl w:val="0"/>
          <w:numId w:val="11"/>
        </w:numPr>
      </w:pPr>
      <w:bookmarkStart w:id="46" w:name="_Toc235009464"/>
      <w:bookmarkStart w:id="47" w:name="_Toc235369270"/>
      <w:r>
        <w:t xml:space="preserve">Revenue and Pricing </w:t>
      </w:r>
      <w:r w:rsidR="005731C9">
        <w:t>Strategy</w:t>
      </w:r>
      <w:bookmarkEnd w:id="46"/>
      <w:bookmarkEnd w:id="47"/>
    </w:p>
    <w:p w14:paraId="32C1A19D" w14:textId="3F6035C2" w:rsidR="005731C9" w:rsidRDefault="005731C9" w:rsidP="00D33BEC">
      <w:pPr>
        <w:pStyle w:val="Heading3"/>
        <w:numPr>
          <w:ilvl w:val="1"/>
          <w:numId w:val="11"/>
        </w:numPr>
      </w:pPr>
      <w:bookmarkStart w:id="48" w:name="_Toc235009465"/>
      <w:bookmarkStart w:id="49" w:name="_Toc235369271"/>
      <w:r>
        <w:t>Pricing Strat</w:t>
      </w:r>
      <w:r w:rsidR="00853B08">
        <w:t>e</w:t>
      </w:r>
      <w:r>
        <w:t>gy</w:t>
      </w:r>
      <w:bookmarkEnd w:id="48"/>
      <w:bookmarkEnd w:id="49"/>
    </w:p>
    <w:p w14:paraId="1104BB96" w14:textId="019C9608" w:rsidR="00B12715" w:rsidRDefault="001C0532" w:rsidP="00CA215B">
      <w:pPr>
        <w:rPr>
          <w:sz w:val="24"/>
          <w:szCs w:val="24"/>
        </w:rPr>
      </w:pPr>
      <w:r>
        <w:rPr>
          <w:sz w:val="24"/>
          <w:szCs w:val="24"/>
        </w:rPr>
        <w:t xml:space="preserve">Prices </w:t>
      </w:r>
      <w:r w:rsidR="00553112">
        <w:rPr>
          <w:sz w:val="24"/>
          <w:szCs w:val="24"/>
        </w:rPr>
        <w:t xml:space="preserve">reflect </w:t>
      </w:r>
      <w:r w:rsidR="00901ACA">
        <w:rPr>
          <w:sz w:val="24"/>
          <w:szCs w:val="24"/>
        </w:rPr>
        <w:t>local competitor rates, ingredient</w:t>
      </w:r>
      <w:r w:rsidR="00DD6C85">
        <w:rPr>
          <w:sz w:val="24"/>
          <w:szCs w:val="24"/>
        </w:rPr>
        <w:t xml:space="preserve"> and </w:t>
      </w:r>
      <w:r w:rsidR="00B63345">
        <w:rPr>
          <w:sz w:val="24"/>
          <w:szCs w:val="24"/>
        </w:rPr>
        <w:t xml:space="preserve">packaging </w:t>
      </w:r>
      <w:r w:rsidR="00D12F06">
        <w:rPr>
          <w:sz w:val="24"/>
          <w:szCs w:val="24"/>
        </w:rPr>
        <w:t xml:space="preserve">costs, operating </w:t>
      </w:r>
      <w:r w:rsidR="00851990">
        <w:rPr>
          <w:sz w:val="24"/>
          <w:szCs w:val="24"/>
        </w:rPr>
        <w:t>expenses, customer demand and required</w:t>
      </w:r>
      <w:r w:rsidR="0022493C">
        <w:rPr>
          <w:sz w:val="24"/>
          <w:szCs w:val="24"/>
        </w:rPr>
        <w:t xml:space="preserve"> profit margin.</w:t>
      </w:r>
    </w:p>
    <w:p w14:paraId="4EF49717" w14:textId="7F207B00" w:rsidR="00853B08" w:rsidRDefault="00853B08" w:rsidP="004A6BAB">
      <w:pPr>
        <w:pStyle w:val="Heading3"/>
        <w:numPr>
          <w:ilvl w:val="1"/>
          <w:numId w:val="11"/>
        </w:numPr>
      </w:pPr>
      <w:bookmarkStart w:id="50" w:name="_Toc235009466"/>
      <w:bookmarkStart w:id="51" w:name="_Toc235369272"/>
      <w:r>
        <w:t>Product Pricing</w:t>
      </w:r>
      <w:bookmarkEnd w:id="50"/>
      <w:bookmarkEnd w:id="51"/>
      <w:r>
        <w:t xml:space="preserve"> </w:t>
      </w:r>
    </w:p>
    <w:p w14:paraId="3BE1296C" w14:textId="77777777" w:rsidR="004A6BAB" w:rsidRPr="004A6BAB" w:rsidRDefault="004A6BAB" w:rsidP="004A6BAB">
      <w:pPr>
        <w:pStyle w:val="ListParagraph"/>
        <w:ind w:left="780"/>
      </w:pPr>
    </w:p>
    <w:tbl>
      <w:tblPr>
        <w:tblStyle w:val="TableGrid"/>
        <w:tblW w:w="0" w:type="auto"/>
        <w:tblLook w:val="04A0" w:firstRow="1" w:lastRow="0" w:firstColumn="1" w:lastColumn="0" w:noHBand="0" w:noVBand="1"/>
      </w:tblPr>
      <w:tblGrid>
        <w:gridCol w:w="4675"/>
        <w:gridCol w:w="4675"/>
      </w:tblGrid>
      <w:tr w:rsidR="004A6BAB" w14:paraId="4DADB552" w14:textId="77777777" w:rsidTr="004A6BAB">
        <w:tc>
          <w:tcPr>
            <w:tcW w:w="4675" w:type="dxa"/>
          </w:tcPr>
          <w:p w14:paraId="22D686A8" w14:textId="6FD36FA9" w:rsidR="004A6BAB" w:rsidRPr="00D816DE" w:rsidRDefault="004A6BAB" w:rsidP="004A6BAB">
            <w:pPr>
              <w:jc w:val="center"/>
              <w:rPr>
                <w:b/>
                <w:bCs/>
                <w:sz w:val="24"/>
                <w:szCs w:val="24"/>
              </w:rPr>
            </w:pPr>
            <w:r w:rsidRPr="00D816DE">
              <w:rPr>
                <w:b/>
                <w:bCs/>
                <w:sz w:val="24"/>
                <w:szCs w:val="24"/>
              </w:rPr>
              <w:t>Product</w:t>
            </w:r>
          </w:p>
        </w:tc>
        <w:tc>
          <w:tcPr>
            <w:tcW w:w="4675" w:type="dxa"/>
          </w:tcPr>
          <w:p w14:paraId="1AF89661" w14:textId="797B8E13" w:rsidR="004A6BAB" w:rsidRPr="00D816DE" w:rsidRDefault="00992887" w:rsidP="004A6BAB">
            <w:pPr>
              <w:jc w:val="center"/>
              <w:rPr>
                <w:b/>
                <w:bCs/>
                <w:sz w:val="24"/>
                <w:szCs w:val="24"/>
              </w:rPr>
            </w:pPr>
            <w:r w:rsidRPr="00D816DE">
              <w:rPr>
                <w:b/>
                <w:bCs/>
                <w:sz w:val="24"/>
                <w:szCs w:val="24"/>
              </w:rPr>
              <w:t xml:space="preserve">Menu </w:t>
            </w:r>
            <w:r w:rsidR="004A6BAB" w:rsidRPr="00D816DE">
              <w:rPr>
                <w:b/>
                <w:bCs/>
                <w:sz w:val="24"/>
                <w:szCs w:val="24"/>
              </w:rPr>
              <w:t>Price</w:t>
            </w:r>
          </w:p>
        </w:tc>
      </w:tr>
      <w:tr w:rsidR="004A6BAB" w14:paraId="1FCF4A94" w14:textId="77777777" w:rsidTr="004A6BAB">
        <w:tc>
          <w:tcPr>
            <w:tcW w:w="4675" w:type="dxa"/>
          </w:tcPr>
          <w:p w14:paraId="1C11D977" w14:textId="4F61A92C" w:rsidR="004A6BAB" w:rsidRPr="00D816DE" w:rsidRDefault="00C55924" w:rsidP="00895E88">
            <w:pPr>
              <w:rPr>
                <w:sz w:val="24"/>
                <w:szCs w:val="24"/>
              </w:rPr>
            </w:pPr>
            <w:r w:rsidRPr="00D816DE">
              <w:rPr>
                <w:sz w:val="24"/>
                <w:szCs w:val="24"/>
              </w:rPr>
              <w:t>Latte</w:t>
            </w:r>
          </w:p>
        </w:tc>
        <w:tc>
          <w:tcPr>
            <w:tcW w:w="4675" w:type="dxa"/>
          </w:tcPr>
          <w:p w14:paraId="73D0796D" w14:textId="207F716C" w:rsidR="004A6BAB" w:rsidRPr="00D816DE" w:rsidRDefault="00C55924" w:rsidP="00895E88">
            <w:pPr>
              <w:rPr>
                <w:sz w:val="24"/>
                <w:szCs w:val="24"/>
              </w:rPr>
            </w:pPr>
            <w:r w:rsidRPr="00D816DE">
              <w:rPr>
                <w:sz w:val="24"/>
                <w:szCs w:val="24"/>
              </w:rPr>
              <w:t>£3.80</w:t>
            </w:r>
          </w:p>
        </w:tc>
      </w:tr>
      <w:tr w:rsidR="004A6BAB" w14:paraId="20BBE926" w14:textId="77777777" w:rsidTr="004A6BAB">
        <w:tc>
          <w:tcPr>
            <w:tcW w:w="4675" w:type="dxa"/>
          </w:tcPr>
          <w:p w14:paraId="6E6CCC88" w14:textId="5FC222C1" w:rsidR="004A6BAB" w:rsidRPr="00D816DE" w:rsidRDefault="00C55924" w:rsidP="00895E88">
            <w:pPr>
              <w:rPr>
                <w:sz w:val="24"/>
                <w:szCs w:val="24"/>
              </w:rPr>
            </w:pPr>
            <w:r w:rsidRPr="00D816DE">
              <w:rPr>
                <w:sz w:val="24"/>
                <w:szCs w:val="24"/>
              </w:rPr>
              <w:t>Espresso</w:t>
            </w:r>
          </w:p>
        </w:tc>
        <w:tc>
          <w:tcPr>
            <w:tcW w:w="4675" w:type="dxa"/>
          </w:tcPr>
          <w:p w14:paraId="5EEF6328" w14:textId="0EEA0E24" w:rsidR="004A6BAB" w:rsidRPr="00D816DE" w:rsidRDefault="00941F85" w:rsidP="00895E88">
            <w:pPr>
              <w:rPr>
                <w:sz w:val="24"/>
                <w:szCs w:val="24"/>
              </w:rPr>
            </w:pPr>
            <w:r w:rsidRPr="00D816DE">
              <w:rPr>
                <w:sz w:val="24"/>
                <w:szCs w:val="24"/>
              </w:rPr>
              <w:t>£2.80</w:t>
            </w:r>
          </w:p>
        </w:tc>
      </w:tr>
      <w:tr w:rsidR="004A6BAB" w14:paraId="01B34636" w14:textId="77777777" w:rsidTr="004A6BAB">
        <w:tc>
          <w:tcPr>
            <w:tcW w:w="4675" w:type="dxa"/>
          </w:tcPr>
          <w:p w14:paraId="63EC14B2" w14:textId="47E7B447" w:rsidR="004A6BAB" w:rsidRPr="00D816DE" w:rsidRDefault="00C55924" w:rsidP="00895E88">
            <w:pPr>
              <w:rPr>
                <w:sz w:val="24"/>
                <w:szCs w:val="24"/>
              </w:rPr>
            </w:pPr>
            <w:r w:rsidRPr="00D816DE">
              <w:rPr>
                <w:sz w:val="24"/>
                <w:szCs w:val="24"/>
              </w:rPr>
              <w:t>Americano</w:t>
            </w:r>
          </w:p>
        </w:tc>
        <w:tc>
          <w:tcPr>
            <w:tcW w:w="4675" w:type="dxa"/>
          </w:tcPr>
          <w:p w14:paraId="72E2CBD9" w14:textId="2ECBBFA8" w:rsidR="004A6BAB" w:rsidRPr="00D816DE" w:rsidRDefault="00941F85" w:rsidP="00895E88">
            <w:pPr>
              <w:rPr>
                <w:sz w:val="24"/>
                <w:szCs w:val="24"/>
              </w:rPr>
            </w:pPr>
            <w:r w:rsidRPr="00D816DE">
              <w:rPr>
                <w:sz w:val="24"/>
                <w:szCs w:val="24"/>
              </w:rPr>
              <w:t>£3.20</w:t>
            </w:r>
          </w:p>
        </w:tc>
      </w:tr>
      <w:tr w:rsidR="004A6BAB" w14:paraId="4AE4C4A9" w14:textId="77777777" w:rsidTr="004A6BAB">
        <w:tc>
          <w:tcPr>
            <w:tcW w:w="4675" w:type="dxa"/>
          </w:tcPr>
          <w:p w14:paraId="55993B31" w14:textId="59BC5FAD" w:rsidR="004A6BAB" w:rsidRPr="00D816DE" w:rsidRDefault="00C82D26" w:rsidP="00895E88">
            <w:pPr>
              <w:rPr>
                <w:sz w:val="24"/>
                <w:szCs w:val="24"/>
              </w:rPr>
            </w:pPr>
            <w:r w:rsidRPr="00D816DE">
              <w:rPr>
                <w:sz w:val="24"/>
                <w:szCs w:val="24"/>
              </w:rPr>
              <w:t>Cappuccino</w:t>
            </w:r>
          </w:p>
        </w:tc>
        <w:tc>
          <w:tcPr>
            <w:tcW w:w="4675" w:type="dxa"/>
          </w:tcPr>
          <w:p w14:paraId="72809BC5" w14:textId="62EDA237" w:rsidR="004A6BAB" w:rsidRPr="00D816DE" w:rsidRDefault="00941F85" w:rsidP="00895E88">
            <w:pPr>
              <w:rPr>
                <w:sz w:val="24"/>
                <w:szCs w:val="24"/>
              </w:rPr>
            </w:pPr>
            <w:r w:rsidRPr="00D816DE">
              <w:rPr>
                <w:sz w:val="24"/>
                <w:szCs w:val="24"/>
              </w:rPr>
              <w:t>£3.80</w:t>
            </w:r>
          </w:p>
        </w:tc>
      </w:tr>
      <w:tr w:rsidR="004A6BAB" w14:paraId="6826EFDA" w14:textId="77777777" w:rsidTr="004A6BAB">
        <w:tc>
          <w:tcPr>
            <w:tcW w:w="4675" w:type="dxa"/>
          </w:tcPr>
          <w:p w14:paraId="4559570B" w14:textId="0C756F9D" w:rsidR="004A6BAB" w:rsidRPr="00D816DE" w:rsidRDefault="00C82D26" w:rsidP="00895E88">
            <w:pPr>
              <w:rPr>
                <w:sz w:val="24"/>
                <w:szCs w:val="24"/>
              </w:rPr>
            </w:pPr>
            <w:r w:rsidRPr="00D816DE">
              <w:rPr>
                <w:sz w:val="24"/>
                <w:szCs w:val="24"/>
              </w:rPr>
              <w:t>Mocha</w:t>
            </w:r>
          </w:p>
        </w:tc>
        <w:tc>
          <w:tcPr>
            <w:tcW w:w="4675" w:type="dxa"/>
          </w:tcPr>
          <w:p w14:paraId="0F6D1E0F" w14:textId="7FDDF5B9" w:rsidR="004A6BAB" w:rsidRPr="00D816DE" w:rsidRDefault="00941F85" w:rsidP="00895E88">
            <w:pPr>
              <w:rPr>
                <w:sz w:val="24"/>
                <w:szCs w:val="24"/>
              </w:rPr>
            </w:pPr>
            <w:r w:rsidRPr="00D816DE">
              <w:rPr>
                <w:sz w:val="24"/>
                <w:szCs w:val="24"/>
              </w:rPr>
              <w:t>£4.00</w:t>
            </w:r>
          </w:p>
        </w:tc>
      </w:tr>
      <w:tr w:rsidR="00C82D26" w14:paraId="0272D13D" w14:textId="77777777" w:rsidTr="004A6BAB">
        <w:tc>
          <w:tcPr>
            <w:tcW w:w="4675" w:type="dxa"/>
          </w:tcPr>
          <w:p w14:paraId="2571AAB3" w14:textId="13EA61CC" w:rsidR="00C82D26" w:rsidRPr="00D816DE" w:rsidRDefault="00941F85" w:rsidP="00895E88">
            <w:pPr>
              <w:rPr>
                <w:sz w:val="24"/>
                <w:szCs w:val="24"/>
              </w:rPr>
            </w:pPr>
            <w:r w:rsidRPr="00D816DE">
              <w:rPr>
                <w:sz w:val="24"/>
                <w:szCs w:val="24"/>
              </w:rPr>
              <w:t>Hot Chocolate</w:t>
            </w:r>
          </w:p>
        </w:tc>
        <w:tc>
          <w:tcPr>
            <w:tcW w:w="4675" w:type="dxa"/>
          </w:tcPr>
          <w:p w14:paraId="14AE6C06" w14:textId="57196B8F" w:rsidR="00C82D26" w:rsidRPr="00D816DE" w:rsidRDefault="00941F85" w:rsidP="00895E88">
            <w:pPr>
              <w:rPr>
                <w:sz w:val="24"/>
                <w:szCs w:val="24"/>
              </w:rPr>
            </w:pPr>
            <w:r w:rsidRPr="00D816DE">
              <w:rPr>
                <w:sz w:val="24"/>
                <w:szCs w:val="24"/>
              </w:rPr>
              <w:t>£3.80</w:t>
            </w:r>
          </w:p>
        </w:tc>
      </w:tr>
      <w:tr w:rsidR="00941F85" w14:paraId="37FD9E39" w14:textId="77777777" w:rsidTr="004A6BAB">
        <w:tc>
          <w:tcPr>
            <w:tcW w:w="4675" w:type="dxa"/>
          </w:tcPr>
          <w:p w14:paraId="47F06AED" w14:textId="6F8EBB83" w:rsidR="00941F85" w:rsidRPr="00D816DE" w:rsidRDefault="00D92071" w:rsidP="00895E88">
            <w:pPr>
              <w:rPr>
                <w:sz w:val="24"/>
                <w:szCs w:val="24"/>
              </w:rPr>
            </w:pPr>
            <w:r w:rsidRPr="00D816DE">
              <w:rPr>
                <w:sz w:val="24"/>
                <w:szCs w:val="24"/>
              </w:rPr>
              <w:t>Tea</w:t>
            </w:r>
          </w:p>
        </w:tc>
        <w:tc>
          <w:tcPr>
            <w:tcW w:w="4675" w:type="dxa"/>
          </w:tcPr>
          <w:p w14:paraId="6D42D54B" w14:textId="1D878999" w:rsidR="00941F85" w:rsidRPr="00D816DE" w:rsidRDefault="00F624B9" w:rsidP="00895E88">
            <w:pPr>
              <w:rPr>
                <w:sz w:val="24"/>
                <w:szCs w:val="24"/>
              </w:rPr>
            </w:pPr>
            <w:r w:rsidRPr="00D816DE">
              <w:rPr>
                <w:sz w:val="24"/>
                <w:szCs w:val="24"/>
              </w:rPr>
              <w:t>£2.50</w:t>
            </w:r>
          </w:p>
        </w:tc>
      </w:tr>
      <w:tr w:rsidR="00941F85" w14:paraId="7F7B50BF" w14:textId="77777777" w:rsidTr="004A6BAB">
        <w:tc>
          <w:tcPr>
            <w:tcW w:w="4675" w:type="dxa"/>
          </w:tcPr>
          <w:p w14:paraId="04CF3B3E" w14:textId="5899A551" w:rsidR="00941F85" w:rsidRPr="00D816DE" w:rsidRDefault="00D92071" w:rsidP="00895E88">
            <w:pPr>
              <w:rPr>
                <w:sz w:val="24"/>
                <w:szCs w:val="24"/>
              </w:rPr>
            </w:pPr>
            <w:r w:rsidRPr="00D816DE">
              <w:rPr>
                <w:sz w:val="24"/>
                <w:szCs w:val="24"/>
              </w:rPr>
              <w:t>Butter Croissant</w:t>
            </w:r>
          </w:p>
        </w:tc>
        <w:tc>
          <w:tcPr>
            <w:tcW w:w="4675" w:type="dxa"/>
          </w:tcPr>
          <w:p w14:paraId="1D20697B" w14:textId="269CDB1A" w:rsidR="00941F85" w:rsidRPr="00D816DE" w:rsidRDefault="009D49AF" w:rsidP="00895E88">
            <w:pPr>
              <w:rPr>
                <w:sz w:val="24"/>
                <w:szCs w:val="24"/>
              </w:rPr>
            </w:pPr>
            <w:r w:rsidRPr="00D816DE">
              <w:rPr>
                <w:sz w:val="24"/>
                <w:szCs w:val="24"/>
              </w:rPr>
              <w:t>£2.95</w:t>
            </w:r>
          </w:p>
        </w:tc>
      </w:tr>
      <w:tr w:rsidR="00D92071" w14:paraId="3BB6A2E6" w14:textId="77777777" w:rsidTr="004A6BAB">
        <w:tc>
          <w:tcPr>
            <w:tcW w:w="4675" w:type="dxa"/>
          </w:tcPr>
          <w:p w14:paraId="72554377" w14:textId="23EE68EA" w:rsidR="00D92071" w:rsidRPr="00D816DE" w:rsidRDefault="00D92071" w:rsidP="00895E88">
            <w:pPr>
              <w:rPr>
                <w:sz w:val="24"/>
                <w:szCs w:val="24"/>
              </w:rPr>
            </w:pPr>
            <w:r w:rsidRPr="00D816DE">
              <w:rPr>
                <w:sz w:val="24"/>
                <w:szCs w:val="24"/>
              </w:rPr>
              <w:t>Filled Croissant (e.g</w:t>
            </w:r>
            <w:r w:rsidR="00F624B9" w:rsidRPr="00D816DE">
              <w:rPr>
                <w:sz w:val="24"/>
                <w:szCs w:val="24"/>
              </w:rPr>
              <w:t>. Almond or Chocolate)</w:t>
            </w:r>
          </w:p>
        </w:tc>
        <w:tc>
          <w:tcPr>
            <w:tcW w:w="4675" w:type="dxa"/>
          </w:tcPr>
          <w:p w14:paraId="4C0A2191" w14:textId="47D6040C" w:rsidR="00D92071" w:rsidRPr="00D816DE" w:rsidRDefault="009D49AF" w:rsidP="00895E88">
            <w:pPr>
              <w:rPr>
                <w:sz w:val="24"/>
                <w:szCs w:val="24"/>
              </w:rPr>
            </w:pPr>
            <w:r w:rsidRPr="00D816DE">
              <w:rPr>
                <w:sz w:val="24"/>
                <w:szCs w:val="24"/>
              </w:rPr>
              <w:t>£3.95</w:t>
            </w:r>
          </w:p>
        </w:tc>
      </w:tr>
      <w:tr w:rsidR="00D92071" w14:paraId="40A23E81" w14:textId="77777777" w:rsidTr="004A6BAB">
        <w:tc>
          <w:tcPr>
            <w:tcW w:w="4675" w:type="dxa"/>
          </w:tcPr>
          <w:p w14:paraId="3F61E238" w14:textId="06385C15" w:rsidR="00D92071" w:rsidRPr="00D816DE" w:rsidRDefault="00F624B9" w:rsidP="00895E88">
            <w:pPr>
              <w:rPr>
                <w:sz w:val="24"/>
                <w:szCs w:val="24"/>
              </w:rPr>
            </w:pPr>
            <w:r w:rsidRPr="00D816DE">
              <w:rPr>
                <w:sz w:val="24"/>
                <w:szCs w:val="24"/>
              </w:rPr>
              <w:t>Danish Pastry</w:t>
            </w:r>
          </w:p>
        </w:tc>
        <w:tc>
          <w:tcPr>
            <w:tcW w:w="4675" w:type="dxa"/>
          </w:tcPr>
          <w:p w14:paraId="29306512" w14:textId="0136CD6E" w:rsidR="00D92071" w:rsidRPr="00D816DE" w:rsidRDefault="009D49AF" w:rsidP="00895E88">
            <w:pPr>
              <w:rPr>
                <w:sz w:val="24"/>
                <w:szCs w:val="24"/>
              </w:rPr>
            </w:pPr>
            <w:r w:rsidRPr="00D816DE">
              <w:rPr>
                <w:sz w:val="24"/>
                <w:szCs w:val="24"/>
              </w:rPr>
              <w:t>£3.25</w:t>
            </w:r>
          </w:p>
        </w:tc>
      </w:tr>
    </w:tbl>
    <w:p w14:paraId="009A6D50" w14:textId="7017DD71" w:rsidR="00D33BEC" w:rsidRDefault="00D33BEC" w:rsidP="00895E88"/>
    <w:p w14:paraId="3F517626" w14:textId="2173C0CD" w:rsidR="00B7445C" w:rsidRDefault="00E42D62" w:rsidP="00E42D62">
      <w:pPr>
        <w:pStyle w:val="Heading1"/>
        <w:numPr>
          <w:ilvl w:val="0"/>
          <w:numId w:val="11"/>
        </w:numPr>
      </w:pPr>
      <w:bookmarkStart w:id="52" w:name="_Toc235009467"/>
      <w:bookmarkStart w:id="53" w:name="_Toc235369273"/>
      <w:r>
        <w:t>Financial Information</w:t>
      </w:r>
      <w:bookmarkEnd w:id="52"/>
      <w:bookmarkEnd w:id="53"/>
    </w:p>
    <w:p w14:paraId="65AE6D1C" w14:textId="10A55BFF" w:rsidR="00E42D62" w:rsidRDefault="00B12F7A" w:rsidP="000F0037">
      <w:pPr>
        <w:pStyle w:val="Heading3"/>
        <w:numPr>
          <w:ilvl w:val="1"/>
          <w:numId w:val="11"/>
        </w:numPr>
      </w:pPr>
      <w:bookmarkStart w:id="54" w:name="_Toc235009468"/>
      <w:bookmarkStart w:id="55" w:name="_Toc235369274"/>
      <w:r>
        <w:t>Start-up Costs</w:t>
      </w:r>
      <w:bookmarkEnd w:id="54"/>
      <w:bookmarkEnd w:id="55"/>
    </w:p>
    <w:p w14:paraId="7A0E4621" w14:textId="77777777" w:rsidR="000F0037" w:rsidRDefault="000F0037" w:rsidP="000F0037">
      <w:pPr>
        <w:ind w:left="360"/>
      </w:pPr>
    </w:p>
    <w:tbl>
      <w:tblPr>
        <w:tblStyle w:val="TableGrid"/>
        <w:tblW w:w="0" w:type="auto"/>
        <w:tblInd w:w="360" w:type="dxa"/>
        <w:tblLook w:val="04A0" w:firstRow="1" w:lastRow="0" w:firstColumn="1" w:lastColumn="0" w:noHBand="0" w:noVBand="1"/>
      </w:tblPr>
      <w:tblGrid>
        <w:gridCol w:w="4527"/>
        <w:gridCol w:w="4463"/>
      </w:tblGrid>
      <w:tr w:rsidR="000F0037" w14:paraId="387E15F3" w14:textId="77777777" w:rsidTr="009F1A23">
        <w:tc>
          <w:tcPr>
            <w:tcW w:w="4527" w:type="dxa"/>
          </w:tcPr>
          <w:p w14:paraId="434027E4" w14:textId="2F85FCED" w:rsidR="000F0037" w:rsidRPr="000F0037" w:rsidRDefault="000F0037" w:rsidP="000F0037">
            <w:pPr>
              <w:jc w:val="center"/>
              <w:rPr>
                <w:b/>
                <w:bCs/>
                <w:sz w:val="24"/>
                <w:szCs w:val="24"/>
              </w:rPr>
            </w:pPr>
            <w:r w:rsidRPr="000F0037">
              <w:rPr>
                <w:b/>
                <w:bCs/>
                <w:sz w:val="24"/>
                <w:szCs w:val="24"/>
              </w:rPr>
              <w:t>Item</w:t>
            </w:r>
          </w:p>
        </w:tc>
        <w:tc>
          <w:tcPr>
            <w:tcW w:w="4463" w:type="dxa"/>
          </w:tcPr>
          <w:p w14:paraId="0F472C60" w14:textId="533F6856" w:rsidR="000F0037" w:rsidRPr="000F0037" w:rsidRDefault="000F0037" w:rsidP="000F0037">
            <w:pPr>
              <w:jc w:val="center"/>
              <w:rPr>
                <w:b/>
                <w:bCs/>
                <w:sz w:val="24"/>
                <w:szCs w:val="24"/>
              </w:rPr>
            </w:pPr>
            <w:r w:rsidRPr="000F0037">
              <w:rPr>
                <w:b/>
                <w:bCs/>
                <w:sz w:val="24"/>
                <w:szCs w:val="24"/>
              </w:rPr>
              <w:t>Estimated Cost (£)</w:t>
            </w:r>
          </w:p>
        </w:tc>
      </w:tr>
      <w:tr w:rsidR="000F0037" w14:paraId="6576F117" w14:textId="77777777" w:rsidTr="009F1A23">
        <w:tc>
          <w:tcPr>
            <w:tcW w:w="4527" w:type="dxa"/>
          </w:tcPr>
          <w:p w14:paraId="581CD229" w14:textId="55138612" w:rsidR="000F0037" w:rsidRPr="009558F8" w:rsidRDefault="009558F8" w:rsidP="000F0037">
            <w:pPr>
              <w:rPr>
                <w:sz w:val="24"/>
                <w:szCs w:val="24"/>
              </w:rPr>
            </w:pPr>
            <w:r w:rsidRPr="009558F8">
              <w:rPr>
                <w:sz w:val="24"/>
                <w:szCs w:val="24"/>
              </w:rPr>
              <w:t>Used catering van (converted)</w:t>
            </w:r>
          </w:p>
        </w:tc>
        <w:tc>
          <w:tcPr>
            <w:tcW w:w="4463" w:type="dxa"/>
          </w:tcPr>
          <w:p w14:paraId="64B7424A" w14:textId="5A3BD25C" w:rsidR="000F0037" w:rsidRPr="009558F8" w:rsidRDefault="009558F8" w:rsidP="000F0037">
            <w:pPr>
              <w:rPr>
                <w:sz w:val="24"/>
                <w:szCs w:val="24"/>
              </w:rPr>
            </w:pPr>
            <w:r w:rsidRPr="009558F8">
              <w:rPr>
                <w:sz w:val="24"/>
                <w:szCs w:val="24"/>
              </w:rPr>
              <w:t>£18,000</w:t>
            </w:r>
          </w:p>
        </w:tc>
      </w:tr>
      <w:tr w:rsidR="000F0037" w14:paraId="73B1FA72" w14:textId="77777777" w:rsidTr="009F1A23">
        <w:tc>
          <w:tcPr>
            <w:tcW w:w="4527" w:type="dxa"/>
          </w:tcPr>
          <w:p w14:paraId="1F0BE1E3" w14:textId="1DA19865" w:rsidR="000F0037" w:rsidRPr="005A131E" w:rsidRDefault="00FA74C1" w:rsidP="000F0037">
            <w:pPr>
              <w:rPr>
                <w:sz w:val="24"/>
                <w:szCs w:val="24"/>
              </w:rPr>
            </w:pPr>
            <w:r w:rsidRPr="005A131E">
              <w:rPr>
                <w:sz w:val="24"/>
                <w:szCs w:val="24"/>
              </w:rPr>
              <w:t>Commercial espresso machine</w:t>
            </w:r>
          </w:p>
        </w:tc>
        <w:tc>
          <w:tcPr>
            <w:tcW w:w="4463" w:type="dxa"/>
          </w:tcPr>
          <w:p w14:paraId="25E595D6" w14:textId="386B5A22" w:rsidR="000F0037" w:rsidRPr="005A131E" w:rsidRDefault="00FA74C1" w:rsidP="000F0037">
            <w:pPr>
              <w:rPr>
                <w:sz w:val="24"/>
                <w:szCs w:val="24"/>
              </w:rPr>
            </w:pPr>
            <w:r w:rsidRPr="005A131E">
              <w:rPr>
                <w:sz w:val="24"/>
                <w:szCs w:val="24"/>
              </w:rPr>
              <w:t>£4,500</w:t>
            </w:r>
          </w:p>
        </w:tc>
      </w:tr>
      <w:tr w:rsidR="000F0037" w14:paraId="6F271170" w14:textId="77777777" w:rsidTr="009F1A23">
        <w:tc>
          <w:tcPr>
            <w:tcW w:w="4527" w:type="dxa"/>
          </w:tcPr>
          <w:p w14:paraId="0DE1E11A" w14:textId="1EA35CF1" w:rsidR="000F0037" w:rsidRPr="009B0D45" w:rsidRDefault="00FA74C1" w:rsidP="000F0037">
            <w:pPr>
              <w:rPr>
                <w:sz w:val="24"/>
                <w:szCs w:val="24"/>
              </w:rPr>
            </w:pPr>
            <w:r w:rsidRPr="009B0D45">
              <w:rPr>
                <w:sz w:val="24"/>
                <w:szCs w:val="24"/>
              </w:rPr>
              <w:t>Coffee grinder</w:t>
            </w:r>
          </w:p>
        </w:tc>
        <w:tc>
          <w:tcPr>
            <w:tcW w:w="4463" w:type="dxa"/>
          </w:tcPr>
          <w:p w14:paraId="2D855553" w14:textId="65C49BED" w:rsidR="000F0037" w:rsidRPr="009B0D45" w:rsidRDefault="00FA74C1" w:rsidP="000F0037">
            <w:pPr>
              <w:rPr>
                <w:sz w:val="24"/>
                <w:szCs w:val="24"/>
              </w:rPr>
            </w:pPr>
            <w:r w:rsidRPr="009B0D45">
              <w:rPr>
                <w:sz w:val="24"/>
                <w:szCs w:val="24"/>
              </w:rPr>
              <w:t>£700</w:t>
            </w:r>
          </w:p>
        </w:tc>
      </w:tr>
      <w:tr w:rsidR="000F0037" w14:paraId="0E3D8D4B" w14:textId="77777777" w:rsidTr="009F1A23">
        <w:tc>
          <w:tcPr>
            <w:tcW w:w="4527" w:type="dxa"/>
          </w:tcPr>
          <w:p w14:paraId="48D4F00C" w14:textId="51EBC349" w:rsidR="000F0037" w:rsidRPr="009B0D45" w:rsidRDefault="009B0D45" w:rsidP="000F0037">
            <w:pPr>
              <w:rPr>
                <w:sz w:val="24"/>
                <w:szCs w:val="24"/>
              </w:rPr>
            </w:pPr>
            <w:r w:rsidRPr="009B0D45">
              <w:rPr>
                <w:sz w:val="24"/>
                <w:szCs w:val="24"/>
              </w:rPr>
              <w:t>Refrigeration/display cabinet</w:t>
            </w:r>
          </w:p>
        </w:tc>
        <w:tc>
          <w:tcPr>
            <w:tcW w:w="4463" w:type="dxa"/>
          </w:tcPr>
          <w:p w14:paraId="2C09C7AA" w14:textId="260156ED" w:rsidR="000F0037" w:rsidRPr="009B0D45" w:rsidRDefault="009B0D45" w:rsidP="000F0037">
            <w:pPr>
              <w:rPr>
                <w:sz w:val="24"/>
                <w:szCs w:val="24"/>
              </w:rPr>
            </w:pPr>
            <w:r>
              <w:rPr>
                <w:sz w:val="24"/>
                <w:szCs w:val="24"/>
              </w:rPr>
              <w:t>£1,200</w:t>
            </w:r>
          </w:p>
        </w:tc>
      </w:tr>
      <w:tr w:rsidR="000F0037" w14:paraId="2B877DC0" w14:textId="77777777" w:rsidTr="009F1A23">
        <w:tc>
          <w:tcPr>
            <w:tcW w:w="4527" w:type="dxa"/>
          </w:tcPr>
          <w:p w14:paraId="6A622320" w14:textId="5DAE7EE6" w:rsidR="000F0037" w:rsidRPr="009B0D45" w:rsidRDefault="009B0D45" w:rsidP="000F0037">
            <w:pPr>
              <w:rPr>
                <w:sz w:val="24"/>
                <w:szCs w:val="24"/>
              </w:rPr>
            </w:pPr>
            <w:r>
              <w:rPr>
                <w:sz w:val="24"/>
                <w:szCs w:val="24"/>
              </w:rPr>
              <w:t xml:space="preserve">Generator/electrical equipment </w:t>
            </w:r>
          </w:p>
        </w:tc>
        <w:tc>
          <w:tcPr>
            <w:tcW w:w="4463" w:type="dxa"/>
          </w:tcPr>
          <w:p w14:paraId="51EA7B42" w14:textId="39566E8C" w:rsidR="000F0037" w:rsidRPr="009B0D45" w:rsidRDefault="009B0D45" w:rsidP="000F0037">
            <w:pPr>
              <w:rPr>
                <w:sz w:val="24"/>
                <w:szCs w:val="24"/>
              </w:rPr>
            </w:pPr>
            <w:r>
              <w:rPr>
                <w:sz w:val="24"/>
                <w:szCs w:val="24"/>
              </w:rPr>
              <w:t>£1,00</w:t>
            </w:r>
            <w:r w:rsidR="009A5A6E">
              <w:rPr>
                <w:sz w:val="24"/>
                <w:szCs w:val="24"/>
              </w:rPr>
              <w:t>0</w:t>
            </w:r>
          </w:p>
        </w:tc>
      </w:tr>
      <w:tr w:rsidR="009F1A23" w14:paraId="78683D8B" w14:textId="77777777" w:rsidTr="009F1A23">
        <w:tc>
          <w:tcPr>
            <w:tcW w:w="4527" w:type="dxa"/>
          </w:tcPr>
          <w:p w14:paraId="5C79D933" w14:textId="513F1F11" w:rsidR="009F1A23" w:rsidRDefault="00255B47" w:rsidP="000F0037">
            <w:pPr>
              <w:rPr>
                <w:sz w:val="24"/>
                <w:szCs w:val="24"/>
              </w:rPr>
            </w:pPr>
            <w:r>
              <w:rPr>
                <w:sz w:val="24"/>
                <w:szCs w:val="24"/>
              </w:rPr>
              <w:t>Water tanks &amp; sink installation</w:t>
            </w:r>
          </w:p>
        </w:tc>
        <w:tc>
          <w:tcPr>
            <w:tcW w:w="4463" w:type="dxa"/>
          </w:tcPr>
          <w:p w14:paraId="498E6FEA" w14:textId="6A056A98" w:rsidR="009F1A23" w:rsidRDefault="00255B47" w:rsidP="000F0037">
            <w:pPr>
              <w:rPr>
                <w:sz w:val="24"/>
                <w:szCs w:val="24"/>
              </w:rPr>
            </w:pPr>
            <w:r>
              <w:rPr>
                <w:sz w:val="24"/>
                <w:szCs w:val="24"/>
              </w:rPr>
              <w:t>£500</w:t>
            </w:r>
          </w:p>
        </w:tc>
      </w:tr>
      <w:tr w:rsidR="009F1A23" w14:paraId="6ACBE76B" w14:textId="77777777" w:rsidTr="009F1A23">
        <w:tc>
          <w:tcPr>
            <w:tcW w:w="4527" w:type="dxa"/>
          </w:tcPr>
          <w:p w14:paraId="393777C5" w14:textId="29613A8A" w:rsidR="009F1A23" w:rsidRDefault="005A131E" w:rsidP="000F0037">
            <w:pPr>
              <w:rPr>
                <w:sz w:val="24"/>
                <w:szCs w:val="24"/>
              </w:rPr>
            </w:pPr>
            <w:r>
              <w:rPr>
                <w:sz w:val="24"/>
                <w:szCs w:val="24"/>
              </w:rPr>
              <w:t>Initial stock (coffee, pastries, milk, cups etc.)</w:t>
            </w:r>
          </w:p>
        </w:tc>
        <w:tc>
          <w:tcPr>
            <w:tcW w:w="4463" w:type="dxa"/>
          </w:tcPr>
          <w:p w14:paraId="1FFA9251" w14:textId="0F8B8E1D" w:rsidR="009F1A23" w:rsidRDefault="005A131E" w:rsidP="000F0037">
            <w:pPr>
              <w:rPr>
                <w:sz w:val="24"/>
                <w:szCs w:val="24"/>
              </w:rPr>
            </w:pPr>
            <w:r>
              <w:rPr>
                <w:sz w:val="24"/>
                <w:szCs w:val="24"/>
              </w:rPr>
              <w:t>£1,500</w:t>
            </w:r>
          </w:p>
        </w:tc>
      </w:tr>
      <w:tr w:rsidR="00255B47" w14:paraId="74B12EA1" w14:textId="77777777" w:rsidTr="009F1A23">
        <w:tc>
          <w:tcPr>
            <w:tcW w:w="4527" w:type="dxa"/>
          </w:tcPr>
          <w:p w14:paraId="3BAA1918" w14:textId="574D5B03" w:rsidR="00255B47" w:rsidRDefault="0004021C" w:rsidP="000F0037">
            <w:pPr>
              <w:rPr>
                <w:sz w:val="24"/>
                <w:szCs w:val="24"/>
              </w:rPr>
            </w:pPr>
            <w:r>
              <w:rPr>
                <w:sz w:val="24"/>
                <w:szCs w:val="24"/>
              </w:rPr>
              <w:t>Card payment machine</w:t>
            </w:r>
          </w:p>
        </w:tc>
        <w:tc>
          <w:tcPr>
            <w:tcW w:w="4463" w:type="dxa"/>
          </w:tcPr>
          <w:p w14:paraId="0791853D" w14:textId="478501D0" w:rsidR="00255B47" w:rsidRDefault="0004021C" w:rsidP="000F0037">
            <w:pPr>
              <w:rPr>
                <w:sz w:val="24"/>
                <w:szCs w:val="24"/>
              </w:rPr>
            </w:pPr>
            <w:r>
              <w:rPr>
                <w:sz w:val="24"/>
                <w:szCs w:val="24"/>
              </w:rPr>
              <w:t>£150</w:t>
            </w:r>
          </w:p>
        </w:tc>
      </w:tr>
      <w:tr w:rsidR="0004021C" w14:paraId="507EA6F5" w14:textId="77777777" w:rsidTr="009F1A23">
        <w:tc>
          <w:tcPr>
            <w:tcW w:w="4527" w:type="dxa"/>
          </w:tcPr>
          <w:p w14:paraId="635A4FAB" w14:textId="30C5DFFA" w:rsidR="0004021C" w:rsidRDefault="00793D33" w:rsidP="000F0037">
            <w:pPr>
              <w:rPr>
                <w:sz w:val="24"/>
                <w:szCs w:val="24"/>
              </w:rPr>
            </w:pPr>
            <w:r>
              <w:rPr>
                <w:sz w:val="24"/>
                <w:szCs w:val="24"/>
              </w:rPr>
              <w:t xml:space="preserve">Branding &amp; vehicle signage </w:t>
            </w:r>
          </w:p>
        </w:tc>
        <w:tc>
          <w:tcPr>
            <w:tcW w:w="4463" w:type="dxa"/>
          </w:tcPr>
          <w:p w14:paraId="1AAF41DE" w14:textId="059AB578" w:rsidR="0004021C" w:rsidRDefault="000306D6" w:rsidP="000F0037">
            <w:pPr>
              <w:rPr>
                <w:sz w:val="24"/>
                <w:szCs w:val="24"/>
              </w:rPr>
            </w:pPr>
            <w:r>
              <w:rPr>
                <w:sz w:val="24"/>
                <w:szCs w:val="24"/>
              </w:rPr>
              <w:t>£800</w:t>
            </w:r>
          </w:p>
        </w:tc>
      </w:tr>
      <w:tr w:rsidR="0004021C" w14:paraId="0AD39159" w14:textId="77777777" w:rsidTr="009F1A23">
        <w:tc>
          <w:tcPr>
            <w:tcW w:w="4527" w:type="dxa"/>
          </w:tcPr>
          <w:p w14:paraId="13C8B2BC" w14:textId="38193FFA" w:rsidR="0004021C" w:rsidRDefault="000306D6" w:rsidP="000F0037">
            <w:pPr>
              <w:rPr>
                <w:sz w:val="24"/>
                <w:szCs w:val="24"/>
              </w:rPr>
            </w:pPr>
            <w:r>
              <w:rPr>
                <w:sz w:val="24"/>
                <w:szCs w:val="24"/>
              </w:rPr>
              <w:t xml:space="preserve">Food Hygiene &amp; </w:t>
            </w:r>
            <w:r w:rsidR="00B22D45">
              <w:rPr>
                <w:sz w:val="24"/>
                <w:szCs w:val="24"/>
              </w:rPr>
              <w:t>Barista Training</w:t>
            </w:r>
          </w:p>
        </w:tc>
        <w:tc>
          <w:tcPr>
            <w:tcW w:w="4463" w:type="dxa"/>
          </w:tcPr>
          <w:p w14:paraId="157D813C" w14:textId="19055139" w:rsidR="0004021C" w:rsidRDefault="00B22D45" w:rsidP="000F0037">
            <w:pPr>
              <w:rPr>
                <w:sz w:val="24"/>
                <w:szCs w:val="24"/>
              </w:rPr>
            </w:pPr>
            <w:r>
              <w:rPr>
                <w:sz w:val="24"/>
                <w:szCs w:val="24"/>
              </w:rPr>
              <w:t>£500</w:t>
            </w:r>
          </w:p>
        </w:tc>
      </w:tr>
      <w:tr w:rsidR="00255B47" w14:paraId="278DD0D4" w14:textId="77777777" w:rsidTr="009F1A23">
        <w:tc>
          <w:tcPr>
            <w:tcW w:w="4527" w:type="dxa"/>
          </w:tcPr>
          <w:p w14:paraId="2F9A2EBF" w14:textId="2B19C57B" w:rsidR="00255B47" w:rsidRDefault="00B22D45" w:rsidP="000F0037">
            <w:pPr>
              <w:rPr>
                <w:sz w:val="24"/>
                <w:szCs w:val="24"/>
              </w:rPr>
            </w:pPr>
            <w:r>
              <w:rPr>
                <w:sz w:val="24"/>
                <w:szCs w:val="24"/>
              </w:rPr>
              <w:t>Street trading licences &amp; registrations</w:t>
            </w:r>
          </w:p>
        </w:tc>
        <w:tc>
          <w:tcPr>
            <w:tcW w:w="4463" w:type="dxa"/>
          </w:tcPr>
          <w:p w14:paraId="49003213" w14:textId="537F26BB" w:rsidR="00255B47" w:rsidRDefault="006B1242" w:rsidP="000F0037">
            <w:pPr>
              <w:rPr>
                <w:sz w:val="24"/>
                <w:szCs w:val="24"/>
              </w:rPr>
            </w:pPr>
            <w:r>
              <w:rPr>
                <w:sz w:val="24"/>
                <w:szCs w:val="24"/>
              </w:rPr>
              <w:t>£300</w:t>
            </w:r>
          </w:p>
        </w:tc>
      </w:tr>
      <w:tr w:rsidR="00255B47" w14:paraId="796D4AC7" w14:textId="77777777" w:rsidTr="009F1A23">
        <w:tc>
          <w:tcPr>
            <w:tcW w:w="4527" w:type="dxa"/>
          </w:tcPr>
          <w:p w14:paraId="3C9B2B12" w14:textId="5B2ECB62" w:rsidR="00255B47" w:rsidRDefault="006B1242" w:rsidP="000F0037">
            <w:pPr>
              <w:rPr>
                <w:sz w:val="24"/>
                <w:szCs w:val="24"/>
              </w:rPr>
            </w:pPr>
            <w:r>
              <w:rPr>
                <w:sz w:val="24"/>
                <w:szCs w:val="24"/>
              </w:rPr>
              <w:t>Website &amp; social media setup</w:t>
            </w:r>
          </w:p>
        </w:tc>
        <w:tc>
          <w:tcPr>
            <w:tcW w:w="4463" w:type="dxa"/>
          </w:tcPr>
          <w:p w14:paraId="27D03426" w14:textId="31D15723" w:rsidR="00255B47" w:rsidRDefault="006B1242" w:rsidP="000F0037">
            <w:pPr>
              <w:rPr>
                <w:sz w:val="24"/>
                <w:szCs w:val="24"/>
              </w:rPr>
            </w:pPr>
            <w:r>
              <w:rPr>
                <w:sz w:val="24"/>
                <w:szCs w:val="24"/>
              </w:rPr>
              <w:t>£500</w:t>
            </w:r>
          </w:p>
        </w:tc>
      </w:tr>
      <w:tr w:rsidR="006B1242" w14:paraId="55AEF631" w14:textId="77777777" w:rsidTr="009F1A23">
        <w:tc>
          <w:tcPr>
            <w:tcW w:w="4527" w:type="dxa"/>
          </w:tcPr>
          <w:p w14:paraId="2E1A7263" w14:textId="655F9A90" w:rsidR="006B1242" w:rsidRDefault="00B97557" w:rsidP="000F0037">
            <w:pPr>
              <w:rPr>
                <w:sz w:val="24"/>
                <w:szCs w:val="24"/>
              </w:rPr>
            </w:pPr>
            <w:r>
              <w:rPr>
                <w:sz w:val="24"/>
                <w:szCs w:val="24"/>
              </w:rPr>
              <w:t>Contingency fund</w:t>
            </w:r>
          </w:p>
        </w:tc>
        <w:tc>
          <w:tcPr>
            <w:tcW w:w="4463" w:type="dxa"/>
          </w:tcPr>
          <w:p w14:paraId="47A31023" w14:textId="5ED389A0" w:rsidR="006B1242" w:rsidRDefault="00B97557" w:rsidP="000F0037">
            <w:pPr>
              <w:rPr>
                <w:sz w:val="24"/>
                <w:szCs w:val="24"/>
              </w:rPr>
            </w:pPr>
            <w:r>
              <w:rPr>
                <w:sz w:val="24"/>
                <w:szCs w:val="24"/>
              </w:rPr>
              <w:t>£</w:t>
            </w:r>
            <w:r w:rsidR="008664D0">
              <w:rPr>
                <w:sz w:val="24"/>
                <w:szCs w:val="24"/>
              </w:rPr>
              <w:t>2,350</w:t>
            </w:r>
          </w:p>
        </w:tc>
      </w:tr>
      <w:tr w:rsidR="006B1242" w14:paraId="3A4ED92E" w14:textId="77777777" w:rsidTr="009F1A23">
        <w:tc>
          <w:tcPr>
            <w:tcW w:w="4527" w:type="dxa"/>
          </w:tcPr>
          <w:p w14:paraId="5591BB47" w14:textId="456FB444" w:rsidR="006B1242" w:rsidRPr="000365ED" w:rsidRDefault="00B97557" w:rsidP="000F0037">
            <w:pPr>
              <w:rPr>
                <w:b/>
                <w:bCs/>
                <w:sz w:val="24"/>
                <w:szCs w:val="24"/>
              </w:rPr>
            </w:pPr>
            <w:r w:rsidRPr="000365ED">
              <w:rPr>
                <w:b/>
                <w:bCs/>
                <w:sz w:val="24"/>
                <w:szCs w:val="24"/>
              </w:rPr>
              <w:t>Total start-up cost</w:t>
            </w:r>
          </w:p>
        </w:tc>
        <w:tc>
          <w:tcPr>
            <w:tcW w:w="4463" w:type="dxa"/>
          </w:tcPr>
          <w:p w14:paraId="52CA69EF" w14:textId="4BC33901" w:rsidR="006B1242" w:rsidRPr="000365ED" w:rsidRDefault="00B97557" w:rsidP="000F0037">
            <w:pPr>
              <w:rPr>
                <w:b/>
                <w:bCs/>
                <w:sz w:val="24"/>
                <w:szCs w:val="24"/>
              </w:rPr>
            </w:pPr>
            <w:r w:rsidRPr="000365ED">
              <w:rPr>
                <w:b/>
                <w:bCs/>
                <w:sz w:val="24"/>
                <w:szCs w:val="24"/>
              </w:rPr>
              <w:t>£32,000</w:t>
            </w:r>
          </w:p>
        </w:tc>
      </w:tr>
    </w:tbl>
    <w:p w14:paraId="7D86E5CE" w14:textId="3329BDBA" w:rsidR="000F0037" w:rsidRDefault="000F0037" w:rsidP="000F0037">
      <w:pPr>
        <w:ind w:left="360"/>
      </w:pPr>
    </w:p>
    <w:p w14:paraId="7E48B323" w14:textId="051E0F1A" w:rsidR="00B932CA" w:rsidRDefault="0030245D" w:rsidP="000F0037">
      <w:pPr>
        <w:ind w:left="360"/>
        <w:rPr>
          <w:sz w:val="24"/>
          <w:szCs w:val="24"/>
        </w:rPr>
      </w:pPr>
      <w:r>
        <w:rPr>
          <w:sz w:val="24"/>
          <w:szCs w:val="24"/>
        </w:rPr>
        <w:t xml:space="preserve">Start-up funding </w:t>
      </w:r>
      <w:r w:rsidR="00CB197D">
        <w:rPr>
          <w:sz w:val="24"/>
          <w:szCs w:val="24"/>
        </w:rPr>
        <w:t xml:space="preserve">of £32,000 will consist of a £20,000 </w:t>
      </w:r>
      <w:r w:rsidR="004A4CDC">
        <w:rPr>
          <w:sz w:val="24"/>
          <w:szCs w:val="24"/>
        </w:rPr>
        <w:t>business loan and £12,000 invested equally</w:t>
      </w:r>
      <w:r w:rsidR="00714BE7">
        <w:rPr>
          <w:sz w:val="24"/>
          <w:szCs w:val="24"/>
        </w:rPr>
        <w:t xml:space="preserve"> by the par</w:t>
      </w:r>
      <w:r w:rsidR="003D67A4">
        <w:rPr>
          <w:sz w:val="24"/>
          <w:szCs w:val="24"/>
        </w:rPr>
        <w:t>tners</w:t>
      </w:r>
      <w:r w:rsidR="00BE2470">
        <w:rPr>
          <w:sz w:val="24"/>
          <w:szCs w:val="24"/>
        </w:rPr>
        <w:t>.</w:t>
      </w:r>
    </w:p>
    <w:p w14:paraId="2699662E" w14:textId="77777777" w:rsidR="00C3292D" w:rsidRDefault="00C3292D" w:rsidP="000F0037">
      <w:pPr>
        <w:ind w:left="360"/>
        <w:rPr>
          <w:sz w:val="24"/>
          <w:szCs w:val="24"/>
        </w:rPr>
      </w:pPr>
    </w:p>
    <w:p w14:paraId="034EFC01" w14:textId="62E6CF42" w:rsidR="00B932CA" w:rsidRDefault="00EC7F36" w:rsidP="00925727">
      <w:pPr>
        <w:pStyle w:val="Heading3"/>
        <w:numPr>
          <w:ilvl w:val="1"/>
          <w:numId w:val="11"/>
        </w:numPr>
      </w:pPr>
      <w:bookmarkStart w:id="56" w:name="_Toc235009469"/>
      <w:bookmarkStart w:id="57" w:name="_Toc235369275"/>
      <w:r>
        <w:t>Turnover</w:t>
      </w:r>
      <w:bookmarkEnd w:id="56"/>
      <w:bookmarkEnd w:id="57"/>
    </w:p>
    <w:p w14:paraId="452AC45A" w14:textId="1A0A951F" w:rsidR="007E6336" w:rsidRDefault="00C7648C" w:rsidP="00925727">
      <w:pPr>
        <w:rPr>
          <w:sz w:val="24"/>
          <w:szCs w:val="24"/>
        </w:rPr>
      </w:pPr>
      <w:r>
        <w:rPr>
          <w:sz w:val="24"/>
          <w:szCs w:val="24"/>
        </w:rPr>
        <w:t xml:space="preserve">Annual turnover </w:t>
      </w:r>
      <w:r w:rsidR="00162918">
        <w:rPr>
          <w:sz w:val="24"/>
          <w:szCs w:val="24"/>
        </w:rPr>
        <w:t>of £100,000 requires average sales of approximately £417 per trading day, or 64 customers spending £6</w:t>
      </w:r>
      <w:r w:rsidR="00F947C2">
        <w:rPr>
          <w:sz w:val="24"/>
          <w:szCs w:val="24"/>
        </w:rPr>
        <w:t>.50 each.</w:t>
      </w:r>
    </w:p>
    <w:p w14:paraId="730C5FDA" w14:textId="77777777" w:rsidR="00F947C2" w:rsidRDefault="00F947C2" w:rsidP="00925727">
      <w:pPr>
        <w:rPr>
          <w:b/>
          <w:bCs/>
          <w:sz w:val="24"/>
          <w:szCs w:val="24"/>
        </w:rPr>
      </w:pPr>
    </w:p>
    <w:p w14:paraId="0A9A6A56" w14:textId="556D591B" w:rsidR="007E6336" w:rsidRDefault="007E6336" w:rsidP="007F05A2">
      <w:pPr>
        <w:pStyle w:val="Heading3"/>
        <w:numPr>
          <w:ilvl w:val="1"/>
          <w:numId w:val="11"/>
        </w:numPr>
      </w:pPr>
      <w:bookmarkStart w:id="58" w:name="_Toc235009470"/>
      <w:bookmarkStart w:id="59" w:name="_Toc235369276"/>
      <w:r>
        <w:t>Cash Flow Forecast</w:t>
      </w:r>
      <w:bookmarkEnd w:id="58"/>
      <w:bookmarkEnd w:id="59"/>
    </w:p>
    <w:tbl>
      <w:tblPr>
        <w:tblpPr w:leftFromText="180" w:rightFromText="180" w:vertAnchor="text" w:horzAnchor="page" w:tblpX="1" w:tblpY="193"/>
        <w:tblW w:w="11907" w:type="dxa"/>
        <w:tblLook w:val="04A0" w:firstRow="1" w:lastRow="0" w:firstColumn="1" w:lastColumn="0" w:noHBand="0" w:noVBand="1"/>
      </w:tblPr>
      <w:tblGrid>
        <w:gridCol w:w="12699"/>
      </w:tblGrid>
      <w:tr w:rsidR="00016C5E" w:rsidRPr="00213D65" w14:paraId="617D29B7" w14:textId="77777777" w:rsidTr="009E64D0">
        <w:trPr>
          <w:trHeight w:val="181"/>
        </w:trPr>
        <w:tc>
          <w:tcPr>
            <w:tcW w:w="11907" w:type="dxa"/>
            <w:tcBorders>
              <w:top w:val="nil"/>
              <w:left w:val="nil"/>
              <w:bottom w:val="nil"/>
              <w:right w:val="nil"/>
            </w:tcBorders>
            <w:noWrap/>
            <w:vAlign w:val="bottom"/>
            <w:hideMark/>
          </w:tcPr>
          <w:tbl>
            <w:tblPr>
              <w:tblW w:w="12039" w:type="dxa"/>
              <w:tblInd w:w="31" w:type="dxa"/>
              <w:tblLook w:val="04A0" w:firstRow="1" w:lastRow="0" w:firstColumn="1" w:lastColumn="0" w:noHBand="0" w:noVBand="1"/>
            </w:tblPr>
            <w:tblGrid>
              <w:gridCol w:w="1609"/>
              <w:gridCol w:w="885"/>
              <w:gridCol w:w="763"/>
              <w:gridCol w:w="763"/>
              <w:gridCol w:w="763"/>
              <w:gridCol w:w="763"/>
              <w:gridCol w:w="885"/>
              <w:gridCol w:w="885"/>
              <w:gridCol w:w="885"/>
              <w:gridCol w:w="885"/>
              <w:gridCol w:w="885"/>
              <w:gridCol w:w="885"/>
              <w:gridCol w:w="885"/>
              <w:gridCol w:w="711"/>
            </w:tblGrid>
            <w:tr w:rsidR="00100A3C" w:rsidRPr="00100A3C" w14:paraId="0B0CF65F" w14:textId="77777777" w:rsidTr="00A3657B">
              <w:trPr>
                <w:trHeight w:val="280"/>
              </w:trPr>
              <w:tc>
                <w:tcPr>
                  <w:tcW w:w="1467" w:type="dxa"/>
                  <w:tcBorders>
                    <w:top w:val="nil"/>
                    <w:left w:val="nil"/>
                    <w:bottom w:val="nil"/>
                    <w:right w:val="nil"/>
                  </w:tcBorders>
                  <w:noWrap/>
                  <w:vAlign w:val="bottom"/>
                  <w:hideMark/>
                </w:tcPr>
                <w:p w14:paraId="7A2CBE43"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4"/>
                      <w:szCs w:val="24"/>
                      <w:lang w:eastAsia="en-GB"/>
                    </w:rPr>
                  </w:pPr>
                </w:p>
              </w:tc>
              <w:tc>
                <w:tcPr>
                  <w:tcW w:w="857" w:type="dxa"/>
                  <w:tcBorders>
                    <w:top w:val="nil"/>
                    <w:left w:val="nil"/>
                    <w:bottom w:val="nil"/>
                    <w:right w:val="nil"/>
                  </w:tcBorders>
                  <w:noWrap/>
                  <w:vAlign w:val="center"/>
                  <w:hideMark/>
                </w:tcPr>
                <w:p w14:paraId="218BFEA3"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Jan</w:t>
                  </w:r>
                </w:p>
              </w:tc>
              <w:tc>
                <w:tcPr>
                  <w:tcW w:w="753" w:type="dxa"/>
                  <w:tcBorders>
                    <w:top w:val="nil"/>
                    <w:left w:val="nil"/>
                    <w:bottom w:val="nil"/>
                    <w:right w:val="nil"/>
                  </w:tcBorders>
                  <w:noWrap/>
                  <w:vAlign w:val="center"/>
                  <w:hideMark/>
                </w:tcPr>
                <w:p w14:paraId="12B47514"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Feb</w:t>
                  </w:r>
                </w:p>
              </w:tc>
              <w:tc>
                <w:tcPr>
                  <w:tcW w:w="753" w:type="dxa"/>
                  <w:tcBorders>
                    <w:top w:val="nil"/>
                    <w:left w:val="nil"/>
                    <w:bottom w:val="nil"/>
                    <w:right w:val="nil"/>
                  </w:tcBorders>
                  <w:noWrap/>
                  <w:vAlign w:val="center"/>
                  <w:hideMark/>
                </w:tcPr>
                <w:p w14:paraId="2FFC4D25"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Mar</w:t>
                  </w:r>
                </w:p>
              </w:tc>
              <w:tc>
                <w:tcPr>
                  <w:tcW w:w="753" w:type="dxa"/>
                  <w:tcBorders>
                    <w:top w:val="nil"/>
                    <w:left w:val="nil"/>
                    <w:bottom w:val="nil"/>
                    <w:right w:val="nil"/>
                  </w:tcBorders>
                  <w:noWrap/>
                  <w:vAlign w:val="center"/>
                  <w:hideMark/>
                </w:tcPr>
                <w:p w14:paraId="7D2845DA"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Apr</w:t>
                  </w:r>
                </w:p>
              </w:tc>
              <w:tc>
                <w:tcPr>
                  <w:tcW w:w="753" w:type="dxa"/>
                  <w:tcBorders>
                    <w:top w:val="nil"/>
                    <w:left w:val="nil"/>
                    <w:bottom w:val="nil"/>
                    <w:right w:val="nil"/>
                  </w:tcBorders>
                  <w:noWrap/>
                  <w:vAlign w:val="center"/>
                  <w:hideMark/>
                </w:tcPr>
                <w:p w14:paraId="0D0CABFE"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May</w:t>
                  </w:r>
                </w:p>
              </w:tc>
              <w:tc>
                <w:tcPr>
                  <w:tcW w:w="856" w:type="dxa"/>
                  <w:tcBorders>
                    <w:top w:val="nil"/>
                    <w:left w:val="nil"/>
                    <w:bottom w:val="nil"/>
                    <w:right w:val="nil"/>
                  </w:tcBorders>
                  <w:noWrap/>
                  <w:vAlign w:val="center"/>
                  <w:hideMark/>
                </w:tcPr>
                <w:p w14:paraId="3A2EE30D"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Jun</w:t>
                  </w:r>
                </w:p>
              </w:tc>
              <w:tc>
                <w:tcPr>
                  <w:tcW w:w="856" w:type="dxa"/>
                  <w:tcBorders>
                    <w:top w:val="nil"/>
                    <w:left w:val="nil"/>
                    <w:bottom w:val="nil"/>
                    <w:right w:val="nil"/>
                  </w:tcBorders>
                  <w:noWrap/>
                  <w:vAlign w:val="center"/>
                  <w:hideMark/>
                </w:tcPr>
                <w:p w14:paraId="33C930E8"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Jul</w:t>
                  </w:r>
                </w:p>
              </w:tc>
              <w:tc>
                <w:tcPr>
                  <w:tcW w:w="856" w:type="dxa"/>
                  <w:tcBorders>
                    <w:top w:val="nil"/>
                    <w:left w:val="nil"/>
                    <w:bottom w:val="nil"/>
                    <w:right w:val="nil"/>
                  </w:tcBorders>
                  <w:noWrap/>
                  <w:vAlign w:val="center"/>
                  <w:hideMark/>
                </w:tcPr>
                <w:p w14:paraId="4865FD30"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Aug</w:t>
                  </w:r>
                </w:p>
              </w:tc>
              <w:tc>
                <w:tcPr>
                  <w:tcW w:w="856" w:type="dxa"/>
                  <w:tcBorders>
                    <w:top w:val="nil"/>
                    <w:left w:val="nil"/>
                    <w:bottom w:val="nil"/>
                    <w:right w:val="nil"/>
                  </w:tcBorders>
                  <w:noWrap/>
                  <w:vAlign w:val="center"/>
                  <w:hideMark/>
                </w:tcPr>
                <w:p w14:paraId="0BAEEA2A"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Sep</w:t>
                  </w:r>
                </w:p>
              </w:tc>
              <w:tc>
                <w:tcPr>
                  <w:tcW w:w="856" w:type="dxa"/>
                  <w:tcBorders>
                    <w:top w:val="nil"/>
                    <w:left w:val="nil"/>
                    <w:bottom w:val="nil"/>
                    <w:right w:val="nil"/>
                  </w:tcBorders>
                  <w:noWrap/>
                  <w:vAlign w:val="center"/>
                  <w:hideMark/>
                </w:tcPr>
                <w:p w14:paraId="505A0AEC"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Oct</w:t>
                  </w:r>
                </w:p>
              </w:tc>
              <w:tc>
                <w:tcPr>
                  <w:tcW w:w="856" w:type="dxa"/>
                  <w:tcBorders>
                    <w:top w:val="nil"/>
                    <w:left w:val="nil"/>
                    <w:bottom w:val="nil"/>
                    <w:right w:val="nil"/>
                  </w:tcBorders>
                  <w:noWrap/>
                  <w:vAlign w:val="center"/>
                  <w:hideMark/>
                </w:tcPr>
                <w:p w14:paraId="2961EC62"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Nov</w:t>
                  </w:r>
                </w:p>
              </w:tc>
              <w:tc>
                <w:tcPr>
                  <w:tcW w:w="856" w:type="dxa"/>
                  <w:tcBorders>
                    <w:top w:val="nil"/>
                    <w:left w:val="nil"/>
                    <w:bottom w:val="nil"/>
                    <w:right w:val="nil"/>
                  </w:tcBorders>
                  <w:noWrap/>
                  <w:vAlign w:val="center"/>
                  <w:hideMark/>
                </w:tcPr>
                <w:p w14:paraId="2CB62D9D"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Dec</w:t>
                  </w:r>
                </w:p>
              </w:tc>
              <w:tc>
                <w:tcPr>
                  <w:tcW w:w="711" w:type="dxa"/>
                  <w:tcBorders>
                    <w:top w:val="nil"/>
                    <w:left w:val="nil"/>
                    <w:bottom w:val="nil"/>
                    <w:right w:val="nil"/>
                  </w:tcBorders>
                  <w:noWrap/>
                  <w:vAlign w:val="bottom"/>
                  <w:hideMark/>
                </w:tcPr>
                <w:p w14:paraId="6400BAD9"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p>
              </w:tc>
            </w:tr>
            <w:tr w:rsidR="00100A3C" w:rsidRPr="00100A3C" w14:paraId="77E632AC" w14:textId="77777777" w:rsidTr="00A3657B">
              <w:trPr>
                <w:trHeight w:val="280"/>
              </w:trPr>
              <w:tc>
                <w:tcPr>
                  <w:tcW w:w="1467" w:type="dxa"/>
                  <w:tcBorders>
                    <w:top w:val="nil"/>
                    <w:left w:val="nil"/>
                    <w:bottom w:val="nil"/>
                    <w:right w:val="nil"/>
                  </w:tcBorders>
                  <w:noWrap/>
                  <w:vAlign w:val="center"/>
                  <w:hideMark/>
                </w:tcPr>
                <w:p w14:paraId="0B543E55"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b/>
                      <w:bCs/>
                      <w:color w:val="000000"/>
                      <w:sz w:val="24"/>
                      <w:szCs w:val="24"/>
                      <w:lang w:eastAsia="en-GB"/>
                    </w:rPr>
                  </w:pPr>
                  <w:r w:rsidRPr="00100A3C">
                    <w:rPr>
                      <w:rFonts w:ascii="Aptos Narrow" w:eastAsia="Times New Roman" w:hAnsi="Aptos Narrow" w:cs="Times New Roman"/>
                      <w:b/>
                      <w:bCs/>
                      <w:color w:val="000000"/>
                      <w:sz w:val="24"/>
                      <w:szCs w:val="24"/>
                      <w:lang w:eastAsia="en-GB"/>
                    </w:rPr>
                    <w:t>Income</w:t>
                  </w:r>
                </w:p>
              </w:tc>
              <w:tc>
                <w:tcPr>
                  <w:tcW w:w="857" w:type="dxa"/>
                  <w:tcBorders>
                    <w:top w:val="nil"/>
                    <w:left w:val="nil"/>
                    <w:bottom w:val="nil"/>
                    <w:right w:val="nil"/>
                  </w:tcBorders>
                  <w:noWrap/>
                  <w:vAlign w:val="bottom"/>
                  <w:hideMark/>
                </w:tcPr>
                <w:p w14:paraId="39E7EF9D"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b/>
                      <w:bCs/>
                      <w:color w:val="000000"/>
                      <w:sz w:val="24"/>
                      <w:szCs w:val="24"/>
                      <w:lang w:eastAsia="en-GB"/>
                    </w:rPr>
                  </w:pPr>
                </w:p>
              </w:tc>
              <w:tc>
                <w:tcPr>
                  <w:tcW w:w="753" w:type="dxa"/>
                  <w:tcBorders>
                    <w:top w:val="nil"/>
                    <w:left w:val="nil"/>
                    <w:bottom w:val="nil"/>
                    <w:right w:val="nil"/>
                  </w:tcBorders>
                  <w:noWrap/>
                  <w:vAlign w:val="bottom"/>
                  <w:hideMark/>
                </w:tcPr>
                <w:p w14:paraId="11E01E5F"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5DF9EF29"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5858F121"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672754C7"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6AEC55AB"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079F793C"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0BFAACDF"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2AC691B9"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1ED12E37"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59E6BCCF"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03E64052"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11" w:type="dxa"/>
                  <w:tcBorders>
                    <w:top w:val="nil"/>
                    <w:left w:val="nil"/>
                    <w:bottom w:val="nil"/>
                    <w:right w:val="nil"/>
                  </w:tcBorders>
                  <w:noWrap/>
                  <w:vAlign w:val="bottom"/>
                  <w:hideMark/>
                </w:tcPr>
                <w:p w14:paraId="333E4B94"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r>
            <w:tr w:rsidR="00100A3C" w:rsidRPr="00100A3C" w14:paraId="1D9564CE" w14:textId="77777777" w:rsidTr="00A3657B">
              <w:trPr>
                <w:trHeight w:val="280"/>
              </w:trPr>
              <w:tc>
                <w:tcPr>
                  <w:tcW w:w="1467" w:type="dxa"/>
                  <w:tcBorders>
                    <w:top w:val="nil"/>
                    <w:left w:val="nil"/>
                    <w:bottom w:val="nil"/>
                    <w:right w:val="nil"/>
                  </w:tcBorders>
                  <w:noWrap/>
                  <w:vAlign w:val="center"/>
                  <w:hideMark/>
                </w:tcPr>
                <w:p w14:paraId="5532DC61"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Business Loan</w:t>
                  </w:r>
                </w:p>
              </w:tc>
              <w:tc>
                <w:tcPr>
                  <w:tcW w:w="857" w:type="dxa"/>
                  <w:tcBorders>
                    <w:top w:val="nil"/>
                    <w:left w:val="nil"/>
                    <w:bottom w:val="nil"/>
                    <w:right w:val="nil"/>
                  </w:tcBorders>
                  <w:noWrap/>
                  <w:vAlign w:val="center"/>
                  <w:hideMark/>
                </w:tcPr>
                <w:p w14:paraId="1B3D64A9"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20,000</w:t>
                  </w:r>
                </w:p>
              </w:tc>
              <w:tc>
                <w:tcPr>
                  <w:tcW w:w="753" w:type="dxa"/>
                  <w:tcBorders>
                    <w:top w:val="nil"/>
                    <w:left w:val="nil"/>
                    <w:bottom w:val="nil"/>
                    <w:right w:val="nil"/>
                  </w:tcBorders>
                  <w:noWrap/>
                  <w:vAlign w:val="bottom"/>
                  <w:hideMark/>
                </w:tcPr>
                <w:p w14:paraId="1D4B5EB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c>
                <w:tcPr>
                  <w:tcW w:w="753" w:type="dxa"/>
                  <w:tcBorders>
                    <w:top w:val="nil"/>
                    <w:left w:val="nil"/>
                    <w:bottom w:val="nil"/>
                    <w:right w:val="nil"/>
                  </w:tcBorders>
                  <w:noWrap/>
                  <w:vAlign w:val="bottom"/>
                  <w:hideMark/>
                </w:tcPr>
                <w:p w14:paraId="6F7C8816"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177DA164"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49A5344C"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61D41F93"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21CC2DAF"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31015FE7"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1CC8E5C8"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6223DA5C"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147CD7D0"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146FF89E"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11" w:type="dxa"/>
                  <w:tcBorders>
                    <w:top w:val="nil"/>
                    <w:left w:val="nil"/>
                    <w:bottom w:val="nil"/>
                    <w:right w:val="nil"/>
                  </w:tcBorders>
                  <w:noWrap/>
                  <w:vAlign w:val="bottom"/>
                  <w:hideMark/>
                </w:tcPr>
                <w:p w14:paraId="26A185C4"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r>
            <w:tr w:rsidR="00100A3C" w:rsidRPr="00100A3C" w14:paraId="27222A95" w14:textId="77777777" w:rsidTr="00A3657B">
              <w:trPr>
                <w:trHeight w:val="280"/>
              </w:trPr>
              <w:tc>
                <w:tcPr>
                  <w:tcW w:w="1467" w:type="dxa"/>
                  <w:tcBorders>
                    <w:top w:val="nil"/>
                    <w:left w:val="nil"/>
                    <w:bottom w:val="nil"/>
                    <w:right w:val="nil"/>
                  </w:tcBorders>
                  <w:noWrap/>
                  <w:vAlign w:val="center"/>
                  <w:hideMark/>
                </w:tcPr>
                <w:p w14:paraId="0748F9F2"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Owner Investment</w:t>
                  </w:r>
                </w:p>
              </w:tc>
              <w:tc>
                <w:tcPr>
                  <w:tcW w:w="857" w:type="dxa"/>
                  <w:tcBorders>
                    <w:top w:val="nil"/>
                    <w:left w:val="nil"/>
                    <w:bottom w:val="nil"/>
                    <w:right w:val="nil"/>
                  </w:tcBorders>
                  <w:noWrap/>
                  <w:vAlign w:val="center"/>
                  <w:hideMark/>
                </w:tcPr>
                <w:p w14:paraId="15A97AD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12,000</w:t>
                  </w:r>
                </w:p>
              </w:tc>
              <w:tc>
                <w:tcPr>
                  <w:tcW w:w="753" w:type="dxa"/>
                  <w:tcBorders>
                    <w:top w:val="nil"/>
                    <w:left w:val="nil"/>
                    <w:bottom w:val="nil"/>
                    <w:right w:val="nil"/>
                  </w:tcBorders>
                  <w:noWrap/>
                  <w:vAlign w:val="bottom"/>
                  <w:hideMark/>
                </w:tcPr>
                <w:p w14:paraId="21DAD10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c>
                <w:tcPr>
                  <w:tcW w:w="753" w:type="dxa"/>
                  <w:tcBorders>
                    <w:top w:val="nil"/>
                    <w:left w:val="nil"/>
                    <w:bottom w:val="nil"/>
                    <w:right w:val="nil"/>
                  </w:tcBorders>
                  <w:noWrap/>
                  <w:vAlign w:val="bottom"/>
                  <w:hideMark/>
                </w:tcPr>
                <w:p w14:paraId="62925049"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221EF0B0"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1804668F"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7BDF2E86"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3C08BBD2"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361A4BEB"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29DF4E0A"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76C19D09"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7CB26671"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6310E6C6"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11" w:type="dxa"/>
                  <w:tcBorders>
                    <w:top w:val="nil"/>
                    <w:left w:val="nil"/>
                    <w:bottom w:val="nil"/>
                    <w:right w:val="nil"/>
                  </w:tcBorders>
                  <w:noWrap/>
                  <w:vAlign w:val="bottom"/>
                  <w:hideMark/>
                </w:tcPr>
                <w:p w14:paraId="1A721F29"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r>
            <w:tr w:rsidR="00100A3C" w:rsidRPr="00100A3C" w14:paraId="10B7DB2C" w14:textId="77777777" w:rsidTr="00A3657B">
              <w:trPr>
                <w:trHeight w:val="280"/>
              </w:trPr>
              <w:tc>
                <w:tcPr>
                  <w:tcW w:w="1467" w:type="dxa"/>
                  <w:tcBorders>
                    <w:top w:val="nil"/>
                    <w:left w:val="nil"/>
                    <w:bottom w:val="nil"/>
                    <w:right w:val="nil"/>
                  </w:tcBorders>
                  <w:noWrap/>
                  <w:vAlign w:val="center"/>
                  <w:hideMark/>
                </w:tcPr>
                <w:p w14:paraId="64C862EE"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b/>
                      <w:bCs/>
                      <w:color w:val="000000"/>
                      <w:sz w:val="24"/>
                      <w:szCs w:val="24"/>
                      <w:lang w:eastAsia="en-GB"/>
                    </w:rPr>
                  </w:pPr>
                  <w:r w:rsidRPr="00100A3C">
                    <w:rPr>
                      <w:rFonts w:ascii="Aptos Narrow" w:eastAsia="Times New Roman" w:hAnsi="Aptos Narrow" w:cs="Times New Roman"/>
                      <w:b/>
                      <w:bCs/>
                      <w:color w:val="000000"/>
                      <w:sz w:val="24"/>
                      <w:szCs w:val="24"/>
                      <w:lang w:eastAsia="en-GB"/>
                    </w:rPr>
                    <w:t>Sales Revenue</w:t>
                  </w:r>
                </w:p>
              </w:tc>
              <w:tc>
                <w:tcPr>
                  <w:tcW w:w="857" w:type="dxa"/>
                  <w:tcBorders>
                    <w:top w:val="nil"/>
                    <w:left w:val="nil"/>
                    <w:bottom w:val="nil"/>
                    <w:right w:val="nil"/>
                  </w:tcBorders>
                  <w:noWrap/>
                  <w:vAlign w:val="center"/>
                  <w:hideMark/>
                </w:tcPr>
                <w:p w14:paraId="76882544"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6,500</w:t>
                  </w:r>
                </w:p>
              </w:tc>
              <w:tc>
                <w:tcPr>
                  <w:tcW w:w="753" w:type="dxa"/>
                  <w:tcBorders>
                    <w:top w:val="nil"/>
                    <w:left w:val="nil"/>
                    <w:bottom w:val="nil"/>
                    <w:right w:val="nil"/>
                  </w:tcBorders>
                  <w:noWrap/>
                  <w:vAlign w:val="center"/>
                  <w:hideMark/>
                </w:tcPr>
                <w:p w14:paraId="600A959E"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6,800</w:t>
                  </w:r>
                </w:p>
              </w:tc>
              <w:tc>
                <w:tcPr>
                  <w:tcW w:w="753" w:type="dxa"/>
                  <w:tcBorders>
                    <w:top w:val="nil"/>
                    <w:left w:val="nil"/>
                    <w:bottom w:val="nil"/>
                    <w:right w:val="nil"/>
                  </w:tcBorders>
                  <w:noWrap/>
                  <w:vAlign w:val="center"/>
                  <w:hideMark/>
                </w:tcPr>
                <w:p w14:paraId="111AA83E"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7,500</w:t>
                  </w:r>
                </w:p>
              </w:tc>
              <w:tc>
                <w:tcPr>
                  <w:tcW w:w="753" w:type="dxa"/>
                  <w:tcBorders>
                    <w:top w:val="nil"/>
                    <w:left w:val="nil"/>
                    <w:bottom w:val="nil"/>
                    <w:right w:val="nil"/>
                  </w:tcBorders>
                  <w:noWrap/>
                  <w:vAlign w:val="center"/>
                  <w:hideMark/>
                </w:tcPr>
                <w:p w14:paraId="46B4FDD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8,000</w:t>
                  </w:r>
                </w:p>
              </w:tc>
              <w:tc>
                <w:tcPr>
                  <w:tcW w:w="753" w:type="dxa"/>
                  <w:tcBorders>
                    <w:top w:val="nil"/>
                    <w:left w:val="nil"/>
                    <w:bottom w:val="nil"/>
                    <w:right w:val="nil"/>
                  </w:tcBorders>
                  <w:noWrap/>
                  <w:vAlign w:val="center"/>
                  <w:hideMark/>
                </w:tcPr>
                <w:p w14:paraId="287AADC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8,500</w:t>
                  </w:r>
                </w:p>
              </w:tc>
              <w:tc>
                <w:tcPr>
                  <w:tcW w:w="856" w:type="dxa"/>
                  <w:tcBorders>
                    <w:top w:val="nil"/>
                    <w:left w:val="nil"/>
                    <w:bottom w:val="nil"/>
                    <w:right w:val="nil"/>
                  </w:tcBorders>
                  <w:noWrap/>
                  <w:vAlign w:val="center"/>
                  <w:hideMark/>
                </w:tcPr>
                <w:p w14:paraId="05692CC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9,000</w:t>
                  </w:r>
                </w:p>
              </w:tc>
              <w:tc>
                <w:tcPr>
                  <w:tcW w:w="856" w:type="dxa"/>
                  <w:tcBorders>
                    <w:top w:val="nil"/>
                    <w:left w:val="nil"/>
                    <w:bottom w:val="nil"/>
                    <w:right w:val="nil"/>
                  </w:tcBorders>
                  <w:noWrap/>
                  <w:vAlign w:val="center"/>
                  <w:hideMark/>
                </w:tcPr>
                <w:p w14:paraId="2EE83380"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10,500</w:t>
                  </w:r>
                </w:p>
              </w:tc>
              <w:tc>
                <w:tcPr>
                  <w:tcW w:w="856" w:type="dxa"/>
                  <w:tcBorders>
                    <w:top w:val="nil"/>
                    <w:left w:val="nil"/>
                    <w:bottom w:val="nil"/>
                    <w:right w:val="nil"/>
                  </w:tcBorders>
                  <w:noWrap/>
                  <w:vAlign w:val="center"/>
                  <w:hideMark/>
                </w:tcPr>
                <w:p w14:paraId="1D0C817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10,500</w:t>
                  </w:r>
                </w:p>
              </w:tc>
              <w:tc>
                <w:tcPr>
                  <w:tcW w:w="856" w:type="dxa"/>
                  <w:tcBorders>
                    <w:top w:val="nil"/>
                    <w:left w:val="nil"/>
                    <w:bottom w:val="nil"/>
                    <w:right w:val="nil"/>
                  </w:tcBorders>
                  <w:noWrap/>
                  <w:vAlign w:val="center"/>
                  <w:hideMark/>
                </w:tcPr>
                <w:p w14:paraId="03D0063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8,500</w:t>
                  </w:r>
                </w:p>
              </w:tc>
              <w:tc>
                <w:tcPr>
                  <w:tcW w:w="856" w:type="dxa"/>
                  <w:tcBorders>
                    <w:top w:val="nil"/>
                    <w:left w:val="nil"/>
                    <w:bottom w:val="nil"/>
                    <w:right w:val="nil"/>
                  </w:tcBorders>
                  <w:noWrap/>
                  <w:vAlign w:val="center"/>
                  <w:hideMark/>
                </w:tcPr>
                <w:p w14:paraId="5E8ACD68"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8,000</w:t>
                  </w:r>
                </w:p>
              </w:tc>
              <w:tc>
                <w:tcPr>
                  <w:tcW w:w="856" w:type="dxa"/>
                  <w:tcBorders>
                    <w:top w:val="nil"/>
                    <w:left w:val="nil"/>
                    <w:bottom w:val="nil"/>
                    <w:right w:val="nil"/>
                  </w:tcBorders>
                  <w:noWrap/>
                  <w:vAlign w:val="center"/>
                  <w:hideMark/>
                </w:tcPr>
                <w:p w14:paraId="0DF70AC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7,200</w:t>
                  </w:r>
                </w:p>
              </w:tc>
              <w:tc>
                <w:tcPr>
                  <w:tcW w:w="856" w:type="dxa"/>
                  <w:tcBorders>
                    <w:top w:val="nil"/>
                    <w:left w:val="nil"/>
                    <w:bottom w:val="nil"/>
                    <w:right w:val="nil"/>
                  </w:tcBorders>
                  <w:noWrap/>
                  <w:vAlign w:val="center"/>
                  <w:hideMark/>
                </w:tcPr>
                <w:p w14:paraId="5965B27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9,000</w:t>
                  </w:r>
                </w:p>
              </w:tc>
              <w:tc>
                <w:tcPr>
                  <w:tcW w:w="711" w:type="dxa"/>
                  <w:tcBorders>
                    <w:top w:val="nil"/>
                    <w:left w:val="nil"/>
                    <w:bottom w:val="nil"/>
                    <w:right w:val="nil"/>
                  </w:tcBorders>
                  <w:noWrap/>
                  <w:vAlign w:val="bottom"/>
                  <w:hideMark/>
                </w:tcPr>
                <w:p w14:paraId="2D7C32D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6B9B65C5" w14:textId="77777777" w:rsidTr="00A3657B">
              <w:trPr>
                <w:trHeight w:val="280"/>
              </w:trPr>
              <w:tc>
                <w:tcPr>
                  <w:tcW w:w="1467" w:type="dxa"/>
                  <w:tcBorders>
                    <w:top w:val="nil"/>
                    <w:left w:val="nil"/>
                    <w:bottom w:val="nil"/>
                    <w:right w:val="nil"/>
                  </w:tcBorders>
                  <w:noWrap/>
                  <w:vAlign w:val="center"/>
                  <w:hideMark/>
                </w:tcPr>
                <w:p w14:paraId="785FD1C4"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b/>
                      <w:bCs/>
                      <w:color w:val="000000"/>
                      <w:sz w:val="24"/>
                      <w:szCs w:val="24"/>
                      <w:lang w:eastAsia="en-GB"/>
                    </w:rPr>
                  </w:pPr>
                  <w:r w:rsidRPr="00100A3C">
                    <w:rPr>
                      <w:rFonts w:ascii="Aptos Narrow" w:eastAsia="Times New Roman" w:hAnsi="Aptos Narrow" w:cs="Times New Roman"/>
                      <w:b/>
                      <w:bCs/>
                      <w:color w:val="000000"/>
                      <w:sz w:val="24"/>
                      <w:szCs w:val="24"/>
                      <w:lang w:eastAsia="en-GB"/>
                    </w:rPr>
                    <w:t>Total Inflows</w:t>
                  </w:r>
                </w:p>
              </w:tc>
              <w:tc>
                <w:tcPr>
                  <w:tcW w:w="857" w:type="dxa"/>
                  <w:tcBorders>
                    <w:top w:val="nil"/>
                    <w:left w:val="nil"/>
                    <w:bottom w:val="nil"/>
                    <w:right w:val="nil"/>
                  </w:tcBorders>
                  <w:noWrap/>
                  <w:vAlign w:val="center"/>
                  <w:hideMark/>
                </w:tcPr>
                <w:p w14:paraId="0EFF418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38,500</w:t>
                  </w:r>
                </w:p>
              </w:tc>
              <w:tc>
                <w:tcPr>
                  <w:tcW w:w="753" w:type="dxa"/>
                  <w:tcBorders>
                    <w:top w:val="nil"/>
                    <w:left w:val="nil"/>
                    <w:bottom w:val="nil"/>
                    <w:right w:val="nil"/>
                  </w:tcBorders>
                  <w:noWrap/>
                  <w:vAlign w:val="center"/>
                  <w:hideMark/>
                </w:tcPr>
                <w:p w14:paraId="7182365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6,800</w:t>
                  </w:r>
                </w:p>
              </w:tc>
              <w:tc>
                <w:tcPr>
                  <w:tcW w:w="753" w:type="dxa"/>
                  <w:tcBorders>
                    <w:top w:val="nil"/>
                    <w:left w:val="nil"/>
                    <w:bottom w:val="nil"/>
                    <w:right w:val="nil"/>
                  </w:tcBorders>
                  <w:noWrap/>
                  <w:vAlign w:val="center"/>
                  <w:hideMark/>
                </w:tcPr>
                <w:p w14:paraId="2B6C1820"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7,500</w:t>
                  </w:r>
                </w:p>
              </w:tc>
              <w:tc>
                <w:tcPr>
                  <w:tcW w:w="753" w:type="dxa"/>
                  <w:tcBorders>
                    <w:top w:val="nil"/>
                    <w:left w:val="nil"/>
                    <w:bottom w:val="nil"/>
                    <w:right w:val="nil"/>
                  </w:tcBorders>
                  <w:noWrap/>
                  <w:vAlign w:val="center"/>
                  <w:hideMark/>
                </w:tcPr>
                <w:p w14:paraId="6CE66029"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8,000</w:t>
                  </w:r>
                </w:p>
              </w:tc>
              <w:tc>
                <w:tcPr>
                  <w:tcW w:w="753" w:type="dxa"/>
                  <w:tcBorders>
                    <w:top w:val="nil"/>
                    <w:left w:val="nil"/>
                    <w:bottom w:val="nil"/>
                    <w:right w:val="nil"/>
                  </w:tcBorders>
                  <w:noWrap/>
                  <w:vAlign w:val="center"/>
                  <w:hideMark/>
                </w:tcPr>
                <w:p w14:paraId="5D03EB3F"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8,500</w:t>
                  </w:r>
                </w:p>
              </w:tc>
              <w:tc>
                <w:tcPr>
                  <w:tcW w:w="856" w:type="dxa"/>
                  <w:tcBorders>
                    <w:top w:val="nil"/>
                    <w:left w:val="nil"/>
                    <w:bottom w:val="nil"/>
                    <w:right w:val="nil"/>
                  </w:tcBorders>
                  <w:noWrap/>
                  <w:vAlign w:val="center"/>
                  <w:hideMark/>
                </w:tcPr>
                <w:p w14:paraId="7A64AE8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9,000</w:t>
                  </w:r>
                </w:p>
              </w:tc>
              <w:tc>
                <w:tcPr>
                  <w:tcW w:w="856" w:type="dxa"/>
                  <w:tcBorders>
                    <w:top w:val="nil"/>
                    <w:left w:val="nil"/>
                    <w:bottom w:val="nil"/>
                    <w:right w:val="nil"/>
                  </w:tcBorders>
                  <w:noWrap/>
                  <w:vAlign w:val="center"/>
                  <w:hideMark/>
                </w:tcPr>
                <w:p w14:paraId="03880DF8"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10,500</w:t>
                  </w:r>
                </w:p>
              </w:tc>
              <w:tc>
                <w:tcPr>
                  <w:tcW w:w="856" w:type="dxa"/>
                  <w:tcBorders>
                    <w:top w:val="nil"/>
                    <w:left w:val="nil"/>
                    <w:bottom w:val="nil"/>
                    <w:right w:val="nil"/>
                  </w:tcBorders>
                  <w:noWrap/>
                  <w:vAlign w:val="center"/>
                  <w:hideMark/>
                </w:tcPr>
                <w:p w14:paraId="158C9B11"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10,500</w:t>
                  </w:r>
                </w:p>
              </w:tc>
              <w:tc>
                <w:tcPr>
                  <w:tcW w:w="856" w:type="dxa"/>
                  <w:tcBorders>
                    <w:top w:val="nil"/>
                    <w:left w:val="nil"/>
                    <w:bottom w:val="nil"/>
                    <w:right w:val="nil"/>
                  </w:tcBorders>
                  <w:noWrap/>
                  <w:vAlign w:val="center"/>
                  <w:hideMark/>
                </w:tcPr>
                <w:p w14:paraId="4E25A8F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8,500</w:t>
                  </w:r>
                </w:p>
              </w:tc>
              <w:tc>
                <w:tcPr>
                  <w:tcW w:w="856" w:type="dxa"/>
                  <w:tcBorders>
                    <w:top w:val="nil"/>
                    <w:left w:val="nil"/>
                    <w:bottom w:val="nil"/>
                    <w:right w:val="nil"/>
                  </w:tcBorders>
                  <w:noWrap/>
                  <w:vAlign w:val="center"/>
                  <w:hideMark/>
                </w:tcPr>
                <w:p w14:paraId="15CF60F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8,000</w:t>
                  </w:r>
                </w:p>
              </w:tc>
              <w:tc>
                <w:tcPr>
                  <w:tcW w:w="856" w:type="dxa"/>
                  <w:tcBorders>
                    <w:top w:val="nil"/>
                    <w:left w:val="nil"/>
                    <w:bottom w:val="nil"/>
                    <w:right w:val="nil"/>
                  </w:tcBorders>
                  <w:noWrap/>
                  <w:vAlign w:val="center"/>
                  <w:hideMark/>
                </w:tcPr>
                <w:p w14:paraId="4FC7089E"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7,200</w:t>
                  </w:r>
                </w:p>
              </w:tc>
              <w:tc>
                <w:tcPr>
                  <w:tcW w:w="856" w:type="dxa"/>
                  <w:tcBorders>
                    <w:top w:val="nil"/>
                    <w:left w:val="nil"/>
                    <w:bottom w:val="nil"/>
                    <w:right w:val="nil"/>
                  </w:tcBorders>
                  <w:noWrap/>
                  <w:vAlign w:val="center"/>
                  <w:hideMark/>
                </w:tcPr>
                <w:p w14:paraId="21A27409"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9,000</w:t>
                  </w:r>
                </w:p>
              </w:tc>
              <w:tc>
                <w:tcPr>
                  <w:tcW w:w="711" w:type="dxa"/>
                  <w:tcBorders>
                    <w:top w:val="nil"/>
                    <w:left w:val="nil"/>
                    <w:bottom w:val="nil"/>
                    <w:right w:val="nil"/>
                  </w:tcBorders>
                  <w:noWrap/>
                  <w:vAlign w:val="bottom"/>
                  <w:hideMark/>
                </w:tcPr>
                <w:p w14:paraId="704A408D"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7D641379" w14:textId="77777777" w:rsidTr="00A3657B">
              <w:trPr>
                <w:trHeight w:val="280"/>
              </w:trPr>
              <w:tc>
                <w:tcPr>
                  <w:tcW w:w="1467" w:type="dxa"/>
                  <w:tcBorders>
                    <w:top w:val="nil"/>
                    <w:left w:val="nil"/>
                    <w:bottom w:val="nil"/>
                    <w:right w:val="nil"/>
                  </w:tcBorders>
                  <w:noWrap/>
                  <w:vAlign w:val="center"/>
                  <w:hideMark/>
                </w:tcPr>
                <w:p w14:paraId="439C1CD8"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b/>
                      <w:bCs/>
                      <w:color w:val="000000"/>
                      <w:sz w:val="24"/>
                      <w:szCs w:val="24"/>
                      <w:lang w:eastAsia="en-GB"/>
                    </w:rPr>
                  </w:pPr>
                  <w:r w:rsidRPr="00100A3C">
                    <w:rPr>
                      <w:rFonts w:ascii="Aptos Narrow" w:eastAsia="Times New Roman" w:hAnsi="Aptos Narrow" w:cs="Times New Roman"/>
                      <w:b/>
                      <w:bCs/>
                      <w:color w:val="000000"/>
                      <w:sz w:val="24"/>
                      <w:szCs w:val="24"/>
                      <w:lang w:eastAsia="en-GB"/>
                    </w:rPr>
                    <w:t>Outflows</w:t>
                  </w:r>
                </w:p>
              </w:tc>
              <w:tc>
                <w:tcPr>
                  <w:tcW w:w="857" w:type="dxa"/>
                  <w:tcBorders>
                    <w:top w:val="nil"/>
                    <w:left w:val="nil"/>
                    <w:bottom w:val="nil"/>
                    <w:right w:val="nil"/>
                  </w:tcBorders>
                  <w:noWrap/>
                  <w:vAlign w:val="bottom"/>
                  <w:hideMark/>
                </w:tcPr>
                <w:p w14:paraId="570B620F"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b/>
                      <w:bCs/>
                      <w:color w:val="000000"/>
                      <w:sz w:val="24"/>
                      <w:szCs w:val="24"/>
                      <w:lang w:eastAsia="en-GB"/>
                    </w:rPr>
                  </w:pPr>
                </w:p>
              </w:tc>
              <w:tc>
                <w:tcPr>
                  <w:tcW w:w="753" w:type="dxa"/>
                  <w:tcBorders>
                    <w:top w:val="nil"/>
                    <w:left w:val="nil"/>
                    <w:bottom w:val="nil"/>
                    <w:right w:val="nil"/>
                  </w:tcBorders>
                  <w:noWrap/>
                  <w:vAlign w:val="bottom"/>
                  <w:hideMark/>
                </w:tcPr>
                <w:p w14:paraId="6ABDC040"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0C85392F"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6DEF830F"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1883BF20"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1147FF07"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120F5F33"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72C3EF15"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61B7E460"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66C11881"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18D600B5"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64E5CC2F"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11" w:type="dxa"/>
                  <w:tcBorders>
                    <w:top w:val="nil"/>
                    <w:left w:val="nil"/>
                    <w:bottom w:val="nil"/>
                    <w:right w:val="nil"/>
                  </w:tcBorders>
                  <w:noWrap/>
                  <w:vAlign w:val="bottom"/>
                  <w:hideMark/>
                </w:tcPr>
                <w:p w14:paraId="5ED71C43"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r>
            <w:tr w:rsidR="00100A3C" w:rsidRPr="00100A3C" w14:paraId="345D8F20" w14:textId="77777777" w:rsidTr="00A3657B">
              <w:trPr>
                <w:trHeight w:val="280"/>
              </w:trPr>
              <w:tc>
                <w:tcPr>
                  <w:tcW w:w="1467" w:type="dxa"/>
                  <w:tcBorders>
                    <w:top w:val="nil"/>
                    <w:left w:val="nil"/>
                    <w:bottom w:val="nil"/>
                    <w:right w:val="nil"/>
                  </w:tcBorders>
                  <w:noWrap/>
                  <w:vAlign w:val="center"/>
                  <w:hideMark/>
                </w:tcPr>
                <w:p w14:paraId="034C00B2"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Start-up costs</w:t>
                  </w:r>
                </w:p>
              </w:tc>
              <w:tc>
                <w:tcPr>
                  <w:tcW w:w="857" w:type="dxa"/>
                  <w:tcBorders>
                    <w:top w:val="nil"/>
                    <w:left w:val="nil"/>
                    <w:bottom w:val="nil"/>
                    <w:right w:val="nil"/>
                  </w:tcBorders>
                  <w:noWrap/>
                  <w:vAlign w:val="center"/>
                  <w:hideMark/>
                </w:tcPr>
                <w:p w14:paraId="15C36A5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32,000</w:t>
                  </w:r>
                </w:p>
              </w:tc>
              <w:tc>
                <w:tcPr>
                  <w:tcW w:w="753" w:type="dxa"/>
                  <w:tcBorders>
                    <w:top w:val="nil"/>
                    <w:left w:val="nil"/>
                    <w:bottom w:val="nil"/>
                    <w:right w:val="nil"/>
                  </w:tcBorders>
                  <w:noWrap/>
                  <w:vAlign w:val="bottom"/>
                  <w:hideMark/>
                </w:tcPr>
                <w:p w14:paraId="04D3052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c>
                <w:tcPr>
                  <w:tcW w:w="753" w:type="dxa"/>
                  <w:tcBorders>
                    <w:top w:val="nil"/>
                    <w:left w:val="nil"/>
                    <w:bottom w:val="nil"/>
                    <w:right w:val="nil"/>
                  </w:tcBorders>
                  <w:noWrap/>
                  <w:vAlign w:val="bottom"/>
                  <w:hideMark/>
                </w:tcPr>
                <w:p w14:paraId="2E79F546"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17C3502E"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53" w:type="dxa"/>
                  <w:tcBorders>
                    <w:top w:val="nil"/>
                    <w:left w:val="nil"/>
                    <w:bottom w:val="nil"/>
                    <w:right w:val="nil"/>
                  </w:tcBorders>
                  <w:noWrap/>
                  <w:vAlign w:val="bottom"/>
                  <w:hideMark/>
                </w:tcPr>
                <w:p w14:paraId="3AE7AEB5"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65261FDB"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02A1070E"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7698462D"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4AC91EFD"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20B6BD62"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1D8C1A8A"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856" w:type="dxa"/>
                  <w:tcBorders>
                    <w:top w:val="nil"/>
                    <w:left w:val="nil"/>
                    <w:bottom w:val="nil"/>
                    <w:right w:val="nil"/>
                  </w:tcBorders>
                  <w:noWrap/>
                  <w:vAlign w:val="bottom"/>
                  <w:hideMark/>
                </w:tcPr>
                <w:p w14:paraId="22E2F3FB"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c>
                <w:tcPr>
                  <w:tcW w:w="711" w:type="dxa"/>
                  <w:tcBorders>
                    <w:top w:val="nil"/>
                    <w:left w:val="nil"/>
                    <w:bottom w:val="nil"/>
                    <w:right w:val="nil"/>
                  </w:tcBorders>
                  <w:noWrap/>
                  <w:vAlign w:val="bottom"/>
                  <w:hideMark/>
                </w:tcPr>
                <w:p w14:paraId="77B6A179" w14:textId="77777777" w:rsidR="00100A3C" w:rsidRPr="00100A3C" w:rsidRDefault="00100A3C" w:rsidP="00100A3C">
                  <w:pPr>
                    <w:framePr w:hSpace="180" w:wrap="around" w:vAnchor="text" w:hAnchor="page" w:x="1" w:y="193"/>
                    <w:spacing w:after="0" w:line="240" w:lineRule="auto"/>
                    <w:rPr>
                      <w:rFonts w:ascii="Times New Roman" w:eastAsia="Times New Roman" w:hAnsi="Times New Roman" w:cs="Times New Roman"/>
                      <w:sz w:val="20"/>
                      <w:szCs w:val="20"/>
                      <w:lang w:eastAsia="en-GB"/>
                    </w:rPr>
                  </w:pPr>
                </w:p>
              </w:tc>
            </w:tr>
            <w:tr w:rsidR="00100A3C" w:rsidRPr="00100A3C" w14:paraId="49C8F60F" w14:textId="77777777" w:rsidTr="00A3657B">
              <w:trPr>
                <w:trHeight w:val="280"/>
              </w:trPr>
              <w:tc>
                <w:tcPr>
                  <w:tcW w:w="1467" w:type="dxa"/>
                  <w:tcBorders>
                    <w:top w:val="nil"/>
                    <w:left w:val="nil"/>
                    <w:bottom w:val="nil"/>
                    <w:right w:val="nil"/>
                  </w:tcBorders>
                  <w:noWrap/>
                  <w:vAlign w:val="center"/>
                  <w:hideMark/>
                </w:tcPr>
                <w:p w14:paraId="04489552"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Stock/cost of sales</w:t>
                  </w:r>
                </w:p>
              </w:tc>
              <w:tc>
                <w:tcPr>
                  <w:tcW w:w="857" w:type="dxa"/>
                  <w:tcBorders>
                    <w:top w:val="nil"/>
                    <w:left w:val="nil"/>
                    <w:bottom w:val="nil"/>
                    <w:right w:val="nil"/>
                  </w:tcBorders>
                  <w:noWrap/>
                  <w:vAlign w:val="center"/>
                  <w:hideMark/>
                </w:tcPr>
                <w:p w14:paraId="6F95245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1,950</w:t>
                  </w:r>
                </w:p>
              </w:tc>
              <w:tc>
                <w:tcPr>
                  <w:tcW w:w="753" w:type="dxa"/>
                  <w:tcBorders>
                    <w:top w:val="nil"/>
                    <w:left w:val="nil"/>
                    <w:bottom w:val="nil"/>
                    <w:right w:val="nil"/>
                  </w:tcBorders>
                  <w:noWrap/>
                  <w:vAlign w:val="center"/>
                  <w:hideMark/>
                </w:tcPr>
                <w:p w14:paraId="479FBDE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2,040</w:t>
                  </w:r>
                </w:p>
              </w:tc>
              <w:tc>
                <w:tcPr>
                  <w:tcW w:w="753" w:type="dxa"/>
                  <w:tcBorders>
                    <w:top w:val="nil"/>
                    <w:left w:val="nil"/>
                    <w:bottom w:val="nil"/>
                    <w:right w:val="nil"/>
                  </w:tcBorders>
                  <w:noWrap/>
                  <w:vAlign w:val="center"/>
                  <w:hideMark/>
                </w:tcPr>
                <w:p w14:paraId="5645057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2,250</w:t>
                  </w:r>
                </w:p>
              </w:tc>
              <w:tc>
                <w:tcPr>
                  <w:tcW w:w="753" w:type="dxa"/>
                  <w:tcBorders>
                    <w:top w:val="nil"/>
                    <w:left w:val="nil"/>
                    <w:bottom w:val="nil"/>
                    <w:right w:val="nil"/>
                  </w:tcBorders>
                  <w:noWrap/>
                  <w:vAlign w:val="center"/>
                  <w:hideMark/>
                </w:tcPr>
                <w:p w14:paraId="30F03339"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2,400</w:t>
                  </w:r>
                </w:p>
              </w:tc>
              <w:tc>
                <w:tcPr>
                  <w:tcW w:w="753" w:type="dxa"/>
                  <w:tcBorders>
                    <w:top w:val="nil"/>
                    <w:left w:val="nil"/>
                    <w:bottom w:val="nil"/>
                    <w:right w:val="nil"/>
                  </w:tcBorders>
                  <w:noWrap/>
                  <w:vAlign w:val="center"/>
                  <w:hideMark/>
                </w:tcPr>
                <w:p w14:paraId="09E9EEFF"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2,550</w:t>
                  </w:r>
                </w:p>
              </w:tc>
              <w:tc>
                <w:tcPr>
                  <w:tcW w:w="856" w:type="dxa"/>
                  <w:tcBorders>
                    <w:top w:val="nil"/>
                    <w:left w:val="nil"/>
                    <w:bottom w:val="nil"/>
                    <w:right w:val="nil"/>
                  </w:tcBorders>
                  <w:noWrap/>
                  <w:vAlign w:val="center"/>
                  <w:hideMark/>
                </w:tcPr>
                <w:p w14:paraId="6E826594"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2,700</w:t>
                  </w:r>
                </w:p>
              </w:tc>
              <w:tc>
                <w:tcPr>
                  <w:tcW w:w="856" w:type="dxa"/>
                  <w:tcBorders>
                    <w:top w:val="nil"/>
                    <w:left w:val="nil"/>
                    <w:bottom w:val="nil"/>
                    <w:right w:val="nil"/>
                  </w:tcBorders>
                  <w:noWrap/>
                  <w:vAlign w:val="center"/>
                  <w:hideMark/>
                </w:tcPr>
                <w:p w14:paraId="1B7FE0C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3,150</w:t>
                  </w:r>
                </w:p>
              </w:tc>
              <w:tc>
                <w:tcPr>
                  <w:tcW w:w="856" w:type="dxa"/>
                  <w:tcBorders>
                    <w:top w:val="nil"/>
                    <w:left w:val="nil"/>
                    <w:bottom w:val="nil"/>
                    <w:right w:val="nil"/>
                  </w:tcBorders>
                  <w:noWrap/>
                  <w:vAlign w:val="center"/>
                  <w:hideMark/>
                </w:tcPr>
                <w:p w14:paraId="13DE9EBD"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3,150</w:t>
                  </w:r>
                </w:p>
              </w:tc>
              <w:tc>
                <w:tcPr>
                  <w:tcW w:w="856" w:type="dxa"/>
                  <w:tcBorders>
                    <w:top w:val="nil"/>
                    <w:left w:val="nil"/>
                    <w:bottom w:val="nil"/>
                    <w:right w:val="nil"/>
                  </w:tcBorders>
                  <w:noWrap/>
                  <w:vAlign w:val="center"/>
                  <w:hideMark/>
                </w:tcPr>
                <w:p w14:paraId="5E7C82D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2,550</w:t>
                  </w:r>
                </w:p>
              </w:tc>
              <w:tc>
                <w:tcPr>
                  <w:tcW w:w="856" w:type="dxa"/>
                  <w:tcBorders>
                    <w:top w:val="nil"/>
                    <w:left w:val="nil"/>
                    <w:bottom w:val="nil"/>
                    <w:right w:val="nil"/>
                  </w:tcBorders>
                  <w:noWrap/>
                  <w:vAlign w:val="center"/>
                  <w:hideMark/>
                </w:tcPr>
                <w:p w14:paraId="69B4453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2,400</w:t>
                  </w:r>
                </w:p>
              </w:tc>
              <w:tc>
                <w:tcPr>
                  <w:tcW w:w="856" w:type="dxa"/>
                  <w:tcBorders>
                    <w:top w:val="nil"/>
                    <w:left w:val="nil"/>
                    <w:bottom w:val="nil"/>
                    <w:right w:val="nil"/>
                  </w:tcBorders>
                  <w:noWrap/>
                  <w:vAlign w:val="center"/>
                  <w:hideMark/>
                </w:tcPr>
                <w:p w14:paraId="43CFA03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2,160</w:t>
                  </w:r>
                </w:p>
              </w:tc>
              <w:tc>
                <w:tcPr>
                  <w:tcW w:w="856" w:type="dxa"/>
                  <w:tcBorders>
                    <w:top w:val="nil"/>
                    <w:left w:val="nil"/>
                    <w:bottom w:val="nil"/>
                    <w:right w:val="nil"/>
                  </w:tcBorders>
                  <w:noWrap/>
                  <w:vAlign w:val="center"/>
                  <w:hideMark/>
                </w:tcPr>
                <w:p w14:paraId="0F429DB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2,700</w:t>
                  </w:r>
                </w:p>
              </w:tc>
              <w:tc>
                <w:tcPr>
                  <w:tcW w:w="711" w:type="dxa"/>
                  <w:tcBorders>
                    <w:top w:val="nil"/>
                    <w:left w:val="nil"/>
                    <w:bottom w:val="nil"/>
                    <w:right w:val="nil"/>
                  </w:tcBorders>
                  <w:noWrap/>
                  <w:vAlign w:val="bottom"/>
                  <w:hideMark/>
                </w:tcPr>
                <w:p w14:paraId="09A9951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64430CE9" w14:textId="77777777" w:rsidTr="00A3657B">
              <w:trPr>
                <w:trHeight w:val="280"/>
              </w:trPr>
              <w:tc>
                <w:tcPr>
                  <w:tcW w:w="1467" w:type="dxa"/>
                  <w:tcBorders>
                    <w:top w:val="nil"/>
                    <w:left w:val="nil"/>
                    <w:bottom w:val="nil"/>
                    <w:right w:val="nil"/>
                  </w:tcBorders>
                  <w:noWrap/>
                  <w:vAlign w:val="center"/>
                  <w:hideMark/>
                </w:tcPr>
                <w:p w14:paraId="3D947677"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Fuel</w:t>
                  </w:r>
                </w:p>
              </w:tc>
              <w:tc>
                <w:tcPr>
                  <w:tcW w:w="857" w:type="dxa"/>
                  <w:tcBorders>
                    <w:top w:val="nil"/>
                    <w:left w:val="nil"/>
                    <w:bottom w:val="nil"/>
                    <w:right w:val="nil"/>
                  </w:tcBorders>
                  <w:noWrap/>
                  <w:vAlign w:val="center"/>
                  <w:hideMark/>
                </w:tcPr>
                <w:p w14:paraId="039184F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300</w:t>
                  </w:r>
                </w:p>
              </w:tc>
              <w:tc>
                <w:tcPr>
                  <w:tcW w:w="753" w:type="dxa"/>
                  <w:tcBorders>
                    <w:top w:val="nil"/>
                    <w:left w:val="nil"/>
                    <w:bottom w:val="nil"/>
                    <w:right w:val="nil"/>
                  </w:tcBorders>
                  <w:noWrap/>
                  <w:vAlign w:val="center"/>
                  <w:hideMark/>
                </w:tcPr>
                <w:p w14:paraId="00A74B2F"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350</w:t>
                  </w:r>
                </w:p>
              </w:tc>
              <w:tc>
                <w:tcPr>
                  <w:tcW w:w="753" w:type="dxa"/>
                  <w:tcBorders>
                    <w:top w:val="nil"/>
                    <w:left w:val="nil"/>
                    <w:bottom w:val="nil"/>
                    <w:right w:val="nil"/>
                  </w:tcBorders>
                  <w:noWrap/>
                  <w:vAlign w:val="center"/>
                  <w:hideMark/>
                </w:tcPr>
                <w:p w14:paraId="2CFBEDD1"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400</w:t>
                  </w:r>
                </w:p>
              </w:tc>
              <w:tc>
                <w:tcPr>
                  <w:tcW w:w="753" w:type="dxa"/>
                  <w:tcBorders>
                    <w:top w:val="nil"/>
                    <w:left w:val="nil"/>
                    <w:bottom w:val="nil"/>
                    <w:right w:val="nil"/>
                  </w:tcBorders>
                  <w:noWrap/>
                  <w:vAlign w:val="center"/>
                  <w:hideMark/>
                </w:tcPr>
                <w:p w14:paraId="57DF370E"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450</w:t>
                  </w:r>
                </w:p>
              </w:tc>
              <w:tc>
                <w:tcPr>
                  <w:tcW w:w="753" w:type="dxa"/>
                  <w:tcBorders>
                    <w:top w:val="nil"/>
                    <w:left w:val="nil"/>
                    <w:bottom w:val="nil"/>
                    <w:right w:val="nil"/>
                  </w:tcBorders>
                  <w:noWrap/>
                  <w:vAlign w:val="center"/>
                  <w:hideMark/>
                </w:tcPr>
                <w:p w14:paraId="294FE80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500</w:t>
                  </w:r>
                </w:p>
              </w:tc>
              <w:tc>
                <w:tcPr>
                  <w:tcW w:w="856" w:type="dxa"/>
                  <w:tcBorders>
                    <w:top w:val="nil"/>
                    <w:left w:val="nil"/>
                    <w:bottom w:val="nil"/>
                    <w:right w:val="nil"/>
                  </w:tcBorders>
                  <w:noWrap/>
                  <w:vAlign w:val="center"/>
                  <w:hideMark/>
                </w:tcPr>
                <w:p w14:paraId="7985C8F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550</w:t>
                  </w:r>
                </w:p>
              </w:tc>
              <w:tc>
                <w:tcPr>
                  <w:tcW w:w="856" w:type="dxa"/>
                  <w:tcBorders>
                    <w:top w:val="nil"/>
                    <w:left w:val="nil"/>
                    <w:bottom w:val="nil"/>
                    <w:right w:val="nil"/>
                  </w:tcBorders>
                  <w:noWrap/>
                  <w:vAlign w:val="center"/>
                  <w:hideMark/>
                </w:tcPr>
                <w:p w14:paraId="1C7B4C7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650</w:t>
                  </w:r>
                </w:p>
              </w:tc>
              <w:tc>
                <w:tcPr>
                  <w:tcW w:w="856" w:type="dxa"/>
                  <w:tcBorders>
                    <w:top w:val="nil"/>
                    <w:left w:val="nil"/>
                    <w:bottom w:val="nil"/>
                    <w:right w:val="nil"/>
                  </w:tcBorders>
                  <w:noWrap/>
                  <w:vAlign w:val="center"/>
                  <w:hideMark/>
                </w:tcPr>
                <w:p w14:paraId="4131A65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650</w:t>
                  </w:r>
                </w:p>
              </w:tc>
              <w:tc>
                <w:tcPr>
                  <w:tcW w:w="856" w:type="dxa"/>
                  <w:tcBorders>
                    <w:top w:val="nil"/>
                    <w:left w:val="nil"/>
                    <w:bottom w:val="nil"/>
                    <w:right w:val="nil"/>
                  </w:tcBorders>
                  <w:noWrap/>
                  <w:vAlign w:val="center"/>
                  <w:hideMark/>
                </w:tcPr>
                <w:p w14:paraId="28C6E5B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500</w:t>
                  </w:r>
                </w:p>
              </w:tc>
              <w:tc>
                <w:tcPr>
                  <w:tcW w:w="856" w:type="dxa"/>
                  <w:tcBorders>
                    <w:top w:val="nil"/>
                    <w:left w:val="nil"/>
                    <w:bottom w:val="nil"/>
                    <w:right w:val="nil"/>
                  </w:tcBorders>
                  <w:noWrap/>
                  <w:vAlign w:val="center"/>
                  <w:hideMark/>
                </w:tcPr>
                <w:p w14:paraId="716696D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450</w:t>
                  </w:r>
                </w:p>
              </w:tc>
              <w:tc>
                <w:tcPr>
                  <w:tcW w:w="856" w:type="dxa"/>
                  <w:tcBorders>
                    <w:top w:val="nil"/>
                    <w:left w:val="nil"/>
                    <w:bottom w:val="nil"/>
                    <w:right w:val="nil"/>
                  </w:tcBorders>
                  <w:noWrap/>
                  <w:vAlign w:val="center"/>
                  <w:hideMark/>
                </w:tcPr>
                <w:p w14:paraId="07B559ED"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350</w:t>
                  </w:r>
                </w:p>
              </w:tc>
              <w:tc>
                <w:tcPr>
                  <w:tcW w:w="856" w:type="dxa"/>
                  <w:tcBorders>
                    <w:top w:val="nil"/>
                    <w:left w:val="nil"/>
                    <w:bottom w:val="nil"/>
                    <w:right w:val="nil"/>
                  </w:tcBorders>
                  <w:noWrap/>
                  <w:vAlign w:val="center"/>
                  <w:hideMark/>
                </w:tcPr>
                <w:p w14:paraId="534785F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450</w:t>
                  </w:r>
                </w:p>
              </w:tc>
              <w:tc>
                <w:tcPr>
                  <w:tcW w:w="711" w:type="dxa"/>
                  <w:tcBorders>
                    <w:top w:val="nil"/>
                    <w:left w:val="nil"/>
                    <w:bottom w:val="nil"/>
                    <w:right w:val="nil"/>
                  </w:tcBorders>
                  <w:noWrap/>
                  <w:vAlign w:val="bottom"/>
                  <w:hideMark/>
                </w:tcPr>
                <w:p w14:paraId="79EBC074"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6A49D08B" w14:textId="77777777" w:rsidTr="00A3657B">
              <w:trPr>
                <w:trHeight w:val="280"/>
              </w:trPr>
              <w:tc>
                <w:tcPr>
                  <w:tcW w:w="1467" w:type="dxa"/>
                  <w:tcBorders>
                    <w:top w:val="nil"/>
                    <w:left w:val="nil"/>
                    <w:bottom w:val="nil"/>
                    <w:right w:val="nil"/>
                  </w:tcBorders>
                  <w:noWrap/>
                  <w:vAlign w:val="center"/>
                  <w:hideMark/>
                </w:tcPr>
                <w:p w14:paraId="7B5340B3"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Insurance</w:t>
                  </w:r>
                </w:p>
              </w:tc>
              <w:tc>
                <w:tcPr>
                  <w:tcW w:w="857" w:type="dxa"/>
                  <w:tcBorders>
                    <w:top w:val="nil"/>
                    <w:left w:val="nil"/>
                    <w:bottom w:val="nil"/>
                    <w:right w:val="nil"/>
                  </w:tcBorders>
                  <w:noWrap/>
                  <w:vAlign w:val="center"/>
                  <w:hideMark/>
                </w:tcPr>
                <w:p w14:paraId="43E60F1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753" w:type="dxa"/>
                  <w:tcBorders>
                    <w:top w:val="nil"/>
                    <w:left w:val="nil"/>
                    <w:bottom w:val="nil"/>
                    <w:right w:val="nil"/>
                  </w:tcBorders>
                  <w:noWrap/>
                  <w:vAlign w:val="center"/>
                  <w:hideMark/>
                </w:tcPr>
                <w:p w14:paraId="6BDE7737"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753" w:type="dxa"/>
                  <w:tcBorders>
                    <w:top w:val="nil"/>
                    <w:left w:val="nil"/>
                    <w:bottom w:val="nil"/>
                    <w:right w:val="nil"/>
                  </w:tcBorders>
                  <w:noWrap/>
                  <w:vAlign w:val="center"/>
                  <w:hideMark/>
                </w:tcPr>
                <w:p w14:paraId="5090753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753" w:type="dxa"/>
                  <w:tcBorders>
                    <w:top w:val="nil"/>
                    <w:left w:val="nil"/>
                    <w:bottom w:val="nil"/>
                    <w:right w:val="nil"/>
                  </w:tcBorders>
                  <w:noWrap/>
                  <w:vAlign w:val="center"/>
                  <w:hideMark/>
                </w:tcPr>
                <w:p w14:paraId="50ED78C0"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753" w:type="dxa"/>
                  <w:tcBorders>
                    <w:top w:val="nil"/>
                    <w:left w:val="nil"/>
                    <w:bottom w:val="nil"/>
                    <w:right w:val="nil"/>
                  </w:tcBorders>
                  <w:noWrap/>
                  <w:vAlign w:val="center"/>
                  <w:hideMark/>
                </w:tcPr>
                <w:p w14:paraId="413E3950"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856" w:type="dxa"/>
                  <w:tcBorders>
                    <w:top w:val="nil"/>
                    <w:left w:val="nil"/>
                    <w:bottom w:val="nil"/>
                    <w:right w:val="nil"/>
                  </w:tcBorders>
                  <w:noWrap/>
                  <w:vAlign w:val="center"/>
                  <w:hideMark/>
                </w:tcPr>
                <w:p w14:paraId="0B298A8E"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856" w:type="dxa"/>
                  <w:tcBorders>
                    <w:top w:val="nil"/>
                    <w:left w:val="nil"/>
                    <w:bottom w:val="nil"/>
                    <w:right w:val="nil"/>
                  </w:tcBorders>
                  <w:noWrap/>
                  <w:vAlign w:val="center"/>
                  <w:hideMark/>
                </w:tcPr>
                <w:p w14:paraId="53B530E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856" w:type="dxa"/>
                  <w:tcBorders>
                    <w:top w:val="nil"/>
                    <w:left w:val="nil"/>
                    <w:bottom w:val="nil"/>
                    <w:right w:val="nil"/>
                  </w:tcBorders>
                  <w:noWrap/>
                  <w:vAlign w:val="center"/>
                  <w:hideMark/>
                </w:tcPr>
                <w:p w14:paraId="69227E3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856" w:type="dxa"/>
                  <w:tcBorders>
                    <w:top w:val="nil"/>
                    <w:left w:val="nil"/>
                    <w:bottom w:val="nil"/>
                    <w:right w:val="nil"/>
                  </w:tcBorders>
                  <w:noWrap/>
                  <w:vAlign w:val="center"/>
                  <w:hideMark/>
                </w:tcPr>
                <w:p w14:paraId="6B50CB7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856" w:type="dxa"/>
                  <w:tcBorders>
                    <w:top w:val="nil"/>
                    <w:left w:val="nil"/>
                    <w:bottom w:val="nil"/>
                    <w:right w:val="nil"/>
                  </w:tcBorders>
                  <w:noWrap/>
                  <w:vAlign w:val="center"/>
                  <w:hideMark/>
                </w:tcPr>
                <w:p w14:paraId="159A52A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856" w:type="dxa"/>
                  <w:tcBorders>
                    <w:top w:val="nil"/>
                    <w:left w:val="nil"/>
                    <w:bottom w:val="nil"/>
                    <w:right w:val="nil"/>
                  </w:tcBorders>
                  <w:noWrap/>
                  <w:vAlign w:val="center"/>
                  <w:hideMark/>
                </w:tcPr>
                <w:p w14:paraId="5C61699E"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856" w:type="dxa"/>
                  <w:tcBorders>
                    <w:top w:val="nil"/>
                    <w:left w:val="nil"/>
                    <w:bottom w:val="nil"/>
                    <w:right w:val="nil"/>
                  </w:tcBorders>
                  <w:noWrap/>
                  <w:vAlign w:val="center"/>
                  <w:hideMark/>
                </w:tcPr>
                <w:p w14:paraId="201DBEE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100</w:t>
                  </w:r>
                </w:p>
              </w:tc>
              <w:tc>
                <w:tcPr>
                  <w:tcW w:w="711" w:type="dxa"/>
                  <w:tcBorders>
                    <w:top w:val="nil"/>
                    <w:left w:val="nil"/>
                    <w:bottom w:val="nil"/>
                    <w:right w:val="nil"/>
                  </w:tcBorders>
                  <w:noWrap/>
                  <w:vAlign w:val="bottom"/>
                  <w:hideMark/>
                </w:tcPr>
                <w:p w14:paraId="303131A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10C47420" w14:textId="77777777" w:rsidTr="00A3657B">
              <w:trPr>
                <w:trHeight w:val="280"/>
              </w:trPr>
              <w:tc>
                <w:tcPr>
                  <w:tcW w:w="1467" w:type="dxa"/>
                  <w:tcBorders>
                    <w:top w:val="nil"/>
                    <w:left w:val="nil"/>
                    <w:bottom w:val="nil"/>
                    <w:right w:val="nil"/>
                  </w:tcBorders>
                  <w:noWrap/>
                  <w:vAlign w:val="center"/>
                  <w:hideMark/>
                </w:tcPr>
                <w:p w14:paraId="2CD24348"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Marketing</w:t>
                  </w:r>
                </w:p>
              </w:tc>
              <w:tc>
                <w:tcPr>
                  <w:tcW w:w="857" w:type="dxa"/>
                  <w:tcBorders>
                    <w:top w:val="nil"/>
                    <w:left w:val="nil"/>
                    <w:bottom w:val="nil"/>
                    <w:right w:val="nil"/>
                  </w:tcBorders>
                  <w:noWrap/>
                  <w:vAlign w:val="center"/>
                  <w:hideMark/>
                </w:tcPr>
                <w:p w14:paraId="196BF26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200</w:t>
                  </w:r>
                </w:p>
              </w:tc>
              <w:tc>
                <w:tcPr>
                  <w:tcW w:w="753" w:type="dxa"/>
                  <w:tcBorders>
                    <w:top w:val="nil"/>
                    <w:left w:val="nil"/>
                    <w:bottom w:val="nil"/>
                    <w:right w:val="nil"/>
                  </w:tcBorders>
                  <w:noWrap/>
                  <w:vAlign w:val="center"/>
                  <w:hideMark/>
                </w:tcPr>
                <w:p w14:paraId="5D3E492E"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150</w:t>
                  </w:r>
                </w:p>
              </w:tc>
              <w:tc>
                <w:tcPr>
                  <w:tcW w:w="753" w:type="dxa"/>
                  <w:tcBorders>
                    <w:top w:val="nil"/>
                    <w:left w:val="nil"/>
                    <w:bottom w:val="nil"/>
                    <w:right w:val="nil"/>
                  </w:tcBorders>
                  <w:noWrap/>
                  <w:vAlign w:val="center"/>
                  <w:hideMark/>
                </w:tcPr>
                <w:p w14:paraId="398A50A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150</w:t>
                  </w:r>
                </w:p>
              </w:tc>
              <w:tc>
                <w:tcPr>
                  <w:tcW w:w="753" w:type="dxa"/>
                  <w:tcBorders>
                    <w:top w:val="nil"/>
                    <w:left w:val="nil"/>
                    <w:bottom w:val="nil"/>
                    <w:right w:val="nil"/>
                  </w:tcBorders>
                  <w:noWrap/>
                  <w:vAlign w:val="center"/>
                  <w:hideMark/>
                </w:tcPr>
                <w:p w14:paraId="0A455344"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200</w:t>
                  </w:r>
                </w:p>
              </w:tc>
              <w:tc>
                <w:tcPr>
                  <w:tcW w:w="753" w:type="dxa"/>
                  <w:tcBorders>
                    <w:top w:val="nil"/>
                    <w:left w:val="nil"/>
                    <w:bottom w:val="nil"/>
                    <w:right w:val="nil"/>
                  </w:tcBorders>
                  <w:noWrap/>
                  <w:vAlign w:val="center"/>
                  <w:hideMark/>
                </w:tcPr>
                <w:p w14:paraId="2098127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200</w:t>
                  </w:r>
                </w:p>
              </w:tc>
              <w:tc>
                <w:tcPr>
                  <w:tcW w:w="856" w:type="dxa"/>
                  <w:tcBorders>
                    <w:top w:val="nil"/>
                    <w:left w:val="nil"/>
                    <w:bottom w:val="nil"/>
                    <w:right w:val="nil"/>
                  </w:tcBorders>
                  <w:noWrap/>
                  <w:vAlign w:val="center"/>
                  <w:hideMark/>
                </w:tcPr>
                <w:p w14:paraId="050888D8"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856" w:type="dxa"/>
                  <w:tcBorders>
                    <w:top w:val="nil"/>
                    <w:left w:val="nil"/>
                    <w:bottom w:val="nil"/>
                    <w:right w:val="nil"/>
                  </w:tcBorders>
                  <w:noWrap/>
                  <w:vAlign w:val="center"/>
                  <w:hideMark/>
                </w:tcPr>
                <w:p w14:paraId="3376696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300</w:t>
                  </w:r>
                </w:p>
              </w:tc>
              <w:tc>
                <w:tcPr>
                  <w:tcW w:w="856" w:type="dxa"/>
                  <w:tcBorders>
                    <w:top w:val="nil"/>
                    <w:left w:val="nil"/>
                    <w:bottom w:val="nil"/>
                    <w:right w:val="nil"/>
                  </w:tcBorders>
                  <w:noWrap/>
                  <w:vAlign w:val="center"/>
                  <w:hideMark/>
                </w:tcPr>
                <w:p w14:paraId="60B5C72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300</w:t>
                  </w:r>
                </w:p>
              </w:tc>
              <w:tc>
                <w:tcPr>
                  <w:tcW w:w="856" w:type="dxa"/>
                  <w:tcBorders>
                    <w:top w:val="nil"/>
                    <w:left w:val="nil"/>
                    <w:bottom w:val="nil"/>
                    <w:right w:val="nil"/>
                  </w:tcBorders>
                  <w:noWrap/>
                  <w:vAlign w:val="center"/>
                  <w:hideMark/>
                </w:tcPr>
                <w:p w14:paraId="38A68C0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200</w:t>
                  </w:r>
                </w:p>
              </w:tc>
              <w:tc>
                <w:tcPr>
                  <w:tcW w:w="856" w:type="dxa"/>
                  <w:tcBorders>
                    <w:top w:val="nil"/>
                    <w:left w:val="nil"/>
                    <w:bottom w:val="nil"/>
                    <w:right w:val="nil"/>
                  </w:tcBorders>
                  <w:noWrap/>
                  <w:vAlign w:val="center"/>
                  <w:hideMark/>
                </w:tcPr>
                <w:p w14:paraId="6857708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200</w:t>
                  </w:r>
                </w:p>
              </w:tc>
              <w:tc>
                <w:tcPr>
                  <w:tcW w:w="856" w:type="dxa"/>
                  <w:tcBorders>
                    <w:top w:val="nil"/>
                    <w:left w:val="nil"/>
                    <w:bottom w:val="nil"/>
                    <w:right w:val="nil"/>
                  </w:tcBorders>
                  <w:noWrap/>
                  <w:vAlign w:val="center"/>
                  <w:hideMark/>
                </w:tcPr>
                <w:p w14:paraId="7D844EB7"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150</w:t>
                  </w:r>
                </w:p>
              </w:tc>
              <w:tc>
                <w:tcPr>
                  <w:tcW w:w="856" w:type="dxa"/>
                  <w:tcBorders>
                    <w:top w:val="nil"/>
                    <w:left w:val="nil"/>
                    <w:bottom w:val="nil"/>
                    <w:right w:val="nil"/>
                  </w:tcBorders>
                  <w:noWrap/>
                  <w:vAlign w:val="center"/>
                  <w:hideMark/>
                </w:tcPr>
                <w:p w14:paraId="57CCCFB8"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200</w:t>
                  </w:r>
                </w:p>
              </w:tc>
              <w:tc>
                <w:tcPr>
                  <w:tcW w:w="711" w:type="dxa"/>
                  <w:tcBorders>
                    <w:top w:val="nil"/>
                    <w:left w:val="nil"/>
                    <w:bottom w:val="nil"/>
                    <w:right w:val="nil"/>
                  </w:tcBorders>
                  <w:noWrap/>
                  <w:vAlign w:val="bottom"/>
                  <w:hideMark/>
                </w:tcPr>
                <w:p w14:paraId="6749AED1"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4C46AF68" w14:textId="77777777" w:rsidTr="00A3657B">
              <w:trPr>
                <w:trHeight w:val="280"/>
              </w:trPr>
              <w:tc>
                <w:tcPr>
                  <w:tcW w:w="1467" w:type="dxa"/>
                  <w:tcBorders>
                    <w:top w:val="nil"/>
                    <w:left w:val="nil"/>
                    <w:bottom w:val="nil"/>
                    <w:right w:val="nil"/>
                  </w:tcBorders>
                  <w:noWrap/>
                  <w:vAlign w:val="center"/>
                  <w:hideMark/>
                </w:tcPr>
                <w:p w14:paraId="5BA7AE30"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Loan Repayment</w:t>
                  </w:r>
                </w:p>
              </w:tc>
              <w:tc>
                <w:tcPr>
                  <w:tcW w:w="857" w:type="dxa"/>
                  <w:tcBorders>
                    <w:top w:val="nil"/>
                    <w:left w:val="nil"/>
                    <w:bottom w:val="nil"/>
                    <w:right w:val="nil"/>
                  </w:tcBorders>
                  <w:noWrap/>
                  <w:vAlign w:val="center"/>
                  <w:hideMark/>
                </w:tcPr>
                <w:p w14:paraId="4AD25AF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753" w:type="dxa"/>
                  <w:tcBorders>
                    <w:top w:val="nil"/>
                    <w:left w:val="nil"/>
                    <w:bottom w:val="nil"/>
                    <w:right w:val="nil"/>
                  </w:tcBorders>
                  <w:noWrap/>
                  <w:vAlign w:val="center"/>
                  <w:hideMark/>
                </w:tcPr>
                <w:p w14:paraId="02F9061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753" w:type="dxa"/>
                  <w:tcBorders>
                    <w:top w:val="nil"/>
                    <w:left w:val="nil"/>
                    <w:bottom w:val="nil"/>
                    <w:right w:val="nil"/>
                  </w:tcBorders>
                  <w:noWrap/>
                  <w:vAlign w:val="center"/>
                  <w:hideMark/>
                </w:tcPr>
                <w:p w14:paraId="266C191F"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753" w:type="dxa"/>
                  <w:tcBorders>
                    <w:top w:val="nil"/>
                    <w:left w:val="nil"/>
                    <w:bottom w:val="nil"/>
                    <w:right w:val="nil"/>
                  </w:tcBorders>
                  <w:noWrap/>
                  <w:vAlign w:val="center"/>
                  <w:hideMark/>
                </w:tcPr>
                <w:p w14:paraId="1C0C6F8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753" w:type="dxa"/>
                  <w:tcBorders>
                    <w:top w:val="nil"/>
                    <w:left w:val="nil"/>
                    <w:bottom w:val="nil"/>
                    <w:right w:val="nil"/>
                  </w:tcBorders>
                  <w:noWrap/>
                  <w:vAlign w:val="center"/>
                  <w:hideMark/>
                </w:tcPr>
                <w:p w14:paraId="241FD13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856" w:type="dxa"/>
                  <w:tcBorders>
                    <w:top w:val="nil"/>
                    <w:left w:val="nil"/>
                    <w:bottom w:val="nil"/>
                    <w:right w:val="nil"/>
                  </w:tcBorders>
                  <w:noWrap/>
                  <w:vAlign w:val="center"/>
                  <w:hideMark/>
                </w:tcPr>
                <w:p w14:paraId="73AAA4F0"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856" w:type="dxa"/>
                  <w:tcBorders>
                    <w:top w:val="nil"/>
                    <w:left w:val="nil"/>
                    <w:bottom w:val="nil"/>
                    <w:right w:val="nil"/>
                  </w:tcBorders>
                  <w:noWrap/>
                  <w:vAlign w:val="center"/>
                  <w:hideMark/>
                </w:tcPr>
                <w:p w14:paraId="74868997"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856" w:type="dxa"/>
                  <w:tcBorders>
                    <w:top w:val="nil"/>
                    <w:left w:val="nil"/>
                    <w:bottom w:val="nil"/>
                    <w:right w:val="nil"/>
                  </w:tcBorders>
                  <w:noWrap/>
                  <w:vAlign w:val="center"/>
                  <w:hideMark/>
                </w:tcPr>
                <w:p w14:paraId="6859502D"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856" w:type="dxa"/>
                  <w:tcBorders>
                    <w:top w:val="nil"/>
                    <w:left w:val="nil"/>
                    <w:bottom w:val="nil"/>
                    <w:right w:val="nil"/>
                  </w:tcBorders>
                  <w:noWrap/>
                  <w:vAlign w:val="center"/>
                  <w:hideMark/>
                </w:tcPr>
                <w:p w14:paraId="4565C4F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856" w:type="dxa"/>
                  <w:tcBorders>
                    <w:top w:val="nil"/>
                    <w:left w:val="nil"/>
                    <w:bottom w:val="nil"/>
                    <w:right w:val="nil"/>
                  </w:tcBorders>
                  <w:noWrap/>
                  <w:vAlign w:val="center"/>
                  <w:hideMark/>
                </w:tcPr>
                <w:p w14:paraId="6C41D97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856" w:type="dxa"/>
                  <w:tcBorders>
                    <w:top w:val="nil"/>
                    <w:left w:val="nil"/>
                    <w:bottom w:val="nil"/>
                    <w:right w:val="nil"/>
                  </w:tcBorders>
                  <w:noWrap/>
                  <w:vAlign w:val="center"/>
                  <w:hideMark/>
                </w:tcPr>
                <w:p w14:paraId="353FE094"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856" w:type="dxa"/>
                  <w:tcBorders>
                    <w:top w:val="nil"/>
                    <w:left w:val="nil"/>
                    <w:bottom w:val="nil"/>
                    <w:right w:val="nil"/>
                  </w:tcBorders>
                  <w:noWrap/>
                  <w:vAlign w:val="center"/>
                  <w:hideMark/>
                </w:tcPr>
                <w:p w14:paraId="6E975279"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380</w:t>
                  </w:r>
                </w:p>
              </w:tc>
              <w:tc>
                <w:tcPr>
                  <w:tcW w:w="711" w:type="dxa"/>
                  <w:tcBorders>
                    <w:top w:val="nil"/>
                    <w:left w:val="nil"/>
                    <w:bottom w:val="nil"/>
                    <w:right w:val="nil"/>
                  </w:tcBorders>
                  <w:noWrap/>
                  <w:vAlign w:val="bottom"/>
                  <w:hideMark/>
                </w:tcPr>
                <w:p w14:paraId="3E43DB7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5BC37B73" w14:textId="77777777" w:rsidTr="00A3657B">
              <w:trPr>
                <w:trHeight w:val="280"/>
              </w:trPr>
              <w:tc>
                <w:tcPr>
                  <w:tcW w:w="1467" w:type="dxa"/>
                  <w:tcBorders>
                    <w:top w:val="nil"/>
                    <w:left w:val="nil"/>
                    <w:bottom w:val="nil"/>
                    <w:right w:val="nil"/>
                  </w:tcBorders>
                  <w:noWrap/>
                  <w:vAlign w:val="center"/>
                  <w:hideMark/>
                </w:tcPr>
                <w:p w14:paraId="4EC40072"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Miscellaneous</w:t>
                  </w:r>
                </w:p>
              </w:tc>
              <w:tc>
                <w:tcPr>
                  <w:tcW w:w="857" w:type="dxa"/>
                  <w:tcBorders>
                    <w:top w:val="nil"/>
                    <w:left w:val="nil"/>
                    <w:bottom w:val="nil"/>
                    <w:right w:val="nil"/>
                  </w:tcBorders>
                  <w:noWrap/>
                  <w:vAlign w:val="center"/>
                  <w:hideMark/>
                </w:tcPr>
                <w:p w14:paraId="5052032F"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753" w:type="dxa"/>
                  <w:tcBorders>
                    <w:top w:val="nil"/>
                    <w:left w:val="nil"/>
                    <w:bottom w:val="nil"/>
                    <w:right w:val="nil"/>
                  </w:tcBorders>
                  <w:noWrap/>
                  <w:vAlign w:val="center"/>
                  <w:hideMark/>
                </w:tcPr>
                <w:p w14:paraId="7550FFE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753" w:type="dxa"/>
                  <w:tcBorders>
                    <w:top w:val="nil"/>
                    <w:left w:val="nil"/>
                    <w:bottom w:val="nil"/>
                    <w:right w:val="nil"/>
                  </w:tcBorders>
                  <w:noWrap/>
                  <w:vAlign w:val="center"/>
                  <w:hideMark/>
                </w:tcPr>
                <w:p w14:paraId="3F756AD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753" w:type="dxa"/>
                  <w:tcBorders>
                    <w:top w:val="nil"/>
                    <w:left w:val="nil"/>
                    <w:bottom w:val="nil"/>
                    <w:right w:val="nil"/>
                  </w:tcBorders>
                  <w:noWrap/>
                  <w:vAlign w:val="center"/>
                  <w:hideMark/>
                </w:tcPr>
                <w:p w14:paraId="169005E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753" w:type="dxa"/>
                  <w:tcBorders>
                    <w:top w:val="nil"/>
                    <w:left w:val="nil"/>
                    <w:bottom w:val="nil"/>
                    <w:right w:val="nil"/>
                  </w:tcBorders>
                  <w:noWrap/>
                  <w:vAlign w:val="center"/>
                  <w:hideMark/>
                </w:tcPr>
                <w:p w14:paraId="2E3E71C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856" w:type="dxa"/>
                  <w:tcBorders>
                    <w:top w:val="nil"/>
                    <w:left w:val="nil"/>
                    <w:bottom w:val="nil"/>
                    <w:right w:val="nil"/>
                  </w:tcBorders>
                  <w:noWrap/>
                  <w:vAlign w:val="center"/>
                  <w:hideMark/>
                </w:tcPr>
                <w:p w14:paraId="2CA01F30"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856" w:type="dxa"/>
                  <w:tcBorders>
                    <w:top w:val="nil"/>
                    <w:left w:val="nil"/>
                    <w:bottom w:val="nil"/>
                    <w:right w:val="nil"/>
                  </w:tcBorders>
                  <w:noWrap/>
                  <w:vAlign w:val="center"/>
                  <w:hideMark/>
                </w:tcPr>
                <w:p w14:paraId="15D92EE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856" w:type="dxa"/>
                  <w:tcBorders>
                    <w:top w:val="nil"/>
                    <w:left w:val="nil"/>
                    <w:bottom w:val="nil"/>
                    <w:right w:val="nil"/>
                  </w:tcBorders>
                  <w:noWrap/>
                  <w:vAlign w:val="center"/>
                  <w:hideMark/>
                </w:tcPr>
                <w:p w14:paraId="47E861A7"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856" w:type="dxa"/>
                  <w:tcBorders>
                    <w:top w:val="nil"/>
                    <w:left w:val="nil"/>
                    <w:bottom w:val="nil"/>
                    <w:right w:val="nil"/>
                  </w:tcBorders>
                  <w:noWrap/>
                  <w:vAlign w:val="center"/>
                  <w:hideMark/>
                </w:tcPr>
                <w:p w14:paraId="38F71D6F"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856" w:type="dxa"/>
                  <w:tcBorders>
                    <w:top w:val="nil"/>
                    <w:left w:val="nil"/>
                    <w:bottom w:val="nil"/>
                    <w:right w:val="nil"/>
                  </w:tcBorders>
                  <w:noWrap/>
                  <w:vAlign w:val="center"/>
                  <w:hideMark/>
                </w:tcPr>
                <w:p w14:paraId="7B30F60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856" w:type="dxa"/>
                  <w:tcBorders>
                    <w:top w:val="nil"/>
                    <w:left w:val="nil"/>
                    <w:bottom w:val="nil"/>
                    <w:right w:val="nil"/>
                  </w:tcBorders>
                  <w:noWrap/>
                  <w:vAlign w:val="center"/>
                  <w:hideMark/>
                </w:tcPr>
                <w:p w14:paraId="205B480E"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856" w:type="dxa"/>
                  <w:tcBorders>
                    <w:top w:val="nil"/>
                    <w:left w:val="nil"/>
                    <w:bottom w:val="nil"/>
                    <w:right w:val="nil"/>
                  </w:tcBorders>
                  <w:noWrap/>
                  <w:vAlign w:val="center"/>
                  <w:hideMark/>
                </w:tcPr>
                <w:p w14:paraId="68E80EEF"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w:t>
                  </w:r>
                </w:p>
              </w:tc>
              <w:tc>
                <w:tcPr>
                  <w:tcW w:w="711" w:type="dxa"/>
                  <w:tcBorders>
                    <w:top w:val="nil"/>
                    <w:left w:val="nil"/>
                    <w:bottom w:val="nil"/>
                    <w:right w:val="nil"/>
                  </w:tcBorders>
                  <w:noWrap/>
                  <w:vAlign w:val="bottom"/>
                  <w:hideMark/>
                </w:tcPr>
                <w:p w14:paraId="2991DC77"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55809F18" w14:textId="77777777" w:rsidTr="00A3657B">
              <w:trPr>
                <w:trHeight w:val="280"/>
              </w:trPr>
              <w:tc>
                <w:tcPr>
                  <w:tcW w:w="1467" w:type="dxa"/>
                  <w:tcBorders>
                    <w:top w:val="nil"/>
                    <w:left w:val="nil"/>
                    <w:bottom w:val="nil"/>
                    <w:right w:val="nil"/>
                  </w:tcBorders>
                  <w:noWrap/>
                  <w:vAlign w:val="center"/>
                  <w:hideMark/>
                </w:tcPr>
                <w:p w14:paraId="7563C9C9"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Other Operating Expenses</w:t>
                  </w:r>
                </w:p>
              </w:tc>
              <w:tc>
                <w:tcPr>
                  <w:tcW w:w="857" w:type="dxa"/>
                  <w:tcBorders>
                    <w:top w:val="nil"/>
                    <w:left w:val="nil"/>
                    <w:bottom w:val="nil"/>
                    <w:right w:val="nil"/>
                  </w:tcBorders>
                  <w:noWrap/>
                  <w:vAlign w:val="center"/>
                  <w:hideMark/>
                </w:tcPr>
                <w:p w14:paraId="10410A2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1,800</w:t>
                  </w:r>
                </w:p>
              </w:tc>
              <w:tc>
                <w:tcPr>
                  <w:tcW w:w="753" w:type="dxa"/>
                  <w:tcBorders>
                    <w:top w:val="nil"/>
                    <w:left w:val="nil"/>
                    <w:bottom w:val="nil"/>
                    <w:right w:val="nil"/>
                  </w:tcBorders>
                  <w:noWrap/>
                  <w:vAlign w:val="center"/>
                  <w:hideMark/>
                </w:tcPr>
                <w:p w14:paraId="2A2F1D7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1,800</w:t>
                  </w:r>
                </w:p>
              </w:tc>
              <w:tc>
                <w:tcPr>
                  <w:tcW w:w="753" w:type="dxa"/>
                  <w:tcBorders>
                    <w:top w:val="nil"/>
                    <w:left w:val="nil"/>
                    <w:bottom w:val="nil"/>
                    <w:right w:val="nil"/>
                  </w:tcBorders>
                  <w:noWrap/>
                  <w:vAlign w:val="center"/>
                  <w:hideMark/>
                </w:tcPr>
                <w:p w14:paraId="6C8A008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2,000</w:t>
                  </w:r>
                </w:p>
              </w:tc>
              <w:tc>
                <w:tcPr>
                  <w:tcW w:w="753" w:type="dxa"/>
                  <w:tcBorders>
                    <w:top w:val="nil"/>
                    <w:left w:val="nil"/>
                    <w:bottom w:val="nil"/>
                    <w:right w:val="nil"/>
                  </w:tcBorders>
                  <w:noWrap/>
                  <w:vAlign w:val="center"/>
                  <w:hideMark/>
                </w:tcPr>
                <w:p w14:paraId="0543DC0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2,100</w:t>
                  </w:r>
                </w:p>
              </w:tc>
              <w:tc>
                <w:tcPr>
                  <w:tcW w:w="753" w:type="dxa"/>
                  <w:tcBorders>
                    <w:top w:val="nil"/>
                    <w:left w:val="nil"/>
                    <w:bottom w:val="nil"/>
                    <w:right w:val="nil"/>
                  </w:tcBorders>
                  <w:noWrap/>
                  <w:vAlign w:val="center"/>
                  <w:hideMark/>
                </w:tcPr>
                <w:p w14:paraId="175D5C1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2,300</w:t>
                  </w:r>
                </w:p>
              </w:tc>
              <w:tc>
                <w:tcPr>
                  <w:tcW w:w="856" w:type="dxa"/>
                  <w:tcBorders>
                    <w:top w:val="nil"/>
                    <w:left w:val="nil"/>
                    <w:bottom w:val="nil"/>
                    <w:right w:val="nil"/>
                  </w:tcBorders>
                  <w:noWrap/>
                  <w:vAlign w:val="center"/>
                  <w:hideMark/>
                </w:tcPr>
                <w:p w14:paraId="73A31D9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2,500</w:t>
                  </w:r>
                </w:p>
              </w:tc>
              <w:tc>
                <w:tcPr>
                  <w:tcW w:w="856" w:type="dxa"/>
                  <w:tcBorders>
                    <w:top w:val="nil"/>
                    <w:left w:val="nil"/>
                    <w:bottom w:val="nil"/>
                    <w:right w:val="nil"/>
                  </w:tcBorders>
                  <w:noWrap/>
                  <w:vAlign w:val="center"/>
                  <w:hideMark/>
                </w:tcPr>
                <w:p w14:paraId="53B258D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3,000</w:t>
                  </w:r>
                </w:p>
              </w:tc>
              <w:tc>
                <w:tcPr>
                  <w:tcW w:w="856" w:type="dxa"/>
                  <w:tcBorders>
                    <w:top w:val="nil"/>
                    <w:left w:val="nil"/>
                    <w:bottom w:val="nil"/>
                    <w:right w:val="nil"/>
                  </w:tcBorders>
                  <w:noWrap/>
                  <w:vAlign w:val="center"/>
                  <w:hideMark/>
                </w:tcPr>
                <w:p w14:paraId="7C07BC4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3,000</w:t>
                  </w:r>
                </w:p>
              </w:tc>
              <w:tc>
                <w:tcPr>
                  <w:tcW w:w="856" w:type="dxa"/>
                  <w:tcBorders>
                    <w:top w:val="nil"/>
                    <w:left w:val="nil"/>
                    <w:bottom w:val="nil"/>
                    <w:right w:val="nil"/>
                  </w:tcBorders>
                  <w:noWrap/>
                  <w:vAlign w:val="center"/>
                  <w:hideMark/>
                </w:tcPr>
                <w:p w14:paraId="4FCEA6C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2,400</w:t>
                  </w:r>
                </w:p>
              </w:tc>
              <w:tc>
                <w:tcPr>
                  <w:tcW w:w="856" w:type="dxa"/>
                  <w:tcBorders>
                    <w:top w:val="nil"/>
                    <w:left w:val="nil"/>
                    <w:bottom w:val="nil"/>
                    <w:right w:val="nil"/>
                  </w:tcBorders>
                  <w:noWrap/>
                  <w:vAlign w:val="center"/>
                  <w:hideMark/>
                </w:tcPr>
                <w:p w14:paraId="45E179CF"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2,200</w:t>
                  </w:r>
                </w:p>
              </w:tc>
              <w:tc>
                <w:tcPr>
                  <w:tcW w:w="856" w:type="dxa"/>
                  <w:tcBorders>
                    <w:top w:val="nil"/>
                    <w:left w:val="nil"/>
                    <w:bottom w:val="nil"/>
                    <w:right w:val="nil"/>
                  </w:tcBorders>
                  <w:noWrap/>
                  <w:vAlign w:val="center"/>
                  <w:hideMark/>
                </w:tcPr>
                <w:p w14:paraId="760ADFA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2,100</w:t>
                  </w:r>
                </w:p>
              </w:tc>
              <w:tc>
                <w:tcPr>
                  <w:tcW w:w="856" w:type="dxa"/>
                  <w:tcBorders>
                    <w:top w:val="nil"/>
                    <w:left w:val="nil"/>
                    <w:bottom w:val="nil"/>
                    <w:right w:val="nil"/>
                  </w:tcBorders>
                  <w:noWrap/>
                  <w:vAlign w:val="center"/>
                  <w:hideMark/>
                </w:tcPr>
                <w:p w14:paraId="1A32E14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2,340</w:t>
                  </w:r>
                </w:p>
              </w:tc>
              <w:tc>
                <w:tcPr>
                  <w:tcW w:w="711" w:type="dxa"/>
                  <w:tcBorders>
                    <w:top w:val="nil"/>
                    <w:left w:val="nil"/>
                    <w:bottom w:val="nil"/>
                    <w:right w:val="nil"/>
                  </w:tcBorders>
                  <w:noWrap/>
                  <w:vAlign w:val="bottom"/>
                  <w:hideMark/>
                </w:tcPr>
                <w:p w14:paraId="2CF887D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2D977113" w14:textId="77777777" w:rsidTr="00A3657B">
              <w:trPr>
                <w:trHeight w:val="280"/>
              </w:trPr>
              <w:tc>
                <w:tcPr>
                  <w:tcW w:w="1467" w:type="dxa"/>
                  <w:tcBorders>
                    <w:top w:val="nil"/>
                    <w:left w:val="nil"/>
                    <w:bottom w:val="nil"/>
                    <w:right w:val="nil"/>
                  </w:tcBorders>
                  <w:noWrap/>
                  <w:vAlign w:val="center"/>
                  <w:hideMark/>
                </w:tcPr>
                <w:p w14:paraId="426440F2"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b/>
                      <w:bCs/>
                      <w:color w:val="000000"/>
                      <w:sz w:val="24"/>
                      <w:szCs w:val="24"/>
                      <w:lang w:eastAsia="en-GB"/>
                    </w:rPr>
                  </w:pPr>
                  <w:r w:rsidRPr="00100A3C">
                    <w:rPr>
                      <w:rFonts w:ascii="Aptos Narrow" w:eastAsia="Times New Roman" w:hAnsi="Aptos Narrow" w:cs="Times New Roman"/>
                      <w:b/>
                      <w:bCs/>
                      <w:color w:val="000000"/>
                      <w:sz w:val="24"/>
                      <w:szCs w:val="24"/>
                      <w:lang w:eastAsia="en-GB"/>
                    </w:rPr>
                    <w:t>Total Outflows</w:t>
                  </w:r>
                </w:p>
              </w:tc>
              <w:tc>
                <w:tcPr>
                  <w:tcW w:w="857" w:type="dxa"/>
                  <w:tcBorders>
                    <w:top w:val="nil"/>
                    <w:left w:val="nil"/>
                    <w:bottom w:val="nil"/>
                    <w:right w:val="nil"/>
                  </w:tcBorders>
                  <w:noWrap/>
                  <w:vAlign w:val="center"/>
                  <w:hideMark/>
                </w:tcPr>
                <w:p w14:paraId="1B1C6CF7"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36,980</w:t>
                  </w:r>
                </w:p>
              </w:tc>
              <w:tc>
                <w:tcPr>
                  <w:tcW w:w="753" w:type="dxa"/>
                  <w:tcBorders>
                    <w:top w:val="nil"/>
                    <w:left w:val="nil"/>
                    <w:bottom w:val="nil"/>
                    <w:right w:val="nil"/>
                  </w:tcBorders>
                  <w:noWrap/>
                  <w:vAlign w:val="center"/>
                  <w:hideMark/>
                </w:tcPr>
                <w:p w14:paraId="2C8D0C89"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5,070</w:t>
                  </w:r>
                </w:p>
              </w:tc>
              <w:tc>
                <w:tcPr>
                  <w:tcW w:w="753" w:type="dxa"/>
                  <w:tcBorders>
                    <w:top w:val="nil"/>
                    <w:left w:val="nil"/>
                    <w:bottom w:val="nil"/>
                    <w:right w:val="nil"/>
                  </w:tcBorders>
                  <w:noWrap/>
                  <w:vAlign w:val="center"/>
                  <w:hideMark/>
                </w:tcPr>
                <w:p w14:paraId="3A269E37"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5,530</w:t>
                  </w:r>
                </w:p>
              </w:tc>
              <w:tc>
                <w:tcPr>
                  <w:tcW w:w="753" w:type="dxa"/>
                  <w:tcBorders>
                    <w:top w:val="nil"/>
                    <w:left w:val="nil"/>
                    <w:bottom w:val="nil"/>
                    <w:right w:val="nil"/>
                  </w:tcBorders>
                  <w:noWrap/>
                  <w:vAlign w:val="center"/>
                  <w:hideMark/>
                </w:tcPr>
                <w:p w14:paraId="76907187" w14:textId="77777777" w:rsidR="00100A3C" w:rsidRPr="00100A3C" w:rsidRDefault="00100A3C" w:rsidP="00100A3C">
                  <w:pPr>
                    <w:framePr w:hSpace="180" w:wrap="around" w:vAnchor="text" w:hAnchor="page" w:x="1" w:y="193"/>
                    <w:spacing w:after="0" w:line="240" w:lineRule="auto"/>
                    <w:jc w:val="center"/>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5,880</w:t>
                  </w:r>
                </w:p>
              </w:tc>
              <w:tc>
                <w:tcPr>
                  <w:tcW w:w="753" w:type="dxa"/>
                  <w:tcBorders>
                    <w:top w:val="nil"/>
                    <w:left w:val="nil"/>
                    <w:bottom w:val="nil"/>
                    <w:right w:val="nil"/>
                  </w:tcBorders>
                  <w:noWrap/>
                  <w:vAlign w:val="center"/>
                  <w:hideMark/>
                </w:tcPr>
                <w:p w14:paraId="1E60482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6,280</w:t>
                  </w:r>
                </w:p>
              </w:tc>
              <w:tc>
                <w:tcPr>
                  <w:tcW w:w="856" w:type="dxa"/>
                  <w:tcBorders>
                    <w:top w:val="nil"/>
                    <w:left w:val="nil"/>
                    <w:bottom w:val="nil"/>
                    <w:right w:val="nil"/>
                  </w:tcBorders>
                  <w:noWrap/>
                  <w:vAlign w:val="center"/>
                  <w:hideMark/>
                </w:tcPr>
                <w:p w14:paraId="6EBD8AD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6,730</w:t>
                  </w:r>
                </w:p>
              </w:tc>
              <w:tc>
                <w:tcPr>
                  <w:tcW w:w="856" w:type="dxa"/>
                  <w:tcBorders>
                    <w:top w:val="nil"/>
                    <w:left w:val="nil"/>
                    <w:bottom w:val="nil"/>
                    <w:right w:val="nil"/>
                  </w:tcBorders>
                  <w:noWrap/>
                  <w:vAlign w:val="center"/>
                  <w:hideMark/>
                </w:tcPr>
                <w:p w14:paraId="78841F30"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7,830</w:t>
                  </w:r>
                </w:p>
              </w:tc>
              <w:tc>
                <w:tcPr>
                  <w:tcW w:w="856" w:type="dxa"/>
                  <w:tcBorders>
                    <w:top w:val="nil"/>
                    <w:left w:val="nil"/>
                    <w:bottom w:val="nil"/>
                    <w:right w:val="nil"/>
                  </w:tcBorders>
                  <w:noWrap/>
                  <w:vAlign w:val="center"/>
                  <w:hideMark/>
                </w:tcPr>
                <w:p w14:paraId="7FAD608E"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7,830</w:t>
                  </w:r>
                </w:p>
              </w:tc>
              <w:tc>
                <w:tcPr>
                  <w:tcW w:w="856" w:type="dxa"/>
                  <w:tcBorders>
                    <w:top w:val="nil"/>
                    <w:left w:val="nil"/>
                    <w:bottom w:val="nil"/>
                    <w:right w:val="nil"/>
                  </w:tcBorders>
                  <w:noWrap/>
                  <w:vAlign w:val="center"/>
                  <w:hideMark/>
                </w:tcPr>
                <w:p w14:paraId="395E2BF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6,380</w:t>
                  </w:r>
                </w:p>
              </w:tc>
              <w:tc>
                <w:tcPr>
                  <w:tcW w:w="856" w:type="dxa"/>
                  <w:tcBorders>
                    <w:top w:val="nil"/>
                    <w:left w:val="nil"/>
                    <w:bottom w:val="nil"/>
                    <w:right w:val="nil"/>
                  </w:tcBorders>
                  <w:noWrap/>
                  <w:vAlign w:val="center"/>
                  <w:hideMark/>
                </w:tcPr>
                <w:p w14:paraId="6CCA3AE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5,980</w:t>
                  </w:r>
                </w:p>
              </w:tc>
              <w:tc>
                <w:tcPr>
                  <w:tcW w:w="856" w:type="dxa"/>
                  <w:tcBorders>
                    <w:top w:val="nil"/>
                    <w:left w:val="nil"/>
                    <w:bottom w:val="nil"/>
                    <w:right w:val="nil"/>
                  </w:tcBorders>
                  <w:noWrap/>
                  <w:vAlign w:val="center"/>
                  <w:hideMark/>
                </w:tcPr>
                <w:p w14:paraId="2541F63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5,490</w:t>
                  </w:r>
                </w:p>
              </w:tc>
              <w:tc>
                <w:tcPr>
                  <w:tcW w:w="856" w:type="dxa"/>
                  <w:tcBorders>
                    <w:top w:val="nil"/>
                    <w:left w:val="nil"/>
                    <w:bottom w:val="nil"/>
                    <w:right w:val="nil"/>
                  </w:tcBorders>
                  <w:noWrap/>
                  <w:vAlign w:val="center"/>
                  <w:hideMark/>
                </w:tcPr>
                <w:p w14:paraId="6E8FC7F0"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6,420</w:t>
                  </w:r>
                </w:p>
              </w:tc>
              <w:tc>
                <w:tcPr>
                  <w:tcW w:w="711" w:type="dxa"/>
                  <w:tcBorders>
                    <w:top w:val="nil"/>
                    <w:left w:val="nil"/>
                    <w:bottom w:val="nil"/>
                    <w:right w:val="nil"/>
                  </w:tcBorders>
                  <w:noWrap/>
                  <w:vAlign w:val="bottom"/>
                  <w:hideMark/>
                </w:tcPr>
                <w:p w14:paraId="1CF63D39"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6B442DE0" w14:textId="77777777" w:rsidTr="00A3657B">
              <w:trPr>
                <w:trHeight w:val="280"/>
              </w:trPr>
              <w:tc>
                <w:tcPr>
                  <w:tcW w:w="1467" w:type="dxa"/>
                  <w:tcBorders>
                    <w:top w:val="nil"/>
                    <w:left w:val="nil"/>
                    <w:bottom w:val="nil"/>
                    <w:right w:val="nil"/>
                  </w:tcBorders>
                  <w:noWrap/>
                  <w:vAlign w:val="center"/>
                  <w:hideMark/>
                </w:tcPr>
                <w:p w14:paraId="25D9B6AD"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b/>
                      <w:bCs/>
                      <w:color w:val="000000"/>
                      <w:sz w:val="24"/>
                      <w:szCs w:val="24"/>
                      <w:lang w:eastAsia="en-GB"/>
                    </w:rPr>
                  </w:pPr>
                  <w:r w:rsidRPr="00100A3C">
                    <w:rPr>
                      <w:rFonts w:ascii="Aptos Narrow" w:eastAsia="Times New Roman" w:hAnsi="Aptos Narrow" w:cs="Times New Roman"/>
                      <w:b/>
                      <w:bCs/>
                      <w:color w:val="000000"/>
                      <w:sz w:val="24"/>
                      <w:szCs w:val="24"/>
                      <w:lang w:eastAsia="en-GB"/>
                    </w:rPr>
                    <w:t>Opening balance</w:t>
                  </w:r>
                </w:p>
              </w:tc>
              <w:tc>
                <w:tcPr>
                  <w:tcW w:w="857" w:type="dxa"/>
                  <w:tcBorders>
                    <w:top w:val="nil"/>
                    <w:left w:val="nil"/>
                    <w:bottom w:val="nil"/>
                    <w:right w:val="nil"/>
                  </w:tcBorders>
                  <w:noWrap/>
                  <w:vAlign w:val="center"/>
                  <w:hideMark/>
                </w:tcPr>
                <w:p w14:paraId="2C41DD58"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0</w:t>
                  </w:r>
                </w:p>
              </w:tc>
              <w:tc>
                <w:tcPr>
                  <w:tcW w:w="753" w:type="dxa"/>
                  <w:tcBorders>
                    <w:top w:val="nil"/>
                    <w:left w:val="nil"/>
                    <w:bottom w:val="nil"/>
                    <w:right w:val="nil"/>
                  </w:tcBorders>
                  <w:noWrap/>
                  <w:vAlign w:val="center"/>
                  <w:hideMark/>
                </w:tcPr>
                <w:p w14:paraId="75D55248"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1,520</w:t>
                  </w:r>
                </w:p>
              </w:tc>
              <w:tc>
                <w:tcPr>
                  <w:tcW w:w="753" w:type="dxa"/>
                  <w:tcBorders>
                    <w:top w:val="nil"/>
                    <w:left w:val="nil"/>
                    <w:bottom w:val="nil"/>
                    <w:right w:val="nil"/>
                  </w:tcBorders>
                  <w:noWrap/>
                  <w:vAlign w:val="center"/>
                  <w:hideMark/>
                </w:tcPr>
                <w:p w14:paraId="13C281C8"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3,250</w:t>
                  </w:r>
                </w:p>
              </w:tc>
              <w:tc>
                <w:tcPr>
                  <w:tcW w:w="753" w:type="dxa"/>
                  <w:tcBorders>
                    <w:top w:val="nil"/>
                    <w:left w:val="nil"/>
                    <w:bottom w:val="nil"/>
                    <w:right w:val="nil"/>
                  </w:tcBorders>
                  <w:noWrap/>
                  <w:vAlign w:val="center"/>
                  <w:hideMark/>
                </w:tcPr>
                <w:p w14:paraId="27F97F3E"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5,220</w:t>
                  </w:r>
                </w:p>
              </w:tc>
              <w:tc>
                <w:tcPr>
                  <w:tcW w:w="753" w:type="dxa"/>
                  <w:tcBorders>
                    <w:top w:val="nil"/>
                    <w:left w:val="nil"/>
                    <w:bottom w:val="nil"/>
                    <w:right w:val="nil"/>
                  </w:tcBorders>
                  <w:noWrap/>
                  <w:vAlign w:val="center"/>
                  <w:hideMark/>
                </w:tcPr>
                <w:p w14:paraId="29934019"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7,340</w:t>
                  </w:r>
                </w:p>
              </w:tc>
              <w:tc>
                <w:tcPr>
                  <w:tcW w:w="856" w:type="dxa"/>
                  <w:tcBorders>
                    <w:top w:val="nil"/>
                    <w:left w:val="nil"/>
                    <w:bottom w:val="nil"/>
                    <w:right w:val="nil"/>
                  </w:tcBorders>
                  <w:noWrap/>
                  <w:vAlign w:val="center"/>
                  <w:hideMark/>
                </w:tcPr>
                <w:p w14:paraId="110EB901"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9,560</w:t>
                  </w:r>
                </w:p>
              </w:tc>
              <w:tc>
                <w:tcPr>
                  <w:tcW w:w="856" w:type="dxa"/>
                  <w:tcBorders>
                    <w:top w:val="nil"/>
                    <w:left w:val="nil"/>
                    <w:bottom w:val="nil"/>
                    <w:right w:val="nil"/>
                  </w:tcBorders>
                  <w:noWrap/>
                  <w:vAlign w:val="center"/>
                  <w:hideMark/>
                </w:tcPr>
                <w:p w14:paraId="7CDC1E7F"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11,830</w:t>
                  </w:r>
                </w:p>
              </w:tc>
              <w:tc>
                <w:tcPr>
                  <w:tcW w:w="856" w:type="dxa"/>
                  <w:tcBorders>
                    <w:top w:val="nil"/>
                    <w:left w:val="nil"/>
                    <w:bottom w:val="nil"/>
                    <w:right w:val="nil"/>
                  </w:tcBorders>
                  <w:noWrap/>
                  <w:vAlign w:val="center"/>
                  <w:hideMark/>
                </w:tcPr>
                <w:p w14:paraId="238AE4C0"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14,500</w:t>
                  </w:r>
                </w:p>
              </w:tc>
              <w:tc>
                <w:tcPr>
                  <w:tcW w:w="856" w:type="dxa"/>
                  <w:tcBorders>
                    <w:top w:val="nil"/>
                    <w:left w:val="nil"/>
                    <w:bottom w:val="nil"/>
                    <w:right w:val="nil"/>
                  </w:tcBorders>
                  <w:noWrap/>
                  <w:vAlign w:val="center"/>
                  <w:hideMark/>
                </w:tcPr>
                <w:p w14:paraId="227661E8"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17,170</w:t>
                  </w:r>
                </w:p>
              </w:tc>
              <w:tc>
                <w:tcPr>
                  <w:tcW w:w="856" w:type="dxa"/>
                  <w:tcBorders>
                    <w:top w:val="nil"/>
                    <w:left w:val="nil"/>
                    <w:bottom w:val="nil"/>
                    <w:right w:val="nil"/>
                  </w:tcBorders>
                  <w:noWrap/>
                  <w:vAlign w:val="center"/>
                  <w:hideMark/>
                </w:tcPr>
                <w:p w14:paraId="3296D80D"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19,290</w:t>
                  </w:r>
                </w:p>
              </w:tc>
              <w:tc>
                <w:tcPr>
                  <w:tcW w:w="856" w:type="dxa"/>
                  <w:tcBorders>
                    <w:top w:val="nil"/>
                    <w:left w:val="nil"/>
                    <w:bottom w:val="nil"/>
                    <w:right w:val="nil"/>
                  </w:tcBorders>
                  <w:noWrap/>
                  <w:vAlign w:val="center"/>
                  <w:hideMark/>
                </w:tcPr>
                <w:p w14:paraId="5FEB2B3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21,310</w:t>
                  </w:r>
                </w:p>
              </w:tc>
              <w:tc>
                <w:tcPr>
                  <w:tcW w:w="856" w:type="dxa"/>
                  <w:tcBorders>
                    <w:top w:val="nil"/>
                    <w:left w:val="nil"/>
                    <w:bottom w:val="nil"/>
                    <w:right w:val="nil"/>
                  </w:tcBorders>
                  <w:noWrap/>
                  <w:vAlign w:val="center"/>
                  <w:hideMark/>
                </w:tcPr>
                <w:p w14:paraId="5BE685B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23,020</w:t>
                  </w:r>
                </w:p>
              </w:tc>
              <w:tc>
                <w:tcPr>
                  <w:tcW w:w="711" w:type="dxa"/>
                  <w:tcBorders>
                    <w:top w:val="nil"/>
                    <w:left w:val="nil"/>
                    <w:bottom w:val="nil"/>
                    <w:right w:val="nil"/>
                  </w:tcBorders>
                  <w:noWrap/>
                  <w:vAlign w:val="bottom"/>
                  <w:hideMark/>
                </w:tcPr>
                <w:p w14:paraId="35A3E2E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5AAEB884" w14:textId="77777777" w:rsidTr="00A3657B">
              <w:trPr>
                <w:trHeight w:val="280"/>
              </w:trPr>
              <w:tc>
                <w:tcPr>
                  <w:tcW w:w="1467" w:type="dxa"/>
                  <w:tcBorders>
                    <w:top w:val="nil"/>
                    <w:left w:val="nil"/>
                    <w:bottom w:val="nil"/>
                    <w:right w:val="nil"/>
                  </w:tcBorders>
                  <w:noWrap/>
                  <w:vAlign w:val="center"/>
                  <w:hideMark/>
                </w:tcPr>
                <w:p w14:paraId="31A0DD8A"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b/>
                      <w:bCs/>
                      <w:color w:val="000000"/>
                      <w:sz w:val="24"/>
                      <w:szCs w:val="24"/>
                      <w:lang w:eastAsia="en-GB"/>
                    </w:rPr>
                  </w:pPr>
                  <w:r w:rsidRPr="00100A3C">
                    <w:rPr>
                      <w:rFonts w:ascii="Aptos Narrow" w:eastAsia="Times New Roman" w:hAnsi="Aptos Narrow" w:cs="Times New Roman"/>
                      <w:b/>
                      <w:bCs/>
                      <w:color w:val="000000"/>
                      <w:sz w:val="24"/>
                      <w:szCs w:val="24"/>
                      <w:lang w:eastAsia="en-GB"/>
                    </w:rPr>
                    <w:t>Net Cash Flow</w:t>
                  </w:r>
                </w:p>
              </w:tc>
              <w:tc>
                <w:tcPr>
                  <w:tcW w:w="857" w:type="dxa"/>
                  <w:tcBorders>
                    <w:top w:val="nil"/>
                    <w:left w:val="nil"/>
                    <w:bottom w:val="nil"/>
                    <w:right w:val="nil"/>
                  </w:tcBorders>
                  <w:noWrap/>
                  <w:vAlign w:val="center"/>
                  <w:hideMark/>
                </w:tcPr>
                <w:p w14:paraId="035FD80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1,520</w:t>
                  </w:r>
                </w:p>
              </w:tc>
              <w:tc>
                <w:tcPr>
                  <w:tcW w:w="753" w:type="dxa"/>
                  <w:tcBorders>
                    <w:top w:val="nil"/>
                    <w:left w:val="nil"/>
                    <w:bottom w:val="nil"/>
                    <w:right w:val="nil"/>
                  </w:tcBorders>
                  <w:noWrap/>
                  <w:vAlign w:val="center"/>
                  <w:hideMark/>
                </w:tcPr>
                <w:p w14:paraId="0EEEE5F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1,730</w:t>
                  </w:r>
                </w:p>
              </w:tc>
              <w:tc>
                <w:tcPr>
                  <w:tcW w:w="753" w:type="dxa"/>
                  <w:tcBorders>
                    <w:top w:val="nil"/>
                    <w:left w:val="nil"/>
                    <w:bottom w:val="nil"/>
                    <w:right w:val="nil"/>
                  </w:tcBorders>
                  <w:noWrap/>
                  <w:vAlign w:val="center"/>
                  <w:hideMark/>
                </w:tcPr>
                <w:p w14:paraId="7DF95719"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1,970</w:t>
                  </w:r>
                </w:p>
              </w:tc>
              <w:tc>
                <w:tcPr>
                  <w:tcW w:w="753" w:type="dxa"/>
                  <w:tcBorders>
                    <w:top w:val="nil"/>
                    <w:left w:val="nil"/>
                    <w:bottom w:val="nil"/>
                    <w:right w:val="nil"/>
                  </w:tcBorders>
                  <w:noWrap/>
                  <w:vAlign w:val="center"/>
                  <w:hideMark/>
                </w:tcPr>
                <w:p w14:paraId="618F4B86"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2,120</w:t>
                  </w:r>
                </w:p>
              </w:tc>
              <w:tc>
                <w:tcPr>
                  <w:tcW w:w="753" w:type="dxa"/>
                  <w:tcBorders>
                    <w:top w:val="nil"/>
                    <w:left w:val="nil"/>
                    <w:bottom w:val="nil"/>
                    <w:right w:val="nil"/>
                  </w:tcBorders>
                  <w:noWrap/>
                  <w:vAlign w:val="center"/>
                  <w:hideMark/>
                </w:tcPr>
                <w:p w14:paraId="51512DD1"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2,220</w:t>
                  </w:r>
                </w:p>
              </w:tc>
              <w:tc>
                <w:tcPr>
                  <w:tcW w:w="856" w:type="dxa"/>
                  <w:tcBorders>
                    <w:top w:val="nil"/>
                    <w:left w:val="nil"/>
                    <w:bottom w:val="nil"/>
                    <w:right w:val="nil"/>
                  </w:tcBorders>
                  <w:noWrap/>
                  <w:vAlign w:val="center"/>
                  <w:hideMark/>
                </w:tcPr>
                <w:p w14:paraId="32579879"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2,270</w:t>
                  </w:r>
                </w:p>
              </w:tc>
              <w:tc>
                <w:tcPr>
                  <w:tcW w:w="856" w:type="dxa"/>
                  <w:tcBorders>
                    <w:top w:val="nil"/>
                    <w:left w:val="nil"/>
                    <w:bottom w:val="nil"/>
                    <w:right w:val="nil"/>
                  </w:tcBorders>
                  <w:noWrap/>
                  <w:vAlign w:val="center"/>
                  <w:hideMark/>
                </w:tcPr>
                <w:p w14:paraId="658122D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2,670</w:t>
                  </w:r>
                </w:p>
              </w:tc>
              <w:tc>
                <w:tcPr>
                  <w:tcW w:w="856" w:type="dxa"/>
                  <w:tcBorders>
                    <w:top w:val="nil"/>
                    <w:left w:val="nil"/>
                    <w:bottom w:val="nil"/>
                    <w:right w:val="nil"/>
                  </w:tcBorders>
                  <w:noWrap/>
                  <w:vAlign w:val="center"/>
                  <w:hideMark/>
                </w:tcPr>
                <w:p w14:paraId="2623480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2,670</w:t>
                  </w:r>
                </w:p>
              </w:tc>
              <w:tc>
                <w:tcPr>
                  <w:tcW w:w="856" w:type="dxa"/>
                  <w:tcBorders>
                    <w:top w:val="nil"/>
                    <w:left w:val="nil"/>
                    <w:bottom w:val="nil"/>
                    <w:right w:val="nil"/>
                  </w:tcBorders>
                  <w:noWrap/>
                  <w:vAlign w:val="center"/>
                  <w:hideMark/>
                </w:tcPr>
                <w:p w14:paraId="328E58C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2,120</w:t>
                  </w:r>
                </w:p>
              </w:tc>
              <w:tc>
                <w:tcPr>
                  <w:tcW w:w="856" w:type="dxa"/>
                  <w:tcBorders>
                    <w:top w:val="nil"/>
                    <w:left w:val="nil"/>
                    <w:bottom w:val="nil"/>
                    <w:right w:val="nil"/>
                  </w:tcBorders>
                  <w:noWrap/>
                  <w:vAlign w:val="center"/>
                  <w:hideMark/>
                </w:tcPr>
                <w:p w14:paraId="19EFD0C3"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2,020</w:t>
                  </w:r>
                </w:p>
              </w:tc>
              <w:tc>
                <w:tcPr>
                  <w:tcW w:w="856" w:type="dxa"/>
                  <w:tcBorders>
                    <w:top w:val="nil"/>
                    <w:left w:val="nil"/>
                    <w:bottom w:val="nil"/>
                    <w:right w:val="nil"/>
                  </w:tcBorders>
                  <w:noWrap/>
                  <w:vAlign w:val="center"/>
                  <w:hideMark/>
                </w:tcPr>
                <w:p w14:paraId="20288ADB"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1,710</w:t>
                  </w:r>
                </w:p>
              </w:tc>
              <w:tc>
                <w:tcPr>
                  <w:tcW w:w="856" w:type="dxa"/>
                  <w:tcBorders>
                    <w:top w:val="nil"/>
                    <w:left w:val="nil"/>
                    <w:bottom w:val="nil"/>
                    <w:right w:val="nil"/>
                  </w:tcBorders>
                  <w:noWrap/>
                  <w:vAlign w:val="center"/>
                  <w:hideMark/>
                </w:tcPr>
                <w:p w14:paraId="4E63A80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2,580</w:t>
                  </w:r>
                </w:p>
              </w:tc>
              <w:tc>
                <w:tcPr>
                  <w:tcW w:w="711" w:type="dxa"/>
                  <w:tcBorders>
                    <w:top w:val="nil"/>
                    <w:left w:val="nil"/>
                    <w:bottom w:val="nil"/>
                    <w:right w:val="nil"/>
                  </w:tcBorders>
                  <w:noWrap/>
                  <w:vAlign w:val="bottom"/>
                  <w:hideMark/>
                </w:tcPr>
                <w:p w14:paraId="60313442"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r w:rsidR="00100A3C" w:rsidRPr="00100A3C" w14:paraId="49F15372" w14:textId="77777777" w:rsidTr="00A3657B">
              <w:trPr>
                <w:trHeight w:val="280"/>
              </w:trPr>
              <w:tc>
                <w:tcPr>
                  <w:tcW w:w="1467" w:type="dxa"/>
                  <w:tcBorders>
                    <w:top w:val="nil"/>
                    <w:left w:val="nil"/>
                    <w:bottom w:val="nil"/>
                    <w:right w:val="nil"/>
                  </w:tcBorders>
                  <w:noWrap/>
                  <w:vAlign w:val="center"/>
                  <w:hideMark/>
                </w:tcPr>
                <w:p w14:paraId="7BE99969" w14:textId="77777777" w:rsidR="00100A3C" w:rsidRPr="00100A3C" w:rsidRDefault="00100A3C" w:rsidP="00100A3C">
                  <w:pPr>
                    <w:framePr w:hSpace="180" w:wrap="around" w:vAnchor="text" w:hAnchor="page" w:x="1" w:y="193"/>
                    <w:spacing w:after="0" w:line="240" w:lineRule="auto"/>
                    <w:rPr>
                      <w:rFonts w:ascii="Aptos Narrow" w:eastAsia="Times New Roman" w:hAnsi="Aptos Narrow" w:cs="Times New Roman"/>
                      <w:b/>
                      <w:bCs/>
                      <w:color w:val="000000"/>
                      <w:sz w:val="24"/>
                      <w:szCs w:val="24"/>
                      <w:lang w:eastAsia="en-GB"/>
                    </w:rPr>
                  </w:pPr>
                  <w:r w:rsidRPr="00100A3C">
                    <w:rPr>
                      <w:rFonts w:ascii="Aptos Narrow" w:eastAsia="Times New Roman" w:hAnsi="Aptos Narrow" w:cs="Times New Roman"/>
                      <w:b/>
                      <w:bCs/>
                      <w:color w:val="000000"/>
                      <w:sz w:val="24"/>
                      <w:szCs w:val="24"/>
                      <w:lang w:eastAsia="en-GB"/>
                    </w:rPr>
                    <w:t>Closing Balance</w:t>
                  </w:r>
                </w:p>
              </w:tc>
              <w:tc>
                <w:tcPr>
                  <w:tcW w:w="857" w:type="dxa"/>
                  <w:tcBorders>
                    <w:top w:val="nil"/>
                    <w:left w:val="nil"/>
                    <w:bottom w:val="nil"/>
                    <w:right w:val="nil"/>
                  </w:tcBorders>
                  <w:noWrap/>
                  <w:vAlign w:val="center"/>
                  <w:hideMark/>
                </w:tcPr>
                <w:p w14:paraId="4BAF3BD8"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1,520</w:t>
                  </w:r>
                </w:p>
              </w:tc>
              <w:tc>
                <w:tcPr>
                  <w:tcW w:w="753" w:type="dxa"/>
                  <w:tcBorders>
                    <w:top w:val="nil"/>
                    <w:left w:val="nil"/>
                    <w:bottom w:val="nil"/>
                    <w:right w:val="nil"/>
                  </w:tcBorders>
                  <w:noWrap/>
                  <w:vAlign w:val="center"/>
                  <w:hideMark/>
                </w:tcPr>
                <w:p w14:paraId="1C979A1F"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3,250</w:t>
                  </w:r>
                </w:p>
              </w:tc>
              <w:tc>
                <w:tcPr>
                  <w:tcW w:w="753" w:type="dxa"/>
                  <w:tcBorders>
                    <w:top w:val="nil"/>
                    <w:left w:val="nil"/>
                    <w:bottom w:val="nil"/>
                    <w:right w:val="nil"/>
                  </w:tcBorders>
                  <w:noWrap/>
                  <w:vAlign w:val="center"/>
                  <w:hideMark/>
                </w:tcPr>
                <w:p w14:paraId="7F006A21"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5,220</w:t>
                  </w:r>
                </w:p>
              </w:tc>
              <w:tc>
                <w:tcPr>
                  <w:tcW w:w="753" w:type="dxa"/>
                  <w:tcBorders>
                    <w:top w:val="nil"/>
                    <w:left w:val="nil"/>
                    <w:bottom w:val="nil"/>
                    <w:right w:val="nil"/>
                  </w:tcBorders>
                  <w:noWrap/>
                  <w:vAlign w:val="center"/>
                  <w:hideMark/>
                </w:tcPr>
                <w:p w14:paraId="4DF47025"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7,340</w:t>
                  </w:r>
                </w:p>
              </w:tc>
              <w:tc>
                <w:tcPr>
                  <w:tcW w:w="753" w:type="dxa"/>
                  <w:tcBorders>
                    <w:top w:val="nil"/>
                    <w:left w:val="nil"/>
                    <w:bottom w:val="nil"/>
                    <w:right w:val="nil"/>
                  </w:tcBorders>
                  <w:noWrap/>
                  <w:vAlign w:val="center"/>
                  <w:hideMark/>
                </w:tcPr>
                <w:p w14:paraId="357F1488"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9,560</w:t>
                  </w:r>
                </w:p>
              </w:tc>
              <w:tc>
                <w:tcPr>
                  <w:tcW w:w="856" w:type="dxa"/>
                  <w:tcBorders>
                    <w:top w:val="nil"/>
                    <w:left w:val="nil"/>
                    <w:bottom w:val="nil"/>
                    <w:right w:val="nil"/>
                  </w:tcBorders>
                  <w:noWrap/>
                  <w:vAlign w:val="center"/>
                  <w:hideMark/>
                </w:tcPr>
                <w:p w14:paraId="67437E1F"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11,830</w:t>
                  </w:r>
                </w:p>
              </w:tc>
              <w:tc>
                <w:tcPr>
                  <w:tcW w:w="856" w:type="dxa"/>
                  <w:tcBorders>
                    <w:top w:val="nil"/>
                    <w:left w:val="nil"/>
                    <w:bottom w:val="nil"/>
                    <w:right w:val="nil"/>
                  </w:tcBorders>
                  <w:noWrap/>
                  <w:vAlign w:val="center"/>
                  <w:hideMark/>
                </w:tcPr>
                <w:p w14:paraId="234A4780"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14,500</w:t>
                  </w:r>
                </w:p>
              </w:tc>
              <w:tc>
                <w:tcPr>
                  <w:tcW w:w="856" w:type="dxa"/>
                  <w:tcBorders>
                    <w:top w:val="nil"/>
                    <w:left w:val="nil"/>
                    <w:bottom w:val="nil"/>
                    <w:right w:val="nil"/>
                  </w:tcBorders>
                  <w:noWrap/>
                  <w:vAlign w:val="center"/>
                  <w:hideMark/>
                </w:tcPr>
                <w:p w14:paraId="73A5C3F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17,170</w:t>
                  </w:r>
                </w:p>
              </w:tc>
              <w:tc>
                <w:tcPr>
                  <w:tcW w:w="856" w:type="dxa"/>
                  <w:tcBorders>
                    <w:top w:val="nil"/>
                    <w:left w:val="nil"/>
                    <w:bottom w:val="nil"/>
                    <w:right w:val="nil"/>
                  </w:tcBorders>
                  <w:noWrap/>
                  <w:vAlign w:val="center"/>
                  <w:hideMark/>
                </w:tcPr>
                <w:p w14:paraId="395C3CC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19,290</w:t>
                  </w:r>
                </w:p>
              </w:tc>
              <w:tc>
                <w:tcPr>
                  <w:tcW w:w="856" w:type="dxa"/>
                  <w:tcBorders>
                    <w:top w:val="nil"/>
                    <w:left w:val="nil"/>
                    <w:bottom w:val="nil"/>
                    <w:right w:val="nil"/>
                  </w:tcBorders>
                  <w:noWrap/>
                  <w:vAlign w:val="center"/>
                  <w:hideMark/>
                </w:tcPr>
                <w:p w14:paraId="2294EBAC"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21,310</w:t>
                  </w:r>
                </w:p>
              </w:tc>
              <w:tc>
                <w:tcPr>
                  <w:tcW w:w="856" w:type="dxa"/>
                  <w:tcBorders>
                    <w:top w:val="nil"/>
                    <w:left w:val="nil"/>
                    <w:bottom w:val="nil"/>
                    <w:right w:val="nil"/>
                  </w:tcBorders>
                  <w:noWrap/>
                  <w:vAlign w:val="center"/>
                  <w:hideMark/>
                </w:tcPr>
                <w:p w14:paraId="4621FA9A"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23,020</w:t>
                  </w:r>
                </w:p>
              </w:tc>
              <w:tc>
                <w:tcPr>
                  <w:tcW w:w="856" w:type="dxa"/>
                  <w:tcBorders>
                    <w:top w:val="nil"/>
                    <w:left w:val="nil"/>
                    <w:bottom w:val="nil"/>
                    <w:right w:val="nil"/>
                  </w:tcBorders>
                  <w:noWrap/>
                  <w:vAlign w:val="center"/>
                  <w:hideMark/>
                </w:tcPr>
                <w:p w14:paraId="2097CCF9"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r w:rsidRPr="00100A3C">
                    <w:rPr>
                      <w:rFonts w:ascii="Aptos Narrow" w:eastAsia="Times New Roman" w:hAnsi="Aptos Narrow" w:cs="Times New Roman"/>
                      <w:color w:val="000000"/>
                      <w:sz w:val="24"/>
                      <w:szCs w:val="24"/>
                      <w:lang w:eastAsia="en-GB"/>
                    </w:rPr>
                    <w:t>25,600</w:t>
                  </w:r>
                </w:p>
              </w:tc>
              <w:tc>
                <w:tcPr>
                  <w:tcW w:w="711" w:type="dxa"/>
                  <w:tcBorders>
                    <w:top w:val="nil"/>
                    <w:left w:val="nil"/>
                    <w:bottom w:val="nil"/>
                    <w:right w:val="nil"/>
                  </w:tcBorders>
                  <w:noWrap/>
                  <w:vAlign w:val="bottom"/>
                  <w:hideMark/>
                </w:tcPr>
                <w:p w14:paraId="7A9F3CED" w14:textId="77777777" w:rsidR="00100A3C" w:rsidRPr="00100A3C" w:rsidRDefault="00100A3C" w:rsidP="00100A3C">
                  <w:pPr>
                    <w:framePr w:hSpace="180" w:wrap="around" w:vAnchor="text" w:hAnchor="page" w:x="1" w:y="193"/>
                    <w:spacing w:after="0" w:line="240" w:lineRule="auto"/>
                    <w:jc w:val="right"/>
                    <w:rPr>
                      <w:rFonts w:ascii="Aptos Narrow" w:eastAsia="Times New Roman" w:hAnsi="Aptos Narrow" w:cs="Times New Roman"/>
                      <w:color w:val="000000"/>
                      <w:sz w:val="24"/>
                      <w:szCs w:val="24"/>
                      <w:lang w:eastAsia="en-GB"/>
                    </w:rPr>
                  </w:pPr>
                </w:p>
              </w:tc>
            </w:tr>
          </w:tbl>
          <w:p w14:paraId="4B14368A" w14:textId="77777777" w:rsidR="00016C5E" w:rsidRPr="00213D65" w:rsidRDefault="00016C5E" w:rsidP="00D641BB">
            <w:pPr>
              <w:spacing w:after="0" w:line="240" w:lineRule="auto"/>
              <w:rPr>
                <w:rFonts w:ascii="Aptos Narrow" w:eastAsia="Times New Roman" w:hAnsi="Aptos Narrow" w:cs="Times New Roman"/>
                <w:color w:val="000000"/>
                <w:sz w:val="24"/>
                <w:szCs w:val="24"/>
                <w:lang w:eastAsia="en-GB"/>
              </w:rPr>
            </w:pPr>
          </w:p>
        </w:tc>
      </w:tr>
      <w:tr w:rsidR="00016C5E" w:rsidRPr="00213D65" w14:paraId="0A6EC911" w14:textId="77777777" w:rsidTr="009E64D0">
        <w:trPr>
          <w:trHeight w:val="181"/>
        </w:trPr>
        <w:tc>
          <w:tcPr>
            <w:tcW w:w="11907" w:type="dxa"/>
            <w:tcBorders>
              <w:top w:val="nil"/>
              <w:left w:val="nil"/>
              <w:bottom w:val="nil"/>
              <w:right w:val="nil"/>
            </w:tcBorders>
            <w:noWrap/>
            <w:vAlign w:val="bottom"/>
            <w:hideMark/>
          </w:tcPr>
          <w:p w14:paraId="7C740849" w14:textId="77777777" w:rsidR="00016C5E" w:rsidRPr="00213D65" w:rsidRDefault="00016C5E" w:rsidP="00D641BB">
            <w:pPr>
              <w:spacing w:after="0" w:line="240" w:lineRule="auto"/>
              <w:rPr>
                <w:rFonts w:ascii="Times New Roman" w:eastAsia="Times New Roman" w:hAnsi="Times New Roman" w:cs="Times New Roman"/>
                <w:sz w:val="20"/>
                <w:szCs w:val="20"/>
                <w:lang w:eastAsia="en-GB"/>
              </w:rPr>
            </w:pPr>
          </w:p>
        </w:tc>
      </w:tr>
      <w:tr w:rsidR="00016C5E" w:rsidRPr="00213D65" w14:paraId="5E6B13BD" w14:textId="77777777" w:rsidTr="009E64D0">
        <w:trPr>
          <w:trHeight w:val="181"/>
        </w:trPr>
        <w:tc>
          <w:tcPr>
            <w:tcW w:w="11907" w:type="dxa"/>
            <w:tcBorders>
              <w:top w:val="nil"/>
              <w:left w:val="nil"/>
              <w:bottom w:val="nil"/>
              <w:right w:val="nil"/>
            </w:tcBorders>
            <w:noWrap/>
            <w:vAlign w:val="bottom"/>
            <w:hideMark/>
          </w:tcPr>
          <w:p w14:paraId="2F6F5DB7" w14:textId="77777777" w:rsidR="00016C5E" w:rsidRPr="00213D65" w:rsidRDefault="00016C5E" w:rsidP="00D641BB">
            <w:pPr>
              <w:spacing w:after="0" w:line="240" w:lineRule="auto"/>
              <w:rPr>
                <w:rFonts w:ascii="Times New Roman" w:eastAsia="Times New Roman" w:hAnsi="Times New Roman" w:cs="Times New Roman"/>
                <w:sz w:val="20"/>
                <w:szCs w:val="20"/>
                <w:lang w:eastAsia="en-GB"/>
              </w:rPr>
            </w:pPr>
          </w:p>
        </w:tc>
      </w:tr>
      <w:tr w:rsidR="00016C5E" w:rsidRPr="00213D65" w14:paraId="05532C43" w14:textId="77777777" w:rsidTr="009E64D0">
        <w:trPr>
          <w:trHeight w:val="181"/>
        </w:trPr>
        <w:tc>
          <w:tcPr>
            <w:tcW w:w="11907" w:type="dxa"/>
            <w:tcBorders>
              <w:top w:val="nil"/>
              <w:left w:val="nil"/>
              <w:bottom w:val="nil"/>
              <w:right w:val="nil"/>
            </w:tcBorders>
            <w:noWrap/>
            <w:vAlign w:val="bottom"/>
            <w:hideMark/>
          </w:tcPr>
          <w:p w14:paraId="4371F1B9" w14:textId="77777777" w:rsidR="00016C5E" w:rsidRPr="00213D65" w:rsidRDefault="00016C5E" w:rsidP="00D641BB">
            <w:pPr>
              <w:spacing w:after="0" w:line="240" w:lineRule="auto"/>
              <w:rPr>
                <w:rFonts w:ascii="Times New Roman" w:eastAsia="Times New Roman" w:hAnsi="Times New Roman" w:cs="Times New Roman"/>
                <w:sz w:val="20"/>
                <w:szCs w:val="20"/>
                <w:lang w:eastAsia="en-GB"/>
              </w:rPr>
            </w:pPr>
          </w:p>
        </w:tc>
      </w:tr>
      <w:tr w:rsidR="00016C5E" w:rsidRPr="00213D65" w14:paraId="73342E04" w14:textId="77777777" w:rsidTr="009E64D0">
        <w:trPr>
          <w:trHeight w:val="181"/>
        </w:trPr>
        <w:tc>
          <w:tcPr>
            <w:tcW w:w="11907" w:type="dxa"/>
            <w:tcBorders>
              <w:top w:val="nil"/>
              <w:left w:val="nil"/>
              <w:bottom w:val="nil"/>
              <w:right w:val="nil"/>
            </w:tcBorders>
            <w:noWrap/>
            <w:vAlign w:val="bottom"/>
            <w:hideMark/>
          </w:tcPr>
          <w:p w14:paraId="67A655BD"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r w:rsidR="00016C5E" w:rsidRPr="00213D65" w14:paraId="162B0848" w14:textId="77777777" w:rsidTr="009E64D0">
        <w:trPr>
          <w:trHeight w:val="181"/>
        </w:trPr>
        <w:tc>
          <w:tcPr>
            <w:tcW w:w="11907" w:type="dxa"/>
            <w:tcBorders>
              <w:top w:val="nil"/>
              <w:left w:val="nil"/>
              <w:bottom w:val="nil"/>
              <w:right w:val="nil"/>
            </w:tcBorders>
            <w:noWrap/>
            <w:vAlign w:val="bottom"/>
            <w:hideMark/>
          </w:tcPr>
          <w:p w14:paraId="0C2C2F9B"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r w:rsidR="00016C5E" w:rsidRPr="00213D65" w14:paraId="5BA6CFAF" w14:textId="77777777" w:rsidTr="009E64D0">
        <w:trPr>
          <w:trHeight w:val="181"/>
        </w:trPr>
        <w:tc>
          <w:tcPr>
            <w:tcW w:w="11907" w:type="dxa"/>
            <w:tcBorders>
              <w:top w:val="nil"/>
              <w:left w:val="nil"/>
              <w:bottom w:val="nil"/>
              <w:right w:val="nil"/>
            </w:tcBorders>
            <w:noWrap/>
            <w:vAlign w:val="bottom"/>
            <w:hideMark/>
          </w:tcPr>
          <w:p w14:paraId="776AEA2E" w14:textId="77777777" w:rsidR="00016C5E" w:rsidRPr="00213D65" w:rsidRDefault="00016C5E" w:rsidP="00D641BB">
            <w:pPr>
              <w:spacing w:after="0" w:line="240" w:lineRule="auto"/>
              <w:rPr>
                <w:rFonts w:ascii="Times New Roman" w:eastAsia="Times New Roman" w:hAnsi="Times New Roman" w:cs="Times New Roman"/>
                <w:sz w:val="20"/>
                <w:szCs w:val="20"/>
                <w:lang w:eastAsia="en-GB"/>
              </w:rPr>
            </w:pPr>
          </w:p>
        </w:tc>
      </w:tr>
      <w:tr w:rsidR="00016C5E" w:rsidRPr="00213D65" w14:paraId="2C0340CC" w14:textId="77777777" w:rsidTr="009E64D0">
        <w:trPr>
          <w:trHeight w:val="181"/>
        </w:trPr>
        <w:tc>
          <w:tcPr>
            <w:tcW w:w="11907" w:type="dxa"/>
            <w:tcBorders>
              <w:top w:val="nil"/>
              <w:left w:val="nil"/>
              <w:bottom w:val="nil"/>
              <w:right w:val="nil"/>
            </w:tcBorders>
            <w:noWrap/>
            <w:vAlign w:val="bottom"/>
            <w:hideMark/>
          </w:tcPr>
          <w:p w14:paraId="72EA9281" w14:textId="77777777" w:rsidR="00016C5E" w:rsidRPr="00213D65" w:rsidRDefault="00016C5E" w:rsidP="00D641BB">
            <w:pPr>
              <w:spacing w:after="0" w:line="240" w:lineRule="auto"/>
              <w:rPr>
                <w:rFonts w:ascii="Times New Roman" w:eastAsia="Times New Roman" w:hAnsi="Times New Roman" w:cs="Times New Roman"/>
                <w:sz w:val="20"/>
                <w:szCs w:val="20"/>
                <w:lang w:eastAsia="en-GB"/>
              </w:rPr>
            </w:pPr>
          </w:p>
        </w:tc>
      </w:tr>
      <w:tr w:rsidR="00016C5E" w:rsidRPr="00213D65" w14:paraId="5814C635" w14:textId="77777777" w:rsidTr="009E64D0">
        <w:trPr>
          <w:trHeight w:val="181"/>
        </w:trPr>
        <w:tc>
          <w:tcPr>
            <w:tcW w:w="11907" w:type="dxa"/>
            <w:tcBorders>
              <w:top w:val="nil"/>
              <w:left w:val="nil"/>
              <w:bottom w:val="nil"/>
              <w:right w:val="nil"/>
            </w:tcBorders>
            <w:noWrap/>
            <w:vAlign w:val="bottom"/>
            <w:hideMark/>
          </w:tcPr>
          <w:p w14:paraId="6E65F27E"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r w:rsidR="00016C5E" w:rsidRPr="00213D65" w14:paraId="034F8AB8" w14:textId="77777777" w:rsidTr="009E64D0">
        <w:trPr>
          <w:trHeight w:val="181"/>
        </w:trPr>
        <w:tc>
          <w:tcPr>
            <w:tcW w:w="11907" w:type="dxa"/>
            <w:tcBorders>
              <w:top w:val="nil"/>
              <w:left w:val="nil"/>
              <w:bottom w:val="nil"/>
              <w:right w:val="nil"/>
            </w:tcBorders>
            <w:noWrap/>
            <w:vAlign w:val="bottom"/>
            <w:hideMark/>
          </w:tcPr>
          <w:p w14:paraId="1955955B"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r w:rsidR="00016C5E" w:rsidRPr="00213D65" w14:paraId="12BE8A13" w14:textId="77777777" w:rsidTr="009E64D0">
        <w:trPr>
          <w:trHeight w:val="181"/>
        </w:trPr>
        <w:tc>
          <w:tcPr>
            <w:tcW w:w="11907" w:type="dxa"/>
            <w:tcBorders>
              <w:top w:val="nil"/>
              <w:left w:val="nil"/>
              <w:bottom w:val="nil"/>
              <w:right w:val="nil"/>
            </w:tcBorders>
            <w:noWrap/>
            <w:vAlign w:val="bottom"/>
            <w:hideMark/>
          </w:tcPr>
          <w:p w14:paraId="3908695B"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r w:rsidR="00016C5E" w:rsidRPr="00213D65" w14:paraId="03FD912D" w14:textId="77777777" w:rsidTr="009E64D0">
        <w:trPr>
          <w:trHeight w:val="181"/>
        </w:trPr>
        <w:tc>
          <w:tcPr>
            <w:tcW w:w="11907" w:type="dxa"/>
            <w:tcBorders>
              <w:top w:val="nil"/>
              <w:left w:val="nil"/>
              <w:bottom w:val="nil"/>
              <w:right w:val="nil"/>
            </w:tcBorders>
            <w:noWrap/>
            <w:vAlign w:val="bottom"/>
            <w:hideMark/>
          </w:tcPr>
          <w:p w14:paraId="14AB2029"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r w:rsidR="00016C5E" w:rsidRPr="00213D65" w14:paraId="00B9102B" w14:textId="77777777" w:rsidTr="009E64D0">
        <w:trPr>
          <w:trHeight w:val="181"/>
        </w:trPr>
        <w:tc>
          <w:tcPr>
            <w:tcW w:w="11907" w:type="dxa"/>
            <w:tcBorders>
              <w:top w:val="nil"/>
              <w:left w:val="nil"/>
              <w:bottom w:val="nil"/>
              <w:right w:val="nil"/>
            </w:tcBorders>
            <w:noWrap/>
            <w:vAlign w:val="bottom"/>
            <w:hideMark/>
          </w:tcPr>
          <w:p w14:paraId="39F82BE7"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r w:rsidR="00016C5E" w:rsidRPr="00213D65" w14:paraId="33FD130D" w14:textId="77777777" w:rsidTr="009E64D0">
        <w:trPr>
          <w:trHeight w:val="181"/>
        </w:trPr>
        <w:tc>
          <w:tcPr>
            <w:tcW w:w="11907" w:type="dxa"/>
            <w:tcBorders>
              <w:top w:val="nil"/>
              <w:left w:val="nil"/>
              <w:bottom w:val="nil"/>
              <w:right w:val="nil"/>
            </w:tcBorders>
            <w:noWrap/>
            <w:vAlign w:val="bottom"/>
            <w:hideMark/>
          </w:tcPr>
          <w:p w14:paraId="7A79F6C6"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r w:rsidR="00016C5E" w:rsidRPr="00213D65" w14:paraId="64F87A02" w14:textId="77777777" w:rsidTr="009E64D0">
        <w:trPr>
          <w:trHeight w:val="181"/>
        </w:trPr>
        <w:tc>
          <w:tcPr>
            <w:tcW w:w="11907" w:type="dxa"/>
            <w:tcBorders>
              <w:top w:val="nil"/>
              <w:left w:val="nil"/>
              <w:bottom w:val="nil"/>
              <w:right w:val="nil"/>
            </w:tcBorders>
            <w:noWrap/>
            <w:vAlign w:val="bottom"/>
            <w:hideMark/>
          </w:tcPr>
          <w:p w14:paraId="7BAADD4B"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r w:rsidR="00016C5E" w:rsidRPr="00213D65" w14:paraId="51F3403D" w14:textId="77777777" w:rsidTr="009E64D0">
        <w:trPr>
          <w:trHeight w:val="181"/>
        </w:trPr>
        <w:tc>
          <w:tcPr>
            <w:tcW w:w="11907" w:type="dxa"/>
            <w:tcBorders>
              <w:top w:val="nil"/>
              <w:left w:val="nil"/>
              <w:bottom w:val="nil"/>
              <w:right w:val="nil"/>
            </w:tcBorders>
            <w:noWrap/>
            <w:vAlign w:val="bottom"/>
            <w:hideMark/>
          </w:tcPr>
          <w:p w14:paraId="308DFB6D"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r w:rsidR="00016C5E" w:rsidRPr="00213D65" w14:paraId="280EFF13" w14:textId="77777777" w:rsidTr="009E64D0">
        <w:trPr>
          <w:trHeight w:val="181"/>
        </w:trPr>
        <w:tc>
          <w:tcPr>
            <w:tcW w:w="11907" w:type="dxa"/>
            <w:tcBorders>
              <w:top w:val="nil"/>
              <w:left w:val="nil"/>
              <w:bottom w:val="nil"/>
              <w:right w:val="nil"/>
            </w:tcBorders>
            <w:noWrap/>
            <w:vAlign w:val="bottom"/>
            <w:hideMark/>
          </w:tcPr>
          <w:p w14:paraId="1044521E"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r w:rsidR="00016C5E" w:rsidRPr="00213D65" w14:paraId="5E5A6E57" w14:textId="77777777" w:rsidTr="009E64D0">
        <w:trPr>
          <w:trHeight w:val="181"/>
        </w:trPr>
        <w:tc>
          <w:tcPr>
            <w:tcW w:w="11907" w:type="dxa"/>
            <w:tcBorders>
              <w:top w:val="nil"/>
              <w:left w:val="nil"/>
              <w:bottom w:val="nil"/>
              <w:right w:val="nil"/>
            </w:tcBorders>
            <w:noWrap/>
            <w:vAlign w:val="bottom"/>
            <w:hideMark/>
          </w:tcPr>
          <w:p w14:paraId="68068CF4" w14:textId="77777777" w:rsidR="00016C5E" w:rsidRPr="00213D65" w:rsidRDefault="00016C5E" w:rsidP="00D641BB">
            <w:pPr>
              <w:spacing w:after="0" w:line="240" w:lineRule="auto"/>
              <w:jc w:val="right"/>
              <w:rPr>
                <w:rFonts w:ascii="Aptos Narrow" w:eastAsia="Times New Roman" w:hAnsi="Aptos Narrow" w:cs="Times New Roman"/>
                <w:color w:val="000000"/>
                <w:sz w:val="24"/>
                <w:szCs w:val="24"/>
                <w:lang w:eastAsia="en-GB"/>
              </w:rPr>
            </w:pPr>
          </w:p>
        </w:tc>
      </w:tr>
    </w:tbl>
    <w:p w14:paraId="250025CD" w14:textId="233C8CD2" w:rsidR="009B0058" w:rsidRPr="006A6FE2" w:rsidRDefault="006A6FE2" w:rsidP="007F05A2">
      <w:pPr>
        <w:rPr>
          <w:sz w:val="24"/>
          <w:szCs w:val="24"/>
        </w:rPr>
      </w:pPr>
      <w:r w:rsidRPr="006A6FE2">
        <w:rPr>
          <w:sz w:val="24"/>
          <w:szCs w:val="24"/>
        </w:rPr>
        <w:t xml:space="preserve">Sales are </w:t>
      </w:r>
      <w:r w:rsidR="007B621B">
        <w:rPr>
          <w:sz w:val="24"/>
          <w:szCs w:val="24"/>
        </w:rPr>
        <w:t>fore</w:t>
      </w:r>
      <w:r w:rsidR="007B1538">
        <w:rPr>
          <w:sz w:val="24"/>
          <w:szCs w:val="24"/>
        </w:rPr>
        <w:t>cast</w:t>
      </w:r>
      <w:r w:rsidR="00962156">
        <w:rPr>
          <w:sz w:val="24"/>
          <w:szCs w:val="24"/>
        </w:rPr>
        <w:t xml:space="preserve"> </w:t>
      </w:r>
      <w:r w:rsidR="00617029">
        <w:rPr>
          <w:sz w:val="24"/>
          <w:szCs w:val="24"/>
        </w:rPr>
        <w:t>to</w:t>
      </w:r>
      <w:r w:rsidR="00B149E4">
        <w:rPr>
          <w:sz w:val="24"/>
          <w:szCs w:val="24"/>
        </w:rPr>
        <w:t xml:space="preserve"> peak during spring and summer events, </w:t>
      </w:r>
      <w:r w:rsidR="00BC59C9">
        <w:rPr>
          <w:sz w:val="24"/>
          <w:szCs w:val="24"/>
        </w:rPr>
        <w:t>decline</w:t>
      </w:r>
      <w:r w:rsidR="00BF3364">
        <w:rPr>
          <w:sz w:val="24"/>
          <w:szCs w:val="24"/>
        </w:rPr>
        <w:t xml:space="preserve"> during autumn and rise again</w:t>
      </w:r>
      <w:r w:rsidR="00AE70F3">
        <w:rPr>
          <w:sz w:val="24"/>
          <w:szCs w:val="24"/>
        </w:rPr>
        <w:t xml:space="preserve"> in December through seasonal </w:t>
      </w:r>
      <w:r w:rsidR="00290E58">
        <w:rPr>
          <w:sz w:val="24"/>
          <w:szCs w:val="24"/>
        </w:rPr>
        <w:t>events and private bookings.</w:t>
      </w:r>
    </w:p>
    <w:p w14:paraId="5E32DC1C" w14:textId="5594F00E" w:rsidR="00DE7006" w:rsidRDefault="00902148" w:rsidP="00DE7006">
      <w:pPr>
        <w:pStyle w:val="Heading3"/>
        <w:numPr>
          <w:ilvl w:val="1"/>
          <w:numId w:val="11"/>
        </w:numPr>
      </w:pPr>
      <w:bookmarkStart w:id="60" w:name="_Toc235009471"/>
      <w:bookmarkStart w:id="61" w:name="_Toc235369277"/>
      <w:r>
        <w:t>Forecast Annual Income an</w:t>
      </w:r>
      <w:r w:rsidR="00CC5EFE">
        <w:t>d</w:t>
      </w:r>
      <w:r>
        <w:t xml:space="preserve"> Expenditure</w:t>
      </w:r>
      <w:bookmarkEnd w:id="60"/>
      <w:bookmarkEnd w:id="61"/>
    </w:p>
    <w:p w14:paraId="2D2C9BA1" w14:textId="77777777" w:rsidR="00DE7006" w:rsidRDefault="00DE7006" w:rsidP="00DE7006"/>
    <w:tbl>
      <w:tblPr>
        <w:tblW w:w="6720" w:type="dxa"/>
        <w:tblLook w:val="04A0" w:firstRow="1" w:lastRow="0" w:firstColumn="1" w:lastColumn="0" w:noHBand="0" w:noVBand="1"/>
      </w:tblPr>
      <w:tblGrid>
        <w:gridCol w:w="4800"/>
        <w:gridCol w:w="1840"/>
        <w:gridCol w:w="222"/>
      </w:tblGrid>
      <w:tr w:rsidR="00664ABA" w:rsidRPr="00664ABA" w14:paraId="617342B9" w14:textId="77777777" w:rsidTr="00664ABA">
        <w:trPr>
          <w:trHeight w:val="312"/>
        </w:trPr>
        <w:tc>
          <w:tcPr>
            <w:tcW w:w="4800" w:type="dxa"/>
            <w:tcBorders>
              <w:top w:val="nil"/>
              <w:left w:val="nil"/>
              <w:bottom w:val="nil"/>
              <w:right w:val="nil"/>
            </w:tcBorders>
            <w:noWrap/>
            <w:vAlign w:val="bottom"/>
            <w:hideMark/>
          </w:tcPr>
          <w:p w14:paraId="7EEBD85D" w14:textId="77777777" w:rsidR="00664ABA" w:rsidRPr="00664ABA" w:rsidRDefault="00664ABA" w:rsidP="00664ABA">
            <w:pPr>
              <w:spacing w:after="0" w:line="240" w:lineRule="auto"/>
              <w:rPr>
                <w:rFonts w:ascii="Aptos Narrow" w:eastAsia="Times New Roman" w:hAnsi="Aptos Narrow" w:cs="Times New Roman"/>
                <w:b/>
                <w:bCs/>
                <w:color w:val="000000"/>
                <w:sz w:val="24"/>
                <w:szCs w:val="24"/>
                <w:lang w:eastAsia="en-GB"/>
              </w:rPr>
            </w:pPr>
            <w:r w:rsidRPr="00664ABA">
              <w:rPr>
                <w:rFonts w:ascii="Aptos Narrow" w:eastAsia="Times New Roman" w:hAnsi="Aptos Narrow" w:cs="Times New Roman"/>
                <w:b/>
                <w:bCs/>
                <w:color w:val="000000"/>
                <w:sz w:val="24"/>
                <w:szCs w:val="24"/>
                <w:lang w:eastAsia="en-GB"/>
              </w:rPr>
              <w:t>Item</w:t>
            </w:r>
          </w:p>
        </w:tc>
        <w:tc>
          <w:tcPr>
            <w:tcW w:w="1920" w:type="dxa"/>
            <w:gridSpan w:val="2"/>
            <w:tcBorders>
              <w:top w:val="nil"/>
              <w:left w:val="nil"/>
              <w:bottom w:val="nil"/>
              <w:right w:val="nil"/>
            </w:tcBorders>
            <w:noWrap/>
            <w:vAlign w:val="bottom"/>
            <w:hideMark/>
          </w:tcPr>
          <w:p w14:paraId="38D86A50" w14:textId="52240AFE" w:rsidR="00664ABA" w:rsidRPr="00664ABA" w:rsidRDefault="00F7550B" w:rsidP="00664ABA">
            <w:pPr>
              <w:spacing w:after="0" w:line="240" w:lineRule="auto"/>
              <w:rPr>
                <w:rFonts w:ascii="Aptos Narrow" w:eastAsia="Times New Roman" w:hAnsi="Aptos Narrow" w:cs="Times New Roman"/>
                <w:b/>
                <w:bCs/>
                <w:color w:val="000000"/>
                <w:sz w:val="24"/>
                <w:szCs w:val="24"/>
                <w:lang w:eastAsia="en-GB"/>
              </w:rPr>
            </w:pPr>
            <w:r>
              <w:rPr>
                <w:rFonts w:ascii="Aptos Narrow" w:eastAsia="Times New Roman" w:hAnsi="Aptos Narrow" w:cs="Times New Roman"/>
                <w:b/>
                <w:bCs/>
                <w:color w:val="000000"/>
                <w:sz w:val="24"/>
                <w:szCs w:val="24"/>
                <w:lang w:eastAsia="en-GB"/>
              </w:rPr>
              <w:t xml:space="preserve">                 </w:t>
            </w:r>
            <w:r w:rsidR="00664ABA" w:rsidRPr="00664ABA">
              <w:rPr>
                <w:rFonts w:ascii="Aptos Narrow" w:eastAsia="Times New Roman" w:hAnsi="Aptos Narrow" w:cs="Times New Roman"/>
                <w:b/>
                <w:bCs/>
                <w:color w:val="000000"/>
                <w:sz w:val="24"/>
                <w:szCs w:val="24"/>
                <w:lang w:eastAsia="en-GB"/>
              </w:rPr>
              <w:t>Annual (£)</w:t>
            </w:r>
          </w:p>
        </w:tc>
      </w:tr>
      <w:tr w:rsidR="00664ABA" w:rsidRPr="00664ABA" w14:paraId="26ABCF11" w14:textId="77777777" w:rsidTr="00664ABA">
        <w:trPr>
          <w:trHeight w:val="312"/>
        </w:trPr>
        <w:tc>
          <w:tcPr>
            <w:tcW w:w="4800" w:type="dxa"/>
            <w:tcBorders>
              <w:top w:val="nil"/>
              <w:left w:val="nil"/>
              <w:bottom w:val="nil"/>
              <w:right w:val="nil"/>
            </w:tcBorders>
            <w:noWrap/>
            <w:vAlign w:val="bottom"/>
            <w:hideMark/>
          </w:tcPr>
          <w:p w14:paraId="1DD38DDF" w14:textId="77777777" w:rsidR="00664ABA" w:rsidRPr="00664ABA" w:rsidRDefault="00664ABA" w:rsidP="00664ABA">
            <w:pPr>
              <w:spacing w:after="0" w:line="240" w:lineRule="auto"/>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Sales Revenue</w:t>
            </w:r>
          </w:p>
        </w:tc>
        <w:tc>
          <w:tcPr>
            <w:tcW w:w="1840" w:type="dxa"/>
            <w:tcBorders>
              <w:top w:val="nil"/>
              <w:left w:val="nil"/>
              <w:bottom w:val="nil"/>
              <w:right w:val="nil"/>
            </w:tcBorders>
            <w:noWrap/>
            <w:vAlign w:val="bottom"/>
            <w:hideMark/>
          </w:tcPr>
          <w:p w14:paraId="57F6759C"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100,000</w:t>
            </w:r>
          </w:p>
        </w:tc>
        <w:tc>
          <w:tcPr>
            <w:tcW w:w="80" w:type="dxa"/>
            <w:tcBorders>
              <w:top w:val="nil"/>
              <w:left w:val="nil"/>
              <w:bottom w:val="nil"/>
              <w:right w:val="nil"/>
            </w:tcBorders>
            <w:noWrap/>
            <w:vAlign w:val="bottom"/>
            <w:hideMark/>
          </w:tcPr>
          <w:p w14:paraId="250AB418"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p>
        </w:tc>
      </w:tr>
      <w:tr w:rsidR="00664ABA" w:rsidRPr="00664ABA" w14:paraId="407DE18B" w14:textId="77777777" w:rsidTr="00664ABA">
        <w:trPr>
          <w:trHeight w:val="312"/>
        </w:trPr>
        <w:tc>
          <w:tcPr>
            <w:tcW w:w="4800" w:type="dxa"/>
            <w:tcBorders>
              <w:top w:val="nil"/>
              <w:left w:val="nil"/>
              <w:bottom w:val="nil"/>
              <w:right w:val="nil"/>
            </w:tcBorders>
            <w:noWrap/>
            <w:vAlign w:val="bottom"/>
            <w:hideMark/>
          </w:tcPr>
          <w:p w14:paraId="28338A8E" w14:textId="77777777" w:rsidR="00664ABA" w:rsidRPr="00664ABA" w:rsidRDefault="00664ABA" w:rsidP="00664ABA">
            <w:pPr>
              <w:spacing w:after="0" w:line="240" w:lineRule="auto"/>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Cost of Sales (ingredients, packaging, milk etc)</w:t>
            </w:r>
          </w:p>
        </w:tc>
        <w:tc>
          <w:tcPr>
            <w:tcW w:w="1840" w:type="dxa"/>
            <w:tcBorders>
              <w:top w:val="nil"/>
              <w:left w:val="nil"/>
              <w:bottom w:val="nil"/>
              <w:right w:val="nil"/>
            </w:tcBorders>
            <w:noWrap/>
            <w:vAlign w:val="bottom"/>
            <w:hideMark/>
          </w:tcPr>
          <w:p w14:paraId="5C573915"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30,000</w:t>
            </w:r>
          </w:p>
        </w:tc>
        <w:tc>
          <w:tcPr>
            <w:tcW w:w="80" w:type="dxa"/>
            <w:tcBorders>
              <w:top w:val="nil"/>
              <w:left w:val="nil"/>
              <w:bottom w:val="nil"/>
              <w:right w:val="nil"/>
            </w:tcBorders>
            <w:noWrap/>
            <w:vAlign w:val="bottom"/>
            <w:hideMark/>
          </w:tcPr>
          <w:p w14:paraId="1935D01F"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p>
        </w:tc>
      </w:tr>
      <w:tr w:rsidR="00664ABA" w:rsidRPr="00664ABA" w14:paraId="21929894" w14:textId="77777777" w:rsidTr="00664ABA">
        <w:trPr>
          <w:trHeight w:val="312"/>
        </w:trPr>
        <w:tc>
          <w:tcPr>
            <w:tcW w:w="4800" w:type="dxa"/>
            <w:tcBorders>
              <w:top w:val="nil"/>
              <w:left w:val="nil"/>
              <w:bottom w:val="nil"/>
              <w:right w:val="nil"/>
            </w:tcBorders>
            <w:noWrap/>
            <w:vAlign w:val="bottom"/>
            <w:hideMark/>
          </w:tcPr>
          <w:p w14:paraId="384278C0" w14:textId="77777777" w:rsidR="00664ABA" w:rsidRPr="00664ABA" w:rsidRDefault="00664ABA" w:rsidP="00664ABA">
            <w:pPr>
              <w:spacing w:after="0" w:line="240" w:lineRule="auto"/>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Gross Profit</w:t>
            </w:r>
          </w:p>
        </w:tc>
        <w:tc>
          <w:tcPr>
            <w:tcW w:w="1840" w:type="dxa"/>
            <w:tcBorders>
              <w:top w:val="nil"/>
              <w:left w:val="nil"/>
              <w:bottom w:val="nil"/>
              <w:right w:val="nil"/>
            </w:tcBorders>
            <w:noWrap/>
            <w:vAlign w:val="bottom"/>
            <w:hideMark/>
          </w:tcPr>
          <w:p w14:paraId="691F1CC3" w14:textId="77777777" w:rsidR="00664ABA" w:rsidRPr="00664ABA" w:rsidRDefault="00664ABA" w:rsidP="00664ABA">
            <w:pPr>
              <w:spacing w:after="0" w:line="240" w:lineRule="auto"/>
              <w:jc w:val="right"/>
              <w:rPr>
                <w:rFonts w:ascii="Aptos Narrow" w:eastAsia="Times New Roman" w:hAnsi="Aptos Narrow" w:cs="Times New Roman"/>
                <w:b/>
                <w:bCs/>
                <w:color w:val="000000"/>
                <w:sz w:val="24"/>
                <w:szCs w:val="24"/>
                <w:lang w:eastAsia="en-GB"/>
              </w:rPr>
            </w:pPr>
            <w:r w:rsidRPr="00664ABA">
              <w:rPr>
                <w:rFonts w:ascii="Aptos Narrow" w:eastAsia="Times New Roman" w:hAnsi="Aptos Narrow" w:cs="Times New Roman"/>
                <w:b/>
                <w:bCs/>
                <w:color w:val="000000"/>
                <w:sz w:val="24"/>
                <w:szCs w:val="24"/>
                <w:lang w:eastAsia="en-GB"/>
              </w:rPr>
              <w:t>70,000</w:t>
            </w:r>
          </w:p>
        </w:tc>
        <w:tc>
          <w:tcPr>
            <w:tcW w:w="80" w:type="dxa"/>
            <w:tcBorders>
              <w:top w:val="nil"/>
              <w:left w:val="nil"/>
              <w:bottom w:val="nil"/>
              <w:right w:val="nil"/>
            </w:tcBorders>
            <w:noWrap/>
            <w:vAlign w:val="bottom"/>
            <w:hideMark/>
          </w:tcPr>
          <w:p w14:paraId="699F5BD3" w14:textId="77777777" w:rsidR="00664ABA" w:rsidRPr="00664ABA" w:rsidRDefault="00664ABA" w:rsidP="00664ABA">
            <w:pPr>
              <w:spacing w:after="0" w:line="240" w:lineRule="auto"/>
              <w:jc w:val="right"/>
              <w:rPr>
                <w:rFonts w:ascii="Aptos Narrow" w:eastAsia="Times New Roman" w:hAnsi="Aptos Narrow" w:cs="Times New Roman"/>
                <w:b/>
                <w:bCs/>
                <w:color w:val="000000"/>
                <w:sz w:val="24"/>
                <w:szCs w:val="24"/>
                <w:lang w:eastAsia="en-GB"/>
              </w:rPr>
            </w:pPr>
          </w:p>
        </w:tc>
      </w:tr>
      <w:tr w:rsidR="00664ABA" w:rsidRPr="00664ABA" w14:paraId="63786EB2" w14:textId="77777777" w:rsidTr="00664ABA">
        <w:trPr>
          <w:trHeight w:val="312"/>
        </w:trPr>
        <w:tc>
          <w:tcPr>
            <w:tcW w:w="4800" w:type="dxa"/>
            <w:tcBorders>
              <w:top w:val="nil"/>
              <w:left w:val="nil"/>
              <w:bottom w:val="nil"/>
              <w:right w:val="nil"/>
            </w:tcBorders>
            <w:noWrap/>
            <w:vAlign w:val="bottom"/>
            <w:hideMark/>
          </w:tcPr>
          <w:p w14:paraId="0FF420F6" w14:textId="77777777" w:rsidR="00664ABA" w:rsidRPr="00664ABA" w:rsidRDefault="00664ABA" w:rsidP="00664ABA">
            <w:pPr>
              <w:spacing w:after="0" w:line="240" w:lineRule="auto"/>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Fuel</w:t>
            </w:r>
          </w:p>
        </w:tc>
        <w:tc>
          <w:tcPr>
            <w:tcW w:w="1840" w:type="dxa"/>
            <w:tcBorders>
              <w:top w:val="nil"/>
              <w:left w:val="nil"/>
              <w:bottom w:val="nil"/>
              <w:right w:val="nil"/>
            </w:tcBorders>
            <w:noWrap/>
            <w:vAlign w:val="bottom"/>
            <w:hideMark/>
          </w:tcPr>
          <w:p w14:paraId="23A143E0" w14:textId="56AFF246"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5,</w:t>
            </w:r>
            <w:r w:rsidR="00134979">
              <w:rPr>
                <w:rFonts w:ascii="Aptos Narrow" w:eastAsia="Times New Roman" w:hAnsi="Aptos Narrow" w:cs="Times New Roman"/>
                <w:color w:val="000000"/>
                <w:sz w:val="24"/>
                <w:szCs w:val="24"/>
                <w:lang w:eastAsia="en-GB"/>
              </w:rPr>
              <w:t>6</w:t>
            </w:r>
            <w:r w:rsidRPr="00664ABA">
              <w:rPr>
                <w:rFonts w:ascii="Aptos Narrow" w:eastAsia="Times New Roman" w:hAnsi="Aptos Narrow" w:cs="Times New Roman"/>
                <w:color w:val="000000"/>
                <w:sz w:val="24"/>
                <w:szCs w:val="24"/>
                <w:lang w:eastAsia="en-GB"/>
              </w:rPr>
              <w:t>00</w:t>
            </w:r>
          </w:p>
        </w:tc>
        <w:tc>
          <w:tcPr>
            <w:tcW w:w="80" w:type="dxa"/>
            <w:tcBorders>
              <w:top w:val="nil"/>
              <w:left w:val="nil"/>
              <w:bottom w:val="nil"/>
              <w:right w:val="nil"/>
            </w:tcBorders>
            <w:noWrap/>
            <w:vAlign w:val="bottom"/>
            <w:hideMark/>
          </w:tcPr>
          <w:p w14:paraId="7CB5BF4A"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p>
        </w:tc>
      </w:tr>
      <w:tr w:rsidR="00664ABA" w:rsidRPr="00664ABA" w14:paraId="405B44D9" w14:textId="77777777" w:rsidTr="00664ABA">
        <w:trPr>
          <w:trHeight w:val="312"/>
        </w:trPr>
        <w:tc>
          <w:tcPr>
            <w:tcW w:w="4800" w:type="dxa"/>
            <w:tcBorders>
              <w:top w:val="nil"/>
              <w:left w:val="nil"/>
              <w:bottom w:val="nil"/>
              <w:right w:val="nil"/>
            </w:tcBorders>
            <w:noWrap/>
            <w:vAlign w:val="bottom"/>
            <w:hideMark/>
          </w:tcPr>
          <w:p w14:paraId="1E3B8366" w14:textId="77777777" w:rsidR="00664ABA" w:rsidRPr="00664ABA" w:rsidRDefault="00664ABA" w:rsidP="00664ABA">
            <w:pPr>
              <w:spacing w:after="0" w:line="240" w:lineRule="auto"/>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Insurance</w:t>
            </w:r>
          </w:p>
        </w:tc>
        <w:tc>
          <w:tcPr>
            <w:tcW w:w="1840" w:type="dxa"/>
            <w:tcBorders>
              <w:top w:val="nil"/>
              <w:left w:val="nil"/>
              <w:bottom w:val="nil"/>
              <w:right w:val="nil"/>
            </w:tcBorders>
            <w:noWrap/>
            <w:vAlign w:val="bottom"/>
            <w:hideMark/>
          </w:tcPr>
          <w:p w14:paraId="6C2CA6A3"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1,200</w:t>
            </w:r>
          </w:p>
        </w:tc>
        <w:tc>
          <w:tcPr>
            <w:tcW w:w="80" w:type="dxa"/>
            <w:tcBorders>
              <w:top w:val="nil"/>
              <w:left w:val="nil"/>
              <w:bottom w:val="nil"/>
              <w:right w:val="nil"/>
            </w:tcBorders>
            <w:noWrap/>
            <w:vAlign w:val="bottom"/>
            <w:hideMark/>
          </w:tcPr>
          <w:p w14:paraId="0801991B"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p>
        </w:tc>
      </w:tr>
      <w:tr w:rsidR="00664ABA" w:rsidRPr="00664ABA" w14:paraId="1A002F49" w14:textId="77777777" w:rsidTr="00664ABA">
        <w:trPr>
          <w:trHeight w:val="312"/>
        </w:trPr>
        <w:tc>
          <w:tcPr>
            <w:tcW w:w="4800" w:type="dxa"/>
            <w:tcBorders>
              <w:top w:val="nil"/>
              <w:left w:val="nil"/>
              <w:bottom w:val="nil"/>
              <w:right w:val="nil"/>
            </w:tcBorders>
            <w:noWrap/>
            <w:vAlign w:val="bottom"/>
            <w:hideMark/>
          </w:tcPr>
          <w:p w14:paraId="086D20D6" w14:textId="77777777" w:rsidR="00664ABA" w:rsidRPr="00664ABA" w:rsidRDefault="00664ABA" w:rsidP="00664ABA">
            <w:pPr>
              <w:spacing w:after="0" w:line="240" w:lineRule="auto"/>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Marketing</w:t>
            </w:r>
          </w:p>
        </w:tc>
        <w:tc>
          <w:tcPr>
            <w:tcW w:w="1840" w:type="dxa"/>
            <w:tcBorders>
              <w:top w:val="nil"/>
              <w:left w:val="nil"/>
              <w:bottom w:val="nil"/>
              <w:right w:val="nil"/>
            </w:tcBorders>
            <w:noWrap/>
            <w:vAlign w:val="bottom"/>
            <w:hideMark/>
          </w:tcPr>
          <w:p w14:paraId="5D9169B6" w14:textId="6D25676B"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2,</w:t>
            </w:r>
            <w:r w:rsidR="00134979">
              <w:rPr>
                <w:rFonts w:ascii="Aptos Narrow" w:eastAsia="Times New Roman" w:hAnsi="Aptos Narrow" w:cs="Times New Roman"/>
                <w:color w:val="000000"/>
                <w:sz w:val="24"/>
                <w:szCs w:val="24"/>
                <w:lang w:eastAsia="en-GB"/>
              </w:rPr>
              <w:t>5</w:t>
            </w:r>
            <w:r w:rsidRPr="00664ABA">
              <w:rPr>
                <w:rFonts w:ascii="Aptos Narrow" w:eastAsia="Times New Roman" w:hAnsi="Aptos Narrow" w:cs="Times New Roman"/>
                <w:color w:val="000000"/>
                <w:sz w:val="24"/>
                <w:szCs w:val="24"/>
                <w:lang w:eastAsia="en-GB"/>
              </w:rPr>
              <w:t>00</w:t>
            </w:r>
          </w:p>
        </w:tc>
        <w:tc>
          <w:tcPr>
            <w:tcW w:w="80" w:type="dxa"/>
            <w:tcBorders>
              <w:top w:val="nil"/>
              <w:left w:val="nil"/>
              <w:bottom w:val="nil"/>
              <w:right w:val="nil"/>
            </w:tcBorders>
            <w:noWrap/>
            <w:vAlign w:val="bottom"/>
            <w:hideMark/>
          </w:tcPr>
          <w:p w14:paraId="2E915F42"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p>
        </w:tc>
      </w:tr>
      <w:tr w:rsidR="00664ABA" w:rsidRPr="00664ABA" w14:paraId="003873FC" w14:textId="77777777" w:rsidTr="00664ABA">
        <w:trPr>
          <w:trHeight w:val="312"/>
        </w:trPr>
        <w:tc>
          <w:tcPr>
            <w:tcW w:w="4800" w:type="dxa"/>
            <w:tcBorders>
              <w:top w:val="nil"/>
              <w:left w:val="nil"/>
              <w:bottom w:val="nil"/>
              <w:right w:val="nil"/>
            </w:tcBorders>
            <w:noWrap/>
            <w:vAlign w:val="bottom"/>
            <w:hideMark/>
          </w:tcPr>
          <w:p w14:paraId="1422C1DD" w14:textId="77777777" w:rsidR="00664ABA" w:rsidRPr="00664ABA" w:rsidRDefault="00664ABA" w:rsidP="00664ABA">
            <w:pPr>
              <w:spacing w:after="0" w:line="240" w:lineRule="auto"/>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Loan Repayments</w:t>
            </w:r>
          </w:p>
        </w:tc>
        <w:tc>
          <w:tcPr>
            <w:tcW w:w="1840" w:type="dxa"/>
            <w:tcBorders>
              <w:top w:val="nil"/>
              <w:left w:val="nil"/>
              <w:bottom w:val="nil"/>
              <w:right w:val="nil"/>
            </w:tcBorders>
            <w:noWrap/>
            <w:vAlign w:val="bottom"/>
            <w:hideMark/>
          </w:tcPr>
          <w:p w14:paraId="1473F38F"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4,560</w:t>
            </w:r>
          </w:p>
        </w:tc>
        <w:tc>
          <w:tcPr>
            <w:tcW w:w="80" w:type="dxa"/>
            <w:tcBorders>
              <w:top w:val="nil"/>
              <w:left w:val="nil"/>
              <w:bottom w:val="nil"/>
              <w:right w:val="nil"/>
            </w:tcBorders>
            <w:noWrap/>
            <w:vAlign w:val="bottom"/>
            <w:hideMark/>
          </w:tcPr>
          <w:p w14:paraId="3F53783C"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p>
        </w:tc>
      </w:tr>
      <w:tr w:rsidR="00664ABA" w:rsidRPr="00664ABA" w14:paraId="13CA0266" w14:textId="77777777" w:rsidTr="00664ABA">
        <w:trPr>
          <w:trHeight w:val="312"/>
        </w:trPr>
        <w:tc>
          <w:tcPr>
            <w:tcW w:w="4800" w:type="dxa"/>
            <w:tcBorders>
              <w:top w:val="nil"/>
              <w:left w:val="nil"/>
              <w:bottom w:val="nil"/>
              <w:right w:val="nil"/>
            </w:tcBorders>
            <w:noWrap/>
            <w:vAlign w:val="bottom"/>
            <w:hideMark/>
          </w:tcPr>
          <w:p w14:paraId="10C64A64" w14:textId="77777777" w:rsidR="00664ABA" w:rsidRPr="00664ABA" w:rsidRDefault="00664ABA" w:rsidP="00664ABA">
            <w:pPr>
              <w:spacing w:after="0" w:line="240" w:lineRule="auto"/>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Miscellaneous Expenses</w:t>
            </w:r>
          </w:p>
        </w:tc>
        <w:tc>
          <w:tcPr>
            <w:tcW w:w="1840" w:type="dxa"/>
            <w:tcBorders>
              <w:top w:val="nil"/>
              <w:left w:val="nil"/>
              <w:bottom w:val="nil"/>
              <w:right w:val="nil"/>
            </w:tcBorders>
            <w:noWrap/>
            <w:vAlign w:val="bottom"/>
            <w:hideMark/>
          </w:tcPr>
          <w:p w14:paraId="22208884" w14:textId="68D1574F"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3,</w:t>
            </w:r>
            <w:r w:rsidR="00134979">
              <w:rPr>
                <w:rFonts w:ascii="Aptos Narrow" w:eastAsia="Times New Roman" w:hAnsi="Aptos Narrow" w:cs="Times New Roman"/>
                <w:color w:val="000000"/>
                <w:sz w:val="24"/>
                <w:szCs w:val="24"/>
                <w:lang w:eastAsia="en-GB"/>
              </w:rPr>
              <w:t>0</w:t>
            </w:r>
            <w:r w:rsidRPr="00664ABA">
              <w:rPr>
                <w:rFonts w:ascii="Aptos Narrow" w:eastAsia="Times New Roman" w:hAnsi="Aptos Narrow" w:cs="Times New Roman"/>
                <w:color w:val="000000"/>
                <w:sz w:val="24"/>
                <w:szCs w:val="24"/>
                <w:lang w:eastAsia="en-GB"/>
              </w:rPr>
              <w:t>00</w:t>
            </w:r>
          </w:p>
        </w:tc>
        <w:tc>
          <w:tcPr>
            <w:tcW w:w="80" w:type="dxa"/>
            <w:tcBorders>
              <w:top w:val="nil"/>
              <w:left w:val="nil"/>
              <w:bottom w:val="nil"/>
              <w:right w:val="nil"/>
            </w:tcBorders>
            <w:noWrap/>
            <w:vAlign w:val="bottom"/>
            <w:hideMark/>
          </w:tcPr>
          <w:p w14:paraId="5521FBE9"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p>
        </w:tc>
      </w:tr>
      <w:tr w:rsidR="00664ABA" w:rsidRPr="00664ABA" w14:paraId="7DB2655C" w14:textId="77777777" w:rsidTr="00664ABA">
        <w:trPr>
          <w:trHeight w:val="312"/>
        </w:trPr>
        <w:tc>
          <w:tcPr>
            <w:tcW w:w="4800" w:type="dxa"/>
            <w:tcBorders>
              <w:top w:val="nil"/>
              <w:left w:val="nil"/>
              <w:bottom w:val="nil"/>
              <w:right w:val="nil"/>
            </w:tcBorders>
            <w:noWrap/>
            <w:vAlign w:val="bottom"/>
            <w:hideMark/>
          </w:tcPr>
          <w:p w14:paraId="47CAB3FC" w14:textId="77777777" w:rsidR="00664ABA" w:rsidRPr="00664ABA" w:rsidRDefault="00664ABA" w:rsidP="00664ABA">
            <w:pPr>
              <w:spacing w:after="0" w:line="240" w:lineRule="auto"/>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Other Operating Expenses</w:t>
            </w:r>
          </w:p>
        </w:tc>
        <w:tc>
          <w:tcPr>
            <w:tcW w:w="1840" w:type="dxa"/>
            <w:tcBorders>
              <w:top w:val="nil"/>
              <w:left w:val="nil"/>
              <w:bottom w:val="nil"/>
              <w:right w:val="nil"/>
            </w:tcBorders>
            <w:noWrap/>
            <w:vAlign w:val="bottom"/>
            <w:hideMark/>
          </w:tcPr>
          <w:p w14:paraId="4667957A" w14:textId="676439C3"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r w:rsidRPr="00664ABA">
              <w:rPr>
                <w:rFonts w:ascii="Aptos Narrow" w:eastAsia="Times New Roman" w:hAnsi="Aptos Narrow" w:cs="Times New Roman"/>
                <w:color w:val="000000"/>
                <w:sz w:val="24"/>
                <w:szCs w:val="24"/>
                <w:lang w:eastAsia="en-GB"/>
              </w:rPr>
              <w:t>27,</w:t>
            </w:r>
            <w:r w:rsidR="009F1A7E">
              <w:rPr>
                <w:rFonts w:ascii="Aptos Narrow" w:eastAsia="Times New Roman" w:hAnsi="Aptos Narrow" w:cs="Times New Roman"/>
                <w:color w:val="000000"/>
                <w:sz w:val="24"/>
                <w:szCs w:val="24"/>
                <w:lang w:eastAsia="en-GB"/>
              </w:rPr>
              <w:t>5</w:t>
            </w:r>
            <w:r w:rsidRPr="00664ABA">
              <w:rPr>
                <w:rFonts w:ascii="Aptos Narrow" w:eastAsia="Times New Roman" w:hAnsi="Aptos Narrow" w:cs="Times New Roman"/>
                <w:color w:val="000000"/>
                <w:sz w:val="24"/>
                <w:szCs w:val="24"/>
                <w:lang w:eastAsia="en-GB"/>
              </w:rPr>
              <w:t>40</w:t>
            </w:r>
          </w:p>
        </w:tc>
        <w:tc>
          <w:tcPr>
            <w:tcW w:w="80" w:type="dxa"/>
            <w:tcBorders>
              <w:top w:val="nil"/>
              <w:left w:val="nil"/>
              <w:bottom w:val="nil"/>
              <w:right w:val="nil"/>
            </w:tcBorders>
            <w:noWrap/>
            <w:vAlign w:val="bottom"/>
            <w:hideMark/>
          </w:tcPr>
          <w:p w14:paraId="0EDE3560" w14:textId="77777777" w:rsidR="00664ABA" w:rsidRPr="00664ABA" w:rsidRDefault="00664ABA" w:rsidP="00664ABA">
            <w:pPr>
              <w:spacing w:after="0" w:line="240" w:lineRule="auto"/>
              <w:jc w:val="right"/>
              <w:rPr>
                <w:rFonts w:ascii="Aptos Narrow" w:eastAsia="Times New Roman" w:hAnsi="Aptos Narrow" w:cs="Times New Roman"/>
                <w:color w:val="000000"/>
                <w:sz w:val="24"/>
                <w:szCs w:val="24"/>
                <w:lang w:eastAsia="en-GB"/>
              </w:rPr>
            </w:pPr>
          </w:p>
        </w:tc>
      </w:tr>
      <w:tr w:rsidR="00664ABA" w:rsidRPr="00664ABA" w14:paraId="4E169111" w14:textId="77777777" w:rsidTr="00664ABA">
        <w:trPr>
          <w:trHeight w:val="312"/>
        </w:trPr>
        <w:tc>
          <w:tcPr>
            <w:tcW w:w="4800" w:type="dxa"/>
            <w:tcBorders>
              <w:top w:val="nil"/>
              <w:left w:val="nil"/>
              <w:bottom w:val="nil"/>
              <w:right w:val="nil"/>
            </w:tcBorders>
            <w:noWrap/>
            <w:vAlign w:val="bottom"/>
            <w:hideMark/>
          </w:tcPr>
          <w:p w14:paraId="3FE7712F" w14:textId="506AAD66" w:rsidR="00664ABA" w:rsidRPr="00664ABA" w:rsidRDefault="0025623D" w:rsidP="00664ABA">
            <w:pPr>
              <w:spacing w:after="0" w:line="240" w:lineRule="auto"/>
              <w:rPr>
                <w:rFonts w:ascii="Aptos Narrow" w:eastAsia="Times New Roman" w:hAnsi="Aptos Narrow" w:cs="Times New Roman"/>
                <w:color w:val="000000"/>
                <w:sz w:val="24"/>
                <w:szCs w:val="24"/>
                <w:lang w:eastAsia="en-GB"/>
              </w:rPr>
            </w:pPr>
            <w:r>
              <w:rPr>
                <w:rFonts w:ascii="Aptos Narrow" w:eastAsia="Times New Roman" w:hAnsi="Aptos Narrow" w:cs="Times New Roman"/>
                <w:color w:val="000000"/>
                <w:sz w:val="24"/>
                <w:szCs w:val="24"/>
                <w:lang w:eastAsia="en-GB"/>
              </w:rPr>
              <w:t xml:space="preserve">Forecast </w:t>
            </w:r>
            <w:r w:rsidR="003B23ED">
              <w:rPr>
                <w:rFonts w:ascii="Aptos Narrow" w:eastAsia="Times New Roman" w:hAnsi="Aptos Narrow" w:cs="Times New Roman"/>
                <w:color w:val="000000"/>
                <w:sz w:val="24"/>
                <w:szCs w:val="24"/>
                <w:lang w:eastAsia="en-GB"/>
              </w:rPr>
              <w:t>cash surplus</w:t>
            </w:r>
          </w:p>
        </w:tc>
        <w:tc>
          <w:tcPr>
            <w:tcW w:w="1840" w:type="dxa"/>
            <w:tcBorders>
              <w:top w:val="nil"/>
              <w:left w:val="nil"/>
              <w:bottom w:val="nil"/>
              <w:right w:val="nil"/>
            </w:tcBorders>
            <w:noWrap/>
            <w:vAlign w:val="bottom"/>
            <w:hideMark/>
          </w:tcPr>
          <w:p w14:paraId="2CEDEE2B" w14:textId="478D6641" w:rsidR="00664ABA" w:rsidRPr="00664ABA" w:rsidRDefault="00664ABA" w:rsidP="00664ABA">
            <w:pPr>
              <w:spacing w:after="0" w:line="240" w:lineRule="auto"/>
              <w:jc w:val="right"/>
              <w:rPr>
                <w:rFonts w:ascii="Aptos Narrow" w:eastAsia="Times New Roman" w:hAnsi="Aptos Narrow" w:cs="Times New Roman"/>
                <w:b/>
                <w:bCs/>
                <w:color w:val="000000"/>
                <w:sz w:val="24"/>
                <w:szCs w:val="24"/>
                <w:lang w:eastAsia="en-GB"/>
              </w:rPr>
            </w:pPr>
            <w:r w:rsidRPr="00664ABA">
              <w:rPr>
                <w:rFonts w:ascii="Aptos Narrow" w:eastAsia="Times New Roman" w:hAnsi="Aptos Narrow" w:cs="Times New Roman"/>
                <w:b/>
                <w:bCs/>
                <w:color w:val="000000"/>
                <w:sz w:val="24"/>
                <w:szCs w:val="24"/>
                <w:lang w:eastAsia="en-GB"/>
              </w:rPr>
              <w:t>25,</w:t>
            </w:r>
            <w:r w:rsidR="005C7201">
              <w:rPr>
                <w:rFonts w:ascii="Aptos Narrow" w:eastAsia="Times New Roman" w:hAnsi="Aptos Narrow" w:cs="Times New Roman"/>
                <w:b/>
                <w:bCs/>
                <w:color w:val="000000"/>
                <w:sz w:val="24"/>
                <w:szCs w:val="24"/>
                <w:lang w:eastAsia="en-GB"/>
              </w:rPr>
              <w:t>6</w:t>
            </w:r>
            <w:r w:rsidRPr="00664ABA">
              <w:rPr>
                <w:rFonts w:ascii="Aptos Narrow" w:eastAsia="Times New Roman" w:hAnsi="Aptos Narrow" w:cs="Times New Roman"/>
                <w:b/>
                <w:bCs/>
                <w:color w:val="000000"/>
                <w:sz w:val="24"/>
                <w:szCs w:val="24"/>
                <w:lang w:eastAsia="en-GB"/>
              </w:rPr>
              <w:t>00</w:t>
            </w:r>
          </w:p>
        </w:tc>
        <w:tc>
          <w:tcPr>
            <w:tcW w:w="80" w:type="dxa"/>
            <w:tcBorders>
              <w:top w:val="nil"/>
              <w:left w:val="nil"/>
              <w:bottom w:val="nil"/>
              <w:right w:val="nil"/>
            </w:tcBorders>
            <w:noWrap/>
            <w:vAlign w:val="bottom"/>
            <w:hideMark/>
          </w:tcPr>
          <w:p w14:paraId="3ED6B625" w14:textId="77777777" w:rsidR="00664ABA" w:rsidRPr="00664ABA" w:rsidRDefault="00664ABA" w:rsidP="00664ABA">
            <w:pPr>
              <w:spacing w:after="0" w:line="240" w:lineRule="auto"/>
              <w:jc w:val="right"/>
              <w:rPr>
                <w:rFonts w:ascii="Aptos Narrow" w:eastAsia="Times New Roman" w:hAnsi="Aptos Narrow" w:cs="Times New Roman"/>
                <w:b/>
                <w:bCs/>
                <w:color w:val="000000"/>
                <w:sz w:val="24"/>
                <w:szCs w:val="24"/>
                <w:lang w:eastAsia="en-GB"/>
              </w:rPr>
            </w:pPr>
          </w:p>
        </w:tc>
      </w:tr>
    </w:tbl>
    <w:p w14:paraId="0007ADF8" w14:textId="77777777" w:rsidR="00DE7006" w:rsidRDefault="00DE7006" w:rsidP="00DE7006"/>
    <w:p w14:paraId="7A05F79D" w14:textId="77777777" w:rsidR="00F430DC" w:rsidRDefault="00D51C78" w:rsidP="00DE7006">
      <w:pPr>
        <w:rPr>
          <w:sz w:val="24"/>
          <w:szCs w:val="24"/>
        </w:rPr>
      </w:pPr>
      <w:r>
        <w:rPr>
          <w:sz w:val="24"/>
          <w:szCs w:val="24"/>
        </w:rPr>
        <w:t>Other operating expenses include pitch fees</w:t>
      </w:r>
      <w:r w:rsidR="00BA4B67">
        <w:rPr>
          <w:sz w:val="24"/>
          <w:szCs w:val="24"/>
        </w:rPr>
        <w:t>, vehicle costs</w:t>
      </w:r>
      <w:r w:rsidR="00892272">
        <w:rPr>
          <w:sz w:val="24"/>
          <w:szCs w:val="24"/>
        </w:rPr>
        <w:t>, utilities, transaction</w:t>
      </w:r>
      <w:r w:rsidR="00EF22D7">
        <w:rPr>
          <w:sz w:val="24"/>
          <w:szCs w:val="24"/>
        </w:rPr>
        <w:t xml:space="preserve"> fees, accountancy, software</w:t>
      </w:r>
      <w:r w:rsidR="006E39BE">
        <w:rPr>
          <w:sz w:val="24"/>
          <w:szCs w:val="24"/>
        </w:rPr>
        <w:t>, cleaning, waste disposal</w:t>
      </w:r>
      <w:r w:rsidR="004E1F3F">
        <w:rPr>
          <w:sz w:val="24"/>
          <w:szCs w:val="24"/>
        </w:rPr>
        <w:t>, repairs and training.</w:t>
      </w:r>
    </w:p>
    <w:p w14:paraId="4A2ED346" w14:textId="79DC6275" w:rsidR="00270A50" w:rsidRDefault="00270A50" w:rsidP="00DE7006">
      <w:pPr>
        <w:rPr>
          <w:sz w:val="24"/>
          <w:szCs w:val="24"/>
        </w:rPr>
      </w:pPr>
      <w:r>
        <w:rPr>
          <w:sz w:val="24"/>
          <w:szCs w:val="24"/>
        </w:rPr>
        <w:t xml:space="preserve">Full loan repayments are included because this </w:t>
      </w:r>
      <w:r w:rsidR="00D36D5E">
        <w:rPr>
          <w:sz w:val="24"/>
          <w:szCs w:val="24"/>
        </w:rPr>
        <w:t>is a cash-expenditure forecast</w:t>
      </w:r>
      <w:r w:rsidR="00014049">
        <w:rPr>
          <w:sz w:val="24"/>
          <w:szCs w:val="24"/>
        </w:rPr>
        <w:t xml:space="preserve">; only loan interest would normally be included in a formal profit and loss account. </w:t>
      </w:r>
      <w:r w:rsidR="00652E61">
        <w:rPr>
          <w:sz w:val="24"/>
          <w:szCs w:val="24"/>
        </w:rPr>
        <w:t>Partners</w:t>
      </w:r>
      <w:r w:rsidR="00014049">
        <w:rPr>
          <w:sz w:val="24"/>
          <w:szCs w:val="24"/>
        </w:rPr>
        <w:t>’ drawings are</w:t>
      </w:r>
      <w:r w:rsidR="007570F7">
        <w:rPr>
          <w:sz w:val="24"/>
          <w:szCs w:val="24"/>
        </w:rPr>
        <w:t xml:space="preserve"> excluded</w:t>
      </w:r>
      <w:r w:rsidR="00171A42">
        <w:rPr>
          <w:sz w:val="24"/>
          <w:szCs w:val="24"/>
        </w:rPr>
        <w:t xml:space="preserve"> and will depend on </w:t>
      </w:r>
      <w:r w:rsidR="00F769AC">
        <w:rPr>
          <w:sz w:val="24"/>
          <w:szCs w:val="24"/>
        </w:rPr>
        <w:t>available profit and working-capital requirements.</w:t>
      </w:r>
    </w:p>
    <w:p w14:paraId="5BBF594C" w14:textId="5A86B2C0" w:rsidR="000A414B" w:rsidRDefault="00F76676" w:rsidP="000A414B">
      <w:pPr>
        <w:pStyle w:val="Heading3"/>
        <w:numPr>
          <w:ilvl w:val="1"/>
          <w:numId w:val="11"/>
        </w:numPr>
      </w:pPr>
      <w:bookmarkStart w:id="62" w:name="_Toc235009472"/>
      <w:bookmarkStart w:id="63" w:name="_Toc235369278"/>
      <w:r>
        <w:t>Ca</w:t>
      </w:r>
      <w:r w:rsidR="00E764AC">
        <w:t>s</w:t>
      </w:r>
      <w:r>
        <w:t xml:space="preserve">h </w:t>
      </w:r>
      <w:r w:rsidR="000A414B">
        <w:t>Break-even Analysis</w:t>
      </w:r>
      <w:bookmarkEnd w:id="62"/>
      <w:bookmarkEnd w:id="63"/>
    </w:p>
    <w:p w14:paraId="0AC368D2" w14:textId="77777777" w:rsidR="000A414B" w:rsidRDefault="000A414B" w:rsidP="000A414B"/>
    <w:tbl>
      <w:tblPr>
        <w:tblW w:w="6700" w:type="dxa"/>
        <w:tblLook w:val="04A0" w:firstRow="1" w:lastRow="0" w:firstColumn="1" w:lastColumn="0" w:noHBand="0" w:noVBand="1"/>
      </w:tblPr>
      <w:tblGrid>
        <w:gridCol w:w="4780"/>
        <w:gridCol w:w="1006"/>
        <w:gridCol w:w="960"/>
      </w:tblGrid>
      <w:tr w:rsidR="00CA0471" w:rsidRPr="00CA0471" w14:paraId="659079E7" w14:textId="77777777" w:rsidTr="00CA0471">
        <w:trPr>
          <w:trHeight w:val="312"/>
        </w:trPr>
        <w:tc>
          <w:tcPr>
            <w:tcW w:w="4780" w:type="dxa"/>
            <w:tcBorders>
              <w:top w:val="nil"/>
              <w:left w:val="nil"/>
              <w:bottom w:val="nil"/>
              <w:right w:val="nil"/>
            </w:tcBorders>
            <w:noWrap/>
            <w:vAlign w:val="bottom"/>
            <w:hideMark/>
          </w:tcPr>
          <w:p w14:paraId="1E9D5C64" w14:textId="77777777" w:rsidR="00CA0471" w:rsidRPr="00CA0471" w:rsidRDefault="00CA0471" w:rsidP="00CA0471">
            <w:pPr>
              <w:spacing w:after="0" w:line="240" w:lineRule="auto"/>
              <w:rPr>
                <w:rFonts w:ascii="Aptos Narrow" w:eastAsia="Times New Roman" w:hAnsi="Aptos Narrow" w:cs="Times New Roman"/>
                <w:b/>
                <w:bCs/>
                <w:color w:val="000000"/>
                <w:sz w:val="24"/>
                <w:szCs w:val="24"/>
                <w:lang w:eastAsia="en-GB"/>
              </w:rPr>
            </w:pPr>
            <w:r w:rsidRPr="00CA0471">
              <w:rPr>
                <w:rFonts w:ascii="Aptos Narrow" w:eastAsia="Times New Roman" w:hAnsi="Aptos Narrow" w:cs="Times New Roman"/>
                <w:b/>
                <w:bCs/>
                <w:color w:val="000000"/>
                <w:sz w:val="24"/>
                <w:szCs w:val="24"/>
                <w:lang w:eastAsia="en-GB"/>
              </w:rPr>
              <w:t>Item</w:t>
            </w:r>
          </w:p>
        </w:tc>
        <w:tc>
          <w:tcPr>
            <w:tcW w:w="960" w:type="dxa"/>
            <w:tcBorders>
              <w:top w:val="nil"/>
              <w:left w:val="nil"/>
              <w:bottom w:val="nil"/>
              <w:right w:val="nil"/>
            </w:tcBorders>
            <w:noWrap/>
            <w:vAlign w:val="bottom"/>
            <w:hideMark/>
          </w:tcPr>
          <w:p w14:paraId="15EE27F2" w14:textId="77777777" w:rsidR="00CA0471" w:rsidRPr="00CA0471" w:rsidRDefault="00CA0471" w:rsidP="00CA0471">
            <w:pPr>
              <w:spacing w:after="0" w:line="240" w:lineRule="auto"/>
              <w:rPr>
                <w:rFonts w:ascii="Aptos Narrow" w:eastAsia="Times New Roman" w:hAnsi="Aptos Narrow" w:cs="Times New Roman"/>
                <w:b/>
                <w:bCs/>
                <w:color w:val="000000"/>
                <w:sz w:val="24"/>
                <w:szCs w:val="24"/>
                <w:lang w:eastAsia="en-GB"/>
              </w:rPr>
            </w:pPr>
            <w:r w:rsidRPr="00CA0471">
              <w:rPr>
                <w:rFonts w:ascii="Aptos Narrow" w:eastAsia="Times New Roman" w:hAnsi="Aptos Narrow" w:cs="Times New Roman"/>
                <w:b/>
                <w:bCs/>
                <w:color w:val="000000"/>
                <w:sz w:val="24"/>
                <w:szCs w:val="24"/>
                <w:lang w:eastAsia="en-GB"/>
              </w:rPr>
              <w:t>Figure</w:t>
            </w:r>
          </w:p>
        </w:tc>
        <w:tc>
          <w:tcPr>
            <w:tcW w:w="960" w:type="dxa"/>
            <w:tcBorders>
              <w:top w:val="nil"/>
              <w:left w:val="nil"/>
              <w:bottom w:val="nil"/>
              <w:right w:val="nil"/>
            </w:tcBorders>
            <w:noWrap/>
            <w:vAlign w:val="bottom"/>
            <w:hideMark/>
          </w:tcPr>
          <w:p w14:paraId="6C7F2A8E" w14:textId="77777777" w:rsidR="00CA0471" w:rsidRPr="00CA0471" w:rsidRDefault="00CA0471" w:rsidP="00CA0471">
            <w:pPr>
              <w:spacing w:after="0" w:line="240" w:lineRule="auto"/>
              <w:rPr>
                <w:rFonts w:ascii="Aptos Narrow" w:eastAsia="Times New Roman" w:hAnsi="Aptos Narrow" w:cs="Times New Roman"/>
                <w:b/>
                <w:bCs/>
                <w:color w:val="000000"/>
                <w:sz w:val="24"/>
                <w:szCs w:val="24"/>
                <w:lang w:eastAsia="en-GB"/>
              </w:rPr>
            </w:pPr>
          </w:p>
        </w:tc>
      </w:tr>
      <w:tr w:rsidR="00CA0471" w:rsidRPr="00CA0471" w14:paraId="4724C854" w14:textId="77777777" w:rsidTr="00CA0471">
        <w:trPr>
          <w:trHeight w:val="312"/>
        </w:trPr>
        <w:tc>
          <w:tcPr>
            <w:tcW w:w="4780" w:type="dxa"/>
            <w:tcBorders>
              <w:top w:val="nil"/>
              <w:left w:val="nil"/>
              <w:bottom w:val="nil"/>
              <w:right w:val="nil"/>
            </w:tcBorders>
            <w:noWrap/>
            <w:vAlign w:val="bottom"/>
            <w:hideMark/>
          </w:tcPr>
          <w:p w14:paraId="72A1778B" w14:textId="772641DC" w:rsidR="00CA0471" w:rsidRPr="00CA0471" w:rsidRDefault="00CA0471" w:rsidP="00CA0471">
            <w:pPr>
              <w:spacing w:after="0" w:line="240" w:lineRule="auto"/>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Annual Fixed C</w:t>
            </w:r>
            <w:r w:rsidR="0023084E">
              <w:rPr>
                <w:rFonts w:ascii="Aptos Narrow" w:eastAsia="Times New Roman" w:hAnsi="Aptos Narrow" w:cs="Times New Roman"/>
                <w:color w:val="000000"/>
                <w:sz w:val="24"/>
                <w:szCs w:val="24"/>
                <w:lang w:eastAsia="en-GB"/>
              </w:rPr>
              <w:t>ash Expenditure</w:t>
            </w:r>
          </w:p>
        </w:tc>
        <w:tc>
          <w:tcPr>
            <w:tcW w:w="960" w:type="dxa"/>
            <w:tcBorders>
              <w:top w:val="nil"/>
              <w:left w:val="nil"/>
              <w:bottom w:val="nil"/>
              <w:right w:val="nil"/>
            </w:tcBorders>
            <w:noWrap/>
            <w:vAlign w:val="bottom"/>
            <w:hideMark/>
          </w:tcPr>
          <w:p w14:paraId="37740D87" w14:textId="3F6698D0"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£44,</w:t>
            </w:r>
            <w:r w:rsidR="0060263B">
              <w:rPr>
                <w:rFonts w:ascii="Aptos Narrow" w:eastAsia="Times New Roman" w:hAnsi="Aptos Narrow" w:cs="Times New Roman"/>
                <w:color w:val="000000"/>
                <w:sz w:val="24"/>
                <w:szCs w:val="24"/>
                <w:lang w:eastAsia="en-GB"/>
              </w:rPr>
              <w:t>4</w:t>
            </w:r>
            <w:r w:rsidRPr="00CA0471">
              <w:rPr>
                <w:rFonts w:ascii="Aptos Narrow" w:eastAsia="Times New Roman" w:hAnsi="Aptos Narrow" w:cs="Times New Roman"/>
                <w:color w:val="000000"/>
                <w:sz w:val="24"/>
                <w:szCs w:val="24"/>
                <w:lang w:eastAsia="en-GB"/>
              </w:rPr>
              <w:t>00</w:t>
            </w:r>
          </w:p>
        </w:tc>
        <w:tc>
          <w:tcPr>
            <w:tcW w:w="960" w:type="dxa"/>
            <w:tcBorders>
              <w:top w:val="nil"/>
              <w:left w:val="nil"/>
              <w:bottom w:val="nil"/>
              <w:right w:val="nil"/>
            </w:tcBorders>
            <w:noWrap/>
            <w:vAlign w:val="bottom"/>
            <w:hideMark/>
          </w:tcPr>
          <w:p w14:paraId="7A37BB99"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p>
        </w:tc>
      </w:tr>
      <w:tr w:rsidR="00CA0471" w:rsidRPr="00CA0471" w14:paraId="54F4628A" w14:textId="77777777" w:rsidTr="00CA0471">
        <w:trPr>
          <w:trHeight w:val="312"/>
        </w:trPr>
        <w:tc>
          <w:tcPr>
            <w:tcW w:w="4780" w:type="dxa"/>
            <w:tcBorders>
              <w:top w:val="nil"/>
              <w:left w:val="nil"/>
              <w:bottom w:val="nil"/>
              <w:right w:val="nil"/>
            </w:tcBorders>
            <w:noWrap/>
            <w:vAlign w:val="bottom"/>
            <w:hideMark/>
          </w:tcPr>
          <w:p w14:paraId="69262025" w14:textId="77777777" w:rsidR="00CA0471" w:rsidRPr="00CA0471" w:rsidRDefault="00CA0471" w:rsidP="00CA0471">
            <w:pPr>
              <w:spacing w:after="0" w:line="240" w:lineRule="auto"/>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Average Customer Spend</w:t>
            </w:r>
          </w:p>
        </w:tc>
        <w:tc>
          <w:tcPr>
            <w:tcW w:w="960" w:type="dxa"/>
            <w:tcBorders>
              <w:top w:val="nil"/>
              <w:left w:val="nil"/>
              <w:bottom w:val="nil"/>
              <w:right w:val="nil"/>
            </w:tcBorders>
            <w:noWrap/>
            <w:vAlign w:val="bottom"/>
            <w:hideMark/>
          </w:tcPr>
          <w:p w14:paraId="76AC1F47"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£6.50</w:t>
            </w:r>
          </w:p>
        </w:tc>
        <w:tc>
          <w:tcPr>
            <w:tcW w:w="960" w:type="dxa"/>
            <w:tcBorders>
              <w:top w:val="nil"/>
              <w:left w:val="nil"/>
              <w:bottom w:val="nil"/>
              <w:right w:val="nil"/>
            </w:tcBorders>
            <w:noWrap/>
            <w:vAlign w:val="bottom"/>
            <w:hideMark/>
          </w:tcPr>
          <w:p w14:paraId="4438DFF4"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p>
        </w:tc>
      </w:tr>
      <w:tr w:rsidR="00CA0471" w:rsidRPr="00CA0471" w14:paraId="0113593F" w14:textId="77777777" w:rsidTr="00CA0471">
        <w:trPr>
          <w:trHeight w:val="312"/>
        </w:trPr>
        <w:tc>
          <w:tcPr>
            <w:tcW w:w="4780" w:type="dxa"/>
            <w:tcBorders>
              <w:top w:val="nil"/>
              <w:left w:val="nil"/>
              <w:bottom w:val="nil"/>
              <w:right w:val="nil"/>
            </w:tcBorders>
            <w:noWrap/>
            <w:vAlign w:val="bottom"/>
            <w:hideMark/>
          </w:tcPr>
          <w:p w14:paraId="3E752C3D" w14:textId="3714FD04" w:rsidR="00CA0471" w:rsidRPr="00CA0471" w:rsidRDefault="00CA0471" w:rsidP="00CA0471">
            <w:pPr>
              <w:spacing w:after="0" w:line="240" w:lineRule="auto"/>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A</w:t>
            </w:r>
            <w:r w:rsidR="00B847EC">
              <w:rPr>
                <w:rFonts w:ascii="Aptos Narrow" w:eastAsia="Times New Roman" w:hAnsi="Aptos Narrow" w:cs="Times New Roman"/>
                <w:color w:val="000000"/>
                <w:sz w:val="24"/>
                <w:szCs w:val="24"/>
                <w:lang w:eastAsia="en-GB"/>
              </w:rPr>
              <w:t>pp</w:t>
            </w:r>
            <w:r w:rsidR="00807D0C">
              <w:rPr>
                <w:rFonts w:ascii="Aptos Narrow" w:eastAsia="Times New Roman" w:hAnsi="Aptos Narrow" w:cs="Times New Roman"/>
                <w:color w:val="000000"/>
                <w:sz w:val="24"/>
                <w:szCs w:val="24"/>
                <w:lang w:eastAsia="en-GB"/>
              </w:rPr>
              <w:t>roximate</w:t>
            </w:r>
            <w:r w:rsidRPr="00CA0471">
              <w:rPr>
                <w:rFonts w:ascii="Aptos Narrow" w:eastAsia="Times New Roman" w:hAnsi="Aptos Narrow" w:cs="Times New Roman"/>
                <w:color w:val="000000"/>
                <w:sz w:val="24"/>
                <w:szCs w:val="24"/>
                <w:lang w:eastAsia="en-GB"/>
              </w:rPr>
              <w:t xml:space="preserve"> Variable Cost per Sale</w:t>
            </w:r>
          </w:p>
        </w:tc>
        <w:tc>
          <w:tcPr>
            <w:tcW w:w="960" w:type="dxa"/>
            <w:tcBorders>
              <w:top w:val="nil"/>
              <w:left w:val="nil"/>
              <w:bottom w:val="nil"/>
              <w:right w:val="nil"/>
            </w:tcBorders>
            <w:noWrap/>
            <w:vAlign w:val="bottom"/>
            <w:hideMark/>
          </w:tcPr>
          <w:p w14:paraId="302EED6A"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£2.00</w:t>
            </w:r>
          </w:p>
        </w:tc>
        <w:tc>
          <w:tcPr>
            <w:tcW w:w="960" w:type="dxa"/>
            <w:tcBorders>
              <w:top w:val="nil"/>
              <w:left w:val="nil"/>
              <w:bottom w:val="nil"/>
              <w:right w:val="nil"/>
            </w:tcBorders>
            <w:noWrap/>
            <w:vAlign w:val="bottom"/>
            <w:hideMark/>
          </w:tcPr>
          <w:p w14:paraId="1356B967"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p>
        </w:tc>
      </w:tr>
      <w:tr w:rsidR="00CA0471" w:rsidRPr="00CA0471" w14:paraId="29A32483" w14:textId="77777777" w:rsidTr="00CA0471">
        <w:trPr>
          <w:trHeight w:val="312"/>
        </w:trPr>
        <w:tc>
          <w:tcPr>
            <w:tcW w:w="4780" w:type="dxa"/>
            <w:tcBorders>
              <w:top w:val="nil"/>
              <w:left w:val="nil"/>
              <w:bottom w:val="nil"/>
              <w:right w:val="nil"/>
            </w:tcBorders>
            <w:noWrap/>
            <w:vAlign w:val="bottom"/>
            <w:hideMark/>
          </w:tcPr>
          <w:p w14:paraId="5E537B89" w14:textId="77777777" w:rsidR="00CA0471" w:rsidRPr="00CA0471" w:rsidRDefault="00CA0471" w:rsidP="00CA0471">
            <w:pPr>
              <w:spacing w:after="0" w:line="240" w:lineRule="auto"/>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 xml:space="preserve">Contribution per Customer </w:t>
            </w:r>
          </w:p>
        </w:tc>
        <w:tc>
          <w:tcPr>
            <w:tcW w:w="960" w:type="dxa"/>
            <w:tcBorders>
              <w:top w:val="nil"/>
              <w:left w:val="nil"/>
              <w:bottom w:val="nil"/>
              <w:right w:val="nil"/>
            </w:tcBorders>
            <w:noWrap/>
            <w:vAlign w:val="bottom"/>
            <w:hideMark/>
          </w:tcPr>
          <w:p w14:paraId="43B712B5"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£4.50</w:t>
            </w:r>
          </w:p>
        </w:tc>
        <w:tc>
          <w:tcPr>
            <w:tcW w:w="960" w:type="dxa"/>
            <w:tcBorders>
              <w:top w:val="nil"/>
              <w:left w:val="nil"/>
              <w:bottom w:val="nil"/>
              <w:right w:val="nil"/>
            </w:tcBorders>
            <w:noWrap/>
            <w:vAlign w:val="bottom"/>
            <w:hideMark/>
          </w:tcPr>
          <w:p w14:paraId="61558A2F"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p>
        </w:tc>
      </w:tr>
      <w:tr w:rsidR="00CA0471" w:rsidRPr="00CA0471" w14:paraId="32A1687E" w14:textId="77777777" w:rsidTr="00CA0471">
        <w:trPr>
          <w:trHeight w:val="312"/>
        </w:trPr>
        <w:tc>
          <w:tcPr>
            <w:tcW w:w="4780" w:type="dxa"/>
            <w:tcBorders>
              <w:top w:val="nil"/>
              <w:left w:val="nil"/>
              <w:bottom w:val="nil"/>
              <w:right w:val="nil"/>
            </w:tcBorders>
            <w:noWrap/>
            <w:vAlign w:val="bottom"/>
            <w:hideMark/>
          </w:tcPr>
          <w:p w14:paraId="72BC7D98" w14:textId="77777777" w:rsidR="00CA0471" w:rsidRPr="00CA0471" w:rsidRDefault="00CA0471" w:rsidP="00CA0471">
            <w:pPr>
              <w:spacing w:after="0" w:line="240" w:lineRule="auto"/>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Break-even Customers per Year</w:t>
            </w:r>
          </w:p>
        </w:tc>
        <w:tc>
          <w:tcPr>
            <w:tcW w:w="960" w:type="dxa"/>
            <w:tcBorders>
              <w:top w:val="nil"/>
              <w:left w:val="nil"/>
              <w:bottom w:val="nil"/>
              <w:right w:val="nil"/>
            </w:tcBorders>
            <w:noWrap/>
            <w:vAlign w:val="bottom"/>
            <w:hideMark/>
          </w:tcPr>
          <w:p w14:paraId="442B1F6A" w14:textId="18334F5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9,</w:t>
            </w:r>
            <w:r w:rsidR="002B7A5A">
              <w:rPr>
                <w:rFonts w:ascii="Aptos Narrow" w:eastAsia="Times New Roman" w:hAnsi="Aptos Narrow" w:cs="Times New Roman"/>
                <w:color w:val="000000"/>
                <w:sz w:val="24"/>
                <w:szCs w:val="24"/>
                <w:lang w:eastAsia="en-GB"/>
              </w:rPr>
              <w:t>867</w:t>
            </w:r>
          </w:p>
        </w:tc>
        <w:tc>
          <w:tcPr>
            <w:tcW w:w="960" w:type="dxa"/>
            <w:tcBorders>
              <w:top w:val="nil"/>
              <w:left w:val="nil"/>
              <w:bottom w:val="nil"/>
              <w:right w:val="nil"/>
            </w:tcBorders>
            <w:noWrap/>
            <w:vAlign w:val="bottom"/>
            <w:hideMark/>
          </w:tcPr>
          <w:p w14:paraId="4560EE43"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p>
        </w:tc>
      </w:tr>
      <w:tr w:rsidR="00CA0471" w:rsidRPr="00CA0471" w14:paraId="00181FBC" w14:textId="77777777" w:rsidTr="00CA0471">
        <w:trPr>
          <w:trHeight w:val="312"/>
        </w:trPr>
        <w:tc>
          <w:tcPr>
            <w:tcW w:w="4780" w:type="dxa"/>
            <w:tcBorders>
              <w:top w:val="nil"/>
              <w:left w:val="nil"/>
              <w:bottom w:val="nil"/>
              <w:right w:val="nil"/>
            </w:tcBorders>
            <w:noWrap/>
            <w:vAlign w:val="bottom"/>
            <w:hideMark/>
          </w:tcPr>
          <w:p w14:paraId="75326FAE" w14:textId="77777777" w:rsidR="00CA0471" w:rsidRPr="00CA0471" w:rsidRDefault="00CA0471" w:rsidP="00CA0471">
            <w:pPr>
              <w:spacing w:after="0" w:line="240" w:lineRule="auto"/>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Break-even Customers per Day (240 trading days)</w:t>
            </w:r>
          </w:p>
        </w:tc>
        <w:tc>
          <w:tcPr>
            <w:tcW w:w="960" w:type="dxa"/>
            <w:tcBorders>
              <w:top w:val="nil"/>
              <w:left w:val="nil"/>
              <w:bottom w:val="nil"/>
              <w:right w:val="nil"/>
            </w:tcBorders>
            <w:noWrap/>
            <w:vAlign w:val="bottom"/>
            <w:hideMark/>
          </w:tcPr>
          <w:p w14:paraId="2AF3521C"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42</w:t>
            </w:r>
          </w:p>
        </w:tc>
        <w:tc>
          <w:tcPr>
            <w:tcW w:w="960" w:type="dxa"/>
            <w:tcBorders>
              <w:top w:val="nil"/>
              <w:left w:val="nil"/>
              <w:bottom w:val="nil"/>
              <w:right w:val="nil"/>
            </w:tcBorders>
            <w:noWrap/>
            <w:vAlign w:val="bottom"/>
            <w:hideMark/>
          </w:tcPr>
          <w:p w14:paraId="53A1C53A"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p>
        </w:tc>
      </w:tr>
      <w:tr w:rsidR="00CA0471" w:rsidRPr="00CA0471" w14:paraId="04F3E735" w14:textId="77777777" w:rsidTr="00CA0471">
        <w:trPr>
          <w:trHeight w:val="312"/>
        </w:trPr>
        <w:tc>
          <w:tcPr>
            <w:tcW w:w="4780" w:type="dxa"/>
            <w:tcBorders>
              <w:top w:val="nil"/>
              <w:left w:val="nil"/>
              <w:bottom w:val="nil"/>
              <w:right w:val="nil"/>
            </w:tcBorders>
            <w:noWrap/>
            <w:vAlign w:val="bottom"/>
            <w:hideMark/>
          </w:tcPr>
          <w:p w14:paraId="388624B9" w14:textId="77777777" w:rsidR="00CA0471" w:rsidRPr="00CA0471" w:rsidRDefault="00CA0471" w:rsidP="00CA0471">
            <w:pPr>
              <w:spacing w:after="0" w:line="240" w:lineRule="auto"/>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Planned Customers per Day</w:t>
            </w:r>
          </w:p>
        </w:tc>
        <w:tc>
          <w:tcPr>
            <w:tcW w:w="960" w:type="dxa"/>
            <w:tcBorders>
              <w:top w:val="nil"/>
              <w:left w:val="nil"/>
              <w:bottom w:val="nil"/>
              <w:right w:val="nil"/>
            </w:tcBorders>
            <w:noWrap/>
            <w:vAlign w:val="bottom"/>
            <w:hideMark/>
          </w:tcPr>
          <w:p w14:paraId="0D3B943E"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64</w:t>
            </w:r>
          </w:p>
        </w:tc>
        <w:tc>
          <w:tcPr>
            <w:tcW w:w="960" w:type="dxa"/>
            <w:tcBorders>
              <w:top w:val="nil"/>
              <w:left w:val="nil"/>
              <w:bottom w:val="nil"/>
              <w:right w:val="nil"/>
            </w:tcBorders>
            <w:noWrap/>
            <w:vAlign w:val="bottom"/>
            <w:hideMark/>
          </w:tcPr>
          <w:p w14:paraId="41B2D721"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p>
        </w:tc>
      </w:tr>
      <w:tr w:rsidR="00CA0471" w:rsidRPr="00CA0471" w14:paraId="12F742A0" w14:textId="77777777" w:rsidTr="00CA0471">
        <w:trPr>
          <w:trHeight w:val="312"/>
        </w:trPr>
        <w:tc>
          <w:tcPr>
            <w:tcW w:w="4780" w:type="dxa"/>
            <w:tcBorders>
              <w:top w:val="nil"/>
              <w:left w:val="nil"/>
              <w:bottom w:val="nil"/>
              <w:right w:val="nil"/>
            </w:tcBorders>
            <w:noWrap/>
            <w:vAlign w:val="bottom"/>
            <w:hideMark/>
          </w:tcPr>
          <w:p w14:paraId="1BF9840B" w14:textId="77777777" w:rsidR="00CA0471" w:rsidRPr="00CA0471" w:rsidRDefault="00CA0471" w:rsidP="00CA0471">
            <w:pPr>
              <w:spacing w:after="0" w:line="240" w:lineRule="auto"/>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Ideal Customers per Day</w:t>
            </w:r>
          </w:p>
        </w:tc>
        <w:tc>
          <w:tcPr>
            <w:tcW w:w="960" w:type="dxa"/>
            <w:tcBorders>
              <w:top w:val="nil"/>
              <w:left w:val="nil"/>
              <w:bottom w:val="nil"/>
              <w:right w:val="nil"/>
            </w:tcBorders>
            <w:noWrap/>
            <w:vAlign w:val="bottom"/>
            <w:hideMark/>
          </w:tcPr>
          <w:p w14:paraId="4E4B5EC8"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75</w:t>
            </w:r>
          </w:p>
        </w:tc>
        <w:tc>
          <w:tcPr>
            <w:tcW w:w="960" w:type="dxa"/>
            <w:tcBorders>
              <w:top w:val="nil"/>
              <w:left w:val="nil"/>
              <w:bottom w:val="nil"/>
              <w:right w:val="nil"/>
            </w:tcBorders>
            <w:noWrap/>
            <w:vAlign w:val="bottom"/>
            <w:hideMark/>
          </w:tcPr>
          <w:p w14:paraId="3C7FEEC1"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p>
        </w:tc>
      </w:tr>
      <w:tr w:rsidR="00CA0471" w:rsidRPr="00CA0471" w14:paraId="3BB64CBE" w14:textId="77777777" w:rsidTr="00CA0471">
        <w:trPr>
          <w:trHeight w:val="312"/>
        </w:trPr>
        <w:tc>
          <w:tcPr>
            <w:tcW w:w="4780" w:type="dxa"/>
            <w:tcBorders>
              <w:top w:val="nil"/>
              <w:left w:val="nil"/>
              <w:bottom w:val="nil"/>
              <w:right w:val="nil"/>
            </w:tcBorders>
            <w:noWrap/>
            <w:vAlign w:val="bottom"/>
            <w:hideMark/>
          </w:tcPr>
          <w:p w14:paraId="32C3A5CE" w14:textId="77777777" w:rsidR="00CA0471" w:rsidRPr="00CA0471" w:rsidRDefault="00CA0471" w:rsidP="00CA0471">
            <w:pPr>
              <w:spacing w:after="0" w:line="240" w:lineRule="auto"/>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Maximum Daily Capacity</w:t>
            </w:r>
          </w:p>
        </w:tc>
        <w:tc>
          <w:tcPr>
            <w:tcW w:w="960" w:type="dxa"/>
            <w:tcBorders>
              <w:top w:val="nil"/>
              <w:left w:val="nil"/>
              <w:bottom w:val="nil"/>
              <w:right w:val="nil"/>
            </w:tcBorders>
            <w:noWrap/>
            <w:vAlign w:val="bottom"/>
            <w:hideMark/>
          </w:tcPr>
          <w:p w14:paraId="16BC93B9"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r w:rsidRPr="00CA0471">
              <w:rPr>
                <w:rFonts w:ascii="Aptos Narrow" w:eastAsia="Times New Roman" w:hAnsi="Aptos Narrow" w:cs="Times New Roman"/>
                <w:color w:val="000000"/>
                <w:sz w:val="24"/>
                <w:szCs w:val="24"/>
                <w:lang w:eastAsia="en-GB"/>
              </w:rPr>
              <w:t>100</w:t>
            </w:r>
          </w:p>
        </w:tc>
        <w:tc>
          <w:tcPr>
            <w:tcW w:w="960" w:type="dxa"/>
            <w:tcBorders>
              <w:top w:val="nil"/>
              <w:left w:val="nil"/>
              <w:bottom w:val="nil"/>
              <w:right w:val="nil"/>
            </w:tcBorders>
            <w:noWrap/>
            <w:vAlign w:val="bottom"/>
            <w:hideMark/>
          </w:tcPr>
          <w:p w14:paraId="5B7BE969" w14:textId="77777777" w:rsidR="00CA0471" w:rsidRPr="00CA0471" w:rsidRDefault="00CA0471" w:rsidP="00CA0471">
            <w:pPr>
              <w:spacing w:after="0" w:line="240" w:lineRule="auto"/>
              <w:jc w:val="right"/>
              <w:rPr>
                <w:rFonts w:ascii="Aptos Narrow" w:eastAsia="Times New Roman" w:hAnsi="Aptos Narrow" w:cs="Times New Roman"/>
                <w:color w:val="000000"/>
                <w:sz w:val="24"/>
                <w:szCs w:val="24"/>
                <w:lang w:eastAsia="en-GB"/>
              </w:rPr>
            </w:pPr>
          </w:p>
        </w:tc>
      </w:tr>
      <w:tr w:rsidR="00CA0471" w:rsidRPr="00CA0471" w14:paraId="523D3CE2" w14:textId="77777777" w:rsidTr="00CA0471">
        <w:trPr>
          <w:trHeight w:val="288"/>
        </w:trPr>
        <w:tc>
          <w:tcPr>
            <w:tcW w:w="4780" w:type="dxa"/>
            <w:tcBorders>
              <w:top w:val="nil"/>
              <w:left w:val="nil"/>
              <w:bottom w:val="nil"/>
              <w:right w:val="nil"/>
            </w:tcBorders>
            <w:noWrap/>
            <w:vAlign w:val="bottom"/>
            <w:hideMark/>
          </w:tcPr>
          <w:p w14:paraId="5BAAE891" w14:textId="77777777" w:rsidR="00CA0471" w:rsidRPr="00CA0471" w:rsidRDefault="00CA0471" w:rsidP="00CA04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noWrap/>
            <w:vAlign w:val="bottom"/>
            <w:hideMark/>
          </w:tcPr>
          <w:p w14:paraId="46A8F0D2" w14:textId="77777777" w:rsidR="00CA0471" w:rsidRPr="00CA0471" w:rsidRDefault="00CA0471" w:rsidP="00CA0471">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noWrap/>
            <w:vAlign w:val="bottom"/>
            <w:hideMark/>
          </w:tcPr>
          <w:p w14:paraId="5A2B8294" w14:textId="77777777" w:rsidR="00CA0471" w:rsidRPr="00CA0471" w:rsidRDefault="00CA0471" w:rsidP="00CA0471">
            <w:pPr>
              <w:spacing w:after="0" w:line="240" w:lineRule="auto"/>
              <w:rPr>
                <w:rFonts w:ascii="Times New Roman" w:eastAsia="Times New Roman" w:hAnsi="Times New Roman" w:cs="Times New Roman"/>
                <w:sz w:val="20"/>
                <w:szCs w:val="20"/>
                <w:lang w:eastAsia="en-GB"/>
              </w:rPr>
            </w:pPr>
          </w:p>
        </w:tc>
      </w:tr>
    </w:tbl>
    <w:p w14:paraId="1FF89CD9" w14:textId="77777777" w:rsidR="000A414B" w:rsidRDefault="000A414B" w:rsidP="000A414B"/>
    <w:p w14:paraId="3B7F99D1" w14:textId="3DE9A046" w:rsidR="00403D07" w:rsidRDefault="008C7AA7" w:rsidP="000A414B">
      <w:pPr>
        <w:rPr>
          <w:sz w:val="24"/>
          <w:szCs w:val="24"/>
        </w:rPr>
      </w:pPr>
      <w:r>
        <w:rPr>
          <w:sz w:val="24"/>
          <w:szCs w:val="24"/>
        </w:rPr>
        <w:t>The business will break even at approximately 42 customers per trading day. Forecast sales of 64 customers per day indicate that the business should operate profitably during its first year.</w:t>
      </w:r>
    </w:p>
    <w:p w14:paraId="5E38E433" w14:textId="77777777" w:rsidR="008C7AA7" w:rsidRDefault="008C7AA7" w:rsidP="000A414B">
      <w:pPr>
        <w:rPr>
          <w:sz w:val="24"/>
          <w:szCs w:val="24"/>
        </w:rPr>
      </w:pPr>
    </w:p>
    <w:p w14:paraId="4D43BE14" w14:textId="5F2B9905" w:rsidR="00434EE1" w:rsidRDefault="00434EE1" w:rsidP="00434EE1">
      <w:pPr>
        <w:pStyle w:val="Heading1"/>
        <w:numPr>
          <w:ilvl w:val="0"/>
          <w:numId w:val="11"/>
        </w:numPr>
      </w:pPr>
      <w:bookmarkStart w:id="64" w:name="_Toc235369279"/>
      <w:r>
        <w:t>Conclusion</w:t>
      </w:r>
      <w:bookmarkEnd w:id="64"/>
    </w:p>
    <w:p w14:paraId="2089B8CF" w14:textId="77777777" w:rsidR="00B86375" w:rsidRDefault="00B86375" w:rsidP="00B86375"/>
    <w:p w14:paraId="3F7D5454" w14:textId="79F9C080" w:rsidR="00827D7B" w:rsidRDefault="00161856" w:rsidP="00B86375">
      <w:pPr>
        <w:rPr>
          <w:sz w:val="24"/>
          <w:szCs w:val="24"/>
        </w:rPr>
      </w:pPr>
      <w:r w:rsidRPr="00161856">
        <w:rPr>
          <w:sz w:val="24"/>
          <w:szCs w:val="24"/>
        </w:rPr>
        <w:t>ELR</w:t>
      </w:r>
      <w:r>
        <w:rPr>
          <w:sz w:val="24"/>
          <w:szCs w:val="24"/>
        </w:rPr>
        <w:t xml:space="preserve"> Petite Patisserie &amp; Coffee</w:t>
      </w:r>
      <w:r w:rsidR="0062195D">
        <w:rPr>
          <w:sz w:val="24"/>
          <w:szCs w:val="24"/>
        </w:rPr>
        <w:t xml:space="preserve"> appears to be a viable </w:t>
      </w:r>
      <w:r w:rsidR="00B073D4">
        <w:rPr>
          <w:sz w:val="24"/>
          <w:szCs w:val="24"/>
        </w:rPr>
        <w:t xml:space="preserve">mobile business </w:t>
      </w:r>
      <w:r w:rsidR="003A173F">
        <w:rPr>
          <w:sz w:val="24"/>
          <w:szCs w:val="24"/>
        </w:rPr>
        <w:t xml:space="preserve">due to its lower overhead </w:t>
      </w:r>
      <w:r w:rsidR="00176063">
        <w:rPr>
          <w:sz w:val="24"/>
          <w:szCs w:val="24"/>
        </w:rPr>
        <w:t>cost</w:t>
      </w:r>
      <w:r w:rsidR="00D87803">
        <w:rPr>
          <w:sz w:val="24"/>
          <w:szCs w:val="24"/>
        </w:rPr>
        <w:t>s</w:t>
      </w:r>
      <w:r w:rsidR="00136454">
        <w:rPr>
          <w:sz w:val="24"/>
          <w:szCs w:val="24"/>
        </w:rPr>
        <w:t xml:space="preserve">, flexible trading </w:t>
      </w:r>
      <w:r w:rsidR="007D60A4">
        <w:rPr>
          <w:sz w:val="24"/>
          <w:szCs w:val="24"/>
        </w:rPr>
        <w:t>locations and varied incom</w:t>
      </w:r>
      <w:r w:rsidR="0049261D">
        <w:rPr>
          <w:sz w:val="24"/>
          <w:szCs w:val="24"/>
        </w:rPr>
        <w:t xml:space="preserve">e streams. </w:t>
      </w:r>
      <w:r w:rsidR="00985163">
        <w:rPr>
          <w:sz w:val="24"/>
          <w:szCs w:val="24"/>
        </w:rPr>
        <w:t xml:space="preserve">Market and competitor </w:t>
      </w:r>
      <w:r w:rsidR="00251556">
        <w:rPr>
          <w:sz w:val="24"/>
          <w:szCs w:val="24"/>
        </w:rPr>
        <w:t xml:space="preserve">research </w:t>
      </w:r>
      <w:r w:rsidR="0043638F">
        <w:rPr>
          <w:sz w:val="24"/>
          <w:szCs w:val="24"/>
        </w:rPr>
        <w:t>suggest</w:t>
      </w:r>
      <w:r w:rsidR="00830AB3">
        <w:rPr>
          <w:sz w:val="24"/>
          <w:szCs w:val="24"/>
        </w:rPr>
        <w:t>s</w:t>
      </w:r>
      <w:r w:rsidR="00B92B6B">
        <w:rPr>
          <w:sz w:val="24"/>
          <w:szCs w:val="24"/>
        </w:rPr>
        <w:t xml:space="preserve"> that</w:t>
      </w:r>
      <w:r w:rsidR="00405342">
        <w:rPr>
          <w:sz w:val="24"/>
          <w:szCs w:val="24"/>
        </w:rPr>
        <w:t xml:space="preserve"> there is demand </w:t>
      </w:r>
      <w:r w:rsidR="0028082A">
        <w:rPr>
          <w:sz w:val="24"/>
          <w:szCs w:val="24"/>
        </w:rPr>
        <w:t>for competitively priced</w:t>
      </w:r>
      <w:r w:rsidR="008F3449">
        <w:rPr>
          <w:sz w:val="24"/>
          <w:szCs w:val="24"/>
        </w:rPr>
        <w:t xml:space="preserve"> premium coffee</w:t>
      </w:r>
      <w:r w:rsidR="00651651">
        <w:rPr>
          <w:sz w:val="24"/>
          <w:szCs w:val="24"/>
        </w:rPr>
        <w:t xml:space="preserve"> and artisan </w:t>
      </w:r>
      <w:r w:rsidR="0096568F">
        <w:rPr>
          <w:sz w:val="24"/>
          <w:szCs w:val="24"/>
        </w:rPr>
        <w:t>pastries across Bridgend and South Wales.</w:t>
      </w:r>
    </w:p>
    <w:p w14:paraId="17C9EE82" w14:textId="5FA6E616" w:rsidR="0096568F" w:rsidRDefault="0096568F" w:rsidP="00B86375">
      <w:pPr>
        <w:rPr>
          <w:sz w:val="24"/>
          <w:szCs w:val="24"/>
        </w:rPr>
      </w:pPr>
      <w:r>
        <w:rPr>
          <w:sz w:val="24"/>
          <w:szCs w:val="24"/>
        </w:rPr>
        <w:t xml:space="preserve">The business </w:t>
      </w:r>
      <w:r w:rsidR="00CF386A">
        <w:rPr>
          <w:sz w:val="24"/>
          <w:szCs w:val="24"/>
        </w:rPr>
        <w:t>is forecast to achieve</w:t>
      </w:r>
      <w:r w:rsidR="00CF2084">
        <w:rPr>
          <w:sz w:val="24"/>
          <w:szCs w:val="24"/>
        </w:rPr>
        <w:t xml:space="preserve"> annual turnover of</w:t>
      </w:r>
      <w:r w:rsidR="00CF386A">
        <w:rPr>
          <w:sz w:val="24"/>
          <w:szCs w:val="24"/>
        </w:rPr>
        <w:t xml:space="preserve"> </w:t>
      </w:r>
      <w:r w:rsidR="007B41DD">
        <w:rPr>
          <w:sz w:val="24"/>
          <w:szCs w:val="24"/>
        </w:rPr>
        <w:t>£100,000</w:t>
      </w:r>
      <w:r w:rsidR="00840DC1">
        <w:rPr>
          <w:sz w:val="24"/>
          <w:szCs w:val="24"/>
        </w:rPr>
        <w:t xml:space="preserve"> </w:t>
      </w:r>
      <w:r w:rsidR="00FD7BE1">
        <w:rPr>
          <w:sz w:val="24"/>
          <w:szCs w:val="24"/>
        </w:rPr>
        <w:t xml:space="preserve">from approximately 64 </w:t>
      </w:r>
      <w:r w:rsidR="0043638F">
        <w:rPr>
          <w:sz w:val="24"/>
          <w:szCs w:val="24"/>
        </w:rPr>
        <w:t>customers</w:t>
      </w:r>
      <w:r w:rsidR="00FD7BE1">
        <w:rPr>
          <w:sz w:val="24"/>
          <w:szCs w:val="24"/>
        </w:rPr>
        <w:t xml:space="preserve"> per </w:t>
      </w:r>
      <w:r w:rsidR="00A340EE">
        <w:rPr>
          <w:sz w:val="24"/>
          <w:szCs w:val="24"/>
        </w:rPr>
        <w:t>day</w:t>
      </w:r>
      <w:r w:rsidR="00E42ECD">
        <w:rPr>
          <w:sz w:val="24"/>
          <w:szCs w:val="24"/>
        </w:rPr>
        <w:t xml:space="preserve"> </w:t>
      </w:r>
      <w:r w:rsidR="00571ECB">
        <w:rPr>
          <w:sz w:val="24"/>
          <w:szCs w:val="24"/>
        </w:rPr>
        <w:t>and an average spend of £6</w:t>
      </w:r>
      <w:r w:rsidR="00397586">
        <w:rPr>
          <w:sz w:val="24"/>
          <w:szCs w:val="24"/>
        </w:rPr>
        <w:t>.50</w:t>
      </w:r>
      <w:r w:rsidR="00FD7BE1">
        <w:rPr>
          <w:sz w:val="24"/>
          <w:szCs w:val="24"/>
        </w:rPr>
        <w:t>, above</w:t>
      </w:r>
      <w:r w:rsidR="00D92ACD">
        <w:rPr>
          <w:sz w:val="24"/>
          <w:szCs w:val="24"/>
        </w:rPr>
        <w:t xml:space="preserve"> the estimated</w:t>
      </w:r>
      <w:r w:rsidR="00CB2803">
        <w:rPr>
          <w:sz w:val="24"/>
          <w:szCs w:val="24"/>
        </w:rPr>
        <w:t xml:space="preserve"> cash</w:t>
      </w:r>
      <w:r w:rsidR="00FD7BE1">
        <w:rPr>
          <w:sz w:val="24"/>
          <w:szCs w:val="24"/>
        </w:rPr>
        <w:t xml:space="preserve"> break-even requirement</w:t>
      </w:r>
      <w:r w:rsidR="0077449B">
        <w:rPr>
          <w:sz w:val="24"/>
          <w:szCs w:val="24"/>
        </w:rPr>
        <w:t xml:space="preserve"> of 42 customers. Success will depend on </w:t>
      </w:r>
      <w:r w:rsidR="007E1EDB">
        <w:rPr>
          <w:sz w:val="24"/>
          <w:szCs w:val="24"/>
        </w:rPr>
        <w:t>controlling cost</w:t>
      </w:r>
      <w:r w:rsidR="00F46EFB">
        <w:rPr>
          <w:sz w:val="24"/>
          <w:szCs w:val="24"/>
        </w:rPr>
        <w:t>s, securing suitable</w:t>
      </w:r>
      <w:r w:rsidR="00F27666">
        <w:rPr>
          <w:sz w:val="24"/>
          <w:szCs w:val="24"/>
        </w:rPr>
        <w:t xml:space="preserve"> locations</w:t>
      </w:r>
      <w:r w:rsidR="00A2137D">
        <w:rPr>
          <w:sz w:val="24"/>
          <w:szCs w:val="24"/>
        </w:rPr>
        <w:t xml:space="preserve"> and building </w:t>
      </w:r>
      <w:r w:rsidR="00075947">
        <w:rPr>
          <w:sz w:val="24"/>
          <w:szCs w:val="24"/>
        </w:rPr>
        <w:t xml:space="preserve">brand awareness. </w:t>
      </w:r>
      <w:r w:rsidR="0043638F">
        <w:rPr>
          <w:sz w:val="24"/>
          <w:szCs w:val="24"/>
        </w:rPr>
        <w:t>Future</w:t>
      </w:r>
      <w:r w:rsidR="00075947">
        <w:rPr>
          <w:sz w:val="24"/>
          <w:szCs w:val="24"/>
        </w:rPr>
        <w:t xml:space="preserve"> growth </w:t>
      </w:r>
      <w:r w:rsidR="000B26C8">
        <w:rPr>
          <w:sz w:val="24"/>
          <w:szCs w:val="24"/>
        </w:rPr>
        <w:t xml:space="preserve">opportunities include </w:t>
      </w:r>
      <w:r w:rsidR="00F15DAD">
        <w:rPr>
          <w:sz w:val="24"/>
          <w:szCs w:val="24"/>
        </w:rPr>
        <w:t>private catering</w:t>
      </w:r>
      <w:r w:rsidR="00154548">
        <w:rPr>
          <w:sz w:val="24"/>
          <w:szCs w:val="24"/>
        </w:rPr>
        <w:t>, c</w:t>
      </w:r>
      <w:r w:rsidR="00DB1915">
        <w:rPr>
          <w:sz w:val="24"/>
          <w:szCs w:val="24"/>
        </w:rPr>
        <w:t>orporate bookings, festivals a</w:t>
      </w:r>
      <w:r w:rsidR="004A349F">
        <w:rPr>
          <w:sz w:val="24"/>
          <w:szCs w:val="24"/>
        </w:rPr>
        <w:t>nd an expanded product range</w:t>
      </w:r>
      <w:r w:rsidR="0043638F">
        <w:rPr>
          <w:sz w:val="24"/>
          <w:szCs w:val="24"/>
        </w:rPr>
        <w:t>.</w:t>
      </w:r>
    </w:p>
    <w:p w14:paraId="0D304401" w14:textId="77777777" w:rsidR="00D649EF" w:rsidRPr="00161856" w:rsidRDefault="00D649EF" w:rsidP="00B86375">
      <w:pPr>
        <w:rPr>
          <w:sz w:val="24"/>
          <w:szCs w:val="24"/>
        </w:rPr>
      </w:pPr>
    </w:p>
    <w:p w14:paraId="1C73BD17" w14:textId="44B2373D" w:rsidR="00942E7B" w:rsidRDefault="00AB1EE8" w:rsidP="00942E7B">
      <w:pPr>
        <w:pStyle w:val="Heading1"/>
        <w:numPr>
          <w:ilvl w:val="0"/>
          <w:numId w:val="11"/>
        </w:numPr>
      </w:pPr>
      <w:bookmarkStart w:id="65" w:name="_Toc235009473"/>
      <w:bookmarkStart w:id="66" w:name="_Toc235369280"/>
      <w:r>
        <w:t>Appendices</w:t>
      </w:r>
      <w:bookmarkEnd w:id="65"/>
      <w:bookmarkEnd w:id="66"/>
    </w:p>
    <w:p w14:paraId="17AF617D" w14:textId="06A9FC60" w:rsidR="00AB1EE8" w:rsidRDefault="00AB1EE8" w:rsidP="00942E7B">
      <w:pPr>
        <w:pStyle w:val="Heading3"/>
      </w:pPr>
      <w:bookmarkStart w:id="67" w:name="_Toc235009474"/>
      <w:bookmarkStart w:id="68" w:name="_Toc235369281"/>
      <w:r>
        <w:t>Appendix A</w:t>
      </w:r>
      <w:r w:rsidR="00B27B7D">
        <w:t>:</w:t>
      </w:r>
      <w:r w:rsidR="00394DC4">
        <w:t xml:space="preserve"> </w:t>
      </w:r>
      <w:r w:rsidR="00CC5908">
        <w:t>CV of Emma Gardner</w:t>
      </w:r>
      <w:bookmarkEnd w:id="67"/>
      <w:bookmarkEnd w:id="68"/>
    </w:p>
    <w:p w14:paraId="2A689B5E" w14:textId="77777777" w:rsidR="00D649EF" w:rsidRPr="008200F5" w:rsidRDefault="00D649EF" w:rsidP="00D649EF">
      <w:pPr>
        <w:contextualSpacing/>
        <w:rPr>
          <w:sz w:val="24"/>
          <w:szCs w:val="24"/>
        </w:rPr>
      </w:pPr>
      <w:r w:rsidRPr="5EE06978">
        <w:rPr>
          <w:sz w:val="24"/>
          <w:szCs w:val="24"/>
        </w:rPr>
        <w:t>Emmag1302@hotmail.com</w:t>
      </w:r>
    </w:p>
    <w:p w14:paraId="0A1D3E2B" w14:textId="77777777" w:rsidR="00D649EF" w:rsidRPr="008200F5" w:rsidRDefault="00D649EF" w:rsidP="00D649EF">
      <w:pPr>
        <w:contextualSpacing/>
        <w:rPr>
          <w:sz w:val="24"/>
          <w:szCs w:val="24"/>
        </w:rPr>
      </w:pPr>
      <w:r w:rsidRPr="5EE06978">
        <w:rPr>
          <w:sz w:val="24"/>
          <w:szCs w:val="24"/>
        </w:rPr>
        <w:t>07369259240</w:t>
      </w:r>
    </w:p>
    <w:p w14:paraId="1EE6A302" w14:textId="77777777" w:rsidR="00D649EF" w:rsidRPr="008200F5" w:rsidRDefault="00D649EF" w:rsidP="00D649EF">
      <w:pPr>
        <w:contextualSpacing/>
        <w:rPr>
          <w:sz w:val="24"/>
          <w:szCs w:val="24"/>
        </w:rPr>
      </w:pPr>
    </w:p>
    <w:p w14:paraId="11083DB9" w14:textId="77777777" w:rsidR="00D649EF" w:rsidRPr="008200F5" w:rsidRDefault="00D649EF" w:rsidP="00D649EF">
      <w:pPr>
        <w:contextualSpacing/>
        <w:rPr>
          <w:sz w:val="24"/>
          <w:szCs w:val="24"/>
        </w:rPr>
      </w:pPr>
      <w:r w:rsidRPr="5EE06978">
        <w:rPr>
          <w:sz w:val="24"/>
          <w:szCs w:val="24"/>
        </w:rPr>
        <w:t xml:space="preserve">Energetic, professional, efficient, reliable, and skilled at working with a diverse group of people for over 20 years.   </w:t>
      </w:r>
    </w:p>
    <w:p w14:paraId="0434AC51" w14:textId="77777777" w:rsidR="00D649EF" w:rsidRPr="008200F5" w:rsidRDefault="00D649EF" w:rsidP="00D649EF">
      <w:pPr>
        <w:contextualSpacing/>
        <w:rPr>
          <w:sz w:val="24"/>
          <w:szCs w:val="24"/>
        </w:rPr>
      </w:pPr>
      <w:r w:rsidRPr="1563B1CB">
        <w:rPr>
          <w:sz w:val="24"/>
          <w:szCs w:val="24"/>
        </w:rPr>
        <w:t>I have strong communication, organisation, support, and relationship building skills. I possess strong multi-tasking skills, with the ability to simultaneously manage various projects, people, and schedules.</w:t>
      </w:r>
    </w:p>
    <w:p w14:paraId="73C34530" w14:textId="77777777" w:rsidR="00D649EF" w:rsidRPr="008200F5" w:rsidRDefault="00D649EF" w:rsidP="00D649EF">
      <w:pPr>
        <w:contextualSpacing/>
        <w:rPr>
          <w:rFonts w:cstheme="minorHAnsi"/>
        </w:rPr>
      </w:pPr>
      <w:r w:rsidRPr="008200F5">
        <w:rPr>
          <w:rFonts w:cstheme="minorHAnsi"/>
        </w:rPr>
        <w:t xml:space="preserve"> </w:t>
      </w:r>
    </w:p>
    <w:p w14:paraId="25423142" w14:textId="77777777" w:rsidR="00D649EF" w:rsidRPr="008200F5" w:rsidRDefault="00D649EF" w:rsidP="00D649EF">
      <w:pPr>
        <w:contextualSpacing/>
        <w:rPr>
          <w:rFonts w:eastAsiaTheme="minorEastAsia"/>
          <w:b/>
          <w:bCs/>
          <w:color w:val="948A54" w:themeColor="background2" w:themeShade="80"/>
          <w:sz w:val="24"/>
          <w:szCs w:val="24"/>
          <w:u w:val="single"/>
        </w:rPr>
      </w:pPr>
      <w:r w:rsidRPr="5EE06978">
        <w:rPr>
          <w:rFonts w:eastAsiaTheme="minorEastAsia"/>
          <w:b/>
          <w:bCs/>
          <w:sz w:val="24"/>
          <w:szCs w:val="24"/>
          <w:u w:val="single"/>
        </w:rPr>
        <w:t xml:space="preserve">Work Experience </w:t>
      </w:r>
    </w:p>
    <w:p w14:paraId="77687D53" w14:textId="77777777" w:rsidR="00D649EF" w:rsidRPr="008200F5" w:rsidRDefault="00D649EF" w:rsidP="00D649EF">
      <w:pPr>
        <w:contextualSpacing/>
        <w:rPr>
          <w:b/>
          <w:bCs/>
          <w:color w:val="7F7F7F" w:themeColor="text1" w:themeTint="80"/>
        </w:rPr>
      </w:pPr>
    </w:p>
    <w:p w14:paraId="7E9CDCDF" w14:textId="77777777" w:rsidR="00D649EF" w:rsidRDefault="00D649EF" w:rsidP="00D649EF">
      <w:pPr>
        <w:contextualSpacing/>
        <w:rPr>
          <w:rFonts w:eastAsiaTheme="minorEastAsia"/>
          <w:b/>
          <w:bCs/>
          <w:sz w:val="24"/>
          <w:szCs w:val="24"/>
        </w:rPr>
      </w:pPr>
      <w:r w:rsidRPr="5EE06978">
        <w:rPr>
          <w:rFonts w:eastAsiaTheme="minorEastAsia"/>
          <w:b/>
          <w:bCs/>
          <w:sz w:val="24"/>
          <w:szCs w:val="24"/>
        </w:rPr>
        <w:t>St Brides Primary School</w:t>
      </w:r>
    </w:p>
    <w:p w14:paraId="62D263CD" w14:textId="77777777" w:rsidR="00D649EF" w:rsidRDefault="00D649EF" w:rsidP="00D649EF">
      <w:pPr>
        <w:contextualSpacing/>
        <w:rPr>
          <w:rFonts w:eastAsiaTheme="minorEastAsia"/>
          <w:sz w:val="24"/>
          <w:szCs w:val="24"/>
        </w:rPr>
      </w:pPr>
      <w:r w:rsidRPr="5EE06978">
        <w:rPr>
          <w:rFonts w:eastAsiaTheme="minorEastAsia"/>
          <w:sz w:val="24"/>
          <w:szCs w:val="24"/>
        </w:rPr>
        <w:t>Support Worker – Early Learning and Childcare</w:t>
      </w:r>
    </w:p>
    <w:p w14:paraId="3C4B9500" w14:textId="77777777" w:rsidR="00D649EF" w:rsidRPr="002B0F42" w:rsidRDefault="00D649EF" w:rsidP="00D649EF">
      <w:pPr>
        <w:contextualSpacing/>
        <w:rPr>
          <w:rFonts w:eastAsiaTheme="minorEastAsia"/>
          <w:sz w:val="24"/>
          <w:szCs w:val="24"/>
        </w:rPr>
      </w:pPr>
      <w:r w:rsidRPr="5EE06978">
        <w:rPr>
          <w:rFonts w:eastAsiaTheme="minorEastAsia"/>
          <w:sz w:val="24"/>
          <w:szCs w:val="24"/>
        </w:rPr>
        <w:t>08/01/24 - 22/03/24</w:t>
      </w:r>
    </w:p>
    <w:p w14:paraId="3A9FFF8F" w14:textId="77777777" w:rsidR="00D649EF" w:rsidRDefault="00D649EF" w:rsidP="00D649EF">
      <w:pPr>
        <w:contextualSpacing/>
        <w:rPr>
          <w:rFonts w:eastAsiaTheme="minorEastAsia"/>
          <w:sz w:val="24"/>
          <w:szCs w:val="24"/>
        </w:rPr>
      </w:pPr>
      <w:r w:rsidRPr="5EE06978">
        <w:rPr>
          <w:rFonts w:eastAsiaTheme="minorEastAsia"/>
          <w:sz w:val="24"/>
          <w:szCs w:val="24"/>
        </w:rPr>
        <w:t>My role was to take care of young children, playing, caring for them and making sure they are learning and developing.</w:t>
      </w:r>
    </w:p>
    <w:p w14:paraId="271BF3A2" w14:textId="77777777" w:rsidR="00D649EF" w:rsidRDefault="00D649EF" w:rsidP="00D649EF">
      <w:pPr>
        <w:contextualSpacing/>
        <w:rPr>
          <w:rFonts w:eastAsiaTheme="minorEastAsia"/>
          <w:sz w:val="24"/>
          <w:szCs w:val="24"/>
        </w:rPr>
      </w:pPr>
      <w:r w:rsidRPr="5EE06978">
        <w:rPr>
          <w:rFonts w:eastAsiaTheme="minorEastAsia"/>
          <w:sz w:val="24"/>
          <w:szCs w:val="24"/>
        </w:rPr>
        <w:t>Provide guidance and encouragement for individuals to learn and practice life skills.</w:t>
      </w:r>
    </w:p>
    <w:p w14:paraId="765E49CB" w14:textId="77777777" w:rsidR="00D649EF" w:rsidRDefault="00D649EF" w:rsidP="00D649EF">
      <w:pPr>
        <w:contextualSpacing/>
        <w:rPr>
          <w:rFonts w:eastAsiaTheme="minorEastAsia"/>
          <w:sz w:val="24"/>
          <w:szCs w:val="24"/>
        </w:rPr>
      </w:pPr>
      <w:r w:rsidRPr="5EE06978">
        <w:rPr>
          <w:rFonts w:eastAsiaTheme="minorEastAsia"/>
          <w:sz w:val="24"/>
          <w:szCs w:val="24"/>
        </w:rPr>
        <w:t>Reasons for leaving is that I was moving home from Scotland.</w:t>
      </w:r>
    </w:p>
    <w:p w14:paraId="1A41D694" w14:textId="77777777" w:rsidR="00D649EF" w:rsidRDefault="00D649EF" w:rsidP="00D649EF">
      <w:pPr>
        <w:contextualSpacing/>
        <w:rPr>
          <w:sz w:val="24"/>
          <w:szCs w:val="24"/>
        </w:rPr>
      </w:pPr>
      <w:r w:rsidRPr="1563B1CB">
        <w:rPr>
          <w:sz w:val="24"/>
          <w:szCs w:val="24"/>
        </w:rPr>
        <w:t>(Reference available upon request)</w:t>
      </w:r>
    </w:p>
    <w:p w14:paraId="6AD1998B" w14:textId="77777777" w:rsidR="00D649EF" w:rsidRDefault="00D649EF" w:rsidP="00D649EF">
      <w:pPr>
        <w:contextualSpacing/>
        <w:rPr>
          <w:color w:val="C4BC96" w:themeColor="background2" w:themeShade="BF"/>
          <w:sz w:val="24"/>
          <w:szCs w:val="24"/>
        </w:rPr>
      </w:pPr>
    </w:p>
    <w:p w14:paraId="05FC6907" w14:textId="77777777" w:rsidR="00D649EF" w:rsidRDefault="00D649EF" w:rsidP="00D649EF">
      <w:pPr>
        <w:contextualSpacing/>
        <w:rPr>
          <w:b/>
          <w:bCs/>
          <w:i/>
          <w:iCs/>
          <w:sz w:val="24"/>
          <w:szCs w:val="24"/>
        </w:rPr>
      </w:pPr>
      <w:r w:rsidRPr="5EE06978">
        <w:rPr>
          <w:b/>
          <w:bCs/>
          <w:i/>
          <w:iCs/>
          <w:sz w:val="24"/>
          <w:szCs w:val="24"/>
        </w:rPr>
        <w:t>MGC Remedial</w:t>
      </w:r>
    </w:p>
    <w:p w14:paraId="3F55EB03" w14:textId="77777777" w:rsidR="00D649EF" w:rsidRDefault="00D649EF" w:rsidP="00D649EF">
      <w:pPr>
        <w:contextualSpacing/>
        <w:rPr>
          <w:sz w:val="24"/>
          <w:szCs w:val="24"/>
        </w:rPr>
      </w:pPr>
      <w:r w:rsidRPr="5EE06978">
        <w:rPr>
          <w:sz w:val="24"/>
          <w:szCs w:val="24"/>
        </w:rPr>
        <w:t>Admin Assistant</w:t>
      </w:r>
    </w:p>
    <w:p w14:paraId="5E25B824" w14:textId="77777777" w:rsidR="00D649EF" w:rsidRDefault="00D649EF" w:rsidP="00D649EF">
      <w:pPr>
        <w:contextualSpacing/>
        <w:rPr>
          <w:sz w:val="24"/>
          <w:szCs w:val="24"/>
        </w:rPr>
      </w:pPr>
      <w:r w:rsidRPr="5EE06978">
        <w:rPr>
          <w:sz w:val="24"/>
          <w:szCs w:val="24"/>
        </w:rPr>
        <w:t>04/06/2020 - 10/11/2022</w:t>
      </w:r>
    </w:p>
    <w:p w14:paraId="6816260D" w14:textId="77777777" w:rsidR="00D649EF" w:rsidRDefault="00D649EF" w:rsidP="00D649EF">
      <w:pPr>
        <w:contextualSpacing/>
        <w:rPr>
          <w:sz w:val="24"/>
          <w:szCs w:val="24"/>
        </w:rPr>
      </w:pPr>
      <w:r w:rsidRPr="1563B1CB">
        <w:rPr>
          <w:sz w:val="24"/>
          <w:szCs w:val="24"/>
        </w:rPr>
        <w:t>Working from home, I would help with any relevant admin work that would be required, complete various paperwork and take/make calls. This role was on an as and when needed basis, helping friends with their new business venture. It worked well as I could work in my own time whilst having deadlines to meet for the company, I could still care for my daughter.</w:t>
      </w:r>
    </w:p>
    <w:p w14:paraId="34BEACEC" w14:textId="77777777" w:rsidR="00D649EF" w:rsidRDefault="00D649EF" w:rsidP="00D649EF">
      <w:pPr>
        <w:contextualSpacing/>
        <w:rPr>
          <w:sz w:val="24"/>
          <w:szCs w:val="24"/>
        </w:rPr>
      </w:pPr>
      <w:r w:rsidRPr="1563B1CB">
        <w:rPr>
          <w:sz w:val="24"/>
          <w:szCs w:val="24"/>
        </w:rPr>
        <w:t xml:space="preserve">Reasons for leaving is that a more permanent office-based role was required which didn't suit my requirement. </w:t>
      </w:r>
    </w:p>
    <w:p w14:paraId="11FC984D" w14:textId="77777777" w:rsidR="00D649EF" w:rsidRDefault="00D649EF" w:rsidP="00D649EF">
      <w:pPr>
        <w:contextualSpacing/>
        <w:rPr>
          <w:sz w:val="24"/>
          <w:szCs w:val="24"/>
        </w:rPr>
      </w:pPr>
    </w:p>
    <w:p w14:paraId="226B8F27" w14:textId="77777777" w:rsidR="00D649EF" w:rsidRDefault="00D649EF" w:rsidP="00D649EF">
      <w:pPr>
        <w:contextualSpacing/>
        <w:rPr>
          <w:sz w:val="24"/>
          <w:szCs w:val="24"/>
        </w:rPr>
      </w:pPr>
    </w:p>
    <w:p w14:paraId="135F8218" w14:textId="77777777" w:rsidR="00D649EF" w:rsidRDefault="00D649EF" w:rsidP="00D649EF">
      <w:pPr>
        <w:contextualSpacing/>
        <w:rPr>
          <w:b/>
          <w:bCs/>
          <w:sz w:val="24"/>
          <w:szCs w:val="24"/>
        </w:rPr>
      </w:pPr>
      <w:r w:rsidRPr="5EE06978">
        <w:rPr>
          <w:b/>
          <w:bCs/>
          <w:sz w:val="24"/>
          <w:szCs w:val="24"/>
        </w:rPr>
        <w:t>Seren Support</w:t>
      </w:r>
    </w:p>
    <w:p w14:paraId="520E8BAA" w14:textId="77777777" w:rsidR="00D649EF" w:rsidRDefault="00D649EF" w:rsidP="00D649EF">
      <w:pPr>
        <w:contextualSpacing/>
        <w:rPr>
          <w:sz w:val="24"/>
          <w:szCs w:val="24"/>
        </w:rPr>
      </w:pPr>
      <w:r w:rsidRPr="5EE06978">
        <w:rPr>
          <w:sz w:val="24"/>
          <w:szCs w:val="24"/>
        </w:rPr>
        <w:t xml:space="preserve">Support Worker </w:t>
      </w:r>
    </w:p>
    <w:p w14:paraId="1310D466" w14:textId="77777777" w:rsidR="00D649EF" w:rsidRDefault="00D649EF" w:rsidP="00D649EF">
      <w:pPr>
        <w:contextualSpacing/>
        <w:rPr>
          <w:sz w:val="24"/>
          <w:szCs w:val="24"/>
        </w:rPr>
      </w:pPr>
      <w:r w:rsidRPr="5EE06978">
        <w:rPr>
          <w:sz w:val="24"/>
          <w:szCs w:val="24"/>
        </w:rPr>
        <w:t>01/02/2017-30/10/2019</w:t>
      </w:r>
    </w:p>
    <w:p w14:paraId="07B10627" w14:textId="77777777" w:rsidR="00D649EF" w:rsidRDefault="00D649EF" w:rsidP="00D649EF">
      <w:pPr>
        <w:contextualSpacing/>
        <w:rPr>
          <w:sz w:val="24"/>
          <w:szCs w:val="24"/>
        </w:rPr>
      </w:pPr>
      <w:r w:rsidRPr="1563B1CB">
        <w:rPr>
          <w:sz w:val="24"/>
          <w:szCs w:val="24"/>
        </w:rPr>
        <w:t>My role here was to assist elderly and vulnerable adults within their own homes. My duties would vary from assisting them with personal care, prepare meals and drinks, administrate medication if needed and provide emotional support for the client and family. I would also have to promptly record all visits making sure all the necessary information was logged.</w:t>
      </w:r>
    </w:p>
    <w:p w14:paraId="2D45C961" w14:textId="77777777" w:rsidR="00D649EF" w:rsidRDefault="00D649EF" w:rsidP="00D649EF">
      <w:pPr>
        <w:contextualSpacing/>
        <w:rPr>
          <w:sz w:val="24"/>
          <w:szCs w:val="24"/>
        </w:rPr>
      </w:pPr>
      <w:r w:rsidRPr="5EE06978">
        <w:rPr>
          <w:sz w:val="24"/>
          <w:szCs w:val="24"/>
        </w:rPr>
        <w:t>Unfortunately, I injured my back and was unable to continue in this role.</w:t>
      </w:r>
    </w:p>
    <w:p w14:paraId="694B6574" w14:textId="77777777" w:rsidR="00D649EF" w:rsidRDefault="00D649EF" w:rsidP="00D649EF">
      <w:pPr>
        <w:contextualSpacing/>
        <w:rPr>
          <w:sz w:val="24"/>
          <w:szCs w:val="24"/>
        </w:rPr>
      </w:pPr>
    </w:p>
    <w:p w14:paraId="0C7FFD78" w14:textId="77777777" w:rsidR="00D649EF" w:rsidRDefault="00D649EF" w:rsidP="00D649EF">
      <w:pPr>
        <w:contextualSpacing/>
        <w:rPr>
          <w:sz w:val="24"/>
          <w:szCs w:val="24"/>
        </w:rPr>
      </w:pPr>
    </w:p>
    <w:p w14:paraId="252B8E68" w14:textId="77777777" w:rsidR="00D649EF" w:rsidRDefault="00D649EF" w:rsidP="00D649EF">
      <w:pPr>
        <w:contextualSpacing/>
        <w:rPr>
          <w:b/>
          <w:bCs/>
          <w:sz w:val="24"/>
          <w:szCs w:val="24"/>
        </w:rPr>
      </w:pPr>
      <w:r w:rsidRPr="1563B1CB">
        <w:rPr>
          <w:b/>
          <w:bCs/>
          <w:sz w:val="24"/>
          <w:szCs w:val="24"/>
        </w:rPr>
        <w:t>M&amp;M Catering</w:t>
      </w:r>
    </w:p>
    <w:p w14:paraId="1302ECE6" w14:textId="77777777" w:rsidR="00D649EF" w:rsidRDefault="00D649EF" w:rsidP="00D649EF">
      <w:pPr>
        <w:contextualSpacing/>
        <w:rPr>
          <w:sz w:val="24"/>
          <w:szCs w:val="24"/>
        </w:rPr>
      </w:pPr>
      <w:r w:rsidRPr="1563B1CB">
        <w:rPr>
          <w:sz w:val="24"/>
          <w:szCs w:val="24"/>
        </w:rPr>
        <w:t>Admin Assistant</w:t>
      </w:r>
    </w:p>
    <w:p w14:paraId="7246E11C" w14:textId="77777777" w:rsidR="00D649EF" w:rsidRDefault="00D649EF" w:rsidP="00D649EF">
      <w:pPr>
        <w:contextualSpacing/>
        <w:rPr>
          <w:sz w:val="24"/>
          <w:szCs w:val="24"/>
        </w:rPr>
      </w:pPr>
      <w:r w:rsidRPr="1563B1CB">
        <w:rPr>
          <w:sz w:val="24"/>
          <w:szCs w:val="24"/>
        </w:rPr>
        <w:t>10/07/2014-20/11/2017</w:t>
      </w:r>
    </w:p>
    <w:p w14:paraId="2436D9CC" w14:textId="77777777" w:rsidR="00D649EF" w:rsidRDefault="00D649EF" w:rsidP="00D649EF">
      <w:pPr>
        <w:contextualSpacing/>
        <w:rPr>
          <w:sz w:val="24"/>
          <w:szCs w:val="24"/>
        </w:rPr>
      </w:pPr>
      <w:r w:rsidRPr="5EE06978">
        <w:rPr>
          <w:sz w:val="24"/>
          <w:szCs w:val="24"/>
        </w:rPr>
        <w:t>This was a small family run business where we hired and sold catering equipment, glassware and crockery for various functions. I would liaise with the customer, taking all the relevant information needed to provide a tailor-made quote. I’d take payments, produce a bill and provide the stock department with order requirements ready for delivery.</w:t>
      </w:r>
    </w:p>
    <w:p w14:paraId="674E2CDE" w14:textId="77777777" w:rsidR="00D649EF" w:rsidRDefault="00D649EF" w:rsidP="00D649EF">
      <w:pPr>
        <w:contextualSpacing/>
        <w:rPr>
          <w:sz w:val="24"/>
          <w:szCs w:val="24"/>
        </w:rPr>
      </w:pPr>
      <w:r w:rsidRPr="1563B1CB">
        <w:rPr>
          <w:sz w:val="24"/>
          <w:szCs w:val="24"/>
        </w:rPr>
        <w:t xml:space="preserve">This role was terminated as the owner became unwell and so the workload was reduced. </w:t>
      </w:r>
    </w:p>
    <w:p w14:paraId="3D1C1E9C" w14:textId="77777777" w:rsidR="00D649EF" w:rsidRDefault="00D649EF" w:rsidP="00D649EF">
      <w:pPr>
        <w:contextualSpacing/>
      </w:pPr>
    </w:p>
    <w:p w14:paraId="7ACF17F7" w14:textId="77777777" w:rsidR="00D649EF" w:rsidRDefault="00D649EF" w:rsidP="00D649EF">
      <w:pPr>
        <w:contextualSpacing/>
        <w:rPr>
          <w:b/>
          <w:bCs/>
          <w:sz w:val="24"/>
          <w:szCs w:val="24"/>
        </w:rPr>
      </w:pPr>
      <w:r w:rsidRPr="5EE06978">
        <w:rPr>
          <w:b/>
          <w:bCs/>
          <w:sz w:val="24"/>
          <w:szCs w:val="24"/>
        </w:rPr>
        <w:t>T-Mobile Call Centre</w:t>
      </w:r>
    </w:p>
    <w:p w14:paraId="75D76200" w14:textId="77777777" w:rsidR="00D649EF" w:rsidRDefault="00D649EF" w:rsidP="00D649EF">
      <w:pPr>
        <w:contextualSpacing/>
        <w:rPr>
          <w:sz w:val="24"/>
          <w:szCs w:val="24"/>
        </w:rPr>
      </w:pPr>
      <w:r w:rsidRPr="5EE06978">
        <w:rPr>
          <w:sz w:val="24"/>
          <w:szCs w:val="24"/>
        </w:rPr>
        <w:t>Customer Service and Sales assistant</w:t>
      </w:r>
    </w:p>
    <w:p w14:paraId="62D7A331" w14:textId="77777777" w:rsidR="00D649EF" w:rsidRDefault="00D649EF" w:rsidP="00D649EF">
      <w:pPr>
        <w:contextualSpacing/>
        <w:rPr>
          <w:sz w:val="24"/>
          <w:szCs w:val="24"/>
        </w:rPr>
      </w:pPr>
      <w:r w:rsidRPr="5EE06978">
        <w:rPr>
          <w:sz w:val="24"/>
          <w:szCs w:val="24"/>
        </w:rPr>
        <w:t>02/07/2009-09/09/2011</w:t>
      </w:r>
    </w:p>
    <w:p w14:paraId="059C7F1F" w14:textId="77777777" w:rsidR="00D649EF" w:rsidRDefault="00D649EF" w:rsidP="00D649EF">
      <w:pPr>
        <w:contextualSpacing/>
        <w:rPr>
          <w:sz w:val="24"/>
          <w:szCs w:val="24"/>
        </w:rPr>
      </w:pPr>
      <w:r w:rsidRPr="5EE06978">
        <w:rPr>
          <w:sz w:val="24"/>
          <w:szCs w:val="24"/>
        </w:rPr>
        <w:t>I was a customer service operator where I would receive calls regarding all mobile related enquiries. I would deal with customers contracts, bills and upgrades.</w:t>
      </w:r>
    </w:p>
    <w:p w14:paraId="5FC58673" w14:textId="77777777" w:rsidR="00D649EF" w:rsidRDefault="00D649EF" w:rsidP="00D649EF">
      <w:pPr>
        <w:contextualSpacing/>
        <w:rPr>
          <w:sz w:val="24"/>
          <w:szCs w:val="24"/>
        </w:rPr>
      </w:pPr>
      <w:r w:rsidRPr="5EE06978">
        <w:rPr>
          <w:sz w:val="24"/>
          <w:szCs w:val="24"/>
        </w:rPr>
        <w:t>Unfortunately, I had to leave this role due to a back condition I was struggling with where I later went on to have surgery.</w:t>
      </w:r>
    </w:p>
    <w:p w14:paraId="37C3E0D7" w14:textId="77777777" w:rsidR="00D649EF" w:rsidRDefault="00D649EF" w:rsidP="00D649EF">
      <w:pPr>
        <w:contextualSpacing/>
      </w:pPr>
    </w:p>
    <w:p w14:paraId="709563A1" w14:textId="77777777" w:rsidR="00D649EF" w:rsidRPr="008200F5" w:rsidRDefault="00D649EF" w:rsidP="00D649EF">
      <w:pPr>
        <w:contextualSpacing/>
        <w:rPr>
          <w:sz w:val="24"/>
          <w:szCs w:val="24"/>
        </w:rPr>
      </w:pPr>
      <w:r w:rsidRPr="5EE06978">
        <w:rPr>
          <w:sz w:val="24"/>
          <w:szCs w:val="24"/>
        </w:rPr>
        <w:t xml:space="preserve"> </w:t>
      </w:r>
    </w:p>
    <w:p w14:paraId="2E1C1B4A" w14:textId="77777777" w:rsidR="00D649EF" w:rsidRPr="008200F5" w:rsidRDefault="00D649EF" w:rsidP="00D649EF">
      <w:pPr>
        <w:contextualSpacing/>
        <w:rPr>
          <w:b/>
          <w:bCs/>
          <w:sz w:val="24"/>
          <w:szCs w:val="24"/>
        </w:rPr>
      </w:pPr>
      <w:r w:rsidRPr="5EE06978">
        <w:rPr>
          <w:b/>
          <w:bCs/>
          <w:sz w:val="24"/>
          <w:szCs w:val="24"/>
        </w:rPr>
        <w:t>LTSB Banking</w:t>
      </w:r>
    </w:p>
    <w:p w14:paraId="074FACD8" w14:textId="77777777" w:rsidR="00D649EF" w:rsidRPr="008200F5" w:rsidRDefault="00D649EF" w:rsidP="00D649EF">
      <w:pPr>
        <w:contextualSpacing/>
        <w:rPr>
          <w:sz w:val="24"/>
          <w:szCs w:val="24"/>
        </w:rPr>
      </w:pPr>
      <w:r w:rsidRPr="1563B1CB">
        <w:rPr>
          <w:sz w:val="24"/>
          <w:szCs w:val="24"/>
        </w:rPr>
        <w:t>Customer Service Operator</w:t>
      </w:r>
    </w:p>
    <w:p w14:paraId="16A68E79" w14:textId="77777777" w:rsidR="00D649EF" w:rsidRDefault="00D649EF" w:rsidP="00D649EF">
      <w:pPr>
        <w:contextualSpacing/>
        <w:rPr>
          <w:sz w:val="24"/>
          <w:szCs w:val="24"/>
        </w:rPr>
      </w:pPr>
      <w:r w:rsidRPr="1563B1CB">
        <w:rPr>
          <w:sz w:val="24"/>
          <w:szCs w:val="24"/>
        </w:rPr>
        <w:t>01/09/2007-30/06/2009</w:t>
      </w:r>
    </w:p>
    <w:p w14:paraId="0EB46DAF" w14:textId="77777777" w:rsidR="00D649EF" w:rsidRPr="008200F5" w:rsidRDefault="00D649EF" w:rsidP="00D649EF">
      <w:pPr>
        <w:contextualSpacing/>
        <w:rPr>
          <w:sz w:val="24"/>
          <w:szCs w:val="24"/>
        </w:rPr>
      </w:pPr>
      <w:r w:rsidRPr="5EE06978">
        <w:rPr>
          <w:sz w:val="24"/>
          <w:szCs w:val="24"/>
        </w:rPr>
        <w:t xml:space="preserve">Assist callers with banking needs whilst meeting daily deadlines to meet by hitting targets set, for example loan, credit card and home insurance applications. I actual won an award for here for completing the highest ever mortgage application. </w:t>
      </w:r>
    </w:p>
    <w:p w14:paraId="3AE08F1E" w14:textId="77777777" w:rsidR="00D649EF" w:rsidRDefault="00D649EF" w:rsidP="00D649EF">
      <w:pPr>
        <w:contextualSpacing/>
        <w:rPr>
          <w:sz w:val="24"/>
          <w:szCs w:val="24"/>
        </w:rPr>
      </w:pPr>
      <w:r w:rsidRPr="5EE06978">
        <w:rPr>
          <w:sz w:val="24"/>
          <w:szCs w:val="24"/>
        </w:rPr>
        <w:t>I left here due to being pregnant with my eldest daughter, I’d moved away from the area and was finding commuting extremely difficult.</w:t>
      </w:r>
    </w:p>
    <w:p w14:paraId="53DF42BF" w14:textId="77777777" w:rsidR="00D649EF" w:rsidRDefault="00D649EF" w:rsidP="00D649EF">
      <w:pPr>
        <w:contextualSpacing/>
        <w:rPr>
          <w:sz w:val="24"/>
          <w:szCs w:val="24"/>
        </w:rPr>
      </w:pPr>
    </w:p>
    <w:p w14:paraId="371072DA" w14:textId="77777777" w:rsidR="00D649EF" w:rsidRDefault="00D649EF" w:rsidP="00D649EF">
      <w:pPr>
        <w:contextualSpacing/>
        <w:rPr>
          <w:b/>
          <w:bCs/>
          <w:sz w:val="24"/>
          <w:szCs w:val="24"/>
        </w:rPr>
      </w:pPr>
      <w:r w:rsidRPr="5EE06978">
        <w:rPr>
          <w:b/>
          <w:bCs/>
          <w:sz w:val="24"/>
          <w:szCs w:val="24"/>
        </w:rPr>
        <w:t xml:space="preserve">DWP </w:t>
      </w:r>
    </w:p>
    <w:p w14:paraId="0D12EA64" w14:textId="77777777" w:rsidR="00D649EF" w:rsidRDefault="00D649EF" w:rsidP="00D649EF">
      <w:pPr>
        <w:contextualSpacing/>
        <w:rPr>
          <w:sz w:val="24"/>
          <w:szCs w:val="24"/>
        </w:rPr>
      </w:pPr>
      <w:r w:rsidRPr="5EE06978">
        <w:rPr>
          <w:sz w:val="24"/>
          <w:szCs w:val="24"/>
        </w:rPr>
        <w:t>Switchboard Operator</w:t>
      </w:r>
    </w:p>
    <w:p w14:paraId="29B6C5F6" w14:textId="77777777" w:rsidR="00D649EF" w:rsidRDefault="00D649EF" w:rsidP="00D649EF">
      <w:pPr>
        <w:contextualSpacing/>
        <w:rPr>
          <w:sz w:val="24"/>
          <w:szCs w:val="24"/>
        </w:rPr>
      </w:pPr>
      <w:r w:rsidRPr="5EE06978">
        <w:rPr>
          <w:sz w:val="24"/>
          <w:szCs w:val="24"/>
        </w:rPr>
        <w:t>10/07/2004-12/08/2007</w:t>
      </w:r>
    </w:p>
    <w:p w14:paraId="63D53AB8" w14:textId="77777777" w:rsidR="00D649EF" w:rsidRDefault="00D649EF" w:rsidP="00D649EF">
      <w:pPr>
        <w:contextualSpacing/>
        <w:rPr>
          <w:sz w:val="24"/>
          <w:szCs w:val="24"/>
        </w:rPr>
      </w:pPr>
      <w:r w:rsidRPr="1563B1CB">
        <w:rPr>
          <w:sz w:val="24"/>
          <w:szCs w:val="24"/>
        </w:rPr>
        <w:t>Working with a small team I managed we would be the first point of contact for all DWP related calls. These calls would consist of new benefit applications, appointments in various jobcentres and payment enquiries. I would deal with many irate callers however; I would calmly assist in any way I could to resolve the matter. This was an extremely demanding job, working under pressure as we would receive a high call volume each day.</w:t>
      </w:r>
    </w:p>
    <w:p w14:paraId="063A8235" w14:textId="77777777" w:rsidR="00D649EF" w:rsidRDefault="00D649EF" w:rsidP="00D649EF">
      <w:pPr>
        <w:contextualSpacing/>
        <w:rPr>
          <w:sz w:val="24"/>
          <w:szCs w:val="24"/>
        </w:rPr>
      </w:pPr>
      <w:r w:rsidRPr="1563B1CB">
        <w:rPr>
          <w:sz w:val="24"/>
          <w:szCs w:val="24"/>
        </w:rPr>
        <w:t>I left this role due to the department closing.</w:t>
      </w:r>
    </w:p>
    <w:p w14:paraId="0DA1EB2C" w14:textId="77777777" w:rsidR="00D649EF" w:rsidRDefault="00D649EF" w:rsidP="00D649EF">
      <w:pPr>
        <w:contextualSpacing/>
      </w:pPr>
    </w:p>
    <w:p w14:paraId="17C7A824" w14:textId="77777777" w:rsidR="00D649EF" w:rsidRDefault="00D649EF" w:rsidP="00D649EF">
      <w:pPr>
        <w:contextualSpacing/>
      </w:pPr>
    </w:p>
    <w:p w14:paraId="618A268C" w14:textId="77777777" w:rsidR="00D649EF" w:rsidRDefault="00D649EF" w:rsidP="00D649EF">
      <w:pPr>
        <w:contextualSpacing/>
        <w:rPr>
          <w:b/>
          <w:bCs/>
          <w:sz w:val="24"/>
          <w:szCs w:val="24"/>
        </w:rPr>
      </w:pPr>
      <w:r w:rsidRPr="5EE06978">
        <w:rPr>
          <w:b/>
          <w:bCs/>
          <w:sz w:val="24"/>
          <w:szCs w:val="24"/>
        </w:rPr>
        <w:t>Berry Smith Solicitors</w:t>
      </w:r>
    </w:p>
    <w:p w14:paraId="0BF5AEEA" w14:textId="77777777" w:rsidR="00D649EF" w:rsidRDefault="00D649EF" w:rsidP="00D649EF">
      <w:pPr>
        <w:contextualSpacing/>
        <w:rPr>
          <w:sz w:val="24"/>
          <w:szCs w:val="24"/>
        </w:rPr>
      </w:pPr>
      <w:r w:rsidRPr="5EE06978">
        <w:rPr>
          <w:sz w:val="24"/>
          <w:szCs w:val="24"/>
        </w:rPr>
        <w:t>Office Junior</w:t>
      </w:r>
    </w:p>
    <w:p w14:paraId="6B44099E" w14:textId="77777777" w:rsidR="00D649EF" w:rsidRDefault="00D649EF" w:rsidP="00D649EF">
      <w:pPr>
        <w:contextualSpacing/>
        <w:rPr>
          <w:sz w:val="24"/>
          <w:szCs w:val="24"/>
        </w:rPr>
      </w:pPr>
      <w:r w:rsidRPr="5EE06978">
        <w:rPr>
          <w:sz w:val="24"/>
          <w:szCs w:val="24"/>
        </w:rPr>
        <w:t>30/01/2004-30/06/2004</w:t>
      </w:r>
    </w:p>
    <w:p w14:paraId="2C31DE99" w14:textId="77777777" w:rsidR="00D649EF" w:rsidRDefault="00D649EF" w:rsidP="00D649EF">
      <w:pPr>
        <w:contextualSpacing/>
        <w:rPr>
          <w:sz w:val="24"/>
          <w:szCs w:val="24"/>
        </w:rPr>
      </w:pPr>
      <w:r w:rsidRPr="1563B1CB">
        <w:rPr>
          <w:sz w:val="24"/>
          <w:szCs w:val="24"/>
        </w:rPr>
        <w:t>Here I worked as an office junior assisting the solicitors with their daily needs, for example delivering the mail to all the relevant people, photocopying and general admin assistance. I would also cover reception when needed where I’d be required to take messages and make appointments. I would also deal with clients face to face when attending appointments including mediation where I’d offer any support if needed. I would also oversee the banking where I would be trusted to take large sums of money to be deposited.</w:t>
      </w:r>
    </w:p>
    <w:p w14:paraId="10355227" w14:textId="77777777" w:rsidR="00D649EF" w:rsidRDefault="00D649EF" w:rsidP="00D649EF">
      <w:pPr>
        <w:contextualSpacing/>
        <w:rPr>
          <w:sz w:val="24"/>
          <w:szCs w:val="24"/>
        </w:rPr>
      </w:pPr>
      <w:r w:rsidRPr="5EE06978">
        <w:rPr>
          <w:sz w:val="24"/>
          <w:szCs w:val="24"/>
        </w:rPr>
        <w:t>Sadly, I left here due to being treated quite poorly by one of the partners, as a young 17-year-old girl I found the environment extremely distressing and therefore resigned as nothing was being resolved.</w:t>
      </w:r>
    </w:p>
    <w:p w14:paraId="689D48FB" w14:textId="77777777" w:rsidR="00D649EF" w:rsidRDefault="00D649EF" w:rsidP="00D649EF">
      <w:pPr>
        <w:contextualSpacing/>
      </w:pPr>
    </w:p>
    <w:p w14:paraId="7505A277" w14:textId="77777777" w:rsidR="00D649EF" w:rsidRDefault="00D649EF" w:rsidP="00D649EF">
      <w:pPr>
        <w:contextualSpacing/>
      </w:pPr>
    </w:p>
    <w:p w14:paraId="7436B4E6" w14:textId="77777777" w:rsidR="00D649EF" w:rsidRDefault="00D649EF" w:rsidP="00D649EF">
      <w:pPr>
        <w:contextualSpacing/>
        <w:rPr>
          <w:b/>
          <w:bCs/>
          <w:sz w:val="24"/>
          <w:szCs w:val="24"/>
        </w:rPr>
      </w:pPr>
      <w:r w:rsidRPr="5EE06978">
        <w:rPr>
          <w:b/>
          <w:bCs/>
          <w:sz w:val="24"/>
          <w:szCs w:val="24"/>
        </w:rPr>
        <w:t>Argos</w:t>
      </w:r>
    </w:p>
    <w:p w14:paraId="71C6DD8D" w14:textId="77777777" w:rsidR="00D649EF" w:rsidRDefault="00D649EF" w:rsidP="00D649EF">
      <w:pPr>
        <w:contextualSpacing/>
        <w:rPr>
          <w:sz w:val="24"/>
          <w:szCs w:val="24"/>
        </w:rPr>
      </w:pPr>
      <w:r w:rsidRPr="5EE06978">
        <w:rPr>
          <w:sz w:val="24"/>
          <w:szCs w:val="24"/>
        </w:rPr>
        <w:t>Christmas Temp</w:t>
      </w:r>
    </w:p>
    <w:p w14:paraId="752E701E" w14:textId="77777777" w:rsidR="00D649EF" w:rsidRPr="008200F5" w:rsidRDefault="00D649EF" w:rsidP="00D649EF">
      <w:pPr>
        <w:contextualSpacing/>
        <w:rPr>
          <w:color w:val="7F7F7F" w:themeColor="text1" w:themeTint="80"/>
          <w:sz w:val="24"/>
          <w:szCs w:val="24"/>
        </w:rPr>
      </w:pPr>
      <w:r w:rsidRPr="5EE06978">
        <w:rPr>
          <w:sz w:val="24"/>
          <w:szCs w:val="24"/>
        </w:rPr>
        <w:t>01/11/2003-10/01/2004</w:t>
      </w:r>
    </w:p>
    <w:p w14:paraId="11901F85" w14:textId="77777777" w:rsidR="00D649EF" w:rsidRDefault="00D649EF" w:rsidP="00D649EF">
      <w:pPr>
        <w:contextualSpacing/>
        <w:rPr>
          <w:sz w:val="24"/>
          <w:szCs w:val="24"/>
        </w:rPr>
      </w:pPr>
      <w:r w:rsidRPr="5EE06978">
        <w:rPr>
          <w:sz w:val="24"/>
          <w:szCs w:val="24"/>
        </w:rPr>
        <w:t>I took this position after leaving school, I worked as part of a team in the stock room gathering and distributing orders. I also worked on the customer service desk, serving, helping with orders, refunds and the purchasing of gift cards.</w:t>
      </w:r>
    </w:p>
    <w:p w14:paraId="6115E517" w14:textId="77777777" w:rsidR="00D649EF" w:rsidRDefault="00D649EF" w:rsidP="00D649EF">
      <w:pPr>
        <w:contextualSpacing/>
        <w:rPr>
          <w:sz w:val="24"/>
          <w:szCs w:val="24"/>
        </w:rPr>
      </w:pPr>
      <w:r w:rsidRPr="5EE06978">
        <w:rPr>
          <w:sz w:val="24"/>
          <w:szCs w:val="24"/>
        </w:rPr>
        <w:t>I left as it was only a temp position.</w:t>
      </w:r>
    </w:p>
    <w:p w14:paraId="200290E7" w14:textId="77777777" w:rsidR="00D649EF" w:rsidRDefault="00D649EF" w:rsidP="00D649EF">
      <w:pPr>
        <w:contextualSpacing/>
      </w:pPr>
    </w:p>
    <w:p w14:paraId="1D7DB6D3" w14:textId="77777777" w:rsidR="00D649EF" w:rsidRDefault="00D649EF" w:rsidP="00D649EF">
      <w:pPr>
        <w:contextualSpacing/>
      </w:pPr>
    </w:p>
    <w:p w14:paraId="7ADB8C5F" w14:textId="77777777" w:rsidR="00D649EF" w:rsidRPr="008200F5" w:rsidRDefault="00D649EF" w:rsidP="00D649EF">
      <w:pPr>
        <w:contextualSpacing/>
        <w:rPr>
          <w:b/>
          <w:bCs/>
          <w:sz w:val="24"/>
          <w:szCs w:val="24"/>
          <w:u w:val="single"/>
        </w:rPr>
      </w:pPr>
      <w:r w:rsidRPr="5EE06978">
        <w:rPr>
          <w:b/>
          <w:bCs/>
          <w:sz w:val="24"/>
          <w:szCs w:val="24"/>
          <w:u w:val="single"/>
        </w:rPr>
        <w:t xml:space="preserve">Education </w:t>
      </w:r>
    </w:p>
    <w:p w14:paraId="53A522E7" w14:textId="77777777" w:rsidR="00D649EF" w:rsidRDefault="00D649EF" w:rsidP="00D649EF">
      <w:pPr>
        <w:contextualSpacing/>
        <w:rPr>
          <w:sz w:val="24"/>
          <w:szCs w:val="24"/>
        </w:rPr>
      </w:pPr>
      <w:r w:rsidRPr="1563B1CB">
        <w:rPr>
          <w:sz w:val="24"/>
          <w:szCs w:val="24"/>
        </w:rPr>
        <w:t xml:space="preserve">I attended Ysgol Gyfun </w:t>
      </w:r>
      <w:proofErr w:type="spellStart"/>
      <w:r w:rsidRPr="1563B1CB">
        <w:rPr>
          <w:sz w:val="24"/>
          <w:szCs w:val="24"/>
        </w:rPr>
        <w:t>Llanhari</w:t>
      </w:r>
      <w:proofErr w:type="spellEnd"/>
      <w:r w:rsidRPr="1563B1CB">
        <w:rPr>
          <w:sz w:val="24"/>
          <w:szCs w:val="24"/>
        </w:rPr>
        <w:t xml:space="preserve"> in 2003 where I received the following GCSE grades:</w:t>
      </w:r>
    </w:p>
    <w:p w14:paraId="0138E4A5" w14:textId="77777777" w:rsidR="00D649EF" w:rsidRDefault="00D649EF" w:rsidP="00D649EF">
      <w:pPr>
        <w:contextualSpacing/>
        <w:rPr>
          <w:sz w:val="24"/>
          <w:szCs w:val="24"/>
        </w:rPr>
      </w:pPr>
    </w:p>
    <w:p w14:paraId="7EA8308E" w14:textId="77777777" w:rsidR="00D649EF" w:rsidRDefault="00D649EF" w:rsidP="00D649EF">
      <w:pPr>
        <w:contextualSpacing/>
        <w:rPr>
          <w:sz w:val="24"/>
          <w:szCs w:val="24"/>
        </w:rPr>
      </w:pPr>
      <w:r w:rsidRPr="5EE06978">
        <w:rPr>
          <w:sz w:val="24"/>
          <w:szCs w:val="24"/>
        </w:rPr>
        <w:t>English - A</w:t>
      </w:r>
    </w:p>
    <w:p w14:paraId="155BB4A5" w14:textId="77777777" w:rsidR="00D649EF" w:rsidRDefault="00D649EF" w:rsidP="00D649EF">
      <w:pPr>
        <w:contextualSpacing/>
        <w:rPr>
          <w:sz w:val="24"/>
          <w:szCs w:val="24"/>
        </w:rPr>
      </w:pPr>
      <w:r w:rsidRPr="5EE06978">
        <w:rPr>
          <w:sz w:val="24"/>
          <w:szCs w:val="24"/>
        </w:rPr>
        <w:t>Welsh – A</w:t>
      </w:r>
    </w:p>
    <w:p w14:paraId="7A2DE319" w14:textId="77777777" w:rsidR="00D649EF" w:rsidRDefault="00D649EF" w:rsidP="00D649EF">
      <w:pPr>
        <w:contextualSpacing/>
        <w:rPr>
          <w:sz w:val="24"/>
          <w:szCs w:val="24"/>
        </w:rPr>
      </w:pPr>
      <w:r w:rsidRPr="5EE06978">
        <w:rPr>
          <w:sz w:val="24"/>
          <w:szCs w:val="24"/>
        </w:rPr>
        <w:t>Maths – B</w:t>
      </w:r>
    </w:p>
    <w:p w14:paraId="4D6E2906" w14:textId="77777777" w:rsidR="00D649EF" w:rsidRDefault="00D649EF" w:rsidP="00D649EF">
      <w:pPr>
        <w:contextualSpacing/>
        <w:rPr>
          <w:sz w:val="24"/>
          <w:szCs w:val="24"/>
        </w:rPr>
      </w:pPr>
      <w:r w:rsidRPr="5EE06978">
        <w:rPr>
          <w:sz w:val="24"/>
          <w:szCs w:val="24"/>
        </w:rPr>
        <w:t>Science – C</w:t>
      </w:r>
    </w:p>
    <w:p w14:paraId="1628973C" w14:textId="77777777" w:rsidR="00D649EF" w:rsidRDefault="00D649EF" w:rsidP="00D649EF">
      <w:pPr>
        <w:contextualSpacing/>
        <w:rPr>
          <w:sz w:val="24"/>
          <w:szCs w:val="24"/>
        </w:rPr>
      </w:pPr>
      <w:r w:rsidRPr="5EE06978">
        <w:rPr>
          <w:sz w:val="24"/>
          <w:szCs w:val="24"/>
        </w:rPr>
        <w:t>Child Development – C</w:t>
      </w:r>
    </w:p>
    <w:p w14:paraId="2E3E9A49" w14:textId="77777777" w:rsidR="00D649EF" w:rsidRDefault="00D649EF" w:rsidP="00D649EF">
      <w:pPr>
        <w:contextualSpacing/>
        <w:rPr>
          <w:sz w:val="24"/>
          <w:szCs w:val="24"/>
        </w:rPr>
      </w:pPr>
    </w:p>
    <w:p w14:paraId="32B1B2EB" w14:textId="77777777" w:rsidR="00D649EF" w:rsidRDefault="00D649EF" w:rsidP="00D649EF">
      <w:pPr>
        <w:contextualSpacing/>
        <w:rPr>
          <w:sz w:val="24"/>
          <w:szCs w:val="24"/>
          <w:u w:val="single"/>
        </w:rPr>
      </w:pPr>
    </w:p>
    <w:p w14:paraId="6629B763" w14:textId="77777777" w:rsidR="00D649EF" w:rsidRPr="008200F5" w:rsidRDefault="00D649EF" w:rsidP="00D649EF">
      <w:pPr>
        <w:contextualSpacing/>
        <w:rPr>
          <w:b/>
          <w:bCs/>
          <w:i/>
          <w:iCs/>
          <w:sz w:val="24"/>
          <w:szCs w:val="24"/>
          <w:u w:val="single"/>
        </w:rPr>
      </w:pPr>
      <w:r w:rsidRPr="5EE06978">
        <w:rPr>
          <w:b/>
          <w:bCs/>
          <w:i/>
          <w:iCs/>
          <w:sz w:val="24"/>
          <w:szCs w:val="24"/>
          <w:u w:val="single"/>
        </w:rPr>
        <w:t>Additional Information</w:t>
      </w:r>
    </w:p>
    <w:p w14:paraId="696D3EE2" w14:textId="77777777" w:rsidR="00D649EF" w:rsidRPr="008200F5" w:rsidRDefault="00D649EF" w:rsidP="00D649EF">
      <w:pPr>
        <w:contextualSpacing/>
        <w:rPr>
          <w:sz w:val="24"/>
          <w:szCs w:val="24"/>
        </w:rPr>
      </w:pPr>
      <w:r w:rsidRPr="1563B1CB">
        <w:rPr>
          <w:sz w:val="24"/>
          <w:szCs w:val="24"/>
        </w:rPr>
        <w:t xml:space="preserve">Full clean driving license.  </w:t>
      </w:r>
    </w:p>
    <w:p w14:paraId="1F124FDA" w14:textId="77777777" w:rsidR="00D649EF" w:rsidRDefault="00D649EF" w:rsidP="00D649EF">
      <w:pPr>
        <w:contextualSpacing/>
        <w:rPr>
          <w:sz w:val="24"/>
          <w:szCs w:val="24"/>
        </w:rPr>
      </w:pPr>
      <w:r w:rsidRPr="5EE06978">
        <w:rPr>
          <w:sz w:val="24"/>
          <w:szCs w:val="24"/>
        </w:rPr>
        <w:t>I am fluent in Welsh.</w:t>
      </w:r>
    </w:p>
    <w:p w14:paraId="1C8E1951" w14:textId="77777777" w:rsidR="00D649EF" w:rsidRDefault="00D649EF" w:rsidP="00D649EF">
      <w:pPr>
        <w:contextualSpacing/>
        <w:rPr>
          <w:sz w:val="24"/>
          <w:szCs w:val="24"/>
        </w:rPr>
      </w:pPr>
      <w:r w:rsidRPr="5EE06978">
        <w:rPr>
          <w:sz w:val="24"/>
          <w:szCs w:val="24"/>
        </w:rPr>
        <w:t>I’m very outgoing, friendly and sociable.</w:t>
      </w:r>
    </w:p>
    <w:p w14:paraId="126DF7F8" w14:textId="77777777" w:rsidR="00D649EF" w:rsidRPr="008200F5" w:rsidRDefault="00D649EF" w:rsidP="00D649EF">
      <w:pPr>
        <w:contextualSpacing/>
        <w:rPr>
          <w:sz w:val="24"/>
          <w:szCs w:val="24"/>
        </w:rPr>
      </w:pPr>
      <w:r w:rsidRPr="5EE06978">
        <w:rPr>
          <w:sz w:val="24"/>
          <w:szCs w:val="24"/>
        </w:rPr>
        <w:t xml:space="preserve">I love the outdoors.  </w:t>
      </w:r>
    </w:p>
    <w:p w14:paraId="1FCE99C5" w14:textId="77777777" w:rsidR="00D649EF" w:rsidRPr="008200F5" w:rsidRDefault="00D649EF" w:rsidP="00D649EF">
      <w:pPr>
        <w:contextualSpacing/>
        <w:rPr>
          <w:color w:val="DDD9C3" w:themeColor="background2" w:themeShade="E6"/>
          <w:sz w:val="24"/>
          <w:szCs w:val="24"/>
        </w:rPr>
      </w:pPr>
      <w:r w:rsidRPr="5EE06978">
        <w:rPr>
          <w:sz w:val="24"/>
          <w:szCs w:val="24"/>
        </w:rPr>
        <w:t>I have also done voluntary work for charities and at my children’s schools helping with reading and any events and fetes.</w:t>
      </w:r>
    </w:p>
    <w:p w14:paraId="39B7E857" w14:textId="5EAA3F82" w:rsidR="00CC5908" w:rsidRPr="00CC5908" w:rsidRDefault="00CC5908" w:rsidP="00CC5908"/>
    <w:p w14:paraId="285A13FC" w14:textId="77777777" w:rsidR="005D349E" w:rsidRDefault="005D349E" w:rsidP="005D349E"/>
    <w:p w14:paraId="2E30D29B" w14:textId="4B68C781" w:rsidR="00CC13B7" w:rsidRDefault="00A94A11" w:rsidP="00733AD4">
      <w:pPr>
        <w:pStyle w:val="Heading1"/>
        <w:numPr>
          <w:ilvl w:val="0"/>
          <w:numId w:val="11"/>
        </w:numPr>
      </w:pPr>
      <w:bookmarkStart w:id="69" w:name="_Toc235009475"/>
      <w:bookmarkStart w:id="70" w:name="_Toc235369282"/>
      <w:r>
        <w:t>References</w:t>
      </w:r>
      <w:bookmarkEnd w:id="69"/>
      <w:bookmarkEnd w:id="70"/>
      <w:r>
        <w:t xml:space="preserve"> </w:t>
      </w:r>
    </w:p>
    <w:p w14:paraId="29A2D8BB" w14:textId="77777777" w:rsidR="00EF7436" w:rsidRDefault="00EF7436" w:rsidP="00EF7436"/>
    <w:p w14:paraId="53F260CF" w14:textId="33955A43" w:rsidR="00195133" w:rsidRDefault="002F5230" w:rsidP="00EF7436">
      <w:pPr>
        <w:rPr>
          <w:sz w:val="24"/>
          <w:szCs w:val="24"/>
        </w:rPr>
      </w:pPr>
      <w:r w:rsidRPr="002F5230">
        <w:rPr>
          <w:sz w:val="24"/>
          <w:szCs w:val="24"/>
        </w:rPr>
        <w:t xml:space="preserve">Aroma </w:t>
      </w:r>
      <w:r w:rsidR="00C5780D">
        <w:rPr>
          <w:sz w:val="24"/>
          <w:szCs w:val="24"/>
        </w:rPr>
        <w:t>Café Bridgend</w:t>
      </w:r>
      <w:r w:rsidR="0025340B">
        <w:rPr>
          <w:sz w:val="24"/>
          <w:szCs w:val="24"/>
        </w:rPr>
        <w:t xml:space="preserve">. </w:t>
      </w:r>
      <w:hyperlink r:id="rId10" w:history="1">
        <w:r w:rsidR="00C538CD" w:rsidRPr="00080CDC">
          <w:rPr>
            <w:rStyle w:val="Hyperlink"/>
            <w:sz w:val="24"/>
            <w:szCs w:val="24"/>
          </w:rPr>
          <w:t>https://aromacafebridgend.co.uk/full-menu</w:t>
        </w:r>
      </w:hyperlink>
      <w:r w:rsidR="0024596B">
        <w:t xml:space="preserve"> </w:t>
      </w:r>
      <w:r w:rsidR="007F6D28">
        <w:t>[</w:t>
      </w:r>
      <w:r w:rsidR="00627409" w:rsidRPr="00B25922">
        <w:rPr>
          <w:sz w:val="24"/>
          <w:szCs w:val="24"/>
        </w:rPr>
        <w:t>Acc</w:t>
      </w:r>
      <w:r w:rsidR="00E52F7C" w:rsidRPr="00B25922">
        <w:rPr>
          <w:sz w:val="24"/>
          <w:szCs w:val="24"/>
        </w:rPr>
        <w:t xml:space="preserve">essed </w:t>
      </w:r>
      <w:r w:rsidR="002732A5" w:rsidRPr="00B25922">
        <w:rPr>
          <w:sz w:val="24"/>
          <w:szCs w:val="24"/>
        </w:rPr>
        <w:t>1</w:t>
      </w:r>
      <w:r w:rsidR="006E4E74">
        <w:rPr>
          <w:sz w:val="24"/>
          <w:szCs w:val="24"/>
        </w:rPr>
        <w:t>9</w:t>
      </w:r>
      <w:r w:rsidR="00B25922" w:rsidRPr="00B25922">
        <w:rPr>
          <w:sz w:val="24"/>
          <w:szCs w:val="24"/>
        </w:rPr>
        <w:t xml:space="preserve"> July 202</w:t>
      </w:r>
      <w:r w:rsidR="00E8082F">
        <w:rPr>
          <w:sz w:val="24"/>
          <w:szCs w:val="24"/>
        </w:rPr>
        <w:t>6</w:t>
      </w:r>
      <w:r w:rsidR="00B25922" w:rsidRPr="00B25922">
        <w:rPr>
          <w:sz w:val="24"/>
          <w:szCs w:val="24"/>
        </w:rPr>
        <w:t>]</w:t>
      </w:r>
    </w:p>
    <w:p w14:paraId="3B1D1BA0" w14:textId="2C2EE6F7" w:rsidR="00F05331" w:rsidRDefault="00150F68" w:rsidP="00EF7436">
      <w:pPr>
        <w:rPr>
          <w:sz w:val="24"/>
          <w:szCs w:val="24"/>
        </w:rPr>
      </w:pPr>
      <w:r>
        <w:rPr>
          <w:sz w:val="24"/>
          <w:szCs w:val="24"/>
        </w:rPr>
        <w:t>Bridgend County Borough Counc</w:t>
      </w:r>
      <w:r w:rsidR="004676D7">
        <w:rPr>
          <w:sz w:val="24"/>
          <w:szCs w:val="24"/>
        </w:rPr>
        <w:t xml:space="preserve">il </w:t>
      </w:r>
      <w:r w:rsidR="006A5C7B">
        <w:rPr>
          <w:sz w:val="24"/>
          <w:szCs w:val="24"/>
        </w:rPr>
        <w:t xml:space="preserve">Business </w:t>
      </w:r>
      <w:r w:rsidR="009031A4">
        <w:rPr>
          <w:sz w:val="24"/>
          <w:szCs w:val="24"/>
        </w:rPr>
        <w:t>support</w:t>
      </w:r>
      <w:r w:rsidR="00324E73">
        <w:rPr>
          <w:sz w:val="24"/>
          <w:szCs w:val="24"/>
        </w:rPr>
        <w:t>.</w:t>
      </w:r>
      <w:r w:rsidR="00B070AF">
        <w:rPr>
          <w:sz w:val="24"/>
          <w:szCs w:val="24"/>
        </w:rPr>
        <w:t xml:space="preserve"> </w:t>
      </w:r>
      <w:hyperlink r:id="rId11" w:history="1">
        <w:r w:rsidR="002813E3" w:rsidRPr="00080CDC">
          <w:rPr>
            <w:rStyle w:val="Hyperlink"/>
            <w:sz w:val="24"/>
            <w:szCs w:val="24"/>
          </w:rPr>
          <w:t>https://www.bridgend.gov.uk/business</w:t>
        </w:r>
      </w:hyperlink>
      <w:r w:rsidR="00DE73DE">
        <w:t xml:space="preserve"> </w:t>
      </w:r>
      <w:r w:rsidR="00DE73DE" w:rsidRPr="003964D5">
        <w:rPr>
          <w:sz w:val="24"/>
          <w:szCs w:val="24"/>
        </w:rPr>
        <w:t>[Accessed 1</w:t>
      </w:r>
      <w:r w:rsidR="006E4E74">
        <w:rPr>
          <w:sz w:val="24"/>
          <w:szCs w:val="24"/>
        </w:rPr>
        <w:t>9</w:t>
      </w:r>
      <w:r w:rsidR="00DE73DE" w:rsidRPr="003964D5">
        <w:rPr>
          <w:sz w:val="24"/>
          <w:szCs w:val="24"/>
        </w:rPr>
        <w:t xml:space="preserve"> July 2026]</w:t>
      </w:r>
    </w:p>
    <w:p w14:paraId="72C0E473" w14:textId="009C1137" w:rsidR="002813E3" w:rsidRDefault="004E3289" w:rsidP="00EF7436">
      <w:pPr>
        <w:rPr>
          <w:sz w:val="24"/>
          <w:szCs w:val="24"/>
        </w:rPr>
      </w:pPr>
      <w:r>
        <w:rPr>
          <w:sz w:val="24"/>
          <w:szCs w:val="24"/>
        </w:rPr>
        <w:t>Business Wales. (202</w:t>
      </w:r>
      <w:r w:rsidR="00E12060">
        <w:rPr>
          <w:sz w:val="24"/>
          <w:szCs w:val="24"/>
        </w:rPr>
        <w:t>4</w:t>
      </w:r>
      <w:r>
        <w:rPr>
          <w:sz w:val="24"/>
          <w:szCs w:val="24"/>
        </w:rPr>
        <w:t>)</w:t>
      </w:r>
      <w:r w:rsidR="001C26E4">
        <w:rPr>
          <w:sz w:val="24"/>
          <w:szCs w:val="24"/>
        </w:rPr>
        <w:t xml:space="preserve">. Food and drink. </w:t>
      </w:r>
      <w:hyperlink r:id="rId12" w:history="1">
        <w:r w:rsidR="001F7DF4" w:rsidRPr="00080CDC">
          <w:rPr>
            <w:rStyle w:val="Hyperlink"/>
            <w:sz w:val="24"/>
            <w:szCs w:val="24"/>
          </w:rPr>
          <w:t>https://businesswales.gov.wales/topics-and-guidance/food-and-drink</w:t>
        </w:r>
      </w:hyperlink>
      <w:r w:rsidR="006E4E74">
        <w:t xml:space="preserve"> </w:t>
      </w:r>
      <w:r w:rsidR="006E4E74" w:rsidRPr="006E4E74">
        <w:rPr>
          <w:sz w:val="24"/>
          <w:szCs w:val="24"/>
        </w:rPr>
        <w:t>[Accesse</w:t>
      </w:r>
      <w:r w:rsidR="006E4E74">
        <w:rPr>
          <w:sz w:val="24"/>
          <w:szCs w:val="24"/>
        </w:rPr>
        <w:t>d</w:t>
      </w:r>
      <w:r w:rsidR="006E4E74" w:rsidRPr="006E4E74">
        <w:rPr>
          <w:sz w:val="24"/>
          <w:szCs w:val="24"/>
        </w:rPr>
        <w:t xml:space="preserve"> 19 July 2026]</w:t>
      </w:r>
    </w:p>
    <w:p w14:paraId="5067AA85" w14:textId="68718586" w:rsidR="001F7DF4" w:rsidRDefault="001F7DF4" w:rsidP="00EF7436">
      <w:pPr>
        <w:rPr>
          <w:sz w:val="24"/>
          <w:szCs w:val="24"/>
        </w:rPr>
      </w:pPr>
      <w:r>
        <w:rPr>
          <w:sz w:val="24"/>
          <w:szCs w:val="24"/>
        </w:rPr>
        <w:t>Costa Coffee. (2026)</w:t>
      </w:r>
      <w:r w:rsidR="00411D39">
        <w:rPr>
          <w:sz w:val="24"/>
          <w:szCs w:val="24"/>
        </w:rPr>
        <w:t>. Menu</w:t>
      </w:r>
      <w:r w:rsidR="00FD6472">
        <w:rPr>
          <w:sz w:val="24"/>
          <w:szCs w:val="24"/>
        </w:rPr>
        <w:t xml:space="preserve">. </w:t>
      </w:r>
      <w:hyperlink r:id="rId13" w:history="1">
        <w:r w:rsidR="00214BD5" w:rsidRPr="00B2619A">
          <w:rPr>
            <w:rStyle w:val="Hyperlink"/>
            <w:sz w:val="24"/>
            <w:szCs w:val="24"/>
          </w:rPr>
          <w:t>https://www.costa.co.uk/menu</w:t>
        </w:r>
      </w:hyperlink>
      <w:r w:rsidR="00214BD5">
        <w:rPr>
          <w:sz w:val="24"/>
          <w:szCs w:val="24"/>
        </w:rPr>
        <w:t xml:space="preserve"> </w:t>
      </w:r>
      <w:r w:rsidR="00A033A7">
        <w:rPr>
          <w:sz w:val="24"/>
          <w:szCs w:val="24"/>
        </w:rPr>
        <w:t>[Accessed 1</w:t>
      </w:r>
      <w:r w:rsidR="00C55EB2">
        <w:rPr>
          <w:sz w:val="24"/>
          <w:szCs w:val="24"/>
        </w:rPr>
        <w:t>5</w:t>
      </w:r>
      <w:r w:rsidR="00A033A7">
        <w:rPr>
          <w:sz w:val="24"/>
          <w:szCs w:val="24"/>
        </w:rPr>
        <w:t xml:space="preserve"> July </w:t>
      </w:r>
      <w:r w:rsidR="00CB48BB">
        <w:rPr>
          <w:sz w:val="24"/>
          <w:szCs w:val="24"/>
        </w:rPr>
        <w:t>2</w:t>
      </w:r>
      <w:r w:rsidR="00A033A7">
        <w:rPr>
          <w:sz w:val="24"/>
          <w:szCs w:val="24"/>
        </w:rPr>
        <w:t>0</w:t>
      </w:r>
      <w:r w:rsidR="00CB48BB">
        <w:rPr>
          <w:sz w:val="24"/>
          <w:szCs w:val="24"/>
        </w:rPr>
        <w:t>2</w:t>
      </w:r>
      <w:r w:rsidR="00A033A7">
        <w:rPr>
          <w:sz w:val="24"/>
          <w:szCs w:val="24"/>
        </w:rPr>
        <w:t>6</w:t>
      </w:r>
      <w:r w:rsidR="00CB48BB">
        <w:rPr>
          <w:sz w:val="24"/>
          <w:szCs w:val="24"/>
        </w:rPr>
        <w:t>]</w:t>
      </w:r>
    </w:p>
    <w:p w14:paraId="589AB0FA" w14:textId="4AAE27A6" w:rsidR="001974F5" w:rsidRDefault="00EE6F0E" w:rsidP="00EF7436">
      <w:pPr>
        <w:rPr>
          <w:sz w:val="24"/>
          <w:szCs w:val="24"/>
        </w:rPr>
      </w:pPr>
      <w:r>
        <w:rPr>
          <w:sz w:val="24"/>
          <w:szCs w:val="24"/>
        </w:rPr>
        <w:t>Food Standards Agency</w:t>
      </w:r>
      <w:r w:rsidR="00391AEE">
        <w:rPr>
          <w:sz w:val="24"/>
          <w:szCs w:val="24"/>
        </w:rPr>
        <w:t>. (202</w:t>
      </w:r>
      <w:r w:rsidR="00D61A41">
        <w:rPr>
          <w:sz w:val="24"/>
          <w:szCs w:val="24"/>
        </w:rPr>
        <w:t>3</w:t>
      </w:r>
      <w:r w:rsidR="00391AEE">
        <w:rPr>
          <w:sz w:val="24"/>
          <w:szCs w:val="24"/>
        </w:rPr>
        <w:t>). Food business registration. GOV.UK</w:t>
      </w:r>
      <w:r w:rsidR="006E4E74">
        <w:rPr>
          <w:sz w:val="24"/>
          <w:szCs w:val="24"/>
        </w:rPr>
        <w:t xml:space="preserve"> [Accessed 19 July 2026]</w:t>
      </w:r>
    </w:p>
    <w:p w14:paraId="6F0D1C09" w14:textId="0D4CFDF0" w:rsidR="00391AEE" w:rsidRDefault="00190F28" w:rsidP="00EF7436">
      <w:pPr>
        <w:rPr>
          <w:sz w:val="24"/>
          <w:szCs w:val="24"/>
        </w:rPr>
      </w:pPr>
      <w:r>
        <w:rPr>
          <w:sz w:val="24"/>
          <w:szCs w:val="24"/>
        </w:rPr>
        <w:t>Food Standards Agency</w:t>
      </w:r>
      <w:r w:rsidR="00C434C6">
        <w:rPr>
          <w:sz w:val="24"/>
          <w:szCs w:val="24"/>
        </w:rPr>
        <w:t>. (202</w:t>
      </w:r>
      <w:r w:rsidR="0062465C">
        <w:rPr>
          <w:sz w:val="24"/>
          <w:szCs w:val="24"/>
        </w:rPr>
        <w:t>3</w:t>
      </w:r>
      <w:r w:rsidR="00C434C6">
        <w:rPr>
          <w:sz w:val="24"/>
          <w:szCs w:val="24"/>
        </w:rPr>
        <w:t xml:space="preserve">). </w:t>
      </w:r>
      <w:r w:rsidR="001A1896">
        <w:rPr>
          <w:sz w:val="24"/>
          <w:szCs w:val="24"/>
        </w:rPr>
        <w:t>Starting a food business. GOV.UK</w:t>
      </w:r>
      <w:r w:rsidR="00892A09">
        <w:rPr>
          <w:sz w:val="24"/>
          <w:szCs w:val="24"/>
        </w:rPr>
        <w:t xml:space="preserve"> </w:t>
      </w:r>
      <w:hyperlink r:id="rId14" w:history="1">
        <w:r w:rsidR="00892A09" w:rsidRPr="00892A09">
          <w:rPr>
            <w:rStyle w:val="Hyperlink"/>
            <w:sz w:val="24"/>
            <w:szCs w:val="24"/>
          </w:rPr>
          <w:t>Food business registration - GOV.UK</w:t>
        </w:r>
      </w:hyperlink>
      <w:r w:rsidR="006E4E74">
        <w:t xml:space="preserve"> </w:t>
      </w:r>
      <w:r w:rsidR="00814E72" w:rsidRPr="00814E72">
        <w:rPr>
          <w:sz w:val="24"/>
          <w:szCs w:val="24"/>
        </w:rPr>
        <w:t>[</w:t>
      </w:r>
      <w:r w:rsidR="006E4E74" w:rsidRPr="00814E72">
        <w:rPr>
          <w:sz w:val="24"/>
          <w:szCs w:val="24"/>
        </w:rPr>
        <w:t>Accessed 19 July 2026</w:t>
      </w:r>
      <w:r w:rsidR="00814E72" w:rsidRPr="00814E72">
        <w:rPr>
          <w:sz w:val="24"/>
          <w:szCs w:val="24"/>
        </w:rPr>
        <w:t>}</w:t>
      </w:r>
    </w:p>
    <w:p w14:paraId="3A57A1ED" w14:textId="18AE9B9C" w:rsidR="00D12E5B" w:rsidRDefault="00D12E5B" w:rsidP="00EF7436">
      <w:pPr>
        <w:rPr>
          <w:sz w:val="24"/>
          <w:szCs w:val="24"/>
        </w:rPr>
      </w:pPr>
      <w:r>
        <w:rPr>
          <w:sz w:val="24"/>
          <w:szCs w:val="24"/>
        </w:rPr>
        <w:t xml:space="preserve">Greggs. (2026). Menu. </w:t>
      </w:r>
      <w:hyperlink r:id="rId15" w:history="1">
        <w:r w:rsidR="007168AB" w:rsidRPr="00080CDC">
          <w:rPr>
            <w:rStyle w:val="Hyperlink"/>
            <w:sz w:val="24"/>
            <w:szCs w:val="24"/>
          </w:rPr>
          <w:t>https://www.greggs.co.uk/menu</w:t>
        </w:r>
      </w:hyperlink>
      <w:r w:rsidR="00295B72">
        <w:t xml:space="preserve"> </w:t>
      </w:r>
      <w:r w:rsidR="00295B72" w:rsidRPr="00867947">
        <w:rPr>
          <w:sz w:val="24"/>
          <w:szCs w:val="24"/>
        </w:rPr>
        <w:t>[Acc</w:t>
      </w:r>
      <w:r w:rsidR="00867947" w:rsidRPr="00867947">
        <w:rPr>
          <w:sz w:val="24"/>
          <w:szCs w:val="24"/>
        </w:rPr>
        <w:t>essed 19 July 2026]</w:t>
      </w:r>
    </w:p>
    <w:p w14:paraId="79863717" w14:textId="29EECC17" w:rsidR="007168AB" w:rsidRDefault="007168AB" w:rsidP="00EF7436">
      <w:pPr>
        <w:rPr>
          <w:sz w:val="24"/>
          <w:szCs w:val="24"/>
        </w:rPr>
      </w:pPr>
      <w:r>
        <w:rPr>
          <w:sz w:val="24"/>
          <w:szCs w:val="24"/>
        </w:rPr>
        <w:t>Office for National Statistics. (2026)</w:t>
      </w:r>
      <w:r w:rsidR="00047BB1">
        <w:rPr>
          <w:sz w:val="24"/>
          <w:szCs w:val="24"/>
        </w:rPr>
        <w:t xml:space="preserve">. Population estimates for local authorities in </w:t>
      </w:r>
      <w:r w:rsidR="00D94264">
        <w:rPr>
          <w:sz w:val="24"/>
          <w:szCs w:val="24"/>
        </w:rPr>
        <w:t xml:space="preserve">Wales. </w:t>
      </w:r>
      <w:hyperlink r:id="rId16" w:history="1">
        <w:r w:rsidR="00EA4A32" w:rsidRPr="00080CDC">
          <w:rPr>
            <w:rStyle w:val="Hyperlink"/>
            <w:sz w:val="24"/>
            <w:szCs w:val="24"/>
          </w:rPr>
          <w:t>https://www.ons.gov.uk</w:t>
        </w:r>
      </w:hyperlink>
      <w:r w:rsidR="00EE5965">
        <w:t xml:space="preserve"> </w:t>
      </w:r>
      <w:r w:rsidR="00EE5965" w:rsidRPr="008355D4">
        <w:rPr>
          <w:sz w:val="24"/>
          <w:szCs w:val="24"/>
        </w:rPr>
        <w:t xml:space="preserve">[Accessed </w:t>
      </w:r>
      <w:r w:rsidR="008355D4" w:rsidRPr="008355D4">
        <w:rPr>
          <w:sz w:val="24"/>
          <w:szCs w:val="24"/>
        </w:rPr>
        <w:t>19 July 2026]</w:t>
      </w:r>
    </w:p>
    <w:p w14:paraId="4CD708F7" w14:textId="0CB7768B" w:rsidR="00EA4A32" w:rsidRDefault="00333DD7" w:rsidP="00EF7436">
      <w:pPr>
        <w:rPr>
          <w:sz w:val="24"/>
          <w:szCs w:val="24"/>
        </w:rPr>
      </w:pPr>
      <w:r>
        <w:rPr>
          <w:sz w:val="24"/>
          <w:szCs w:val="24"/>
        </w:rPr>
        <w:t>Shared Regu</w:t>
      </w:r>
      <w:r w:rsidR="0011426A">
        <w:rPr>
          <w:sz w:val="24"/>
          <w:szCs w:val="24"/>
        </w:rPr>
        <w:t>latory Services</w:t>
      </w:r>
      <w:r w:rsidR="00507DC8">
        <w:rPr>
          <w:sz w:val="24"/>
          <w:szCs w:val="24"/>
        </w:rPr>
        <w:t>. (2026). Register a food business</w:t>
      </w:r>
      <w:r w:rsidR="00C61ECE">
        <w:rPr>
          <w:sz w:val="24"/>
          <w:szCs w:val="24"/>
        </w:rPr>
        <w:t xml:space="preserve">. </w:t>
      </w:r>
      <w:hyperlink r:id="rId17" w:history="1">
        <w:r w:rsidR="00F242D2" w:rsidRPr="00080CDC">
          <w:rPr>
            <w:rStyle w:val="Hyperlink"/>
            <w:sz w:val="24"/>
            <w:szCs w:val="24"/>
          </w:rPr>
          <w:t>https://www.srs.wales/en/en/home.aspx</w:t>
        </w:r>
      </w:hyperlink>
      <w:r w:rsidR="00867947">
        <w:t xml:space="preserve"> </w:t>
      </w:r>
      <w:r w:rsidR="00867947" w:rsidRPr="00867947">
        <w:rPr>
          <w:sz w:val="24"/>
          <w:szCs w:val="24"/>
        </w:rPr>
        <w:t>[Accessed 19 July 2026]</w:t>
      </w:r>
    </w:p>
    <w:p w14:paraId="4691DFD8" w14:textId="6E62BCDF" w:rsidR="00666E2C" w:rsidRDefault="006843DF" w:rsidP="00EF7436">
      <w:r>
        <w:rPr>
          <w:sz w:val="24"/>
          <w:szCs w:val="24"/>
        </w:rPr>
        <w:t>Starbucks</w:t>
      </w:r>
      <w:r w:rsidR="0025407B">
        <w:rPr>
          <w:sz w:val="24"/>
          <w:szCs w:val="24"/>
        </w:rPr>
        <w:t xml:space="preserve"> UK</w:t>
      </w:r>
      <w:r w:rsidR="0042794E">
        <w:rPr>
          <w:sz w:val="24"/>
          <w:szCs w:val="24"/>
        </w:rPr>
        <w:t>. (2026). Menu.</w:t>
      </w:r>
      <w:r w:rsidR="0042794E" w:rsidRPr="00A92933">
        <w:rPr>
          <w:sz w:val="24"/>
          <w:szCs w:val="24"/>
        </w:rPr>
        <w:t xml:space="preserve"> </w:t>
      </w:r>
      <w:hyperlink r:id="rId18" w:history="1">
        <w:r w:rsidR="00A92933" w:rsidRPr="00A92933">
          <w:rPr>
            <w:rStyle w:val="Hyperlink"/>
            <w:sz w:val="24"/>
            <w:szCs w:val="24"/>
          </w:rPr>
          <w:t>www.Starbucks.co.uk</w:t>
        </w:r>
      </w:hyperlink>
      <w:r w:rsidR="00867947">
        <w:t xml:space="preserve"> </w:t>
      </w:r>
      <w:r w:rsidR="00867947" w:rsidRPr="00867947">
        <w:rPr>
          <w:sz w:val="24"/>
          <w:szCs w:val="24"/>
        </w:rPr>
        <w:t>[Accessed 19 July 2026]</w:t>
      </w:r>
    </w:p>
    <w:p w14:paraId="45D3A4CA" w14:textId="77777777" w:rsidR="007729C5" w:rsidRPr="00761B25" w:rsidRDefault="007729C5" w:rsidP="00EF7436">
      <w:pPr>
        <w:rPr>
          <w:sz w:val="24"/>
          <w:szCs w:val="24"/>
        </w:rPr>
      </w:pPr>
    </w:p>
    <w:sectPr w:rsidR="007729C5" w:rsidRPr="00761B25">
      <w:headerReference w:type="default" r:id="rId19"/>
      <w:footerReference w:type="default" r:id="rId2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EF079" w14:textId="77777777" w:rsidR="00A67423" w:rsidRDefault="00A67423" w:rsidP="00F23277">
      <w:pPr>
        <w:spacing w:after="0" w:line="240" w:lineRule="auto"/>
      </w:pPr>
      <w:r>
        <w:separator/>
      </w:r>
    </w:p>
  </w:endnote>
  <w:endnote w:type="continuationSeparator" w:id="0">
    <w:p w14:paraId="4577C38F" w14:textId="77777777" w:rsidR="00A67423" w:rsidRDefault="00A67423"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F5576" w14:textId="77777777" w:rsidR="001A23A4" w:rsidRDefault="001A2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E2ADC" w14:textId="77777777" w:rsidR="00A67423" w:rsidRDefault="00A67423" w:rsidP="00F23277">
      <w:pPr>
        <w:spacing w:after="0" w:line="240" w:lineRule="auto"/>
      </w:pPr>
      <w:r>
        <w:separator/>
      </w:r>
    </w:p>
  </w:footnote>
  <w:footnote w:type="continuationSeparator" w:id="0">
    <w:p w14:paraId="48D57522" w14:textId="77777777" w:rsidR="00A67423" w:rsidRDefault="00A67423" w:rsidP="00F23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C479" w14:textId="77777777" w:rsidR="001A23A4" w:rsidRDefault="001A23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67AB1"/>
    <w:multiLevelType w:val="multilevel"/>
    <w:tmpl w:val="4A46F654"/>
    <w:lvl w:ilvl="0">
      <w:start w:val="5"/>
      <w:numFmt w:val="decimal"/>
      <w:lvlText w:val="%1."/>
      <w:lvlJc w:val="left"/>
      <w:pPr>
        <w:ind w:left="720" w:hanging="360"/>
      </w:pPr>
      <w:rPr>
        <w:rFonts w:hint="default"/>
      </w:rPr>
    </w:lvl>
    <w:lvl w:ilvl="1">
      <w:start w:val="1"/>
      <w:numFmt w:val="decimal"/>
      <w:isLgl/>
      <w:lvlText w:val="%1.%2"/>
      <w:lvlJc w:val="left"/>
      <w:pPr>
        <w:ind w:left="703"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B30438A"/>
    <w:multiLevelType w:val="hybridMultilevel"/>
    <w:tmpl w:val="7DDAA8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0C68C7"/>
    <w:multiLevelType w:val="hybridMultilevel"/>
    <w:tmpl w:val="F2484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A63F88"/>
    <w:multiLevelType w:val="multilevel"/>
    <w:tmpl w:val="BE6A68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2441650"/>
    <w:multiLevelType w:val="hybridMultilevel"/>
    <w:tmpl w:val="5ACA6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196E46"/>
    <w:multiLevelType w:val="hybridMultilevel"/>
    <w:tmpl w:val="759C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6D7D7E"/>
    <w:multiLevelType w:val="hybridMultilevel"/>
    <w:tmpl w:val="4FE0A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D560D9"/>
    <w:multiLevelType w:val="multilevel"/>
    <w:tmpl w:val="6DC0FC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801611F"/>
    <w:multiLevelType w:val="hybridMultilevel"/>
    <w:tmpl w:val="5720B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BA6003"/>
    <w:multiLevelType w:val="multilevel"/>
    <w:tmpl w:val="387A2BEE"/>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A060965"/>
    <w:multiLevelType w:val="hybridMultilevel"/>
    <w:tmpl w:val="991A025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0646592">
    <w:abstractNumId w:val="5"/>
  </w:num>
  <w:num w:numId="2" w16cid:durableId="1903060656">
    <w:abstractNumId w:val="4"/>
  </w:num>
  <w:num w:numId="3" w16cid:durableId="2145076922">
    <w:abstractNumId w:val="1"/>
  </w:num>
  <w:num w:numId="4" w16cid:durableId="1017123991">
    <w:abstractNumId w:val="2"/>
  </w:num>
  <w:num w:numId="5" w16cid:durableId="1093747345">
    <w:abstractNumId w:val="3"/>
  </w:num>
  <w:num w:numId="6" w16cid:durableId="1623147147">
    <w:abstractNumId w:val="7"/>
  </w:num>
  <w:num w:numId="7" w16cid:durableId="1693338442">
    <w:abstractNumId w:val="9"/>
  </w:num>
  <w:num w:numId="8" w16cid:durableId="337386021">
    <w:abstractNumId w:val="6"/>
  </w:num>
  <w:num w:numId="9" w16cid:durableId="1855729645">
    <w:abstractNumId w:val="8"/>
  </w:num>
  <w:num w:numId="10" w16cid:durableId="1463228058">
    <w:abstractNumId w:val="10"/>
  </w:num>
  <w:num w:numId="11" w16cid:durableId="101147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0454"/>
    <w:rsid w:val="00002460"/>
    <w:rsid w:val="0000284A"/>
    <w:rsid w:val="00003397"/>
    <w:rsid w:val="00003A57"/>
    <w:rsid w:val="00003CE5"/>
    <w:rsid w:val="000066F8"/>
    <w:rsid w:val="0000716E"/>
    <w:rsid w:val="0000771A"/>
    <w:rsid w:val="000077B0"/>
    <w:rsid w:val="00007AB8"/>
    <w:rsid w:val="0001007A"/>
    <w:rsid w:val="0001044C"/>
    <w:rsid w:val="00010698"/>
    <w:rsid w:val="0001099E"/>
    <w:rsid w:val="00010F56"/>
    <w:rsid w:val="0001117C"/>
    <w:rsid w:val="00011E15"/>
    <w:rsid w:val="0001256F"/>
    <w:rsid w:val="00013C9A"/>
    <w:rsid w:val="00014049"/>
    <w:rsid w:val="00014747"/>
    <w:rsid w:val="000148B2"/>
    <w:rsid w:val="00014FD4"/>
    <w:rsid w:val="00015307"/>
    <w:rsid w:val="00015315"/>
    <w:rsid w:val="00015D76"/>
    <w:rsid w:val="00015F4F"/>
    <w:rsid w:val="000160AD"/>
    <w:rsid w:val="000162D1"/>
    <w:rsid w:val="00016C5E"/>
    <w:rsid w:val="00017966"/>
    <w:rsid w:val="00020F7D"/>
    <w:rsid w:val="00021F53"/>
    <w:rsid w:val="00022605"/>
    <w:rsid w:val="0002446C"/>
    <w:rsid w:val="00024A20"/>
    <w:rsid w:val="000252E9"/>
    <w:rsid w:val="000259E0"/>
    <w:rsid w:val="00025B44"/>
    <w:rsid w:val="00025F07"/>
    <w:rsid w:val="00025F82"/>
    <w:rsid w:val="000262BC"/>
    <w:rsid w:val="000263DB"/>
    <w:rsid w:val="00027012"/>
    <w:rsid w:val="000275FF"/>
    <w:rsid w:val="000306D6"/>
    <w:rsid w:val="000307F4"/>
    <w:rsid w:val="000309B5"/>
    <w:rsid w:val="00030D7C"/>
    <w:rsid w:val="00031FEB"/>
    <w:rsid w:val="00032F27"/>
    <w:rsid w:val="000331EB"/>
    <w:rsid w:val="00033226"/>
    <w:rsid w:val="0003332B"/>
    <w:rsid w:val="00035027"/>
    <w:rsid w:val="00035C0E"/>
    <w:rsid w:val="00036132"/>
    <w:rsid w:val="000365ED"/>
    <w:rsid w:val="00036613"/>
    <w:rsid w:val="00036775"/>
    <w:rsid w:val="0003705B"/>
    <w:rsid w:val="0003725E"/>
    <w:rsid w:val="00037684"/>
    <w:rsid w:val="0003785A"/>
    <w:rsid w:val="00037884"/>
    <w:rsid w:val="000378E8"/>
    <w:rsid w:val="0004021C"/>
    <w:rsid w:val="0004068F"/>
    <w:rsid w:val="00040CC7"/>
    <w:rsid w:val="000416E1"/>
    <w:rsid w:val="0004202B"/>
    <w:rsid w:val="0004431F"/>
    <w:rsid w:val="000447B6"/>
    <w:rsid w:val="00044C0E"/>
    <w:rsid w:val="00045270"/>
    <w:rsid w:val="0004579D"/>
    <w:rsid w:val="00046862"/>
    <w:rsid w:val="00047BB1"/>
    <w:rsid w:val="00047E90"/>
    <w:rsid w:val="00050103"/>
    <w:rsid w:val="00051106"/>
    <w:rsid w:val="00052D42"/>
    <w:rsid w:val="00052EE8"/>
    <w:rsid w:val="00053B83"/>
    <w:rsid w:val="0005401D"/>
    <w:rsid w:val="00054806"/>
    <w:rsid w:val="0005515D"/>
    <w:rsid w:val="0005529B"/>
    <w:rsid w:val="00055F89"/>
    <w:rsid w:val="000570D8"/>
    <w:rsid w:val="00057173"/>
    <w:rsid w:val="00057CF8"/>
    <w:rsid w:val="00057D60"/>
    <w:rsid w:val="000636F2"/>
    <w:rsid w:val="00065256"/>
    <w:rsid w:val="00065D99"/>
    <w:rsid w:val="00066F59"/>
    <w:rsid w:val="000673C1"/>
    <w:rsid w:val="00067AC8"/>
    <w:rsid w:val="00070BB6"/>
    <w:rsid w:val="000712FC"/>
    <w:rsid w:val="0007225D"/>
    <w:rsid w:val="000727FB"/>
    <w:rsid w:val="00073CF2"/>
    <w:rsid w:val="0007487F"/>
    <w:rsid w:val="00074A85"/>
    <w:rsid w:val="00075947"/>
    <w:rsid w:val="00076C3C"/>
    <w:rsid w:val="000778BC"/>
    <w:rsid w:val="0008169A"/>
    <w:rsid w:val="000818DB"/>
    <w:rsid w:val="00081E30"/>
    <w:rsid w:val="000821CA"/>
    <w:rsid w:val="000823B9"/>
    <w:rsid w:val="0008405B"/>
    <w:rsid w:val="0008529B"/>
    <w:rsid w:val="00085BBA"/>
    <w:rsid w:val="0008654F"/>
    <w:rsid w:val="0008761A"/>
    <w:rsid w:val="000877CD"/>
    <w:rsid w:val="00087DD5"/>
    <w:rsid w:val="00087EDF"/>
    <w:rsid w:val="00090887"/>
    <w:rsid w:val="000908C1"/>
    <w:rsid w:val="000910D5"/>
    <w:rsid w:val="000916C0"/>
    <w:rsid w:val="0009170C"/>
    <w:rsid w:val="00092F61"/>
    <w:rsid w:val="000939D4"/>
    <w:rsid w:val="00093B97"/>
    <w:rsid w:val="00093B9D"/>
    <w:rsid w:val="00093E1B"/>
    <w:rsid w:val="000949E3"/>
    <w:rsid w:val="00095566"/>
    <w:rsid w:val="0009573E"/>
    <w:rsid w:val="0009735E"/>
    <w:rsid w:val="0009745F"/>
    <w:rsid w:val="000A0332"/>
    <w:rsid w:val="000A0859"/>
    <w:rsid w:val="000A0FE6"/>
    <w:rsid w:val="000A11AF"/>
    <w:rsid w:val="000A1D1C"/>
    <w:rsid w:val="000A2132"/>
    <w:rsid w:val="000A2275"/>
    <w:rsid w:val="000A4014"/>
    <w:rsid w:val="000A414B"/>
    <w:rsid w:val="000A43A7"/>
    <w:rsid w:val="000A5CB6"/>
    <w:rsid w:val="000A6479"/>
    <w:rsid w:val="000A65FF"/>
    <w:rsid w:val="000B052D"/>
    <w:rsid w:val="000B054C"/>
    <w:rsid w:val="000B098C"/>
    <w:rsid w:val="000B0C9E"/>
    <w:rsid w:val="000B23B3"/>
    <w:rsid w:val="000B260B"/>
    <w:rsid w:val="000B26C8"/>
    <w:rsid w:val="000B2738"/>
    <w:rsid w:val="000B2EE9"/>
    <w:rsid w:val="000B33F0"/>
    <w:rsid w:val="000B3ABC"/>
    <w:rsid w:val="000B3CFE"/>
    <w:rsid w:val="000B3D97"/>
    <w:rsid w:val="000B3E57"/>
    <w:rsid w:val="000B40AE"/>
    <w:rsid w:val="000B46A8"/>
    <w:rsid w:val="000B52FE"/>
    <w:rsid w:val="000B5BEF"/>
    <w:rsid w:val="000B6ABC"/>
    <w:rsid w:val="000B6E76"/>
    <w:rsid w:val="000B7451"/>
    <w:rsid w:val="000B77DA"/>
    <w:rsid w:val="000C018B"/>
    <w:rsid w:val="000C1062"/>
    <w:rsid w:val="000C1858"/>
    <w:rsid w:val="000C2A4F"/>
    <w:rsid w:val="000C373A"/>
    <w:rsid w:val="000C3775"/>
    <w:rsid w:val="000C44AC"/>
    <w:rsid w:val="000C7A5F"/>
    <w:rsid w:val="000D1A49"/>
    <w:rsid w:val="000D30FF"/>
    <w:rsid w:val="000D3C13"/>
    <w:rsid w:val="000D3FB6"/>
    <w:rsid w:val="000D63F8"/>
    <w:rsid w:val="000D6F0C"/>
    <w:rsid w:val="000D7E7C"/>
    <w:rsid w:val="000E0043"/>
    <w:rsid w:val="000E0111"/>
    <w:rsid w:val="000E05B5"/>
    <w:rsid w:val="000E1AFA"/>
    <w:rsid w:val="000E24DF"/>
    <w:rsid w:val="000E25C7"/>
    <w:rsid w:val="000E291B"/>
    <w:rsid w:val="000E2DDF"/>
    <w:rsid w:val="000E3358"/>
    <w:rsid w:val="000E4990"/>
    <w:rsid w:val="000E4B45"/>
    <w:rsid w:val="000E52CF"/>
    <w:rsid w:val="000E536B"/>
    <w:rsid w:val="000E539A"/>
    <w:rsid w:val="000E564E"/>
    <w:rsid w:val="000E5A07"/>
    <w:rsid w:val="000E5AB1"/>
    <w:rsid w:val="000E6382"/>
    <w:rsid w:val="000E763B"/>
    <w:rsid w:val="000E7A01"/>
    <w:rsid w:val="000F0037"/>
    <w:rsid w:val="000F0D17"/>
    <w:rsid w:val="000F1F98"/>
    <w:rsid w:val="000F23D7"/>
    <w:rsid w:val="000F2C21"/>
    <w:rsid w:val="000F2EF3"/>
    <w:rsid w:val="000F318E"/>
    <w:rsid w:val="000F44CF"/>
    <w:rsid w:val="000F4659"/>
    <w:rsid w:val="000F59BB"/>
    <w:rsid w:val="000F5A00"/>
    <w:rsid w:val="000F5BC5"/>
    <w:rsid w:val="000F655C"/>
    <w:rsid w:val="000F7892"/>
    <w:rsid w:val="000F7B4B"/>
    <w:rsid w:val="0010025F"/>
    <w:rsid w:val="00100A3C"/>
    <w:rsid w:val="00101241"/>
    <w:rsid w:val="001016B9"/>
    <w:rsid w:val="00102180"/>
    <w:rsid w:val="00102416"/>
    <w:rsid w:val="001024E0"/>
    <w:rsid w:val="001028CA"/>
    <w:rsid w:val="001031E5"/>
    <w:rsid w:val="00103882"/>
    <w:rsid w:val="0010423E"/>
    <w:rsid w:val="00104398"/>
    <w:rsid w:val="00104D2D"/>
    <w:rsid w:val="00105E9E"/>
    <w:rsid w:val="00110C88"/>
    <w:rsid w:val="00111F25"/>
    <w:rsid w:val="0011235E"/>
    <w:rsid w:val="00112643"/>
    <w:rsid w:val="00113171"/>
    <w:rsid w:val="001137A6"/>
    <w:rsid w:val="0011426A"/>
    <w:rsid w:val="00114320"/>
    <w:rsid w:val="00115AB5"/>
    <w:rsid w:val="00116BEB"/>
    <w:rsid w:val="00117086"/>
    <w:rsid w:val="0012005C"/>
    <w:rsid w:val="00120B2D"/>
    <w:rsid w:val="00120EC7"/>
    <w:rsid w:val="00121302"/>
    <w:rsid w:val="00122A41"/>
    <w:rsid w:val="001236E2"/>
    <w:rsid w:val="0012376A"/>
    <w:rsid w:val="00123B1C"/>
    <w:rsid w:val="001240D8"/>
    <w:rsid w:val="00125186"/>
    <w:rsid w:val="00125606"/>
    <w:rsid w:val="00125A77"/>
    <w:rsid w:val="0012601C"/>
    <w:rsid w:val="0012613D"/>
    <w:rsid w:val="00126BDE"/>
    <w:rsid w:val="00127259"/>
    <w:rsid w:val="00130955"/>
    <w:rsid w:val="00130BFA"/>
    <w:rsid w:val="001310DC"/>
    <w:rsid w:val="00132A43"/>
    <w:rsid w:val="001330F4"/>
    <w:rsid w:val="0013393D"/>
    <w:rsid w:val="00134979"/>
    <w:rsid w:val="00134E0F"/>
    <w:rsid w:val="00135292"/>
    <w:rsid w:val="00135473"/>
    <w:rsid w:val="00136454"/>
    <w:rsid w:val="00136AF5"/>
    <w:rsid w:val="00137085"/>
    <w:rsid w:val="00137514"/>
    <w:rsid w:val="00137664"/>
    <w:rsid w:val="00137A5C"/>
    <w:rsid w:val="001401A0"/>
    <w:rsid w:val="0014045F"/>
    <w:rsid w:val="00140AAE"/>
    <w:rsid w:val="00140D3A"/>
    <w:rsid w:val="00141083"/>
    <w:rsid w:val="0014111C"/>
    <w:rsid w:val="00142281"/>
    <w:rsid w:val="00142601"/>
    <w:rsid w:val="00143020"/>
    <w:rsid w:val="00143C4D"/>
    <w:rsid w:val="0014452F"/>
    <w:rsid w:val="00144633"/>
    <w:rsid w:val="001447C9"/>
    <w:rsid w:val="001451D6"/>
    <w:rsid w:val="001464D8"/>
    <w:rsid w:val="001477A8"/>
    <w:rsid w:val="0015088A"/>
    <w:rsid w:val="00150F68"/>
    <w:rsid w:val="00152211"/>
    <w:rsid w:val="00153543"/>
    <w:rsid w:val="00153544"/>
    <w:rsid w:val="001537D4"/>
    <w:rsid w:val="00154277"/>
    <w:rsid w:val="00154548"/>
    <w:rsid w:val="00154996"/>
    <w:rsid w:val="00154A54"/>
    <w:rsid w:val="00154ECB"/>
    <w:rsid w:val="00156171"/>
    <w:rsid w:val="00157FD2"/>
    <w:rsid w:val="00160A68"/>
    <w:rsid w:val="00160B05"/>
    <w:rsid w:val="0016130F"/>
    <w:rsid w:val="001613CF"/>
    <w:rsid w:val="00161856"/>
    <w:rsid w:val="001620C7"/>
    <w:rsid w:val="00162918"/>
    <w:rsid w:val="00162F8F"/>
    <w:rsid w:val="001631FA"/>
    <w:rsid w:val="001636E2"/>
    <w:rsid w:val="00163E18"/>
    <w:rsid w:val="001656FB"/>
    <w:rsid w:val="00166227"/>
    <w:rsid w:val="00166840"/>
    <w:rsid w:val="001669EC"/>
    <w:rsid w:val="0016726D"/>
    <w:rsid w:val="0016728F"/>
    <w:rsid w:val="001704FB"/>
    <w:rsid w:val="0017094E"/>
    <w:rsid w:val="00171A42"/>
    <w:rsid w:val="001720D2"/>
    <w:rsid w:val="00172598"/>
    <w:rsid w:val="00172752"/>
    <w:rsid w:val="00172A6E"/>
    <w:rsid w:val="00173041"/>
    <w:rsid w:val="001735BC"/>
    <w:rsid w:val="0017372F"/>
    <w:rsid w:val="001743BB"/>
    <w:rsid w:val="001751DB"/>
    <w:rsid w:val="00176063"/>
    <w:rsid w:val="00176DF5"/>
    <w:rsid w:val="00176EDB"/>
    <w:rsid w:val="00177518"/>
    <w:rsid w:val="0017778C"/>
    <w:rsid w:val="001779A9"/>
    <w:rsid w:val="001803FA"/>
    <w:rsid w:val="00180DC4"/>
    <w:rsid w:val="00180F45"/>
    <w:rsid w:val="0018105E"/>
    <w:rsid w:val="001820F3"/>
    <w:rsid w:val="001825F3"/>
    <w:rsid w:val="0018280C"/>
    <w:rsid w:val="00182F5B"/>
    <w:rsid w:val="00183B04"/>
    <w:rsid w:val="001849EB"/>
    <w:rsid w:val="001856E9"/>
    <w:rsid w:val="00186B17"/>
    <w:rsid w:val="00186C4B"/>
    <w:rsid w:val="001873BA"/>
    <w:rsid w:val="00187A67"/>
    <w:rsid w:val="001909A9"/>
    <w:rsid w:val="00190F28"/>
    <w:rsid w:val="001910CB"/>
    <w:rsid w:val="00191D28"/>
    <w:rsid w:val="00192046"/>
    <w:rsid w:val="001929CC"/>
    <w:rsid w:val="0019367B"/>
    <w:rsid w:val="00194BA8"/>
    <w:rsid w:val="001950A0"/>
    <w:rsid w:val="00195133"/>
    <w:rsid w:val="00195BE2"/>
    <w:rsid w:val="001966F1"/>
    <w:rsid w:val="00196E5A"/>
    <w:rsid w:val="0019728E"/>
    <w:rsid w:val="001974F5"/>
    <w:rsid w:val="00197680"/>
    <w:rsid w:val="00197725"/>
    <w:rsid w:val="00197C18"/>
    <w:rsid w:val="001A004C"/>
    <w:rsid w:val="001A092A"/>
    <w:rsid w:val="001A0EC7"/>
    <w:rsid w:val="001A15E9"/>
    <w:rsid w:val="001A175F"/>
    <w:rsid w:val="001A1896"/>
    <w:rsid w:val="001A23A4"/>
    <w:rsid w:val="001A2D44"/>
    <w:rsid w:val="001A2FE7"/>
    <w:rsid w:val="001A41BE"/>
    <w:rsid w:val="001A4953"/>
    <w:rsid w:val="001A5309"/>
    <w:rsid w:val="001A64FB"/>
    <w:rsid w:val="001B0408"/>
    <w:rsid w:val="001B09C1"/>
    <w:rsid w:val="001B138A"/>
    <w:rsid w:val="001B1BA8"/>
    <w:rsid w:val="001B1FAD"/>
    <w:rsid w:val="001B277A"/>
    <w:rsid w:val="001B2B00"/>
    <w:rsid w:val="001B2CBC"/>
    <w:rsid w:val="001B2F29"/>
    <w:rsid w:val="001B2FB4"/>
    <w:rsid w:val="001B69E4"/>
    <w:rsid w:val="001B6CCF"/>
    <w:rsid w:val="001B71F3"/>
    <w:rsid w:val="001B7257"/>
    <w:rsid w:val="001B7E31"/>
    <w:rsid w:val="001C008F"/>
    <w:rsid w:val="001C0532"/>
    <w:rsid w:val="001C0FE8"/>
    <w:rsid w:val="001C16C1"/>
    <w:rsid w:val="001C17F0"/>
    <w:rsid w:val="001C26E4"/>
    <w:rsid w:val="001C26ED"/>
    <w:rsid w:val="001C376D"/>
    <w:rsid w:val="001C3899"/>
    <w:rsid w:val="001C436B"/>
    <w:rsid w:val="001C45AD"/>
    <w:rsid w:val="001C4BD0"/>
    <w:rsid w:val="001C5178"/>
    <w:rsid w:val="001C62FE"/>
    <w:rsid w:val="001C63C4"/>
    <w:rsid w:val="001C712C"/>
    <w:rsid w:val="001C7539"/>
    <w:rsid w:val="001C7B27"/>
    <w:rsid w:val="001D0013"/>
    <w:rsid w:val="001D13BC"/>
    <w:rsid w:val="001D1AEF"/>
    <w:rsid w:val="001D1B9B"/>
    <w:rsid w:val="001D1BB6"/>
    <w:rsid w:val="001D20DA"/>
    <w:rsid w:val="001D2272"/>
    <w:rsid w:val="001D28B0"/>
    <w:rsid w:val="001D2D81"/>
    <w:rsid w:val="001D2FED"/>
    <w:rsid w:val="001D5597"/>
    <w:rsid w:val="001D5735"/>
    <w:rsid w:val="001D5832"/>
    <w:rsid w:val="001D6088"/>
    <w:rsid w:val="001D60BE"/>
    <w:rsid w:val="001D6737"/>
    <w:rsid w:val="001D697F"/>
    <w:rsid w:val="001D69E3"/>
    <w:rsid w:val="001D6B29"/>
    <w:rsid w:val="001D6CDB"/>
    <w:rsid w:val="001D6D78"/>
    <w:rsid w:val="001D6DE5"/>
    <w:rsid w:val="001D7D4F"/>
    <w:rsid w:val="001E06BA"/>
    <w:rsid w:val="001E116A"/>
    <w:rsid w:val="001E13FE"/>
    <w:rsid w:val="001E3A10"/>
    <w:rsid w:val="001E434E"/>
    <w:rsid w:val="001E4A40"/>
    <w:rsid w:val="001E5A5D"/>
    <w:rsid w:val="001E5A71"/>
    <w:rsid w:val="001E7107"/>
    <w:rsid w:val="001E7935"/>
    <w:rsid w:val="001E7EE3"/>
    <w:rsid w:val="001F02BB"/>
    <w:rsid w:val="001F0DD4"/>
    <w:rsid w:val="001F160C"/>
    <w:rsid w:val="001F2311"/>
    <w:rsid w:val="001F2626"/>
    <w:rsid w:val="001F284D"/>
    <w:rsid w:val="001F2939"/>
    <w:rsid w:val="001F2970"/>
    <w:rsid w:val="001F3174"/>
    <w:rsid w:val="001F3841"/>
    <w:rsid w:val="001F3E21"/>
    <w:rsid w:val="001F4392"/>
    <w:rsid w:val="001F4927"/>
    <w:rsid w:val="001F4DA2"/>
    <w:rsid w:val="001F729A"/>
    <w:rsid w:val="001F765A"/>
    <w:rsid w:val="001F77BA"/>
    <w:rsid w:val="001F7DF4"/>
    <w:rsid w:val="002005F6"/>
    <w:rsid w:val="00201375"/>
    <w:rsid w:val="002014E1"/>
    <w:rsid w:val="002021A1"/>
    <w:rsid w:val="002026C7"/>
    <w:rsid w:val="00202902"/>
    <w:rsid w:val="00202C02"/>
    <w:rsid w:val="00203930"/>
    <w:rsid w:val="00203EE0"/>
    <w:rsid w:val="002044EE"/>
    <w:rsid w:val="0020580A"/>
    <w:rsid w:val="00207EF5"/>
    <w:rsid w:val="00211B0E"/>
    <w:rsid w:val="00211D33"/>
    <w:rsid w:val="0021207E"/>
    <w:rsid w:val="00212220"/>
    <w:rsid w:val="00212DA6"/>
    <w:rsid w:val="00213030"/>
    <w:rsid w:val="0021347C"/>
    <w:rsid w:val="002137D2"/>
    <w:rsid w:val="00213A32"/>
    <w:rsid w:val="00213D65"/>
    <w:rsid w:val="002147D7"/>
    <w:rsid w:val="00214857"/>
    <w:rsid w:val="00214BD5"/>
    <w:rsid w:val="00215F41"/>
    <w:rsid w:val="00216615"/>
    <w:rsid w:val="00216F28"/>
    <w:rsid w:val="00217DE0"/>
    <w:rsid w:val="00220E5A"/>
    <w:rsid w:val="00221581"/>
    <w:rsid w:val="00221759"/>
    <w:rsid w:val="00222206"/>
    <w:rsid w:val="0022225E"/>
    <w:rsid w:val="002225A2"/>
    <w:rsid w:val="002230D4"/>
    <w:rsid w:val="00223D19"/>
    <w:rsid w:val="0022493C"/>
    <w:rsid w:val="00224E88"/>
    <w:rsid w:val="002250E6"/>
    <w:rsid w:val="00225388"/>
    <w:rsid w:val="00225A75"/>
    <w:rsid w:val="00225B0C"/>
    <w:rsid w:val="00226B25"/>
    <w:rsid w:val="00227069"/>
    <w:rsid w:val="00227648"/>
    <w:rsid w:val="00227BDA"/>
    <w:rsid w:val="00227D18"/>
    <w:rsid w:val="0023084E"/>
    <w:rsid w:val="002311BC"/>
    <w:rsid w:val="00231499"/>
    <w:rsid w:val="00231723"/>
    <w:rsid w:val="00231F60"/>
    <w:rsid w:val="002321B1"/>
    <w:rsid w:val="00232BEC"/>
    <w:rsid w:val="002332C1"/>
    <w:rsid w:val="002332F1"/>
    <w:rsid w:val="00233626"/>
    <w:rsid w:val="0023485E"/>
    <w:rsid w:val="00234FC3"/>
    <w:rsid w:val="002359A4"/>
    <w:rsid w:val="002377B0"/>
    <w:rsid w:val="00237CF8"/>
    <w:rsid w:val="00237D83"/>
    <w:rsid w:val="00237E02"/>
    <w:rsid w:val="00237E51"/>
    <w:rsid w:val="00240376"/>
    <w:rsid w:val="002407F3"/>
    <w:rsid w:val="0024102D"/>
    <w:rsid w:val="002416E8"/>
    <w:rsid w:val="002419A5"/>
    <w:rsid w:val="00241FDA"/>
    <w:rsid w:val="0024229A"/>
    <w:rsid w:val="00242DC2"/>
    <w:rsid w:val="00243A36"/>
    <w:rsid w:val="00244B9F"/>
    <w:rsid w:val="00244F57"/>
    <w:rsid w:val="0024507A"/>
    <w:rsid w:val="0024596B"/>
    <w:rsid w:val="00245EA2"/>
    <w:rsid w:val="002473B8"/>
    <w:rsid w:val="00247A71"/>
    <w:rsid w:val="0025073D"/>
    <w:rsid w:val="00250DC0"/>
    <w:rsid w:val="00251556"/>
    <w:rsid w:val="00252C24"/>
    <w:rsid w:val="00252C82"/>
    <w:rsid w:val="00252EFD"/>
    <w:rsid w:val="0025340B"/>
    <w:rsid w:val="0025407B"/>
    <w:rsid w:val="0025481D"/>
    <w:rsid w:val="00255B47"/>
    <w:rsid w:val="0025623D"/>
    <w:rsid w:val="00256909"/>
    <w:rsid w:val="00256B25"/>
    <w:rsid w:val="00257176"/>
    <w:rsid w:val="002573FE"/>
    <w:rsid w:val="00260812"/>
    <w:rsid w:val="00261802"/>
    <w:rsid w:val="00262092"/>
    <w:rsid w:val="002624F5"/>
    <w:rsid w:val="00262544"/>
    <w:rsid w:val="00262E29"/>
    <w:rsid w:val="00263359"/>
    <w:rsid w:val="00263D3B"/>
    <w:rsid w:val="00265B2D"/>
    <w:rsid w:val="00265F5F"/>
    <w:rsid w:val="00266462"/>
    <w:rsid w:val="00267415"/>
    <w:rsid w:val="002675EF"/>
    <w:rsid w:val="0026777F"/>
    <w:rsid w:val="00267B07"/>
    <w:rsid w:val="00267BEF"/>
    <w:rsid w:val="00270396"/>
    <w:rsid w:val="00270A50"/>
    <w:rsid w:val="00270FD4"/>
    <w:rsid w:val="00272482"/>
    <w:rsid w:val="002728F4"/>
    <w:rsid w:val="002732A5"/>
    <w:rsid w:val="002753E8"/>
    <w:rsid w:val="002764C4"/>
    <w:rsid w:val="002769EE"/>
    <w:rsid w:val="00276C78"/>
    <w:rsid w:val="00277176"/>
    <w:rsid w:val="00277197"/>
    <w:rsid w:val="0027722E"/>
    <w:rsid w:val="0028082A"/>
    <w:rsid w:val="00280B4B"/>
    <w:rsid w:val="002813E3"/>
    <w:rsid w:val="00281B70"/>
    <w:rsid w:val="002829D7"/>
    <w:rsid w:val="00283380"/>
    <w:rsid w:val="0028388F"/>
    <w:rsid w:val="00283A23"/>
    <w:rsid w:val="002846B6"/>
    <w:rsid w:val="002847EE"/>
    <w:rsid w:val="00285AE6"/>
    <w:rsid w:val="00286192"/>
    <w:rsid w:val="00286438"/>
    <w:rsid w:val="0028644F"/>
    <w:rsid w:val="00286E68"/>
    <w:rsid w:val="00286FD1"/>
    <w:rsid w:val="00287024"/>
    <w:rsid w:val="002877E8"/>
    <w:rsid w:val="002909F6"/>
    <w:rsid w:val="00290E4F"/>
    <w:rsid w:val="00290E58"/>
    <w:rsid w:val="002911A2"/>
    <w:rsid w:val="0029161E"/>
    <w:rsid w:val="00291FBD"/>
    <w:rsid w:val="00293539"/>
    <w:rsid w:val="002943A2"/>
    <w:rsid w:val="00294A6D"/>
    <w:rsid w:val="00294E19"/>
    <w:rsid w:val="00295B72"/>
    <w:rsid w:val="00297D78"/>
    <w:rsid w:val="00297DF1"/>
    <w:rsid w:val="002A02EA"/>
    <w:rsid w:val="002A0CF2"/>
    <w:rsid w:val="002A0D9E"/>
    <w:rsid w:val="002A2858"/>
    <w:rsid w:val="002A36E1"/>
    <w:rsid w:val="002A37D5"/>
    <w:rsid w:val="002A3C01"/>
    <w:rsid w:val="002A4989"/>
    <w:rsid w:val="002A4EDB"/>
    <w:rsid w:val="002A582C"/>
    <w:rsid w:val="002A61F4"/>
    <w:rsid w:val="002A6FD9"/>
    <w:rsid w:val="002A7187"/>
    <w:rsid w:val="002A750C"/>
    <w:rsid w:val="002A7872"/>
    <w:rsid w:val="002A7F79"/>
    <w:rsid w:val="002B12FF"/>
    <w:rsid w:val="002B1B7D"/>
    <w:rsid w:val="002B1C59"/>
    <w:rsid w:val="002B1F7A"/>
    <w:rsid w:val="002B3B22"/>
    <w:rsid w:val="002B66DE"/>
    <w:rsid w:val="002B6961"/>
    <w:rsid w:val="002B6D17"/>
    <w:rsid w:val="002B7A5A"/>
    <w:rsid w:val="002B7AEB"/>
    <w:rsid w:val="002C25F8"/>
    <w:rsid w:val="002C3C18"/>
    <w:rsid w:val="002C4624"/>
    <w:rsid w:val="002C687B"/>
    <w:rsid w:val="002C6C05"/>
    <w:rsid w:val="002C75F9"/>
    <w:rsid w:val="002C76E4"/>
    <w:rsid w:val="002C777D"/>
    <w:rsid w:val="002C7A51"/>
    <w:rsid w:val="002C7C79"/>
    <w:rsid w:val="002D0708"/>
    <w:rsid w:val="002D0CE6"/>
    <w:rsid w:val="002D0DB2"/>
    <w:rsid w:val="002D1D23"/>
    <w:rsid w:val="002D2020"/>
    <w:rsid w:val="002D287F"/>
    <w:rsid w:val="002D4429"/>
    <w:rsid w:val="002D4996"/>
    <w:rsid w:val="002D4F4E"/>
    <w:rsid w:val="002D5679"/>
    <w:rsid w:val="002D5912"/>
    <w:rsid w:val="002D5DD1"/>
    <w:rsid w:val="002D6E30"/>
    <w:rsid w:val="002D702E"/>
    <w:rsid w:val="002D7483"/>
    <w:rsid w:val="002D76F5"/>
    <w:rsid w:val="002D7A41"/>
    <w:rsid w:val="002D7CDC"/>
    <w:rsid w:val="002E0706"/>
    <w:rsid w:val="002E0BAC"/>
    <w:rsid w:val="002E1D77"/>
    <w:rsid w:val="002E362D"/>
    <w:rsid w:val="002E4052"/>
    <w:rsid w:val="002E55D0"/>
    <w:rsid w:val="002E5B8C"/>
    <w:rsid w:val="002E6184"/>
    <w:rsid w:val="002E6AF9"/>
    <w:rsid w:val="002E6B45"/>
    <w:rsid w:val="002E716E"/>
    <w:rsid w:val="002E746A"/>
    <w:rsid w:val="002F04A6"/>
    <w:rsid w:val="002F0E20"/>
    <w:rsid w:val="002F0F88"/>
    <w:rsid w:val="002F1533"/>
    <w:rsid w:val="002F178C"/>
    <w:rsid w:val="002F1D8C"/>
    <w:rsid w:val="002F1EF4"/>
    <w:rsid w:val="002F27FC"/>
    <w:rsid w:val="002F38A1"/>
    <w:rsid w:val="002F3931"/>
    <w:rsid w:val="002F3DCC"/>
    <w:rsid w:val="002F4059"/>
    <w:rsid w:val="002F471B"/>
    <w:rsid w:val="002F5230"/>
    <w:rsid w:val="002F55FE"/>
    <w:rsid w:val="002F5B88"/>
    <w:rsid w:val="002F6B4F"/>
    <w:rsid w:val="002F6DBF"/>
    <w:rsid w:val="002F7474"/>
    <w:rsid w:val="002F7773"/>
    <w:rsid w:val="002F7C1C"/>
    <w:rsid w:val="002F7F7F"/>
    <w:rsid w:val="00300827"/>
    <w:rsid w:val="00301073"/>
    <w:rsid w:val="00301092"/>
    <w:rsid w:val="003018E8"/>
    <w:rsid w:val="0030245D"/>
    <w:rsid w:val="00302762"/>
    <w:rsid w:val="00302A71"/>
    <w:rsid w:val="003039B0"/>
    <w:rsid w:val="00303BC9"/>
    <w:rsid w:val="003042B8"/>
    <w:rsid w:val="00304A92"/>
    <w:rsid w:val="00304BB0"/>
    <w:rsid w:val="00305298"/>
    <w:rsid w:val="003054B2"/>
    <w:rsid w:val="00310C6E"/>
    <w:rsid w:val="0031188A"/>
    <w:rsid w:val="00311D1A"/>
    <w:rsid w:val="0031246F"/>
    <w:rsid w:val="00313063"/>
    <w:rsid w:val="0031349B"/>
    <w:rsid w:val="003136D6"/>
    <w:rsid w:val="00313EC3"/>
    <w:rsid w:val="00314455"/>
    <w:rsid w:val="00314645"/>
    <w:rsid w:val="00316C86"/>
    <w:rsid w:val="00316C90"/>
    <w:rsid w:val="0032083B"/>
    <w:rsid w:val="00320EC1"/>
    <w:rsid w:val="00324C8D"/>
    <w:rsid w:val="00324E73"/>
    <w:rsid w:val="00325CB6"/>
    <w:rsid w:val="00326357"/>
    <w:rsid w:val="00326566"/>
    <w:rsid w:val="00326A0A"/>
    <w:rsid w:val="00326A0F"/>
    <w:rsid w:val="003308A3"/>
    <w:rsid w:val="00330BAD"/>
    <w:rsid w:val="00332C5A"/>
    <w:rsid w:val="00333703"/>
    <w:rsid w:val="00333DD7"/>
    <w:rsid w:val="00333EFC"/>
    <w:rsid w:val="00333FDE"/>
    <w:rsid w:val="00334509"/>
    <w:rsid w:val="00334CD8"/>
    <w:rsid w:val="00334D64"/>
    <w:rsid w:val="00334E9B"/>
    <w:rsid w:val="003354AC"/>
    <w:rsid w:val="00335701"/>
    <w:rsid w:val="00335F7B"/>
    <w:rsid w:val="003360AE"/>
    <w:rsid w:val="003363A0"/>
    <w:rsid w:val="00336F70"/>
    <w:rsid w:val="003370C1"/>
    <w:rsid w:val="0034060D"/>
    <w:rsid w:val="00341023"/>
    <w:rsid w:val="00342005"/>
    <w:rsid w:val="003428BC"/>
    <w:rsid w:val="00342A4B"/>
    <w:rsid w:val="00343C71"/>
    <w:rsid w:val="00345727"/>
    <w:rsid w:val="00345865"/>
    <w:rsid w:val="00345FCA"/>
    <w:rsid w:val="00346158"/>
    <w:rsid w:val="00346F09"/>
    <w:rsid w:val="00350575"/>
    <w:rsid w:val="003505A3"/>
    <w:rsid w:val="00351307"/>
    <w:rsid w:val="0035138B"/>
    <w:rsid w:val="0035153C"/>
    <w:rsid w:val="00351EEB"/>
    <w:rsid w:val="00352432"/>
    <w:rsid w:val="00353602"/>
    <w:rsid w:val="00355327"/>
    <w:rsid w:val="00355795"/>
    <w:rsid w:val="00355E30"/>
    <w:rsid w:val="00355FC6"/>
    <w:rsid w:val="00356832"/>
    <w:rsid w:val="00356A28"/>
    <w:rsid w:val="003579DF"/>
    <w:rsid w:val="00357EF3"/>
    <w:rsid w:val="00360032"/>
    <w:rsid w:val="00361141"/>
    <w:rsid w:val="003614AB"/>
    <w:rsid w:val="00362220"/>
    <w:rsid w:val="00362931"/>
    <w:rsid w:val="003635A3"/>
    <w:rsid w:val="0036380C"/>
    <w:rsid w:val="00363CA2"/>
    <w:rsid w:val="0036446A"/>
    <w:rsid w:val="00365DDC"/>
    <w:rsid w:val="00366A23"/>
    <w:rsid w:val="00367B42"/>
    <w:rsid w:val="00370D6F"/>
    <w:rsid w:val="00371332"/>
    <w:rsid w:val="003714AC"/>
    <w:rsid w:val="00371F98"/>
    <w:rsid w:val="003720E6"/>
    <w:rsid w:val="00372291"/>
    <w:rsid w:val="00372E57"/>
    <w:rsid w:val="00373905"/>
    <w:rsid w:val="00374229"/>
    <w:rsid w:val="00374872"/>
    <w:rsid w:val="00374FC9"/>
    <w:rsid w:val="00375307"/>
    <w:rsid w:val="00375E20"/>
    <w:rsid w:val="00376359"/>
    <w:rsid w:val="003764C8"/>
    <w:rsid w:val="00376A84"/>
    <w:rsid w:val="00377A57"/>
    <w:rsid w:val="00377E8A"/>
    <w:rsid w:val="00381371"/>
    <w:rsid w:val="00382000"/>
    <w:rsid w:val="00382105"/>
    <w:rsid w:val="003833AD"/>
    <w:rsid w:val="00385295"/>
    <w:rsid w:val="00385CBE"/>
    <w:rsid w:val="003867D8"/>
    <w:rsid w:val="003877AB"/>
    <w:rsid w:val="00387ABF"/>
    <w:rsid w:val="003914AA"/>
    <w:rsid w:val="0039174A"/>
    <w:rsid w:val="00391AEC"/>
    <w:rsid w:val="00391AEE"/>
    <w:rsid w:val="00391C44"/>
    <w:rsid w:val="00391DD2"/>
    <w:rsid w:val="00391E48"/>
    <w:rsid w:val="003923A1"/>
    <w:rsid w:val="003931F2"/>
    <w:rsid w:val="003935FB"/>
    <w:rsid w:val="003948E7"/>
    <w:rsid w:val="00394DC4"/>
    <w:rsid w:val="00395007"/>
    <w:rsid w:val="003960C5"/>
    <w:rsid w:val="003964D5"/>
    <w:rsid w:val="0039683B"/>
    <w:rsid w:val="0039734B"/>
    <w:rsid w:val="00397586"/>
    <w:rsid w:val="00397719"/>
    <w:rsid w:val="003A0599"/>
    <w:rsid w:val="003A173F"/>
    <w:rsid w:val="003A1F8D"/>
    <w:rsid w:val="003A274C"/>
    <w:rsid w:val="003A2C09"/>
    <w:rsid w:val="003A304F"/>
    <w:rsid w:val="003A339E"/>
    <w:rsid w:val="003A3C32"/>
    <w:rsid w:val="003A671D"/>
    <w:rsid w:val="003B0080"/>
    <w:rsid w:val="003B0121"/>
    <w:rsid w:val="003B0BD6"/>
    <w:rsid w:val="003B1696"/>
    <w:rsid w:val="003B1B04"/>
    <w:rsid w:val="003B23ED"/>
    <w:rsid w:val="003B24BC"/>
    <w:rsid w:val="003B2E53"/>
    <w:rsid w:val="003B35FD"/>
    <w:rsid w:val="003B4966"/>
    <w:rsid w:val="003B4F4C"/>
    <w:rsid w:val="003B5026"/>
    <w:rsid w:val="003B5684"/>
    <w:rsid w:val="003B6130"/>
    <w:rsid w:val="003B63D7"/>
    <w:rsid w:val="003B6AB6"/>
    <w:rsid w:val="003B6E58"/>
    <w:rsid w:val="003C0E05"/>
    <w:rsid w:val="003C11A4"/>
    <w:rsid w:val="003C1E8A"/>
    <w:rsid w:val="003C216A"/>
    <w:rsid w:val="003C2954"/>
    <w:rsid w:val="003C3037"/>
    <w:rsid w:val="003C3A02"/>
    <w:rsid w:val="003C6311"/>
    <w:rsid w:val="003C6753"/>
    <w:rsid w:val="003C71BF"/>
    <w:rsid w:val="003D00D1"/>
    <w:rsid w:val="003D0EAB"/>
    <w:rsid w:val="003D1055"/>
    <w:rsid w:val="003D1E52"/>
    <w:rsid w:val="003D21CD"/>
    <w:rsid w:val="003D34AE"/>
    <w:rsid w:val="003D353F"/>
    <w:rsid w:val="003D3B2E"/>
    <w:rsid w:val="003D67A4"/>
    <w:rsid w:val="003D6D1C"/>
    <w:rsid w:val="003D6D78"/>
    <w:rsid w:val="003D7698"/>
    <w:rsid w:val="003E0036"/>
    <w:rsid w:val="003E0169"/>
    <w:rsid w:val="003E0D06"/>
    <w:rsid w:val="003E0DC1"/>
    <w:rsid w:val="003E1198"/>
    <w:rsid w:val="003E4BB4"/>
    <w:rsid w:val="003E4DD4"/>
    <w:rsid w:val="003E4E8A"/>
    <w:rsid w:val="003E5D79"/>
    <w:rsid w:val="003E6B13"/>
    <w:rsid w:val="003E6BA8"/>
    <w:rsid w:val="003E6E98"/>
    <w:rsid w:val="003E7496"/>
    <w:rsid w:val="003E786C"/>
    <w:rsid w:val="003E788C"/>
    <w:rsid w:val="003F08D7"/>
    <w:rsid w:val="003F12DC"/>
    <w:rsid w:val="003F1710"/>
    <w:rsid w:val="003F192B"/>
    <w:rsid w:val="003F2CB3"/>
    <w:rsid w:val="003F32E6"/>
    <w:rsid w:val="003F3492"/>
    <w:rsid w:val="003F34A8"/>
    <w:rsid w:val="003F3A35"/>
    <w:rsid w:val="003F3B4B"/>
    <w:rsid w:val="003F4444"/>
    <w:rsid w:val="003F4EEB"/>
    <w:rsid w:val="003F688C"/>
    <w:rsid w:val="003F7F08"/>
    <w:rsid w:val="00400C0E"/>
    <w:rsid w:val="0040198F"/>
    <w:rsid w:val="0040205D"/>
    <w:rsid w:val="00402933"/>
    <w:rsid w:val="004033DA"/>
    <w:rsid w:val="00403D07"/>
    <w:rsid w:val="00403D54"/>
    <w:rsid w:val="00404E86"/>
    <w:rsid w:val="00405342"/>
    <w:rsid w:val="00405A12"/>
    <w:rsid w:val="0040626D"/>
    <w:rsid w:val="00406555"/>
    <w:rsid w:val="0040663A"/>
    <w:rsid w:val="00406B8B"/>
    <w:rsid w:val="0040740B"/>
    <w:rsid w:val="004074DA"/>
    <w:rsid w:val="00407B5C"/>
    <w:rsid w:val="00410D76"/>
    <w:rsid w:val="00410DBE"/>
    <w:rsid w:val="00410F42"/>
    <w:rsid w:val="00411635"/>
    <w:rsid w:val="00411D39"/>
    <w:rsid w:val="00411DCE"/>
    <w:rsid w:val="004129E0"/>
    <w:rsid w:val="00413659"/>
    <w:rsid w:val="00413D43"/>
    <w:rsid w:val="00414057"/>
    <w:rsid w:val="00414222"/>
    <w:rsid w:val="0041423E"/>
    <w:rsid w:val="00414AF7"/>
    <w:rsid w:val="004159AF"/>
    <w:rsid w:val="00415A71"/>
    <w:rsid w:val="0041612A"/>
    <w:rsid w:val="004174AA"/>
    <w:rsid w:val="004176CC"/>
    <w:rsid w:val="00417960"/>
    <w:rsid w:val="00417BF0"/>
    <w:rsid w:val="00417CD8"/>
    <w:rsid w:val="00417E90"/>
    <w:rsid w:val="004201A8"/>
    <w:rsid w:val="00420919"/>
    <w:rsid w:val="004209F8"/>
    <w:rsid w:val="00420AF7"/>
    <w:rsid w:val="00420C46"/>
    <w:rsid w:val="0042194D"/>
    <w:rsid w:val="004220EE"/>
    <w:rsid w:val="004224C0"/>
    <w:rsid w:val="00422667"/>
    <w:rsid w:val="004232D5"/>
    <w:rsid w:val="00423C81"/>
    <w:rsid w:val="004242E9"/>
    <w:rsid w:val="004243A4"/>
    <w:rsid w:val="004244B6"/>
    <w:rsid w:val="00425800"/>
    <w:rsid w:val="00425932"/>
    <w:rsid w:val="00426925"/>
    <w:rsid w:val="00426A5F"/>
    <w:rsid w:val="004276DE"/>
    <w:rsid w:val="0042794E"/>
    <w:rsid w:val="00427ED5"/>
    <w:rsid w:val="00430757"/>
    <w:rsid w:val="00430878"/>
    <w:rsid w:val="00431EA9"/>
    <w:rsid w:val="00433456"/>
    <w:rsid w:val="00433A13"/>
    <w:rsid w:val="0043462D"/>
    <w:rsid w:val="00434EE1"/>
    <w:rsid w:val="00435ACB"/>
    <w:rsid w:val="00436138"/>
    <w:rsid w:val="0043638F"/>
    <w:rsid w:val="0043677A"/>
    <w:rsid w:val="004368A1"/>
    <w:rsid w:val="004378DC"/>
    <w:rsid w:val="0043793D"/>
    <w:rsid w:val="00437B48"/>
    <w:rsid w:val="0044033A"/>
    <w:rsid w:val="004410E3"/>
    <w:rsid w:val="004419B4"/>
    <w:rsid w:val="00441C90"/>
    <w:rsid w:val="0044267A"/>
    <w:rsid w:val="00442D94"/>
    <w:rsid w:val="004439E1"/>
    <w:rsid w:val="00443D46"/>
    <w:rsid w:val="0044447B"/>
    <w:rsid w:val="00444513"/>
    <w:rsid w:val="00446798"/>
    <w:rsid w:val="00446ED3"/>
    <w:rsid w:val="0044712C"/>
    <w:rsid w:val="004507E3"/>
    <w:rsid w:val="004510BF"/>
    <w:rsid w:val="0045250C"/>
    <w:rsid w:val="004525F4"/>
    <w:rsid w:val="004527D3"/>
    <w:rsid w:val="004528A7"/>
    <w:rsid w:val="00452F95"/>
    <w:rsid w:val="004531B3"/>
    <w:rsid w:val="00453667"/>
    <w:rsid w:val="00453DED"/>
    <w:rsid w:val="00454BE4"/>
    <w:rsid w:val="00454CB5"/>
    <w:rsid w:val="00454DD0"/>
    <w:rsid w:val="00455317"/>
    <w:rsid w:val="0045561E"/>
    <w:rsid w:val="00456A32"/>
    <w:rsid w:val="00456D2C"/>
    <w:rsid w:val="00460B5A"/>
    <w:rsid w:val="00461037"/>
    <w:rsid w:val="004612DD"/>
    <w:rsid w:val="004614B4"/>
    <w:rsid w:val="00462231"/>
    <w:rsid w:val="004631A5"/>
    <w:rsid w:val="004638C8"/>
    <w:rsid w:val="00464994"/>
    <w:rsid w:val="00464B51"/>
    <w:rsid w:val="00464C85"/>
    <w:rsid w:val="00464D6B"/>
    <w:rsid w:val="00464F6D"/>
    <w:rsid w:val="0046548E"/>
    <w:rsid w:val="004654D9"/>
    <w:rsid w:val="0046560F"/>
    <w:rsid w:val="00465C1E"/>
    <w:rsid w:val="00465E29"/>
    <w:rsid w:val="004661A0"/>
    <w:rsid w:val="004662B6"/>
    <w:rsid w:val="004676D7"/>
    <w:rsid w:val="00470CFC"/>
    <w:rsid w:val="00471685"/>
    <w:rsid w:val="004729B4"/>
    <w:rsid w:val="00472C98"/>
    <w:rsid w:val="004739EE"/>
    <w:rsid w:val="00473B0A"/>
    <w:rsid w:val="00474091"/>
    <w:rsid w:val="00474772"/>
    <w:rsid w:val="00474DCC"/>
    <w:rsid w:val="00474E9A"/>
    <w:rsid w:val="004754D5"/>
    <w:rsid w:val="00476329"/>
    <w:rsid w:val="00477095"/>
    <w:rsid w:val="0048005D"/>
    <w:rsid w:val="004804B2"/>
    <w:rsid w:val="004810E3"/>
    <w:rsid w:val="00481550"/>
    <w:rsid w:val="0048230C"/>
    <w:rsid w:val="00482828"/>
    <w:rsid w:val="00482CFC"/>
    <w:rsid w:val="0048326B"/>
    <w:rsid w:val="00484AEA"/>
    <w:rsid w:val="0048583C"/>
    <w:rsid w:val="00485B7C"/>
    <w:rsid w:val="004868B5"/>
    <w:rsid w:val="00486E7B"/>
    <w:rsid w:val="00487353"/>
    <w:rsid w:val="004873EB"/>
    <w:rsid w:val="0048745B"/>
    <w:rsid w:val="004875DF"/>
    <w:rsid w:val="004876FE"/>
    <w:rsid w:val="0048788B"/>
    <w:rsid w:val="004879CD"/>
    <w:rsid w:val="004903FA"/>
    <w:rsid w:val="0049077F"/>
    <w:rsid w:val="004908F8"/>
    <w:rsid w:val="0049186C"/>
    <w:rsid w:val="00491AC4"/>
    <w:rsid w:val="00491D69"/>
    <w:rsid w:val="0049261D"/>
    <w:rsid w:val="004948FC"/>
    <w:rsid w:val="00494CA3"/>
    <w:rsid w:val="0049512C"/>
    <w:rsid w:val="00496093"/>
    <w:rsid w:val="00496BAE"/>
    <w:rsid w:val="004971F7"/>
    <w:rsid w:val="004976D0"/>
    <w:rsid w:val="004A0713"/>
    <w:rsid w:val="004A09E1"/>
    <w:rsid w:val="004A0A6E"/>
    <w:rsid w:val="004A177E"/>
    <w:rsid w:val="004A1B23"/>
    <w:rsid w:val="004A1D51"/>
    <w:rsid w:val="004A2057"/>
    <w:rsid w:val="004A31B0"/>
    <w:rsid w:val="004A327F"/>
    <w:rsid w:val="004A349F"/>
    <w:rsid w:val="004A34EB"/>
    <w:rsid w:val="004A353E"/>
    <w:rsid w:val="004A4537"/>
    <w:rsid w:val="004A4964"/>
    <w:rsid w:val="004A4AF9"/>
    <w:rsid w:val="004A4CDC"/>
    <w:rsid w:val="004A6BAB"/>
    <w:rsid w:val="004A6CB0"/>
    <w:rsid w:val="004A6DD4"/>
    <w:rsid w:val="004A7B35"/>
    <w:rsid w:val="004B0487"/>
    <w:rsid w:val="004B05E4"/>
    <w:rsid w:val="004B07A8"/>
    <w:rsid w:val="004B0AF8"/>
    <w:rsid w:val="004B0FDD"/>
    <w:rsid w:val="004B1B0B"/>
    <w:rsid w:val="004B2C53"/>
    <w:rsid w:val="004B2CC9"/>
    <w:rsid w:val="004B43E6"/>
    <w:rsid w:val="004B50CB"/>
    <w:rsid w:val="004B612B"/>
    <w:rsid w:val="004B7973"/>
    <w:rsid w:val="004B7D20"/>
    <w:rsid w:val="004C00CB"/>
    <w:rsid w:val="004C0413"/>
    <w:rsid w:val="004C1C05"/>
    <w:rsid w:val="004C1DCB"/>
    <w:rsid w:val="004C2655"/>
    <w:rsid w:val="004C3055"/>
    <w:rsid w:val="004C4429"/>
    <w:rsid w:val="004C5C04"/>
    <w:rsid w:val="004C6035"/>
    <w:rsid w:val="004C6222"/>
    <w:rsid w:val="004C7442"/>
    <w:rsid w:val="004C754F"/>
    <w:rsid w:val="004D02E5"/>
    <w:rsid w:val="004D0536"/>
    <w:rsid w:val="004D2610"/>
    <w:rsid w:val="004D264A"/>
    <w:rsid w:val="004D2BDB"/>
    <w:rsid w:val="004D32FF"/>
    <w:rsid w:val="004D33FE"/>
    <w:rsid w:val="004D3EE4"/>
    <w:rsid w:val="004D43C1"/>
    <w:rsid w:val="004D4579"/>
    <w:rsid w:val="004D4A36"/>
    <w:rsid w:val="004D59E6"/>
    <w:rsid w:val="004D6772"/>
    <w:rsid w:val="004D6B02"/>
    <w:rsid w:val="004D7DA0"/>
    <w:rsid w:val="004E0481"/>
    <w:rsid w:val="004E12DE"/>
    <w:rsid w:val="004E19FF"/>
    <w:rsid w:val="004E1F3F"/>
    <w:rsid w:val="004E2268"/>
    <w:rsid w:val="004E263A"/>
    <w:rsid w:val="004E2697"/>
    <w:rsid w:val="004E26CC"/>
    <w:rsid w:val="004E27E9"/>
    <w:rsid w:val="004E2B9C"/>
    <w:rsid w:val="004E30D8"/>
    <w:rsid w:val="004E3289"/>
    <w:rsid w:val="004E379A"/>
    <w:rsid w:val="004E4C31"/>
    <w:rsid w:val="004E5C14"/>
    <w:rsid w:val="004E62AD"/>
    <w:rsid w:val="004E6555"/>
    <w:rsid w:val="004E6C78"/>
    <w:rsid w:val="004E7593"/>
    <w:rsid w:val="004E7CB9"/>
    <w:rsid w:val="004F0243"/>
    <w:rsid w:val="004F039C"/>
    <w:rsid w:val="004F0663"/>
    <w:rsid w:val="004F0DD4"/>
    <w:rsid w:val="004F23A1"/>
    <w:rsid w:val="004F2847"/>
    <w:rsid w:val="004F2F79"/>
    <w:rsid w:val="004F371E"/>
    <w:rsid w:val="004F4675"/>
    <w:rsid w:val="004F4AAC"/>
    <w:rsid w:val="004F5503"/>
    <w:rsid w:val="004F55AA"/>
    <w:rsid w:val="00500470"/>
    <w:rsid w:val="00500513"/>
    <w:rsid w:val="00500AF4"/>
    <w:rsid w:val="00500BA4"/>
    <w:rsid w:val="00501524"/>
    <w:rsid w:val="00502371"/>
    <w:rsid w:val="005024CC"/>
    <w:rsid w:val="00503107"/>
    <w:rsid w:val="00503694"/>
    <w:rsid w:val="00503E33"/>
    <w:rsid w:val="005043C7"/>
    <w:rsid w:val="00505555"/>
    <w:rsid w:val="0050744F"/>
    <w:rsid w:val="00507DC8"/>
    <w:rsid w:val="005107CD"/>
    <w:rsid w:val="00510897"/>
    <w:rsid w:val="005117DC"/>
    <w:rsid w:val="00511E7C"/>
    <w:rsid w:val="005122EC"/>
    <w:rsid w:val="005125F8"/>
    <w:rsid w:val="0051385D"/>
    <w:rsid w:val="00513E33"/>
    <w:rsid w:val="00514EEB"/>
    <w:rsid w:val="00515E16"/>
    <w:rsid w:val="0051611F"/>
    <w:rsid w:val="005169FA"/>
    <w:rsid w:val="00516FFA"/>
    <w:rsid w:val="00517466"/>
    <w:rsid w:val="0051747B"/>
    <w:rsid w:val="0052017B"/>
    <w:rsid w:val="0052022B"/>
    <w:rsid w:val="00520648"/>
    <w:rsid w:val="00520B86"/>
    <w:rsid w:val="00520C8C"/>
    <w:rsid w:val="005258F6"/>
    <w:rsid w:val="00525A59"/>
    <w:rsid w:val="00525E99"/>
    <w:rsid w:val="00531949"/>
    <w:rsid w:val="005328F1"/>
    <w:rsid w:val="005346CF"/>
    <w:rsid w:val="00534BC4"/>
    <w:rsid w:val="005366FE"/>
    <w:rsid w:val="00536779"/>
    <w:rsid w:val="0053722C"/>
    <w:rsid w:val="005378BD"/>
    <w:rsid w:val="00542AE2"/>
    <w:rsid w:val="0054317C"/>
    <w:rsid w:val="00544BEC"/>
    <w:rsid w:val="00544FAB"/>
    <w:rsid w:val="00545F7B"/>
    <w:rsid w:val="00546ECE"/>
    <w:rsid w:val="00547AA2"/>
    <w:rsid w:val="00547AB4"/>
    <w:rsid w:val="00547D0F"/>
    <w:rsid w:val="00550979"/>
    <w:rsid w:val="00550D3A"/>
    <w:rsid w:val="00553112"/>
    <w:rsid w:val="00553505"/>
    <w:rsid w:val="00553FE7"/>
    <w:rsid w:val="00554717"/>
    <w:rsid w:val="00555093"/>
    <w:rsid w:val="00555EC8"/>
    <w:rsid w:val="005569B6"/>
    <w:rsid w:val="00556C4D"/>
    <w:rsid w:val="005611DC"/>
    <w:rsid w:val="00561C45"/>
    <w:rsid w:val="00562086"/>
    <w:rsid w:val="00562B71"/>
    <w:rsid w:val="00562C21"/>
    <w:rsid w:val="00562D70"/>
    <w:rsid w:val="00564158"/>
    <w:rsid w:val="00564402"/>
    <w:rsid w:val="005650DB"/>
    <w:rsid w:val="00565BDC"/>
    <w:rsid w:val="00566312"/>
    <w:rsid w:val="005666C1"/>
    <w:rsid w:val="00567466"/>
    <w:rsid w:val="00570418"/>
    <w:rsid w:val="00570F5A"/>
    <w:rsid w:val="0057119B"/>
    <w:rsid w:val="00571456"/>
    <w:rsid w:val="00571CEC"/>
    <w:rsid w:val="00571ECB"/>
    <w:rsid w:val="00571F65"/>
    <w:rsid w:val="00573072"/>
    <w:rsid w:val="005731C9"/>
    <w:rsid w:val="00573BBC"/>
    <w:rsid w:val="00574070"/>
    <w:rsid w:val="00575458"/>
    <w:rsid w:val="00576C92"/>
    <w:rsid w:val="005772E3"/>
    <w:rsid w:val="00577C8F"/>
    <w:rsid w:val="00577E77"/>
    <w:rsid w:val="00580589"/>
    <w:rsid w:val="00580A2A"/>
    <w:rsid w:val="0058128B"/>
    <w:rsid w:val="00581574"/>
    <w:rsid w:val="00581838"/>
    <w:rsid w:val="00581C17"/>
    <w:rsid w:val="00581EF9"/>
    <w:rsid w:val="005821D3"/>
    <w:rsid w:val="005823A3"/>
    <w:rsid w:val="00582F15"/>
    <w:rsid w:val="00582FD8"/>
    <w:rsid w:val="00583709"/>
    <w:rsid w:val="005844D2"/>
    <w:rsid w:val="0058472D"/>
    <w:rsid w:val="00584A72"/>
    <w:rsid w:val="00585E48"/>
    <w:rsid w:val="00586284"/>
    <w:rsid w:val="00586CEA"/>
    <w:rsid w:val="00586D12"/>
    <w:rsid w:val="00586EA2"/>
    <w:rsid w:val="00587AE3"/>
    <w:rsid w:val="00587EE9"/>
    <w:rsid w:val="0059004E"/>
    <w:rsid w:val="0059015E"/>
    <w:rsid w:val="00590F99"/>
    <w:rsid w:val="0059121F"/>
    <w:rsid w:val="00591C95"/>
    <w:rsid w:val="0059201F"/>
    <w:rsid w:val="00592063"/>
    <w:rsid w:val="005926ED"/>
    <w:rsid w:val="00592D91"/>
    <w:rsid w:val="00592F1A"/>
    <w:rsid w:val="005932C8"/>
    <w:rsid w:val="00593E59"/>
    <w:rsid w:val="005948C3"/>
    <w:rsid w:val="00595092"/>
    <w:rsid w:val="005954B1"/>
    <w:rsid w:val="005973AD"/>
    <w:rsid w:val="005974B9"/>
    <w:rsid w:val="00597718"/>
    <w:rsid w:val="005A131E"/>
    <w:rsid w:val="005A13BA"/>
    <w:rsid w:val="005A1CAC"/>
    <w:rsid w:val="005A24E3"/>
    <w:rsid w:val="005A3001"/>
    <w:rsid w:val="005A3075"/>
    <w:rsid w:val="005A3582"/>
    <w:rsid w:val="005A47CB"/>
    <w:rsid w:val="005A4A26"/>
    <w:rsid w:val="005A58B6"/>
    <w:rsid w:val="005A6C77"/>
    <w:rsid w:val="005A71B3"/>
    <w:rsid w:val="005B1E1C"/>
    <w:rsid w:val="005B2411"/>
    <w:rsid w:val="005B24FF"/>
    <w:rsid w:val="005B2A5A"/>
    <w:rsid w:val="005B41A3"/>
    <w:rsid w:val="005B4D89"/>
    <w:rsid w:val="005B6576"/>
    <w:rsid w:val="005B7613"/>
    <w:rsid w:val="005B7D41"/>
    <w:rsid w:val="005B7FFB"/>
    <w:rsid w:val="005C01E4"/>
    <w:rsid w:val="005C045E"/>
    <w:rsid w:val="005C086A"/>
    <w:rsid w:val="005C14F2"/>
    <w:rsid w:val="005C2834"/>
    <w:rsid w:val="005C3312"/>
    <w:rsid w:val="005C3379"/>
    <w:rsid w:val="005C55C9"/>
    <w:rsid w:val="005C6664"/>
    <w:rsid w:val="005C6EA6"/>
    <w:rsid w:val="005C7201"/>
    <w:rsid w:val="005C7BC7"/>
    <w:rsid w:val="005D04FE"/>
    <w:rsid w:val="005D0D92"/>
    <w:rsid w:val="005D1743"/>
    <w:rsid w:val="005D1A31"/>
    <w:rsid w:val="005D1F3C"/>
    <w:rsid w:val="005D29BD"/>
    <w:rsid w:val="005D2BE0"/>
    <w:rsid w:val="005D349E"/>
    <w:rsid w:val="005D35B4"/>
    <w:rsid w:val="005D40BC"/>
    <w:rsid w:val="005D461C"/>
    <w:rsid w:val="005D4847"/>
    <w:rsid w:val="005D4F11"/>
    <w:rsid w:val="005D6A52"/>
    <w:rsid w:val="005D7AC5"/>
    <w:rsid w:val="005E008A"/>
    <w:rsid w:val="005E05D2"/>
    <w:rsid w:val="005E1465"/>
    <w:rsid w:val="005E1A25"/>
    <w:rsid w:val="005E1D88"/>
    <w:rsid w:val="005E2228"/>
    <w:rsid w:val="005E3050"/>
    <w:rsid w:val="005E3061"/>
    <w:rsid w:val="005E37E4"/>
    <w:rsid w:val="005E3A99"/>
    <w:rsid w:val="005E3F7A"/>
    <w:rsid w:val="005E5AFD"/>
    <w:rsid w:val="005E5B23"/>
    <w:rsid w:val="005E60DE"/>
    <w:rsid w:val="005E7491"/>
    <w:rsid w:val="005F0380"/>
    <w:rsid w:val="005F0FE6"/>
    <w:rsid w:val="005F105B"/>
    <w:rsid w:val="005F1B1B"/>
    <w:rsid w:val="005F3A83"/>
    <w:rsid w:val="005F3DB2"/>
    <w:rsid w:val="005F4B4C"/>
    <w:rsid w:val="005F54FA"/>
    <w:rsid w:val="005F678E"/>
    <w:rsid w:val="00600077"/>
    <w:rsid w:val="00601117"/>
    <w:rsid w:val="00601B44"/>
    <w:rsid w:val="0060263B"/>
    <w:rsid w:val="0060379D"/>
    <w:rsid w:val="00603856"/>
    <w:rsid w:val="00603D94"/>
    <w:rsid w:val="00603E95"/>
    <w:rsid w:val="0060411F"/>
    <w:rsid w:val="0060589B"/>
    <w:rsid w:val="00605A97"/>
    <w:rsid w:val="00605C2E"/>
    <w:rsid w:val="006078B8"/>
    <w:rsid w:val="00607B62"/>
    <w:rsid w:val="00607CF2"/>
    <w:rsid w:val="00607DA4"/>
    <w:rsid w:val="00607E41"/>
    <w:rsid w:val="00610C33"/>
    <w:rsid w:val="00611711"/>
    <w:rsid w:val="006124C6"/>
    <w:rsid w:val="006124E0"/>
    <w:rsid w:val="00612795"/>
    <w:rsid w:val="00613A5B"/>
    <w:rsid w:val="00613D52"/>
    <w:rsid w:val="0061409C"/>
    <w:rsid w:val="0061417C"/>
    <w:rsid w:val="00614A37"/>
    <w:rsid w:val="006151A9"/>
    <w:rsid w:val="00615A46"/>
    <w:rsid w:val="00617029"/>
    <w:rsid w:val="00617E7F"/>
    <w:rsid w:val="00620C5C"/>
    <w:rsid w:val="00621151"/>
    <w:rsid w:val="0062195D"/>
    <w:rsid w:val="00621C6B"/>
    <w:rsid w:val="0062209A"/>
    <w:rsid w:val="006224AE"/>
    <w:rsid w:val="00623FD5"/>
    <w:rsid w:val="00624403"/>
    <w:rsid w:val="0062465C"/>
    <w:rsid w:val="00624B06"/>
    <w:rsid w:val="006259A7"/>
    <w:rsid w:val="00625F33"/>
    <w:rsid w:val="006267F7"/>
    <w:rsid w:val="00627409"/>
    <w:rsid w:val="00627B0A"/>
    <w:rsid w:val="0063041E"/>
    <w:rsid w:val="00630DA6"/>
    <w:rsid w:val="00631074"/>
    <w:rsid w:val="00631A5F"/>
    <w:rsid w:val="006326A8"/>
    <w:rsid w:val="006344AB"/>
    <w:rsid w:val="0063483E"/>
    <w:rsid w:val="00635633"/>
    <w:rsid w:val="006356BE"/>
    <w:rsid w:val="00635DB2"/>
    <w:rsid w:val="00636E56"/>
    <w:rsid w:val="00636F08"/>
    <w:rsid w:val="00637283"/>
    <w:rsid w:val="00637A65"/>
    <w:rsid w:val="00637E56"/>
    <w:rsid w:val="00637E97"/>
    <w:rsid w:val="006401DB"/>
    <w:rsid w:val="00640EDF"/>
    <w:rsid w:val="0064318A"/>
    <w:rsid w:val="00643E26"/>
    <w:rsid w:val="00643F06"/>
    <w:rsid w:val="00644169"/>
    <w:rsid w:val="006454E0"/>
    <w:rsid w:val="0064572F"/>
    <w:rsid w:val="00645DDD"/>
    <w:rsid w:val="00646FEA"/>
    <w:rsid w:val="00650806"/>
    <w:rsid w:val="00650E35"/>
    <w:rsid w:val="0065117C"/>
    <w:rsid w:val="00651397"/>
    <w:rsid w:val="00651651"/>
    <w:rsid w:val="00652013"/>
    <w:rsid w:val="006523E5"/>
    <w:rsid w:val="00652E61"/>
    <w:rsid w:val="00653572"/>
    <w:rsid w:val="00653E87"/>
    <w:rsid w:val="00653F60"/>
    <w:rsid w:val="0065429F"/>
    <w:rsid w:val="006551CC"/>
    <w:rsid w:val="00655444"/>
    <w:rsid w:val="006559AB"/>
    <w:rsid w:val="00655C63"/>
    <w:rsid w:val="00656B81"/>
    <w:rsid w:val="00657160"/>
    <w:rsid w:val="006573B3"/>
    <w:rsid w:val="00660521"/>
    <w:rsid w:val="00660A2C"/>
    <w:rsid w:val="00661464"/>
    <w:rsid w:val="00661A9E"/>
    <w:rsid w:val="00662246"/>
    <w:rsid w:val="00662376"/>
    <w:rsid w:val="00662514"/>
    <w:rsid w:val="00662CFB"/>
    <w:rsid w:val="0066311E"/>
    <w:rsid w:val="00663138"/>
    <w:rsid w:val="00663497"/>
    <w:rsid w:val="0066463C"/>
    <w:rsid w:val="006647EE"/>
    <w:rsid w:val="0066482A"/>
    <w:rsid w:val="00664ABA"/>
    <w:rsid w:val="006657ED"/>
    <w:rsid w:val="00665A5F"/>
    <w:rsid w:val="006666CB"/>
    <w:rsid w:val="00666E2C"/>
    <w:rsid w:val="006672C7"/>
    <w:rsid w:val="00667611"/>
    <w:rsid w:val="00667684"/>
    <w:rsid w:val="00670130"/>
    <w:rsid w:val="00670F83"/>
    <w:rsid w:val="00671226"/>
    <w:rsid w:val="0067144B"/>
    <w:rsid w:val="00671FFD"/>
    <w:rsid w:val="00672FE9"/>
    <w:rsid w:val="006737EF"/>
    <w:rsid w:val="00675ABA"/>
    <w:rsid w:val="00675D2F"/>
    <w:rsid w:val="00676005"/>
    <w:rsid w:val="0067708D"/>
    <w:rsid w:val="00677CDE"/>
    <w:rsid w:val="00680099"/>
    <w:rsid w:val="00681088"/>
    <w:rsid w:val="006813D4"/>
    <w:rsid w:val="0068190F"/>
    <w:rsid w:val="006828D2"/>
    <w:rsid w:val="00683BB9"/>
    <w:rsid w:val="00683CEB"/>
    <w:rsid w:val="006843DF"/>
    <w:rsid w:val="00684539"/>
    <w:rsid w:val="0068457A"/>
    <w:rsid w:val="00685F4E"/>
    <w:rsid w:val="006860A8"/>
    <w:rsid w:val="00686A17"/>
    <w:rsid w:val="00690FF3"/>
    <w:rsid w:val="00691124"/>
    <w:rsid w:val="00691A73"/>
    <w:rsid w:val="006924AE"/>
    <w:rsid w:val="00692CEF"/>
    <w:rsid w:val="00694667"/>
    <w:rsid w:val="00694B3C"/>
    <w:rsid w:val="00695487"/>
    <w:rsid w:val="006959A7"/>
    <w:rsid w:val="00695E11"/>
    <w:rsid w:val="00696290"/>
    <w:rsid w:val="00696571"/>
    <w:rsid w:val="006970D4"/>
    <w:rsid w:val="0069789D"/>
    <w:rsid w:val="006A0D76"/>
    <w:rsid w:val="006A1751"/>
    <w:rsid w:val="006A179D"/>
    <w:rsid w:val="006A33AC"/>
    <w:rsid w:val="006A3BEA"/>
    <w:rsid w:val="006A4768"/>
    <w:rsid w:val="006A559E"/>
    <w:rsid w:val="006A589B"/>
    <w:rsid w:val="006A5C7B"/>
    <w:rsid w:val="006A6062"/>
    <w:rsid w:val="006A699B"/>
    <w:rsid w:val="006A6B68"/>
    <w:rsid w:val="006A6FE2"/>
    <w:rsid w:val="006A7855"/>
    <w:rsid w:val="006A7FEE"/>
    <w:rsid w:val="006B0F3C"/>
    <w:rsid w:val="006B1242"/>
    <w:rsid w:val="006B18E4"/>
    <w:rsid w:val="006B1ABF"/>
    <w:rsid w:val="006B1C43"/>
    <w:rsid w:val="006B2896"/>
    <w:rsid w:val="006B391D"/>
    <w:rsid w:val="006B40F5"/>
    <w:rsid w:val="006B4610"/>
    <w:rsid w:val="006B53D2"/>
    <w:rsid w:val="006B7415"/>
    <w:rsid w:val="006B75A5"/>
    <w:rsid w:val="006C13B8"/>
    <w:rsid w:val="006C191D"/>
    <w:rsid w:val="006C224D"/>
    <w:rsid w:val="006C23F6"/>
    <w:rsid w:val="006C2471"/>
    <w:rsid w:val="006C2489"/>
    <w:rsid w:val="006C2D6A"/>
    <w:rsid w:val="006C35A3"/>
    <w:rsid w:val="006C5546"/>
    <w:rsid w:val="006D0C1C"/>
    <w:rsid w:val="006D1511"/>
    <w:rsid w:val="006D2B49"/>
    <w:rsid w:val="006D2E62"/>
    <w:rsid w:val="006D3745"/>
    <w:rsid w:val="006D37B4"/>
    <w:rsid w:val="006D4070"/>
    <w:rsid w:val="006D47D9"/>
    <w:rsid w:val="006D66FD"/>
    <w:rsid w:val="006D6AF8"/>
    <w:rsid w:val="006D745A"/>
    <w:rsid w:val="006D77BB"/>
    <w:rsid w:val="006E00E9"/>
    <w:rsid w:val="006E0C14"/>
    <w:rsid w:val="006E1D4C"/>
    <w:rsid w:val="006E2494"/>
    <w:rsid w:val="006E25B7"/>
    <w:rsid w:val="006E2868"/>
    <w:rsid w:val="006E39BE"/>
    <w:rsid w:val="006E3AFF"/>
    <w:rsid w:val="006E40AD"/>
    <w:rsid w:val="006E4365"/>
    <w:rsid w:val="006E4E74"/>
    <w:rsid w:val="006E680A"/>
    <w:rsid w:val="006F028C"/>
    <w:rsid w:val="006F04B5"/>
    <w:rsid w:val="006F170A"/>
    <w:rsid w:val="006F21D9"/>
    <w:rsid w:val="006F31B8"/>
    <w:rsid w:val="006F340B"/>
    <w:rsid w:val="006F3712"/>
    <w:rsid w:val="006F3A07"/>
    <w:rsid w:val="006F4424"/>
    <w:rsid w:val="006F57B9"/>
    <w:rsid w:val="006F6F00"/>
    <w:rsid w:val="006F7152"/>
    <w:rsid w:val="006F73AA"/>
    <w:rsid w:val="006F755F"/>
    <w:rsid w:val="007000C2"/>
    <w:rsid w:val="00701C20"/>
    <w:rsid w:val="00702BCA"/>
    <w:rsid w:val="00702C31"/>
    <w:rsid w:val="0070319C"/>
    <w:rsid w:val="00703530"/>
    <w:rsid w:val="0070353F"/>
    <w:rsid w:val="00704B44"/>
    <w:rsid w:val="0070527F"/>
    <w:rsid w:val="0070529F"/>
    <w:rsid w:val="0070551C"/>
    <w:rsid w:val="007055EA"/>
    <w:rsid w:val="007057D9"/>
    <w:rsid w:val="007066BD"/>
    <w:rsid w:val="007070AD"/>
    <w:rsid w:val="00707DEC"/>
    <w:rsid w:val="007114FF"/>
    <w:rsid w:val="007137C5"/>
    <w:rsid w:val="00713C2E"/>
    <w:rsid w:val="00714BE7"/>
    <w:rsid w:val="00714CD1"/>
    <w:rsid w:val="00714DC1"/>
    <w:rsid w:val="007159B3"/>
    <w:rsid w:val="00715E33"/>
    <w:rsid w:val="00716476"/>
    <w:rsid w:val="00716890"/>
    <w:rsid w:val="007168AB"/>
    <w:rsid w:val="00717115"/>
    <w:rsid w:val="007206D8"/>
    <w:rsid w:val="00720C93"/>
    <w:rsid w:val="00720D81"/>
    <w:rsid w:val="00721959"/>
    <w:rsid w:val="00721B88"/>
    <w:rsid w:val="007222AB"/>
    <w:rsid w:val="007223D6"/>
    <w:rsid w:val="00722755"/>
    <w:rsid w:val="00722A63"/>
    <w:rsid w:val="00723292"/>
    <w:rsid w:val="00724690"/>
    <w:rsid w:val="00726F41"/>
    <w:rsid w:val="00727B59"/>
    <w:rsid w:val="00727C64"/>
    <w:rsid w:val="00727D6B"/>
    <w:rsid w:val="00727F19"/>
    <w:rsid w:val="007307C3"/>
    <w:rsid w:val="007317D6"/>
    <w:rsid w:val="00731B57"/>
    <w:rsid w:val="00731FC1"/>
    <w:rsid w:val="007321F7"/>
    <w:rsid w:val="00732CF7"/>
    <w:rsid w:val="00733085"/>
    <w:rsid w:val="00733AD4"/>
    <w:rsid w:val="00733CAD"/>
    <w:rsid w:val="0073575C"/>
    <w:rsid w:val="00735C14"/>
    <w:rsid w:val="007365A0"/>
    <w:rsid w:val="00736658"/>
    <w:rsid w:val="007371FE"/>
    <w:rsid w:val="00737502"/>
    <w:rsid w:val="007379C4"/>
    <w:rsid w:val="00737BB5"/>
    <w:rsid w:val="0074164C"/>
    <w:rsid w:val="00741DE1"/>
    <w:rsid w:val="00742EB4"/>
    <w:rsid w:val="007432A0"/>
    <w:rsid w:val="00743526"/>
    <w:rsid w:val="0074381B"/>
    <w:rsid w:val="00743C14"/>
    <w:rsid w:val="0074418D"/>
    <w:rsid w:val="007446EA"/>
    <w:rsid w:val="00744CF1"/>
    <w:rsid w:val="00744D73"/>
    <w:rsid w:val="00746A07"/>
    <w:rsid w:val="007506E5"/>
    <w:rsid w:val="00751CD5"/>
    <w:rsid w:val="00751EAA"/>
    <w:rsid w:val="007520A0"/>
    <w:rsid w:val="007526A5"/>
    <w:rsid w:val="00752989"/>
    <w:rsid w:val="00752D12"/>
    <w:rsid w:val="00752D69"/>
    <w:rsid w:val="00753181"/>
    <w:rsid w:val="00753852"/>
    <w:rsid w:val="00753CB8"/>
    <w:rsid w:val="00754D19"/>
    <w:rsid w:val="00756C87"/>
    <w:rsid w:val="007570F7"/>
    <w:rsid w:val="00757D38"/>
    <w:rsid w:val="00757E16"/>
    <w:rsid w:val="0076088F"/>
    <w:rsid w:val="00760B72"/>
    <w:rsid w:val="00761556"/>
    <w:rsid w:val="00761B25"/>
    <w:rsid w:val="00761CEB"/>
    <w:rsid w:val="007620E1"/>
    <w:rsid w:val="007621D4"/>
    <w:rsid w:val="007625C8"/>
    <w:rsid w:val="0076473F"/>
    <w:rsid w:val="00764D54"/>
    <w:rsid w:val="00765027"/>
    <w:rsid w:val="00766779"/>
    <w:rsid w:val="00766DE7"/>
    <w:rsid w:val="0076725E"/>
    <w:rsid w:val="00770088"/>
    <w:rsid w:val="0077067D"/>
    <w:rsid w:val="0077105A"/>
    <w:rsid w:val="007710C6"/>
    <w:rsid w:val="007716CE"/>
    <w:rsid w:val="00771F6F"/>
    <w:rsid w:val="00772281"/>
    <w:rsid w:val="007729C5"/>
    <w:rsid w:val="0077324E"/>
    <w:rsid w:val="0077345A"/>
    <w:rsid w:val="00773A98"/>
    <w:rsid w:val="00773DAD"/>
    <w:rsid w:val="0077449B"/>
    <w:rsid w:val="0077506F"/>
    <w:rsid w:val="007755F1"/>
    <w:rsid w:val="007760FF"/>
    <w:rsid w:val="0077626D"/>
    <w:rsid w:val="0077744C"/>
    <w:rsid w:val="00777FF4"/>
    <w:rsid w:val="0078040E"/>
    <w:rsid w:val="007805BE"/>
    <w:rsid w:val="00781B07"/>
    <w:rsid w:val="00781EC0"/>
    <w:rsid w:val="00783E40"/>
    <w:rsid w:val="00784895"/>
    <w:rsid w:val="00785CBF"/>
    <w:rsid w:val="00787AB7"/>
    <w:rsid w:val="00787C9E"/>
    <w:rsid w:val="0079070B"/>
    <w:rsid w:val="00790AF0"/>
    <w:rsid w:val="00790D8E"/>
    <w:rsid w:val="00791002"/>
    <w:rsid w:val="0079201F"/>
    <w:rsid w:val="00792400"/>
    <w:rsid w:val="00792C51"/>
    <w:rsid w:val="00792F1A"/>
    <w:rsid w:val="0079304A"/>
    <w:rsid w:val="007935DE"/>
    <w:rsid w:val="00793AAD"/>
    <w:rsid w:val="00793D33"/>
    <w:rsid w:val="007945D1"/>
    <w:rsid w:val="007951A4"/>
    <w:rsid w:val="007951E8"/>
    <w:rsid w:val="00795BA7"/>
    <w:rsid w:val="00796122"/>
    <w:rsid w:val="00796D67"/>
    <w:rsid w:val="007970AC"/>
    <w:rsid w:val="0079725B"/>
    <w:rsid w:val="0079795E"/>
    <w:rsid w:val="00797CA2"/>
    <w:rsid w:val="007A0028"/>
    <w:rsid w:val="007A0152"/>
    <w:rsid w:val="007A13B7"/>
    <w:rsid w:val="007A18BE"/>
    <w:rsid w:val="007A31B2"/>
    <w:rsid w:val="007A3813"/>
    <w:rsid w:val="007A4882"/>
    <w:rsid w:val="007A5201"/>
    <w:rsid w:val="007A5BD1"/>
    <w:rsid w:val="007A5CAB"/>
    <w:rsid w:val="007A6373"/>
    <w:rsid w:val="007A658C"/>
    <w:rsid w:val="007B08B0"/>
    <w:rsid w:val="007B1013"/>
    <w:rsid w:val="007B1424"/>
    <w:rsid w:val="007B1538"/>
    <w:rsid w:val="007B2082"/>
    <w:rsid w:val="007B2471"/>
    <w:rsid w:val="007B2D26"/>
    <w:rsid w:val="007B3407"/>
    <w:rsid w:val="007B3F6C"/>
    <w:rsid w:val="007B3FE3"/>
    <w:rsid w:val="007B402F"/>
    <w:rsid w:val="007B41DD"/>
    <w:rsid w:val="007B4484"/>
    <w:rsid w:val="007B46F2"/>
    <w:rsid w:val="007B5060"/>
    <w:rsid w:val="007B523F"/>
    <w:rsid w:val="007B5999"/>
    <w:rsid w:val="007B5FB9"/>
    <w:rsid w:val="007B6048"/>
    <w:rsid w:val="007B621B"/>
    <w:rsid w:val="007B64D0"/>
    <w:rsid w:val="007B75DF"/>
    <w:rsid w:val="007C13DB"/>
    <w:rsid w:val="007C1486"/>
    <w:rsid w:val="007C1E73"/>
    <w:rsid w:val="007C21DA"/>
    <w:rsid w:val="007C37A0"/>
    <w:rsid w:val="007C3AB1"/>
    <w:rsid w:val="007C4218"/>
    <w:rsid w:val="007C59B7"/>
    <w:rsid w:val="007C5D2A"/>
    <w:rsid w:val="007C63A0"/>
    <w:rsid w:val="007C6CD9"/>
    <w:rsid w:val="007C76E7"/>
    <w:rsid w:val="007D0D7E"/>
    <w:rsid w:val="007D11C1"/>
    <w:rsid w:val="007D19ED"/>
    <w:rsid w:val="007D37AF"/>
    <w:rsid w:val="007D4450"/>
    <w:rsid w:val="007D472E"/>
    <w:rsid w:val="007D5D6F"/>
    <w:rsid w:val="007D60A4"/>
    <w:rsid w:val="007D71FE"/>
    <w:rsid w:val="007D7453"/>
    <w:rsid w:val="007D7E8A"/>
    <w:rsid w:val="007E06B9"/>
    <w:rsid w:val="007E08B7"/>
    <w:rsid w:val="007E1102"/>
    <w:rsid w:val="007E1EDB"/>
    <w:rsid w:val="007E2159"/>
    <w:rsid w:val="007E2213"/>
    <w:rsid w:val="007E333F"/>
    <w:rsid w:val="007E3535"/>
    <w:rsid w:val="007E3719"/>
    <w:rsid w:val="007E3BD6"/>
    <w:rsid w:val="007E3D9C"/>
    <w:rsid w:val="007E4173"/>
    <w:rsid w:val="007E44B7"/>
    <w:rsid w:val="007E45D5"/>
    <w:rsid w:val="007E5E9F"/>
    <w:rsid w:val="007E6336"/>
    <w:rsid w:val="007E67A0"/>
    <w:rsid w:val="007E6E01"/>
    <w:rsid w:val="007E7CFE"/>
    <w:rsid w:val="007F05A2"/>
    <w:rsid w:val="007F12E2"/>
    <w:rsid w:val="007F13CC"/>
    <w:rsid w:val="007F1985"/>
    <w:rsid w:val="007F1A38"/>
    <w:rsid w:val="007F1B45"/>
    <w:rsid w:val="007F2976"/>
    <w:rsid w:val="007F3667"/>
    <w:rsid w:val="007F488E"/>
    <w:rsid w:val="007F4C87"/>
    <w:rsid w:val="007F6D28"/>
    <w:rsid w:val="00800C9F"/>
    <w:rsid w:val="00801219"/>
    <w:rsid w:val="00801D08"/>
    <w:rsid w:val="0080282D"/>
    <w:rsid w:val="008039F6"/>
    <w:rsid w:val="0080410F"/>
    <w:rsid w:val="00804744"/>
    <w:rsid w:val="00804BE1"/>
    <w:rsid w:val="00804E96"/>
    <w:rsid w:val="00804F06"/>
    <w:rsid w:val="00805DC4"/>
    <w:rsid w:val="0080612F"/>
    <w:rsid w:val="008061D3"/>
    <w:rsid w:val="008076B4"/>
    <w:rsid w:val="00807B60"/>
    <w:rsid w:val="00807D0C"/>
    <w:rsid w:val="00807DD5"/>
    <w:rsid w:val="00810DB7"/>
    <w:rsid w:val="00810F64"/>
    <w:rsid w:val="008140C1"/>
    <w:rsid w:val="00814E72"/>
    <w:rsid w:val="008153EE"/>
    <w:rsid w:val="00815CEE"/>
    <w:rsid w:val="00816551"/>
    <w:rsid w:val="00816C53"/>
    <w:rsid w:val="00817798"/>
    <w:rsid w:val="008178F4"/>
    <w:rsid w:val="008203BB"/>
    <w:rsid w:val="00820F82"/>
    <w:rsid w:val="00821897"/>
    <w:rsid w:val="00822388"/>
    <w:rsid w:val="00822918"/>
    <w:rsid w:val="00823085"/>
    <w:rsid w:val="00823453"/>
    <w:rsid w:val="00824AF4"/>
    <w:rsid w:val="0082550B"/>
    <w:rsid w:val="00825B68"/>
    <w:rsid w:val="008260E4"/>
    <w:rsid w:val="0082646C"/>
    <w:rsid w:val="00826A3D"/>
    <w:rsid w:val="00826A53"/>
    <w:rsid w:val="00827D7B"/>
    <w:rsid w:val="00827F9B"/>
    <w:rsid w:val="00830AB3"/>
    <w:rsid w:val="00831139"/>
    <w:rsid w:val="008312AF"/>
    <w:rsid w:val="008312FD"/>
    <w:rsid w:val="0083149B"/>
    <w:rsid w:val="00833CA6"/>
    <w:rsid w:val="008341CF"/>
    <w:rsid w:val="00834305"/>
    <w:rsid w:val="008348DA"/>
    <w:rsid w:val="00834AFB"/>
    <w:rsid w:val="00835023"/>
    <w:rsid w:val="008355D4"/>
    <w:rsid w:val="0083592B"/>
    <w:rsid w:val="00837DAC"/>
    <w:rsid w:val="00840928"/>
    <w:rsid w:val="00840C89"/>
    <w:rsid w:val="00840DC1"/>
    <w:rsid w:val="00840FD5"/>
    <w:rsid w:val="008410C9"/>
    <w:rsid w:val="0084114B"/>
    <w:rsid w:val="008421EB"/>
    <w:rsid w:val="008427BB"/>
    <w:rsid w:val="00842A82"/>
    <w:rsid w:val="00843172"/>
    <w:rsid w:val="0084698A"/>
    <w:rsid w:val="00846A74"/>
    <w:rsid w:val="00847559"/>
    <w:rsid w:val="008476D0"/>
    <w:rsid w:val="0085116B"/>
    <w:rsid w:val="008517AC"/>
    <w:rsid w:val="00851880"/>
    <w:rsid w:val="00851990"/>
    <w:rsid w:val="00852E07"/>
    <w:rsid w:val="00853B08"/>
    <w:rsid w:val="0085438B"/>
    <w:rsid w:val="008546C1"/>
    <w:rsid w:val="00854819"/>
    <w:rsid w:val="0085606E"/>
    <w:rsid w:val="00856B93"/>
    <w:rsid w:val="00856D8A"/>
    <w:rsid w:val="00856E89"/>
    <w:rsid w:val="00857428"/>
    <w:rsid w:val="008577E8"/>
    <w:rsid w:val="008618CB"/>
    <w:rsid w:val="00861E23"/>
    <w:rsid w:val="008635CD"/>
    <w:rsid w:val="008644FB"/>
    <w:rsid w:val="00865A63"/>
    <w:rsid w:val="008662FD"/>
    <w:rsid w:val="008664D0"/>
    <w:rsid w:val="0086754D"/>
    <w:rsid w:val="00867947"/>
    <w:rsid w:val="00867A09"/>
    <w:rsid w:val="0087010B"/>
    <w:rsid w:val="00870BBB"/>
    <w:rsid w:val="00870C7F"/>
    <w:rsid w:val="00870E38"/>
    <w:rsid w:val="00871076"/>
    <w:rsid w:val="008711D0"/>
    <w:rsid w:val="008716D9"/>
    <w:rsid w:val="0087181F"/>
    <w:rsid w:val="008721C0"/>
    <w:rsid w:val="0087233E"/>
    <w:rsid w:val="008724C7"/>
    <w:rsid w:val="008731F0"/>
    <w:rsid w:val="00873563"/>
    <w:rsid w:val="00873BB4"/>
    <w:rsid w:val="00874DC0"/>
    <w:rsid w:val="008750FE"/>
    <w:rsid w:val="00875E94"/>
    <w:rsid w:val="00876662"/>
    <w:rsid w:val="008766B4"/>
    <w:rsid w:val="0087670A"/>
    <w:rsid w:val="00876B82"/>
    <w:rsid w:val="00876BB3"/>
    <w:rsid w:val="00877580"/>
    <w:rsid w:val="008777C8"/>
    <w:rsid w:val="00877D8A"/>
    <w:rsid w:val="00880223"/>
    <w:rsid w:val="008826E0"/>
    <w:rsid w:val="00882BDC"/>
    <w:rsid w:val="008831B5"/>
    <w:rsid w:val="008839F1"/>
    <w:rsid w:val="00884013"/>
    <w:rsid w:val="008841DE"/>
    <w:rsid w:val="00884F88"/>
    <w:rsid w:val="008852B1"/>
    <w:rsid w:val="00885403"/>
    <w:rsid w:val="0088573C"/>
    <w:rsid w:val="00886D62"/>
    <w:rsid w:val="0089041F"/>
    <w:rsid w:val="0089057C"/>
    <w:rsid w:val="00890F9D"/>
    <w:rsid w:val="00891176"/>
    <w:rsid w:val="00891A88"/>
    <w:rsid w:val="00891D00"/>
    <w:rsid w:val="00891DA4"/>
    <w:rsid w:val="00891DD3"/>
    <w:rsid w:val="00892272"/>
    <w:rsid w:val="00892A09"/>
    <w:rsid w:val="00893E63"/>
    <w:rsid w:val="008950EC"/>
    <w:rsid w:val="0089519C"/>
    <w:rsid w:val="008952A1"/>
    <w:rsid w:val="008954FF"/>
    <w:rsid w:val="00895E88"/>
    <w:rsid w:val="0089641D"/>
    <w:rsid w:val="0089677E"/>
    <w:rsid w:val="008A0201"/>
    <w:rsid w:val="008A0C71"/>
    <w:rsid w:val="008A1D22"/>
    <w:rsid w:val="008A204E"/>
    <w:rsid w:val="008A3BC4"/>
    <w:rsid w:val="008A4D4A"/>
    <w:rsid w:val="008A5035"/>
    <w:rsid w:val="008A5101"/>
    <w:rsid w:val="008A5635"/>
    <w:rsid w:val="008A584E"/>
    <w:rsid w:val="008A66DC"/>
    <w:rsid w:val="008A7A7B"/>
    <w:rsid w:val="008B0094"/>
    <w:rsid w:val="008B0ADF"/>
    <w:rsid w:val="008B14EC"/>
    <w:rsid w:val="008B19F8"/>
    <w:rsid w:val="008B227C"/>
    <w:rsid w:val="008B2890"/>
    <w:rsid w:val="008B2C3D"/>
    <w:rsid w:val="008B30A7"/>
    <w:rsid w:val="008B31A4"/>
    <w:rsid w:val="008B3557"/>
    <w:rsid w:val="008B3AA3"/>
    <w:rsid w:val="008B554F"/>
    <w:rsid w:val="008B640F"/>
    <w:rsid w:val="008B65E0"/>
    <w:rsid w:val="008B6B37"/>
    <w:rsid w:val="008B7B75"/>
    <w:rsid w:val="008B7E1A"/>
    <w:rsid w:val="008B7E5A"/>
    <w:rsid w:val="008C0391"/>
    <w:rsid w:val="008C0C00"/>
    <w:rsid w:val="008C107E"/>
    <w:rsid w:val="008C176C"/>
    <w:rsid w:val="008C1AE7"/>
    <w:rsid w:val="008C1B17"/>
    <w:rsid w:val="008C1D4D"/>
    <w:rsid w:val="008C2448"/>
    <w:rsid w:val="008C3153"/>
    <w:rsid w:val="008C3EA8"/>
    <w:rsid w:val="008C424A"/>
    <w:rsid w:val="008C434A"/>
    <w:rsid w:val="008C57B4"/>
    <w:rsid w:val="008C5F5B"/>
    <w:rsid w:val="008C63A8"/>
    <w:rsid w:val="008C6405"/>
    <w:rsid w:val="008C72F8"/>
    <w:rsid w:val="008C793A"/>
    <w:rsid w:val="008C7AA7"/>
    <w:rsid w:val="008C7D2A"/>
    <w:rsid w:val="008D0729"/>
    <w:rsid w:val="008D0F69"/>
    <w:rsid w:val="008D11BD"/>
    <w:rsid w:val="008D1BD3"/>
    <w:rsid w:val="008D3D5A"/>
    <w:rsid w:val="008D4260"/>
    <w:rsid w:val="008D437B"/>
    <w:rsid w:val="008D4844"/>
    <w:rsid w:val="008D4F6F"/>
    <w:rsid w:val="008D5CE4"/>
    <w:rsid w:val="008D5E60"/>
    <w:rsid w:val="008D5F2B"/>
    <w:rsid w:val="008D60BE"/>
    <w:rsid w:val="008D6581"/>
    <w:rsid w:val="008D65BB"/>
    <w:rsid w:val="008D6651"/>
    <w:rsid w:val="008D695C"/>
    <w:rsid w:val="008D6AB5"/>
    <w:rsid w:val="008D6F44"/>
    <w:rsid w:val="008D6FCC"/>
    <w:rsid w:val="008E0638"/>
    <w:rsid w:val="008E0768"/>
    <w:rsid w:val="008E176D"/>
    <w:rsid w:val="008E2015"/>
    <w:rsid w:val="008E2C01"/>
    <w:rsid w:val="008E2CFB"/>
    <w:rsid w:val="008E482C"/>
    <w:rsid w:val="008E5BDE"/>
    <w:rsid w:val="008E71EA"/>
    <w:rsid w:val="008E79B3"/>
    <w:rsid w:val="008F09FA"/>
    <w:rsid w:val="008F150D"/>
    <w:rsid w:val="008F170B"/>
    <w:rsid w:val="008F1C17"/>
    <w:rsid w:val="008F24DB"/>
    <w:rsid w:val="008F280F"/>
    <w:rsid w:val="008F3039"/>
    <w:rsid w:val="008F339E"/>
    <w:rsid w:val="008F3449"/>
    <w:rsid w:val="008F3965"/>
    <w:rsid w:val="008F3EEC"/>
    <w:rsid w:val="008F46FC"/>
    <w:rsid w:val="008F4960"/>
    <w:rsid w:val="008F5008"/>
    <w:rsid w:val="008F63BA"/>
    <w:rsid w:val="008F7299"/>
    <w:rsid w:val="009005B7"/>
    <w:rsid w:val="0090136B"/>
    <w:rsid w:val="00901ACA"/>
    <w:rsid w:val="00901CF6"/>
    <w:rsid w:val="00901DD6"/>
    <w:rsid w:val="00902148"/>
    <w:rsid w:val="009027D4"/>
    <w:rsid w:val="00902EC5"/>
    <w:rsid w:val="009031A4"/>
    <w:rsid w:val="0090342B"/>
    <w:rsid w:val="00903750"/>
    <w:rsid w:val="00903903"/>
    <w:rsid w:val="00904313"/>
    <w:rsid w:val="00904600"/>
    <w:rsid w:val="009054A7"/>
    <w:rsid w:val="0090618A"/>
    <w:rsid w:val="00906459"/>
    <w:rsid w:val="00906554"/>
    <w:rsid w:val="009071CB"/>
    <w:rsid w:val="00907A04"/>
    <w:rsid w:val="0091004D"/>
    <w:rsid w:val="00910487"/>
    <w:rsid w:val="00911478"/>
    <w:rsid w:val="009115B7"/>
    <w:rsid w:val="0091248B"/>
    <w:rsid w:val="0091299C"/>
    <w:rsid w:val="00912F7B"/>
    <w:rsid w:val="00913C0A"/>
    <w:rsid w:val="009150B4"/>
    <w:rsid w:val="00915321"/>
    <w:rsid w:val="00915B9E"/>
    <w:rsid w:val="00915FBD"/>
    <w:rsid w:val="00917973"/>
    <w:rsid w:val="00917D2D"/>
    <w:rsid w:val="0092023D"/>
    <w:rsid w:val="00920618"/>
    <w:rsid w:val="00921190"/>
    <w:rsid w:val="0092223F"/>
    <w:rsid w:val="00923ADC"/>
    <w:rsid w:val="00923D8C"/>
    <w:rsid w:val="00924181"/>
    <w:rsid w:val="009245C3"/>
    <w:rsid w:val="00925727"/>
    <w:rsid w:val="009264D1"/>
    <w:rsid w:val="00926A82"/>
    <w:rsid w:val="00926BA7"/>
    <w:rsid w:val="00926BA8"/>
    <w:rsid w:val="009273A7"/>
    <w:rsid w:val="00927E09"/>
    <w:rsid w:val="00927ED6"/>
    <w:rsid w:val="0093188E"/>
    <w:rsid w:val="00932CA5"/>
    <w:rsid w:val="00932F14"/>
    <w:rsid w:val="00933DE9"/>
    <w:rsid w:val="00934377"/>
    <w:rsid w:val="00934D8A"/>
    <w:rsid w:val="009355AA"/>
    <w:rsid w:val="009358B1"/>
    <w:rsid w:val="00935FF0"/>
    <w:rsid w:val="00936644"/>
    <w:rsid w:val="0093686F"/>
    <w:rsid w:val="00940118"/>
    <w:rsid w:val="00940135"/>
    <w:rsid w:val="0094025E"/>
    <w:rsid w:val="00940AB3"/>
    <w:rsid w:val="00940B2C"/>
    <w:rsid w:val="00940D04"/>
    <w:rsid w:val="00941943"/>
    <w:rsid w:val="00941F85"/>
    <w:rsid w:val="00942173"/>
    <w:rsid w:val="0094224C"/>
    <w:rsid w:val="009422B4"/>
    <w:rsid w:val="00942E7B"/>
    <w:rsid w:val="009451A7"/>
    <w:rsid w:val="00945B4C"/>
    <w:rsid w:val="009468B4"/>
    <w:rsid w:val="009506A1"/>
    <w:rsid w:val="00950DC1"/>
    <w:rsid w:val="0095163F"/>
    <w:rsid w:val="0095167A"/>
    <w:rsid w:val="00951C56"/>
    <w:rsid w:val="00951C78"/>
    <w:rsid w:val="00951DB9"/>
    <w:rsid w:val="009527BA"/>
    <w:rsid w:val="00952847"/>
    <w:rsid w:val="00952BA6"/>
    <w:rsid w:val="00953B7E"/>
    <w:rsid w:val="00954261"/>
    <w:rsid w:val="0095474A"/>
    <w:rsid w:val="009558F8"/>
    <w:rsid w:val="00955B3B"/>
    <w:rsid w:val="009578D9"/>
    <w:rsid w:val="00957B53"/>
    <w:rsid w:val="00960BD5"/>
    <w:rsid w:val="00962156"/>
    <w:rsid w:val="009629E2"/>
    <w:rsid w:val="00962A6A"/>
    <w:rsid w:val="009634B7"/>
    <w:rsid w:val="00964188"/>
    <w:rsid w:val="009651E9"/>
    <w:rsid w:val="009652D9"/>
    <w:rsid w:val="0096568F"/>
    <w:rsid w:val="00965AA9"/>
    <w:rsid w:val="009662C0"/>
    <w:rsid w:val="0096643A"/>
    <w:rsid w:val="00966801"/>
    <w:rsid w:val="0096731D"/>
    <w:rsid w:val="00967788"/>
    <w:rsid w:val="00967877"/>
    <w:rsid w:val="009709B0"/>
    <w:rsid w:val="0097105E"/>
    <w:rsid w:val="00971D7D"/>
    <w:rsid w:val="009724FD"/>
    <w:rsid w:val="00972791"/>
    <w:rsid w:val="00972BC3"/>
    <w:rsid w:val="009733E0"/>
    <w:rsid w:val="009735FD"/>
    <w:rsid w:val="00974221"/>
    <w:rsid w:val="009742C0"/>
    <w:rsid w:val="00974B36"/>
    <w:rsid w:val="00975141"/>
    <w:rsid w:val="009751CD"/>
    <w:rsid w:val="009758E0"/>
    <w:rsid w:val="00975DF7"/>
    <w:rsid w:val="00976152"/>
    <w:rsid w:val="00976B51"/>
    <w:rsid w:val="00977F86"/>
    <w:rsid w:val="00980848"/>
    <w:rsid w:val="00980B41"/>
    <w:rsid w:val="009816DC"/>
    <w:rsid w:val="00981F6B"/>
    <w:rsid w:val="0098375A"/>
    <w:rsid w:val="00983A10"/>
    <w:rsid w:val="00983AF4"/>
    <w:rsid w:val="00983F1A"/>
    <w:rsid w:val="00984D54"/>
    <w:rsid w:val="00985163"/>
    <w:rsid w:val="0098594B"/>
    <w:rsid w:val="00985BF0"/>
    <w:rsid w:val="009877F0"/>
    <w:rsid w:val="00990D75"/>
    <w:rsid w:val="00990EFE"/>
    <w:rsid w:val="0099106E"/>
    <w:rsid w:val="00991D77"/>
    <w:rsid w:val="009926F1"/>
    <w:rsid w:val="00992887"/>
    <w:rsid w:val="00992A97"/>
    <w:rsid w:val="00993244"/>
    <w:rsid w:val="00993383"/>
    <w:rsid w:val="009936C9"/>
    <w:rsid w:val="00993990"/>
    <w:rsid w:val="00994EE9"/>
    <w:rsid w:val="00995B29"/>
    <w:rsid w:val="0099618D"/>
    <w:rsid w:val="0099701A"/>
    <w:rsid w:val="00997B6F"/>
    <w:rsid w:val="009A0147"/>
    <w:rsid w:val="009A0A05"/>
    <w:rsid w:val="009A0BDF"/>
    <w:rsid w:val="009A1DA4"/>
    <w:rsid w:val="009A219A"/>
    <w:rsid w:val="009A23CB"/>
    <w:rsid w:val="009A358A"/>
    <w:rsid w:val="009A3825"/>
    <w:rsid w:val="009A50BA"/>
    <w:rsid w:val="009A5380"/>
    <w:rsid w:val="009A590B"/>
    <w:rsid w:val="009A5A6E"/>
    <w:rsid w:val="009A6257"/>
    <w:rsid w:val="009A65DD"/>
    <w:rsid w:val="009A7297"/>
    <w:rsid w:val="009B0058"/>
    <w:rsid w:val="009B06B6"/>
    <w:rsid w:val="009B0B5D"/>
    <w:rsid w:val="009B0D0F"/>
    <w:rsid w:val="009B0D45"/>
    <w:rsid w:val="009B0D9C"/>
    <w:rsid w:val="009B3C7E"/>
    <w:rsid w:val="009B3D8E"/>
    <w:rsid w:val="009B418F"/>
    <w:rsid w:val="009B54F6"/>
    <w:rsid w:val="009B6CC0"/>
    <w:rsid w:val="009C0971"/>
    <w:rsid w:val="009C0980"/>
    <w:rsid w:val="009C0C03"/>
    <w:rsid w:val="009C158C"/>
    <w:rsid w:val="009C16CD"/>
    <w:rsid w:val="009C1AD9"/>
    <w:rsid w:val="009C2209"/>
    <w:rsid w:val="009C25D6"/>
    <w:rsid w:val="009C368E"/>
    <w:rsid w:val="009C49AE"/>
    <w:rsid w:val="009C53CA"/>
    <w:rsid w:val="009C5B5E"/>
    <w:rsid w:val="009C624C"/>
    <w:rsid w:val="009C629F"/>
    <w:rsid w:val="009C6A2D"/>
    <w:rsid w:val="009C6B8F"/>
    <w:rsid w:val="009C6E50"/>
    <w:rsid w:val="009C6FC7"/>
    <w:rsid w:val="009D048D"/>
    <w:rsid w:val="009D081A"/>
    <w:rsid w:val="009D088D"/>
    <w:rsid w:val="009D31BE"/>
    <w:rsid w:val="009D33A9"/>
    <w:rsid w:val="009D39DF"/>
    <w:rsid w:val="009D4167"/>
    <w:rsid w:val="009D49AF"/>
    <w:rsid w:val="009D4BE0"/>
    <w:rsid w:val="009D4E30"/>
    <w:rsid w:val="009D55F8"/>
    <w:rsid w:val="009D6BE3"/>
    <w:rsid w:val="009E0CDE"/>
    <w:rsid w:val="009E1725"/>
    <w:rsid w:val="009E2864"/>
    <w:rsid w:val="009E3773"/>
    <w:rsid w:val="009E38B0"/>
    <w:rsid w:val="009E39FE"/>
    <w:rsid w:val="009E3D18"/>
    <w:rsid w:val="009E4604"/>
    <w:rsid w:val="009E5E01"/>
    <w:rsid w:val="009E64D0"/>
    <w:rsid w:val="009E6648"/>
    <w:rsid w:val="009E6714"/>
    <w:rsid w:val="009E7293"/>
    <w:rsid w:val="009E768E"/>
    <w:rsid w:val="009E7F38"/>
    <w:rsid w:val="009F0418"/>
    <w:rsid w:val="009F0419"/>
    <w:rsid w:val="009F0CE1"/>
    <w:rsid w:val="009F1295"/>
    <w:rsid w:val="009F135F"/>
    <w:rsid w:val="009F137E"/>
    <w:rsid w:val="009F15BF"/>
    <w:rsid w:val="009F17B3"/>
    <w:rsid w:val="009F1A23"/>
    <w:rsid w:val="009F1A7E"/>
    <w:rsid w:val="009F1DEF"/>
    <w:rsid w:val="009F3500"/>
    <w:rsid w:val="009F381F"/>
    <w:rsid w:val="009F40D4"/>
    <w:rsid w:val="009F4539"/>
    <w:rsid w:val="009F4EE0"/>
    <w:rsid w:val="009F52E3"/>
    <w:rsid w:val="009F5B7D"/>
    <w:rsid w:val="009F5C3F"/>
    <w:rsid w:val="009F611D"/>
    <w:rsid w:val="009F68EE"/>
    <w:rsid w:val="009F6DED"/>
    <w:rsid w:val="009F74CD"/>
    <w:rsid w:val="009F7D2A"/>
    <w:rsid w:val="00A0058E"/>
    <w:rsid w:val="00A01DD2"/>
    <w:rsid w:val="00A027E2"/>
    <w:rsid w:val="00A028AC"/>
    <w:rsid w:val="00A02931"/>
    <w:rsid w:val="00A030E6"/>
    <w:rsid w:val="00A031C1"/>
    <w:rsid w:val="00A033A7"/>
    <w:rsid w:val="00A03E5C"/>
    <w:rsid w:val="00A04B93"/>
    <w:rsid w:val="00A05698"/>
    <w:rsid w:val="00A05C10"/>
    <w:rsid w:val="00A05D10"/>
    <w:rsid w:val="00A0606A"/>
    <w:rsid w:val="00A06913"/>
    <w:rsid w:val="00A0727F"/>
    <w:rsid w:val="00A10255"/>
    <w:rsid w:val="00A10559"/>
    <w:rsid w:val="00A10834"/>
    <w:rsid w:val="00A1140C"/>
    <w:rsid w:val="00A1165D"/>
    <w:rsid w:val="00A119CE"/>
    <w:rsid w:val="00A128B2"/>
    <w:rsid w:val="00A12C08"/>
    <w:rsid w:val="00A12C3A"/>
    <w:rsid w:val="00A13822"/>
    <w:rsid w:val="00A14112"/>
    <w:rsid w:val="00A14951"/>
    <w:rsid w:val="00A15A14"/>
    <w:rsid w:val="00A15A61"/>
    <w:rsid w:val="00A16BBD"/>
    <w:rsid w:val="00A1708A"/>
    <w:rsid w:val="00A1760C"/>
    <w:rsid w:val="00A20102"/>
    <w:rsid w:val="00A204C3"/>
    <w:rsid w:val="00A2137D"/>
    <w:rsid w:val="00A21C7A"/>
    <w:rsid w:val="00A21DA3"/>
    <w:rsid w:val="00A21E0A"/>
    <w:rsid w:val="00A228D7"/>
    <w:rsid w:val="00A235D3"/>
    <w:rsid w:val="00A23DE7"/>
    <w:rsid w:val="00A2452D"/>
    <w:rsid w:val="00A26476"/>
    <w:rsid w:val="00A270F2"/>
    <w:rsid w:val="00A303AC"/>
    <w:rsid w:val="00A304FE"/>
    <w:rsid w:val="00A315A5"/>
    <w:rsid w:val="00A32493"/>
    <w:rsid w:val="00A3334D"/>
    <w:rsid w:val="00A33718"/>
    <w:rsid w:val="00A33A3A"/>
    <w:rsid w:val="00A33C3F"/>
    <w:rsid w:val="00A33D9D"/>
    <w:rsid w:val="00A340EE"/>
    <w:rsid w:val="00A3490C"/>
    <w:rsid w:val="00A352FD"/>
    <w:rsid w:val="00A35B70"/>
    <w:rsid w:val="00A35F2D"/>
    <w:rsid w:val="00A361D8"/>
    <w:rsid w:val="00A3657B"/>
    <w:rsid w:val="00A40591"/>
    <w:rsid w:val="00A42059"/>
    <w:rsid w:val="00A430C1"/>
    <w:rsid w:val="00A43D3C"/>
    <w:rsid w:val="00A44407"/>
    <w:rsid w:val="00A44DE0"/>
    <w:rsid w:val="00A46A3C"/>
    <w:rsid w:val="00A5015C"/>
    <w:rsid w:val="00A512E1"/>
    <w:rsid w:val="00A53244"/>
    <w:rsid w:val="00A5369F"/>
    <w:rsid w:val="00A53BCE"/>
    <w:rsid w:val="00A53EA9"/>
    <w:rsid w:val="00A54E87"/>
    <w:rsid w:val="00A552A1"/>
    <w:rsid w:val="00A563EE"/>
    <w:rsid w:val="00A564BD"/>
    <w:rsid w:val="00A56832"/>
    <w:rsid w:val="00A56A89"/>
    <w:rsid w:val="00A56B04"/>
    <w:rsid w:val="00A5711C"/>
    <w:rsid w:val="00A57209"/>
    <w:rsid w:val="00A575BB"/>
    <w:rsid w:val="00A6046F"/>
    <w:rsid w:val="00A605CD"/>
    <w:rsid w:val="00A60825"/>
    <w:rsid w:val="00A60E30"/>
    <w:rsid w:val="00A60EC7"/>
    <w:rsid w:val="00A6112D"/>
    <w:rsid w:val="00A623AC"/>
    <w:rsid w:val="00A62C8A"/>
    <w:rsid w:val="00A64332"/>
    <w:rsid w:val="00A64CB8"/>
    <w:rsid w:val="00A64DBF"/>
    <w:rsid w:val="00A65D73"/>
    <w:rsid w:val="00A66329"/>
    <w:rsid w:val="00A66800"/>
    <w:rsid w:val="00A67423"/>
    <w:rsid w:val="00A70357"/>
    <w:rsid w:val="00A7202E"/>
    <w:rsid w:val="00A72DCE"/>
    <w:rsid w:val="00A72F4A"/>
    <w:rsid w:val="00A73181"/>
    <w:rsid w:val="00A73C27"/>
    <w:rsid w:val="00A73DF0"/>
    <w:rsid w:val="00A74FB6"/>
    <w:rsid w:val="00A75295"/>
    <w:rsid w:val="00A75D69"/>
    <w:rsid w:val="00A8031D"/>
    <w:rsid w:val="00A80642"/>
    <w:rsid w:val="00A80643"/>
    <w:rsid w:val="00A81710"/>
    <w:rsid w:val="00A817BC"/>
    <w:rsid w:val="00A817DC"/>
    <w:rsid w:val="00A82460"/>
    <w:rsid w:val="00A82D09"/>
    <w:rsid w:val="00A82EB8"/>
    <w:rsid w:val="00A83338"/>
    <w:rsid w:val="00A836E8"/>
    <w:rsid w:val="00A84455"/>
    <w:rsid w:val="00A85D9B"/>
    <w:rsid w:val="00A86727"/>
    <w:rsid w:val="00A86CB6"/>
    <w:rsid w:val="00A87F9E"/>
    <w:rsid w:val="00A90127"/>
    <w:rsid w:val="00A9053A"/>
    <w:rsid w:val="00A9111D"/>
    <w:rsid w:val="00A91A9E"/>
    <w:rsid w:val="00A91B38"/>
    <w:rsid w:val="00A92933"/>
    <w:rsid w:val="00A9364F"/>
    <w:rsid w:val="00A93EC8"/>
    <w:rsid w:val="00A94160"/>
    <w:rsid w:val="00A94A11"/>
    <w:rsid w:val="00A95343"/>
    <w:rsid w:val="00A953D8"/>
    <w:rsid w:val="00A959D6"/>
    <w:rsid w:val="00A9751A"/>
    <w:rsid w:val="00A97757"/>
    <w:rsid w:val="00A97E1E"/>
    <w:rsid w:val="00AA0C53"/>
    <w:rsid w:val="00AA1B62"/>
    <w:rsid w:val="00AA1DF8"/>
    <w:rsid w:val="00AA3357"/>
    <w:rsid w:val="00AA35D2"/>
    <w:rsid w:val="00AA38E2"/>
    <w:rsid w:val="00AA3AF1"/>
    <w:rsid w:val="00AA4266"/>
    <w:rsid w:val="00AA43E8"/>
    <w:rsid w:val="00AA4434"/>
    <w:rsid w:val="00AA4EDD"/>
    <w:rsid w:val="00AA6296"/>
    <w:rsid w:val="00AA653A"/>
    <w:rsid w:val="00AA6EAE"/>
    <w:rsid w:val="00AA73AA"/>
    <w:rsid w:val="00AA7A87"/>
    <w:rsid w:val="00AB053E"/>
    <w:rsid w:val="00AB0AEF"/>
    <w:rsid w:val="00AB0C9F"/>
    <w:rsid w:val="00AB1573"/>
    <w:rsid w:val="00AB181F"/>
    <w:rsid w:val="00AB1842"/>
    <w:rsid w:val="00AB1A5F"/>
    <w:rsid w:val="00AB1EE8"/>
    <w:rsid w:val="00AB202F"/>
    <w:rsid w:val="00AB3AAA"/>
    <w:rsid w:val="00AB4627"/>
    <w:rsid w:val="00AB4F0A"/>
    <w:rsid w:val="00AB57E2"/>
    <w:rsid w:val="00AB59FC"/>
    <w:rsid w:val="00AB5FFC"/>
    <w:rsid w:val="00AB6464"/>
    <w:rsid w:val="00AB69B8"/>
    <w:rsid w:val="00AB7360"/>
    <w:rsid w:val="00AB7BC2"/>
    <w:rsid w:val="00AC0C9E"/>
    <w:rsid w:val="00AC3EE8"/>
    <w:rsid w:val="00AC3F8D"/>
    <w:rsid w:val="00AC418E"/>
    <w:rsid w:val="00AC44D7"/>
    <w:rsid w:val="00AC465D"/>
    <w:rsid w:val="00AC5AAA"/>
    <w:rsid w:val="00AC6C94"/>
    <w:rsid w:val="00AC7555"/>
    <w:rsid w:val="00AC7A76"/>
    <w:rsid w:val="00AD018C"/>
    <w:rsid w:val="00AD107F"/>
    <w:rsid w:val="00AD1989"/>
    <w:rsid w:val="00AD21C4"/>
    <w:rsid w:val="00AD230D"/>
    <w:rsid w:val="00AD2A86"/>
    <w:rsid w:val="00AD3C64"/>
    <w:rsid w:val="00AD4CC8"/>
    <w:rsid w:val="00AD4E08"/>
    <w:rsid w:val="00AD5557"/>
    <w:rsid w:val="00AD5D51"/>
    <w:rsid w:val="00AD5DA1"/>
    <w:rsid w:val="00AD708A"/>
    <w:rsid w:val="00AE031F"/>
    <w:rsid w:val="00AE10BE"/>
    <w:rsid w:val="00AE2501"/>
    <w:rsid w:val="00AE251D"/>
    <w:rsid w:val="00AE3274"/>
    <w:rsid w:val="00AE3590"/>
    <w:rsid w:val="00AE3ADD"/>
    <w:rsid w:val="00AE581A"/>
    <w:rsid w:val="00AE5839"/>
    <w:rsid w:val="00AE70F3"/>
    <w:rsid w:val="00AF0BF9"/>
    <w:rsid w:val="00AF10E7"/>
    <w:rsid w:val="00AF17FF"/>
    <w:rsid w:val="00AF2CA3"/>
    <w:rsid w:val="00AF4F6C"/>
    <w:rsid w:val="00AF58B6"/>
    <w:rsid w:val="00AF5C72"/>
    <w:rsid w:val="00AF6397"/>
    <w:rsid w:val="00AF672F"/>
    <w:rsid w:val="00AF6992"/>
    <w:rsid w:val="00AF7C5D"/>
    <w:rsid w:val="00B00747"/>
    <w:rsid w:val="00B0078C"/>
    <w:rsid w:val="00B01C9C"/>
    <w:rsid w:val="00B02841"/>
    <w:rsid w:val="00B03406"/>
    <w:rsid w:val="00B038AC"/>
    <w:rsid w:val="00B04056"/>
    <w:rsid w:val="00B043CC"/>
    <w:rsid w:val="00B047BA"/>
    <w:rsid w:val="00B04B37"/>
    <w:rsid w:val="00B04ED5"/>
    <w:rsid w:val="00B0577D"/>
    <w:rsid w:val="00B06030"/>
    <w:rsid w:val="00B06083"/>
    <w:rsid w:val="00B06373"/>
    <w:rsid w:val="00B070AF"/>
    <w:rsid w:val="00B073D4"/>
    <w:rsid w:val="00B0779E"/>
    <w:rsid w:val="00B07DBC"/>
    <w:rsid w:val="00B11221"/>
    <w:rsid w:val="00B11606"/>
    <w:rsid w:val="00B11805"/>
    <w:rsid w:val="00B12574"/>
    <w:rsid w:val="00B12715"/>
    <w:rsid w:val="00B12821"/>
    <w:rsid w:val="00B12D00"/>
    <w:rsid w:val="00B12F7A"/>
    <w:rsid w:val="00B133FF"/>
    <w:rsid w:val="00B13646"/>
    <w:rsid w:val="00B13950"/>
    <w:rsid w:val="00B13B1F"/>
    <w:rsid w:val="00B14753"/>
    <w:rsid w:val="00B149E4"/>
    <w:rsid w:val="00B14D3C"/>
    <w:rsid w:val="00B14F31"/>
    <w:rsid w:val="00B151CD"/>
    <w:rsid w:val="00B15762"/>
    <w:rsid w:val="00B16123"/>
    <w:rsid w:val="00B16206"/>
    <w:rsid w:val="00B1685A"/>
    <w:rsid w:val="00B1686A"/>
    <w:rsid w:val="00B225D8"/>
    <w:rsid w:val="00B22D45"/>
    <w:rsid w:val="00B22DB7"/>
    <w:rsid w:val="00B24311"/>
    <w:rsid w:val="00B243DA"/>
    <w:rsid w:val="00B24C12"/>
    <w:rsid w:val="00B25922"/>
    <w:rsid w:val="00B260BF"/>
    <w:rsid w:val="00B264F9"/>
    <w:rsid w:val="00B2657F"/>
    <w:rsid w:val="00B26F7C"/>
    <w:rsid w:val="00B275A9"/>
    <w:rsid w:val="00B275DD"/>
    <w:rsid w:val="00B27B7D"/>
    <w:rsid w:val="00B27F89"/>
    <w:rsid w:val="00B301C8"/>
    <w:rsid w:val="00B307BE"/>
    <w:rsid w:val="00B313FB"/>
    <w:rsid w:val="00B3163D"/>
    <w:rsid w:val="00B31C49"/>
    <w:rsid w:val="00B326EB"/>
    <w:rsid w:val="00B333A3"/>
    <w:rsid w:val="00B34F4D"/>
    <w:rsid w:val="00B34FE9"/>
    <w:rsid w:val="00B35EC1"/>
    <w:rsid w:val="00B36723"/>
    <w:rsid w:val="00B3777B"/>
    <w:rsid w:val="00B37B8C"/>
    <w:rsid w:val="00B37DEF"/>
    <w:rsid w:val="00B37FC7"/>
    <w:rsid w:val="00B40779"/>
    <w:rsid w:val="00B415C3"/>
    <w:rsid w:val="00B41817"/>
    <w:rsid w:val="00B41CC7"/>
    <w:rsid w:val="00B42A24"/>
    <w:rsid w:val="00B42C8C"/>
    <w:rsid w:val="00B43074"/>
    <w:rsid w:val="00B43524"/>
    <w:rsid w:val="00B442E9"/>
    <w:rsid w:val="00B45D44"/>
    <w:rsid w:val="00B4700D"/>
    <w:rsid w:val="00B47CE3"/>
    <w:rsid w:val="00B5028A"/>
    <w:rsid w:val="00B5029C"/>
    <w:rsid w:val="00B50E4C"/>
    <w:rsid w:val="00B52A67"/>
    <w:rsid w:val="00B53FB2"/>
    <w:rsid w:val="00B5529E"/>
    <w:rsid w:val="00B556FF"/>
    <w:rsid w:val="00B558A9"/>
    <w:rsid w:val="00B55DEA"/>
    <w:rsid w:val="00B56D34"/>
    <w:rsid w:val="00B56EE1"/>
    <w:rsid w:val="00B57124"/>
    <w:rsid w:val="00B57126"/>
    <w:rsid w:val="00B60EFC"/>
    <w:rsid w:val="00B611E5"/>
    <w:rsid w:val="00B6128B"/>
    <w:rsid w:val="00B62A09"/>
    <w:rsid w:val="00B62C36"/>
    <w:rsid w:val="00B63345"/>
    <w:rsid w:val="00B636E8"/>
    <w:rsid w:val="00B6410D"/>
    <w:rsid w:val="00B645B9"/>
    <w:rsid w:val="00B64E58"/>
    <w:rsid w:val="00B6639E"/>
    <w:rsid w:val="00B66963"/>
    <w:rsid w:val="00B66C81"/>
    <w:rsid w:val="00B6791C"/>
    <w:rsid w:val="00B67E2F"/>
    <w:rsid w:val="00B706B2"/>
    <w:rsid w:val="00B707F1"/>
    <w:rsid w:val="00B7157F"/>
    <w:rsid w:val="00B7264A"/>
    <w:rsid w:val="00B728D7"/>
    <w:rsid w:val="00B7296E"/>
    <w:rsid w:val="00B72B80"/>
    <w:rsid w:val="00B72E44"/>
    <w:rsid w:val="00B74160"/>
    <w:rsid w:val="00B7445C"/>
    <w:rsid w:val="00B745C5"/>
    <w:rsid w:val="00B74620"/>
    <w:rsid w:val="00B75428"/>
    <w:rsid w:val="00B75D7A"/>
    <w:rsid w:val="00B763DA"/>
    <w:rsid w:val="00B76697"/>
    <w:rsid w:val="00B76E1C"/>
    <w:rsid w:val="00B77578"/>
    <w:rsid w:val="00B776A2"/>
    <w:rsid w:val="00B77D13"/>
    <w:rsid w:val="00B80AA9"/>
    <w:rsid w:val="00B80EC5"/>
    <w:rsid w:val="00B814FF"/>
    <w:rsid w:val="00B81B58"/>
    <w:rsid w:val="00B81C4F"/>
    <w:rsid w:val="00B8227F"/>
    <w:rsid w:val="00B82B46"/>
    <w:rsid w:val="00B837A7"/>
    <w:rsid w:val="00B83E6D"/>
    <w:rsid w:val="00B84290"/>
    <w:rsid w:val="00B843DE"/>
    <w:rsid w:val="00B847EC"/>
    <w:rsid w:val="00B855DC"/>
    <w:rsid w:val="00B86375"/>
    <w:rsid w:val="00B86CA4"/>
    <w:rsid w:val="00B876DF"/>
    <w:rsid w:val="00B908BD"/>
    <w:rsid w:val="00B91000"/>
    <w:rsid w:val="00B913DF"/>
    <w:rsid w:val="00B91517"/>
    <w:rsid w:val="00B91BFC"/>
    <w:rsid w:val="00B92879"/>
    <w:rsid w:val="00B92B6B"/>
    <w:rsid w:val="00B92E32"/>
    <w:rsid w:val="00B932CA"/>
    <w:rsid w:val="00B949C8"/>
    <w:rsid w:val="00B94B00"/>
    <w:rsid w:val="00B95FC4"/>
    <w:rsid w:val="00B96D16"/>
    <w:rsid w:val="00B97557"/>
    <w:rsid w:val="00B979D7"/>
    <w:rsid w:val="00BA0A38"/>
    <w:rsid w:val="00BA1454"/>
    <w:rsid w:val="00BA1A57"/>
    <w:rsid w:val="00BA2AF7"/>
    <w:rsid w:val="00BA38B5"/>
    <w:rsid w:val="00BA40C8"/>
    <w:rsid w:val="00BA4B67"/>
    <w:rsid w:val="00BA535D"/>
    <w:rsid w:val="00BA5829"/>
    <w:rsid w:val="00BA58A7"/>
    <w:rsid w:val="00BA5FD1"/>
    <w:rsid w:val="00BA686B"/>
    <w:rsid w:val="00BA6B9C"/>
    <w:rsid w:val="00BA711E"/>
    <w:rsid w:val="00BA7FE9"/>
    <w:rsid w:val="00BB1305"/>
    <w:rsid w:val="00BB1A0E"/>
    <w:rsid w:val="00BB1E26"/>
    <w:rsid w:val="00BB202B"/>
    <w:rsid w:val="00BB233A"/>
    <w:rsid w:val="00BB4D29"/>
    <w:rsid w:val="00BB4F18"/>
    <w:rsid w:val="00BB5BBB"/>
    <w:rsid w:val="00BB6C1C"/>
    <w:rsid w:val="00BB7C30"/>
    <w:rsid w:val="00BC01D2"/>
    <w:rsid w:val="00BC04C8"/>
    <w:rsid w:val="00BC0946"/>
    <w:rsid w:val="00BC101B"/>
    <w:rsid w:val="00BC1A37"/>
    <w:rsid w:val="00BC3382"/>
    <w:rsid w:val="00BC380E"/>
    <w:rsid w:val="00BC3A8D"/>
    <w:rsid w:val="00BC3D0E"/>
    <w:rsid w:val="00BC447A"/>
    <w:rsid w:val="00BC49C0"/>
    <w:rsid w:val="00BC59C9"/>
    <w:rsid w:val="00BC5EBE"/>
    <w:rsid w:val="00BC63ED"/>
    <w:rsid w:val="00BC697D"/>
    <w:rsid w:val="00BC6C4F"/>
    <w:rsid w:val="00BD0803"/>
    <w:rsid w:val="00BD08C5"/>
    <w:rsid w:val="00BD12F0"/>
    <w:rsid w:val="00BD1EB8"/>
    <w:rsid w:val="00BD2DC4"/>
    <w:rsid w:val="00BD34B1"/>
    <w:rsid w:val="00BD3539"/>
    <w:rsid w:val="00BD3D8C"/>
    <w:rsid w:val="00BD40DB"/>
    <w:rsid w:val="00BD4366"/>
    <w:rsid w:val="00BD497C"/>
    <w:rsid w:val="00BD5EEB"/>
    <w:rsid w:val="00BD683E"/>
    <w:rsid w:val="00BD7024"/>
    <w:rsid w:val="00BD7B5A"/>
    <w:rsid w:val="00BE000A"/>
    <w:rsid w:val="00BE00BF"/>
    <w:rsid w:val="00BE1E31"/>
    <w:rsid w:val="00BE2470"/>
    <w:rsid w:val="00BE2CC3"/>
    <w:rsid w:val="00BE334C"/>
    <w:rsid w:val="00BE3D32"/>
    <w:rsid w:val="00BE3EC9"/>
    <w:rsid w:val="00BE4740"/>
    <w:rsid w:val="00BE5D33"/>
    <w:rsid w:val="00BE67A6"/>
    <w:rsid w:val="00BE6D2B"/>
    <w:rsid w:val="00BF0D9A"/>
    <w:rsid w:val="00BF0E32"/>
    <w:rsid w:val="00BF21A9"/>
    <w:rsid w:val="00BF3364"/>
    <w:rsid w:val="00BF3A92"/>
    <w:rsid w:val="00BF3AA9"/>
    <w:rsid w:val="00BF5064"/>
    <w:rsid w:val="00BF54A0"/>
    <w:rsid w:val="00BF6C01"/>
    <w:rsid w:val="00C01238"/>
    <w:rsid w:val="00C0165A"/>
    <w:rsid w:val="00C03078"/>
    <w:rsid w:val="00C032DB"/>
    <w:rsid w:val="00C03325"/>
    <w:rsid w:val="00C0404D"/>
    <w:rsid w:val="00C04414"/>
    <w:rsid w:val="00C05229"/>
    <w:rsid w:val="00C0526E"/>
    <w:rsid w:val="00C05C11"/>
    <w:rsid w:val="00C062BA"/>
    <w:rsid w:val="00C06450"/>
    <w:rsid w:val="00C07379"/>
    <w:rsid w:val="00C07CD0"/>
    <w:rsid w:val="00C10242"/>
    <w:rsid w:val="00C10644"/>
    <w:rsid w:val="00C11423"/>
    <w:rsid w:val="00C12BAC"/>
    <w:rsid w:val="00C13C66"/>
    <w:rsid w:val="00C150B3"/>
    <w:rsid w:val="00C166DC"/>
    <w:rsid w:val="00C1732E"/>
    <w:rsid w:val="00C17404"/>
    <w:rsid w:val="00C177DC"/>
    <w:rsid w:val="00C20C22"/>
    <w:rsid w:val="00C2160C"/>
    <w:rsid w:val="00C21EC9"/>
    <w:rsid w:val="00C21FD6"/>
    <w:rsid w:val="00C227A9"/>
    <w:rsid w:val="00C22AF9"/>
    <w:rsid w:val="00C23BD9"/>
    <w:rsid w:val="00C2455C"/>
    <w:rsid w:val="00C24BF1"/>
    <w:rsid w:val="00C24EF1"/>
    <w:rsid w:val="00C263E7"/>
    <w:rsid w:val="00C263FD"/>
    <w:rsid w:val="00C26939"/>
    <w:rsid w:val="00C27C01"/>
    <w:rsid w:val="00C305AF"/>
    <w:rsid w:val="00C308A7"/>
    <w:rsid w:val="00C30E6D"/>
    <w:rsid w:val="00C3292D"/>
    <w:rsid w:val="00C329ED"/>
    <w:rsid w:val="00C32F8E"/>
    <w:rsid w:val="00C33907"/>
    <w:rsid w:val="00C343E7"/>
    <w:rsid w:val="00C345FE"/>
    <w:rsid w:val="00C35385"/>
    <w:rsid w:val="00C35600"/>
    <w:rsid w:val="00C36511"/>
    <w:rsid w:val="00C3670A"/>
    <w:rsid w:val="00C368AC"/>
    <w:rsid w:val="00C369A9"/>
    <w:rsid w:val="00C36C6D"/>
    <w:rsid w:val="00C37644"/>
    <w:rsid w:val="00C37F2C"/>
    <w:rsid w:val="00C41781"/>
    <w:rsid w:val="00C41940"/>
    <w:rsid w:val="00C42C97"/>
    <w:rsid w:val="00C432D1"/>
    <w:rsid w:val="00C434C6"/>
    <w:rsid w:val="00C4356E"/>
    <w:rsid w:val="00C4386A"/>
    <w:rsid w:val="00C443D2"/>
    <w:rsid w:val="00C454F5"/>
    <w:rsid w:val="00C454FD"/>
    <w:rsid w:val="00C456FD"/>
    <w:rsid w:val="00C45BF1"/>
    <w:rsid w:val="00C462F0"/>
    <w:rsid w:val="00C46CB2"/>
    <w:rsid w:val="00C47408"/>
    <w:rsid w:val="00C47A10"/>
    <w:rsid w:val="00C50547"/>
    <w:rsid w:val="00C5192B"/>
    <w:rsid w:val="00C51BAA"/>
    <w:rsid w:val="00C52845"/>
    <w:rsid w:val="00C52954"/>
    <w:rsid w:val="00C538CD"/>
    <w:rsid w:val="00C53DCD"/>
    <w:rsid w:val="00C5412F"/>
    <w:rsid w:val="00C54FED"/>
    <w:rsid w:val="00C555D3"/>
    <w:rsid w:val="00C55924"/>
    <w:rsid w:val="00C55EB2"/>
    <w:rsid w:val="00C569BC"/>
    <w:rsid w:val="00C56C5B"/>
    <w:rsid w:val="00C57213"/>
    <w:rsid w:val="00C5780D"/>
    <w:rsid w:val="00C57D80"/>
    <w:rsid w:val="00C6037B"/>
    <w:rsid w:val="00C6130E"/>
    <w:rsid w:val="00C6198B"/>
    <w:rsid w:val="00C61ECE"/>
    <w:rsid w:val="00C62181"/>
    <w:rsid w:val="00C623AD"/>
    <w:rsid w:val="00C62E37"/>
    <w:rsid w:val="00C63060"/>
    <w:rsid w:val="00C63672"/>
    <w:rsid w:val="00C63700"/>
    <w:rsid w:val="00C63F3F"/>
    <w:rsid w:val="00C64C18"/>
    <w:rsid w:val="00C64CA3"/>
    <w:rsid w:val="00C650DD"/>
    <w:rsid w:val="00C6547E"/>
    <w:rsid w:val="00C661C8"/>
    <w:rsid w:val="00C67705"/>
    <w:rsid w:val="00C7020F"/>
    <w:rsid w:val="00C70A81"/>
    <w:rsid w:val="00C725F3"/>
    <w:rsid w:val="00C735BF"/>
    <w:rsid w:val="00C7394E"/>
    <w:rsid w:val="00C73C06"/>
    <w:rsid w:val="00C748A7"/>
    <w:rsid w:val="00C7648C"/>
    <w:rsid w:val="00C76A41"/>
    <w:rsid w:val="00C7757A"/>
    <w:rsid w:val="00C80750"/>
    <w:rsid w:val="00C81046"/>
    <w:rsid w:val="00C81CA5"/>
    <w:rsid w:val="00C820DD"/>
    <w:rsid w:val="00C82D26"/>
    <w:rsid w:val="00C83A01"/>
    <w:rsid w:val="00C84408"/>
    <w:rsid w:val="00C858E3"/>
    <w:rsid w:val="00C85BE5"/>
    <w:rsid w:val="00C8623F"/>
    <w:rsid w:val="00C868F0"/>
    <w:rsid w:val="00C86A30"/>
    <w:rsid w:val="00C86ABC"/>
    <w:rsid w:val="00C86B6F"/>
    <w:rsid w:val="00C86D71"/>
    <w:rsid w:val="00C87FB5"/>
    <w:rsid w:val="00C90A52"/>
    <w:rsid w:val="00C91425"/>
    <w:rsid w:val="00C91F2B"/>
    <w:rsid w:val="00C921C8"/>
    <w:rsid w:val="00C9247C"/>
    <w:rsid w:val="00C93794"/>
    <w:rsid w:val="00C939EE"/>
    <w:rsid w:val="00C93A47"/>
    <w:rsid w:val="00C93DCC"/>
    <w:rsid w:val="00C94995"/>
    <w:rsid w:val="00C9609B"/>
    <w:rsid w:val="00C9681A"/>
    <w:rsid w:val="00C971A5"/>
    <w:rsid w:val="00CA0471"/>
    <w:rsid w:val="00CA10B8"/>
    <w:rsid w:val="00CA15F1"/>
    <w:rsid w:val="00CA1D78"/>
    <w:rsid w:val="00CA1EE8"/>
    <w:rsid w:val="00CA200D"/>
    <w:rsid w:val="00CA215B"/>
    <w:rsid w:val="00CA22B8"/>
    <w:rsid w:val="00CA24AF"/>
    <w:rsid w:val="00CA256F"/>
    <w:rsid w:val="00CA3477"/>
    <w:rsid w:val="00CA45E2"/>
    <w:rsid w:val="00CA4C3F"/>
    <w:rsid w:val="00CA51E6"/>
    <w:rsid w:val="00CA567B"/>
    <w:rsid w:val="00CA582A"/>
    <w:rsid w:val="00CA633D"/>
    <w:rsid w:val="00CA72BC"/>
    <w:rsid w:val="00CA7357"/>
    <w:rsid w:val="00CA768E"/>
    <w:rsid w:val="00CB0A93"/>
    <w:rsid w:val="00CB0F10"/>
    <w:rsid w:val="00CB1153"/>
    <w:rsid w:val="00CB197D"/>
    <w:rsid w:val="00CB1F09"/>
    <w:rsid w:val="00CB207D"/>
    <w:rsid w:val="00CB2196"/>
    <w:rsid w:val="00CB2803"/>
    <w:rsid w:val="00CB33E4"/>
    <w:rsid w:val="00CB369A"/>
    <w:rsid w:val="00CB4357"/>
    <w:rsid w:val="00CB45C1"/>
    <w:rsid w:val="00CB48BB"/>
    <w:rsid w:val="00CB4F43"/>
    <w:rsid w:val="00CB62D0"/>
    <w:rsid w:val="00CB72F8"/>
    <w:rsid w:val="00CB76C1"/>
    <w:rsid w:val="00CC05E0"/>
    <w:rsid w:val="00CC0E2E"/>
    <w:rsid w:val="00CC0E66"/>
    <w:rsid w:val="00CC120A"/>
    <w:rsid w:val="00CC13B7"/>
    <w:rsid w:val="00CC3491"/>
    <w:rsid w:val="00CC357F"/>
    <w:rsid w:val="00CC3BFF"/>
    <w:rsid w:val="00CC4E4A"/>
    <w:rsid w:val="00CC58AA"/>
    <w:rsid w:val="00CC5908"/>
    <w:rsid w:val="00CC5BAD"/>
    <w:rsid w:val="00CC5EFE"/>
    <w:rsid w:val="00CC79CD"/>
    <w:rsid w:val="00CD050C"/>
    <w:rsid w:val="00CD0D6B"/>
    <w:rsid w:val="00CD1757"/>
    <w:rsid w:val="00CD2032"/>
    <w:rsid w:val="00CD3C70"/>
    <w:rsid w:val="00CD4437"/>
    <w:rsid w:val="00CD4763"/>
    <w:rsid w:val="00CD4DA2"/>
    <w:rsid w:val="00CD4DAC"/>
    <w:rsid w:val="00CD5285"/>
    <w:rsid w:val="00CD583B"/>
    <w:rsid w:val="00CD5A82"/>
    <w:rsid w:val="00CD681D"/>
    <w:rsid w:val="00CD7367"/>
    <w:rsid w:val="00CD7792"/>
    <w:rsid w:val="00CD78B6"/>
    <w:rsid w:val="00CE0304"/>
    <w:rsid w:val="00CE0881"/>
    <w:rsid w:val="00CE08F9"/>
    <w:rsid w:val="00CE0DD4"/>
    <w:rsid w:val="00CE1208"/>
    <w:rsid w:val="00CE2417"/>
    <w:rsid w:val="00CE4AAE"/>
    <w:rsid w:val="00CE4AE1"/>
    <w:rsid w:val="00CE60F5"/>
    <w:rsid w:val="00CE62F0"/>
    <w:rsid w:val="00CE69CC"/>
    <w:rsid w:val="00CE781B"/>
    <w:rsid w:val="00CE7A22"/>
    <w:rsid w:val="00CE7A93"/>
    <w:rsid w:val="00CF085D"/>
    <w:rsid w:val="00CF158C"/>
    <w:rsid w:val="00CF19A5"/>
    <w:rsid w:val="00CF1A27"/>
    <w:rsid w:val="00CF1AE6"/>
    <w:rsid w:val="00CF1CE7"/>
    <w:rsid w:val="00CF2084"/>
    <w:rsid w:val="00CF2919"/>
    <w:rsid w:val="00CF2DCE"/>
    <w:rsid w:val="00CF2F64"/>
    <w:rsid w:val="00CF386A"/>
    <w:rsid w:val="00CF414D"/>
    <w:rsid w:val="00CF578E"/>
    <w:rsid w:val="00D005F1"/>
    <w:rsid w:val="00D00DCF"/>
    <w:rsid w:val="00D00F5A"/>
    <w:rsid w:val="00D0141F"/>
    <w:rsid w:val="00D01B73"/>
    <w:rsid w:val="00D03605"/>
    <w:rsid w:val="00D0418C"/>
    <w:rsid w:val="00D04664"/>
    <w:rsid w:val="00D057F5"/>
    <w:rsid w:val="00D05DC8"/>
    <w:rsid w:val="00D069EC"/>
    <w:rsid w:val="00D070C0"/>
    <w:rsid w:val="00D0774F"/>
    <w:rsid w:val="00D07B61"/>
    <w:rsid w:val="00D07DDF"/>
    <w:rsid w:val="00D109A9"/>
    <w:rsid w:val="00D10CB0"/>
    <w:rsid w:val="00D10CC2"/>
    <w:rsid w:val="00D10F61"/>
    <w:rsid w:val="00D1109E"/>
    <w:rsid w:val="00D112B8"/>
    <w:rsid w:val="00D12E5B"/>
    <w:rsid w:val="00D12F06"/>
    <w:rsid w:val="00D133EA"/>
    <w:rsid w:val="00D138C5"/>
    <w:rsid w:val="00D13B27"/>
    <w:rsid w:val="00D13DB5"/>
    <w:rsid w:val="00D14498"/>
    <w:rsid w:val="00D144A8"/>
    <w:rsid w:val="00D15718"/>
    <w:rsid w:val="00D16B04"/>
    <w:rsid w:val="00D16CD8"/>
    <w:rsid w:val="00D204B5"/>
    <w:rsid w:val="00D208C4"/>
    <w:rsid w:val="00D20C70"/>
    <w:rsid w:val="00D2124B"/>
    <w:rsid w:val="00D2137E"/>
    <w:rsid w:val="00D21BC6"/>
    <w:rsid w:val="00D2200A"/>
    <w:rsid w:val="00D22CDB"/>
    <w:rsid w:val="00D22EA3"/>
    <w:rsid w:val="00D23B05"/>
    <w:rsid w:val="00D23D36"/>
    <w:rsid w:val="00D23DFB"/>
    <w:rsid w:val="00D25029"/>
    <w:rsid w:val="00D25D68"/>
    <w:rsid w:val="00D25EE9"/>
    <w:rsid w:val="00D26368"/>
    <w:rsid w:val="00D26550"/>
    <w:rsid w:val="00D277EE"/>
    <w:rsid w:val="00D2795B"/>
    <w:rsid w:val="00D27C8A"/>
    <w:rsid w:val="00D27D95"/>
    <w:rsid w:val="00D31064"/>
    <w:rsid w:val="00D311D5"/>
    <w:rsid w:val="00D31B81"/>
    <w:rsid w:val="00D31D1B"/>
    <w:rsid w:val="00D32827"/>
    <w:rsid w:val="00D32F0B"/>
    <w:rsid w:val="00D3306B"/>
    <w:rsid w:val="00D333F0"/>
    <w:rsid w:val="00D33A3E"/>
    <w:rsid w:val="00D33BEC"/>
    <w:rsid w:val="00D33EC9"/>
    <w:rsid w:val="00D34E43"/>
    <w:rsid w:val="00D351C0"/>
    <w:rsid w:val="00D35219"/>
    <w:rsid w:val="00D35324"/>
    <w:rsid w:val="00D35F9F"/>
    <w:rsid w:val="00D367E1"/>
    <w:rsid w:val="00D36D5E"/>
    <w:rsid w:val="00D40872"/>
    <w:rsid w:val="00D42037"/>
    <w:rsid w:val="00D4210D"/>
    <w:rsid w:val="00D4222A"/>
    <w:rsid w:val="00D4381D"/>
    <w:rsid w:val="00D43B8F"/>
    <w:rsid w:val="00D43C41"/>
    <w:rsid w:val="00D43CC6"/>
    <w:rsid w:val="00D45148"/>
    <w:rsid w:val="00D45FB7"/>
    <w:rsid w:val="00D463B4"/>
    <w:rsid w:val="00D46ABB"/>
    <w:rsid w:val="00D47492"/>
    <w:rsid w:val="00D50B37"/>
    <w:rsid w:val="00D51C78"/>
    <w:rsid w:val="00D51E3C"/>
    <w:rsid w:val="00D525D8"/>
    <w:rsid w:val="00D53537"/>
    <w:rsid w:val="00D53841"/>
    <w:rsid w:val="00D541B1"/>
    <w:rsid w:val="00D5421D"/>
    <w:rsid w:val="00D545D2"/>
    <w:rsid w:val="00D56B02"/>
    <w:rsid w:val="00D56EA9"/>
    <w:rsid w:val="00D57022"/>
    <w:rsid w:val="00D5730A"/>
    <w:rsid w:val="00D60040"/>
    <w:rsid w:val="00D609BF"/>
    <w:rsid w:val="00D610DA"/>
    <w:rsid w:val="00D61A41"/>
    <w:rsid w:val="00D641BB"/>
    <w:rsid w:val="00D648E5"/>
    <w:rsid w:val="00D649EF"/>
    <w:rsid w:val="00D64B57"/>
    <w:rsid w:val="00D64DCF"/>
    <w:rsid w:val="00D673F4"/>
    <w:rsid w:val="00D67F0D"/>
    <w:rsid w:val="00D719D4"/>
    <w:rsid w:val="00D72AB2"/>
    <w:rsid w:val="00D72C6D"/>
    <w:rsid w:val="00D72C86"/>
    <w:rsid w:val="00D72D9A"/>
    <w:rsid w:val="00D72FEA"/>
    <w:rsid w:val="00D7323D"/>
    <w:rsid w:val="00D7402E"/>
    <w:rsid w:val="00D74712"/>
    <w:rsid w:val="00D74759"/>
    <w:rsid w:val="00D74DE8"/>
    <w:rsid w:val="00D75777"/>
    <w:rsid w:val="00D76676"/>
    <w:rsid w:val="00D767AF"/>
    <w:rsid w:val="00D7747F"/>
    <w:rsid w:val="00D812C8"/>
    <w:rsid w:val="00D816DE"/>
    <w:rsid w:val="00D81CC5"/>
    <w:rsid w:val="00D83387"/>
    <w:rsid w:val="00D8719D"/>
    <w:rsid w:val="00D871EE"/>
    <w:rsid w:val="00D87803"/>
    <w:rsid w:val="00D87E19"/>
    <w:rsid w:val="00D9071D"/>
    <w:rsid w:val="00D91528"/>
    <w:rsid w:val="00D91827"/>
    <w:rsid w:val="00D91E7E"/>
    <w:rsid w:val="00D91F6E"/>
    <w:rsid w:val="00D91FC6"/>
    <w:rsid w:val="00D92071"/>
    <w:rsid w:val="00D921B3"/>
    <w:rsid w:val="00D928C9"/>
    <w:rsid w:val="00D92ACD"/>
    <w:rsid w:val="00D939E5"/>
    <w:rsid w:val="00D93CF5"/>
    <w:rsid w:val="00D93CFC"/>
    <w:rsid w:val="00D93EE3"/>
    <w:rsid w:val="00D94264"/>
    <w:rsid w:val="00D94736"/>
    <w:rsid w:val="00D96025"/>
    <w:rsid w:val="00D96BBD"/>
    <w:rsid w:val="00D96C8E"/>
    <w:rsid w:val="00D96CF1"/>
    <w:rsid w:val="00D96D25"/>
    <w:rsid w:val="00D97263"/>
    <w:rsid w:val="00D975BB"/>
    <w:rsid w:val="00D97823"/>
    <w:rsid w:val="00D97A90"/>
    <w:rsid w:val="00DA01B7"/>
    <w:rsid w:val="00DA055D"/>
    <w:rsid w:val="00DA0B3E"/>
    <w:rsid w:val="00DA0DE3"/>
    <w:rsid w:val="00DA0F30"/>
    <w:rsid w:val="00DA122A"/>
    <w:rsid w:val="00DA17B3"/>
    <w:rsid w:val="00DA1CC3"/>
    <w:rsid w:val="00DA258B"/>
    <w:rsid w:val="00DA29CB"/>
    <w:rsid w:val="00DA30A4"/>
    <w:rsid w:val="00DA43D3"/>
    <w:rsid w:val="00DA4AD6"/>
    <w:rsid w:val="00DA4C88"/>
    <w:rsid w:val="00DA5AD0"/>
    <w:rsid w:val="00DA6136"/>
    <w:rsid w:val="00DA62E4"/>
    <w:rsid w:val="00DA6326"/>
    <w:rsid w:val="00DA7292"/>
    <w:rsid w:val="00DA739A"/>
    <w:rsid w:val="00DA75E2"/>
    <w:rsid w:val="00DB0161"/>
    <w:rsid w:val="00DB01D2"/>
    <w:rsid w:val="00DB01DF"/>
    <w:rsid w:val="00DB021D"/>
    <w:rsid w:val="00DB0C6E"/>
    <w:rsid w:val="00DB180F"/>
    <w:rsid w:val="00DB1915"/>
    <w:rsid w:val="00DB1F09"/>
    <w:rsid w:val="00DB2DD6"/>
    <w:rsid w:val="00DB3E4E"/>
    <w:rsid w:val="00DB4D89"/>
    <w:rsid w:val="00DB508C"/>
    <w:rsid w:val="00DB5121"/>
    <w:rsid w:val="00DB58E1"/>
    <w:rsid w:val="00DB7012"/>
    <w:rsid w:val="00DB7D25"/>
    <w:rsid w:val="00DC06A4"/>
    <w:rsid w:val="00DC1651"/>
    <w:rsid w:val="00DC2BF3"/>
    <w:rsid w:val="00DC2D5E"/>
    <w:rsid w:val="00DC3758"/>
    <w:rsid w:val="00DC3A24"/>
    <w:rsid w:val="00DC5C51"/>
    <w:rsid w:val="00DC63D3"/>
    <w:rsid w:val="00DC69BA"/>
    <w:rsid w:val="00DC6CBE"/>
    <w:rsid w:val="00DC6CDA"/>
    <w:rsid w:val="00DC7487"/>
    <w:rsid w:val="00DC77B8"/>
    <w:rsid w:val="00DD1D19"/>
    <w:rsid w:val="00DD1F45"/>
    <w:rsid w:val="00DD21CD"/>
    <w:rsid w:val="00DD2A67"/>
    <w:rsid w:val="00DD2F85"/>
    <w:rsid w:val="00DD3B2D"/>
    <w:rsid w:val="00DD4707"/>
    <w:rsid w:val="00DD5324"/>
    <w:rsid w:val="00DD6C85"/>
    <w:rsid w:val="00DD7ACD"/>
    <w:rsid w:val="00DD7D29"/>
    <w:rsid w:val="00DE00D4"/>
    <w:rsid w:val="00DE0AF6"/>
    <w:rsid w:val="00DE10D5"/>
    <w:rsid w:val="00DE145A"/>
    <w:rsid w:val="00DE2475"/>
    <w:rsid w:val="00DE2A0B"/>
    <w:rsid w:val="00DE2D04"/>
    <w:rsid w:val="00DE3162"/>
    <w:rsid w:val="00DE355B"/>
    <w:rsid w:val="00DE3BBC"/>
    <w:rsid w:val="00DE3DE3"/>
    <w:rsid w:val="00DE3E5E"/>
    <w:rsid w:val="00DE45FE"/>
    <w:rsid w:val="00DE48B2"/>
    <w:rsid w:val="00DE6B89"/>
    <w:rsid w:val="00DE7006"/>
    <w:rsid w:val="00DE73DE"/>
    <w:rsid w:val="00DF0143"/>
    <w:rsid w:val="00DF0731"/>
    <w:rsid w:val="00DF0BD0"/>
    <w:rsid w:val="00DF1286"/>
    <w:rsid w:val="00DF20F7"/>
    <w:rsid w:val="00DF2F79"/>
    <w:rsid w:val="00DF47DA"/>
    <w:rsid w:val="00DF5873"/>
    <w:rsid w:val="00DF5FD3"/>
    <w:rsid w:val="00DF62DE"/>
    <w:rsid w:val="00DF6AA4"/>
    <w:rsid w:val="00DF7D6D"/>
    <w:rsid w:val="00E00D12"/>
    <w:rsid w:val="00E01569"/>
    <w:rsid w:val="00E01689"/>
    <w:rsid w:val="00E02323"/>
    <w:rsid w:val="00E0235A"/>
    <w:rsid w:val="00E026A3"/>
    <w:rsid w:val="00E0384C"/>
    <w:rsid w:val="00E03912"/>
    <w:rsid w:val="00E04B01"/>
    <w:rsid w:val="00E04C42"/>
    <w:rsid w:val="00E04D84"/>
    <w:rsid w:val="00E05419"/>
    <w:rsid w:val="00E05CCE"/>
    <w:rsid w:val="00E06AF9"/>
    <w:rsid w:val="00E07EDE"/>
    <w:rsid w:val="00E100AA"/>
    <w:rsid w:val="00E10808"/>
    <w:rsid w:val="00E11207"/>
    <w:rsid w:val="00E1153A"/>
    <w:rsid w:val="00E11D3D"/>
    <w:rsid w:val="00E12060"/>
    <w:rsid w:val="00E1216F"/>
    <w:rsid w:val="00E128D6"/>
    <w:rsid w:val="00E13623"/>
    <w:rsid w:val="00E13E8A"/>
    <w:rsid w:val="00E14677"/>
    <w:rsid w:val="00E14918"/>
    <w:rsid w:val="00E1547E"/>
    <w:rsid w:val="00E1579F"/>
    <w:rsid w:val="00E15A2B"/>
    <w:rsid w:val="00E15E39"/>
    <w:rsid w:val="00E165C3"/>
    <w:rsid w:val="00E17B4A"/>
    <w:rsid w:val="00E200F6"/>
    <w:rsid w:val="00E2059D"/>
    <w:rsid w:val="00E20C00"/>
    <w:rsid w:val="00E20C2C"/>
    <w:rsid w:val="00E20C62"/>
    <w:rsid w:val="00E20CEB"/>
    <w:rsid w:val="00E2144E"/>
    <w:rsid w:val="00E21B01"/>
    <w:rsid w:val="00E238CA"/>
    <w:rsid w:val="00E2390E"/>
    <w:rsid w:val="00E23DE0"/>
    <w:rsid w:val="00E252F2"/>
    <w:rsid w:val="00E25404"/>
    <w:rsid w:val="00E25F52"/>
    <w:rsid w:val="00E263AD"/>
    <w:rsid w:val="00E26E6E"/>
    <w:rsid w:val="00E2765A"/>
    <w:rsid w:val="00E27B80"/>
    <w:rsid w:val="00E309E8"/>
    <w:rsid w:val="00E30BB5"/>
    <w:rsid w:val="00E31260"/>
    <w:rsid w:val="00E31A00"/>
    <w:rsid w:val="00E31EFA"/>
    <w:rsid w:val="00E32BF4"/>
    <w:rsid w:val="00E32F92"/>
    <w:rsid w:val="00E331F3"/>
    <w:rsid w:val="00E33EA0"/>
    <w:rsid w:val="00E346F1"/>
    <w:rsid w:val="00E347B5"/>
    <w:rsid w:val="00E3534B"/>
    <w:rsid w:val="00E35853"/>
    <w:rsid w:val="00E37F1B"/>
    <w:rsid w:val="00E41549"/>
    <w:rsid w:val="00E41E7A"/>
    <w:rsid w:val="00E42B89"/>
    <w:rsid w:val="00E42D62"/>
    <w:rsid w:val="00E42ECD"/>
    <w:rsid w:val="00E43870"/>
    <w:rsid w:val="00E44612"/>
    <w:rsid w:val="00E44C6B"/>
    <w:rsid w:val="00E46003"/>
    <w:rsid w:val="00E46398"/>
    <w:rsid w:val="00E46685"/>
    <w:rsid w:val="00E46722"/>
    <w:rsid w:val="00E4678F"/>
    <w:rsid w:val="00E46FAA"/>
    <w:rsid w:val="00E47058"/>
    <w:rsid w:val="00E47D8D"/>
    <w:rsid w:val="00E506C4"/>
    <w:rsid w:val="00E51323"/>
    <w:rsid w:val="00E5172F"/>
    <w:rsid w:val="00E51BB1"/>
    <w:rsid w:val="00E52510"/>
    <w:rsid w:val="00E52D2F"/>
    <w:rsid w:val="00E52DB3"/>
    <w:rsid w:val="00E52F7C"/>
    <w:rsid w:val="00E5387D"/>
    <w:rsid w:val="00E54F7B"/>
    <w:rsid w:val="00E5584A"/>
    <w:rsid w:val="00E55BFD"/>
    <w:rsid w:val="00E56025"/>
    <w:rsid w:val="00E5663E"/>
    <w:rsid w:val="00E56CDA"/>
    <w:rsid w:val="00E56EA7"/>
    <w:rsid w:val="00E56FC3"/>
    <w:rsid w:val="00E577A9"/>
    <w:rsid w:val="00E6010D"/>
    <w:rsid w:val="00E60695"/>
    <w:rsid w:val="00E613AB"/>
    <w:rsid w:val="00E64B6C"/>
    <w:rsid w:val="00E6519F"/>
    <w:rsid w:val="00E656BF"/>
    <w:rsid w:val="00E65833"/>
    <w:rsid w:val="00E65D67"/>
    <w:rsid w:val="00E665FC"/>
    <w:rsid w:val="00E67332"/>
    <w:rsid w:val="00E71EEA"/>
    <w:rsid w:val="00E7250C"/>
    <w:rsid w:val="00E726E5"/>
    <w:rsid w:val="00E72D44"/>
    <w:rsid w:val="00E73B28"/>
    <w:rsid w:val="00E74673"/>
    <w:rsid w:val="00E74BDA"/>
    <w:rsid w:val="00E758E8"/>
    <w:rsid w:val="00E764AC"/>
    <w:rsid w:val="00E7672D"/>
    <w:rsid w:val="00E76735"/>
    <w:rsid w:val="00E8082F"/>
    <w:rsid w:val="00E80B24"/>
    <w:rsid w:val="00E80C04"/>
    <w:rsid w:val="00E81320"/>
    <w:rsid w:val="00E81C55"/>
    <w:rsid w:val="00E831E2"/>
    <w:rsid w:val="00E834CF"/>
    <w:rsid w:val="00E83B20"/>
    <w:rsid w:val="00E83EEE"/>
    <w:rsid w:val="00E840B7"/>
    <w:rsid w:val="00E841CA"/>
    <w:rsid w:val="00E84742"/>
    <w:rsid w:val="00E84F62"/>
    <w:rsid w:val="00E861B9"/>
    <w:rsid w:val="00E86AEA"/>
    <w:rsid w:val="00E871D7"/>
    <w:rsid w:val="00E87A97"/>
    <w:rsid w:val="00E87CFB"/>
    <w:rsid w:val="00E90BC9"/>
    <w:rsid w:val="00E916C4"/>
    <w:rsid w:val="00E91DF0"/>
    <w:rsid w:val="00E9207C"/>
    <w:rsid w:val="00E92095"/>
    <w:rsid w:val="00E929D7"/>
    <w:rsid w:val="00E92F62"/>
    <w:rsid w:val="00E93830"/>
    <w:rsid w:val="00E93B55"/>
    <w:rsid w:val="00E93BE3"/>
    <w:rsid w:val="00E93CD0"/>
    <w:rsid w:val="00E93E84"/>
    <w:rsid w:val="00E9400C"/>
    <w:rsid w:val="00E94163"/>
    <w:rsid w:val="00E94A93"/>
    <w:rsid w:val="00E95176"/>
    <w:rsid w:val="00E95EBA"/>
    <w:rsid w:val="00E96290"/>
    <w:rsid w:val="00E96321"/>
    <w:rsid w:val="00E964C1"/>
    <w:rsid w:val="00E9740A"/>
    <w:rsid w:val="00E9783C"/>
    <w:rsid w:val="00E97B3D"/>
    <w:rsid w:val="00E97E3E"/>
    <w:rsid w:val="00EA0620"/>
    <w:rsid w:val="00EA12B9"/>
    <w:rsid w:val="00EA1E84"/>
    <w:rsid w:val="00EA1EE0"/>
    <w:rsid w:val="00EA228D"/>
    <w:rsid w:val="00EA2BB0"/>
    <w:rsid w:val="00EA3050"/>
    <w:rsid w:val="00EA4137"/>
    <w:rsid w:val="00EA47F5"/>
    <w:rsid w:val="00EA4A32"/>
    <w:rsid w:val="00EA4E3A"/>
    <w:rsid w:val="00EA510D"/>
    <w:rsid w:val="00EA5779"/>
    <w:rsid w:val="00EA5D56"/>
    <w:rsid w:val="00EA610B"/>
    <w:rsid w:val="00EA69B4"/>
    <w:rsid w:val="00EA73F4"/>
    <w:rsid w:val="00EA7F25"/>
    <w:rsid w:val="00EB00A6"/>
    <w:rsid w:val="00EB0CEA"/>
    <w:rsid w:val="00EB13B0"/>
    <w:rsid w:val="00EB183E"/>
    <w:rsid w:val="00EB24FC"/>
    <w:rsid w:val="00EB286B"/>
    <w:rsid w:val="00EB3005"/>
    <w:rsid w:val="00EB301A"/>
    <w:rsid w:val="00EB35EE"/>
    <w:rsid w:val="00EB3926"/>
    <w:rsid w:val="00EB3B29"/>
    <w:rsid w:val="00EB41BB"/>
    <w:rsid w:val="00EB5A87"/>
    <w:rsid w:val="00EB5D58"/>
    <w:rsid w:val="00EB5EF6"/>
    <w:rsid w:val="00EC1BD7"/>
    <w:rsid w:val="00EC223F"/>
    <w:rsid w:val="00EC320C"/>
    <w:rsid w:val="00EC376A"/>
    <w:rsid w:val="00EC38A7"/>
    <w:rsid w:val="00EC3BC0"/>
    <w:rsid w:val="00EC4D76"/>
    <w:rsid w:val="00EC5701"/>
    <w:rsid w:val="00EC6989"/>
    <w:rsid w:val="00EC70EE"/>
    <w:rsid w:val="00EC7F36"/>
    <w:rsid w:val="00ED016D"/>
    <w:rsid w:val="00ED0257"/>
    <w:rsid w:val="00ED0A62"/>
    <w:rsid w:val="00ED1665"/>
    <w:rsid w:val="00ED216D"/>
    <w:rsid w:val="00ED24AF"/>
    <w:rsid w:val="00ED28AE"/>
    <w:rsid w:val="00ED356C"/>
    <w:rsid w:val="00ED3A54"/>
    <w:rsid w:val="00ED3D52"/>
    <w:rsid w:val="00ED43F0"/>
    <w:rsid w:val="00ED583B"/>
    <w:rsid w:val="00ED7758"/>
    <w:rsid w:val="00ED7ED2"/>
    <w:rsid w:val="00EE0325"/>
    <w:rsid w:val="00EE1317"/>
    <w:rsid w:val="00EE13AD"/>
    <w:rsid w:val="00EE1C9B"/>
    <w:rsid w:val="00EE1F6C"/>
    <w:rsid w:val="00EE25BE"/>
    <w:rsid w:val="00EE28AB"/>
    <w:rsid w:val="00EE37E4"/>
    <w:rsid w:val="00EE3855"/>
    <w:rsid w:val="00EE38BC"/>
    <w:rsid w:val="00EE3D5C"/>
    <w:rsid w:val="00EE4C04"/>
    <w:rsid w:val="00EE4C1E"/>
    <w:rsid w:val="00EE5965"/>
    <w:rsid w:val="00EE6549"/>
    <w:rsid w:val="00EE6F0E"/>
    <w:rsid w:val="00EF0102"/>
    <w:rsid w:val="00EF0526"/>
    <w:rsid w:val="00EF0BFC"/>
    <w:rsid w:val="00EF16BD"/>
    <w:rsid w:val="00EF175C"/>
    <w:rsid w:val="00EF22D7"/>
    <w:rsid w:val="00EF26BC"/>
    <w:rsid w:val="00EF2F50"/>
    <w:rsid w:val="00EF3562"/>
    <w:rsid w:val="00EF409A"/>
    <w:rsid w:val="00EF48AC"/>
    <w:rsid w:val="00EF4AA7"/>
    <w:rsid w:val="00EF4B71"/>
    <w:rsid w:val="00EF5C3B"/>
    <w:rsid w:val="00EF6B46"/>
    <w:rsid w:val="00EF70C9"/>
    <w:rsid w:val="00EF7372"/>
    <w:rsid w:val="00EF7436"/>
    <w:rsid w:val="00EF7B5B"/>
    <w:rsid w:val="00F004AC"/>
    <w:rsid w:val="00F00FE7"/>
    <w:rsid w:val="00F0218D"/>
    <w:rsid w:val="00F023FC"/>
    <w:rsid w:val="00F0280C"/>
    <w:rsid w:val="00F028B4"/>
    <w:rsid w:val="00F03784"/>
    <w:rsid w:val="00F05331"/>
    <w:rsid w:val="00F055B1"/>
    <w:rsid w:val="00F05A9D"/>
    <w:rsid w:val="00F05B0A"/>
    <w:rsid w:val="00F05BA7"/>
    <w:rsid w:val="00F065EA"/>
    <w:rsid w:val="00F066DF"/>
    <w:rsid w:val="00F069C5"/>
    <w:rsid w:val="00F06D79"/>
    <w:rsid w:val="00F06FDB"/>
    <w:rsid w:val="00F10243"/>
    <w:rsid w:val="00F1200F"/>
    <w:rsid w:val="00F138C2"/>
    <w:rsid w:val="00F14395"/>
    <w:rsid w:val="00F15308"/>
    <w:rsid w:val="00F1541E"/>
    <w:rsid w:val="00F15889"/>
    <w:rsid w:val="00F15A13"/>
    <w:rsid w:val="00F15DAD"/>
    <w:rsid w:val="00F16652"/>
    <w:rsid w:val="00F1671E"/>
    <w:rsid w:val="00F16B32"/>
    <w:rsid w:val="00F22A00"/>
    <w:rsid w:val="00F22C6C"/>
    <w:rsid w:val="00F23277"/>
    <w:rsid w:val="00F23283"/>
    <w:rsid w:val="00F2332C"/>
    <w:rsid w:val="00F23A13"/>
    <w:rsid w:val="00F242D2"/>
    <w:rsid w:val="00F25D62"/>
    <w:rsid w:val="00F2622D"/>
    <w:rsid w:val="00F26A3C"/>
    <w:rsid w:val="00F27666"/>
    <w:rsid w:val="00F276CC"/>
    <w:rsid w:val="00F277E2"/>
    <w:rsid w:val="00F27F7F"/>
    <w:rsid w:val="00F3165A"/>
    <w:rsid w:val="00F3200F"/>
    <w:rsid w:val="00F3232C"/>
    <w:rsid w:val="00F32DB4"/>
    <w:rsid w:val="00F335FB"/>
    <w:rsid w:val="00F336E5"/>
    <w:rsid w:val="00F33873"/>
    <w:rsid w:val="00F3398C"/>
    <w:rsid w:val="00F34487"/>
    <w:rsid w:val="00F34D19"/>
    <w:rsid w:val="00F35A11"/>
    <w:rsid w:val="00F35E24"/>
    <w:rsid w:val="00F36447"/>
    <w:rsid w:val="00F37C60"/>
    <w:rsid w:val="00F403E7"/>
    <w:rsid w:val="00F403F6"/>
    <w:rsid w:val="00F408B0"/>
    <w:rsid w:val="00F41090"/>
    <w:rsid w:val="00F4119A"/>
    <w:rsid w:val="00F42D2A"/>
    <w:rsid w:val="00F42DB1"/>
    <w:rsid w:val="00F430DC"/>
    <w:rsid w:val="00F432D4"/>
    <w:rsid w:val="00F43831"/>
    <w:rsid w:val="00F44126"/>
    <w:rsid w:val="00F451FE"/>
    <w:rsid w:val="00F45C65"/>
    <w:rsid w:val="00F45DBF"/>
    <w:rsid w:val="00F46C43"/>
    <w:rsid w:val="00F46EFB"/>
    <w:rsid w:val="00F4722E"/>
    <w:rsid w:val="00F47284"/>
    <w:rsid w:val="00F515EC"/>
    <w:rsid w:val="00F51BE2"/>
    <w:rsid w:val="00F550EB"/>
    <w:rsid w:val="00F55E88"/>
    <w:rsid w:val="00F55F05"/>
    <w:rsid w:val="00F56556"/>
    <w:rsid w:val="00F5788F"/>
    <w:rsid w:val="00F57AAB"/>
    <w:rsid w:val="00F60126"/>
    <w:rsid w:val="00F60698"/>
    <w:rsid w:val="00F60CAD"/>
    <w:rsid w:val="00F60F22"/>
    <w:rsid w:val="00F61228"/>
    <w:rsid w:val="00F61788"/>
    <w:rsid w:val="00F61ADE"/>
    <w:rsid w:val="00F624B9"/>
    <w:rsid w:val="00F63DD4"/>
    <w:rsid w:val="00F6470C"/>
    <w:rsid w:val="00F64A6E"/>
    <w:rsid w:val="00F64F9D"/>
    <w:rsid w:val="00F6502D"/>
    <w:rsid w:val="00F653CD"/>
    <w:rsid w:val="00F664EC"/>
    <w:rsid w:val="00F66BC5"/>
    <w:rsid w:val="00F6775F"/>
    <w:rsid w:val="00F67970"/>
    <w:rsid w:val="00F7049D"/>
    <w:rsid w:val="00F71088"/>
    <w:rsid w:val="00F7141F"/>
    <w:rsid w:val="00F71AC4"/>
    <w:rsid w:val="00F729F7"/>
    <w:rsid w:val="00F73457"/>
    <w:rsid w:val="00F73522"/>
    <w:rsid w:val="00F73668"/>
    <w:rsid w:val="00F74144"/>
    <w:rsid w:val="00F741AD"/>
    <w:rsid w:val="00F742D7"/>
    <w:rsid w:val="00F753C8"/>
    <w:rsid w:val="00F7550B"/>
    <w:rsid w:val="00F75977"/>
    <w:rsid w:val="00F7615F"/>
    <w:rsid w:val="00F761E0"/>
    <w:rsid w:val="00F7650F"/>
    <w:rsid w:val="00F76576"/>
    <w:rsid w:val="00F765D6"/>
    <w:rsid w:val="00F76676"/>
    <w:rsid w:val="00F769AC"/>
    <w:rsid w:val="00F803B9"/>
    <w:rsid w:val="00F8044A"/>
    <w:rsid w:val="00F81320"/>
    <w:rsid w:val="00F82271"/>
    <w:rsid w:val="00F8325B"/>
    <w:rsid w:val="00F83367"/>
    <w:rsid w:val="00F83B5C"/>
    <w:rsid w:val="00F83E64"/>
    <w:rsid w:val="00F84852"/>
    <w:rsid w:val="00F84B84"/>
    <w:rsid w:val="00F84D6A"/>
    <w:rsid w:val="00F85709"/>
    <w:rsid w:val="00F859C5"/>
    <w:rsid w:val="00F85AFB"/>
    <w:rsid w:val="00F86310"/>
    <w:rsid w:val="00F86637"/>
    <w:rsid w:val="00F867C0"/>
    <w:rsid w:val="00F867CF"/>
    <w:rsid w:val="00F86817"/>
    <w:rsid w:val="00F86911"/>
    <w:rsid w:val="00F86E34"/>
    <w:rsid w:val="00F870F8"/>
    <w:rsid w:val="00F870FF"/>
    <w:rsid w:val="00F90A92"/>
    <w:rsid w:val="00F90CAF"/>
    <w:rsid w:val="00F91266"/>
    <w:rsid w:val="00F9330A"/>
    <w:rsid w:val="00F938CD"/>
    <w:rsid w:val="00F947C2"/>
    <w:rsid w:val="00F94A7E"/>
    <w:rsid w:val="00F94BDA"/>
    <w:rsid w:val="00F94FB6"/>
    <w:rsid w:val="00F95125"/>
    <w:rsid w:val="00F9578A"/>
    <w:rsid w:val="00F957E7"/>
    <w:rsid w:val="00F959B4"/>
    <w:rsid w:val="00F960BE"/>
    <w:rsid w:val="00F96773"/>
    <w:rsid w:val="00F96C1A"/>
    <w:rsid w:val="00F97432"/>
    <w:rsid w:val="00F9750B"/>
    <w:rsid w:val="00F97512"/>
    <w:rsid w:val="00FA0AA4"/>
    <w:rsid w:val="00FA15EC"/>
    <w:rsid w:val="00FA203A"/>
    <w:rsid w:val="00FA2500"/>
    <w:rsid w:val="00FA5AB9"/>
    <w:rsid w:val="00FA5CF2"/>
    <w:rsid w:val="00FA6220"/>
    <w:rsid w:val="00FA6488"/>
    <w:rsid w:val="00FA74C1"/>
    <w:rsid w:val="00FA75D5"/>
    <w:rsid w:val="00FA7B5D"/>
    <w:rsid w:val="00FB05BE"/>
    <w:rsid w:val="00FB0F0C"/>
    <w:rsid w:val="00FB138F"/>
    <w:rsid w:val="00FB1AFA"/>
    <w:rsid w:val="00FB2232"/>
    <w:rsid w:val="00FB2452"/>
    <w:rsid w:val="00FB377E"/>
    <w:rsid w:val="00FB4658"/>
    <w:rsid w:val="00FB478B"/>
    <w:rsid w:val="00FB4C33"/>
    <w:rsid w:val="00FB5971"/>
    <w:rsid w:val="00FB7D88"/>
    <w:rsid w:val="00FC002A"/>
    <w:rsid w:val="00FC17F0"/>
    <w:rsid w:val="00FC346F"/>
    <w:rsid w:val="00FC37CE"/>
    <w:rsid w:val="00FC3D5B"/>
    <w:rsid w:val="00FC3FE2"/>
    <w:rsid w:val="00FC431A"/>
    <w:rsid w:val="00FC4EA4"/>
    <w:rsid w:val="00FC4FC1"/>
    <w:rsid w:val="00FC6900"/>
    <w:rsid w:val="00FC6A4B"/>
    <w:rsid w:val="00FC6BCE"/>
    <w:rsid w:val="00FD1C27"/>
    <w:rsid w:val="00FD2438"/>
    <w:rsid w:val="00FD2AA4"/>
    <w:rsid w:val="00FD2FAD"/>
    <w:rsid w:val="00FD3325"/>
    <w:rsid w:val="00FD43A2"/>
    <w:rsid w:val="00FD4473"/>
    <w:rsid w:val="00FD4BAF"/>
    <w:rsid w:val="00FD5C84"/>
    <w:rsid w:val="00FD6472"/>
    <w:rsid w:val="00FD6AEE"/>
    <w:rsid w:val="00FD7BE1"/>
    <w:rsid w:val="00FE0014"/>
    <w:rsid w:val="00FE02A3"/>
    <w:rsid w:val="00FE0414"/>
    <w:rsid w:val="00FE1B56"/>
    <w:rsid w:val="00FE1D54"/>
    <w:rsid w:val="00FE2225"/>
    <w:rsid w:val="00FE31C2"/>
    <w:rsid w:val="00FE4756"/>
    <w:rsid w:val="00FE51AF"/>
    <w:rsid w:val="00FE557A"/>
    <w:rsid w:val="00FE61FD"/>
    <w:rsid w:val="00FE64DC"/>
    <w:rsid w:val="00FE7159"/>
    <w:rsid w:val="00FE757E"/>
    <w:rsid w:val="00FF158F"/>
    <w:rsid w:val="00FF193B"/>
    <w:rsid w:val="00FF1E6E"/>
    <w:rsid w:val="00FF2F27"/>
    <w:rsid w:val="00FF36E5"/>
    <w:rsid w:val="00FF408A"/>
    <w:rsid w:val="00FF40F6"/>
    <w:rsid w:val="00FF4E5F"/>
    <w:rsid w:val="00FF5CF2"/>
    <w:rsid w:val="00FF6D73"/>
    <w:rsid w:val="00FF726C"/>
    <w:rsid w:val="00FF731F"/>
    <w:rsid w:val="00FF78B9"/>
    <w:rsid w:val="00FF7C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09610E2D-F258-4324-8CA0-9C14A9CD5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5AA9"/>
    <w:pPr>
      <w:ind w:left="720"/>
      <w:contextualSpacing/>
    </w:pPr>
  </w:style>
  <w:style w:type="paragraph" w:customStyle="1" w:styleId="DecimalAligned">
    <w:name w:val="Decimal Aligned"/>
    <w:basedOn w:val="Normal"/>
    <w:uiPriority w:val="40"/>
    <w:qFormat/>
    <w:rsid w:val="006523E5"/>
    <w:pPr>
      <w:tabs>
        <w:tab w:val="decimal" w:pos="360"/>
      </w:tabs>
      <w:spacing w:after="200" w:line="276" w:lineRule="auto"/>
    </w:pPr>
    <w:rPr>
      <w:rFonts w:asciiTheme="minorHAnsi" w:eastAsiaTheme="minorEastAsia" w:hAnsiTheme="minorHAnsi" w:cs="Times New Roman"/>
      <w:lang w:val="en-US" w:eastAsia="en-US"/>
    </w:rPr>
  </w:style>
  <w:style w:type="paragraph" w:styleId="FootnoteText">
    <w:name w:val="footnote text"/>
    <w:basedOn w:val="Normal"/>
    <w:link w:val="FootnoteTextChar"/>
    <w:uiPriority w:val="99"/>
    <w:unhideWhenUsed/>
    <w:rsid w:val="006523E5"/>
    <w:pPr>
      <w:spacing w:after="0" w:line="240" w:lineRule="auto"/>
    </w:pPr>
    <w:rPr>
      <w:rFonts w:asciiTheme="minorHAnsi" w:eastAsiaTheme="minorEastAsia" w:hAnsiTheme="minorHAnsi" w:cs="Times New Roman"/>
      <w:sz w:val="20"/>
      <w:szCs w:val="20"/>
      <w:lang w:val="en-US" w:eastAsia="en-US"/>
    </w:rPr>
  </w:style>
  <w:style w:type="character" w:customStyle="1" w:styleId="FootnoteTextChar">
    <w:name w:val="Footnote Text Char"/>
    <w:basedOn w:val="DefaultParagraphFont"/>
    <w:link w:val="FootnoteText"/>
    <w:uiPriority w:val="99"/>
    <w:rsid w:val="006523E5"/>
    <w:rPr>
      <w:rFonts w:asciiTheme="minorHAnsi" w:eastAsiaTheme="minorEastAsia" w:hAnsiTheme="minorHAnsi" w:cs="Times New Roman"/>
      <w:sz w:val="20"/>
      <w:szCs w:val="20"/>
      <w:lang w:val="en-US" w:eastAsia="en-US"/>
    </w:rPr>
  </w:style>
  <w:style w:type="character" w:styleId="SubtleEmphasis">
    <w:name w:val="Subtle Emphasis"/>
    <w:basedOn w:val="DefaultParagraphFont"/>
    <w:uiPriority w:val="19"/>
    <w:qFormat/>
    <w:rsid w:val="006523E5"/>
    <w:rPr>
      <w:i/>
      <w:iCs/>
    </w:rPr>
  </w:style>
  <w:style w:type="table" w:styleId="LightShading-Accent1">
    <w:name w:val="Light Shading Accent 1"/>
    <w:basedOn w:val="TableNormal"/>
    <w:uiPriority w:val="60"/>
    <w:rsid w:val="006523E5"/>
    <w:pPr>
      <w:spacing w:after="0" w:line="240" w:lineRule="auto"/>
    </w:pPr>
    <w:rPr>
      <w:rFonts w:asciiTheme="minorHAnsi" w:eastAsiaTheme="minorEastAsia" w:hAnsiTheme="minorHAnsi" w:cstheme="minorBidi"/>
      <w:color w:val="365F91" w:themeColor="accent1" w:themeShade="BF"/>
      <w:lang w:val="en-US"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UnresolvedMention">
    <w:name w:val="Unresolved Mention"/>
    <w:basedOn w:val="DefaultParagraphFont"/>
    <w:uiPriority w:val="99"/>
    <w:semiHidden/>
    <w:unhideWhenUsed/>
    <w:rsid w:val="002813E3"/>
    <w:rPr>
      <w:color w:val="605E5C"/>
      <w:shd w:val="clear" w:color="auto" w:fill="E1DFDD"/>
    </w:rPr>
  </w:style>
  <w:style w:type="paragraph" w:styleId="TOCHeading">
    <w:name w:val="TOC Heading"/>
    <w:basedOn w:val="Heading1"/>
    <w:next w:val="Normal"/>
    <w:uiPriority w:val="39"/>
    <w:unhideWhenUsed/>
    <w:qFormat/>
    <w:rsid w:val="00B13950"/>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B13950"/>
    <w:pPr>
      <w:spacing w:after="100"/>
      <w:ind w:left="440"/>
    </w:pPr>
  </w:style>
  <w:style w:type="character" w:styleId="CommentReference">
    <w:name w:val="annotation reference"/>
    <w:basedOn w:val="DefaultParagraphFont"/>
    <w:uiPriority w:val="99"/>
    <w:semiHidden/>
    <w:unhideWhenUsed/>
    <w:rsid w:val="00211B0E"/>
    <w:rPr>
      <w:sz w:val="16"/>
      <w:szCs w:val="16"/>
    </w:rPr>
  </w:style>
  <w:style w:type="paragraph" w:styleId="CommentText">
    <w:name w:val="annotation text"/>
    <w:basedOn w:val="Normal"/>
    <w:link w:val="CommentTextChar"/>
    <w:uiPriority w:val="99"/>
    <w:semiHidden/>
    <w:unhideWhenUsed/>
    <w:rsid w:val="00211B0E"/>
    <w:pPr>
      <w:spacing w:line="240" w:lineRule="auto"/>
    </w:pPr>
    <w:rPr>
      <w:sz w:val="20"/>
      <w:szCs w:val="20"/>
    </w:rPr>
  </w:style>
  <w:style w:type="character" w:customStyle="1" w:styleId="CommentTextChar">
    <w:name w:val="Comment Text Char"/>
    <w:basedOn w:val="DefaultParagraphFont"/>
    <w:link w:val="CommentText"/>
    <w:uiPriority w:val="99"/>
    <w:semiHidden/>
    <w:rsid w:val="00211B0E"/>
    <w:rPr>
      <w:sz w:val="20"/>
      <w:szCs w:val="20"/>
    </w:rPr>
  </w:style>
  <w:style w:type="paragraph" w:styleId="CommentSubject">
    <w:name w:val="annotation subject"/>
    <w:basedOn w:val="CommentText"/>
    <w:next w:val="CommentText"/>
    <w:link w:val="CommentSubjectChar"/>
    <w:uiPriority w:val="99"/>
    <w:semiHidden/>
    <w:unhideWhenUsed/>
    <w:rsid w:val="00211B0E"/>
    <w:rPr>
      <w:b/>
      <w:bCs/>
    </w:rPr>
  </w:style>
  <w:style w:type="character" w:customStyle="1" w:styleId="CommentSubjectChar">
    <w:name w:val="Comment Subject Char"/>
    <w:basedOn w:val="CommentTextChar"/>
    <w:link w:val="CommentSubject"/>
    <w:uiPriority w:val="99"/>
    <w:semiHidden/>
    <w:rsid w:val="00211B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sta.co.uk/menu%5bAccessed" TargetMode="External"/><Relationship Id="rId18" Type="http://schemas.openxmlformats.org/officeDocument/2006/relationships/hyperlink" Target="http://www.Starbucks.co.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usinesswales.gov.wales/topics-and-guidance/food-and-drink" TargetMode="External"/><Relationship Id="rId17" Type="http://schemas.openxmlformats.org/officeDocument/2006/relationships/hyperlink" Target="https://www.srs.wales/en/en/home.aspx" TargetMode="External"/><Relationship Id="rId2" Type="http://schemas.openxmlformats.org/officeDocument/2006/relationships/numbering" Target="numbering.xml"/><Relationship Id="rId16" Type="http://schemas.openxmlformats.org/officeDocument/2006/relationships/hyperlink" Target="https://www.ons.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dgend.gov.uk/business" TargetMode="External"/><Relationship Id="rId5" Type="http://schemas.openxmlformats.org/officeDocument/2006/relationships/webSettings" Target="webSettings.xml"/><Relationship Id="rId15" Type="http://schemas.openxmlformats.org/officeDocument/2006/relationships/hyperlink" Target="https://www.greggs.co.uk/menu" TargetMode="External"/><Relationship Id="rId10" Type="http://schemas.openxmlformats.org/officeDocument/2006/relationships/hyperlink" Target="https://aromacafebridgend.co.uk/full-men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guidance/food-business-registr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395D1-F914-45F5-B1E5-05D5B3F01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5894</TotalTime>
  <Pages>1</Pages>
  <Words>3883</Words>
  <Characters>22137</Characters>
  <Application>Microsoft Office Word</Application>
  <DocSecurity>4</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25969</CharactersWithSpaces>
  <SharedDoc>false</SharedDoc>
  <HLinks>
    <vt:vector size="270" baseType="variant">
      <vt:variant>
        <vt:i4>7143548</vt:i4>
      </vt:variant>
      <vt:variant>
        <vt:i4>243</vt:i4>
      </vt:variant>
      <vt:variant>
        <vt:i4>0</vt:i4>
      </vt:variant>
      <vt:variant>
        <vt:i4>5</vt:i4>
      </vt:variant>
      <vt:variant>
        <vt:lpwstr>http://www.starbucks.co.uk/</vt:lpwstr>
      </vt:variant>
      <vt:variant>
        <vt:lpwstr/>
      </vt:variant>
      <vt:variant>
        <vt:i4>84</vt:i4>
      </vt:variant>
      <vt:variant>
        <vt:i4>240</vt:i4>
      </vt:variant>
      <vt:variant>
        <vt:i4>0</vt:i4>
      </vt:variant>
      <vt:variant>
        <vt:i4>5</vt:i4>
      </vt:variant>
      <vt:variant>
        <vt:lpwstr>https://www.srs.wales/en/en/home.aspx</vt:lpwstr>
      </vt:variant>
      <vt:variant>
        <vt:lpwstr/>
      </vt:variant>
      <vt:variant>
        <vt:i4>2228280</vt:i4>
      </vt:variant>
      <vt:variant>
        <vt:i4>237</vt:i4>
      </vt:variant>
      <vt:variant>
        <vt:i4>0</vt:i4>
      </vt:variant>
      <vt:variant>
        <vt:i4>5</vt:i4>
      </vt:variant>
      <vt:variant>
        <vt:lpwstr>https://www.ons.gov.uk/</vt:lpwstr>
      </vt:variant>
      <vt:variant>
        <vt:lpwstr/>
      </vt:variant>
      <vt:variant>
        <vt:i4>720987</vt:i4>
      </vt:variant>
      <vt:variant>
        <vt:i4>234</vt:i4>
      </vt:variant>
      <vt:variant>
        <vt:i4>0</vt:i4>
      </vt:variant>
      <vt:variant>
        <vt:i4>5</vt:i4>
      </vt:variant>
      <vt:variant>
        <vt:lpwstr>https://www.greggs.co.uk/menu</vt:lpwstr>
      </vt:variant>
      <vt:variant>
        <vt:lpwstr/>
      </vt:variant>
      <vt:variant>
        <vt:i4>7667760</vt:i4>
      </vt:variant>
      <vt:variant>
        <vt:i4>231</vt:i4>
      </vt:variant>
      <vt:variant>
        <vt:i4>0</vt:i4>
      </vt:variant>
      <vt:variant>
        <vt:i4>5</vt:i4>
      </vt:variant>
      <vt:variant>
        <vt:lpwstr>https://www.gov.uk/guidance/food-business-registration</vt:lpwstr>
      </vt:variant>
      <vt:variant>
        <vt:lpwstr/>
      </vt:variant>
      <vt:variant>
        <vt:i4>4980794</vt:i4>
      </vt:variant>
      <vt:variant>
        <vt:i4>228</vt:i4>
      </vt:variant>
      <vt:variant>
        <vt:i4>0</vt:i4>
      </vt:variant>
      <vt:variant>
        <vt:i4>5</vt:i4>
      </vt:variant>
      <vt:variant>
        <vt:lpwstr>https://www.costa.co.uk/menu[Accessed</vt:lpwstr>
      </vt:variant>
      <vt:variant>
        <vt:lpwstr/>
      </vt:variant>
      <vt:variant>
        <vt:i4>6291509</vt:i4>
      </vt:variant>
      <vt:variant>
        <vt:i4>225</vt:i4>
      </vt:variant>
      <vt:variant>
        <vt:i4>0</vt:i4>
      </vt:variant>
      <vt:variant>
        <vt:i4>5</vt:i4>
      </vt:variant>
      <vt:variant>
        <vt:lpwstr>https://businesswales.gov.wales/topics-and-guidance/food-and-drink</vt:lpwstr>
      </vt:variant>
      <vt:variant>
        <vt:lpwstr/>
      </vt:variant>
      <vt:variant>
        <vt:i4>1966154</vt:i4>
      </vt:variant>
      <vt:variant>
        <vt:i4>222</vt:i4>
      </vt:variant>
      <vt:variant>
        <vt:i4>0</vt:i4>
      </vt:variant>
      <vt:variant>
        <vt:i4>5</vt:i4>
      </vt:variant>
      <vt:variant>
        <vt:lpwstr>https://www.bridgend.gov.uk/business</vt:lpwstr>
      </vt:variant>
      <vt:variant>
        <vt:lpwstr/>
      </vt:variant>
      <vt:variant>
        <vt:i4>524376</vt:i4>
      </vt:variant>
      <vt:variant>
        <vt:i4>219</vt:i4>
      </vt:variant>
      <vt:variant>
        <vt:i4>0</vt:i4>
      </vt:variant>
      <vt:variant>
        <vt:i4>5</vt:i4>
      </vt:variant>
      <vt:variant>
        <vt:lpwstr>https://aromacafebridgend.co.uk/full-menu</vt:lpwstr>
      </vt:variant>
      <vt:variant>
        <vt:lpwstr/>
      </vt:variant>
      <vt:variant>
        <vt:i4>1441843</vt:i4>
      </vt:variant>
      <vt:variant>
        <vt:i4>212</vt:i4>
      </vt:variant>
      <vt:variant>
        <vt:i4>0</vt:i4>
      </vt:variant>
      <vt:variant>
        <vt:i4>5</vt:i4>
      </vt:variant>
      <vt:variant>
        <vt:lpwstr/>
      </vt:variant>
      <vt:variant>
        <vt:lpwstr>_Toc235369282</vt:lpwstr>
      </vt:variant>
      <vt:variant>
        <vt:i4>1441843</vt:i4>
      </vt:variant>
      <vt:variant>
        <vt:i4>206</vt:i4>
      </vt:variant>
      <vt:variant>
        <vt:i4>0</vt:i4>
      </vt:variant>
      <vt:variant>
        <vt:i4>5</vt:i4>
      </vt:variant>
      <vt:variant>
        <vt:lpwstr/>
      </vt:variant>
      <vt:variant>
        <vt:lpwstr>_Toc235369281</vt:lpwstr>
      </vt:variant>
      <vt:variant>
        <vt:i4>1441843</vt:i4>
      </vt:variant>
      <vt:variant>
        <vt:i4>200</vt:i4>
      </vt:variant>
      <vt:variant>
        <vt:i4>0</vt:i4>
      </vt:variant>
      <vt:variant>
        <vt:i4>5</vt:i4>
      </vt:variant>
      <vt:variant>
        <vt:lpwstr/>
      </vt:variant>
      <vt:variant>
        <vt:lpwstr>_Toc235369280</vt:lpwstr>
      </vt:variant>
      <vt:variant>
        <vt:i4>1638451</vt:i4>
      </vt:variant>
      <vt:variant>
        <vt:i4>194</vt:i4>
      </vt:variant>
      <vt:variant>
        <vt:i4>0</vt:i4>
      </vt:variant>
      <vt:variant>
        <vt:i4>5</vt:i4>
      </vt:variant>
      <vt:variant>
        <vt:lpwstr/>
      </vt:variant>
      <vt:variant>
        <vt:lpwstr>_Toc235369279</vt:lpwstr>
      </vt:variant>
      <vt:variant>
        <vt:i4>1638451</vt:i4>
      </vt:variant>
      <vt:variant>
        <vt:i4>188</vt:i4>
      </vt:variant>
      <vt:variant>
        <vt:i4>0</vt:i4>
      </vt:variant>
      <vt:variant>
        <vt:i4>5</vt:i4>
      </vt:variant>
      <vt:variant>
        <vt:lpwstr/>
      </vt:variant>
      <vt:variant>
        <vt:lpwstr>_Toc235369278</vt:lpwstr>
      </vt:variant>
      <vt:variant>
        <vt:i4>1638451</vt:i4>
      </vt:variant>
      <vt:variant>
        <vt:i4>182</vt:i4>
      </vt:variant>
      <vt:variant>
        <vt:i4>0</vt:i4>
      </vt:variant>
      <vt:variant>
        <vt:i4>5</vt:i4>
      </vt:variant>
      <vt:variant>
        <vt:lpwstr/>
      </vt:variant>
      <vt:variant>
        <vt:lpwstr>_Toc235369277</vt:lpwstr>
      </vt:variant>
      <vt:variant>
        <vt:i4>1638451</vt:i4>
      </vt:variant>
      <vt:variant>
        <vt:i4>176</vt:i4>
      </vt:variant>
      <vt:variant>
        <vt:i4>0</vt:i4>
      </vt:variant>
      <vt:variant>
        <vt:i4>5</vt:i4>
      </vt:variant>
      <vt:variant>
        <vt:lpwstr/>
      </vt:variant>
      <vt:variant>
        <vt:lpwstr>_Toc235369276</vt:lpwstr>
      </vt:variant>
      <vt:variant>
        <vt:i4>1638451</vt:i4>
      </vt:variant>
      <vt:variant>
        <vt:i4>170</vt:i4>
      </vt:variant>
      <vt:variant>
        <vt:i4>0</vt:i4>
      </vt:variant>
      <vt:variant>
        <vt:i4>5</vt:i4>
      </vt:variant>
      <vt:variant>
        <vt:lpwstr/>
      </vt:variant>
      <vt:variant>
        <vt:lpwstr>_Toc235369275</vt:lpwstr>
      </vt:variant>
      <vt:variant>
        <vt:i4>1638451</vt:i4>
      </vt:variant>
      <vt:variant>
        <vt:i4>164</vt:i4>
      </vt:variant>
      <vt:variant>
        <vt:i4>0</vt:i4>
      </vt:variant>
      <vt:variant>
        <vt:i4>5</vt:i4>
      </vt:variant>
      <vt:variant>
        <vt:lpwstr/>
      </vt:variant>
      <vt:variant>
        <vt:lpwstr>_Toc235369274</vt:lpwstr>
      </vt:variant>
      <vt:variant>
        <vt:i4>1638451</vt:i4>
      </vt:variant>
      <vt:variant>
        <vt:i4>158</vt:i4>
      </vt:variant>
      <vt:variant>
        <vt:i4>0</vt:i4>
      </vt:variant>
      <vt:variant>
        <vt:i4>5</vt:i4>
      </vt:variant>
      <vt:variant>
        <vt:lpwstr/>
      </vt:variant>
      <vt:variant>
        <vt:lpwstr>_Toc235369273</vt:lpwstr>
      </vt:variant>
      <vt:variant>
        <vt:i4>1638451</vt:i4>
      </vt:variant>
      <vt:variant>
        <vt:i4>152</vt:i4>
      </vt:variant>
      <vt:variant>
        <vt:i4>0</vt:i4>
      </vt:variant>
      <vt:variant>
        <vt:i4>5</vt:i4>
      </vt:variant>
      <vt:variant>
        <vt:lpwstr/>
      </vt:variant>
      <vt:variant>
        <vt:lpwstr>_Toc235369272</vt:lpwstr>
      </vt:variant>
      <vt:variant>
        <vt:i4>1638451</vt:i4>
      </vt:variant>
      <vt:variant>
        <vt:i4>146</vt:i4>
      </vt:variant>
      <vt:variant>
        <vt:i4>0</vt:i4>
      </vt:variant>
      <vt:variant>
        <vt:i4>5</vt:i4>
      </vt:variant>
      <vt:variant>
        <vt:lpwstr/>
      </vt:variant>
      <vt:variant>
        <vt:lpwstr>_Toc235369271</vt:lpwstr>
      </vt:variant>
      <vt:variant>
        <vt:i4>1638451</vt:i4>
      </vt:variant>
      <vt:variant>
        <vt:i4>140</vt:i4>
      </vt:variant>
      <vt:variant>
        <vt:i4>0</vt:i4>
      </vt:variant>
      <vt:variant>
        <vt:i4>5</vt:i4>
      </vt:variant>
      <vt:variant>
        <vt:lpwstr/>
      </vt:variant>
      <vt:variant>
        <vt:lpwstr>_Toc235369270</vt:lpwstr>
      </vt:variant>
      <vt:variant>
        <vt:i4>1572915</vt:i4>
      </vt:variant>
      <vt:variant>
        <vt:i4>134</vt:i4>
      </vt:variant>
      <vt:variant>
        <vt:i4>0</vt:i4>
      </vt:variant>
      <vt:variant>
        <vt:i4>5</vt:i4>
      </vt:variant>
      <vt:variant>
        <vt:lpwstr/>
      </vt:variant>
      <vt:variant>
        <vt:lpwstr>_Toc235369269</vt:lpwstr>
      </vt:variant>
      <vt:variant>
        <vt:i4>1572915</vt:i4>
      </vt:variant>
      <vt:variant>
        <vt:i4>128</vt:i4>
      </vt:variant>
      <vt:variant>
        <vt:i4>0</vt:i4>
      </vt:variant>
      <vt:variant>
        <vt:i4>5</vt:i4>
      </vt:variant>
      <vt:variant>
        <vt:lpwstr/>
      </vt:variant>
      <vt:variant>
        <vt:lpwstr>_Toc235369268</vt:lpwstr>
      </vt:variant>
      <vt:variant>
        <vt:i4>1572915</vt:i4>
      </vt:variant>
      <vt:variant>
        <vt:i4>122</vt:i4>
      </vt:variant>
      <vt:variant>
        <vt:i4>0</vt:i4>
      </vt:variant>
      <vt:variant>
        <vt:i4>5</vt:i4>
      </vt:variant>
      <vt:variant>
        <vt:lpwstr/>
      </vt:variant>
      <vt:variant>
        <vt:lpwstr>_Toc235369267</vt:lpwstr>
      </vt:variant>
      <vt:variant>
        <vt:i4>1572915</vt:i4>
      </vt:variant>
      <vt:variant>
        <vt:i4>116</vt:i4>
      </vt:variant>
      <vt:variant>
        <vt:i4>0</vt:i4>
      </vt:variant>
      <vt:variant>
        <vt:i4>5</vt:i4>
      </vt:variant>
      <vt:variant>
        <vt:lpwstr/>
      </vt:variant>
      <vt:variant>
        <vt:lpwstr>_Toc235369266</vt:lpwstr>
      </vt:variant>
      <vt:variant>
        <vt:i4>1572915</vt:i4>
      </vt:variant>
      <vt:variant>
        <vt:i4>110</vt:i4>
      </vt:variant>
      <vt:variant>
        <vt:i4>0</vt:i4>
      </vt:variant>
      <vt:variant>
        <vt:i4>5</vt:i4>
      </vt:variant>
      <vt:variant>
        <vt:lpwstr/>
      </vt:variant>
      <vt:variant>
        <vt:lpwstr>_Toc235369265</vt:lpwstr>
      </vt:variant>
      <vt:variant>
        <vt:i4>1572915</vt:i4>
      </vt:variant>
      <vt:variant>
        <vt:i4>104</vt:i4>
      </vt:variant>
      <vt:variant>
        <vt:i4>0</vt:i4>
      </vt:variant>
      <vt:variant>
        <vt:i4>5</vt:i4>
      </vt:variant>
      <vt:variant>
        <vt:lpwstr/>
      </vt:variant>
      <vt:variant>
        <vt:lpwstr>_Toc235369264</vt:lpwstr>
      </vt:variant>
      <vt:variant>
        <vt:i4>1572915</vt:i4>
      </vt:variant>
      <vt:variant>
        <vt:i4>98</vt:i4>
      </vt:variant>
      <vt:variant>
        <vt:i4>0</vt:i4>
      </vt:variant>
      <vt:variant>
        <vt:i4>5</vt:i4>
      </vt:variant>
      <vt:variant>
        <vt:lpwstr/>
      </vt:variant>
      <vt:variant>
        <vt:lpwstr>_Toc235369263</vt:lpwstr>
      </vt:variant>
      <vt:variant>
        <vt:i4>1572915</vt:i4>
      </vt:variant>
      <vt:variant>
        <vt:i4>92</vt:i4>
      </vt:variant>
      <vt:variant>
        <vt:i4>0</vt:i4>
      </vt:variant>
      <vt:variant>
        <vt:i4>5</vt:i4>
      </vt:variant>
      <vt:variant>
        <vt:lpwstr/>
      </vt:variant>
      <vt:variant>
        <vt:lpwstr>_Toc235369262</vt:lpwstr>
      </vt:variant>
      <vt:variant>
        <vt:i4>1572915</vt:i4>
      </vt:variant>
      <vt:variant>
        <vt:i4>86</vt:i4>
      </vt:variant>
      <vt:variant>
        <vt:i4>0</vt:i4>
      </vt:variant>
      <vt:variant>
        <vt:i4>5</vt:i4>
      </vt:variant>
      <vt:variant>
        <vt:lpwstr/>
      </vt:variant>
      <vt:variant>
        <vt:lpwstr>_Toc235369261</vt:lpwstr>
      </vt:variant>
      <vt:variant>
        <vt:i4>1572915</vt:i4>
      </vt:variant>
      <vt:variant>
        <vt:i4>80</vt:i4>
      </vt:variant>
      <vt:variant>
        <vt:i4>0</vt:i4>
      </vt:variant>
      <vt:variant>
        <vt:i4>5</vt:i4>
      </vt:variant>
      <vt:variant>
        <vt:lpwstr/>
      </vt:variant>
      <vt:variant>
        <vt:lpwstr>_Toc235369260</vt:lpwstr>
      </vt:variant>
      <vt:variant>
        <vt:i4>1769523</vt:i4>
      </vt:variant>
      <vt:variant>
        <vt:i4>74</vt:i4>
      </vt:variant>
      <vt:variant>
        <vt:i4>0</vt:i4>
      </vt:variant>
      <vt:variant>
        <vt:i4>5</vt:i4>
      </vt:variant>
      <vt:variant>
        <vt:lpwstr/>
      </vt:variant>
      <vt:variant>
        <vt:lpwstr>_Toc235369259</vt:lpwstr>
      </vt:variant>
      <vt:variant>
        <vt:i4>1769523</vt:i4>
      </vt:variant>
      <vt:variant>
        <vt:i4>68</vt:i4>
      </vt:variant>
      <vt:variant>
        <vt:i4>0</vt:i4>
      </vt:variant>
      <vt:variant>
        <vt:i4>5</vt:i4>
      </vt:variant>
      <vt:variant>
        <vt:lpwstr/>
      </vt:variant>
      <vt:variant>
        <vt:lpwstr>_Toc235369258</vt:lpwstr>
      </vt:variant>
      <vt:variant>
        <vt:i4>1769523</vt:i4>
      </vt:variant>
      <vt:variant>
        <vt:i4>62</vt:i4>
      </vt:variant>
      <vt:variant>
        <vt:i4>0</vt:i4>
      </vt:variant>
      <vt:variant>
        <vt:i4>5</vt:i4>
      </vt:variant>
      <vt:variant>
        <vt:lpwstr/>
      </vt:variant>
      <vt:variant>
        <vt:lpwstr>_Toc235369257</vt:lpwstr>
      </vt:variant>
      <vt:variant>
        <vt:i4>1769523</vt:i4>
      </vt:variant>
      <vt:variant>
        <vt:i4>56</vt:i4>
      </vt:variant>
      <vt:variant>
        <vt:i4>0</vt:i4>
      </vt:variant>
      <vt:variant>
        <vt:i4>5</vt:i4>
      </vt:variant>
      <vt:variant>
        <vt:lpwstr/>
      </vt:variant>
      <vt:variant>
        <vt:lpwstr>_Toc235369256</vt:lpwstr>
      </vt:variant>
      <vt:variant>
        <vt:i4>1769523</vt:i4>
      </vt:variant>
      <vt:variant>
        <vt:i4>50</vt:i4>
      </vt:variant>
      <vt:variant>
        <vt:i4>0</vt:i4>
      </vt:variant>
      <vt:variant>
        <vt:i4>5</vt:i4>
      </vt:variant>
      <vt:variant>
        <vt:lpwstr/>
      </vt:variant>
      <vt:variant>
        <vt:lpwstr>_Toc235369255</vt:lpwstr>
      </vt:variant>
      <vt:variant>
        <vt:i4>1769523</vt:i4>
      </vt:variant>
      <vt:variant>
        <vt:i4>44</vt:i4>
      </vt:variant>
      <vt:variant>
        <vt:i4>0</vt:i4>
      </vt:variant>
      <vt:variant>
        <vt:i4>5</vt:i4>
      </vt:variant>
      <vt:variant>
        <vt:lpwstr/>
      </vt:variant>
      <vt:variant>
        <vt:lpwstr>_Toc235369254</vt:lpwstr>
      </vt:variant>
      <vt:variant>
        <vt:i4>1769523</vt:i4>
      </vt:variant>
      <vt:variant>
        <vt:i4>38</vt:i4>
      </vt:variant>
      <vt:variant>
        <vt:i4>0</vt:i4>
      </vt:variant>
      <vt:variant>
        <vt:i4>5</vt:i4>
      </vt:variant>
      <vt:variant>
        <vt:lpwstr/>
      </vt:variant>
      <vt:variant>
        <vt:lpwstr>_Toc235369253</vt:lpwstr>
      </vt:variant>
      <vt:variant>
        <vt:i4>1769523</vt:i4>
      </vt:variant>
      <vt:variant>
        <vt:i4>32</vt:i4>
      </vt:variant>
      <vt:variant>
        <vt:i4>0</vt:i4>
      </vt:variant>
      <vt:variant>
        <vt:i4>5</vt:i4>
      </vt:variant>
      <vt:variant>
        <vt:lpwstr/>
      </vt:variant>
      <vt:variant>
        <vt:lpwstr>_Toc235369252</vt:lpwstr>
      </vt:variant>
      <vt:variant>
        <vt:i4>1769523</vt:i4>
      </vt:variant>
      <vt:variant>
        <vt:i4>26</vt:i4>
      </vt:variant>
      <vt:variant>
        <vt:i4>0</vt:i4>
      </vt:variant>
      <vt:variant>
        <vt:i4>5</vt:i4>
      </vt:variant>
      <vt:variant>
        <vt:lpwstr/>
      </vt:variant>
      <vt:variant>
        <vt:lpwstr>_Toc235369251</vt:lpwstr>
      </vt:variant>
      <vt:variant>
        <vt:i4>1769523</vt:i4>
      </vt:variant>
      <vt:variant>
        <vt:i4>20</vt:i4>
      </vt:variant>
      <vt:variant>
        <vt:i4>0</vt:i4>
      </vt:variant>
      <vt:variant>
        <vt:i4>5</vt:i4>
      </vt:variant>
      <vt:variant>
        <vt:lpwstr/>
      </vt:variant>
      <vt:variant>
        <vt:lpwstr>_Toc235369250</vt:lpwstr>
      </vt:variant>
      <vt:variant>
        <vt:i4>1703987</vt:i4>
      </vt:variant>
      <vt:variant>
        <vt:i4>14</vt:i4>
      </vt:variant>
      <vt:variant>
        <vt:i4>0</vt:i4>
      </vt:variant>
      <vt:variant>
        <vt:i4>5</vt:i4>
      </vt:variant>
      <vt:variant>
        <vt:lpwstr/>
      </vt:variant>
      <vt:variant>
        <vt:lpwstr>_Toc235369249</vt:lpwstr>
      </vt:variant>
      <vt:variant>
        <vt:i4>1703987</vt:i4>
      </vt:variant>
      <vt:variant>
        <vt:i4>8</vt:i4>
      </vt:variant>
      <vt:variant>
        <vt:i4>0</vt:i4>
      </vt:variant>
      <vt:variant>
        <vt:i4>5</vt:i4>
      </vt:variant>
      <vt:variant>
        <vt:lpwstr/>
      </vt:variant>
      <vt:variant>
        <vt:lpwstr>_Toc235369248</vt:lpwstr>
      </vt:variant>
      <vt:variant>
        <vt:i4>1703987</vt:i4>
      </vt:variant>
      <vt:variant>
        <vt:i4>2</vt:i4>
      </vt:variant>
      <vt:variant>
        <vt:i4>0</vt:i4>
      </vt:variant>
      <vt:variant>
        <vt:i4>5</vt:i4>
      </vt:variant>
      <vt:variant>
        <vt:lpwstr/>
      </vt:variant>
      <vt:variant>
        <vt:lpwstr>_Toc235369247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Gardner</dc:creator>
  <cp:keywords/>
  <cp:lastModifiedBy>Emma Gardner</cp:lastModifiedBy>
  <cp:revision>763</cp:revision>
  <dcterms:created xsi:type="dcterms:W3CDTF">2026-07-15T20:49:00Z</dcterms:created>
  <dcterms:modified xsi:type="dcterms:W3CDTF">2026-07-19T15:02:00Z</dcterms:modified>
</cp:coreProperties>
</file>