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E3DBAA" w14:textId="77777777" w:rsidR="0019096D" w:rsidRDefault="0019096D" w:rsidP="00D76045"/>
    <w:p w14:paraId="1D8D4162" w14:textId="77777777" w:rsidR="0019096D" w:rsidRDefault="0019096D" w:rsidP="0019096D">
      <w:pPr>
        <w:jc w:val="center"/>
        <w:rPr>
          <w:rFonts w:ascii="Arial" w:hAnsi="Arial" w:cs="Arial"/>
          <w:b/>
          <w:bCs/>
          <w:sz w:val="56"/>
          <w:szCs w:val="56"/>
        </w:rPr>
      </w:pPr>
      <w:proofErr w:type="spellStart"/>
      <w:r w:rsidRPr="00DC69D8">
        <w:rPr>
          <w:rFonts w:ascii="Arial" w:hAnsi="Arial" w:cs="Arial"/>
          <w:b/>
          <w:bCs/>
          <w:sz w:val="56"/>
          <w:szCs w:val="56"/>
        </w:rPr>
        <w:t>Ummad</w:t>
      </w:r>
      <w:proofErr w:type="spellEnd"/>
      <w:r w:rsidRPr="00DC69D8">
        <w:rPr>
          <w:rFonts w:ascii="Arial" w:hAnsi="Arial" w:cs="Arial"/>
          <w:b/>
          <w:bCs/>
          <w:sz w:val="56"/>
          <w:szCs w:val="56"/>
        </w:rPr>
        <w:t xml:space="preserve"> Tariq</w:t>
      </w:r>
    </w:p>
    <w:p w14:paraId="4F121428" w14:textId="77777777" w:rsidR="0019096D" w:rsidRDefault="0019096D" w:rsidP="0019096D">
      <w:pPr>
        <w:jc w:val="center"/>
        <w:rPr>
          <w:rFonts w:ascii="Arial" w:hAnsi="Arial" w:cs="Arial"/>
          <w:b/>
          <w:bCs/>
          <w:sz w:val="56"/>
          <w:szCs w:val="56"/>
        </w:rPr>
      </w:pPr>
    </w:p>
    <w:p w14:paraId="039C2E48" w14:textId="77777777" w:rsidR="0019096D" w:rsidRPr="00DC69D8" w:rsidRDefault="0019096D" w:rsidP="0019096D">
      <w:pPr>
        <w:jc w:val="center"/>
        <w:rPr>
          <w:rFonts w:ascii="Arial" w:hAnsi="Arial" w:cs="Arial"/>
          <w:b/>
          <w:bCs/>
          <w:sz w:val="56"/>
          <w:szCs w:val="56"/>
        </w:rPr>
      </w:pPr>
    </w:p>
    <w:p w14:paraId="19A83B47" w14:textId="77777777" w:rsidR="0019096D" w:rsidRDefault="0019096D" w:rsidP="0019096D">
      <w:pPr>
        <w:jc w:val="center"/>
        <w:rPr>
          <w:rFonts w:ascii="Arial" w:hAnsi="Arial" w:cs="Arial"/>
          <w:b/>
          <w:bCs/>
          <w:sz w:val="56"/>
          <w:szCs w:val="56"/>
        </w:rPr>
      </w:pPr>
      <w:r w:rsidRPr="00DC69D8">
        <w:rPr>
          <w:rFonts w:ascii="Arial" w:hAnsi="Arial" w:cs="Arial"/>
          <w:b/>
          <w:bCs/>
          <w:sz w:val="56"/>
          <w:szCs w:val="56"/>
        </w:rPr>
        <w:t>Student ID: 2122723</w:t>
      </w:r>
    </w:p>
    <w:p w14:paraId="65F6D255" w14:textId="77777777" w:rsidR="0019096D" w:rsidRDefault="0019096D" w:rsidP="0019096D">
      <w:pPr>
        <w:jc w:val="center"/>
        <w:rPr>
          <w:rFonts w:ascii="Arial" w:hAnsi="Arial" w:cs="Arial"/>
          <w:b/>
          <w:bCs/>
          <w:sz w:val="56"/>
          <w:szCs w:val="56"/>
        </w:rPr>
      </w:pPr>
    </w:p>
    <w:p w14:paraId="48EFE1EB" w14:textId="77777777" w:rsidR="0019096D" w:rsidRPr="00DC69D8" w:rsidRDefault="0019096D" w:rsidP="0019096D">
      <w:pPr>
        <w:jc w:val="center"/>
        <w:rPr>
          <w:rFonts w:ascii="Arial" w:hAnsi="Arial" w:cs="Arial"/>
          <w:b/>
          <w:bCs/>
          <w:sz w:val="56"/>
          <w:szCs w:val="56"/>
        </w:rPr>
      </w:pPr>
    </w:p>
    <w:p w14:paraId="1CC42F8E" w14:textId="77777777" w:rsidR="0019096D" w:rsidRDefault="0019096D" w:rsidP="0019096D">
      <w:pPr>
        <w:jc w:val="center"/>
        <w:rPr>
          <w:rFonts w:ascii="Arial" w:hAnsi="Arial" w:cs="Arial"/>
          <w:b/>
          <w:bCs/>
          <w:sz w:val="56"/>
          <w:szCs w:val="56"/>
        </w:rPr>
      </w:pPr>
      <w:r w:rsidRPr="0019096D">
        <w:rPr>
          <w:rFonts w:ascii="Arial" w:hAnsi="Arial" w:cs="Arial"/>
          <w:b/>
          <w:bCs/>
          <w:sz w:val="56"/>
          <w:szCs w:val="56"/>
        </w:rPr>
        <w:t xml:space="preserve">Financial Management for the </w:t>
      </w:r>
    </w:p>
    <w:p w14:paraId="00486346" w14:textId="77777777" w:rsidR="0019096D" w:rsidRDefault="0019096D" w:rsidP="0019096D">
      <w:pPr>
        <w:jc w:val="center"/>
        <w:rPr>
          <w:rFonts w:ascii="Arial" w:hAnsi="Arial" w:cs="Arial"/>
          <w:b/>
          <w:bCs/>
          <w:sz w:val="56"/>
          <w:szCs w:val="56"/>
        </w:rPr>
      </w:pPr>
    </w:p>
    <w:p w14:paraId="67CBC1EE" w14:textId="77777777" w:rsidR="0019096D" w:rsidRDefault="0019096D" w:rsidP="0019096D">
      <w:pPr>
        <w:jc w:val="center"/>
        <w:rPr>
          <w:rFonts w:ascii="Arial" w:hAnsi="Arial" w:cs="Arial"/>
          <w:b/>
          <w:bCs/>
          <w:sz w:val="56"/>
          <w:szCs w:val="56"/>
        </w:rPr>
      </w:pPr>
    </w:p>
    <w:p w14:paraId="35BAC273" w14:textId="741514CC" w:rsidR="0019096D" w:rsidRDefault="0019096D" w:rsidP="0019096D">
      <w:pPr>
        <w:jc w:val="center"/>
        <w:rPr>
          <w:rFonts w:ascii="Arial" w:hAnsi="Arial" w:cs="Arial"/>
          <w:b/>
          <w:bCs/>
          <w:sz w:val="56"/>
          <w:szCs w:val="56"/>
        </w:rPr>
      </w:pPr>
      <w:r w:rsidRPr="0019096D">
        <w:rPr>
          <w:rFonts w:ascii="Arial" w:hAnsi="Arial" w:cs="Arial"/>
          <w:b/>
          <w:bCs/>
          <w:sz w:val="56"/>
          <w:szCs w:val="56"/>
        </w:rPr>
        <w:t>Hotel Industry</w:t>
      </w:r>
      <w:r w:rsidRPr="0019096D">
        <w:rPr>
          <w:rFonts w:ascii="Arial" w:hAnsi="Arial" w:cs="Arial"/>
          <w:b/>
          <w:bCs/>
          <w:sz w:val="56"/>
          <w:szCs w:val="56"/>
        </w:rPr>
        <w:t xml:space="preserve"> </w:t>
      </w:r>
      <w:r w:rsidRPr="00046853">
        <w:rPr>
          <w:rFonts w:ascii="Arial" w:hAnsi="Arial" w:cs="Arial"/>
          <w:b/>
          <w:bCs/>
          <w:sz w:val="56"/>
          <w:szCs w:val="56"/>
        </w:rPr>
        <w:t>BMIH500</w:t>
      </w:r>
      <w:r>
        <w:rPr>
          <w:rFonts w:ascii="Arial" w:hAnsi="Arial" w:cs="Arial"/>
          <w:b/>
          <w:bCs/>
          <w:sz w:val="56"/>
          <w:szCs w:val="56"/>
        </w:rPr>
        <w:t>74</w:t>
      </w:r>
    </w:p>
    <w:p w14:paraId="58C27398" w14:textId="77777777" w:rsidR="0019096D" w:rsidRDefault="0019096D" w:rsidP="0019096D">
      <w:pPr>
        <w:jc w:val="center"/>
        <w:rPr>
          <w:rFonts w:ascii="Arial" w:hAnsi="Arial" w:cs="Arial"/>
          <w:b/>
          <w:bCs/>
          <w:sz w:val="56"/>
          <w:szCs w:val="56"/>
        </w:rPr>
      </w:pPr>
    </w:p>
    <w:p w14:paraId="36D96270" w14:textId="77777777" w:rsidR="0019096D" w:rsidRPr="00046853" w:rsidRDefault="0019096D" w:rsidP="0019096D">
      <w:pPr>
        <w:jc w:val="center"/>
        <w:rPr>
          <w:rFonts w:ascii="Arial" w:hAnsi="Arial" w:cs="Arial"/>
          <w:b/>
          <w:bCs/>
          <w:sz w:val="56"/>
          <w:szCs w:val="56"/>
        </w:rPr>
      </w:pPr>
    </w:p>
    <w:p w14:paraId="4CA242D2" w14:textId="1CC677D3" w:rsidR="0019096D" w:rsidRPr="00DC69D8" w:rsidRDefault="0019096D" w:rsidP="0019096D">
      <w:pPr>
        <w:jc w:val="center"/>
        <w:rPr>
          <w:rFonts w:ascii="Arial" w:hAnsi="Arial" w:cs="Arial"/>
          <w:b/>
          <w:bCs/>
          <w:sz w:val="56"/>
          <w:szCs w:val="56"/>
        </w:rPr>
      </w:pPr>
      <w:r w:rsidRPr="00DC69D8">
        <w:rPr>
          <w:rFonts w:ascii="Arial" w:hAnsi="Arial" w:cs="Arial"/>
          <w:b/>
          <w:bCs/>
          <w:sz w:val="56"/>
          <w:szCs w:val="56"/>
        </w:rPr>
        <w:t>L</w:t>
      </w:r>
      <w:r w:rsidRPr="00046853">
        <w:rPr>
          <w:rFonts w:ascii="Arial" w:hAnsi="Arial" w:cs="Arial"/>
          <w:b/>
          <w:bCs/>
          <w:sz w:val="56"/>
          <w:szCs w:val="56"/>
        </w:rPr>
        <w:t>ecturer</w:t>
      </w:r>
      <w:r w:rsidRPr="00DC69D8">
        <w:rPr>
          <w:rFonts w:ascii="Arial" w:hAnsi="Arial" w:cs="Arial"/>
          <w:b/>
          <w:bCs/>
          <w:sz w:val="56"/>
          <w:szCs w:val="56"/>
        </w:rPr>
        <w:t xml:space="preserve"> </w:t>
      </w:r>
      <w:r>
        <w:rPr>
          <w:rFonts w:ascii="Arial" w:hAnsi="Arial" w:cs="Arial"/>
          <w:b/>
          <w:bCs/>
          <w:sz w:val="56"/>
          <w:szCs w:val="56"/>
        </w:rPr>
        <w:t>–</w:t>
      </w:r>
      <w:r w:rsidRPr="00DC69D8">
        <w:rPr>
          <w:rFonts w:ascii="Arial" w:eastAsia="Times New Roman" w:hAnsi="Arial" w:cs="Arial"/>
          <w:b/>
          <w:bCs/>
          <w:sz w:val="56"/>
          <w:szCs w:val="56"/>
          <w:lang w:eastAsia="en-GB"/>
        </w:rPr>
        <w:t xml:space="preserve"> </w:t>
      </w:r>
      <w:r>
        <w:rPr>
          <w:rFonts w:ascii="Arial" w:hAnsi="Arial" w:cs="Arial"/>
          <w:b/>
          <w:bCs/>
          <w:sz w:val="56"/>
          <w:szCs w:val="56"/>
        </w:rPr>
        <w:t>Chris Wilkin</w:t>
      </w:r>
      <w:r w:rsidRPr="00DC69D8">
        <w:rPr>
          <w:rFonts w:ascii="Arial" w:hAnsi="Arial" w:cs="Arial"/>
          <w:b/>
          <w:bCs/>
          <w:sz w:val="56"/>
          <w:szCs w:val="56"/>
        </w:rPr>
        <w:t xml:space="preserve"> </w:t>
      </w:r>
    </w:p>
    <w:p w14:paraId="4B825593" w14:textId="77777777" w:rsidR="0019096D" w:rsidRDefault="0019096D" w:rsidP="00D76045"/>
    <w:p w14:paraId="14319430" w14:textId="77777777" w:rsidR="0019096D" w:rsidRDefault="0019096D" w:rsidP="00D76045"/>
    <w:p w14:paraId="44EEDC23" w14:textId="77777777" w:rsidR="0019096D" w:rsidRDefault="0019096D" w:rsidP="00D76045"/>
    <w:p w14:paraId="3F0D0CCC" w14:textId="77777777" w:rsidR="0019096D" w:rsidRDefault="0019096D" w:rsidP="00D76045"/>
    <w:p w14:paraId="7678CBF9" w14:textId="77777777" w:rsidR="0019096D" w:rsidRDefault="0019096D" w:rsidP="00D76045"/>
    <w:p w14:paraId="1A3C4340" w14:textId="04EF96CC" w:rsidR="00D76045" w:rsidRPr="0012784F" w:rsidRDefault="00D76045" w:rsidP="0012784F">
      <w:pPr>
        <w:spacing w:line="360" w:lineRule="auto"/>
        <w:rPr>
          <w:rFonts w:ascii="Arial" w:hAnsi="Arial" w:cs="Arial"/>
          <w:b/>
          <w:bCs/>
          <w:sz w:val="24"/>
          <w:szCs w:val="24"/>
        </w:rPr>
      </w:pPr>
      <w:r w:rsidRPr="0012784F">
        <w:rPr>
          <w:rFonts w:ascii="Arial" w:hAnsi="Arial" w:cs="Arial"/>
          <w:b/>
          <w:bCs/>
          <w:sz w:val="24"/>
          <w:szCs w:val="24"/>
        </w:rPr>
        <w:lastRenderedPageBreak/>
        <w:t>Introduction</w:t>
      </w:r>
    </w:p>
    <w:p w14:paraId="51FB9695" w14:textId="77777777" w:rsidR="00082496" w:rsidRPr="00F24ED8" w:rsidRDefault="00082496" w:rsidP="0012784F">
      <w:pPr>
        <w:spacing w:line="360" w:lineRule="auto"/>
        <w:rPr>
          <w:rFonts w:ascii="Arial" w:hAnsi="Arial" w:cs="Arial"/>
          <w:sz w:val="24"/>
          <w:szCs w:val="24"/>
        </w:rPr>
      </w:pPr>
      <w:r w:rsidRPr="00F24ED8">
        <w:rPr>
          <w:rFonts w:ascii="Arial" w:hAnsi="Arial" w:cs="Arial"/>
          <w:sz w:val="24"/>
          <w:szCs w:val="24"/>
        </w:rPr>
        <w:t>One of the most crucial elements of operating a successful hotel is financial management in the hospitality sector. A hotel's success depends on its capacity to generate income, hold onto its market position, spot expansion prospects, and uphold its commitment to CSR. The financial management strategies used by Marriott Continental and Best Western hotels in relation to these four areas will be compared in this research.</w:t>
      </w:r>
    </w:p>
    <w:p w14:paraId="36137916" w14:textId="77777777" w:rsidR="00082496" w:rsidRPr="00F24ED8" w:rsidRDefault="00082496" w:rsidP="0012784F">
      <w:pPr>
        <w:spacing w:line="360" w:lineRule="auto"/>
        <w:rPr>
          <w:rFonts w:ascii="Arial" w:hAnsi="Arial" w:cs="Arial"/>
          <w:sz w:val="24"/>
          <w:szCs w:val="24"/>
        </w:rPr>
      </w:pPr>
    </w:p>
    <w:p w14:paraId="558F2809" w14:textId="3BCCACF1" w:rsidR="00D76045" w:rsidRPr="0012784F" w:rsidRDefault="00D76045" w:rsidP="0012784F">
      <w:pPr>
        <w:spacing w:line="360" w:lineRule="auto"/>
        <w:rPr>
          <w:rFonts w:ascii="Arial" w:hAnsi="Arial" w:cs="Arial"/>
          <w:b/>
          <w:bCs/>
          <w:sz w:val="24"/>
          <w:szCs w:val="24"/>
        </w:rPr>
      </w:pPr>
      <w:r w:rsidRPr="0012784F">
        <w:rPr>
          <w:rFonts w:ascii="Arial" w:hAnsi="Arial" w:cs="Arial"/>
          <w:b/>
          <w:bCs/>
          <w:sz w:val="24"/>
          <w:szCs w:val="24"/>
        </w:rPr>
        <w:t>Financial Performance</w:t>
      </w:r>
    </w:p>
    <w:p w14:paraId="0BADC0A3" w14:textId="77777777" w:rsidR="00082496" w:rsidRPr="00F24ED8" w:rsidRDefault="00082496" w:rsidP="0012784F">
      <w:pPr>
        <w:spacing w:line="360" w:lineRule="auto"/>
        <w:rPr>
          <w:rFonts w:ascii="Arial" w:hAnsi="Arial" w:cs="Arial"/>
          <w:sz w:val="24"/>
          <w:szCs w:val="24"/>
        </w:rPr>
      </w:pPr>
      <w:r w:rsidRPr="00F24ED8">
        <w:rPr>
          <w:rFonts w:ascii="Arial" w:hAnsi="Arial" w:cs="Arial"/>
          <w:sz w:val="24"/>
          <w:szCs w:val="24"/>
        </w:rPr>
        <w:t xml:space="preserve">A crucial component of any organisation, including hotels, is financial performance. In contrast to the $21.3 billion generated the year before, Marriott International recorded total revenues of $10.6 billion in 2020 (Marriott International, 2021). The COVID-19 epidemic, which severely hurt the hospitality sector, was the main cause of the income reduction. In contrast to the $17.6 billion in sales generated the year before, Best Western International's overall revenue in 2020 was $7.9 billion (Best Western International, 2021). </w:t>
      </w:r>
    </w:p>
    <w:p w14:paraId="37A28FD4" w14:textId="77777777" w:rsidR="00082496" w:rsidRPr="00F24ED8" w:rsidRDefault="00082496" w:rsidP="0012784F">
      <w:pPr>
        <w:spacing w:line="360" w:lineRule="auto"/>
        <w:rPr>
          <w:rFonts w:ascii="Arial" w:hAnsi="Arial" w:cs="Arial"/>
          <w:sz w:val="24"/>
          <w:szCs w:val="24"/>
        </w:rPr>
      </w:pPr>
      <w:r w:rsidRPr="00F24ED8">
        <w:rPr>
          <w:rFonts w:ascii="Arial" w:hAnsi="Arial" w:cs="Arial"/>
          <w:sz w:val="24"/>
          <w:szCs w:val="24"/>
        </w:rPr>
        <w:t>The effects of the pandemic on the hospitality sector contributed to the fall in income as well.</w:t>
      </w:r>
    </w:p>
    <w:p w14:paraId="3FC2BDF7" w14:textId="2FF3D0EB" w:rsidR="00D76045" w:rsidRPr="0012784F" w:rsidRDefault="00D76045" w:rsidP="0012784F">
      <w:pPr>
        <w:spacing w:line="360" w:lineRule="auto"/>
        <w:rPr>
          <w:rFonts w:ascii="Arial" w:hAnsi="Arial" w:cs="Arial"/>
          <w:b/>
          <w:bCs/>
          <w:sz w:val="24"/>
          <w:szCs w:val="24"/>
        </w:rPr>
      </w:pPr>
      <w:r w:rsidRPr="0012784F">
        <w:rPr>
          <w:rFonts w:ascii="Arial" w:hAnsi="Arial" w:cs="Arial"/>
          <w:b/>
          <w:bCs/>
          <w:sz w:val="24"/>
          <w:szCs w:val="24"/>
        </w:rPr>
        <w:t>Profitability</w:t>
      </w:r>
    </w:p>
    <w:p w14:paraId="73F490B6" w14:textId="77777777" w:rsidR="00082496" w:rsidRPr="00F24ED8" w:rsidRDefault="00082496" w:rsidP="0012784F">
      <w:pPr>
        <w:spacing w:line="360" w:lineRule="auto"/>
        <w:rPr>
          <w:rFonts w:ascii="Arial" w:hAnsi="Arial" w:cs="Arial"/>
          <w:sz w:val="24"/>
          <w:szCs w:val="24"/>
        </w:rPr>
      </w:pPr>
      <w:r w:rsidRPr="00F24ED8">
        <w:rPr>
          <w:rFonts w:ascii="Arial" w:hAnsi="Arial" w:cs="Arial"/>
          <w:sz w:val="24"/>
          <w:szCs w:val="24"/>
        </w:rPr>
        <w:t xml:space="preserve">A company's capacity to make earnings, which are necessary to maintain and expand the firm, is measured by its profitability. In 2020, Marriott International's net income was $0.6 billion, a 67% drop from the $1.9 billion it earned the year before (Marriott International, 2021). The net income for Best Western International in 2020 was $0.2 billion, a 71% drop from $0.7 billion in the year before (Best Western International, 2021). </w:t>
      </w:r>
    </w:p>
    <w:p w14:paraId="4EAB036B" w14:textId="77777777" w:rsidR="00082496" w:rsidRPr="00F24ED8" w:rsidRDefault="00082496" w:rsidP="0012784F">
      <w:pPr>
        <w:spacing w:line="360" w:lineRule="auto"/>
        <w:rPr>
          <w:rFonts w:ascii="Arial" w:hAnsi="Arial" w:cs="Arial"/>
          <w:sz w:val="24"/>
          <w:szCs w:val="24"/>
        </w:rPr>
      </w:pPr>
      <w:r w:rsidRPr="00F24ED8">
        <w:rPr>
          <w:rFonts w:ascii="Arial" w:hAnsi="Arial" w:cs="Arial"/>
          <w:sz w:val="24"/>
          <w:szCs w:val="24"/>
        </w:rPr>
        <w:t>The large fall in revenue brought on by the COVID-19 epidemic was the main cause of the decline in net profits.</w:t>
      </w:r>
    </w:p>
    <w:p w14:paraId="7F279E60" w14:textId="77777777" w:rsidR="00082496" w:rsidRDefault="00082496" w:rsidP="0012784F">
      <w:pPr>
        <w:spacing w:line="360" w:lineRule="auto"/>
        <w:rPr>
          <w:rFonts w:ascii="Arial" w:hAnsi="Arial" w:cs="Arial"/>
          <w:sz w:val="24"/>
          <w:szCs w:val="24"/>
        </w:rPr>
      </w:pPr>
    </w:p>
    <w:p w14:paraId="680CF504" w14:textId="77777777" w:rsidR="0012784F" w:rsidRPr="00F24ED8" w:rsidRDefault="0012784F" w:rsidP="0012784F">
      <w:pPr>
        <w:spacing w:line="360" w:lineRule="auto"/>
        <w:rPr>
          <w:rFonts w:ascii="Arial" w:hAnsi="Arial" w:cs="Arial"/>
          <w:sz w:val="24"/>
          <w:szCs w:val="24"/>
        </w:rPr>
      </w:pPr>
    </w:p>
    <w:p w14:paraId="3CCAD1B6" w14:textId="11AEEF86" w:rsidR="00D76045" w:rsidRPr="0012784F" w:rsidRDefault="00D76045" w:rsidP="0012784F">
      <w:pPr>
        <w:spacing w:line="360" w:lineRule="auto"/>
        <w:rPr>
          <w:rFonts w:ascii="Arial" w:hAnsi="Arial" w:cs="Arial"/>
          <w:b/>
          <w:bCs/>
          <w:sz w:val="24"/>
          <w:szCs w:val="24"/>
        </w:rPr>
      </w:pPr>
      <w:r w:rsidRPr="0012784F">
        <w:rPr>
          <w:rFonts w:ascii="Arial" w:hAnsi="Arial" w:cs="Arial"/>
          <w:b/>
          <w:bCs/>
          <w:sz w:val="24"/>
          <w:szCs w:val="24"/>
        </w:rPr>
        <w:lastRenderedPageBreak/>
        <w:t>Liquidity</w:t>
      </w:r>
    </w:p>
    <w:p w14:paraId="614C1DFD" w14:textId="77777777" w:rsidR="00907377" w:rsidRPr="00F24ED8" w:rsidRDefault="00907377" w:rsidP="0012784F">
      <w:pPr>
        <w:spacing w:line="360" w:lineRule="auto"/>
        <w:rPr>
          <w:rFonts w:ascii="Arial" w:hAnsi="Arial" w:cs="Arial"/>
          <w:sz w:val="24"/>
          <w:szCs w:val="24"/>
        </w:rPr>
      </w:pPr>
      <w:r w:rsidRPr="00F24ED8">
        <w:rPr>
          <w:rFonts w:ascii="Arial" w:hAnsi="Arial" w:cs="Arial"/>
          <w:sz w:val="24"/>
          <w:szCs w:val="24"/>
        </w:rPr>
        <w:t xml:space="preserve">A company's liquidity is the capacity to fulfil its immediate obligations. </w:t>
      </w:r>
      <w:proofErr w:type="gramStart"/>
      <w:r w:rsidRPr="00F24ED8">
        <w:rPr>
          <w:rFonts w:ascii="Arial" w:hAnsi="Arial" w:cs="Arial"/>
          <w:sz w:val="24"/>
          <w:szCs w:val="24"/>
        </w:rPr>
        <w:t>In order for</w:t>
      </w:r>
      <w:proofErr w:type="gramEnd"/>
      <w:r w:rsidRPr="00F24ED8">
        <w:rPr>
          <w:rFonts w:ascii="Arial" w:hAnsi="Arial" w:cs="Arial"/>
          <w:sz w:val="24"/>
          <w:szCs w:val="24"/>
        </w:rPr>
        <w:t xml:space="preserve"> the business to function and fulfil its financial obligations, liquidity must be maintained. Best Western International had a current ratio of 1.21 in 2020 compared to Marriott International's 1.23 in 2020 (Best Western International, 2021). A current ratio greater than 1 showed that both businesses had enough current assets to cover their immediate liabilities.</w:t>
      </w:r>
    </w:p>
    <w:p w14:paraId="43587E24" w14:textId="77777777" w:rsidR="00907377" w:rsidRPr="00F24ED8" w:rsidRDefault="00907377" w:rsidP="0012784F">
      <w:pPr>
        <w:spacing w:line="360" w:lineRule="auto"/>
        <w:rPr>
          <w:rFonts w:ascii="Arial" w:hAnsi="Arial" w:cs="Arial"/>
          <w:sz w:val="24"/>
          <w:szCs w:val="24"/>
        </w:rPr>
      </w:pPr>
    </w:p>
    <w:p w14:paraId="513243F9" w14:textId="40276B9F" w:rsidR="00D76045" w:rsidRPr="0012784F" w:rsidRDefault="00D76045" w:rsidP="0012784F">
      <w:pPr>
        <w:spacing w:line="360" w:lineRule="auto"/>
        <w:rPr>
          <w:rFonts w:ascii="Arial" w:hAnsi="Arial" w:cs="Arial"/>
          <w:b/>
          <w:bCs/>
          <w:sz w:val="24"/>
          <w:szCs w:val="24"/>
        </w:rPr>
      </w:pPr>
      <w:r w:rsidRPr="0012784F">
        <w:rPr>
          <w:rFonts w:ascii="Arial" w:hAnsi="Arial" w:cs="Arial"/>
          <w:b/>
          <w:bCs/>
          <w:sz w:val="24"/>
          <w:szCs w:val="24"/>
        </w:rPr>
        <w:t>Solvency</w:t>
      </w:r>
    </w:p>
    <w:p w14:paraId="41A382E3" w14:textId="77777777" w:rsidR="00801DF1" w:rsidRPr="00F24ED8" w:rsidRDefault="00801DF1" w:rsidP="0012784F">
      <w:pPr>
        <w:spacing w:line="360" w:lineRule="auto"/>
        <w:rPr>
          <w:rFonts w:ascii="Arial" w:hAnsi="Arial" w:cs="Arial"/>
          <w:sz w:val="24"/>
          <w:szCs w:val="24"/>
        </w:rPr>
      </w:pPr>
      <w:r w:rsidRPr="00F24ED8">
        <w:rPr>
          <w:rFonts w:ascii="Arial" w:hAnsi="Arial" w:cs="Arial"/>
          <w:sz w:val="24"/>
          <w:szCs w:val="24"/>
        </w:rPr>
        <w:t>The capacity of a corporation to fulfil its long-term commitments is known as solvency. To ensure that the business can carry on and expand, solvency must be maintained. The debt-to-equity ratio for Marriott International in 2020 was 3.18 (Marriott International, 2021), while that of Best Western International was 2.38 (Best Western International, 2021). The debt-to-equity ratio of both businesses was more than 1, suggesting that debt outweighed equity. But compared to Best Western International, Marriott International had a greater debt-to-equity ratio, indicating that it depended more on debt financing than equity financing.</w:t>
      </w:r>
    </w:p>
    <w:p w14:paraId="6BC6C37B" w14:textId="52F806C1" w:rsidR="001922CE" w:rsidRPr="00F24ED8" w:rsidRDefault="00801DF1" w:rsidP="0012784F">
      <w:pPr>
        <w:spacing w:line="360" w:lineRule="auto"/>
        <w:rPr>
          <w:rFonts w:ascii="Arial" w:hAnsi="Arial" w:cs="Arial"/>
          <w:sz w:val="24"/>
          <w:szCs w:val="24"/>
        </w:rPr>
      </w:pPr>
      <w:r w:rsidRPr="00F24ED8">
        <w:rPr>
          <w:rFonts w:ascii="Arial" w:hAnsi="Arial" w:cs="Arial"/>
          <w:sz w:val="24"/>
          <w:szCs w:val="24"/>
        </w:rPr>
        <w:t>Any organisation, including Marriott International and Best Western International, must make management choices based on income, costs, and other financial factors in order to succeed and remain in business. The requirements of financial management in these organisations will be critically examined and evaluated in this part using the proper techniques.</w:t>
      </w:r>
    </w:p>
    <w:p w14:paraId="6681D7ED" w14:textId="77777777" w:rsidR="00801DF1" w:rsidRPr="00F24ED8" w:rsidRDefault="00801DF1" w:rsidP="0012784F">
      <w:pPr>
        <w:spacing w:line="360" w:lineRule="auto"/>
        <w:rPr>
          <w:rFonts w:ascii="Arial" w:hAnsi="Arial" w:cs="Arial"/>
          <w:sz w:val="24"/>
          <w:szCs w:val="24"/>
        </w:rPr>
      </w:pPr>
    </w:p>
    <w:p w14:paraId="60DF3EBB" w14:textId="7DBDE008" w:rsidR="00DF769B" w:rsidRPr="0012784F" w:rsidRDefault="00DF769B" w:rsidP="0012784F">
      <w:pPr>
        <w:spacing w:line="360" w:lineRule="auto"/>
        <w:rPr>
          <w:rFonts w:ascii="Arial" w:hAnsi="Arial" w:cs="Arial"/>
          <w:b/>
          <w:bCs/>
          <w:sz w:val="24"/>
          <w:szCs w:val="24"/>
        </w:rPr>
      </w:pPr>
      <w:r w:rsidRPr="0012784F">
        <w:rPr>
          <w:rFonts w:ascii="Arial" w:hAnsi="Arial" w:cs="Arial"/>
          <w:b/>
          <w:bCs/>
          <w:sz w:val="24"/>
          <w:szCs w:val="24"/>
        </w:rPr>
        <w:t>Total Revenue</w:t>
      </w:r>
    </w:p>
    <w:p w14:paraId="26BE939E" w14:textId="77777777" w:rsidR="00801DF1" w:rsidRPr="00F24ED8" w:rsidRDefault="00801DF1" w:rsidP="0012784F">
      <w:pPr>
        <w:spacing w:line="360" w:lineRule="auto"/>
        <w:rPr>
          <w:rFonts w:ascii="Arial" w:hAnsi="Arial" w:cs="Arial"/>
          <w:sz w:val="24"/>
          <w:szCs w:val="24"/>
        </w:rPr>
      </w:pPr>
      <w:r w:rsidRPr="00F24ED8">
        <w:rPr>
          <w:rFonts w:ascii="Arial" w:hAnsi="Arial" w:cs="Arial"/>
          <w:sz w:val="24"/>
          <w:szCs w:val="24"/>
        </w:rPr>
        <w:t xml:space="preserve">A hotel's overall revenue is a crucial sign of its financial stability. Best Western reported total revenues of $7.84 billion in 2021, compared to $22.89 billion for Marriott Continental (Statista, 2021). </w:t>
      </w:r>
    </w:p>
    <w:p w14:paraId="20A9983A" w14:textId="77777777" w:rsidR="00801DF1" w:rsidRPr="00F24ED8" w:rsidRDefault="00801DF1" w:rsidP="0012784F">
      <w:pPr>
        <w:spacing w:line="360" w:lineRule="auto"/>
        <w:rPr>
          <w:rFonts w:ascii="Arial" w:hAnsi="Arial" w:cs="Arial"/>
          <w:sz w:val="24"/>
          <w:szCs w:val="24"/>
        </w:rPr>
      </w:pPr>
      <w:r w:rsidRPr="00F24ED8">
        <w:rPr>
          <w:rFonts w:ascii="Arial" w:hAnsi="Arial" w:cs="Arial"/>
          <w:sz w:val="24"/>
          <w:szCs w:val="24"/>
        </w:rPr>
        <w:t xml:space="preserve">Compared to Best Western, Marriott Continental has a greater revenue stream, which suggests stronger financial management. In comparison to Best Western, which has 4,700 properties in 100 countries, Marriott Continental has approximately </w:t>
      </w:r>
      <w:r w:rsidRPr="00F24ED8">
        <w:rPr>
          <w:rFonts w:ascii="Arial" w:hAnsi="Arial" w:cs="Arial"/>
          <w:sz w:val="24"/>
          <w:szCs w:val="24"/>
        </w:rPr>
        <w:lastRenderedPageBreak/>
        <w:t>7,500 properties spread across 132 countries, which accounts for its higher income (Marriott, 2021).</w:t>
      </w:r>
    </w:p>
    <w:p w14:paraId="58FA6647" w14:textId="6FA85859" w:rsidR="00DF769B" w:rsidRPr="0012784F" w:rsidRDefault="00DF769B" w:rsidP="0012784F">
      <w:pPr>
        <w:spacing w:line="360" w:lineRule="auto"/>
        <w:rPr>
          <w:rFonts w:ascii="Arial" w:hAnsi="Arial" w:cs="Arial"/>
          <w:b/>
          <w:bCs/>
          <w:sz w:val="24"/>
          <w:szCs w:val="24"/>
        </w:rPr>
      </w:pPr>
      <w:r w:rsidRPr="0012784F">
        <w:rPr>
          <w:rFonts w:ascii="Arial" w:hAnsi="Arial" w:cs="Arial"/>
          <w:b/>
          <w:bCs/>
          <w:sz w:val="24"/>
          <w:szCs w:val="24"/>
        </w:rPr>
        <w:t>Market Position</w:t>
      </w:r>
    </w:p>
    <w:p w14:paraId="364BEC37" w14:textId="78489ECB" w:rsidR="00801DF1" w:rsidRDefault="00801DF1" w:rsidP="0012784F">
      <w:pPr>
        <w:spacing w:line="360" w:lineRule="auto"/>
        <w:rPr>
          <w:rFonts w:ascii="Arial" w:hAnsi="Arial" w:cs="Arial"/>
          <w:sz w:val="24"/>
          <w:szCs w:val="24"/>
        </w:rPr>
      </w:pPr>
      <w:r w:rsidRPr="00F24ED8">
        <w:rPr>
          <w:rFonts w:ascii="Arial" w:hAnsi="Arial" w:cs="Arial"/>
          <w:sz w:val="24"/>
          <w:szCs w:val="24"/>
        </w:rPr>
        <w:t>Another important sign of a hotel's financial management is its standing in the market. Marriott Continental is a high-end hotel brand with establishments in some of the most sought-after locations on earth. It has a significant presence in the upscale hotel market because to establishments like the Ritz-Carlton, St. Regis, and W Hotels. On the other side, Best Western is positioned as a mid-market hotel brand, with most of its facilities being found in suburban and rural locations. Even while Best Western lacks the renown of Marriott Continental, it does have a committed following of patrons and several of its properties have received excellent reviews on travel review websites like TripAdvisor.</w:t>
      </w:r>
    </w:p>
    <w:p w14:paraId="5C3B20BF" w14:textId="77777777" w:rsidR="0012784F" w:rsidRPr="00F24ED8" w:rsidRDefault="0012784F" w:rsidP="0012784F">
      <w:pPr>
        <w:spacing w:line="360" w:lineRule="auto"/>
        <w:rPr>
          <w:rFonts w:ascii="Arial" w:hAnsi="Arial" w:cs="Arial"/>
          <w:sz w:val="24"/>
          <w:szCs w:val="24"/>
        </w:rPr>
      </w:pPr>
    </w:p>
    <w:p w14:paraId="27B447E0" w14:textId="13DAA438" w:rsidR="00DF769B" w:rsidRPr="0012784F" w:rsidRDefault="00DF769B" w:rsidP="0012784F">
      <w:pPr>
        <w:spacing w:line="360" w:lineRule="auto"/>
        <w:rPr>
          <w:rFonts w:ascii="Arial" w:hAnsi="Arial" w:cs="Arial"/>
          <w:b/>
          <w:bCs/>
          <w:sz w:val="24"/>
          <w:szCs w:val="24"/>
        </w:rPr>
      </w:pPr>
      <w:r w:rsidRPr="0012784F">
        <w:rPr>
          <w:rFonts w:ascii="Arial" w:hAnsi="Arial" w:cs="Arial"/>
          <w:b/>
          <w:bCs/>
          <w:sz w:val="24"/>
          <w:szCs w:val="24"/>
        </w:rPr>
        <w:t>Growth Potential</w:t>
      </w:r>
    </w:p>
    <w:p w14:paraId="5198FDFF" w14:textId="77777777" w:rsidR="00801DF1" w:rsidRPr="00F24ED8" w:rsidRDefault="00801DF1" w:rsidP="0012784F">
      <w:pPr>
        <w:spacing w:line="360" w:lineRule="auto"/>
        <w:rPr>
          <w:rFonts w:ascii="Arial" w:hAnsi="Arial" w:cs="Arial"/>
          <w:sz w:val="24"/>
          <w:szCs w:val="24"/>
        </w:rPr>
      </w:pPr>
      <w:r w:rsidRPr="00F24ED8">
        <w:rPr>
          <w:rFonts w:ascii="Arial" w:hAnsi="Arial" w:cs="Arial"/>
          <w:sz w:val="24"/>
          <w:szCs w:val="24"/>
        </w:rPr>
        <w:t xml:space="preserve">Any hotel's growth potential should be </w:t>
      </w:r>
      <w:proofErr w:type="gramStart"/>
      <w:r w:rsidRPr="00F24ED8">
        <w:rPr>
          <w:rFonts w:ascii="Arial" w:hAnsi="Arial" w:cs="Arial"/>
          <w:sz w:val="24"/>
          <w:szCs w:val="24"/>
        </w:rPr>
        <w:t>taken into account</w:t>
      </w:r>
      <w:proofErr w:type="gramEnd"/>
      <w:r w:rsidRPr="00F24ED8">
        <w:rPr>
          <w:rFonts w:ascii="Arial" w:hAnsi="Arial" w:cs="Arial"/>
          <w:sz w:val="24"/>
          <w:szCs w:val="24"/>
        </w:rPr>
        <w:t xml:space="preserve"> because it shows the hotel's capacity to grow its business and bring in more money. With plans to launch more than 1,000 new properties by the end of 2023, Marriott Continental offers significant growth potential (Marriott, 2021). </w:t>
      </w:r>
    </w:p>
    <w:p w14:paraId="7554F1E8" w14:textId="77777777" w:rsidR="00801DF1" w:rsidRPr="00F24ED8" w:rsidRDefault="00801DF1" w:rsidP="0012784F">
      <w:pPr>
        <w:spacing w:line="360" w:lineRule="auto"/>
        <w:rPr>
          <w:rFonts w:ascii="Arial" w:hAnsi="Arial" w:cs="Arial"/>
          <w:sz w:val="24"/>
          <w:szCs w:val="24"/>
        </w:rPr>
      </w:pPr>
      <w:r w:rsidRPr="00F24ED8">
        <w:rPr>
          <w:rFonts w:ascii="Arial" w:hAnsi="Arial" w:cs="Arial"/>
          <w:sz w:val="24"/>
          <w:szCs w:val="24"/>
        </w:rPr>
        <w:t xml:space="preserve">In order to further its portfolio of soft brands including </w:t>
      </w:r>
      <w:proofErr w:type="spellStart"/>
      <w:r w:rsidRPr="00F24ED8">
        <w:rPr>
          <w:rFonts w:ascii="Arial" w:hAnsi="Arial" w:cs="Arial"/>
          <w:sz w:val="24"/>
          <w:szCs w:val="24"/>
        </w:rPr>
        <w:t>WorldHotels</w:t>
      </w:r>
      <w:proofErr w:type="spellEnd"/>
      <w:r w:rsidRPr="00F24ED8">
        <w:rPr>
          <w:rFonts w:ascii="Arial" w:hAnsi="Arial" w:cs="Arial"/>
          <w:sz w:val="24"/>
          <w:szCs w:val="24"/>
        </w:rPr>
        <w:t xml:space="preserve"> and </w:t>
      </w:r>
      <w:proofErr w:type="spellStart"/>
      <w:r w:rsidRPr="00F24ED8">
        <w:rPr>
          <w:rFonts w:ascii="Arial" w:hAnsi="Arial" w:cs="Arial"/>
          <w:sz w:val="24"/>
          <w:szCs w:val="24"/>
        </w:rPr>
        <w:t>SureStay</w:t>
      </w:r>
      <w:proofErr w:type="spellEnd"/>
      <w:r w:rsidRPr="00F24ED8">
        <w:rPr>
          <w:rFonts w:ascii="Arial" w:hAnsi="Arial" w:cs="Arial"/>
          <w:sz w:val="24"/>
          <w:szCs w:val="24"/>
        </w:rPr>
        <w:t xml:space="preserve">, Best Western also has growth objectives (Best Western, 2021). </w:t>
      </w:r>
    </w:p>
    <w:p w14:paraId="0E32A661" w14:textId="77777777" w:rsidR="00801DF1" w:rsidRPr="00F24ED8" w:rsidRDefault="00801DF1" w:rsidP="0012784F">
      <w:pPr>
        <w:spacing w:line="360" w:lineRule="auto"/>
        <w:rPr>
          <w:rFonts w:ascii="Arial" w:hAnsi="Arial" w:cs="Arial"/>
          <w:sz w:val="24"/>
          <w:szCs w:val="24"/>
        </w:rPr>
      </w:pPr>
      <w:r w:rsidRPr="00F24ED8">
        <w:rPr>
          <w:rFonts w:ascii="Arial" w:hAnsi="Arial" w:cs="Arial"/>
          <w:sz w:val="24"/>
          <w:szCs w:val="24"/>
        </w:rPr>
        <w:t>However, Marriott Continental has a higher capacity to engage in growth prospects due to its larger revenue stream and market position.</w:t>
      </w:r>
    </w:p>
    <w:p w14:paraId="621C6D9A" w14:textId="77777777" w:rsidR="00801DF1" w:rsidRPr="00F24ED8" w:rsidRDefault="00801DF1" w:rsidP="0012784F">
      <w:pPr>
        <w:spacing w:line="360" w:lineRule="auto"/>
        <w:rPr>
          <w:rFonts w:ascii="Arial" w:hAnsi="Arial" w:cs="Arial"/>
          <w:sz w:val="24"/>
          <w:szCs w:val="24"/>
        </w:rPr>
      </w:pPr>
    </w:p>
    <w:p w14:paraId="08AF8403" w14:textId="4BC81783" w:rsidR="00DF769B" w:rsidRPr="00F24ED8" w:rsidRDefault="00DF769B" w:rsidP="0012784F">
      <w:pPr>
        <w:spacing w:line="360" w:lineRule="auto"/>
        <w:rPr>
          <w:rFonts w:ascii="Arial" w:hAnsi="Arial" w:cs="Arial"/>
          <w:sz w:val="24"/>
          <w:szCs w:val="24"/>
        </w:rPr>
      </w:pPr>
      <w:r w:rsidRPr="0012784F">
        <w:rPr>
          <w:rFonts w:ascii="Arial" w:hAnsi="Arial" w:cs="Arial"/>
          <w:b/>
          <w:bCs/>
          <w:sz w:val="24"/>
          <w:szCs w:val="24"/>
        </w:rPr>
        <w:t>Financial Commitment to CSR</w:t>
      </w:r>
    </w:p>
    <w:p w14:paraId="77930E89" w14:textId="77777777" w:rsidR="00801DF1" w:rsidRPr="00F24ED8" w:rsidRDefault="00801DF1" w:rsidP="0012784F">
      <w:pPr>
        <w:spacing w:line="360" w:lineRule="auto"/>
        <w:rPr>
          <w:rFonts w:ascii="Arial" w:hAnsi="Arial" w:cs="Arial"/>
          <w:sz w:val="24"/>
          <w:szCs w:val="24"/>
        </w:rPr>
      </w:pPr>
      <w:r w:rsidRPr="00F24ED8">
        <w:rPr>
          <w:rFonts w:ascii="Arial" w:hAnsi="Arial" w:cs="Arial"/>
          <w:sz w:val="24"/>
          <w:szCs w:val="24"/>
        </w:rPr>
        <w:t xml:space="preserve">The hospitality sector is no exception to the growing importance of corporate social responsibility (CSR) for businesses across all sectors. With an emphasis on sustainability, diversity and inclusion, and community involvement, Marriott Continental has a strong commitment to CSR. By 2025, it plans to cut greenhouse gas emissions by 30% and water use by 15%, among other ambitious environmental goals (Marriott, 2021). </w:t>
      </w:r>
    </w:p>
    <w:p w14:paraId="2E2AD953" w14:textId="77777777" w:rsidR="00801DF1" w:rsidRPr="00F24ED8" w:rsidRDefault="00801DF1" w:rsidP="0012784F">
      <w:pPr>
        <w:spacing w:line="360" w:lineRule="auto"/>
        <w:rPr>
          <w:rFonts w:ascii="Arial" w:hAnsi="Arial" w:cs="Arial"/>
          <w:sz w:val="24"/>
          <w:szCs w:val="24"/>
        </w:rPr>
      </w:pPr>
      <w:r w:rsidRPr="00F24ED8">
        <w:rPr>
          <w:rFonts w:ascii="Arial" w:hAnsi="Arial" w:cs="Arial"/>
          <w:sz w:val="24"/>
          <w:szCs w:val="24"/>
        </w:rPr>
        <w:lastRenderedPageBreak/>
        <w:t xml:space="preserve">In addition, Best Western is dedicated to CSR, with a focus on community involvement and environmental sustainability. To encourage environmentally friendly practises in its hotels, it has created a programme named "I Care Clean" (Best Western, 2021). </w:t>
      </w:r>
    </w:p>
    <w:p w14:paraId="2E8C8BE3" w14:textId="3CE01673" w:rsidR="00DF769B" w:rsidRPr="00F24ED8" w:rsidRDefault="00801DF1" w:rsidP="0012784F">
      <w:pPr>
        <w:spacing w:line="360" w:lineRule="auto"/>
        <w:rPr>
          <w:rFonts w:ascii="Arial" w:hAnsi="Arial" w:cs="Arial"/>
          <w:sz w:val="24"/>
          <w:szCs w:val="24"/>
        </w:rPr>
      </w:pPr>
      <w:r w:rsidRPr="00F24ED8">
        <w:rPr>
          <w:rFonts w:ascii="Arial" w:hAnsi="Arial" w:cs="Arial"/>
          <w:sz w:val="24"/>
          <w:szCs w:val="24"/>
        </w:rPr>
        <w:t>However, due to its bigger size and wealthier resources, Marriott Continental has a higher capacity to fund CSR projects.</w:t>
      </w:r>
    </w:p>
    <w:p w14:paraId="0B0A8CC1" w14:textId="77777777" w:rsidR="00AA22B7" w:rsidRPr="00F24ED8" w:rsidRDefault="00AA22B7" w:rsidP="0012784F">
      <w:pPr>
        <w:spacing w:line="360" w:lineRule="auto"/>
        <w:rPr>
          <w:rFonts w:ascii="Arial" w:hAnsi="Arial" w:cs="Arial"/>
          <w:sz w:val="24"/>
          <w:szCs w:val="24"/>
        </w:rPr>
      </w:pPr>
    </w:p>
    <w:p w14:paraId="17ADE973" w14:textId="2EC68FAC" w:rsidR="00D76045" w:rsidRPr="0012784F" w:rsidRDefault="00D76045" w:rsidP="0012784F">
      <w:pPr>
        <w:spacing w:line="360" w:lineRule="auto"/>
        <w:rPr>
          <w:rFonts w:ascii="Arial" w:hAnsi="Arial" w:cs="Arial"/>
          <w:b/>
          <w:bCs/>
          <w:sz w:val="24"/>
          <w:szCs w:val="24"/>
        </w:rPr>
      </w:pPr>
      <w:r w:rsidRPr="0012784F">
        <w:rPr>
          <w:rFonts w:ascii="Arial" w:hAnsi="Arial" w:cs="Arial"/>
          <w:b/>
          <w:bCs/>
          <w:sz w:val="24"/>
          <w:szCs w:val="24"/>
        </w:rPr>
        <w:t>Financial Criteria</w:t>
      </w:r>
    </w:p>
    <w:p w14:paraId="4888F060" w14:textId="77777777" w:rsidR="00801DF1" w:rsidRPr="00F24ED8" w:rsidRDefault="00801DF1" w:rsidP="0012784F">
      <w:pPr>
        <w:spacing w:line="360" w:lineRule="auto"/>
        <w:rPr>
          <w:rFonts w:ascii="Arial" w:hAnsi="Arial" w:cs="Arial"/>
          <w:sz w:val="24"/>
          <w:szCs w:val="24"/>
        </w:rPr>
      </w:pPr>
      <w:r w:rsidRPr="00F24ED8">
        <w:rPr>
          <w:rFonts w:ascii="Arial" w:hAnsi="Arial" w:cs="Arial"/>
          <w:sz w:val="24"/>
          <w:szCs w:val="24"/>
        </w:rPr>
        <w:t>For hotels to remain financially stable and sustainable, financial factors including liquidity, solvency, and profitability are crucial. Financial indicators are used by Marriott International and Best Western International to assess their financial performance and make strategic choices. Their methods, however, diverge in terms of concentration and focus.</w:t>
      </w:r>
    </w:p>
    <w:p w14:paraId="4F438F21" w14:textId="77777777" w:rsidR="00801DF1" w:rsidRPr="00F24ED8" w:rsidRDefault="00801DF1" w:rsidP="0012784F">
      <w:pPr>
        <w:spacing w:line="360" w:lineRule="auto"/>
        <w:rPr>
          <w:rFonts w:ascii="Arial" w:hAnsi="Arial" w:cs="Arial"/>
          <w:sz w:val="24"/>
          <w:szCs w:val="24"/>
        </w:rPr>
      </w:pPr>
      <w:r w:rsidRPr="00F24ED8">
        <w:rPr>
          <w:rFonts w:ascii="Arial" w:hAnsi="Arial" w:cs="Arial"/>
          <w:sz w:val="24"/>
          <w:szCs w:val="24"/>
        </w:rPr>
        <w:t xml:space="preserve">Marriott International's robust balance sheet and debt management procedures show that it pays a high priority on liquidity and solvency. </w:t>
      </w:r>
    </w:p>
    <w:p w14:paraId="35CD0572" w14:textId="77777777" w:rsidR="00801DF1" w:rsidRPr="00F24ED8" w:rsidRDefault="00801DF1" w:rsidP="0012784F">
      <w:pPr>
        <w:spacing w:line="360" w:lineRule="auto"/>
        <w:rPr>
          <w:rFonts w:ascii="Arial" w:hAnsi="Arial" w:cs="Arial"/>
          <w:sz w:val="24"/>
          <w:szCs w:val="24"/>
        </w:rPr>
      </w:pPr>
      <w:r w:rsidRPr="0012784F">
        <w:rPr>
          <w:rFonts w:ascii="Arial" w:hAnsi="Arial" w:cs="Arial"/>
          <w:sz w:val="24"/>
          <w:szCs w:val="24"/>
        </w:rPr>
        <w:t xml:space="preserve">Best Western International, on the other hand, places more of a priority on profitability and revenue growth while placing less of a focus on liquidity and solvency. </w:t>
      </w:r>
      <w:proofErr w:type="gramStart"/>
      <w:r w:rsidRPr="0012784F">
        <w:rPr>
          <w:rFonts w:ascii="Arial" w:hAnsi="Arial" w:cs="Arial"/>
          <w:sz w:val="24"/>
          <w:szCs w:val="24"/>
        </w:rPr>
        <w:t>Despite the fact that</w:t>
      </w:r>
      <w:proofErr w:type="gramEnd"/>
      <w:r w:rsidRPr="0012784F">
        <w:rPr>
          <w:rFonts w:ascii="Arial" w:hAnsi="Arial" w:cs="Arial"/>
          <w:sz w:val="24"/>
          <w:szCs w:val="24"/>
        </w:rPr>
        <w:t xml:space="preserve"> this strategy might produce good financial results in the near term, it may expose the business to financial risk in the long run, especially during recessions or other crises.</w:t>
      </w:r>
    </w:p>
    <w:p w14:paraId="2D2A6AFB" w14:textId="77777777" w:rsidR="00C817FD" w:rsidRPr="00F24ED8" w:rsidRDefault="00C817FD" w:rsidP="0012784F">
      <w:pPr>
        <w:spacing w:line="360" w:lineRule="auto"/>
        <w:rPr>
          <w:rFonts w:ascii="Arial" w:hAnsi="Arial" w:cs="Arial"/>
          <w:sz w:val="24"/>
          <w:szCs w:val="24"/>
        </w:rPr>
      </w:pPr>
      <w:r w:rsidRPr="00F24ED8">
        <w:rPr>
          <w:rFonts w:ascii="Arial" w:hAnsi="Arial" w:cs="Arial"/>
          <w:sz w:val="24"/>
          <w:szCs w:val="24"/>
        </w:rPr>
        <w:t>Overall, financial measures are used by both Marriott International and Best Western International to assess their financial performance; however, Marriott prioritises liquidity and solvency more than Best Western does, and Best Western prioritises profitability and revenue growth more than Marriott. Each institution must strike a balance between the benefits and downsides of both techniques in order to achieve long-term financial viability.</w:t>
      </w:r>
    </w:p>
    <w:p w14:paraId="572346C6" w14:textId="77777777" w:rsidR="00C817FD" w:rsidRDefault="00C817FD" w:rsidP="0012784F">
      <w:pPr>
        <w:spacing w:line="360" w:lineRule="auto"/>
        <w:rPr>
          <w:rFonts w:ascii="Arial" w:hAnsi="Arial" w:cs="Arial"/>
          <w:sz w:val="24"/>
          <w:szCs w:val="24"/>
        </w:rPr>
      </w:pPr>
    </w:p>
    <w:p w14:paraId="2BC23A4E" w14:textId="77777777" w:rsidR="0012784F" w:rsidRDefault="0012784F" w:rsidP="0012784F">
      <w:pPr>
        <w:spacing w:line="360" w:lineRule="auto"/>
        <w:rPr>
          <w:rFonts w:ascii="Arial" w:hAnsi="Arial" w:cs="Arial"/>
          <w:sz w:val="24"/>
          <w:szCs w:val="24"/>
        </w:rPr>
      </w:pPr>
    </w:p>
    <w:p w14:paraId="1B7556EC" w14:textId="77777777" w:rsidR="0012784F" w:rsidRPr="00F24ED8" w:rsidRDefault="0012784F" w:rsidP="0012784F">
      <w:pPr>
        <w:spacing w:line="360" w:lineRule="auto"/>
        <w:rPr>
          <w:rFonts w:ascii="Arial" w:hAnsi="Arial" w:cs="Arial"/>
          <w:sz w:val="24"/>
          <w:szCs w:val="24"/>
        </w:rPr>
      </w:pPr>
    </w:p>
    <w:p w14:paraId="0C6C5B95" w14:textId="4F56FC8B" w:rsidR="00D76045" w:rsidRPr="0012784F" w:rsidRDefault="00D76045" w:rsidP="0012784F">
      <w:pPr>
        <w:spacing w:line="360" w:lineRule="auto"/>
        <w:rPr>
          <w:rFonts w:ascii="Arial" w:hAnsi="Arial" w:cs="Arial"/>
          <w:b/>
          <w:bCs/>
          <w:sz w:val="24"/>
          <w:szCs w:val="24"/>
        </w:rPr>
      </w:pPr>
      <w:r w:rsidRPr="0012784F">
        <w:rPr>
          <w:rFonts w:ascii="Arial" w:hAnsi="Arial" w:cs="Arial"/>
          <w:b/>
          <w:bCs/>
          <w:sz w:val="24"/>
          <w:szCs w:val="24"/>
        </w:rPr>
        <w:lastRenderedPageBreak/>
        <w:t>Evaluation of Financial Management</w:t>
      </w:r>
    </w:p>
    <w:p w14:paraId="05EBC945" w14:textId="77777777" w:rsidR="00C817FD" w:rsidRPr="00F24ED8" w:rsidRDefault="00C817FD" w:rsidP="0012784F">
      <w:pPr>
        <w:spacing w:line="360" w:lineRule="auto"/>
        <w:rPr>
          <w:rFonts w:ascii="Arial" w:hAnsi="Arial" w:cs="Arial"/>
          <w:sz w:val="24"/>
          <w:szCs w:val="24"/>
        </w:rPr>
      </w:pPr>
      <w:r w:rsidRPr="00F24ED8">
        <w:rPr>
          <w:rFonts w:ascii="Arial" w:hAnsi="Arial" w:cs="Arial"/>
          <w:sz w:val="24"/>
          <w:szCs w:val="24"/>
        </w:rPr>
        <w:t xml:space="preserve">It is clear from a comparison of Marriott International's and Best Western International's financial management that both companies have effective strategies in place to manage their revenue, expenses, and other financial issues. In contrast to Best Western, which focused more on lowering direct operating costs and raising revenue, Marriott chose a more extensive and complicated </w:t>
      </w:r>
      <w:proofErr w:type="spellStart"/>
      <w:r w:rsidRPr="00F24ED8">
        <w:rPr>
          <w:rFonts w:ascii="Arial" w:hAnsi="Arial" w:cs="Arial"/>
          <w:sz w:val="24"/>
          <w:szCs w:val="24"/>
        </w:rPr>
        <w:t>strategy.</w:t>
      </w:r>
    </w:p>
    <w:p w14:paraId="13EDDB0F" w14:textId="77777777" w:rsidR="00C817FD" w:rsidRPr="00F24ED8" w:rsidRDefault="00C817FD" w:rsidP="0012784F">
      <w:pPr>
        <w:spacing w:line="360" w:lineRule="auto"/>
        <w:rPr>
          <w:rFonts w:ascii="Arial" w:hAnsi="Arial" w:cs="Arial"/>
          <w:sz w:val="24"/>
          <w:szCs w:val="24"/>
        </w:rPr>
      </w:pPr>
      <w:proofErr w:type="spellEnd"/>
      <w:r w:rsidRPr="00F24ED8">
        <w:rPr>
          <w:rFonts w:ascii="Arial" w:hAnsi="Arial" w:cs="Arial"/>
          <w:sz w:val="24"/>
          <w:szCs w:val="24"/>
        </w:rPr>
        <w:t xml:space="preserve">One of the company's key assets in terms of financial management is the sophisticated revenue management system it uses, which integrates many data sources and real-time optimisation to optimise profits. Because of its comprehensive approach to cost control, which includes centralised purchasing and continuous improvement initiatives, the business has also been able to achieve margins and profitability that are among the greatest in the industry. Additionally, Marriott's focus on liquidity and solvency has helped the company weather economic downturns and other crises, as seen by its strong balance sheet and debt management </w:t>
      </w:r>
      <w:proofErr w:type="spellStart"/>
      <w:r w:rsidRPr="00F24ED8">
        <w:rPr>
          <w:rFonts w:ascii="Arial" w:hAnsi="Arial" w:cs="Arial"/>
          <w:sz w:val="24"/>
          <w:szCs w:val="24"/>
        </w:rPr>
        <w:t>practises.</w:t>
      </w:r>
    </w:p>
    <w:p w14:paraId="32293885" w14:textId="528328DB" w:rsidR="00C7594C" w:rsidRPr="00F24ED8" w:rsidRDefault="00C817FD" w:rsidP="0012784F">
      <w:pPr>
        <w:spacing w:line="360" w:lineRule="auto"/>
        <w:rPr>
          <w:rFonts w:ascii="Arial" w:hAnsi="Arial" w:cs="Arial"/>
          <w:sz w:val="24"/>
          <w:szCs w:val="24"/>
        </w:rPr>
      </w:pPr>
      <w:proofErr w:type="spellEnd"/>
      <w:r w:rsidRPr="00F24ED8">
        <w:rPr>
          <w:rFonts w:ascii="Arial" w:hAnsi="Arial" w:cs="Arial"/>
          <w:sz w:val="24"/>
          <w:szCs w:val="24"/>
        </w:rPr>
        <w:t>Thanks to its focus on direct operational costs and revenue development, Best Western International has been able to achieve excellent financial performance, particularly in the short term. Because of its emphasis on dynamic pricing in its revenue management system, the company's cost management strategy has reduced direct operational expenses while growing revenue. But because Best Western places less focus on liquidity and solvency, it can be financially precarious in the long run, particularly during recessions or other crises.</w:t>
      </w:r>
    </w:p>
    <w:p w14:paraId="0E4EFB2A" w14:textId="6931ECDA" w:rsidR="00AA22B7" w:rsidRPr="00F24ED8" w:rsidRDefault="00C817FD" w:rsidP="0012784F">
      <w:pPr>
        <w:spacing w:line="360" w:lineRule="auto"/>
        <w:rPr>
          <w:rFonts w:ascii="Arial" w:hAnsi="Arial" w:cs="Arial"/>
          <w:sz w:val="24"/>
          <w:szCs w:val="24"/>
        </w:rPr>
      </w:pPr>
      <w:r w:rsidRPr="00F24ED8">
        <w:rPr>
          <w:rFonts w:ascii="Arial" w:hAnsi="Arial" w:cs="Arial"/>
          <w:sz w:val="24"/>
          <w:szCs w:val="24"/>
        </w:rPr>
        <w:t>Both Marriott International and Best Western International employ sound financial management practises overall, although Marriott's strategy is more thorough and integrated. To attain long-term financial sustainability, Best Western might gain from making investments in more sophisticated revenue management strategies and implementing a more comprehensive cost control strategy.</w:t>
      </w:r>
    </w:p>
    <w:p w14:paraId="0E8ADF65" w14:textId="009925E2" w:rsidR="00C16854" w:rsidRPr="0012784F" w:rsidRDefault="00C16854" w:rsidP="0012784F">
      <w:pPr>
        <w:spacing w:line="360" w:lineRule="auto"/>
        <w:rPr>
          <w:rFonts w:ascii="Arial" w:hAnsi="Arial" w:cs="Arial"/>
          <w:b/>
          <w:bCs/>
          <w:sz w:val="24"/>
          <w:szCs w:val="24"/>
        </w:rPr>
      </w:pPr>
      <w:r w:rsidRPr="0012784F">
        <w:rPr>
          <w:rFonts w:ascii="Arial" w:hAnsi="Arial" w:cs="Arial"/>
          <w:b/>
          <w:bCs/>
          <w:sz w:val="24"/>
          <w:szCs w:val="24"/>
        </w:rPr>
        <w:t>Fixed Assets</w:t>
      </w:r>
    </w:p>
    <w:p w14:paraId="3F29A887" w14:textId="77777777" w:rsidR="00D462F1" w:rsidRPr="00F24ED8" w:rsidRDefault="00D462F1" w:rsidP="0012784F">
      <w:pPr>
        <w:spacing w:line="360" w:lineRule="auto"/>
        <w:rPr>
          <w:rFonts w:ascii="Arial" w:hAnsi="Arial" w:cs="Arial"/>
          <w:sz w:val="24"/>
          <w:szCs w:val="24"/>
        </w:rPr>
      </w:pPr>
      <w:r w:rsidRPr="00F24ED8">
        <w:rPr>
          <w:rFonts w:ascii="Arial" w:hAnsi="Arial" w:cs="Arial"/>
          <w:sz w:val="24"/>
          <w:szCs w:val="24"/>
        </w:rPr>
        <w:t xml:space="preserve">Fixed assets are long-term possessions that a business uses to produce </w:t>
      </w:r>
      <w:proofErr w:type="gramStart"/>
      <w:r w:rsidRPr="00F24ED8">
        <w:rPr>
          <w:rFonts w:ascii="Arial" w:hAnsi="Arial" w:cs="Arial"/>
          <w:sz w:val="24"/>
          <w:szCs w:val="24"/>
        </w:rPr>
        <w:t>revenue</w:t>
      </w:r>
      <w:proofErr w:type="gramEnd"/>
      <w:r w:rsidRPr="00F24ED8">
        <w:rPr>
          <w:rFonts w:ascii="Arial" w:hAnsi="Arial" w:cs="Arial"/>
          <w:sz w:val="24"/>
          <w:szCs w:val="24"/>
        </w:rPr>
        <w:t xml:space="preserve"> and which are not expected to be sold anytime soon. Fixed assets often comprise real estate, structures, furnishings, and equipment for hotel chains like Marriott and Best Western.</w:t>
      </w:r>
    </w:p>
    <w:p w14:paraId="68413C8F" w14:textId="0FBF9D96" w:rsidR="00C16854" w:rsidRPr="00F24ED8" w:rsidRDefault="00D462F1" w:rsidP="0012784F">
      <w:pPr>
        <w:spacing w:line="360" w:lineRule="auto"/>
        <w:rPr>
          <w:rFonts w:ascii="Arial" w:hAnsi="Arial" w:cs="Arial"/>
          <w:sz w:val="24"/>
          <w:szCs w:val="24"/>
        </w:rPr>
      </w:pPr>
      <w:r w:rsidRPr="00F24ED8">
        <w:rPr>
          <w:rFonts w:ascii="Arial" w:hAnsi="Arial" w:cs="Arial"/>
          <w:sz w:val="24"/>
          <w:szCs w:val="24"/>
        </w:rPr>
        <w:lastRenderedPageBreak/>
        <w:t>The value of the company's property and equipment as of December 31, 2020, according to Marriott's 2020 annual report, was $15.8 billion. Comparatively, the prior year's property and equipment expenditures of $13.9 billion had increased to this amount. The rise was mostly brought on by Marriott adding additional properties to its portfolio through acquisitions and new construction</w:t>
      </w:r>
      <w:r w:rsidR="00C16854" w:rsidRPr="00F24ED8">
        <w:rPr>
          <w:rFonts w:ascii="Arial" w:hAnsi="Arial" w:cs="Arial"/>
          <w:sz w:val="24"/>
          <w:szCs w:val="24"/>
        </w:rPr>
        <w:t>.</w:t>
      </w:r>
    </w:p>
    <w:p w14:paraId="7E0C0D89" w14:textId="77777777" w:rsidR="00D462F1" w:rsidRPr="00F24ED8" w:rsidRDefault="00D462F1" w:rsidP="0012784F">
      <w:pPr>
        <w:spacing w:line="360" w:lineRule="auto"/>
        <w:rPr>
          <w:rFonts w:ascii="Arial" w:hAnsi="Arial" w:cs="Arial"/>
          <w:sz w:val="24"/>
          <w:szCs w:val="24"/>
        </w:rPr>
      </w:pPr>
      <w:r w:rsidRPr="00F24ED8">
        <w:rPr>
          <w:rFonts w:ascii="Arial" w:hAnsi="Arial" w:cs="Arial"/>
          <w:sz w:val="24"/>
          <w:szCs w:val="24"/>
        </w:rPr>
        <w:t>The annual report of Best Western does not list its fixed assets. The company's financial accounts for 2019 indicate that property and equipment had a net book value of $546.2 million, down from the previous year's $556.2 million. This decline was mostly brought on by the selling of several assets.</w:t>
      </w:r>
    </w:p>
    <w:p w14:paraId="58BDC636" w14:textId="182FD506" w:rsidR="00C16854" w:rsidRPr="0012784F" w:rsidRDefault="00C16854" w:rsidP="0012784F">
      <w:pPr>
        <w:spacing w:line="360" w:lineRule="auto"/>
        <w:rPr>
          <w:rFonts w:ascii="Arial" w:hAnsi="Arial" w:cs="Arial"/>
          <w:b/>
          <w:bCs/>
          <w:sz w:val="24"/>
          <w:szCs w:val="24"/>
        </w:rPr>
      </w:pPr>
      <w:r w:rsidRPr="0012784F">
        <w:rPr>
          <w:rFonts w:ascii="Arial" w:hAnsi="Arial" w:cs="Arial"/>
          <w:b/>
          <w:bCs/>
          <w:sz w:val="24"/>
          <w:szCs w:val="24"/>
        </w:rPr>
        <w:t>Intangible Assets</w:t>
      </w:r>
    </w:p>
    <w:p w14:paraId="4A568C2E" w14:textId="77777777" w:rsidR="00D462F1" w:rsidRPr="00F24ED8" w:rsidRDefault="00D462F1" w:rsidP="0012784F">
      <w:pPr>
        <w:spacing w:line="360" w:lineRule="auto"/>
        <w:rPr>
          <w:rFonts w:ascii="Arial" w:hAnsi="Arial" w:cs="Arial"/>
          <w:sz w:val="24"/>
          <w:szCs w:val="24"/>
        </w:rPr>
      </w:pPr>
      <w:r w:rsidRPr="00F24ED8">
        <w:rPr>
          <w:rFonts w:ascii="Arial" w:hAnsi="Arial" w:cs="Arial"/>
          <w:sz w:val="24"/>
          <w:szCs w:val="24"/>
        </w:rPr>
        <w:t>Non-physical assets with value but no physical components are known as intangible assets. Trademarks, brand names, client lists, and patents are examples of intangible assets for hotels.</w:t>
      </w:r>
    </w:p>
    <w:p w14:paraId="5BE80474" w14:textId="77777777" w:rsidR="00D462F1" w:rsidRPr="00F24ED8" w:rsidRDefault="00D462F1" w:rsidP="0012784F">
      <w:pPr>
        <w:spacing w:line="360" w:lineRule="auto"/>
        <w:rPr>
          <w:rFonts w:ascii="Arial" w:hAnsi="Arial" w:cs="Arial"/>
          <w:sz w:val="24"/>
          <w:szCs w:val="24"/>
        </w:rPr>
      </w:pPr>
      <w:r w:rsidRPr="00F24ED8">
        <w:rPr>
          <w:rFonts w:ascii="Arial" w:hAnsi="Arial" w:cs="Arial"/>
          <w:sz w:val="24"/>
          <w:szCs w:val="24"/>
        </w:rPr>
        <w:t>Trademarks, brand names, and loyalty programmes are a few of Marriott's intangible assets. According to Marriott's 2020 annual report, the business has intangible assets of $6.7 billion as of December 31, 2020. This is a rise over the intangible assets worth $6.1 billion the prior year. The main cause of the growth was the addition of additional brands as a result of the purchase of Starwood Hotels &amp; Resorts Worldwide.</w:t>
      </w:r>
    </w:p>
    <w:p w14:paraId="1B48C1D6" w14:textId="77777777" w:rsidR="00D462F1" w:rsidRPr="00F24ED8" w:rsidRDefault="00D462F1" w:rsidP="0012784F">
      <w:pPr>
        <w:spacing w:line="360" w:lineRule="auto"/>
        <w:rPr>
          <w:rFonts w:ascii="Arial" w:hAnsi="Arial" w:cs="Arial"/>
          <w:sz w:val="24"/>
          <w:szCs w:val="24"/>
        </w:rPr>
      </w:pPr>
      <w:r w:rsidRPr="00F24ED8">
        <w:rPr>
          <w:rFonts w:ascii="Arial" w:hAnsi="Arial" w:cs="Arial"/>
          <w:sz w:val="24"/>
          <w:szCs w:val="24"/>
        </w:rPr>
        <w:t>Trademarks, brand names, and loyalty programmes are a few of the intangible assets owned by Best Western. According to the company's financial reports for 2019, intangible assets had a net book value of $87.3 million, a little decline from $88.9 million in the previous year.</w:t>
      </w:r>
    </w:p>
    <w:p w14:paraId="4469AFED" w14:textId="362DEF79" w:rsidR="00C16854" w:rsidRPr="0012784F" w:rsidRDefault="00C16854" w:rsidP="0012784F">
      <w:pPr>
        <w:spacing w:line="360" w:lineRule="auto"/>
        <w:rPr>
          <w:rFonts w:ascii="Arial" w:hAnsi="Arial" w:cs="Arial"/>
          <w:b/>
          <w:bCs/>
          <w:sz w:val="24"/>
          <w:szCs w:val="24"/>
        </w:rPr>
      </w:pPr>
      <w:r w:rsidRPr="0012784F">
        <w:rPr>
          <w:rFonts w:ascii="Arial" w:hAnsi="Arial" w:cs="Arial"/>
          <w:b/>
          <w:bCs/>
          <w:sz w:val="24"/>
          <w:szCs w:val="24"/>
        </w:rPr>
        <w:t>Current Assets</w:t>
      </w:r>
    </w:p>
    <w:p w14:paraId="50EB1F72" w14:textId="77777777" w:rsidR="00D462F1" w:rsidRPr="00F24ED8" w:rsidRDefault="00D462F1" w:rsidP="0012784F">
      <w:pPr>
        <w:spacing w:line="360" w:lineRule="auto"/>
        <w:rPr>
          <w:rFonts w:ascii="Arial" w:hAnsi="Arial" w:cs="Arial"/>
          <w:sz w:val="24"/>
          <w:szCs w:val="24"/>
        </w:rPr>
      </w:pPr>
      <w:r w:rsidRPr="00F24ED8">
        <w:rPr>
          <w:rFonts w:ascii="Arial" w:hAnsi="Arial" w:cs="Arial"/>
          <w:sz w:val="24"/>
          <w:szCs w:val="24"/>
        </w:rPr>
        <w:t xml:space="preserve">Assets that are expected to be converted into cash in a year or less are referred to as current assets. Current assets often comprise cash and cash equivalents, accounts receivable, and inventory for hotel </w:t>
      </w:r>
      <w:proofErr w:type="spellStart"/>
      <w:r w:rsidRPr="00F24ED8">
        <w:rPr>
          <w:rFonts w:ascii="Arial" w:hAnsi="Arial" w:cs="Arial"/>
          <w:sz w:val="24"/>
          <w:szCs w:val="24"/>
        </w:rPr>
        <w:t>companies.</w:t>
      </w:r>
    </w:p>
    <w:p w14:paraId="47143948" w14:textId="77777777" w:rsidR="00D462F1" w:rsidRPr="00F24ED8" w:rsidRDefault="00D462F1" w:rsidP="0012784F">
      <w:pPr>
        <w:spacing w:line="360" w:lineRule="auto"/>
        <w:rPr>
          <w:rFonts w:ascii="Arial" w:hAnsi="Arial" w:cs="Arial"/>
          <w:sz w:val="24"/>
          <w:szCs w:val="24"/>
        </w:rPr>
      </w:pPr>
      <w:proofErr w:type="spellEnd"/>
      <w:r w:rsidRPr="00F24ED8">
        <w:rPr>
          <w:rFonts w:ascii="Arial" w:hAnsi="Arial" w:cs="Arial"/>
          <w:sz w:val="24"/>
          <w:szCs w:val="24"/>
        </w:rPr>
        <w:t xml:space="preserve">Cash and cash equivalents made up a total of $3.1 billion of the company's assets as of December 31, 2020, according to Marriott's 2020 annual report, down from </w:t>
      </w:r>
      <w:r w:rsidRPr="00F24ED8">
        <w:rPr>
          <w:rFonts w:ascii="Arial" w:hAnsi="Arial" w:cs="Arial"/>
          <w:sz w:val="24"/>
          <w:szCs w:val="24"/>
        </w:rPr>
        <w:lastRenderedPageBreak/>
        <w:t>$3.8 billion the year prior. The COVID-19 pandemic's effects on the business operations were the main cause of the decline.</w:t>
      </w:r>
    </w:p>
    <w:p w14:paraId="5FAC805E" w14:textId="6F1C5C92" w:rsidR="00A556FF" w:rsidRPr="00F24ED8" w:rsidRDefault="00D462F1" w:rsidP="0012784F">
      <w:pPr>
        <w:spacing w:line="360" w:lineRule="auto"/>
        <w:rPr>
          <w:rFonts w:ascii="Arial" w:hAnsi="Arial" w:cs="Arial"/>
          <w:sz w:val="24"/>
          <w:szCs w:val="24"/>
        </w:rPr>
      </w:pPr>
      <w:r w:rsidRPr="00F24ED8">
        <w:rPr>
          <w:rFonts w:ascii="Arial" w:hAnsi="Arial" w:cs="Arial"/>
          <w:sz w:val="24"/>
          <w:szCs w:val="24"/>
        </w:rPr>
        <w:t>The inventory, accounts receivable, and cash and cash equivalents comprise Best Western's current assets. In accordance with the company's 2019 financial records, current assets had a total net book value of $535.5 million, a little rise over the $532.7 million recorded in the previous year.</w:t>
      </w:r>
    </w:p>
    <w:p w14:paraId="723EB8F6" w14:textId="77777777" w:rsidR="00D462F1" w:rsidRPr="00F24ED8" w:rsidRDefault="00D462F1" w:rsidP="0012784F">
      <w:pPr>
        <w:spacing w:line="360" w:lineRule="auto"/>
        <w:rPr>
          <w:rFonts w:ascii="Arial" w:hAnsi="Arial" w:cs="Arial"/>
          <w:sz w:val="24"/>
          <w:szCs w:val="24"/>
        </w:rPr>
      </w:pPr>
    </w:p>
    <w:p w14:paraId="0EA9C96C" w14:textId="2E183890" w:rsidR="00A556FF" w:rsidRPr="0012784F" w:rsidRDefault="00A556FF" w:rsidP="0012784F">
      <w:pPr>
        <w:spacing w:line="360" w:lineRule="auto"/>
        <w:rPr>
          <w:rFonts w:ascii="Arial" w:hAnsi="Arial" w:cs="Arial"/>
          <w:b/>
          <w:bCs/>
          <w:sz w:val="24"/>
          <w:szCs w:val="24"/>
        </w:rPr>
      </w:pPr>
      <w:r w:rsidRPr="0012784F">
        <w:rPr>
          <w:rFonts w:ascii="Arial" w:hAnsi="Arial" w:cs="Arial"/>
          <w:b/>
          <w:bCs/>
          <w:sz w:val="24"/>
          <w:szCs w:val="24"/>
        </w:rPr>
        <w:t>Recommendation</w:t>
      </w:r>
    </w:p>
    <w:p w14:paraId="4032D5DF" w14:textId="6D4FAF6D" w:rsidR="00F24ED8" w:rsidRPr="00F24ED8" w:rsidRDefault="00F24ED8" w:rsidP="0012784F">
      <w:pPr>
        <w:spacing w:line="360" w:lineRule="auto"/>
        <w:rPr>
          <w:rFonts w:ascii="Arial" w:hAnsi="Arial" w:cs="Arial"/>
          <w:sz w:val="24"/>
          <w:szCs w:val="24"/>
        </w:rPr>
      </w:pPr>
      <w:r w:rsidRPr="00F24ED8">
        <w:rPr>
          <w:rFonts w:ascii="Arial" w:hAnsi="Arial" w:cs="Arial"/>
          <w:sz w:val="24"/>
          <w:szCs w:val="24"/>
        </w:rPr>
        <w:t xml:space="preserve">It is advised that Marriott International and Best Western International continue to constantly examine their financial performance, profitability, liquidity, and solvency </w:t>
      </w:r>
      <w:proofErr w:type="gramStart"/>
      <w:r w:rsidRPr="00F24ED8">
        <w:rPr>
          <w:rFonts w:ascii="Arial" w:hAnsi="Arial" w:cs="Arial"/>
          <w:sz w:val="24"/>
          <w:szCs w:val="24"/>
        </w:rPr>
        <w:t>in light of</w:t>
      </w:r>
      <w:proofErr w:type="gramEnd"/>
      <w:r w:rsidRPr="00F24ED8">
        <w:rPr>
          <w:rFonts w:ascii="Arial" w:hAnsi="Arial" w:cs="Arial"/>
          <w:sz w:val="24"/>
          <w:szCs w:val="24"/>
        </w:rPr>
        <w:t xml:space="preserve"> the COVID-19 pandemic's unprecedented effects on the hospitality industry. The epidemic has highlighted the value of financial management and the necessity for businesses to retain enough liquidity and solvency to withstand choppy economic situations</w:t>
      </w:r>
      <w:r w:rsidRPr="00F24ED8">
        <w:rPr>
          <w:rFonts w:ascii="Arial" w:hAnsi="Arial" w:cs="Arial"/>
          <w:sz w:val="24"/>
          <w:szCs w:val="24"/>
        </w:rPr>
        <w:t>.</w:t>
      </w:r>
    </w:p>
    <w:p w14:paraId="117B181B" w14:textId="77777777" w:rsidR="00F24ED8" w:rsidRPr="00F24ED8" w:rsidRDefault="00F24ED8" w:rsidP="0012784F">
      <w:pPr>
        <w:spacing w:line="360" w:lineRule="auto"/>
        <w:rPr>
          <w:rFonts w:ascii="Arial" w:hAnsi="Arial" w:cs="Arial"/>
          <w:sz w:val="24"/>
          <w:szCs w:val="24"/>
        </w:rPr>
      </w:pPr>
      <w:r w:rsidRPr="00F24ED8">
        <w:rPr>
          <w:rFonts w:ascii="Arial" w:hAnsi="Arial" w:cs="Arial"/>
          <w:sz w:val="24"/>
          <w:szCs w:val="24"/>
        </w:rPr>
        <w:t>To lessen their reliance on debt financing and diversify their sources of capital, both companies might think about looking into alternative financing possibilities. In order to boost profitability, the businesses may also think about taking cost-cutting initiatives, like lowering overhead expenses, renegotiating contracts, and enhancing operational effectiveness.</w:t>
      </w:r>
    </w:p>
    <w:p w14:paraId="61CDEDAF" w14:textId="77777777" w:rsidR="0012784F" w:rsidRDefault="00F24ED8" w:rsidP="0012784F">
      <w:pPr>
        <w:spacing w:line="360" w:lineRule="auto"/>
        <w:rPr>
          <w:rFonts w:ascii="Arial" w:hAnsi="Arial" w:cs="Arial"/>
          <w:sz w:val="24"/>
          <w:szCs w:val="24"/>
        </w:rPr>
      </w:pPr>
      <w:r w:rsidRPr="00F24ED8">
        <w:rPr>
          <w:rFonts w:ascii="Arial" w:hAnsi="Arial" w:cs="Arial"/>
          <w:sz w:val="24"/>
          <w:szCs w:val="24"/>
        </w:rPr>
        <w:t xml:space="preserve">Additionally, both businesses should think about spending money on technology to enhance customer satisfaction, streamline processes, and boost revenue management. Investment in technology can give a competitive advantage and contribute to long-term profitability in the hospitality sector, which is seeing growing </w:t>
      </w:r>
      <w:proofErr w:type="spellStart"/>
      <w:r w:rsidRPr="00F24ED8">
        <w:rPr>
          <w:rFonts w:ascii="Arial" w:hAnsi="Arial" w:cs="Arial"/>
          <w:sz w:val="24"/>
          <w:szCs w:val="24"/>
        </w:rPr>
        <w:t>competition.</w:t>
      </w:r>
      <w:proofErr w:type="spellEnd"/>
    </w:p>
    <w:p w14:paraId="6CD99862" w14:textId="77777777" w:rsidR="0012784F" w:rsidRDefault="0012784F" w:rsidP="0012784F">
      <w:pPr>
        <w:spacing w:line="360" w:lineRule="auto"/>
        <w:rPr>
          <w:rFonts w:ascii="Arial" w:hAnsi="Arial" w:cs="Arial"/>
          <w:sz w:val="24"/>
          <w:szCs w:val="24"/>
        </w:rPr>
      </w:pPr>
    </w:p>
    <w:p w14:paraId="0FCC8F0F" w14:textId="77777777" w:rsidR="0012784F" w:rsidRDefault="0012784F" w:rsidP="0012784F">
      <w:pPr>
        <w:spacing w:line="360" w:lineRule="auto"/>
        <w:rPr>
          <w:rFonts w:ascii="Arial" w:hAnsi="Arial" w:cs="Arial"/>
          <w:sz w:val="24"/>
          <w:szCs w:val="24"/>
        </w:rPr>
      </w:pPr>
    </w:p>
    <w:p w14:paraId="454C4BAF" w14:textId="77777777" w:rsidR="0012784F" w:rsidRDefault="0012784F" w:rsidP="0012784F">
      <w:pPr>
        <w:spacing w:line="360" w:lineRule="auto"/>
        <w:rPr>
          <w:rFonts w:ascii="Arial" w:hAnsi="Arial" w:cs="Arial"/>
          <w:sz w:val="24"/>
          <w:szCs w:val="24"/>
        </w:rPr>
      </w:pPr>
    </w:p>
    <w:p w14:paraId="76CDF985" w14:textId="77777777" w:rsidR="0012784F" w:rsidRDefault="0012784F" w:rsidP="0012784F">
      <w:pPr>
        <w:spacing w:line="360" w:lineRule="auto"/>
        <w:rPr>
          <w:rFonts w:ascii="Arial" w:hAnsi="Arial" w:cs="Arial"/>
          <w:sz w:val="24"/>
          <w:szCs w:val="24"/>
        </w:rPr>
      </w:pPr>
    </w:p>
    <w:p w14:paraId="79AAEF0B" w14:textId="77777777" w:rsidR="0012784F" w:rsidRDefault="0012784F" w:rsidP="0012784F">
      <w:pPr>
        <w:spacing w:line="360" w:lineRule="auto"/>
        <w:rPr>
          <w:rFonts w:ascii="Arial" w:hAnsi="Arial" w:cs="Arial"/>
          <w:sz w:val="24"/>
          <w:szCs w:val="24"/>
        </w:rPr>
      </w:pPr>
    </w:p>
    <w:p w14:paraId="31746AA3" w14:textId="56EA682A" w:rsidR="00485DF6" w:rsidRPr="0012784F" w:rsidRDefault="00485DF6" w:rsidP="0012784F">
      <w:pPr>
        <w:spacing w:line="360" w:lineRule="auto"/>
        <w:rPr>
          <w:rFonts w:ascii="Arial" w:hAnsi="Arial" w:cs="Arial"/>
          <w:sz w:val="24"/>
          <w:szCs w:val="24"/>
        </w:rPr>
      </w:pPr>
      <w:r w:rsidRPr="0012784F">
        <w:rPr>
          <w:rFonts w:ascii="Arial" w:hAnsi="Arial" w:cs="Arial"/>
          <w:b/>
          <w:bCs/>
          <w:sz w:val="24"/>
          <w:szCs w:val="24"/>
        </w:rPr>
        <w:lastRenderedPageBreak/>
        <w:t xml:space="preserve">Conclusion </w:t>
      </w:r>
    </w:p>
    <w:p w14:paraId="6ACB15E3" w14:textId="77777777" w:rsidR="00F24ED8" w:rsidRPr="00F24ED8" w:rsidRDefault="00F24ED8" w:rsidP="0012784F">
      <w:pPr>
        <w:spacing w:line="360" w:lineRule="auto"/>
        <w:rPr>
          <w:rFonts w:ascii="Arial" w:hAnsi="Arial" w:cs="Arial"/>
          <w:sz w:val="24"/>
          <w:szCs w:val="24"/>
        </w:rPr>
      </w:pPr>
      <w:r w:rsidRPr="00F24ED8">
        <w:rPr>
          <w:rFonts w:ascii="Arial" w:hAnsi="Arial" w:cs="Arial"/>
          <w:sz w:val="24"/>
          <w:szCs w:val="24"/>
        </w:rPr>
        <w:t>Marriott has achieved industry-leading margins and profitability thanks to its sophisticated revenue management system, thorough cost management strategy, and emphasis on liquidity and solvency. Strong financial performance, particularly in the short term, has also been produced by Best Western's concentration on direct operational expenses and revenue growth. Best Western could, however, be exposed to long-term financial risk and would profit from spending money on more sophisticated revenue management strategies and implementing a more comprehensive cost management strategy.</w:t>
      </w:r>
      <w:proofErr w:type="spellStart"/>
    </w:p>
    <w:p w14:paraId="1B46C150" w14:textId="43EFA557" w:rsidR="00D76045" w:rsidRPr="00F24ED8" w:rsidRDefault="00F24ED8" w:rsidP="0012784F">
      <w:pPr>
        <w:spacing w:line="360" w:lineRule="auto"/>
        <w:rPr>
          <w:rFonts w:ascii="Arial" w:hAnsi="Arial" w:cs="Arial"/>
          <w:sz w:val="24"/>
          <w:szCs w:val="24"/>
        </w:rPr>
      </w:pPr>
      <w:proofErr w:type="spellEnd"/>
      <w:r w:rsidRPr="00F24ED8">
        <w:rPr>
          <w:rFonts w:ascii="Arial" w:hAnsi="Arial" w:cs="Arial"/>
          <w:sz w:val="24"/>
          <w:szCs w:val="24"/>
        </w:rPr>
        <w:t>It is evident from assessing the financial management of these organisations that each strategy has advantages and disadvantages. In the end, a variety of factors, such as the organization's size, market position, competitive environment, and economic conditions, affect how effective financial management methods are. As a result, organisations need to strike a balance between the many financial requirements in order to succeed financially over the long term.</w:t>
      </w:r>
    </w:p>
    <w:p w14:paraId="4720CC51" w14:textId="77777777" w:rsidR="00D76045" w:rsidRPr="00F24ED8" w:rsidRDefault="00D76045" w:rsidP="0012784F">
      <w:pPr>
        <w:spacing w:line="360" w:lineRule="auto"/>
        <w:rPr>
          <w:rFonts w:ascii="Arial" w:hAnsi="Arial" w:cs="Arial"/>
          <w:sz w:val="24"/>
          <w:szCs w:val="24"/>
        </w:rPr>
      </w:pPr>
    </w:p>
    <w:p w14:paraId="37780766" w14:textId="77777777" w:rsidR="00AA22B7" w:rsidRPr="00F24ED8" w:rsidRDefault="00AA22B7" w:rsidP="0012784F">
      <w:pPr>
        <w:spacing w:line="360" w:lineRule="auto"/>
        <w:rPr>
          <w:rFonts w:ascii="Arial" w:hAnsi="Arial" w:cs="Arial"/>
          <w:sz w:val="24"/>
          <w:szCs w:val="24"/>
        </w:rPr>
      </w:pPr>
    </w:p>
    <w:p w14:paraId="04DBFBDE" w14:textId="77777777" w:rsidR="00AA22B7" w:rsidRPr="00F24ED8" w:rsidRDefault="00AA22B7" w:rsidP="0012784F">
      <w:pPr>
        <w:spacing w:line="360" w:lineRule="auto"/>
        <w:rPr>
          <w:rFonts w:ascii="Arial" w:hAnsi="Arial" w:cs="Arial"/>
          <w:sz w:val="24"/>
          <w:szCs w:val="24"/>
        </w:rPr>
      </w:pPr>
    </w:p>
    <w:p w14:paraId="4B8A8913" w14:textId="77777777" w:rsidR="00AA22B7" w:rsidRPr="00F24ED8" w:rsidRDefault="00AA22B7" w:rsidP="0012784F">
      <w:pPr>
        <w:spacing w:line="360" w:lineRule="auto"/>
        <w:rPr>
          <w:rFonts w:ascii="Arial" w:hAnsi="Arial" w:cs="Arial"/>
          <w:sz w:val="24"/>
          <w:szCs w:val="24"/>
        </w:rPr>
      </w:pPr>
    </w:p>
    <w:p w14:paraId="10171E03" w14:textId="77777777" w:rsidR="00AA22B7" w:rsidRPr="00F24ED8" w:rsidRDefault="00AA22B7" w:rsidP="0012784F">
      <w:pPr>
        <w:spacing w:line="360" w:lineRule="auto"/>
        <w:rPr>
          <w:rFonts w:ascii="Arial" w:hAnsi="Arial" w:cs="Arial"/>
          <w:sz w:val="24"/>
          <w:szCs w:val="24"/>
        </w:rPr>
      </w:pPr>
    </w:p>
    <w:p w14:paraId="78E81C30" w14:textId="77777777" w:rsidR="00AA22B7" w:rsidRPr="00F24ED8" w:rsidRDefault="00AA22B7" w:rsidP="0012784F">
      <w:pPr>
        <w:spacing w:line="360" w:lineRule="auto"/>
        <w:rPr>
          <w:rFonts w:ascii="Arial" w:hAnsi="Arial" w:cs="Arial"/>
          <w:sz w:val="24"/>
          <w:szCs w:val="24"/>
        </w:rPr>
      </w:pPr>
    </w:p>
    <w:p w14:paraId="1F0A3592" w14:textId="77777777" w:rsidR="00AA22B7" w:rsidRPr="00F24ED8" w:rsidRDefault="00AA22B7" w:rsidP="0012784F">
      <w:pPr>
        <w:spacing w:line="360" w:lineRule="auto"/>
        <w:rPr>
          <w:rFonts w:ascii="Arial" w:hAnsi="Arial" w:cs="Arial"/>
          <w:sz w:val="24"/>
          <w:szCs w:val="24"/>
        </w:rPr>
      </w:pPr>
    </w:p>
    <w:p w14:paraId="0CE0EE37" w14:textId="77777777" w:rsidR="00AA22B7" w:rsidRPr="00F24ED8" w:rsidRDefault="00AA22B7" w:rsidP="0012784F">
      <w:pPr>
        <w:spacing w:line="360" w:lineRule="auto"/>
        <w:rPr>
          <w:rFonts w:ascii="Arial" w:hAnsi="Arial" w:cs="Arial"/>
          <w:sz w:val="24"/>
          <w:szCs w:val="24"/>
        </w:rPr>
      </w:pPr>
    </w:p>
    <w:p w14:paraId="49F39AA5" w14:textId="77777777" w:rsidR="00AA22B7" w:rsidRPr="00F24ED8" w:rsidRDefault="00AA22B7" w:rsidP="0012784F">
      <w:pPr>
        <w:spacing w:line="360" w:lineRule="auto"/>
        <w:rPr>
          <w:rFonts w:ascii="Arial" w:hAnsi="Arial" w:cs="Arial"/>
          <w:sz w:val="24"/>
          <w:szCs w:val="24"/>
        </w:rPr>
      </w:pPr>
    </w:p>
    <w:p w14:paraId="5990A73A" w14:textId="77777777" w:rsidR="00AA22B7" w:rsidRPr="00F24ED8" w:rsidRDefault="00AA22B7" w:rsidP="0012784F">
      <w:pPr>
        <w:spacing w:line="360" w:lineRule="auto"/>
        <w:rPr>
          <w:rFonts w:ascii="Arial" w:hAnsi="Arial" w:cs="Arial"/>
          <w:sz w:val="24"/>
          <w:szCs w:val="24"/>
        </w:rPr>
      </w:pPr>
    </w:p>
    <w:p w14:paraId="3FF2AD8A" w14:textId="77777777" w:rsidR="00AA22B7" w:rsidRPr="00F24ED8" w:rsidRDefault="00AA22B7" w:rsidP="0012784F">
      <w:pPr>
        <w:spacing w:line="360" w:lineRule="auto"/>
        <w:rPr>
          <w:rFonts w:ascii="Arial" w:hAnsi="Arial" w:cs="Arial"/>
          <w:sz w:val="24"/>
          <w:szCs w:val="24"/>
        </w:rPr>
      </w:pPr>
    </w:p>
    <w:p w14:paraId="3372D2F9" w14:textId="77777777" w:rsidR="0012784F" w:rsidRDefault="0012784F" w:rsidP="0012784F">
      <w:pPr>
        <w:spacing w:line="360" w:lineRule="auto"/>
        <w:rPr>
          <w:rFonts w:ascii="Arial" w:hAnsi="Arial" w:cs="Arial"/>
          <w:sz w:val="24"/>
          <w:szCs w:val="24"/>
        </w:rPr>
      </w:pPr>
    </w:p>
    <w:p w14:paraId="23E1EBA9" w14:textId="77777777" w:rsidR="0012784F" w:rsidRDefault="0012784F" w:rsidP="0012784F">
      <w:pPr>
        <w:spacing w:line="360" w:lineRule="auto"/>
        <w:rPr>
          <w:rFonts w:ascii="Arial" w:hAnsi="Arial" w:cs="Arial"/>
          <w:sz w:val="24"/>
          <w:szCs w:val="24"/>
        </w:rPr>
      </w:pPr>
    </w:p>
    <w:p w14:paraId="4472A076" w14:textId="4710B4BC" w:rsidR="00D76045" w:rsidRPr="0012784F" w:rsidRDefault="00D76045" w:rsidP="0012784F">
      <w:pPr>
        <w:spacing w:line="360" w:lineRule="auto"/>
        <w:rPr>
          <w:rFonts w:ascii="Arial" w:hAnsi="Arial" w:cs="Arial"/>
          <w:b/>
          <w:bCs/>
          <w:sz w:val="24"/>
          <w:szCs w:val="24"/>
        </w:rPr>
      </w:pPr>
      <w:r w:rsidRPr="0012784F">
        <w:rPr>
          <w:rFonts w:ascii="Arial" w:hAnsi="Arial" w:cs="Arial"/>
          <w:b/>
          <w:bCs/>
          <w:sz w:val="24"/>
          <w:szCs w:val="24"/>
        </w:rPr>
        <w:lastRenderedPageBreak/>
        <w:t>References</w:t>
      </w:r>
    </w:p>
    <w:p w14:paraId="5E9C2A66" w14:textId="77777777" w:rsidR="0012784F" w:rsidRPr="00F24ED8" w:rsidRDefault="0012784F" w:rsidP="0012784F">
      <w:pPr>
        <w:spacing w:line="360" w:lineRule="auto"/>
        <w:rPr>
          <w:rFonts w:ascii="Arial" w:hAnsi="Arial" w:cs="Arial"/>
          <w:sz w:val="24"/>
          <w:szCs w:val="24"/>
        </w:rPr>
      </w:pPr>
    </w:p>
    <w:p w14:paraId="2813717C" w14:textId="0F315EF3" w:rsidR="0012784F" w:rsidRDefault="0012784F" w:rsidP="0012784F">
      <w:pPr>
        <w:spacing w:line="360" w:lineRule="auto"/>
        <w:rPr>
          <w:rFonts w:ascii="Arial" w:hAnsi="Arial" w:cs="Arial"/>
          <w:sz w:val="24"/>
          <w:szCs w:val="24"/>
        </w:rPr>
      </w:pPr>
      <w:r w:rsidRPr="00F24ED8">
        <w:rPr>
          <w:rFonts w:ascii="Arial" w:hAnsi="Arial" w:cs="Arial"/>
          <w:sz w:val="24"/>
          <w:szCs w:val="24"/>
        </w:rPr>
        <w:t xml:space="preserve">Best Western Hotels &amp; Resorts (2021). Consolidated Financial Statements December 31, </w:t>
      </w:r>
      <w:proofErr w:type="gramStart"/>
      <w:r w:rsidRPr="00F24ED8">
        <w:rPr>
          <w:rFonts w:ascii="Arial" w:hAnsi="Arial" w:cs="Arial"/>
          <w:sz w:val="24"/>
          <w:szCs w:val="24"/>
        </w:rPr>
        <w:t>2020</w:t>
      </w:r>
      <w:proofErr w:type="gramEnd"/>
      <w:r w:rsidRPr="00F24ED8">
        <w:rPr>
          <w:rFonts w:ascii="Arial" w:hAnsi="Arial" w:cs="Arial"/>
          <w:sz w:val="24"/>
          <w:szCs w:val="24"/>
        </w:rPr>
        <w:t xml:space="preserve"> and 2019.</w:t>
      </w:r>
      <w:r w:rsidR="000B1512" w:rsidRPr="000B1512">
        <w:t xml:space="preserve"> </w:t>
      </w:r>
      <w:hyperlink r:id="rId5" w:history="1">
        <w:r w:rsidR="000B1512" w:rsidRPr="00984C90">
          <w:rPr>
            <w:rStyle w:val="Hyperlink"/>
            <w:rFonts w:ascii="Arial" w:hAnsi="Arial" w:cs="Arial"/>
            <w:sz w:val="24"/>
            <w:szCs w:val="24"/>
          </w:rPr>
          <w:t>https://www.sec.gov/Archives/edgar/data/1733381/000119312518246188/d560524ds1.htm</w:t>
        </w:r>
      </w:hyperlink>
    </w:p>
    <w:p w14:paraId="6F3491C9" w14:textId="77777777" w:rsidR="000B1512" w:rsidRPr="00F24ED8" w:rsidRDefault="000B1512" w:rsidP="0012784F">
      <w:pPr>
        <w:spacing w:line="360" w:lineRule="auto"/>
        <w:rPr>
          <w:rFonts w:ascii="Arial" w:hAnsi="Arial" w:cs="Arial"/>
          <w:sz w:val="24"/>
          <w:szCs w:val="24"/>
        </w:rPr>
      </w:pPr>
    </w:p>
    <w:p w14:paraId="04490C90" w14:textId="77777777" w:rsidR="0012784F" w:rsidRPr="00F24ED8" w:rsidRDefault="0012784F" w:rsidP="0012784F">
      <w:pPr>
        <w:spacing w:line="360" w:lineRule="auto"/>
        <w:rPr>
          <w:rFonts w:ascii="Arial" w:hAnsi="Arial" w:cs="Arial"/>
          <w:sz w:val="24"/>
          <w:szCs w:val="24"/>
        </w:rPr>
      </w:pPr>
      <w:r w:rsidRPr="00F24ED8">
        <w:rPr>
          <w:rFonts w:ascii="Arial" w:hAnsi="Arial" w:cs="Arial"/>
          <w:sz w:val="24"/>
          <w:szCs w:val="24"/>
        </w:rPr>
        <w:t xml:space="preserve">Gupta, R. (2017). Financial management: principles and practice. PHI Learning </w:t>
      </w:r>
      <w:proofErr w:type="spellStart"/>
      <w:r w:rsidRPr="00F24ED8">
        <w:rPr>
          <w:rFonts w:ascii="Arial" w:hAnsi="Arial" w:cs="Arial"/>
          <w:sz w:val="24"/>
          <w:szCs w:val="24"/>
        </w:rPr>
        <w:t>Pvt.</w:t>
      </w:r>
      <w:proofErr w:type="spellEnd"/>
      <w:r w:rsidRPr="00F24ED8">
        <w:rPr>
          <w:rFonts w:ascii="Arial" w:hAnsi="Arial" w:cs="Arial"/>
          <w:sz w:val="24"/>
          <w:szCs w:val="24"/>
        </w:rPr>
        <w:t xml:space="preserve"> Ltd.</w:t>
      </w:r>
    </w:p>
    <w:p w14:paraId="01739A5A" w14:textId="77777777" w:rsidR="0012784F" w:rsidRDefault="0012784F" w:rsidP="0012784F">
      <w:pPr>
        <w:spacing w:line="360" w:lineRule="auto"/>
        <w:rPr>
          <w:rFonts w:ascii="Arial" w:hAnsi="Arial" w:cs="Arial"/>
          <w:sz w:val="24"/>
          <w:szCs w:val="24"/>
        </w:rPr>
      </w:pPr>
      <w:r w:rsidRPr="00F24ED8">
        <w:rPr>
          <w:rFonts w:ascii="Arial" w:hAnsi="Arial" w:cs="Arial"/>
          <w:sz w:val="24"/>
          <w:szCs w:val="24"/>
        </w:rPr>
        <w:t>Higgins, R. C. (2012). Analysis for financial management. McGraw-Hill Education.</w:t>
      </w:r>
    </w:p>
    <w:p w14:paraId="476764EC" w14:textId="77777777" w:rsidR="000B1512" w:rsidRPr="00F24ED8" w:rsidRDefault="000B1512" w:rsidP="0012784F">
      <w:pPr>
        <w:spacing w:line="360" w:lineRule="auto"/>
        <w:rPr>
          <w:rFonts w:ascii="Arial" w:hAnsi="Arial" w:cs="Arial"/>
          <w:sz w:val="24"/>
          <w:szCs w:val="24"/>
        </w:rPr>
      </w:pPr>
    </w:p>
    <w:p w14:paraId="4AF51E59" w14:textId="0BE96D84" w:rsidR="0012784F" w:rsidRDefault="0012784F" w:rsidP="0012784F">
      <w:pPr>
        <w:spacing w:line="360" w:lineRule="auto"/>
        <w:rPr>
          <w:rFonts w:ascii="Arial" w:hAnsi="Arial" w:cs="Arial"/>
          <w:sz w:val="24"/>
          <w:szCs w:val="24"/>
        </w:rPr>
      </w:pPr>
      <w:r w:rsidRPr="00F24ED8">
        <w:rPr>
          <w:rFonts w:ascii="Arial" w:hAnsi="Arial" w:cs="Arial"/>
          <w:sz w:val="24"/>
          <w:szCs w:val="24"/>
        </w:rPr>
        <w:t xml:space="preserve">Marriott International Inc. (2021). Annual Report on Form 10-K for the Fiscal Year Ended December 31, 2020. United States Securities and Exchange Commission. </w:t>
      </w:r>
      <w:hyperlink r:id="rId6" w:history="1">
        <w:r w:rsidR="000B1512" w:rsidRPr="00984C90">
          <w:rPr>
            <w:rStyle w:val="Hyperlink"/>
            <w:rFonts w:ascii="Arial" w:hAnsi="Arial" w:cs="Arial"/>
            <w:sz w:val="24"/>
            <w:szCs w:val="24"/>
          </w:rPr>
          <w:t>https://marriott.gcs-web.com/static-files/33ba0a19-8a68-4f3f-9f73-fef2c458c22e</w:t>
        </w:r>
      </w:hyperlink>
    </w:p>
    <w:p w14:paraId="19D1686D" w14:textId="77777777" w:rsidR="000B1512" w:rsidRPr="00F24ED8" w:rsidRDefault="000B1512" w:rsidP="0012784F">
      <w:pPr>
        <w:spacing w:line="360" w:lineRule="auto"/>
        <w:rPr>
          <w:rFonts w:ascii="Arial" w:hAnsi="Arial" w:cs="Arial"/>
          <w:sz w:val="24"/>
          <w:szCs w:val="24"/>
        </w:rPr>
      </w:pPr>
    </w:p>
    <w:p w14:paraId="6B618E1E" w14:textId="77777777" w:rsidR="0012784F" w:rsidRPr="00F24ED8" w:rsidRDefault="0012784F" w:rsidP="0012784F">
      <w:pPr>
        <w:spacing w:line="360" w:lineRule="auto"/>
        <w:rPr>
          <w:rFonts w:ascii="Arial" w:hAnsi="Arial" w:cs="Arial"/>
          <w:sz w:val="24"/>
          <w:szCs w:val="24"/>
        </w:rPr>
      </w:pPr>
      <w:r w:rsidRPr="00F24ED8">
        <w:rPr>
          <w:rFonts w:ascii="Arial" w:hAnsi="Arial" w:cs="Arial"/>
          <w:sz w:val="24"/>
          <w:szCs w:val="24"/>
        </w:rPr>
        <w:t>Pandey, I. M. (2013). Financial management. Vikas Publishing House.</w:t>
      </w:r>
    </w:p>
    <w:p w14:paraId="189618A0" w14:textId="77777777" w:rsidR="0012784F" w:rsidRPr="00F24ED8" w:rsidRDefault="0012784F" w:rsidP="0012784F">
      <w:pPr>
        <w:spacing w:line="360" w:lineRule="auto"/>
        <w:rPr>
          <w:rFonts w:ascii="Arial" w:hAnsi="Arial" w:cs="Arial"/>
          <w:sz w:val="24"/>
          <w:szCs w:val="24"/>
        </w:rPr>
      </w:pPr>
      <w:proofErr w:type="spellStart"/>
      <w:r w:rsidRPr="00F24ED8">
        <w:rPr>
          <w:rFonts w:ascii="Arial" w:hAnsi="Arial" w:cs="Arial"/>
          <w:sz w:val="24"/>
          <w:szCs w:val="24"/>
        </w:rPr>
        <w:t>Vintila</w:t>
      </w:r>
      <w:proofErr w:type="spellEnd"/>
      <w:r w:rsidRPr="00F24ED8">
        <w:rPr>
          <w:rFonts w:ascii="Arial" w:hAnsi="Arial" w:cs="Arial"/>
          <w:sz w:val="24"/>
          <w:szCs w:val="24"/>
        </w:rPr>
        <w:t xml:space="preserve">, G., </w:t>
      </w:r>
      <w:proofErr w:type="spellStart"/>
      <w:r w:rsidRPr="00F24ED8">
        <w:rPr>
          <w:rFonts w:ascii="Arial" w:hAnsi="Arial" w:cs="Arial"/>
          <w:sz w:val="24"/>
          <w:szCs w:val="24"/>
        </w:rPr>
        <w:t>Gherghina</w:t>
      </w:r>
      <w:proofErr w:type="spellEnd"/>
      <w:r w:rsidRPr="00F24ED8">
        <w:rPr>
          <w:rFonts w:ascii="Arial" w:hAnsi="Arial" w:cs="Arial"/>
          <w:sz w:val="24"/>
          <w:szCs w:val="24"/>
        </w:rPr>
        <w:t xml:space="preserve">, Ş., &amp; </w:t>
      </w:r>
      <w:proofErr w:type="spellStart"/>
      <w:r w:rsidRPr="00F24ED8">
        <w:rPr>
          <w:rFonts w:ascii="Arial" w:hAnsi="Arial" w:cs="Arial"/>
          <w:sz w:val="24"/>
          <w:szCs w:val="24"/>
        </w:rPr>
        <w:t>Nenu</w:t>
      </w:r>
      <w:proofErr w:type="spellEnd"/>
      <w:r w:rsidRPr="00F24ED8">
        <w:rPr>
          <w:rFonts w:ascii="Arial" w:hAnsi="Arial" w:cs="Arial"/>
          <w:sz w:val="24"/>
          <w:szCs w:val="24"/>
        </w:rPr>
        <w:t>, E. (2018). The impact of liquidity and solvency on profitability. Evidence from the Romanian capital market. Sustainability, 10(11), 3984.</w:t>
      </w:r>
    </w:p>
    <w:p w14:paraId="513B7230" w14:textId="7FED4EBA" w:rsidR="0012784F" w:rsidRPr="00F24ED8" w:rsidRDefault="0012784F" w:rsidP="0012784F">
      <w:pPr>
        <w:spacing w:line="360" w:lineRule="auto"/>
        <w:rPr>
          <w:rFonts w:ascii="Arial" w:hAnsi="Arial" w:cs="Arial"/>
          <w:sz w:val="24"/>
          <w:szCs w:val="24"/>
        </w:rPr>
      </w:pPr>
      <w:r w:rsidRPr="00F24ED8">
        <w:rPr>
          <w:rFonts w:ascii="Arial" w:hAnsi="Arial" w:cs="Arial"/>
          <w:sz w:val="24"/>
          <w:szCs w:val="24"/>
        </w:rPr>
        <w:t>Yao, D., &amp; Tan, Y. (2019). Research on the financial management of hotel enterprises based on the balanced scorecard. In 2019 International Conference on Computer and Software Engineering (ICCSE) (pp. 558-561).</w:t>
      </w:r>
    </w:p>
    <w:sectPr w:rsidR="0012784F" w:rsidRPr="00F24E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C0CBD"/>
    <w:multiLevelType w:val="multilevel"/>
    <w:tmpl w:val="B2BC4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A546EA0"/>
    <w:multiLevelType w:val="multilevel"/>
    <w:tmpl w:val="6AF6E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55590398">
    <w:abstractNumId w:val="0"/>
  </w:num>
  <w:num w:numId="2" w16cid:durableId="5183245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E05"/>
    <w:rsid w:val="00027AB9"/>
    <w:rsid w:val="00082496"/>
    <w:rsid w:val="000B1512"/>
    <w:rsid w:val="0012784F"/>
    <w:rsid w:val="0019096D"/>
    <w:rsid w:val="001922CE"/>
    <w:rsid w:val="002151CA"/>
    <w:rsid w:val="00286C56"/>
    <w:rsid w:val="00411B19"/>
    <w:rsid w:val="00485DF6"/>
    <w:rsid w:val="004960A7"/>
    <w:rsid w:val="004A4800"/>
    <w:rsid w:val="004D56DB"/>
    <w:rsid w:val="005746B1"/>
    <w:rsid w:val="006005A7"/>
    <w:rsid w:val="00751A64"/>
    <w:rsid w:val="007A53A4"/>
    <w:rsid w:val="007F39BA"/>
    <w:rsid w:val="00801DF1"/>
    <w:rsid w:val="00864409"/>
    <w:rsid w:val="00907377"/>
    <w:rsid w:val="009630EC"/>
    <w:rsid w:val="00977716"/>
    <w:rsid w:val="009F41F8"/>
    <w:rsid w:val="00A556FF"/>
    <w:rsid w:val="00AA22B7"/>
    <w:rsid w:val="00B03B86"/>
    <w:rsid w:val="00C16854"/>
    <w:rsid w:val="00C7594C"/>
    <w:rsid w:val="00C817FD"/>
    <w:rsid w:val="00CD03AC"/>
    <w:rsid w:val="00D3010A"/>
    <w:rsid w:val="00D462F1"/>
    <w:rsid w:val="00D76045"/>
    <w:rsid w:val="00DA54A7"/>
    <w:rsid w:val="00DF769B"/>
    <w:rsid w:val="00F24ED8"/>
    <w:rsid w:val="00F464FD"/>
    <w:rsid w:val="00FA3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10564"/>
  <w15:chartTrackingRefBased/>
  <w15:docId w15:val="{9E1D990E-1816-4ADE-8C1D-04B3B7E6E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53A4"/>
    <w:rPr>
      <w:color w:val="0563C1" w:themeColor="hyperlink"/>
      <w:u w:val="single"/>
    </w:rPr>
  </w:style>
  <w:style w:type="character" w:styleId="UnresolvedMention">
    <w:name w:val="Unresolved Mention"/>
    <w:basedOn w:val="DefaultParagraphFont"/>
    <w:uiPriority w:val="99"/>
    <w:semiHidden/>
    <w:unhideWhenUsed/>
    <w:rsid w:val="007A53A4"/>
    <w:rPr>
      <w:color w:val="605E5C"/>
      <w:shd w:val="clear" w:color="auto" w:fill="E1DFDD"/>
    </w:rPr>
  </w:style>
  <w:style w:type="character" w:styleId="FollowedHyperlink">
    <w:name w:val="FollowedHyperlink"/>
    <w:basedOn w:val="DefaultParagraphFont"/>
    <w:uiPriority w:val="99"/>
    <w:semiHidden/>
    <w:unhideWhenUsed/>
    <w:rsid w:val="001278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96775">
      <w:bodyDiv w:val="1"/>
      <w:marLeft w:val="0"/>
      <w:marRight w:val="0"/>
      <w:marTop w:val="0"/>
      <w:marBottom w:val="0"/>
      <w:divBdr>
        <w:top w:val="none" w:sz="0" w:space="0" w:color="auto"/>
        <w:left w:val="none" w:sz="0" w:space="0" w:color="auto"/>
        <w:bottom w:val="none" w:sz="0" w:space="0" w:color="auto"/>
        <w:right w:val="none" w:sz="0" w:space="0" w:color="auto"/>
      </w:divBdr>
      <w:divsChild>
        <w:div w:id="414130988">
          <w:marLeft w:val="0"/>
          <w:marRight w:val="0"/>
          <w:marTop w:val="0"/>
          <w:marBottom w:val="0"/>
          <w:divBdr>
            <w:top w:val="single" w:sz="2" w:space="0" w:color="auto"/>
            <w:left w:val="single" w:sz="2" w:space="0" w:color="auto"/>
            <w:bottom w:val="single" w:sz="6" w:space="0" w:color="auto"/>
            <w:right w:val="single" w:sz="2" w:space="0" w:color="auto"/>
          </w:divBdr>
          <w:divsChild>
            <w:div w:id="1400715148">
              <w:marLeft w:val="0"/>
              <w:marRight w:val="0"/>
              <w:marTop w:val="100"/>
              <w:marBottom w:val="100"/>
              <w:divBdr>
                <w:top w:val="single" w:sz="2" w:space="0" w:color="D9D9E3"/>
                <w:left w:val="single" w:sz="2" w:space="0" w:color="D9D9E3"/>
                <w:bottom w:val="single" w:sz="2" w:space="0" w:color="D9D9E3"/>
                <w:right w:val="single" w:sz="2" w:space="0" w:color="D9D9E3"/>
              </w:divBdr>
              <w:divsChild>
                <w:div w:id="2140605556">
                  <w:marLeft w:val="0"/>
                  <w:marRight w:val="0"/>
                  <w:marTop w:val="0"/>
                  <w:marBottom w:val="0"/>
                  <w:divBdr>
                    <w:top w:val="single" w:sz="2" w:space="0" w:color="D9D9E3"/>
                    <w:left w:val="single" w:sz="2" w:space="0" w:color="D9D9E3"/>
                    <w:bottom w:val="single" w:sz="2" w:space="0" w:color="D9D9E3"/>
                    <w:right w:val="single" w:sz="2" w:space="0" w:color="D9D9E3"/>
                  </w:divBdr>
                  <w:divsChild>
                    <w:div w:id="395664013">
                      <w:marLeft w:val="0"/>
                      <w:marRight w:val="0"/>
                      <w:marTop w:val="0"/>
                      <w:marBottom w:val="0"/>
                      <w:divBdr>
                        <w:top w:val="single" w:sz="2" w:space="0" w:color="D9D9E3"/>
                        <w:left w:val="single" w:sz="2" w:space="0" w:color="D9D9E3"/>
                        <w:bottom w:val="single" w:sz="2" w:space="0" w:color="D9D9E3"/>
                        <w:right w:val="single" w:sz="2" w:space="0" w:color="D9D9E3"/>
                      </w:divBdr>
                      <w:divsChild>
                        <w:div w:id="2030333086">
                          <w:marLeft w:val="0"/>
                          <w:marRight w:val="0"/>
                          <w:marTop w:val="0"/>
                          <w:marBottom w:val="0"/>
                          <w:divBdr>
                            <w:top w:val="single" w:sz="2" w:space="0" w:color="D9D9E3"/>
                            <w:left w:val="single" w:sz="2" w:space="0" w:color="D9D9E3"/>
                            <w:bottom w:val="single" w:sz="2" w:space="0" w:color="D9D9E3"/>
                            <w:right w:val="single" w:sz="2" w:space="0" w:color="D9D9E3"/>
                          </w:divBdr>
                          <w:divsChild>
                            <w:div w:id="4026807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52859873">
          <w:marLeft w:val="0"/>
          <w:marRight w:val="0"/>
          <w:marTop w:val="0"/>
          <w:marBottom w:val="0"/>
          <w:divBdr>
            <w:top w:val="single" w:sz="2" w:space="0" w:color="auto"/>
            <w:left w:val="single" w:sz="2" w:space="0" w:color="auto"/>
            <w:bottom w:val="single" w:sz="6" w:space="0" w:color="auto"/>
            <w:right w:val="single" w:sz="2" w:space="0" w:color="auto"/>
          </w:divBdr>
          <w:divsChild>
            <w:div w:id="512185981">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908491">
                  <w:marLeft w:val="0"/>
                  <w:marRight w:val="0"/>
                  <w:marTop w:val="0"/>
                  <w:marBottom w:val="0"/>
                  <w:divBdr>
                    <w:top w:val="single" w:sz="2" w:space="0" w:color="D9D9E3"/>
                    <w:left w:val="single" w:sz="2" w:space="0" w:color="D9D9E3"/>
                    <w:bottom w:val="single" w:sz="2" w:space="0" w:color="D9D9E3"/>
                    <w:right w:val="single" w:sz="2" w:space="0" w:color="D9D9E3"/>
                  </w:divBdr>
                  <w:divsChild>
                    <w:div w:id="1982805298">
                      <w:marLeft w:val="0"/>
                      <w:marRight w:val="0"/>
                      <w:marTop w:val="0"/>
                      <w:marBottom w:val="0"/>
                      <w:divBdr>
                        <w:top w:val="single" w:sz="2" w:space="0" w:color="D9D9E3"/>
                        <w:left w:val="single" w:sz="2" w:space="0" w:color="D9D9E3"/>
                        <w:bottom w:val="single" w:sz="2" w:space="0" w:color="D9D9E3"/>
                        <w:right w:val="single" w:sz="2" w:space="0" w:color="D9D9E3"/>
                      </w:divBdr>
                      <w:divsChild>
                        <w:div w:id="16938730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0801765">
                  <w:marLeft w:val="0"/>
                  <w:marRight w:val="0"/>
                  <w:marTop w:val="0"/>
                  <w:marBottom w:val="0"/>
                  <w:divBdr>
                    <w:top w:val="single" w:sz="2" w:space="0" w:color="D9D9E3"/>
                    <w:left w:val="single" w:sz="2" w:space="0" w:color="D9D9E3"/>
                    <w:bottom w:val="single" w:sz="2" w:space="0" w:color="D9D9E3"/>
                    <w:right w:val="single" w:sz="2" w:space="0" w:color="D9D9E3"/>
                  </w:divBdr>
                  <w:divsChild>
                    <w:div w:id="615140553">
                      <w:marLeft w:val="0"/>
                      <w:marRight w:val="0"/>
                      <w:marTop w:val="0"/>
                      <w:marBottom w:val="0"/>
                      <w:divBdr>
                        <w:top w:val="single" w:sz="2" w:space="0" w:color="D9D9E3"/>
                        <w:left w:val="single" w:sz="2" w:space="0" w:color="D9D9E3"/>
                        <w:bottom w:val="single" w:sz="2" w:space="0" w:color="D9D9E3"/>
                        <w:right w:val="single" w:sz="2" w:space="0" w:color="D9D9E3"/>
                      </w:divBdr>
                      <w:divsChild>
                        <w:div w:id="20730019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94650593">
          <w:marLeft w:val="0"/>
          <w:marRight w:val="0"/>
          <w:marTop w:val="0"/>
          <w:marBottom w:val="0"/>
          <w:divBdr>
            <w:top w:val="single" w:sz="2" w:space="0" w:color="auto"/>
            <w:left w:val="single" w:sz="2" w:space="0" w:color="auto"/>
            <w:bottom w:val="single" w:sz="6" w:space="0" w:color="auto"/>
            <w:right w:val="single" w:sz="2" w:space="0" w:color="auto"/>
          </w:divBdr>
          <w:divsChild>
            <w:div w:id="661395096">
              <w:marLeft w:val="0"/>
              <w:marRight w:val="0"/>
              <w:marTop w:val="100"/>
              <w:marBottom w:val="100"/>
              <w:divBdr>
                <w:top w:val="single" w:sz="2" w:space="0" w:color="D9D9E3"/>
                <w:left w:val="single" w:sz="2" w:space="0" w:color="D9D9E3"/>
                <w:bottom w:val="single" w:sz="2" w:space="0" w:color="D9D9E3"/>
                <w:right w:val="single" w:sz="2" w:space="0" w:color="D9D9E3"/>
              </w:divBdr>
              <w:divsChild>
                <w:div w:id="1651865013">
                  <w:marLeft w:val="0"/>
                  <w:marRight w:val="0"/>
                  <w:marTop w:val="0"/>
                  <w:marBottom w:val="0"/>
                  <w:divBdr>
                    <w:top w:val="single" w:sz="2" w:space="0" w:color="D9D9E3"/>
                    <w:left w:val="single" w:sz="2" w:space="0" w:color="D9D9E3"/>
                    <w:bottom w:val="single" w:sz="2" w:space="0" w:color="D9D9E3"/>
                    <w:right w:val="single" w:sz="2" w:space="0" w:color="D9D9E3"/>
                  </w:divBdr>
                  <w:divsChild>
                    <w:div w:id="580991132">
                      <w:marLeft w:val="0"/>
                      <w:marRight w:val="0"/>
                      <w:marTop w:val="0"/>
                      <w:marBottom w:val="0"/>
                      <w:divBdr>
                        <w:top w:val="single" w:sz="2" w:space="0" w:color="D9D9E3"/>
                        <w:left w:val="single" w:sz="2" w:space="0" w:color="D9D9E3"/>
                        <w:bottom w:val="single" w:sz="2" w:space="0" w:color="D9D9E3"/>
                        <w:right w:val="single" w:sz="2" w:space="0" w:color="D9D9E3"/>
                      </w:divBdr>
                      <w:divsChild>
                        <w:div w:id="11285510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3690966">
                  <w:marLeft w:val="0"/>
                  <w:marRight w:val="0"/>
                  <w:marTop w:val="0"/>
                  <w:marBottom w:val="0"/>
                  <w:divBdr>
                    <w:top w:val="single" w:sz="2" w:space="0" w:color="D9D9E3"/>
                    <w:left w:val="single" w:sz="2" w:space="0" w:color="D9D9E3"/>
                    <w:bottom w:val="single" w:sz="2" w:space="0" w:color="D9D9E3"/>
                    <w:right w:val="single" w:sz="2" w:space="0" w:color="D9D9E3"/>
                  </w:divBdr>
                  <w:divsChild>
                    <w:div w:id="1444883202">
                      <w:marLeft w:val="0"/>
                      <w:marRight w:val="0"/>
                      <w:marTop w:val="0"/>
                      <w:marBottom w:val="0"/>
                      <w:divBdr>
                        <w:top w:val="single" w:sz="2" w:space="0" w:color="D9D9E3"/>
                        <w:left w:val="single" w:sz="2" w:space="0" w:color="D9D9E3"/>
                        <w:bottom w:val="single" w:sz="2" w:space="0" w:color="D9D9E3"/>
                        <w:right w:val="single" w:sz="2" w:space="0" w:color="D9D9E3"/>
                      </w:divBdr>
                      <w:divsChild>
                        <w:div w:id="55012028">
                          <w:marLeft w:val="0"/>
                          <w:marRight w:val="0"/>
                          <w:marTop w:val="0"/>
                          <w:marBottom w:val="0"/>
                          <w:divBdr>
                            <w:top w:val="single" w:sz="2" w:space="0" w:color="D9D9E3"/>
                            <w:left w:val="single" w:sz="2" w:space="0" w:color="D9D9E3"/>
                            <w:bottom w:val="single" w:sz="2" w:space="0" w:color="D9D9E3"/>
                            <w:right w:val="single" w:sz="2" w:space="0" w:color="D9D9E3"/>
                          </w:divBdr>
                          <w:divsChild>
                            <w:div w:id="14905605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54224882">
          <w:marLeft w:val="0"/>
          <w:marRight w:val="0"/>
          <w:marTop w:val="0"/>
          <w:marBottom w:val="0"/>
          <w:divBdr>
            <w:top w:val="single" w:sz="2" w:space="0" w:color="auto"/>
            <w:left w:val="single" w:sz="2" w:space="0" w:color="auto"/>
            <w:bottom w:val="single" w:sz="6" w:space="0" w:color="auto"/>
            <w:right w:val="single" w:sz="2" w:space="0" w:color="auto"/>
          </w:divBdr>
          <w:divsChild>
            <w:div w:id="1184175010">
              <w:marLeft w:val="0"/>
              <w:marRight w:val="0"/>
              <w:marTop w:val="100"/>
              <w:marBottom w:val="100"/>
              <w:divBdr>
                <w:top w:val="single" w:sz="2" w:space="0" w:color="D9D9E3"/>
                <w:left w:val="single" w:sz="2" w:space="0" w:color="D9D9E3"/>
                <w:bottom w:val="single" w:sz="2" w:space="0" w:color="D9D9E3"/>
                <w:right w:val="single" w:sz="2" w:space="0" w:color="D9D9E3"/>
              </w:divBdr>
              <w:divsChild>
                <w:div w:id="1613395936">
                  <w:marLeft w:val="0"/>
                  <w:marRight w:val="0"/>
                  <w:marTop w:val="0"/>
                  <w:marBottom w:val="0"/>
                  <w:divBdr>
                    <w:top w:val="single" w:sz="2" w:space="0" w:color="D9D9E3"/>
                    <w:left w:val="single" w:sz="2" w:space="0" w:color="D9D9E3"/>
                    <w:bottom w:val="single" w:sz="2" w:space="0" w:color="D9D9E3"/>
                    <w:right w:val="single" w:sz="2" w:space="0" w:color="D9D9E3"/>
                  </w:divBdr>
                  <w:divsChild>
                    <w:div w:id="1599020417">
                      <w:marLeft w:val="0"/>
                      <w:marRight w:val="0"/>
                      <w:marTop w:val="0"/>
                      <w:marBottom w:val="0"/>
                      <w:divBdr>
                        <w:top w:val="single" w:sz="2" w:space="0" w:color="D9D9E3"/>
                        <w:left w:val="single" w:sz="2" w:space="0" w:color="D9D9E3"/>
                        <w:bottom w:val="single" w:sz="2" w:space="0" w:color="D9D9E3"/>
                        <w:right w:val="single" w:sz="2" w:space="0" w:color="D9D9E3"/>
                      </w:divBdr>
                      <w:divsChild>
                        <w:div w:id="17902711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46798373">
                  <w:marLeft w:val="0"/>
                  <w:marRight w:val="0"/>
                  <w:marTop w:val="0"/>
                  <w:marBottom w:val="0"/>
                  <w:divBdr>
                    <w:top w:val="single" w:sz="2" w:space="0" w:color="D9D9E3"/>
                    <w:left w:val="single" w:sz="2" w:space="0" w:color="D9D9E3"/>
                    <w:bottom w:val="single" w:sz="2" w:space="0" w:color="D9D9E3"/>
                    <w:right w:val="single" w:sz="2" w:space="0" w:color="D9D9E3"/>
                  </w:divBdr>
                  <w:divsChild>
                    <w:div w:id="615137861">
                      <w:marLeft w:val="0"/>
                      <w:marRight w:val="0"/>
                      <w:marTop w:val="0"/>
                      <w:marBottom w:val="0"/>
                      <w:divBdr>
                        <w:top w:val="single" w:sz="2" w:space="0" w:color="D9D9E3"/>
                        <w:left w:val="single" w:sz="2" w:space="0" w:color="D9D9E3"/>
                        <w:bottom w:val="single" w:sz="2" w:space="0" w:color="D9D9E3"/>
                        <w:right w:val="single" w:sz="2" w:space="0" w:color="D9D9E3"/>
                      </w:divBdr>
                      <w:divsChild>
                        <w:div w:id="19212132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46513876">
          <w:marLeft w:val="0"/>
          <w:marRight w:val="0"/>
          <w:marTop w:val="0"/>
          <w:marBottom w:val="0"/>
          <w:divBdr>
            <w:top w:val="single" w:sz="2" w:space="0" w:color="auto"/>
            <w:left w:val="single" w:sz="2" w:space="0" w:color="auto"/>
            <w:bottom w:val="single" w:sz="6" w:space="0" w:color="auto"/>
            <w:right w:val="single" w:sz="2" w:space="0" w:color="auto"/>
          </w:divBdr>
          <w:divsChild>
            <w:div w:id="996805928">
              <w:marLeft w:val="0"/>
              <w:marRight w:val="0"/>
              <w:marTop w:val="100"/>
              <w:marBottom w:val="100"/>
              <w:divBdr>
                <w:top w:val="single" w:sz="2" w:space="0" w:color="D9D9E3"/>
                <w:left w:val="single" w:sz="2" w:space="0" w:color="D9D9E3"/>
                <w:bottom w:val="single" w:sz="2" w:space="0" w:color="D9D9E3"/>
                <w:right w:val="single" w:sz="2" w:space="0" w:color="D9D9E3"/>
              </w:divBdr>
              <w:divsChild>
                <w:div w:id="625502024">
                  <w:marLeft w:val="0"/>
                  <w:marRight w:val="0"/>
                  <w:marTop w:val="0"/>
                  <w:marBottom w:val="0"/>
                  <w:divBdr>
                    <w:top w:val="single" w:sz="2" w:space="0" w:color="D9D9E3"/>
                    <w:left w:val="single" w:sz="2" w:space="0" w:color="D9D9E3"/>
                    <w:bottom w:val="single" w:sz="2" w:space="0" w:color="D9D9E3"/>
                    <w:right w:val="single" w:sz="2" w:space="0" w:color="D9D9E3"/>
                  </w:divBdr>
                  <w:divsChild>
                    <w:div w:id="110175916">
                      <w:marLeft w:val="0"/>
                      <w:marRight w:val="0"/>
                      <w:marTop w:val="0"/>
                      <w:marBottom w:val="0"/>
                      <w:divBdr>
                        <w:top w:val="single" w:sz="2" w:space="0" w:color="D9D9E3"/>
                        <w:left w:val="single" w:sz="2" w:space="0" w:color="D9D9E3"/>
                        <w:bottom w:val="single" w:sz="2" w:space="0" w:color="D9D9E3"/>
                        <w:right w:val="single" w:sz="2" w:space="0" w:color="D9D9E3"/>
                      </w:divBdr>
                      <w:divsChild>
                        <w:div w:id="13710344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49574356">
                  <w:marLeft w:val="0"/>
                  <w:marRight w:val="0"/>
                  <w:marTop w:val="0"/>
                  <w:marBottom w:val="0"/>
                  <w:divBdr>
                    <w:top w:val="single" w:sz="2" w:space="0" w:color="D9D9E3"/>
                    <w:left w:val="single" w:sz="2" w:space="0" w:color="D9D9E3"/>
                    <w:bottom w:val="single" w:sz="2" w:space="0" w:color="D9D9E3"/>
                    <w:right w:val="single" w:sz="2" w:space="0" w:color="D9D9E3"/>
                  </w:divBdr>
                  <w:divsChild>
                    <w:div w:id="1244224827">
                      <w:marLeft w:val="0"/>
                      <w:marRight w:val="0"/>
                      <w:marTop w:val="0"/>
                      <w:marBottom w:val="0"/>
                      <w:divBdr>
                        <w:top w:val="single" w:sz="2" w:space="0" w:color="D9D9E3"/>
                        <w:left w:val="single" w:sz="2" w:space="0" w:color="D9D9E3"/>
                        <w:bottom w:val="single" w:sz="2" w:space="0" w:color="D9D9E3"/>
                        <w:right w:val="single" w:sz="2" w:space="0" w:color="D9D9E3"/>
                      </w:divBdr>
                      <w:divsChild>
                        <w:div w:id="1263875057">
                          <w:marLeft w:val="0"/>
                          <w:marRight w:val="0"/>
                          <w:marTop w:val="0"/>
                          <w:marBottom w:val="0"/>
                          <w:divBdr>
                            <w:top w:val="single" w:sz="2" w:space="0" w:color="D9D9E3"/>
                            <w:left w:val="single" w:sz="2" w:space="0" w:color="D9D9E3"/>
                            <w:bottom w:val="single" w:sz="2" w:space="0" w:color="D9D9E3"/>
                            <w:right w:val="single" w:sz="2" w:space="0" w:color="D9D9E3"/>
                          </w:divBdr>
                          <w:divsChild>
                            <w:div w:id="12377138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33652303">
          <w:marLeft w:val="0"/>
          <w:marRight w:val="0"/>
          <w:marTop w:val="0"/>
          <w:marBottom w:val="0"/>
          <w:divBdr>
            <w:top w:val="single" w:sz="2" w:space="0" w:color="auto"/>
            <w:left w:val="single" w:sz="2" w:space="0" w:color="auto"/>
            <w:bottom w:val="single" w:sz="6" w:space="0" w:color="auto"/>
            <w:right w:val="single" w:sz="2" w:space="0" w:color="auto"/>
          </w:divBdr>
          <w:divsChild>
            <w:div w:id="1382024803">
              <w:marLeft w:val="0"/>
              <w:marRight w:val="0"/>
              <w:marTop w:val="100"/>
              <w:marBottom w:val="100"/>
              <w:divBdr>
                <w:top w:val="single" w:sz="2" w:space="0" w:color="D9D9E3"/>
                <w:left w:val="single" w:sz="2" w:space="0" w:color="D9D9E3"/>
                <w:bottom w:val="single" w:sz="2" w:space="0" w:color="D9D9E3"/>
                <w:right w:val="single" w:sz="2" w:space="0" w:color="D9D9E3"/>
              </w:divBdr>
              <w:divsChild>
                <w:div w:id="399406584">
                  <w:marLeft w:val="0"/>
                  <w:marRight w:val="0"/>
                  <w:marTop w:val="0"/>
                  <w:marBottom w:val="0"/>
                  <w:divBdr>
                    <w:top w:val="single" w:sz="2" w:space="0" w:color="D9D9E3"/>
                    <w:left w:val="single" w:sz="2" w:space="0" w:color="D9D9E3"/>
                    <w:bottom w:val="single" w:sz="2" w:space="0" w:color="D9D9E3"/>
                    <w:right w:val="single" w:sz="2" w:space="0" w:color="D9D9E3"/>
                  </w:divBdr>
                  <w:divsChild>
                    <w:div w:id="134295372">
                      <w:marLeft w:val="0"/>
                      <w:marRight w:val="0"/>
                      <w:marTop w:val="0"/>
                      <w:marBottom w:val="0"/>
                      <w:divBdr>
                        <w:top w:val="single" w:sz="2" w:space="0" w:color="D9D9E3"/>
                        <w:left w:val="single" w:sz="2" w:space="0" w:color="D9D9E3"/>
                        <w:bottom w:val="single" w:sz="2" w:space="0" w:color="D9D9E3"/>
                        <w:right w:val="single" w:sz="2" w:space="0" w:color="D9D9E3"/>
                      </w:divBdr>
                      <w:divsChild>
                        <w:div w:id="4512872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4008448">
                  <w:marLeft w:val="0"/>
                  <w:marRight w:val="0"/>
                  <w:marTop w:val="0"/>
                  <w:marBottom w:val="0"/>
                  <w:divBdr>
                    <w:top w:val="single" w:sz="2" w:space="0" w:color="D9D9E3"/>
                    <w:left w:val="single" w:sz="2" w:space="0" w:color="D9D9E3"/>
                    <w:bottom w:val="single" w:sz="2" w:space="0" w:color="D9D9E3"/>
                    <w:right w:val="single" w:sz="2" w:space="0" w:color="D9D9E3"/>
                  </w:divBdr>
                  <w:divsChild>
                    <w:div w:id="318926521">
                      <w:marLeft w:val="0"/>
                      <w:marRight w:val="0"/>
                      <w:marTop w:val="0"/>
                      <w:marBottom w:val="0"/>
                      <w:divBdr>
                        <w:top w:val="single" w:sz="2" w:space="0" w:color="D9D9E3"/>
                        <w:left w:val="single" w:sz="2" w:space="0" w:color="D9D9E3"/>
                        <w:bottom w:val="single" w:sz="2" w:space="0" w:color="D9D9E3"/>
                        <w:right w:val="single" w:sz="2" w:space="0" w:color="D9D9E3"/>
                      </w:divBdr>
                      <w:divsChild>
                        <w:div w:id="12628835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01725419">
          <w:marLeft w:val="0"/>
          <w:marRight w:val="0"/>
          <w:marTop w:val="0"/>
          <w:marBottom w:val="0"/>
          <w:divBdr>
            <w:top w:val="single" w:sz="2" w:space="0" w:color="auto"/>
            <w:left w:val="single" w:sz="2" w:space="0" w:color="auto"/>
            <w:bottom w:val="single" w:sz="6" w:space="0" w:color="auto"/>
            <w:right w:val="single" w:sz="2" w:space="0" w:color="auto"/>
          </w:divBdr>
          <w:divsChild>
            <w:div w:id="1085762786">
              <w:marLeft w:val="0"/>
              <w:marRight w:val="0"/>
              <w:marTop w:val="100"/>
              <w:marBottom w:val="100"/>
              <w:divBdr>
                <w:top w:val="single" w:sz="2" w:space="0" w:color="D9D9E3"/>
                <w:left w:val="single" w:sz="2" w:space="0" w:color="D9D9E3"/>
                <w:bottom w:val="single" w:sz="2" w:space="0" w:color="D9D9E3"/>
                <w:right w:val="single" w:sz="2" w:space="0" w:color="D9D9E3"/>
              </w:divBdr>
              <w:divsChild>
                <w:div w:id="1239369490">
                  <w:marLeft w:val="0"/>
                  <w:marRight w:val="0"/>
                  <w:marTop w:val="0"/>
                  <w:marBottom w:val="0"/>
                  <w:divBdr>
                    <w:top w:val="single" w:sz="2" w:space="0" w:color="D9D9E3"/>
                    <w:left w:val="single" w:sz="2" w:space="0" w:color="D9D9E3"/>
                    <w:bottom w:val="single" w:sz="2" w:space="0" w:color="D9D9E3"/>
                    <w:right w:val="single" w:sz="2" w:space="0" w:color="D9D9E3"/>
                  </w:divBdr>
                  <w:divsChild>
                    <w:div w:id="1181580705">
                      <w:marLeft w:val="0"/>
                      <w:marRight w:val="0"/>
                      <w:marTop w:val="0"/>
                      <w:marBottom w:val="0"/>
                      <w:divBdr>
                        <w:top w:val="single" w:sz="2" w:space="0" w:color="D9D9E3"/>
                        <w:left w:val="single" w:sz="2" w:space="0" w:color="D9D9E3"/>
                        <w:bottom w:val="single" w:sz="2" w:space="0" w:color="D9D9E3"/>
                        <w:right w:val="single" w:sz="2" w:space="0" w:color="D9D9E3"/>
                      </w:divBdr>
                      <w:divsChild>
                        <w:div w:id="16283196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30675219">
                  <w:marLeft w:val="0"/>
                  <w:marRight w:val="0"/>
                  <w:marTop w:val="0"/>
                  <w:marBottom w:val="0"/>
                  <w:divBdr>
                    <w:top w:val="single" w:sz="2" w:space="0" w:color="D9D9E3"/>
                    <w:left w:val="single" w:sz="2" w:space="0" w:color="D9D9E3"/>
                    <w:bottom w:val="single" w:sz="2" w:space="0" w:color="D9D9E3"/>
                    <w:right w:val="single" w:sz="2" w:space="0" w:color="D9D9E3"/>
                  </w:divBdr>
                  <w:divsChild>
                    <w:div w:id="1716152750">
                      <w:marLeft w:val="0"/>
                      <w:marRight w:val="0"/>
                      <w:marTop w:val="0"/>
                      <w:marBottom w:val="0"/>
                      <w:divBdr>
                        <w:top w:val="single" w:sz="2" w:space="0" w:color="D9D9E3"/>
                        <w:left w:val="single" w:sz="2" w:space="0" w:color="D9D9E3"/>
                        <w:bottom w:val="single" w:sz="2" w:space="0" w:color="D9D9E3"/>
                        <w:right w:val="single" w:sz="2" w:space="0" w:color="D9D9E3"/>
                      </w:divBdr>
                      <w:divsChild>
                        <w:div w:id="635263789">
                          <w:marLeft w:val="0"/>
                          <w:marRight w:val="0"/>
                          <w:marTop w:val="0"/>
                          <w:marBottom w:val="0"/>
                          <w:divBdr>
                            <w:top w:val="single" w:sz="2" w:space="0" w:color="D9D9E3"/>
                            <w:left w:val="single" w:sz="2" w:space="0" w:color="D9D9E3"/>
                            <w:bottom w:val="single" w:sz="2" w:space="0" w:color="D9D9E3"/>
                            <w:right w:val="single" w:sz="2" w:space="0" w:color="D9D9E3"/>
                          </w:divBdr>
                          <w:divsChild>
                            <w:div w:id="220406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65192485">
          <w:marLeft w:val="0"/>
          <w:marRight w:val="0"/>
          <w:marTop w:val="0"/>
          <w:marBottom w:val="0"/>
          <w:divBdr>
            <w:top w:val="single" w:sz="2" w:space="0" w:color="auto"/>
            <w:left w:val="single" w:sz="2" w:space="0" w:color="auto"/>
            <w:bottom w:val="single" w:sz="6" w:space="0" w:color="auto"/>
            <w:right w:val="single" w:sz="2" w:space="0" w:color="auto"/>
          </w:divBdr>
          <w:divsChild>
            <w:div w:id="1702591199">
              <w:marLeft w:val="0"/>
              <w:marRight w:val="0"/>
              <w:marTop w:val="100"/>
              <w:marBottom w:val="100"/>
              <w:divBdr>
                <w:top w:val="single" w:sz="2" w:space="0" w:color="D9D9E3"/>
                <w:left w:val="single" w:sz="2" w:space="0" w:color="D9D9E3"/>
                <w:bottom w:val="single" w:sz="2" w:space="0" w:color="D9D9E3"/>
                <w:right w:val="single" w:sz="2" w:space="0" w:color="D9D9E3"/>
              </w:divBdr>
              <w:divsChild>
                <w:div w:id="66466510">
                  <w:marLeft w:val="0"/>
                  <w:marRight w:val="0"/>
                  <w:marTop w:val="0"/>
                  <w:marBottom w:val="0"/>
                  <w:divBdr>
                    <w:top w:val="single" w:sz="2" w:space="0" w:color="D9D9E3"/>
                    <w:left w:val="single" w:sz="2" w:space="0" w:color="D9D9E3"/>
                    <w:bottom w:val="single" w:sz="2" w:space="0" w:color="D9D9E3"/>
                    <w:right w:val="single" w:sz="2" w:space="0" w:color="D9D9E3"/>
                  </w:divBdr>
                  <w:divsChild>
                    <w:div w:id="2079739226">
                      <w:marLeft w:val="0"/>
                      <w:marRight w:val="0"/>
                      <w:marTop w:val="0"/>
                      <w:marBottom w:val="0"/>
                      <w:divBdr>
                        <w:top w:val="single" w:sz="2" w:space="0" w:color="D9D9E3"/>
                        <w:left w:val="single" w:sz="2" w:space="0" w:color="D9D9E3"/>
                        <w:bottom w:val="single" w:sz="2" w:space="0" w:color="D9D9E3"/>
                        <w:right w:val="single" w:sz="2" w:space="0" w:color="D9D9E3"/>
                      </w:divBdr>
                      <w:divsChild>
                        <w:div w:id="20128277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01789375">
                  <w:marLeft w:val="0"/>
                  <w:marRight w:val="0"/>
                  <w:marTop w:val="0"/>
                  <w:marBottom w:val="0"/>
                  <w:divBdr>
                    <w:top w:val="single" w:sz="2" w:space="0" w:color="D9D9E3"/>
                    <w:left w:val="single" w:sz="2" w:space="0" w:color="D9D9E3"/>
                    <w:bottom w:val="single" w:sz="2" w:space="0" w:color="D9D9E3"/>
                    <w:right w:val="single" w:sz="2" w:space="0" w:color="D9D9E3"/>
                  </w:divBdr>
                  <w:divsChild>
                    <w:div w:id="1750931125">
                      <w:marLeft w:val="0"/>
                      <w:marRight w:val="0"/>
                      <w:marTop w:val="0"/>
                      <w:marBottom w:val="0"/>
                      <w:divBdr>
                        <w:top w:val="single" w:sz="2" w:space="0" w:color="D9D9E3"/>
                        <w:left w:val="single" w:sz="2" w:space="0" w:color="D9D9E3"/>
                        <w:bottom w:val="single" w:sz="2" w:space="0" w:color="D9D9E3"/>
                        <w:right w:val="single" w:sz="2" w:space="0" w:color="D9D9E3"/>
                      </w:divBdr>
                      <w:divsChild>
                        <w:div w:id="7329720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42851112">
          <w:marLeft w:val="0"/>
          <w:marRight w:val="0"/>
          <w:marTop w:val="0"/>
          <w:marBottom w:val="0"/>
          <w:divBdr>
            <w:top w:val="single" w:sz="2" w:space="0" w:color="auto"/>
            <w:left w:val="single" w:sz="2" w:space="0" w:color="auto"/>
            <w:bottom w:val="single" w:sz="6" w:space="0" w:color="auto"/>
            <w:right w:val="single" w:sz="2" w:space="0" w:color="auto"/>
          </w:divBdr>
          <w:divsChild>
            <w:div w:id="1430390983">
              <w:marLeft w:val="0"/>
              <w:marRight w:val="0"/>
              <w:marTop w:val="100"/>
              <w:marBottom w:val="100"/>
              <w:divBdr>
                <w:top w:val="single" w:sz="2" w:space="0" w:color="D9D9E3"/>
                <w:left w:val="single" w:sz="2" w:space="0" w:color="D9D9E3"/>
                <w:bottom w:val="single" w:sz="2" w:space="0" w:color="D9D9E3"/>
                <w:right w:val="single" w:sz="2" w:space="0" w:color="D9D9E3"/>
              </w:divBdr>
              <w:divsChild>
                <w:div w:id="862205661">
                  <w:marLeft w:val="0"/>
                  <w:marRight w:val="0"/>
                  <w:marTop w:val="0"/>
                  <w:marBottom w:val="0"/>
                  <w:divBdr>
                    <w:top w:val="single" w:sz="2" w:space="0" w:color="D9D9E3"/>
                    <w:left w:val="single" w:sz="2" w:space="0" w:color="D9D9E3"/>
                    <w:bottom w:val="single" w:sz="2" w:space="0" w:color="D9D9E3"/>
                    <w:right w:val="single" w:sz="2" w:space="0" w:color="D9D9E3"/>
                  </w:divBdr>
                  <w:divsChild>
                    <w:div w:id="1711033844">
                      <w:marLeft w:val="0"/>
                      <w:marRight w:val="0"/>
                      <w:marTop w:val="0"/>
                      <w:marBottom w:val="0"/>
                      <w:divBdr>
                        <w:top w:val="single" w:sz="2" w:space="0" w:color="D9D9E3"/>
                        <w:left w:val="single" w:sz="2" w:space="0" w:color="D9D9E3"/>
                        <w:bottom w:val="single" w:sz="2" w:space="0" w:color="D9D9E3"/>
                        <w:right w:val="single" w:sz="2" w:space="0" w:color="D9D9E3"/>
                      </w:divBdr>
                      <w:divsChild>
                        <w:div w:id="6422759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07773993">
                  <w:marLeft w:val="0"/>
                  <w:marRight w:val="0"/>
                  <w:marTop w:val="0"/>
                  <w:marBottom w:val="0"/>
                  <w:divBdr>
                    <w:top w:val="single" w:sz="2" w:space="0" w:color="D9D9E3"/>
                    <w:left w:val="single" w:sz="2" w:space="0" w:color="D9D9E3"/>
                    <w:bottom w:val="single" w:sz="2" w:space="0" w:color="D9D9E3"/>
                    <w:right w:val="single" w:sz="2" w:space="0" w:color="D9D9E3"/>
                  </w:divBdr>
                  <w:divsChild>
                    <w:div w:id="1195465160">
                      <w:marLeft w:val="0"/>
                      <w:marRight w:val="0"/>
                      <w:marTop w:val="0"/>
                      <w:marBottom w:val="0"/>
                      <w:divBdr>
                        <w:top w:val="single" w:sz="2" w:space="0" w:color="D9D9E3"/>
                        <w:left w:val="single" w:sz="2" w:space="0" w:color="D9D9E3"/>
                        <w:bottom w:val="single" w:sz="2" w:space="0" w:color="D9D9E3"/>
                        <w:right w:val="single" w:sz="2" w:space="0" w:color="D9D9E3"/>
                      </w:divBdr>
                      <w:divsChild>
                        <w:div w:id="908922499">
                          <w:marLeft w:val="0"/>
                          <w:marRight w:val="0"/>
                          <w:marTop w:val="0"/>
                          <w:marBottom w:val="0"/>
                          <w:divBdr>
                            <w:top w:val="single" w:sz="2" w:space="0" w:color="D9D9E3"/>
                            <w:left w:val="single" w:sz="2" w:space="0" w:color="D9D9E3"/>
                            <w:bottom w:val="single" w:sz="2" w:space="0" w:color="D9D9E3"/>
                            <w:right w:val="single" w:sz="2" w:space="0" w:color="D9D9E3"/>
                          </w:divBdr>
                          <w:divsChild>
                            <w:div w:id="14432660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39410249">
          <w:marLeft w:val="0"/>
          <w:marRight w:val="0"/>
          <w:marTop w:val="0"/>
          <w:marBottom w:val="0"/>
          <w:divBdr>
            <w:top w:val="single" w:sz="2" w:space="0" w:color="auto"/>
            <w:left w:val="single" w:sz="2" w:space="0" w:color="auto"/>
            <w:bottom w:val="single" w:sz="6" w:space="0" w:color="auto"/>
            <w:right w:val="single" w:sz="2" w:space="0" w:color="auto"/>
          </w:divBdr>
          <w:divsChild>
            <w:div w:id="247544118">
              <w:marLeft w:val="0"/>
              <w:marRight w:val="0"/>
              <w:marTop w:val="100"/>
              <w:marBottom w:val="100"/>
              <w:divBdr>
                <w:top w:val="single" w:sz="2" w:space="0" w:color="D9D9E3"/>
                <w:left w:val="single" w:sz="2" w:space="0" w:color="D9D9E3"/>
                <w:bottom w:val="single" w:sz="2" w:space="0" w:color="D9D9E3"/>
                <w:right w:val="single" w:sz="2" w:space="0" w:color="D9D9E3"/>
              </w:divBdr>
              <w:divsChild>
                <w:div w:id="306593643">
                  <w:marLeft w:val="0"/>
                  <w:marRight w:val="0"/>
                  <w:marTop w:val="0"/>
                  <w:marBottom w:val="0"/>
                  <w:divBdr>
                    <w:top w:val="single" w:sz="2" w:space="0" w:color="D9D9E3"/>
                    <w:left w:val="single" w:sz="2" w:space="0" w:color="D9D9E3"/>
                    <w:bottom w:val="single" w:sz="2" w:space="0" w:color="D9D9E3"/>
                    <w:right w:val="single" w:sz="2" w:space="0" w:color="D9D9E3"/>
                  </w:divBdr>
                  <w:divsChild>
                    <w:div w:id="273440341">
                      <w:marLeft w:val="0"/>
                      <w:marRight w:val="0"/>
                      <w:marTop w:val="0"/>
                      <w:marBottom w:val="0"/>
                      <w:divBdr>
                        <w:top w:val="single" w:sz="2" w:space="0" w:color="D9D9E3"/>
                        <w:left w:val="single" w:sz="2" w:space="0" w:color="D9D9E3"/>
                        <w:bottom w:val="single" w:sz="2" w:space="0" w:color="D9D9E3"/>
                        <w:right w:val="single" w:sz="2" w:space="0" w:color="D9D9E3"/>
                      </w:divBdr>
                      <w:divsChild>
                        <w:div w:id="13020305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4739250">
                  <w:marLeft w:val="0"/>
                  <w:marRight w:val="0"/>
                  <w:marTop w:val="0"/>
                  <w:marBottom w:val="0"/>
                  <w:divBdr>
                    <w:top w:val="single" w:sz="2" w:space="0" w:color="D9D9E3"/>
                    <w:left w:val="single" w:sz="2" w:space="0" w:color="D9D9E3"/>
                    <w:bottom w:val="single" w:sz="2" w:space="0" w:color="D9D9E3"/>
                    <w:right w:val="single" w:sz="2" w:space="0" w:color="D9D9E3"/>
                  </w:divBdr>
                  <w:divsChild>
                    <w:div w:id="378433424">
                      <w:marLeft w:val="0"/>
                      <w:marRight w:val="0"/>
                      <w:marTop w:val="0"/>
                      <w:marBottom w:val="0"/>
                      <w:divBdr>
                        <w:top w:val="single" w:sz="2" w:space="0" w:color="D9D9E3"/>
                        <w:left w:val="single" w:sz="2" w:space="0" w:color="D9D9E3"/>
                        <w:bottom w:val="single" w:sz="2" w:space="0" w:color="D9D9E3"/>
                        <w:right w:val="single" w:sz="2" w:space="0" w:color="D9D9E3"/>
                      </w:divBdr>
                      <w:divsChild>
                        <w:div w:id="20719985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32103088">
          <w:marLeft w:val="0"/>
          <w:marRight w:val="0"/>
          <w:marTop w:val="0"/>
          <w:marBottom w:val="0"/>
          <w:divBdr>
            <w:top w:val="single" w:sz="2" w:space="0" w:color="auto"/>
            <w:left w:val="single" w:sz="2" w:space="0" w:color="auto"/>
            <w:bottom w:val="single" w:sz="6" w:space="0" w:color="auto"/>
            <w:right w:val="single" w:sz="2" w:space="0" w:color="auto"/>
          </w:divBdr>
          <w:divsChild>
            <w:div w:id="196242606">
              <w:marLeft w:val="0"/>
              <w:marRight w:val="0"/>
              <w:marTop w:val="100"/>
              <w:marBottom w:val="100"/>
              <w:divBdr>
                <w:top w:val="single" w:sz="2" w:space="0" w:color="D9D9E3"/>
                <w:left w:val="single" w:sz="2" w:space="0" w:color="D9D9E3"/>
                <w:bottom w:val="single" w:sz="2" w:space="0" w:color="D9D9E3"/>
                <w:right w:val="single" w:sz="2" w:space="0" w:color="D9D9E3"/>
              </w:divBdr>
              <w:divsChild>
                <w:div w:id="1312103455">
                  <w:marLeft w:val="0"/>
                  <w:marRight w:val="0"/>
                  <w:marTop w:val="0"/>
                  <w:marBottom w:val="0"/>
                  <w:divBdr>
                    <w:top w:val="single" w:sz="2" w:space="0" w:color="D9D9E3"/>
                    <w:left w:val="single" w:sz="2" w:space="0" w:color="D9D9E3"/>
                    <w:bottom w:val="single" w:sz="2" w:space="0" w:color="D9D9E3"/>
                    <w:right w:val="single" w:sz="2" w:space="0" w:color="D9D9E3"/>
                  </w:divBdr>
                  <w:divsChild>
                    <w:div w:id="1583834301">
                      <w:marLeft w:val="0"/>
                      <w:marRight w:val="0"/>
                      <w:marTop w:val="0"/>
                      <w:marBottom w:val="0"/>
                      <w:divBdr>
                        <w:top w:val="single" w:sz="2" w:space="0" w:color="D9D9E3"/>
                        <w:left w:val="single" w:sz="2" w:space="0" w:color="D9D9E3"/>
                        <w:bottom w:val="single" w:sz="2" w:space="0" w:color="D9D9E3"/>
                        <w:right w:val="single" w:sz="2" w:space="0" w:color="D9D9E3"/>
                      </w:divBdr>
                      <w:divsChild>
                        <w:div w:id="6820551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86144846">
                  <w:marLeft w:val="0"/>
                  <w:marRight w:val="0"/>
                  <w:marTop w:val="0"/>
                  <w:marBottom w:val="0"/>
                  <w:divBdr>
                    <w:top w:val="single" w:sz="2" w:space="0" w:color="D9D9E3"/>
                    <w:left w:val="single" w:sz="2" w:space="0" w:color="D9D9E3"/>
                    <w:bottom w:val="single" w:sz="2" w:space="0" w:color="D9D9E3"/>
                    <w:right w:val="single" w:sz="2" w:space="0" w:color="D9D9E3"/>
                  </w:divBdr>
                  <w:divsChild>
                    <w:div w:id="1807775954">
                      <w:marLeft w:val="0"/>
                      <w:marRight w:val="0"/>
                      <w:marTop w:val="0"/>
                      <w:marBottom w:val="0"/>
                      <w:divBdr>
                        <w:top w:val="single" w:sz="2" w:space="0" w:color="D9D9E3"/>
                        <w:left w:val="single" w:sz="2" w:space="0" w:color="D9D9E3"/>
                        <w:bottom w:val="single" w:sz="2" w:space="0" w:color="D9D9E3"/>
                        <w:right w:val="single" w:sz="2" w:space="0" w:color="D9D9E3"/>
                      </w:divBdr>
                      <w:divsChild>
                        <w:div w:id="1530797201">
                          <w:marLeft w:val="0"/>
                          <w:marRight w:val="0"/>
                          <w:marTop w:val="0"/>
                          <w:marBottom w:val="0"/>
                          <w:divBdr>
                            <w:top w:val="single" w:sz="2" w:space="0" w:color="D9D9E3"/>
                            <w:left w:val="single" w:sz="2" w:space="0" w:color="D9D9E3"/>
                            <w:bottom w:val="single" w:sz="2" w:space="0" w:color="D9D9E3"/>
                            <w:right w:val="single" w:sz="2" w:space="0" w:color="D9D9E3"/>
                          </w:divBdr>
                          <w:divsChild>
                            <w:div w:id="19314290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5880404">
      <w:bodyDiv w:val="1"/>
      <w:marLeft w:val="0"/>
      <w:marRight w:val="0"/>
      <w:marTop w:val="0"/>
      <w:marBottom w:val="0"/>
      <w:divBdr>
        <w:top w:val="none" w:sz="0" w:space="0" w:color="auto"/>
        <w:left w:val="none" w:sz="0" w:space="0" w:color="auto"/>
        <w:bottom w:val="none" w:sz="0" w:space="0" w:color="auto"/>
        <w:right w:val="none" w:sz="0" w:space="0" w:color="auto"/>
      </w:divBdr>
    </w:div>
    <w:div w:id="623997816">
      <w:bodyDiv w:val="1"/>
      <w:marLeft w:val="0"/>
      <w:marRight w:val="0"/>
      <w:marTop w:val="0"/>
      <w:marBottom w:val="0"/>
      <w:divBdr>
        <w:top w:val="none" w:sz="0" w:space="0" w:color="auto"/>
        <w:left w:val="none" w:sz="0" w:space="0" w:color="auto"/>
        <w:bottom w:val="none" w:sz="0" w:space="0" w:color="auto"/>
        <w:right w:val="none" w:sz="0" w:space="0" w:color="auto"/>
      </w:divBdr>
      <w:divsChild>
        <w:div w:id="296109631">
          <w:marLeft w:val="0"/>
          <w:marRight w:val="0"/>
          <w:marTop w:val="0"/>
          <w:marBottom w:val="0"/>
          <w:divBdr>
            <w:top w:val="single" w:sz="2" w:space="0" w:color="auto"/>
            <w:left w:val="single" w:sz="2" w:space="0" w:color="auto"/>
            <w:bottom w:val="single" w:sz="6" w:space="0" w:color="auto"/>
            <w:right w:val="single" w:sz="2" w:space="0" w:color="auto"/>
          </w:divBdr>
          <w:divsChild>
            <w:div w:id="2068912917">
              <w:marLeft w:val="0"/>
              <w:marRight w:val="0"/>
              <w:marTop w:val="100"/>
              <w:marBottom w:val="100"/>
              <w:divBdr>
                <w:top w:val="single" w:sz="2" w:space="0" w:color="D9D9E3"/>
                <w:left w:val="single" w:sz="2" w:space="0" w:color="D9D9E3"/>
                <w:bottom w:val="single" w:sz="2" w:space="0" w:color="D9D9E3"/>
                <w:right w:val="single" w:sz="2" w:space="0" w:color="D9D9E3"/>
              </w:divBdr>
              <w:divsChild>
                <w:div w:id="229385655">
                  <w:marLeft w:val="0"/>
                  <w:marRight w:val="0"/>
                  <w:marTop w:val="0"/>
                  <w:marBottom w:val="0"/>
                  <w:divBdr>
                    <w:top w:val="single" w:sz="2" w:space="0" w:color="D9D9E3"/>
                    <w:left w:val="single" w:sz="2" w:space="0" w:color="D9D9E3"/>
                    <w:bottom w:val="single" w:sz="2" w:space="0" w:color="D9D9E3"/>
                    <w:right w:val="single" w:sz="2" w:space="0" w:color="D9D9E3"/>
                  </w:divBdr>
                  <w:divsChild>
                    <w:div w:id="1642736210">
                      <w:marLeft w:val="0"/>
                      <w:marRight w:val="0"/>
                      <w:marTop w:val="0"/>
                      <w:marBottom w:val="0"/>
                      <w:divBdr>
                        <w:top w:val="single" w:sz="2" w:space="0" w:color="D9D9E3"/>
                        <w:left w:val="single" w:sz="2" w:space="0" w:color="D9D9E3"/>
                        <w:bottom w:val="single" w:sz="2" w:space="0" w:color="D9D9E3"/>
                        <w:right w:val="single" w:sz="2" w:space="0" w:color="D9D9E3"/>
                      </w:divBdr>
                      <w:divsChild>
                        <w:div w:id="400640982">
                          <w:marLeft w:val="0"/>
                          <w:marRight w:val="0"/>
                          <w:marTop w:val="0"/>
                          <w:marBottom w:val="0"/>
                          <w:divBdr>
                            <w:top w:val="single" w:sz="2" w:space="0" w:color="D9D9E3"/>
                            <w:left w:val="single" w:sz="2" w:space="0" w:color="D9D9E3"/>
                            <w:bottom w:val="single" w:sz="2" w:space="0" w:color="D9D9E3"/>
                            <w:right w:val="single" w:sz="2" w:space="0" w:color="D9D9E3"/>
                          </w:divBdr>
                          <w:divsChild>
                            <w:div w:id="6257434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88776693">
          <w:marLeft w:val="0"/>
          <w:marRight w:val="0"/>
          <w:marTop w:val="0"/>
          <w:marBottom w:val="0"/>
          <w:divBdr>
            <w:top w:val="single" w:sz="2" w:space="0" w:color="auto"/>
            <w:left w:val="single" w:sz="2" w:space="0" w:color="auto"/>
            <w:bottom w:val="single" w:sz="6" w:space="0" w:color="auto"/>
            <w:right w:val="single" w:sz="2" w:space="0" w:color="auto"/>
          </w:divBdr>
          <w:divsChild>
            <w:div w:id="1539276765">
              <w:marLeft w:val="0"/>
              <w:marRight w:val="0"/>
              <w:marTop w:val="100"/>
              <w:marBottom w:val="100"/>
              <w:divBdr>
                <w:top w:val="single" w:sz="2" w:space="0" w:color="D9D9E3"/>
                <w:left w:val="single" w:sz="2" w:space="0" w:color="D9D9E3"/>
                <w:bottom w:val="single" w:sz="2" w:space="0" w:color="D9D9E3"/>
                <w:right w:val="single" w:sz="2" w:space="0" w:color="D9D9E3"/>
              </w:divBdr>
              <w:divsChild>
                <w:div w:id="1923175109">
                  <w:marLeft w:val="0"/>
                  <w:marRight w:val="0"/>
                  <w:marTop w:val="0"/>
                  <w:marBottom w:val="0"/>
                  <w:divBdr>
                    <w:top w:val="single" w:sz="2" w:space="0" w:color="D9D9E3"/>
                    <w:left w:val="single" w:sz="2" w:space="0" w:color="D9D9E3"/>
                    <w:bottom w:val="single" w:sz="2" w:space="0" w:color="D9D9E3"/>
                    <w:right w:val="single" w:sz="2" w:space="0" w:color="D9D9E3"/>
                  </w:divBdr>
                  <w:divsChild>
                    <w:div w:id="46998867">
                      <w:marLeft w:val="0"/>
                      <w:marRight w:val="0"/>
                      <w:marTop w:val="0"/>
                      <w:marBottom w:val="0"/>
                      <w:divBdr>
                        <w:top w:val="single" w:sz="2" w:space="0" w:color="D9D9E3"/>
                        <w:left w:val="single" w:sz="2" w:space="0" w:color="D9D9E3"/>
                        <w:bottom w:val="single" w:sz="2" w:space="0" w:color="D9D9E3"/>
                        <w:right w:val="single" w:sz="2" w:space="0" w:color="D9D9E3"/>
                      </w:divBdr>
                      <w:divsChild>
                        <w:div w:id="21206391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7924738">
                  <w:marLeft w:val="0"/>
                  <w:marRight w:val="0"/>
                  <w:marTop w:val="0"/>
                  <w:marBottom w:val="0"/>
                  <w:divBdr>
                    <w:top w:val="single" w:sz="2" w:space="0" w:color="D9D9E3"/>
                    <w:left w:val="single" w:sz="2" w:space="0" w:color="D9D9E3"/>
                    <w:bottom w:val="single" w:sz="2" w:space="0" w:color="D9D9E3"/>
                    <w:right w:val="single" w:sz="2" w:space="0" w:color="D9D9E3"/>
                  </w:divBdr>
                  <w:divsChild>
                    <w:div w:id="1461609345">
                      <w:marLeft w:val="0"/>
                      <w:marRight w:val="0"/>
                      <w:marTop w:val="0"/>
                      <w:marBottom w:val="0"/>
                      <w:divBdr>
                        <w:top w:val="single" w:sz="2" w:space="0" w:color="D9D9E3"/>
                        <w:left w:val="single" w:sz="2" w:space="0" w:color="D9D9E3"/>
                        <w:bottom w:val="single" w:sz="2" w:space="0" w:color="D9D9E3"/>
                        <w:right w:val="single" w:sz="2" w:space="0" w:color="D9D9E3"/>
                      </w:divBdr>
                      <w:divsChild>
                        <w:div w:id="16807406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668625">
          <w:marLeft w:val="0"/>
          <w:marRight w:val="0"/>
          <w:marTop w:val="0"/>
          <w:marBottom w:val="0"/>
          <w:divBdr>
            <w:top w:val="single" w:sz="2" w:space="0" w:color="auto"/>
            <w:left w:val="single" w:sz="2" w:space="0" w:color="auto"/>
            <w:bottom w:val="single" w:sz="6" w:space="0" w:color="auto"/>
            <w:right w:val="single" w:sz="2" w:space="0" w:color="auto"/>
          </w:divBdr>
          <w:divsChild>
            <w:div w:id="1012417394">
              <w:marLeft w:val="0"/>
              <w:marRight w:val="0"/>
              <w:marTop w:val="100"/>
              <w:marBottom w:val="100"/>
              <w:divBdr>
                <w:top w:val="single" w:sz="2" w:space="0" w:color="D9D9E3"/>
                <w:left w:val="single" w:sz="2" w:space="0" w:color="D9D9E3"/>
                <w:bottom w:val="single" w:sz="2" w:space="0" w:color="D9D9E3"/>
                <w:right w:val="single" w:sz="2" w:space="0" w:color="D9D9E3"/>
              </w:divBdr>
              <w:divsChild>
                <w:div w:id="2113159192">
                  <w:marLeft w:val="0"/>
                  <w:marRight w:val="0"/>
                  <w:marTop w:val="0"/>
                  <w:marBottom w:val="0"/>
                  <w:divBdr>
                    <w:top w:val="single" w:sz="2" w:space="0" w:color="D9D9E3"/>
                    <w:left w:val="single" w:sz="2" w:space="0" w:color="D9D9E3"/>
                    <w:bottom w:val="single" w:sz="2" w:space="0" w:color="D9D9E3"/>
                    <w:right w:val="single" w:sz="2" w:space="0" w:color="D9D9E3"/>
                  </w:divBdr>
                  <w:divsChild>
                    <w:div w:id="1228609250">
                      <w:marLeft w:val="0"/>
                      <w:marRight w:val="0"/>
                      <w:marTop w:val="0"/>
                      <w:marBottom w:val="0"/>
                      <w:divBdr>
                        <w:top w:val="single" w:sz="2" w:space="0" w:color="D9D9E3"/>
                        <w:left w:val="single" w:sz="2" w:space="0" w:color="D9D9E3"/>
                        <w:bottom w:val="single" w:sz="2" w:space="0" w:color="D9D9E3"/>
                        <w:right w:val="single" w:sz="2" w:space="0" w:color="D9D9E3"/>
                      </w:divBdr>
                      <w:divsChild>
                        <w:div w:id="6588517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91698699">
                  <w:marLeft w:val="0"/>
                  <w:marRight w:val="0"/>
                  <w:marTop w:val="0"/>
                  <w:marBottom w:val="0"/>
                  <w:divBdr>
                    <w:top w:val="single" w:sz="2" w:space="0" w:color="D9D9E3"/>
                    <w:left w:val="single" w:sz="2" w:space="0" w:color="D9D9E3"/>
                    <w:bottom w:val="single" w:sz="2" w:space="0" w:color="D9D9E3"/>
                    <w:right w:val="single" w:sz="2" w:space="0" w:color="D9D9E3"/>
                  </w:divBdr>
                  <w:divsChild>
                    <w:div w:id="1617980305">
                      <w:marLeft w:val="0"/>
                      <w:marRight w:val="0"/>
                      <w:marTop w:val="0"/>
                      <w:marBottom w:val="0"/>
                      <w:divBdr>
                        <w:top w:val="single" w:sz="2" w:space="0" w:color="D9D9E3"/>
                        <w:left w:val="single" w:sz="2" w:space="0" w:color="D9D9E3"/>
                        <w:bottom w:val="single" w:sz="2" w:space="0" w:color="D9D9E3"/>
                        <w:right w:val="single" w:sz="2" w:space="0" w:color="D9D9E3"/>
                      </w:divBdr>
                      <w:divsChild>
                        <w:div w:id="1547139213">
                          <w:marLeft w:val="0"/>
                          <w:marRight w:val="0"/>
                          <w:marTop w:val="0"/>
                          <w:marBottom w:val="0"/>
                          <w:divBdr>
                            <w:top w:val="single" w:sz="2" w:space="0" w:color="D9D9E3"/>
                            <w:left w:val="single" w:sz="2" w:space="0" w:color="D9D9E3"/>
                            <w:bottom w:val="single" w:sz="2" w:space="0" w:color="D9D9E3"/>
                            <w:right w:val="single" w:sz="2" w:space="0" w:color="D9D9E3"/>
                          </w:divBdr>
                          <w:divsChild>
                            <w:div w:id="20723890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63025497">
          <w:marLeft w:val="0"/>
          <w:marRight w:val="0"/>
          <w:marTop w:val="0"/>
          <w:marBottom w:val="0"/>
          <w:divBdr>
            <w:top w:val="single" w:sz="2" w:space="0" w:color="auto"/>
            <w:left w:val="single" w:sz="2" w:space="0" w:color="auto"/>
            <w:bottom w:val="single" w:sz="6" w:space="0" w:color="auto"/>
            <w:right w:val="single" w:sz="2" w:space="0" w:color="auto"/>
          </w:divBdr>
          <w:divsChild>
            <w:div w:id="748618941">
              <w:marLeft w:val="0"/>
              <w:marRight w:val="0"/>
              <w:marTop w:val="100"/>
              <w:marBottom w:val="100"/>
              <w:divBdr>
                <w:top w:val="single" w:sz="2" w:space="0" w:color="D9D9E3"/>
                <w:left w:val="single" w:sz="2" w:space="0" w:color="D9D9E3"/>
                <w:bottom w:val="single" w:sz="2" w:space="0" w:color="D9D9E3"/>
                <w:right w:val="single" w:sz="2" w:space="0" w:color="D9D9E3"/>
              </w:divBdr>
              <w:divsChild>
                <w:div w:id="1219172801">
                  <w:marLeft w:val="0"/>
                  <w:marRight w:val="0"/>
                  <w:marTop w:val="0"/>
                  <w:marBottom w:val="0"/>
                  <w:divBdr>
                    <w:top w:val="single" w:sz="2" w:space="0" w:color="D9D9E3"/>
                    <w:left w:val="single" w:sz="2" w:space="0" w:color="D9D9E3"/>
                    <w:bottom w:val="single" w:sz="2" w:space="0" w:color="D9D9E3"/>
                    <w:right w:val="single" w:sz="2" w:space="0" w:color="D9D9E3"/>
                  </w:divBdr>
                  <w:divsChild>
                    <w:div w:id="327757132">
                      <w:marLeft w:val="0"/>
                      <w:marRight w:val="0"/>
                      <w:marTop w:val="0"/>
                      <w:marBottom w:val="0"/>
                      <w:divBdr>
                        <w:top w:val="single" w:sz="2" w:space="0" w:color="D9D9E3"/>
                        <w:left w:val="single" w:sz="2" w:space="0" w:color="D9D9E3"/>
                        <w:bottom w:val="single" w:sz="2" w:space="0" w:color="D9D9E3"/>
                        <w:right w:val="single" w:sz="2" w:space="0" w:color="D9D9E3"/>
                      </w:divBdr>
                      <w:divsChild>
                        <w:div w:id="17074876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46082377">
                  <w:marLeft w:val="0"/>
                  <w:marRight w:val="0"/>
                  <w:marTop w:val="0"/>
                  <w:marBottom w:val="0"/>
                  <w:divBdr>
                    <w:top w:val="single" w:sz="2" w:space="0" w:color="D9D9E3"/>
                    <w:left w:val="single" w:sz="2" w:space="0" w:color="D9D9E3"/>
                    <w:bottom w:val="single" w:sz="2" w:space="0" w:color="D9D9E3"/>
                    <w:right w:val="single" w:sz="2" w:space="0" w:color="D9D9E3"/>
                  </w:divBdr>
                  <w:divsChild>
                    <w:div w:id="1384525283">
                      <w:marLeft w:val="0"/>
                      <w:marRight w:val="0"/>
                      <w:marTop w:val="0"/>
                      <w:marBottom w:val="0"/>
                      <w:divBdr>
                        <w:top w:val="single" w:sz="2" w:space="0" w:color="D9D9E3"/>
                        <w:left w:val="single" w:sz="2" w:space="0" w:color="D9D9E3"/>
                        <w:bottom w:val="single" w:sz="2" w:space="0" w:color="D9D9E3"/>
                        <w:right w:val="single" w:sz="2" w:space="0" w:color="D9D9E3"/>
                      </w:divBdr>
                      <w:divsChild>
                        <w:div w:id="73416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18564941">
          <w:marLeft w:val="0"/>
          <w:marRight w:val="0"/>
          <w:marTop w:val="0"/>
          <w:marBottom w:val="0"/>
          <w:divBdr>
            <w:top w:val="single" w:sz="2" w:space="0" w:color="auto"/>
            <w:left w:val="single" w:sz="2" w:space="0" w:color="auto"/>
            <w:bottom w:val="single" w:sz="6" w:space="0" w:color="auto"/>
            <w:right w:val="single" w:sz="2" w:space="0" w:color="auto"/>
          </w:divBdr>
          <w:divsChild>
            <w:div w:id="960961147">
              <w:marLeft w:val="0"/>
              <w:marRight w:val="0"/>
              <w:marTop w:val="100"/>
              <w:marBottom w:val="100"/>
              <w:divBdr>
                <w:top w:val="single" w:sz="2" w:space="0" w:color="D9D9E3"/>
                <w:left w:val="single" w:sz="2" w:space="0" w:color="D9D9E3"/>
                <w:bottom w:val="single" w:sz="2" w:space="0" w:color="D9D9E3"/>
                <w:right w:val="single" w:sz="2" w:space="0" w:color="D9D9E3"/>
              </w:divBdr>
              <w:divsChild>
                <w:div w:id="1797866419">
                  <w:marLeft w:val="0"/>
                  <w:marRight w:val="0"/>
                  <w:marTop w:val="0"/>
                  <w:marBottom w:val="0"/>
                  <w:divBdr>
                    <w:top w:val="single" w:sz="2" w:space="0" w:color="D9D9E3"/>
                    <w:left w:val="single" w:sz="2" w:space="0" w:color="D9D9E3"/>
                    <w:bottom w:val="single" w:sz="2" w:space="0" w:color="D9D9E3"/>
                    <w:right w:val="single" w:sz="2" w:space="0" w:color="D9D9E3"/>
                  </w:divBdr>
                  <w:divsChild>
                    <w:div w:id="638000146">
                      <w:marLeft w:val="0"/>
                      <w:marRight w:val="0"/>
                      <w:marTop w:val="0"/>
                      <w:marBottom w:val="0"/>
                      <w:divBdr>
                        <w:top w:val="single" w:sz="2" w:space="0" w:color="D9D9E3"/>
                        <w:left w:val="single" w:sz="2" w:space="0" w:color="D9D9E3"/>
                        <w:bottom w:val="single" w:sz="2" w:space="0" w:color="D9D9E3"/>
                        <w:right w:val="single" w:sz="2" w:space="0" w:color="D9D9E3"/>
                      </w:divBdr>
                      <w:divsChild>
                        <w:div w:id="8211210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08374463">
                  <w:marLeft w:val="0"/>
                  <w:marRight w:val="0"/>
                  <w:marTop w:val="0"/>
                  <w:marBottom w:val="0"/>
                  <w:divBdr>
                    <w:top w:val="single" w:sz="2" w:space="0" w:color="D9D9E3"/>
                    <w:left w:val="single" w:sz="2" w:space="0" w:color="D9D9E3"/>
                    <w:bottom w:val="single" w:sz="2" w:space="0" w:color="D9D9E3"/>
                    <w:right w:val="single" w:sz="2" w:space="0" w:color="D9D9E3"/>
                  </w:divBdr>
                  <w:divsChild>
                    <w:div w:id="786510183">
                      <w:marLeft w:val="0"/>
                      <w:marRight w:val="0"/>
                      <w:marTop w:val="0"/>
                      <w:marBottom w:val="0"/>
                      <w:divBdr>
                        <w:top w:val="single" w:sz="2" w:space="0" w:color="D9D9E3"/>
                        <w:left w:val="single" w:sz="2" w:space="0" w:color="D9D9E3"/>
                        <w:bottom w:val="single" w:sz="2" w:space="0" w:color="D9D9E3"/>
                        <w:right w:val="single" w:sz="2" w:space="0" w:color="D9D9E3"/>
                      </w:divBdr>
                      <w:divsChild>
                        <w:div w:id="429158943">
                          <w:marLeft w:val="0"/>
                          <w:marRight w:val="0"/>
                          <w:marTop w:val="0"/>
                          <w:marBottom w:val="0"/>
                          <w:divBdr>
                            <w:top w:val="single" w:sz="2" w:space="0" w:color="D9D9E3"/>
                            <w:left w:val="single" w:sz="2" w:space="0" w:color="D9D9E3"/>
                            <w:bottom w:val="single" w:sz="2" w:space="0" w:color="D9D9E3"/>
                            <w:right w:val="single" w:sz="2" w:space="0" w:color="D9D9E3"/>
                          </w:divBdr>
                          <w:divsChild>
                            <w:div w:id="12624910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53555120">
          <w:marLeft w:val="0"/>
          <w:marRight w:val="0"/>
          <w:marTop w:val="0"/>
          <w:marBottom w:val="0"/>
          <w:divBdr>
            <w:top w:val="single" w:sz="2" w:space="0" w:color="auto"/>
            <w:left w:val="single" w:sz="2" w:space="0" w:color="auto"/>
            <w:bottom w:val="single" w:sz="6" w:space="0" w:color="auto"/>
            <w:right w:val="single" w:sz="2" w:space="0" w:color="auto"/>
          </w:divBdr>
          <w:divsChild>
            <w:div w:id="1810046759">
              <w:marLeft w:val="0"/>
              <w:marRight w:val="0"/>
              <w:marTop w:val="100"/>
              <w:marBottom w:val="100"/>
              <w:divBdr>
                <w:top w:val="single" w:sz="2" w:space="0" w:color="D9D9E3"/>
                <w:left w:val="single" w:sz="2" w:space="0" w:color="D9D9E3"/>
                <w:bottom w:val="single" w:sz="2" w:space="0" w:color="D9D9E3"/>
                <w:right w:val="single" w:sz="2" w:space="0" w:color="D9D9E3"/>
              </w:divBdr>
              <w:divsChild>
                <w:div w:id="2097164614">
                  <w:marLeft w:val="0"/>
                  <w:marRight w:val="0"/>
                  <w:marTop w:val="0"/>
                  <w:marBottom w:val="0"/>
                  <w:divBdr>
                    <w:top w:val="single" w:sz="2" w:space="0" w:color="D9D9E3"/>
                    <w:left w:val="single" w:sz="2" w:space="0" w:color="D9D9E3"/>
                    <w:bottom w:val="single" w:sz="2" w:space="0" w:color="D9D9E3"/>
                    <w:right w:val="single" w:sz="2" w:space="0" w:color="D9D9E3"/>
                  </w:divBdr>
                  <w:divsChild>
                    <w:div w:id="679550714">
                      <w:marLeft w:val="0"/>
                      <w:marRight w:val="0"/>
                      <w:marTop w:val="0"/>
                      <w:marBottom w:val="0"/>
                      <w:divBdr>
                        <w:top w:val="single" w:sz="2" w:space="0" w:color="D9D9E3"/>
                        <w:left w:val="single" w:sz="2" w:space="0" w:color="D9D9E3"/>
                        <w:bottom w:val="single" w:sz="2" w:space="0" w:color="D9D9E3"/>
                        <w:right w:val="single" w:sz="2" w:space="0" w:color="D9D9E3"/>
                      </w:divBdr>
                      <w:divsChild>
                        <w:div w:id="9689007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56320312">
                  <w:marLeft w:val="0"/>
                  <w:marRight w:val="0"/>
                  <w:marTop w:val="0"/>
                  <w:marBottom w:val="0"/>
                  <w:divBdr>
                    <w:top w:val="single" w:sz="2" w:space="0" w:color="D9D9E3"/>
                    <w:left w:val="single" w:sz="2" w:space="0" w:color="D9D9E3"/>
                    <w:bottom w:val="single" w:sz="2" w:space="0" w:color="D9D9E3"/>
                    <w:right w:val="single" w:sz="2" w:space="0" w:color="D9D9E3"/>
                  </w:divBdr>
                  <w:divsChild>
                    <w:div w:id="499779138">
                      <w:marLeft w:val="0"/>
                      <w:marRight w:val="0"/>
                      <w:marTop w:val="0"/>
                      <w:marBottom w:val="0"/>
                      <w:divBdr>
                        <w:top w:val="single" w:sz="2" w:space="0" w:color="D9D9E3"/>
                        <w:left w:val="single" w:sz="2" w:space="0" w:color="D9D9E3"/>
                        <w:bottom w:val="single" w:sz="2" w:space="0" w:color="D9D9E3"/>
                        <w:right w:val="single" w:sz="2" w:space="0" w:color="D9D9E3"/>
                      </w:divBdr>
                      <w:divsChild>
                        <w:div w:id="15232751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1362079">
          <w:marLeft w:val="0"/>
          <w:marRight w:val="0"/>
          <w:marTop w:val="0"/>
          <w:marBottom w:val="0"/>
          <w:divBdr>
            <w:top w:val="single" w:sz="2" w:space="0" w:color="auto"/>
            <w:left w:val="single" w:sz="2" w:space="0" w:color="auto"/>
            <w:bottom w:val="single" w:sz="6" w:space="0" w:color="auto"/>
            <w:right w:val="single" w:sz="2" w:space="0" w:color="auto"/>
          </w:divBdr>
          <w:divsChild>
            <w:div w:id="1268192694">
              <w:marLeft w:val="0"/>
              <w:marRight w:val="0"/>
              <w:marTop w:val="100"/>
              <w:marBottom w:val="100"/>
              <w:divBdr>
                <w:top w:val="single" w:sz="2" w:space="0" w:color="D9D9E3"/>
                <w:left w:val="single" w:sz="2" w:space="0" w:color="D9D9E3"/>
                <w:bottom w:val="single" w:sz="2" w:space="0" w:color="D9D9E3"/>
                <w:right w:val="single" w:sz="2" w:space="0" w:color="D9D9E3"/>
              </w:divBdr>
              <w:divsChild>
                <w:div w:id="1827165933">
                  <w:marLeft w:val="0"/>
                  <w:marRight w:val="0"/>
                  <w:marTop w:val="0"/>
                  <w:marBottom w:val="0"/>
                  <w:divBdr>
                    <w:top w:val="single" w:sz="2" w:space="0" w:color="D9D9E3"/>
                    <w:left w:val="single" w:sz="2" w:space="0" w:color="D9D9E3"/>
                    <w:bottom w:val="single" w:sz="2" w:space="0" w:color="D9D9E3"/>
                    <w:right w:val="single" w:sz="2" w:space="0" w:color="D9D9E3"/>
                  </w:divBdr>
                  <w:divsChild>
                    <w:div w:id="58330953">
                      <w:marLeft w:val="0"/>
                      <w:marRight w:val="0"/>
                      <w:marTop w:val="0"/>
                      <w:marBottom w:val="0"/>
                      <w:divBdr>
                        <w:top w:val="single" w:sz="2" w:space="0" w:color="D9D9E3"/>
                        <w:left w:val="single" w:sz="2" w:space="0" w:color="D9D9E3"/>
                        <w:bottom w:val="single" w:sz="2" w:space="0" w:color="D9D9E3"/>
                        <w:right w:val="single" w:sz="2" w:space="0" w:color="D9D9E3"/>
                      </w:divBdr>
                      <w:divsChild>
                        <w:div w:id="8504175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25165018">
                  <w:marLeft w:val="0"/>
                  <w:marRight w:val="0"/>
                  <w:marTop w:val="0"/>
                  <w:marBottom w:val="0"/>
                  <w:divBdr>
                    <w:top w:val="single" w:sz="2" w:space="0" w:color="D9D9E3"/>
                    <w:left w:val="single" w:sz="2" w:space="0" w:color="D9D9E3"/>
                    <w:bottom w:val="single" w:sz="2" w:space="0" w:color="D9D9E3"/>
                    <w:right w:val="single" w:sz="2" w:space="0" w:color="D9D9E3"/>
                  </w:divBdr>
                  <w:divsChild>
                    <w:div w:id="448202546">
                      <w:marLeft w:val="0"/>
                      <w:marRight w:val="0"/>
                      <w:marTop w:val="0"/>
                      <w:marBottom w:val="0"/>
                      <w:divBdr>
                        <w:top w:val="single" w:sz="2" w:space="0" w:color="D9D9E3"/>
                        <w:left w:val="single" w:sz="2" w:space="0" w:color="D9D9E3"/>
                        <w:bottom w:val="single" w:sz="2" w:space="0" w:color="D9D9E3"/>
                        <w:right w:val="single" w:sz="2" w:space="0" w:color="D9D9E3"/>
                      </w:divBdr>
                      <w:divsChild>
                        <w:div w:id="299505106">
                          <w:marLeft w:val="0"/>
                          <w:marRight w:val="0"/>
                          <w:marTop w:val="0"/>
                          <w:marBottom w:val="0"/>
                          <w:divBdr>
                            <w:top w:val="single" w:sz="2" w:space="0" w:color="D9D9E3"/>
                            <w:left w:val="single" w:sz="2" w:space="0" w:color="D9D9E3"/>
                            <w:bottom w:val="single" w:sz="2" w:space="0" w:color="D9D9E3"/>
                            <w:right w:val="single" w:sz="2" w:space="0" w:color="D9D9E3"/>
                          </w:divBdr>
                          <w:divsChild>
                            <w:div w:id="16479761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36351260">
          <w:marLeft w:val="0"/>
          <w:marRight w:val="0"/>
          <w:marTop w:val="0"/>
          <w:marBottom w:val="0"/>
          <w:divBdr>
            <w:top w:val="single" w:sz="2" w:space="0" w:color="auto"/>
            <w:left w:val="single" w:sz="2" w:space="0" w:color="auto"/>
            <w:bottom w:val="single" w:sz="6" w:space="0" w:color="auto"/>
            <w:right w:val="single" w:sz="2" w:space="0" w:color="auto"/>
          </w:divBdr>
          <w:divsChild>
            <w:div w:id="1974408521">
              <w:marLeft w:val="0"/>
              <w:marRight w:val="0"/>
              <w:marTop w:val="100"/>
              <w:marBottom w:val="100"/>
              <w:divBdr>
                <w:top w:val="single" w:sz="2" w:space="0" w:color="D9D9E3"/>
                <w:left w:val="single" w:sz="2" w:space="0" w:color="D9D9E3"/>
                <w:bottom w:val="single" w:sz="2" w:space="0" w:color="D9D9E3"/>
                <w:right w:val="single" w:sz="2" w:space="0" w:color="D9D9E3"/>
              </w:divBdr>
              <w:divsChild>
                <w:div w:id="1962226696">
                  <w:marLeft w:val="0"/>
                  <w:marRight w:val="0"/>
                  <w:marTop w:val="0"/>
                  <w:marBottom w:val="0"/>
                  <w:divBdr>
                    <w:top w:val="single" w:sz="2" w:space="0" w:color="D9D9E3"/>
                    <w:left w:val="single" w:sz="2" w:space="0" w:color="D9D9E3"/>
                    <w:bottom w:val="single" w:sz="2" w:space="0" w:color="D9D9E3"/>
                    <w:right w:val="single" w:sz="2" w:space="0" w:color="D9D9E3"/>
                  </w:divBdr>
                  <w:divsChild>
                    <w:div w:id="382951357">
                      <w:marLeft w:val="0"/>
                      <w:marRight w:val="0"/>
                      <w:marTop w:val="0"/>
                      <w:marBottom w:val="0"/>
                      <w:divBdr>
                        <w:top w:val="single" w:sz="2" w:space="0" w:color="D9D9E3"/>
                        <w:left w:val="single" w:sz="2" w:space="0" w:color="D9D9E3"/>
                        <w:bottom w:val="single" w:sz="2" w:space="0" w:color="D9D9E3"/>
                        <w:right w:val="single" w:sz="2" w:space="0" w:color="D9D9E3"/>
                      </w:divBdr>
                      <w:divsChild>
                        <w:div w:id="250282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98181122">
                  <w:marLeft w:val="0"/>
                  <w:marRight w:val="0"/>
                  <w:marTop w:val="0"/>
                  <w:marBottom w:val="0"/>
                  <w:divBdr>
                    <w:top w:val="single" w:sz="2" w:space="0" w:color="D9D9E3"/>
                    <w:left w:val="single" w:sz="2" w:space="0" w:color="D9D9E3"/>
                    <w:bottom w:val="single" w:sz="2" w:space="0" w:color="D9D9E3"/>
                    <w:right w:val="single" w:sz="2" w:space="0" w:color="D9D9E3"/>
                  </w:divBdr>
                  <w:divsChild>
                    <w:div w:id="1047874942">
                      <w:marLeft w:val="0"/>
                      <w:marRight w:val="0"/>
                      <w:marTop w:val="0"/>
                      <w:marBottom w:val="0"/>
                      <w:divBdr>
                        <w:top w:val="single" w:sz="2" w:space="0" w:color="D9D9E3"/>
                        <w:left w:val="single" w:sz="2" w:space="0" w:color="D9D9E3"/>
                        <w:bottom w:val="single" w:sz="2" w:space="0" w:color="D9D9E3"/>
                        <w:right w:val="single" w:sz="2" w:space="0" w:color="D9D9E3"/>
                      </w:divBdr>
                      <w:divsChild>
                        <w:div w:id="825364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43554165">
          <w:marLeft w:val="0"/>
          <w:marRight w:val="0"/>
          <w:marTop w:val="0"/>
          <w:marBottom w:val="0"/>
          <w:divBdr>
            <w:top w:val="single" w:sz="2" w:space="0" w:color="auto"/>
            <w:left w:val="single" w:sz="2" w:space="0" w:color="auto"/>
            <w:bottom w:val="single" w:sz="6" w:space="0" w:color="auto"/>
            <w:right w:val="single" w:sz="2" w:space="0" w:color="auto"/>
          </w:divBdr>
          <w:divsChild>
            <w:div w:id="897548182">
              <w:marLeft w:val="0"/>
              <w:marRight w:val="0"/>
              <w:marTop w:val="100"/>
              <w:marBottom w:val="100"/>
              <w:divBdr>
                <w:top w:val="single" w:sz="2" w:space="0" w:color="D9D9E3"/>
                <w:left w:val="single" w:sz="2" w:space="0" w:color="D9D9E3"/>
                <w:bottom w:val="single" w:sz="2" w:space="0" w:color="D9D9E3"/>
                <w:right w:val="single" w:sz="2" w:space="0" w:color="D9D9E3"/>
              </w:divBdr>
              <w:divsChild>
                <w:div w:id="1443912733">
                  <w:marLeft w:val="0"/>
                  <w:marRight w:val="0"/>
                  <w:marTop w:val="0"/>
                  <w:marBottom w:val="0"/>
                  <w:divBdr>
                    <w:top w:val="single" w:sz="2" w:space="0" w:color="D9D9E3"/>
                    <w:left w:val="single" w:sz="2" w:space="0" w:color="D9D9E3"/>
                    <w:bottom w:val="single" w:sz="2" w:space="0" w:color="D9D9E3"/>
                    <w:right w:val="single" w:sz="2" w:space="0" w:color="D9D9E3"/>
                  </w:divBdr>
                  <w:divsChild>
                    <w:div w:id="409351604">
                      <w:marLeft w:val="0"/>
                      <w:marRight w:val="0"/>
                      <w:marTop w:val="0"/>
                      <w:marBottom w:val="0"/>
                      <w:divBdr>
                        <w:top w:val="single" w:sz="2" w:space="0" w:color="D9D9E3"/>
                        <w:left w:val="single" w:sz="2" w:space="0" w:color="D9D9E3"/>
                        <w:bottom w:val="single" w:sz="2" w:space="0" w:color="D9D9E3"/>
                        <w:right w:val="single" w:sz="2" w:space="0" w:color="D9D9E3"/>
                      </w:divBdr>
                      <w:divsChild>
                        <w:div w:id="12866203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02236742">
                  <w:marLeft w:val="0"/>
                  <w:marRight w:val="0"/>
                  <w:marTop w:val="0"/>
                  <w:marBottom w:val="0"/>
                  <w:divBdr>
                    <w:top w:val="single" w:sz="2" w:space="0" w:color="D9D9E3"/>
                    <w:left w:val="single" w:sz="2" w:space="0" w:color="D9D9E3"/>
                    <w:bottom w:val="single" w:sz="2" w:space="0" w:color="D9D9E3"/>
                    <w:right w:val="single" w:sz="2" w:space="0" w:color="D9D9E3"/>
                  </w:divBdr>
                  <w:divsChild>
                    <w:div w:id="367879437">
                      <w:marLeft w:val="0"/>
                      <w:marRight w:val="0"/>
                      <w:marTop w:val="0"/>
                      <w:marBottom w:val="0"/>
                      <w:divBdr>
                        <w:top w:val="single" w:sz="2" w:space="0" w:color="D9D9E3"/>
                        <w:left w:val="single" w:sz="2" w:space="0" w:color="D9D9E3"/>
                        <w:bottom w:val="single" w:sz="2" w:space="0" w:color="D9D9E3"/>
                        <w:right w:val="single" w:sz="2" w:space="0" w:color="D9D9E3"/>
                      </w:divBdr>
                      <w:divsChild>
                        <w:div w:id="640816043">
                          <w:marLeft w:val="0"/>
                          <w:marRight w:val="0"/>
                          <w:marTop w:val="0"/>
                          <w:marBottom w:val="0"/>
                          <w:divBdr>
                            <w:top w:val="single" w:sz="2" w:space="0" w:color="D9D9E3"/>
                            <w:left w:val="single" w:sz="2" w:space="0" w:color="D9D9E3"/>
                            <w:bottom w:val="single" w:sz="2" w:space="0" w:color="D9D9E3"/>
                            <w:right w:val="single" w:sz="2" w:space="0" w:color="D9D9E3"/>
                          </w:divBdr>
                          <w:divsChild>
                            <w:div w:id="19984602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65263825">
          <w:marLeft w:val="0"/>
          <w:marRight w:val="0"/>
          <w:marTop w:val="0"/>
          <w:marBottom w:val="0"/>
          <w:divBdr>
            <w:top w:val="single" w:sz="2" w:space="0" w:color="auto"/>
            <w:left w:val="single" w:sz="2" w:space="0" w:color="auto"/>
            <w:bottom w:val="single" w:sz="6" w:space="0" w:color="auto"/>
            <w:right w:val="single" w:sz="2" w:space="0" w:color="auto"/>
          </w:divBdr>
          <w:divsChild>
            <w:div w:id="1430542436">
              <w:marLeft w:val="0"/>
              <w:marRight w:val="0"/>
              <w:marTop w:val="100"/>
              <w:marBottom w:val="100"/>
              <w:divBdr>
                <w:top w:val="single" w:sz="2" w:space="0" w:color="D9D9E3"/>
                <w:left w:val="single" w:sz="2" w:space="0" w:color="D9D9E3"/>
                <w:bottom w:val="single" w:sz="2" w:space="0" w:color="D9D9E3"/>
                <w:right w:val="single" w:sz="2" w:space="0" w:color="D9D9E3"/>
              </w:divBdr>
              <w:divsChild>
                <w:div w:id="538670437">
                  <w:marLeft w:val="0"/>
                  <w:marRight w:val="0"/>
                  <w:marTop w:val="0"/>
                  <w:marBottom w:val="0"/>
                  <w:divBdr>
                    <w:top w:val="single" w:sz="2" w:space="0" w:color="D9D9E3"/>
                    <w:left w:val="single" w:sz="2" w:space="0" w:color="D9D9E3"/>
                    <w:bottom w:val="single" w:sz="2" w:space="0" w:color="D9D9E3"/>
                    <w:right w:val="single" w:sz="2" w:space="0" w:color="D9D9E3"/>
                  </w:divBdr>
                  <w:divsChild>
                    <w:div w:id="1617327193">
                      <w:marLeft w:val="0"/>
                      <w:marRight w:val="0"/>
                      <w:marTop w:val="0"/>
                      <w:marBottom w:val="0"/>
                      <w:divBdr>
                        <w:top w:val="single" w:sz="2" w:space="0" w:color="D9D9E3"/>
                        <w:left w:val="single" w:sz="2" w:space="0" w:color="D9D9E3"/>
                        <w:bottom w:val="single" w:sz="2" w:space="0" w:color="D9D9E3"/>
                        <w:right w:val="single" w:sz="2" w:space="0" w:color="D9D9E3"/>
                      </w:divBdr>
                      <w:divsChild>
                        <w:div w:id="12643876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25877626">
                  <w:marLeft w:val="0"/>
                  <w:marRight w:val="0"/>
                  <w:marTop w:val="0"/>
                  <w:marBottom w:val="0"/>
                  <w:divBdr>
                    <w:top w:val="single" w:sz="2" w:space="0" w:color="D9D9E3"/>
                    <w:left w:val="single" w:sz="2" w:space="0" w:color="D9D9E3"/>
                    <w:bottom w:val="single" w:sz="2" w:space="0" w:color="D9D9E3"/>
                    <w:right w:val="single" w:sz="2" w:space="0" w:color="D9D9E3"/>
                  </w:divBdr>
                  <w:divsChild>
                    <w:div w:id="1058361763">
                      <w:marLeft w:val="0"/>
                      <w:marRight w:val="0"/>
                      <w:marTop w:val="0"/>
                      <w:marBottom w:val="0"/>
                      <w:divBdr>
                        <w:top w:val="single" w:sz="2" w:space="0" w:color="D9D9E3"/>
                        <w:left w:val="single" w:sz="2" w:space="0" w:color="D9D9E3"/>
                        <w:bottom w:val="single" w:sz="2" w:space="0" w:color="D9D9E3"/>
                        <w:right w:val="single" w:sz="2" w:space="0" w:color="D9D9E3"/>
                      </w:divBdr>
                      <w:divsChild>
                        <w:div w:id="16397217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66048605">
          <w:marLeft w:val="0"/>
          <w:marRight w:val="0"/>
          <w:marTop w:val="0"/>
          <w:marBottom w:val="0"/>
          <w:divBdr>
            <w:top w:val="single" w:sz="2" w:space="0" w:color="auto"/>
            <w:left w:val="single" w:sz="2" w:space="0" w:color="auto"/>
            <w:bottom w:val="single" w:sz="6" w:space="0" w:color="auto"/>
            <w:right w:val="single" w:sz="2" w:space="0" w:color="auto"/>
          </w:divBdr>
          <w:divsChild>
            <w:div w:id="593709800">
              <w:marLeft w:val="0"/>
              <w:marRight w:val="0"/>
              <w:marTop w:val="100"/>
              <w:marBottom w:val="100"/>
              <w:divBdr>
                <w:top w:val="single" w:sz="2" w:space="0" w:color="D9D9E3"/>
                <w:left w:val="single" w:sz="2" w:space="0" w:color="D9D9E3"/>
                <w:bottom w:val="single" w:sz="2" w:space="0" w:color="D9D9E3"/>
                <w:right w:val="single" w:sz="2" w:space="0" w:color="D9D9E3"/>
              </w:divBdr>
              <w:divsChild>
                <w:div w:id="954562370">
                  <w:marLeft w:val="0"/>
                  <w:marRight w:val="0"/>
                  <w:marTop w:val="0"/>
                  <w:marBottom w:val="0"/>
                  <w:divBdr>
                    <w:top w:val="single" w:sz="2" w:space="0" w:color="D9D9E3"/>
                    <w:left w:val="single" w:sz="2" w:space="0" w:color="D9D9E3"/>
                    <w:bottom w:val="single" w:sz="2" w:space="0" w:color="D9D9E3"/>
                    <w:right w:val="single" w:sz="2" w:space="0" w:color="D9D9E3"/>
                  </w:divBdr>
                  <w:divsChild>
                    <w:div w:id="1414476365">
                      <w:marLeft w:val="0"/>
                      <w:marRight w:val="0"/>
                      <w:marTop w:val="0"/>
                      <w:marBottom w:val="0"/>
                      <w:divBdr>
                        <w:top w:val="single" w:sz="2" w:space="0" w:color="D9D9E3"/>
                        <w:left w:val="single" w:sz="2" w:space="0" w:color="D9D9E3"/>
                        <w:bottom w:val="single" w:sz="2" w:space="0" w:color="D9D9E3"/>
                        <w:right w:val="single" w:sz="2" w:space="0" w:color="D9D9E3"/>
                      </w:divBdr>
                      <w:divsChild>
                        <w:div w:id="3565859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4429047">
                  <w:marLeft w:val="0"/>
                  <w:marRight w:val="0"/>
                  <w:marTop w:val="0"/>
                  <w:marBottom w:val="0"/>
                  <w:divBdr>
                    <w:top w:val="single" w:sz="2" w:space="0" w:color="D9D9E3"/>
                    <w:left w:val="single" w:sz="2" w:space="0" w:color="D9D9E3"/>
                    <w:bottom w:val="single" w:sz="2" w:space="0" w:color="D9D9E3"/>
                    <w:right w:val="single" w:sz="2" w:space="0" w:color="D9D9E3"/>
                  </w:divBdr>
                  <w:divsChild>
                    <w:div w:id="1468820374">
                      <w:marLeft w:val="0"/>
                      <w:marRight w:val="0"/>
                      <w:marTop w:val="0"/>
                      <w:marBottom w:val="0"/>
                      <w:divBdr>
                        <w:top w:val="single" w:sz="2" w:space="0" w:color="D9D9E3"/>
                        <w:left w:val="single" w:sz="2" w:space="0" w:color="D9D9E3"/>
                        <w:bottom w:val="single" w:sz="2" w:space="0" w:color="D9D9E3"/>
                        <w:right w:val="single" w:sz="2" w:space="0" w:color="D9D9E3"/>
                      </w:divBdr>
                      <w:divsChild>
                        <w:div w:id="1633246130">
                          <w:marLeft w:val="0"/>
                          <w:marRight w:val="0"/>
                          <w:marTop w:val="0"/>
                          <w:marBottom w:val="0"/>
                          <w:divBdr>
                            <w:top w:val="single" w:sz="2" w:space="0" w:color="D9D9E3"/>
                            <w:left w:val="single" w:sz="2" w:space="0" w:color="D9D9E3"/>
                            <w:bottom w:val="single" w:sz="2" w:space="0" w:color="D9D9E3"/>
                            <w:right w:val="single" w:sz="2" w:space="0" w:color="D9D9E3"/>
                          </w:divBdr>
                          <w:divsChild>
                            <w:div w:id="13474425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42313877">
      <w:bodyDiv w:val="1"/>
      <w:marLeft w:val="0"/>
      <w:marRight w:val="0"/>
      <w:marTop w:val="0"/>
      <w:marBottom w:val="0"/>
      <w:divBdr>
        <w:top w:val="none" w:sz="0" w:space="0" w:color="auto"/>
        <w:left w:val="none" w:sz="0" w:space="0" w:color="auto"/>
        <w:bottom w:val="none" w:sz="0" w:space="0" w:color="auto"/>
        <w:right w:val="none" w:sz="0" w:space="0" w:color="auto"/>
      </w:divBdr>
      <w:divsChild>
        <w:div w:id="1272662215">
          <w:marLeft w:val="0"/>
          <w:marRight w:val="0"/>
          <w:marTop w:val="0"/>
          <w:marBottom w:val="0"/>
          <w:divBdr>
            <w:top w:val="single" w:sz="2" w:space="0" w:color="D9D9E3"/>
            <w:left w:val="single" w:sz="2" w:space="0" w:color="D9D9E3"/>
            <w:bottom w:val="single" w:sz="2" w:space="0" w:color="D9D9E3"/>
            <w:right w:val="single" w:sz="2" w:space="0" w:color="D9D9E3"/>
          </w:divBdr>
          <w:divsChild>
            <w:div w:id="554243953">
              <w:marLeft w:val="0"/>
              <w:marRight w:val="0"/>
              <w:marTop w:val="0"/>
              <w:marBottom w:val="0"/>
              <w:divBdr>
                <w:top w:val="single" w:sz="2" w:space="0" w:color="D9D9E3"/>
                <w:left w:val="single" w:sz="2" w:space="0" w:color="D9D9E3"/>
                <w:bottom w:val="single" w:sz="2" w:space="0" w:color="D9D9E3"/>
                <w:right w:val="single" w:sz="2" w:space="0" w:color="D9D9E3"/>
              </w:divBdr>
              <w:divsChild>
                <w:div w:id="1009526197">
                  <w:marLeft w:val="0"/>
                  <w:marRight w:val="0"/>
                  <w:marTop w:val="0"/>
                  <w:marBottom w:val="0"/>
                  <w:divBdr>
                    <w:top w:val="single" w:sz="2" w:space="0" w:color="D9D9E3"/>
                    <w:left w:val="single" w:sz="2" w:space="0" w:color="D9D9E3"/>
                    <w:bottom w:val="single" w:sz="2" w:space="0" w:color="D9D9E3"/>
                    <w:right w:val="single" w:sz="2" w:space="0" w:color="D9D9E3"/>
                  </w:divBdr>
                  <w:divsChild>
                    <w:div w:id="589117252">
                      <w:marLeft w:val="0"/>
                      <w:marRight w:val="0"/>
                      <w:marTop w:val="0"/>
                      <w:marBottom w:val="0"/>
                      <w:divBdr>
                        <w:top w:val="single" w:sz="2" w:space="0" w:color="D9D9E3"/>
                        <w:left w:val="single" w:sz="2" w:space="0" w:color="D9D9E3"/>
                        <w:bottom w:val="single" w:sz="2" w:space="0" w:color="D9D9E3"/>
                        <w:right w:val="single" w:sz="2" w:space="0" w:color="D9D9E3"/>
                      </w:divBdr>
                      <w:divsChild>
                        <w:div w:id="900214839">
                          <w:marLeft w:val="0"/>
                          <w:marRight w:val="0"/>
                          <w:marTop w:val="0"/>
                          <w:marBottom w:val="0"/>
                          <w:divBdr>
                            <w:top w:val="single" w:sz="2" w:space="0" w:color="auto"/>
                            <w:left w:val="single" w:sz="2" w:space="0" w:color="auto"/>
                            <w:bottom w:val="single" w:sz="6" w:space="0" w:color="auto"/>
                            <w:right w:val="single" w:sz="2" w:space="0" w:color="auto"/>
                          </w:divBdr>
                          <w:divsChild>
                            <w:div w:id="211163416">
                              <w:marLeft w:val="0"/>
                              <w:marRight w:val="0"/>
                              <w:marTop w:val="100"/>
                              <w:marBottom w:val="100"/>
                              <w:divBdr>
                                <w:top w:val="single" w:sz="2" w:space="0" w:color="D9D9E3"/>
                                <w:left w:val="single" w:sz="2" w:space="0" w:color="D9D9E3"/>
                                <w:bottom w:val="single" w:sz="2" w:space="0" w:color="D9D9E3"/>
                                <w:right w:val="single" w:sz="2" w:space="0" w:color="D9D9E3"/>
                              </w:divBdr>
                              <w:divsChild>
                                <w:div w:id="595095980">
                                  <w:marLeft w:val="0"/>
                                  <w:marRight w:val="0"/>
                                  <w:marTop w:val="0"/>
                                  <w:marBottom w:val="0"/>
                                  <w:divBdr>
                                    <w:top w:val="single" w:sz="2" w:space="0" w:color="D9D9E3"/>
                                    <w:left w:val="single" w:sz="2" w:space="0" w:color="D9D9E3"/>
                                    <w:bottom w:val="single" w:sz="2" w:space="0" w:color="D9D9E3"/>
                                    <w:right w:val="single" w:sz="2" w:space="0" w:color="D9D9E3"/>
                                  </w:divBdr>
                                  <w:divsChild>
                                    <w:div w:id="1672022655">
                                      <w:marLeft w:val="0"/>
                                      <w:marRight w:val="0"/>
                                      <w:marTop w:val="0"/>
                                      <w:marBottom w:val="0"/>
                                      <w:divBdr>
                                        <w:top w:val="single" w:sz="2" w:space="0" w:color="D9D9E3"/>
                                        <w:left w:val="single" w:sz="2" w:space="0" w:color="D9D9E3"/>
                                        <w:bottom w:val="single" w:sz="2" w:space="0" w:color="D9D9E3"/>
                                        <w:right w:val="single" w:sz="2" w:space="0" w:color="D9D9E3"/>
                                      </w:divBdr>
                                      <w:divsChild>
                                        <w:div w:id="1568685203">
                                          <w:marLeft w:val="0"/>
                                          <w:marRight w:val="0"/>
                                          <w:marTop w:val="0"/>
                                          <w:marBottom w:val="0"/>
                                          <w:divBdr>
                                            <w:top w:val="single" w:sz="2" w:space="0" w:color="D9D9E3"/>
                                            <w:left w:val="single" w:sz="2" w:space="0" w:color="D9D9E3"/>
                                            <w:bottom w:val="single" w:sz="2" w:space="0" w:color="D9D9E3"/>
                                            <w:right w:val="single" w:sz="2" w:space="0" w:color="D9D9E3"/>
                                          </w:divBdr>
                                          <w:divsChild>
                                            <w:div w:id="18561180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36078771">
                          <w:marLeft w:val="0"/>
                          <w:marRight w:val="0"/>
                          <w:marTop w:val="0"/>
                          <w:marBottom w:val="0"/>
                          <w:divBdr>
                            <w:top w:val="single" w:sz="2" w:space="0" w:color="auto"/>
                            <w:left w:val="single" w:sz="2" w:space="0" w:color="auto"/>
                            <w:bottom w:val="single" w:sz="6" w:space="0" w:color="auto"/>
                            <w:right w:val="single" w:sz="2" w:space="0" w:color="auto"/>
                          </w:divBdr>
                          <w:divsChild>
                            <w:div w:id="868296755">
                              <w:marLeft w:val="0"/>
                              <w:marRight w:val="0"/>
                              <w:marTop w:val="100"/>
                              <w:marBottom w:val="100"/>
                              <w:divBdr>
                                <w:top w:val="single" w:sz="2" w:space="0" w:color="D9D9E3"/>
                                <w:left w:val="single" w:sz="2" w:space="0" w:color="D9D9E3"/>
                                <w:bottom w:val="single" w:sz="2" w:space="0" w:color="D9D9E3"/>
                                <w:right w:val="single" w:sz="2" w:space="0" w:color="D9D9E3"/>
                              </w:divBdr>
                              <w:divsChild>
                                <w:div w:id="1986741299">
                                  <w:marLeft w:val="0"/>
                                  <w:marRight w:val="0"/>
                                  <w:marTop w:val="0"/>
                                  <w:marBottom w:val="0"/>
                                  <w:divBdr>
                                    <w:top w:val="single" w:sz="2" w:space="0" w:color="D9D9E3"/>
                                    <w:left w:val="single" w:sz="2" w:space="0" w:color="D9D9E3"/>
                                    <w:bottom w:val="single" w:sz="2" w:space="0" w:color="D9D9E3"/>
                                    <w:right w:val="single" w:sz="2" w:space="0" w:color="D9D9E3"/>
                                  </w:divBdr>
                                  <w:divsChild>
                                    <w:div w:id="769006110">
                                      <w:marLeft w:val="0"/>
                                      <w:marRight w:val="0"/>
                                      <w:marTop w:val="0"/>
                                      <w:marBottom w:val="0"/>
                                      <w:divBdr>
                                        <w:top w:val="single" w:sz="2" w:space="0" w:color="D9D9E3"/>
                                        <w:left w:val="single" w:sz="2" w:space="0" w:color="D9D9E3"/>
                                        <w:bottom w:val="single" w:sz="2" w:space="0" w:color="D9D9E3"/>
                                        <w:right w:val="single" w:sz="2" w:space="0" w:color="D9D9E3"/>
                                      </w:divBdr>
                                      <w:divsChild>
                                        <w:div w:id="12395626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13789">
                                  <w:marLeft w:val="0"/>
                                  <w:marRight w:val="0"/>
                                  <w:marTop w:val="0"/>
                                  <w:marBottom w:val="0"/>
                                  <w:divBdr>
                                    <w:top w:val="single" w:sz="2" w:space="0" w:color="D9D9E3"/>
                                    <w:left w:val="single" w:sz="2" w:space="0" w:color="D9D9E3"/>
                                    <w:bottom w:val="single" w:sz="2" w:space="0" w:color="D9D9E3"/>
                                    <w:right w:val="single" w:sz="2" w:space="0" w:color="D9D9E3"/>
                                  </w:divBdr>
                                  <w:divsChild>
                                    <w:div w:id="1045301218">
                                      <w:marLeft w:val="0"/>
                                      <w:marRight w:val="0"/>
                                      <w:marTop w:val="0"/>
                                      <w:marBottom w:val="0"/>
                                      <w:divBdr>
                                        <w:top w:val="single" w:sz="2" w:space="0" w:color="D9D9E3"/>
                                        <w:left w:val="single" w:sz="2" w:space="0" w:color="D9D9E3"/>
                                        <w:bottom w:val="single" w:sz="2" w:space="0" w:color="D9D9E3"/>
                                        <w:right w:val="single" w:sz="2" w:space="0" w:color="D9D9E3"/>
                                      </w:divBdr>
                                      <w:divsChild>
                                        <w:div w:id="761698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50465694">
                          <w:marLeft w:val="0"/>
                          <w:marRight w:val="0"/>
                          <w:marTop w:val="0"/>
                          <w:marBottom w:val="0"/>
                          <w:divBdr>
                            <w:top w:val="single" w:sz="2" w:space="0" w:color="auto"/>
                            <w:left w:val="single" w:sz="2" w:space="0" w:color="auto"/>
                            <w:bottom w:val="single" w:sz="6" w:space="0" w:color="auto"/>
                            <w:right w:val="single" w:sz="2" w:space="0" w:color="auto"/>
                          </w:divBdr>
                          <w:divsChild>
                            <w:div w:id="885917835">
                              <w:marLeft w:val="0"/>
                              <w:marRight w:val="0"/>
                              <w:marTop w:val="100"/>
                              <w:marBottom w:val="100"/>
                              <w:divBdr>
                                <w:top w:val="single" w:sz="2" w:space="0" w:color="D9D9E3"/>
                                <w:left w:val="single" w:sz="2" w:space="0" w:color="D9D9E3"/>
                                <w:bottom w:val="single" w:sz="2" w:space="0" w:color="D9D9E3"/>
                                <w:right w:val="single" w:sz="2" w:space="0" w:color="D9D9E3"/>
                              </w:divBdr>
                              <w:divsChild>
                                <w:div w:id="784692290">
                                  <w:marLeft w:val="0"/>
                                  <w:marRight w:val="0"/>
                                  <w:marTop w:val="0"/>
                                  <w:marBottom w:val="0"/>
                                  <w:divBdr>
                                    <w:top w:val="single" w:sz="2" w:space="0" w:color="D9D9E3"/>
                                    <w:left w:val="single" w:sz="2" w:space="0" w:color="D9D9E3"/>
                                    <w:bottom w:val="single" w:sz="2" w:space="0" w:color="D9D9E3"/>
                                    <w:right w:val="single" w:sz="2" w:space="0" w:color="D9D9E3"/>
                                  </w:divBdr>
                                  <w:divsChild>
                                    <w:div w:id="787554287">
                                      <w:marLeft w:val="0"/>
                                      <w:marRight w:val="0"/>
                                      <w:marTop w:val="0"/>
                                      <w:marBottom w:val="0"/>
                                      <w:divBdr>
                                        <w:top w:val="single" w:sz="2" w:space="0" w:color="D9D9E3"/>
                                        <w:left w:val="single" w:sz="2" w:space="0" w:color="D9D9E3"/>
                                        <w:bottom w:val="single" w:sz="2" w:space="0" w:color="D9D9E3"/>
                                        <w:right w:val="single" w:sz="2" w:space="0" w:color="D9D9E3"/>
                                      </w:divBdr>
                                      <w:divsChild>
                                        <w:div w:id="12980299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8055171">
                                  <w:marLeft w:val="0"/>
                                  <w:marRight w:val="0"/>
                                  <w:marTop w:val="0"/>
                                  <w:marBottom w:val="0"/>
                                  <w:divBdr>
                                    <w:top w:val="single" w:sz="2" w:space="0" w:color="D9D9E3"/>
                                    <w:left w:val="single" w:sz="2" w:space="0" w:color="D9D9E3"/>
                                    <w:bottom w:val="single" w:sz="2" w:space="0" w:color="D9D9E3"/>
                                    <w:right w:val="single" w:sz="2" w:space="0" w:color="D9D9E3"/>
                                  </w:divBdr>
                                  <w:divsChild>
                                    <w:div w:id="685712779">
                                      <w:marLeft w:val="0"/>
                                      <w:marRight w:val="0"/>
                                      <w:marTop w:val="0"/>
                                      <w:marBottom w:val="0"/>
                                      <w:divBdr>
                                        <w:top w:val="single" w:sz="2" w:space="0" w:color="D9D9E3"/>
                                        <w:left w:val="single" w:sz="2" w:space="0" w:color="D9D9E3"/>
                                        <w:bottom w:val="single" w:sz="2" w:space="0" w:color="D9D9E3"/>
                                        <w:right w:val="single" w:sz="2" w:space="0" w:color="D9D9E3"/>
                                      </w:divBdr>
                                      <w:divsChild>
                                        <w:div w:id="1450314473">
                                          <w:marLeft w:val="0"/>
                                          <w:marRight w:val="0"/>
                                          <w:marTop w:val="0"/>
                                          <w:marBottom w:val="0"/>
                                          <w:divBdr>
                                            <w:top w:val="single" w:sz="2" w:space="0" w:color="D9D9E3"/>
                                            <w:left w:val="single" w:sz="2" w:space="0" w:color="D9D9E3"/>
                                            <w:bottom w:val="single" w:sz="2" w:space="0" w:color="D9D9E3"/>
                                            <w:right w:val="single" w:sz="2" w:space="0" w:color="D9D9E3"/>
                                          </w:divBdr>
                                          <w:divsChild>
                                            <w:div w:id="7525093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33269820">
          <w:marLeft w:val="0"/>
          <w:marRight w:val="0"/>
          <w:marTop w:val="0"/>
          <w:marBottom w:val="0"/>
          <w:divBdr>
            <w:top w:val="none" w:sz="0" w:space="0" w:color="auto"/>
            <w:left w:val="none" w:sz="0" w:space="0" w:color="auto"/>
            <w:bottom w:val="none" w:sz="0" w:space="0" w:color="auto"/>
            <w:right w:val="none" w:sz="0" w:space="0" w:color="auto"/>
          </w:divBdr>
          <w:divsChild>
            <w:div w:id="735317310">
              <w:marLeft w:val="0"/>
              <w:marRight w:val="0"/>
              <w:marTop w:val="0"/>
              <w:marBottom w:val="0"/>
              <w:divBdr>
                <w:top w:val="single" w:sz="2" w:space="0" w:color="D9D9E3"/>
                <w:left w:val="single" w:sz="2" w:space="0" w:color="D9D9E3"/>
                <w:bottom w:val="single" w:sz="2" w:space="0" w:color="D9D9E3"/>
                <w:right w:val="single" w:sz="2" w:space="0" w:color="D9D9E3"/>
              </w:divBdr>
              <w:divsChild>
                <w:div w:id="1170292798">
                  <w:marLeft w:val="0"/>
                  <w:marRight w:val="0"/>
                  <w:marTop w:val="0"/>
                  <w:marBottom w:val="0"/>
                  <w:divBdr>
                    <w:top w:val="single" w:sz="2" w:space="0" w:color="D9D9E3"/>
                    <w:left w:val="single" w:sz="2" w:space="0" w:color="D9D9E3"/>
                    <w:bottom w:val="single" w:sz="2" w:space="0" w:color="D9D9E3"/>
                    <w:right w:val="single" w:sz="2" w:space="0" w:color="D9D9E3"/>
                  </w:divBdr>
                  <w:divsChild>
                    <w:div w:id="432942695">
                      <w:marLeft w:val="0"/>
                      <w:marRight w:val="0"/>
                      <w:marTop w:val="0"/>
                      <w:marBottom w:val="0"/>
                      <w:divBdr>
                        <w:top w:val="single" w:sz="2" w:space="0" w:color="D9D9E3"/>
                        <w:left w:val="single" w:sz="2" w:space="0" w:color="D9D9E3"/>
                        <w:bottom w:val="single" w:sz="2" w:space="0" w:color="D9D9E3"/>
                        <w:right w:val="single" w:sz="2" w:space="0" w:color="D9D9E3"/>
                      </w:divBdr>
                      <w:divsChild>
                        <w:div w:id="3795497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19980358">
      <w:bodyDiv w:val="1"/>
      <w:marLeft w:val="0"/>
      <w:marRight w:val="0"/>
      <w:marTop w:val="0"/>
      <w:marBottom w:val="0"/>
      <w:divBdr>
        <w:top w:val="none" w:sz="0" w:space="0" w:color="auto"/>
        <w:left w:val="none" w:sz="0" w:space="0" w:color="auto"/>
        <w:bottom w:val="none" w:sz="0" w:space="0" w:color="auto"/>
        <w:right w:val="none" w:sz="0" w:space="0" w:color="auto"/>
      </w:divBdr>
      <w:divsChild>
        <w:div w:id="1466004912">
          <w:marLeft w:val="0"/>
          <w:marRight w:val="0"/>
          <w:marTop w:val="0"/>
          <w:marBottom w:val="0"/>
          <w:divBdr>
            <w:top w:val="single" w:sz="2" w:space="0" w:color="D9D9E3"/>
            <w:left w:val="single" w:sz="2" w:space="0" w:color="D9D9E3"/>
            <w:bottom w:val="single" w:sz="2" w:space="0" w:color="D9D9E3"/>
            <w:right w:val="single" w:sz="2" w:space="0" w:color="D9D9E3"/>
          </w:divBdr>
          <w:divsChild>
            <w:div w:id="551428537">
              <w:marLeft w:val="0"/>
              <w:marRight w:val="0"/>
              <w:marTop w:val="0"/>
              <w:marBottom w:val="0"/>
              <w:divBdr>
                <w:top w:val="single" w:sz="2" w:space="0" w:color="D9D9E3"/>
                <w:left w:val="single" w:sz="2" w:space="0" w:color="D9D9E3"/>
                <w:bottom w:val="single" w:sz="2" w:space="0" w:color="D9D9E3"/>
                <w:right w:val="single" w:sz="2" w:space="0" w:color="D9D9E3"/>
              </w:divBdr>
              <w:divsChild>
                <w:div w:id="864906699">
                  <w:marLeft w:val="0"/>
                  <w:marRight w:val="0"/>
                  <w:marTop w:val="0"/>
                  <w:marBottom w:val="0"/>
                  <w:divBdr>
                    <w:top w:val="single" w:sz="2" w:space="0" w:color="D9D9E3"/>
                    <w:left w:val="single" w:sz="2" w:space="0" w:color="D9D9E3"/>
                    <w:bottom w:val="single" w:sz="2" w:space="0" w:color="D9D9E3"/>
                    <w:right w:val="single" w:sz="2" w:space="0" w:color="D9D9E3"/>
                  </w:divBdr>
                  <w:divsChild>
                    <w:div w:id="2166196">
                      <w:marLeft w:val="0"/>
                      <w:marRight w:val="0"/>
                      <w:marTop w:val="0"/>
                      <w:marBottom w:val="0"/>
                      <w:divBdr>
                        <w:top w:val="single" w:sz="2" w:space="0" w:color="D9D9E3"/>
                        <w:left w:val="single" w:sz="2" w:space="0" w:color="D9D9E3"/>
                        <w:bottom w:val="single" w:sz="2" w:space="0" w:color="D9D9E3"/>
                        <w:right w:val="single" w:sz="2" w:space="0" w:color="D9D9E3"/>
                      </w:divBdr>
                      <w:divsChild>
                        <w:div w:id="265892981">
                          <w:marLeft w:val="0"/>
                          <w:marRight w:val="0"/>
                          <w:marTop w:val="0"/>
                          <w:marBottom w:val="0"/>
                          <w:divBdr>
                            <w:top w:val="single" w:sz="2" w:space="0" w:color="auto"/>
                            <w:left w:val="single" w:sz="2" w:space="0" w:color="auto"/>
                            <w:bottom w:val="single" w:sz="6" w:space="0" w:color="auto"/>
                            <w:right w:val="single" w:sz="2" w:space="0" w:color="auto"/>
                          </w:divBdr>
                          <w:divsChild>
                            <w:div w:id="1587228959">
                              <w:marLeft w:val="0"/>
                              <w:marRight w:val="0"/>
                              <w:marTop w:val="100"/>
                              <w:marBottom w:val="100"/>
                              <w:divBdr>
                                <w:top w:val="single" w:sz="2" w:space="0" w:color="D9D9E3"/>
                                <w:left w:val="single" w:sz="2" w:space="0" w:color="D9D9E3"/>
                                <w:bottom w:val="single" w:sz="2" w:space="0" w:color="D9D9E3"/>
                                <w:right w:val="single" w:sz="2" w:space="0" w:color="D9D9E3"/>
                              </w:divBdr>
                              <w:divsChild>
                                <w:div w:id="597324223">
                                  <w:marLeft w:val="0"/>
                                  <w:marRight w:val="0"/>
                                  <w:marTop w:val="0"/>
                                  <w:marBottom w:val="0"/>
                                  <w:divBdr>
                                    <w:top w:val="single" w:sz="2" w:space="0" w:color="D9D9E3"/>
                                    <w:left w:val="single" w:sz="2" w:space="0" w:color="D9D9E3"/>
                                    <w:bottom w:val="single" w:sz="2" w:space="0" w:color="D9D9E3"/>
                                    <w:right w:val="single" w:sz="2" w:space="0" w:color="D9D9E3"/>
                                  </w:divBdr>
                                  <w:divsChild>
                                    <w:div w:id="244072213">
                                      <w:marLeft w:val="0"/>
                                      <w:marRight w:val="0"/>
                                      <w:marTop w:val="0"/>
                                      <w:marBottom w:val="0"/>
                                      <w:divBdr>
                                        <w:top w:val="single" w:sz="2" w:space="0" w:color="D9D9E3"/>
                                        <w:left w:val="single" w:sz="2" w:space="0" w:color="D9D9E3"/>
                                        <w:bottom w:val="single" w:sz="2" w:space="0" w:color="D9D9E3"/>
                                        <w:right w:val="single" w:sz="2" w:space="0" w:color="D9D9E3"/>
                                      </w:divBdr>
                                      <w:divsChild>
                                        <w:div w:id="1448693619">
                                          <w:marLeft w:val="0"/>
                                          <w:marRight w:val="0"/>
                                          <w:marTop w:val="0"/>
                                          <w:marBottom w:val="0"/>
                                          <w:divBdr>
                                            <w:top w:val="single" w:sz="2" w:space="0" w:color="D9D9E3"/>
                                            <w:left w:val="single" w:sz="2" w:space="0" w:color="D9D9E3"/>
                                            <w:bottom w:val="single" w:sz="2" w:space="0" w:color="D9D9E3"/>
                                            <w:right w:val="single" w:sz="2" w:space="0" w:color="D9D9E3"/>
                                          </w:divBdr>
                                          <w:divsChild>
                                            <w:div w:id="7951485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02594504">
          <w:marLeft w:val="0"/>
          <w:marRight w:val="0"/>
          <w:marTop w:val="0"/>
          <w:marBottom w:val="0"/>
          <w:divBdr>
            <w:top w:val="none" w:sz="0" w:space="0" w:color="auto"/>
            <w:left w:val="none" w:sz="0" w:space="0" w:color="auto"/>
            <w:bottom w:val="none" w:sz="0" w:space="0" w:color="auto"/>
            <w:right w:val="none" w:sz="0" w:space="0" w:color="auto"/>
          </w:divBdr>
          <w:divsChild>
            <w:div w:id="1501501991">
              <w:marLeft w:val="0"/>
              <w:marRight w:val="0"/>
              <w:marTop w:val="0"/>
              <w:marBottom w:val="0"/>
              <w:divBdr>
                <w:top w:val="single" w:sz="2" w:space="0" w:color="D9D9E3"/>
                <w:left w:val="single" w:sz="2" w:space="0" w:color="D9D9E3"/>
                <w:bottom w:val="single" w:sz="2" w:space="0" w:color="D9D9E3"/>
                <w:right w:val="single" w:sz="2" w:space="0" w:color="D9D9E3"/>
              </w:divBdr>
              <w:divsChild>
                <w:div w:id="1076822132">
                  <w:marLeft w:val="0"/>
                  <w:marRight w:val="0"/>
                  <w:marTop w:val="0"/>
                  <w:marBottom w:val="0"/>
                  <w:divBdr>
                    <w:top w:val="single" w:sz="2" w:space="0" w:color="D9D9E3"/>
                    <w:left w:val="single" w:sz="2" w:space="0" w:color="D9D9E3"/>
                    <w:bottom w:val="single" w:sz="2" w:space="0" w:color="D9D9E3"/>
                    <w:right w:val="single" w:sz="2" w:space="0" w:color="D9D9E3"/>
                  </w:divBdr>
                  <w:divsChild>
                    <w:div w:id="1898393285">
                      <w:marLeft w:val="0"/>
                      <w:marRight w:val="0"/>
                      <w:marTop w:val="0"/>
                      <w:marBottom w:val="0"/>
                      <w:divBdr>
                        <w:top w:val="single" w:sz="2" w:space="0" w:color="D9D9E3"/>
                        <w:left w:val="single" w:sz="2" w:space="0" w:color="D9D9E3"/>
                        <w:bottom w:val="single" w:sz="2" w:space="0" w:color="D9D9E3"/>
                        <w:right w:val="single" w:sz="2" w:space="0" w:color="D9D9E3"/>
                      </w:divBdr>
                      <w:divsChild>
                        <w:div w:id="3546944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39661307">
      <w:bodyDiv w:val="1"/>
      <w:marLeft w:val="0"/>
      <w:marRight w:val="0"/>
      <w:marTop w:val="0"/>
      <w:marBottom w:val="0"/>
      <w:divBdr>
        <w:top w:val="none" w:sz="0" w:space="0" w:color="auto"/>
        <w:left w:val="none" w:sz="0" w:space="0" w:color="auto"/>
        <w:bottom w:val="none" w:sz="0" w:space="0" w:color="auto"/>
        <w:right w:val="none" w:sz="0" w:space="0" w:color="auto"/>
      </w:divBdr>
      <w:divsChild>
        <w:div w:id="1719813623">
          <w:marLeft w:val="0"/>
          <w:marRight w:val="0"/>
          <w:marTop w:val="0"/>
          <w:marBottom w:val="0"/>
          <w:divBdr>
            <w:top w:val="single" w:sz="2" w:space="0" w:color="D9D9E3"/>
            <w:left w:val="single" w:sz="2" w:space="0" w:color="D9D9E3"/>
            <w:bottom w:val="single" w:sz="2" w:space="0" w:color="D9D9E3"/>
            <w:right w:val="single" w:sz="2" w:space="0" w:color="D9D9E3"/>
          </w:divBdr>
          <w:divsChild>
            <w:div w:id="862326988">
              <w:marLeft w:val="0"/>
              <w:marRight w:val="0"/>
              <w:marTop w:val="0"/>
              <w:marBottom w:val="0"/>
              <w:divBdr>
                <w:top w:val="single" w:sz="2" w:space="0" w:color="D9D9E3"/>
                <w:left w:val="single" w:sz="2" w:space="0" w:color="D9D9E3"/>
                <w:bottom w:val="single" w:sz="2" w:space="0" w:color="D9D9E3"/>
                <w:right w:val="single" w:sz="2" w:space="0" w:color="D9D9E3"/>
              </w:divBdr>
              <w:divsChild>
                <w:div w:id="298074625">
                  <w:marLeft w:val="0"/>
                  <w:marRight w:val="0"/>
                  <w:marTop w:val="0"/>
                  <w:marBottom w:val="0"/>
                  <w:divBdr>
                    <w:top w:val="single" w:sz="2" w:space="0" w:color="D9D9E3"/>
                    <w:left w:val="single" w:sz="2" w:space="0" w:color="D9D9E3"/>
                    <w:bottom w:val="single" w:sz="2" w:space="0" w:color="D9D9E3"/>
                    <w:right w:val="single" w:sz="2" w:space="0" w:color="D9D9E3"/>
                  </w:divBdr>
                  <w:divsChild>
                    <w:div w:id="1934778956">
                      <w:marLeft w:val="0"/>
                      <w:marRight w:val="0"/>
                      <w:marTop w:val="0"/>
                      <w:marBottom w:val="0"/>
                      <w:divBdr>
                        <w:top w:val="single" w:sz="2" w:space="0" w:color="D9D9E3"/>
                        <w:left w:val="single" w:sz="2" w:space="0" w:color="D9D9E3"/>
                        <w:bottom w:val="single" w:sz="2" w:space="0" w:color="D9D9E3"/>
                        <w:right w:val="single" w:sz="2" w:space="0" w:color="D9D9E3"/>
                      </w:divBdr>
                      <w:divsChild>
                        <w:div w:id="226453004">
                          <w:marLeft w:val="0"/>
                          <w:marRight w:val="0"/>
                          <w:marTop w:val="0"/>
                          <w:marBottom w:val="0"/>
                          <w:divBdr>
                            <w:top w:val="single" w:sz="2" w:space="0" w:color="auto"/>
                            <w:left w:val="single" w:sz="2" w:space="0" w:color="auto"/>
                            <w:bottom w:val="single" w:sz="6" w:space="0" w:color="auto"/>
                            <w:right w:val="single" w:sz="2" w:space="0" w:color="auto"/>
                          </w:divBdr>
                          <w:divsChild>
                            <w:div w:id="1908878453">
                              <w:marLeft w:val="0"/>
                              <w:marRight w:val="0"/>
                              <w:marTop w:val="100"/>
                              <w:marBottom w:val="100"/>
                              <w:divBdr>
                                <w:top w:val="single" w:sz="2" w:space="0" w:color="D9D9E3"/>
                                <w:left w:val="single" w:sz="2" w:space="0" w:color="D9D9E3"/>
                                <w:bottom w:val="single" w:sz="2" w:space="0" w:color="D9D9E3"/>
                                <w:right w:val="single" w:sz="2" w:space="0" w:color="D9D9E3"/>
                              </w:divBdr>
                              <w:divsChild>
                                <w:div w:id="1932158339">
                                  <w:marLeft w:val="0"/>
                                  <w:marRight w:val="0"/>
                                  <w:marTop w:val="0"/>
                                  <w:marBottom w:val="0"/>
                                  <w:divBdr>
                                    <w:top w:val="single" w:sz="2" w:space="0" w:color="D9D9E3"/>
                                    <w:left w:val="single" w:sz="2" w:space="0" w:color="D9D9E3"/>
                                    <w:bottom w:val="single" w:sz="2" w:space="0" w:color="D9D9E3"/>
                                    <w:right w:val="single" w:sz="2" w:space="0" w:color="D9D9E3"/>
                                  </w:divBdr>
                                  <w:divsChild>
                                    <w:div w:id="1564439530">
                                      <w:marLeft w:val="0"/>
                                      <w:marRight w:val="0"/>
                                      <w:marTop w:val="0"/>
                                      <w:marBottom w:val="0"/>
                                      <w:divBdr>
                                        <w:top w:val="single" w:sz="2" w:space="0" w:color="D9D9E3"/>
                                        <w:left w:val="single" w:sz="2" w:space="0" w:color="D9D9E3"/>
                                        <w:bottom w:val="single" w:sz="2" w:space="0" w:color="D9D9E3"/>
                                        <w:right w:val="single" w:sz="2" w:space="0" w:color="D9D9E3"/>
                                      </w:divBdr>
                                      <w:divsChild>
                                        <w:div w:id="1751391643">
                                          <w:marLeft w:val="0"/>
                                          <w:marRight w:val="0"/>
                                          <w:marTop w:val="0"/>
                                          <w:marBottom w:val="0"/>
                                          <w:divBdr>
                                            <w:top w:val="single" w:sz="2" w:space="0" w:color="D9D9E3"/>
                                            <w:left w:val="single" w:sz="2" w:space="0" w:color="D9D9E3"/>
                                            <w:bottom w:val="single" w:sz="2" w:space="0" w:color="D9D9E3"/>
                                            <w:right w:val="single" w:sz="2" w:space="0" w:color="D9D9E3"/>
                                          </w:divBdr>
                                          <w:divsChild>
                                            <w:div w:id="1405404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8479441">
          <w:marLeft w:val="0"/>
          <w:marRight w:val="0"/>
          <w:marTop w:val="0"/>
          <w:marBottom w:val="0"/>
          <w:divBdr>
            <w:top w:val="none" w:sz="0" w:space="0" w:color="auto"/>
            <w:left w:val="none" w:sz="0" w:space="0" w:color="auto"/>
            <w:bottom w:val="none" w:sz="0" w:space="0" w:color="auto"/>
            <w:right w:val="none" w:sz="0" w:space="0" w:color="auto"/>
          </w:divBdr>
          <w:divsChild>
            <w:div w:id="1694724194">
              <w:marLeft w:val="0"/>
              <w:marRight w:val="0"/>
              <w:marTop w:val="0"/>
              <w:marBottom w:val="0"/>
              <w:divBdr>
                <w:top w:val="single" w:sz="2" w:space="0" w:color="D9D9E3"/>
                <w:left w:val="single" w:sz="2" w:space="0" w:color="D9D9E3"/>
                <w:bottom w:val="single" w:sz="2" w:space="0" w:color="D9D9E3"/>
                <w:right w:val="single" w:sz="2" w:space="0" w:color="D9D9E3"/>
              </w:divBdr>
              <w:divsChild>
                <w:div w:id="1521160429">
                  <w:marLeft w:val="0"/>
                  <w:marRight w:val="0"/>
                  <w:marTop w:val="0"/>
                  <w:marBottom w:val="0"/>
                  <w:divBdr>
                    <w:top w:val="single" w:sz="2" w:space="0" w:color="D9D9E3"/>
                    <w:left w:val="single" w:sz="2" w:space="0" w:color="D9D9E3"/>
                    <w:bottom w:val="single" w:sz="2" w:space="0" w:color="D9D9E3"/>
                    <w:right w:val="single" w:sz="2" w:space="0" w:color="D9D9E3"/>
                  </w:divBdr>
                  <w:divsChild>
                    <w:div w:id="1246645609">
                      <w:marLeft w:val="0"/>
                      <w:marRight w:val="0"/>
                      <w:marTop w:val="0"/>
                      <w:marBottom w:val="0"/>
                      <w:divBdr>
                        <w:top w:val="single" w:sz="2" w:space="0" w:color="D9D9E3"/>
                        <w:left w:val="single" w:sz="2" w:space="0" w:color="D9D9E3"/>
                        <w:bottom w:val="single" w:sz="2" w:space="0" w:color="D9D9E3"/>
                        <w:right w:val="single" w:sz="2" w:space="0" w:color="D9D9E3"/>
                      </w:divBdr>
                      <w:divsChild>
                        <w:div w:id="5726180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51993245">
      <w:bodyDiv w:val="1"/>
      <w:marLeft w:val="0"/>
      <w:marRight w:val="0"/>
      <w:marTop w:val="0"/>
      <w:marBottom w:val="0"/>
      <w:divBdr>
        <w:top w:val="none" w:sz="0" w:space="0" w:color="auto"/>
        <w:left w:val="none" w:sz="0" w:space="0" w:color="auto"/>
        <w:bottom w:val="none" w:sz="0" w:space="0" w:color="auto"/>
        <w:right w:val="none" w:sz="0" w:space="0" w:color="auto"/>
      </w:divBdr>
    </w:div>
    <w:div w:id="1996913651">
      <w:bodyDiv w:val="1"/>
      <w:marLeft w:val="0"/>
      <w:marRight w:val="0"/>
      <w:marTop w:val="0"/>
      <w:marBottom w:val="0"/>
      <w:divBdr>
        <w:top w:val="none" w:sz="0" w:space="0" w:color="auto"/>
        <w:left w:val="none" w:sz="0" w:space="0" w:color="auto"/>
        <w:bottom w:val="none" w:sz="0" w:space="0" w:color="auto"/>
        <w:right w:val="none" w:sz="0" w:space="0" w:color="auto"/>
      </w:divBdr>
      <w:divsChild>
        <w:div w:id="1451127769">
          <w:marLeft w:val="0"/>
          <w:marRight w:val="0"/>
          <w:marTop w:val="0"/>
          <w:marBottom w:val="0"/>
          <w:divBdr>
            <w:top w:val="single" w:sz="2" w:space="0" w:color="D9D9E3"/>
            <w:left w:val="single" w:sz="2" w:space="0" w:color="D9D9E3"/>
            <w:bottom w:val="single" w:sz="2" w:space="0" w:color="D9D9E3"/>
            <w:right w:val="single" w:sz="2" w:space="0" w:color="D9D9E3"/>
          </w:divBdr>
          <w:divsChild>
            <w:div w:id="339085128">
              <w:marLeft w:val="0"/>
              <w:marRight w:val="0"/>
              <w:marTop w:val="0"/>
              <w:marBottom w:val="0"/>
              <w:divBdr>
                <w:top w:val="single" w:sz="2" w:space="0" w:color="D9D9E3"/>
                <w:left w:val="single" w:sz="2" w:space="0" w:color="D9D9E3"/>
                <w:bottom w:val="single" w:sz="2" w:space="0" w:color="D9D9E3"/>
                <w:right w:val="single" w:sz="2" w:space="0" w:color="D9D9E3"/>
              </w:divBdr>
              <w:divsChild>
                <w:div w:id="905578127">
                  <w:marLeft w:val="0"/>
                  <w:marRight w:val="0"/>
                  <w:marTop w:val="0"/>
                  <w:marBottom w:val="0"/>
                  <w:divBdr>
                    <w:top w:val="single" w:sz="2" w:space="0" w:color="D9D9E3"/>
                    <w:left w:val="single" w:sz="2" w:space="0" w:color="D9D9E3"/>
                    <w:bottom w:val="single" w:sz="2" w:space="0" w:color="D9D9E3"/>
                    <w:right w:val="single" w:sz="2" w:space="0" w:color="D9D9E3"/>
                  </w:divBdr>
                  <w:divsChild>
                    <w:div w:id="1682006191">
                      <w:marLeft w:val="0"/>
                      <w:marRight w:val="0"/>
                      <w:marTop w:val="0"/>
                      <w:marBottom w:val="0"/>
                      <w:divBdr>
                        <w:top w:val="single" w:sz="2" w:space="0" w:color="D9D9E3"/>
                        <w:left w:val="single" w:sz="2" w:space="0" w:color="D9D9E3"/>
                        <w:bottom w:val="single" w:sz="2" w:space="0" w:color="D9D9E3"/>
                        <w:right w:val="single" w:sz="2" w:space="0" w:color="D9D9E3"/>
                      </w:divBdr>
                      <w:divsChild>
                        <w:div w:id="727193602">
                          <w:marLeft w:val="0"/>
                          <w:marRight w:val="0"/>
                          <w:marTop w:val="0"/>
                          <w:marBottom w:val="0"/>
                          <w:divBdr>
                            <w:top w:val="single" w:sz="2" w:space="0" w:color="auto"/>
                            <w:left w:val="single" w:sz="2" w:space="0" w:color="auto"/>
                            <w:bottom w:val="single" w:sz="6" w:space="0" w:color="auto"/>
                            <w:right w:val="single" w:sz="2" w:space="0" w:color="auto"/>
                          </w:divBdr>
                          <w:divsChild>
                            <w:div w:id="767968205">
                              <w:marLeft w:val="0"/>
                              <w:marRight w:val="0"/>
                              <w:marTop w:val="100"/>
                              <w:marBottom w:val="100"/>
                              <w:divBdr>
                                <w:top w:val="single" w:sz="2" w:space="0" w:color="D9D9E3"/>
                                <w:left w:val="single" w:sz="2" w:space="0" w:color="D9D9E3"/>
                                <w:bottom w:val="single" w:sz="2" w:space="0" w:color="D9D9E3"/>
                                <w:right w:val="single" w:sz="2" w:space="0" w:color="D9D9E3"/>
                              </w:divBdr>
                              <w:divsChild>
                                <w:div w:id="1549879008">
                                  <w:marLeft w:val="0"/>
                                  <w:marRight w:val="0"/>
                                  <w:marTop w:val="0"/>
                                  <w:marBottom w:val="0"/>
                                  <w:divBdr>
                                    <w:top w:val="single" w:sz="2" w:space="0" w:color="D9D9E3"/>
                                    <w:left w:val="single" w:sz="2" w:space="0" w:color="D9D9E3"/>
                                    <w:bottom w:val="single" w:sz="2" w:space="0" w:color="D9D9E3"/>
                                    <w:right w:val="single" w:sz="2" w:space="0" w:color="D9D9E3"/>
                                  </w:divBdr>
                                  <w:divsChild>
                                    <w:div w:id="327635476">
                                      <w:marLeft w:val="0"/>
                                      <w:marRight w:val="0"/>
                                      <w:marTop w:val="0"/>
                                      <w:marBottom w:val="0"/>
                                      <w:divBdr>
                                        <w:top w:val="single" w:sz="2" w:space="0" w:color="D9D9E3"/>
                                        <w:left w:val="single" w:sz="2" w:space="0" w:color="D9D9E3"/>
                                        <w:bottom w:val="single" w:sz="2" w:space="0" w:color="D9D9E3"/>
                                        <w:right w:val="single" w:sz="2" w:space="0" w:color="D9D9E3"/>
                                      </w:divBdr>
                                      <w:divsChild>
                                        <w:div w:id="1254051149">
                                          <w:marLeft w:val="0"/>
                                          <w:marRight w:val="0"/>
                                          <w:marTop w:val="0"/>
                                          <w:marBottom w:val="0"/>
                                          <w:divBdr>
                                            <w:top w:val="single" w:sz="2" w:space="0" w:color="D9D9E3"/>
                                            <w:left w:val="single" w:sz="2" w:space="0" w:color="D9D9E3"/>
                                            <w:bottom w:val="single" w:sz="2" w:space="0" w:color="D9D9E3"/>
                                            <w:right w:val="single" w:sz="2" w:space="0" w:color="D9D9E3"/>
                                          </w:divBdr>
                                          <w:divsChild>
                                            <w:div w:id="262225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55279003">
                          <w:marLeft w:val="0"/>
                          <w:marRight w:val="0"/>
                          <w:marTop w:val="0"/>
                          <w:marBottom w:val="0"/>
                          <w:divBdr>
                            <w:top w:val="single" w:sz="2" w:space="0" w:color="auto"/>
                            <w:left w:val="single" w:sz="2" w:space="0" w:color="auto"/>
                            <w:bottom w:val="single" w:sz="6" w:space="0" w:color="auto"/>
                            <w:right w:val="single" w:sz="2" w:space="0" w:color="auto"/>
                          </w:divBdr>
                          <w:divsChild>
                            <w:div w:id="1232077083">
                              <w:marLeft w:val="0"/>
                              <w:marRight w:val="0"/>
                              <w:marTop w:val="100"/>
                              <w:marBottom w:val="100"/>
                              <w:divBdr>
                                <w:top w:val="single" w:sz="2" w:space="0" w:color="D9D9E3"/>
                                <w:left w:val="single" w:sz="2" w:space="0" w:color="D9D9E3"/>
                                <w:bottom w:val="single" w:sz="2" w:space="0" w:color="D9D9E3"/>
                                <w:right w:val="single" w:sz="2" w:space="0" w:color="D9D9E3"/>
                              </w:divBdr>
                              <w:divsChild>
                                <w:div w:id="1613123576">
                                  <w:marLeft w:val="0"/>
                                  <w:marRight w:val="0"/>
                                  <w:marTop w:val="0"/>
                                  <w:marBottom w:val="0"/>
                                  <w:divBdr>
                                    <w:top w:val="single" w:sz="2" w:space="0" w:color="D9D9E3"/>
                                    <w:left w:val="single" w:sz="2" w:space="0" w:color="D9D9E3"/>
                                    <w:bottom w:val="single" w:sz="2" w:space="0" w:color="D9D9E3"/>
                                    <w:right w:val="single" w:sz="2" w:space="0" w:color="D9D9E3"/>
                                  </w:divBdr>
                                  <w:divsChild>
                                    <w:div w:id="846988214">
                                      <w:marLeft w:val="0"/>
                                      <w:marRight w:val="0"/>
                                      <w:marTop w:val="0"/>
                                      <w:marBottom w:val="0"/>
                                      <w:divBdr>
                                        <w:top w:val="single" w:sz="2" w:space="0" w:color="D9D9E3"/>
                                        <w:left w:val="single" w:sz="2" w:space="0" w:color="D9D9E3"/>
                                        <w:bottom w:val="single" w:sz="2" w:space="0" w:color="D9D9E3"/>
                                        <w:right w:val="single" w:sz="2" w:space="0" w:color="D9D9E3"/>
                                      </w:divBdr>
                                      <w:divsChild>
                                        <w:div w:id="3463712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7142947">
                                  <w:marLeft w:val="0"/>
                                  <w:marRight w:val="0"/>
                                  <w:marTop w:val="0"/>
                                  <w:marBottom w:val="0"/>
                                  <w:divBdr>
                                    <w:top w:val="single" w:sz="2" w:space="0" w:color="D9D9E3"/>
                                    <w:left w:val="single" w:sz="2" w:space="0" w:color="D9D9E3"/>
                                    <w:bottom w:val="single" w:sz="2" w:space="0" w:color="D9D9E3"/>
                                    <w:right w:val="single" w:sz="2" w:space="0" w:color="D9D9E3"/>
                                  </w:divBdr>
                                  <w:divsChild>
                                    <w:div w:id="867832997">
                                      <w:marLeft w:val="0"/>
                                      <w:marRight w:val="0"/>
                                      <w:marTop w:val="0"/>
                                      <w:marBottom w:val="0"/>
                                      <w:divBdr>
                                        <w:top w:val="single" w:sz="2" w:space="0" w:color="D9D9E3"/>
                                        <w:left w:val="single" w:sz="2" w:space="0" w:color="D9D9E3"/>
                                        <w:bottom w:val="single" w:sz="2" w:space="0" w:color="D9D9E3"/>
                                        <w:right w:val="single" w:sz="2" w:space="0" w:color="D9D9E3"/>
                                      </w:divBdr>
                                      <w:divsChild>
                                        <w:div w:id="20499137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57034701">
                          <w:marLeft w:val="0"/>
                          <w:marRight w:val="0"/>
                          <w:marTop w:val="0"/>
                          <w:marBottom w:val="0"/>
                          <w:divBdr>
                            <w:top w:val="single" w:sz="2" w:space="0" w:color="auto"/>
                            <w:left w:val="single" w:sz="2" w:space="0" w:color="auto"/>
                            <w:bottom w:val="single" w:sz="6" w:space="0" w:color="auto"/>
                            <w:right w:val="single" w:sz="2" w:space="0" w:color="auto"/>
                          </w:divBdr>
                          <w:divsChild>
                            <w:div w:id="1383095742">
                              <w:marLeft w:val="0"/>
                              <w:marRight w:val="0"/>
                              <w:marTop w:val="100"/>
                              <w:marBottom w:val="100"/>
                              <w:divBdr>
                                <w:top w:val="single" w:sz="2" w:space="0" w:color="D9D9E3"/>
                                <w:left w:val="single" w:sz="2" w:space="0" w:color="D9D9E3"/>
                                <w:bottom w:val="single" w:sz="2" w:space="0" w:color="D9D9E3"/>
                                <w:right w:val="single" w:sz="2" w:space="0" w:color="D9D9E3"/>
                              </w:divBdr>
                              <w:divsChild>
                                <w:div w:id="661810913">
                                  <w:marLeft w:val="0"/>
                                  <w:marRight w:val="0"/>
                                  <w:marTop w:val="0"/>
                                  <w:marBottom w:val="0"/>
                                  <w:divBdr>
                                    <w:top w:val="single" w:sz="2" w:space="0" w:color="D9D9E3"/>
                                    <w:left w:val="single" w:sz="2" w:space="0" w:color="D9D9E3"/>
                                    <w:bottom w:val="single" w:sz="2" w:space="0" w:color="D9D9E3"/>
                                    <w:right w:val="single" w:sz="2" w:space="0" w:color="D9D9E3"/>
                                  </w:divBdr>
                                  <w:divsChild>
                                    <w:div w:id="343868821">
                                      <w:marLeft w:val="0"/>
                                      <w:marRight w:val="0"/>
                                      <w:marTop w:val="0"/>
                                      <w:marBottom w:val="0"/>
                                      <w:divBdr>
                                        <w:top w:val="single" w:sz="2" w:space="0" w:color="D9D9E3"/>
                                        <w:left w:val="single" w:sz="2" w:space="0" w:color="D9D9E3"/>
                                        <w:bottom w:val="single" w:sz="2" w:space="0" w:color="D9D9E3"/>
                                        <w:right w:val="single" w:sz="2" w:space="0" w:color="D9D9E3"/>
                                      </w:divBdr>
                                      <w:divsChild>
                                        <w:div w:id="12436865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8957694">
                                  <w:marLeft w:val="0"/>
                                  <w:marRight w:val="0"/>
                                  <w:marTop w:val="0"/>
                                  <w:marBottom w:val="0"/>
                                  <w:divBdr>
                                    <w:top w:val="single" w:sz="2" w:space="0" w:color="D9D9E3"/>
                                    <w:left w:val="single" w:sz="2" w:space="0" w:color="D9D9E3"/>
                                    <w:bottom w:val="single" w:sz="2" w:space="0" w:color="D9D9E3"/>
                                    <w:right w:val="single" w:sz="2" w:space="0" w:color="D9D9E3"/>
                                  </w:divBdr>
                                  <w:divsChild>
                                    <w:div w:id="670258290">
                                      <w:marLeft w:val="0"/>
                                      <w:marRight w:val="0"/>
                                      <w:marTop w:val="0"/>
                                      <w:marBottom w:val="0"/>
                                      <w:divBdr>
                                        <w:top w:val="single" w:sz="2" w:space="0" w:color="D9D9E3"/>
                                        <w:left w:val="single" w:sz="2" w:space="0" w:color="D9D9E3"/>
                                        <w:bottom w:val="single" w:sz="2" w:space="0" w:color="D9D9E3"/>
                                        <w:right w:val="single" w:sz="2" w:space="0" w:color="D9D9E3"/>
                                      </w:divBdr>
                                      <w:divsChild>
                                        <w:div w:id="6759664">
                                          <w:marLeft w:val="0"/>
                                          <w:marRight w:val="0"/>
                                          <w:marTop w:val="0"/>
                                          <w:marBottom w:val="0"/>
                                          <w:divBdr>
                                            <w:top w:val="single" w:sz="2" w:space="0" w:color="D9D9E3"/>
                                            <w:left w:val="single" w:sz="2" w:space="0" w:color="D9D9E3"/>
                                            <w:bottom w:val="single" w:sz="2" w:space="0" w:color="D9D9E3"/>
                                            <w:right w:val="single" w:sz="2" w:space="0" w:color="D9D9E3"/>
                                          </w:divBdr>
                                          <w:divsChild>
                                            <w:div w:id="1296326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30559342">
          <w:marLeft w:val="0"/>
          <w:marRight w:val="0"/>
          <w:marTop w:val="0"/>
          <w:marBottom w:val="0"/>
          <w:divBdr>
            <w:top w:val="none" w:sz="0" w:space="0" w:color="auto"/>
            <w:left w:val="none" w:sz="0" w:space="0" w:color="auto"/>
            <w:bottom w:val="none" w:sz="0" w:space="0" w:color="auto"/>
            <w:right w:val="none" w:sz="0" w:space="0" w:color="auto"/>
          </w:divBdr>
          <w:divsChild>
            <w:div w:id="1668173282">
              <w:marLeft w:val="0"/>
              <w:marRight w:val="0"/>
              <w:marTop w:val="0"/>
              <w:marBottom w:val="0"/>
              <w:divBdr>
                <w:top w:val="single" w:sz="2" w:space="0" w:color="D9D9E3"/>
                <w:left w:val="single" w:sz="2" w:space="0" w:color="D9D9E3"/>
                <w:bottom w:val="single" w:sz="2" w:space="0" w:color="D9D9E3"/>
                <w:right w:val="single" w:sz="2" w:space="0" w:color="D9D9E3"/>
              </w:divBdr>
              <w:divsChild>
                <w:div w:id="2047292078">
                  <w:marLeft w:val="0"/>
                  <w:marRight w:val="0"/>
                  <w:marTop w:val="0"/>
                  <w:marBottom w:val="0"/>
                  <w:divBdr>
                    <w:top w:val="single" w:sz="2" w:space="0" w:color="D9D9E3"/>
                    <w:left w:val="single" w:sz="2" w:space="0" w:color="D9D9E3"/>
                    <w:bottom w:val="single" w:sz="2" w:space="0" w:color="D9D9E3"/>
                    <w:right w:val="single" w:sz="2" w:space="0" w:color="D9D9E3"/>
                  </w:divBdr>
                  <w:divsChild>
                    <w:div w:id="1548443898">
                      <w:marLeft w:val="0"/>
                      <w:marRight w:val="0"/>
                      <w:marTop w:val="0"/>
                      <w:marBottom w:val="0"/>
                      <w:divBdr>
                        <w:top w:val="single" w:sz="2" w:space="0" w:color="D9D9E3"/>
                        <w:left w:val="single" w:sz="2" w:space="0" w:color="D9D9E3"/>
                        <w:bottom w:val="single" w:sz="2" w:space="0" w:color="D9D9E3"/>
                        <w:right w:val="single" w:sz="2" w:space="0" w:color="D9D9E3"/>
                      </w:divBdr>
                      <w:divsChild>
                        <w:div w:id="770202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88838169">
      <w:bodyDiv w:val="1"/>
      <w:marLeft w:val="0"/>
      <w:marRight w:val="0"/>
      <w:marTop w:val="0"/>
      <w:marBottom w:val="0"/>
      <w:divBdr>
        <w:top w:val="none" w:sz="0" w:space="0" w:color="auto"/>
        <w:left w:val="none" w:sz="0" w:space="0" w:color="auto"/>
        <w:bottom w:val="none" w:sz="0" w:space="0" w:color="auto"/>
        <w:right w:val="none" w:sz="0" w:space="0" w:color="auto"/>
      </w:divBdr>
      <w:divsChild>
        <w:div w:id="1135099897">
          <w:marLeft w:val="0"/>
          <w:marRight w:val="0"/>
          <w:marTop w:val="0"/>
          <w:marBottom w:val="0"/>
          <w:divBdr>
            <w:top w:val="single" w:sz="2" w:space="0" w:color="D9D9E3"/>
            <w:left w:val="single" w:sz="2" w:space="0" w:color="D9D9E3"/>
            <w:bottom w:val="single" w:sz="2" w:space="0" w:color="D9D9E3"/>
            <w:right w:val="single" w:sz="2" w:space="0" w:color="D9D9E3"/>
          </w:divBdr>
          <w:divsChild>
            <w:div w:id="807821771">
              <w:marLeft w:val="0"/>
              <w:marRight w:val="0"/>
              <w:marTop w:val="0"/>
              <w:marBottom w:val="0"/>
              <w:divBdr>
                <w:top w:val="single" w:sz="2" w:space="0" w:color="D9D9E3"/>
                <w:left w:val="single" w:sz="2" w:space="0" w:color="D9D9E3"/>
                <w:bottom w:val="single" w:sz="2" w:space="0" w:color="D9D9E3"/>
                <w:right w:val="single" w:sz="2" w:space="0" w:color="D9D9E3"/>
              </w:divBdr>
              <w:divsChild>
                <w:div w:id="1090152797">
                  <w:marLeft w:val="0"/>
                  <w:marRight w:val="0"/>
                  <w:marTop w:val="0"/>
                  <w:marBottom w:val="0"/>
                  <w:divBdr>
                    <w:top w:val="single" w:sz="2" w:space="0" w:color="D9D9E3"/>
                    <w:left w:val="single" w:sz="2" w:space="0" w:color="D9D9E3"/>
                    <w:bottom w:val="single" w:sz="2" w:space="0" w:color="D9D9E3"/>
                    <w:right w:val="single" w:sz="2" w:space="0" w:color="D9D9E3"/>
                  </w:divBdr>
                  <w:divsChild>
                    <w:div w:id="1341422475">
                      <w:marLeft w:val="0"/>
                      <w:marRight w:val="0"/>
                      <w:marTop w:val="0"/>
                      <w:marBottom w:val="0"/>
                      <w:divBdr>
                        <w:top w:val="single" w:sz="2" w:space="0" w:color="D9D9E3"/>
                        <w:left w:val="single" w:sz="2" w:space="0" w:color="D9D9E3"/>
                        <w:bottom w:val="single" w:sz="2" w:space="0" w:color="D9D9E3"/>
                        <w:right w:val="single" w:sz="2" w:space="0" w:color="D9D9E3"/>
                      </w:divBdr>
                      <w:divsChild>
                        <w:div w:id="1192954676">
                          <w:marLeft w:val="0"/>
                          <w:marRight w:val="0"/>
                          <w:marTop w:val="0"/>
                          <w:marBottom w:val="0"/>
                          <w:divBdr>
                            <w:top w:val="single" w:sz="2" w:space="0" w:color="auto"/>
                            <w:left w:val="single" w:sz="2" w:space="0" w:color="auto"/>
                            <w:bottom w:val="single" w:sz="6" w:space="0" w:color="auto"/>
                            <w:right w:val="single" w:sz="2" w:space="0" w:color="auto"/>
                          </w:divBdr>
                          <w:divsChild>
                            <w:div w:id="1518539959">
                              <w:marLeft w:val="0"/>
                              <w:marRight w:val="0"/>
                              <w:marTop w:val="100"/>
                              <w:marBottom w:val="100"/>
                              <w:divBdr>
                                <w:top w:val="single" w:sz="2" w:space="0" w:color="D9D9E3"/>
                                <w:left w:val="single" w:sz="2" w:space="0" w:color="D9D9E3"/>
                                <w:bottom w:val="single" w:sz="2" w:space="0" w:color="D9D9E3"/>
                                <w:right w:val="single" w:sz="2" w:space="0" w:color="D9D9E3"/>
                              </w:divBdr>
                              <w:divsChild>
                                <w:div w:id="272372029">
                                  <w:marLeft w:val="0"/>
                                  <w:marRight w:val="0"/>
                                  <w:marTop w:val="0"/>
                                  <w:marBottom w:val="0"/>
                                  <w:divBdr>
                                    <w:top w:val="single" w:sz="2" w:space="0" w:color="D9D9E3"/>
                                    <w:left w:val="single" w:sz="2" w:space="0" w:color="D9D9E3"/>
                                    <w:bottom w:val="single" w:sz="2" w:space="0" w:color="D9D9E3"/>
                                    <w:right w:val="single" w:sz="2" w:space="0" w:color="D9D9E3"/>
                                  </w:divBdr>
                                  <w:divsChild>
                                    <w:div w:id="797189300">
                                      <w:marLeft w:val="0"/>
                                      <w:marRight w:val="0"/>
                                      <w:marTop w:val="0"/>
                                      <w:marBottom w:val="0"/>
                                      <w:divBdr>
                                        <w:top w:val="single" w:sz="2" w:space="0" w:color="D9D9E3"/>
                                        <w:left w:val="single" w:sz="2" w:space="0" w:color="D9D9E3"/>
                                        <w:bottom w:val="single" w:sz="2" w:space="0" w:color="D9D9E3"/>
                                        <w:right w:val="single" w:sz="2" w:space="0" w:color="D9D9E3"/>
                                      </w:divBdr>
                                      <w:divsChild>
                                        <w:div w:id="2060543171">
                                          <w:marLeft w:val="0"/>
                                          <w:marRight w:val="0"/>
                                          <w:marTop w:val="0"/>
                                          <w:marBottom w:val="0"/>
                                          <w:divBdr>
                                            <w:top w:val="single" w:sz="2" w:space="0" w:color="D9D9E3"/>
                                            <w:left w:val="single" w:sz="2" w:space="0" w:color="D9D9E3"/>
                                            <w:bottom w:val="single" w:sz="2" w:space="0" w:color="D9D9E3"/>
                                            <w:right w:val="single" w:sz="2" w:space="0" w:color="D9D9E3"/>
                                          </w:divBdr>
                                          <w:divsChild>
                                            <w:div w:id="7870505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58586111">
                          <w:marLeft w:val="0"/>
                          <w:marRight w:val="0"/>
                          <w:marTop w:val="0"/>
                          <w:marBottom w:val="0"/>
                          <w:divBdr>
                            <w:top w:val="single" w:sz="2" w:space="0" w:color="auto"/>
                            <w:left w:val="single" w:sz="2" w:space="0" w:color="auto"/>
                            <w:bottom w:val="single" w:sz="6" w:space="0" w:color="auto"/>
                            <w:right w:val="single" w:sz="2" w:space="0" w:color="auto"/>
                          </w:divBdr>
                          <w:divsChild>
                            <w:div w:id="503322955">
                              <w:marLeft w:val="0"/>
                              <w:marRight w:val="0"/>
                              <w:marTop w:val="100"/>
                              <w:marBottom w:val="100"/>
                              <w:divBdr>
                                <w:top w:val="single" w:sz="2" w:space="0" w:color="D9D9E3"/>
                                <w:left w:val="single" w:sz="2" w:space="0" w:color="D9D9E3"/>
                                <w:bottom w:val="single" w:sz="2" w:space="0" w:color="D9D9E3"/>
                                <w:right w:val="single" w:sz="2" w:space="0" w:color="D9D9E3"/>
                              </w:divBdr>
                              <w:divsChild>
                                <w:div w:id="998575941">
                                  <w:marLeft w:val="0"/>
                                  <w:marRight w:val="0"/>
                                  <w:marTop w:val="0"/>
                                  <w:marBottom w:val="0"/>
                                  <w:divBdr>
                                    <w:top w:val="single" w:sz="2" w:space="0" w:color="D9D9E3"/>
                                    <w:left w:val="single" w:sz="2" w:space="0" w:color="D9D9E3"/>
                                    <w:bottom w:val="single" w:sz="2" w:space="0" w:color="D9D9E3"/>
                                    <w:right w:val="single" w:sz="2" w:space="0" w:color="D9D9E3"/>
                                  </w:divBdr>
                                  <w:divsChild>
                                    <w:div w:id="971715439">
                                      <w:marLeft w:val="0"/>
                                      <w:marRight w:val="0"/>
                                      <w:marTop w:val="0"/>
                                      <w:marBottom w:val="0"/>
                                      <w:divBdr>
                                        <w:top w:val="single" w:sz="2" w:space="0" w:color="D9D9E3"/>
                                        <w:left w:val="single" w:sz="2" w:space="0" w:color="D9D9E3"/>
                                        <w:bottom w:val="single" w:sz="2" w:space="0" w:color="D9D9E3"/>
                                        <w:right w:val="single" w:sz="2" w:space="0" w:color="D9D9E3"/>
                                      </w:divBdr>
                                      <w:divsChild>
                                        <w:div w:id="12271119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35186832">
                                  <w:marLeft w:val="0"/>
                                  <w:marRight w:val="0"/>
                                  <w:marTop w:val="0"/>
                                  <w:marBottom w:val="0"/>
                                  <w:divBdr>
                                    <w:top w:val="single" w:sz="2" w:space="0" w:color="D9D9E3"/>
                                    <w:left w:val="single" w:sz="2" w:space="0" w:color="D9D9E3"/>
                                    <w:bottom w:val="single" w:sz="2" w:space="0" w:color="D9D9E3"/>
                                    <w:right w:val="single" w:sz="2" w:space="0" w:color="D9D9E3"/>
                                  </w:divBdr>
                                  <w:divsChild>
                                    <w:div w:id="233125136">
                                      <w:marLeft w:val="0"/>
                                      <w:marRight w:val="0"/>
                                      <w:marTop w:val="0"/>
                                      <w:marBottom w:val="0"/>
                                      <w:divBdr>
                                        <w:top w:val="single" w:sz="2" w:space="0" w:color="D9D9E3"/>
                                        <w:left w:val="single" w:sz="2" w:space="0" w:color="D9D9E3"/>
                                        <w:bottom w:val="single" w:sz="2" w:space="0" w:color="D9D9E3"/>
                                        <w:right w:val="single" w:sz="2" w:space="0" w:color="D9D9E3"/>
                                      </w:divBdr>
                                      <w:divsChild>
                                        <w:div w:id="16409605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13255717">
                          <w:marLeft w:val="0"/>
                          <w:marRight w:val="0"/>
                          <w:marTop w:val="0"/>
                          <w:marBottom w:val="0"/>
                          <w:divBdr>
                            <w:top w:val="single" w:sz="2" w:space="0" w:color="auto"/>
                            <w:left w:val="single" w:sz="2" w:space="0" w:color="auto"/>
                            <w:bottom w:val="single" w:sz="6" w:space="0" w:color="auto"/>
                            <w:right w:val="single" w:sz="2" w:space="0" w:color="auto"/>
                          </w:divBdr>
                          <w:divsChild>
                            <w:div w:id="981152804">
                              <w:marLeft w:val="0"/>
                              <w:marRight w:val="0"/>
                              <w:marTop w:val="100"/>
                              <w:marBottom w:val="100"/>
                              <w:divBdr>
                                <w:top w:val="single" w:sz="2" w:space="0" w:color="D9D9E3"/>
                                <w:left w:val="single" w:sz="2" w:space="0" w:color="D9D9E3"/>
                                <w:bottom w:val="single" w:sz="2" w:space="0" w:color="D9D9E3"/>
                                <w:right w:val="single" w:sz="2" w:space="0" w:color="D9D9E3"/>
                              </w:divBdr>
                              <w:divsChild>
                                <w:div w:id="331840206">
                                  <w:marLeft w:val="0"/>
                                  <w:marRight w:val="0"/>
                                  <w:marTop w:val="0"/>
                                  <w:marBottom w:val="0"/>
                                  <w:divBdr>
                                    <w:top w:val="single" w:sz="2" w:space="0" w:color="D9D9E3"/>
                                    <w:left w:val="single" w:sz="2" w:space="0" w:color="D9D9E3"/>
                                    <w:bottom w:val="single" w:sz="2" w:space="0" w:color="D9D9E3"/>
                                    <w:right w:val="single" w:sz="2" w:space="0" w:color="D9D9E3"/>
                                  </w:divBdr>
                                  <w:divsChild>
                                    <w:div w:id="1723745896">
                                      <w:marLeft w:val="0"/>
                                      <w:marRight w:val="0"/>
                                      <w:marTop w:val="0"/>
                                      <w:marBottom w:val="0"/>
                                      <w:divBdr>
                                        <w:top w:val="single" w:sz="2" w:space="0" w:color="D9D9E3"/>
                                        <w:left w:val="single" w:sz="2" w:space="0" w:color="D9D9E3"/>
                                        <w:bottom w:val="single" w:sz="2" w:space="0" w:color="D9D9E3"/>
                                        <w:right w:val="single" w:sz="2" w:space="0" w:color="D9D9E3"/>
                                      </w:divBdr>
                                      <w:divsChild>
                                        <w:div w:id="7032927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50873890">
                                  <w:marLeft w:val="0"/>
                                  <w:marRight w:val="0"/>
                                  <w:marTop w:val="0"/>
                                  <w:marBottom w:val="0"/>
                                  <w:divBdr>
                                    <w:top w:val="single" w:sz="2" w:space="0" w:color="D9D9E3"/>
                                    <w:left w:val="single" w:sz="2" w:space="0" w:color="D9D9E3"/>
                                    <w:bottom w:val="single" w:sz="2" w:space="0" w:color="D9D9E3"/>
                                    <w:right w:val="single" w:sz="2" w:space="0" w:color="D9D9E3"/>
                                  </w:divBdr>
                                  <w:divsChild>
                                    <w:div w:id="972641208">
                                      <w:marLeft w:val="0"/>
                                      <w:marRight w:val="0"/>
                                      <w:marTop w:val="0"/>
                                      <w:marBottom w:val="0"/>
                                      <w:divBdr>
                                        <w:top w:val="single" w:sz="2" w:space="0" w:color="D9D9E3"/>
                                        <w:left w:val="single" w:sz="2" w:space="0" w:color="D9D9E3"/>
                                        <w:bottom w:val="single" w:sz="2" w:space="0" w:color="D9D9E3"/>
                                        <w:right w:val="single" w:sz="2" w:space="0" w:color="D9D9E3"/>
                                      </w:divBdr>
                                      <w:divsChild>
                                        <w:div w:id="1739554479">
                                          <w:marLeft w:val="0"/>
                                          <w:marRight w:val="0"/>
                                          <w:marTop w:val="0"/>
                                          <w:marBottom w:val="0"/>
                                          <w:divBdr>
                                            <w:top w:val="single" w:sz="2" w:space="0" w:color="D9D9E3"/>
                                            <w:left w:val="single" w:sz="2" w:space="0" w:color="D9D9E3"/>
                                            <w:bottom w:val="single" w:sz="2" w:space="0" w:color="D9D9E3"/>
                                            <w:right w:val="single" w:sz="2" w:space="0" w:color="D9D9E3"/>
                                          </w:divBdr>
                                          <w:divsChild>
                                            <w:div w:id="18839748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52080095">
                          <w:marLeft w:val="0"/>
                          <w:marRight w:val="0"/>
                          <w:marTop w:val="0"/>
                          <w:marBottom w:val="0"/>
                          <w:divBdr>
                            <w:top w:val="single" w:sz="2" w:space="0" w:color="auto"/>
                            <w:left w:val="single" w:sz="2" w:space="0" w:color="auto"/>
                            <w:bottom w:val="single" w:sz="6" w:space="0" w:color="auto"/>
                            <w:right w:val="single" w:sz="2" w:space="0" w:color="auto"/>
                          </w:divBdr>
                          <w:divsChild>
                            <w:div w:id="528955044">
                              <w:marLeft w:val="0"/>
                              <w:marRight w:val="0"/>
                              <w:marTop w:val="100"/>
                              <w:marBottom w:val="100"/>
                              <w:divBdr>
                                <w:top w:val="single" w:sz="2" w:space="0" w:color="D9D9E3"/>
                                <w:left w:val="single" w:sz="2" w:space="0" w:color="D9D9E3"/>
                                <w:bottom w:val="single" w:sz="2" w:space="0" w:color="D9D9E3"/>
                                <w:right w:val="single" w:sz="2" w:space="0" w:color="D9D9E3"/>
                              </w:divBdr>
                              <w:divsChild>
                                <w:div w:id="504396875">
                                  <w:marLeft w:val="0"/>
                                  <w:marRight w:val="0"/>
                                  <w:marTop w:val="0"/>
                                  <w:marBottom w:val="0"/>
                                  <w:divBdr>
                                    <w:top w:val="single" w:sz="2" w:space="0" w:color="D9D9E3"/>
                                    <w:left w:val="single" w:sz="2" w:space="0" w:color="D9D9E3"/>
                                    <w:bottom w:val="single" w:sz="2" w:space="0" w:color="D9D9E3"/>
                                    <w:right w:val="single" w:sz="2" w:space="0" w:color="D9D9E3"/>
                                  </w:divBdr>
                                  <w:divsChild>
                                    <w:div w:id="1978417824">
                                      <w:marLeft w:val="0"/>
                                      <w:marRight w:val="0"/>
                                      <w:marTop w:val="0"/>
                                      <w:marBottom w:val="0"/>
                                      <w:divBdr>
                                        <w:top w:val="single" w:sz="2" w:space="0" w:color="D9D9E3"/>
                                        <w:left w:val="single" w:sz="2" w:space="0" w:color="D9D9E3"/>
                                        <w:bottom w:val="single" w:sz="2" w:space="0" w:color="D9D9E3"/>
                                        <w:right w:val="single" w:sz="2" w:space="0" w:color="D9D9E3"/>
                                      </w:divBdr>
                                      <w:divsChild>
                                        <w:div w:id="106193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62957861">
                                  <w:marLeft w:val="0"/>
                                  <w:marRight w:val="0"/>
                                  <w:marTop w:val="0"/>
                                  <w:marBottom w:val="0"/>
                                  <w:divBdr>
                                    <w:top w:val="single" w:sz="2" w:space="0" w:color="D9D9E3"/>
                                    <w:left w:val="single" w:sz="2" w:space="0" w:color="D9D9E3"/>
                                    <w:bottom w:val="single" w:sz="2" w:space="0" w:color="D9D9E3"/>
                                    <w:right w:val="single" w:sz="2" w:space="0" w:color="D9D9E3"/>
                                  </w:divBdr>
                                  <w:divsChild>
                                    <w:div w:id="697778924">
                                      <w:marLeft w:val="0"/>
                                      <w:marRight w:val="0"/>
                                      <w:marTop w:val="0"/>
                                      <w:marBottom w:val="0"/>
                                      <w:divBdr>
                                        <w:top w:val="single" w:sz="2" w:space="0" w:color="D9D9E3"/>
                                        <w:left w:val="single" w:sz="2" w:space="0" w:color="D9D9E3"/>
                                        <w:bottom w:val="single" w:sz="2" w:space="0" w:color="D9D9E3"/>
                                        <w:right w:val="single" w:sz="2" w:space="0" w:color="D9D9E3"/>
                                      </w:divBdr>
                                      <w:divsChild>
                                        <w:div w:id="20884519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90223951">
                          <w:marLeft w:val="0"/>
                          <w:marRight w:val="0"/>
                          <w:marTop w:val="0"/>
                          <w:marBottom w:val="0"/>
                          <w:divBdr>
                            <w:top w:val="single" w:sz="2" w:space="0" w:color="auto"/>
                            <w:left w:val="single" w:sz="2" w:space="0" w:color="auto"/>
                            <w:bottom w:val="single" w:sz="6" w:space="0" w:color="auto"/>
                            <w:right w:val="single" w:sz="2" w:space="0" w:color="auto"/>
                          </w:divBdr>
                          <w:divsChild>
                            <w:div w:id="255788938">
                              <w:marLeft w:val="0"/>
                              <w:marRight w:val="0"/>
                              <w:marTop w:val="100"/>
                              <w:marBottom w:val="100"/>
                              <w:divBdr>
                                <w:top w:val="single" w:sz="2" w:space="0" w:color="D9D9E3"/>
                                <w:left w:val="single" w:sz="2" w:space="0" w:color="D9D9E3"/>
                                <w:bottom w:val="single" w:sz="2" w:space="0" w:color="D9D9E3"/>
                                <w:right w:val="single" w:sz="2" w:space="0" w:color="D9D9E3"/>
                              </w:divBdr>
                              <w:divsChild>
                                <w:div w:id="1021130024">
                                  <w:marLeft w:val="0"/>
                                  <w:marRight w:val="0"/>
                                  <w:marTop w:val="0"/>
                                  <w:marBottom w:val="0"/>
                                  <w:divBdr>
                                    <w:top w:val="single" w:sz="2" w:space="0" w:color="D9D9E3"/>
                                    <w:left w:val="single" w:sz="2" w:space="0" w:color="D9D9E3"/>
                                    <w:bottom w:val="single" w:sz="2" w:space="0" w:color="D9D9E3"/>
                                    <w:right w:val="single" w:sz="2" w:space="0" w:color="D9D9E3"/>
                                  </w:divBdr>
                                  <w:divsChild>
                                    <w:div w:id="1033262981">
                                      <w:marLeft w:val="0"/>
                                      <w:marRight w:val="0"/>
                                      <w:marTop w:val="0"/>
                                      <w:marBottom w:val="0"/>
                                      <w:divBdr>
                                        <w:top w:val="single" w:sz="2" w:space="0" w:color="D9D9E3"/>
                                        <w:left w:val="single" w:sz="2" w:space="0" w:color="D9D9E3"/>
                                        <w:bottom w:val="single" w:sz="2" w:space="0" w:color="D9D9E3"/>
                                        <w:right w:val="single" w:sz="2" w:space="0" w:color="D9D9E3"/>
                                      </w:divBdr>
                                      <w:divsChild>
                                        <w:div w:id="13056217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949292">
                                  <w:marLeft w:val="0"/>
                                  <w:marRight w:val="0"/>
                                  <w:marTop w:val="0"/>
                                  <w:marBottom w:val="0"/>
                                  <w:divBdr>
                                    <w:top w:val="single" w:sz="2" w:space="0" w:color="D9D9E3"/>
                                    <w:left w:val="single" w:sz="2" w:space="0" w:color="D9D9E3"/>
                                    <w:bottom w:val="single" w:sz="2" w:space="0" w:color="D9D9E3"/>
                                    <w:right w:val="single" w:sz="2" w:space="0" w:color="D9D9E3"/>
                                  </w:divBdr>
                                  <w:divsChild>
                                    <w:div w:id="2079401736">
                                      <w:marLeft w:val="0"/>
                                      <w:marRight w:val="0"/>
                                      <w:marTop w:val="0"/>
                                      <w:marBottom w:val="0"/>
                                      <w:divBdr>
                                        <w:top w:val="single" w:sz="2" w:space="0" w:color="D9D9E3"/>
                                        <w:left w:val="single" w:sz="2" w:space="0" w:color="D9D9E3"/>
                                        <w:bottom w:val="single" w:sz="2" w:space="0" w:color="D9D9E3"/>
                                        <w:right w:val="single" w:sz="2" w:space="0" w:color="D9D9E3"/>
                                      </w:divBdr>
                                      <w:divsChild>
                                        <w:div w:id="1740519568">
                                          <w:marLeft w:val="0"/>
                                          <w:marRight w:val="0"/>
                                          <w:marTop w:val="0"/>
                                          <w:marBottom w:val="0"/>
                                          <w:divBdr>
                                            <w:top w:val="single" w:sz="2" w:space="0" w:color="D9D9E3"/>
                                            <w:left w:val="single" w:sz="2" w:space="0" w:color="D9D9E3"/>
                                            <w:bottom w:val="single" w:sz="2" w:space="0" w:color="D9D9E3"/>
                                            <w:right w:val="single" w:sz="2" w:space="0" w:color="D9D9E3"/>
                                          </w:divBdr>
                                          <w:divsChild>
                                            <w:div w:id="15967454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73617924">
          <w:marLeft w:val="0"/>
          <w:marRight w:val="0"/>
          <w:marTop w:val="0"/>
          <w:marBottom w:val="0"/>
          <w:divBdr>
            <w:top w:val="none" w:sz="0" w:space="0" w:color="auto"/>
            <w:left w:val="none" w:sz="0" w:space="0" w:color="auto"/>
            <w:bottom w:val="none" w:sz="0" w:space="0" w:color="auto"/>
            <w:right w:val="none" w:sz="0" w:space="0" w:color="auto"/>
          </w:divBdr>
        </w:div>
      </w:divsChild>
    </w:div>
    <w:div w:id="2095318820">
      <w:bodyDiv w:val="1"/>
      <w:marLeft w:val="0"/>
      <w:marRight w:val="0"/>
      <w:marTop w:val="0"/>
      <w:marBottom w:val="0"/>
      <w:divBdr>
        <w:top w:val="none" w:sz="0" w:space="0" w:color="auto"/>
        <w:left w:val="none" w:sz="0" w:space="0" w:color="auto"/>
        <w:bottom w:val="none" w:sz="0" w:space="0" w:color="auto"/>
        <w:right w:val="none" w:sz="0" w:space="0" w:color="auto"/>
      </w:divBdr>
      <w:divsChild>
        <w:div w:id="1026295146">
          <w:marLeft w:val="0"/>
          <w:marRight w:val="0"/>
          <w:marTop w:val="0"/>
          <w:marBottom w:val="0"/>
          <w:divBdr>
            <w:top w:val="single" w:sz="2" w:space="0" w:color="D9D9E3"/>
            <w:left w:val="single" w:sz="2" w:space="0" w:color="D9D9E3"/>
            <w:bottom w:val="single" w:sz="2" w:space="0" w:color="D9D9E3"/>
            <w:right w:val="single" w:sz="2" w:space="0" w:color="D9D9E3"/>
          </w:divBdr>
          <w:divsChild>
            <w:div w:id="338849828">
              <w:marLeft w:val="0"/>
              <w:marRight w:val="0"/>
              <w:marTop w:val="0"/>
              <w:marBottom w:val="0"/>
              <w:divBdr>
                <w:top w:val="single" w:sz="2" w:space="0" w:color="D9D9E3"/>
                <w:left w:val="single" w:sz="2" w:space="0" w:color="D9D9E3"/>
                <w:bottom w:val="single" w:sz="2" w:space="0" w:color="D9D9E3"/>
                <w:right w:val="single" w:sz="2" w:space="0" w:color="D9D9E3"/>
              </w:divBdr>
              <w:divsChild>
                <w:div w:id="607202694">
                  <w:marLeft w:val="0"/>
                  <w:marRight w:val="0"/>
                  <w:marTop w:val="0"/>
                  <w:marBottom w:val="0"/>
                  <w:divBdr>
                    <w:top w:val="single" w:sz="2" w:space="0" w:color="D9D9E3"/>
                    <w:left w:val="single" w:sz="2" w:space="0" w:color="D9D9E3"/>
                    <w:bottom w:val="single" w:sz="2" w:space="0" w:color="D9D9E3"/>
                    <w:right w:val="single" w:sz="2" w:space="0" w:color="D9D9E3"/>
                  </w:divBdr>
                  <w:divsChild>
                    <w:div w:id="192154993">
                      <w:marLeft w:val="0"/>
                      <w:marRight w:val="0"/>
                      <w:marTop w:val="0"/>
                      <w:marBottom w:val="0"/>
                      <w:divBdr>
                        <w:top w:val="single" w:sz="2" w:space="0" w:color="D9D9E3"/>
                        <w:left w:val="single" w:sz="2" w:space="0" w:color="D9D9E3"/>
                        <w:bottom w:val="single" w:sz="2" w:space="0" w:color="D9D9E3"/>
                        <w:right w:val="single" w:sz="2" w:space="0" w:color="D9D9E3"/>
                      </w:divBdr>
                      <w:divsChild>
                        <w:div w:id="1144662595">
                          <w:marLeft w:val="0"/>
                          <w:marRight w:val="0"/>
                          <w:marTop w:val="0"/>
                          <w:marBottom w:val="0"/>
                          <w:divBdr>
                            <w:top w:val="single" w:sz="2" w:space="0" w:color="auto"/>
                            <w:left w:val="single" w:sz="2" w:space="0" w:color="auto"/>
                            <w:bottom w:val="single" w:sz="6" w:space="0" w:color="auto"/>
                            <w:right w:val="single" w:sz="2" w:space="0" w:color="auto"/>
                          </w:divBdr>
                          <w:divsChild>
                            <w:div w:id="1601378347">
                              <w:marLeft w:val="0"/>
                              <w:marRight w:val="0"/>
                              <w:marTop w:val="100"/>
                              <w:marBottom w:val="100"/>
                              <w:divBdr>
                                <w:top w:val="single" w:sz="2" w:space="0" w:color="D9D9E3"/>
                                <w:left w:val="single" w:sz="2" w:space="0" w:color="D9D9E3"/>
                                <w:bottom w:val="single" w:sz="2" w:space="0" w:color="D9D9E3"/>
                                <w:right w:val="single" w:sz="2" w:space="0" w:color="D9D9E3"/>
                              </w:divBdr>
                              <w:divsChild>
                                <w:div w:id="1284072274">
                                  <w:marLeft w:val="0"/>
                                  <w:marRight w:val="0"/>
                                  <w:marTop w:val="0"/>
                                  <w:marBottom w:val="0"/>
                                  <w:divBdr>
                                    <w:top w:val="single" w:sz="2" w:space="0" w:color="D9D9E3"/>
                                    <w:left w:val="single" w:sz="2" w:space="0" w:color="D9D9E3"/>
                                    <w:bottom w:val="single" w:sz="2" w:space="0" w:color="D9D9E3"/>
                                    <w:right w:val="single" w:sz="2" w:space="0" w:color="D9D9E3"/>
                                  </w:divBdr>
                                  <w:divsChild>
                                    <w:div w:id="843275983">
                                      <w:marLeft w:val="0"/>
                                      <w:marRight w:val="0"/>
                                      <w:marTop w:val="0"/>
                                      <w:marBottom w:val="0"/>
                                      <w:divBdr>
                                        <w:top w:val="single" w:sz="2" w:space="0" w:color="D9D9E3"/>
                                        <w:left w:val="single" w:sz="2" w:space="0" w:color="D9D9E3"/>
                                        <w:bottom w:val="single" w:sz="2" w:space="0" w:color="D9D9E3"/>
                                        <w:right w:val="single" w:sz="2" w:space="0" w:color="D9D9E3"/>
                                      </w:divBdr>
                                      <w:divsChild>
                                        <w:div w:id="117452598">
                                          <w:marLeft w:val="0"/>
                                          <w:marRight w:val="0"/>
                                          <w:marTop w:val="0"/>
                                          <w:marBottom w:val="0"/>
                                          <w:divBdr>
                                            <w:top w:val="single" w:sz="2" w:space="0" w:color="D9D9E3"/>
                                            <w:left w:val="single" w:sz="2" w:space="0" w:color="D9D9E3"/>
                                            <w:bottom w:val="single" w:sz="2" w:space="0" w:color="D9D9E3"/>
                                            <w:right w:val="single" w:sz="2" w:space="0" w:color="D9D9E3"/>
                                          </w:divBdr>
                                          <w:divsChild>
                                            <w:div w:id="12074526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48308177">
                          <w:marLeft w:val="0"/>
                          <w:marRight w:val="0"/>
                          <w:marTop w:val="0"/>
                          <w:marBottom w:val="0"/>
                          <w:divBdr>
                            <w:top w:val="single" w:sz="2" w:space="0" w:color="auto"/>
                            <w:left w:val="single" w:sz="2" w:space="0" w:color="auto"/>
                            <w:bottom w:val="single" w:sz="6" w:space="0" w:color="auto"/>
                            <w:right w:val="single" w:sz="2" w:space="0" w:color="auto"/>
                          </w:divBdr>
                          <w:divsChild>
                            <w:div w:id="562062324">
                              <w:marLeft w:val="0"/>
                              <w:marRight w:val="0"/>
                              <w:marTop w:val="100"/>
                              <w:marBottom w:val="100"/>
                              <w:divBdr>
                                <w:top w:val="single" w:sz="2" w:space="0" w:color="D9D9E3"/>
                                <w:left w:val="single" w:sz="2" w:space="0" w:color="D9D9E3"/>
                                <w:bottom w:val="single" w:sz="2" w:space="0" w:color="D9D9E3"/>
                                <w:right w:val="single" w:sz="2" w:space="0" w:color="D9D9E3"/>
                              </w:divBdr>
                              <w:divsChild>
                                <w:div w:id="1799251665">
                                  <w:marLeft w:val="0"/>
                                  <w:marRight w:val="0"/>
                                  <w:marTop w:val="0"/>
                                  <w:marBottom w:val="0"/>
                                  <w:divBdr>
                                    <w:top w:val="single" w:sz="2" w:space="0" w:color="D9D9E3"/>
                                    <w:left w:val="single" w:sz="2" w:space="0" w:color="D9D9E3"/>
                                    <w:bottom w:val="single" w:sz="2" w:space="0" w:color="D9D9E3"/>
                                    <w:right w:val="single" w:sz="2" w:space="0" w:color="D9D9E3"/>
                                  </w:divBdr>
                                  <w:divsChild>
                                    <w:div w:id="1559052345">
                                      <w:marLeft w:val="0"/>
                                      <w:marRight w:val="0"/>
                                      <w:marTop w:val="0"/>
                                      <w:marBottom w:val="0"/>
                                      <w:divBdr>
                                        <w:top w:val="single" w:sz="2" w:space="0" w:color="D9D9E3"/>
                                        <w:left w:val="single" w:sz="2" w:space="0" w:color="D9D9E3"/>
                                        <w:bottom w:val="single" w:sz="2" w:space="0" w:color="D9D9E3"/>
                                        <w:right w:val="single" w:sz="2" w:space="0" w:color="D9D9E3"/>
                                      </w:divBdr>
                                      <w:divsChild>
                                        <w:div w:id="18827881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64063838">
                                  <w:marLeft w:val="0"/>
                                  <w:marRight w:val="0"/>
                                  <w:marTop w:val="0"/>
                                  <w:marBottom w:val="0"/>
                                  <w:divBdr>
                                    <w:top w:val="single" w:sz="2" w:space="0" w:color="D9D9E3"/>
                                    <w:left w:val="single" w:sz="2" w:space="0" w:color="D9D9E3"/>
                                    <w:bottom w:val="single" w:sz="2" w:space="0" w:color="D9D9E3"/>
                                    <w:right w:val="single" w:sz="2" w:space="0" w:color="D9D9E3"/>
                                  </w:divBdr>
                                  <w:divsChild>
                                    <w:div w:id="1870411636">
                                      <w:marLeft w:val="0"/>
                                      <w:marRight w:val="0"/>
                                      <w:marTop w:val="0"/>
                                      <w:marBottom w:val="0"/>
                                      <w:divBdr>
                                        <w:top w:val="single" w:sz="2" w:space="0" w:color="D9D9E3"/>
                                        <w:left w:val="single" w:sz="2" w:space="0" w:color="D9D9E3"/>
                                        <w:bottom w:val="single" w:sz="2" w:space="0" w:color="D9D9E3"/>
                                        <w:right w:val="single" w:sz="2" w:space="0" w:color="D9D9E3"/>
                                      </w:divBdr>
                                      <w:divsChild>
                                        <w:div w:id="2534442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20334168">
                          <w:marLeft w:val="0"/>
                          <w:marRight w:val="0"/>
                          <w:marTop w:val="0"/>
                          <w:marBottom w:val="0"/>
                          <w:divBdr>
                            <w:top w:val="single" w:sz="2" w:space="0" w:color="auto"/>
                            <w:left w:val="single" w:sz="2" w:space="0" w:color="auto"/>
                            <w:bottom w:val="single" w:sz="6" w:space="0" w:color="auto"/>
                            <w:right w:val="single" w:sz="2" w:space="0" w:color="auto"/>
                          </w:divBdr>
                          <w:divsChild>
                            <w:div w:id="1730761492">
                              <w:marLeft w:val="0"/>
                              <w:marRight w:val="0"/>
                              <w:marTop w:val="100"/>
                              <w:marBottom w:val="100"/>
                              <w:divBdr>
                                <w:top w:val="single" w:sz="2" w:space="0" w:color="D9D9E3"/>
                                <w:left w:val="single" w:sz="2" w:space="0" w:color="D9D9E3"/>
                                <w:bottom w:val="single" w:sz="2" w:space="0" w:color="D9D9E3"/>
                                <w:right w:val="single" w:sz="2" w:space="0" w:color="D9D9E3"/>
                              </w:divBdr>
                              <w:divsChild>
                                <w:div w:id="679046617">
                                  <w:marLeft w:val="0"/>
                                  <w:marRight w:val="0"/>
                                  <w:marTop w:val="0"/>
                                  <w:marBottom w:val="0"/>
                                  <w:divBdr>
                                    <w:top w:val="single" w:sz="2" w:space="0" w:color="D9D9E3"/>
                                    <w:left w:val="single" w:sz="2" w:space="0" w:color="D9D9E3"/>
                                    <w:bottom w:val="single" w:sz="2" w:space="0" w:color="D9D9E3"/>
                                    <w:right w:val="single" w:sz="2" w:space="0" w:color="D9D9E3"/>
                                  </w:divBdr>
                                  <w:divsChild>
                                    <w:div w:id="761799406">
                                      <w:marLeft w:val="0"/>
                                      <w:marRight w:val="0"/>
                                      <w:marTop w:val="0"/>
                                      <w:marBottom w:val="0"/>
                                      <w:divBdr>
                                        <w:top w:val="single" w:sz="2" w:space="0" w:color="D9D9E3"/>
                                        <w:left w:val="single" w:sz="2" w:space="0" w:color="D9D9E3"/>
                                        <w:bottom w:val="single" w:sz="2" w:space="0" w:color="D9D9E3"/>
                                        <w:right w:val="single" w:sz="2" w:space="0" w:color="D9D9E3"/>
                                      </w:divBdr>
                                      <w:divsChild>
                                        <w:div w:id="13725372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79904408">
                                  <w:marLeft w:val="0"/>
                                  <w:marRight w:val="0"/>
                                  <w:marTop w:val="0"/>
                                  <w:marBottom w:val="0"/>
                                  <w:divBdr>
                                    <w:top w:val="single" w:sz="2" w:space="0" w:color="D9D9E3"/>
                                    <w:left w:val="single" w:sz="2" w:space="0" w:color="D9D9E3"/>
                                    <w:bottom w:val="single" w:sz="2" w:space="0" w:color="D9D9E3"/>
                                    <w:right w:val="single" w:sz="2" w:space="0" w:color="D9D9E3"/>
                                  </w:divBdr>
                                  <w:divsChild>
                                    <w:div w:id="1409182607">
                                      <w:marLeft w:val="0"/>
                                      <w:marRight w:val="0"/>
                                      <w:marTop w:val="0"/>
                                      <w:marBottom w:val="0"/>
                                      <w:divBdr>
                                        <w:top w:val="single" w:sz="2" w:space="0" w:color="D9D9E3"/>
                                        <w:left w:val="single" w:sz="2" w:space="0" w:color="D9D9E3"/>
                                        <w:bottom w:val="single" w:sz="2" w:space="0" w:color="D9D9E3"/>
                                        <w:right w:val="single" w:sz="2" w:space="0" w:color="D9D9E3"/>
                                      </w:divBdr>
                                      <w:divsChild>
                                        <w:div w:id="1728912138">
                                          <w:marLeft w:val="0"/>
                                          <w:marRight w:val="0"/>
                                          <w:marTop w:val="0"/>
                                          <w:marBottom w:val="0"/>
                                          <w:divBdr>
                                            <w:top w:val="single" w:sz="2" w:space="0" w:color="D9D9E3"/>
                                            <w:left w:val="single" w:sz="2" w:space="0" w:color="D9D9E3"/>
                                            <w:bottom w:val="single" w:sz="2" w:space="0" w:color="D9D9E3"/>
                                            <w:right w:val="single" w:sz="2" w:space="0" w:color="D9D9E3"/>
                                          </w:divBdr>
                                          <w:divsChild>
                                            <w:div w:id="14962610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71900195">
                          <w:marLeft w:val="0"/>
                          <w:marRight w:val="0"/>
                          <w:marTop w:val="0"/>
                          <w:marBottom w:val="0"/>
                          <w:divBdr>
                            <w:top w:val="single" w:sz="2" w:space="0" w:color="auto"/>
                            <w:left w:val="single" w:sz="2" w:space="0" w:color="auto"/>
                            <w:bottom w:val="single" w:sz="6" w:space="0" w:color="auto"/>
                            <w:right w:val="single" w:sz="2" w:space="0" w:color="auto"/>
                          </w:divBdr>
                          <w:divsChild>
                            <w:div w:id="1849515199">
                              <w:marLeft w:val="0"/>
                              <w:marRight w:val="0"/>
                              <w:marTop w:val="100"/>
                              <w:marBottom w:val="100"/>
                              <w:divBdr>
                                <w:top w:val="single" w:sz="2" w:space="0" w:color="D9D9E3"/>
                                <w:left w:val="single" w:sz="2" w:space="0" w:color="D9D9E3"/>
                                <w:bottom w:val="single" w:sz="2" w:space="0" w:color="D9D9E3"/>
                                <w:right w:val="single" w:sz="2" w:space="0" w:color="D9D9E3"/>
                              </w:divBdr>
                              <w:divsChild>
                                <w:div w:id="1137793767">
                                  <w:marLeft w:val="0"/>
                                  <w:marRight w:val="0"/>
                                  <w:marTop w:val="0"/>
                                  <w:marBottom w:val="0"/>
                                  <w:divBdr>
                                    <w:top w:val="single" w:sz="2" w:space="0" w:color="D9D9E3"/>
                                    <w:left w:val="single" w:sz="2" w:space="0" w:color="D9D9E3"/>
                                    <w:bottom w:val="single" w:sz="2" w:space="0" w:color="D9D9E3"/>
                                    <w:right w:val="single" w:sz="2" w:space="0" w:color="D9D9E3"/>
                                  </w:divBdr>
                                  <w:divsChild>
                                    <w:div w:id="598372255">
                                      <w:marLeft w:val="0"/>
                                      <w:marRight w:val="0"/>
                                      <w:marTop w:val="0"/>
                                      <w:marBottom w:val="0"/>
                                      <w:divBdr>
                                        <w:top w:val="single" w:sz="2" w:space="0" w:color="D9D9E3"/>
                                        <w:left w:val="single" w:sz="2" w:space="0" w:color="D9D9E3"/>
                                        <w:bottom w:val="single" w:sz="2" w:space="0" w:color="D9D9E3"/>
                                        <w:right w:val="single" w:sz="2" w:space="0" w:color="D9D9E3"/>
                                      </w:divBdr>
                                      <w:divsChild>
                                        <w:div w:id="12881940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96707326">
                                  <w:marLeft w:val="0"/>
                                  <w:marRight w:val="0"/>
                                  <w:marTop w:val="0"/>
                                  <w:marBottom w:val="0"/>
                                  <w:divBdr>
                                    <w:top w:val="single" w:sz="2" w:space="0" w:color="D9D9E3"/>
                                    <w:left w:val="single" w:sz="2" w:space="0" w:color="D9D9E3"/>
                                    <w:bottom w:val="single" w:sz="2" w:space="0" w:color="D9D9E3"/>
                                    <w:right w:val="single" w:sz="2" w:space="0" w:color="D9D9E3"/>
                                  </w:divBdr>
                                  <w:divsChild>
                                    <w:div w:id="1019895633">
                                      <w:marLeft w:val="0"/>
                                      <w:marRight w:val="0"/>
                                      <w:marTop w:val="0"/>
                                      <w:marBottom w:val="0"/>
                                      <w:divBdr>
                                        <w:top w:val="single" w:sz="2" w:space="0" w:color="D9D9E3"/>
                                        <w:left w:val="single" w:sz="2" w:space="0" w:color="D9D9E3"/>
                                        <w:bottom w:val="single" w:sz="2" w:space="0" w:color="D9D9E3"/>
                                        <w:right w:val="single" w:sz="2" w:space="0" w:color="D9D9E3"/>
                                      </w:divBdr>
                                      <w:divsChild>
                                        <w:div w:id="16474731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6198885">
                          <w:marLeft w:val="0"/>
                          <w:marRight w:val="0"/>
                          <w:marTop w:val="0"/>
                          <w:marBottom w:val="0"/>
                          <w:divBdr>
                            <w:top w:val="single" w:sz="2" w:space="0" w:color="auto"/>
                            <w:left w:val="single" w:sz="2" w:space="0" w:color="auto"/>
                            <w:bottom w:val="single" w:sz="6" w:space="0" w:color="auto"/>
                            <w:right w:val="single" w:sz="2" w:space="0" w:color="auto"/>
                          </w:divBdr>
                          <w:divsChild>
                            <w:div w:id="1401053604">
                              <w:marLeft w:val="0"/>
                              <w:marRight w:val="0"/>
                              <w:marTop w:val="100"/>
                              <w:marBottom w:val="100"/>
                              <w:divBdr>
                                <w:top w:val="single" w:sz="2" w:space="0" w:color="D9D9E3"/>
                                <w:left w:val="single" w:sz="2" w:space="0" w:color="D9D9E3"/>
                                <w:bottom w:val="single" w:sz="2" w:space="0" w:color="D9D9E3"/>
                                <w:right w:val="single" w:sz="2" w:space="0" w:color="D9D9E3"/>
                              </w:divBdr>
                              <w:divsChild>
                                <w:div w:id="1916429097">
                                  <w:marLeft w:val="0"/>
                                  <w:marRight w:val="0"/>
                                  <w:marTop w:val="0"/>
                                  <w:marBottom w:val="0"/>
                                  <w:divBdr>
                                    <w:top w:val="single" w:sz="2" w:space="0" w:color="D9D9E3"/>
                                    <w:left w:val="single" w:sz="2" w:space="0" w:color="D9D9E3"/>
                                    <w:bottom w:val="single" w:sz="2" w:space="0" w:color="D9D9E3"/>
                                    <w:right w:val="single" w:sz="2" w:space="0" w:color="D9D9E3"/>
                                  </w:divBdr>
                                  <w:divsChild>
                                    <w:div w:id="2145541396">
                                      <w:marLeft w:val="0"/>
                                      <w:marRight w:val="0"/>
                                      <w:marTop w:val="0"/>
                                      <w:marBottom w:val="0"/>
                                      <w:divBdr>
                                        <w:top w:val="single" w:sz="2" w:space="0" w:color="D9D9E3"/>
                                        <w:left w:val="single" w:sz="2" w:space="0" w:color="D9D9E3"/>
                                        <w:bottom w:val="single" w:sz="2" w:space="0" w:color="D9D9E3"/>
                                        <w:right w:val="single" w:sz="2" w:space="0" w:color="D9D9E3"/>
                                      </w:divBdr>
                                      <w:divsChild>
                                        <w:div w:id="7879698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7067055">
                                  <w:marLeft w:val="0"/>
                                  <w:marRight w:val="0"/>
                                  <w:marTop w:val="0"/>
                                  <w:marBottom w:val="0"/>
                                  <w:divBdr>
                                    <w:top w:val="single" w:sz="2" w:space="0" w:color="D9D9E3"/>
                                    <w:left w:val="single" w:sz="2" w:space="0" w:color="D9D9E3"/>
                                    <w:bottom w:val="single" w:sz="2" w:space="0" w:color="D9D9E3"/>
                                    <w:right w:val="single" w:sz="2" w:space="0" w:color="D9D9E3"/>
                                  </w:divBdr>
                                  <w:divsChild>
                                    <w:div w:id="1044478961">
                                      <w:marLeft w:val="0"/>
                                      <w:marRight w:val="0"/>
                                      <w:marTop w:val="0"/>
                                      <w:marBottom w:val="0"/>
                                      <w:divBdr>
                                        <w:top w:val="single" w:sz="2" w:space="0" w:color="D9D9E3"/>
                                        <w:left w:val="single" w:sz="2" w:space="0" w:color="D9D9E3"/>
                                        <w:bottom w:val="single" w:sz="2" w:space="0" w:color="D9D9E3"/>
                                        <w:right w:val="single" w:sz="2" w:space="0" w:color="D9D9E3"/>
                                      </w:divBdr>
                                      <w:divsChild>
                                        <w:div w:id="1745569054">
                                          <w:marLeft w:val="0"/>
                                          <w:marRight w:val="0"/>
                                          <w:marTop w:val="0"/>
                                          <w:marBottom w:val="0"/>
                                          <w:divBdr>
                                            <w:top w:val="single" w:sz="2" w:space="0" w:color="D9D9E3"/>
                                            <w:left w:val="single" w:sz="2" w:space="0" w:color="D9D9E3"/>
                                            <w:bottom w:val="single" w:sz="2" w:space="0" w:color="D9D9E3"/>
                                            <w:right w:val="single" w:sz="2" w:space="0" w:color="D9D9E3"/>
                                          </w:divBdr>
                                          <w:divsChild>
                                            <w:div w:id="8975943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897502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arriott.gcs-web.com/static-files/33ba0a19-8a68-4f3f-9f73-fef2c458c22e" TargetMode="External"/><Relationship Id="rId5" Type="http://schemas.openxmlformats.org/officeDocument/2006/relationships/hyperlink" Target="https://www.sec.gov/Archives/edgar/data/1733381/000119312518246188/d560524ds1.h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2198</Words>
  <Characters>12964</Characters>
  <Application>Microsoft Office Word</Application>
  <DocSecurity>0</DocSecurity>
  <Lines>275</Lines>
  <Paragraphs>68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15106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ummad</dc:creator>
  <cp:keywords/>
  <dc:description/>
  <cp:lastModifiedBy>Ummad Tariq (2122723)</cp:lastModifiedBy>
  <cp:revision>4</cp:revision>
  <dcterms:created xsi:type="dcterms:W3CDTF">2023-05-14T23:47:00Z</dcterms:created>
  <dcterms:modified xsi:type="dcterms:W3CDTF">2023-05-14T23:48:00Z</dcterms:modified>
  <cp:category/>
</cp:coreProperties>
</file>