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AA051" w14:textId="237977C8" w:rsidR="007047A6" w:rsidRDefault="007047A6" w:rsidP="007047A6">
      <w:pPr>
        <w:spacing w:before="0" w:after="160" w:line="259" w:lineRule="auto"/>
        <w:jc w:val="center"/>
        <w:rPr>
          <w:rFonts w:ascii="Arial" w:eastAsia="Arial" w:hAnsi="Arial" w:cs="Arial"/>
          <w:b/>
        </w:rPr>
      </w:pPr>
      <w:r w:rsidRPr="007047A6">
        <w:rPr>
          <w:rFonts w:ascii="Arial" w:eastAsia="Arial" w:hAnsi="Arial" w:cs="Arial"/>
          <w:b/>
          <w:noProof/>
        </w:rPr>
        <w:drawing>
          <wp:inline distT="0" distB="0" distL="0" distR="0" wp14:anchorId="05F50662" wp14:editId="0ED29CFB">
            <wp:extent cx="2619741" cy="1381318"/>
            <wp:effectExtent l="0" t="0" r="9525" b="9525"/>
            <wp:docPr id="1181518758"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18758" name="Picture 1" descr="A logo of a university&#10;&#10;AI-generated content may be incorrect."/>
                    <pic:cNvPicPr/>
                  </pic:nvPicPr>
                  <pic:blipFill>
                    <a:blip r:embed="rId7"/>
                    <a:stretch>
                      <a:fillRect/>
                    </a:stretch>
                  </pic:blipFill>
                  <pic:spPr>
                    <a:xfrm>
                      <a:off x="0" y="0"/>
                      <a:ext cx="2619741" cy="1381318"/>
                    </a:xfrm>
                    <a:prstGeom prst="rect">
                      <a:avLst/>
                    </a:prstGeom>
                  </pic:spPr>
                </pic:pic>
              </a:graphicData>
            </a:graphic>
          </wp:inline>
        </w:drawing>
      </w:r>
    </w:p>
    <w:p w14:paraId="1B1CB2C0" w14:textId="77777777" w:rsidR="007047A6" w:rsidRDefault="007047A6">
      <w:pPr>
        <w:spacing w:before="0" w:after="160" w:line="259" w:lineRule="auto"/>
        <w:jc w:val="left"/>
        <w:rPr>
          <w:rFonts w:ascii="Arial" w:eastAsia="Arial" w:hAnsi="Arial" w:cs="Arial"/>
          <w:b/>
        </w:rPr>
      </w:pPr>
    </w:p>
    <w:p w14:paraId="239CD351" w14:textId="668518FE" w:rsidR="007047A6" w:rsidRDefault="007047A6" w:rsidP="007047A6">
      <w:pPr>
        <w:pStyle w:val="Title"/>
      </w:pPr>
      <w:r>
        <w:rPr>
          <w:rFonts w:eastAsia="Arial"/>
        </w:rPr>
        <w:t xml:space="preserve">BA (Hons) Business Management </w:t>
      </w:r>
      <w:r>
        <w:t xml:space="preserve"> </w:t>
      </w:r>
    </w:p>
    <w:p w14:paraId="7B913005" w14:textId="77777777" w:rsidR="007047A6" w:rsidRDefault="007047A6" w:rsidP="007047A6">
      <w:pPr>
        <w:pStyle w:val="Title"/>
      </w:pPr>
      <w:r>
        <w:rPr>
          <w:rFonts w:eastAsia="Arial"/>
        </w:rPr>
        <w:t xml:space="preserve">Introduction to Leadership and Management </w:t>
      </w:r>
      <w:r>
        <w:t xml:space="preserve"> </w:t>
      </w:r>
    </w:p>
    <w:p w14:paraId="7BDEC575" w14:textId="77777777" w:rsidR="007047A6" w:rsidRDefault="007047A6" w:rsidP="007047A6">
      <w:pPr>
        <w:pStyle w:val="Title"/>
      </w:pPr>
    </w:p>
    <w:p w14:paraId="4A118778" w14:textId="77777777" w:rsidR="007047A6" w:rsidRDefault="007047A6" w:rsidP="007047A6">
      <w:pPr>
        <w:pStyle w:val="Title"/>
      </w:pPr>
      <w:r>
        <w:rPr>
          <w:rFonts w:eastAsia="Arial"/>
        </w:rPr>
        <w:t xml:space="preserve">LCBB4015 </w:t>
      </w:r>
      <w:r>
        <w:t xml:space="preserve"> </w:t>
      </w:r>
    </w:p>
    <w:p w14:paraId="5D36F325" w14:textId="77777777" w:rsidR="007047A6" w:rsidRDefault="007047A6" w:rsidP="007047A6">
      <w:pPr>
        <w:pStyle w:val="Title"/>
      </w:pPr>
    </w:p>
    <w:p w14:paraId="667F8C64" w14:textId="77777777" w:rsidR="007047A6" w:rsidRDefault="007047A6" w:rsidP="007047A6">
      <w:pPr>
        <w:pStyle w:val="Title"/>
      </w:pPr>
      <w:r>
        <w:rPr>
          <w:rFonts w:eastAsia="Arial"/>
        </w:rPr>
        <w:t xml:space="preserve">Component 2: Coursework: Essay </w:t>
      </w:r>
      <w:r>
        <w:t xml:space="preserve"> </w:t>
      </w:r>
    </w:p>
    <w:p w14:paraId="30F030B7" w14:textId="77777777" w:rsidR="007047A6" w:rsidRDefault="007047A6" w:rsidP="007047A6">
      <w:pPr>
        <w:pStyle w:val="Title"/>
      </w:pPr>
    </w:p>
    <w:p w14:paraId="7ED18B3F" w14:textId="77777777" w:rsidR="007047A6" w:rsidRDefault="007047A6" w:rsidP="007047A6">
      <w:pPr>
        <w:pStyle w:val="Title"/>
      </w:pPr>
    </w:p>
    <w:p w14:paraId="441F3D23" w14:textId="77777777" w:rsidR="007047A6" w:rsidRDefault="007047A6" w:rsidP="007047A6">
      <w:pPr>
        <w:pStyle w:val="Title"/>
      </w:pPr>
    </w:p>
    <w:p w14:paraId="2FAF57F1" w14:textId="77777777" w:rsidR="007047A6" w:rsidRDefault="007047A6" w:rsidP="007047A6">
      <w:pPr>
        <w:pStyle w:val="Title"/>
      </w:pPr>
    </w:p>
    <w:p w14:paraId="4BFE02F9" w14:textId="5714338D" w:rsidR="007047A6" w:rsidRPr="007047A6" w:rsidRDefault="007047A6" w:rsidP="007047A6">
      <w:pPr>
        <w:pStyle w:val="Title"/>
        <w:rPr>
          <w:sz w:val="32"/>
          <w:szCs w:val="44"/>
        </w:rPr>
      </w:pPr>
      <w:r w:rsidRPr="007047A6">
        <w:rPr>
          <w:sz w:val="32"/>
          <w:szCs w:val="44"/>
        </w:rPr>
        <w:t>Student name:</w:t>
      </w:r>
      <w:r w:rsidR="00DE540C">
        <w:rPr>
          <w:sz w:val="32"/>
          <w:szCs w:val="44"/>
        </w:rPr>
        <w:t xml:space="preserve"> Stefanita-Cosmin Calarasu</w:t>
      </w:r>
    </w:p>
    <w:p w14:paraId="68724C13" w14:textId="3D1A0AAD" w:rsidR="00964DF0" w:rsidRPr="007047A6" w:rsidRDefault="007047A6" w:rsidP="007047A6">
      <w:pPr>
        <w:pStyle w:val="Title"/>
        <w:rPr>
          <w:sz w:val="22"/>
          <w:szCs w:val="22"/>
        </w:rPr>
      </w:pPr>
      <w:r w:rsidRPr="007047A6">
        <w:rPr>
          <w:sz w:val="32"/>
          <w:szCs w:val="44"/>
        </w:rPr>
        <w:t>Student ID:</w:t>
      </w:r>
      <w:r w:rsidR="00DE540C">
        <w:rPr>
          <w:sz w:val="32"/>
          <w:szCs w:val="44"/>
        </w:rPr>
        <w:t>2328896</w:t>
      </w:r>
      <w:r w:rsidR="00964DF0" w:rsidRPr="007047A6">
        <w:rPr>
          <w:sz w:val="32"/>
          <w:szCs w:val="44"/>
        </w:rPr>
        <w:br w:type="page"/>
      </w:r>
    </w:p>
    <w:sdt>
      <w:sdtPr>
        <w:rPr>
          <w:rFonts w:ascii="Times New Roman" w:eastAsia="Times New Roman" w:hAnsi="Times New Roman" w:cs="Times New Roman"/>
          <w:color w:val="000000" w:themeColor="text1"/>
          <w:sz w:val="24"/>
          <w:szCs w:val="20"/>
          <w:lang w:val="en-IN" w:eastAsia="en-GB"/>
        </w:rPr>
        <w:id w:val="160830575"/>
        <w:docPartObj>
          <w:docPartGallery w:val="Table of Contents"/>
          <w:docPartUnique/>
        </w:docPartObj>
      </w:sdtPr>
      <w:sdtEndPr>
        <w:rPr>
          <w:b/>
          <w:bCs/>
          <w:noProof/>
        </w:rPr>
      </w:sdtEndPr>
      <w:sdtContent>
        <w:p w14:paraId="7953C331" w14:textId="6965E33C" w:rsidR="00964DF0" w:rsidRPr="00964DF0" w:rsidRDefault="00964DF0">
          <w:pPr>
            <w:pStyle w:val="TOCHeading"/>
            <w:rPr>
              <w:rFonts w:ascii="Times New Roman" w:hAnsi="Times New Roman" w:cs="Times New Roman"/>
              <w:b/>
              <w:bCs/>
              <w:color w:val="auto"/>
            </w:rPr>
          </w:pPr>
          <w:r w:rsidRPr="00964DF0">
            <w:rPr>
              <w:rFonts w:ascii="Times New Roman" w:hAnsi="Times New Roman" w:cs="Times New Roman"/>
              <w:b/>
              <w:bCs/>
              <w:color w:val="auto"/>
            </w:rPr>
            <w:t>Table of Contents</w:t>
          </w:r>
        </w:p>
        <w:p w14:paraId="2C1F8B61" w14:textId="70505A62" w:rsidR="002F7792" w:rsidRDefault="00964DF0">
          <w:pPr>
            <w:pStyle w:val="TOC1"/>
            <w:tabs>
              <w:tab w:val="right" w:leader="dot" w:pos="9016"/>
            </w:tabs>
            <w:rPr>
              <w:rFonts w:asciiTheme="minorHAnsi" w:eastAsiaTheme="minorEastAsia" w:hAnsiTheme="minorHAnsi" w:cstheme="minorBidi"/>
              <w:noProof/>
              <w:color w:val="auto"/>
              <w:kern w:val="2"/>
              <w:szCs w:val="24"/>
              <w:lang w:eastAsia="en-IN"/>
              <w14:ligatures w14:val="standardContextual"/>
            </w:rPr>
          </w:pPr>
          <w:r>
            <w:fldChar w:fldCharType="begin"/>
          </w:r>
          <w:r>
            <w:instrText xml:space="preserve"> TOC \o "1-3" \h \z \u </w:instrText>
          </w:r>
          <w:r>
            <w:fldChar w:fldCharType="separate"/>
          </w:r>
          <w:hyperlink w:anchor="_Toc214111006" w:history="1">
            <w:r w:rsidR="002F7792" w:rsidRPr="00C1757F">
              <w:rPr>
                <w:rStyle w:val="Hyperlink"/>
                <w:rFonts w:eastAsiaTheme="majorEastAsia"/>
                <w:noProof/>
              </w:rPr>
              <w:t>Introduction</w:t>
            </w:r>
            <w:r w:rsidR="002F7792">
              <w:rPr>
                <w:noProof/>
                <w:webHidden/>
              </w:rPr>
              <w:tab/>
            </w:r>
            <w:r w:rsidR="002F7792">
              <w:rPr>
                <w:noProof/>
                <w:webHidden/>
              </w:rPr>
              <w:fldChar w:fldCharType="begin"/>
            </w:r>
            <w:r w:rsidR="002F7792">
              <w:rPr>
                <w:noProof/>
                <w:webHidden/>
              </w:rPr>
              <w:instrText xml:space="preserve"> PAGEREF _Toc214111006 \h </w:instrText>
            </w:r>
            <w:r w:rsidR="002F7792">
              <w:rPr>
                <w:noProof/>
                <w:webHidden/>
              </w:rPr>
            </w:r>
            <w:r w:rsidR="002F7792">
              <w:rPr>
                <w:noProof/>
                <w:webHidden/>
              </w:rPr>
              <w:fldChar w:fldCharType="separate"/>
            </w:r>
            <w:r w:rsidR="002F7792">
              <w:rPr>
                <w:noProof/>
                <w:webHidden/>
              </w:rPr>
              <w:t>3</w:t>
            </w:r>
            <w:r w:rsidR="002F7792">
              <w:rPr>
                <w:noProof/>
                <w:webHidden/>
              </w:rPr>
              <w:fldChar w:fldCharType="end"/>
            </w:r>
          </w:hyperlink>
        </w:p>
        <w:p w14:paraId="5132DE2E" w14:textId="35B1C51F" w:rsidR="002F7792" w:rsidRDefault="002F7792">
          <w:pPr>
            <w:pStyle w:val="TOC1"/>
            <w:tabs>
              <w:tab w:val="right" w:leader="dot" w:pos="9016"/>
            </w:tabs>
            <w:rPr>
              <w:rFonts w:asciiTheme="minorHAnsi" w:eastAsiaTheme="minorEastAsia" w:hAnsiTheme="minorHAnsi" w:cstheme="minorBidi"/>
              <w:noProof/>
              <w:color w:val="auto"/>
              <w:kern w:val="2"/>
              <w:szCs w:val="24"/>
              <w:lang w:eastAsia="en-IN"/>
              <w14:ligatures w14:val="standardContextual"/>
            </w:rPr>
          </w:pPr>
          <w:hyperlink w:anchor="_Toc214111007" w:history="1">
            <w:r w:rsidRPr="00C1757F">
              <w:rPr>
                <w:rStyle w:val="Hyperlink"/>
                <w:rFonts w:eastAsiaTheme="majorEastAsia"/>
                <w:noProof/>
              </w:rPr>
              <w:t>Main Body</w:t>
            </w:r>
            <w:r>
              <w:rPr>
                <w:noProof/>
                <w:webHidden/>
              </w:rPr>
              <w:tab/>
            </w:r>
            <w:r>
              <w:rPr>
                <w:noProof/>
                <w:webHidden/>
              </w:rPr>
              <w:fldChar w:fldCharType="begin"/>
            </w:r>
            <w:r>
              <w:rPr>
                <w:noProof/>
                <w:webHidden/>
              </w:rPr>
              <w:instrText xml:space="preserve"> PAGEREF _Toc214111007 \h </w:instrText>
            </w:r>
            <w:r>
              <w:rPr>
                <w:noProof/>
                <w:webHidden/>
              </w:rPr>
            </w:r>
            <w:r>
              <w:rPr>
                <w:noProof/>
                <w:webHidden/>
              </w:rPr>
              <w:fldChar w:fldCharType="separate"/>
            </w:r>
            <w:r>
              <w:rPr>
                <w:noProof/>
                <w:webHidden/>
              </w:rPr>
              <w:t>4</w:t>
            </w:r>
            <w:r>
              <w:rPr>
                <w:noProof/>
                <w:webHidden/>
              </w:rPr>
              <w:fldChar w:fldCharType="end"/>
            </w:r>
          </w:hyperlink>
        </w:p>
        <w:p w14:paraId="278271AA" w14:textId="69AF799C" w:rsidR="002F7792" w:rsidRDefault="002F7792">
          <w:pPr>
            <w:pStyle w:val="TOC1"/>
            <w:tabs>
              <w:tab w:val="right" w:leader="dot" w:pos="9016"/>
            </w:tabs>
            <w:rPr>
              <w:rFonts w:asciiTheme="minorHAnsi" w:eastAsiaTheme="minorEastAsia" w:hAnsiTheme="minorHAnsi" w:cstheme="minorBidi"/>
              <w:noProof/>
              <w:color w:val="auto"/>
              <w:kern w:val="2"/>
              <w:szCs w:val="24"/>
              <w:lang w:eastAsia="en-IN"/>
              <w14:ligatures w14:val="standardContextual"/>
            </w:rPr>
          </w:pPr>
          <w:hyperlink w:anchor="_Toc214111008" w:history="1">
            <w:r w:rsidRPr="00C1757F">
              <w:rPr>
                <w:rStyle w:val="Hyperlink"/>
                <w:rFonts w:eastAsiaTheme="majorEastAsia"/>
                <w:noProof/>
              </w:rPr>
              <w:t>Conclusion</w:t>
            </w:r>
            <w:r>
              <w:rPr>
                <w:noProof/>
                <w:webHidden/>
              </w:rPr>
              <w:tab/>
            </w:r>
            <w:r>
              <w:rPr>
                <w:noProof/>
                <w:webHidden/>
              </w:rPr>
              <w:fldChar w:fldCharType="begin"/>
            </w:r>
            <w:r>
              <w:rPr>
                <w:noProof/>
                <w:webHidden/>
              </w:rPr>
              <w:instrText xml:space="preserve"> PAGEREF _Toc214111008 \h </w:instrText>
            </w:r>
            <w:r>
              <w:rPr>
                <w:noProof/>
                <w:webHidden/>
              </w:rPr>
            </w:r>
            <w:r>
              <w:rPr>
                <w:noProof/>
                <w:webHidden/>
              </w:rPr>
              <w:fldChar w:fldCharType="separate"/>
            </w:r>
            <w:r>
              <w:rPr>
                <w:noProof/>
                <w:webHidden/>
              </w:rPr>
              <w:t>8</w:t>
            </w:r>
            <w:r>
              <w:rPr>
                <w:noProof/>
                <w:webHidden/>
              </w:rPr>
              <w:fldChar w:fldCharType="end"/>
            </w:r>
          </w:hyperlink>
        </w:p>
        <w:p w14:paraId="524F5043" w14:textId="2805EEFC" w:rsidR="002F7792" w:rsidRDefault="002F7792">
          <w:pPr>
            <w:pStyle w:val="TOC1"/>
            <w:tabs>
              <w:tab w:val="right" w:leader="dot" w:pos="9016"/>
            </w:tabs>
            <w:rPr>
              <w:rFonts w:asciiTheme="minorHAnsi" w:eastAsiaTheme="minorEastAsia" w:hAnsiTheme="minorHAnsi" w:cstheme="minorBidi"/>
              <w:noProof/>
              <w:color w:val="auto"/>
              <w:kern w:val="2"/>
              <w:szCs w:val="24"/>
              <w:lang w:eastAsia="en-IN"/>
              <w14:ligatures w14:val="standardContextual"/>
            </w:rPr>
          </w:pPr>
          <w:hyperlink w:anchor="_Toc214111009" w:history="1">
            <w:r w:rsidRPr="00C1757F">
              <w:rPr>
                <w:rStyle w:val="Hyperlink"/>
                <w:rFonts w:eastAsiaTheme="majorEastAsia"/>
                <w:noProof/>
              </w:rPr>
              <w:t>References</w:t>
            </w:r>
            <w:r>
              <w:rPr>
                <w:noProof/>
                <w:webHidden/>
              </w:rPr>
              <w:tab/>
            </w:r>
            <w:r>
              <w:rPr>
                <w:noProof/>
                <w:webHidden/>
              </w:rPr>
              <w:fldChar w:fldCharType="begin"/>
            </w:r>
            <w:r>
              <w:rPr>
                <w:noProof/>
                <w:webHidden/>
              </w:rPr>
              <w:instrText xml:space="preserve"> PAGEREF _Toc214111009 \h </w:instrText>
            </w:r>
            <w:r>
              <w:rPr>
                <w:noProof/>
                <w:webHidden/>
              </w:rPr>
            </w:r>
            <w:r>
              <w:rPr>
                <w:noProof/>
                <w:webHidden/>
              </w:rPr>
              <w:fldChar w:fldCharType="separate"/>
            </w:r>
            <w:r>
              <w:rPr>
                <w:noProof/>
                <w:webHidden/>
              </w:rPr>
              <w:t>9</w:t>
            </w:r>
            <w:r>
              <w:rPr>
                <w:noProof/>
                <w:webHidden/>
              </w:rPr>
              <w:fldChar w:fldCharType="end"/>
            </w:r>
          </w:hyperlink>
        </w:p>
        <w:p w14:paraId="1D742E42" w14:textId="47C6FB72" w:rsidR="00964DF0" w:rsidRDefault="00964DF0">
          <w:r>
            <w:rPr>
              <w:b/>
              <w:bCs/>
              <w:noProof/>
            </w:rPr>
            <w:fldChar w:fldCharType="end"/>
          </w:r>
        </w:p>
      </w:sdtContent>
    </w:sdt>
    <w:p w14:paraId="5F8F5940" w14:textId="656BB226" w:rsidR="00964DF0" w:rsidRPr="00964DF0" w:rsidRDefault="00964DF0" w:rsidP="00964DF0">
      <w:pPr>
        <w:rPr>
          <w:rFonts w:eastAsiaTheme="majorEastAsia"/>
        </w:rPr>
      </w:pPr>
    </w:p>
    <w:p w14:paraId="17901AF1" w14:textId="77777777" w:rsidR="00964DF0" w:rsidRDefault="00964DF0">
      <w:pPr>
        <w:spacing w:before="0" w:after="160" w:line="259" w:lineRule="auto"/>
        <w:jc w:val="left"/>
        <w:rPr>
          <w:rFonts w:eastAsiaTheme="majorEastAsia" w:cstheme="majorBidi"/>
          <w:b/>
          <w:sz w:val="32"/>
          <w:szCs w:val="32"/>
        </w:rPr>
      </w:pPr>
      <w:r>
        <w:br w:type="page"/>
      </w:r>
    </w:p>
    <w:p w14:paraId="52EF1AA9" w14:textId="2CC4DE47" w:rsidR="00964DF0" w:rsidRPr="00057811" w:rsidRDefault="00964DF0" w:rsidP="00964DF0">
      <w:pPr>
        <w:pStyle w:val="Heading1"/>
        <w:rPr>
          <w:i/>
          <w:iCs/>
        </w:rPr>
      </w:pPr>
      <w:bookmarkStart w:id="0" w:name="_Toc214111006"/>
      <w:r w:rsidRPr="00057811">
        <w:rPr>
          <w:i/>
          <w:iCs/>
        </w:rPr>
        <w:lastRenderedPageBreak/>
        <w:t>Introduction</w:t>
      </w:r>
      <w:bookmarkEnd w:id="0"/>
      <w:r w:rsidRPr="00057811">
        <w:rPr>
          <w:i/>
          <w:iCs/>
        </w:rPr>
        <w:t xml:space="preserve"> </w:t>
      </w:r>
    </w:p>
    <w:p w14:paraId="39DEB962" w14:textId="73365747" w:rsidR="00964DF0" w:rsidRPr="00964DF0" w:rsidRDefault="00964DF0" w:rsidP="00964DF0">
      <w:r w:rsidRPr="00964DF0">
        <w:t xml:space="preserve">It is known that leadership </w:t>
      </w:r>
      <w:proofErr w:type="gramStart"/>
      <w:r w:rsidRPr="00964DF0">
        <w:t>is considered to be</w:t>
      </w:r>
      <w:proofErr w:type="gramEnd"/>
      <w:r w:rsidRPr="00964DF0">
        <w:t xml:space="preserve"> an essential factor of organisational performance formation, as well as employee motivation, team cohesion, and strategic goals realisation. With the growth of organisations that have become more complicated because of technological changes, globalisation and constant change, effective leadership is now critical in maintaining growth and employee development. The leadership model that is based on emotional intelligence</w:t>
      </w:r>
      <w:r>
        <w:t>,</w:t>
      </w:r>
      <w:r w:rsidRPr="00964DF0">
        <w:t xml:space="preserve"> proposed by Daniel Goleman</w:t>
      </w:r>
      <w:r>
        <w:t>,</w:t>
      </w:r>
      <w:r w:rsidRPr="00964DF0">
        <w:t xml:space="preserve"> provides a viable insight into the application of various leadership styles to bring effectiveness in organisations. This essay will discuss three leadership styles by Goleman</w:t>
      </w:r>
      <w:r>
        <w:t>:</w:t>
      </w:r>
      <w:r w:rsidRPr="00964DF0">
        <w:t xml:space="preserve"> commanding, democratic and affiliative</w:t>
      </w:r>
      <w:r>
        <w:t>,</w:t>
      </w:r>
      <w:r w:rsidRPr="00964DF0">
        <w:t xml:space="preserve"> with emphasis on their features, advantages and disadvantages. It talks about how the various styles operate under various organisational conditions and </w:t>
      </w:r>
      <w:r>
        <w:t>provides</w:t>
      </w:r>
      <w:r w:rsidRPr="00964DF0">
        <w:t xml:space="preserve"> practical examples of how these styles apply. </w:t>
      </w:r>
    </w:p>
    <w:p w14:paraId="57668760" w14:textId="77777777" w:rsidR="00E06A85" w:rsidRPr="00964DF0" w:rsidRDefault="00E06A85" w:rsidP="00964DF0">
      <w:pPr>
        <w:rPr>
          <w:lang w:eastAsia="en-IN"/>
        </w:rPr>
      </w:pPr>
    </w:p>
    <w:p w14:paraId="30B7F534" w14:textId="77777777" w:rsidR="00964DF0" w:rsidRPr="00964DF0" w:rsidRDefault="00964DF0" w:rsidP="00964DF0">
      <w:pPr>
        <w:rPr>
          <w:lang w:eastAsia="en-IN"/>
        </w:rPr>
      </w:pPr>
    </w:p>
    <w:p w14:paraId="0B89C329" w14:textId="45185E86" w:rsidR="00964DF0" w:rsidRPr="00964DF0" w:rsidRDefault="00964DF0">
      <w:pPr>
        <w:spacing w:before="0" w:after="160" w:line="259" w:lineRule="auto"/>
        <w:jc w:val="left"/>
        <w:rPr>
          <w:rFonts w:eastAsiaTheme="majorEastAsia" w:cstheme="majorBidi"/>
          <w:b/>
          <w:sz w:val="32"/>
          <w:szCs w:val="32"/>
        </w:rPr>
      </w:pPr>
      <w:r w:rsidRPr="00964DF0">
        <w:br w:type="page"/>
      </w:r>
    </w:p>
    <w:p w14:paraId="6D2E0596" w14:textId="195FCEB5" w:rsidR="005B46AF" w:rsidRPr="00057811" w:rsidRDefault="00964DF0" w:rsidP="00964DF0">
      <w:pPr>
        <w:pStyle w:val="Heading1"/>
        <w:rPr>
          <w:i/>
          <w:iCs/>
        </w:rPr>
      </w:pPr>
      <w:bookmarkStart w:id="1" w:name="_Toc214111007"/>
      <w:r w:rsidRPr="00057811">
        <w:rPr>
          <w:i/>
          <w:iCs/>
        </w:rPr>
        <w:lastRenderedPageBreak/>
        <w:t>Main Body</w:t>
      </w:r>
      <w:bookmarkEnd w:id="1"/>
    </w:p>
    <w:p w14:paraId="637FCAB1" w14:textId="70ED704A" w:rsidR="00964DF0" w:rsidRDefault="00964DF0" w:rsidP="00964DF0">
      <w:r w:rsidRPr="00964DF0">
        <w:t xml:space="preserve">Most definitions of leadership refer to the process </w:t>
      </w:r>
      <w:r>
        <w:t>by which</w:t>
      </w:r>
      <w:r w:rsidRPr="00964DF0">
        <w:t xml:space="preserve"> a person influences others towards the accomplishment of collective goals. Northouse (202</w:t>
      </w:r>
      <w:r w:rsidR="00477EF1">
        <w:t>1</w:t>
      </w:r>
      <w:r w:rsidRPr="00964DF0">
        <w:t>) states that leadership is a process of influencing, inspiring and empowering others to achieve their goals successfully. In the same way, leadership is a social process focused on the influence of other behaviour and facilitation of organisational outcomes. In these two definitions, it is important to highlight that leadership does not ensue the authority or position but rather is based on behaviours, emotional intelligence, and the capacity to relate with people. The leadership process needs flexibility and good judgment</w:t>
      </w:r>
      <w:r>
        <w:t>,</w:t>
      </w:r>
      <w:r w:rsidRPr="00964DF0">
        <w:t xml:space="preserve"> and interpersonal skills, which greatly assist the leader to adapt to the situational approach. In this view, leadership styles developed by Daniel </w:t>
      </w:r>
      <w:r w:rsidRPr="00964DF0">
        <w:rPr>
          <w:lang w:eastAsia="en-IN"/>
        </w:rPr>
        <w:t>Lima, Spahi, and Shala</w:t>
      </w:r>
      <w:r>
        <w:rPr>
          <w:lang w:eastAsia="en-IN"/>
        </w:rPr>
        <w:t xml:space="preserve"> </w:t>
      </w:r>
      <w:r w:rsidRPr="00964DF0">
        <w:t>(20</w:t>
      </w:r>
      <w:r>
        <w:t>22</w:t>
      </w:r>
      <w:r w:rsidRPr="00964DF0">
        <w:t xml:space="preserve">) can be useful in the analysis of how leaders can apply emotional intelligence to improve </w:t>
      </w:r>
      <w:r>
        <w:t>organisational</w:t>
      </w:r>
      <w:r w:rsidRPr="00964DF0">
        <w:t xml:space="preserve"> results at the workplace. Below, three of these styles, namely, commanding, democratic and affiliative, are discussed in detail and their applicability to various organisational situations.</w:t>
      </w:r>
    </w:p>
    <w:p w14:paraId="00011517" w14:textId="459EF372" w:rsidR="00D748AA" w:rsidRPr="00964DF0" w:rsidRDefault="00D748AA" w:rsidP="00964DF0">
      <w:r w:rsidRPr="00D748AA">
        <w:t xml:space="preserve">The model presented by Goleman is influential, but it has weaknesses, </w:t>
      </w:r>
      <w:proofErr w:type="gramStart"/>
      <w:r w:rsidRPr="00D748AA">
        <w:t>despite the fact that</w:t>
      </w:r>
      <w:proofErr w:type="gramEnd"/>
      <w:r w:rsidRPr="00D748AA">
        <w:t xml:space="preserve"> it is based on emotional intelligence.</w:t>
      </w:r>
      <w:r>
        <w:t xml:space="preserve"> </w:t>
      </w:r>
      <w:r w:rsidRPr="00D748AA">
        <w:t>According to scholars, the six-style framework simplifies the leadership behaviour and puts emphasise on emotional dimensions and neglected structural and strategic competencies.</w:t>
      </w:r>
      <w:r>
        <w:t xml:space="preserve"> </w:t>
      </w:r>
      <w:r w:rsidRPr="00D748AA">
        <w:t>Moreover, even EI itself has been criticised over a lack of consistency with respect to measuring reliability.</w:t>
      </w:r>
      <w:r>
        <w:t xml:space="preserve"> </w:t>
      </w:r>
      <w:r w:rsidRPr="00D748AA">
        <w:t>Thus, although Goleman can offer a valuable practical model, it must be used in conjunction with more general theories of leadership, like transformational or situational leadership.</w:t>
      </w:r>
    </w:p>
    <w:p w14:paraId="774F5A63" w14:textId="586E54D3" w:rsidR="00964DF0" w:rsidRDefault="00964DF0" w:rsidP="00964DF0">
      <w:r w:rsidRPr="00964DF0">
        <w:t xml:space="preserve">According to </w:t>
      </w:r>
      <w:r w:rsidRPr="00964DF0">
        <w:rPr>
          <w:lang w:eastAsia="en-IN"/>
        </w:rPr>
        <w:t>Lima,</w:t>
      </w:r>
      <w:r>
        <w:rPr>
          <w:lang w:eastAsia="en-IN"/>
        </w:rPr>
        <w:t xml:space="preserve"> </w:t>
      </w:r>
      <w:r w:rsidRPr="00964DF0">
        <w:rPr>
          <w:lang w:eastAsia="en-IN"/>
        </w:rPr>
        <w:t xml:space="preserve">Spahi, and Shala, </w:t>
      </w:r>
      <w:r>
        <w:rPr>
          <w:lang w:eastAsia="en-IN"/>
        </w:rPr>
        <w:t>(</w:t>
      </w:r>
      <w:r w:rsidRPr="00964DF0">
        <w:rPr>
          <w:lang w:eastAsia="en-IN"/>
        </w:rPr>
        <w:t>2022</w:t>
      </w:r>
      <w:r w:rsidRPr="00964DF0">
        <w:t>), this style is very directive</w:t>
      </w:r>
      <w:r>
        <w:t>,</w:t>
      </w:r>
      <w:r w:rsidRPr="00964DF0">
        <w:t xml:space="preserve"> where the leaders assume complete responsibility </w:t>
      </w:r>
      <w:r>
        <w:t>for</w:t>
      </w:r>
      <w:r w:rsidRPr="00964DF0">
        <w:t xml:space="preserve"> making the decisions and demand that the employees follow them to the </w:t>
      </w:r>
      <w:r>
        <w:t>letter</w:t>
      </w:r>
      <w:r w:rsidRPr="00964DF0">
        <w:t xml:space="preserve">. The style is effective in cases where decisions </w:t>
      </w:r>
      <w:proofErr w:type="gramStart"/>
      <w:r w:rsidRPr="00964DF0">
        <w:t>have to</w:t>
      </w:r>
      <w:proofErr w:type="gramEnd"/>
      <w:r w:rsidRPr="00964DF0">
        <w:t xml:space="preserve"> be made fast</w:t>
      </w:r>
      <w:r>
        <w:t>,</w:t>
      </w:r>
      <w:r w:rsidRPr="00964DF0">
        <w:t xml:space="preserve"> like in cases of crisis or emergencies</w:t>
      </w:r>
      <w:r>
        <w:t>,</w:t>
      </w:r>
      <w:r w:rsidRPr="00964DF0">
        <w:t xml:space="preserve"> or even in </w:t>
      </w:r>
      <w:r>
        <w:t>times</w:t>
      </w:r>
      <w:r w:rsidRPr="00964DF0">
        <w:t xml:space="preserve"> of instability. The great benefit </w:t>
      </w:r>
      <w:r>
        <w:t>of</w:t>
      </w:r>
      <w:r w:rsidRPr="00964DF0">
        <w:t xml:space="preserve"> commanding style is that it develops clarity in times of uncertainty. This guarantees </w:t>
      </w:r>
      <w:r>
        <w:t xml:space="preserve">the </w:t>
      </w:r>
      <w:r w:rsidRPr="00964DF0">
        <w:t>right allocation of tasks</w:t>
      </w:r>
      <w:r>
        <w:t>,</w:t>
      </w:r>
      <w:r w:rsidRPr="00964DF0">
        <w:t xml:space="preserve"> and the time in which this is done is accurate enough</w:t>
      </w:r>
      <w:r>
        <w:t>,</w:t>
      </w:r>
      <w:r w:rsidRPr="00964DF0">
        <w:t xml:space="preserve"> and therefore</w:t>
      </w:r>
      <w:r>
        <w:t>,</w:t>
      </w:r>
      <w:r w:rsidRPr="00964DF0">
        <w:t xml:space="preserve"> during the </w:t>
      </w:r>
      <w:r>
        <w:t>high-demand</w:t>
      </w:r>
      <w:r w:rsidRPr="00964DF0">
        <w:t xml:space="preserve"> season. </w:t>
      </w:r>
    </w:p>
    <w:p w14:paraId="0053B705" w14:textId="619E1117" w:rsidR="00964DF0" w:rsidRPr="00964DF0" w:rsidRDefault="00964DF0" w:rsidP="00964DF0">
      <w:r w:rsidRPr="00964DF0">
        <w:t xml:space="preserve">The other plus is that </w:t>
      </w:r>
      <w:r>
        <w:t xml:space="preserve">a </w:t>
      </w:r>
      <w:r w:rsidRPr="00964DF0">
        <w:t xml:space="preserve">commanding style may work well where there are inexperienced or non-performing employees who need </w:t>
      </w:r>
      <w:r>
        <w:t>well-organised</w:t>
      </w:r>
      <w:r w:rsidRPr="00964DF0">
        <w:t xml:space="preserve"> instructions to perform to </w:t>
      </w:r>
      <w:r>
        <w:t>expectations</w:t>
      </w:r>
      <w:r w:rsidRPr="00964DF0">
        <w:t xml:space="preserve">. But, even with the strong points, there are also great limitations of the commanding style. Studies have shown that the long-term application of the directive leadership style can have a </w:t>
      </w:r>
      <w:r w:rsidRPr="00964DF0">
        <w:lastRenderedPageBreak/>
        <w:t>negative impact on employee morale, creativity, and job satisfaction since workers will feel restricted and undervalued (</w:t>
      </w:r>
      <w:r w:rsidRPr="00964DF0">
        <w:rPr>
          <w:lang w:eastAsia="en-IN"/>
        </w:rPr>
        <w:t>Reyaz, 2024</w:t>
      </w:r>
      <w:r w:rsidRPr="00964DF0">
        <w:t xml:space="preserve">). It is also less flexible to dynamic or knowledge-based jobs, as it can also decrease the possibilities of employee input and innovation. Thus, </w:t>
      </w:r>
      <w:proofErr w:type="gramStart"/>
      <w:r w:rsidRPr="00964DF0">
        <w:t>despite the fact that</w:t>
      </w:r>
      <w:proofErr w:type="gramEnd"/>
      <w:r w:rsidRPr="00964DF0">
        <w:t xml:space="preserve"> commanding style is suitable in situations </w:t>
      </w:r>
      <w:r>
        <w:t>where</w:t>
      </w:r>
      <w:r w:rsidRPr="00964DF0">
        <w:t xml:space="preserve"> an urgent or </w:t>
      </w:r>
      <w:r>
        <w:t>high-pressure</w:t>
      </w:r>
      <w:r w:rsidRPr="00964DF0">
        <w:t xml:space="preserve"> pressure should be considered, it should be applied in </w:t>
      </w:r>
      <w:r>
        <w:t xml:space="preserve">a </w:t>
      </w:r>
      <w:r w:rsidRPr="00964DF0">
        <w:t xml:space="preserve">limited manner to prevent the emergence of </w:t>
      </w:r>
      <w:r>
        <w:t xml:space="preserve">a </w:t>
      </w:r>
      <w:r w:rsidRPr="00964DF0">
        <w:t>negative organisational climate.</w:t>
      </w:r>
    </w:p>
    <w:p w14:paraId="7E718E44" w14:textId="07971313" w:rsidR="00964DF0" w:rsidRDefault="00964DF0" w:rsidP="00964DF0">
      <w:r w:rsidRPr="00964DF0">
        <w:t xml:space="preserve">On the contrary, the democratic model of leadership focuses on participation, teamwork and mutual decision-making. </w:t>
      </w:r>
      <w:r w:rsidR="00477EF1">
        <w:t>D</w:t>
      </w:r>
      <w:r w:rsidRPr="00964DF0">
        <w:t xml:space="preserve">emocratic leadership can be defined as a process whereby the leaders support healthy communication, actively consult the team members and respect the collective </w:t>
      </w:r>
      <w:r>
        <w:t>problem-solving</w:t>
      </w:r>
      <w:r w:rsidRPr="00964DF0">
        <w:t xml:space="preserve"> efforts</w:t>
      </w:r>
      <w:r w:rsidR="00477EF1">
        <w:t xml:space="preserve"> (Bhatti, Alshagawi, and Juhari, 2021)</w:t>
      </w:r>
      <w:r w:rsidRPr="00964DF0">
        <w:t xml:space="preserve">. The benefits of this type of style are that employees feel that they own the </w:t>
      </w:r>
      <w:r>
        <w:t>organisation</w:t>
      </w:r>
      <w:r w:rsidRPr="00964DF0">
        <w:t xml:space="preserve"> and are involved since their views and opinions are taken into consideration. It will result in motivation, engagement and creativity</w:t>
      </w:r>
      <w:r>
        <w:t>,</w:t>
      </w:r>
      <w:r w:rsidRPr="00964DF0">
        <w:t xml:space="preserve"> which may enhance organisational performance. Indicatively, an example is Google</w:t>
      </w:r>
      <w:r>
        <w:t>,</w:t>
      </w:r>
      <w:r w:rsidRPr="00964DF0">
        <w:t xml:space="preserve"> </w:t>
      </w:r>
      <w:r>
        <w:t>which</w:t>
      </w:r>
      <w:r w:rsidRPr="00964DF0">
        <w:t xml:space="preserve"> is largely associated with participative culture in which employees assist in coming up with new ideas during team discussions, brainstorming and project-related collaboration. This democratic method has helped in major </w:t>
      </w:r>
      <w:r>
        <w:t>innovations</w:t>
      </w:r>
      <w:r w:rsidRPr="00964DF0">
        <w:t xml:space="preserve"> in the organisation and enhanced its worldwide competitive advantage. </w:t>
      </w:r>
    </w:p>
    <w:p w14:paraId="7E5260D6" w14:textId="1674525B" w:rsidR="00D748AA" w:rsidRPr="00964DF0" w:rsidRDefault="00964DF0" w:rsidP="00964DF0">
      <w:r w:rsidRPr="00964DF0">
        <w:t>The other benefit is that the democratic leadership encourages learning since the employees gain skills on how to make decisions and solve problems</w:t>
      </w:r>
      <w:r>
        <w:t>,</w:t>
      </w:r>
      <w:r w:rsidRPr="00964DF0">
        <w:t xml:space="preserve"> </w:t>
      </w:r>
      <w:r>
        <w:t>as</w:t>
      </w:r>
      <w:r w:rsidRPr="00964DF0">
        <w:t xml:space="preserve"> they are involved in the learning process. Nonetheless, democratic leadership may also be problematic</w:t>
      </w:r>
      <w:r w:rsidR="00E06A85">
        <w:t xml:space="preserve"> (</w:t>
      </w:r>
      <w:r w:rsidR="00E06A85" w:rsidRPr="00E06A85">
        <w:rPr>
          <w:color w:val="auto"/>
          <w:szCs w:val="24"/>
          <w:lang w:eastAsia="en-IN"/>
        </w:rPr>
        <w:t>Woods, 2021</w:t>
      </w:r>
      <w:r w:rsidR="00E06A85">
        <w:t>)</w:t>
      </w:r>
      <w:r w:rsidRPr="00964DF0">
        <w:t xml:space="preserve">. </w:t>
      </w:r>
      <w:r w:rsidR="00D748AA" w:rsidRPr="00D748AA">
        <w:t>Affiliative style is characterized by the development of trust and psychological safety, but the emphasis on harmony prevents the delivery of a required corrective feedback.</w:t>
      </w:r>
      <w:r w:rsidR="00D748AA">
        <w:t xml:space="preserve"> </w:t>
      </w:r>
      <w:r w:rsidR="00D748AA" w:rsidRPr="00D748AA">
        <w:t>Conversely, dictatorial leaders are good in offering stern guidance at the expense of morale in the long-term.</w:t>
      </w:r>
      <w:r w:rsidR="00D748AA">
        <w:t xml:space="preserve"> </w:t>
      </w:r>
      <w:r w:rsidR="00D748AA" w:rsidRPr="00D748AA">
        <w:t>Democratic leadership has equal inclusion and task orientation with risk of delays in decisions.</w:t>
      </w:r>
      <w:r w:rsidR="00D748AA">
        <w:t xml:space="preserve"> </w:t>
      </w:r>
      <w:r w:rsidR="00D748AA" w:rsidRPr="00D748AA">
        <w:t>The assessment of these strengths and disadvantages depicts the importance of integrating styles instead of considering one style to dominate.</w:t>
      </w:r>
    </w:p>
    <w:p w14:paraId="27D161BB" w14:textId="727F6856" w:rsidR="00E06A85" w:rsidRPr="00964DF0" w:rsidRDefault="00964DF0" w:rsidP="00E06A85">
      <w:r w:rsidRPr="00964DF0">
        <w:t xml:space="preserve">The affiliative leadership style focuses on creating emotional attachment, establishing harmony and </w:t>
      </w:r>
      <w:r>
        <w:t>fostering</w:t>
      </w:r>
      <w:r w:rsidRPr="00964DF0">
        <w:t xml:space="preserve"> team spirit. According to </w:t>
      </w:r>
      <w:r w:rsidR="00E06A85">
        <w:rPr>
          <w:lang w:eastAsia="en-IN"/>
        </w:rPr>
        <w:t>Lima, Spahi, and Shala (2022</w:t>
      </w:r>
      <w:r w:rsidRPr="00964DF0">
        <w:t>), this style emphasises people more than work or tasks</w:t>
      </w:r>
      <w:r>
        <w:t>,</w:t>
      </w:r>
      <w:r w:rsidRPr="00964DF0">
        <w:t xml:space="preserve"> and the leaders pay special attention to trust, empathy and wellbeing. The benefit of the affiliative style is that it has the power to provide a </w:t>
      </w:r>
      <w:r>
        <w:t>favourable</w:t>
      </w:r>
      <w:r w:rsidRPr="00964DF0">
        <w:t xml:space="preserve"> work culture where staff members feel special and emotionally encouraged. This </w:t>
      </w:r>
      <w:proofErr w:type="gramStart"/>
      <w:r w:rsidRPr="00964DF0">
        <w:t>is able to</w:t>
      </w:r>
      <w:proofErr w:type="gramEnd"/>
      <w:r w:rsidRPr="00964DF0">
        <w:t xml:space="preserve"> enhance job satisfaction, </w:t>
      </w:r>
      <w:r>
        <w:t>minimise</w:t>
      </w:r>
      <w:r w:rsidRPr="00964DF0">
        <w:t xml:space="preserve"> stress and increase teamwork. This kind of style is especially effective when organisations are going through a change, or when some sort of </w:t>
      </w:r>
      <w:r w:rsidRPr="00964DF0">
        <w:lastRenderedPageBreak/>
        <w:t xml:space="preserve">conflict has taken place, and it assists in regaining confidence and </w:t>
      </w:r>
      <w:r>
        <w:t>normalising</w:t>
      </w:r>
      <w:r w:rsidRPr="00964DF0">
        <w:t xml:space="preserve"> morale. Indicatively, a lot of organisations within the hospitality industry</w:t>
      </w:r>
      <w:r>
        <w:t>,</w:t>
      </w:r>
      <w:r w:rsidRPr="00964DF0">
        <w:t xml:space="preserve"> like Hilton Hotels</w:t>
      </w:r>
      <w:r>
        <w:t>,</w:t>
      </w:r>
      <w:r w:rsidRPr="00964DF0">
        <w:t xml:space="preserve"> leverage affiliative leadership towards fostering collaboration and ensuring that the employees feel supported</w:t>
      </w:r>
      <w:r>
        <w:t>,</w:t>
      </w:r>
      <w:r w:rsidRPr="00964DF0">
        <w:t xml:space="preserve"> particularly in front-line positions where emotional labour is intense. </w:t>
      </w:r>
      <w:r>
        <w:t>Several</w:t>
      </w:r>
      <w:r w:rsidRPr="00964DF0">
        <w:t xml:space="preserve"> hotel chains</w:t>
      </w:r>
      <w:r>
        <w:t>,</w:t>
      </w:r>
      <w:r w:rsidRPr="00964DF0">
        <w:t xml:space="preserve"> such as Marriott and Hilton</w:t>
      </w:r>
      <w:r>
        <w:t>,</w:t>
      </w:r>
      <w:r w:rsidRPr="00964DF0">
        <w:t xml:space="preserve"> used associative leadership styles to offer solace, psychological well-being and workplace flexibility to their employees who were uncertain about their future during the COVID-19 pandemic. </w:t>
      </w:r>
      <w:r w:rsidR="00D748AA" w:rsidRPr="00D748AA">
        <w:t xml:space="preserve">Although the commanding leadership style is clear when one faces </w:t>
      </w:r>
      <w:proofErr w:type="gramStart"/>
      <w:r w:rsidR="00D748AA" w:rsidRPr="00D748AA">
        <w:t>a crisis situation</w:t>
      </w:r>
      <w:proofErr w:type="gramEnd"/>
      <w:r w:rsidR="00D748AA" w:rsidRPr="00D748AA">
        <w:t xml:space="preserve">, the rigid structure is the direct opposite of the democratic style that advocates collaboration. The participative style can however undermine the speed of decision making thus rendering a democratic leadership style ineffective in case of an emergency. This shows that there exists no best style that is universal and instead the situation dictates the best. </w:t>
      </w:r>
    </w:p>
    <w:p w14:paraId="6E3F0781" w14:textId="5EFC80BF" w:rsidR="00964DF0" w:rsidRPr="00964DF0" w:rsidRDefault="00D748AA" w:rsidP="00964DF0">
      <w:r w:rsidRPr="00D748AA">
        <w:t>Culture also influences the effectiveness of leadership. Employees in high-power-distance cultures (e.g. some of Asia) might also react better to directive styles, as they consider a clear authority as normal. Nevertheless, expectations of participation and respect are more consistent with democratic, as well as affiliative styles in low-power-distance cultures, like the UK or Netherlands. Consequently, similar style may or may not work based on cultural fit</w:t>
      </w:r>
      <w:r w:rsidR="00964DF0" w:rsidRPr="00964DF0">
        <w:t xml:space="preserve">. Thus, the leaders should be situational in their approach and change the style depending on the needs of employees, the organisational conditions and the requirements of the tasks. </w:t>
      </w:r>
      <w:r w:rsidR="00E06A85" w:rsidRPr="00964DF0">
        <w:t>The situational leadership theory</w:t>
      </w:r>
      <w:r w:rsidR="00964DF0" w:rsidRPr="00964DF0">
        <w:t xml:space="preserve"> supports this notion in that it proposes that leaders ought to shape their behaviour based on the readiness and competence of their teams. Good leadership does not involve the adoption of a particular style but rather knowing when and where to use several styles to achieve the best outcomes</w:t>
      </w:r>
      <w:r w:rsidR="00E06A85">
        <w:t xml:space="preserve"> (</w:t>
      </w:r>
      <w:r w:rsidR="00E06A85" w:rsidRPr="00E06A85">
        <w:rPr>
          <w:lang w:eastAsia="en-IN"/>
        </w:rPr>
        <w:t>Bwalya, 2023</w:t>
      </w:r>
      <w:r w:rsidR="00E06A85">
        <w:t>)</w:t>
      </w:r>
      <w:r w:rsidR="00964DF0" w:rsidRPr="00964DF0">
        <w:t>.</w:t>
      </w:r>
    </w:p>
    <w:p w14:paraId="173DC45C" w14:textId="54362235" w:rsidR="00964DF0" w:rsidRDefault="00964DF0" w:rsidP="00964DF0">
      <w:r w:rsidRPr="00964DF0">
        <w:t xml:space="preserve">Besides employing the relevant leadership styles, contemporary leaders should have the necessary competencies that will help them to deal with complexity and lead their organisation to success. EI is among the most essential skills as it allows the leaders to realise their feelings, feel other people and know how to regulate interpersonal relations. </w:t>
      </w:r>
      <w:r w:rsidR="00E06A85">
        <w:rPr>
          <w:lang w:eastAsia="en-IN"/>
        </w:rPr>
        <w:t>Lima, Spahi, and Shala, (2022</w:t>
      </w:r>
      <w:r w:rsidRPr="00964DF0">
        <w:t xml:space="preserve">) points out that emotional intelligence is the key element in any leadership </w:t>
      </w:r>
      <w:r>
        <w:t>style</w:t>
      </w:r>
      <w:r w:rsidRPr="00964DF0">
        <w:t xml:space="preserve">, specifically democratic and affiliative ones. The skills in communication are also essential, since the leader is supposed to communicate effectively and listen to others and engage in the dialogue. </w:t>
      </w:r>
    </w:p>
    <w:p w14:paraId="100CE654" w14:textId="557E8ED3" w:rsidR="00964DF0" w:rsidRPr="00964DF0" w:rsidRDefault="00964DF0" w:rsidP="00964DF0">
      <w:r w:rsidRPr="00964DF0">
        <w:t xml:space="preserve">Effective communication facilitates </w:t>
      </w:r>
      <w:r>
        <w:t>teamwork</w:t>
      </w:r>
      <w:r w:rsidRPr="00964DF0">
        <w:t xml:space="preserve">, minimises misunderstandings and attainment of organisational objectives. Decision-making and problem-solving are also critical skills that </w:t>
      </w:r>
      <w:r w:rsidRPr="00964DF0">
        <w:lastRenderedPageBreak/>
        <w:t>require leaders in rapidly changing business environments</w:t>
      </w:r>
      <w:r w:rsidR="00E06A85">
        <w:t xml:space="preserve"> (</w:t>
      </w:r>
      <w:r w:rsidR="00E06A85" w:rsidRPr="00E06A85">
        <w:t>Onyebueke, 2024</w:t>
      </w:r>
      <w:r w:rsidR="00E06A85">
        <w:t>)</w:t>
      </w:r>
      <w:r w:rsidRPr="00964DF0">
        <w:t xml:space="preserve">. The skills allow the leaders to comprehend information, to examine alternatives and make sound decisions during </w:t>
      </w:r>
      <w:r>
        <w:t xml:space="preserve">a </w:t>
      </w:r>
      <w:r w:rsidRPr="00964DF0">
        <w:t xml:space="preserve">crisis. </w:t>
      </w:r>
    </w:p>
    <w:p w14:paraId="59ECDE49" w14:textId="77777777" w:rsidR="00964DF0" w:rsidRPr="00964DF0" w:rsidRDefault="00964DF0" w:rsidP="00964DF0"/>
    <w:p w14:paraId="7D983A06" w14:textId="77777777" w:rsidR="00964DF0" w:rsidRPr="00964DF0" w:rsidRDefault="00964DF0">
      <w:pPr>
        <w:spacing w:before="0" w:after="160" w:line="259" w:lineRule="auto"/>
        <w:jc w:val="left"/>
        <w:rPr>
          <w:rFonts w:eastAsiaTheme="majorEastAsia" w:cstheme="majorBidi"/>
          <w:b/>
          <w:sz w:val="32"/>
          <w:szCs w:val="32"/>
        </w:rPr>
      </w:pPr>
      <w:r w:rsidRPr="00964DF0">
        <w:br w:type="page"/>
      </w:r>
    </w:p>
    <w:p w14:paraId="6F187214" w14:textId="57D0BAB9" w:rsidR="00964DF0" w:rsidRPr="00057811" w:rsidRDefault="00964DF0" w:rsidP="00964DF0">
      <w:pPr>
        <w:pStyle w:val="Heading1"/>
        <w:rPr>
          <w:i/>
          <w:iCs/>
        </w:rPr>
      </w:pPr>
      <w:bookmarkStart w:id="2" w:name="_Toc214111008"/>
      <w:r w:rsidRPr="00057811">
        <w:rPr>
          <w:i/>
          <w:iCs/>
        </w:rPr>
        <w:lastRenderedPageBreak/>
        <w:t>Conclusion</w:t>
      </w:r>
      <w:bookmarkEnd w:id="2"/>
      <w:r w:rsidRPr="00057811">
        <w:rPr>
          <w:i/>
          <w:iCs/>
        </w:rPr>
        <w:t xml:space="preserve"> </w:t>
      </w:r>
    </w:p>
    <w:p w14:paraId="446AC498" w14:textId="2356929C" w:rsidR="00964DF0" w:rsidRPr="00964DF0" w:rsidRDefault="00964DF0" w:rsidP="00434B8F">
      <w:r w:rsidRPr="00964DF0">
        <w:t>This essay has compared three styles of leadership with each other</w:t>
      </w:r>
      <w:r>
        <w:t>,</w:t>
      </w:r>
      <w:r w:rsidRPr="00964DF0">
        <w:t xml:space="preserve"> i.e. commanding, democratic and affiliative</w:t>
      </w:r>
      <w:r>
        <w:t>,</w:t>
      </w:r>
      <w:r w:rsidRPr="00964DF0">
        <w:t xml:space="preserve"> with their traits, pros and cons and their application in practice. Commanding style is efficient during </w:t>
      </w:r>
      <w:r>
        <w:t>high-pressure</w:t>
      </w:r>
      <w:r w:rsidRPr="00964DF0">
        <w:t xml:space="preserve"> or </w:t>
      </w:r>
      <w:r>
        <w:t>crises,</w:t>
      </w:r>
      <w:r w:rsidRPr="00964DF0">
        <w:t xml:space="preserve"> and democratic leadership increases participation, collaboration and innovativeness. The affiliative type of style enhances relationships and emotional </w:t>
      </w:r>
      <w:r>
        <w:t>well-being</w:t>
      </w:r>
      <w:r w:rsidRPr="00964DF0">
        <w:t xml:space="preserve"> in teams. As the discussion points out, there is no universal style that is effective</w:t>
      </w:r>
      <w:r>
        <w:t>;</w:t>
      </w:r>
      <w:r w:rsidRPr="00964DF0">
        <w:t xml:space="preserve"> leaders should be able to use a situational approach where they choose the most suitable style to be used depending on the organisational needs and the circumstances of employees. Other skills of leadership skills that were discussed in the essay</w:t>
      </w:r>
      <w:r>
        <w:t>,</w:t>
      </w:r>
      <w:r w:rsidRPr="00964DF0">
        <w:t xml:space="preserve"> such as emotional intelligence, communication, adaptability and ethical behaviour</w:t>
      </w:r>
      <w:r>
        <w:t>,</w:t>
      </w:r>
      <w:r w:rsidRPr="00964DF0">
        <w:t xml:space="preserve"> are critical in helping leaders to overcome contemporary challenges and drive organisational development. </w:t>
      </w:r>
      <w:r w:rsidRPr="00964DF0">
        <w:br w:type="page"/>
      </w:r>
    </w:p>
    <w:p w14:paraId="429B50D5" w14:textId="16DCECFB" w:rsidR="00964DF0" w:rsidRPr="00964DF0" w:rsidRDefault="00964DF0" w:rsidP="00964DF0">
      <w:pPr>
        <w:pStyle w:val="Heading1"/>
      </w:pPr>
      <w:bookmarkStart w:id="3" w:name="_Toc214111009"/>
      <w:r w:rsidRPr="00964DF0">
        <w:lastRenderedPageBreak/>
        <w:t>References</w:t>
      </w:r>
      <w:bookmarkEnd w:id="3"/>
      <w:r w:rsidRPr="00964DF0">
        <w:t xml:space="preserve"> </w:t>
      </w:r>
    </w:p>
    <w:p w14:paraId="48C69CA4" w14:textId="59E6C828" w:rsidR="00E06A85" w:rsidRDefault="00E06A85" w:rsidP="00477EF1">
      <w:pPr>
        <w:tabs>
          <w:tab w:val="left" w:pos="7200"/>
        </w:tabs>
        <w:rPr>
          <w:lang w:eastAsia="en-IN"/>
        </w:rPr>
      </w:pPr>
      <w:r w:rsidRPr="00E06A85">
        <w:rPr>
          <w:lang w:eastAsia="en-IN"/>
        </w:rPr>
        <w:t xml:space="preserve">Bwalya, A., 2023. Leadership styles. </w:t>
      </w:r>
      <w:r w:rsidRPr="00E06A85">
        <w:rPr>
          <w:i/>
          <w:iCs/>
          <w:lang w:eastAsia="en-IN"/>
        </w:rPr>
        <w:t>Global Scientific Journal</w:t>
      </w:r>
      <w:r w:rsidRPr="00E06A85">
        <w:rPr>
          <w:lang w:eastAsia="en-IN"/>
        </w:rPr>
        <w:t xml:space="preserve">, </w:t>
      </w:r>
      <w:r w:rsidRPr="00E06A85">
        <w:rPr>
          <w:i/>
          <w:iCs/>
          <w:lang w:eastAsia="en-IN"/>
        </w:rPr>
        <w:t>11</w:t>
      </w:r>
      <w:r w:rsidRPr="00E06A85">
        <w:rPr>
          <w:lang w:eastAsia="en-IN"/>
        </w:rPr>
        <w:t>(8).</w:t>
      </w:r>
      <w:r w:rsidR="00477EF1">
        <w:rPr>
          <w:lang w:eastAsia="en-IN"/>
        </w:rPr>
        <w:tab/>
      </w:r>
    </w:p>
    <w:p w14:paraId="6F76904F" w14:textId="5BF4ECE2" w:rsidR="00477EF1" w:rsidRPr="00E06A85" w:rsidRDefault="00477EF1" w:rsidP="00477EF1">
      <w:pPr>
        <w:tabs>
          <w:tab w:val="left" w:pos="7200"/>
        </w:tabs>
        <w:rPr>
          <w:lang w:eastAsia="en-IN"/>
        </w:rPr>
      </w:pPr>
      <w:r>
        <w:t>Bhatti, M.A., Alshagawi, M. and Juhari, A.S. (2021). Democratic leadership and employee performance: The mediating role of employee engagement. International Journal of Productivity and Performance Management, 70(4), pp.873–892.</w:t>
      </w:r>
    </w:p>
    <w:p w14:paraId="2D5F224C" w14:textId="77777777" w:rsidR="00E06A85" w:rsidRDefault="00E06A85" w:rsidP="00E06A85">
      <w:pPr>
        <w:rPr>
          <w:lang w:eastAsia="en-IN"/>
        </w:rPr>
      </w:pPr>
      <w:r w:rsidRPr="00964DF0">
        <w:rPr>
          <w:lang w:eastAsia="en-IN"/>
        </w:rPr>
        <w:t xml:space="preserve">Lima, D., Spahi, J. and Shala, V., 2022. The Management of emotional intelligence in the workplace impact on improving employee performance. </w:t>
      </w:r>
      <w:r w:rsidRPr="00964DF0">
        <w:rPr>
          <w:i/>
          <w:iCs/>
          <w:lang w:eastAsia="en-IN"/>
        </w:rPr>
        <w:t>Calitatea</w:t>
      </w:r>
      <w:r w:rsidRPr="00964DF0">
        <w:rPr>
          <w:lang w:eastAsia="en-IN"/>
        </w:rPr>
        <w:t xml:space="preserve">, </w:t>
      </w:r>
      <w:r w:rsidRPr="00964DF0">
        <w:rPr>
          <w:i/>
          <w:iCs/>
          <w:lang w:eastAsia="en-IN"/>
        </w:rPr>
        <w:t>23</w:t>
      </w:r>
      <w:r w:rsidRPr="00964DF0">
        <w:rPr>
          <w:lang w:eastAsia="en-IN"/>
        </w:rPr>
        <w:t>(188), pp.297-301.</w:t>
      </w:r>
    </w:p>
    <w:p w14:paraId="35B386BE" w14:textId="44AB262C" w:rsidR="00E06A85" w:rsidRPr="00964DF0" w:rsidRDefault="00477EF1" w:rsidP="00964DF0">
      <w:pPr>
        <w:rPr>
          <w:color w:val="auto"/>
          <w:szCs w:val="24"/>
          <w:lang w:eastAsia="en-IN"/>
        </w:rPr>
      </w:pPr>
      <w:r w:rsidRPr="00477EF1">
        <w:rPr>
          <w:color w:val="auto"/>
          <w:szCs w:val="24"/>
          <w:lang w:eastAsia="en-IN"/>
        </w:rPr>
        <w:t>Northouse, P.G. (2021). Leadership: Theory and Practice. 9th ed. Sage Publications</w:t>
      </w:r>
      <w:r w:rsidR="00E06A85" w:rsidRPr="00964DF0">
        <w:rPr>
          <w:color w:val="auto"/>
          <w:szCs w:val="24"/>
          <w:lang w:eastAsia="en-IN"/>
        </w:rPr>
        <w:t>.</w:t>
      </w:r>
    </w:p>
    <w:p w14:paraId="4344E54A" w14:textId="77777777" w:rsidR="00E06A85" w:rsidRPr="00E06A85" w:rsidRDefault="00E06A85" w:rsidP="00E06A85">
      <w:r w:rsidRPr="00E06A85">
        <w:t>Onyebueke, C.E., 2024. The Role of Effective Communication in Ensuring Enhanced Productivity in Multicultural Organizations in a Third World Setting (Doctoral dissertation, The University of Liverpool (United Kingdom)).</w:t>
      </w:r>
    </w:p>
    <w:p w14:paraId="451D1F8D" w14:textId="77777777" w:rsidR="00E06A85" w:rsidRDefault="00E06A85" w:rsidP="00E06A85">
      <w:pPr>
        <w:rPr>
          <w:lang w:eastAsia="en-IN"/>
        </w:rPr>
      </w:pPr>
      <w:r w:rsidRPr="00964DF0">
        <w:rPr>
          <w:lang w:eastAsia="en-IN"/>
        </w:rPr>
        <w:t xml:space="preserve">Reyaz, S., 2024. The influence of leadership styles on employee motivation and job satisfaction. </w:t>
      </w:r>
      <w:r w:rsidRPr="00964DF0">
        <w:rPr>
          <w:i/>
          <w:iCs/>
          <w:lang w:eastAsia="en-IN"/>
        </w:rPr>
        <w:t>International Research Journal on Advanced Engineering and Management (IRJAEM)</w:t>
      </w:r>
      <w:r w:rsidRPr="00964DF0">
        <w:rPr>
          <w:lang w:eastAsia="en-IN"/>
        </w:rPr>
        <w:t xml:space="preserve">, </w:t>
      </w:r>
      <w:r w:rsidRPr="00964DF0">
        <w:rPr>
          <w:i/>
          <w:iCs/>
          <w:lang w:eastAsia="en-IN"/>
        </w:rPr>
        <w:t>2</w:t>
      </w:r>
      <w:r w:rsidRPr="00964DF0">
        <w:rPr>
          <w:lang w:eastAsia="en-IN"/>
        </w:rPr>
        <w:t>(3), pp.339-344.</w:t>
      </w:r>
    </w:p>
    <w:p w14:paraId="512161EE" w14:textId="6C14C12A" w:rsidR="00964DF0" w:rsidRPr="00964DF0" w:rsidRDefault="00D748AA" w:rsidP="00964DF0">
      <w:pPr>
        <w:rPr>
          <w:lang w:val="en-US"/>
        </w:rPr>
      </w:pPr>
      <w:r>
        <w:t>Woods, P.A. (2021). Democratic Leadership in Education. Bloomsbury Publishing.</w:t>
      </w:r>
    </w:p>
    <w:sectPr w:rsidR="00964DF0" w:rsidRPr="00964DF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C4AF9" w14:textId="77777777" w:rsidR="00767B5B" w:rsidRPr="00964DF0" w:rsidRDefault="00767B5B" w:rsidP="00964DF0">
      <w:pPr>
        <w:spacing w:before="0" w:after="0" w:line="240" w:lineRule="auto"/>
      </w:pPr>
      <w:r w:rsidRPr="00964DF0">
        <w:separator/>
      </w:r>
    </w:p>
  </w:endnote>
  <w:endnote w:type="continuationSeparator" w:id="0">
    <w:p w14:paraId="6A6A32E7" w14:textId="77777777" w:rsidR="00767B5B" w:rsidRPr="00964DF0" w:rsidRDefault="00767B5B" w:rsidP="00964DF0">
      <w:pPr>
        <w:spacing w:before="0" w:after="0" w:line="240" w:lineRule="auto"/>
      </w:pPr>
      <w:r w:rsidRPr="00964D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5987594"/>
      <w:docPartObj>
        <w:docPartGallery w:val="Page Numbers (Bottom of Page)"/>
        <w:docPartUnique/>
      </w:docPartObj>
    </w:sdtPr>
    <w:sdtContent>
      <w:p w14:paraId="3FD4E5A4" w14:textId="2BB4C533" w:rsidR="00964DF0" w:rsidRPr="00964DF0" w:rsidRDefault="00964DF0">
        <w:pPr>
          <w:pStyle w:val="Footer"/>
          <w:jc w:val="right"/>
        </w:pPr>
        <w:r w:rsidRPr="00964DF0">
          <w:fldChar w:fldCharType="begin"/>
        </w:r>
        <w:r w:rsidRPr="00964DF0">
          <w:instrText xml:space="preserve"> PAGE   \* MERGEFORMAT </w:instrText>
        </w:r>
        <w:r w:rsidRPr="00964DF0">
          <w:fldChar w:fldCharType="separate"/>
        </w:r>
        <w:r w:rsidRPr="00964DF0">
          <w:t>2</w:t>
        </w:r>
        <w:r w:rsidRPr="00964DF0">
          <w:fldChar w:fldCharType="end"/>
        </w:r>
      </w:p>
    </w:sdtContent>
  </w:sdt>
  <w:p w14:paraId="02C207CB" w14:textId="77777777" w:rsidR="00964DF0" w:rsidRPr="00964DF0" w:rsidRDefault="00964D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57302" w14:textId="77777777" w:rsidR="00767B5B" w:rsidRPr="00964DF0" w:rsidRDefault="00767B5B" w:rsidP="00964DF0">
      <w:pPr>
        <w:spacing w:before="0" w:after="0" w:line="240" w:lineRule="auto"/>
      </w:pPr>
      <w:r w:rsidRPr="00964DF0">
        <w:separator/>
      </w:r>
    </w:p>
  </w:footnote>
  <w:footnote w:type="continuationSeparator" w:id="0">
    <w:p w14:paraId="18CCE053" w14:textId="77777777" w:rsidR="00767B5B" w:rsidRPr="00964DF0" w:rsidRDefault="00767B5B" w:rsidP="00964DF0">
      <w:pPr>
        <w:spacing w:before="0" w:after="0" w:line="240" w:lineRule="auto"/>
      </w:pPr>
      <w:r w:rsidRPr="00964DF0">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DF0"/>
    <w:rsid w:val="00030A38"/>
    <w:rsid w:val="00057811"/>
    <w:rsid w:val="0006498A"/>
    <w:rsid w:val="000D54A0"/>
    <w:rsid w:val="0010593F"/>
    <w:rsid w:val="0012722D"/>
    <w:rsid w:val="0015321C"/>
    <w:rsid w:val="00223B73"/>
    <w:rsid w:val="002272AF"/>
    <w:rsid w:val="002C4475"/>
    <w:rsid w:val="002E3BE7"/>
    <w:rsid w:val="002F7792"/>
    <w:rsid w:val="003F1CB1"/>
    <w:rsid w:val="00414CEB"/>
    <w:rsid w:val="00434B8F"/>
    <w:rsid w:val="00477EF1"/>
    <w:rsid w:val="004C3C2B"/>
    <w:rsid w:val="00557C94"/>
    <w:rsid w:val="005B46AF"/>
    <w:rsid w:val="005D1379"/>
    <w:rsid w:val="00611CC8"/>
    <w:rsid w:val="006179E9"/>
    <w:rsid w:val="00653B3B"/>
    <w:rsid w:val="00672618"/>
    <w:rsid w:val="007047A6"/>
    <w:rsid w:val="007304AD"/>
    <w:rsid w:val="00767B5B"/>
    <w:rsid w:val="007E2C40"/>
    <w:rsid w:val="00806314"/>
    <w:rsid w:val="00886CDA"/>
    <w:rsid w:val="008A64C3"/>
    <w:rsid w:val="008D2E39"/>
    <w:rsid w:val="00964DF0"/>
    <w:rsid w:val="00AD72BC"/>
    <w:rsid w:val="00AE29EA"/>
    <w:rsid w:val="00AE51E6"/>
    <w:rsid w:val="00B374EE"/>
    <w:rsid w:val="00B82C6C"/>
    <w:rsid w:val="00B84354"/>
    <w:rsid w:val="00C23D23"/>
    <w:rsid w:val="00C45674"/>
    <w:rsid w:val="00C551D6"/>
    <w:rsid w:val="00CE4E24"/>
    <w:rsid w:val="00D30C06"/>
    <w:rsid w:val="00D748AA"/>
    <w:rsid w:val="00DE540C"/>
    <w:rsid w:val="00DF7F6F"/>
    <w:rsid w:val="00E06A85"/>
    <w:rsid w:val="00E175C8"/>
    <w:rsid w:val="00ED15B9"/>
    <w:rsid w:val="00F60C26"/>
    <w:rsid w:val="00F8527C"/>
    <w:rsid w:val="00FD6A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70F5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2BC"/>
    <w:pPr>
      <w:spacing w:before="120" w:after="120" w:line="360" w:lineRule="auto"/>
      <w:jc w:val="both"/>
    </w:pPr>
    <w:rPr>
      <w:rFonts w:ascii="Times New Roman" w:hAnsi="Times New Roman" w:cs="Times New Roman"/>
      <w:color w:val="000000" w:themeColor="text1"/>
      <w:kern w:val="0"/>
      <w:sz w:val="24"/>
      <w:szCs w:val="20"/>
      <w:lang w:eastAsia="en-GB"/>
      <w14:ligatures w14:val="none"/>
    </w:rPr>
  </w:style>
  <w:style w:type="paragraph" w:styleId="Heading1">
    <w:name w:val="heading 1"/>
    <w:basedOn w:val="Normal"/>
    <w:next w:val="Normal"/>
    <w:link w:val="Heading1Char"/>
    <w:uiPriority w:val="9"/>
    <w:qFormat/>
    <w:rsid w:val="00C23D23"/>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E3BE7"/>
    <w:pPr>
      <w:keepNext/>
      <w:keepLines/>
      <w:spacing w:before="40" w:after="0"/>
      <w:outlineLvl w:val="1"/>
    </w:pPr>
    <w:rPr>
      <w:rFonts w:eastAsiaTheme="majorEastAsia" w:cstheme="majorBidi"/>
      <w:b/>
      <w:sz w:val="26"/>
      <w:szCs w:val="26"/>
      <w:lang w:eastAsia="en-US"/>
    </w:rPr>
  </w:style>
  <w:style w:type="paragraph" w:styleId="Heading3">
    <w:name w:val="heading 3"/>
    <w:basedOn w:val="Normal"/>
    <w:next w:val="Normal"/>
    <w:link w:val="Heading3Char"/>
    <w:uiPriority w:val="9"/>
    <w:unhideWhenUsed/>
    <w:qFormat/>
    <w:rsid w:val="00E175C8"/>
    <w:pPr>
      <w:keepNext/>
      <w:keepLines/>
      <w:spacing w:before="4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964DF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964DF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964DF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64DF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64DF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64DF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D23"/>
    <w:rPr>
      <w:rFonts w:ascii="Times New Roman" w:eastAsiaTheme="majorEastAsia" w:hAnsi="Times New Roman" w:cstheme="majorBidi"/>
      <w:b/>
      <w:color w:val="000000" w:themeColor="text1"/>
      <w:kern w:val="0"/>
      <w:sz w:val="32"/>
      <w:szCs w:val="32"/>
      <w:lang w:val="en-GB" w:eastAsia="en-GB"/>
      <w14:ligatures w14:val="none"/>
    </w:rPr>
  </w:style>
  <w:style w:type="paragraph" w:styleId="Title">
    <w:name w:val="Title"/>
    <w:basedOn w:val="Normal"/>
    <w:next w:val="Normal"/>
    <w:link w:val="TitleChar"/>
    <w:uiPriority w:val="10"/>
    <w:qFormat/>
    <w:rsid w:val="007304AD"/>
    <w:pPr>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7304AD"/>
    <w:rPr>
      <w:rFonts w:ascii="Times New Roman" w:eastAsiaTheme="majorEastAsia" w:hAnsi="Times New Roman" w:cstheme="majorBidi"/>
      <w:b/>
      <w:color w:val="000000" w:themeColor="text1"/>
      <w:spacing w:val="-10"/>
      <w:kern w:val="28"/>
      <w:sz w:val="44"/>
      <w:szCs w:val="56"/>
      <w:lang w:val="en-GB" w:eastAsia="en-GB"/>
      <w14:ligatures w14:val="none"/>
    </w:rPr>
  </w:style>
  <w:style w:type="paragraph" w:styleId="ListParagraph">
    <w:name w:val="List Paragraph"/>
    <w:basedOn w:val="Normal"/>
    <w:uiPriority w:val="34"/>
    <w:qFormat/>
    <w:rsid w:val="00223B73"/>
    <w:pPr>
      <w:ind w:left="720"/>
      <w:contextualSpacing/>
    </w:pPr>
  </w:style>
  <w:style w:type="character" w:customStyle="1" w:styleId="Heading2Char">
    <w:name w:val="Heading 2 Char"/>
    <w:basedOn w:val="DefaultParagraphFont"/>
    <w:link w:val="Heading2"/>
    <w:uiPriority w:val="9"/>
    <w:rsid w:val="002E3BE7"/>
    <w:rPr>
      <w:rFonts w:ascii="Times New Roman" w:eastAsiaTheme="majorEastAsia" w:hAnsi="Times New Roman" w:cstheme="majorBidi"/>
      <w:b/>
      <w:color w:val="000000" w:themeColor="text1"/>
      <w:kern w:val="0"/>
      <w:sz w:val="26"/>
      <w:szCs w:val="26"/>
      <w:lang w:val="en-GB"/>
      <w14:ligatures w14:val="none"/>
    </w:rPr>
  </w:style>
  <w:style w:type="character" w:customStyle="1" w:styleId="Heading3Char">
    <w:name w:val="Heading 3 Char"/>
    <w:basedOn w:val="DefaultParagraphFont"/>
    <w:link w:val="Heading3"/>
    <w:uiPriority w:val="9"/>
    <w:rsid w:val="00E175C8"/>
    <w:rPr>
      <w:rFonts w:ascii="Times New Roman" w:eastAsiaTheme="majorEastAsia" w:hAnsi="Times New Roman" w:cstheme="majorBidi"/>
      <w:b/>
      <w:color w:val="000000" w:themeColor="text1"/>
      <w:kern w:val="0"/>
      <w:sz w:val="24"/>
      <w:szCs w:val="24"/>
      <w:lang w:val="en-GB" w:eastAsia="en-GB"/>
      <w14:ligatures w14:val="none"/>
    </w:rPr>
  </w:style>
  <w:style w:type="character" w:customStyle="1" w:styleId="Heading4Char">
    <w:name w:val="Heading 4 Char"/>
    <w:basedOn w:val="DefaultParagraphFont"/>
    <w:link w:val="Heading4"/>
    <w:uiPriority w:val="9"/>
    <w:semiHidden/>
    <w:rsid w:val="00964DF0"/>
    <w:rPr>
      <w:rFonts w:eastAsiaTheme="majorEastAsia" w:cstheme="majorBidi"/>
      <w:i/>
      <w:iCs/>
      <w:color w:val="0F4761" w:themeColor="accent1" w:themeShade="BF"/>
      <w:kern w:val="0"/>
      <w:sz w:val="24"/>
      <w:szCs w:val="20"/>
      <w:lang w:val="en-GB" w:eastAsia="en-GB"/>
      <w14:ligatures w14:val="none"/>
    </w:rPr>
  </w:style>
  <w:style w:type="character" w:customStyle="1" w:styleId="Heading5Char">
    <w:name w:val="Heading 5 Char"/>
    <w:basedOn w:val="DefaultParagraphFont"/>
    <w:link w:val="Heading5"/>
    <w:uiPriority w:val="9"/>
    <w:semiHidden/>
    <w:rsid w:val="00964DF0"/>
    <w:rPr>
      <w:rFonts w:eastAsiaTheme="majorEastAsia" w:cstheme="majorBidi"/>
      <w:color w:val="0F4761" w:themeColor="accent1" w:themeShade="BF"/>
      <w:kern w:val="0"/>
      <w:sz w:val="24"/>
      <w:szCs w:val="20"/>
      <w:lang w:val="en-GB" w:eastAsia="en-GB"/>
      <w14:ligatures w14:val="none"/>
    </w:rPr>
  </w:style>
  <w:style w:type="character" w:customStyle="1" w:styleId="Heading6Char">
    <w:name w:val="Heading 6 Char"/>
    <w:basedOn w:val="DefaultParagraphFont"/>
    <w:link w:val="Heading6"/>
    <w:uiPriority w:val="9"/>
    <w:semiHidden/>
    <w:rsid w:val="00964DF0"/>
    <w:rPr>
      <w:rFonts w:eastAsiaTheme="majorEastAsia" w:cstheme="majorBidi"/>
      <w:i/>
      <w:iCs/>
      <w:color w:val="595959" w:themeColor="text1" w:themeTint="A6"/>
      <w:kern w:val="0"/>
      <w:sz w:val="24"/>
      <w:szCs w:val="20"/>
      <w:lang w:val="en-GB" w:eastAsia="en-GB"/>
      <w14:ligatures w14:val="none"/>
    </w:rPr>
  </w:style>
  <w:style w:type="character" w:customStyle="1" w:styleId="Heading7Char">
    <w:name w:val="Heading 7 Char"/>
    <w:basedOn w:val="DefaultParagraphFont"/>
    <w:link w:val="Heading7"/>
    <w:uiPriority w:val="9"/>
    <w:semiHidden/>
    <w:rsid w:val="00964DF0"/>
    <w:rPr>
      <w:rFonts w:eastAsiaTheme="majorEastAsia" w:cstheme="majorBidi"/>
      <w:color w:val="595959" w:themeColor="text1" w:themeTint="A6"/>
      <w:kern w:val="0"/>
      <w:sz w:val="24"/>
      <w:szCs w:val="20"/>
      <w:lang w:val="en-GB" w:eastAsia="en-GB"/>
      <w14:ligatures w14:val="none"/>
    </w:rPr>
  </w:style>
  <w:style w:type="character" w:customStyle="1" w:styleId="Heading8Char">
    <w:name w:val="Heading 8 Char"/>
    <w:basedOn w:val="DefaultParagraphFont"/>
    <w:link w:val="Heading8"/>
    <w:uiPriority w:val="9"/>
    <w:semiHidden/>
    <w:rsid w:val="00964DF0"/>
    <w:rPr>
      <w:rFonts w:eastAsiaTheme="majorEastAsia" w:cstheme="majorBidi"/>
      <w:i/>
      <w:iCs/>
      <w:color w:val="272727" w:themeColor="text1" w:themeTint="D8"/>
      <w:kern w:val="0"/>
      <w:sz w:val="24"/>
      <w:szCs w:val="20"/>
      <w:lang w:val="en-GB" w:eastAsia="en-GB"/>
      <w14:ligatures w14:val="none"/>
    </w:rPr>
  </w:style>
  <w:style w:type="character" w:customStyle="1" w:styleId="Heading9Char">
    <w:name w:val="Heading 9 Char"/>
    <w:basedOn w:val="DefaultParagraphFont"/>
    <w:link w:val="Heading9"/>
    <w:uiPriority w:val="9"/>
    <w:semiHidden/>
    <w:rsid w:val="00964DF0"/>
    <w:rPr>
      <w:rFonts w:eastAsiaTheme="majorEastAsia" w:cstheme="majorBidi"/>
      <w:color w:val="272727" w:themeColor="text1" w:themeTint="D8"/>
      <w:kern w:val="0"/>
      <w:sz w:val="24"/>
      <w:szCs w:val="20"/>
      <w:lang w:val="en-GB" w:eastAsia="en-GB"/>
      <w14:ligatures w14:val="none"/>
    </w:rPr>
  </w:style>
  <w:style w:type="paragraph" w:styleId="Subtitle">
    <w:name w:val="Subtitle"/>
    <w:basedOn w:val="Normal"/>
    <w:next w:val="Normal"/>
    <w:link w:val="SubtitleChar"/>
    <w:uiPriority w:val="11"/>
    <w:qFormat/>
    <w:rsid w:val="00964DF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4DF0"/>
    <w:rPr>
      <w:rFonts w:eastAsiaTheme="majorEastAsia" w:cstheme="majorBidi"/>
      <w:color w:val="595959" w:themeColor="text1" w:themeTint="A6"/>
      <w:spacing w:val="15"/>
      <w:kern w:val="0"/>
      <w:sz w:val="28"/>
      <w:szCs w:val="28"/>
      <w:lang w:val="en-GB" w:eastAsia="en-GB"/>
      <w14:ligatures w14:val="none"/>
    </w:rPr>
  </w:style>
  <w:style w:type="paragraph" w:styleId="Quote">
    <w:name w:val="Quote"/>
    <w:basedOn w:val="Normal"/>
    <w:next w:val="Normal"/>
    <w:link w:val="QuoteChar"/>
    <w:uiPriority w:val="29"/>
    <w:qFormat/>
    <w:rsid w:val="00964DF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4DF0"/>
    <w:rPr>
      <w:rFonts w:ascii="Times New Roman" w:hAnsi="Times New Roman" w:cs="Times New Roman"/>
      <w:i/>
      <w:iCs/>
      <w:color w:val="404040" w:themeColor="text1" w:themeTint="BF"/>
      <w:kern w:val="0"/>
      <w:sz w:val="24"/>
      <w:szCs w:val="20"/>
      <w:lang w:val="en-GB" w:eastAsia="en-GB"/>
      <w14:ligatures w14:val="none"/>
    </w:rPr>
  </w:style>
  <w:style w:type="character" w:styleId="IntenseEmphasis">
    <w:name w:val="Intense Emphasis"/>
    <w:basedOn w:val="DefaultParagraphFont"/>
    <w:uiPriority w:val="21"/>
    <w:qFormat/>
    <w:rsid w:val="00964DF0"/>
    <w:rPr>
      <w:i/>
      <w:iCs/>
      <w:color w:val="0F4761" w:themeColor="accent1" w:themeShade="BF"/>
    </w:rPr>
  </w:style>
  <w:style w:type="paragraph" w:styleId="IntenseQuote">
    <w:name w:val="Intense Quote"/>
    <w:basedOn w:val="Normal"/>
    <w:next w:val="Normal"/>
    <w:link w:val="IntenseQuoteChar"/>
    <w:uiPriority w:val="30"/>
    <w:qFormat/>
    <w:rsid w:val="00964D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4DF0"/>
    <w:rPr>
      <w:rFonts w:ascii="Times New Roman" w:hAnsi="Times New Roman" w:cs="Times New Roman"/>
      <w:i/>
      <w:iCs/>
      <w:color w:val="0F4761" w:themeColor="accent1" w:themeShade="BF"/>
      <w:kern w:val="0"/>
      <w:sz w:val="24"/>
      <w:szCs w:val="20"/>
      <w:lang w:val="en-GB" w:eastAsia="en-GB"/>
      <w14:ligatures w14:val="none"/>
    </w:rPr>
  </w:style>
  <w:style w:type="character" w:styleId="IntenseReference">
    <w:name w:val="Intense Reference"/>
    <w:basedOn w:val="DefaultParagraphFont"/>
    <w:uiPriority w:val="32"/>
    <w:qFormat/>
    <w:rsid w:val="00964DF0"/>
    <w:rPr>
      <w:b/>
      <w:bCs/>
      <w:smallCaps/>
      <w:color w:val="0F4761" w:themeColor="accent1" w:themeShade="BF"/>
      <w:spacing w:val="5"/>
    </w:rPr>
  </w:style>
  <w:style w:type="paragraph" w:styleId="Header">
    <w:name w:val="header"/>
    <w:basedOn w:val="Normal"/>
    <w:link w:val="HeaderChar"/>
    <w:uiPriority w:val="99"/>
    <w:unhideWhenUsed/>
    <w:rsid w:val="00964DF0"/>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964DF0"/>
    <w:rPr>
      <w:rFonts w:ascii="Times New Roman" w:hAnsi="Times New Roman" w:cs="Times New Roman"/>
      <w:color w:val="000000" w:themeColor="text1"/>
      <w:kern w:val="0"/>
      <w:sz w:val="24"/>
      <w:szCs w:val="20"/>
      <w:lang w:val="en-GB" w:eastAsia="en-GB"/>
      <w14:ligatures w14:val="none"/>
    </w:rPr>
  </w:style>
  <w:style w:type="paragraph" w:styleId="Footer">
    <w:name w:val="footer"/>
    <w:basedOn w:val="Normal"/>
    <w:link w:val="FooterChar"/>
    <w:uiPriority w:val="99"/>
    <w:unhideWhenUsed/>
    <w:rsid w:val="00964DF0"/>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64DF0"/>
    <w:rPr>
      <w:rFonts w:ascii="Times New Roman" w:hAnsi="Times New Roman" w:cs="Times New Roman"/>
      <w:color w:val="000000" w:themeColor="text1"/>
      <w:kern w:val="0"/>
      <w:sz w:val="24"/>
      <w:szCs w:val="20"/>
      <w:lang w:val="en-GB" w:eastAsia="en-GB"/>
      <w14:ligatures w14:val="none"/>
    </w:rPr>
  </w:style>
  <w:style w:type="paragraph" w:styleId="TOCHeading">
    <w:name w:val="TOC Heading"/>
    <w:basedOn w:val="Heading1"/>
    <w:next w:val="Normal"/>
    <w:uiPriority w:val="39"/>
    <w:unhideWhenUsed/>
    <w:qFormat/>
    <w:rsid w:val="00964DF0"/>
    <w:pPr>
      <w:spacing w:after="0" w:line="259" w:lineRule="auto"/>
      <w:jc w:val="left"/>
      <w:outlineLvl w:val="9"/>
    </w:pPr>
    <w:rPr>
      <w:rFonts w:asciiTheme="majorHAnsi" w:hAnsiTheme="majorHAnsi"/>
      <w:b w:val="0"/>
      <w:color w:val="0F4761" w:themeColor="accent1" w:themeShade="BF"/>
      <w:lang w:val="en-US" w:eastAsia="en-US"/>
    </w:rPr>
  </w:style>
  <w:style w:type="paragraph" w:styleId="TOC1">
    <w:name w:val="toc 1"/>
    <w:basedOn w:val="Normal"/>
    <w:next w:val="Normal"/>
    <w:autoRedefine/>
    <w:uiPriority w:val="39"/>
    <w:unhideWhenUsed/>
    <w:rsid w:val="00964DF0"/>
    <w:pPr>
      <w:spacing w:after="100"/>
    </w:pPr>
  </w:style>
  <w:style w:type="character" w:styleId="Hyperlink">
    <w:name w:val="Hyperlink"/>
    <w:basedOn w:val="DefaultParagraphFont"/>
    <w:uiPriority w:val="99"/>
    <w:unhideWhenUsed/>
    <w:rsid w:val="00964DF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71029-B705-49C0-82D0-CDD1551E5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1749</Words>
  <Characters>10462</Characters>
  <Application>Microsoft Office Word</Application>
  <DocSecurity>0</DocSecurity>
  <Lines>171</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2025-11-15T09:26:00Z</dcterms:created>
  <dcterms:modified xsi:type="dcterms:W3CDTF">2025-11-18T09:53:00Z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28ccfd43-7b1f-4e8f-8376-792240ff852d</vt:lpwstr>
  </property>
</Properties>
</file>