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ackground w:color="FFFFFF" w:themeColor="background1"/>
  <w:body>
    <w:p w:rsidR="4A468093" w:rsidP="4A468093" w:rsidRDefault="4A468093" w14:paraId="0C9E3742" w14:textId="311EEF47">
      <w:pPr>
        <w:rPr>
          <w:rFonts w:ascii="Calibri" w:hAnsi="Calibri" w:eastAsia="Calibri" w:cs="Calibri"/>
          <w:b w:val="1"/>
          <w:bCs w:val="1"/>
          <w:u w:val="single"/>
        </w:rPr>
      </w:pPr>
    </w:p>
    <w:p xmlns:wp14="http://schemas.microsoft.com/office/word/2010/wordml" w:rsidP="4A468093" wp14:paraId="2C078E63" wp14:textId="72DE50EA">
      <w:pPr>
        <w:rPr>
          <w:rFonts w:ascii="Calibri" w:hAnsi="Calibri" w:eastAsia="Calibri" w:cs="Calibri"/>
          <w:b w:val="1"/>
          <w:bCs w:val="1"/>
          <w:u w:val="single"/>
        </w:rPr>
      </w:pPr>
      <w:r w:rsidRPr="28EFA09E" w:rsidR="11F089E5">
        <w:rPr>
          <w:rFonts w:ascii="Calibri" w:hAnsi="Calibri" w:eastAsia="Calibri" w:cs="Calibri"/>
          <w:b w:val="1"/>
          <w:bCs w:val="1"/>
          <w:u w:val="single"/>
        </w:rPr>
        <w:t xml:space="preserve">Element 1 – Email writing/advice task </w:t>
      </w:r>
      <w:r w:rsidRPr="28EFA09E" w:rsidR="25BDFFBC">
        <w:rPr>
          <w:rFonts w:ascii="Calibri" w:hAnsi="Calibri" w:eastAsia="Calibri" w:cs="Calibri"/>
          <w:b w:val="1"/>
          <w:bCs w:val="1"/>
          <w:u w:val="single"/>
        </w:rPr>
        <w:t xml:space="preserve">    </w:t>
      </w:r>
      <w:r w:rsidRPr="28EFA09E" w:rsidR="25BDFFBC">
        <w:rPr>
          <w:rFonts w:ascii="Calibri" w:hAnsi="Calibri" w:eastAsia="Calibri" w:cs="Calibri"/>
          <w:b w:val="0"/>
          <w:bCs w:val="0"/>
          <w:u w:val="none"/>
        </w:rPr>
        <w:t xml:space="preserve">                                                           Peter Soska 2313905</w:t>
      </w:r>
    </w:p>
    <w:p w:rsidR="4DBDD9B7" w:rsidP="4A468093" w:rsidRDefault="4DBDD9B7" w14:paraId="49AB5681" w14:textId="012FCC13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4A468093" w:rsidR="4DBDD9B7">
        <w:rPr>
          <w:rFonts w:ascii="Calibri" w:hAnsi="Calibri" w:eastAsia="Calibri" w:cs="Calibri"/>
          <w:b w:val="0"/>
          <w:bCs w:val="0"/>
          <w:u w:val="none"/>
        </w:rPr>
        <w:t xml:space="preserve">Dear </w:t>
      </w:r>
      <w:r w:rsidRPr="4A468093" w:rsidR="4DBDD9B7">
        <w:rPr>
          <w:rFonts w:ascii="Calibri" w:hAnsi="Calibri" w:eastAsia="Calibri" w:cs="Calibri"/>
          <w:b w:val="0"/>
          <w:bCs w:val="0"/>
          <w:u w:val="none"/>
        </w:rPr>
        <w:t>Mr</w:t>
      </w:r>
      <w:r w:rsidRPr="4A468093" w:rsidR="4DBDD9B7">
        <w:rPr>
          <w:rFonts w:ascii="Calibri" w:hAnsi="Calibri" w:eastAsia="Calibri" w:cs="Calibri"/>
          <w:b w:val="0"/>
          <w:bCs w:val="0"/>
          <w:u w:val="none"/>
        </w:rPr>
        <w:t xml:space="preserve"> Hughes</w:t>
      </w:r>
    </w:p>
    <w:p w:rsidR="44AF6E72" w:rsidP="4A468093" w:rsidRDefault="44AF6E72" w14:paraId="1C5B0DFC" w14:textId="00EBDC98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4A468093" w:rsidR="44AF6E72">
        <w:rPr>
          <w:rFonts w:ascii="Calibri" w:hAnsi="Calibri" w:eastAsia="Calibri" w:cs="Calibri"/>
          <w:b w:val="0"/>
          <w:bCs w:val="0"/>
          <w:u w:val="none"/>
        </w:rPr>
        <w:t>I hope you are well.</w:t>
      </w:r>
    </w:p>
    <w:p w:rsidR="506D2E3A" w:rsidP="4A468093" w:rsidRDefault="506D2E3A" w14:paraId="0B32CCB9" w14:textId="5B2E8197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4A468093" w:rsidR="506D2E3A">
        <w:rPr>
          <w:rFonts w:ascii="Calibri" w:hAnsi="Calibri" w:eastAsia="Calibri" w:cs="Calibri"/>
          <w:b w:val="0"/>
          <w:bCs w:val="0"/>
          <w:u w:val="none"/>
        </w:rPr>
        <w:t xml:space="preserve">I understand you </w:t>
      </w:r>
      <w:r w:rsidRPr="4A468093" w:rsidR="1BDF4034">
        <w:rPr>
          <w:rFonts w:ascii="Calibri" w:hAnsi="Calibri" w:eastAsia="Calibri" w:cs="Calibri"/>
          <w:b w:val="0"/>
          <w:bCs w:val="0"/>
          <w:u w:val="none"/>
        </w:rPr>
        <w:t xml:space="preserve">called and </w:t>
      </w:r>
      <w:r w:rsidRPr="4A468093" w:rsidR="2D096B36">
        <w:rPr>
          <w:rFonts w:ascii="Calibri" w:hAnsi="Calibri" w:eastAsia="Calibri" w:cs="Calibri"/>
          <w:b w:val="0"/>
          <w:bCs w:val="0"/>
          <w:u w:val="none"/>
        </w:rPr>
        <w:t>l</w:t>
      </w:r>
      <w:r w:rsidRPr="4A468093" w:rsidR="506D2E3A">
        <w:rPr>
          <w:rFonts w:ascii="Calibri" w:hAnsi="Calibri" w:eastAsia="Calibri" w:cs="Calibri"/>
          <w:b w:val="0"/>
          <w:bCs w:val="0"/>
          <w:u w:val="none"/>
        </w:rPr>
        <w:t xml:space="preserve">eft a message </w:t>
      </w:r>
      <w:r w:rsidRPr="4A468093" w:rsidR="506D2E3A">
        <w:rPr>
          <w:rFonts w:ascii="Calibri" w:hAnsi="Calibri" w:eastAsia="Calibri" w:cs="Calibri"/>
          <w:b w:val="0"/>
          <w:bCs w:val="0"/>
          <w:u w:val="none"/>
        </w:rPr>
        <w:t>with</w:t>
      </w:r>
      <w:r w:rsidRPr="4A468093" w:rsidR="506D2E3A">
        <w:rPr>
          <w:rFonts w:ascii="Calibri" w:hAnsi="Calibri" w:eastAsia="Calibri" w:cs="Calibri"/>
          <w:b w:val="0"/>
          <w:bCs w:val="0"/>
          <w:u w:val="none"/>
        </w:rPr>
        <w:t xml:space="preserve"> our </w:t>
      </w:r>
      <w:r w:rsidRPr="4A468093" w:rsidR="1AE5150A">
        <w:rPr>
          <w:rFonts w:ascii="Calibri" w:hAnsi="Calibri" w:eastAsia="Calibri" w:cs="Calibri"/>
          <w:b w:val="0"/>
          <w:bCs w:val="0"/>
          <w:u w:val="none"/>
        </w:rPr>
        <w:t>recep</w:t>
      </w:r>
      <w:r w:rsidRPr="4A468093" w:rsidR="1AE5150A">
        <w:rPr>
          <w:rFonts w:ascii="Calibri" w:hAnsi="Calibri" w:eastAsia="Calibri" w:cs="Calibri"/>
          <w:b w:val="0"/>
          <w:bCs w:val="0"/>
          <w:u w:val="none"/>
        </w:rPr>
        <w:t>tion team</w:t>
      </w:r>
      <w:r w:rsidRPr="4A468093" w:rsidR="75EC7AF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A468093" w:rsidR="677D63E2">
        <w:rPr>
          <w:rFonts w:ascii="Calibri" w:hAnsi="Calibri" w:eastAsia="Calibri" w:cs="Calibri"/>
          <w:b w:val="0"/>
          <w:bCs w:val="0"/>
          <w:u w:val="none"/>
        </w:rPr>
        <w:t>earlier</w:t>
      </w:r>
      <w:r w:rsidRPr="4A468093" w:rsidR="75EC7AF4">
        <w:rPr>
          <w:rFonts w:ascii="Calibri" w:hAnsi="Calibri" w:eastAsia="Calibri" w:cs="Calibri"/>
          <w:b w:val="0"/>
          <w:bCs w:val="0"/>
          <w:u w:val="none"/>
        </w:rPr>
        <w:t xml:space="preserve"> today</w:t>
      </w:r>
      <w:r w:rsidRPr="4A468093" w:rsidR="56D3C49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>in respect of</w:t>
      </w:r>
      <w:r w:rsidRPr="4A468093" w:rsidR="36D9963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A468093" w:rsidR="45EADC09">
        <w:rPr>
          <w:rFonts w:ascii="Calibri" w:hAnsi="Calibri" w:eastAsia="Calibri" w:cs="Calibri"/>
          <w:b w:val="0"/>
          <w:bCs w:val="0"/>
          <w:u w:val="none"/>
        </w:rPr>
        <w:t>a</w:t>
      </w:r>
      <w:r w:rsidRPr="4A468093" w:rsidR="36D9963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A468093" w:rsidR="11C82167">
        <w:rPr>
          <w:rFonts w:ascii="Calibri" w:hAnsi="Calibri" w:eastAsia="Calibri" w:cs="Calibri"/>
          <w:b w:val="0"/>
          <w:bCs w:val="0"/>
          <w:u w:val="none"/>
        </w:rPr>
        <w:t xml:space="preserve">recent 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>meeting</w:t>
      </w:r>
      <w:r w:rsidRPr="4A468093" w:rsidR="56C9897F">
        <w:rPr>
          <w:rFonts w:ascii="Calibri" w:hAnsi="Calibri" w:eastAsia="Calibri" w:cs="Calibri"/>
          <w:b w:val="0"/>
          <w:bCs w:val="0"/>
          <w:u w:val="none"/>
        </w:rPr>
        <w:t xml:space="preserve"> that was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 xml:space="preserve"> held with your daugh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 xml:space="preserve">ter 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>Mrs</w:t>
      </w:r>
      <w:r w:rsidRPr="4A468093" w:rsidR="53233C35">
        <w:rPr>
          <w:rFonts w:ascii="Calibri" w:hAnsi="Calibri" w:eastAsia="Calibri" w:cs="Calibri"/>
          <w:b w:val="0"/>
          <w:bCs w:val="0"/>
          <w:u w:val="none"/>
        </w:rPr>
        <w:t xml:space="preserve"> Mel Richards.</w:t>
      </w:r>
    </w:p>
    <w:p w:rsidR="37E241AA" w:rsidP="4A468093" w:rsidRDefault="37E241AA" w14:paraId="00FABF4B" w14:textId="248C4B8E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2786E2F3" w:rsidR="37E241AA">
        <w:rPr>
          <w:rFonts w:ascii="Calibri" w:hAnsi="Calibri" w:eastAsia="Calibri" w:cs="Calibri"/>
          <w:b w:val="0"/>
          <w:bCs w:val="0"/>
          <w:u w:val="none"/>
        </w:rPr>
        <w:t>Subsequently</w:t>
      </w:r>
      <w:r w:rsidRPr="2786E2F3" w:rsidR="214BAB6E">
        <w:rPr>
          <w:rFonts w:ascii="Calibri" w:hAnsi="Calibri" w:eastAsia="Calibri" w:cs="Calibri"/>
          <w:b w:val="0"/>
          <w:bCs w:val="0"/>
          <w:u w:val="none"/>
        </w:rPr>
        <w:t xml:space="preserve"> to this</w:t>
      </w:r>
      <w:r w:rsidRPr="2786E2F3" w:rsidR="5989FA3B">
        <w:rPr>
          <w:rFonts w:ascii="Calibri" w:hAnsi="Calibri" w:eastAsia="Calibri" w:cs="Calibri"/>
          <w:b w:val="0"/>
          <w:bCs w:val="0"/>
          <w:u w:val="none"/>
        </w:rPr>
        <w:t xml:space="preserve"> I understand you </w:t>
      </w:r>
      <w:r w:rsidRPr="2786E2F3" w:rsidR="78812C65">
        <w:rPr>
          <w:rFonts w:ascii="Calibri" w:hAnsi="Calibri" w:eastAsia="Calibri" w:cs="Calibri"/>
          <w:b w:val="0"/>
          <w:bCs w:val="0"/>
          <w:u w:val="none"/>
        </w:rPr>
        <w:t xml:space="preserve">have </w:t>
      </w:r>
      <w:r w:rsidRPr="2786E2F3" w:rsidR="1CDAA600">
        <w:rPr>
          <w:rFonts w:ascii="Calibri" w:hAnsi="Calibri" w:eastAsia="Calibri" w:cs="Calibri"/>
          <w:b w:val="0"/>
          <w:bCs w:val="0"/>
          <w:u w:val="none"/>
        </w:rPr>
        <w:t>requested</w:t>
      </w:r>
      <w:r w:rsidRPr="2786E2F3" w:rsidR="78812C6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2786E2F3" w:rsidR="78812C65">
        <w:rPr>
          <w:rFonts w:ascii="Calibri" w:hAnsi="Calibri" w:eastAsia="Calibri" w:cs="Calibri"/>
          <w:b w:val="0"/>
          <w:bCs w:val="0"/>
          <w:u w:val="none"/>
        </w:rPr>
        <w:t>a copy of the Letter of Advice</w:t>
      </w:r>
      <w:r w:rsidRPr="2786E2F3" w:rsidR="2A533599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2786E2F3" w:rsidR="2A533599">
        <w:rPr>
          <w:rFonts w:ascii="Calibri" w:hAnsi="Calibri" w:eastAsia="Calibri" w:cs="Calibri"/>
          <w:b w:val="0"/>
          <w:bCs w:val="0"/>
          <w:u w:val="none"/>
        </w:rPr>
        <w:t>prepared</w:t>
      </w:r>
      <w:r w:rsidRPr="2786E2F3" w:rsidR="78812C6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2786E2F3" w:rsidR="4DFF3340">
        <w:rPr>
          <w:rFonts w:ascii="Calibri" w:hAnsi="Calibri" w:eastAsia="Calibri" w:cs="Calibri"/>
          <w:b w:val="0"/>
          <w:bCs w:val="0"/>
          <w:u w:val="none"/>
        </w:rPr>
        <w:t xml:space="preserve">for </w:t>
      </w:r>
      <w:r w:rsidRPr="2786E2F3" w:rsidR="4DFF3340">
        <w:rPr>
          <w:rFonts w:ascii="Calibri" w:hAnsi="Calibri" w:eastAsia="Calibri" w:cs="Calibri"/>
          <w:b w:val="0"/>
          <w:bCs w:val="0"/>
          <w:u w:val="none"/>
        </w:rPr>
        <w:t>Mrs</w:t>
      </w:r>
      <w:r w:rsidRPr="2786E2F3" w:rsidR="4DFF3340">
        <w:rPr>
          <w:rFonts w:ascii="Calibri" w:hAnsi="Calibri" w:eastAsia="Calibri" w:cs="Calibri"/>
          <w:b w:val="0"/>
          <w:bCs w:val="0"/>
          <w:u w:val="none"/>
        </w:rPr>
        <w:t xml:space="preserve"> Richards to be provided to you. </w:t>
      </w:r>
    </w:p>
    <w:p w:rsidR="7AF23CE3" w:rsidP="4A468093" w:rsidRDefault="7AF23CE3" w14:paraId="58D933CA" w14:textId="2D907E60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1A134B5" w:rsidR="2FF90F68">
        <w:rPr>
          <w:rFonts w:ascii="Calibri" w:hAnsi="Calibri" w:eastAsia="Calibri" w:cs="Calibri"/>
          <w:b w:val="0"/>
          <w:bCs w:val="0"/>
          <w:u w:val="none"/>
        </w:rPr>
        <w:t>Although</w:t>
      </w:r>
      <w:r w:rsidRPr="61A134B5" w:rsidR="7AF23CE3">
        <w:rPr>
          <w:rFonts w:ascii="Calibri" w:hAnsi="Calibri" w:eastAsia="Calibri" w:cs="Calibri"/>
          <w:b w:val="0"/>
          <w:bCs w:val="0"/>
          <w:u w:val="none"/>
        </w:rPr>
        <w:t xml:space="preserve"> it is noted that you are a longstanding client of the firm</w:t>
      </w:r>
      <w:r w:rsidRPr="61A134B5" w:rsidR="7188E7C0">
        <w:rPr>
          <w:rFonts w:ascii="Calibri" w:hAnsi="Calibri" w:eastAsia="Calibri" w:cs="Calibri"/>
          <w:b w:val="0"/>
          <w:bCs w:val="0"/>
          <w:u w:val="none"/>
        </w:rPr>
        <w:t>, as the information you are request</w:t>
      </w:r>
      <w:r w:rsidRPr="61A134B5" w:rsidR="68F81ACA">
        <w:rPr>
          <w:rFonts w:ascii="Calibri" w:hAnsi="Calibri" w:eastAsia="Calibri" w:cs="Calibri"/>
          <w:b w:val="0"/>
          <w:bCs w:val="0"/>
          <w:u w:val="none"/>
        </w:rPr>
        <w:t xml:space="preserve">ing </w:t>
      </w:r>
      <w:r w:rsidRPr="61A134B5" w:rsidR="279CFFFC">
        <w:rPr>
          <w:rFonts w:ascii="Calibri" w:hAnsi="Calibri" w:eastAsia="Calibri" w:cs="Calibri"/>
          <w:b w:val="0"/>
          <w:bCs w:val="0"/>
          <w:u w:val="none"/>
        </w:rPr>
        <w:t xml:space="preserve">is in relation </w:t>
      </w:r>
      <w:r w:rsidRPr="61A134B5" w:rsidR="3A4C9106">
        <w:rPr>
          <w:rFonts w:ascii="Calibri" w:hAnsi="Calibri" w:eastAsia="Calibri" w:cs="Calibri"/>
          <w:b w:val="0"/>
          <w:bCs w:val="0"/>
          <w:u w:val="none"/>
        </w:rPr>
        <w:t xml:space="preserve">to your </w:t>
      </w:r>
      <w:r w:rsidRPr="61A134B5" w:rsidR="7ED3DA79">
        <w:rPr>
          <w:rFonts w:ascii="Calibri" w:hAnsi="Calibri" w:eastAsia="Calibri" w:cs="Calibri"/>
          <w:b w:val="0"/>
          <w:bCs w:val="0"/>
          <w:u w:val="none"/>
        </w:rPr>
        <w:t>daughter's</w:t>
      </w:r>
      <w:r w:rsidRPr="61A134B5" w:rsidR="2BC55CFB">
        <w:rPr>
          <w:rFonts w:ascii="Calibri" w:hAnsi="Calibri" w:eastAsia="Calibri" w:cs="Calibri"/>
          <w:b w:val="0"/>
          <w:bCs w:val="0"/>
          <w:u w:val="none"/>
        </w:rPr>
        <w:t xml:space="preserve"> matter and not matter of your </w:t>
      </w:r>
      <w:r w:rsidRPr="61A134B5" w:rsidR="50C87DA8">
        <w:rPr>
          <w:rFonts w:ascii="Calibri" w:hAnsi="Calibri" w:eastAsia="Calibri" w:cs="Calibri"/>
          <w:b w:val="0"/>
          <w:bCs w:val="0"/>
          <w:u w:val="none"/>
        </w:rPr>
        <w:t>own,</w:t>
      </w:r>
      <w:r w:rsidRPr="61A134B5" w:rsidR="50C87DA8">
        <w:rPr>
          <w:rFonts w:ascii="Calibri" w:hAnsi="Calibri" w:eastAsia="Calibri" w:cs="Calibri"/>
          <w:b w:val="0"/>
          <w:bCs w:val="0"/>
          <w:u w:val="none"/>
        </w:rPr>
        <w:t xml:space="preserve"> we are unable to send this information to you. </w:t>
      </w:r>
    </w:p>
    <w:p w:rsidR="741A76B8" w:rsidP="4A707159" w:rsidRDefault="741A76B8" w14:paraId="68EBBB43" w14:textId="71788DE7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43C5C1E" w:rsidR="741A76B8">
        <w:rPr>
          <w:rFonts w:ascii="Calibri" w:hAnsi="Calibri" w:eastAsia="Calibri" w:cs="Calibri"/>
          <w:b w:val="0"/>
          <w:bCs w:val="0"/>
          <w:u w:val="none"/>
        </w:rPr>
        <w:t>At our firm, all solicitors including m</w:t>
      </w:r>
      <w:r w:rsidRPr="643C5C1E" w:rsidR="1815637C">
        <w:rPr>
          <w:rFonts w:ascii="Calibri" w:hAnsi="Calibri" w:eastAsia="Calibri" w:cs="Calibri"/>
          <w:b w:val="0"/>
          <w:bCs w:val="0"/>
          <w:u w:val="none"/>
        </w:rPr>
        <w:t>yself</w:t>
      </w:r>
      <w:r w:rsidRPr="643C5C1E" w:rsidR="741A76B8">
        <w:rPr>
          <w:rFonts w:ascii="Calibri" w:hAnsi="Calibri" w:eastAsia="Calibri" w:cs="Calibri"/>
          <w:b w:val="0"/>
          <w:bCs w:val="0"/>
          <w:u w:val="none"/>
        </w:rPr>
        <w:t xml:space="preserve"> follow the duty of keeping our client's information confidential to </w:t>
      </w:r>
      <w:r w:rsidRPr="643C5C1E" w:rsidR="741A76B8">
        <w:rPr>
          <w:rFonts w:ascii="Calibri" w:hAnsi="Calibri" w:eastAsia="Calibri" w:cs="Calibri"/>
          <w:b w:val="0"/>
          <w:bCs w:val="0"/>
          <w:u w:val="none"/>
        </w:rPr>
        <w:t>comply with</w:t>
      </w:r>
      <w:r w:rsidRPr="643C5C1E" w:rsidR="741A76B8">
        <w:rPr>
          <w:rFonts w:ascii="Calibri" w:hAnsi="Calibri" w:eastAsia="Calibri" w:cs="Calibri"/>
          <w:b w:val="0"/>
          <w:bCs w:val="0"/>
          <w:u w:val="none"/>
        </w:rPr>
        <w:t xml:space="preserve"> the S</w:t>
      </w:r>
      <w:r w:rsidRPr="643C5C1E" w:rsidR="4468A4DB">
        <w:rPr>
          <w:rFonts w:ascii="Calibri" w:hAnsi="Calibri" w:eastAsia="Calibri" w:cs="Calibri"/>
          <w:b w:val="0"/>
          <w:bCs w:val="0"/>
          <w:u w:val="none"/>
        </w:rPr>
        <w:t>olicitors Regulation Authority (SRA)</w:t>
      </w:r>
      <w:r w:rsidRPr="643C5C1E" w:rsidR="741A76B8">
        <w:rPr>
          <w:rFonts w:ascii="Calibri" w:hAnsi="Calibri" w:eastAsia="Calibri" w:cs="Calibri"/>
          <w:b w:val="0"/>
          <w:bCs w:val="0"/>
          <w:u w:val="none"/>
        </w:rPr>
        <w:t>.</w:t>
      </w:r>
      <w:r w:rsidRPr="643C5C1E" w:rsidR="52D0D77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43C5C1E" w:rsidR="3B8AE6B4">
        <w:rPr>
          <w:rFonts w:ascii="Calibri" w:hAnsi="Calibri" w:eastAsia="Calibri" w:cs="Calibri"/>
          <w:b w:val="0"/>
          <w:bCs w:val="0"/>
          <w:u w:val="none"/>
        </w:rPr>
        <w:t>Therefore,</w:t>
      </w:r>
      <w:r w:rsidRPr="643C5C1E" w:rsidR="548163C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43C5C1E" w:rsidR="092EFC29">
        <w:rPr>
          <w:rFonts w:ascii="Calibri" w:hAnsi="Calibri" w:eastAsia="Calibri" w:cs="Calibri"/>
          <w:b w:val="0"/>
          <w:bCs w:val="0"/>
          <w:u w:val="none"/>
        </w:rPr>
        <w:t xml:space="preserve">as we currently do not have our client’s consent to share this information with </w:t>
      </w:r>
      <w:r w:rsidRPr="643C5C1E" w:rsidR="0DCDE267">
        <w:rPr>
          <w:rFonts w:ascii="Calibri" w:hAnsi="Calibri" w:eastAsia="Calibri" w:cs="Calibri"/>
          <w:b w:val="0"/>
          <w:bCs w:val="0"/>
          <w:u w:val="none"/>
        </w:rPr>
        <w:t xml:space="preserve">yourself </w:t>
      </w:r>
      <w:r w:rsidRPr="643C5C1E" w:rsidR="0DCDE267">
        <w:rPr>
          <w:rFonts w:ascii="Calibri" w:hAnsi="Calibri" w:eastAsia="Calibri" w:cs="Calibri"/>
          <w:b w:val="0"/>
          <w:bCs w:val="0"/>
          <w:u w:val="none"/>
        </w:rPr>
        <w:t>Mr</w:t>
      </w:r>
      <w:r w:rsidRPr="643C5C1E" w:rsidR="0DCDE267">
        <w:rPr>
          <w:rFonts w:ascii="Calibri" w:hAnsi="Calibri" w:eastAsia="Calibri" w:cs="Calibri"/>
          <w:b w:val="0"/>
          <w:bCs w:val="0"/>
          <w:u w:val="none"/>
        </w:rPr>
        <w:t xml:space="preserve"> Hughes, I</w:t>
      </w:r>
      <w:r w:rsidRPr="643C5C1E" w:rsidR="55D20C2C">
        <w:rPr>
          <w:rFonts w:ascii="Calibri" w:hAnsi="Calibri" w:eastAsia="Calibri" w:cs="Calibri"/>
          <w:b w:val="0"/>
          <w:bCs w:val="0"/>
          <w:u w:val="none"/>
        </w:rPr>
        <w:t xml:space="preserve"> will be unable to send you this information as</w:t>
      </w:r>
      <w:r w:rsidRPr="643C5C1E" w:rsidR="651BE5F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43C5C1E" w:rsidR="4985D24A">
        <w:rPr>
          <w:rFonts w:ascii="Calibri" w:hAnsi="Calibri" w:eastAsia="Calibri" w:cs="Calibri"/>
          <w:b w:val="0"/>
          <w:bCs w:val="0"/>
          <w:u w:val="none"/>
        </w:rPr>
        <w:t>according to SRA Code of Conduct for solicitors, (20</w:t>
      </w:r>
      <w:r w:rsidRPr="643C5C1E" w:rsidR="7DE26686">
        <w:rPr>
          <w:rFonts w:ascii="Calibri" w:hAnsi="Calibri" w:eastAsia="Calibri" w:cs="Calibri"/>
          <w:b w:val="0"/>
          <w:bCs w:val="0"/>
          <w:u w:val="none"/>
        </w:rPr>
        <w:t>23</w:t>
      </w:r>
      <w:r w:rsidRPr="643C5C1E" w:rsidR="4985D24A">
        <w:rPr>
          <w:rFonts w:ascii="Calibri" w:hAnsi="Calibri" w:eastAsia="Calibri" w:cs="Calibri"/>
          <w:b w:val="0"/>
          <w:bCs w:val="0"/>
          <w:u w:val="none"/>
        </w:rPr>
        <w:t>)</w:t>
      </w:r>
      <w:r w:rsidRPr="643C5C1E" w:rsidR="651BE5F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43C5C1E" w:rsidR="55D20C2C">
        <w:rPr>
          <w:rFonts w:ascii="Calibri" w:hAnsi="Calibri" w:eastAsia="Calibri" w:cs="Calibri"/>
          <w:b w:val="0"/>
          <w:bCs w:val="0"/>
          <w:u w:val="none"/>
        </w:rPr>
        <w:t>i</w:t>
      </w:r>
      <w:r w:rsidRPr="643C5C1E" w:rsidR="790EF563">
        <w:rPr>
          <w:rFonts w:ascii="Calibri" w:hAnsi="Calibri" w:eastAsia="Calibri" w:cs="Calibri"/>
          <w:b w:val="0"/>
          <w:bCs w:val="0"/>
          <w:u w:val="none"/>
        </w:rPr>
        <w:t xml:space="preserve">f </w:t>
      </w:r>
      <w:r w:rsidRPr="643C5C1E" w:rsidR="790EF563">
        <w:rPr>
          <w:rFonts w:ascii="Calibri" w:hAnsi="Calibri" w:eastAsia="Calibri" w:cs="Calibri"/>
          <w:b w:val="0"/>
          <w:bCs w:val="0"/>
          <w:u w:val="none"/>
        </w:rPr>
        <w:t>i</w:t>
      </w:r>
      <w:r w:rsidRPr="643C5C1E" w:rsidR="790EF563">
        <w:rPr>
          <w:rFonts w:ascii="Calibri" w:hAnsi="Calibri" w:eastAsia="Calibri" w:cs="Calibri"/>
          <w:b w:val="0"/>
          <w:bCs w:val="0"/>
          <w:u w:val="none"/>
        </w:rPr>
        <w:t xml:space="preserve"> do then </w:t>
      </w:r>
      <w:r w:rsidRPr="643C5C1E" w:rsidR="790EF563">
        <w:rPr>
          <w:rFonts w:ascii="Calibri" w:hAnsi="Calibri" w:eastAsia="Calibri" w:cs="Calibri"/>
          <w:b w:val="0"/>
          <w:bCs w:val="0"/>
          <w:u w:val="none"/>
        </w:rPr>
        <w:t>i</w:t>
      </w:r>
      <w:r w:rsidRPr="643C5C1E" w:rsidR="790EF56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43C5C1E" w:rsidR="55D20C2C">
        <w:rPr>
          <w:rFonts w:ascii="Calibri" w:hAnsi="Calibri" w:eastAsia="Calibri" w:cs="Calibri"/>
          <w:b w:val="0"/>
          <w:bCs w:val="0"/>
          <w:u w:val="none"/>
        </w:rPr>
        <w:t xml:space="preserve"> will be breaching </w:t>
      </w:r>
      <w:r w:rsidRPr="643C5C1E" w:rsidR="5F64A2C0">
        <w:rPr>
          <w:rFonts w:ascii="Calibri" w:hAnsi="Calibri" w:eastAsia="Calibri" w:cs="Calibri"/>
          <w:b w:val="0"/>
          <w:bCs w:val="0"/>
          <w:u w:val="none"/>
        </w:rPr>
        <w:t>the confidentiality rules that are set by the SRA</w:t>
      </w:r>
      <w:r w:rsidRPr="643C5C1E" w:rsidR="7112FFE4">
        <w:rPr>
          <w:rFonts w:ascii="Calibri" w:hAnsi="Calibri" w:eastAsia="Calibri" w:cs="Calibri"/>
          <w:b w:val="0"/>
          <w:bCs w:val="0"/>
          <w:u w:val="none"/>
        </w:rPr>
        <w:t xml:space="preserve"> in </w:t>
      </w:r>
      <w:r w:rsidRPr="643C5C1E" w:rsidR="7112FFE4">
        <w:rPr>
          <w:rFonts w:ascii="Calibri" w:hAnsi="Calibri" w:eastAsia="Calibri" w:cs="Calibri"/>
          <w:b w:val="0"/>
          <w:bCs w:val="0"/>
          <w:u w:val="none"/>
        </w:rPr>
        <w:t>their Code</w:t>
      </w:r>
      <w:r w:rsidRPr="643C5C1E" w:rsidR="5F64A2C0">
        <w:rPr>
          <w:rFonts w:ascii="Calibri" w:hAnsi="Calibri" w:eastAsia="Calibri" w:cs="Calibri"/>
          <w:b w:val="0"/>
          <w:bCs w:val="0"/>
          <w:u w:val="none"/>
        </w:rPr>
        <w:t xml:space="preserve"> of Conduct for Solicitors in </w:t>
      </w:r>
      <w:r w:rsidRPr="643C5C1E" w:rsidR="4DA80C82">
        <w:rPr>
          <w:rFonts w:ascii="Calibri" w:hAnsi="Calibri" w:eastAsia="Calibri" w:cs="Calibri"/>
          <w:b w:val="0"/>
          <w:bCs w:val="0"/>
          <w:u w:val="none"/>
        </w:rPr>
        <w:t>paragraph 6.3</w:t>
      </w:r>
      <w:r w:rsidRPr="643C5C1E" w:rsidR="4DA9B57B">
        <w:rPr>
          <w:rFonts w:ascii="Calibri" w:hAnsi="Calibri" w:eastAsia="Calibri" w:cs="Calibri"/>
          <w:b w:val="0"/>
          <w:bCs w:val="0"/>
          <w:u w:val="none"/>
        </w:rPr>
        <w:t xml:space="preserve">. </w:t>
      </w:r>
    </w:p>
    <w:p w:rsidR="65DB0EE0" w:rsidP="4A707159" w:rsidRDefault="65DB0EE0" w14:paraId="40F73F6B" w14:textId="5AB05F43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1A134B5" w:rsidR="65DB0EE0">
        <w:rPr>
          <w:rFonts w:ascii="Calibri" w:hAnsi="Calibri" w:eastAsia="Calibri" w:cs="Calibri"/>
          <w:b w:val="0"/>
          <w:bCs w:val="0"/>
          <w:u w:val="none"/>
        </w:rPr>
        <w:t xml:space="preserve">Therefore, </w:t>
      </w:r>
      <w:r w:rsidRPr="61A134B5" w:rsidR="148698A5">
        <w:rPr>
          <w:rFonts w:ascii="Calibri" w:hAnsi="Calibri" w:eastAsia="Calibri" w:cs="Calibri"/>
          <w:b w:val="0"/>
          <w:bCs w:val="0"/>
          <w:u w:val="none"/>
        </w:rPr>
        <w:t>I’m</w:t>
      </w:r>
      <w:r w:rsidRPr="61A134B5" w:rsidR="4DA9B57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6556DCBE">
        <w:rPr>
          <w:rFonts w:ascii="Calibri" w:hAnsi="Calibri" w:eastAsia="Calibri" w:cs="Calibri"/>
          <w:b w:val="0"/>
          <w:bCs w:val="0"/>
          <w:u w:val="none"/>
        </w:rPr>
        <w:t xml:space="preserve">sure </w:t>
      </w:r>
      <w:r w:rsidRPr="61A134B5" w:rsidR="4DA9B57B">
        <w:rPr>
          <w:rFonts w:ascii="Calibri" w:hAnsi="Calibri" w:eastAsia="Calibri" w:cs="Calibri"/>
          <w:b w:val="0"/>
          <w:bCs w:val="0"/>
          <w:u w:val="none"/>
        </w:rPr>
        <w:t>you can understand</w:t>
      </w:r>
      <w:r w:rsidRPr="61A134B5" w:rsidR="22F4038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7CF5D73E">
        <w:rPr>
          <w:rFonts w:ascii="Calibri" w:hAnsi="Calibri" w:eastAsia="Calibri" w:cs="Calibri"/>
          <w:b w:val="0"/>
          <w:bCs w:val="0"/>
          <w:u w:val="none"/>
        </w:rPr>
        <w:t>this</w:t>
      </w:r>
      <w:r w:rsidRPr="61A134B5" w:rsidR="4DA9B57B">
        <w:rPr>
          <w:rFonts w:ascii="Calibri" w:hAnsi="Calibri" w:eastAsia="Calibri" w:cs="Calibri"/>
          <w:b w:val="0"/>
          <w:bCs w:val="0"/>
          <w:u w:val="none"/>
        </w:rPr>
        <w:t xml:space="preserve"> would be very unprofessional of </w:t>
      </w:r>
      <w:r w:rsidRPr="61A134B5" w:rsidR="4DA9B57B">
        <w:rPr>
          <w:rFonts w:ascii="Calibri" w:hAnsi="Calibri" w:eastAsia="Calibri" w:cs="Calibri"/>
          <w:b w:val="0"/>
          <w:bCs w:val="0"/>
          <w:u w:val="none"/>
        </w:rPr>
        <w:t>myself</w:t>
      </w:r>
      <w:r w:rsidRPr="61A134B5" w:rsidR="4DA9B57B">
        <w:rPr>
          <w:rFonts w:ascii="Calibri" w:hAnsi="Calibri" w:eastAsia="Calibri" w:cs="Calibri"/>
          <w:b w:val="0"/>
          <w:bCs w:val="0"/>
          <w:u w:val="none"/>
        </w:rPr>
        <w:t xml:space="preserve"> to </w:t>
      </w:r>
      <w:r w:rsidRPr="61A134B5" w:rsidR="0D11F7F6">
        <w:rPr>
          <w:rFonts w:ascii="Calibri" w:hAnsi="Calibri" w:eastAsia="Calibri" w:cs="Calibri"/>
          <w:b w:val="0"/>
          <w:bCs w:val="0"/>
          <w:u w:val="none"/>
        </w:rPr>
        <w:t xml:space="preserve">supply 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>you with this information</w:t>
      </w:r>
      <w:r w:rsidRPr="61A134B5" w:rsidR="3E464C30">
        <w:rPr>
          <w:rFonts w:ascii="Calibri" w:hAnsi="Calibri" w:eastAsia="Calibri" w:cs="Calibri"/>
          <w:b w:val="0"/>
          <w:bCs w:val="0"/>
          <w:u w:val="none"/>
        </w:rPr>
        <w:t>,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 xml:space="preserve"> as then 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 xml:space="preserve"> will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 xml:space="preserve"> not </w:t>
      </w:r>
      <w:r w:rsidRPr="61A134B5" w:rsidR="69073D85">
        <w:rPr>
          <w:rFonts w:ascii="Calibri" w:hAnsi="Calibri" w:eastAsia="Calibri" w:cs="Calibri"/>
          <w:b w:val="0"/>
          <w:bCs w:val="0"/>
          <w:u w:val="none"/>
        </w:rPr>
        <w:t xml:space="preserve">be compliant </w:t>
      </w:r>
      <w:r w:rsidRPr="61A134B5" w:rsidR="6B76CDB1">
        <w:rPr>
          <w:rFonts w:ascii="Calibri" w:hAnsi="Calibri" w:eastAsia="Calibri" w:cs="Calibri"/>
          <w:b w:val="0"/>
          <w:bCs w:val="0"/>
          <w:u w:val="none"/>
        </w:rPr>
        <w:t xml:space="preserve">as according to </w:t>
      </w:r>
      <w:r w:rsidRPr="61A134B5" w:rsidR="69073D85">
        <w:rPr>
          <w:rFonts w:ascii="Calibri" w:hAnsi="Calibri" w:eastAsia="Calibri" w:cs="Calibri"/>
          <w:b w:val="0"/>
          <w:bCs w:val="0"/>
          <w:u w:val="none"/>
        </w:rPr>
        <w:t>S</w:t>
      </w:r>
      <w:r w:rsidRPr="61A134B5" w:rsidR="27FADB2C">
        <w:rPr>
          <w:rFonts w:ascii="Calibri" w:hAnsi="Calibri" w:eastAsia="Calibri" w:cs="Calibri"/>
          <w:b w:val="0"/>
          <w:bCs w:val="0"/>
          <w:u w:val="none"/>
        </w:rPr>
        <w:t>olicitors Regulation Authority</w:t>
      </w:r>
      <w:r w:rsidRPr="61A134B5" w:rsidR="08E9F35A">
        <w:rPr>
          <w:rFonts w:ascii="Calibri" w:hAnsi="Calibri" w:eastAsia="Calibri" w:cs="Calibri"/>
          <w:b w:val="0"/>
          <w:bCs w:val="0"/>
          <w:u w:val="none"/>
        </w:rPr>
        <w:t xml:space="preserve"> Principles, (2018)</w:t>
      </w:r>
      <w:r w:rsidRPr="61A134B5" w:rsidR="69073D8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30824947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30824947">
        <w:rPr>
          <w:rFonts w:ascii="Calibri" w:hAnsi="Calibri" w:eastAsia="Calibri" w:cs="Calibri"/>
          <w:b w:val="0"/>
          <w:bCs w:val="0"/>
          <w:u w:val="none"/>
        </w:rPr>
        <w:t xml:space="preserve"> need to be</w:t>
      </w:r>
      <w:r w:rsidRPr="61A134B5" w:rsidR="69073D8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244F605C">
        <w:rPr>
          <w:rFonts w:ascii="Calibri" w:hAnsi="Calibri" w:eastAsia="Calibri" w:cs="Calibri"/>
          <w:b w:val="0"/>
          <w:bCs w:val="0"/>
          <w:u w:val="none"/>
        </w:rPr>
        <w:t xml:space="preserve">acting in the best interest of my </w:t>
      </w:r>
      <w:r w:rsidRPr="61A134B5" w:rsidR="59CFAF3C">
        <w:rPr>
          <w:rFonts w:ascii="Calibri" w:hAnsi="Calibri" w:eastAsia="Calibri" w:cs="Calibri"/>
          <w:b w:val="0"/>
          <w:bCs w:val="0"/>
          <w:u w:val="none"/>
        </w:rPr>
        <w:t xml:space="preserve">client </w:t>
      </w:r>
      <w:r w:rsidRPr="61A134B5" w:rsidR="59CFAF3C">
        <w:rPr>
          <w:rFonts w:ascii="Calibri" w:hAnsi="Calibri" w:eastAsia="Calibri" w:cs="Calibri"/>
          <w:b w:val="0"/>
          <w:bCs w:val="0"/>
          <w:u w:val="none"/>
        </w:rPr>
        <w:t>Mrs</w:t>
      </w:r>
      <w:r w:rsidRPr="61A134B5" w:rsidR="59CFAF3C">
        <w:rPr>
          <w:rFonts w:ascii="Calibri" w:hAnsi="Calibri" w:eastAsia="Calibri" w:cs="Calibri"/>
          <w:b w:val="0"/>
          <w:bCs w:val="0"/>
          <w:u w:val="none"/>
        </w:rPr>
        <w:t xml:space="preserve"> Mel Richards</w:t>
      </w:r>
      <w:r w:rsidRPr="61A134B5" w:rsidR="38E486D3">
        <w:rPr>
          <w:rFonts w:ascii="Calibri" w:hAnsi="Calibri" w:eastAsia="Calibri" w:cs="Calibri"/>
          <w:b w:val="0"/>
          <w:bCs w:val="0"/>
          <w:u w:val="none"/>
        </w:rPr>
        <w:t xml:space="preserve"> and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 xml:space="preserve">f 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 xml:space="preserve"> do not then 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6F1D4A1E">
        <w:rPr>
          <w:rFonts w:ascii="Calibri" w:hAnsi="Calibri" w:eastAsia="Calibri" w:cs="Calibri"/>
          <w:b w:val="0"/>
          <w:bCs w:val="0"/>
          <w:u w:val="none"/>
        </w:rPr>
        <w:t xml:space="preserve"> could</w:t>
      </w:r>
      <w:r w:rsidRPr="61A134B5" w:rsidR="38E486D3">
        <w:rPr>
          <w:rFonts w:ascii="Calibri" w:hAnsi="Calibri" w:eastAsia="Calibri" w:cs="Calibri"/>
          <w:b w:val="0"/>
          <w:bCs w:val="0"/>
          <w:u w:val="none"/>
        </w:rPr>
        <w:t xml:space="preserve"> possibly </w:t>
      </w:r>
      <w:r w:rsidRPr="61A134B5" w:rsidR="6324D943">
        <w:rPr>
          <w:rFonts w:ascii="Calibri" w:hAnsi="Calibri" w:eastAsia="Calibri" w:cs="Calibri"/>
          <w:b w:val="0"/>
          <w:bCs w:val="0"/>
          <w:u w:val="none"/>
        </w:rPr>
        <w:t xml:space="preserve">affect my clients trust and confidence in the </w:t>
      </w:r>
      <w:r w:rsidRPr="61A134B5" w:rsidR="13E583BE">
        <w:rPr>
          <w:rFonts w:ascii="Calibri" w:hAnsi="Calibri" w:eastAsia="Calibri" w:cs="Calibri"/>
          <w:b w:val="0"/>
          <w:bCs w:val="0"/>
          <w:u w:val="none"/>
        </w:rPr>
        <w:t xml:space="preserve">legal </w:t>
      </w:r>
      <w:r w:rsidRPr="61A134B5" w:rsidR="6324D943">
        <w:rPr>
          <w:rFonts w:ascii="Calibri" w:hAnsi="Calibri" w:eastAsia="Calibri" w:cs="Calibri"/>
          <w:b w:val="0"/>
          <w:bCs w:val="0"/>
          <w:u w:val="none"/>
        </w:rPr>
        <w:t xml:space="preserve">service </w:t>
      </w:r>
      <w:r w:rsidRPr="61A134B5" w:rsidR="250FAEC0">
        <w:rPr>
          <w:rFonts w:ascii="Calibri" w:hAnsi="Calibri" w:eastAsia="Calibri" w:cs="Calibri"/>
          <w:b w:val="0"/>
          <w:bCs w:val="0"/>
          <w:u w:val="none"/>
        </w:rPr>
        <w:t xml:space="preserve">that </w:t>
      </w:r>
      <w:r w:rsidRPr="61A134B5" w:rsidR="6324D943">
        <w:rPr>
          <w:rFonts w:ascii="Calibri" w:hAnsi="Calibri" w:eastAsia="Calibri" w:cs="Calibri"/>
          <w:b w:val="0"/>
          <w:bCs w:val="0"/>
          <w:u w:val="none"/>
        </w:rPr>
        <w:t>we provide.</w:t>
      </w:r>
      <w:r w:rsidRPr="61A134B5" w:rsidR="33B2792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 xml:space="preserve">A way around this 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>Mr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 xml:space="preserve"> Hughes </w:t>
      </w:r>
      <w:r w:rsidRPr="61A134B5" w:rsidR="54CD7262">
        <w:rPr>
          <w:rFonts w:ascii="Calibri" w:hAnsi="Calibri" w:eastAsia="Calibri" w:cs="Calibri"/>
          <w:b w:val="0"/>
          <w:bCs w:val="0"/>
          <w:u w:val="none"/>
        </w:rPr>
        <w:t xml:space="preserve">would </w:t>
      </w:r>
      <w:r w:rsidRPr="61A134B5" w:rsidR="70939CBF">
        <w:rPr>
          <w:rFonts w:ascii="Calibri" w:hAnsi="Calibri" w:eastAsia="Calibri" w:cs="Calibri"/>
          <w:b w:val="0"/>
          <w:bCs w:val="0"/>
          <w:u w:val="none"/>
        </w:rPr>
        <w:t>be for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 xml:space="preserve"> us receiving consent from 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>Mrs</w:t>
      </w:r>
      <w:r w:rsidRPr="61A134B5" w:rsidR="388A9CC0">
        <w:rPr>
          <w:rFonts w:ascii="Calibri" w:hAnsi="Calibri" w:eastAsia="Calibri" w:cs="Calibri"/>
          <w:b w:val="0"/>
          <w:bCs w:val="0"/>
          <w:u w:val="none"/>
        </w:rPr>
        <w:t xml:space="preserve"> Mel Richards</w:t>
      </w:r>
      <w:r w:rsidRPr="61A134B5" w:rsidR="70C8EB8D">
        <w:rPr>
          <w:rFonts w:ascii="Calibri" w:hAnsi="Calibri" w:eastAsia="Calibri" w:cs="Calibri"/>
          <w:b w:val="0"/>
          <w:bCs w:val="0"/>
          <w:u w:val="none"/>
        </w:rPr>
        <w:t xml:space="preserve"> to share this confidential information with you, then </w:t>
      </w:r>
      <w:r w:rsidRPr="61A134B5" w:rsidR="70C8EB8D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70C8EB8D">
        <w:rPr>
          <w:rFonts w:ascii="Calibri" w:hAnsi="Calibri" w:eastAsia="Calibri" w:cs="Calibri"/>
          <w:b w:val="0"/>
          <w:bCs w:val="0"/>
          <w:u w:val="none"/>
        </w:rPr>
        <w:t xml:space="preserve"> will be able to send you a copy of the Letter of Advic</w:t>
      </w:r>
      <w:r w:rsidRPr="61A134B5" w:rsidR="3BB6CB65">
        <w:rPr>
          <w:rFonts w:ascii="Calibri" w:hAnsi="Calibri" w:eastAsia="Calibri" w:cs="Calibri"/>
          <w:b w:val="0"/>
          <w:bCs w:val="0"/>
          <w:u w:val="none"/>
        </w:rPr>
        <w:t>e.</w:t>
      </w:r>
    </w:p>
    <w:p w:rsidR="26AF2AAB" w:rsidP="4A707159" w:rsidRDefault="26AF2AAB" w14:paraId="2A29B6D8" w14:textId="2E0F274E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1A134B5" w:rsidR="26AF2AAB">
        <w:rPr>
          <w:rFonts w:ascii="Calibri" w:hAnsi="Calibri" w:eastAsia="Calibri" w:cs="Calibri"/>
          <w:b w:val="0"/>
          <w:bCs w:val="0"/>
          <w:u w:val="none"/>
        </w:rPr>
        <w:t xml:space="preserve">I also </w:t>
      </w:r>
      <w:r w:rsidRPr="61A134B5" w:rsidR="7A61E801">
        <w:rPr>
          <w:rFonts w:ascii="Calibri" w:hAnsi="Calibri" w:eastAsia="Calibri" w:cs="Calibri"/>
          <w:b w:val="0"/>
          <w:bCs w:val="0"/>
          <w:u w:val="none"/>
        </w:rPr>
        <w:t>understand,</w:t>
      </w:r>
      <w:r w:rsidRPr="61A134B5" w:rsidR="26AF2AA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26AF2AAB">
        <w:rPr>
          <w:rFonts w:ascii="Calibri" w:hAnsi="Calibri" w:eastAsia="Calibri" w:cs="Calibri"/>
          <w:b w:val="0"/>
          <w:bCs w:val="0"/>
          <w:u w:val="none"/>
        </w:rPr>
        <w:t>Mr</w:t>
      </w:r>
      <w:r w:rsidRPr="61A134B5" w:rsidR="26AF2AA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0AC8B7BD">
        <w:rPr>
          <w:rFonts w:ascii="Calibri" w:hAnsi="Calibri" w:eastAsia="Calibri" w:cs="Calibri"/>
          <w:b w:val="0"/>
          <w:bCs w:val="0"/>
          <w:u w:val="none"/>
        </w:rPr>
        <w:t xml:space="preserve">Hughes, that you have asked for legal advice in relation </w:t>
      </w:r>
      <w:r w:rsidRPr="61A134B5" w:rsidR="344D406C">
        <w:rPr>
          <w:rFonts w:ascii="Calibri" w:hAnsi="Calibri" w:eastAsia="Calibri" w:cs="Calibri"/>
          <w:b w:val="0"/>
          <w:bCs w:val="0"/>
          <w:u w:val="none"/>
        </w:rPr>
        <w:t>to</w:t>
      </w:r>
      <w:r w:rsidRPr="61A134B5" w:rsidR="0AC8B7BD">
        <w:rPr>
          <w:rFonts w:ascii="Calibri" w:hAnsi="Calibri" w:eastAsia="Calibri" w:cs="Calibri"/>
          <w:b w:val="0"/>
          <w:bCs w:val="0"/>
          <w:u w:val="none"/>
        </w:rPr>
        <w:t xml:space="preserve"> a new business opportunity</w:t>
      </w:r>
      <w:r w:rsidRPr="61A134B5" w:rsidR="70E56175">
        <w:rPr>
          <w:rFonts w:ascii="Calibri" w:hAnsi="Calibri" w:eastAsia="Calibri" w:cs="Calibri"/>
          <w:b w:val="0"/>
          <w:bCs w:val="0"/>
          <w:u w:val="none"/>
        </w:rPr>
        <w:t>.</w:t>
      </w:r>
      <w:r w:rsidRPr="61A134B5" w:rsidR="5780D44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As previously </w:t>
      </w:r>
      <w:r w:rsidRPr="61A134B5" w:rsidR="21F89F0E">
        <w:rPr>
          <w:rFonts w:ascii="Calibri" w:hAnsi="Calibri" w:eastAsia="Calibri" w:cs="Calibri"/>
          <w:b w:val="0"/>
          <w:bCs w:val="0"/>
          <w:u w:val="none"/>
        </w:rPr>
        <w:t>mentioned,</w:t>
      </w:r>
      <w:r w:rsidRPr="61A134B5" w:rsidR="1C654DDF">
        <w:rPr>
          <w:rFonts w:ascii="Calibri" w:hAnsi="Calibri" w:eastAsia="Calibri" w:cs="Calibri"/>
          <w:b w:val="0"/>
          <w:bCs w:val="0"/>
          <w:u w:val="none"/>
        </w:rPr>
        <w:t xml:space="preserve"> you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are a longstanding client of the firm </w:t>
      </w:r>
      <w:r w:rsidRPr="61A134B5" w:rsidR="36EA58D5">
        <w:rPr>
          <w:rFonts w:ascii="Calibri" w:hAnsi="Calibri" w:eastAsia="Calibri" w:cs="Calibri"/>
          <w:b w:val="0"/>
          <w:bCs w:val="0"/>
          <w:u w:val="none"/>
        </w:rPr>
        <w:t xml:space="preserve">and 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we have </w:t>
      </w:r>
      <w:r w:rsidRPr="61A134B5" w:rsidR="50671F24">
        <w:rPr>
          <w:rFonts w:ascii="Calibri" w:hAnsi="Calibri" w:eastAsia="Calibri" w:cs="Calibri"/>
          <w:b w:val="0"/>
          <w:bCs w:val="0"/>
          <w:u w:val="none"/>
        </w:rPr>
        <w:t>carried out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 a risk </w:t>
      </w:r>
      <w:r w:rsidRPr="61A134B5" w:rsidR="32760B99">
        <w:rPr>
          <w:rFonts w:ascii="Calibri" w:hAnsi="Calibri" w:eastAsia="Calibri" w:cs="Calibri"/>
          <w:b w:val="0"/>
          <w:bCs w:val="0"/>
          <w:u w:val="none"/>
        </w:rPr>
        <w:t>assessment</w:t>
      </w:r>
      <w:r w:rsidRPr="61A134B5" w:rsidR="5C68ADC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045AFE9C">
        <w:rPr>
          <w:rFonts w:ascii="Calibri" w:hAnsi="Calibri" w:eastAsia="Calibri" w:cs="Calibri"/>
          <w:b w:val="0"/>
          <w:bCs w:val="0"/>
          <w:u w:val="none"/>
        </w:rPr>
        <w:t>before. However, as this is a new matter we would firstly need to schedule an appointment to carry out a new risk assessment</w:t>
      </w:r>
      <w:r w:rsidRPr="61A134B5" w:rsidR="052781C9">
        <w:rPr>
          <w:rFonts w:ascii="Calibri" w:hAnsi="Calibri" w:eastAsia="Calibri" w:cs="Calibri"/>
          <w:b w:val="0"/>
          <w:bCs w:val="0"/>
          <w:u w:val="none"/>
        </w:rPr>
        <w:t>, this is</w:t>
      </w:r>
      <w:r w:rsidRPr="61A134B5" w:rsidR="045AFE9C">
        <w:rPr>
          <w:rFonts w:ascii="Calibri" w:hAnsi="Calibri" w:eastAsia="Calibri" w:cs="Calibri"/>
          <w:b w:val="0"/>
          <w:bCs w:val="0"/>
          <w:u w:val="none"/>
        </w:rPr>
        <w:t xml:space="preserve"> to </w:t>
      </w:r>
      <w:r w:rsidRPr="61A134B5" w:rsidR="045AFE9C">
        <w:rPr>
          <w:rFonts w:ascii="Calibri" w:hAnsi="Calibri" w:eastAsia="Calibri" w:cs="Calibri"/>
          <w:b w:val="0"/>
          <w:bCs w:val="0"/>
          <w:u w:val="none"/>
        </w:rPr>
        <w:t>comply with</w:t>
      </w:r>
      <w:r w:rsidRPr="61A134B5" w:rsidR="045AFE9C">
        <w:rPr>
          <w:rFonts w:ascii="Calibri" w:hAnsi="Calibri" w:eastAsia="Calibri" w:cs="Calibri"/>
          <w:b w:val="0"/>
          <w:bCs w:val="0"/>
          <w:u w:val="none"/>
        </w:rPr>
        <w:t xml:space="preserve"> the </w:t>
      </w:r>
      <w:r w:rsidRPr="61A134B5" w:rsidR="7590B786">
        <w:rPr>
          <w:rFonts w:ascii="Calibri" w:hAnsi="Calibri" w:eastAsia="Calibri" w:cs="Calibri"/>
          <w:b w:val="0"/>
          <w:bCs w:val="0"/>
          <w:u w:val="none"/>
        </w:rPr>
        <w:t>S</w:t>
      </w:r>
      <w:r w:rsidRPr="61A134B5" w:rsidR="740384E5">
        <w:rPr>
          <w:rFonts w:ascii="Calibri" w:hAnsi="Calibri" w:eastAsia="Calibri" w:cs="Calibri"/>
          <w:b w:val="0"/>
          <w:bCs w:val="0"/>
          <w:u w:val="none"/>
        </w:rPr>
        <w:t xml:space="preserve">olicitors Regulation Authority, (2023) and their client risk assessment process </w:t>
      </w:r>
      <w:r w:rsidRPr="61A134B5" w:rsidR="354A387B">
        <w:rPr>
          <w:rFonts w:ascii="Calibri" w:hAnsi="Calibri" w:eastAsia="Calibri" w:cs="Calibri"/>
          <w:b w:val="0"/>
          <w:bCs w:val="0"/>
          <w:u w:val="none"/>
        </w:rPr>
        <w:t>when</w:t>
      </w:r>
      <w:r w:rsidRPr="61A134B5" w:rsidR="045AFE9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2B6EB1DA">
        <w:rPr>
          <w:rFonts w:ascii="Calibri" w:hAnsi="Calibri" w:eastAsia="Calibri" w:cs="Calibri"/>
          <w:b w:val="0"/>
          <w:bCs w:val="0"/>
          <w:u w:val="none"/>
        </w:rPr>
        <w:t xml:space="preserve">advising our clients with financial matters </w:t>
      </w:r>
      <w:r w:rsidRPr="61A134B5" w:rsidR="7B484B9D">
        <w:rPr>
          <w:rFonts w:ascii="Calibri" w:hAnsi="Calibri" w:eastAsia="Calibri" w:cs="Calibri"/>
          <w:b w:val="0"/>
          <w:bCs w:val="0"/>
          <w:u w:val="none"/>
        </w:rPr>
        <w:t xml:space="preserve">and of course </w:t>
      </w:r>
      <w:r w:rsidRPr="61A134B5" w:rsidR="70C2EF07">
        <w:rPr>
          <w:rFonts w:ascii="Calibri" w:hAnsi="Calibri" w:eastAsia="Calibri" w:cs="Calibri"/>
          <w:b w:val="0"/>
          <w:bCs w:val="0"/>
          <w:u w:val="none"/>
        </w:rPr>
        <w:t>comply with</w:t>
      </w:r>
      <w:r w:rsidRPr="61A134B5" w:rsidR="19C77AB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2C456BB2">
        <w:rPr>
          <w:rFonts w:ascii="Calibri" w:hAnsi="Calibri" w:eastAsia="Calibri" w:cs="Calibri"/>
          <w:b w:val="0"/>
          <w:bCs w:val="0"/>
          <w:u w:val="none"/>
        </w:rPr>
        <w:t xml:space="preserve">regulation 28, section </w:t>
      </w:r>
      <w:r w:rsidRPr="61A134B5" w:rsidR="19C77AB7">
        <w:rPr>
          <w:rFonts w:ascii="Calibri" w:hAnsi="Calibri" w:eastAsia="Calibri" w:cs="Calibri"/>
          <w:b w:val="0"/>
          <w:bCs w:val="0"/>
          <w:u w:val="none"/>
        </w:rPr>
        <w:t>12 and 13 of</w:t>
      </w:r>
      <w:r w:rsidRPr="61A134B5" w:rsidR="70C2EF0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5B49C083">
        <w:rPr>
          <w:rFonts w:ascii="Calibri" w:hAnsi="Calibri" w:eastAsia="Calibri" w:cs="Calibri"/>
          <w:b w:val="0"/>
          <w:bCs w:val="0"/>
          <w:u w:val="none"/>
        </w:rPr>
        <w:t>T</w:t>
      </w:r>
      <w:r w:rsidRPr="61A134B5" w:rsidR="70C2EF07">
        <w:rPr>
          <w:rFonts w:ascii="Calibri" w:hAnsi="Calibri" w:eastAsia="Calibri" w:cs="Calibri"/>
          <w:b w:val="0"/>
          <w:bCs w:val="0"/>
          <w:u w:val="none"/>
        </w:rPr>
        <w:t xml:space="preserve">he </w:t>
      </w:r>
      <w:r w:rsidRPr="61A134B5" w:rsidR="7B484B9D">
        <w:rPr>
          <w:rFonts w:ascii="Calibri" w:hAnsi="Calibri" w:eastAsia="Calibri" w:cs="Calibri"/>
          <w:b w:val="0"/>
          <w:bCs w:val="0"/>
          <w:u w:val="none"/>
        </w:rPr>
        <w:t>Money Laundering</w:t>
      </w:r>
      <w:r w:rsidRPr="61A134B5" w:rsidR="15C1432A">
        <w:rPr>
          <w:rFonts w:ascii="Calibri" w:hAnsi="Calibri" w:eastAsia="Calibri" w:cs="Calibri"/>
          <w:b w:val="0"/>
          <w:bCs w:val="0"/>
          <w:u w:val="none"/>
        </w:rPr>
        <w:t>, Terrorist Financing and Transfer of Funds Regulations, (2017).</w:t>
      </w:r>
    </w:p>
    <w:p w:rsidR="7F4EE3A4" w:rsidP="61A134B5" w:rsidRDefault="7F4EE3A4" w14:paraId="0C38539A" w14:textId="28ACCDF0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1A134B5" w:rsidR="3BF85B19">
        <w:rPr>
          <w:rFonts w:ascii="Calibri" w:hAnsi="Calibri" w:eastAsia="Calibri" w:cs="Calibri"/>
          <w:b w:val="0"/>
          <w:bCs w:val="0"/>
          <w:u w:val="none"/>
        </w:rPr>
        <w:t xml:space="preserve">Our firm is </w:t>
      </w:r>
      <w:r w:rsidRPr="61A134B5" w:rsidR="7F3FE287">
        <w:rPr>
          <w:rFonts w:ascii="Calibri" w:hAnsi="Calibri" w:eastAsia="Calibri" w:cs="Calibri"/>
          <w:b w:val="0"/>
          <w:bCs w:val="0"/>
          <w:u w:val="none"/>
        </w:rPr>
        <w:t>FCA regulated</w:t>
      </w:r>
      <w:r w:rsidRPr="61A134B5" w:rsidR="0CDFEBE8">
        <w:rPr>
          <w:rFonts w:ascii="Calibri" w:hAnsi="Calibri" w:eastAsia="Calibri" w:cs="Calibri"/>
          <w:b w:val="0"/>
          <w:bCs w:val="0"/>
          <w:u w:val="none"/>
        </w:rPr>
        <w:t xml:space="preserve">, however </w:t>
      </w:r>
      <w:r w:rsidRPr="61A134B5" w:rsidR="0CDFEBE8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0CDFEBE8">
        <w:rPr>
          <w:rFonts w:ascii="Calibri" w:hAnsi="Calibri" w:eastAsia="Calibri" w:cs="Calibri"/>
          <w:b w:val="0"/>
          <w:bCs w:val="0"/>
          <w:u w:val="none"/>
        </w:rPr>
        <w:t xml:space="preserve"> will have to pass this financial matter to </w:t>
      </w:r>
      <w:r w:rsidRPr="61A134B5" w:rsidR="0CDFEBE8">
        <w:rPr>
          <w:rFonts w:ascii="Calibri" w:hAnsi="Calibri" w:eastAsia="Calibri" w:cs="Calibri"/>
          <w:b w:val="0"/>
          <w:bCs w:val="0"/>
          <w:u w:val="none"/>
        </w:rPr>
        <w:t xml:space="preserve">an appropriate </w:t>
      </w:r>
      <w:r w:rsidRPr="61A134B5" w:rsidR="080669A3">
        <w:rPr>
          <w:rFonts w:ascii="Calibri" w:hAnsi="Calibri" w:eastAsia="Calibri" w:cs="Calibri"/>
          <w:b w:val="0"/>
          <w:bCs w:val="0"/>
          <w:u w:val="none"/>
        </w:rPr>
        <w:t>person</w:t>
      </w:r>
      <w:r w:rsidRPr="61A134B5" w:rsidR="080669A3">
        <w:rPr>
          <w:rFonts w:ascii="Calibri" w:hAnsi="Calibri" w:eastAsia="Calibri" w:cs="Calibri"/>
          <w:b w:val="0"/>
          <w:bCs w:val="0"/>
          <w:u w:val="none"/>
        </w:rPr>
        <w:t>. This</w:t>
      </w:r>
      <w:r w:rsidRPr="61A134B5" w:rsidR="1F8F7CF2">
        <w:rPr>
          <w:rFonts w:ascii="Calibri" w:hAnsi="Calibri" w:eastAsia="Calibri" w:cs="Calibri"/>
          <w:b w:val="0"/>
          <w:bCs w:val="0"/>
          <w:u w:val="none"/>
        </w:rPr>
        <w:t xml:space="preserve"> is because </w:t>
      </w:r>
      <w:r w:rsidRPr="61A134B5" w:rsidR="1F8F7CF2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1F8F7CF2">
        <w:rPr>
          <w:rFonts w:ascii="Calibri" w:hAnsi="Calibri" w:eastAsia="Calibri" w:cs="Calibri"/>
          <w:b w:val="0"/>
          <w:bCs w:val="0"/>
          <w:u w:val="none"/>
        </w:rPr>
        <w:t xml:space="preserve"> will be unable to provide you with any financial advice as </w:t>
      </w:r>
      <w:r w:rsidRPr="61A134B5" w:rsidR="1F8F7CF2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672DC4F2">
        <w:rPr>
          <w:rFonts w:ascii="Calibri" w:hAnsi="Calibri" w:eastAsia="Calibri" w:cs="Calibri"/>
          <w:b w:val="0"/>
          <w:bCs w:val="0"/>
          <w:u w:val="none"/>
        </w:rPr>
        <w:t xml:space="preserve"> do not have the relevant </w:t>
      </w:r>
      <w:r w:rsidRPr="61A134B5" w:rsidR="7BD50E0D">
        <w:rPr>
          <w:rFonts w:ascii="Calibri" w:hAnsi="Calibri" w:eastAsia="Calibri" w:cs="Calibri"/>
          <w:b w:val="0"/>
          <w:bCs w:val="0"/>
          <w:u w:val="none"/>
        </w:rPr>
        <w:t xml:space="preserve">training and qualifications to provide you with any financial advice, this would also mean that </w:t>
      </w:r>
      <w:r w:rsidRPr="61A134B5" w:rsidR="7BD50E0D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7BD50E0D">
        <w:rPr>
          <w:rFonts w:ascii="Calibri" w:hAnsi="Calibri" w:eastAsia="Calibri" w:cs="Calibri"/>
          <w:b w:val="0"/>
          <w:bCs w:val="0"/>
          <w:u w:val="none"/>
        </w:rPr>
        <w:t xml:space="preserve"> would be breaching the rules according to </w:t>
      </w:r>
      <w:r w:rsidRPr="61A134B5" w:rsidR="6DBF729F">
        <w:rPr>
          <w:rFonts w:ascii="Calibri" w:hAnsi="Calibri" w:eastAsia="Calibri" w:cs="Calibri"/>
          <w:b w:val="0"/>
          <w:bCs w:val="0"/>
          <w:u w:val="none"/>
        </w:rPr>
        <w:t>FCA’s Professional standards section, (2015).</w:t>
      </w:r>
    </w:p>
    <w:p w:rsidR="7F4EE3A4" w:rsidP="4A707159" w:rsidRDefault="7F4EE3A4" w14:paraId="61E1A118" w14:textId="0DC10985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61A134B5" w:rsidR="49D77D79">
        <w:rPr>
          <w:rFonts w:ascii="Calibri" w:hAnsi="Calibri" w:eastAsia="Calibri" w:cs="Calibri"/>
          <w:b w:val="0"/>
          <w:bCs w:val="0"/>
          <w:u w:val="none"/>
        </w:rPr>
        <w:t>Therefore,</w:t>
      </w:r>
      <w:r w:rsidRPr="61A134B5" w:rsidR="6DBF729F">
        <w:rPr>
          <w:rFonts w:ascii="Calibri" w:hAnsi="Calibri" w:eastAsia="Calibri" w:cs="Calibri"/>
          <w:b w:val="0"/>
          <w:bCs w:val="0"/>
          <w:u w:val="none"/>
        </w:rPr>
        <w:t xml:space="preserve"> when </w:t>
      </w:r>
      <w:r w:rsidRPr="61A134B5" w:rsidR="7F4EE3A4">
        <w:rPr>
          <w:rFonts w:ascii="Calibri" w:hAnsi="Calibri" w:eastAsia="Calibri" w:cs="Calibri"/>
          <w:b w:val="0"/>
          <w:bCs w:val="0"/>
          <w:u w:val="none"/>
        </w:rPr>
        <w:t xml:space="preserve">suitable </w:t>
      </w:r>
      <w:r w:rsidRPr="61A134B5" w:rsidR="05503406">
        <w:rPr>
          <w:rFonts w:ascii="Calibri" w:hAnsi="Calibri" w:eastAsia="Calibri" w:cs="Calibri"/>
          <w:b w:val="0"/>
          <w:bCs w:val="0"/>
          <w:u w:val="none"/>
        </w:rPr>
        <w:t>i</w:t>
      </w:r>
      <w:r w:rsidRPr="61A134B5" w:rsidR="0550340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7F4EE3A4">
        <w:rPr>
          <w:rFonts w:ascii="Calibri" w:hAnsi="Calibri" w:eastAsia="Calibri" w:cs="Calibri"/>
          <w:b w:val="0"/>
          <w:bCs w:val="0"/>
          <w:u w:val="none"/>
        </w:rPr>
        <w:t xml:space="preserve">can schedule a </w:t>
      </w:r>
      <w:r w:rsidRPr="61A134B5" w:rsidR="7F4EE3A4">
        <w:rPr>
          <w:rFonts w:ascii="Calibri" w:hAnsi="Calibri" w:eastAsia="Calibri" w:cs="Calibri"/>
          <w:b w:val="0"/>
          <w:bCs w:val="0"/>
          <w:u w:val="none"/>
        </w:rPr>
        <w:t>meeting</w:t>
      </w:r>
      <w:r w:rsidRPr="61A134B5" w:rsidR="7F4EE3A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713948D6">
        <w:rPr>
          <w:rFonts w:ascii="Calibri" w:hAnsi="Calibri" w:eastAsia="Calibri" w:cs="Calibri"/>
          <w:b w:val="0"/>
          <w:bCs w:val="0"/>
          <w:u w:val="none"/>
        </w:rPr>
        <w:t xml:space="preserve">for </w:t>
      </w:r>
      <w:r w:rsidRPr="61A134B5" w:rsidR="26BADB15">
        <w:rPr>
          <w:rFonts w:ascii="Calibri" w:hAnsi="Calibri" w:eastAsia="Calibri" w:cs="Calibri"/>
          <w:b w:val="0"/>
          <w:bCs w:val="0"/>
          <w:u w:val="none"/>
        </w:rPr>
        <w:t>you,</w:t>
      </w:r>
      <w:r w:rsidRPr="61A134B5" w:rsidR="713948D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713948D6">
        <w:rPr>
          <w:rFonts w:ascii="Calibri" w:hAnsi="Calibri" w:eastAsia="Calibri" w:cs="Calibri"/>
          <w:b w:val="0"/>
          <w:bCs w:val="0"/>
          <w:u w:val="none"/>
        </w:rPr>
        <w:t>Mr</w:t>
      </w:r>
      <w:r w:rsidRPr="61A134B5" w:rsidR="713948D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1C4830C8">
        <w:rPr>
          <w:rFonts w:ascii="Calibri" w:hAnsi="Calibri" w:eastAsia="Calibri" w:cs="Calibri"/>
          <w:b w:val="0"/>
          <w:bCs w:val="0"/>
          <w:u w:val="none"/>
        </w:rPr>
        <w:t>Hughes,</w:t>
      </w:r>
      <w:r w:rsidRPr="61A134B5" w:rsidR="713948D6">
        <w:rPr>
          <w:rFonts w:ascii="Calibri" w:hAnsi="Calibri" w:eastAsia="Calibri" w:cs="Calibri"/>
          <w:b w:val="0"/>
          <w:bCs w:val="0"/>
          <w:u w:val="none"/>
        </w:rPr>
        <w:t xml:space="preserve"> and</w:t>
      </w:r>
      <w:r w:rsidRPr="61A134B5" w:rsidR="20D8C57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503E13DD">
        <w:rPr>
          <w:rFonts w:ascii="Calibri" w:hAnsi="Calibri" w:eastAsia="Calibri" w:cs="Calibri"/>
          <w:b w:val="0"/>
          <w:bCs w:val="0"/>
          <w:u w:val="none"/>
        </w:rPr>
        <w:t xml:space="preserve">my </w:t>
      </w:r>
      <w:r w:rsidRPr="61A134B5" w:rsidR="20D8C57A">
        <w:rPr>
          <w:rFonts w:ascii="Calibri" w:hAnsi="Calibri" w:eastAsia="Calibri" w:cs="Calibri"/>
          <w:b w:val="0"/>
          <w:bCs w:val="0"/>
          <w:u w:val="none"/>
        </w:rPr>
        <w:t>colleague to</w:t>
      </w:r>
      <w:r w:rsidRPr="61A134B5" w:rsidR="50A359E0">
        <w:rPr>
          <w:rFonts w:ascii="Calibri" w:hAnsi="Calibri" w:eastAsia="Calibri" w:cs="Calibri"/>
          <w:b w:val="0"/>
          <w:bCs w:val="0"/>
          <w:u w:val="none"/>
        </w:rPr>
        <w:t xml:space="preserve"> simply carry out the risk assessment </w:t>
      </w:r>
      <w:r w:rsidRPr="61A134B5" w:rsidR="46A1C55A">
        <w:rPr>
          <w:rFonts w:ascii="Calibri" w:hAnsi="Calibri" w:eastAsia="Calibri" w:cs="Calibri"/>
          <w:b w:val="0"/>
          <w:bCs w:val="0"/>
          <w:u w:val="none"/>
        </w:rPr>
        <w:t xml:space="preserve">and discuss the </w:t>
      </w:r>
      <w:r w:rsidRPr="61A134B5" w:rsidR="20809C5B">
        <w:rPr>
          <w:rFonts w:ascii="Calibri" w:hAnsi="Calibri" w:eastAsia="Calibri" w:cs="Calibri"/>
          <w:b w:val="0"/>
          <w:bCs w:val="0"/>
          <w:u w:val="none"/>
        </w:rPr>
        <w:t>amount that you are looking to invest in your new business opportunity and the purpose of it.</w:t>
      </w:r>
      <w:r w:rsidRPr="61A134B5" w:rsidR="488AFB76">
        <w:rPr>
          <w:rFonts w:ascii="Calibri" w:hAnsi="Calibri" w:eastAsia="Calibri" w:cs="Calibri"/>
          <w:b w:val="0"/>
          <w:bCs w:val="0"/>
          <w:u w:val="none"/>
        </w:rPr>
        <w:t xml:space="preserve"> In the </w:t>
      </w:r>
      <w:r w:rsidRPr="61A134B5" w:rsidR="607DC974">
        <w:rPr>
          <w:rFonts w:ascii="Calibri" w:hAnsi="Calibri" w:eastAsia="Calibri" w:cs="Calibri"/>
          <w:b w:val="0"/>
          <w:bCs w:val="0"/>
          <w:u w:val="none"/>
        </w:rPr>
        <w:t>meantime,</w:t>
      </w:r>
      <w:r w:rsidRPr="61A134B5" w:rsidR="488AFB7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61A134B5" w:rsidR="4BD4A276">
        <w:rPr>
          <w:rFonts w:ascii="Calibri" w:hAnsi="Calibri" w:eastAsia="Calibri" w:cs="Calibri"/>
          <w:b w:val="0"/>
          <w:bCs w:val="0"/>
          <w:u w:val="none"/>
        </w:rPr>
        <w:t xml:space="preserve">my colleague will </w:t>
      </w:r>
      <w:r w:rsidRPr="61A134B5" w:rsidR="488AFB76">
        <w:rPr>
          <w:rFonts w:ascii="Calibri" w:hAnsi="Calibri" w:eastAsia="Calibri" w:cs="Calibri"/>
          <w:b w:val="0"/>
          <w:bCs w:val="0"/>
          <w:u w:val="none"/>
        </w:rPr>
        <w:t>researc</w:t>
      </w:r>
      <w:r w:rsidRPr="61A134B5" w:rsidR="211EFB09">
        <w:rPr>
          <w:rFonts w:ascii="Calibri" w:hAnsi="Calibri" w:eastAsia="Calibri" w:cs="Calibri"/>
          <w:b w:val="0"/>
          <w:bCs w:val="0"/>
          <w:u w:val="none"/>
        </w:rPr>
        <w:t xml:space="preserve">h 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>any new legislation</w:t>
      </w:r>
      <w:r w:rsidRPr="61A134B5" w:rsidR="4C9E0AA7">
        <w:rPr>
          <w:rFonts w:ascii="Calibri" w:hAnsi="Calibri" w:eastAsia="Calibri" w:cs="Calibri"/>
          <w:b w:val="0"/>
          <w:bCs w:val="0"/>
          <w:u w:val="none"/>
        </w:rPr>
        <w:t>s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 xml:space="preserve"> that </w:t>
      </w:r>
      <w:r w:rsidRPr="61A134B5" w:rsidR="45D4C5D9">
        <w:rPr>
          <w:rFonts w:ascii="Calibri" w:hAnsi="Calibri" w:eastAsia="Calibri" w:cs="Calibri"/>
          <w:b w:val="0"/>
          <w:bCs w:val="0"/>
          <w:u w:val="none"/>
        </w:rPr>
        <w:t xml:space="preserve">are 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 xml:space="preserve">in place 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>regarding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 xml:space="preserve"> any financial investments to 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>comply with</w:t>
      </w:r>
      <w:r w:rsidRPr="61A134B5" w:rsidR="72471BC4">
        <w:rPr>
          <w:rFonts w:ascii="Calibri" w:hAnsi="Calibri" w:eastAsia="Calibri" w:cs="Calibri"/>
          <w:b w:val="0"/>
          <w:bCs w:val="0"/>
          <w:u w:val="none"/>
        </w:rPr>
        <w:t xml:space="preserve"> the </w:t>
      </w:r>
      <w:r w:rsidRPr="61A134B5" w:rsidR="3F6E2F75">
        <w:rPr>
          <w:rFonts w:ascii="Calibri" w:hAnsi="Calibri" w:eastAsia="Calibri" w:cs="Calibri"/>
          <w:b w:val="0"/>
          <w:bCs w:val="0"/>
          <w:u w:val="none"/>
        </w:rPr>
        <w:t xml:space="preserve">Financial Services and Markets Act </w:t>
      </w:r>
      <w:r w:rsidRPr="61A134B5" w:rsidR="546D3117">
        <w:rPr>
          <w:rFonts w:ascii="Calibri" w:hAnsi="Calibri" w:eastAsia="Calibri" w:cs="Calibri"/>
          <w:b w:val="0"/>
          <w:bCs w:val="0"/>
          <w:u w:val="none"/>
        </w:rPr>
        <w:t>(</w:t>
      </w:r>
      <w:r w:rsidRPr="61A134B5" w:rsidR="3F6E2F75">
        <w:rPr>
          <w:rFonts w:ascii="Calibri" w:hAnsi="Calibri" w:eastAsia="Calibri" w:cs="Calibri"/>
          <w:b w:val="0"/>
          <w:bCs w:val="0"/>
          <w:u w:val="none"/>
        </w:rPr>
        <w:t>2000</w:t>
      </w:r>
      <w:r w:rsidRPr="61A134B5" w:rsidR="77D5A366">
        <w:rPr>
          <w:rFonts w:ascii="Calibri" w:hAnsi="Calibri" w:eastAsia="Calibri" w:cs="Calibri"/>
          <w:b w:val="0"/>
          <w:bCs w:val="0"/>
          <w:u w:val="none"/>
        </w:rPr>
        <w:t xml:space="preserve">) </w:t>
      </w:r>
      <w:r w:rsidRPr="61A134B5" w:rsidR="22EE0499">
        <w:rPr>
          <w:rFonts w:ascii="Calibri" w:hAnsi="Calibri" w:eastAsia="Calibri" w:cs="Calibri"/>
          <w:b w:val="0"/>
          <w:bCs w:val="0"/>
          <w:u w:val="none"/>
        </w:rPr>
        <w:t xml:space="preserve">and to make sure that any advice that is given </w:t>
      </w:r>
      <w:r w:rsidRPr="61A134B5" w:rsidR="22EE0499">
        <w:rPr>
          <w:rFonts w:ascii="Calibri" w:hAnsi="Calibri" w:eastAsia="Calibri" w:cs="Calibri"/>
          <w:b w:val="0"/>
          <w:bCs w:val="0"/>
          <w:u w:val="none"/>
        </w:rPr>
        <w:t>complies wi</w:t>
      </w:r>
      <w:r w:rsidRPr="61A134B5" w:rsidR="69AE81E5">
        <w:rPr>
          <w:rFonts w:ascii="Calibri" w:hAnsi="Calibri" w:eastAsia="Calibri" w:cs="Calibri"/>
          <w:b w:val="0"/>
          <w:bCs w:val="0"/>
          <w:u w:val="none"/>
        </w:rPr>
        <w:t>th</w:t>
      </w:r>
      <w:r w:rsidRPr="61A134B5" w:rsidR="69AE81E5">
        <w:rPr>
          <w:rFonts w:ascii="Calibri" w:hAnsi="Calibri" w:eastAsia="Calibri" w:cs="Calibri"/>
          <w:b w:val="0"/>
          <w:bCs w:val="0"/>
          <w:u w:val="none"/>
        </w:rPr>
        <w:t xml:space="preserve"> the legislation and </w:t>
      </w:r>
      <w:r w:rsidRPr="61A134B5" w:rsidR="6EFF518B">
        <w:rPr>
          <w:rFonts w:ascii="Calibri" w:hAnsi="Calibri" w:eastAsia="Calibri" w:cs="Calibri"/>
          <w:b w:val="0"/>
          <w:bCs w:val="0"/>
          <w:u w:val="none"/>
        </w:rPr>
        <w:t xml:space="preserve">that the advice </w:t>
      </w:r>
      <w:r w:rsidRPr="61A134B5" w:rsidR="69AE81E5">
        <w:rPr>
          <w:rFonts w:ascii="Calibri" w:hAnsi="Calibri" w:eastAsia="Calibri" w:cs="Calibri"/>
          <w:b w:val="0"/>
          <w:bCs w:val="0"/>
          <w:u w:val="none"/>
        </w:rPr>
        <w:t xml:space="preserve">is legal and </w:t>
      </w:r>
      <w:r w:rsidRPr="61A134B5" w:rsidR="2A725038">
        <w:rPr>
          <w:rFonts w:ascii="Calibri" w:hAnsi="Calibri" w:eastAsia="Calibri" w:cs="Calibri"/>
          <w:b w:val="0"/>
          <w:bCs w:val="0"/>
          <w:u w:val="none"/>
        </w:rPr>
        <w:t xml:space="preserve">accurate </w:t>
      </w:r>
      <w:r w:rsidRPr="61A134B5" w:rsidR="69AE81E5">
        <w:rPr>
          <w:rFonts w:ascii="Calibri" w:hAnsi="Calibri" w:eastAsia="Calibri" w:cs="Calibri"/>
          <w:b w:val="0"/>
          <w:bCs w:val="0"/>
          <w:u w:val="none"/>
        </w:rPr>
        <w:t>for you</w:t>
      </w:r>
      <w:r w:rsidRPr="61A134B5" w:rsidR="40A6B560">
        <w:rPr>
          <w:rFonts w:ascii="Calibri" w:hAnsi="Calibri" w:eastAsia="Calibri" w:cs="Calibri"/>
          <w:b w:val="0"/>
          <w:bCs w:val="0"/>
          <w:u w:val="none"/>
        </w:rPr>
        <w:t>.</w:t>
      </w:r>
    </w:p>
    <w:p w:rsidR="643C5C1E" w:rsidP="643C5C1E" w:rsidRDefault="643C5C1E" w14:paraId="7BE71B15" w14:textId="2CF11DEA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2BF07D40" w:rsidP="4A707159" w:rsidRDefault="2BF07D40" w14:paraId="7B29FE4B" w14:textId="7FAF1ED6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 xml:space="preserve">Please suggest a time and day that suits </w:t>
      </w: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>yourself</w:t>
      </w: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 xml:space="preserve"> and </w:t>
      </w:r>
      <w:r w:rsidRPr="4A707159" w:rsidR="5DA4789D">
        <w:rPr>
          <w:rFonts w:ascii="Calibri" w:hAnsi="Calibri" w:eastAsia="Calibri" w:cs="Calibri"/>
          <w:b w:val="0"/>
          <w:bCs w:val="0"/>
          <w:u w:val="none"/>
        </w:rPr>
        <w:t xml:space="preserve">once </w:t>
      </w:r>
      <w:r w:rsidRPr="4A707159" w:rsidR="5DA4789D">
        <w:rPr>
          <w:rFonts w:ascii="Calibri" w:hAnsi="Calibri" w:eastAsia="Calibri" w:cs="Calibri"/>
          <w:b w:val="0"/>
          <w:bCs w:val="0"/>
          <w:u w:val="none"/>
        </w:rPr>
        <w:t>i</w:t>
      </w:r>
      <w:r w:rsidRPr="4A707159" w:rsidR="5DA4789D">
        <w:rPr>
          <w:rFonts w:ascii="Calibri" w:hAnsi="Calibri" w:eastAsia="Calibri" w:cs="Calibri"/>
          <w:b w:val="0"/>
          <w:bCs w:val="0"/>
          <w:u w:val="none"/>
        </w:rPr>
        <w:t xml:space="preserve"> have received this </w:t>
      </w: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>i</w:t>
      </w: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4A707159" w:rsidR="640B0F01">
        <w:rPr>
          <w:rFonts w:ascii="Calibri" w:hAnsi="Calibri" w:eastAsia="Calibri" w:cs="Calibri"/>
          <w:b w:val="0"/>
          <w:bCs w:val="0"/>
          <w:u w:val="none"/>
        </w:rPr>
        <w:t xml:space="preserve">can </w:t>
      </w:r>
      <w:r w:rsidRPr="4A707159" w:rsidR="2BF07D40">
        <w:rPr>
          <w:rFonts w:ascii="Calibri" w:hAnsi="Calibri" w:eastAsia="Calibri" w:cs="Calibri"/>
          <w:b w:val="0"/>
          <w:bCs w:val="0"/>
          <w:u w:val="none"/>
        </w:rPr>
        <w:t>get our meeting booked.</w:t>
      </w:r>
    </w:p>
    <w:p w:rsidR="4A707159" w:rsidP="4A707159" w:rsidRDefault="4A707159" w14:paraId="7DA17C6B" w14:textId="3A29591A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5A3F2058" w:rsidP="4A707159" w:rsidRDefault="5A3F2058" w14:paraId="0A84B320" w14:textId="2938D2E6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4A707159" w:rsidR="5A3F2058">
        <w:rPr>
          <w:rFonts w:ascii="Calibri" w:hAnsi="Calibri" w:eastAsia="Calibri" w:cs="Calibri"/>
          <w:b w:val="0"/>
          <w:bCs w:val="0"/>
          <w:u w:val="none"/>
        </w:rPr>
        <w:t>Sincerely,</w:t>
      </w:r>
    </w:p>
    <w:p w:rsidR="5A3F2058" w:rsidP="4A707159" w:rsidRDefault="5A3F2058" w14:paraId="1D860174" w14:textId="6D74E19A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4A707159" w:rsidR="5A3F2058">
        <w:rPr>
          <w:rFonts w:ascii="Calibri" w:hAnsi="Calibri" w:eastAsia="Calibri" w:cs="Calibri"/>
          <w:b w:val="0"/>
          <w:bCs w:val="0"/>
          <w:u w:val="none"/>
        </w:rPr>
        <w:t>Peter Soska</w:t>
      </w:r>
    </w:p>
    <w:p w:rsidR="4A707159" w:rsidP="4A707159" w:rsidRDefault="4A707159" w14:paraId="6E8C8014" w14:textId="6F1C84A7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2786E2F3" w:rsidR="111155F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2786E2F3" w:rsidR="70E2D9D2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5E45D2AF" w:rsidP="2786E2F3" w:rsidRDefault="5E45D2AF" w14:paraId="7613718E" w14:textId="162ECDE4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56359B6B" w:rsidP="56359B6B" w:rsidRDefault="56359B6B" w14:paraId="068EDD9F" w14:textId="6B847BAA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2223BA4D" w14:textId="1FB785DF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2C51D434" w14:textId="7B059B4F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7C1D02A1" w14:textId="79FB84F4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5F9CC614" w14:textId="37845E6F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7F20E408" w14:textId="4527E455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6B719E19" w14:textId="07037486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0945CAF1" w14:textId="4C405555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50B06B25" w14:textId="715A9143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61962D0B" w14:textId="1FEA21B1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67C648B1" w14:textId="4FC86848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3BEB2634" w14:textId="4BCDAFCD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26E7EB86" w14:textId="360BD85D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7AAC6F42" w14:textId="14062A23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18F02AA1" w14:textId="76FA9FCB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7788BFD0" w14:textId="70474C92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6359B6B" w:rsidP="56359B6B" w:rsidRDefault="56359B6B" w14:paraId="5B32062E" w14:textId="2BC51039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E45D2AF" w:rsidP="2786E2F3" w:rsidRDefault="5E45D2AF" w14:paraId="78FD15C5" w14:textId="07C1E9D3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6359B6B" w:rsidR="2E9DC447">
        <w:rPr>
          <w:rFonts w:ascii="Calibri" w:hAnsi="Calibri" w:eastAsia="Calibri" w:cs="Calibri"/>
          <w:b w:val="1"/>
          <w:bCs w:val="1"/>
          <w:u w:val="single"/>
        </w:rPr>
        <w:t xml:space="preserve">Element 2 – Letter writing task </w:t>
      </w:r>
    </w:p>
    <w:p w:rsidR="5E45D2AF" w:rsidP="2786E2F3" w:rsidRDefault="5E45D2AF" w14:paraId="1516C1EF" w14:textId="7247D4FA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39862B26">
        <w:rPr>
          <w:rFonts w:ascii="Calibri" w:hAnsi="Calibri" w:eastAsia="Calibri" w:cs="Calibri"/>
          <w:b w:val="0"/>
          <w:bCs w:val="0"/>
          <w:u w:val="none"/>
        </w:rPr>
        <w:t xml:space="preserve">                                                                                                                              </w:t>
      </w:r>
      <w:r w:rsidRPr="2786E2F3" w:rsidR="39862B26">
        <w:rPr>
          <w:rFonts w:ascii="Calibri" w:hAnsi="Calibri" w:eastAsia="Calibri" w:cs="Calibri"/>
          <w:b w:val="1"/>
          <w:bCs w:val="1"/>
          <w:u w:val="none"/>
        </w:rPr>
        <w:t xml:space="preserve">      Legal Advice Clinic </w:t>
      </w:r>
    </w:p>
    <w:p w:rsidR="39862B26" w:rsidP="2786E2F3" w:rsidRDefault="39862B26" w14:paraId="3E8F9218" w14:textId="6E2BFB59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39862B26">
        <w:rPr>
          <w:rFonts w:ascii="Calibri" w:hAnsi="Calibri" w:eastAsia="Calibri" w:cs="Calibri"/>
          <w:b w:val="1"/>
          <w:bCs w:val="1"/>
          <w:u w:val="none"/>
        </w:rPr>
        <w:t xml:space="preserve">                                                                                                                                    ADDRESS –XXXXXX</w:t>
      </w:r>
    </w:p>
    <w:p w:rsidR="39862B26" w:rsidP="2786E2F3" w:rsidRDefault="39862B26" w14:paraId="013B9CBA" w14:textId="3D8B3A6E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39862B26">
        <w:rPr>
          <w:rFonts w:ascii="Calibri" w:hAnsi="Calibri" w:eastAsia="Calibri" w:cs="Calibri"/>
          <w:b w:val="1"/>
          <w:bCs w:val="1"/>
          <w:u w:val="none"/>
        </w:rPr>
        <w:t xml:space="preserve">                                                                                                                                    POSTCODE- XXXXXX</w:t>
      </w:r>
    </w:p>
    <w:p w:rsidR="18DE9178" w:rsidP="2786E2F3" w:rsidRDefault="18DE9178" w14:paraId="6F5EDF26" w14:textId="47C5FDF0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18DE9178">
        <w:rPr>
          <w:rFonts w:ascii="Calibri" w:hAnsi="Calibri" w:eastAsia="Calibri" w:cs="Calibri"/>
          <w:b w:val="1"/>
          <w:bCs w:val="1"/>
          <w:u w:val="none"/>
        </w:rPr>
        <w:t>Mr</w:t>
      </w:r>
      <w:r w:rsidRPr="2786E2F3" w:rsidR="18DE9178">
        <w:rPr>
          <w:rFonts w:ascii="Calibri" w:hAnsi="Calibri" w:eastAsia="Calibri" w:cs="Calibri"/>
          <w:b w:val="1"/>
          <w:bCs w:val="1"/>
          <w:u w:val="none"/>
        </w:rPr>
        <w:t xml:space="preserve"> Wayne John </w:t>
      </w:r>
    </w:p>
    <w:p w:rsidR="18DE9178" w:rsidP="2786E2F3" w:rsidRDefault="18DE9178" w14:paraId="2911E04B" w14:textId="7DD8AB6C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18DE9178">
        <w:rPr>
          <w:rFonts w:ascii="Calibri" w:hAnsi="Calibri" w:eastAsia="Calibri" w:cs="Calibri"/>
          <w:b w:val="1"/>
          <w:bCs w:val="1"/>
          <w:u w:val="none"/>
        </w:rPr>
        <w:t>ADDRESS- XXXXX</w:t>
      </w:r>
    </w:p>
    <w:p w:rsidR="18DE9178" w:rsidP="2786E2F3" w:rsidRDefault="18DE9178" w14:paraId="562CDD57" w14:textId="63970BC5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18DE9178">
        <w:rPr>
          <w:rFonts w:ascii="Calibri" w:hAnsi="Calibri" w:eastAsia="Calibri" w:cs="Calibri"/>
          <w:b w:val="1"/>
          <w:bCs w:val="1"/>
          <w:u w:val="none"/>
        </w:rPr>
        <w:t>POSTCODE- XXXXX</w:t>
      </w:r>
    </w:p>
    <w:p w:rsidR="25D7D7BE" w:rsidP="2786E2F3" w:rsidRDefault="25D7D7BE" w14:paraId="5F3411F4" w14:textId="010A9D45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25D7D7BE">
        <w:rPr>
          <w:rFonts w:ascii="Calibri" w:hAnsi="Calibri" w:eastAsia="Calibri" w:cs="Calibri"/>
          <w:b w:val="1"/>
          <w:bCs w:val="1"/>
          <w:u w:val="none"/>
        </w:rPr>
        <w:t>22</w:t>
      </w:r>
      <w:r w:rsidRPr="2786E2F3" w:rsidR="25D7D7BE">
        <w:rPr>
          <w:rFonts w:ascii="Calibri" w:hAnsi="Calibri" w:eastAsia="Calibri" w:cs="Calibri"/>
          <w:b w:val="1"/>
          <w:bCs w:val="1"/>
          <w:u w:val="none"/>
          <w:vertAlign w:val="superscript"/>
        </w:rPr>
        <w:t>nd</w:t>
      </w:r>
      <w:r w:rsidRPr="2786E2F3" w:rsidR="25D7D7BE">
        <w:rPr>
          <w:rFonts w:ascii="Calibri" w:hAnsi="Calibri" w:eastAsia="Calibri" w:cs="Calibri"/>
          <w:b w:val="1"/>
          <w:bCs w:val="1"/>
          <w:u w:val="none"/>
        </w:rPr>
        <w:t xml:space="preserve"> April 2024</w:t>
      </w:r>
    </w:p>
    <w:p w:rsidR="2786E2F3" w:rsidP="2786E2F3" w:rsidRDefault="2786E2F3" w14:paraId="1EDDF36C" w14:textId="7A94A016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</w:p>
    <w:p w:rsidR="7F240E51" w:rsidP="2786E2F3" w:rsidRDefault="7F240E51" w14:paraId="715976D4" w14:textId="554B6195">
      <w:pPr>
        <w:pStyle w:val="Normal"/>
        <w:jc w:val="left"/>
        <w:rPr>
          <w:rFonts w:ascii="Calibri" w:hAnsi="Calibri" w:eastAsia="Calibri" w:cs="Calibri"/>
          <w:b w:val="1"/>
          <w:bCs w:val="1"/>
          <w:sz w:val="32"/>
          <w:szCs w:val="32"/>
          <w:u w:val="none"/>
        </w:rPr>
      </w:pPr>
      <w:r w:rsidRPr="2786E2F3" w:rsidR="7F240E51">
        <w:rPr>
          <w:rFonts w:ascii="Calibri" w:hAnsi="Calibri" w:eastAsia="Calibri" w:cs="Calibri"/>
          <w:b w:val="1"/>
          <w:bCs w:val="1"/>
          <w:sz w:val="28"/>
          <w:szCs w:val="28"/>
          <w:u w:val="none"/>
        </w:rPr>
        <w:t xml:space="preserve">Personal Injury Claim </w:t>
      </w:r>
    </w:p>
    <w:p w:rsidR="2786E2F3" w:rsidP="2786E2F3" w:rsidRDefault="2786E2F3" w14:paraId="38ED3B45" w14:textId="46157B79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7F240E51" w:rsidP="2786E2F3" w:rsidRDefault="7F240E51" w14:paraId="1D98A876" w14:textId="295BA740">
      <w:pPr>
        <w:pStyle w:val="Normal"/>
        <w:jc w:val="left"/>
        <w:rPr>
          <w:rFonts w:ascii="Calibri" w:hAnsi="Calibri" w:eastAsia="Calibri" w:cs="Calibri"/>
          <w:b w:val="1"/>
          <w:bCs w:val="1"/>
          <w:u w:val="none"/>
        </w:rPr>
      </w:pPr>
      <w:r w:rsidRPr="2786E2F3" w:rsidR="7F240E51">
        <w:rPr>
          <w:rFonts w:ascii="Calibri" w:hAnsi="Calibri" w:eastAsia="Calibri" w:cs="Calibri"/>
          <w:b w:val="0"/>
          <w:bCs w:val="0"/>
          <w:u w:val="none"/>
        </w:rPr>
        <w:t xml:space="preserve">Dear </w:t>
      </w:r>
      <w:r w:rsidRPr="2786E2F3" w:rsidR="7F240E51">
        <w:rPr>
          <w:rFonts w:ascii="Calibri" w:hAnsi="Calibri" w:eastAsia="Calibri" w:cs="Calibri"/>
          <w:b w:val="0"/>
          <w:bCs w:val="0"/>
          <w:u w:val="none"/>
        </w:rPr>
        <w:t>Mr</w:t>
      </w:r>
      <w:r w:rsidRPr="2786E2F3" w:rsidR="7F240E51">
        <w:rPr>
          <w:rFonts w:ascii="Calibri" w:hAnsi="Calibri" w:eastAsia="Calibri" w:cs="Calibri"/>
          <w:b w:val="0"/>
          <w:bCs w:val="0"/>
          <w:u w:val="none"/>
        </w:rPr>
        <w:t xml:space="preserve"> Wayne, </w:t>
      </w:r>
    </w:p>
    <w:p w:rsidR="7AE22FEF" w:rsidP="56359B6B" w:rsidRDefault="7AE22FEF" w14:paraId="6691F968" w14:textId="4C89C467">
      <w:pPr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6359B6B" w:rsidR="44EBEE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 writing to you </w:t>
      </w:r>
      <w:r w:rsidRPr="56359B6B" w:rsidR="44EBEE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your recent </w:t>
      </w:r>
      <w:r w:rsidRPr="56359B6B" w:rsidR="35F4D3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enquiry about legal aid </w:t>
      </w:r>
      <w:r w:rsidRPr="56359B6B" w:rsidR="0AD3E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6359B6B" w:rsidR="34F7F8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56359B6B" w:rsidR="0AD3E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56359B6B" w:rsidR="756674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ossible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 injury claim.</w:t>
      </w:r>
    </w:p>
    <w:p w:rsidR="2AC5E246" w:rsidP="56359B6B" w:rsidRDefault="2AC5E246" w14:paraId="2E7D9E0C" w14:textId="1D8D876E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6359B6B" w:rsidR="2AC5E24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Legal Aid</w:t>
      </w:r>
    </w:p>
    <w:p w:rsidR="00FD2914" w:rsidP="61A134B5" w:rsidRDefault="00FD2914" w14:paraId="128F676E" w14:textId="2B343C95">
      <w:pPr>
        <w:pStyle w:val="Normal"/>
        <w:shd w:val="clear" w:color="auto" w:fill="FFFFFF" w:themeFill="background1"/>
        <w:spacing w:before="0" w:beforeAutospacing="off" w:after="160" w:afterAutospacing="off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1A134B5" w:rsidR="739D49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important to know that </w:t>
      </w:r>
      <w:r w:rsidRPr="61A134B5" w:rsidR="0F62F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</w:t>
      </w:r>
      <w:r w:rsidRPr="61A134B5" w:rsidR="739D49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1A134B5" w:rsidR="209B6E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Legal</w:t>
      </w:r>
      <w:r w:rsidRPr="61A134B5" w:rsidR="443E9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1A134B5" w:rsidR="7AFE6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Aid </w:t>
      </w:r>
      <w:r w:rsidRPr="61A134B5" w:rsidR="7AFE61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Act,</w:t>
      </w:r>
      <w:r w:rsidRPr="61A134B5" w:rsidR="12DF0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(1988)</w:t>
      </w:r>
      <w:r w:rsidRPr="61A134B5" w:rsidR="443E9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1A134B5" w:rsidR="00FD2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Legal aid provides free legal help when it comes to people who cannot afford it themselves. Legal aid covers different </w:t>
      </w:r>
      <w:r w:rsidRPr="61A134B5" w:rsidR="14A635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legal cases, but not everything and whether a person is eligible</w:t>
      </w:r>
      <w:r w:rsidRPr="61A134B5" w:rsidR="4A82B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this </w:t>
      </w:r>
      <w:r w:rsidRPr="61A134B5" w:rsidR="081A7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service depends</w:t>
      </w:r>
      <w:r w:rsidRPr="61A134B5" w:rsidR="76B514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the income and the case.</w:t>
      </w:r>
    </w:p>
    <w:p w:rsidR="567A7D87" w:rsidP="56359B6B" w:rsidRDefault="567A7D87" w14:paraId="73339574" w14:textId="6970A576">
      <w:pPr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359B6B" w:rsidR="567A7D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reviewing your circumstances, it is </w:t>
      </w:r>
      <w:r w:rsidRPr="56359B6B" w:rsidR="071549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unfortunate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inform you that</w:t>
      </w:r>
      <w:r w:rsidRPr="56359B6B" w:rsidR="20B0B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provisions of legal aid are </w:t>
      </w:r>
      <w:r w:rsidRPr="56359B6B" w:rsidR="065ECD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unlikely </w:t>
      </w:r>
      <w:r w:rsidRPr="56359B6B" w:rsidR="7AE22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cover the expenses </w:t>
      </w:r>
      <w:r w:rsidRPr="56359B6B" w:rsidR="7620FA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your intended personal injury claim. Accordin</w:t>
      </w:r>
      <w:r w:rsidRPr="56359B6B" w:rsidR="3A5DED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 to </w:t>
      </w:r>
      <w:r w:rsidRPr="56359B6B" w:rsidR="4F22FE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GOV.UK, (no date), the legal aid scheme will not</w:t>
      </w:r>
      <w:r w:rsidRPr="56359B6B" w:rsidR="5E0D7C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 able to cover </w:t>
      </w:r>
      <w:r w:rsidRPr="56359B6B" w:rsidR="167C23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injury </w:t>
      </w:r>
      <w:r w:rsidRPr="56359B6B" w:rsidR="5E0D7C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claims</w:t>
      </w:r>
      <w:r w:rsidRPr="56359B6B" w:rsidR="5E0D7C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6359B6B" w:rsidR="6AE497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important to understand that private funding will need to be considered if you wish to </w:t>
      </w:r>
      <w:r w:rsidRPr="56359B6B" w:rsidR="6AE497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proceed</w:t>
      </w:r>
      <w:r w:rsidRPr="56359B6B" w:rsidR="6AE497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personal injury claim as legal costs are typically the responsibility of the claimant. </w:t>
      </w:r>
    </w:p>
    <w:p w:rsidR="3087718C" w:rsidP="56359B6B" w:rsidRDefault="3087718C" w14:paraId="491301F5" w14:textId="1E9AFD30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359B6B" w:rsidR="308771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Court Fees</w:t>
      </w:r>
    </w:p>
    <w:p w:rsidR="1B9A4FB6" w:rsidP="28EFA09E" w:rsidRDefault="1B9A4FB6" w14:paraId="67FC666E" w14:textId="2516FF1B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EFA09E" w:rsidR="1B9A4F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8EFA09E" w:rsidR="0E97D2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legal cost that can occur can vary depending on the value of the claim, </w:t>
      </w:r>
      <w:r w:rsidRPr="28EFA09E" w:rsidR="0DE865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PSR Solicitors, (2024), </w:t>
      </w:r>
      <w:r w:rsidRPr="28EFA09E" w:rsidR="0E97D2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will </w:t>
      </w:r>
      <w:r w:rsidRPr="28EFA09E" w:rsidR="4EAC0C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 </w:t>
      </w:r>
      <w:r w:rsidRPr="28EFA09E" w:rsidR="0E97D2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calculated by </w:t>
      </w:r>
      <w:r w:rsidRPr="28EFA09E" w:rsidR="2C9FE7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considering many factors such as the medical costs that </w:t>
      </w:r>
      <w:r w:rsidRPr="28EFA09E" w:rsidR="44EE1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occurred</w:t>
      </w:r>
      <w:r w:rsidRPr="28EFA09E" w:rsidR="2C9FE7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8EFA09E" w:rsidR="77E3D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much salary was lost because of this</w:t>
      </w:r>
      <w:r w:rsidRPr="28EFA09E" w:rsidR="624070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</w:t>
      </w:r>
      <w:r w:rsidRPr="28EFA09E" w:rsidR="77E3D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injury, how this injury is currently impacting the claim</w:t>
      </w:r>
      <w:r w:rsidRPr="28EFA09E" w:rsidR="3FEDE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ant, how this injury will impact the claimant in the long term and many more factors which will be taken to account</w:t>
      </w:r>
      <w:r w:rsidRPr="28EFA09E" w:rsidR="06EA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calculate the value of the claim</w:t>
      </w:r>
      <w:r w:rsidRPr="28EFA09E" w:rsidR="3FEDE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8EFA09E" w:rsidR="1E002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 injury claims are mostly taken to </w:t>
      </w:r>
      <w:r w:rsidRPr="28EFA09E" w:rsidR="4A91F4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small claims court, the court fees for small claims court vary depending on the </w:t>
      </w:r>
      <w:r w:rsidRPr="28EFA09E" w:rsidR="37E04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value of the claim and according to GOV.UK, (2024) </w:t>
      </w:r>
      <w:r w:rsidRPr="28EFA09E" w:rsidR="25413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costs start from “£27” for claims up to the value of “£300”  </w:t>
      </w:r>
      <w:r w:rsidRPr="28EFA09E" w:rsidR="2AAE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can cost up to “£346” for claims more than “£3,000” for</w:t>
      </w:r>
      <w:r w:rsidRPr="28EFA09E" w:rsidR="376DCE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8EFA09E" w:rsidR="2AAEF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 hearing</w:t>
      </w:r>
      <w:r w:rsidRPr="28EFA09E" w:rsidR="5DFF9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E12E69C" w:rsidP="56359B6B" w:rsidRDefault="4E12E69C" w14:paraId="1DFA39F6" w14:textId="724EA85A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359B6B" w:rsidR="4E12E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important to know that if </w:t>
      </w:r>
      <w:r w:rsidRPr="56359B6B" w:rsidR="0F00A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56359B6B" w:rsidR="6EB4DB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injury case </w:t>
      </w:r>
      <w:r w:rsidRPr="56359B6B" w:rsidR="6EB4DB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proceeds</w:t>
      </w:r>
      <w:r w:rsidRPr="56359B6B" w:rsidR="6EB4DB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6359B6B" w:rsidR="34414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court, other </w:t>
      </w:r>
      <w:r w:rsidRPr="56359B6B" w:rsidR="38ABD5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costs that</w:t>
      </w:r>
      <w:r w:rsidRPr="56359B6B" w:rsidR="34414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359B6B" w:rsidR="1F835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could </w:t>
      </w:r>
      <w:r w:rsidRPr="56359B6B" w:rsidR="1A5F9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 incurred</w:t>
      </w:r>
      <w:r w:rsidRPr="56359B6B" w:rsidR="34414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solicitor fees w</w:t>
      </w:r>
      <w:r w:rsidRPr="56359B6B" w:rsidR="28D504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hich the claimant is liable </w:t>
      </w:r>
      <w:r w:rsidRPr="56359B6B" w:rsidR="2F2A33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for. These costs can vary depending on the law firm, solicitor's hourly rate, location of the law firm and</w:t>
      </w:r>
      <w:r w:rsidRPr="56359B6B" w:rsidR="56F82E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value of the claim.</w:t>
      </w:r>
    </w:p>
    <w:p w:rsidR="715A0405" w:rsidP="56359B6B" w:rsidRDefault="715A0405" w14:paraId="14B02FE5" w14:textId="566CA4DC">
      <w:pPr>
        <w:pStyle w:val="Normal"/>
        <w:suppressLineNumbers w:val="0"/>
        <w:shd w:val="clear" w:color="auto" w:fill="FFFFFF" w:themeFill="background1"/>
        <w:bidi w:val="0"/>
        <w:spacing w:before="0" w:beforeAutospacing="off" w:after="160" w:afterAutospacing="off" w:line="279" w:lineRule="auto"/>
        <w:ind w:left="0" w:right="0"/>
        <w:jc w:val="left"/>
      </w:pPr>
      <w:r w:rsidRPr="56359B6B" w:rsidR="715A04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</w:t>
      </w:r>
      <w:r w:rsidRPr="56359B6B" w:rsidR="715A04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Win,</w:t>
      </w:r>
      <w:r w:rsidRPr="56359B6B" w:rsidR="715A040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 Fee</w:t>
      </w:r>
    </w:p>
    <w:p w:rsidR="0D11E5CF" w:rsidP="28EFA09E" w:rsidRDefault="0D11E5CF" w14:paraId="5047EF46" w14:textId="05983084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EFA09E" w:rsidR="0D11E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claim </w:t>
      </w:r>
      <w:r w:rsidRPr="28EFA09E" w:rsidR="0D11E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proceeds</w:t>
      </w:r>
      <w:r w:rsidRPr="28EFA09E" w:rsidR="0D11E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court, </w:t>
      </w:r>
      <w:r w:rsidRPr="28EFA09E" w:rsidR="0D11E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option</w:t>
      </w:r>
      <w:r w:rsidRPr="28EFA09E" w:rsidR="0D11E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consider is “No Win, No Fee” agre</w:t>
      </w:r>
      <w:r w:rsidRPr="28EFA09E" w:rsidR="03BB0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ement. </w:t>
      </w:r>
      <w:r w:rsidRPr="28EFA09E" w:rsidR="3EA3CB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is when the claim proceeds to court and if the personal injury claim is unsuccessful the claimant will not have to cover any fees</w:t>
      </w:r>
      <w:r w:rsidRPr="28EFA09E" w:rsidR="5C9B23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8EFA09E" w:rsidR="03BB0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solicitor costs will only </w:t>
      </w:r>
      <w:r w:rsidRPr="28EFA09E" w:rsidR="03BB0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incur</w:t>
      </w:r>
      <w:r w:rsidRPr="28EFA09E" w:rsidR="03BB0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the claimant wins the case</w:t>
      </w:r>
      <w:r w:rsidRPr="28EFA09E" w:rsidR="67E2EA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personal injury compensation is given</w:t>
      </w:r>
      <w:r w:rsidRPr="28EFA09E" w:rsidR="03BB0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where the solicitors </w:t>
      </w:r>
      <w:r w:rsidRPr="28EFA09E" w:rsidR="07FDF4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28EFA09E" w:rsidR="23308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Tennick</w:t>
      </w:r>
      <w:r w:rsidRPr="28EFA09E" w:rsidR="23308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C (2023). Can take the maximum </w:t>
      </w:r>
      <w:r w:rsidRPr="28EFA09E" w:rsidR="0D6F4F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legal payment of “25%” of the claimant's compensation. This cost is to</w:t>
      </w:r>
      <w:r w:rsidRPr="28EFA09E" w:rsidR="55872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cover the solicitors’ </w:t>
      </w:r>
      <w:r w:rsidRPr="28EFA09E" w:rsidR="47355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fee</w:t>
      </w:r>
      <w:r w:rsidRPr="28EFA09E" w:rsidR="55872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s, court fees and any other costs that may </w:t>
      </w:r>
      <w:r w:rsidRPr="28EFA09E" w:rsidR="2520F3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</w:t>
      </w:r>
      <w:r w:rsidRPr="28EFA09E" w:rsidR="55872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occurred</w:t>
      </w:r>
      <w:r w:rsidRPr="28EFA09E" w:rsidR="034B24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process</w:t>
      </w:r>
      <w:r w:rsidRPr="28EFA09E" w:rsidR="3FEAF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If the claimant loses the case,</w:t>
      </w:r>
      <w:r w:rsidRPr="28EFA09E" w:rsidR="0882E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8EFA09E" w:rsidR="3FEAF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will be no fees to pay as that </w:t>
      </w:r>
      <w:r w:rsidRPr="28EFA09E" w:rsidR="1AD65D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covered by legal insurance </w:t>
      </w:r>
      <w:r w:rsidRPr="28EFA09E" w:rsidR="30773B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the solicitors have in place.</w:t>
      </w:r>
    </w:p>
    <w:p w:rsidR="10430D01" w:rsidP="56359B6B" w:rsidRDefault="10430D01" w14:paraId="2668578D" w14:textId="1A711CEE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359B6B" w:rsidR="10430D0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Mediation</w:t>
      </w:r>
    </w:p>
    <w:p w:rsidR="56B460A2" w:rsidP="28EFA09E" w:rsidRDefault="56B460A2" w14:paraId="2F8AAAAD" w14:textId="323500EE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8EFA09E" w:rsidR="56B4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Mediation would be another </w:t>
      </w:r>
      <w:r w:rsidRPr="28EFA09E" w:rsidR="56B4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option</w:t>
      </w:r>
      <w:r w:rsidRPr="28EFA09E" w:rsidR="56B460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claimant could use</w:t>
      </w:r>
      <w:r w:rsidRPr="28EFA09E" w:rsidR="7E10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resolve </w:t>
      </w:r>
      <w:r w:rsidRPr="28EFA09E" w:rsidR="1C07B9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personal</w:t>
      </w:r>
      <w:r w:rsidRPr="28EFA09E" w:rsidR="7E10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injury case with the employer. Mediation i</w:t>
      </w:r>
      <w:r w:rsidRPr="28EFA09E" w:rsidR="63C96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when a mediator will help both sides of the </w:t>
      </w:r>
      <w:r w:rsidRPr="28EFA09E" w:rsidR="6F1131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party reach an agreement, according to </w:t>
      </w:r>
      <w:r w:rsidRPr="28EFA09E" w:rsidR="27A43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Hart Brown, (2019). </w:t>
      </w:r>
      <w:r w:rsidRPr="28EFA09E" w:rsidR="3E1220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Mediation will cost a fraction of the court fees and the outcome usually takes a shorter time than it would in </w:t>
      </w:r>
      <w:r w:rsidRPr="28EFA09E" w:rsidR="3E1220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court.</w:t>
      </w:r>
      <w:r w:rsidRPr="28EFA09E" w:rsidR="0BBD66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It is important to know that while mediation offers a faster and </w:t>
      </w:r>
      <w:r w:rsidRPr="28EFA09E" w:rsidR="3A0288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 more cost-effective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way to resolve this personal injury </w:t>
      </w:r>
      <w:r w:rsidRPr="28EFA09E" w:rsidR="125480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claim,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it does not </w:t>
      </w:r>
      <w:r w:rsidRPr="28EFA09E" w:rsidR="4EEB4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mean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8EFA09E" w:rsidR="4EEB4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it will result in 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guaranteed outcome. Furthermore, any resolution reached through mediation is 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non-</w:t>
      </w:r>
      <w:r w:rsidRPr="28EFA09E" w:rsidR="7A9E2A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binding,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thereby lacking legal obligations</w:t>
      </w:r>
      <w:r w:rsidRPr="28EFA09E" w:rsidR="0D9032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that need to be followed by the parties involved.</w:t>
      </w:r>
      <w:r w:rsidRPr="28EFA09E" w:rsidR="0FC23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</w:p>
    <w:p w:rsidR="2B0357CE" w:rsidP="28EFA09E" w:rsidRDefault="2B0357CE" w14:paraId="7BA2A09D" w14:textId="32640821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8EFA09E" w:rsidR="2B035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8EFA09E" w:rsidR="33DA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 you have questions or need further information</w:t>
      </w:r>
      <w:r w:rsidRPr="28EFA09E" w:rsidR="46CA6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about any of the points mentioned</w:t>
      </w:r>
      <w:r w:rsidRPr="28EFA09E" w:rsidR="33DA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please</w:t>
      </w:r>
      <w:r w:rsidRPr="28EFA09E" w:rsidR="0EB735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do not hesitate to</w:t>
      </w:r>
      <w:r w:rsidRPr="28EFA09E" w:rsidR="33DA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contact us.</w:t>
      </w:r>
    </w:p>
    <w:p w:rsidR="33DABB69" w:rsidP="28EFA09E" w:rsidRDefault="33DABB69" w14:paraId="500BB2FA" w14:textId="6FB3D7E9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8EFA09E" w:rsidR="33DA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Yours sincerely, </w:t>
      </w:r>
    </w:p>
    <w:p w:rsidR="33DABB69" w:rsidP="28EFA09E" w:rsidRDefault="33DABB69" w14:paraId="0D3C8EDB" w14:textId="7E26D697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8EFA09E" w:rsidR="33DA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Peter Soska </w:t>
      </w:r>
    </w:p>
    <w:p w:rsidR="28EFA09E" w:rsidP="28EFA09E" w:rsidRDefault="28EFA09E" w14:paraId="45EAABC0" w14:textId="504566A5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69834367" w:rsidP="56359B6B" w:rsidRDefault="69834367" w14:paraId="66DC537F" w14:textId="5C8DDD8A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6A4B0708" w:rsidP="5E45D2AF" w:rsidRDefault="6A4B0708" w14:paraId="7692A3A7" w14:textId="527059D7">
      <w:pPr>
        <w:pStyle w:val="Normal"/>
        <w:jc w:val="left"/>
        <w:rPr>
          <w:rFonts w:ascii="Bahnschrift" w:hAnsi="Bahnschrift" w:eastAsia="Bahnschrift" w:cs="Bahnschrift"/>
          <w:b w:val="1"/>
          <w:bCs w:val="1"/>
          <w:sz w:val="22"/>
          <w:szCs w:val="22"/>
          <w:u w:val="none"/>
        </w:rPr>
      </w:pPr>
      <w:r w:rsidRPr="61A134B5" w:rsidR="13CB0DE3">
        <w:rPr>
          <w:rFonts w:ascii="Calibri" w:hAnsi="Calibri" w:eastAsia="Calibri" w:cs="Calibri"/>
          <w:b w:val="1"/>
          <w:bCs w:val="1"/>
          <w:u w:val="single"/>
        </w:rPr>
        <w:t>Element 3 – Post</w:t>
      </w:r>
      <w:r w:rsidRPr="61A134B5" w:rsidR="5A6F22C5">
        <w:rPr>
          <w:rFonts w:ascii="Calibri" w:hAnsi="Calibri" w:eastAsia="Calibri" w:cs="Calibri"/>
          <w:b w:val="1"/>
          <w:bCs w:val="1"/>
          <w:u w:val="single"/>
        </w:rPr>
        <w:t>er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512D7F1" wp14:editId="65A3F43A">
                <wp:extent xmlns:wp="http://schemas.openxmlformats.org/drawingml/2006/wordprocessingDrawing" cx="6227356" cy="2570495"/>
                <wp:effectExtent xmlns:wp="http://schemas.openxmlformats.org/drawingml/2006/wordprocessingDrawing" l="0" t="0" r="78740" b="172720"/>
                <wp:docPr xmlns:wp="http://schemas.openxmlformats.org/drawingml/2006/wordprocessingDrawing" id="1136294784" name="Group 7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227356" cy="2570495"/>
                          <a:chOff x="0" y="0"/>
                          <a:chExt cx="6227356" cy="2570495"/>
                        </a:xfrm>
                      </wpg:grpSpPr>
                      <wps:wsp xmlns:wps="http://schemas.microsoft.com/office/word/2010/wordprocessingShape">
                        <wps:cNvPr id="1" name="Oval 1"/>
                        <wps:cNvSpPr/>
                        <wps:spPr>
                          <a:xfrm>
                            <a:off x="1201908" y="738723"/>
                            <a:ext cx="1925121" cy="990994"/>
                          </a:xfrm>
                          <a:prstGeom prst="ellipse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1397703" y="911514"/>
                            <a:ext cx="1533530" cy="8182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16"/>
                                  <w:szCs w:val="16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F</w:t>
                              </w: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ollow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ing</w:t>
                              </w: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 xml:space="preserve"> the constitution's rules and ensur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ing</w:t>
                              </w: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 xml:space="preserve"> fairness in how justice is handled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" name="Oval 4"/>
                        <wps:cNvSpPr/>
                        <wps:spPr>
                          <a:xfrm>
                            <a:off x="2931234" y="738723"/>
                            <a:ext cx="1678299" cy="990994"/>
                          </a:xfrm>
                          <a:prstGeom prst="ellipse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065045" y="873353"/>
                            <a:ext cx="1601375" cy="94348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Aptos" w:hAnsi="Aptos"/>
                                  <w:b/>
                                  <w:bCs/>
                                  <w:kern w:val="0"/>
                                  <w:sz w:val="16"/>
                                  <w:szCs w:val="16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sz w:val="16"/>
                                  <w:szCs w:val="16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M</w:t>
                              </w:r>
                              <w:r>
                                <w:rPr>
                                  <w:rFonts w:ascii="Aptos" w:hAnsi="Aptos"/>
                                  <w:b/>
                                  <w:bCs/>
                                  <w:sz w:val="16"/>
                                  <w:szCs w:val="16"/>
                                  <w:lang w:val="en-US"/>
                                </w:rPr>
                                <w:t>aintain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6"/>
                                  <w:szCs w:val="16"/>
                                  <w:lang w:val="en-US"/>
                                </w:rPr>
                                <w:t>ing</w:t>
                              </w:r>
                              <w:r>
                                <w:rPr>
                                  <w:rFonts w:ascii="Aptos" w:hAnsi="Aptos"/>
                                  <w:b/>
                                  <w:bCs/>
                                  <w:sz w:val="16"/>
                                  <w:szCs w:val="16"/>
                                  <w:lang w:val="en-US"/>
                                </w:rPr>
                                <w:t xml:space="preserve"> the trust and confidence of the public in solicitors &amp; the legal services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" name="Oval 6"/>
                        <wps:cNvSpPr/>
                        <wps:spPr>
                          <a:xfrm>
                            <a:off x="194343" y="1132154"/>
                            <a:ext cx="1086013" cy="652394"/>
                          </a:xfrm>
                          <a:prstGeom prst="ellipse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276065" y="1234220"/>
                            <a:ext cx="1277499" cy="67945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Acting with Independence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" name="Oval 8"/>
                        <wps:cNvSpPr/>
                        <wps:spPr>
                          <a:xfrm>
                            <a:off x="914815" y="1568531"/>
                            <a:ext cx="987746" cy="737817"/>
                          </a:xfrm>
                          <a:prstGeom prst="ellipse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1023931" y="1706633"/>
                            <a:ext cx="952028" cy="4616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Acting with Honesty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" name="Oval 10"/>
                        <wps:cNvSpPr/>
                        <wps:spPr>
                          <a:xfrm>
                            <a:off x="1729890" y="1651232"/>
                            <a:ext cx="869156" cy="694976"/>
                          </a:xfrm>
                          <a:prstGeom prst="ellipse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1729890" y="1772610"/>
                            <a:ext cx="1034918" cy="4904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Acting with Integrity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" name="Oval 12"/>
                        <wps:cNvSpPr/>
                        <wps:spPr>
                          <a:xfrm>
                            <a:off x="2536173" y="1556593"/>
                            <a:ext cx="989198" cy="706474"/>
                          </a:xfrm>
                          <a:prstGeom prst="ellipse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2669413" y="1584331"/>
                            <a:ext cx="791265" cy="6787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Encouraging Equality, Diversity &amp; Inclusion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4" name="Oval 14"/>
                        <wps:cNvSpPr/>
                        <wps:spPr>
                          <a:xfrm>
                            <a:off x="3442346" y="1584331"/>
                            <a:ext cx="965556" cy="793035"/>
                          </a:xfrm>
                          <a:prstGeom prst="ellipse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3525371" y="1706633"/>
                            <a:ext cx="952058" cy="576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4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Acting in the best interest of each client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" name="Explosion: 8 Points 16"/>
                        <wps:cNvSpPr/>
                        <wps:spPr>
                          <a:xfrm rot="11700000">
                            <a:off x="4220535" y="1418911"/>
                            <a:ext cx="2006821" cy="1151584"/>
                          </a:xfrm>
                          <a:prstGeom prst="irregularSeal1">
                            <a:avLst/>
                          </a:prstGeom>
                          <a:solidFill>
                            <a:schemeClr val="accent4">
                              <a:lumMod val="60000"/>
                              <a:lumOff val="40000"/>
                            </a:schemeClr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 rot="840000">
                            <a:off x="4533398" y="1876001"/>
                            <a:ext cx="1479302" cy="6443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spacing w:line="256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i/>
                                  <w:i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7 SRA PRINCIPELS</w:t>
                              </w:r>
                            </w:p>
                          </w:txbxContent>
                        </wps:txbx>
                        <wps:bodyPr anchor="t"/>
                      </wps:wsp>
                      <pic:pic xmlns:pic="http://schemas.openxmlformats.org/drawingml/2006/picture">
                        <pic:nvPicPr>
                          <pic:cNvPr id="18" name="Picture 18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2070961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9945" cy="738723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9" name="Arrow: Striped Right 19"/>
                        <wps:cNvSpPr/>
                        <wps:spPr>
                          <a:xfrm>
                            <a:off x="1587400" y="271562"/>
                            <a:ext cx="388559" cy="291058"/>
                          </a:xfrm>
                          <a:prstGeom prst="stripedRigh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0" name="Double Wave 20"/>
                        <wps:cNvSpPr/>
                        <wps:spPr>
                          <a:xfrm>
                            <a:off x="2162033" y="0"/>
                            <a:ext cx="3398058" cy="738723"/>
                          </a:xfrm>
                          <a:prstGeom prst="doubleWave">
                            <a:avLst/>
                          </a:prstGeom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1" name="Rectangle 21"/>
                        <wps:cNvSpPr/>
                        <wps:spPr>
                          <a:xfrm>
                            <a:off x="2164469" y="20852"/>
                            <a:ext cx="2368168" cy="5417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18"/>
                                  <w:szCs w:val="18"/>
                                  <w:u w:val="single"/>
                                  <w:lang w:val="en-US"/>
                                </w:rPr>
                                <w:t>What do they do ?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2" name="Rectangle 22"/>
                        <wps:cNvSpPr/>
                        <wps:spPr>
                          <a:xfrm>
                            <a:off x="2162033" y="208143"/>
                            <a:ext cx="3590740" cy="530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9F5DAF" w:rsidP="009F5DAF" w:rsidRDefault="009F5DAF">
                              <w:pPr>
                                <w:rPr>
                                  <w:kern w:val="0"/>
                                  <w:sz w:val="18"/>
                                  <w:szCs w:val="1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en-US"/>
                                </w:rPr>
                                <w:t>The SRA regulates solicitors and law firms, ensuring they f</w:t>
                              </w: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ollow</w:t>
                              </w:r>
                              <w:r>
                                <w:rPr>
                                  <w:sz w:val="18"/>
                                  <w:szCs w:val="18"/>
                                  <w:lang w:val="en-US"/>
                                </w:rPr>
                                <w:t xml:space="preserve"> the</w:t>
                              </w: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sz w:val="18"/>
                                  <w:szCs w:val="18"/>
                                  <w:lang w:val="en-US"/>
                                </w:rPr>
                                <w:t xml:space="preserve"> rules and a</w:t>
                              </w: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18"/>
                                  <w:szCs w:val="18"/>
                                  <w:lang w:val="en-US"/>
                                </w:rPr>
                                <w:t>ct</w:t>
                              </w:r>
                              <w:r>
                                <w:rPr>
                                  <w:sz w:val="18"/>
                                  <w:szCs w:val="18"/>
                                  <w:lang w:val="en-US"/>
                                </w:rPr>
                                <w:t xml:space="preserve"> professionally.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CD21F53" wp14:editId="2375CFC9">
                <wp:extent xmlns:wp="http://schemas.openxmlformats.org/drawingml/2006/wordprocessingDrawing" cx="6877686" cy="4493913"/>
                <wp:effectExtent xmlns:wp="http://schemas.openxmlformats.org/drawingml/2006/wordprocessingDrawing" l="0" t="0" r="0" b="211455"/>
                <wp:docPr xmlns:wp="http://schemas.openxmlformats.org/drawingml/2006/wordprocessingDrawing" id="1660414493" name="Group 1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877686" cy="4493913"/>
                          <a:chOff x="0" y="0"/>
                          <a:chExt cx="6877686" cy="4493913"/>
                        </a:xfrm>
                      </wpg:grpSpPr>
                      <wps:wsp xmlns:wps="http://schemas.microsoft.com/office/word/2010/wordprocessingShape">
                        <wps:cNvPr id="1" name="Rectangle 1"/>
                        <wps:cNvSpPr/>
                        <wps:spPr>
                          <a:xfrm>
                            <a:off x="0" y="27187"/>
                            <a:ext cx="1990306" cy="1466811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1990306" y="27187"/>
                            <a:ext cx="1809002" cy="1466811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Compliance &amp; Business System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U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phold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ing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 xml:space="preserve"> the rule of law and the proper administration of justice.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3668619" y="27187"/>
                            <a:ext cx="1576365" cy="1466811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5225766" y="27187"/>
                            <a:ext cx="1511223" cy="1466811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0" y="1493998"/>
                            <a:ext cx="2011317" cy="1458878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1987348" y="1493998"/>
                            <a:ext cx="1659096" cy="1458878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646444" y="1493998"/>
                            <a:ext cx="1598540" cy="1458878"/>
                          </a:xfrm>
                          <a:prstGeom prst="rect">
                            <a:avLst/>
                          </a:prstGeom>
                          <a:solidFill>
                            <a:schemeClr val="accent3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5244984" y="1493998"/>
                            <a:ext cx="1492005" cy="1458878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9923" y="2952876"/>
                            <a:ext cx="2001394" cy="1384418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Rectangle 10"/>
                        <wps:cNvSpPr/>
                        <wps:spPr>
                          <a:xfrm>
                            <a:off x="2136724" y="3445428"/>
                            <a:ext cx="2300861" cy="6993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11" name="Rectangle 11"/>
                        <wps:cNvSpPr/>
                        <wps:spPr>
                          <a:xfrm>
                            <a:off x="125086" y="136393"/>
                            <a:ext cx="1865220" cy="119402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Maitaining Trust &amp; Acting Fairly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Solicitors should act honestly and with integrity in everything they do.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" name="Rectangle 12"/>
                        <wps:cNvSpPr/>
                        <wps:spPr>
                          <a:xfrm>
                            <a:off x="1821744" y="708834"/>
                            <a:ext cx="1569659" cy="10368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                      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" name="Rectangle 13"/>
                        <wps:cNvSpPr/>
                        <wps:spPr>
                          <a:xfrm>
                            <a:off x="3668619" y="0"/>
                            <a:ext cx="1707928" cy="14939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Cooperation &amp; Accountability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 xml:space="preserve">  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Act in the best interests of clients. providing  competent &amp; diligent representation.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4" name="Rectangle 14"/>
                        <wps:cNvSpPr/>
                        <wps:spPr>
                          <a:xfrm>
                            <a:off x="5225766" y="27187"/>
                            <a:ext cx="1651920" cy="13632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Service &amp; Competence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 xml:space="preserve">  Maintaining the public's trust and confidence in solicitors &amp;  the legal services provided.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" name="Rectangle 15"/>
                        <wps:cNvSpPr/>
                        <wps:spPr>
                          <a:xfrm>
                            <a:off x="99784" y="1493998"/>
                            <a:ext cx="1790739" cy="122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Client Money &amp; Assets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Protecting clients' money and assets, ensuring they are handled safely and appropriately.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6" name="Rectangle 16"/>
                        <wps:cNvSpPr/>
                        <wps:spPr>
                          <a:xfrm>
                            <a:off x="1990306" y="1493998"/>
                            <a:ext cx="1800872" cy="13872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Conflict of Interest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ot influenced by personal interests that affect how you represent your clients.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" name="Rectangle 17"/>
                        <wps:cNvSpPr/>
                        <wps:spPr>
                          <a:xfrm>
                            <a:off x="3646444" y="1425633"/>
                            <a:ext cx="1720087" cy="15272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 xml:space="preserve"> SRA Standards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 xml:space="preserve"> 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S</w:t>
                              </w: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olicitors need  to maintain professional competence &amp; keep their skills up to date to provide legal services.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8" name="Rectangle 18"/>
                        <wps:cNvSpPr/>
                        <wps:spPr>
                          <a:xfrm>
                            <a:off x="5256171" y="1425633"/>
                            <a:ext cx="1621514" cy="18335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 xml:space="preserve">Managers in SRA authorised firms 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People responsible for making sure the firm follows the rules and behaves professionally.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" name="Rectangle 19"/>
                        <wps:cNvSpPr/>
                        <wps:spPr>
                          <a:xfrm>
                            <a:off x="9923" y="3019181"/>
                            <a:ext cx="1994146" cy="12710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Compliance Officers</w:t>
                              </w:r>
                            </w:p>
                            <w:p w:rsidR="00A3081F" w:rsidP="00A3081F" w:rsidRDefault="00A3081F">
                              <w:pPr>
                                <w:spacing w:line="252" w:lineRule="auto"/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  <w:lang w:val="en-US"/>
                                </w:rPr>
                                <w:t>Compliance Officers ensure law firms   follow the rules propely.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" name="Explosion: 8 Points 20"/>
                        <wps:cNvSpPr/>
                        <wps:spPr>
                          <a:xfrm rot="12240000">
                            <a:off x="1819982" y="2569094"/>
                            <a:ext cx="2398009" cy="1876542"/>
                          </a:xfrm>
                          <a:prstGeom prst="irregularSeal1">
                            <a:avLst/>
                          </a:prstGeom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1" name="Rectangle 21"/>
                        <wps:cNvSpPr/>
                        <wps:spPr>
                          <a:xfrm rot="960000">
                            <a:off x="2089296" y="3408550"/>
                            <a:ext cx="2206325" cy="9284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spacing w:line="256" w:lineRule="auto"/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/>
                                  <w:lang w:val="en-US"/>
                                </w:rPr>
                                <w:t>SRA CODES OF CONDUCT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2" name="Rectangle 22"/>
                        <wps:cNvSpPr/>
                        <wps:spPr>
                          <a:xfrm>
                            <a:off x="4291498" y="3033818"/>
                            <a:ext cx="2553462" cy="1043766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23" name="Rectangle 23"/>
                        <wps:cNvSpPr/>
                        <wps:spPr>
                          <a:xfrm>
                            <a:off x="4291498" y="2985030"/>
                            <a:ext cx="2553462" cy="8877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 xmlns:w="http://schemas.openxmlformats.org/wordprocessingml/2006/main">
                            <w:p w:rsidR="00A3081F" w:rsidP="00A3081F" w:rsidRDefault="00A3081F">
                              <w:pP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kern w:val="0"/>
                                  <w:sz w:val="20"/>
                                  <w:szCs w:val="2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sz w:val="20"/>
                                  <w:szCs w:val="20"/>
                                  <w:u w:val="single"/>
                                  <w:lang w:val="en-US"/>
                                </w:rPr>
                                <w:t>HOW TO ACESS THIS INFORMATION ?</w:t>
                              </w:r>
                            </w:p>
                            <w:p w:rsidR="00A3081F" w:rsidP="00A3081F" w:rsidRDefault="00A3081F">
                              <w:pP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000000" w:themeColor="text1"/>
                                  <w:sz w:val="20"/>
                                  <w:szCs w:val="20"/>
                                  <w:lang w:val="en-US"/>
                                </w:rPr>
                                <w:t>TYPE " SRA Principles" or " SRA Code of  conduct" into Google.</w:t>
                              </w:r>
                            </w:p>
                          </w:txbxContent>
                        </wps:txbx>
                        <wps:bodyPr anchor="t"/>
                      </wps:wsp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216928374"/>
                          <a:stretch>
                            <a:fillRect/>
                          </a:stretch>
                        </pic:blipFill>
                        <pic:spPr>
                          <a:xfrm>
                            <a:off x="5769579" y="3654708"/>
                            <a:ext cx="998378" cy="3517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" name="Picture 25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989967427"/>
                          <a:stretch>
                            <a:fillRect/>
                          </a:stretch>
                        </pic:blipFill>
                        <pic:spPr>
                          <a:xfrm>
                            <a:off x="4291498" y="3802108"/>
                            <a:ext cx="1404680" cy="6918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8EFA09E" w:rsidP="61A134B5" w:rsidRDefault="28EFA09E" w14:paraId="0D563252" w14:textId="0B434F99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FCA. </w:t>
      </w:r>
      <w:r w:rsidRPr="61A134B5" w:rsidR="13A79CBD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2015</w:t>
      </w:r>
      <w:r w:rsidRPr="61A134B5" w:rsidR="58AA7682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1A134B5" w:rsidR="00F80BB3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Professional standards: advisers</w:t>
      </w:r>
      <w:r w:rsidRPr="61A134B5" w:rsidR="46D88E5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5f6aba0bc618434b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https://www.fca.org.uk/firms/professional-standards-advisers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25 April 2024].</w:t>
      </w:r>
    </w:p>
    <w:p w:rsidR="28EFA09E" w:rsidP="61A134B5" w:rsidRDefault="28EFA09E" w14:paraId="7B8F75F5" w14:textId="697CB263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Financial Services and Markets Act 2000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e2e2477f435f4848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https://www.legislation.gov.uk/ukpga/2000/8/enacted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17 April 2024].</w:t>
      </w:r>
    </w:p>
    <w:p w:rsidR="28EFA09E" w:rsidP="61A134B5" w:rsidRDefault="28EFA09E" w14:paraId="0AC6EEBC" w14:textId="03EC0C23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GOV.UK. </w:t>
      </w:r>
      <w:r w:rsidRPr="61A134B5" w:rsidR="581901CF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2024</w:t>
      </w:r>
      <w:r w:rsidRPr="61A134B5" w:rsidR="513B1C1B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1A134B5" w:rsidR="364B419A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Civil court fees (EX50)</w:t>
      </w:r>
      <w:r w:rsidRPr="61A134B5" w:rsidR="43E798E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d58dfb654aa0482b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https://www.gov.uk/government/publications/fees-in-the-civil-and-family-courts-main-fees-ex50/civil-court-fees-ex50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22 April 2024].</w:t>
      </w:r>
    </w:p>
    <w:p w:rsidR="28EFA09E" w:rsidP="61A134B5" w:rsidRDefault="28EFA09E" w14:paraId="0A15B3FF" w14:textId="6DD8E1AB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GOV.UK. [no date]. </w:t>
      </w:r>
      <w:r w:rsidRPr="61A134B5" w:rsidR="60A5B36F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Compensation after an accident or injury</w:t>
      </w:r>
      <w:r w:rsidRPr="61A134B5" w:rsidR="013F772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7b3ee044ea8f4243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https://www.gov.uk/compensation-after-accident-or-injury/using-a-solicitor-or-a-claims-company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22 April 2024].</w:t>
      </w:r>
    </w:p>
    <w:p w:rsidR="28EFA09E" w:rsidP="61A134B5" w:rsidRDefault="28EFA09E" w14:paraId="2BE5D213" w14:textId="2BAE2C2E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HART 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BROWN .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1A134B5" w:rsidR="48B9BCE5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2019</w:t>
      </w:r>
      <w:r w:rsidRPr="61A134B5" w:rsidR="7E0F1CD6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404B90CE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Top 5 Benefits of Mediation | Expert Mediators | Hart Brown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62A9E017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bd11307b521c4298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https://www.hartbrown.co.uk/latest-news/top-5-benefits-of-mediation/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24 April 2024].</w:t>
      </w:r>
    </w:p>
    <w:p w:rsidR="28EFA09E" w:rsidP="61A134B5" w:rsidRDefault="28EFA09E" w14:paraId="21EA19B7" w14:textId="06073F5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Legal Aid Act 1988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Available at: </w:t>
      </w:r>
      <w:hyperlink r:id="R0639631f1dbe47db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https://www.legislation.gov.uk/ukpga/1988/34/contents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25 April 2024].</w:t>
      </w:r>
    </w:p>
    <w:p w:rsidR="28EFA09E" w:rsidP="61A134B5" w:rsidRDefault="28EFA09E" w14:paraId="69C7DEF9" w14:textId="2432E067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Money laundering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1A134B5" w:rsidR="69674A4C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2023</w:t>
      </w:r>
      <w:r w:rsidRPr="61A134B5" w:rsidR="51644A03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f87437c2c6964d06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https://www.sra.org.uk/solicitors/resources/money-laundering/what-does-my-firm-need-do/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17 April 2024].</w:t>
      </w:r>
    </w:p>
    <w:p w:rsidR="28EFA09E" w:rsidP="61A134B5" w:rsidRDefault="28EFA09E" w14:paraId="04725394" w14:textId="4106BC0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PSR Solicitors. </w:t>
      </w:r>
      <w:r w:rsidRPr="61A134B5" w:rsidR="3B8C3BDF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2024</w:t>
      </w:r>
      <w:r w:rsidRPr="61A134B5" w:rsidR="647D96B4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2BAD0CCC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Personal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Injury Compensation | How Are Injury Claims 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Calculated?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5C9F1D37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w:anchor=":~:text=The%20amount%20of%20compensation%20in" r:id="R0a1437036c974a92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https://www.psrsolicitors.co.uk/personal-injury-claim/claim-process-explained/how-personal-injury-compensation-calculated#:~:text=The%20amount%20of%20compensation%20in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22 April 2024].</w:t>
      </w:r>
    </w:p>
    <w:p w:rsidR="28EFA09E" w:rsidP="61A134B5" w:rsidRDefault="28EFA09E" w14:paraId="6E69F371" w14:textId="3DD8B0D7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Solicitors Regulation Authority. </w:t>
      </w:r>
      <w:r w:rsidRPr="61A134B5" w:rsidR="0A14D7B4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2018</w:t>
      </w:r>
      <w:r w:rsidRPr="61A134B5" w:rsidR="79095AE7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1A134B5" w:rsidR="08AF9C9B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SRA Principles</w:t>
      </w:r>
      <w:r w:rsidRPr="61A134B5" w:rsidR="74B0398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f712b35762c34f35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https://www.sra.org.uk/solicitors/standards-regulations/principles/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15 April 2024].</w:t>
      </w:r>
    </w:p>
    <w:p w:rsidR="28EFA09E" w:rsidP="61A134B5" w:rsidRDefault="28EFA09E" w14:paraId="214C792B" w14:textId="6CBA97D8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Solicitors Regulation Authority. </w:t>
      </w:r>
      <w:r w:rsidRPr="61A134B5" w:rsidR="67D9F06B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2023</w:t>
      </w:r>
      <w:r w:rsidRPr="61A134B5" w:rsidR="6426F631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1A134B5" w:rsidR="6D5EFB01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SRA Code of Conduct for Solicitors, RELs and RFLs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433055C7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4d68308cdeaf486d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https://www.sra.org.uk/solicitors/standards-regulations/code-conduct-solicitors/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14 April 2024].</w:t>
      </w:r>
    </w:p>
    <w:p w:rsidR="28EFA09E" w:rsidP="61A134B5" w:rsidRDefault="28EFA09E" w14:paraId="1C280D41" w14:textId="17F246D7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Tennick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, C. (2023). “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What Percentage Do Solicitors Take for No Win No Fee </w:t>
      </w: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Claims?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”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w:anchor=":~:text=This%20will%20typically%20be%20a" r:id="R4796775a56a34d05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https://www.first4lawyers.com/personal-injury/resources-and-guides/what-percentage-do-solicitors-take-for-no-win-no-fee-claims/#:~:text=This%20will%20typically%20be%20a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[Accessed: 23 April 2024].</w:t>
      </w:r>
    </w:p>
    <w:p w:rsidR="28EFA09E" w:rsidP="61A134B5" w:rsidRDefault="28EFA09E" w14:paraId="16929ED2" w14:textId="01096CE9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1A134B5" w:rsidR="042B4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Money Laundering, Terrorist Financing and Transfer of Funds (Information on the Payer) Regulations 2017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 A</w:t>
      </w:r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vailable at: </w:t>
      </w:r>
      <w:hyperlink w:anchor=":~:text=28" r:id="R46849f3c909e40e7">
        <w:r w:rsidRPr="61A134B5" w:rsidR="042B4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https://www.legislation.gov.uk/uksi/2017/692/regulation/28/made#:~:text=28</w:t>
        </w:r>
      </w:hyperlink>
      <w:r w:rsidRPr="61A134B5" w:rsidR="042B4314">
        <w:rPr>
          <w:rFonts w:ascii="Calibri" w:hAnsi="Calibri" w:eastAsia="Calibri" w:cs="Calibri"/>
          <w:noProof w:val="0"/>
          <w:sz w:val="24"/>
          <w:szCs w:val="24"/>
          <w:lang w:val="en-US"/>
        </w:rPr>
        <w:t>. [Accessed: 17 April 2024].</w:t>
      </w:r>
    </w:p>
    <w:p w:rsidR="28EFA09E" w:rsidP="61A134B5" w:rsidRDefault="28EFA09E" w14:paraId="602A6591" w14:textId="7372A613">
      <w:pPr>
        <w:pStyle w:val="Normal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8EFA09E" w:rsidP="28EFA09E" w:rsidRDefault="28EFA09E" w14:paraId="2DB81522" w14:textId="02AC373C">
      <w:pPr>
        <w:pStyle w:val="Normal"/>
        <w:jc w:val="left"/>
        <w:rPr>
          <w:rFonts w:ascii="Bahnschrift" w:hAnsi="Bahnschrift" w:eastAsia="Bahnschrift" w:cs="Bahnschrift"/>
          <w:b w:val="1"/>
          <w:bCs w:val="1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C3EUS+j05HFFw" int2:id="kK6zIp8f">
      <int2:state int2:type="AugLoop_Text_Critique" int2:value="Rejected"/>
    </int2:textHash>
    <int2:bookmark int2:bookmarkName="_Int_CgotYhak" int2:invalidationBookmarkName="" int2:hashCode="mKhL7aG5IdStUB" int2:id="Kj1yZ3Er">
      <int2:state int2:type="WordDesignerDefaultAnnotation" int2:value="Rejected"/>
    </int2:bookmark>
    <int2:bookmark int2:bookmarkName="_Int_eHdElUy9" int2:invalidationBookmarkName="" int2:hashCode="5h7Qhu1/mBGN6T" int2:id="M0PWQ1tg">
      <int2:state int2:type="WordDesignerDefaultAnnotation" int2:value="Rejected"/>
    </int2:bookmark>
    <int2:bookmark int2:bookmarkName="_Int_YYWuA0Og" int2:invalidationBookmarkName="" int2:hashCode="2ZVob0ekg0Q2jZ" int2:id="WnNkEeKA">
      <int2:state int2:type="WordDesignerDefaultAnnotation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05bfc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2cf38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89d70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1127c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CDC4A0"/>
    <w:rsid w:val="00008443"/>
    <w:rsid w:val="00642A00"/>
    <w:rsid w:val="007D525D"/>
    <w:rsid w:val="0097C998"/>
    <w:rsid w:val="00A2DF19"/>
    <w:rsid w:val="00BFF2D9"/>
    <w:rsid w:val="00F80BB3"/>
    <w:rsid w:val="00FD2914"/>
    <w:rsid w:val="0104CD3D"/>
    <w:rsid w:val="013F7724"/>
    <w:rsid w:val="0148BD35"/>
    <w:rsid w:val="01710F13"/>
    <w:rsid w:val="0174981F"/>
    <w:rsid w:val="0175943E"/>
    <w:rsid w:val="01F73BCE"/>
    <w:rsid w:val="0263A853"/>
    <w:rsid w:val="026CC270"/>
    <w:rsid w:val="028CE816"/>
    <w:rsid w:val="03223ACF"/>
    <w:rsid w:val="034B2437"/>
    <w:rsid w:val="034F95DE"/>
    <w:rsid w:val="03624274"/>
    <w:rsid w:val="036BBD30"/>
    <w:rsid w:val="037F8587"/>
    <w:rsid w:val="03BB0D68"/>
    <w:rsid w:val="03C14968"/>
    <w:rsid w:val="03FA0D16"/>
    <w:rsid w:val="042B4314"/>
    <w:rsid w:val="045505C0"/>
    <w:rsid w:val="045AFE9C"/>
    <w:rsid w:val="045BFB68"/>
    <w:rsid w:val="04764DC9"/>
    <w:rsid w:val="049B5004"/>
    <w:rsid w:val="049E9010"/>
    <w:rsid w:val="04A825B8"/>
    <w:rsid w:val="04CDC768"/>
    <w:rsid w:val="04E28655"/>
    <w:rsid w:val="04EA4312"/>
    <w:rsid w:val="0525EB79"/>
    <w:rsid w:val="052781C9"/>
    <w:rsid w:val="05503406"/>
    <w:rsid w:val="05A971A1"/>
    <w:rsid w:val="05BA285B"/>
    <w:rsid w:val="05D6CB81"/>
    <w:rsid w:val="062ED91B"/>
    <w:rsid w:val="06389792"/>
    <w:rsid w:val="06483C13"/>
    <w:rsid w:val="064CEE13"/>
    <w:rsid w:val="065ECD42"/>
    <w:rsid w:val="06C069A8"/>
    <w:rsid w:val="06EA5B20"/>
    <w:rsid w:val="070043B6"/>
    <w:rsid w:val="07154933"/>
    <w:rsid w:val="07266424"/>
    <w:rsid w:val="07299BC2"/>
    <w:rsid w:val="073468E0"/>
    <w:rsid w:val="07744CB3"/>
    <w:rsid w:val="07824DF6"/>
    <w:rsid w:val="07C44DBA"/>
    <w:rsid w:val="07FDF4EE"/>
    <w:rsid w:val="080669A3"/>
    <w:rsid w:val="080B99C5"/>
    <w:rsid w:val="081A7E87"/>
    <w:rsid w:val="082570CB"/>
    <w:rsid w:val="08819159"/>
    <w:rsid w:val="0882EC5C"/>
    <w:rsid w:val="08AF9C9B"/>
    <w:rsid w:val="08E4601A"/>
    <w:rsid w:val="08E9F35A"/>
    <w:rsid w:val="092EFC29"/>
    <w:rsid w:val="0948384C"/>
    <w:rsid w:val="098D5906"/>
    <w:rsid w:val="0A14D7B4"/>
    <w:rsid w:val="0A975507"/>
    <w:rsid w:val="0AC8B7BD"/>
    <w:rsid w:val="0AD3E6BF"/>
    <w:rsid w:val="0AE2961C"/>
    <w:rsid w:val="0BBD665D"/>
    <w:rsid w:val="0BE40C3F"/>
    <w:rsid w:val="0C1C00DC"/>
    <w:rsid w:val="0C245B19"/>
    <w:rsid w:val="0C4CF887"/>
    <w:rsid w:val="0C827169"/>
    <w:rsid w:val="0CDFEBE8"/>
    <w:rsid w:val="0CFDFAD6"/>
    <w:rsid w:val="0D11E5CF"/>
    <w:rsid w:val="0D11F7F6"/>
    <w:rsid w:val="0D6F4F27"/>
    <w:rsid w:val="0D726814"/>
    <w:rsid w:val="0D903226"/>
    <w:rsid w:val="0DC5387B"/>
    <w:rsid w:val="0DCDE267"/>
    <w:rsid w:val="0DCFDE42"/>
    <w:rsid w:val="0DD8671D"/>
    <w:rsid w:val="0DE865AC"/>
    <w:rsid w:val="0E3ED79B"/>
    <w:rsid w:val="0E689D2B"/>
    <w:rsid w:val="0E7A7515"/>
    <w:rsid w:val="0E91A229"/>
    <w:rsid w:val="0E97D224"/>
    <w:rsid w:val="0EB735B6"/>
    <w:rsid w:val="0EF6F4EB"/>
    <w:rsid w:val="0F00A6D9"/>
    <w:rsid w:val="0F39638F"/>
    <w:rsid w:val="0F4E9D42"/>
    <w:rsid w:val="0F62F450"/>
    <w:rsid w:val="0FB779D0"/>
    <w:rsid w:val="0FC235A1"/>
    <w:rsid w:val="10430D01"/>
    <w:rsid w:val="10C08A17"/>
    <w:rsid w:val="111155FC"/>
    <w:rsid w:val="117A5685"/>
    <w:rsid w:val="118A3B58"/>
    <w:rsid w:val="11C82167"/>
    <w:rsid w:val="11F089E5"/>
    <w:rsid w:val="12548089"/>
    <w:rsid w:val="12C27433"/>
    <w:rsid w:val="12DF09D3"/>
    <w:rsid w:val="13563655"/>
    <w:rsid w:val="13A79CBD"/>
    <w:rsid w:val="13CB0DE3"/>
    <w:rsid w:val="13E583BE"/>
    <w:rsid w:val="1408859E"/>
    <w:rsid w:val="144E1BF6"/>
    <w:rsid w:val="148698A5"/>
    <w:rsid w:val="14A63539"/>
    <w:rsid w:val="14E9202D"/>
    <w:rsid w:val="15100259"/>
    <w:rsid w:val="15534EE8"/>
    <w:rsid w:val="157B2B19"/>
    <w:rsid w:val="159ED9DD"/>
    <w:rsid w:val="15AB156A"/>
    <w:rsid w:val="15B014B4"/>
    <w:rsid w:val="15C1432A"/>
    <w:rsid w:val="15E9EC57"/>
    <w:rsid w:val="16014924"/>
    <w:rsid w:val="1611FDB0"/>
    <w:rsid w:val="162A73C2"/>
    <w:rsid w:val="167C234E"/>
    <w:rsid w:val="168DD717"/>
    <w:rsid w:val="16A3C6B4"/>
    <w:rsid w:val="16D1610E"/>
    <w:rsid w:val="1716FB7A"/>
    <w:rsid w:val="173CBB6C"/>
    <w:rsid w:val="173CCE42"/>
    <w:rsid w:val="1815637C"/>
    <w:rsid w:val="1829A778"/>
    <w:rsid w:val="182EDF6D"/>
    <w:rsid w:val="1846B71C"/>
    <w:rsid w:val="187072B8"/>
    <w:rsid w:val="18D67A9F"/>
    <w:rsid w:val="18DE9178"/>
    <w:rsid w:val="18ED6C5A"/>
    <w:rsid w:val="1902716A"/>
    <w:rsid w:val="191EF120"/>
    <w:rsid w:val="19218D19"/>
    <w:rsid w:val="19A04EDF"/>
    <w:rsid w:val="19B133DD"/>
    <w:rsid w:val="19C77AB7"/>
    <w:rsid w:val="19EAE9E0"/>
    <w:rsid w:val="1A02A8E6"/>
    <w:rsid w:val="1A5F97FB"/>
    <w:rsid w:val="1A724B00"/>
    <w:rsid w:val="1AD65D9D"/>
    <w:rsid w:val="1ADA2AC5"/>
    <w:rsid w:val="1AE5150A"/>
    <w:rsid w:val="1AFBCAA6"/>
    <w:rsid w:val="1B0D92F5"/>
    <w:rsid w:val="1B9A4FB6"/>
    <w:rsid w:val="1BDF4034"/>
    <w:rsid w:val="1C068407"/>
    <w:rsid w:val="1C07B98F"/>
    <w:rsid w:val="1C0E1B61"/>
    <w:rsid w:val="1C250D1C"/>
    <w:rsid w:val="1C2F8F87"/>
    <w:rsid w:val="1C3A122C"/>
    <w:rsid w:val="1C41F3C3"/>
    <w:rsid w:val="1C4830C8"/>
    <w:rsid w:val="1C5AA80C"/>
    <w:rsid w:val="1C654DDF"/>
    <w:rsid w:val="1C940D30"/>
    <w:rsid w:val="1CB0C364"/>
    <w:rsid w:val="1CDAA600"/>
    <w:rsid w:val="1CE04A4A"/>
    <w:rsid w:val="1D467D79"/>
    <w:rsid w:val="1D6EC6EA"/>
    <w:rsid w:val="1DE73684"/>
    <w:rsid w:val="1DFB55AB"/>
    <w:rsid w:val="1E002CC5"/>
    <w:rsid w:val="1E33CEAC"/>
    <w:rsid w:val="1E58EA0E"/>
    <w:rsid w:val="1EB424D1"/>
    <w:rsid w:val="1EB76D8F"/>
    <w:rsid w:val="1EDFB43C"/>
    <w:rsid w:val="1F05E4A0"/>
    <w:rsid w:val="1F45BC23"/>
    <w:rsid w:val="1F61DC14"/>
    <w:rsid w:val="1F835690"/>
    <w:rsid w:val="1F8F7CF2"/>
    <w:rsid w:val="20809C5B"/>
    <w:rsid w:val="209B6E1F"/>
    <w:rsid w:val="20B0B0C0"/>
    <w:rsid w:val="20D8C57A"/>
    <w:rsid w:val="20E18C84"/>
    <w:rsid w:val="211EFB09"/>
    <w:rsid w:val="21449524"/>
    <w:rsid w:val="214BAB6E"/>
    <w:rsid w:val="2174492F"/>
    <w:rsid w:val="21BEABDC"/>
    <w:rsid w:val="21CAAB6F"/>
    <w:rsid w:val="21F89F0E"/>
    <w:rsid w:val="227F6BC0"/>
    <w:rsid w:val="22D7585B"/>
    <w:rsid w:val="22EE0499"/>
    <w:rsid w:val="22F40385"/>
    <w:rsid w:val="230AD682"/>
    <w:rsid w:val="230C3033"/>
    <w:rsid w:val="2326B3CF"/>
    <w:rsid w:val="2330861A"/>
    <w:rsid w:val="234A547E"/>
    <w:rsid w:val="24161FFE"/>
    <w:rsid w:val="241EC946"/>
    <w:rsid w:val="244F605C"/>
    <w:rsid w:val="24650173"/>
    <w:rsid w:val="248FD3E6"/>
    <w:rsid w:val="24EDFB9F"/>
    <w:rsid w:val="24F64C9E"/>
    <w:rsid w:val="250FAEC0"/>
    <w:rsid w:val="250FB2F1"/>
    <w:rsid w:val="25113992"/>
    <w:rsid w:val="2520F38C"/>
    <w:rsid w:val="25413DC9"/>
    <w:rsid w:val="25BDFFBC"/>
    <w:rsid w:val="25D68272"/>
    <w:rsid w:val="25D7D7BE"/>
    <w:rsid w:val="26401080"/>
    <w:rsid w:val="26AF2AAB"/>
    <w:rsid w:val="26B7318E"/>
    <w:rsid w:val="26BADB15"/>
    <w:rsid w:val="26D921F3"/>
    <w:rsid w:val="272F5F83"/>
    <w:rsid w:val="2776A90A"/>
    <w:rsid w:val="2786E2F3"/>
    <w:rsid w:val="279CFFFC"/>
    <w:rsid w:val="27A4313C"/>
    <w:rsid w:val="27FADB2C"/>
    <w:rsid w:val="284A3578"/>
    <w:rsid w:val="2865B46B"/>
    <w:rsid w:val="289F9EBB"/>
    <w:rsid w:val="28D5043D"/>
    <w:rsid w:val="28EC9E69"/>
    <w:rsid w:val="28EFA09E"/>
    <w:rsid w:val="292A578D"/>
    <w:rsid w:val="299F9B92"/>
    <w:rsid w:val="29B74962"/>
    <w:rsid w:val="29B9FBDD"/>
    <w:rsid w:val="2A124B79"/>
    <w:rsid w:val="2A1BB2E3"/>
    <w:rsid w:val="2A1D837F"/>
    <w:rsid w:val="2A1E2A1A"/>
    <w:rsid w:val="2A533599"/>
    <w:rsid w:val="2A725038"/>
    <w:rsid w:val="2AAEF547"/>
    <w:rsid w:val="2ABCD9A2"/>
    <w:rsid w:val="2AC5E246"/>
    <w:rsid w:val="2B0357CE"/>
    <w:rsid w:val="2B5F3BBA"/>
    <w:rsid w:val="2B6EB1DA"/>
    <w:rsid w:val="2B781E4A"/>
    <w:rsid w:val="2B83287A"/>
    <w:rsid w:val="2B9D552D"/>
    <w:rsid w:val="2BAD0CCC"/>
    <w:rsid w:val="2BAE1BDA"/>
    <w:rsid w:val="2BC55CFB"/>
    <w:rsid w:val="2BF07D40"/>
    <w:rsid w:val="2C082605"/>
    <w:rsid w:val="2C456BB2"/>
    <w:rsid w:val="2C9AE5CB"/>
    <w:rsid w:val="2C9FE74F"/>
    <w:rsid w:val="2CEC318D"/>
    <w:rsid w:val="2CFED9C1"/>
    <w:rsid w:val="2D096B36"/>
    <w:rsid w:val="2D09803D"/>
    <w:rsid w:val="2E0A9F1C"/>
    <w:rsid w:val="2E5D3F07"/>
    <w:rsid w:val="2E730CB5"/>
    <w:rsid w:val="2E8FCB7F"/>
    <w:rsid w:val="2E9DC447"/>
    <w:rsid w:val="2EA8642E"/>
    <w:rsid w:val="2ED409F0"/>
    <w:rsid w:val="2F2A3308"/>
    <w:rsid w:val="2F2DCBEB"/>
    <w:rsid w:val="2F35F482"/>
    <w:rsid w:val="2F421A83"/>
    <w:rsid w:val="2F517D84"/>
    <w:rsid w:val="2F73EEFC"/>
    <w:rsid w:val="2FF90F68"/>
    <w:rsid w:val="301FAF52"/>
    <w:rsid w:val="30514198"/>
    <w:rsid w:val="3062714E"/>
    <w:rsid w:val="306FDA51"/>
    <w:rsid w:val="30773B94"/>
    <w:rsid w:val="30824947"/>
    <w:rsid w:val="3087718C"/>
    <w:rsid w:val="30F7B04E"/>
    <w:rsid w:val="312D42EF"/>
    <w:rsid w:val="31632549"/>
    <w:rsid w:val="31891D7A"/>
    <w:rsid w:val="32760B99"/>
    <w:rsid w:val="3279FFB0"/>
    <w:rsid w:val="327CCE75"/>
    <w:rsid w:val="32998B99"/>
    <w:rsid w:val="3324EDDB"/>
    <w:rsid w:val="33B2792C"/>
    <w:rsid w:val="33DABB69"/>
    <w:rsid w:val="3415D011"/>
    <w:rsid w:val="344144D9"/>
    <w:rsid w:val="344D406C"/>
    <w:rsid w:val="34913A0C"/>
    <w:rsid w:val="34931125"/>
    <w:rsid w:val="34C0BE3C"/>
    <w:rsid w:val="34E63CE2"/>
    <w:rsid w:val="34F7F84A"/>
    <w:rsid w:val="3511D92C"/>
    <w:rsid w:val="35145DEE"/>
    <w:rsid w:val="35434B74"/>
    <w:rsid w:val="354A387B"/>
    <w:rsid w:val="3599BAA3"/>
    <w:rsid w:val="35D12C5B"/>
    <w:rsid w:val="35F4D327"/>
    <w:rsid w:val="3608FE05"/>
    <w:rsid w:val="364B419A"/>
    <w:rsid w:val="365C8E9D"/>
    <w:rsid w:val="3661E970"/>
    <w:rsid w:val="36D9963C"/>
    <w:rsid w:val="36EA58D5"/>
    <w:rsid w:val="375A2BAE"/>
    <w:rsid w:val="376CFCBC"/>
    <w:rsid w:val="376DCE79"/>
    <w:rsid w:val="37E04CFB"/>
    <w:rsid w:val="37E241AA"/>
    <w:rsid w:val="387AEC36"/>
    <w:rsid w:val="388A9CC0"/>
    <w:rsid w:val="388E1913"/>
    <w:rsid w:val="38ABD588"/>
    <w:rsid w:val="38C1675B"/>
    <w:rsid w:val="38CA3715"/>
    <w:rsid w:val="38D67499"/>
    <w:rsid w:val="38E486D3"/>
    <w:rsid w:val="38E94134"/>
    <w:rsid w:val="3908CD1D"/>
    <w:rsid w:val="39528E60"/>
    <w:rsid w:val="39799690"/>
    <w:rsid w:val="39862B26"/>
    <w:rsid w:val="39891851"/>
    <w:rsid w:val="39E54A4F"/>
    <w:rsid w:val="3A028811"/>
    <w:rsid w:val="3A4C9106"/>
    <w:rsid w:val="3A528382"/>
    <w:rsid w:val="3A5DEDA6"/>
    <w:rsid w:val="3AA49D7E"/>
    <w:rsid w:val="3B132543"/>
    <w:rsid w:val="3B1A303F"/>
    <w:rsid w:val="3B2EABC9"/>
    <w:rsid w:val="3B811AB0"/>
    <w:rsid w:val="3B8AE6B4"/>
    <w:rsid w:val="3B8C3BDF"/>
    <w:rsid w:val="3BB6CB65"/>
    <w:rsid w:val="3BF85B19"/>
    <w:rsid w:val="3C0E155B"/>
    <w:rsid w:val="3C34F484"/>
    <w:rsid w:val="3C4C1AE3"/>
    <w:rsid w:val="3C58FAFA"/>
    <w:rsid w:val="3C5FED9D"/>
    <w:rsid w:val="3DE1F524"/>
    <w:rsid w:val="3E12208A"/>
    <w:rsid w:val="3E464C30"/>
    <w:rsid w:val="3EA3CB9D"/>
    <w:rsid w:val="3F64D80A"/>
    <w:rsid w:val="3F6C9546"/>
    <w:rsid w:val="3F6E2F75"/>
    <w:rsid w:val="3F7DC585"/>
    <w:rsid w:val="3FEAFA6C"/>
    <w:rsid w:val="3FEDE27D"/>
    <w:rsid w:val="4034E7C4"/>
    <w:rsid w:val="4036ACE4"/>
    <w:rsid w:val="404B90CE"/>
    <w:rsid w:val="40A6B560"/>
    <w:rsid w:val="40E51A1A"/>
    <w:rsid w:val="40FB9C1D"/>
    <w:rsid w:val="410865A7"/>
    <w:rsid w:val="411C5A40"/>
    <w:rsid w:val="4127EC24"/>
    <w:rsid w:val="41DABF5B"/>
    <w:rsid w:val="41EE65BC"/>
    <w:rsid w:val="42A89B97"/>
    <w:rsid w:val="42CEC3F8"/>
    <w:rsid w:val="42E43DCF"/>
    <w:rsid w:val="433055C7"/>
    <w:rsid w:val="43872A88"/>
    <w:rsid w:val="43B64793"/>
    <w:rsid w:val="43DF0400"/>
    <w:rsid w:val="43E798ED"/>
    <w:rsid w:val="43FAE5AF"/>
    <w:rsid w:val="443E92E4"/>
    <w:rsid w:val="445600D5"/>
    <w:rsid w:val="4468A4DB"/>
    <w:rsid w:val="44AF6E72"/>
    <w:rsid w:val="44EBEE41"/>
    <w:rsid w:val="44EE111A"/>
    <w:rsid w:val="4533C95C"/>
    <w:rsid w:val="45473C4C"/>
    <w:rsid w:val="4585CFFA"/>
    <w:rsid w:val="45B03A0E"/>
    <w:rsid w:val="45D4C5D9"/>
    <w:rsid w:val="45EABA69"/>
    <w:rsid w:val="45EADC09"/>
    <w:rsid w:val="45EFCB63"/>
    <w:rsid w:val="45F1D136"/>
    <w:rsid w:val="461F2142"/>
    <w:rsid w:val="46A1C55A"/>
    <w:rsid w:val="46B4D331"/>
    <w:rsid w:val="46CA6CB0"/>
    <w:rsid w:val="46D88E55"/>
    <w:rsid w:val="47355CC0"/>
    <w:rsid w:val="4782A95D"/>
    <w:rsid w:val="47D14F24"/>
    <w:rsid w:val="47DB9D17"/>
    <w:rsid w:val="47DF968D"/>
    <w:rsid w:val="48768F73"/>
    <w:rsid w:val="4881A40B"/>
    <w:rsid w:val="488AFB76"/>
    <w:rsid w:val="4890D524"/>
    <w:rsid w:val="48B9992E"/>
    <w:rsid w:val="48B9BCE5"/>
    <w:rsid w:val="49475FB2"/>
    <w:rsid w:val="49627B0B"/>
    <w:rsid w:val="496D1F85"/>
    <w:rsid w:val="497E004D"/>
    <w:rsid w:val="4985D24A"/>
    <w:rsid w:val="49B275F7"/>
    <w:rsid w:val="49CFEDDD"/>
    <w:rsid w:val="49D77D79"/>
    <w:rsid w:val="49D9865B"/>
    <w:rsid w:val="49F98B7D"/>
    <w:rsid w:val="49FA879C"/>
    <w:rsid w:val="4A468093"/>
    <w:rsid w:val="4A55698F"/>
    <w:rsid w:val="4A5E5239"/>
    <w:rsid w:val="4A6A2733"/>
    <w:rsid w:val="4A707159"/>
    <w:rsid w:val="4A82B14A"/>
    <w:rsid w:val="4A91F41C"/>
    <w:rsid w:val="4AD62757"/>
    <w:rsid w:val="4AE45A33"/>
    <w:rsid w:val="4B00C300"/>
    <w:rsid w:val="4B077AF7"/>
    <w:rsid w:val="4B08EFE6"/>
    <w:rsid w:val="4B313693"/>
    <w:rsid w:val="4B5DCD98"/>
    <w:rsid w:val="4B973E7A"/>
    <w:rsid w:val="4BD4A276"/>
    <w:rsid w:val="4BD9674F"/>
    <w:rsid w:val="4C71F7B8"/>
    <w:rsid w:val="4C745DD2"/>
    <w:rsid w:val="4C95E255"/>
    <w:rsid w:val="4C9E0AA7"/>
    <w:rsid w:val="4CA1C7FA"/>
    <w:rsid w:val="4CB5A10F"/>
    <w:rsid w:val="4CBFFA02"/>
    <w:rsid w:val="4CF847F6"/>
    <w:rsid w:val="4CFD0D53"/>
    <w:rsid w:val="4D2B2155"/>
    <w:rsid w:val="4D644647"/>
    <w:rsid w:val="4DA58063"/>
    <w:rsid w:val="4DA80C82"/>
    <w:rsid w:val="4DA9B57B"/>
    <w:rsid w:val="4DAB733F"/>
    <w:rsid w:val="4DBDD9B7"/>
    <w:rsid w:val="4DBE0159"/>
    <w:rsid w:val="4DD03E56"/>
    <w:rsid w:val="4DF935E8"/>
    <w:rsid w:val="4DFF3340"/>
    <w:rsid w:val="4E0351C9"/>
    <w:rsid w:val="4E12E69C"/>
    <w:rsid w:val="4E531E89"/>
    <w:rsid w:val="4E64084D"/>
    <w:rsid w:val="4EAC0C52"/>
    <w:rsid w:val="4EEB4CF4"/>
    <w:rsid w:val="4F22FE2F"/>
    <w:rsid w:val="4F4585DC"/>
    <w:rsid w:val="4FB19A62"/>
    <w:rsid w:val="4FC10305"/>
    <w:rsid w:val="4FF5C796"/>
    <w:rsid w:val="5036747D"/>
    <w:rsid w:val="503E13DD"/>
    <w:rsid w:val="50671F24"/>
    <w:rsid w:val="506D2E3A"/>
    <w:rsid w:val="50A359E0"/>
    <w:rsid w:val="50C87DA8"/>
    <w:rsid w:val="50F42F43"/>
    <w:rsid w:val="5107DF18"/>
    <w:rsid w:val="513B1C1B"/>
    <w:rsid w:val="5147CEF5"/>
    <w:rsid w:val="51644A03"/>
    <w:rsid w:val="51695378"/>
    <w:rsid w:val="5190E42F"/>
    <w:rsid w:val="52A44373"/>
    <w:rsid w:val="52D0D77A"/>
    <w:rsid w:val="53233C35"/>
    <w:rsid w:val="5325B9B9"/>
    <w:rsid w:val="536E153F"/>
    <w:rsid w:val="53A2505F"/>
    <w:rsid w:val="53ABC432"/>
    <w:rsid w:val="53E60C4B"/>
    <w:rsid w:val="54002B3E"/>
    <w:rsid w:val="5418F6FF"/>
    <w:rsid w:val="542BD005"/>
    <w:rsid w:val="543F7FDA"/>
    <w:rsid w:val="546D3117"/>
    <w:rsid w:val="5474FD6F"/>
    <w:rsid w:val="548163CA"/>
    <w:rsid w:val="548DFBD5"/>
    <w:rsid w:val="54CD7262"/>
    <w:rsid w:val="553C3E24"/>
    <w:rsid w:val="55402F9B"/>
    <w:rsid w:val="55728B98"/>
    <w:rsid w:val="55872340"/>
    <w:rsid w:val="55D20C2C"/>
    <w:rsid w:val="55DB503B"/>
    <w:rsid w:val="55E01442"/>
    <w:rsid w:val="56155D6D"/>
    <w:rsid w:val="56359B6B"/>
    <w:rsid w:val="567A7D87"/>
    <w:rsid w:val="56A5B601"/>
    <w:rsid w:val="56B460A2"/>
    <w:rsid w:val="56C3CAF9"/>
    <w:rsid w:val="56C9897F"/>
    <w:rsid w:val="56D3C49E"/>
    <w:rsid w:val="56D8C8E7"/>
    <w:rsid w:val="56E30821"/>
    <w:rsid w:val="56E4EB8A"/>
    <w:rsid w:val="56F20030"/>
    <w:rsid w:val="56F82EEF"/>
    <w:rsid w:val="57169587"/>
    <w:rsid w:val="574FB022"/>
    <w:rsid w:val="5777209C"/>
    <w:rsid w:val="5780D44E"/>
    <w:rsid w:val="57A9E7AF"/>
    <w:rsid w:val="57F92ADC"/>
    <w:rsid w:val="581901CF"/>
    <w:rsid w:val="58414F5D"/>
    <w:rsid w:val="5875C182"/>
    <w:rsid w:val="58AA7682"/>
    <w:rsid w:val="59406C7B"/>
    <w:rsid w:val="5989FA3B"/>
    <w:rsid w:val="59A52CBC"/>
    <w:rsid w:val="59CFAF3C"/>
    <w:rsid w:val="5A089D8F"/>
    <w:rsid w:val="5A1191E3"/>
    <w:rsid w:val="5A13A0BE"/>
    <w:rsid w:val="5A29A0F2"/>
    <w:rsid w:val="5A33EB5D"/>
    <w:rsid w:val="5A38C458"/>
    <w:rsid w:val="5A3F2058"/>
    <w:rsid w:val="5A6F22C5"/>
    <w:rsid w:val="5A842565"/>
    <w:rsid w:val="5AC49FAA"/>
    <w:rsid w:val="5ADE6579"/>
    <w:rsid w:val="5ADF2CEE"/>
    <w:rsid w:val="5AED2A08"/>
    <w:rsid w:val="5B49C083"/>
    <w:rsid w:val="5B72CB62"/>
    <w:rsid w:val="5BC57153"/>
    <w:rsid w:val="5C2408E4"/>
    <w:rsid w:val="5C68ADC3"/>
    <w:rsid w:val="5C6ED47D"/>
    <w:rsid w:val="5C93C940"/>
    <w:rsid w:val="5C9B2367"/>
    <w:rsid w:val="5C9F1D37"/>
    <w:rsid w:val="5CB6013E"/>
    <w:rsid w:val="5CB75159"/>
    <w:rsid w:val="5D2C4A6C"/>
    <w:rsid w:val="5D4932A5"/>
    <w:rsid w:val="5DA4789D"/>
    <w:rsid w:val="5DFF99D3"/>
    <w:rsid w:val="5E0D7C02"/>
    <w:rsid w:val="5E45D2AF"/>
    <w:rsid w:val="5E6B5761"/>
    <w:rsid w:val="5E6EDFB5"/>
    <w:rsid w:val="5EE97FC2"/>
    <w:rsid w:val="5F314F08"/>
    <w:rsid w:val="5F567079"/>
    <w:rsid w:val="5F64A2C0"/>
    <w:rsid w:val="5FB7B016"/>
    <w:rsid w:val="5FE957BC"/>
    <w:rsid w:val="60458F6B"/>
    <w:rsid w:val="6052BF65"/>
    <w:rsid w:val="605AF4AC"/>
    <w:rsid w:val="607DC974"/>
    <w:rsid w:val="6080D367"/>
    <w:rsid w:val="60A5B36F"/>
    <w:rsid w:val="60C4C4A6"/>
    <w:rsid w:val="60DCDF19"/>
    <w:rsid w:val="614245A0"/>
    <w:rsid w:val="61653933"/>
    <w:rsid w:val="61A134B5"/>
    <w:rsid w:val="61E15FCC"/>
    <w:rsid w:val="62407094"/>
    <w:rsid w:val="62445A17"/>
    <w:rsid w:val="627D87A9"/>
    <w:rsid w:val="62A9E017"/>
    <w:rsid w:val="62C89B0E"/>
    <w:rsid w:val="6324D943"/>
    <w:rsid w:val="63946DD9"/>
    <w:rsid w:val="63C96AC1"/>
    <w:rsid w:val="640B0F01"/>
    <w:rsid w:val="6426F631"/>
    <w:rsid w:val="643C5C1E"/>
    <w:rsid w:val="647D96B4"/>
    <w:rsid w:val="64DF9B6A"/>
    <w:rsid w:val="65090D5A"/>
    <w:rsid w:val="651BE5F0"/>
    <w:rsid w:val="65263088"/>
    <w:rsid w:val="6556DCBE"/>
    <w:rsid w:val="65853288"/>
    <w:rsid w:val="65CDC4A0"/>
    <w:rsid w:val="65DB0EE0"/>
    <w:rsid w:val="661F81F9"/>
    <w:rsid w:val="67075EA5"/>
    <w:rsid w:val="672DC4F2"/>
    <w:rsid w:val="673C60ED"/>
    <w:rsid w:val="674D41B5"/>
    <w:rsid w:val="6764A79A"/>
    <w:rsid w:val="677D63E2"/>
    <w:rsid w:val="67D9F06B"/>
    <w:rsid w:val="67E2EA27"/>
    <w:rsid w:val="687DACAA"/>
    <w:rsid w:val="68C0DEF0"/>
    <w:rsid w:val="68E91216"/>
    <w:rsid w:val="68E93582"/>
    <w:rsid w:val="68F81ACA"/>
    <w:rsid w:val="69073D85"/>
    <w:rsid w:val="694D5785"/>
    <w:rsid w:val="69674A4C"/>
    <w:rsid w:val="697DE2FA"/>
    <w:rsid w:val="69834367"/>
    <w:rsid w:val="69AE81E5"/>
    <w:rsid w:val="69FF7F0F"/>
    <w:rsid w:val="6A4B0708"/>
    <w:rsid w:val="6A58A3AB"/>
    <w:rsid w:val="6AE497D4"/>
    <w:rsid w:val="6B76CDB1"/>
    <w:rsid w:val="6BBD7322"/>
    <w:rsid w:val="6BBE179D"/>
    <w:rsid w:val="6BD53DFC"/>
    <w:rsid w:val="6C1EF060"/>
    <w:rsid w:val="6C82249F"/>
    <w:rsid w:val="6D066D2C"/>
    <w:rsid w:val="6D17AB13"/>
    <w:rsid w:val="6D5EFB01"/>
    <w:rsid w:val="6D828670"/>
    <w:rsid w:val="6DB7407D"/>
    <w:rsid w:val="6DBAC0C1"/>
    <w:rsid w:val="6DBF729F"/>
    <w:rsid w:val="6E520014"/>
    <w:rsid w:val="6EB4DB56"/>
    <w:rsid w:val="6EFF518B"/>
    <w:rsid w:val="6F113181"/>
    <w:rsid w:val="6F183ECD"/>
    <w:rsid w:val="6F1D4A1E"/>
    <w:rsid w:val="6FBAE93E"/>
    <w:rsid w:val="6FC4868F"/>
    <w:rsid w:val="70224E11"/>
    <w:rsid w:val="70750E04"/>
    <w:rsid w:val="70939CBF"/>
    <w:rsid w:val="70B47FE8"/>
    <w:rsid w:val="70C2EF07"/>
    <w:rsid w:val="70C6172C"/>
    <w:rsid w:val="70C8EB8D"/>
    <w:rsid w:val="70E2D9D2"/>
    <w:rsid w:val="70E56175"/>
    <w:rsid w:val="7112FFE4"/>
    <w:rsid w:val="7117CBA4"/>
    <w:rsid w:val="711D0BDB"/>
    <w:rsid w:val="713948D6"/>
    <w:rsid w:val="715A0405"/>
    <w:rsid w:val="7173A0A2"/>
    <w:rsid w:val="7188E7C0"/>
    <w:rsid w:val="71BE1E72"/>
    <w:rsid w:val="721F4578"/>
    <w:rsid w:val="72418855"/>
    <w:rsid w:val="72471BC4"/>
    <w:rsid w:val="724C2C5D"/>
    <w:rsid w:val="728B3598"/>
    <w:rsid w:val="73028435"/>
    <w:rsid w:val="730A282E"/>
    <w:rsid w:val="739D49E9"/>
    <w:rsid w:val="73AA91A3"/>
    <w:rsid w:val="73C05F51"/>
    <w:rsid w:val="73FA0182"/>
    <w:rsid w:val="740384E5"/>
    <w:rsid w:val="740FEEE4"/>
    <w:rsid w:val="741A76B8"/>
    <w:rsid w:val="74AF3D73"/>
    <w:rsid w:val="74B03980"/>
    <w:rsid w:val="75109690"/>
    <w:rsid w:val="75667442"/>
    <w:rsid w:val="757156C1"/>
    <w:rsid w:val="7590B786"/>
    <w:rsid w:val="75CF82A4"/>
    <w:rsid w:val="75D7DF8D"/>
    <w:rsid w:val="75EC7AF4"/>
    <w:rsid w:val="761BCD65"/>
    <w:rsid w:val="7620FA3B"/>
    <w:rsid w:val="762BDA8D"/>
    <w:rsid w:val="762DE968"/>
    <w:rsid w:val="76A22FB4"/>
    <w:rsid w:val="76B51470"/>
    <w:rsid w:val="76C1F3B0"/>
    <w:rsid w:val="76D4A179"/>
    <w:rsid w:val="7727A9AE"/>
    <w:rsid w:val="776A31ED"/>
    <w:rsid w:val="77B2BF49"/>
    <w:rsid w:val="77C9B9C9"/>
    <w:rsid w:val="77CF9874"/>
    <w:rsid w:val="77D5A366"/>
    <w:rsid w:val="77E3D951"/>
    <w:rsid w:val="783E0015"/>
    <w:rsid w:val="78812C65"/>
    <w:rsid w:val="78B75A6E"/>
    <w:rsid w:val="79072366"/>
    <w:rsid w:val="79095AE7"/>
    <w:rsid w:val="790EF563"/>
    <w:rsid w:val="79637B4F"/>
    <w:rsid w:val="79A32FDB"/>
    <w:rsid w:val="7A167878"/>
    <w:rsid w:val="7A56ABCA"/>
    <w:rsid w:val="7A61E801"/>
    <w:rsid w:val="7A6D7D4C"/>
    <w:rsid w:val="7A705FD0"/>
    <w:rsid w:val="7A9E2A1C"/>
    <w:rsid w:val="7AAAC5C4"/>
    <w:rsid w:val="7AADA92E"/>
    <w:rsid w:val="7AE22FEF"/>
    <w:rsid w:val="7AF23CE3"/>
    <w:rsid w:val="7AFE618E"/>
    <w:rsid w:val="7B015A8B"/>
    <w:rsid w:val="7B484B9D"/>
    <w:rsid w:val="7BAD9E50"/>
    <w:rsid w:val="7BD50E0D"/>
    <w:rsid w:val="7BE3B17C"/>
    <w:rsid w:val="7BEEFB30"/>
    <w:rsid w:val="7C12855C"/>
    <w:rsid w:val="7C86306C"/>
    <w:rsid w:val="7CF5D73E"/>
    <w:rsid w:val="7D1B93F2"/>
    <w:rsid w:val="7D4E193A"/>
    <w:rsid w:val="7D59616F"/>
    <w:rsid w:val="7D5B7BEE"/>
    <w:rsid w:val="7D638EA5"/>
    <w:rsid w:val="7D6AD804"/>
    <w:rsid w:val="7D81715B"/>
    <w:rsid w:val="7DC83ED2"/>
    <w:rsid w:val="7DE26686"/>
    <w:rsid w:val="7E005F59"/>
    <w:rsid w:val="7E0F1CD6"/>
    <w:rsid w:val="7E1061C4"/>
    <w:rsid w:val="7E12324E"/>
    <w:rsid w:val="7E2EE70A"/>
    <w:rsid w:val="7E560D42"/>
    <w:rsid w:val="7EAC2081"/>
    <w:rsid w:val="7ED3DA79"/>
    <w:rsid w:val="7EE01427"/>
    <w:rsid w:val="7F240E51"/>
    <w:rsid w:val="7F269BF2"/>
    <w:rsid w:val="7F3FE287"/>
    <w:rsid w:val="7F4EE3A4"/>
    <w:rsid w:val="7F7F7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DC4A0"/>
  <w15:chartTrackingRefBased/>
  <w15:docId w15:val="{F81B69F5-10C9-4AEC-BB45-D1312A3BD4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82217feb1f14603" /><Relationship Type="http://schemas.openxmlformats.org/officeDocument/2006/relationships/image" Target="/media/image2.png" Id="rId1207096139" /><Relationship Type="http://schemas.openxmlformats.org/officeDocument/2006/relationships/image" Target="/media/image3.png" Id="rId1216928374" /><Relationship Type="http://schemas.openxmlformats.org/officeDocument/2006/relationships/image" Target="/media/image4.png" Id="rId989967427" /><Relationship Type="http://schemas.openxmlformats.org/officeDocument/2006/relationships/numbering" Target="numbering.xml" Id="Rca5bab8ed7ff49d2" /><Relationship Type="http://schemas.openxmlformats.org/officeDocument/2006/relationships/hyperlink" Target="https://www.fca.org.uk/firms/professional-standards-advisers" TargetMode="External" Id="R5f6aba0bc618434b" /><Relationship Type="http://schemas.openxmlformats.org/officeDocument/2006/relationships/hyperlink" Target="https://www.legislation.gov.uk/ukpga/2000/8/enacted" TargetMode="External" Id="Re2e2477f435f4848" /><Relationship Type="http://schemas.openxmlformats.org/officeDocument/2006/relationships/hyperlink" Target="https://www.gov.uk/government/publications/fees-in-the-civil-and-family-courts-main-fees-ex50/civil-court-fees-ex50" TargetMode="External" Id="Rd58dfb654aa0482b" /><Relationship Type="http://schemas.openxmlformats.org/officeDocument/2006/relationships/hyperlink" Target="https://www.gov.uk/compensation-after-accident-or-injury/using-a-solicitor-or-a-claims-company" TargetMode="External" Id="R7b3ee044ea8f4243" /><Relationship Type="http://schemas.openxmlformats.org/officeDocument/2006/relationships/hyperlink" Target="https://www.hartbrown.co.uk/latest-news/top-5-benefits-of-mediation/" TargetMode="External" Id="Rbd11307b521c4298" /><Relationship Type="http://schemas.openxmlformats.org/officeDocument/2006/relationships/hyperlink" Target="https://www.legislation.gov.uk/ukpga/1988/34/contents" TargetMode="External" Id="R0639631f1dbe47db" /><Relationship Type="http://schemas.openxmlformats.org/officeDocument/2006/relationships/hyperlink" Target="https://www.sra.org.uk/solicitors/resources/money-laundering/what-does-my-firm-need-do/" TargetMode="External" Id="Rf87437c2c6964d06" /><Relationship Type="http://schemas.openxmlformats.org/officeDocument/2006/relationships/hyperlink" Target="https://www.psrsolicitors.co.uk/personal-injury-claim/claim-process-explained/how-personal-injury-compensation-calculated" TargetMode="External" Id="R0a1437036c974a92" /><Relationship Type="http://schemas.openxmlformats.org/officeDocument/2006/relationships/hyperlink" Target="https://www.sra.org.uk/solicitors/standards-regulations/principles/" TargetMode="External" Id="Rf712b35762c34f35" /><Relationship Type="http://schemas.openxmlformats.org/officeDocument/2006/relationships/hyperlink" Target="https://www.sra.org.uk/solicitors/standards-regulations/code-conduct-solicitors/" TargetMode="External" Id="R4d68308cdeaf486d" /><Relationship Type="http://schemas.openxmlformats.org/officeDocument/2006/relationships/hyperlink" Target="https://www.first4lawyers.com/personal-injury/resources-and-guides/what-percentage-do-solicitors-take-for-no-win-no-fee-claims/" TargetMode="External" Id="R4796775a56a34d05" /><Relationship Type="http://schemas.openxmlformats.org/officeDocument/2006/relationships/hyperlink" Target="https://www.legislation.gov.uk/uksi/2017/692/regulation/28/made" TargetMode="External" Id="R46849f3c909e40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2024-04-14T17:17:57.3573419Z</dcterms:created>
  <dcterms:modified xsi:type="dcterms:W3CDTF">2024-04-25T22:02:52.6094048Z</dcterms:modified>
  <dc:creator>Peter Soska (2313905)</dc:creator>
  <lastModifiedBy>Peter Soska (2313905)</lastModifiedBy>
</coreProperties>
</file>