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87FD9" w14:textId="77777777" w:rsidR="00692EF0" w:rsidRPr="00692EF0" w:rsidRDefault="00692EF0" w:rsidP="00692EF0">
      <w:pPr>
        <w:rPr>
          <w:b/>
          <w:bCs/>
        </w:rPr>
      </w:pPr>
      <w:r w:rsidRPr="00692EF0">
        <w:rPr>
          <w:b/>
          <w:bCs/>
        </w:rPr>
        <w:t>Ashtiaq Hussain (2327959)</w:t>
      </w:r>
    </w:p>
    <w:p w14:paraId="5CBDABC8" w14:textId="77777777" w:rsidR="00692EF0" w:rsidRDefault="00692EF0" w:rsidP="00692EF0">
      <w:pPr>
        <w:rPr>
          <w:b/>
          <w:bCs/>
        </w:rPr>
      </w:pPr>
      <w:r w:rsidRPr="00692EF0">
        <w:rPr>
          <w:b/>
          <w:bCs/>
        </w:rPr>
        <w:t>Certificate of Higher Education in Business Skills for the Workplace</w:t>
      </w:r>
    </w:p>
    <w:p w14:paraId="474C3E64" w14:textId="60142EEE" w:rsidR="00692EF0" w:rsidRPr="00692EF0" w:rsidRDefault="00692EF0" w:rsidP="00692EF0">
      <w:pPr>
        <w:rPr>
          <w:b/>
          <w:bCs/>
        </w:rPr>
      </w:pPr>
      <w:r w:rsidRPr="00692EF0">
        <w:rPr>
          <w:b/>
          <w:bCs/>
        </w:rPr>
        <w:t>Developing Emotional Intelligence Skills</w:t>
      </w:r>
    </w:p>
    <w:p w14:paraId="4146AF58" w14:textId="31739753" w:rsidR="00692EF0" w:rsidRPr="00692EF0" w:rsidRDefault="00692EF0" w:rsidP="00692EF0">
      <w:pPr>
        <w:rPr>
          <w:b/>
          <w:bCs/>
        </w:rPr>
      </w:pPr>
      <w:r w:rsidRPr="00692EF0">
        <w:rPr>
          <w:b/>
          <w:bCs/>
        </w:rPr>
        <w:t xml:space="preserve">LCLM </w:t>
      </w:r>
      <w:r>
        <w:rPr>
          <w:b/>
          <w:bCs/>
        </w:rPr>
        <w:t>5006</w:t>
      </w:r>
    </w:p>
    <w:p w14:paraId="4FC19FCE" w14:textId="1EE5F69C" w:rsidR="00692EF0" w:rsidRPr="00692EF0" w:rsidRDefault="00692EF0" w:rsidP="00692EF0">
      <w:pPr>
        <w:rPr>
          <w:b/>
          <w:bCs/>
        </w:rPr>
      </w:pPr>
      <w:r w:rsidRPr="00692EF0">
        <w:rPr>
          <w:b/>
          <w:bCs/>
        </w:rPr>
        <w:t>Dr Aso Abdullah</w:t>
      </w:r>
    </w:p>
    <w:p w14:paraId="521C7DB2" w14:textId="0CD9CE9E" w:rsidR="00692EF0" w:rsidRDefault="00692EF0" w:rsidP="00692EF0">
      <w:pPr>
        <w:rPr>
          <w:b/>
          <w:bCs/>
        </w:rPr>
      </w:pPr>
      <w:r w:rsidRPr="00692EF0">
        <w:rPr>
          <w:b/>
          <w:bCs/>
        </w:rPr>
        <w:t>Individual</w:t>
      </w:r>
      <w:r>
        <w:rPr>
          <w:b/>
          <w:bCs/>
        </w:rPr>
        <w:t xml:space="preserve"> Written</w:t>
      </w:r>
      <w:r w:rsidRPr="00692EF0">
        <w:rPr>
          <w:b/>
          <w:bCs/>
        </w:rPr>
        <w:t xml:space="preserve"> Report </w:t>
      </w:r>
    </w:p>
    <w:p w14:paraId="71BE5810" w14:textId="77777777" w:rsidR="00692EF0" w:rsidRDefault="00692EF0" w:rsidP="00692EF0">
      <w:pPr>
        <w:rPr>
          <w:b/>
          <w:bCs/>
        </w:rPr>
      </w:pPr>
    </w:p>
    <w:p w14:paraId="36D589F5" w14:textId="77777777" w:rsidR="00692EF0" w:rsidRDefault="00692EF0" w:rsidP="00692EF0">
      <w:pPr>
        <w:rPr>
          <w:b/>
          <w:bCs/>
        </w:rPr>
      </w:pPr>
    </w:p>
    <w:p w14:paraId="433F26ED" w14:textId="77777777" w:rsidR="00692EF0" w:rsidRDefault="00692EF0" w:rsidP="00692EF0">
      <w:pPr>
        <w:rPr>
          <w:b/>
          <w:bCs/>
        </w:rPr>
      </w:pPr>
    </w:p>
    <w:p w14:paraId="6C5668D6" w14:textId="77777777" w:rsidR="00692EF0" w:rsidRDefault="00692EF0" w:rsidP="00692EF0">
      <w:pPr>
        <w:rPr>
          <w:b/>
          <w:bCs/>
        </w:rPr>
      </w:pPr>
    </w:p>
    <w:p w14:paraId="1A26B3BC" w14:textId="77777777" w:rsidR="00692EF0" w:rsidRDefault="00692EF0" w:rsidP="00692EF0">
      <w:pPr>
        <w:rPr>
          <w:b/>
          <w:bCs/>
        </w:rPr>
      </w:pPr>
    </w:p>
    <w:p w14:paraId="33FA10D5" w14:textId="77777777" w:rsidR="00692EF0" w:rsidRDefault="00692EF0" w:rsidP="00692EF0">
      <w:pPr>
        <w:rPr>
          <w:b/>
          <w:bCs/>
        </w:rPr>
      </w:pPr>
    </w:p>
    <w:p w14:paraId="7B504770" w14:textId="77777777" w:rsidR="00692EF0" w:rsidRDefault="00692EF0" w:rsidP="00692EF0">
      <w:pPr>
        <w:rPr>
          <w:b/>
          <w:bCs/>
        </w:rPr>
      </w:pPr>
    </w:p>
    <w:p w14:paraId="6E041C17" w14:textId="77777777" w:rsidR="00692EF0" w:rsidRDefault="00692EF0" w:rsidP="00692EF0">
      <w:pPr>
        <w:rPr>
          <w:b/>
          <w:bCs/>
        </w:rPr>
      </w:pPr>
    </w:p>
    <w:p w14:paraId="2CF0DCAA" w14:textId="77777777" w:rsidR="00692EF0" w:rsidRDefault="00692EF0" w:rsidP="00692EF0">
      <w:pPr>
        <w:rPr>
          <w:b/>
          <w:bCs/>
        </w:rPr>
      </w:pPr>
    </w:p>
    <w:p w14:paraId="64446C48" w14:textId="77777777" w:rsidR="00692EF0" w:rsidRDefault="00692EF0" w:rsidP="00692EF0">
      <w:pPr>
        <w:rPr>
          <w:b/>
          <w:bCs/>
        </w:rPr>
      </w:pPr>
    </w:p>
    <w:p w14:paraId="4B9D2FB0" w14:textId="77777777" w:rsidR="00692EF0" w:rsidRDefault="00692EF0" w:rsidP="00692EF0">
      <w:pPr>
        <w:rPr>
          <w:b/>
          <w:bCs/>
        </w:rPr>
      </w:pPr>
    </w:p>
    <w:p w14:paraId="48AC410E" w14:textId="77777777" w:rsidR="00692EF0" w:rsidRDefault="00692EF0" w:rsidP="00692EF0">
      <w:pPr>
        <w:rPr>
          <w:b/>
          <w:bCs/>
        </w:rPr>
      </w:pPr>
    </w:p>
    <w:p w14:paraId="639513F2" w14:textId="77777777" w:rsidR="00692EF0" w:rsidRDefault="00692EF0" w:rsidP="00692EF0">
      <w:pPr>
        <w:rPr>
          <w:b/>
          <w:bCs/>
        </w:rPr>
      </w:pPr>
    </w:p>
    <w:p w14:paraId="365EA3E0" w14:textId="77777777" w:rsidR="00692EF0" w:rsidRDefault="00692EF0" w:rsidP="00692EF0">
      <w:pPr>
        <w:rPr>
          <w:b/>
          <w:bCs/>
        </w:rPr>
      </w:pPr>
    </w:p>
    <w:p w14:paraId="09A1535B" w14:textId="77777777" w:rsidR="00692EF0" w:rsidRDefault="00692EF0" w:rsidP="00692EF0">
      <w:pPr>
        <w:rPr>
          <w:b/>
          <w:bCs/>
        </w:rPr>
      </w:pPr>
    </w:p>
    <w:p w14:paraId="73A9DF77" w14:textId="77777777" w:rsidR="00692EF0" w:rsidRDefault="00692EF0" w:rsidP="00692EF0">
      <w:pPr>
        <w:rPr>
          <w:b/>
          <w:bCs/>
        </w:rPr>
      </w:pPr>
    </w:p>
    <w:p w14:paraId="212BEBF1" w14:textId="77777777" w:rsidR="00692EF0" w:rsidRDefault="00692EF0" w:rsidP="00692EF0">
      <w:pPr>
        <w:rPr>
          <w:b/>
          <w:bCs/>
        </w:rPr>
      </w:pPr>
    </w:p>
    <w:p w14:paraId="0AC9CBB0" w14:textId="77777777" w:rsidR="00692EF0" w:rsidRDefault="00692EF0" w:rsidP="00692EF0">
      <w:pPr>
        <w:rPr>
          <w:b/>
          <w:bCs/>
        </w:rPr>
      </w:pPr>
    </w:p>
    <w:p w14:paraId="2F3349E0" w14:textId="77777777" w:rsidR="00692EF0" w:rsidRDefault="00692EF0" w:rsidP="00692EF0">
      <w:pPr>
        <w:rPr>
          <w:b/>
          <w:bCs/>
        </w:rPr>
      </w:pPr>
    </w:p>
    <w:p w14:paraId="42B53760" w14:textId="77777777" w:rsidR="00692EF0" w:rsidRDefault="00692EF0" w:rsidP="00692EF0">
      <w:pPr>
        <w:rPr>
          <w:b/>
          <w:bCs/>
        </w:rPr>
      </w:pPr>
    </w:p>
    <w:p w14:paraId="327EF1A7" w14:textId="77777777" w:rsidR="00692EF0" w:rsidRDefault="00692EF0" w:rsidP="00692EF0">
      <w:pPr>
        <w:rPr>
          <w:b/>
          <w:bCs/>
        </w:rPr>
      </w:pPr>
    </w:p>
    <w:p w14:paraId="425675EF" w14:textId="77777777" w:rsidR="00692EF0" w:rsidRDefault="00692EF0" w:rsidP="00692EF0">
      <w:pPr>
        <w:rPr>
          <w:b/>
          <w:bCs/>
        </w:rPr>
      </w:pPr>
    </w:p>
    <w:p w14:paraId="6C1915FE" w14:textId="77777777" w:rsidR="00692EF0" w:rsidRDefault="00692EF0" w:rsidP="00692EF0">
      <w:pPr>
        <w:rPr>
          <w:b/>
          <w:bCs/>
        </w:rPr>
      </w:pPr>
    </w:p>
    <w:p w14:paraId="20556609" w14:textId="77777777" w:rsidR="00692EF0" w:rsidRDefault="00692EF0" w:rsidP="00692EF0">
      <w:pPr>
        <w:rPr>
          <w:b/>
          <w:bCs/>
        </w:rPr>
      </w:pPr>
    </w:p>
    <w:p w14:paraId="644689F3" w14:textId="77777777" w:rsidR="00692EF0" w:rsidRDefault="00692EF0" w:rsidP="00692EF0">
      <w:pPr>
        <w:rPr>
          <w:b/>
          <w:bCs/>
        </w:rPr>
      </w:pPr>
    </w:p>
    <w:p w14:paraId="5E0BF165" w14:textId="77777777" w:rsidR="00692EF0" w:rsidRPr="00692EF0" w:rsidRDefault="00692EF0" w:rsidP="00692EF0">
      <w:pPr>
        <w:rPr>
          <w:b/>
          <w:bCs/>
          <w:sz w:val="24"/>
          <w:szCs w:val="24"/>
        </w:rPr>
      </w:pPr>
      <w:r w:rsidRPr="00692EF0">
        <w:rPr>
          <w:b/>
          <w:bCs/>
          <w:sz w:val="24"/>
          <w:szCs w:val="24"/>
        </w:rPr>
        <w:lastRenderedPageBreak/>
        <w:t>Introduction</w:t>
      </w:r>
    </w:p>
    <w:p w14:paraId="0B38A089" w14:textId="77777777" w:rsidR="00692EF0" w:rsidRPr="00692EF0" w:rsidRDefault="00692EF0" w:rsidP="00692EF0">
      <w:pPr>
        <w:rPr>
          <w:sz w:val="24"/>
          <w:szCs w:val="24"/>
        </w:rPr>
      </w:pPr>
      <w:r w:rsidRPr="00692EF0">
        <w:rPr>
          <w:sz w:val="24"/>
          <w:szCs w:val="24"/>
        </w:rPr>
        <w:t>Emotional intelligence (EI) refers to the ability to recognise, understand and manage emotions in oneself and in others. In modern organisations, emotional intelligence has become an important skill because workplaces increasingly rely on teamwork, communication and collaboration. Employees and managers who are able to manage emotions effectively are often better able to build positive relationships, resolve conflicts and make balanced decisions. Because of this, emotional intelligence is considered a key factor in effective leadership and organisational performance (Goleman, 1998).</w:t>
      </w:r>
    </w:p>
    <w:p w14:paraId="16737061" w14:textId="0B632B19" w:rsidR="00692EF0" w:rsidRPr="00692EF0" w:rsidRDefault="00692EF0" w:rsidP="00692EF0">
      <w:pPr>
        <w:rPr>
          <w:sz w:val="24"/>
          <w:szCs w:val="24"/>
        </w:rPr>
      </w:pPr>
      <w:r w:rsidRPr="00692EF0">
        <w:rPr>
          <w:sz w:val="24"/>
          <w:szCs w:val="24"/>
        </w:rPr>
        <w:t>Several models have been developed to explain emotional intelligence. One of the most widely known frameworks is Daniel Goleman’s model, which identifies key emotional competencies such as self-awareness, empathy and social skills. Other researchers, including Mayer and Salovey (</w:t>
      </w:r>
      <w:r>
        <w:rPr>
          <w:sz w:val="24"/>
          <w:szCs w:val="24"/>
        </w:rPr>
        <w:t>200</w:t>
      </w:r>
      <w:r w:rsidRPr="00692EF0">
        <w:rPr>
          <w:sz w:val="24"/>
          <w:szCs w:val="24"/>
        </w:rPr>
        <w:t>7), view emotional intelligence as a cognitive ability that involves understanding and processing emotional information. These different perspectives have contributed to ongoing discussion about how emotional intelligence should be defined and applied in the workplace.</w:t>
      </w:r>
    </w:p>
    <w:p w14:paraId="65AAED16" w14:textId="77777777" w:rsidR="00692EF0" w:rsidRDefault="00692EF0" w:rsidP="00692EF0">
      <w:pPr>
        <w:rPr>
          <w:sz w:val="24"/>
          <w:szCs w:val="24"/>
        </w:rPr>
      </w:pPr>
      <w:r w:rsidRPr="00692EF0">
        <w:rPr>
          <w:sz w:val="24"/>
          <w:szCs w:val="24"/>
        </w:rPr>
        <w:t>This report will examine the role of emotional intelligence in modern organisations. It will discuss key emotional intelligence models, explore how emotional intelligence can be applied in workplace situations and critically evaluate different theoretical perspectives. The report will also examine generational differences in the workplace and consider how emotional intelligence can help managers effectively lead employees from different generations.</w:t>
      </w:r>
    </w:p>
    <w:p w14:paraId="77730300" w14:textId="77777777" w:rsidR="00692EF0" w:rsidRPr="00692EF0" w:rsidRDefault="00692EF0" w:rsidP="00692EF0">
      <w:pPr>
        <w:rPr>
          <w:sz w:val="24"/>
          <w:szCs w:val="24"/>
        </w:rPr>
      </w:pPr>
    </w:p>
    <w:p w14:paraId="5707B6D9" w14:textId="171DF1A9" w:rsidR="00692EF0" w:rsidRPr="00692EF0" w:rsidRDefault="00692EF0" w:rsidP="00692EF0">
      <w:pPr>
        <w:rPr>
          <w:b/>
          <w:bCs/>
          <w:sz w:val="24"/>
          <w:szCs w:val="24"/>
        </w:rPr>
      </w:pPr>
      <w:r w:rsidRPr="00692EF0">
        <w:rPr>
          <w:b/>
          <w:bCs/>
          <w:sz w:val="24"/>
          <w:szCs w:val="24"/>
        </w:rPr>
        <w:t>Emotional Intelligence in the Workplace</w:t>
      </w:r>
    </w:p>
    <w:p w14:paraId="6C55F514" w14:textId="3FB64ACE" w:rsidR="00692EF0" w:rsidRPr="00692EF0" w:rsidRDefault="00692EF0" w:rsidP="00692EF0">
      <w:pPr>
        <w:rPr>
          <w:sz w:val="24"/>
          <w:szCs w:val="24"/>
        </w:rPr>
      </w:pPr>
      <w:r w:rsidRPr="00692EF0">
        <w:rPr>
          <w:sz w:val="24"/>
          <w:szCs w:val="24"/>
        </w:rPr>
        <w:t xml:space="preserve">Emotional intelligence (EI) is generally understood as the ability to recognise, understand and manage emotions in both oneself and other people. In the workplace, this ability is important because employees interact with colleagues, managers and clients on a daily basis. Being able to understand emotional reactions can help individuals communicate more effectively and respond appropriately in different situations. As a result, emotional intelligence is often seen as an important skill for building strong professional relationships and maintaining a positive work environment. </w:t>
      </w:r>
      <w:r w:rsidR="0019482D" w:rsidRPr="0019482D">
        <w:rPr>
          <w:sz w:val="24"/>
          <w:szCs w:val="24"/>
        </w:rPr>
        <w:t xml:space="preserve">(Grunes </w:t>
      </w:r>
      <w:r w:rsidR="0019482D" w:rsidRPr="0019482D">
        <w:rPr>
          <w:i/>
          <w:iCs/>
          <w:sz w:val="24"/>
          <w:szCs w:val="24"/>
        </w:rPr>
        <w:t>et al.</w:t>
      </w:r>
      <w:r w:rsidR="0019482D" w:rsidRPr="0019482D">
        <w:rPr>
          <w:sz w:val="24"/>
          <w:szCs w:val="24"/>
        </w:rPr>
        <w:t>, 2014).</w:t>
      </w:r>
    </w:p>
    <w:p w14:paraId="38A7F348" w14:textId="6D3108F9" w:rsidR="00692EF0" w:rsidRPr="00692EF0" w:rsidRDefault="00692EF0" w:rsidP="00692EF0">
      <w:pPr>
        <w:rPr>
          <w:sz w:val="24"/>
          <w:szCs w:val="24"/>
        </w:rPr>
      </w:pPr>
      <w:r w:rsidRPr="00692EF0">
        <w:rPr>
          <w:sz w:val="24"/>
          <w:szCs w:val="24"/>
        </w:rPr>
        <w:t>Researchers have developed different definitions of emotional intelligence over time. One of the earliest academic definitions was proposed by Mayer and Salovey, who described emotional intelligence as the ability to perceive emotions, understand emotional meanings and manage emotions in order to support thinking and decision-making</w:t>
      </w:r>
      <w:r w:rsidR="0019482D">
        <w:rPr>
          <w:sz w:val="24"/>
          <w:szCs w:val="24"/>
        </w:rPr>
        <w:t xml:space="preserve"> </w:t>
      </w:r>
      <w:r w:rsidR="0019482D" w:rsidRPr="0019482D">
        <w:rPr>
          <w:sz w:val="24"/>
          <w:szCs w:val="24"/>
        </w:rPr>
        <w:t xml:space="preserve">(Mayer </w:t>
      </w:r>
      <w:r w:rsidR="0019482D" w:rsidRPr="0019482D">
        <w:rPr>
          <w:i/>
          <w:iCs/>
          <w:sz w:val="24"/>
          <w:szCs w:val="24"/>
        </w:rPr>
        <w:t>et al.</w:t>
      </w:r>
      <w:r w:rsidR="0019482D" w:rsidRPr="0019482D">
        <w:rPr>
          <w:sz w:val="24"/>
          <w:szCs w:val="24"/>
        </w:rPr>
        <w:t>, 2004).</w:t>
      </w:r>
      <w:r w:rsidRPr="00692EF0">
        <w:rPr>
          <w:sz w:val="24"/>
          <w:szCs w:val="24"/>
        </w:rPr>
        <w:t xml:space="preserve"> This definition views emotional intelligence as a form of cognitive ability that allows individuals to process emotional information and use it effectively.</w:t>
      </w:r>
    </w:p>
    <w:p w14:paraId="1E2CE41B" w14:textId="266E8595" w:rsidR="00692EF0" w:rsidRPr="00692EF0" w:rsidRDefault="00692EF0" w:rsidP="00692EF0">
      <w:pPr>
        <w:rPr>
          <w:sz w:val="24"/>
          <w:szCs w:val="24"/>
        </w:rPr>
      </w:pPr>
      <w:r w:rsidRPr="00692EF0">
        <w:rPr>
          <w:sz w:val="24"/>
          <w:szCs w:val="24"/>
        </w:rPr>
        <w:lastRenderedPageBreak/>
        <w:t>Other scholars have taken a broader approach to emotional intelligence. For example, Goleman suggested that emotional intelligence includes a range of emotional and social competencies that influence how people manage themselves and interact with others (Goleman, 1998). According to this perspective, emotional intelligence involves skills such as self-awareness, empathy and relationship management. These competencies can influence leadership effectiveness, communication and teamwork in organisations.</w:t>
      </w:r>
    </w:p>
    <w:p w14:paraId="3B379635" w14:textId="5D20BB00" w:rsidR="00692EF0" w:rsidRDefault="00692EF0" w:rsidP="00692EF0">
      <w:pPr>
        <w:rPr>
          <w:sz w:val="24"/>
          <w:szCs w:val="24"/>
        </w:rPr>
      </w:pPr>
      <w:r w:rsidRPr="00692EF0">
        <w:rPr>
          <w:sz w:val="24"/>
          <w:szCs w:val="24"/>
        </w:rPr>
        <w:t xml:space="preserve">Emotional intelligence is particularly relevant in modern workplaces because organisations increasingly rely on collaboration and interpersonal interaction. Employees who are able to manage their emotions are often better able to cope with pressure, resolve disagreements and adapt to organisational changes </w:t>
      </w:r>
      <w:r w:rsidR="0019482D" w:rsidRPr="0019482D">
        <w:rPr>
          <w:sz w:val="24"/>
          <w:szCs w:val="24"/>
        </w:rPr>
        <w:t>(</w:t>
      </w:r>
      <w:r w:rsidRPr="00692EF0">
        <w:rPr>
          <w:sz w:val="24"/>
          <w:szCs w:val="24"/>
        </w:rPr>
        <w:t>Boyatzis, 2018). For this reason, emotional intelligence is now widely recognised as an important factor in both individual and organisational success.</w:t>
      </w:r>
    </w:p>
    <w:p w14:paraId="67726D05" w14:textId="77777777" w:rsidR="0019482D" w:rsidRPr="00692EF0" w:rsidRDefault="0019482D" w:rsidP="00692EF0">
      <w:pPr>
        <w:rPr>
          <w:sz w:val="24"/>
          <w:szCs w:val="24"/>
        </w:rPr>
      </w:pPr>
    </w:p>
    <w:p w14:paraId="5BBF25C2" w14:textId="77777777" w:rsidR="0019482D" w:rsidRPr="0019482D" w:rsidRDefault="0019482D" w:rsidP="0019482D">
      <w:pPr>
        <w:rPr>
          <w:b/>
          <w:bCs/>
          <w:sz w:val="24"/>
          <w:szCs w:val="24"/>
        </w:rPr>
      </w:pPr>
      <w:r w:rsidRPr="0019482D">
        <w:rPr>
          <w:b/>
          <w:bCs/>
          <w:sz w:val="24"/>
          <w:szCs w:val="24"/>
        </w:rPr>
        <w:t>Daniel Goleman Emotional Intelligence Model</w:t>
      </w:r>
    </w:p>
    <w:p w14:paraId="4F1867BB" w14:textId="46012C33" w:rsidR="0019482D" w:rsidRPr="0019482D" w:rsidRDefault="0019482D" w:rsidP="0019482D">
      <w:pPr>
        <w:rPr>
          <w:sz w:val="24"/>
          <w:szCs w:val="24"/>
        </w:rPr>
      </w:pPr>
      <w:r w:rsidRPr="0019482D">
        <w:rPr>
          <w:sz w:val="24"/>
          <w:szCs w:val="24"/>
        </w:rPr>
        <w:t>One of the most widely recognised frameworks of emotional intelligence was developed by Daniel Goleman. Goleman argued that emotional intelligence plays a major role in workplace success and effective leadership. His model identifies five key components that influence how individuals understand and manage emotions in professional environments (Goleman, 1998).</w:t>
      </w:r>
    </w:p>
    <w:p w14:paraId="76504C1E" w14:textId="258309FD" w:rsidR="0019482D" w:rsidRPr="0019482D" w:rsidRDefault="0019482D" w:rsidP="0019482D">
      <w:pPr>
        <w:rPr>
          <w:sz w:val="24"/>
          <w:szCs w:val="24"/>
        </w:rPr>
      </w:pPr>
      <w:r w:rsidRPr="0019482D">
        <w:rPr>
          <w:sz w:val="24"/>
          <w:szCs w:val="24"/>
        </w:rPr>
        <w:t>The first component is self-awareness. Self-awareness refers to an individual’s ability to recognise and understand their own emotions and how these emotions can influence their behaviour. In the workplace, self-aware individuals are more likely to understand how their feelings affect their decisions and interactions with others. This can help them respond more thoughtfully in challenging situations and maintain professional relationships (Boyatzis, 2018).</w:t>
      </w:r>
    </w:p>
    <w:p w14:paraId="01851D47" w14:textId="112DE184" w:rsidR="0019482D" w:rsidRPr="0019482D" w:rsidRDefault="0019482D" w:rsidP="0019482D">
      <w:pPr>
        <w:rPr>
          <w:sz w:val="24"/>
          <w:szCs w:val="24"/>
        </w:rPr>
      </w:pPr>
      <w:r w:rsidRPr="0019482D">
        <w:rPr>
          <w:sz w:val="24"/>
          <w:szCs w:val="24"/>
        </w:rPr>
        <w:t xml:space="preserve">The second component is self-regulation, which refers to the ability to manage and control emotional responses. Employees who demonstrate self-regulation are able to remain calm under pressure and avoid reacting impulsively. This skill is important in organisational settings because it allows individuals to handle stressful situations, disagreements and workplace challenges in a constructive way (Cherniss </w:t>
      </w:r>
      <w:r w:rsidRPr="0019482D">
        <w:rPr>
          <w:i/>
          <w:iCs/>
          <w:sz w:val="24"/>
          <w:szCs w:val="24"/>
        </w:rPr>
        <w:t>et al.</w:t>
      </w:r>
      <w:r w:rsidRPr="0019482D">
        <w:rPr>
          <w:sz w:val="24"/>
          <w:szCs w:val="24"/>
        </w:rPr>
        <w:t>, 1998).</w:t>
      </w:r>
    </w:p>
    <w:p w14:paraId="6AC0E25D" w14:textId="057EA81A" w:rsidR="0019482D" w:rsidRPr="0019482D" w:rsidRDefault="0019482D" w:rsidP="0019482D">
      <w:pPr>
        <w:rPr>
          <w:sz w:val="24"/>
          <w:szCs w:val="24"/>
        </w:rPr>
      </w:pPr>
      <w:r w:rsidRPr="0019482D">
        <w:rPr>
          <w:sz w:val="24"/>
          <w:szCs w:val="24"/>
        </w:rPr>
        <w:t>Another important element of Goleman’s model is motivation. In this context, motivation refers to an internal drive to achieve goals and maintain high levels of performance. Individuals with strong emotional intelligence are often motivated by personal achievement rather than external rewards alone. This type of motivation can encourage persistence, resilience and commitment within the workplace (Cherniss, 2010).</w:t>
      </w:r>
    </w:p>
    <w:p w14:paraId="04B9051F" w14:textId="69FD2D57" w:rsidR="0019482D" w:rsidRPr="0019482D" w:rsidRDefault="0019482D" w:rsidP="0019482D">
      <w:pPr>
        <w:rPr>
          <w:sz w:val="24"/>
          <w:szCs w:val="24"/>
        </w:rPr>
      </w:pPr>
      <w:r w:rsidRPr="0019482D">
        <w:rPr>
          <w:sz w:val="24"/>
          <w:szCs w:val="24"/>
        </w:rPr>
        <w:t xml:space="preserve">The fourth component is empathy, which is the ability to understand the emotions and perspectives of other people. Empathy is particularly important in workplace relationships because it allows managers and employees to respond sensitively to the </w:t>
      </w:r>
      <w:r w:rsidRPr="0019482D">
        <w:rPr>
          <w:sz w:val="24"/>
          <w:szCs w:val="24"/>
        </w:rPr>
        <w:lastRenderedPageBreak/>
        <w:t>needs and concerns of colleagues. Leaders who demonstrate empathy are often better able to support their teams and create a more positive working environment (Boyatzis, 2018).</w:t>
      </w:r>
    </w:p>
    <w:p w14:paraId="49063474" w14:textId="146F10F7" w:rsidR="0019482D" w:rsidRDefault="0019482D" w:rsidP="0019482D">
      <w:pPr>
        <w:rPr>
          <w:sz w:val="24"/>
          <w:szCs w:val="24"/>
        </w:rPr>
      </w:pPr>
      <w:r w:rsidRPr="0019482D">
        <w:rPr>
          <w:sz w:val="24"/>
          <w:szCs w:val="24"/>
        </w:rPr>
        <w:t xml:space="preserve">The final component is social skills. Social skills involve the ability to communicate effectively, build relationships and manage interactions with others. Employees with strong social skills are often able to collaborate successfully, influence others and resolve conflicts in a constructive way. Because organisations rely heavily on teamwork and cooperation, these interpersonal skills are considered essential for effective leadership and organisational success </w:t>
      </w:r>
      <w:r w:rsidR="00A22D4D" w:rsidRPr="00A22D4D">
        <w:rPr>
          <w:sz w:val="24"/>
          <w:szCs w:val="24"/>
        </w:rPr>
        <w:t xml:space="preserve">(Goleman </w:t>
      </w:r>
      <w:r w:rsidR="00A22D4D" w:rsidRPr="00A22D4D">
        <w:rPr>
          <w:i/>
          <w:iCs/>
          <w:sz w:val="24"/>
          <w:szCs w:val="24"/>
        </w:rPr>
        <w:t>et al.</w:t>
      </w:r>
      <w:r w:rsidR="00A22D4D" w:rsidRPr="00A22D4D">
        <w:rPr>
          <w:sz w:val="24"/>
          <w:szCs w:val="24"/>
        </w:rPr>
        <w:t>, 2013)</w:t>
      </w:r>
      <w:r w:rsidRPr="0019482D">
        <w:rPr>
          <w:sz w:val="24"/>
          <w:szCs w:val="24"/>
        </w:rPr>
        <w:t>.</w:t>
      </w:r>
    </w:p>
    <w:p w14:paraId="59D5B0F5" w14:textId="77777777" w:rsidR="00A22D4D" w:rsidRPr="00A22D4D" w:rsidRDefault="00A22D4D" w:rsidP="0019482D">
      <w:pPr>
        <w:rPr>
          <w:b/>
          <w:bCs/>
          <w:sz w:val="24"/>
          <w:szCs w:val="24"/>
        </w:rPr>
      </w:pPr>
    </w:p>
    <w:p w14:paraId="6235956B" w14:textId="77777777" w:rsidR="00A22D4D" w:rsidRPr="00A22D4D" w:rsidRDefault="00A22D4D" w:rsidP="00A22D4D">
      <w:pPr>
        <w:rPr>
          <w:b/>
          <w:bCs/>
          <w:sz w:val="24"/>
          <w:szCs w:val="24"/>
        </w:rPr>
      </w:pPr>
      <w:r w:rsidRPr="00A22D4D">
        <w:rPr>
          <w:b/>
          <w:bCs/>
          <w:sz w:val="24"/>
          <w:szCs w:val="24"/>
        </w:rPr>
        <w:t>Application of Emotional Intelligence in the Workplace</w:t>
      </w:r>
    </w:p>
    <w:p w14:paraId="3CB20D9A" w14:textId="31AE4768" w:rsidR="00A22D4D" w:rsidRPr="00A22D4D" w:rsidRDefault="00A22D4D" w:rsidP="00A22D4D">
      <w:pPr>
        <w:rPr>
          <w:sz w:val="24"/>
          <w:szCs w:val="24"/>
        </w:rPr>
      </w:pPr>
      <w:r w:rsidRPr="00A22D4D">
        <w:rPr>
          <w:sz w:val="24"/>
          <w:szCs w:val="24"/>
        </w:rPr>
        <w:t>Emotional intelligence plays an important role in many areas of organisational life. In modern workplaces, employees are required to work closely with others, manage pressures and communicate effectively. Because of this, emotional intelligence can influence leadership effectiveness, teamwork, conflict management and communication within organisations (Carminati</w:t>
      </w:r>
      <w:r>
        <w:rPr>
          <w:sz w:val="24"/>
          <w:szCs w:val="24"/>
        </w:rPr>
        <w:t>, 2021</w:t>
      </w:r>
      <w:r w:rsidRPr="00A22D4D">
        <w:rPr>
          <w:sz w:val="24"/>
          <w:szCs w:val="24"/>
        </w:rPr>
        <w:t>).</w:t>
      </w:r>
    </w:p>
    <w:p w14:paraId="15C09DB9" w14:textId="581E367B" w:rsidR="00A22D4D" w:rsidRPr="00A22D4D" w:rsidRDefault="00A22D4D" w:rsidP="00A22D4D">
      <w:pPr>
        <w:rPr>
          <w:sz w:val="24"/>
          <w:szCs w:val="24"/>
        </w:rPr>
      </w:pPr>
      <w:r w:rsidRPr="00A22D4D">
        <w:rPr>
          <w:sz w:val="24"/>
          <w:szCs w:val="24"/>
        </w:rPr>
        <w:t>One of the main areas where emotional intelligence is important is leadership. Leaders who demonstrate high levels of emotional intelligence are often better able to understand the needs and concerns of their employees. By recognising emotional signals, leaders can adjust their management style and provide appropriate support to their team members. For example, a manager who notices that an employee is feeling overwhelmed may choose to provide additional guidance or adjust workloads. This type of emotional awareness can help build trust and strengthen relationships between leaders and employees</w:t>
      </w:r>
      <w:r>
        <w:rPr>
          <w:sz w:val="24"/>
          <w:szCs w:val="24"/>
        </w:rPr>
        <w:t xml:space="preserve"> </w:t>
      </w:r>
      <w:r w:rsidRPr="00A22D4D">
        <w:rPr>
          <w:sz w:val="24"/>
          <w:szCs w:val="24"/>
        </w:rPr>
        <w:t xml:space="preserve">(Gerhardt </w:t>
      </w:r>
      <w:r w:rsidRPr="00A22D4D">
        <w:rPr>
          <w:i/>
          <w:iCs/>
          <w:sz w:val="24"/>
          <w:szCs w:val="24"/>
        </w:rPr>
        <w:t>et al.</w:t>
      </w:r>
      <w:r w:rsidRPr="00A22D4D">
        <w:rPr>
          <w:sz w:val="24"/>
          <w:szCs w:val="24"/>
        </w:rPr>
        <w:t>, 2026).</w:t>
      </w:r>
    </w:p>
    <w:p w14:paraId="62E8D8EB" w14:textId="7BEC46EA" w:rsidR="00A22D4D" w:rsidRPr="00A22D4D" w:rsidRDefault="00A22D4D" w:rsidP="00A22D4D">
      <w:pPr>
        <w:rPr>
          <w:sz w:val="24"/>
          <w:szCs w:val="24"/>
        </w:rPr>
      </w:pPr>
      <w:r w:rsidRPr="00A22D4D">
        <w:rPr>
          <w:sz w:val="24"/>
          <w:szCs w:val="24"/>
        </w:rPr>
        <w:t>Another important application of emotional intelligence is conflict management. Workplace conflicts are common because employees may have different personalities, expectations or working styles. Emotional intelligence allows individuals to manage disagreements in a constructive way by remaining calm and considering the perspectives of others. For example, during a disagreement between colleagues, an emotionally intelligent employee may attempt to understand the other person’s concerns before responding. This approach can reduce tension and help resolve conflicts more effectively (Goleman, 1998).</w:t>
      </w:r>
    </w:p>
    <w:p w14:paraId="19D69CFE" w14:textId="054C241C" w:rsidR="00A22D4D" w:rsidRDefault="00A22D4D" w:rsidP="00A22D4D">
      <w:pPr>
        <w:rPr>
          <w:sz w:val="24"/>
          <w:szCs w:val="24"/>
        </w:rPr>
      </w:pPr>
      <w:r w:rsidRPr="00A22D4D">
        <w:rPr>
          <w:sz w:val="24"/>
          <w:szCs w:val="24"/>
        </w:rPr>
        <w:t>Finally, emotional intelligence plays a key role in workplace communication. Effective communication requires more than simply exchanging information. It also involves understanding how messages may affect other people emotionally. Employees who are aware of emotional cues, such as tone of voice or body language, are often better able to adapt their communication style. For example, a manager delivering constructive feedback may use empathy and supportive language in order to maintain employee motivation. This demonstrates how emotional intelligence can improve communication and strengthen workplace relationships (Boyatzis, 2018).</w:t>
      </w:r>
    </w:p>
    <w:p w14:paraId="2E106210" w14:textId="77777777" w:rsidR="00657317" w:rsidRPr="00657317" w:rsidRDefault="00657317" w:rsidP="00A22D4D">
      <w:pPr>
        <w:rPr>
          <w:sz w:val="24"/>
          <w:szCs w:val="24"/>
        </w:rPr>
      </w:pPr>
    </w:p>
    <w:p w14:paraId="3E8412B4" w14:textId="77777777" w:rsidR="00657317" w:rsidRPr="00657317" w:rsidRDefault="00657317" w:rsidP="00657317">
      <w:pPr>
        <w:rPr>
          <w:b/>
          <w:bCs/>
          <w:sz w:val="24"/>
          <w:szCs w:val="24"/>
        </w:rPr>
      </w:pPr>
      <w:r w:rsidRPr="00657317">
        <w:rPr>
          <w:b/>
          <w:bCs/>
          <w:sz w:val="24"/>
          <w:szCs w:val="24"/>
        </w:rPr>
        <w:t>Critical Evaluation of Emotional Intelligence Models</w:t>
      </w:r>
    </w:p>
    <w:p w14:paraId="6BCE555C" w14:textId="424A191F" w:rsidR="00657317" w:rsidRPr="00657317" w:rsidRDefault="00657317" w:rsidP="00657317">
      <w:pPr>
        <w:rPr>
          <w:sz w:val="24"/>
          <w:szCs w:val="24"/>
        </w:rPr>
      </w:pPr>
      <w:r w:rsidRPr="00657317">
        <w:rPr>
          <w:sz w:val="24"/>
          <w:szCs w:val="24"/>
        </w:rPr>
        <w:t xml:space="preserve">Although emotional intelligence is widely recognised as an important concept in organisational behaviour, researchers have developed different models to explain how emotional intelligence works. Two of the most commonly discussed frameworks are the model proposed by Daniel Goleman and the ability-based model developed by Mayer and Salovey. While both models aim to explain how individuals understand emotions, they approach emotional intelligence from different perspectives </w:t>
      </w:r>
      <w:r w:rsidRPr="0019482D">
        <w:rPr>
          <w:sz w:val="24"/>
          <w:szCs w:val="24"/>
        </w:rPr>
        <w:t xml:space="preserve">(Mayer </w:t>
      </w:r>
      <w:r w:rsidRPr="0019482D">
        <w:rPr>
          <w:i/>
          <w:iCs/>
          <w:sz w:val="24"/>
          <w:szCs w:val="24"/>
        </w:rPr>
        <w:t>et al.</w:t>
      </w:r>
      <w:r w:rsidRPr="0019482D">
        <w:rPr>
          <w:sz w:val="24"/>
          <w:szCs w:val="24"/>
        </w:rPr>
        <w:t>, 2004)</w:t>
      </w:r>
      <w:r w:rsidRPr="00657317">
        <w:rPr>
          <w:sz w:val="24"/>
          <w:szCs w:val="24"/>
        </w:rPr>
        <w:t>.</w:t>
      </w:r>
    </w:p>
    <w:p w14:paraId="65AD9FAF" w14:textId="475857FD" w:rsidR="00657317" w:rsidRPr="00657317" w:rsidRDefault="00657317" w:rsidP="00657317">
      <w:pPr>
        <w:rPr>
          <w:sz w:val="24"/>
          <w:szCs w:val="24"/>
        </w:rPr>
      </w:pPr>
      <w:r w:rsidRPr="00657317">
        <w:rPr>
          <w:sz w:val="24"/>
          <w:szCs w:val="24"/>
        </w:rPr>
        <w:t>Goleman’s model focuses mainly on emotional and social competencies that influence workplace performance. His framework includes components such as self-awareness, empathy and social skills, which are particularly relevant to leadership and management. Many researchers argue that this model is useful in organisational settings because it connects emotional intelligence directly to behaviours that influence leadership effectiveness, teamwork and communication (Boyatzis, 2018).</w:t>
      </w:r>
    </w:p>
    <w:p w14:paraId="50D3E0C1" w14:textId="0CDA646D" w:rsidR="00657317" w:rsidRPr="00657317" w:rsidRDefault="00657317" w:rsidP="00657317">
      <w:pPr>
        <w:rPr>
          <w:sz w:val="24"/>
          <w:szCs w:val="24"/>
        </w:rPr>
      </w:pPr>
      <w:r w:rsidRPr="00657317">
        <w:rPr>
          <w:sz w:val="24"/>
          <w:szCs w:val="24"/>
        </w:rPr>
        <w:t>However, scholars have criticised Goleman’s framework for being too broad. Critics argue that the model combines personality traits, emotional abilities and social behaviours under the same concept of emotional intelligence. This can make it difficult to measure emotional intelligence accurately. For example, Mayer and Salovey (</w:t>
      </w:r>
      <w:r>
        <w:rPr>
          <w:sz w:val="24"/>
          <w:szCs w:val="24"/>
        </w:rPr>
        <w:t>200</w:t>
      </w:r>
      <w:r w:rsidRPr="00657317">
        <w:rPr>
          <w:sz w:val="24"/>
          <w:szCs w:val="24"/>
        </w:rPr>
        <w:t>7) suggest that emotional intelligence should be treated as a form of cognitive ability that focuses specifically on recognising, understanding and managing emotions. From this perspective, emotional intelligence should be measured using ability-based assessments rather than behavioural competencies.</w:t>
      </w:r>
    </w:p>
    <w:p w14:paraId="6B622055" w14:textId="41071063" w:rsidR="00657317" w:rsidRPr="00657317" w:rsidRDefault="00657317" w:rsidP="00657317">
      <w:pPr>
        <w:rPr>
          <w:sz w:val="24"/>
          <w:szCs w:val="24"/>
        </w:rPr>
      </w:pPr>
      <w:r w:rsidRPr="00657317">
        <w:rPr>
          <w:sz w:val="24"/>
          <w:szCs w:val="24"/>
        </w:rPr>
        <w:t>The model developed by Mayer and Salovey therefore takes a more psychological approach. Their framework views emotional intelligence as a mental ability that involves perceiving emotions, using emotions to facilitate thinking, understanding emotional meanings and managing emotional responses (Mayer</w:t>
      </w:r>
      <w:r>
        <w:rPr>
          <w:sz w:val="24"/>
          <w:szCs w:val="24"/>
        </w:rPr>
        <w:t xml:space="preserve"> </w:t>
      </w:r>
      <w:r>
        <w:rPr>
          <w:i/>
          <w:iCs/>
          <w:sz w:val="24"/>
          <w:szCs w:val="24"/>
        </w:rPr>
        <w:t xml:space="preserve">et al., </w:t>
      </w:r>
      <w:r>
        <w:rPr>
          <w:sz w:val="24"/>
          <w:szCs w:val="24"/>
        </w:rPr>
        <w:t>2004</w:t>
      </w:r>
      <w:r w:rsidRPr="00657317">
        <w:rPr>
          <w:sz w:val="24"/>
          <w:szCs w:val="24"/>
        </w:rPr>
        <w:t>). Supporters of this model argue that it provides a clearer theoretical definition of emotional intelligence and allows researchers to measure emotional abilities more objectively.</w:t>
      </w:r>
    </w:p>
    <w:p w14:paraId="2E7F3D03" w14:textId="27363984" w:rsidR="00657317" w:rsidRPr="00657317" w:rsidRDefault="00657317" w:rsidP="00657317">
      <w:pPr>
        <w:rPr>
          <w:sz w:val="24"/>
          <w:szCs w:val="24"/>
        </w:rPr>
      </w:pPr>
      <w:r w:rsidRPr="00657317">
        <w:rPr>
          <w:sz w:val="24"/>
          <w:szCs w:val="24"/>
        </w:rPr>
        <w:t>Despite these advantages, the ability-based model has also received some criticism. Some researchers argue that the model focuses heavily on emotional processing abilities and may not fully capture how emotional intelligence operates in real workplace situations. In organisational environments, emotional intelligence is often expressed through behaviours such as leadership, communication and relationship management. As a result, some scholars believe that competency-based models, such as Goleman’s framework, may be more practical for understanding emotional intelligence in leadership and management contexts (Cherniss, 2010).</w:t>
      </w:r>
    </w:p>
    <w:p w14:paraId="625477BA" w14:textId="192BB546" w:rsidR="00657317" w:rsidRDefault="00657317" w:rsidP="00657317">
      <w:pPr>
        <w:rPr>
          <w:sz w:val="24"/>
          <w:szCs w:val="24"/>
        </w:rPr>
      </w:pPr>
      <w:r w:rsidRPr="00657317">
        <w:rPr>
          <w:sz w:val="24"/>
          <w:szCs w:val="24"/>
        </w:rPr>
        <w:t xml:space="preserve">Overall, both models offer valuable insights into emotional intelligence. Goleman’s model provides a practical framework that can be applied to leadership and organisational development, while Mayer and Salovey’s model offers a more structured theoretical understanding of emotional abilities. Because of these differences, many </w:t>
      </w:r>
      <w:r w:rsidRPr="00657317">
        <w:rPr>
          <w:sz w:val="24"/>
          <w:szCs w:val="24"/>
        </w:rPr>
        <w:lastRenderedPageBreak/>
        <w:t>researchers suggest that emotional intelligence should be viewed as a combination of emotional abilities and behavioural competencies that influence workplace performance (Boyatzis, 2018).</w:t>
      </w:r>
    </w:p>
    <w:p w14:paraId="0EF9F561" w14:textId="77777777" w:rsidR="008774F7" w:rsidRDefault="008774F7" w:rsidP="00657317">
      <w:pPr>
        <w:rPr>
          <w:sz w:val="24"/>
          <w:szCs w:val="24"/>
        </w:rPr>
      </w:pPr>
    </w:p>
    <w:p w14:paraId="76384841" w14:textId="591C7D8C" w:rsidR="00657317" w:rsidRPr="00657317" w:rsidRDefault="008774F7" w:rsidP="00657317">
      <w:pPr>
        <w:rPr>
          <w:b/>
          <w:bCs/>
          <w:sz w:val="24"/>
          <w:szCs w:val="24"/>
        </w:rPr>
      </w:pPr>
      <w:r w:rsidRPr="008774F7">
        <w:rPr>
          <w:b/>
          <w:bCs/>
          <w:sz w:val="24"/>
          <w:szCs w:val="24"/>
        </w:rPr>
        <w:t>Generational Differences in the Workplace</w:t>
      </w:r>
    </w:p>
    <w:p w14:paraId="6F8ED670" w14:textId="60CEBA46" w:rsidR="008774F7" w:rsidRPr="008774F7" w:rsidRDefault="008774F7" w:rsidP="008774F7">
      <w:pPr>
        <w:rPr>
          <w:sz w:val="24"/>
          <w:szCs w:val="24"/>
        </w:rPr>
      </w:pPr>
      <w:r w:rsidRPr="008774F7">
        <w:rPr>
          <w:sz w:val="24"/>
          <w:szCs w:val="24"/>
        </w:rPr>
        <w:t>In modern organisations, employees often come from different generations and may have different experiences, values and expectations regarding work. These generational differences can influence how employees communicate, approach tasks and respond to leadership styles. Because of this, understanding generational diversity has become an important aspect of effective management. Organisations that recognise these differences are often better able to create inclusive environments and improve collaboration between employees of different age groups (Twenge, 20</w:t>
      </w:r>
      <w:r>
        <w:rPr>
          <w:sz w:val="24"/>
          <w:szCs w:val="24"/>
        </w:rPr>
        <w:t>23</w:t>
      </w:r>
      <w:r w:rsidRPr="008774F7">
        <w:rPr>
          <w:sz w:val="24"/>
          <w:szCs w:val="24"/>
        </w:rPr>
        <w:t>).</w:t>
      </w:r>
    </w:p>
    <w:p w14:paraId="55C57DAC" w14:textId="3407546A" w:rsidR="008774F7" w:rsidRPr="008774F7" w:rsidRDefault="008774F7" w:rsidP="008774F7">
      <w:pPr>
        <w:rPr>
          <w:sz w:val="24"/>
          <w:szCs w:val="24"/>
        </w:rPr>
      </w:pPr>
      <w:r w:rsidRPr="008774F7">
        <w:rPr>
          <w:sz w:val="24"/>
          <w:szCs w:val="24"/>
        </w:rPr>
        <w:t>Generations are typically defined as groups of individuals who were born within a particular time period and who share similar social and historical experiences during their formative years. These shared experiences can shape attitudes towards work, authority, technology and career development. In many workplaces today, three main generations are commonly discussed: Generation X, Millennials (Generation Y) and Generation Z (Costanza et al., 20</w:t>
      </w:r>
      <w:r>
        <w:rPr>
          <w:sz w:val="24"/>
          <w:szCs w:val="24"/>
        </w:rPr>
        <w:t>23</w:t>
      </w:r>
      <w:r w:rsidRPr="008774F7">
        <w:rPr>
          <w:sz w:val="24"/>
          <w:szCs w:val="24"/>
        </w:rPr>
        <w:t>).</w:t>
      </w:r>
    </w:p>
    <w:p w14:paraId="1EC8E957" w14:textId="649ED29D" w:rsidR="008774F7" w:rsidRPr="008774F7" w:rsidRDefault="008774F7" w:rsidP="008774F7">
      <w:pPr>
        <w:rPr>
          <w:sz w:val="24"/>
          <w:szCs w:val="24"/>
        </w:rPr>
      </w:pPr>
      <w:r w:rsidRPr="008774F7">
        <w:rPr>
          <w:sz w:val="24"/>
          <w:szCs w:val="24"/>
        </w:rPr>
        <w:t xml:space="preserve">Because these generations have experienced different environments, they may have different expectations regarding work-life balance, communication styles and career progression. These differences can sometimes create misunderstandings in organisations if managers are not aware of the needs and preferences of different age groups. However, when organisations recognise and manage generational diversity effectively, they can benefit from a wide range of perspectives, skills and experiences (Plakhotnik </w:t>
      </w:r>
      <w:r w:rsidRPr="008774F7">
        <w:rPr>
          <w:i/>
          <w:iCs/>
          <w:sz w:val="24"/>
          <w:szCs w:val="24"/>
        </w:rPr>
        <w:t>et al.</w:t>
      </w:r>
      <w:r w:rsidRPr="008774F7">
        <w:rPr>
          <w:sz w:val="24"/>
          <w:szCs w:val="24"/>
        </w:rPr>
        <w:t>, 2025).</w:t>
      </w:r>
    </w:p>
    <w:p w14:paraId="1CAC751E" w14:textId="401BF065" w:rsidR="008774F7" w:rsidRDefault="008774F7" w:rsidP="008774F7">
      <w:pPr>
        <w:rPr>
          <w:sz w:val="24"/>
          <w:szCs w:val="24"/>
        </w:rPr>
      </w:pPr>
      <w:r w:rsidRPr="008774F7">
        <w:rPr>
          <w:sz w:val="24"/>
          <w:szCs w:val="24"/>
        </w:rPr>
        <w:t>Understanding generational diversity also highlights the importance of emotional intelligence in leadership. Managers who demonstrate empathy, communication skills and emotional awareness are often better able to understand the motivations and concerns of employees from different generations. This can help organisations create stronger working relationships and improve collaboration between employees with different backgrounds and experiences (Goleman, 1998).</w:t>
      </w:r>
    </w:p>
    <w:p w14:paraId="1979D3D3" w14:textId="77777777" w:rsidR="00C0255F" w:rsidRDefault="00C0255F" w:rsidP="008774F7">
      <w:pPr>
        <w:rPr>
          <w:sz w:val="24"/>
          <w:szCs w:val="24"/>
        </w:rPr>
      </w:pPr>
    </w:p>
    <w:p w14:paraId="5C70632D" w14:textId="77777777" w:rsidR="00C0255F" w:rsidRPr="00C0255F" w:rsidRDefault="00C0255F" w:rsidP="00C0255F">
      <w:pPr>
        <w:rPr>
          <w:b/>
          <w:bCs/>
          <w:sz w:val="24"/>
          <w:szCs w:val="24"/>
        </w:rPr>
      </w:pPr>
      <w:r w:rsidRPr="00C0255F">
        <w:rPr>
          <w:b/>
          <w:bCs/>
          <w:sz w:val="24"/>
          <w:szCs w:val="24"/>
        </w:rPr>
        <w:t>Generation X</w:t>
      </w:r>
    </w:p>
    <w:p w14:paraId="44BACEBD" w14:textId="404447ED" w:rsidR="00C0255F" w:rsidRPr="00C0255F" w:rsidRDefault="00C0255F" w:rsidP="00C0255F">
      <w:pPr>
        <w:rPr>
          <w:sz w:val="24"/>
          <w:szCs w:val="24"/>
        </w:rPr>
      </w:pPr>
      <w:r w:rsidRPr="00C0255F">
        <w:rPr>
          <w:sz w:val="24"/>
          <w:szCs w:val="24"/>
        </w:rPr>
        <w:t xml:space="preserve">Generation X generally refers to individuals who were born between 1965 and 1980. One of the characteristics often associated with Generation X employees is a strong sense of independence. Many individuals from this generation prefer to work autonomously and value having control over how they complete their tasks. They are often comfortable taking responsibility for their work and may prefer managers who provide guidance but avoid excessive supervision. Because of this, Generation X employees are sometimes </w:t>
      </w:r>
      <w:r w:rsidRPr="00C0255F">
        <w:rPr>
          <w:sz w:val="24"/>
          <w:szCs w:val="24"/>
        </w:rPr>
        <w:lastRenderedPageBreak/>
        <w:t>described as self-reliant and adaptable within organisational environments (Costanza et al., 20</w:t>
      </w:r>
      <w:r>
        <w:rPr>
          <w:sz w:val="24"/>
          <w:szCs w:val="24"/>
        </w:rPr>
        <w:t>23</w:t>
      </w:r>
      <w:r w:rsidRPr="00C0255F">
        <w:rPr>
          <w:sz w:val="24"/>
          <w:szCs w:val="24"/>
        </w:rPr>
        <w:t>).</w:t>
      </w:r>
    </w:p>
    <w:p w14:paraId="27986319" w14:textId="455621D5" w:rsidR="00C0255F" w:rsidRPr="00C0255F" w:rsidRDefault="00C0255F" w:rsidP="00C0255F">
      <w:pPr>
        <w:rPr>
          <w:sz w:val="24"/>
          <w:szCs w:val="24"/>
        </w:rPr>
      </w:pPr>
      <w:r w:rsidRPr="00C0255F">
        <w:rPr>
          <w:sz w:val="24"/>
          <w:szCs w:val="24"/>
        </w:rPr>
        <w:t xml:space="preserve">Another important value associated with Generation X is job stability and work–life balance. Many employees from this generation experienced organisational restructuring and economic uncertainty during their early careers. As a result, they may place importance on maintaining a stable career while also balancing professional and personal responsibilities. In workplace settings, Generation X employees may appreciate flexible working arrangements that allow them to manage both work and family commitments (Plakhotnik </w:t>
      </w:r>
      <w:r w:rsidRPr="00C0255F">
        <w:rPr>
          <w:i/>
          <w:iCs/>
          <w:sz w:val="24"/>
          <w:szCs w:val="24"/>
        </w:rPr>
        <w:t>et al.</w:t>
      </w:r>
      <w:r w:rsidRPr="00C0255F">
        <w:rPr>
          <w:sz w:val="24"/>
          <w:szCs w:val="24"/>
        </w:rPr>
        <w:t>, 2025).</w:t>
      </w:r>
    </w:p>
    <w:p w14:paraId="1C1E78EC" w14:textId="3A42DEB3" w:rsidR="00C0255F" w:rsidRDefault="00C0255F" w:rsidP="00C0255F">
      <w:pPr>
        <w:rPr>
          <w:sz w:val="24"/>
          <w:szCs w:val="24"/>
        </w:rPr>
      </w:pPr>
      <w:r w:rsidRPr="00C0255F">
        <w:rPr>
          <w:sz w:val="24"/>
          <w:szCs w:val="24"/>
        </w:rPr>
        <w:t>However, some researchers argue that generational classifications should be interpreted carefully. Although generational trends can provide useful insights into workplace behaviour, they may also oversimplify the diversity that exists within each age group. Individual personality traits, cultural background and organisational context can also influence how employees behave in the workplace. Therefore, while generational categories can help managers understand general patterns, they should not be used to make assumptions about individual employees (Parry &amp; Urwin, 20</w:t>
      </w:r>
      <w:r>
        <w:rPr>
          <w:sz w:val="24"/>
          <w:szCs w:val="24"/>
        </w:rPr>
        <w:t>2</w:t>
      </w:r>
      <w:r w:rsidRPr="00C0255F">
        <w:rPr>
          <w:sz w:val="24"/>
          <w:szCs w:val="24"/>
        </w:rPr>
        <w:t>1).</w:t>
      </w:r>
    </w:p>
    <w:p w14:paraId="41FBC202" w14:textId="77777777" w:rsidR="00C0255F" w:rsidRDefault="00C0255F" w:rsidP="00C0255F">
      <w:pPr>
        <w:rPr>
          <w:sz w:val="24"/>
          <w:szCs w:val="24"/>
        </w:rPr>
      </w:pPr>
    </w:p>
    <w:p w14:paraId="74B263AC" w14:textId="77777777" w:rsidR="00C0255F" w:rsidRPr="00C0255F" w:rsidRDefault="00C0255F" w:rsidP="00C0255F">
      <w:pPr>
        <w:rPr>
          <w:b/>
          <w:bCs/>
          <w:sz w:val="24"/>
          <w:szCs w:val="24"/>
        </w:rPr>
      </w:pPr>
      <w:r w:rsidRPr="00C0255F">
        <w:rPr>
          <w:b/>
          <w:bCs/>
          <w:sz w:val="24"/>
          <w:szCs w:val="24"/>
        </w:rPr>
        <w:t>Generation Y (Millennials)</w:t>
      </w:r>
    </w:p>
    <w:p w14:paraId="7AA6B6A4" w14:textId="13770EF3" w:rsidR="00C0255F" w:rsidRPr="00C0255F" w:rsidRDefault="00C0255F" w:rsidP="00C0255F">
      <w:pPr>
        <w:rPr>
          <w:sz w:val="24"/>
          <w:szCs w:val="24"/>
        </w:rPr>
      </w:pPr>
      <w:r w:rsidRPr="00C0255F">
        <w:rPr>
          <w:sz w:val="24"/>
          <w:szCs w:val="24"/>
        </w:rPr>
        <w:t>Generation Y, often referred to as Millennials, generally includes individuals born between 1981 and 1996. This generation grew up during a period of rapid technological advancement, globalisation and increased access to higher education. As a result, Millennials are often considered to be highly familiar with digital technologies and online communication. Their experiences with technology have influenced how they work, communicate and collaborate within organisations (Twenge, 2017).</w:t>
      </w:r>
    </w:p>
    <w:p w14:paraId="68B9A6D7" w14:textId="5A2BB848" w:rsidR="00C0255F" w:rsidRPr="00C0255F" w:rsidRDefault="00C0255F" w:rsidP="00C0255F">
      <w:pPr>
        <w:rPr>
          <w:sz w:val="24"/>
          <w:szCs w:val="24"/>
        </w:rPr>
      </w:pPr>
      <w:r w:rsidRPr="00C0255F">
        <w:rPr>
          <w:sz w:val="24"/>
          <w:szCs w:val="24"/>
        </w:rPr>
        <w:t>One of the key characteristics often associated with Millennials is a strong interest in career development and personal growth. Many individuals from this generation value opportunities for learning, training and professional advancement. They may seek roles that allow them to develop new skills and progress within their careers. For this reason, organisations often focus on providing development programmes, mentoring opportunities and continuous learning environments in order to attract and retain Millennial employees</w:t>
      </w:r>
      <w:r>
        <w:rPr>
          <w:sz w:val="24"/>
          <w:szCs w:val="24"/>
        </w:rPr>
        <w:t xml:space="preserve"> </w:t>
      </w:r>
      <w:r w:rsidRPr="00C0255F">
        <w:rPr>
          <w:sz w:val="24"/>
          <w:szCs w:val="24"/>
        </w:rPr>
        <w:t>(Magni and Manzoni, 2020).</w:t>
      </w:r>
    </w:p>
    <w:p w14:paraId="35426A49" w14:textId="0AD4A781" w:rsidR="00C0255F" w:rsidRPr="00C0255F" w:rsidRDefault="00C0255F" w:rsidP="00C0255F">
      <w:pPr>
        <w:rPr>
          <w:sz w:val="24"/>
          <w:szCs w:val="24"/>
        </w:rPr>
      </w:pPr>
      <w:r w:rsidRPr="00C0255F">
        <w:rPr>
          <w:sz w:val="24"/>
          <w:szCs w:val="24"/>
        </w:rPr>
        <w:t xml:space="preserve">Millennials are also often described as valuing flexibility in the workplace. Compared with previous generations, they may place greater emphasis on achieving a balance between work and personal life. Flexible working arrangements, such as remote work or adaptable schedules, can therefore be important factors when Millennials evaluate job opportunities. Organisations that offer flexibility may be more successful in maintaining motivation and job satisfaction among Millennial employees </w:t>
      </w:r>
      <w:r w:rsidR="00FE6564" w:rsidRPr="00FE6564">
        <w:rPr>
          <w:sz w:val="24"/>
          <w:szCs w:val="24"/>
        </w:rPr>
        <w:t xml:space="preserve">(Mahmoud </w:t>
      </w:r>
      <w:r w:rsidR="00FE6564" w:rsidRPr="00FE6564">
        <w:rPr>
          <w:i/>
          <w:iCs/>
          <w:sz w:val="24"/>
          <w:szCs w:val="24"/>
        </w:rPr>
        <w:t>et al.</w:t>
      </w:r>
      <w:r w:rsidR="00FE6564" w:rsidRPr="00FE6564">
        <w:rPr>
          <w:sz w:val="24"/>
          <w:szCs w:val="24"/>
        </w:rPr>
        <w:t>, 2021)</w:t>
      </w:r>
      <w:r w:rsidRPr="00C0255F">
        <w:rPr>
          <w:sz w:val="24"/>
          <w:szCs w:val="24"/>
        </w:rPr>
        <w:t>.</w:t>
      </w:r>
    </w:p>
    <w:p w14:paraId="694AA0CA" w14:textId="0F19D3FD" w:rsidR="00C0255F" w:rsidRDefault="00C0255F" w:rsidP="00C0255F">
      <w:pPr>
        <w:rPr>
          <w:sz w:val="24"/>
          <w:szCs w:val="24"/>
        </w:rPr>
      </w:pPr>
      <w:r w:rsidRPr="00C0255F">
        <w:rPr>
          <w:sz w:val="24"/>
          <w:szCs w:val="24"/>
        </w:rPr>
        <w:t xml:space="preserve">However, some researchers suggest that the differences between generations may sometimes be overstated. While Millennials are often described as having unique workplace expectations, studies have shown that many work-related values, such as </w:t>
      </w:r>
      <w:r w:rsidRPr="00C0255F">
        <w:rPr>
          <w:sz w:val="24"/>
          <w:szCs w:val="24"/>
        </w:rPr>
        <w:lastRenderedPageBreak/>
        <w:t>job satisfaction and career success, are shared across different generations. This suggests that individual differences and organisational culture may sometimes have a greater influence on employee behaviour than generational identity alone (Parry &amp; Urwin, 20</w:t>
      </w:r>
      <w:r w:rsidR="00FE6564">
        <w:rPr>
          <w:sz w:val="24"/>
          <w:szCs w:val="24"/>
        </w:rPr>
        <w:t>21</w:t>
      </w:r>
      <w:r w:rsidRPr="00C0255F">
        <w:rPr>
          <w:sz w:val="24"/>
          <w:szCs w:val="24"/>
        </w:rPr>
        <w:t>).</w:t>
      </w:r>
    </w:p>
    <w:p w14:paraId="5AF6C352" w14:textId="77777777" w:rsidR="00FE6564" w:rsidRDefault="00FE6564" w:rsidP="00C0255F">
      <w:pPr>
        <w:rPr>
          <w:sz w:val="24"/>
          <w:szCs w:val="24"/>
        </w:rPr>
      </w:pPr>
    </w:p>
    <w:p w14:paraId="4D8EBC69" w14:textId="77777777" w:rsidR="00FE6564" w:rsidRPr="00FE6564" w:rsidRDefault="00FE6564" w:rsidP="00FE6564">
      <w:pPr>
        <w:rPr>
          <w:b/>
          <w:bCs/>
          <w:sz w:val="24"/>
          <w:szCs w:val="24"/>
        </w:rPr>
      </w:pPr>
      <w:r w:rsidRPr="00FE6564">
        <w:rPr>
          <w:b/>
          <w:bCs/>
          <w:sz w:val="24"/>
          <w:szCs w:val="24"/>
        </w:rPr>
        <w:t>Generation Z</w:t>
      </w:r>
    </w:p>
    <w:p w14:paraId="77DEF11E" w14:textId="3798FF39" w:rsidR="00FE6564" w:rsidRPr="00FE6564" w:rsidRDefault="00FE6564" w:rsidP="00FE6564">
      <w:pPr>
        <w:rPr>
          <w:sz w:val="24"/>
          <w:szCs w:val="24"/>
        </w:rPr>
      </w:pPr>
      <w:r w:rsidRPr="00FE6564">
        <w:rPr>
          <w:sz w:val="24"/>
          <w:szCs w:val="24"/>
        </w:rPr>
        <w:t>Generation Z generally refers to individuals born between 1997 and 2012. This generation is often described as the first group to grow up in a fully digital environment. From an early age, many members of Generation Z have been exposed to smartphones, social media and constant internet access. Because of this, they are often referred to as digital natives, meaning they are highly comfortable using technology in everyday life and in the workplace (Dimock, 2019).</w:t>
      </w:r>
    </w:p>
    <w:p w14:paraId="3ED4F818" w14:textId="0B4EAAFC" w:rsidR="00FE6564" w:rsidRPr="00FE6564" w:rsidRDefault="00FE6564" w:rsidP="00FE6564">
      <w:pPr>
        <w:rPr>
          <w:sz w:val="24"/>
          <w:szCs w:val="24"/>
        </w:rPr>
      </w:pPr>
      <w:r w:rsidRPr="00FE6564">
        <w:rPr>
          <w:sz w:val="24"/>
          <w:szCs w:val="24"/>
        </w:rPr>
        <w:t xml:space="preserve">Technology has strongly influenced how Generation Z communicates and interacts with others. Many individuals from this generation are accustomed to fast communication through digital platforms such as messaging applications and social media. In the workplace, this may lead them to prefer quick and direct communication methods. As a result, organisations may need to adapt their communication strategies in order to effectively engage younger employees (Gaidhani </w:t>
      </w:r>
      <w:r w:rsidRPr="00FE6564">
        <w:rPr>
          <w:i/>
          <w:iCs/>
          <w:sz w:val="24"/>
          <w:szCs w:val="24"/>
        </w:rPr>
        <w:t>et al.</w:t>
      </w:r>
      <w:r w:rsidRPr="00FE6564">
        <w:rPr>
          <w:sz w:val="24"/>
          <w:szCs w:val="24"/>
        </w:rPr>
        <w:t>, 2019).</w:t>
      </w:r>
    </w:p>
    <w:p w14:paraId="7AFFCE7A" w14:textId="782EAC8B" w:rsidR="00FE6564" w:rsidRPr="00FE6564" w:rsidRDefault="00FE6564" w:rsidP="00FE6564">
      <w:pPr>
        <w:rPr>
          <w:sz w:val="24"/>
          <w:szCs w:val="24"/>
        </w:rPr>
      </w:pPr>
      <w:r w:rsidRPr="00FE6564">
        <w:rPr>
          <w:sz w:val="24"/>
          <w:szCs w:val="24"/>
        </w:rPr>
        <w:t>Generation Z employees are also often described as valuing diversity and inclusion within organisations. Having grown up in a more globally connected world, many individuals from this generation expect workplaces to promote equality, fairness and social responsibility. Organisations that demonstrate inclusive practices may therefore be more successful in attracting and retaining Generation Z employees (Dimock, 2019).</w:t>
      </w:r>
    </w:p>
    <w:p w14:paraId="42A121F8" w14:textId="6837D73D" w:rsidR="00FE6564" w:rsidRDefault="00FE6564" w:rsidP="00FE6564">
      <w:pPr>
        <w:rPr>
          <w:sz w:val="24"/>
          <w:szCs w:val="24"/>
        </w:rPr>
      </w:pPr>
      <w:r w:rsidRPr="00FE6564">
        <w:rPr>
          <w:sz w:val="24"/>
          <w:szCs w:val="24"/>
        </w:rPr>
        <w:t>However, similar to other generational categories, some researchers argue that the characteristics attributed to Generation Z should be interpreted carefully. While digital skills and technological familiarity are common within this generation, individual differences in personality, education and work experience can still influence behaviour in the workplace. This suggests that generational labels can provide general insights but should not be used to make assumptions about all employees within a particular age group (Parry &amp; Urwin, 20</w:t>
      </w:r>
      <w:r>
        <w:rPr>
          <w:sz w:val="24"/>
          <w:szCs w:val="24"/>
        </w:rPr>
        <w:t>2</w:t>
      </w:r>
      <w:r w:rsidRPr="00FE6564">
        <w:rPr>
          <w:sz w:val="24"/>
          <w:szCs w:val="24"/>
        </w:rPr>
        <w:t>1).</w:t>
      </w:r>
    </w:p>
    <w:p w14:paraId="303659CC" w14:textId="77777777" w:rsidR="00FE6564" w:rsidRDefault="00FE6564" w:rsidP="00FE6564">
      <w:pPr>
        <w:rPr>
          <w:sz w:val="24"/>
          <w:szCs w:val="24"/>
        </w:rPr>
      </w:pPr>
    </w:p>
    <w:p w14:paraId="71B82C56" w14:textId="77777777" w:rsidR="00FE6564" w:rsidRPr="00FE6564" w:rsidRDefault="00FE6564" w:rsidP="00FE6564">
      <w:pPr>
        <w:rPr>
          <w:b/>
          <w:bCs/>
          <w:sz w:val="24"/>
          <w:szCs w:val="24"/>
        </w:rPr>
      </w:pPr>
      <w:r w:rsidRPr="00FE6564">
        <w:rPr>
          <w:b/>
          <w:bCs/>
          <w:sz w:val="24"/>
          <w:szCs w:val="24"/>
        </w:rPr>
        <w:t>Managing Generational Differences using Emotional Intelligence</w:t>
      </w:r>
    </w:p>
    <w:p w14:paraId="4189E5F7" w14:textId="0ED9335A" w:rsidR="00FE6564" w:rsidRPr="00FE6564" w:rsidRDefault="00FE6564" w:rsidP="00FE6564">
      <w:pPr>
        <w:rPr>
          <w:sz w:val="24"/>
          <w:szCs w:val="24"/>
        </w:rPr>
      </w:pPr>
      <w:r w:rsidRPr="00FE6564">
        <w:rPr>
          <w:sz w:val="24"/>
          <w:szCs w:val="24"/>
        </w:rPr>
        <w:t>Managing employees from different generations can sometimes create challenges for organisations because individuals may have different expectations, communication styles and attitudes towards work. Emotional intelligence can help managers understand these differences and respond in a way that supports collaboration and positive working relationships. Leaders who demonstrate emotional awareness, empathy and strong communication skills are often better able to manage generational diversity within teams (Boyatzis, 2018).</w:t>
      </w:r>
    </w:p>
    <w:p w14:paraId="6247FEFC" w14:textId="4EA21F3F" w:rsidR="00FE6564" w:rsidRPr="00FE6564" w:rsidRDefault="00FE6564" w:rsidP="00FE6564">
      <w:pPr>
        <w:rPr>
          <w:sz w:val="24"/>
          <w:szCs w:val="24"/>
        </w:rPr>
      </w:pPr>
      <w:r w:rsidRPr="00FE6564">
        <w:rPr>
          <w:sz w:val="24"/>
          <w:szCs w:val="24"/>
        </w:rPr>
        <w:lastRenderedPageBreak/>
        <w:t>One way emotional intelligence supports generational management is through self-awareness and empathy. Managers who are aware of their own communication style and emotional responses are better able to recognise how their behaviour may affect employees from different age groups. For example, younger employees may prefer more frequent feedback, while older employees may value independence in completing their work. An emotionally intelligent manager can recognise these preferences and adapt their leadership approach accordingly (Goleman, 1998).</w:t>
      </w:r>
    </w:p>
    <w:p w14:paraId="52E1BE3F" w14:textId="13BEEB45" w:rsidR="00FE6564" w:rsidRPr="00FE6564" w:rsidRDefault="00FE6564" w:rsidP="00FE6564">
      <w:pPr>
        <w:rPr>
          <w:sz w:val="24"/>
          <w:szCs w:val="24"/>
        </w:rPr>
      </w:pPr>
      <w:r w:rsidRPr="00FE6564">
        <w:rPr>
          <w:sz w:val="24"/>
          <w:szCs w:val="24"/>
        </w:rPr>
        <w:t>Another important role of emotional intelligence in managing generational differences is conflict resolution. When employees from different generations have different perspectives or working styles, disagreements may occur. Emotional intelligence enables managers to remain calm, listen carefully to each perspective and encourage constructive dialogue between team members. For example, a manager may facilitate open discussions where employees can share their viewpoints and work together to find solutions. This approach can reduce tension and improve cooperation within diverse teams (Cherniss, 2010).</w:t>
      </w:r>
    </w:p>
    <w:p w14:paraId="394C6A5A" w14:textId="3A3995ED" w:rsidR="00FE6564" w:rsidRDefault="00FE6564" w:rsidP="00FE6564">
      <w:pPr>
        <w:rPr>
          <w:sz w:val="24"/>
          <w:szCs w:val="24"/>
        </w:rPr>
      </w:pPr>
      <w:r w:rsidRPr="00FE6564">
        <w:rPr>
          <w:sz w:val="24"/>
          <w:szCs w:val="24"/>
        </w:rPr>
        <w:t>Finally, emotional intelligence can support the creation of inclusive organisational cultures where employees from all generations feel valued. Leaders who demonstrate empathy and respect are more likely to build trust within their teams. By recognising the strengths and contributions of different generations, organisations can benefit from a wider range of ideas, experiences and skills. This can improve teamwork, innovation and overall organisational performance (Boyatzis, 2018).</w:t>
      </w:r>
    </w:p>
    <w:p w14:paraId="3BCE2F0F" w14:textId="77777777" w:rsidR="002F6E93" w:rsidRDefault="002F6E93" w:rsidP="00FE6564">
      <w:pPr>
        <w:rPr>
          <w:sz w:val="24"/>
          <w:szCs w:val="24"/>
        </w:rPr>
      </w:pPr>
    </w:p>
    <w:p w14:paraId="75809635" w14:textId="77777777" w:rsidR="002F6E93" w:rsidRPr="002F6E93" w:rsidRDefault="002F6E93" w:rsidP="002F6E93">
      <w:pPr>
        <w:rPr>
          <w:b/>
          <w:bCs/>
          <w:sz w:val="24"/>
          <w:szCs w:val="24"/>
        </w:rPr>
      </w:pPr>
      <w:r w:rsidRPr="002F6E93">
        <w:rPr>
          <w:b/>
          <w:bCs/>
          <w:sz w:val="24"/>
          <w:szCs w:val="24"/>
        </w:rPr>
        <w:t>Conclusion</w:t>
      </w:r>
    </w:p>
    <w:p w14:paraId="610F77EC" w14:textId="0E1A1047" w:rsidR="002F6E93" w:rsidRPr="002F6E93" w:rsidRDefault="002F6E93" w:rsidP="002F6E93">
      <w:pPr>
        <w:rPr>
          <w:sz w:val="24"/>
          <w:szCs w:val="24"/>
        </w:rPr>
      </w:pPr>
      <w:r w:rsidRPr="002F6E93">
        <w:rPr>
          <w:sz w:val="24"/>
          <w:szCs w:val="24"/>
        </w:rPr>
        <w:t xml:space="preserve">Emotional intelligence has become an increasingly important concept in modern organisational environments. The ability to recognise, understand and manage emotions can influence how individuals communicate, work in teams and respond to workplace challenges. Emotional intelligence models, such as those proposed by Goleman and Mayer and Salovey, provide useful frameworks for understanding how emotional awareness and emotional regulation can support effective leadership and workplace relationships (Goleman, 1998; Mayer &amp; Salovey, </w:t>
      </w:r>
      <w:r w:rsidR="00855CC2">
        <w:rPr>
          <w:sz w:val="24"/>
          <w:szCs w:val="24"/>
        </w:rPr>
        <w:t>200</w:t>
      </w:r>
      <w:r w:rsidRPr="002F6E93">
        <w:rPr>
          <w:sz w:val="24"/>
          <w:szCs w:val="24"/>
        </w:rPr>
        <w:t>7).</w:t>
      </w:r>
    </w:p>
    <w:p w14:paraId="29787E90" w14:textId="77EDE8C5" w:rsidR="002F6E93" w:rsidRPr="002F6E93" w:rsidRDefault="002F6E93" w:rsidP="002F6E93">
      <w:pPr>
        <w:rPr>
          <w:sz w:val="24"/>
          <w:szCs w:val="24"/>
        </w:rPr>
      </w:pPr>
      <w:r w:rsidRPr="002F6E93">
        <w:rPr>
          <w:sz w:val="24"/>
          <w:szCs w:val="24"/>
        </w:rPr>
        <w:t xml:space="preserve">This report has also highlighted the importance of understanding generational differences in the workplace. Employees from Generation X, Millennials and Generation Z may have different expectations regarding communication, career development and work–life balance. These differences can sometimes create challenges for managers if they are not recognised and managed appropriately. However, when organisations understand these generational perspectives, they can benefit from diverse experiences, knowledge and skills within their workforce </w:t>
      </w:r>
      <w:r w:rsidR="00855CC2" w:rsidRPr="00FE6564">
        <w:rPr>
          <w:sz w:val="24"/>
          <w:szCs w:val="24"/>
        </w:rPr>
        <w:t>(</w:t>
      </w:r>
      <w:r w:rsidR="00855CC2" w:rsidRPr="002F6E93">
        <w:rPr>
          <w:sz w:val="24"/>
          <w:szCs w:val="24"/>
        </w:rPr>
        <w:t xml:space="preserve">Lyons </w:t>
      </w:r>
      <w:r w:rsidR="00855CC2" w:rsidRPr="002F6E93">
        <w:rPr>
          <w:i/>
          <w:iCs/>
          <w:sz w:val="24"/>
          <w:szCs w:val="24"/>
        </w:rPr>
        <w:t>et al.</w:t>
      </w:r>
      <w:r w:rsidR="00855CC2" w:rsidRPr="002F6E93">
        <w:rPr>
          <w:sz w:val="24"/>
          <w:szCs w:val="24"/>
        </w:rPr>
        <w:t>, 2015</w:t>
      </w:r>
      <w:r w:rsidR="00855CC2" w:rsidRPr="00FE6564">
        <w:rPr>
          <w:sz w:val="24"/>
          <w:szCs w:val="24"/>
        </w:rPr>
        <w:t>).</w:t>
      </w:r>
    </w:p>
    <w:p w14:paraId="0E9C2E63" w14:textId="548CD5E5" w:rsidR="002F6E93" w:rsidRDefault="002F6E93" w:rsidP="002F6E93">
      <w:pPr>
        <w:rPr>
          <w:sz w:val="24"/>
          <w:szCs w:val="24"/>
        </w:rPr>
      </w:pPr>
      <w:r w:rsidRPr="002F6E93">
        <w:rPr>
          <w:sz w:val="24"/>
          <w:szCs w:val="24"/>
        </w:rPr>
        <w:t xml:space="preserve">Emotional intelligence can play a key role in helping managers lead employees from different generations effectively. Leaders who demonstrate empathy, communication skills and emotional awareness are better able to create supportive working </w:t>
      </w:r>
      <w:r w:rsidRPr="002F6E93">
        <w:rPr>
          <w:sz w:val="24"/>
          <w:szCs w:val="24"/>
        </w:rPr>
        <w:lastRenderedPageBreak/>
        <w:t>environments and manage potential conflicts. As organisations continue to become more diverse, emotional intelligence will remain an essential skill for promoting collaboration, productivity and long-term organisational success (Boyatzis, 2018).</w:t>
      </w:r>
    </w:p>
    <w:p w14:paraId="31024440" w14:textId="77777777" w:rsidR="00855CC2" w:rsidRDefault="00855CC2" w:rsidP="002F6E93">
      <w:pPr>
        <w:rPr>
          <w:sz w:val="24"/>
          <w:szCs w:val="24"/>
        </w:rPr>
      </w:pPr>
    </w:p>
    <w:p w14:paraId="733823CB" w14:textId="77777777" w:rsidR="00855CC2" w:rsidRPr="00855CC2" w:rsidRDefault="00855CC2" w:rsidP="00855CC2">
      <w:pPr>
        <w:rPr>
          <w:b/>
          <w:bCs/>
          <w:sz w:val="24"/>
          <w:szCs w:val="24"/>
        </w:rPr>
      </w:pPr>
      <w:r w:rsidRPr="00855CC2">
        <w:rPr>
          <w:b/>
          <w:bCs/>
          <w:sz w:val="24"/>
          <w:szCs w:val="24"/>
        </w:rPr>
        <w:t>Recommendations</w:t>
      </w:r>
    </w:p>
    <w:p w14:paraId="4BC21FA7" w14:textId="0FABE30D" w:rsidR="00855CC2" w:rsidRPr="00855CC2" w:rsidRDefault="00855CC2" w:rsidP="00855CC2">
      <w:pPr>
        <w:rPr>
          <w:sz w:val="24"/>
          <w:szCs w:val="24"/>
        </w:rPr>
      </w:pPr>
      <w:r w:rsidRPr="00855CC2">
        <w:rPr>
          <w:sz w:val="24"/>
          <w:szCs w:val="24"/>
        </w:rPr>
        <w:t>Organisations should consider providing emotional intelligence training for managers and employees in order to improve communication, leadership and teamwork. Training programmes can help individuals develop skills such as self-awareness, empathy and emotional regulation, which are important for managing workplace relationships effectively (Goleman, 1998).</w:t>
      </w:r>
    </w:p>
    <w:p w14:paraId="71451BB6" w14:textId="5A98D4A9" w:rsidR="00855CC2" w:rsidRPr="00855CC2" w:rsidRDefault="00855CC2" w:rsidP="00855CC2">
      <w:pPr>
        <w:rPr>
          <w:sz w:val="24"/>
          <w:szCs w:val="24"/>
        </w:rPr>
      </w:pPr>
      <w:r w:rsidRPr="00855CC2">
        <w:rPr>
          <w:sz w:val="24"/>
          <w:szCs w:val="24"/>
        </w:rPr>
        <w:t>Organisations should also focus on creating inclusive leadership practices that recognise the needs and strengths of employees from different generations. Managers who understand generational differences can adapt their leadership styles and communication methods to support a diverse workforce. For example, providing flexible working arrangements and opportunities for professional development may help increase employee satisfaction across different age groups (</w:t>
      </w:r>
      <w:r w:rsidR="00663257" w:rsidRPr="002F6E93">
        <w:rPr>
          <w:sz w:val="24"/>
          <w:szCs w:val="24"/>
        </w:rPr>
        <w:t xml:space="preserve">Lyons </w:t>
      </w:r>
      <w:r w:rsidR="00663257" w:rsidRPr="002F6E93">
        <w:rPr>
          <w:i/>
          <w:iCs/>
          <w:sz w:val="24"/>
          <w:szCs w:val="24"/>
        </w:rPr>
        <w:t>et al.</w:t>
      </w:r>
      <w:r w:rsidR="00663257" w:rsidRPr="002F6E93">
        <w:rPr>
          <w:sz w:val="24"/>
          <w:szCs w:val="24"/>
        </w:rPr>
        <w:t>, 2015</w:t>
      </w:r>
      <w:r w:rsidRPr="00855CC2">
        <w:rPr>
          <w:sz w:val="24"/>
          <w:szCs w:val="24"/>
        </w:rPr>
        <w:t>).</w:t>
      </w:r>
    </w:p>
    <w:p w14:paraId="0345115A" w14:textId="78911ACB" w:rsidR="00855CC2" w:rsidRPr="00855CC2" w:rsidRDefault="00855CC2" w:rsidP="00855CC2">
      <w:pPr>
        <w:rPr>
          <w:sz w:val="24"/>
          <w:szCs w:val="24"/>
        </w:rPr>
      </w:pPr>
      <w:r w:rsidRPr="00855CC2">
        <w:rPr>
          <w:sz w:val="24"/>
          <w:szCs w:val="24"/>
        </w:rPr>
        <w:t>Finally, organisations could encourage mentoring and knowledge sharing between employees from different generations. This approach allows individuals to learn from each other’s experiences and perspectives while strengthening collaboration within teams. By promoting emotional intelligence and generational understanding, organisations can create more supportive and productive working environments (Boyatzis, 2018).</w:t>
      </w:r>
    </w:p>
    <w:p w14:paraId="27AB6F8A" w14:textId="77777777" w:rsidR="00855CC2" w:rsidRPr="002F6E93" w:rsidRDefault="00855CC2" w:rsidP="002F6E93">
      <w:pPr>
        <w:rPr>
          <w:sz w:val="24"/>
          <w:szCs w:val="24"/>
        </w:rPr>
      </w:pPr>
    </w:p>
    <w:p w14:paraId="0EEFCD0D" w14:textId="77777777" w:rsidR="002F6E93" w:rsidRPr="00FE6564" w:rsidRDefault="002F6E93" w:rsidP="00FE6564">
      <w:pPr>
        <w:rPr>
          <w:sz w:val="24"/>
          <w:szCs w:val="24"/>
        </w:rPr>
      </w:pPr>
    </w:p>
    <w:p w14:paraId="4B936EF6" w14:textId="77777777" w:rsidR="00FE6564" w:rsidRPr="00FE6564" w:rsidRDefault="00FE6564" w:rsidP="00FE6564">
      <w:pPr>
        <w:rPr>
          <w:sz w:val="24"/>
          <w:szCs w:val="24"/>
        </w:rPr>
      </w:pPr>
    </w:p>
    <w:p w14:paraId="49C38F65" w14:textId="77777777" w:rsidR="00FE6564" w:rsidRPr="00C0255F" w:rsidRDefault="00FE6564" w:rsidP="00C0255F">
      <w:pPr>
        <w:rPr>
          <w:sz w:val="24"/>
          <w:szCs w:val="24"/>
        </w:rPr>
      </w:pPr>
    </w:p>
    <w:p w14:paraId="492FC325" w14:textId="77777777" w:rsidR="00C0255F" w:rsidRPr="00C0255F" w:rsidRDefault="00C0255F" w:rsidP="00C0255F">
      <w:pPr>
        <w:rPr>
          <w:sz w:val="24"/>
          <w:szCs w:val="24"/>
        </w:rPr>
      </w:pPr>
    </w:p>
    <w:p w14:paraId="2FAEE2CD" w14:textId="77777777" w:rsidR="00B356FB" w:rsidRDefault="00B356FB">
      <w:pPr>
        <w:rPr>
          <w:sz w:val="24"/>
          <w:szCs w:val="24"/>
        </w:rPr>
      </w:pPr>
    </w:p>
    <w:p w14:paraId="61C12473" w14:textId="77777777" w:rsidR="00C07742" w:rsidRDefault="00C07742">
      <w:pPr>
        <w:rPr>
          <w:b/>
          <w:bCs/>
          <w:sz w:val="24"/>
          <w:szCs w:val="24"/>
        </w:rPr>
      </w:pPr>
    </w:p>
    <w:p w14:paraId="2257CDD4" w14:textId="77777777" w:rsidR="00C07742" w:rsidRDefault="00C07742">
      <w:pPr>
        <w:rPr>
          <w:b/>
          <w:bCs/>
          <w:sz w:val="24"/>
          <w:szCs w:val="24"/>
        </w:rPr>
      </w:pPr>
    </w:p>
    <w:p w14:paraId="53515E90" w14:textId="77777777" w:rsidR="00C07742" w:rsidRDefault="00C07742">
      <w:pPr>
        <w:rPr>
          <w:b/>
          <w:bCs/>
          <w:sz w:val="24"/>
          <w:szCs w:val="24"/>
        </w:rPr>
      </w:pPr>
    </w:p>
    <w:p w14:paraId="314B7830" w14:textId="77777777" w:rsidR="00C07742" w:rsidRDefault="00C07742">
      <w:pPr>
        <w:rPr>
          <w:b/>
          <w:bCs/>
          <w:sz w:val="24"/>
          <w:szCs w:val="24"/>
        </w:rPr>
      </w:pPr>
    </w:p>
    <w:p w14:paraId="5C7947E1" w14:textId="77777777" w:rsidR="00C07742" w:rsidRDefault="00C07742">
      <w:pPr>
        <w:rPr>
          <w:b/>
          <w:bCs/>
          <w:sz w:val="24"/>
          <w:szCs w:val="24"/>
        </w:rPr>
      </w:pPr>
    </w:p>
    <w:p w14:paraId="06987901" w14:textId="77777777" w:rsidR="00C07742" w:rsidRDefault="00C07742">
      <w:pPr>
        <w:rPr>
          <w:b/>
          <w:bCs/>
          <w:sz w:val="24"/>
          <w:szCs w:val="24"/>
        </w:rPr>
      </w:pPr>
    </w:p>
    <w:p w14:paraId="014B4789" w14:textId="77777777" w:rsidR="00C07742" w:rsidRDefault="00C07742">
      <w:pPr>
        <w:rPr>
          <w:b/>
          <w:bCs/>
          <w:sz w:val="24"/>
          <w:szCs w:val="24"/>
        </w:rPr>
      </w:pPr>
    </w:p>
    <w:p w14:paraId="10FB708C" w14:textId="513C9BF3" w:rsidR="00692EF0" w:rsidRDefault="00692EF0">
      <w:pPr>
        <w:rPr>
          <w:b/>
          <w:bCs/>
          <w:sz w:val="24"/>
          <w:szCs w:val="24"/>
        </w:rPr>
      </w:pPr>
      <w:r>
        <w:rPr>
          <w:b/>
          <w:bCs/>
          <w:sz w:val="24"/>
          <w:szCs w:val="24"/>
        </w:rPr>
        <w:lastRenderedPageBreak/>
        <w:t xml:space="preserve">References </w:t>
      </w:r>
    </w:p>
    <w:p w14:paraId="7D0263BC" w14:textId="2F8CB5C9" w:rsidR="00692EF0" w:rsidRDefault="0019482D">
      <w:pPr>
        <w:rPr>
          <w:sz w:val="24"/>
          <w:szCs w:val="24"/>
        </w:rPr>
      </w:pPr>
      <w:r w:rsidRPr="0019482D">
        <w:rPr>
          <w:sz w:val="24"/>
          <w:szCs w:val="24"/>
        </w:rPr>
        <w:t>Boyatzis, R.E., 2018. The behavioral level of emotional intelligence and its measurement. </w:t>
      </w:r>
      <w:r w:rsidRPr="0019482D">
        <w:rPr>
          <w:i/>
          <w:iCs/>
          <w:sz w:val="24"/>
          <w:szCs w:val="24"/>
        </w:rPr>
        <w:t>Frontiers in psychology</w:t>
      </w:r>
      <w:r w:rsidRPr="0019482D">
        <w:rPr>
          <w:sz w:val="24"/>
          <w:szCs w:val="24"/>
        </w:rPr>
        <w:t>, </w:t>
      </w:r>
      <w:r w:rsidRPr="0019482D">
        <w:rPr>
          <w:i/>
          <w:iCs/>
          <w:sz w:val="24"/>
          <w:szCs w:val="24"/>
        </w:rPr>
        <w:t>9</w:t>
      </w:r>
      <w:r w:rsidRPr="0019482D">
        <w:rPr>
          <w:sz w:val="24"/>
          <w:szCs w:val="24"/>
        </w:rPr>
        <w:t>, p.1438.</w:t>
      </w:r>
    </w:p>
    <w:p w14:paraId="32D10B21" w14:textId="7C8A3F5B" w:rsidR="00A22D4D" w:rsidRDefault="00A22D4D">
      <w:pPr>
        <w:rPr>
          <w:sz w:val="24"/>
          <w:szCs w:val="24"/>
        </w:rPr>
      </w:pPr>
      <w:r w:rsidRPr="00A22D4D">
        <w:rPr>
          <w:sz w:val="24"/>
          <w:szCs w:val="24"/>
        </w:rPr>
        <w:t>Carminati, L., 2021. Emotions, emotion management and emotional intelligence in the workplace: healthcare professionals' experience in emotionally-charged situations. </w:t>
      </w:r>
      <w:r w:rsidRPr="00A22D4D">
        <w:rPr>
          <w:i/>
          <w:iCs/>
          <w:sz w:val="24"/>
          <w:szCs w:val="24"/>
        </w:rPr>
        <w:t>Frontiers in sociology</w:t>
      </w:r>
      <w:r w:rsidRPr="00A22D4D">
        <w:rPr>
          <w:sz w:val="24"/>
          <w:szCs w:val="24"/>
        </w:rPr>
        <w:t>, </w:t>
      </w:r>
      <w:r w:rsidRPr="00A22D4D">
        <w:rPr>
          <w:i/>
          <w:iCs/>
          <w:sz w:val="24"/>
          <w:szCs w:val="24"/>
        </w:rPr>
        <w:t>6</w:t>
      </w:r>
      <w:r w:rsidRPr="00A22D4D">
        <w:rPr>
          <w:sz w:val="24"/>
          <w:szCs w:val="24"/>
        </w:rPr>
        <w:t>, p.640384.</w:t>
      </w:r>
    </w:p>
    <w:p w14:paraId="0E952E30" w14:textId="4CE0C21D" w:rsidR="0019482D" w:rsidRDefault="0019482D">
      <w:pPr>
        <w:rPr>
          <w:sz w:val="24"/>
          <w:szCs w:val="24"/>
        </w:rPr>
      </w:pPr>
      <w:r w:rsidRPr="0019482D">
        <w:rPr>
          <w:sz w:val="24"/>
          <w:szCs w:val="24"/>
        </w:rPr>
        <w:t>Cherniss, C., 2010. Emotional intelligence: Toward clarification of a concept. </w:t>
      </w:r>
      <w:r w:rsidRPr="0019482D">
        <w:rPr>
          <w:i/>
          <w:iCs/>
          <w:sz w:val="24"/>
          <w:szCs w:val="24"/>
        </w:rPr>
        <w:t>Industrial and organizational psychology</w:t>
      </w:r>
      <w:r w:rsidRPr="0019482D">
        <w:rPr>
          <w:sz w:val="24"/>
          <w:szCs w:val="24"/>
        </w:rPr>
        <w:t>, </w:t>
      </w:r>
      <w:r w:rsidRPr="0019482D">
        <w:rPr>
          <w:i/>
          <w:iCs/>
          <w:sz w:val="24"/>
          <w:szCs w:val="24"/>
        </w:rPr>
        <w:t>3</w:t>
      </w:r>
      <w:r w:rsidRPr="0019482D">
        <w:rPr>
          <w:sz w:val="24"/>
          <w:szCs w:val="24"/>
        </w:rPr>
        <w:t>(2), pp.110-126.</w:t>
      </w:r>
    </w:p>
    <w:p w14:paraId="69F48EE2" w14:textId="5A66F172" w:rsidR="0019482D" w:rsidRDefault="0019482D">
      <w:pPr>
        <w:rPr>
          <w:sz w:val="24"/>
          <w:szCs w:val="24"/>
        </w:rPr>
      </w:pPr>
      <w:r w:rsidRPr="0019482D">
        <w:rPr>
          <w:sz w:val="24"/>
          <w:szCs w:val="24"/>
        </w:rPr>
        <w:t>Cherniss, C., Goleman, D., Emmerling, R., Cowan, K. and Adler, M., 1998. Bringing emotional intelligence to the workplace. </w:t>
      </w:r>
      <w:r w:rsidRPr="0019482D">
        <w:rPr>
          <w:i/>
          <w:iCs/>
          <w:sz w:val="24"/>
          <w:szCs w:val="24"/>
        </w:rPr>
        <w:t>New Brunswick, NJ: Consortium for Research on Emotional Intelligence in Organizations, Rutgers University</w:t>
      </w:r>
      <w:r w:rsidRPr="0019482D">
        <w:rPr>
          <w:sz w:val="24"/>
          <w:szCs w:val="24"/>
        </w:rPr>
        <w:t>, pp.1-34.</w:t>
      </w:r>
    </w:p>
    <w:p w14:paraId="269F0EDC" w14:textId="41ED4DE9" w:rsidR="008774F7" w:rsidRDefault="008774F7">
      <w:pPr>
        <w:rPr>
          <w:sz w:val="24"/>
          <w:szCs w:val="24"/>
        </w:rPr>
      </w:pPr>
      <w:r w:rsidRPr="008774F7">
        <w:rPr>
          <w:sz w:val="24"/>
          <w:szCs w:val="24"/>
        </w:rPr>
        <w:t>Costanza, D.P., Rudolph, C.W. and Zacher, H., 2023. Are generations a useful concept?. </w:t>
      </w:r>
      <w:r w:rsidRPr="008774F7">
        <w:rPr>
          <w:i/>
          <w:iCs/>
          <w:sz w:val="24"/>
          <w:szCs w:val="24"/>
        </w:rPr>
        <w:t>Acta psychologica</w:t>
      </w:r>
      <w:r w:rsidRPr="008774F7">
        <w:rPr>
          <w:sz w:val="24"/>
          <w:szCs w:val="24"/>
        </w:rPr>
        <w:t>, </w:t>
      </w:r>
      <w:r w:rsidRPr="008774F7">
        <w:rPr>
          <w:i/>
          <w:iCs/>
          <w:sz w:val="24"/>
          <w:szCs w:val="24"/>
        </w:rPr>
        <w:t>241</w:t>
      </w:r>
      <w:r w:rsidRPr="008774F7">
        <w:rPr>
          <w:sz w:val="24"/>
          <w:szCs w:val="24"/>
        </w:rPr>
        <w:t>, p.104059.</w:t>
      </w:r>
    </w:p>
    <w:p w14:paraId="7A1FA32B" w14:textId="5D893F11" w:rsidR="00FE6564" w:rsidRDefault="00FE6564">
      <w:pPr>
        <w:rPr>
          <w:sz w:val="24"/>
          <w:szCs w:val="24"/>
        </w:rPr>
      </w:pPr>
      <w:r w:rsidRPr="00FE6564">
        <w:rPr>
          <w:sz w:val="24"/>
          <w:szCs w:val="24"/>
        </w:rPr>
        <w:t>Dimock, M., 2019. Defining generations: Where Millennials end and Generation Z begins. </w:t>
      </w:r>
      <w:r w:rsidRPr="00FE6564">
        <w:rPr>
          <w:i/>
          <w:iCs/>
          <w:sz w:val="24"/>
          <w:szCs w:val="24"/>
        </w:rPr>
        <w:t>Pew research center</w:t>
      </w:r>
      <w:r w:rsidRPr="00FE6564">
        <w:rPr>
          <w:sz w:val="24"/>
          <w:szCs w:val="24"/>
        </w:rPr>
        <w:t>, </w:t>
      </w:r>
      <w:r w:rsidRPr="00FE6564">
        <w:rPr>
          <w:i/>
          <w:iCs/>
          <w:sz w:val="24"/>
          <w:szCs w:val="24"/>
        </w:rPr>
        <w:t>17</w:t>
      </w:r>
      <w:r w:rsidRPr="00FE6564">
        <w:rPr>
          <w:sz w:val="24"/>
          <w:szCs w:val="24"/>
        </w:rPr>
        <w:t>(1), pp.1-7.</w:t>
      </w:r>
    </w:p>
    <w:p w14:paraId="69301677" w14:textId="2E484AB9" w:rsidR="00FE6564" w:rsidRDefault="00FE6564">
      <w:pPr>
        <w:rPr>
          <w:sz w:val="24"/>
          <w:szCs w:val="24"/>
        </w:rPr>
      </w:pPr>
      <w:r w:rsidRPr="00FE6564">
        <w:rPr>
          <w:sz w:val="24"/>
          <w:szCs w:val="24"/>
        </w:rPr>
        <w:t>Gaidhani, S., Arora, L. and Sharma, B.K., 2019. Understanding the attitude of generation Z towards workplace. </w:t>
      </w:r>
      <w:r w:rsidRPr="00FE6564">
        <w:rPr>
          <w:i/>
          <w:iCs/>
          <w:sz w:val="24"/>
          <w:szCs w:val="24"/>
        </w:rPr>
        <w:t>International Journal of Management, Technology and Engineering</w:t>
      </w:r>
      <w:r w:rsidRPr="00FE6564">
        <w:rPr>
          <w:sz w:val="24"/>
          <w:szCs w:val="24"/>
        </w:rPr>
        <w:t>, </w:t>
      </w:r>
      <w:r w:rsidRPr="00FE6564">
        <w:rPr>
          <w:i/>
          <w:iCs/>
          <w:sz w:val="24"/>
          <w:szCs w:val="24"/>
        </w:rPr>
        <w:t>9</w:t>
      </w:r>
      <w:r w:rsidRPr="00FE6564">
        <w:rPr>
          <w:sz w:val="24"/>
          <w:szCs w:val="24"/>
        </w:rPr>
        <w:t>(1), pp.2804-2812.</w:t>
      </w:r>
    </w:p>
    <w:p w14:paraId="32FCC4B2" w14:textId="5651FBB1" w:rsidR="00A22D4D" w:rsidRDefault="00A22D4D">
      <w:pPr>
        <w:rPr>
          <w:sz w:val="24"/>
          <w:szCs w:val="24"/>
        </w:rPr>
      </w:pPr>
      <w:r w:rsidRPr="00A22D4D">
        <w:rPr>
          <w:sz w:val="24"/>
          <w:szCs w:val="24"/>
        </w:rPr>
        <w:t>Gerhardt, K., Bauwens, R., &amp; van Woerkom, M. (2026). Emotional intelligence and leader outcomes: a comprehensive review and roadmap for future inquiry. </w:t>
      </w:r>
      <w:r w:rsidRPr="00A22D4D">
        <w:rPr>
          <w:i/>
          <w:iCs/>
          <w:sz w:val="24"/>
          <w:szCs w:val="24"/>
        </w:rPr>
        <w:t>Human Resource Development Review</w:t>
      </w:r>
      <w:r w:rsidRPr="00A22D4D">
        <w:rPr>
          <w:sz w:val="24"/>
          <w:szCs w:val="24"/>
        </w:rPr>
        <w:t>, </w:t>
      </w:r>
      <w:r w:rsidRPr="00A22D4D">
        <w:rPr>
          <w:i/>
          <w:iCs/>
          <w:sz w:val="24"/>
          <w:szCs w:val="24"/>
        </w:rPr>
        <w:t>25</w:t>
      </w:r>
      <w:r w:rsidRPr="00A22D4D">
        <w:rPr>
          <w:sz w:val="24"/>
          <w:szCs w:val="24"/>
        </w:rPr>
        <w:t>(1), 29-79.</w:t>
      </w:r>
    </w:p>
    <w:p w14:paraId="25CB87AC" w14:textId="6B2B717C" w:rsidR="00A22D4D" w:rsidRDefault="00A22D4D">
      <w:pPr>
        <w:rPr>
          <w:sz w:val="24"/>
          <w:szCs w:val="24"/>
        </w:rPr>
      </w:pPr>
      <w:r w:rsidRPr="00A22D4D">
        <w:rPr>
          <w:sz w:val="24"/>
          <w:szCs w:val="24"/>
        </w:rPr>
        <w:t>Goleman, D., Boyatzis, R.E. and McKee, A., 2013. </w:t>
      </w:r>
      <w:r w:rsidRPr="00A22D4D">
        <w:rPr>
          <w:i/>
          <w:iCs/>
          <w:sz w:val="24"/>
          <w:szCs w:val="24"/>
        </w:rPr>
        <w:t>Primal leadership: Unleashing the power of emotional intelligence</w:t>
      </w:r>
      <w:r w:rsidRPr="00A22D4D">
        <w:rPr>
          <w:sz w:val="24"/>
          <w:szCs w:val="24"/>
        </w:rPr>
        <w:t>. Harvard Business Press.</w:t>
      </w:r>
    </w:p>
    <w:p w14:paraId="5BDBBF86" w14:textId="5C4E46CA" w:rsidR="00692EF0" w:rsidRDefault="00692EF0">
      <w:pPr>
        <w:rPr>
          <w:sz w:val="24"/>
          <w:szCs w:val="24"/>
        </w:rPr>
      </w:pPr>
      <w:r w:rsidRPr="00692EF0">
        <w:rPr>
          <w:sz w:val="24"/>
          <w:szCs w:val="24"/>
        </w:rPr>
        <w:t>Goleman, D., 1998. The emotional intelligence of leaders. </w:t>
      </w:r>
      <w:r w:rsidRPr="00692EF0">
        <w:rPr>
          <w:i/>
          <w:iCs/>
          <w:sz w:val="24"/>
          <w:szCs w:val="24"/>
        </w:rPr>
        <w:t>Leader to leader</w:t>
      </w:r>
      <w:r w:rsidRPr="00692EF0">
        <w:rPr>
          <w:sz w:val="24"/>
          <w:szCs w:val="24"/>
        </w:rPr>
        <w:t>, </w:t>
      </w:r>
      <w:r w:rsidRPr="00692EF0">
        <w:rPr>
          <w:i/>
          <w:iCs/>
          <w:sz w:val="24"/>
          <w:szCs w:val="24"/>
        </w:rPr>
        <w:t>1998</w:t>
      </w:r>
      <w:r w:rsidRPr="00692EF0">
        <w:rPr>
          <w:sz w:val="24"/>
          <w:szCs w:val="24"/>
        </w:rPr>
        <w:t>(10), pp.20-26.</w:t>
      </w:r>
    </w:p>
    <w:p w14:paraId="406EBE1E" w14:textId="2AB3FBB6" w:rsidR="0019482D" w:rsidRDefault="0019482D">
      <w:pPr>
        <w:rPr>
          <w:sz w:val="24"/>
          <w:szCs w:val="24"/>
        </w:rPr>
      </w:pPr>
      <w:r w:rsidRPr="0019482D">
        <w:rPr>
          <w:sz w:val="24"/>
          <w:szCs w:val="24"/>
        </w:rPr>
        <w:t>Grunes, P., Gudmundsson, A. and Irmer, B., 2014. To what extent is the Mayer and Salovey (1997) model of emotional intelligence a useful predictor of leadership style and perceived leadership outcomes in Australian educational institutions?. </w:t>
      </w:r>
      <w:r w:rsidRPr="0019482D">
        <w:rPr>
          <w:i/>
          <w:iCs/>
          <w:sz w:val="24"/>
          <w:szCs w:val="24"/>
        </w:rPr>
        <w:t>Educational Management Administration &amp; Leadership</w:t>
      </w:r>
      <w:r w:rsidRPr="0019482D">
        <w:rPr>
          <w:sz w:val="24"/>
          <w:szCs w:val="24"/>
        </w:rPr>
        <w:t>, </w:t>
      </w:r>
      <w:r w:rsidRPr="0019482D">
        <w:rPr>
          <w:i/>
          <w:iCs/>
          <w:sz w:val="24"/>
          <w:szCs w:val="24"/>
        </w:rPr>
        <w:t>42</w:t>
      </w:r>
      <w:r w:rsidRPr="0019482D">
        <w:rPr>
          <w:sz w:val="24"/>
          <w:szCs w:val="24"/>
        </w:rPr>
        <w:t>(1), pp.112-135.</w:t>
      </w:r>
    </w:p>
    <w:p w14:paraId="4FF22FAC" w14:textId="479A1A62" w:rsidR="002F6E93" w:rsidRDefault="002F6E93">
      <w:pPr>
        <w:rPr>
          <w:sz w:val="24"/>
          <w:szCs w:val="24"/>
        </w:rPr>
      </w:pPr>
      <w:r w:rsidRPr="002F6E93">
        <w:rPr>
          <w:sz w:val="24"/>
          <w:szCs w:val="24"/>
        </w:rPr>
        <w:t>Lyons, S., Urick, M., Kuron, L. and Schweitzer, L., 2015. Generational differences in the workplace: There is complexity beyond the stereotypes. </w:t>
      </w:r>
      <w:r w:rsidRPr="002F6E93">
        <w:rPr>
          <w:i/>
          <w:iCs/>
          <w:sz w:val="24"/>
          <w:szCs w:val="24"/>
        </w:rPr>
        <w:t>Industrial and Organizational Psychology</w:t>
      </w:r>
      <w:r w:rsidRPr="002F6E93">
        <w:rPr>
          <w:sz w:val="24"/>
          <w:szCs w:val="24"/>
        </w:rPr>
        <w:t>, </w:t>
      </w:r>
      <w:r w:rsidRPr="002F6E93">
        <w:rPr>
          <w:i/>
          <w:iCs/>
          <w:sz w:val="24"/>
          <w:szCs w:val="24"/>
        </w:rPr>
        <w:t>8</w:t>
      </w:r>
      <w:r w:rsidRPr="002F6E93">
        <w:rPr>
          <w:sz w:val="24"/>
          <w:szCs w:val="24"/>
        </w:rPr>
        <w:t>(3), pp.346-356.</w:t>
      </w:r>
    </w:p>
    <w:p w14:paraId="67A64A33" w14:textId="3D43FAA9" w:rsidR="00C0255F" w:rsidRDefault="00C0255F">
      <w:pPr>
        <w:rPr>
          <w:sz w:val="24"/>
          <w:szCs w:val="24"/>
        </w:rPr>
      </w:pPr>
      <w:r w:rsidRPr="00C0255F">
        <w:rPr>
          <w:sz w:val="24"/>
          <w:szCs w:val="24"/>
        </w:rPr>
        <w:t>Magni, F. and Manzoni, B., 2020. Generational differences in workers' expectations: Millennials want more of the same things. </w:t>
      </w:r>
      <w:r w:rsidRPr="00C0255F">
        <w:rPr>
          <w:i/>
          <w:iCs/>
          <w:sz w:val="24"/>
          <w:szCs w:val="24"/>
        </w:rPr>
        <w:t>European Management Review</w:t>
      </w:r>
      <w:r w:rsidRPr="00C0255F">
        <w:rPr>
          <w:sz w:val="24"/>
          <w:szCs w:val="24"/>
        </w:rPr>
        <w:t>, </w:t>
      </w:r>
      <w:r w:rsidRPr="00C0255F">
        <w:rPr>
          <w:i/>
          <w:iCs/>
          <w:sz w:val="24"/>
          <w:szCs w:val="24"/>
        </w:rPr>
        <w:t>17</w:t>
      </w:r>
      <w:r w:rsidRPr="00C0255F">
        <w:rPr>
          <w:sz w:val="24"/>
          <w:szCs w:val="24"/>
        </w:rPr>
        <w:t>(4), pp.901-914.</w:t>
      </w:r>
    </w:p>
    <w:p w14:paraId="24EC67F2" w14:textId="66086484" w:rsidR="00FE6564" w:rsidRDefault="00FE6564">
      <w:pPr>
        <w:rPr>
          <w:sz w:val="24"/>
          <w:szCs w:val="24"/>
        </w:rPr>
      </w:pPr>
      <w:r w:rsidRPr="00FE6564">
        <w:rPr>
          <w:sz w:val="24"/>
          <w:szCs w:val="24"/>
        </w:rPr>
        <w:lastRenderedPageBreak/>
        <w:t>Mahmoud, A.B., Fuxman, L., Mohr, I., Reisel, W.D. and Grigoriou, N., 2021. “We aren't your reincarnation!” workplace motivation across X, Y and Z generations. </w:t>
      </w:r>
      <w:r w:rsidRPr="00FE6564">
        <w:rPr>
          <w:i/>
          <w:iCs/>
          <w:sz w:val="24"/>
          <w:szCs w:val="24"/>
        </w:rPr>
        <w:t>International Journal of Manpower</w:t>
      </w:r>
      <w:r w:rsidRPr="00FE6564">
        <w:rPr>
          <w:sz w:val="24"/>
          <w:szCs w:val="24"/>
        </w:rPr>
        <w:t>, </w:t>
      </w:r>
      <w:r w:rsidRPr="00FE6564">
        <w:rPr>
          <w:i/>
          <w:iCs/>
          <w:sz w:val="24"/>
          <w:szCs w:val="24"/>
        </w:rPr>
        <w:t>42</w:t>
      </w:r>
      <w:r w:rsidRPr="00FE6564">
        <w:rPr>
          <w:sz w:val="24"/>
          <w:szCs w:val="24"/>
        </w:rPr>
        <w:t>(1), pp.193-209.</w:t>
      </w:r>
    </w:p>
    <w:p w14:paraId="577DAFF6" w14:textId="72B8B6D4" w:rsidR="0019482D" w:rsidRDefault="0019482D">
      <w:pPr>
        <w:rPr>
          <w:sz w:val="24"/>
          <w:szCs w:val="24"/>
        </w:rPr>
      </w:pPr>
      <w:r w:rsidRPr="0019482D">
        <w:rPr>
          <w:sz w:val="24"/>
          <w:szCs w:val="24"/>
        </w:rPr>
        <w:t>Mayer, J.D., Salovey, P. and Caruso, D.R., 2004. TARGET ARTICLES:" emotional intelligence: Theory, findings, and Implications". </w:t>
      </w:r>
      <w:r w:rsidRPr="0019482D">
        <w:rPr>
          <w:i/>
          <w:iCs/>
          <w:sz w:val="24"/>
          <w:szCs w:val="24"/>
        </w:rPr>
        <w:t>Psychological inquiry</w:t>
      </w:r>
      <w:r w:rsidRPr="0019482D">
        <w:rPr>
          <w:sz w:val="24"/>
          <w:szCs w:val="24"/>
        </w:rPr>
        <w:t>, </w:t>
      </w:r>
      <w:r w:rsidRPr="0019482D">
        <w:rPr>
          <w:i/>
          <w:iCs/>
          <w:sz w:val="24"/>
          <w:szCs w:val="24"/>
        </w:rPr>
        <w:t>15</w:t>
      </w:r>
      <w:r w:rsidRPr="0019482D">
        <w:rPr>
          <w:sz w:val="24"/>
          <w:szCs w:val="24"/>
        </w:rPr>
        <w:t>(3), pp.197-215.</w:t>
      </w:r>
    </w:p>
    <w:p w14:paraId="1C89B94C" w14:textId="4B34CF2D" w:rsidR="00692EF0" w:rsidRDefault="00692EF0">
      <w:pPr>
        <w:rPr>
          <w:sz w:val="24"/>
          <w:szCs w:val="24"/>
        </w:rPr>
      </w:pPr>
      <w:r w:rsidRPr="00692EF0">
        <w:rPr>
          <w:sz w:val="24"/>
          <w:szCs w:val="24"/>
        </w:rPr>
        <w:t>Mayer, J.D. and Salovey, P., 2007. </w:t>
      </w:r>
      <w:r w:rsidRPr="00692EF0">
        <w:rPr>
          <w:i/>
          <w:iCs/>
          <w:sz w:val="24"/>
          <w:szCs w:val="24"/>
        </w:rPr>
        <w:t>Mayer-Salovery-Caruso emotional intelligence test</w:t>
      </w:r>
      <w:r w:rsidRPr="00692EF0">
        <w:rPr>
          <w:sz w:val="24"/>
          <w:szCs w:val="24"/>
        </w:rPr>
        <w:t> (p. 2007). Toronto: Multi-Health Systems Incorporated.</w:t>
      </w:r>
    </w:p>
    <w:p w14:paraId="6303D079" w14:textId="66BBCEFE" w:rsidR="00C0255F" w:rsidRDefault="00C0255F">
      <w:pPr>
        <w:rPr>
          <w:sz w:val="24"/>
          <w:szCs w:val="24"/>
        </w:rPr>
      </w:pPr>
      <w:r w:rsidRPr="00C0255F">
        <w:rPr>
          <w:sz w:val="24"/>
          <w:szCs w:val="24"/>
        </w:rPr>
        <w:t>Parry, E. and Urwin, P., 2021. Generational categories: A broken basis for human resource management research and practice. </w:t>
      </w:r>
      <w:r w:rsidRPr="00C0255F">
        <w:rPr>
          <w:i/>
          <w:iCs/>
          <w:sz w:val="24"/>
          <w:szCs w:val="24"/>
        </w:rPr>
        <w:t>Human Resource Management Journal</w:t>
      </w:r>
      <w:r w:rsidRPr="00C0255F">
        <w:rPr>
          <w:sz w:val="24"/>
          <w:szCs w:val="24"/>
        </w:rPr>
        <w:t>, </w:t>
      </w:r>
      <w:r w:rsidRPr="00C0255F">
        <w:rPr>
          <w:i/>
          <w:iCs/>
          <w:sz w:val="24"/>
          <w:szCs w:val="24"/>
        </w:rPr>
        <w:t>31</w:t>
      </w:r>
      <w:r w:rsidRPr="00C0255F">
        <w:rPr>
          <w:sz w:val="24"/>
          <w:szCs w:val="24"/>
        </w:rPr>
        <w:t>(4), pp.857-869.</w:t>
      </w:r>
    </w:p>
    <w:p w14:paraId="4C1539F0" w14:textId="67EEB4A5" w:rsidR="008774F7" w:rsidRDefault="008774F7">
      <w:pPr>
        <w:rPr>
          <w:sz w:val="24"/>
          <w:szCs w:val="24"/>
        </w:rPr>
      </w:pPr>
      <w:r w:rsidRPr="008774F7">
        <w:rPr>
          <w:sz w:val="24"/>
          <w:szCs w:val="24"/>
        </w:rPr>
        <w:t>Plakhotnik, M.S., Volkova, N.V. and Shahzad, M.B., 2025. Investigating job characteristics of generations Y and Z: A latent profile analysis. </w:t>
      </w:r>
      <w:r w:rsidRPr="008774F7">
        <w:rPr>
          <w:i/>
          <w:iCs/>
          <w:sz w:val="24"/>
          <w:szCs w:val="24"/>
        </w:rPr>
        <w:t>Global Business and Organizational Excellence</w:t>
      </w:r>
      <w:r w:rsidRPr="008774F7">
        <w:rPr>
          <w:sz w:val="24"/>
          <w:szCs w:val="24"/>
        </w:rPr>
        <w:t>, </w:t>
      </w:r>
      <w:r w:rsidRPr="008774F7">
        <w:rPr>
          <w:i/>
          <w:iCs/>
          <w:sz w:val="24"/>
          <w:szCs w:val="24"/>
        </w:rPr>
        <w:t>44</w:t>
      </w:r>
      <w:r w:rsidRPr="008774F7">
        <w:rPr>
          <w:sz w:val="24"/>
          <w:szCs w:val="24"/>
        </w:rPr>
        <w:t>(2), pp.24-37.</w:t>
      </w:r>
    </w:p>
    <w:p w14:paraId="530677C1" w14:textId="55C4A439" w:rsidR="008774F7" w:rsidRPr="00692EF0" w:rsidRDefault="008774F7">
      <w:pPr>
        <w:rPr>
          <w:sz w:val="24"/>
          <w:szCs w:val="24"/>
        </w:rPr>
      </w:pPr>
      <w:r w:rsidRPr="008774F7">
        <w:rPr>
          <w:sz w:val="24"/>
          <w:szCs w:val="24"/>
        </w:rPr>
        <w:t>Twenge, J.M., 2023. </w:t>
      </w:r>
      <w:r w:rsidRPr="008774F7">
        <w:rPr>
          <w:i/>
          <w:iCs/>
          <w:sz w:val="24"/>
          <w:szCs w:val="24"/>
        </w:rPr>
        <w:t>Generations: the real differences between Gen Z, Millennials, Gen X, Boomers, and Silents—and what they mean for America's future</w:t>
      </w:r>
      <w:r w:rsidRPr="008774F7">
        <w:rPr>
          <w:sz w:val="24"/>
          <w:szCs w:val="24"/>
        </w:rPr>
        <w:t>. Simon and Schuster.</w:t>
      </w:r>
    </w:p>
    <w:sectPr w:rsidR="008774F7" w:rsidRPr="00692E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EF0"/>
    <w:rsid w:val="0019482D"/>
    <w:rsid w:val="002A7AC5"/>
    <w:rsid w:val="002F6E93"/>
    <w:rsid w:val="003F5C5A"/>
    <w:rsid w:val="00657317"/>
    <w:rsid w:val="00663257"/>
    <w:rsid w:val="00692EF0"/>
    <w:rsid w:val="007B5D10"/>
    <w:rsid w:val="00824F8E"/>
    <w:rsid w:val="00855CC2"/>
    <w:rsid w:val="008774F7"/>
    <w:rsid w:val="00A22D4D"/>
    <w:rsid w:val="00B356FB"/>
    <w:rsid w:val="00C0255F"/>
    <w:rsid w:val="00C07742"/>
    <w:rsid w:val="00F10BF1"/>
    <w:rsid w:val="00FE6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27A29"/>
  <w15:chartTrackingRefBased/>
  <w15:docId w15:val="{99F43E8E-0DEC-40B0-B1CD-7EEA8702E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2E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2E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2E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2E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2E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2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2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2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2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E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2E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2E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2E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2E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2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2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2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2EF0"/>
    <w:rPr>
      <w:rFonts w:eastAsiaTheme="majorEastAsia" w:cstheme="majorBidi"/>
      <w:color w:val="272727" w:themeColor="text1" w:themeTint="D8"/>
    </w:rPr>
  </w:style>
  <w:style w:type="paragraph" w:styleId="Title">
    <w:name w:val="Title"/>
    <w:basedOn w:val="Normal"/>
    <w:next w:val="Normal"/>
    <w:link w:val="TitleChar"/>
    <w:uiPriority w:val="10"/>
    <w:qFormat/>
    <w:rsid w:val="00692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2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2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2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EF0"/>
    <w:pPr>
      <w:spacing w:before="160"/>
      <w:jc w:val="center"/>
    </w:pPr>
    <w:rPr>
      <w:i/>
      <w:iCs/>
      <w:color w:val="404040" w:themeColor="text1" w:themeTint="BF"/>
    </w:rPr>
  </w:style>
  <w:style w:type="character" w:customStyle="1" w:styleId="QuoteChar">
    <w:name w:val="Quote Char"/>
    <w:basedOn w:val="DefaultParagraphFont"/>
    <w:link w:val="Quote"/>
    <w:uiPriority w:val="29"/>
    <w:rsid w:val="00692EF0"/>
    <w:rPr>
      <w:i/>
      <w:iCs/>
      <w:color w:val="404040" w:themeColor="text1" w:themeTint="BF"/>
    </w:rPr>
  </w:style>
  <w:style w:type="paragraph" w:styleId="ListParagraph">
    <w:name w:val="List Paragraph"/>
    <w:basedOn w:val="Normal"/>
    <w:uiPriority w:val="34"/>
    <w:qFormat/>
    <w:rsid w:val="00692EF0"/>
    <w:pPr>
      <w:ind w:left="720"/>
      <w:contextualSpacing/>
    </w:pPr>
  </w:style>
  <w:style w:type="character" w:styleId="IntenseEmphasis">
    <w:name w:val="Intense Emphasis"/>
    <w:basedOn w:val="DefaultParagraphFont"/>
    <w:uiPriority w:val="21"/>
    <w:qFormat/>
    <w:rsid w:val="00692EF0"/>
    <w:rPr>
      <w:i/>
      <w:iCs/>
      <w:color w:val="0F4761" w:themeColor="accent1" w:themeShade="BF"/>
    </w:rPr>
  </w:style>
  <w:style w:type="paragraph" w:styleId="IntenseQuote">
    <w:name w:val="Intense Quote"/>
    <w:basedOn w:val="Normal"/>
    <w:next w:val="Normal"/>
    <w:link w:val="IntenseQuoteChar"/>
    <w:uiPriority w:val="30"/>
    <w:qFormat/>
    <w:rsid w:val="00692E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2EF0"/>
    <w:rPr>
      <w:i/>
      <w:iCs/>
      <w:color w:val="0F4761" w:themeColor="accent1" w:themeShade="BF"/>
    </w:rPr>
  </w:style>
  <w:style w:type="character" w:styleId="IntenseReference">
    <w:name w:val="Intense Reference"/>
    <w:basedOn w:val="DefaultParagraphFont"/>
    <w:uiPriority w:val="32"/>
    <w:qFormat/>
    <w:rsid w:val="00692EF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67416-1597-431A-A6FF-F5B0DAADA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4249</Words>
  <Characters>24222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Ashtiaq Hussain (2327959)</dc:creator>
  <cp:keywords/>
  <dc:description/>
  <cp:lastModifiedBy>Ashtiaq Hussain (2327959)</cp:lastModifiedBy>
  <cp:revision>6</cp:revision>
  <dcterms:created xsi:type="dcterms:W3CDTF">2026-03-11T20:44:00Z</dcterms:created>
  <dcterms:modified xsi:type="dcterms:W3CDTF">2026-03-11T22:17:00Z</dcterms:modified>
</cp:coreProperties>
</file>