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010894" w14:textId="3BC0A2FE" w:rsidR="00466B37" w:rsidRPr="00C0617A" w:rsidRDefault="0C91391B" w:rsidP="0C91391B">
      <w:pPr>
        <w:rPr>
          <w:lang w:val="en-GB"/>
        </w:rPr>
      </w:pPr>
      <w:r w:rsidRPr="0C91391B">
        <w:rPr>
          <w:lang w:val="en-GB"/>
        </w:rPr>
        <w:t xml:space="preserve">Throughout this argument I am going to discuss why there can be no such thing as a single Christianity. My focus will be Christianity in a contemporary setting as this is where I believe the diversity within the community is most noticed compared to that of ancient times. </w:t>
      </w:r>
      <w:r w:rsidR="00CE2D8A">
        <w:rPr>
          <w:lang w:val="en-GB"/>
        </w:rPr>
        <w:t xml:space="preserve">I will explore the various </w:t>
      </w:r>
      <w:r w:rsidR="007C5BFF">
        <w:rPr>
          <w:lang w:val="en-GB"/>
        </w:rPr>
        <w:t xml:space="preserve">reasons as to why there can be no singular Christianity by drawing upon the diversities in practise and belief </w:t>
      </w:r>
      <w:r w:rsidR="00B25402">
        <w:rPr>
          <w:lang w:val="en-GB"/>
        </w:rPr>
        <w:t xml:space="preserve">within different Christian denominations. </w:t>
      </w:r>
      <w:r w:rsidR="009C7DC1">
        <w:rPr>
          <w:lang w:val="en-GB"/>
        </w:rPr>
        <w:t>The main denominations I a</w:t>
      </w:r>
      <w:r w:rsidR="00F832EF">
        <w:rPr>
          <w:lang w:val="en-GB"/>
        </w:rPr>
        <w:t xml:space="preserve">m going to focus on are Roman </w:t>
      </w:r>
      <w:r w:rsidR="00F32159">
        <w:rPr>
          <w:lang w:val="en-GB"/>
        </w:rPr>
        <w:t>Catholicism</w:t>
      </w:r>
      <w:r w:rsidR="00F832EF">
        <w:rPr>
          <w:lang w:val="en-GB"/>
        </w:rPr>
        <w:t xml:space="preserve">, Mormonism and traditional </w:t>
      </w:r>
      <w:r w:rsidR="00F32159">
        <w:rPr>
          <w:lang w:val="en-GB"/>
        </w:rPr>
        <w:t xml:space="preserve">orthodox Christianity, this is because all </w:t>
      </w:r>
      <w:r w:rsidR="008B006F">
        <w:rPr>
          <w:lang w:val="en-GB"/>
        </w:rPr>
        <w:t>three</w:t>
      </w:r>
      <w:r w:rsidR="00F32159">
        <w:rPr>
          <w:lang w:val="en-GB"/>
        </w:rPr>
        <w:t xml:space="preserve"> of these denominations are held under </w:t>
      </w:r>
      <w:r w:rsidR="008B006F">
        <w:rPr>
          <w:lang w:val="en-GB"/>
        </w:rPr>
        <w:t xml:space="preserve">the title of </w:t>
      </w:r>
      <w:r w:rsidR="00447B9B">
        <w:rPr>
          <w:lang w:val="en-GB"/>
        </w:rPr>
        <w:t>Christianity,</w:t>
      </w:r>
      <w:r w:rsidR="008D1985">
        <w:rPr>
          <w:lang w:val="en-GB"/>
        </w:rPr>
        <w:t xml:space="preserve"> yet their beliefs all differ</w:t>
      </w:r>
      <w:r w:rsidR="00447B9B">
        <w:rPr>
          <w:lang w:val="en-GB"/>
        </w:rPr>
        <w:t xml:space="preserve">. </w:t>
      </w:r>
    </w:p>
    <w:p w14:paraId="2D26CC19" w14:textId="05DC4392" w:rsidR="19594E5C" w:rsidRDefault="19594E5C" w:rsidP="19594E5C">
      <w:pPr>
        <w:rPr>
          <w:lang w:val="en-GB"/>
        </w:rPr>
      </w:pPr>
      <w:r w:rsidRPr="19594E5C">
        <w:rPr>
          <w:lang w:val="en-GB"/>
        </w:rPr>
        <w:t xml:space="preserve">To begin, the practices within Christianity are done differently within different subdivisions. For example, the sacraments are looked at differently. Sacraments, in relation to the Catholic Church, are </w:t>
      </w:r>
    </w:p>
    <w:p w14:paraId="005958AE" w14:textId="13161153" w:rsidR="19594E5C" w:rsidRDefault="19594E5C" w:rsidP="19594E5C">
      <w:pPr>
        <w:ind w:left="720"/>
        <w:rPr>
          <w:lang w:val="en-GB"/>
        </w:rPr>
      </w:pPr>
      <w:r w:rsidRPr="00E97F59">
        <w:rPr>
          <w:lang w:val="en-GB"/>
        </w:rPr>
        <w:t>“E</w:t>
      </w:r>
      <w:r w:rsidRPr="00E97F59">
        <w:rPr>
          <w:rFonts w:ascii="Calibri" w:eastAsia="Calibri" w:hAnsi="Calibri" w:cs="Calibri"/>
          <w:color w:val="000000" w:themeColor="text1"/>
          <w:lang w:val="en-GB"/>
        </w:rPr>
        <w:t>fficacious signs of grace, instituted by Christ and entrusted to the Church, by which divine life is dispensed to us. The visible rites by which the sacraments are celebrated signify and make present the graces proper to each sacrament. They bear fruit in those who receive them with the required dispositions.”</w:t>
      </w:r>
      <w:r w:rsidR="00EA7FCE">
        <w:rPr>
          <w:rStyle w:val="FootnoteReference"/>
          <w:rFonts w:ascii="Calibri" w:eastAsia="Calibri" w:hAnsi="Calibri" w:cs="Calibri"/>
          <w:color w:val="000000" w:themeColor="text1"/>
          <w:lang w:val="en-GB"/>
        </w:rPr>
        <w:footnoteReference w:id="2"/>
      </w:r>
    </w:p>
    <w:p w14:paraId="390FDEB2" w14:textId="4A77AB7C" w:rsidR="19594E5C" w:rsidRDefault="19594E5C" w:rsidP="19594E5C">
      <w:pPr>
        <w:rPr>
          <w:rFonts w:ascii="Calibri" w:eastAsia="Calibri" w:hAnsi="Calibri" w:cs="Calibri"/>
          <w:color w:val="FF0000"/>
          <w:lang w:val="en-GB"/>
        </w:rPr>
      </w:pPr>
      <w:r w:rsidRPr="19594E5C">
        <w:rPr>
          <w:rFonts w:ascii="Calibri" w:eastAsia="Calibri" w:hAnsi="Calibri" w:cs="Calibri"/>
          <w:color w:val="000000" w:themeColor="text1"/>
          <w:lang w:val="en-GB"/>
        </w:rPr>
        <w:t xml:space="preserve">From this we can infer that sacraments, to Catholics, are practises that they do in a way of presenting grace to each individual sacrament and they perform the sacraments as it is something that was begun by Jesus and upheld by the Church. The performances of sacraments are supposed to make present the good things that are supposed to happen within that sacrament. For example, one of the sacraments is marriage </w:t>
      </w:r>
      <w:r w:rsidR="000002F3">
        <w:rPr>
          <w:rFonts w:ascii="Calibri" w:eastAsia="Calibri" w:hAnsi="Calibri" w:cs="Calibri"/>
          <w:color w:val="000000" w:themeColor="text1"/>
          <w:lang w:val="en-GB"/>
        </w:rPr>
        <w:t xml:space="preserve">and Roman Catholics will perform this sacrament within a Catholic Church as they believe God is present as this is a sacrament. From this their marriage will be blessed and they will experience greater happiness and joy in their marriage as they have performed it correctly as a sacrament. Other sacraments they follow include; Baptism, Conformation, holy Eucharist, Penance, Extreme Unction, Ordination, Matrimony. They perform the sacrament baptism as Catholics believe in the Doctrine of Original sin. Which is the belief that we have inherited sin from Adam and Eve when we are born and therefore are not pure so by being baptised it allows it to be cleansed of the sin and begin new. </w:t>
      </w:r>
      <w:r w:rsidR="001D4926">
        <w:rPr>
          <w:rFonts w:ascii="Calibri" w:eastAsia="Calibri" w:hAnsi="Calibri" w:cs="Calibri"/>
          <w:color w:val="000000" w:themeColor="text1"/>
          <w:lang w:val="en-GB"/>
        </w:rPr>
        <w:t>The sacrament of conformation is seen as you are accepting your beliefs within Christianity and confirming that you agree to those beliefs and you agree to follow them. The Holy Eucharist is also an important sacrament for Catholics to perform and is a way of Catholics being reminded of the Last supper</w:t>
      </w:r>
      <w:r w:rsidR="004E08B4">
        <w:rPr>
          <w:rFonts w:ascii="Calibri" w:eastAsia="Calibri" w:hAnsi="Calibri" w:cs="Calibri"/>
          <w:color w:val="000000" w:themeColor="text1"/>
          <w:lang w:val="en-GB"/>
        </w:rPr>
        <w:t xml:space="preserve">. To Roman Catholicism during Holy Eucharist they hold the belief of transubstantiation. This is the view that when they carry out the sacrament God is present and when they eat the bread and the wine God transforms it to the body and blood of Christ. This sacrament is important </w:t>
      </w:r>
      <w:r w:rsidR="005D3D0F">
        <w:rPr>
          <w:rFonts w:ascii="Calibri" w:eastAsia="Calibri" w:hAnsi="Calibri" w:cs="Calibri"/>
          <w:color w:val="000000" w:themeColor="text1"/>
          <w:lang w:val="en-GB"/>
        </w:rPr>
        <w:t>to Roman Catholicism as it is another way of connecting the Church to Christ and God and allows them to re-enact the moments when Jesus died for their sins and allows them to remember and repent.</w:t>
      </w:r>
    </w:p>
    <w:p w14:paraId="5D9F078C" w14:textId="67A9CBD5" w:rsidR="0C91391B" w:rsidRDefault="00E03D2E" w:rsidP="19594E5C">
      <w:pPr>
        <w:rPr>
          <w:lang w:val="en-GB"/>
        </w:rPr>
      </w:pPr>
      <w:r>
        <w:rPr>
          <w:rFonts w:ascii="Calibri" w:eastAsia="Calibri" w:hAnsi="Calibri" w:cs="Calibri"/>
          <w:lang w:val="en-GB"/>
        </w:rPr>
        <w:t xml:space="preserve">The </w:t>
      </w:r>
      <w:r w:rsidR="009A1C58">
        <w:rPr>
          <w:rFonts w:ascii="Calibri" w:eastAsia="Calibri" w:hAnsi="Calibri" w:cs="Calibri"/>
          <w:lang w:val="en-GB"/>
        </w:rPr>
        <w:t xml:space="preserve">difference within the </w:t>
      </w:r>
      <w:r>
        <w:rPr>
          <w:rFonts w:ascii="Calibri" w:eastAsia="Calibri" w:hAnsi="Calibri" w:cs="Calibri"/>
          <w:lang w:val="en-GB"/>
        </w:rPr>
        <w:t xml:space="preserve">Sacraments are a way of showing that there are differences within Christianity and prove the idea that you cannot call Christianity a singular religion. </w:t>
      </w:r>
      <w:r w:rsidR="003D1499">
        <w:rPr>
          <w:rFonts w:ascii="Calibri" w:eastAsia="Calibri" w:hAnsi="Calibri" w:cs="Calibri"/>
          <w:lang w:val="en-GB"/>
        </w:rPr>
        <w:t xml:space="preserve">This is because in Calvinistic Christianity they only follow two sacraments. They follow the Sacrament of Baptism and the Sacrament of the Holy Eucharist. This because Calvinists believe that these are the </w:t>
      </w:r>
      <w:r w:rsidR="001979BF">
        <w:rPr>
          <w:rFonts w:ascii="Calibri" w:eastAsia="Calibri" w:hAnsi="Calibri" w:cs="Calibri"/>
          <w:lang w:val="en-GB"/>
        </w:rPr>
        <w:t xml:space="preserve">only </w:t>
      </w:r>
      <w:r w:rsidR="003D1499">
        <w:rPr>
          <w:rFonts w:ascii="Calibri" w:eastAsia="Calibri" w:hAnsi="Calibri" w:cs="Calibri"/>
          <w:lang w:val="en-GB"/>
        </w:rPr>
        <w:t xml:space="preserve">two sacraments that Jesus performed within scripture and so they are the only two that should be followed. </w:t>
      </w:r>
      <w:r w:rsidR="002B353C">
        <w:rPr>
          <w:rFonts w:ascii="Calibri" w:eastAsia="Calibri" w:hAnsi="Calibri" w:cs="Calibri"/>
          <w:lang w:val="en-GB"/>
        </w:rPr>
        <w:t xml:space="preserve">This goes to support that there can not be a single Christianity as this would mean they would all have to hold the same </w:t>
      </w:r>
      <w:r w:rsidR="001F6DE6">
        <w:rPr>
          <w:rFonts w:ascii="Calibri" w:eastAsia="Calibri" w:hAnsi="Calibri" w:cs="Calibri"/>
          <w:lang w:val="en-GB"/>
        </w:rPr>
        <w:lastRenderedPageBreak/>
        <w:t>beliefs</w:t>
      </w:r>
      <w:r w:rsidR="002B353C">
        <w:rPr>
          <w:rFonts w:ascii="Calibri" w:eastAsia="Calibri" w:hAnsi="Calibri" w:cs="Calibri"/>
          <w:lang w:val="en-GB"/>
        </w:rPr>
        <w:t xml:space="preserve"> and perform the same practises which </w:t>
      </w:r>
      <w:r w:rsidR="001F6DE6">
        <w:rPr>
          <w:rFonts w:ascii="Calibri" w:eastAsia="Calibri" w:hAnsi="Calibri" w:cs="Calibri"/>
          <w:lang w:val="en-GB"/>
        </w:rPr>
        <w:t xml:space="preserve">would be wrong to Calvinists and inadequate to Roman Catholicism. </w:t>
      </w:r>
      <w:r w:rsidR="001361BA">
        <w:rPr>
          <w:lang w:val="en-GB"/>
        </w:rPr>
        <w:t xml:space="preserve"> </w:t>
      </w:r>
      <w:r w:rsidR="007160CA">
        <w:rPr>
          <w:lang w:val="en-GB"/>
        </w:rPr>
        <w:t xml:space="preserve">This reiterates the point that we can not have a singular Christianity as the churches uphold different </w:t>
      </w:r>
      <w:r w:rsidR="00BD47CF">
        <w:rPr>
          <w:lang w:val="en-GB"/>
        </w:rPr>
        <w:t>practices</w:t>
      </w:r>
      <w:r w:rsidR="007160CA">
        <w:rPr>
          <w:lang w:val="en-GB"/>
        </w:rPr>
        <w:t xml:space="preserve"> </w:t>
      </w:r>
      <w:r w:rsidR="00BD47CF">
        <w:rPr>
          <w:lang w:val="en-GB"/>
        </w:rPr>
        <w:t xml:space="preserve">particularly about the sacraments. </w:t>
      </w:r>
      <w:r w:rsidR="00603C90">
        <w:rPr>
          <w:lang w:val="en-GB"/>
        </w:rPr>
        <w:t xml:space="preserve">Even the </w:t>
      </w:r>
      <w:r w:rsidR="0032519F">
        <w:rPr>
          <w:lang w:val="en-GB"/>
        </w:rPr>
        <w:t>belief about scripture is a supporting argument as to w</w:t>
      </w:r>
      <w:r w:rsidR="00444E5F">
        <w:rPr>
          <w:lang w:val="en-GB"/>
        </w:rPr>
        <w:t xml:space="preserve">hy there could not be a singular Christianity, this is because there are diverse </w:t>
      </w:r>
      <w:r w:rsidR="00B626DE">
        <w:rPr>
          <w:lang w:val="en-GB"/>
        </w:rPr>
        <w:t>beliefs</w:t>
      </w:r>
      <w:r w:rsidR="00444E5F">
        <w:rPr>
          <w:lang w:val="en-GB"/>
        </w:rPr>
        <w:t xml:space="preserve"> in why </w:t>
      </w:r>
      <w:r w:rsidR="00B626DE">
        <w:rPr>
          <w:lang w:val="en-GB"/>
        </w:rPr>
        <w:t>the sacraments are performed. In Luther</w:t>
      </w:r>
      <w:r w:rsidR="00E46F3C">
        <w:rPr>
          <w:lang w:val="en-GB"/>
        </w:rPr>
        <w:t xml:space="preserve">anism </w:t>
      </w:r>
      <w:r w:rsidR="00ED66CF">
        <w:rPr>
          <w:lang w:val="en-GB"/>
        </w:rPr>
        <w:t xml:space="preserve">they believe the sacraments are performances of scripture </w:t>
      </w:r>
      <w:r w:rsidR="00B10AE3">
        <w:rPr>
          <w:lang w:val="en-GB"/>
        </w:rPr>
        <w:t xml:space="preserve">and are the way in which God gives and seals forgiveness. </w:t>
      </w:r>
      <w:r w:rsidR="00C912A4">
        <w:rPr>
          <w:lang w:val="en-GB"/>
        </w:rPr>
        <w:t xml:space="preserve">Whereas </w:t>
      </w:r>
      <w:r w:rsidR="00190199">
        <w:rPr>
          <w:lang w:val="en-GB"/>
        </w:rPr>
        <w:t xml:space="preserve">Catholicism and Orthodoxy traditions </w:t>
      </w:r>
      <w:r w:rsidR="00CB60F9">
        <w:rPr>
          <w:lang w:val="en-GB"/>
        </w:rPr>
        <w:t xml:space="preserve">value the sacraments as </w:t>
      </w:r>
      <w:r w:rsidR="005B0555">
        <w:rPr>
          <w:lang w:val="en-GB"/>
        </w:rPr>
        <w:t xml:space="preserve">practises that are necessary for salvation but do not stop you from going to hell. </w:t>
      </w:r>
    </w:p>
    <w:p w14:paraId="702642CA" w14:textId="0C0AC57E" w:rsidR="0C91391B" w:rsidRDefault="0C91391B" w:rsidP="0C91391B">
      <w:pPr>
        <w:rPr>
          <w:lang w:val="en-GB"/>
        </w:rPr>
      </w:pPr>
      <w:r w:rsidRPr="0C91391B">
        <w:rPr>
          <w:lang w:val="en-GB"/>
        </w:rPr>
        <w:t xml:space="preserve">There are also different beliefs within the different subdivisions of Christianity. If everyone believes in different things you would not be able to call it a single Christianity. </w:t>
      </w:r>
      <w:r w:rsidR="00887B66">
        <w:rPr>
          <w:lang w:val="en-GB"/>
        </w:rPr>
        <w:t xml:space="preserve">The Roman Catholic Church hold the sacrament of Baptism so highly as they </w:t>
      </w:r>
      <w:r w:rsidR="008D6E07">
        <w:rPr>
          <w:lang w:val="en-GB"/>
        </w:rPr>
        <w:t>accept the doctrine of original sin. This is the belief that because of the fall of Adam and Eve, when they ate the forbidden fruit in the Garden of Eden</w:t>
      </w:r>
      <w:r w:rsidR="00AE376D">
        <w:rPr>
          <w:lang w:val="en-GB"/>
        </w:rPr>
        <w:t xml:space="preserve">, we have all </w:t>
      </w:r>
      <w:r w:rsidR="00842AB4">
        <w:rPr>
          <w:lang w:val="en-GB"/>
        </w:rPr>
        <w:t xml:space="preserve">  </w:t>
      </w:r>
      <w:r w:rsidR="00AE376D">
        <w:rPr>
          <w:lang w:val="en-GB"/>
        </w:rPr>
        <w:t xml:space="preserve">inherited their sin. From this it means that as soon as we are </w:t>
      </w:r>
      <w:r w:rsidR="00333335">
        <w:rPr>
          <w:lang w:val="en-GB"/>
        </w:rPr>
        <w:t>born,</w:t>
      </w:r>
      <w:r w:rsidR="00AE376D">
        <w:rPr>
          <w:lang w:val="en-GB"/>
        </w:rPr>
        <w:t xml:space="preserve"> we are automatically full of sin</w:t>
      </w:r>
      <w:r w:rsidR="004B2AA5">
        <w:rPr>
          <w:lang w:val="en-GB"/>
        </w:rPr>
        <w:t>, hence why Baptism is held so highly amongst the Roman Catholic community.</w:t>
      </w:r>
      <w:r w:rsidR="00866F6B">
        <w:rPr>
          <w:lang w:val="en-GB"/>
        </w:rPr>
        <w:t xml:space="preserve"> However, Orthodox Christianity do not uphold this belief. </w:t>
      </w:r>
      <w:r w:rsidR="00866F6B" w:rsidRPr="00E32345">
        <w:rPr>
          <w:lang w:val="en-GB"/>
        </w:rPr>
        <w:t xml:space="preserve">They believe you can not </w:t>
      </w:r>
      <w:r w:rsidR="00E47439" w:rsidRPr="00E32345">
        <w:rPr>
          <w:lang w:val="en-GB"/>
        </w:rPr>
        <w:t>be guilty of a sin you have not committed</w:t>
      </w:r>
      <w:r w:rsidR="00A304C8" w:rsidRPr="00E32345">
        <w:rPr>
          <w:lang w:val="en-GB"/>
        </w:rPr>
        <w:t xml:space="preserve"> therefore, they reject the ideology of inherited sin and instead have </w:t>
      </w:r>
      <w:r w:rsidR="0089474B" w:rsidRPr="00E32345">
        <w:rPr>
          <w:lang w:val="en-GB"/>
        </w:rPr>
        <w:t>interpreted</w:t>
      </w:r>
      <w:r w:rsidR="00A304C8" w:rsidRPr="00E32345">
        <w:rPr>
          <w:lang w:val="en-GB"/>
        </w:rPr>
        <w:t xml:space="preserve"> the scripture in a way that </w:t>
      </w:r>
      <w:r w:rsidR="0089474B" w:rsidRPr="00E32345">
        <w:rPr>
          <w:lang w:val="en-GB"/>
        </w:rPr>
        <w:t xml:space="preserve">tells them that culture and society </w:t>
      </w:r>
      <w:r w:rsidR="008573E8" w:rsidRPr="00E32345">
        <w:rPr>
          <w:lang w:val="en-GB"/>
        </w:rPr>
        <w:t>they are bo</w:t>
      </w:r>
      <w:r w:rsidR="005E46CF" w:rsidRPr="00E32345">
        <w:rPr>
          <w:lang w:val="en-GB"/>
        </w:rPr>
        <w:t xml:space="preserve">rn into </w:t>
      </w:r>
      <w:r w:rsidR="0089474B" w:rsidRPr="00E32345">
        <w:rPr>
          <w:lang w:val="en-GB"/>
        </w:rPr>
        <w:t xml:space="preserve">is sinful </w:t>
      </w:r>
      <w:r w:rsidR="005E46CF" w:rsidRPr="00E32345">
        <w:rPr>
          <w:lang w:val="en-GB"/>
        </w:rPr>
        <w:t xml:space="preserve">already </w:t>
      </w:r>
      <w:r w:rsidR="0089474B" w:rsidRPr="00E32345">
        <w:rPr>
          <w:lang w:val="en-GB"/>
        </w:rPr>
        <w:t xml:space="preserve">and therefore we need Gods guidance in order to avoid committing </w:t>
      </w:r>
      <w:r w:rsidR="005E46CF" w:rsidRPr="00E32345">
        <w:rPr>
          <w:lang w:val="en-GB"/>
        </w:rPr>
        <w:t xml:space="preserve">the </w:t>
      </w:r>
      <w:r w:rsidR="0089474B" w:rsidRPr="00E32345">
        <w:rPr>
          <w:lang w:val="en-GB"/>
        </w:rPr>
        <w:t>sin and Baptism is the first way of avoidance.</w:t>
      </w:r>
      <w:r w:rsidR="0089474B">
        <w:rPr>
          <w:lang w:val="en-GB"/>
        </w:rPr>
        <w:t xml:space="preserve"> </w:t>
      </w:r>
      <w:r w:rsidR="00D51727">
        <w:rPr>
          <w:lang w:val="en-GB"/>
        </w:rPr>
        <w:t xml:space="preserve">This also evidently supports that </w:t>
      </w:r>
      <w:r w:rsidR="00143053">
        <w:rPr>
          <w:lang w:val="en-GB"/>
        </w:rPr>
        <w:t xml:space="preserve">you cannot have a singular Christianity as </w:t>
      </w:r>
      <w:r w:rsidR="004B2F53">
        <w:rPr>
          <w:lang w:val="en-GB"/>
        </w:rPr>
        <w:t xml:space="preserve">some denominations have different beliefs as displayed above. </w:t>
      </w:r>
      <w:r w:rsidR="002912EB">
        <w:rPr>
          <w:lang w:val="en-GB"/>
        </w:rPr>
        <w:t xml:space="preserve">It is this example that </w:t>
      </w:r>
      <w:r w:rsidR="00FE7B27">
        <w:rPr>
          <w:lang w:val="en-GB"/>
        </w:rPr>
        <w:t>shows that we</w:t>
      </w:r>
      <w:r w:rsidR="009F5FD4">
        <w:rPr>
          <w:lang w:val="en-GB"/>
        </w:rPr>
        <w:t xml:space="preserve"> </w:t>
      </w:r>
      <w:r w:rsidR="006C402B">
        <w:rPr>
          <w:lang w:val="en-GB"/>
        </w:rPr>
        <w:t>can separate denominations of Christianity between their different beliefs which means there would be no</w:t>
      </w:r>
      <w:r w:rsidR="00D265F4">
        <w:rPr>
          <w:lang w:val="en-GB"/>
        </w:rPr>
        <w:t xml:space="preserve"> way of calling </w:t>
      </w:r>
      <w:r w:rsidR="000D5EF4">
        <w:rPr>
          <w:lang w:val="en-GB"/>
        </w:rPr>
        <w:t xml:space="preserve">it a singular Christianity as we have already separated the different denominations </w:t>
      </w:r>
      <w:r w:rsidR="00F32552">
        <w:rPr>
          <w:lang w:val="en-GB"/>
        </w:rPr>
        <w:t xml:space="preserve">into their own groups with different names, beliefs, practise and in some cases </w:t>
      </w:r>
      <w:r w:rsidR="00677371">
        <w:rPr>
          <w:lang w:val="en-GB"/>
        </w:rPr>
        <w:t xml:space="preserve">separate churches. </w:t>
      </w:r>
    </w:p>
    <w:p w14:paraId="780A350B" w14:textId="41EDF140" w:rsidR="006370BF" w:rsidRDefault="00B40B22" w:rsidP="0C91391B">
      <w:pPr>
        <w:rPr>
          <w:lang w:val="en-GB"/>
        </w:rPr>
      </w:pPr>
      <w:r>
        <w:rPr>
          <w:lang w:val="en-GB"/>
        </w:rPr>
        <w:t xml:space="preserve">Another noticeable separation within Christianity </w:t>
      </w:r>
      <w:r w:rsidR="00E332FE">
        <w:rPr>
          <w:lang w:val="en-GB"/>
        </w:rPr>
        <w:t>it the belief about the trin</w:t>
      </w:r>
      <w:r w:rsidR="0022333E">
        <w:rPr>
          <w:lang w:val="en-GB"/>
        </w:rPr>
        <w:t xml:space="preserve">ity. The trinity is often viewed that God is made up of three parts, these three parts being the </w:t>
      </w:r>
      <w:r w:rsidR="009A227F">
        <w:rPr>
          <w:lang w:val="en-GB"/>
        </w:rPr>
        <w:t xml:space="preserve">Son, the Father and the Holy spirit. If all of Christianity believed in this it would be right to say that there can be a singular Christianity however, </w:t>
      </w:r>
      <w:r w:rsidR="009928F3">
        <w:rPr>
          <w:lang w:val="en-GB"/>
        </w:rPr>
        <w:t xml:space="preserve">the Mormonism denomination </w:t>
      </w:r>
      <w:r w:rsidR="00340357">
        <w:rPr>
          <w:lang w:val="en-GB"/>
        </w:rPr>
        <w:t>does not accept</w:t>
      </w:r>
      <w:r w:rsidR="0067549A">
        <w:rPr>
          <w:lang w:val="en-GB"/>
        </w:rPr>
        <w:t xml:space="preserve"> or follow</w:t>
      </w:r>
      <w:r w:rsidR="00340357">
        <w:rPr>
          <w:lang w:val="en-GB"/>
        </w:rPr>
        <w:t xml:space="preserve"> th</w:t>
      </w:r>
      <w:r w:rsidR="008B2396">
        <w:rPr>
          <w:lang w:val="en-GB"/>
        </w:rPr>
        <w:t>is mainstreamed</w:t>
      </w:r>
      <w:r w:rsidR="00340357">
        <w:rPr>
          <w:lang w:val="en-GB"/>
        </w:rPr>
        <w:t xml:space="preserve"> belief </w:t>
      </w:r>
      <w:r w:rsidR="0067549A">
        <w:rPr>
          <w:lang w:val="en-GB"/>
        </w:rPr>
        <w:t xml:space="preserve">of the trinity </w:t>
      </w:r>
      <w:r w:rsidR="00EA0B4D">
        <w:rPr>
          <w:lang w:val="en-GB"/>
        </w:rPr>
        <w:t xml:space="preserve">mainly because it is not within the New Testament </w:t>
      </w:r>
      <w:r w:rsidR="00D748D8">
        <w:rPr>
          <w:lang w:val="en-GB"/>
        </w:rPr>
        <w:t>as the idea was not present at the time</w:t>
      </w:r>
      <w:r w:rsidR="00417DF6">
        <w:rPr>
          <w:lang w:val="en-GB"/>
        </w:rPr>
        <w:t xml:space="preserve">. Instead they have interpreted the belief of the trinity as being three </w:t>
      </w:r>
      <w:r w:rsidR="00CC7CDD">
        <w:rPr>
          <w:lang w:val="en-GB"/>
        </w:rPr>
        <w:t xml:space="preserve">separate personages that come together as one. </w:t>
      </w:r>
      <w:r w:rsidR="00A52305">
        <w:rPr>
          <w:lang w:val="en-GB"/>
        </w:rPr>
        <w:t>For example</w:t>
      </w:r>
      <w:r w:rsidR="00D567D5">
        <w:rPr>
          <w:lang w:val="en-GB"/>
        </w:rPr>
        <w:t xml:space="preserve">, </w:t>
      </w:r>
      <w:r w:rsidR="00A52305" w:rsidRPr="004362AF">
        <w:rPr>
          <w:lang w:val="en-GB"/>
        </w:rPr>
        <w:t xml:space="preserve">in the Baptism of Jesus they view </w:t>
      </w:r>
      <w:r w:rsidR="00192789" w:rsidRPr="004362AF">
        <w:rPr>
          <w:lang w:val="en-GB"/>
        </w:rPr>
        <w:t xml:space="preserve">the holy spirit as being the dove, the son as being Jesus himself and God as </w:t>
      </w:r>
      <w:r w:rsidR="00D567D5" w:rsidRPr="004362AF">
        <w:rPr>
          <w:lang w:val="en-GB"/>
        </w:rPr>
        <w:t>himself and his voice coming from the heavens above.</w:t>
      </w:r>
      <w:r w:rsidR="004362AF">
        <w:rPr>
          <w:rStyle w:val="FootnoteReference"/>
          <w:lang w:val="en-GB"/>
        </w:rPr>
        <w:footnoteReference w:id="3"/>
      </w:r>
      <w:r w:rsidR="00FA0A3C" w:rsidRPr="004362AF">
        <w:rPr>
          <w:lang w:val="en-GB"/>
        </w:rPr>
        <w:t xml:space="preserve"> </w:t>
      </w:r>
      <w:r w:rsidR="00FA0A3C" w:rsidRPr="00FA0A3C">
        <w:rPr>
          <w:lang w:val="en-GB"/>
        </w:rPr>
        <w:t xml:space="preserve">This </w:t>
      </w:r>
      <w:r w:rsidR="00A25135">
        <w:rPr>
          <w:lang w:val="en-GB"/>
        </w:rPr>
        <w:t xml:space="preserve">gives </w:t>
      </w:r>
      <w:r w:rsidR="003F1CAD">
        <w:rPr>
          <w:lang w:val="en-GB"/>
        </w:rPr>
        <w:t>further</w:t>
      </w:r>
      <w:r w:rsidR="00A25135">
        <w:rPr>
          <w:lang w:val="en-GB"/>
        </w:rPr>
        <w:t xml:space="preserve"> support as to why </w:t>
      </w:r>
      <w:r w:rsidR="0091002B">
        <w:rPr>
          <w:lang w:val="en-GB"/>
        </w:rPr>
        <w:t>there can be no singular Christianity as there is such diversity within the sole belief of the Trinity</w:t>
      </w:r>
      <w:r w:rsidR="0026092A">
        <w:rPr>
          <w:lang w:val="en-GB"/>
        </w:rPr>
        <w:t xml:space="preserve">, this would create a significantly large distinction between Catholic teachings and Mormon </w:t>
      </w:r>
      <w:r w:rsidR="002920F6">
        <w:rPr>
          <w:lang w:val="en-GB"/>
        </w:rPr>
        <w:t xml:space="preserve">as Much of Catholic worship is revolved around the Trinity and the ideology of God being </w:t>
      </w:r>
      <w:r w:rsidR="00994652">
        <w:rPr>
          <w:lang w:val="en-GB"/>
        </w:rPr>
        <w:t xml:space="preserve">all the Son, the father and the holy spirit. </w:t>
      </w:r>
      <w:r w:rsidR="00875902">
        <w:rPr>
          <w:lang w:val="en-GB"/>
        </w:rPr>
        <w:t xml:space="preserve">This is where the </w:t>
      </w:r>
      <w:r w:rsidR="00D66512">
        <w:rPr>
          <w:lang w:val="en-GB"/>
        </w:rPr>
        <w:t xml:space="preserve">idea of </w:t>
      </w:r>
      <w:r w:rsidR="00875902">
        <w:rPr>
          <w:lang w:val="en-GB"/>
        </w:rPr>
        <w:t xml:space="preserve">singular Christianity </w:t>
      </w:r>
      <w:r w:rsidR="00D66512">
        <w:rPr>
          <w:lang w:val="en-GB"/>
        </w:rPr>
        <w:t xml:space="preserve">is reduced as what is seen as a strong belief in one section of Christianity </w:t>
      </w:r>
      <w:r w:rsidR="00277ED7">
        <w:rPr>
          <w:lang w:val="en-GB"/>
        </w:rPr>
        <w:t>does not hold the same importance within other</w:t>
      </w:r>
      <w:r w:rsidR="004413FA">
        <w:rPr>
          <w:lang w:val="en-GB"/>
        </w:rPr>
        <w:t xml:space="preserve">s therefore, to call </w:t>
      </w:r>
      <w:r w:rsidR="00652019">
        <w:rPr>
          <w:lang w:val="en-GB"/>
        </w:rPr>
        <w:t>it a singular Christianity would be to place value on which beliefs are fundamentally important</w:t>
      </w:r>
      <w:r w:rsidR="00CE61B3">
        <w:rPr>
          <w:lang w:val="en-GB"/>
        </w:rPr>
        <w:t xml:space="preserve">. </w:t>
      </w:r>
      <w:r w:rsidR="001D7E51">
        <w:rPr>
          <w:lang w:val="en-GB"/>
        </w:rPr>
        <w:t>Therefore</w:t>
      </w:r>
      <w:r w:rsidR="00DF6E26">
        <w:rPr>
          <w:lang w:val="en-GB"/>
        </w:rPr>
        <w:t>,</w:t>
      </w:r>
      <w:r w:rsidR="00CE61B3">
        <w:rPr>
          <w:lang w:val="en-GB"/>
        </w:rPr>
        <w:t xml:space="preserve"> it is not possible to </w:t>
      </w:r>
      <w:r w:rsidR="001D7E51">
        <w:rPr>
          <w:lang w:val="en-GB"/>
        </w:rPr>
        <w:t xml:space="preserve">call it a singular Christianity as there are divisions between </w:t>
      </w:r>
      <w:r w:rsidR="00DF6E26">
        <w:rPr>
          <w:lang w:val="en-GB"/>
        </w:rPr>
        <w:t>beliefs.</w:t>
      </w:r>
    </w:p>
    <w:p w14:paraId="604CF399" w14:textId="5B81018E" w:rsidR="002C1EBD" w:rsidRDefault="002C1EBD" w:rsidP="0C91391B">
      <w:pPr>
        <w:rPr>
          <w:lang w:val="en-GB"/>
        </w:rPr>
      </w:pPr>
      <w:r>
        <w:rPr>
          <w:lang w:val="en-GB"/>
        </w:rPr>
        <w:lastRenderedPageBreak/>
        <w:t>One other difference in belief</w:t>
      </w:r>
      <w:r w:rsidR="00341F7A">
        <w:rPr>
          <w:lang w:val="en-GB"/>
        </w:rPr>
        <w:t xml:space="preserve"> comes from the account of Genesis</w:t>
      </w:r>
      <w:r w:rsidR="00C25188">
        <w:rPr>
          <w:lang w:val="en-GB"/>
        </w:rPr>
        <w:t xml:space="preserve">. Professor </w:t>
      </w:r>
      <w:r w:rsidR="003F1419">
        <w:rPr>
          <w:lang w:val="en-GB"/>
        </w:rPr>
        <w:t>Linda Woodhead talks about this clear separation in her book ‘Christianity A very Short Introduction’. Where she</w:t>
      </w:r>
      <w:r w:rsidR="00FC67D7">
        <w:rPr>
          <w:lang w:val="en-GB"/>
        </w:rPr>
        <w:t xml:space="preserve"> </w:t>
      </w:r>
      <w:r w:rsidR="00860DF5">
        <w:rPr>
          <w:lang w:val="en-GB"/>
        </w:rPr>
        <w:t>touches upon how science played a role in separating the singular Christian view</w:t>
      </w:r>
      <w:r w:rsidR="0077444C">
        <w:rPr>
          <w:lang w:val="en-GB"/>
        </w:rPr>
        <w:t>.</w:t>
      </w:r>
      <w:r w:rsidR="00B916EB">
        <w:rPr>
          <w:lang w:val="en-GB"/>
        </w:rPr>
        <w:t xml:space="preserve"> By Liberal Christians changing the view points of the account of Genesis </w:t>
      </w:r>
      <w:r w:rsidR="00F621EA">
        <w:rPr>
          <w:lang w:val="en-GB"/>
        </w:rPr>
        <w:t>this completely dissolves the ideas of a singular Christianity, as the account of genesis is one of the fundamental beliefs within Christianity</w:t>
      </w:r>
      <w:r w:rsidR="00B516C4">
        <w:rPr>
          <w:lang w:val="en-GB"/>
        </w:rPr>
        <w:t xml:space="preserve"> therefore, for Liberal Christians to then argue that the </w:t>
      </w:r>
      <w:r w:rsidR="00236AB0">
        <w:rPr>
          <w:lang w:val="en-GB"/>
        </w:rPr>
        <w:t xml:space="preserve">“creation </w:t>
      </w:r>
      <w:r w:rsidR="002B03D9">
        <w:rPr>
          <w:lang w:val="en-GB"/>
        </w:rPr>
        <w:t>in Genesis were ‘myths’ that contain deep spiritual truths</w:t>
      </w:r>
      <w:r w:rsidR="0093195C">
        <w:rPr>
          <w:lang w:val="en-GB"/>
        </w:rPr>
        <w:t>”</w:t>
      </w:r>
      <w:r w:rsidR="00BD4AFD">
        <w:rPr>
          <w:rStyle w:val="FootnoteReference"/>
          <w:lang w:val="en-GB"/>
        </w:rPr>
        <w:footnoteReference w:id="4"/>
      </w:r>
      <w:r w:rsidR="0093195C">
        <w:rPr>
          <w:lang w:val="en-GB"/>
        </w:rPr>
        <w:t xml:space="preserve"> immediately separates them from other Christian denominations that practise the literal accounts of the bible and believe the account of Genesis for every word. This difference of the creation belief creates the divide between Christians that </w:t>
      </w:r>
      <w:r w:rsidR="00E17B13">
        <w:rPr>
          <w:lang w:val="en-GB"/>
        </w:rPr>
        <w:t>provides support as to why there cannot be a singular Christianity</w:t>
      </w:r>
      <w:r w:rsidR="00565818">
        <w:rPr>
          <w:lang w:val="en-GB"/>
        </w:rPr>
        <w:t xml:space="preserve">. </w:t>
      </w:r>
      <w:r w:rsidR="00F22409">
        <w:rPr>
          <w:lang w:val="en-GB"/>
        </w:rPr>
        <w:t>It is this belief that governs there week and that has decided that the holy day of Christianity is a Sunday as it is the day that God rested after he created the world</w:t>
      </w:r>
      <w:r w:rsidR="00BD4AFD">
        <w:rPr>
          <w:lang w:val="en-GB"/>
        </w:rPr>
        <w:t xml:space="preserve"> therefore to say that this account of creation is a myth is to disrupt some of the major beliefs that other Christian denominations place great value upon. </w:t>
      </w:r>
    </w:p>
    <w:p w14:paraId="6B425677" w14:textId="153534A1" w:rsidR="00664A2D" w:rsidRDefault="003D57CB" w:rsidP="0C91391B">
      <w:pPr>
        <w:rPr>
          <w:lang w:val="en-GB"/>
        </w:rPr>
      </w:pPr>
      <w:r>
        <w:rPr>
          <w:lang w:val="en-GB"/>
        </w:rPr>
        <w:t xml:space="preserve">In his book </w:t>
      </w:r>
      <w:r w:rsidR="00D95AE3">
        <w:rPr>
          <w:lang w:val="en-GB"/>
        </w:rPr>
        <w:t xml:space="preserve">Christianity, An Introduction, Phillip Kennedy </w:t>
      </w:r>
      <w:r w:rsidR="00664A2D">
        <w:rPr>
          <w:lang w:val="en-GB"/>
        </w:rPr>
        <w:t xml:space="preserve">talks about </w:t>
      </w:r>
      <w:r w:rsidR="006257F0">
        <w:rPr>
          <w:lang w:val="en-GB"/>
        </w:rPr>
        <w:t>Christianity</w:t>
      </w:r>
      <w:r w:rsidR="00DD475B">
        <w:rPr>
          <w:lang w:val="en-GB"/>
        </w:rPr>
        <w:t xml:space="preserve"> in three different terms an</w:t>
      </w:r>
      <w:r w:rsidR="006257F0">
        <w:rPr>
          <w:lang w:val="en-GB"/>
        </w:rPr>
        <w:t>d</w:t>
      </w:r>
      <w:r w:rsidR="00DD475B">
        <w:rPr>
          <w:lang w:val="en-GB"/>
        </w:rPr>
        <w:t xml:space="preserve"> refers to them as </w:t>
      </w:r>
      <w:r w:rsidR="00A402EB">
        <w:rPr>
          <w:lang w:val="en-GB"/>
        </w:rPr>
        <w:t>the “</w:t>
      </w:r>
      <w:r w:rsidR="00A879FB">
        <w:rPr>
          <w:lang w:val="en-GB"/>
        </w:rPr>
        <w:t>Hierarchical… authority”</w:t>
      </w:r>
      <w:r w:rsidR="00A879FB">
        <w:rPr>
          <w:rStyle w:val="FootnoteReference"/>
          <w:lang w:val="en-GB"/>
        </w:rPr>
        <w:footnoteReference w:id="5"/>
      </w:r>
      <w:r w:rsidR="0025704F">
        <w:rPr>
          <w:lang w:val="en-GB"/>
        </w:rPr>
        <w:t xml:space="preserve"> which he explains are </w:t>
      </w:r>
      <w:r w:rsidR="0085798D">
        <w:rPr>
          <w:lang w:val="en-GB"/>
        </w:rPr>
        <w:t xml:space="preserve">the </w:t>
      </w:r>
      <w:r w:rsidR="0025704F">
        <w:rPr>
          <w:lang w:val="en-GB"/>
        </w:rPr>
        <w:t>Catholic, Orthodox</w:t>
      </w:r>
      <w:r w:rsidR="0085798D">
        <w:rPr>
          <w:lang w:val="en-GB"/>
        </w:rPr>
        <w:t xml:space="preserve"> and Anglican Churches. This is support that </w:t>
      </w:r>
      <w:r w:rsidR="006A365E">
        <w:rPr>
          <w:lang w:val="en-GB"/>
        </w:rPr>
        <w:t xml:space="preserve">there are recognised differences in Christianity </w:t>
      </w:r>
      <w:r w:rsidR="00D124C7">
        <w:rPr>
          <w:lang w:val="en-GB"/>
        </w:rPr>
        <w:t xml:space="preserve">that separate it internal and therefore, mean you cannot brand it as a singular Christianity as there are </w:t>
      </w:r>
      <w:r w:rsidR="00711AB8">
        <w:rPr>
          <w:lang w:val="en-GB"/>
        </w:rPr>
        <w:t xml:space="preserve">already recognised subdivisions that exist with different schools of thought. Furthermore, he explains </w:t>
      </w:r>
      <w:r w:rsidR="004F201B">
        <w:rPr>
          <w:lang w:val="en-GB"/>
        </w:rPr>
        <w:t xml:space="preserve">the three groups as where the authority comes from within Christianity, this again supports that there can be no one singular Christianity because the authority is shared between the three main denominations. If </w:t>
      </w:r>
      <w:r w:rsidR="007C1060">
        <w:rPr>
          <w:lang w:val="en-GB"/>
        </w:rPr>
        <w:t xml:space="preserve">it was a singular Christianity it would only hold one </w:t>
      </w:r>
      <w:proofErr w:type="gramStart"/>
      <w:r w:rsidR="007C1060">
        <w:rPr>
          <w:lang w:val="en-GB"/>
        </w:rPr>
        <w:t>particular group</w:t>
      </w:r>
      <w:proofErr w:type="gramEnd"/>
      <w:r w:rsidR="007C1060">
        <w:rPr>
          <w:lang w:val="en-GB"/>
        </w:rPr>
        <w:t xml:space="preserve"> as its main body of authority where as in this instance the authority is shared between the three. </w:t>
      </w:r>
    </w:p>
    <w:p w14:paraId="03A56BEC" w14:textId="6DA8A24E" w:rsidR="0C91391B" w:rsidRPr="00B40B22" w:rsidRDefault="0074709B" w:rsidP="00B40B22">
      <w:pPr>
        <w:rPr>
          <w:lang w:val="en-GB"/>
        </w:rPr>
      </w:pPr>
      <w:r>
        <w:rPr>
          <w:lang w:val="en-GB"/>
        </w:rPr>
        <w:t xml:space="preserve">An opposing school of thought </w:t>
      </w:r>
      <w:r w:rsidR="000A0D46">
        <w:rPr>
          <w:lang w:val="en-GB"/>
        </w:rPr>
        <w:t>would argue</w:t>
      </w:r>
      <w:r w:rsidR="19594E5C" w:rsidRPr="00B40B22">
        <w:rPr>
          <w:lang w:val="en-GB"/>
        </w:rPr>
        <w:t xml:space="preserve"> it is true to say that all Christianity could be called singular as each subdivision believes in Jesus. However, that would be the argument to say that you are a Christian if you believe in Jesus. This would not </w:t>
      </w:r>
      <w:r w:rsidR="00A77746">
        <w:rPr>
          <w:lang w:val="en-GB"/>
        </w:rPr>
        <w:t xml:space="preserve">be completely accepted </w:t>
      </w:r>
      <w:r w:rsidR="19594E5C" w:rsidRPr="00B40B22">
        <w:rPr>
          <w:lang w:val="en-GB"/>
        </w:rPr>
        <w:t xml:space="preserve">as the Islamic faith also believe in Jesus, yet they would not </w:t>
      </w:r>
      <w:r w:rsidR="00BC01D3">
        <w:rPr>
          <w:lang w:val="en-GB"/>
        </w:rPr>
        <w:t>argue</w:t>
      </w:r>
      <w:r w:rsidR="19594E5C" w:rsidRPr="00B40B22">
        <w:rPr>
          <w:lang w:val="en-GB"/>
        </w:rPr>
        <w:t xml:space="preserve"> th</w:t>
      </w:r>
      <w:r w:rsidR="00BC01D3">
        <w:rPr>
          <w:lang w:val="en-GB"/>
        </w:rPr>
        <w:t>ey are part of</w:t>
      </w:r>
      <w:r w:rsidR="19594E5C" w:rsidRPr="00B40B22">
        <w:rPr>
          <w:lang w:val="en-GB"/>
        </w:rPr>
        <w:t xml:space="preserve"> Christian</w:t>
      </w:r>
      <w:r w:rsidR="00BC01D3">
        <w:rPr>
          <w:lang w:val="en-GB"/>
        </w:rPr>
        <w:t>ity</w:t>
      </w:r>
      <w:r w:rsidR="19594E5C" w:rsidRPr="00B40B22">
        <w:rPr>
          <w:lang w:val="en-GB"/>
        </w:rPr>
        <w:t xml:space="preserve">. </w:t>
      </w:r>
      <w:r w:rsidR="007371AD">
        <w:rPr>
          <w:lang w:val="en-GB"/>
        </w:rPr>
        <w:t xml:space="preserve">It also presents the </w:t>
      </w:r>
      <w:r w:rsidR="00300BD3">
        <w:rPr>
          <w:lang w:val="en-GB"/>
        </w:rPr>
        <w:t xml:space="preserve">complication </w:t>
      </w:r>
      <w:r w:rsidR="00B95BF1">
        <w:rPr>
          <w:lang w:val="en-GB"/>
        </w:rPr>
        <w:t>of</w:t>
      </w:r>
      <w:r w:rsidR="00300BD3">
        <w:rPr>
          <w:lang w:val="en-GB"/>
        </w:rPr>
        <w:t xml:space="preserve"> what </w:t>
      </w:r>
      <w:r w:rsidR="00E44180">
        <w:rPr>
          <w:lang w:val="en-GB"/>
        </w:rPr>
        <w:t>belief</w:t>
      </w:r>
      <w:r w:rsidR="00300BD3">
        <w:rPr>
          <w:lang w:val="en-GB"/>
        </w:rPr>
        <w:t xml:space="preserve"> in Jesus </w:t>
      </w:r>
      <w:r w:rsidR="00B95BF1">
        <w:rPr>
          <w:lang w:val="en-GB"/>
        </w:rPr>
        <w:t xml:space="preserve">must you uphold in order to </w:t>
      </w:r>
      <w:r w:rsidR="00E44180">
        <w:rPr>
          <w:lang w:val="en-GB"/>
        </w:rPr>
        <w:t>sa</w:t>
      </w:r>
      <w:r w:rsidR="00300BD3">
        <w:rPr>
          <w:lang w:val="en-GB"/>
        </w:rPr>
        <w:t>y Christianity is a singular religion</w:t>
      </w:r>
      <w:r w:rsidR="00E44180">
        <w:rPr>
          <w:lang w:val="en-GB"/>
        </w:rPr>
        <w:t>.</w:t>
      </w:r>
      <w:r w:rsidR="001C72A4">
        <w:rPr>
          <w:lang w:val="en-GB"/>
        </w:rPr>
        <w:t xml:space="preserve"> </w:t>
      </w:r>
      <w:r w:rsidR="00E44180">
        <w:rPr>
          <w:lang w:val="en-GB"/>
        </w:rPr>
        <w:t>F</w:t>
      </w:r>
      <w:r w:rsidR="001C72A4">
        <w:rPr>
          <w:lang w:val="en-GB"/>
        </w:rPr>
        <w:t xml:space="preserve">or example, </w:t>
      </w:r>
      <w:r w:rsidR="00E44771">
        <w:rPr>
          <w:lang w:val="en-GB"/>
        </w:rPr>
        <w:t xml:space="preserve">there are </w:t>
      </w:r>
      <w:r w:rsidR="00772026">
        <w:rPr>
          <w:lang w:val="en-GB"/>
        </w:rPr>
        <w:t xml:space="preserve">multiple </w:t>
      </w:r>
      <w:r w:rsidR="00E44771">
        <w:rPr>
          <w:lang w:val="en-GB"/>
        </w:rPr>
        <w:t>different beliefs about Jesu</w:t>
      </w:r>
      <w:r w:rsidR="00E52B77">
        <w:rPr>
          <w:lang w:val="en-GB"/>
        </w:rPr>
        <w:t xml:space="preserve">s like the </w:t>
      </w:r>
      <w:r w:rsidR="005A5DEA">
        <w:rPr>
          <w:lang w:val="en-GB"/>
        </w:rPr>
        <w:t>Mormon</w:t>
      </w:r>
      <w:r w:rsidR="00E52B77">
        <w:rPr>
          <w:lang w:val="en-GB"/>
        </w:rPr>
        <w:t xml:space="preserve"> belief that </w:t>
      </w:r>
      <w:r w:rsidR="005A5DEA">
        <w:rPr>
          <w:lang w:val="en-GB"/>
        </w:rPr>
        <w:t>Jesus was created in heaven with God and was pre-existent compared to the</w:t>
      </w:r>
      <w:r w:rsidR="00AA1288">
        <w:rPr>
          <w:lang w:val="en-GB"/>
        </w:rPr>
        <w:t xml:space="preserve"> modern Catholic </w:t>
      </w:r>
      <w:r w:rsidR="005A5DEA">
        <w:rPr>
          <w:lang w:val="en-GB"/>
        </w:rPr>
        <w:t xml:space="preserve">belief that Jesus was born through the intervention of God </w:t>
      </w:r>
      <w:r w:rsidR="00E46105">
        <w:rPr>
          <w:lang w:val="en-GB"/>
        </w:rPr>
        <w:t>and</w:t>
      </w:r>
      <w:r w:rsidR="005A5DEA">
        <w:rPr>
          <w:lang w:val="en-GB"/>
        </w:rPr>
        <w:t xml:space="preserve"> the </w:t>
      </w:r>
      <w:r w:rsidR="00AA1288">
        <w:rPr>
          <w:lang w:val="en-GB"/>
        </w:rPr>
        <w:t>V</w:t>
      </w:r>
      <w:r w:rsidR="005A5DEA">
        <w:rPr>
          <w:lang w:val="en-GB"/>
        </w:rPr>
        <w:t xml:space="preserve">irgin </w:t>
      </w:r>
      <w:r w:rsidR="00AA1288">
        <w:rPr>
          <w:lang w:val="en-GB"/>
        </w:rPr>
        <w:t xml:space="preserve">Mary. </w:t>
      </w:r>
      <w:r w:rsidR="00E46105">
        <w:rPr>
          <w:lang w:val="en-GB"/>
        </w:rPr>
        <w:t xml:space="preserve">The differences </w:t>
      </w:r>
      <w:r w:rsidR="00772026">
        <w:rPr>
          <w:lang w:val="en-GB"/>
        </w:rPr>
        <w:t>in</w:t>
      </w:r>
      <w:r w:rsidR="00E46105">
        <w:rPr>
          <w:lang w:val="en-GB"/>
        </w:rPr>
        <w:t xml:space="preserve"> these beliefs </w:t>
      </w:r>
      <w:r w:rsidR="002E3D6B">
        <w:rPr>
          <w:lang w:val="en-GB"/>
        </w:rPr>
        <w:t>present the question of what do you have to believe in to call it a singular Christianity</w:t>
      </w:r>
      <w:r w:rsidR="00BD7866">
        <w:rPr>
          <w:lang w:val="en-GB"/>
        </w:rPr>
        <w:t>?</w:t>
      </w:r>
      <w:r w:rsidR="002E3D6B">
        <w:rPr>
          <w:lang w:val="en-GB"/>
        </w:rPr>
        <w:t xml:space="preserve"> If all scriptures are interpreted differently </w:t>
      </w:r>
      <w:r w:rsidR="003B4056">
        <w:rPr>
          <w:lang w:val="en-GB"/>
        </w:rPr>
        <w:t>and these interpretations are what cause a diversity in practises there can be no one connection between all separate denominations</w:t>
      </w:r>
      <w:r w:rsidR="002B0594">
        <w:rPr>
          <w:lang w:val="en-GB"/>
        </w:rPr>
        <w:t xml:space="preserve"> therefore, there can be no singular Christianity. </w:t>
      </w:r>
    </w:p>
    <w:p w14:paraId="148F1AB7" w14:textId="0489092B" w:rsidR="19594E5C" w:rsidRDefault="002B0594" w:rsidP="19594E5C">
      <w:pPr>
        <w:rPr>
          <w:lang w:val="en-GB"/>
        </w:rPr>
      </w:pPr>
      <w:r>
        <w:rPr>
          <w:lang w:val="en-GB"/>
        </w:rPr>
        <w:t xml:space="preserve">In conclusion, I would like to reiterate that there can be no </w:t>
      </w:r>
      <w:r w:rsidR="00080A18">
        <w:rPr>
          <w:lang w:val="en-GB"/>
        </w:rPr>
        <w:t xml:space="preserve">such thing as a singular </w:t>
      </w:r>
      <w:r w:rsidR="00307633">
        <w:rPr>
          <w:lang w:val="en-GB"/>
        </w:rPr>
        <w:t>Christianity.</w:t>
      </w:r>
      <w:r w:rsidR="00F35CF5">
        <w:rPr>
          <w:lang w:val="en-GB"/>
        </w:rPr>
        <w:t xml:space="preserve"> Many other theologians have also argued against this for example, Hans Kung </w:t>
      </w:r>
      <w:r w:rsidR="007A52E5">
        <w:rPr>
          <w:lang w:val="en-GB"/>
        </w:rPr>
        <w:t xml:space="preserve">uses the argument that the idea of one Christianity is not sustainable </w:t>
      </w:r>
      <w:r w:rsidR="008A497A">
        <w:rPr>
          <w:lang w:val="en-GB"/>
        </w:rPr>
        <w:t xml:space="preserve">and Gruchy also argues how there can be no one single Christianity as the </w:t>
      </w:r>
      <w:r w:rsidR="0082078D">
        <w:rPr>
          <w:lang w:val="en-GB"/>
        </w:rPr>
        <w:t xml:space="preserve">gospels were interpreted differently. </w:t>
      </w:r>
      <w:r w:rsidR="002A001D">
        <w:rPr>
          <w:lang w:val="en-GB"/>
        </w:rPr>
        <w:t>This draws upon the points I have mentioned above</w:t>
      </w:r>
      <w:r w:rsidR="00424624">
        <w:rPr>
          <w:lang w:val="en-GB"/>
        </w:rPr>
        <w:t xml:space="preserve"> where the examples were given in the diversity within scriptures and the differences in practise and b</w:t>
      </w:r>
      <w:bookmarkStart w:id="0" w:name="_GoBack"/>
      <w:bookmarkEnd w:id="0"/>
      <w:r w:rsidR="00424624">
        <w:rPr>
          <w:lang w:val="en-GB"/>
        </w:rPr>
        <w:t>elie</w:t>
      </w:r>
      <w:r w:rsidR="001520D0">
        <w:rPr>
          <w:lang w:val="en-GB"/>
        </w:rPr>
        <w:t xml:space="preserve">fs. It is </w:t>
      </w:r>
      <w:r w:rsidR="001520D0">
        <w:rPr>
          <w:lang w:val="en-GB"/>
        </w:rPr>
        <w:lastRenderedPageBreak/>
        <w:t>these examples and the reasonings behind them as to why I agree that the idea of a singular Christianity is not achievable</w:t>
      </w:r>
      <w:r w:rsidR="00E97F59">
        <w:rPr>
          <w:lang w:val="en-GB"/>
        </w:rPr>
        <w:t xml:space="preserve">. </w:t>
      </w:r>
    </w:p>
    <w:p w14:paraId="1C50A0BE" w14:textId="33E074A9" w:rsidR="00D21C4F" w:rsidRDefault="00C53A10" w:rsidP="19594E5C">
      <w:pPr>
        <w:rPr>
          <w:lang w:val="en-GB"/>
        </w:rPr>
      </w:pPr>
      <w:r>
        <w:rPr>
          <w:lang w:val="en-GB"/>
        </w:rPr>
        <w:t>Bibliography:</w:t>
      </w:r>
    </w:p>
    <w:p w14:paraId="44E8592D" w14:textId="7003AABD" w:rsidR="00C53A10" w:rsidRDefault="0048519C" w:rsidP="19594E5C">
      <w:pPr>
        <w:rPr>
          <w:lang w:val="en-GB"/>
        </w:rPr>
      </w:pPr>
      <w:r>
        <w:rPr>
          <w:lang w:val="en-GB"/>
        </w:rPr>
        <w:t>BBC Religion</w:t>
      </w:r>
      <w:r w:rsidR="00A017F2">
        <w:rPr>
          <w:lang w:val="en-GB"/>
        </w:rPr>
        <w:t xml:space="preserve">, </w:t>
      </w:r>
      <w:r w:rsidR="00AD0792">
        <w:rPr>
          <w:lang w:val="en-GB"/>
        </w:rPr>
        <w:t xml:space="preserve">2014 </w:t>
      </w:r>
      <w:r w:rsidR="00AD0792">
        <w:rPr>
          <w:i/>
          <w:lang w:val="en-GB"/>
        </w:rPr>
        <w:t>Original sin</w:t>
      </w:r>
      <w:r w:rsidR="00F26EF8">
        <w:rPr>
          <w:lang w:val="en-GB"/>
        </w:rPr>
        <w:t>. &lt;</w:t>
      </w:r>
      <w:r w:rsidR="002937A0" w:rsidRPr="002937A0">
        <w:rPr>
          <w:lang w:val="en-GB"/>
        </w:rPr>
        <w:t>http://www.bbc.co.uk/religion/religions/christianity/beliefs/originalsin_1.shtml</w:t>
      </w:r>
      <w:r w:rsidR="002937A0">
        <w:rPr>
          <w:lang w:val="en-GB"/>
        </w:rPr>
        <w:t xml:space="preserve">&gt; </w:t>
      </w:r>
      <w:r w:rsidR="009A0BD9">
        <w:rPr>
          <w:lang w:val="en-GB"/>
        </w:rPr>
        <w:t>[Accessed: 16.11.2018].</w:t>
      </w:r>
    </w:p>
    <w:p w14:paraId="57BA1742" w14:textId="01134257" w:rsidR="009A0BD9" w:rsidRDefault="00994619" w:rsidP="00AA2F1A">
      <w:pPr>
        <w:rPr>
          <w:rFonts w:cstheme="minorHAnsi"/>
          <w:color w:val="000000"/>
        </w:rPr>
      </w:pPr>
      <w:proofErr w:type="spellStart"/>
      <w:r w:rsidRPr="00661A5A">
        <w:rPr>
          <w:rFonts w:cstheme="minorHAnsi"/>
          <w:color w:val="000000"/>
        </w:rPr>
        <w:t>Socias</w:t>
      </w:r>
      <w:proofErr w:type="spellEnd"/>
      <w:r w:rsidR="00CC5A72">
        <w:rPr>
          <w:rFonts w:cstheme="minorHAnsi"/>
          <w:color w:val="000000"/>
        </w:rPr>
        <w:t xml:space="preserve">, J. </w:t>
      </w:r>
      <w:r>
        <w:rPr>
          <w:rFonts w:cstheme="minorHAnsi"/>
          <w:i/>
          <w:color w:val="000000"/>
        </w:rPr>
        <w:t>The Seven Sacraments &lt;</w:t>
      </w:r>
      <w:hyperlink r:id="rId8" w:history="1">
        <w:r w:rsidRPr="00396611">
          <w:rPr>
            <w:rStyle w:val="Hyperlink"/>
            <w:rFonts w:cstheme="minorHAnsi"/>
          </w:rPr>
          <w:t>https://www.catholicnewsagency.com/resources/sacraments/sacraments/the-seven-sacraments</w:t>
        </w:r>
      </w:hyperlink>
      <w:r>
        <w:rPr>
          <w:rFonts w:cstheme="minorHAnsi"/>
          <w:color w:val="000000"/>
        </w:rPr>
        <w:t>&gt; [Accessed 16.11.2018].</w:t>
      </w:r>
    </w:p>
    <w:p w14:paraId="5AE4A41F" w14:textId="0A5C4219" w:rsidR="00CC5A72" w:rsidRDefault="006D7F9B" w:rsidP="00AA2F1A">
      <w:pPr>
        <w:rPr>
          <w:rFonts w:cstheme="minorHAnsi"/>
          <w:color w:val="000000"/>
        </w:rPr>
      </w:pPr>
      <w:r>
        <w:rPr>
          <w:rFonts w:cstheme="minorHAnsi"/>
          <w:color w:val="000000"/>
        </w:rPr>
        <w:t xml:space="preserve">Mormon.org, </w:t>
      </w:r>
      <w:r w:rsidR="00766E60">
        <w:rPr>
          <w:rFonts w:cstheme="minorHAnsi"/>
          <w:i/>
          <w:color w:val="000000"/>
        </w:rPr>
        <w:t xml:space="preserve">Do Mormons believe in the Trinity? </w:t>
      </w:r>
      <w:r w:rsidR="005770D3">
        <w:rPr>
          <w:rFonts w:cstheme="minorHAnsi"/>
          <w:color w:val="000000"/>
        </w:rPr>
        <w:t>2017 &lt;</w:t>
      </w:r>
      <w:r w:rsidR="005770D3" w:rsidRPr="005770D3">
        <w:t xml:space="preserve"> </w:t>
      </w:r>
      <w:hyperlink r:id="rId9" w:history="1">
        <w:r w:rsidR="005770D3" w:rsidRPr="00396611">
          <w:rPr>
            <w:rStyle w:val="Hyperlink"/>
            <w:rFonts w:cstheme="minorHAnsi"/>
          </w:rPr>
          <w:t>https://www.mormon.org/blog/do-mormons-believe-in-the-trinity</w:t>
        </w:r>
      </w:hyperlink>
      <w:r w:rsidR="005770D3">
        <w:rPr>
          <w:rFonts w:cstheme="minorHAnsi"/>
          <w:color w:val="000000"/>
        </w:rPr>
        <w:t>&gt; [Accessed: 16.11.2018]</w:t>
      </w:r>
    </w:p>
    <w:p w14:paraId="10606C43" w14:textId="43090104" w:rsidR="00D56DFE" w:rsidRDefault="00F2447F" w:rsidP="19594E5C">
      <w:pPr>
        <w:rPr>
          <w:rFonts w:cstheme="minorHAnsi"/>
          <w:color w:val="000000"/>
        </w:rPr>
      </w:pPr>
      <w:r>
        <w:rPr>
          <w:lang w:val="en-GB"/>
        </w:rPr>
        <w:t>Woodhead</w:t>
      </w:r>
      <w:r w:rsidR="00520490">
        <w:rPr>
          <w:lang w:val="en-GB"/>
        </w:rPr>
        <w:t>. L</w:t>
      </w:r>
      <w:r>
        <w:rPr>
          <w:lang w:val="en-GB"/>
        </w:rPr>
        <w:t xml:space="preserve">, </w:t>
      </w:r>
      <w:r>
        <w:rPr>
          <w:i/>
          <w:lang w:val="en-GB"/>
        </w:rPr>
        <w:t xml:space="preserve">Christianity A very Short Introduction, </w:t>
      </w:r>
      <w:r>
        <w:rPr>
          <w:lang w:val="en-GB"/>
        </w:rPr>
        <w:t xml:space="preserve">Oxford: Oxford University press </w:t>
      </w:r>
      <w:r w:rsidR="00520490">
        <w:rPr>
          <w:lang w:val="en-GB"/>
        </w:rPr>
        <w:t>(</w:t>
      </w:r>
      <w:r>
        <w:rPr>
          <w:lang w:val="en-GB"/>
        </w:rPr>
        <w:t>2004</w:t>
      </w:r>
      <w:r w:rsidR="00520490">
        <w:rPr>
          <w:lang w:val="en-GB"/>
        </w:rPr>
        <w:t>).</w:t>
      </w:r>
    </w:p>
    <w:p w14:paraId="17F7B5F9" w14:textId="082AC11A" w:rsidR="005770D3" w:rsidRPr="00766E60" w:rsidRDefault="001E6AFA" w:rsidP="19594E5C">
      <w:pPr>
        <w:rPr>
          <w:lang w:val="en-GB"/>
        </w:rPr>
      </w:pPr>
      <w:r>
        <w:t>Kennedy</w:t>
      </w:r>
      <w:proofErr w:type="gramStart"/>
      <w:r>
        <w:t xml:space="preserve">. </w:t>
      </w:r>
      <w:proofErr w:type="gramEnd"/>
      <w:r>
        <w:t>P</w:t>
      </w:r>
      <w:r>
        <w:t xml:space="preserve">, </w:t>
      </w:r>
      <w:r>
        <w:rPr>
          <w:i/>
        </w:rPr>
        <w:t xml:space="preserve">Christianity An Introduction, </w:t>
      </w:r>
      <w:r>
        <w:t xml:space="preserve">London: </w:t>
      </w:r>
      <w:proofErr w:type="spellStart"/>
      <w:r>
        <w:t>I.</w:t>
      </w:r>
      <w:proofErr w:type="gramStart"/>
      <w:r>
        <w:t>B.Tauris</w:t>
      </w:r>
      <w:proofErr w:type="spellEnd"/>
      <w:proofErr w:type="gramEnd"/>
      <w:r>
        <w:t xml:space="preserve"> &amp;Co Ltd</w:t>
      </w:r>
      <w:r w:rsidR="006E5EE7">
        <w:t xml:space="preserve"> (</w:t>
      </w:r>
      <w:r>
        <w:t>201</w:t>
      </w:r>
      <w:r w:rsidR="006E5EE7">
        <w:t>1).</w:t>
      </w:r>
    </w:p>
    <w:sectPr w:rsidR="005770D3" w:rsidRPr="00766E60">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ACF353" w14:textId="77777777" w:rsidR="003B6FA4" w:rsidRDefault="003B6FA4" w:rsidP="003B6FA4">
      <w:pPr>
        <w:spacing w:after="0" w:line="240" w:lineRule="auto"/>
      </w:pPr>
      <w:r>
        <w:separator/>
      </w:r>
    </w:p>
  </w:endnote>
  <w:endnote w:type="continuationSeparator" w:id="0">
    <w:p w14:paraId="2F5F6081" w14:textId="77777777" w:rsidR="003B6FA4" w:rsidRDefault="003B6FA4" w:rsidP="003B6FA4">
      <w:pPr>
        <w:spacing w:after="0" w:line="240" w:lineRule="auto"/>
      </w:pPr>
      <w:r>
        <w:continuationSeparator/>
      </w:r>
    </w:p>
  </w:endnote>
  <w:endnote w:type="continuationNotice" w:id="1">
    <w:p w14:paraId="654A8B53" w14:textId="77777777" w:rsidR="00764210" w:rsidRDefault="0076421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158060" w14:textId="77777777" w:rsidR="003B6FA4" w:rsidRDefault="003B6FA4" w:rsidP="003B6FA4">
      <w:pPr>
        <w:spacing w:after="0" w:line="240" w:lineRule="auto"/>
      </w:pPr>
      <w:r>
        <w:separator/>
      </w:r>
    </w:p>
  </w:footnote>
  <w:footnote w:type="continuationSeparator" w:id="0">
    <w:p w14:paraId="0EB028AD" w14:textId="77777777" w:rsidR="003B6FA4" w:rsidRDefault="003B6FA4" w:rsidP="003B6FA4">
      <w:pPr>
        <w:spacing w:after="0" w:line="240" w:lineRule="auto"/>
      </w:pPr>
      <w:r>
        <w:continuationSeparator/>
      </w:r>
    </w:p>
  </w:footnote>
  <w:footnote w:type="continuationNotice" w:id="1">
    <w:p w14:paraId="42D972DE" w14:textId="77777777" w:rsidR="00764210" w:rsidRDefault="00764210">
      <w:pPr>
        <w:spacing w:after="0" w:line="240" w:lineRule="auto"/>
      </w:pPr>
    </w:p>
  </w:footnote>
  <w:footnote w:id="2">
    <w:p w14:paraId="50A34982" w14:textId="27AD36C7" w:rsidR="00EA7FCE" w:rsidRPr="006458F5" w:rsidRDefault="00EA7FCE">
      <w:pPr>
        <w:pStyle w:val="FootnoteText"/>
        <w:rPr>
          <w:sz w:val="22"/>
          <w:szCs w:val="22"/>
          <w:lang w:val="en-GB"/>
        </w:rPr>
      </w:pPr>
      <w:r w:rsidRPr="00404D32">
        <w:rPr>
          <w:rStyle w:val="FootnoteReference"/>
          <w:sz w:val="22"/>
          <w:szCs w:val="22"/>
        </w:rPr>
        <w:footnoteRef/>
      </w:r>
      <w:r w:rsidRPr="00404D32">
        <w:rPr>
          <w:sz w:val="22"/>
          <w:szCs w:val="22"/>
        </w:rPr>
        <w:t xml:space="preserve"> </w:t>
      </w:r>
      <w:r w:rsidR="00404D32" w:rsidRPr="00661A5A">
        <w:rPr>
          <w:rFonts w:cstheme="minorHAnsi"/>
          <w:color w:val="000000"/>
          <w:sz w:val="22"/>
          <w:szCs w:val="22"/>
        </w:rPr>
        <w:t xml:space="preserve">Fr. Jim </w:t>
      </w:r>
      <w:proofErr w:type="spellStart"/>
      <w:r w:rsidR="00404D32" w:rsidRPr="00661A5A">
        <w:rPr>
          <w:rFonts w:cstheme="minorHAnsi"/>
          <w:color w:val="000000"/>
          <w:sz w:val="22"/>
          <w:szCs w:val="22"/>
        </w:rPr>
        <w:t>Socias</w:t>
      </w:r>
      <w:proofErr w:type="spellEnd"/>
      <w:r w:rsidR="00661A5A">
        <w:rPr>
          <w:rFonts w:cstheme="minorHAnsi"/>
          <w:color w:val="000000"/>
          <w:sz w:val="22"/>
          <w:szCs w:val="22"/>
        </w:rPr>
        <w:t xml:space="preserve"> </w:t>
      </w:r>
      <w:r w:rsidR="006458F5">
        <w:rPr>
          <w:rFonts w:cstheme="minorHAnsi"/>
          <w:i/>
          <w:color w:val="000000"/>
          <w:sz w:val="22"/>
          <w:szCs w:val="22"/>
        </w:rPr>
        <w:t>The Seven Sacraments</w:t>
      </w:r>
      <w:r w:rsidR="004362AF">
        <w:rPr>
          <w:rFonts w:cstheme="minorHAnsi"/>
          <w:i/>
          <w:color w:val="000000"/>
          <w:sz w:val="22"/>
          <w:szCs w:val="22"/>
        </w:rPr>
        <w:t xml:space="preserve"> </w:t>
      </w:r>
      <w:r w:rsidR="00307F37">
        <w:rPr>
          <w:rFonts w:cstheme="minorHAnsi"/>
          <w:i/>
          <w:color w:val="000000"/>
          <w:sz w:val="22"/>
          <w:szCs w:val="22"/>
        </w:rPr>
        <w:t>&lt;</w:t>
      </w:r>
      <w:hyperlink r:id="rId1" w:history="1">
        <w:r w:rsidR="00307F37" w:rsidRPr="00396611">
          <w:rPr>
            <w:rStyle w:val="Hyperlink"/>
            <w:rFonts w:cstheme="minorHAnsi"/>
            <w:sz w:val="22"/>
            <w:szCs w:val="22"/>
          </w:rPr>
          <w:t>https://www.catholicnewsagency.com/resources/sacraments/sacraments/the-seven-sacraments</w:t>
        </w:r>
      </w:hyperlink>
      <w:r w:rsidR="00307F37">
        <w:rPr>
          <w:rFonts w:cstheme="minorHAnsi"/>
          <w:color w:val="000000"/>
          <w:sz w:val="22"/>
          <w:szCs w:val="22"/>
        </w:rPr>
        <w:t>&gt;</w:t>
      </w:r>
      <w:r w:rsidR="004362AF">
        <w:rPr>
          <w:rFonts w:cstheme="minorHAnsi"/>
          <w:color w:val="000000"/>
          <w:sz w:val="22"/>
          <w:szCs w:val="22"/>
        </w:rPr>
        <w:t xml:space="preserve"> [Accessed</w:t>
      </w:r>
      <w:r w:rsidR="00994619">
        <w:rPr>
          <w:rFonts w:cstheme="minorHAnsi"/>
          <w:color w:val="000000"/>
          <w:sz w:val="22"/>
          <w:szCs w:val="22"/>
        </w:rPr>
        <w:t>:</w:t>
      </w:r>
      <w:r w:rsidR="004362AF">
        <w:rPr>
          <w:rFonts w:cstheme="minorHAnsi"/>
          <w:color w:val="000000"/>
          <w:sz w:val="22"/>
          <w:szCs w:val="22"/>
        </w:rPr>
        <w:t xml:space="preserve"> 16.11.2018].</w:t>
      </w:r>
    </w:p>
  </w:footnote>
  <w:footnote w:id="3">
    <w:p w14:paraId="6502DB4A" w14:textId="3B1B47BC" w:rsidR="004362AF" w:rsidRPr="000810B5" w:rsidRDefault="004362AF">
      <w:pPr>
        <w:pStyle w:val="FootnoteText"/>
        <w:rPr>
          <w:lang w:val="en-GB"/>
        </w:rPr>
      </w:pPr>
      <w:r>
        <w:rPr>
          <w:rStyle w:val="FootnoteReference"/>
        </w:rPr>
        <w:footnoteRef/>
      </w:r>
      <w:r>
        <w:t xml:space="preserve"> </w:t>
      </w:r>
      <w:r w:rsidR="00305D63">
        <w:rPr>
          <w:lang w:val="en-GB"/>
        </w:rPr>
        <w:t xml:space="preserve">BBC Religion, </w:t>
      </w:r>
      <w:r w:rsidR="000810B5">
        <w:rPr>
          <w:i/>
          <w:lang w:val="en-GB"/>
        </w:rPr>
        <w:t xml:space="preserve">Original sin, </w:t>
      </w:r>
      <w:r w:rsidR="000810B5">
        <w:rPr>
          <w:lang w:val="en-GB"/>
        </w:rPr>
        <w:t xml:space="preserve">2014 </w:t>
      </w:r>
      <w:r w:rsidR="007F0B6C">
        <w:rPr>
          <w:lang w:val="en-GB"/>
        </w:rPr>
        <w:t>&lt;</w:t>
      </w:r>
      <w:hyperlink r:id="rId2" w:history="1">
        <w:r w:rsidR="007F0B6C" w:rsidRPr="00396611">
          <w:rPr>
            <w:rStyle w:val="Hyperlink"/>
            <w:lang w:val="en-GB"/>
          </w:rPr>
          <w:t>http://www.bbc.co.uk/religion/religions/christianity/beliefs/originalsin_1.shtml</w:t>
        </w:r>
      </w:hyperlink>
      <w:r w:rsidR="007F0B6C">
        <w:rPr>
          <w:lang w:val="en-GB"/>
        </w:rPr>
        <w:t>&gt; [Accessed</w:t>
      </w:r>
      <w:r w:rsidR="00994619">
        <w:rPr>
          <w:lang w:val="en-GB"/>
        </w:rPr>
        <w:t>:</w:t>
      </w:r>
      <w:r w:rsidR="007F0B6C">
        <w:rPr>
          <w:lang w:val="en-GB"/>
        </w:rPr>
        <w:t xml:space="preserve"> </w:t>
      </w:r>
      <w:r w:rsidR="00D21C4F">
        <w:rPr>
          <w:lang w:val="en-GB"/>
        </w:rPr>
        <w:t>16.11.2018]</w:t>
      </w:r>
    </w:p>
  </w:footnote>
  <w:footnote w:id="4">
    <w:p w14:paraId="36050548" w14:textId="0ACFF707" w:rsidR="00BD4AFD" w:rsidRPr="00C71A1E" w:rsidRDefault="00BD4AFD">
      <w:pPr>
        <w:pStyle w:val="FootnoteText"/>
        <w:rPr>
          <w:lang w:val="en-GB"/>
        </w:rPr>
      </w:pPr>
      <w:r>
        <w:rPr>
          <w:rStyle w:val="FootnoteReference"/>
        </w:rPr>
        <w:footnoteRef/>
      </w:r>
      <w:r>
        <w:t xml:space="preserve"> </w:t>
      </w:r>
      <w:r w:rsidR="00F11204">
        <w:rPr>
          <w:lang w:val="en-GB"/>
        </w:rPr>
        <w:t xml:space="preserve">Linda Woodhead, </w:t>
      </w:r>
      <w:r w:rsidR="00F11204">
        <w:rPr>
          <w:i/>
          <w:lang w:val="en-GB"/>
        </w:rPr>
        <w:t xml:space="preserve">Christianity A </w:t>
      </w:r>
      <w:r w:rsidR="00694F23">
        <w:rPr>
          <w:i/>
          <w:lang w:val="en-GB"/>
        </w:rPr>
        <w:t xml:space="preserve">very </w:t>
      </w:r>
      <w:r w:rsidR="00F11204">
        <w:rPr>
          <w:i/>
          <w:lang w:val="en-GB"/>
        </w:rPr>
        <w:t>Short Introduction</w:t>
      </w:r>
      <w:r w:rsidR="00C71A1E">
        <w:rPr>
          <w:i/>
          <w:lang w:val="en-GB"/>
        </w:rPr>
        <w:t xml:space="preserve">, </w:t>
      </w:r>
      <w:r w:rsidR="00C71A1E">
        <w:rPr>
          <w:lang w:val="en-GB"/>
        </w:rPr>
        <w:t>Oxford:</w:t>
      </w:r>
      <w:r w:rsidR="00DC0AE3">
        <w:rPr>
          <w:lang w:val="en-GB"/>
        </w:rPr>
        <w:t xml:space="preserve"> Oxford University press,</w:t>
      </w:r>
      <w:r w:rsidR="003D62AB">
        <w:rPr>
          <w:lang w:val="en-GB"/>
        </w:rPr>
        <w:t xml:space="preserve"> 2004, </w:t>
      </w:r>
      <w:proofErr w:type="spellStart"/>
      <w:r w:rsidR="003D62AB">
        <w:rPr>
          <w:lang w:val="en-GB"/>
        </w:rPr>
        <w:t>Pg</w:t>
      </w:r>
      <w:proofErr w:type="spellEnd"/>
      <w:r w:rsidR="003D62AB">
        <w:rPr>
          <w:lang w:val="en-GB"/>
        </w:rPr>
        <w:t xml:space="preserve"> 98-99.</w:t>
      </w:r>
    </w:p>
  </w:footnote>
  <w:footnote w:id="5">
    <w:p w14:paraId="5FCA3AB0" w14:textId="6B3EC308" w:rsidR="00A879FB" w:rsidRPr="009366A9" w:rsidRDefault="00A879FB">
      <w:pPr>
        <w:pStyle w:val="FootnoteText"/>
        <w:rPr>
          <w:lang w:val="en-GB"/>
        </w:rPr>
      </w:pPr>
      <w:r>
        <w:rPr>
          <w:rStyle w:val="FootnoteReference"/>
        </w:rPr>
        <w:footnoteRef/>
      </w:r>
      <w:r>
        <w:t xml:space="preserve"> </w:t>
      </w:r>
      <w:r w:rsidR="00F866F4">
        <w:t xml:space="preserve">Philip Kennedy, </w:t>
      </w:r>
      <w:r w:rsidR="0074441A">
        <w:rPr>
          <w:i/>
        </w:rPr>
        <w:t>C</w:t>
      </w:r>
      <w:r w:rsidR="00BE4905">
        <w:rPr>
          <w:i/>
        </w:rPr>
        <w:t>hristianity</w:t>
      </w:r>
      <w:r w:rsidR="0074441A">
        <w:rPr>
          <w:i/>
        </w:rPr>
        <w:t xml:space="preserve"> An Introduction</w:t>
      </w:r>
      <w:r w:rsidR="009366A9">
        <w:rPr>
          <w:i/>
        </w:rPr>
        <w:t xml:space="preserve">, </w:t>
      </w:r>
      <w:r w:rsidR="0010019F">
        <w:t xml:space="preserve">London: </w:t>
      </w:r>
      <w:proofErr w:type="spellStart"/>
      <w:r w:rsidR="00A039F8">
        <w:t>I.</w:t>
      </w:r>
      <w:proofErr w:type="gramStart"/>
      <w:r w:rsidR="00A039F8">
        <w:t>B.Tauris</w:t>
      </w:r>
      <w:proofErr w:type="spellEnd"/>
      <w:proofErr w:type="gramEnd"/>
      <w:r w:rsidR="00A039F8">
        <w:t xml:space="preserve"> &amp;Co Ltd, 20</w:t>
      </w:r>
      <w:r w:rsidR="006E5EE7">
        <w:t>1</w:t>
      </w:r>
      <w:r w:rsidR="00A039F8">
        <w:t>1</w:t>
      </w:r>
      <w:r w:rsidR="001E6AFA">
        <w:t xml:space="preserve">, </w:t>
      </w:r>
      <w:proofErr w:type="spellStart"/>
      <w:r w:rsidR="001E6AFA">
        <w:t>Pg</w:t>
      </w:r>
      <w:proofErr w:type="spellEnd"/>
      <w:r w:rsidR="001E6AFA">
        <w:t xml:space="preserve"> 211.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21F848" w14:textId="7E0D07D4" w:rsidR="00EB459C" w:rsidRDefault="00EB459C" w:rsidP="004C030B">
    <w:pPr>
      <w:spacing w:after="0" w:line="240" w:lineRule="auto"/>
      <w:rPr>
        <w:rFonts w:ascii="Arial" w:hAnsi="Arial" w:cs="Arial"/>
      </w:rPr>
    </w:pPr>
  </w:p>
  <w:p w14:paraId="28C98330" w14:textId="18649E84" w:rsidR="00EB459C" w:rsidRDefault="00EB459C" w:rsidP="005071F8">
    <w:pPr>
      <w:spacing w:after="0" w:line="240" w:lineRule="auto"/>
      <w:ind w:left="720"/>
      <w:jc w:val="center"/>
      <w:rPr>
        <w:rFonts w:ascii="Arial" w:hAnsi="Arial" w:cs="Arial"/>
      </w:rPr>
    </w:pPr>
    <w:r>
      <w:rPr>
        <w:rFonts w:ascii="Arial" w:hAnsi="Arial" w:cs="Arial"/>
      </w:rPr>
      <w:t>Is there such a thing as a single ‘Christianity’? Give reasons in support of your answer.</w:t>
    </w:r>
  </w:p>
  <w:p w14:paraId="64DAF794" w14:textId="36C75715" w:rsidR="003B6FA4" w:rsidRDefault="003B6FA4" w:rsidP="00EB459C">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A2D69"/>
    <w:multiLevelType w:val="hybridMultilevel"/>
    <w:tmpl w:val="2124CA90"/>
    <w:lvl w:ilvl="0" w:tplc="9432C774">
      <w:start w:val="1"/>
      <w:numFmt w:val="upp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3F6C2E"/>
    <w:multiLevelType w:val="hybridMultilevel"/>
    <w:tmpl w:val="ECE4907A"/>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2" w15:restartNumberingAfterBreak="0">
    <w:nsid w:val="42C003E1"/>
    <w:multiLevelType w:val="hybridMultilevel"/>
    <w:tmpl w:val="F440E91A"/>
    <w:lvl w:ilvl="0" w:tplc="418C0036">
      <w:start w:val="1"/>
      <w:numFmt w:val="bullet"/>
      <w:lvlText w:val=""/>
      <w:lvlJc w:val="left"/>
      <w:pPr>
        <w:ind w:left="720" w:hanging="360"/>
      </w:pPr>
      <w:rPr>
        <w:rFonts w:ascii="Symbol" w:hAnsi="Symbol" w:hint="default"/>
      </w:rPr>
    </w:lvl>
    <w:lvl w:ilvl="1" w:tplc="686C4CCE">
      <w:start w:val="1"/>
      <w:numFmt w:val="bullet"/>
      <w:lvlText w:val="o"/>
      <w:lvlJc w:val="left"/>
      <w:pPr>
        <w:ind w:left="1440" w:hanging="360"/>
      </w:pPr>
      <w:rPr>
        <w:rFonts w:ascii="Courier New" w:hAnsi="Courier New" w:hint="default"/>
      </w:rPr>
    </w:lvl>
    <w:lvl w:ilvl="2" w:tplc="03A2A71A">
      <w:start w:val="1"/>
      <w:numFmt w:val="bullet"/>
      <w:lvlText w:val=""/>
      <w:lvlJc w:val="left"/>
      <w:pPr>
        <w:ind w:left="2160" w:hanging="360"/>
      </w:pPr>
      <w:rPr>
        <w:rFonts w:ascii="Wingdings" w:hAnsi="Wingdings" w:hint="default"/>
      </w:rPr>
    </w:lvl>
    <w:lvl w:ilvl="3" w:tplc="0B5623EC">
      <w:start w:val="1"/>
      <w:numFmt w:val="bullet"/>
      <w:lvlText w:val=""/>
      <w:lvlJc w:val="left"/>
      <w:pPr>
        <w:ind w:left="2880" w:hanging="360"/>
      </w:pPr>
      <w:rPr>
        <w:rFonts w:ascii="Symbol" w:hAnsi="Symbol" w:hint="default"/>
      </w:rPr>
    </w:lvl>
    <w:lvl w:ilvl="4" w:tplc="5886A30A">
      <w:start w:val="1"/>
      <w:numFmt w:val="bullet"/>
      <w:lvlText w:val="o"/>
      <w:lvlJc w:val="left"/>
      <w:pPr>
        <w:ind w:left="3600" w:hanging="360"/>
      </w:pPr>
      <w:rPr>
        <w:rFonts w:ascii="Courier New" w:hAnsi="Courier New" w:hint="default"/>
      </w:rPr>
    </w:lvl>
    <w:lvl w:ilvl="5" w:tplc="60169450">
      <w:start w:val="1"/>
      <w:numFmt w:val="bullet"/>
      <w:lvlText w:val=""/>
      <w:lvlJc w:val="left"/>
      <w:pPr>
        <w:ind w:left="4320" w:hanging="360"/>
      </w:pPr>
      <w:rPr>
        <w:rFonts w:ascii="Wingdings" w:hAnsi="Wingdings" w:hint="default"/>
      </w:rPr>
    </w:lvl>
    <w:lvl w:ilvl="6" w:tplc="3D2647CE">
      <w:start w:val="1"/>
      <w:numFmt w:val="bullet"/>
      <w:lvlText w:val=""/>
      <w:lvlJc w:val="left"/>
      <w:pPr>
        <w:ind w:left="5040" w:hanging="360"/>
      </w:pPr>
      <w:rPr>
        <w:rFonts w:ascii="Symbol" w:hAnsi="Symbol" w:hint="default"/>
      </w:rPr>
    </w:lvl>
    <w:lvl w:ilvl="7" w:tplc="FF865DA4">
      <w:start w:val="1"/>
      <w:numFmt w:val="bullet"/>
      <w:lvlText w:val="o"/>
      <w:lvlJc w:val="left"/>
      <w:pPr>
        <w:ind w:left="5760" w:hanging="360"/>
      </w:pPr>
      <w:rPr>
        <w:rFonts w:ascii="Courier New" w:hAnsi="Courier New" w:hint="default"/>
      </w:rPr>
    </w:lvl>
    <w:lvl w:ilvl="8" w:tplc="EAB267B6">
      <w:start w:val="1"/>
      <w:numFmt w:val="bullet"/>
      <w:lvlText w:val=""/>
      <w:lvlJc w:val="left"/>
      <w:pPr>
        <w:ind w:left="6480" w:hanging="360"/>
      </w:pPr>
      <w:rPr>
        <w:rFonts w:ascii="Wingdings" w:hAnsi="Wingdings" w:hint="default"/>
      </w:rPr>
    </w:lvl>
  </w:abstractNum>
  <w:abstractNum w:abstractNumId="3" w15:restartNumberingAfterBreak="0">
    <w:nsid w:val="485657E3"/>
    <w:multiLevelType w:val="hybridMultilevel"/>
    <w:tmpl w:val="C56EBB52"/>
    <w:lvl w:ilvl="0" w:tplc="D3C0E3E8">
      <w:start w:val="1"/>
      <w:numFmt w:val="bullet"/>
      <w:lvlText w:val=""/>
      <w:lvlJc w:val="left"/>
      <w:pPr>
        <w:ind w:left="720" w:hanging="360"/>
      </w:pPr>
      <w:rPr>
        <w:rFonts w:ascii="Symbol" w:hAnsi="Symbol" w:hint="default"/>
      </w:rPr>
    </w:lvl>
    <w:lvl w:ilvl="1" w:tplc="B854FD20">
      <w:start w:val="1"/>
      <w:numFmt w:val="bullet"/>
      <w:lvlText w:val="o"/>
      <w:lvlJc w:val="left"/>
      <w:pPr>
        <w:ind w:left="1440" w:hanging="360"/>
      </w:pPr>
      <w:rPr>
        <w:rFonts w:ascii="Courier New" w:hAnsi="Courier New" w:hint="default"/>
      </w:rPr>
    </w:lvl>
    <w:lvl w:ilvl="2" w:tplc="82EAEB9C">
      <w:start w:val="1"/>
      <w:numFmt w:val="bullet"/>
      <w:lvlText w:val=""/>
      <w:lvlJc w:val="left"/>
      <w:pPr>
        <w:ind w:left="2160" w:hanging="360"/>
      </w:pPr>
      <w:rPr>
        <w:rFonts w:ascii="Wingdings" w:hAnsi="Wingdings" w:hint="default"/>
      </w:rPr>
    </w:lvl>
    <w:lvl w:ilvl="3" w:tplc="654ED78C">
      <w:start w:val="1"/>
      <w:numFmt w:val="bullet"/>
      <w:lvlText w:val=""/>
      <w:lvlJc w:val="left"/>
      <w:pPr>
        <w:ind w:left="2880" w:hanging="360"/>
      </w:pPr>
      <w:rPr>
        <w:rFonts w:ascii="Symbol" w:hAnsi="Symbol" w:hint="default"/>
      </w:rPr>
    </w:lvl>
    <w:lvl w:ilvl="4" w:tplc="97AE8F16">
      <w:start w:val="1"/>
      <w:numFmt w:val="bullet"/>
      <w:lvlText w:val="o"/>
      <w:lvlJc w:val="left"/>
      <w:pPr>
        <w:ind w:left="3600" w:hanging="360"/>
      </w:pPr>
      <w:rPr>
        <w:rFonts w:ascii="Courier New" w:hAnsi="Courier New" w:hint="default"/>
      </w:rPr>
    </w:lvl>
    <w:lvl w:ilvl="5" w:tplc="E7623954">
      <w:start w:val="1"/>
      <w:numFmt w:val="bullet"/>
      <w:lvlText w:val=""/>
      <w:lvlJc w:val="left"/>
      <w:pPr>
        <w:ind w:left="4320" w:hanging="360"/>
      </w:pPr>
      <w:rPr>
        <w:rFonts w:ascii="Wingdings" w:hAnsi="Wingdings" w:hint="default"/>
      </w:rPr>
    </w:lvl>
    <w:lvl w:ilvl="6" w:tplc="BEE4B03A">
      <w:start w:val="1"/>
      <w:numFmt w:val="bullet"/>
      <w:lvlText w:val=""/>
      <w:lvlJc w:val="left"/>
      <w:pPr>
        <w:ind w:left="5040" w:hanging="360"/>
      </w:pPr>
      <w:rPr>
        <w:rFonts w:ascii="Symbol" w:hAnsi="Symbol" w:hint="default"/>
      </w:rPr>
    </w:lvl>
    <w:lvl w:ilvl="7" w:tplc="0F627A18">
      <w:start w:val="1"/>
      <w:numFmt w:val="bullet"/>
      <w:lvlText w:val="o"/>
      <w:lvlJc w:val="left"/>
      <w:pPr>
        <w:ind w:left="5760" w:hanging="360"/>
      </w:pPr>
      <w:rPr>
        <w:rFonts w:ascii="Courier New" w:hAnsi="Courier New" w:hint="default"/>
      </w:rPr>
    </w:lvl>
    <w:lvl w:ilvl="8" w:tplc="60249A96">
      <w:start w:val="1"/>
      <w:numFmt w:val="bullet"/>
      <w:lvlText w:val=""/>
      <w:lvlJc w:val="left"/>
      <w:pPr>
        <w:ind w:left="6480" w:hanging="360"/>
      </w:pPr>
      <w:rPr>
        <w:rFonts w:ascii="Wingdings" w:hAnsi="Wingdings" w:hint="default"/>
      </w:rPr>
    </w:lvl>
  </w:abstractNum>
  <w:abstractNum w:abstractNumId="4" w15:restartNumberingAfterBreak="0">
    <w:nsid w:val="59874AE0"/>
    <w:multiLevelType w:val="hybridMultilevel"/>
    <w:tmpl w:val="5D1A122A"/>
    <w:lvl w:ilvl="0" w:tplc="1EA06078">
      <w:start w:val="1"/>
      <w:numFmt w:val="bullet"/>
      <w:lvlText w:val=""/>
      <w:lvlJc w:val="left"/>
      <w:pPr>
        <w:ind w:left="720" w:hanging="360"/>
      </w:pPr>
      <w:rPr>
        <w:rFonts w:ascii="Symbol" w:hAnsi="Symbol" w:hint="default"/>
      </w:rPr>
    </w:lvl>
    <w:lvl w:ilvl="1" w:tplc="42A8AA12">
      <w:start w:val="1"/>
      <w:numFmt w:val="bullet"/>
      <w:lvlText w:val="o"/>
      <w:lvlJc w:val="left"/>
      <w:pPr>
        <w:ind w:left="1440" w:hanging="360"/>
      </w:pPr>
      <w:rPr>
        <w:rFonts w:ascii="Courier New" w:hAnsi="Courier New" w:hint="default"/>
      </w:rPr>
    </w:lvl>
    <w:lvl w:ilvl="2" w:tplc="E9805428">
      <w:start w:val="1"/>
      <w:numFmt w:val="bullet"/>
      <w:lvlText w:val=""/>
      <w:lvlJc w:val="left"/>
      <w:pPr>
        <w:ind w:left="2160" w:hanging="360"/>
      </w:pPr>
      <w:rPr>
        <w:rFonts w:ascii="Wingdings" w:hAnsi="Wingdings" w:hint="default"/>
      </w:rPr>
    </w:lvl>
    <w:lvl w:ilvl="3" w:tplc="0B483568">
      <w:start w:val="1"/>
      <w:numFmt w:val="bullet"/>
      <w:lvlText w:val=""/>
      <w:lvlJc w:val="left"/>
      <w:pPr>
        <w:ind w:left="2880" w:hanging="360"/>
      </w:pPr>
      <w:rPr>
        <w:rFonts w:ascii="Symbol" w:hAnsi="Symbol" w:hint="default"/>
      </w:rPr>
    </w:lvl>
    <w:lvl w:ilvl="4" w:tplc="60864FD0">
      <w:start w:val="1"/>
      <w:numFmt w:val="bullet"/>
      <w:lvlText w:val="o"/>
      <w:lvlJc w:val="left"/>
      <w:pPr>
        <w:ind w:left="3600" w:hanging="360"/>
      </w:pPr>
      <w:rPr>
        <w:rFonts w:ascii="Courier New" w:hAnsi="Courier New" w:hint="default"/>
      </w:rPr>
    </w:lvl>
    <w:lvl w:ilvl="5" w:tplc="633691AA">
      <w:start w:val="1"/>
      <w:numFmt w:val="bullet"/>
      <w:lvlText w:val=""/>
      <w:lvlJc w:val="left"/>
      <w:pPr>
        <w:ind w:left="4320" w:hanging="360"/>
      </w:pPr>
      <w:rPr>
        <w:rFonts w:ascii="Wingdings" w:hAnsi="Wingdings" w:hint="default"/>
      </w:rPr>
    </w:lvl>
    <w:lvl w:ilvl="6" w:tplc="BAD4F08A">
      <w:start w:val="1"/>
      <w:numFmt w:val="bullet"/>
      <w:lvlText w:val=""/>
      <w:lvlJc w:val="left"/>
      <w:pPr>
        <w:ind w:left="5040" w:hanging="360"/>
      </w:pPr>
      <w:rPr>
        <w:rFonts w:ascii="Symbol" w:hAnsi="Symbol" w:hint="default"/>
      </w:rPr>
    </w:lvl>
    <w:lvl w:ilvl="7" w:tplc="7C264AE2">
      <w:start w:val="1"/>
      <w:numFmt w:val="bullet"/>
      <w:lvlText w:val="o"/>
      <w:lvlJc w:val="left"/>
      <w:pPr>
        <w:ind w:left="5760" w:hanging="360"/>
      </w:pPr>
      <w:rPr>
        <w:rFonts w:ascii="Courier New" w:hAnsi="Courier New" w:hint="default"/>
      </w:rPr>
    </w:lvl>
    <w:lvl w:ilvl="8" w:tplc="51B6134C">
      <w:start w:val="1"/>
      <w:numFmt w:val="bullet"/>
      <w:lvlText w:val=""/>
      <w:lvlJc w:val="left"/>
      <w:pPr>
        <w:ind w:left="6480" w:hanging="360"/>
      </w:pPr>
      <w:rPr>
        <w:rFonts w:ascii="Wingdings" w:hAnsi="Wingdings" w:hint="default"/>
      </w:rPr>
    </w:lvl>
  </w:abstractNum>
  <w:abstractNum w:abstractNumId="5" w15:restartNumberingAfterBreak="0">
    <w:nsid w:val="764875F0"/>
    <w:multiLevelType w:val="hybridMultilevel"/>
    <w:tmpl w:val="A1BC2964"/>
    <w:lvl w:ilvl="0" w:tplc="37B0DCA4">
      <w:start w:val="1"/>
      <w:numFmt w:val="bullet"/>
      <w:lvlText w:val=""/>
      <w:lvlJc w:val="left"/>
      <w:pPr>
        <w:ind w:left="720" w:hanging="360"/>
      </w:pPr>
      <w:rPr>
        <w:rFonts w:ascii="Symbol" w:hAnsi="Symbol" w:hint="default"/>
      </w:rPr>
    </w:lvl>
    <w:lvl w:ilvl="1" w:tplc="FAE833DC">
      <w:start w:val="1"/>
      <w:numFmt w:val="bullet"/>
      <w:lvlText w:val="o"/>
      <w:lvlJc w:val="left"/>
      <w:pPr>
        <w:ind w:left="1440" w:hanging="360"/>
      </w:pPr>
      <w:rPr>
        <w:rFonts w:ascii="Courier New" w:hAnsi="Courier New" w:hint="default"/>
      </w:rPr>
    </w:lvl>
    <w:lvl w:ilvl="2" w:tplc="E43EB3F8">
      <w:start w:val="1"/>
      <w:numFmt w:val="bullet"/>
      <w:lvlText w:val=""/>
      <w:lvlJc w:val="left"/>
      <w:pPr>
        <w:ind w:left="2160" w:hanging="360"/>
      </w:pPr>
      <w:rPr>
        <w:rFonts w:ascii="Wingdings" w:hAnsi="Wingdings" w:hint="default"/>
      </w:rPr>
    </w:lvl>
    <w:lvl w:ilvl="3" w:tplc="DE46CD96">
      <w:start w:val="1"/>
      <w:numFmt w:val="bullet"/>
      <w:lvlText w:val=""/>
      <w:lvlJc w:val="left"/>
      <w:pPr>
        <w:ind w:left="2880" w:hanging="360"/>
      </w:pPr>
      <w:rPr>
        <w:rFonts w:ascii="Symbol" w:hAnsi="Symbol" w:hint="default"/>
      </w:rPr>
    </w:lvl>
    <w:lvl w:ilvl="4" w:tplc="6D385E28">
      <w:start w:val="1"/>
      <w:numFmt w:val="bullet"/>
      <w:lvlText w:val="o"/>
      <w:lvlJc w:val="left"/>
      <w:pPr>
        <w:ind w:left="3600" w:hanging="360"/>
      </w:pPr>
      <w:rPr>
        <w:rFonts w:ascii="Courier New" w:hAnsi="Courier New" w:hint="default"/>
      </w:rPr>
    </w:lvl>
    <w:lvl w:ilvl="5" w:tplc="7C1E31A2">
      <w:start w:val="1"/>
      <w:numFmt w:val="bullet"/>
      <w:lvlText w:val=""/>
      <w:lvlJc w:val="left"/>
      <w:pPr>
        <w:ind w:left="4320" w:hanging="360"/>
      </w:pPr>
      <w:rPr>
        <w:rFonts w:ascii="Wingdings" w:hAnsi="Wingdings" w:hint="default"/>
      </w:rPr>
    </w:lvl>
    <w:lvl w:ilvl="6" w:tplc="5A4EE0F8">
      <w:start w:val="1"/>
      <w:numFmt w:val="bullet"/>
      <w:lvlText w:val=""/>
      <w:lvlJc w:val="left"/>
      <w:pPr>
        <w:ind w:left="5040" w:hanging="360"/>
      </w:pPr>
      <w:rPr>
        <w:rFonts w:ascii="Symbol" w:hAnsi="Symbol" w:hint="default"/>
      </w:rPr>
    </w:lvl>
    <w:lvl w:ilvl="7" w:tplc="0AD63048">
      <w:start w:val="1"/>
      <w:numFmt w:val="bullet"/>
      <w:lvlText w:val="o"/>
      <w:lvlJc w:val="left"/>
      <w:pPr>
        <w:ind w:left="5760" w:hanging="360"/>
      </w:pPr>
      <w:rPr>
        <w:rFonts w:ascii="Courier New" w:hAnsi="Courier New" w:hint="default"/>
      </w:rPr>
    </w:lvl>
    <w:lvl w:ilvl="8" w:tplc="C6203180">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5"/>
  </w:num>
  <w:num w:numId="4">
    <w:abstractNumId w:val="2"/>
  </w:num>
  <w:num w:numId="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E25544"/>
    <w:rsid w:val="000002F3"/>
    <w:rsid w:val="00080A18"/>
    <w:rsid w:val="000810B5"/>
    <w:rsid w:val="000949C9"/>
    <w:rsid w:val="000A0D46"/>
    <w:rsid w:val="000D5EF4"/>
    <w:rsid w:val="000E35A0"/>
    <w:rsid w:val="000E4BB2"/>
    <w:rsid w:val="0010019F"/>
    <w:rsid w:val="001361BA"/>
    <w:rsid w:val="00143053"/>
    <w:rsid w:val="001520D0"/>
    <w:rsid w:val="00190199"/>
    <w:rsid w:val="00192789"/>
    <w:rsid w:val="00193F57"/>
    <w:rsid w:val="001979BF"/>
    <w:rsid w:val="001B76F5"/>
    <w:rsid w:val="001C72A4"/>
    <w:rsid w:val="001D4926"/>
    <w:rsid w:val="001D7E51"/>
    <w:rsid w:val="001E6AFA"/>
    <w:rsid w:val="001F5576"/>
    <w:rsid w:val="001F6DE6"/>
    <w:rsid w:val="0022333E"/>
    <w:rsid w:val="00236AB0"/>
    <w:rsid w:val="0025704F"/>
    <w:rsid w:val="0026092A"/>
    <w:rsid w:val="00277ED7"/>
    <w:rsid w:val="002912EB"/>
    <w:rsid w:val="002920F6"/>
    <w:rsid w:val="002937A0"/>
    <w:rsid w:val="00293C7E"/>
    <w:rsid w:val="002A001D"/>
    <w:rsid w:val="002B03D9"/>
    <w:rsid w:val="002B0594"/>
    <w:rsid w:val="002B353C"/>
    <w:rsid w:val="002C1EBD"/>
    <w:rsid w:val="002C3893"/>
    <w:rsid w:val="002E3D6B"/>
    <w:rsid w:val="002F1635"/>
    <w:rsid w:val="002F4D15"/>
    <w:rsid w:val="002F697B"/>
    <w:rsid w:val="00300BD3"/>
    <w:rsid w:val="0030510B"/>
    <w:rsid w:val="00305D63"/>
    <w:rsid w:val="00307633"/>
    <w:rsid w:val="00307F37"/>
    <w:rsid w:val="0032519F"/>
    <w:rsid w:val="00333335"/>
    <w:rsid w:val="00340357"/>
    <w:rsid w:val="00341F7A"/>
    <w:rsid w:val="0035062B"/>
    <w:rsid w:val="003876A6"/>
    <w:rsid w:val="003B4056"/>
    <w:rsid w:val="003B6FA4"/>
    <w:rsid w:val="003D1499"/>
    <w:rsid w:val="003D57CB"/>
    <w:rsid w:val="003D62AB"/>
    <w:rsid w:val="003F1419"/>
    <w:rsid w:val="003F1CAD"/>
    <w:rsid w:val="00404D32"/>
    <w:rsid w:val="00417DF6"/>
    <w:rsid w:val="004212AF"/>
    <w:rsid w:val="00424624"/>
    <w:rsid w:val="004362AF"/>
    <w:rsid w:val="0043711B"/>
    <w:rsid w:val="004413FA"/>
    <w:rsid w:val="00444E5F"/>
    <w:rsid w:val="00447B9B"/>
    <w:rsid w:val="00466B37"/>
    <w:rsid w:val="0048519C"/>
    <w:rsid w:val="00493D32"/>
    <w:rsid w:val="004B2AA5"/>
    <w:rsid w:val="004B2F53"/>
    <w:rsid w:val="004C030B"/>
    <w:rsid w:val="004E08B4"/>
    <w:rsid w:val="004F201B"/>
    <w:rsid w:val="005071F8"/>
    <w:rsid w:val="00520490"/>
    <w:rsid w:val="00521F44"/>
    <w:rsid w:val="00537211"/>
    <w:rsid w:val="005422D4"/>
    <w:rsid w:val="00563B18"/>
    <w:rsid w:val="00565818"/>
    <w:rsid w:val="005770D3"/>
    <w:rsid w:val="005A5DEA"/>
    <w:rsid w:val="005B0555"/>
    <w:rsid w:val="005D3D0F"/>
    <w:rsid w:val="005D430C"/>
    <w:rsid w:val="005E46CF"/>
    <w:rsid w:val="00603C90"/>
    <w:rsid w:val="006257F0"/>
    <w:rsid w:val="006268EC"/>
    <w:rsid w:val="006370BF"/>
    <w:rsid w:val="006458F5"/>
    <w:rsid w:val="00652019"/>
    <w:rsid w:val="00661A5A"/>
    <w:rsid w:val="00664A2D"/>
    <w:rsid w:val="0067549A"/>
    <w:rsid w:val="00677371"/>
    <w:rsid w:val="00694F23"/>
    <w:rsid w:val="006A2AEA"/>
    <w:rsid w:val="006A365E"/>
    <w:rsid w:val="006C402B"/>
    <w:rsid w:val="006C4276"/>
    <w:rsid w:val="006C59C8"/>
    <w:rsid w:val="006D7F9B"/>
    <w:rsid w:val="006E5EE7"/>
    <w:rsid w:val="00711AB8"/>
    <w:rsid w:val="007160CA"/>
    <w:rsid w:val="00720990"/>
    <w:rsid w:val="007243BB"/>
    <w:rsid w:val="0072455B"/>
    <w:rsid w:val="007371AD"/>
    <w:rsid w:val="0074441A"/>
    <w:rsid w:val="0074709B"/>
    <w:rsid w:val="00764210"/>
    <w:rsid w:val="00766E60"/>
    <w:rsid w:val="00772026"/>
    <w:rsid w:val="0077444C"/>
    <w:rsid w:val="007A52E5"/>
    <w:rsid w:val="007C1060"/>
    <w:rsid w:val="007C5BFF"/>
    <w:rsid w:val="007F0B6C"/>
    <w:rsid w:val="00817C12"/>
    <w:rsid w:val="0082078D"/>
    <w:rsid w:val="00842AB4"/>
    <w:rsid w:val="0084406E"/>
    <w:rsid w:val="008573E8"/>
    <w:rsid w:val="008574F9"/>
    <w:rsid w:val="0085798D"/>
    <w:rsid w:val="00860DF5"/>
    <w:rsid w:val="00866F6B"/>
    <w:rsid w:val="00875902"/>
    <w:rsid w:val="00887B66"/>
    <w:rsid w:val="0089474B"/>
    <w:rsid w:val="00894DD1"/>
    <w:rsid w:val="008A497A"/>
    <w:rsid w:val="008B006F"/>
    <w:rsid w:val="008B2396"/>
    <w:rsid w:val="008B2977"/>
    <w:rsid w:val="008B68E4"/>
    <w:rsid w:val="008C1CFF"/>
    <w:rsid w:val="008D1985"/>
    <w:rsid w:val="008D6E07"/>
    <w:rsid w:val="00906221"/>
    <w:rsid w:val="0091002B"/>
    <w:rsid w:val="00915266"/>
    <w:rsid w:val="00922B80"/>
    <w:rsid w:val="0093195C"/>
    <w:rsid w:val="009366A9"/>
    <w:rsid w:val="009928F3"/>
    <w:rsid w:val="00994619"/>
    <w:rsid w:val="00994652"/>
    <w:rsid w:val="009A0AC5"/>
    <w:rsid w:val="009A0BD9"/>
    <w:rsid w:val="009A1C58"/>
    <w:rsid w:val="009A227F"/>
    <w:rsid w:val="009C70A9"/>
    <w:rsid w:val="009C76EB"/>
    <w:rsid w:val="009C7DC1"/>
    <w:rsid w:val="009F5FD4"/>
    <w:rsid w:val="009F76EF"/>
    <w:rsid w:val="00A017F2"/>
    <w:rsid w:val="00A039F8"/>
    <w:rsid w:val="00A25135"/>
    <w:rsid w:val="00A304C8"/>
    <w:rsid w:val="00A314B6"/>
    <w:rsid w:val="00A402EB"/>
    <w:rsid w:val="00A4325F"/>
    <w:rsid w:val="00A52305"/>
    <w:rsid w:val="00A70DC1"/>
    <w:rsid w:val="00A77746"/>
    <w:rsid w:val="00A879FB"/>
    <w:rsid w:val="00AA1288"/>
    <w:rsid w:val="00AA2F1A"/>
    <w:rsid w:val="00AD0792"/>
    <w:rsid w:val="00AD2D1E"/>
    <w:rsid w:val="00AE373B"/>
    <w:rsid w:val="00AE376D"/>
    <w:rsid w:val="00AF512D"/>
    <w:rsid w:val="00B10AE3"/>
    <w:rsid w:val="00B25402"/>
    <w:rsid w:val="00B40B22"/>
    <w:rsid w:val="00B45751"/>
    <w:rsid w:val="00B516C4"/>
    <w:rsid w:val="00B626DE"/>
    <w:rsid w:val="00B64746"/>
    <w:rsid w:val="00B916EB"/>
    <w:rsid w:val="00B95BF1"/>
    <w:rsid w:val="00BA6B75"/>
    <w:rsid w:val="00BB0E32"/>
    <w:rsid w:val="00BC01D3"/>
    <w:rsid w:val="00BC3A7D"/>
    <w:rsid w:val="00BD47CF"/>
    <w:rsid w:val="00BD4AFD"/>
    <w:rsid w:val="00BD7866"/>
    <w:rsid w:val="00BE2929"/>
    <w:rsid w:val="00BE4905"/>
    <w:rsid w:val="00C0617A"/>
    <w:rsid w:val="00C1636F"/>
    <w:rsid w:val="00C25188"/>
    <w:rsid w:val="00C46F47"/>
    <w:rsid w:val="00C53A10"/>
    <w:rsid w:val="00C71A1E"/>
    <w:rsid w:val="00C912A4"/>
    <w:rsid w:val="00CA4D5E"/>
    <w:rsid w:val="00CB60F9"/>
    <w:rsid w:val="00CC5A72"/>
    <w:rsid w:val="00CC7CDD"/>
    <w:rsid w:val="00CE2D8A"/>
    <w:rsid w:val="00CE61B3"/>
    <w:rsid w:val="00D05A7E"/>
    <w:rsid w:val="00D07FED"/>
    <w:rsid w:val="00D124C7"/>
    <w:rsid w:val="00D21C4F"/>
    <w:rsid w:val="00D23059"/>
    <w:rsid w:val="00D234F4"/>
    <w:rsid w:val="00D265F4"/>
    <w:rsid w:val="00D51727"/>
    <w:rsid w:val="00D567D5"/>
    <w:rsid w:val="00D56DFE"/>
    <w:rsid w:val="00D57828"/>
    <w:rsid w:val="00D6424B"/>
    <w:rsid w:val="00D66512"/>
    <w:rsid w:val="00D748D8"/>
    <w:rsid w:val="00D8129F"/>
    <w:rsid w:val="00D95AE3"/>
    <w:rsid w:val="00DB6E02"/>
    <w:rsid w:val="00DC0AE3"/>
    <w:rsid w:val="00DD475B"/>
    <w:rsid w:val="00DE0ABE"/>
    <w:rsid w:val="00DF6E26"/>
    <w:rsid w:val="00E036BB"/>
    <w:rsid w:val="00E03D2E"/>
    <w:rsid w:val="00E15BAA"/>
    <w:rsid w:val="00E17B13"/>
    <w:rsid w:val="00E32345"/>
    <w:rsid w:val="00E332FE"/>
    <w:rsid w:val="00E44180"/>
    <w:rsid w:val="00E44771"/>
    <w:rsid w:val="00E46105"/>
    <w:rsid w:val="00E46F3C"/>
    <w:rsid w:val="00E47439"/>
    <w:rsid w:val="00E52B77"/>
    <w:rsid w:val="00E56745"/>
    <w:rsid w:val="00E57451"/>
    <w:rsid w:val="00E960F0"/>
    <w:rsid w:val="00E97F59"/>
    <w:rsid w:val="00EA0B4D"/>
    <w:rsid w:val="00EA7FCE"/>
    <w:rsid w:val="00EB459C"/>
    <w:rsid w:val="00EC67A0"/>
    <w:rsid w:val="00ED119A"/>
    <w:rsid w:val="00ED5B8C"/>
    <w:rsid w:val="00ED66CF"/>
    <w:rsid w:val="00ED678D"/>
    <w:rsid w:val="00EE4918"/>
    <w:rsid w:val="00EF393D"/>
    <w:rsid w:val="00F11204"/>
    <w:rsid w:val="00F22409"/>
    <w:rsid w:val="00F2447F"/>
    <w:rsid w:val="00F26EF8"/>
    <w:rsid w:val="00F32159"/>
    <w:rsid w:val="00F32552"/>
    <w:rsid w:val="00F35CF5"/>
    <w:rsid w:val="00F621EA"/>
    <w:rsid w:val="00F832EF"/>
    <w:rsid w:val="00F866F4"/>
    <w:rsid w:val="00FA0A3C"/>
    <w:rsid w:val="00FA72E6"/>
    <w:rsid w:val="00FC5B4A"/>
    <w:rsid w:val="00FC67D7"/>
    <w:rsid w:val="00FE7B27"/>
    <w:rsid w:val="07E25544"/>
    <w:rsid w:val="0C91391B"/>
    <w:rsid w:val="19594E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E25544"/>
  <w15:chartTrackingRefBased/>
  <w15:docId w15:val="{F0954AF9-B87D-411A-B05E-5EA3753E5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6F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FA4"/>
  </w:style>
  <w:style w:type="paragraph" w:styleId="Footer">
    <w:name w:val="footer"/>
    <w:basedOn w:val="Normal"/>
    <w:link w:val="FooterChar"/>
    <w:uiPriority w:val="99"/>
    <w:unhideWhenUsed/>
    <w:rsid w:val="003B6F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FA4"/>
  </w:style>
  <w:style w:type="paragraph" w:styleId="ListParagraph">
    <w:name w:val="List Paragraph"/>
    <w:basedOn w:val="Normal"/>
    <w:uiPriority w:val="34"/>
    <w:qFormat/>
    <w:rsid w:val="00C0617A"/>
    <w:pPr>
      <w:ind w:left="720"/>
      <w:contextualSpacing/>
    </w:pPr>
  </w:style>
  <w:style w:type="paragraph" w:styleId="FootnoteText">
    <w:name w:val="footnote text"/>
    <w:basedOn w:val="Normal"/>
    <w:link w:val="FootnoteTextChar"/>
    <w:uiPriority w:val="99"/>
    <w:semiHidden/>
    <w:unhideWhenUsed/>
    <w:rsid w:val="00EA7FC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A7FCE"/>
    <w:rPr>
      <w:sz w:val="20"/>
      <w:szCs w:val="20"/>
    </w:rPr>
  </w:style>
  <w:style w:type="character" w:styleId="FootnoteReference">
    <w:name w:val="footnote reference"/>
    <w:basedOn w:val="DefaultParagraphFont"/>
    <w:uiPriority w:val="99"/>
    <w:semiHidden/>
    <w:unhideWhenUsed/>
    <w:rsid w:val="00EA7FCE"/>
    <w:rPr>
      <w:vertAlign w:val="superscript"/>
    </w:rPr>
  </w:style>
  <w:style w:type="character" w:styleId="Hyperlink">
    <w:name w:val="Hyperlink"/>
    <w:basedOn w:val="DefaultParagraphFont"/>
    <w:uiPriority w:val="99"/>
    <w:unhideWhenUsed/>
    <w:rsid w:val="00307F37"/>
    <w:rPr>
      <w:color w:val="0563C1" w:themeColor="hyperlink"/>
      <w:u w:val="single"/>
    </w:rPr>
  </w:style>
  <w:style w:type="character" w:styleId="UnresolvedMention">
    <w:name w:val="Unresolved Mention"/>
    <w:basedOn w:val="DefaultParagraphFont"/>
    <w:uiPriority w:val="99"/>
    <w:semiHidden/>
    <w:unhideWhenUsed/>
    <w:rsid w:val="00307F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9779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tholicnewsagency.com/resources/sacraments/sacraments/the-seven-sacramen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mormon.org/blog/do-mormons-believe-in-the-trinity"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www.bbc.co.uk/religion/religions/christianity/beliefs/originalsin_1.shtml" TargetMode="External"/><Relationship Id="rId1" Type="http://schemas.openxmlformats.org/officeDocument/2006/relationships/hyperlink" Target="https://www.catholicnewsagency.com/resources/sacraments/sacraments/the-seven-sacra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E13EC7-B1D8-4094-BDC0-F2760B8EF4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4</Pages>
  <Words>1824</Words>
  <Characters>10400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Williams (1801640)</dc:creator>
  <cp:keywords/>
  <dc:description/>
  <cp:lastModifiedBy>Georgia Williams (1801640)</cp:lastModifiedBy>
  <cp:revision>2</cp:revision>
  <dcterms:created xsi:type="dcterms:W3CDTF">2018-11-16T22:22:00Z</dcterms:created>
  <dcterms:modified xsi:type="dcterms:W3CDTF">2018-11-16T22:22:00Z</dcterms:modified>
</cp:coreProperties>
</file>