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1DB6E" w14:textId="77777777" w:rsidR="0096046E" w:rsidRPr="0096046E" w:rsidRDefault="0096046E" w:rsidP="0096046E">
      <w:pPr>
        <w:pStyle w:val="Photo"/>
        <w:jc w:val="left"/>
        <w:rPr>
          <w:color w:val="auto"/>
        </w:rPr>
      </w:pPr>
      <w:r w:rsidRPr="0096046E">
        <w:rPr>
          <w:noProof/>
          <w:color w:val="auto"/>
        </w:rPr>
        <w:drawing>
          <wp:anchor distT="0" distB="0" distL="114300" distR="114300" simplePos="0" relativeHeight="251655680" behindDoc="0" locked="0" layoutInCell="1" allowOverlap="1" wp14:anchorId="5378458C" wp14:editId="4810F49C">
            <wp:simplePos x="0" y="0"/>
            <wp:positionH relativeFrom="margin">
              <wp:align>right</wp:align>
            </wp:positionH>
            <wp:positionV relativeFrom="paragraph">
              <wp:posOffset>431800</wp:posOffset>
            </wp:positionV>
            <wp:extent cx="5486400" cy="3039466"/>
            <wp:effectExtent l="0" t="0" r="0" b="8890"/>
            <wp:wrapSquare wrapText="bothSides"/>
            <wp:docPr id="1" name="Picture 1" descr="People Advocacy for HR Professionals: All You Need to Know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ople Advocacy for HR Professionals: All You Need to Know - AIH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303946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4BD2F8" w14:textId="77777777" w:rsidR="0096046E" w:rsidRPr="0096046E" w:rsidRDefault="0096046E" w:rsidP="0096046E">
      <w:pPr>
        <w:pStyle w:val="Title"/>
        <w:rPr>
          <w:rFonts w:ascii="Calibri" w:hAnsi="Calibri" w:cs="Calibri"/>
          <w:color w:val="auto"/>
        </w:rPr>
      </w:pPr>
      <w:r w:rsidRPr="0096046E">
        <w:rPr>
          <w:rFonts w:ascii="Calibri" w:hAnsi="Calibri" w:cs="Calibri"/>
          <w:color w:val="auto"/>
        </w:rPr>
        <w:t xml:space="preserve">Core Behaviours for People Professionals </w:t>
      </w:r>
    </w:p>
    <w:p w14:paraId="43E93CED" w14:textId="77777777" w:rsidR="0096046E" w:rsidRPr="0096046E" w:rsidRDefault="0096046E" w:rsidP="0096046E">
      <w:pPr>
        <w:pStyle w:val="ContactInfo"/>
        <w:rPr>
          <w:color w:val="auto"/>
        </w:rPr>
      </w:pPr>
      <w:r w:rsidRPr="0096046E">
        <w:rPr>
          <w:rFonts w:ascii="Calibri" w:hAnsi="Calibri" w:cs="Calibri"/>
          <w:color w:val="auto"/>
          <w:sz w:val="32"/>
          <w:szCs w:val="32"/>
        </w:rPr>
        <w:t>Ben Hughes</w:t>
      </w:r>
      <w:r w:rsidRPr="0096046E">
        <w:rPr>
          <w:color w:val="auto"/>
        </w:rPr>
        <w:br w:type="page"/>
      </w:r>
    </w:p>
    <w:p w14:paraId="65D318DA" w14:textId="77777777" w:rsidR="0096046E" w:rsidRPr="0096046E" w:rsidRDefault="0096046E" w:rsidP="0096046E">
      <w:pPr>
        <w:pStyle w:val="Heading1"/>
        <w:rPr>
          <w:rFonts w:ascii="Calibri" w:hAnsi="Calibri" w:cs="Calibri"/>
          <w:b/>
          <w:bCs/>
          <w:color w:val="auto"/>
          <w:sz w:val="32"/>
          <w:szCs w:val="32"/>
          <w:u w:val="single"/>
        </w:rPr>
      </w:pPr>
      <w:r w:rsidRPr="0096046E">
        <w:rPr>
          <w:rFonts w:ascii="Calibri" w:hAnsi="Calibri" w:cs="Calibri"/>
          <w:b/>
          <w:bCs/>
          <w:color w:val="auto"/>
          <w:sz w:val="32"/>
          <w:szCs w:val="32"/>
          <w:u w:val="single"/>
        </w:rPr>
        <w:lastRenderedPageBreak/>
        <w:t>Principles and Professional Values – (AC 1.1)</w:t>
      </w:r>
    </w:p>
    <w:p w14:paraId="6E6D4B58" w14:textId="77777777" w:rsidR="0096046E" w:rsidRPr="0096046E" w:rsidRDefault="0096046E" w:rsidP="0096046E">
      <w:pPr>
        <w:pStyle w:val="ListBullet"/>
        <w:numPr>
          <w:ilvl w:val="0"/>
          <w:numId w:val="0"/>
        </w:numPr>
        <w:jc w:val="both"/>
        <w:rPr>
          <w:rFonts w:ascii="Calibri" w:hAnsi="Calibri" w:cs="Calibri"/>
          <w:color w:val="auto"/>
          <w:sz w:val="24"/>
          <w:szCs w:val="24"/>
        </w:rPr>
      </w:pPr>
      <w:r w:rsidRPr="0096046E">
        <w:rPr>
          <w:rFonts w:ascii="Calibri" w:hAnsi="Calibri" w:cs="Calibri"/>
          <w:color w:val="auto"/>
          <w:sz w:val="24"/>
          <w:szCs w:val="24"/>
        </w:rPr>
        <w:t xml:space="preserve">Ethical principles can also be referred to as ethical practice and </w:t>
      </w:r>
      <w:r w:rsidRPr="0096046E">
        <w:rPr>
          <w:rFonts w:ascii="Calibri" w:hAnsi="Calibri" w:cs="Calibri"/>
          <w:b/>
          <w:bCs/>
          <w:color w:val="auto"/>
          <w:sz w:val="24"/>
          <w:szCs w:val="24"/>
        </w:rPr>
        <w:t>Green, M. &amp; Russell, T. (2022) say</w:t>
      </w:r>
      <w:r w:rsidRPr="0096046E">
        <w:rPr>
          <w:rFonts w:ascii="Calibri" w:hAnsi="Calibri" w:cs="Calibri"/>
          <w:color w:val="auto"/>
          <w:sz w:val="24"/>
          <w:szCs w:val="24"/>
        </w:rPr>
        <w:t xml:space="preserve"> that it is </w:t>
      </w:r>
      <w:r w:rsidRPr="0096046E">
        <w:rPr>
          <w:rFonts w:ascii="Calibri" w:hAnsi="Calibri" w:cs="Calibri"/>
          <w:b/>
          <w:bCs/>
          <w:color w:val="auto"/>
          <w:sz w:val="24"/>
          <w:szCs w:val="24"/>
        </w:rPr>
        <w:t xml:space="preserve">“the application of ethical values in organisational behaviour.” </w:t>
      </w:r>
      <w:r w:rsidRPr="0096046E">
        <w:rPr>
          <w:rFonts w:ascii="Calibri" w:hAnsi="Calibri" w:cs="Calibri"/>
          <w:color w:val="auto"/>
          <w:sz w:val="24"/>
          <w:szCs w:val="24"/>
        </w:rPr>
        <w:t xml:space="preserve">They also state </w:t>
      </w:r>
      <w:r w:rsidRPr="0096046E">
        <w:rPr>
          <w:rFonts w:ascii="Calibri" w:hAnsi="Calibri" w:cs="Calibri"/>
          <w:b/>
          <w:bCs/>
          <w:color w:val="auto"/>
          <w:sz w:val="24"/>
          <w:szCs w:val="24"/>
        </w:rPr>
        <w:t>“It applies in all aspects of organisational conduct, including corporate governance, employment practices, sales techniques, stakeholder relations, accounting practices, and issues of product and corporate responsibility.”</w:t>
      </w:r>
      <w:r w:rsidRPr="0096046E">
        <w:rPr>
          <w:rFonts w:ascii="Calibri" w:hAnsi="Calibri" w:cs="Calibri"/>
          <w:color w:val="auto"/>
          <w:sz w:val="24"/>
          <w:szCs w:val="24"/>
        </w:rPr>
        <w:t xml:space="preserve"> As you can see from this detailed definition, ethical principles are the practical aspects that a people professional would undertake in the workplace while remaining fair, respectful, and dignifying always. </w:t>
      </w:r>
    </w:p>
    <w:p w14:paraId="71F05B3D" w14:textId="77777777" w:rsidR="0096046E" w:rsidRPr="0096046E" w:rsidRDefault="0096046E" w:rsidP="0096046E">
      <w:pPr>
        <w:pStyle w:val="ListBullet"/>
        <w:numPr>
          <w:ilvl w:val="0"/>
          <w:numId w:val="0"/>
        </w:numPr>
        <w:jc w:val="both"/>
        <w:rPr>
          <w:rFonts w:ascii="Calibri" w:hAnsi="Calibri" w:cs="Calibri"/>
          <w:color w:val="auto"/>
          <w:sz w:val="24"/>
          <w:szCs w:val="24"/>
        </w:rPr>
      </w:pPr>
      <w:r w:rsidRPr="0096046E">
        <w:rPr>
          <w:rFonts w:ascii="Calibri" w:hAnsi="Calibri" w:cs="Calibri"/>
          <w:color w:val="auto"/>
          <w:sz w:val="24"/>
          <w:szCs w:val="24"/>
        </w:rPr>
        <w:t xml:space="preserve">The importance of this is essential for the people professional to possess for many reasons. Business stakeholders will feel their needs are being safeguarded and in turn they will hold ethical values in their day-to-day working life </w:t>
      </w:r>
      <w:r w:rsidRPr="0096046E">
        <w:rPr>
          <w:rFonts w:ascii="Calibri" w:hAnsi="Calibri" w:cs="Calibri"/>
          <w:b/>
          <w:bCs/>
          <w:color w:val="auto"/>
          <w:sz w:val="24"/>
          <w:szCs w:val="24"/>
        </w:rPr>
        <w:t xml:space="preserve">(Indeed, 2021). Peek, S. (2022) </w:t>
      </w:r>
      <w:r w:rsidRPr="0096046E">
        <w:rPr>
          <w:rFonts w:ascii="Calibri" w:hAnsi="Calibri" w:cs="Calibri"/>
          <w:color w:val="auto"/>
          <w:sz w:val="24"/>
          <w:szCs w:val="24"/>
        </w:rPr>
        <w:t xml:space="preserve">says that a leader who personifies ethical behaviour will be fair and genuine in all circumstances and examples of ethical behaviour includes respect for others, open and honest communication, and responsibility. These three aspects are essential for business success as unethical practice will hinder colleague relationships and the inevitable communication breakdown can and will negatively affect business performance both internally and externally; as well as this, there will be a lower employee engagement rate and the organisation’s reputation will be damaged </w:t>
      </w:r>
      <w:r w:rsidRPr="0096046E">
        <w:rPr>
          <w:rFonts w:ascii="Calibri" w:hAnsi="Calibri" w:cs="Calibri"/>
          <w:b/>
          <w:bCs/>
          <w:color w:val="auto"/>
          <w:sz w:val="24"/>
          <w:szCs w:val="24"/>
        </w:rPr>
        <w:t>(Gatchalian, 2021).</w:t>
      </w:r>
      <w:r w:rsidRPr="0096046E">
        <w:rPr>
          <w:rFonts w:ascii="Calibri" w:hAnsi="Calibri" w:cs="Calibri"/>
          <w:color w:val="auto"/>
          <w:sz w:val="24"/>
          <w:szCs w:val="24"/>
        </w:rPr>
        <w:t xml:space="preserve"> </w:t>
      </w:r>
    </w:p>
    <w:p w14:paraId="2CE91F22" w14:textId="77777777" w:rsidR="0096046E" w:rsidRPr="0096046E" w:rsidRDefault="0096046E" w:rsidP="0096046E">
      <w:pPr>
        <w:pStyle w:val="ListBullet"/>
        <w:numPr>
          <w:ilvl w:val="0"/>
          <w:numId w:val="0"/>
        </w:numPr>
        <w:jc w:val="both"/>
        <w:rPr>
          <w:rFonts w:ascii="Calibri" w:hAnsi="Calibri" w:cs="Calibri"/>
          <w:color w:val="auto"/>
          <w:sz w:val="24"/>
          <w:szCs w:val="24"/>
        </w:rPr>
      </w:pPr>
      <w:r w:rsidRPr="0096046E">
        <w:rPr>
          <w:rFonts w:ascii="Calibri" w:hAnsi="Calibri" w:cs="Calibri"/>
          <w:color w:val="auto"/>
          <w:sz w:val="24"/>
          <w:szCs w:val="24"/>
        </w:rPr>
        <w:t xml:space="preserve">As well as these principles, it is important that the employer and employees adapt professional values when in the workplace. These are </w:t>
      </w:r>
      <w:r w:rsidRPr="0096046E">
        <w:rPr>
          <w:rFonts w:ascii="Calibri" w:hAnsi="Calibri" w:cs="Calibri"/>
          <w:b/>
          <w:bCs/>
          <w:color w:val="auto"/>
          <w:sz w:val="24"/>
          <w:szCs w:val="24"/>
        </w:rPr>
        <w:t xml:space="preserve">“beliefs or principles relating to your career or place of work. They describe what you believe matters regarding your career.” (Waters, 2021) </w:t>
      </w:r>
      <w:r w:rsidRPr="0096046E">
        <w:rPr>
          <w:rFonts w:ascii="Calibri" w:hAnsi="Calibri" w:cs="Calibri"/>
          <w:color w:val="auto"/>
          <w:sz w:val="24"/>
          <w:szCs w:val="24"/>
        </w:rPr>
        <w:t xml:space="preserve">This demonstrates that the beliefs and thoughts one has will contribute to how one works and how they see the company. </w:t>
      </w:r>
    </w:p>
    <w:p w14:paraId="065C2B74" w14:textId="77777777" w:rsidR="0096046E" w:rsidRPr="0096046E" w:rsidRDefault="0096046E" w:rsidP="0096046E">
      <w:pPr>
        <w:pStyle w:val="ListBullet"/>
        <w:numPr>
          <w:ilvl w:val="0"/>
          <w:numId w:val="0"/>
        </w:numPr>
        <w:jc w:val="both"/>
        <w:rPr>
          <w:rFonts w:ascii="Calibri" w:hAnsi="Calibri" w:cs="Calibri"/>
          <w:color w:val="auto"/>
          <w:sz w:val="24"/>
          <w:szCs w:val="24"/>
        </w:rPr>
      </w:pPr>
      <w:r w:rsidRPr="0096046E">
        <w:rPr>
          <w:rFonts w:ascii="Calibri" w:hAnsi="Calibri" w:cs="Calibri"/>
          <w:color w:val="auto"/>
          <w:sz w:val="24"/>
          <w:szCs w:val="24"/>
        </w:rPr>
        <w:t xml:space="preserve">For the employer, establishing company values that are easily noticeable allows organisations to detail what candidates they want and what they care about the most so that they can hire the right-minded people </w:t>
      </w:r>
      <w:r w:rsidRPr="0096046E">
        <w:rPr>
          <w:rFonts w:ascii="Calibri" w:hAnsi="Calibri" w:cs="Calibri"/>
          <w:b/>
          <w:bCs/>
          <w:color w:val="auto"/>
          <w:sz w:val="24"/>
          <w:szCs w:val="24"/>
        </w:rPr>
        <w:t xml:space="preserve">(Pratten, 2018). </w:t>
      </w:r>
      <w:r w:rsidRPr="0096046E">
        <w:rPr>
          <w:rFonts w:ascii="Calibri" w:hAnsi="Calibri" w:cs="Calibri"/>
          <w:color w:val="auto"/>
          <w:sz w:val="24"/>
          <w:szCs w:val="24"/>
        </w:rPr>
        <w:t xml:space="preserve">She also says how these values affect decision-making, learning and development and overall behavior, indicating that even the employees must hold appropriate work values as every aspect of their work-life will be based on the various values they hold. </w:t>
      </w:r>
    </w:p>
    <w:p w14:paraId="18FBBB4A" w14:textId="77777777" w:rsidR="0096046E" w:rsidRPr="0096046E" w:rsidRDefault="0096046E" w:rsidP="0096046E">
      <w:pPr>
        <w:pStyle w:val="ListBullet"/>
        <w:numPr>
          <w:ilvl w:val="0"/>
          <w:numId w:val="0"/>
        </w:numPr>
        <w:jc w:val="both"/>
        <w:rPr>
          <w:rFonts w:ascii="Calibri" w:hAnsi="Calibri" w:cs="Calibri"/>
          <w:color w:val="auto"/>
          <w:sz w:val="24"/>
          <w:szCs w:val="24"/>
        </w:rPr>
      </w:pPr>
    </w:p>
    <w:p w14:paraId="0C4CB790" w14:textId="77777777" w:rsidR="0096046E" w:rsidRPr="0096046E" w:rsidRDefault="0096046E" w:rsidP="0096046E">
      <w:pPr>
        <w:pStyle w:val="ListBullet"/>
        <w:numPr>
          <w:ilvl w:val="0"/>
          <w:numId w:val="0"/>
        </w:numPr>
        <w:jc w:val="both"/>
        <w:rPr>
          <w:rFonts w:ascii="Calibri" w:hAnsi="Calibri" w:cs="Calibri"/>
          <w:color w:val="auto"/>
          <w:sz w:val="24"/>
          <w:szCs w:val="24"/>
        </w:rPr>
      </w:pPr>
    </w:p>
    <w:p w14:paraId="762AD332" w14:textId="77777777" w:rsidR="0096046E" w:rsidRPr="0096046E" w:rsidRDefault="0096046E" w:rsidP="0096046E">
      <w:pPr>
        <w:pStyle w:val="ListBullet"/>
        <w:numPr>
          <w:ilvl w:val="0"/>
          <w:numId w:val="0"/>
        </w:numPr>
        <w:jc w:val="both"/>
        <w:rPr>
          <w:rFonts w:ascii="Calibri" w:hAnsi="Calibri" w:cs="Calibri"/>
          <w:color w:val="auto"/>
          <w:sz w:val="24"/>
          <w:szCs w:val="24"/>
        </w:rPr>
      </w:pPr>
    </w:p>
    <w:p w14:paraId="63F514BB" w14:textId="77777777" w:rsidR="0096046E" w:rsidRPr="0096046E" w:rsidRDefault="0096046E" w:rsidP="0096046E">
      <w:pPr>
        <w:pStyle w:val="ListBullet"/>
        <w:numPr>
          <w:ilvl w:val="0"/>
          <w:numId w:val="0"/>
        </w:numPr>
        <w:jc w:val="both"/>
        <w:rPr>
          <w:rFonts w:ascii="Calibri" w:hAnsi="Calibri" w:cs="Calibri"/>
          <w:color w:val="auto"/>
          <w:sz w:val="24"/>
          <w:szCs w:val="24"/>
        </w:rPr>
      </w:pPr>
    </w:p>
    <w:p w14:paraId="4C29359B" w14:textId="77777777" w:rsidR="0096046E" w:rsidRPr="0096046E" w:rsidRDefault="0096046E" w:rsidP="0096046E">
      <w:pPr>
        <w:pStyle w:val="ListBullet"/>
        <w:numPr>
          <w:ilvl w:val="0"/>
          <w:numId w:val="0"/>
        </w:numPr>
        <w:jc w:val="both"/>
        <w:rPr>
          <w:rFonts w:ascii="Calibri" w:hAnsi="Calibri" w:cs="Calibri"/>
          <w:color w:val="auto"/>
          <w:sz w:val="24"/>
          <w:szCs w:val="24"/>
        </w:rPr>
      </w:pPr>
    </w:p>
    <w:p w14:paraId="63FA55D2" w14:textId="77777777" w:rsidR="0096046E" w:rsidRPr="0096046E" w:rsidRDefault="0096046E" w:rsidP="0096046E">
      <w:pPr>
        <w:pStyle w:val="ListBullet"/>
        <w:numPr>
          <w:ilvl w:val="0"/>
          <w:numId w:val="0"/>
        </w:numPr>
        <w:jc w:val="both"/>
        <w:rPr>
          <w:rFonts w:ascii="Calibri" w:hAnsi="Calibri" w:cs="Calibri"/>
          <w:b/>
          <w:bCs/>
          <w:color w:val="auto"/>
          <w:sz w:val="32"/>
          <w:szCs w:val="32"/>
          <w:u w:val="single"/>
        </w:rPr>
      </w:pPr>
      <w:r w:rsidRPr="0096046E">
        <w:rPr>
          <w:rFonts w:ascii="Calibri" w:hAnsi="Calibri" w:cs="Calibri"/>
          <w:b/>
          <w:bCs/>
          <w:color w:val="auto"/>
          <w:sz w:val="32"/>
          <w:szCs w:val="32"/>
          <w:u w:val="single"/>
        </w:rPr>
        <w:lastRenderedPageBreak/>
        <w:t>The Data Protection Act 2018 and CIPD Code of Conduct – (AC 1.2)</w:t>
      </w:r>
    </w:p>
    <w:p w14:paraId="15BB4351" w14:textId="77777777" w:rsidR="0096046E" w:rsidRPr="0096046E" w:rsidRDefault="0096046E" w:rsidP="0096046E">
      <w:pPr>
        <w:pStyle w:val="ListBullet"/>
        <w:numPr>
          <w:ilvl w:val="0"/>
          <w:numId w:val="0"/>
        </w:numPr>
        <w:jc w:val="both"/>
        <w:rPr>
          <w:rFonts w:ascii="Calibri" w:hAnsi="Calibri" w:cs="Calibri"/>
          <w:color w:val="auto"/>
          <w:sz w:val="24"/>
          <w:szCs w:val="24"/>
        </w:rPr>
      </w:pPr>
      <w:r w:rsidRPr="0096046E">
        <w:rPr>
          <w:rFonts w:ascii="Calibri" w:hAnsi="Calibri" w:cs="Calibri"/>
          <w:b/>
          <w:bCs/>
          <w:color w:val="auto"/>
          <w:sz w:val="24"/>
          <w:szCs w:val="24"/>
        </w:rPr>
        <w:t xml:space="preserve">Ayling, L. and Suff, R. (2022) </w:t>
      </w:r>
      <w:r w:rsidRPr="0096046E">
        <w:rPr>
          <w:rFonts w:ascii="Calibri" w:hAnsi="Calibri" w:cs="Calibri"/>
          <w:color w:val="auto"/>
          <w:sz w:val="24"/>
          <w:szCs w:val="24"/>
        </w:rPr>
        <w:t>produced a factsheet for the CIPD about</w:t>
      </w:r>
      <w:r w:rsidRPr="0096046E">
        <w:rPr>
          <w:rFonts w:ascii="Calibri" w:hAnsi="Calibri" w:cs="Calibri"/>
          <w:b/>
          <w:bCs/>
          <w:color w:val="auto"/>
          <w:sz w:val="24"/>
          <w:szCs w:val="24"/>
        </w:rPr>
        <w:t xml:space="preserve"> </w:t>
      </w:r>
      <w:r w:rsidRPr="0096046E">
        <w:rPr>
          <w:rFonts w:ascii="Calibri" w:hAnsi="Calibri" w:cs="Calibri"/>
          <w:color w:val="auto"/>
          <w:sz w:val="24"/>
          <w:szCs w:val="24"/>
        </w:rPr>
        <w:t>The Data Protection Act (DPA) which they state it reflects the GDPR (General Data Protection Regulations) framework which regulates organisations that perform business within the EU and hold data on EU citizens. This act applies to the people professional who has access to personal data and that the information used is:</w:t>
      </w:r>
    </w:p>
    <w:p w14:paraId="4C122EBA" w14:textId="77777777" w:rsidR="0096046E" w:rsidRPr="0096046E" w:rsidRDefault="0096046E" w:rsidP="0096046E">
      <w:pPr>
        <w:pStyle w:val="ListBullet"/>
        <w:numPr>
          <w:ilvl w:val="0"/>
          <w:numId w:val="2"/>
        </w:numPr>
        <w:jc w:val="both"/>
        <w:rPr>
          <w:rFonts w:ascii="Calibri" w:hAnsi="Calibri" w:cs="Calibri"/>
          <w:color w:val="auto"/>
          <w:sz w:val="24"/>
          <w:szCs w:val="24"/>
        </w:rPr>
      </w:pPr>
      <w:r w:rsidRPr="0096046E">
        <w:rPr>
          <w:rFonts w:ascii="Calibri" w:hAnsi="Calibri" w:cs="Calibri"/>
          <w:color w:val="auto"/>
          <w:sz w:val="24"/>
          <w:szCs w:val="24"/>
        </w:rPr>
        <w:t>Used fairly, lawfully, and clearly</w:t>
      </w:r>
    </w:p>
    <w:p w14:paraId="7097672A" w14:textId="77777777" w:rsidR="0096046E" w:rsidRPr="0096046E" w:rsidRDefault="0096046E" w:rsidP="0096046E">
      <w:pPr>
        <w:pStyle w:val="ListBullet"/>
        <w:numPr>
          <w:ilvl w:val="0"/>
          <w:numId w:val="2"/>
        </w:numPr>
        <w:jc w:val="both"/>
        <w:rPr>
          <w:rFonts w:ascii="Calibri" w:hAnsi="Calibri" w:cs="Calibri"/>
          <w:color w:val="auto"/>
          <w:sz w:val="24"/>
          <w:szCs w:val="24"/>
        </w:rPr>
      </w:pPr>
      <w:r w:rsidRPr="0096046E">
        <w:rPr>
          <w:rFonts w:ascii="Calibri" w:hAnsi="Calibri" w:cs="Calibri"/>
          <w:color w:val="auto"/>
          <w:sz w:val="24"/>
          <w:szCs w:val="24"/>
        </w:rPr>
        <w:t xml:space="preserve">Used for specified, unambiguous purposes  </w:t>
      </w:r>
    </w:p>
    <w:p w14:paraId="7B5DAF0A" w14:textId="77777777" w:rsidR="0096046E" w:rsidRPr="0096046E" w:rsidRDefault="0096046E" w:rsidP="0096046E">
      <w:pPr>
        <w:pStyle w:val="ListBullet"/>
        <w:numPr>
          <w:ilvl w:val="0"/>
          <w:numId w:val="2"/>
        </w:numPr>
        <w:jc w:val="both"/>
        <w:rPr>
          <w:rFonts w:ascii="Calibri" w:hAnsi="Calibri" w:cs="Calibri"/>
          <w:color w:val="auto"/>
          <w:sz w:val="24"/>
          <w:szCs w:val="24"/>
        </w:rPr>
      </w:pPr>
      <w:r w:rsidRPr="0096046E">
        <w:rPr>
          <w:rFonts w:ascii="Calibri" w:hAnsi="Calibri" w:cs="Calibri"/>
          <w:color w:val="auto"/>
          <w:sz w:val="24"/>
          <w:szCs w:val="24"/>
        </w:rPr>
        <w:t xml:space="preserve">Used in a way that is sufficient, appropriate, and limited to only what is used essential </w:t>
      </w:r>
    </w:p>
    <w:p w14:paraId="54110B57" w14:textId="77777777" w:rsidR="0096046E" w:rsidRPr="0096046E" w:rsidRDefault="0096046E" w:rsidP="0096046E">
      <w:pPr>
        <w:pStyle w:val="ListBullet"/>
        <w:numPr>
          <w:ilvl w:val="0"/>
          <w:numId w:val="2"/>
        </w:numPr>
        <w:jc w:val="both"/>
        <w:rPr>
          <w:rFonts w:ascii="Calibri" w:hAnsi="Calibri" w:cs="Calibri"/>
          <w:color w:val="auto"/>
          <w:sz w:val="24"/>
          <w:szCs w:val="24"/>
        </w:rPr>
      </w:pPr>
      <w:r w:rsidRPr="0096046E">
        <w:rPr>
          <w:rFonts w:ascii="Calibri" w:hAnsi="Calibri" w:cs="Calibri"/>
          <w:color w:val="auto"/>
          <w:sz w:val="24"/>
          <w:szCs w:val="24"/>
        </w:rPr>
        <w:t>Accurate and up to date</w:t>
      </w:r>
    </w:p>
    <w:p w14:paraId="2CECFA6C" w14:textId="77777777" w:rsidR="0096046E" w:rsidRPr="0096046E" w:rsidRDefault="0096046E" w:rsidP="0096046E">
      <w:pPr>
        <w:pStyle w:val="ListBullet"/>
        <w:numPr>
          <w:ilvl w:val="0"/>
          <w:numId w:val="2"/>
        </w:numPr>
        <w:jc w:val="both"/>
        <w:rPr>
          <w:rFonts w:ascii="Calibri" w:hAnsi="Calibri" w:cs="Calibri"/>
          <w:color w:val="auto"/>
          <w:sz w:val="24"/>
          <w:szCs w:val="24"/>
        </w:rPr>
      </w:pPr>
      <w:r w:rsidRPr="0096046E">
        <w:rPr>
          <w:rFonts w:ascii="Calibri" w:hAnsi="Calibri" w:cs="Calibri"/>
          <w:color w:val="auto"/>
          <w:sz w:val="24"/>
          <w:szCs w:val="24"/>
        </w:rPr>
        <w:t>Only kept for no longer than it is needed</w:t>
      </w:r>
    </w:p>
    <w:p w14:paraId="1A4FD7B4" w14:textId="77777777" w:rsidR="0096046E" w:rsidRPr="0096046E" w:rsidRDefault="0096046E" w:rsidP="0096046E">
      <w:pPr>
        <w:pStyle w:val="ListBullet"/>
        <w:numPr>
          <w:ilvl w:val="0"/>
          <w:numId w:val="2"/>
        </w:numPr>
        <w:jc w:val="both"/>
        <w:rPr>
          <w:rFonts w:ascii="Calibri" w:hAnsi="Calibri" w:cs="Calibri"/>
          <w:color w:val="auto"/>
          <w:sz w:val="24"/>
          <w:szCs w:val="24"/>
        </w:rPr>
      </w:pPr>
      <w:r w:rsidRPr="0096046E">
        <w:rPr>
          <w:rFonts w:ascii="Calibri" w:hAnsi="Calibri" w:cs="Calibri"/>
          <w:color w:val="auto"/>
          <w:sz w:val="24"/>
          <w:szCs w:val="24"/>
        </w:rPr>
        <w:t xml:space="preserve">Handled with appropriate security with no unauthorised processing, access, or damage </w:t>
      </w:r>
    </w:p>
    <w:p w14:paraId="0412DF66" w14:textId="77777777" w:rsidR="0096046E" w:rsidRPr="0096046E" w:rsidRDefault="0096046E" w:rsidP="0096046E">
      <w:pPr>
        <w:pStyle w:val="ListBullet"/>
        <w:numPr>
          <w:ilvl w:val="0"/>
          <w:numId w:val="0"/>
        </w:numPr>
        <w:ind w:left="720" w:hanging="360"/>
        <w:jc w:val="right"/>
        <w:rPr>
          <w:rFonts w:ascii="Calibri" w:hAnsi="Calibri" w:cs="Calibri"/>
          <w:b/>
          <w:bCs/>
          <w:color w:val="auto"/>
          <w:sz w:val="24"/>
          <w:szCs w:val="24"/>
        </w:rPr>
      </w:pPr>
      <w:r w:rsidRPr="0096046E">
        <w:rPr>
          <w:rFonts w:ascii="Calibri" w:hAnsi="Calibri" w:cs="Calibri"/>
          <w:b/>
          <w:bCs/>
          <w:color w:val="auto"/>
          <w:sz w:val="24"/>
          <w:szCs w:val="24"/>
        </w:rPr>
        <w:t>GOV.UK (unknown year)</w:t>
      </w:r>
    </w:p>
    <w:p w14:paraId="6310F8B6" w14:textId="77777777" w:rsidR="0096046E" w:rsidRPr="0096046E" w:rsidRDefault="0096046E" w:rsidP="0096046E">
      <w:pPr>
        <w:pStyle w:val="ListBullet"/>
        <w:numPr>
          <w:ilvl w:val="0"/>
          <w:numId w:val="0"/>
        </w:numPr>
        <w:ind w:left="360"/>
        <w:jc w:val="both"/>
        <w:rPr>
          <w:rFonts w:ascii="Calibri" w:hAnsi="Calibri" w:cs="Calibri"/>
          <w:color w:val="auto"/>
          <w:sz w:val="24"/>
          <w:szCs w:val="24"/>
        </w:rPr>
      </w:pPr>
      <w:r w:rsidRPr="0096046E">
        <w:rPr>
          <w:rFonts w:ascii="Calibri" w:hAnsi="Calibri" w:cs="Calibri"/>
          <w:color w:val="auto"/>
          <w:sz w:val="24"/>
          <w:szCs w:val="24"/>
        </w:rPr>
        <w:t>For the people professional, following the DPA 2018 is essential to their role and misconduct would result in termination of their contract. Personal data is sensitive, and that information cannot be exposed to anyone who is not handling that information. Employees have rights under GDPR including to gain information on how their data is collected and processed, access it or have it erased (</w:t>
      </w:r>
      <w:r w:rsidRPr="0096046E">
        <w:rPr>
          <w:rFonts w:ascii="Calibri" w:hAnsi="Calibri" w:cs="Calibri"/>
          <w:b/>
          <w:bCs/>
          <w:color w:val="auto"/>
          <w:sz w:val="24"/>
          <w:szCs w:val="24"/>
        </w:rPr>
        <w:t xml:space="preserve">Citizens Information, 2022). </w:t>
      </w:r>
      <w:r w:rsidRPr="0096046E">
        <w:rPr>
          <w:rFonts w:ascii="Calibri" w:hAnsi="Calibri" w:cs="Calibri"/>
          <w:color w:val="auto"/>
          <w:sz w:val="24"/>
          <w:szCs w:val="24"/>
        </w:rPr>
        <w:t xml:space="preserve">Every employee has personal data and part of their feeling of safety and security in work is due to the knowledge of this data being protected; should this ever fail; the employees’ security has been jeopardised and they would be able to take legal action against the organisation. </w:t>
      </w:r>
    </w:p>
    <w:p w14:paraId="1D2241D9" w14:textId="77777777" w:rsidR="0096046E" w:rsidRPr="0096046E" w:rsidRDefault="0096046E" w:rsidP="0096046E">
      <w:pPr>
        <w:pStyle w:val="ListBullet"/>
        <w:numPr>
          <w:ilvl w:val="0"/>
          <w:numId w:val="0"/>
        </w:numPr>
        <w:ind w:left="360"/>
        <w:jc w:val="both"/>
        <w:rPr>
          <w:rFonts w:ascii="Calibri" w:hAnsi="Calibri" w:cs="Calibri"/>
          <w:color w:val="auto"/>
          <w:sz w:val="24"/>
          <w:szCs w:val="24"/>
        </w:rPr>
      </w:pPr>
      <w:r w:rsidRPr="0096046E">
        <w:rPr>
          <w:rFonts w:ascii="Calibri" w:hAnsi="Calibri" w:cs="Calibri"/>
          <w:color w:val="auto"/>
          <w:sz w:val="24"/>
          <w:szCs w:val="24"/>
        </w:rPr>
        <w:t xml:space="preserve">Following a code of conduct is something that people professionals ought to do at all stages through their career as it amplifies into the organisational culture, and it sets the standard for the employees on how to behave in the workplace. For example, </w:t>
      </w:r>
      <w:r w:rsidRPr="0096046E">
        <w:rPr>
          <w:rFonts w:ascii="Calibri" w:hAnsi="Calibri" w:cs="Calibri"/>
          <w:b/>
          <w:bCs/>
          <w:color w:val="auto"/>
          <w:sz w:val="24"/>
          <w:szCs w:val="24"/>
        </w:rPr>
        <w:t xml:space="preserve">CIPD (2022) </w:t>
      </w:r>
      <w:r w:rsidRPr="0096046E">
        <w:rPr>
          <w:rFonts w:ascii="Calibri" w:hAnsi="Calibri" w:cs="Calibri"/>
          <w:color w:val="auto"/>
          <w:sz w:val="24"/>
          <w:szCs w:val="24"/>
        </w:rPr>
        <w:t xml:space="preserve">has a code of conduct that they say people professionals should follow at all stages during their career. It is grouped into four categories: professional competence and behaviour, ethical standards and integrity, representative of the profession and stewardship. Following these four areas in detail ensures that the people professional always remains ethical and professional and has high standards of conduct and workplace behaviour. </w:t>
      </w:r>
    </w:p>
    <w:p w14:paraId="4644F29B" w14:textId="77777777" w:rsidR="0096046E" w:rsidRPr="0096046E" w:rsidRDefault="0096046E" w:rsidP="0096046E">
      <w:pPr>
        <w:rPr>
          <w:rFonts w:ascii="Calibri" w:hAnsi="Calibri" w:cs="Calibri"/>
          <w:b/>
          <w:bCs/>
          <w:color w:val="auto"/>
          <w:u w:val="single"/>
        </w:rPr>
      </w:pPr>
      <w:r w:rsidRPr="0096046E">
        <w:rPr>
          <w:rFonts w:ascii="Calibri" w:hAnsi="Calibri" w:cs="Calibri"/>
          <w:b/>
          <w:bCs/>
          <w:color w:val="auto"/>
          <w:sz w:val="32"/>
          <w:szCs w:val="32"/>
          <w:u w:val="single"/>
        </w:rPr>
        <w:lastRenderedPageBreak/>
        <w:t>How a People Professional demonstrates Respectful and Inclusive Working – (AC 2.1)</w:t>
      </w:r>
    </w:p>
    <w:p w14:paraId="5E1BF6CE" w14:textId="77777777" w:rsidR="0096046E" w:rsidRPr="0096046E" w:rsidRDefault="0096046E" w:rsidP="0096046E">
      <w:pPr>
        <w:pStyle w:val="ListBullet"/>
        <w:numPr>
          <w:ilvl w:val="0"/>
          <w:numId w:val="0"/>
        </w:numPr>
        <w:jc w:val="both"/>
        <w:rPr>
          <w:rFonts w:ascii="Calibri" w:hAnsi="Calibri" w:cs="Calibri"/>
          <w:color w:val="auto"/>
          <w:sz w:val="24"/>
          <w:szCs w:val="24"/>
        </w:rPr>
      </w:pPr>
      <w:r w:rsidRPr="0096046E">
        <w:rPr>
          <w:rFonts w:ascii="Calibri" w:hAnsi="Calibri" w:cs="Calibri"/>
          <w:color w:val="auto"/>
          <w:sz w:val="24"/>
          <w:szCs w:val="24"/>
        </w:rPr>
        <w:t xml:space="preserve">There are multiple ways in which people professionals can demonstrate respectfulness and inclusiveness in different areas of their job. One area where this can be done is by the contribution of views and opinions. </w:t>
      </w:r>
      <w:r w:rsidRPr="0096046E">
        <w:rPr>
          <w:rFonts w:ascii="Calibri" w:hAnsi="Calibri" w:cs="Calibri"/>
          <w:b/>
          <w:bCs/>
          <w:color w:val="auto"/>
          <w:sz w:val="24"/>
          <w:szCs w:val="24"/>
        </w:rPr>
        <w:t xml:space="preserve">Waite, K. et al (2021) </w:t>
      </w:r>
      <w:r w:rsidRPr="0096046E">
        <w:rPr>
          <w:rFonts w:ascii="Calibri" w:hAnsi="Calibri" w:cs="Calibri"/>
          <w:color w:val="auto"/>
          <w:sz w:val="24"/>
          <w:szCs w:val="24"/>
        </w:rPr>
        <w:t xml:space="preserve">says that speaking up about certain topics may be difficult and nerve racking but remembering the expertise and professionalism the people professional has will overcome this fear and they would be able to contribute something meaningful. </w:t>
      </w:r>
      <w:r w:rsidRPr="0096046E">
        <w:rPr>
          <w:rFonts w:ascii="Calibri" w:hAnsi="Calibri" w:cs="Calibri"/>
          <w:b/>
          <w:bCs/>
          <w:color w:val="auto"/>
          <w:sz w:val="24"/>
          <w:szCs w:val="24"/>
        </w:rPr>
        <w:t xml:space="preserve">Waite, K. et al (2021) </w:t>
      </w:r>
      <w:r w:rsidRPr="0096046E">
        <w:rPr>
          <w:rFonts w:ascii="Calibri" w:hAnsi="Calibri" w:cs="Calibri"/>
          <w:color w:val="auto"/>
          <w:sz w:val="24"/>
          <w:szCs w:val="24"/>
        </w:rPr>
        <w:t xml:space="preserve">say that there are factors to express views and opinions with professionalism and respect which are being clear about motives for recommending something, thinking ahead of time, where possible, of what to say, be prepared to explain your current views and positions on certain things and not taking what others has to say personally. These factors provide respectful working attitudes and will build confidence and professionalism in the workplace. </w:t>
      </w:r>
    </w:p>
    <w:p w14:paraId="71D81626" w14:textId="77777777" w:rsidR="0096046E" w:rsidRPr="0096046E" w:rsidRDefault="0096046E" w:rsidP="0096046E">
      <w:pPr>
        <w:pStyle w:val="ListBullet"/>
        <w:numPr>
          <w:ilvl w:val="0"/>
          <w:numId w:val="0"/>
        </w:numPr>
        <w:jc w:val="both"/>
        <w:rPr>
          <w:rFonts w:ascii="Calibri" w:hAnsi="Calibri" w:cs="Calibri"/>
          <w:color w:val="auto"/>
          <w:sz w:val="24"/>
          <w:szCs w:val="24"/>
        </w:rPr>
      </w:pPr>
      <w:r w:rsidRPr="0096046E">
        <w:rPr>
          <w:rFonts w:ascii="Calibri" w:hAnsi="Calibri" w:cs="Calibri"/>
          <w:color w:val="auto"/>
          <w:sz w:val="24"/>
          <w:szCs w:val="24"/>
        </w:rPr>
        <w:t xml:space="preserve">The people professional also needs to show respect and inclusiveness when problem solving and dealing with issues. Granted, this is the perfect scenario where negativity can fester and can easily become uncomfortable. A blog posted to </w:t>
      </w:r>
      <w:r w:rsidRPr="0096046E">
        <w:rPr>
          <w:rFonts w:ascii="Calibri" w:hAnsi="Calibri" w:cs="Calibri"/>
          <w:b/>
          <w:bCs/>
          <w:color w:val="auto"/>
          <w:sz w:val="24"/>
          <w:szCs w:val="24"/>
        </w:rPr>
        <w:t xml:space="preserve">Elise Buie Family Law (2018) </w:t>
      </w:r>
      <w:r w:rsidRPr="0096046E">
        <w:rPr>
          <w:rFonts w:ascii="Calibri" w:hAnsi="Calibri" w:cs="Calibri"/>
          <w:color w:val="auto"/>
          <w:sz w:val="24"/>
          <w:szCs w:val="24"/>
        </w:rPr>
        <w:t xml:space="preserve">by an unknown author detailed several tips on how to approach problem solving, especially when conflict arises. These tips include being considerate to all parties, be flexible to the conditions of the problems, be open to other people’s ideas and communicate respectfully. These tips will uphold professionalism and respect and even if others become disrespectful, it is the people professionals’ job to restrain from acting the same way. </w:t>
      </w:r>
    </w:p>
    <w:p w14:paraId="09D69D6E" w14:textId="77777777" w:rsidR="0096046E" w:rsidRPr="0096046E" w:rsidRDefault="0096046E" w:rsidP="0096046E">
      <w:pPr>
        <w:pStyle w:val="ListBullet"/>
        <w:numPr>
          <w:ilvl w:val="0"/>
          <w:numId w:val="0"/>
        </w:numPr>
        <w:jc w:val="both"/>
        <w:rPr>
          <w:rFonts w:ascii="Calibri" w:hAnsi="Calibri" w:cs="Calibri"/>
          <w:color w:val="auto"/>
          <w:sz w:val="24"/>
          <w:szCs w:val="24"/>
        </w:rPr>
      </w:pPr>
      <w:r w:rsidRPr="0096046E">
        <w:rPr>
          <w:rFonts w:ascii="Calibri" w:hAnsi="Calibri" w:cs="Calibri"/>
          <w:color w:val="auto"/>
          <w:sz w:val="24"/>
          <w:szCs w:val="24"/>
        </w:rPr>
        <w:t xml:space="preserve">Team-working needs to be an area where respect and inclusiveness resides also as this is where multiple people with various characteristics, form a team to work on something together. Similarly, to problem-solving, everyone will have different ideas of how to complete a certain task, so the teamwork needs to stay above board, and everyone involved needs to stay involved. For the leader of a team, a good leader will be empathic to their team, according to </w:t>
      </w:r>
      <w:r w:rsidRPr="0096046E">
        <w:rPr>
          <w:rFonts w:ascii="Calibri" w:hAnsi="Calibri" w:cs="Calibri"/>
          <w:b/>
          <w:bCs/>
          <w:color w:val="auto"/>
          <w:sz w:val="24"/>
          <w:szCs w:val="24"/>
        </w:rPr>
        <w:t xml:space="preserve">Yarlagadda, R. (2017) </w:t>
      </w:r>
      <w:r w:rsidRPr="0096046E">
        <w:rPr>
          <w:rFonts w:ascii="Calibri" w:hAnsi="Calibri" w:cs="Calibri"/>
          <w:color w:val="auto"/>
          <w:sz w:val="24"/>
          <w:szCs w:val="24"/>
        </w:rPr>
        <w:t xml:space="preserve">reviewing an article produced by </w:t>
      </w:r>
      <w:r w:rsidRPr="0096046E">
        <w:rPr>
          <w:rFonts w:ascii="Calibri" w:hAnsi="Calibri" w:cs="Calibri"/>
          <w:b/>
          <w:bCs/>
          <w:color w:val="auto"/>
          <w:sz w:val="24"/>
          <w:szCs w:val="24"/>
        </w:rPr>
        <w:t xml:space="preserve">Duff, S. (2017). Yarlagadda, R. (2017) </w:t>
      </w:r>
      <w:r w:rsidRPr="0096046E">
        <w:rPr>
          <w:rFonts w:ascii="Calibri" w:hAnsi="Calibri" w:cs="Calibri"/>
          <w:color w:val="auto"/>
          <w:sz w:val="24"/>
          <w:szCs w:val="24"/>
        </w:rPr>
        <w:t xml:space="preserve">says that in effective leadership, the role empathy plays are a critical skill that leaders need so they can </w:t>
      </w:r>
      <w:r w:rsidRPr="0096046E">
        <w:rPr>
          <w:rFonts w:ascii="Calibri" w:hAnsi="Calibri" w:cs="Calibri"/>
          <w:b/>
          <w:bCs/>
          <w:color w:val="auto"/>
          <w:sz w:val="24"/>
          <w:szCs w:val="24"/>
        </w:rPr>
        <w:t xml:space="preserve">“effectively engage and connect with their people.” </w:t>
      </w:r>
      <w:r w:rsidRPr="0096046E">
        <w:rPr>
          <w:rFonts w:ascii="Calibri" w:hAnsi="Calibri" w:cs="Calibri"/>
          <w:color w:val="auto"/>
          <w:sz w:val="24"/>
          <w:szCs w:val="24"/>
        </w:rPr>
        <w:t xml:space="preserve">This suggests that a leader who shows empathy will have a more engaged team and one that will be more productive, due to the respect their leader will show them. </w:t>
      </w:r>
    </w:p>
    <w:p w14:paraId="09622E8D" w14:textId="77777777" w:rsidR="0096046E" w:rsidRPr="0096046E" w:rsidRDefault="0096046E" w:rsidP="0096046E">
      <w:pPr>
        <w:pStyle w:val="ListBullet"/>
        <w:numPr>
          <w:ilvl w:val="0"/>
          <w:numId w:val="0"/>
        </w:numPr>
        <w:jc w:val="both"/>
        <w:rPr>
          <w:rFonts w:ascii="Calibri" w:hAnsi="Calibri" w:cs="Calibri"/>
          <w:color w:val="auto"/>
          <w:sz w:val="24"/>
          <w:szCs w:val="24"/>
        </w:rPr>
      </w:pPr>
    </w:p>
    <w:p w14:paraId="16A0836F" w14:textId="77777777" w:rsidR="0096046E" w:rsidRPr="0096046E" w:rsidRDefault="0096046E" w:rsidP="0096046E">
      <w:pPr>
        <w:pStyle w:val="ListBullet"/>
        <w:numPr>
          <w:ilvl w:val="0"/>
          <w:numId w:val="0"/>
        </w:numPr>
        <w:jc w:val="both"/>
        <w:rPr>
          <w:rFonts w:ascii="Calibri" w:hAnsi="Calibri" w:cs="Calibri"/>
          <w:color w:val="auto"/>
          <w:sz w:val="24"/>
          <w:szCs w:val="24"/>
        </w:rPr>
      </w:pPr>
    </w:p>
    <w:p w14:paraId="26DEF33F" w14:textId="77777777" w:rsidR="0096046E" w:rsidRPr="0096046E" w:rsidRDefault="0096046E" w:rsidP="0096046E">
      <w:pPr>
        <w:pStyle w:val="ListBullet"/>
        <w:numPr>
          <w:ilvl w:val="0"/>
          <w:numId w:val="0"/>
        </w:numPr>
        <w:ind w:left="720" w:hanging="360"/>
        <w:jc w:val="both"/>
        <w:rPr>
          <w:rFonts w:ascii="Calibri" w:hAnsi="Calibri" w:cs="Calibri"/>
          <w:color w:val="auto"/>
          <w:sz w:val="24"/>
          <w:szCs w:val="24"/>
        </w:rPr>
      </w:pPr>
    </w:p>
    <w:p w14:paraId="52267B06" w14:textId="77777777" w:rsidR="0096046E" w:rsidRPr="0096046E" w:rsidRDefault="0096046E" w:rsidP="0096046E">
      <w:pPr>
        <w:pStyle w:val="NoSpacing"/>
        <w:rPr>
          <w:rFonts w:ascii="Calibri" w:hAnsi="Calibri" w:cs="Calibri"/>
          <w:b/>
          <w:bCs/>
          <w:sz w:val="32"/>
          <w:szCs w:val="32"/>
          <w:u w:val="single"/>
        </w:rPr>
      </w:pPr>
      <w:r w:rsidRPr="0096046E">
        <w:rPr>
          <w:rFonts w:ascii="Calibri" w:hAnsi="Calibri" w:cs="Calibri"/>
          <w:b/>
          <w:bCs/>
          <w:sz w:val="32"/>
          <w:szCs w:val="32"/>
          <w:u w:val="single"/>
        </w:rPr>
        <w:lastRenderedPageBreak/>
        <w:t>How People Professionals stay up to date with People Practice Developments – (AC 2.2)</w:t>
      </w:r>
    </w:p>
    <w:p w14:paraId="294A656E" w14:textId="77777777" w:rsidR="0096046E" w:rsidRPr="0096046E" w:rsidRDefault="0096046E" w:rsidP="0096046E">
      <w:pPr>
        <w:pStyle w:val="NoSpacing"/>
        <w:rPr>
          <w:rFonts w:ascii="Calibri" w:hAnsi="Calibri" w:cs="Calibri"/>
          <w:b/>
          <w:bCs/>
          <w:sz w:val="32"/>
          <w:szCs w:val="32"/>
          <w:u w:val="single"/>
        </w:rPr>
      </w:pPr>
    </w:p>
    <w:p w14:paraId="2621F50B" w14:textId="77777777" w:rsidR="0096046E" w:rsidRPr="0096046E" w:rsidRDefault="0096046E" w:rsidP="0096046E">
      <w:pPr>
        <w:pStyle w:val="NoSpacing"/>
        <w:jc w:val="both"/>
        <w:rPr>
          <w:rFonts w:ascii="Calibri" w:hAnsi="Calibri" w:cs="Calibri"/>
          <w:sz w:val="24"/>
          <w:szCs w:val="24"/>
        </w:rPr>
      </w:pPr>
      <w:r w:rsidRPr="0096046E">
        <w:rPr>
          <w:rFonts w:ascii="Calibri" w:hAnsi="Calibri" w:cs="Calibri"/>
          <w:sz w:val="24"/>
          <w:szCs w:val="24"/>
        </w:rPr>
        <w:t xml:space="preserve">People professionals need to stay up to date with current affairs in the people practice industry as policies and legislations are constantly changing to adapt to the current climate. The industry needs to adapt to the world surrounding it, as does every industry. One way a people professional can do this is by constantly checking and familiarising oneself with the resources on the CIPD website. The CIPD are the leading organisation that has every resource needed for the people professional. There are various resources to choose from such as journals, factsheets, and podcasts across a wide range of topics that the people professional would meet. For example, the CIPD have partnered with a company called Croner that provides 24/7 access to an employment law helpline to its members </w:t>
      </w:r>
      <w:r w:rsidRPr="0096046E">
        <w:rPr>
          <w:rFonts w:ascii="Calibri" w:hAnsi="Calibri" w:cs="Calibri"/>
          <w:b/>
          <w:bCs/>
          <w:sz w:val="24"/>
          <w:szCs w:val="24"/>
        </w:rPr>
        <w:t xml:space="preserve">(Flynn, 2017). </w:t>
      </w:r>
      <w:r w:rsidRPr="0096046E">
        <w:rPr>
          <w:rFonts w:ascii="Calibri" w:hAnsi="Calibri" w:cs="Calibri"/>
          <w:sz w:val="24"/>
          <w:szCs w:val="24"/>
        </w:rPr>
        <w:t xml:space="preserve">This is vital to the people professional’s role as incorrect employment law on file in an organisation can have severe consequences. </w:t>
      </w:r>
    </w:p>
    <w:p w14:paraId="7FC276CB" w14:textId="77777777" w:rsidR="0096046E" w:rsidRPr="0096046E" w:rsidRDefault="0096046E" w:rsidP="0096046E">
      <w:pPr>
        <w:pStyle w:val="NoSpacing"/>
        <w:jc w:val="both"/>
        <w:rPr>
          <w:rFonts w:ascii="Calibri" w:hAnsi="Calibri" w:cs="Calibri"/>
          <w:sz w:val="24"/>
          <w:szCs w:val="24"/>
        </w:rPr>
      </w:pPr>
    </w:p>
    <w:p w14:paraId="625434BE" w14:textId="70E4CFBD" w:rsidR="0096046E" w:rsidRPr="0096046E" w:rsidRDefault="0096046E" w:rsidP="0096046E">
      <w:pPr>
        <w:pStyle w:val="NoSpacing"/>
        <w:jc w:val="both"/>
        <w:rPr>
          <w:rFonts w:ascii="Calibri" w:hAnsi="Calibri" w:cs="Calibri"/>
          <w:sz w:val="24"/>
          <w:szCs w:val="24"/>
        </w:rPr>
        <w:sectPr w:rsidR="0096046E" w:rsidRPr="0096046E">
          <w:footerReference w:type="default" r:id="rId9"/>
          <w:pgSz w:w="12240" w:h="15840"/>
          <w:pgMar w:top="1440" w:right="1800" w:bottom="1440" w:left="1800" w:header="720" w:footer="720" w:gutter="0"/>
          <w:pgNumType w:start="0"/>
          <w:cols w:space="720"/>
          <w:titlePg/>
          <w:docGrid w:linePitch="360"/>
        </w:sectPr>
      </w:pPr>
      <w:r w:rsidRPr="0096046E">
        <w:rPr>
          <w:rFonts w:ascii="Calibri" w:hAnsi="Calibri" w:cs="Calibri"/>
          <w:sz w:val="24"/>
          <w:szCs w:val="24"/>
        </w:rPr>
        <w:t xml:space="preserve">Another way how a people professional can stay up to date with the people practice industry is by continuing to study the people practice field and this can be done by having a mentor, listening to relevant people practice podcasts and attending online or in-person networking events </w:t>
      </w:r>
      <w:r w:rsidRPr="0096046E">
        <w:rPr>
          <w:rFonts w:ascii="Calibri" w:hAnsi="Calibri" w:cs="Calibri"/>
          <w:b/>
          <w:bCs/>
          <w:sz w:val="24"/>
          <w:szCs w:val="24"/>
        </w:rPr>
        <w:t xml:space="preserve">(Tater, 2018). </w:t>
      </w:r>
      <w:r w:rsidRPr="0096046E">
        <w:rPr>
          <w:rFonts w:ascii="Calibri" w:hAnsi="Calibri" w:cs="Calibri"/>
          <w:sz w:val="24"/>
          <w:szCs w:val="24"/>
        </w:rPr>
        <w:t>These different suggestions will equip the people professional with a wide variety of knowledge on multiple areas and can help both the generalist role, as well as the specified role</w:t>
      </w:r>
      <w:r>
        <w:rPr>
          <w:rFonts w:ascii="Calibri" w:hAnsi="Calibri" w:cs="Calibri"/>
          <w:sz w:val="24"/>
          <w:szCs w:val="24"/>
        </w:rPr>
        <w:t xml:space="preserve">.  </w:t>
      </w:r>
    </w:p>
    <w:p w14:paraId="2C98AD5A" w14:textId="10525E8E" w:rsidR="001A038A" w:rsidRDefault="001A038A">
      <w:pPr>
        <w:rPr>
          <w:color w:val="auto"/>
        </w:rPr>
      </w:pPr>
    </w:p>
    <w:p w14:paraId="43021F43" w14:textId="00EAE444" w:rsidR="00FC20FA" w:rsidRPr="003A539A" w:rsidRDefault="001E0D8F" w:rsidP="001E0D8F">
      <w:pPr>
        <w:jc w:val="center"/>
        <w:rPr>
          <w:b/>
          <w:bCs/>
          <w:color w:val="auto"/>
          <w:sz w:val="32"/>
          <w:szCs w:val="32"/>
          <w:u w:val="single"/>
        </w:rPr>
      </w:pPr>
      <w:r w:rsidRPr="003A539A">
        <w:rPr>
          <w:b/>
          <w:bCs/>
          <w:color w:val="auto"/>
          <w:sz w:val="32"/>
          <w:szCs w:val="32"/>
          <w:u w:val="single"/>
        </w:rPr>
        <w:t xml:space="preserve">Task 2 – Development Record </w:t>
      </w:r>
      <w:r w:rsidR="003A539A" w:rsidRPr="003A539A">
        <w:rPr>
          <w:b/>
          <w:bCs/>
          <w:color w:val="auto"/>
          <w:sz w:val="32"/>
          <w:szCs w:val="32"/>
          <w:u w:val="single"/>
        </w:rPr>
        <w:t>– (AC 2.</w:t>
      </w:r>
      <w:r w:rsidR="001851E4">
        <w:rPr>
          <w:b/>
          <w:bCs/>
          <w:color w:val="auto"/>
          <w:sz w:val="32"/>
          <w:szCs w:val="32"/>
          <w:u w:val="single"/>
        </w:rPr>
        <w:t>3</w:t>
      </w:r>
      <w:r w:rsidR="003A539A" w:rsidRPr="003A539A">
        <w:rPr>
          <w:b/>
          <w:bCs/>
          <w:color w:val="auto"/>
          <w:sz w:val="32"/>
          <w:szCs w:val="32"/>
          <w:u w:val="single"/>
        </w:rPr>
        <w:t>)</w:t>
      </w:r>
    </w:p>
    <w:p w14:paraId="293F6510" w14:textId="0014DC0D" w:rsidR="00FC20FA" w:rsidRDefault="00FC20FA">
      <w:pPr>
        <w:rPr>
          <w:color w:val="auto"/>
        </w:rPr>
      </w:pPr>
    </w:p>
    <w:p w14:paraId="3B4A8BE8" w14:textId="35E60B11" w:rsidR="00FC20FA" w:rsidRDefault="00FC20FA">
      <w:pPr>
        <w:rPr>
          <w:color w:val="auto"/>
        </w:rPr>
      </w:pPr>
    </w:p>
    <w:p w14:paraId="55434CBD" w14:textId="5B988C82" w:rsidR="00FC20FA" w:rsidRDefault="009515B5" w:rsidP="009515B5">
      <w:pPr>
        <w:pStyle w:val="NoSpacing"/>
        <w:rPr>
          <w:sz w:val="24"/>
          <w:szCs w:val="24"/>
        </w:rPr>
      </w:pPr>
      <w:r>
        <w:rPr>
          <w:b/>
          <w:bCs/>
          <w:sz w:val="24"/>
          <w:szCs w:val="24"/>
        </w:rPr>
        <w:t xml:space="preserve">Name: </w:t>
      </w:r>
      <w:r>
        <w:rPr>
          <w:sz w:val="24"/>
          <w:szCs w:val="24"/>
        </w:rPr>
        <w:t>Ben Hughes</w:t>
      </w:r>
    </w:p>
    <w:p w14:paraId="06534620" w14:textId="7C105370" w:rsidR="009515B5" w:rsidRDefault="009515B5" w:rsidP="009515B5">
      <w:pPr>
        <w:pStyle w:val="NoSpacing"/>
        <w:rPr>
          <w:sz w:val="24"/>
          <w:szCs w:val="24"/>
        </w:rPr>
      </w:pPr>
      <w:r>
        <w:rPr>
          <w:b/>
          <w:bCs/>
          <w:sz w:val="24"/>
          <w:szCs w:val="24"/>
        </w:rPr>
        <w:t xml:space="preserve">Membership Number: </w:t>
      </w:r>
      <w:r w:rsidR="00D85D46">
        <w:rPr>
          <w:sz w:val="24"/>
          <w:szCs w:val="24"/>
        </w:rPr>
        <w:t>85286583</w:t>
      </w:r>
    </w:p>
    <w:p w14:paraId="195DE9E6" w14:textId="10CE93E4" w:rsidR="00D85D46" w:rsidRDefault="00D85D46" w:rsidP="009515B5">
      <w:pPr>
        <w:pStyle w:val="NoSpacing"/>
        <w:rPr>
          <w:sz w:val="24"/>
          <w:szCs w:val="24"/>
        </w:rPr>
      </w:pPr>
      <w:r>
        <w:rPr>
          <w:b/>
          <w:bCs/>
          <w:sz w:val="24"/>
          <w:szCs w:val="24"/>
        </w:rPr>
        <w:t>Covering the Period from</w:t>
      </w:r>
      <w:r w:rsidR="00643728">
        <w:rPr>
          <w:b/>
          <w:bCs/>
          <w:sz w:val="24"/>
          <w:szCs w:val="24"/>
        </w:rPr>
        <w:t xml:space="preserve">: </w:t>
      </w:r>
      <w:r w:rsidR="00643728">
        <w:rPr>
          <w:sz w:val="24"/>
          <w:szCs w:val="24"/>
        </w:rPr>
        <w:t>1</w:t>
      </w:r>
      <w:r w:rsidR="00643728" w:rsidRPr="00643728">
        <w:rPr>
          <w:sz w:val="24"/>
          <w:szCs w:val="24"/>
          <w:vertAlign w:val="superscript"/>
        </w:rPr>
        <w:t>st</w:t>
      </w:r>
      <w:r w:rsidR="00643728">
        <w:rPr>
          <w:sz w:val="24"/>
          <w:szCs w:val="24"/>
        </w:rPr>
        <w:t xml:space="preserve"> January 2022 </w:t>
      </w:r>
      <w:r w:rsidR="00643728">
        <w:rPr>
          <w:b/>
          <w:bCs/>
          <w:sz w:val="24"/>
          <w:szCs w:val="24"/>
        </w:rPr>
        <w:t xml:space="preserve">to: </w:t>
      </w:r>
      <w:r w:rsidR="00643728">
        <w:rPr>
          <w:sz w:val="24"/>
          <w:szCs w:val="24"/>
        </w:rPr>
        <w:t>26</w:t>
      </w:r>
      <w:r w:rsidR="00643728" w:rsidRPr="00643728">
        <w:rPr>
          <w:sz w:val="24"/>
          <w:szCs w:val="24"/>
          <w:vertAlign w:val="superscript"/>
        </w:rPr>
        <w:t>th</w:t>
      </w:r>
      <w:r w:rsidR="00643728">
        <w:rPr>
          <w:sz w:val="24"/>
          <w:szCs w:val="24"/>
        </w:rPr>
        <w:t xml:space="preserve"> September 2022</w:t>
      </w:r>
    </w:p>
    <w:p w14:paraId="600C4142" w14:textId="513059FE" w:rsidR="00643728" w:rsidRDefault="00643728" w:rsidP="009515B5">
      <w:pPr>
        <w:pStyle w:val="NoSpacing"/>
        <w:rPr>
          <w:sz w:val="24"/>
          <w:szCs w:val="24"/>
        </w:rPr>
      </w:pPr>
    </w:p>
    <w:p w14:paraId="46F93705" w14:textId="30EFCB73" w:rsidR="00643728" w:rsidRDefault="003C3A30" w:rsidP="009515B5">
      <w:pPr>
        <w:pStyle w:val="NoSpacing"/>
        <w:rPr>
          <w:b/>
          <w:bCs/>
          <w:sz w:val="32"/>
          <w:szCs w:val="32"/>
          <w:u w:val="single"/>
        </w:rPr>
      </w:pPr>
      <w:r>
        <w:rPr>
          <w:b/>
          <w:bCs/>
          <w:sz w:val="32"/>
          <w:szCs w:val="32"/>
          <w:u w:val="single"/>
        </w:rPr>
        <w:t>Activity 1</w:t>
      </w:r>
      <w:r w:rsidR="00591442">
        <w:rPr>
          <w:b/>
          <w:bCs/>
          <w:sz w:val="32"/>
          <w:szCs w:val="32"/>
          <w:u w:val="single"/>
        </w:rPr>
        <w:t xml:space="preserve">: </w:t>
      </w:r>
      <w:r w:rsidR="0077413C">
        <w:rPr>
          <w:b/>
          <w:bCs/>
          <w:sz w:val="32"/>
          <w:szCs w:val="32"/>
          <w:u w:val="single"/>
        </w:rPr>
        <w:t>23</w:t>
      </w:r>
      <w:r w:rsidR="0077413C" w:rsidRPr="0077413C">
        <w:rPr>
          <w:b/>
          <w:bCs/>
          <w:sz w:val="32"/>
          <w:szCs w:val="32"/>
          <w:u w:val="single"/>
          <w:vertAlign w:val="superscript"/>
        </w:rPr>
        <w:t>rd</w:t>
      </w:r>
      <w:r w:rsidR="0077413C">
        <w:rPr>
          <w:b/>
          <w:bCs/>
          <w:sz w:val="32"/>
          <w:szCs w:val="32"/>
          <w:u w:val="single"/>
        </w:rPr>
        <w:t xml:space="preserve"> August 2022</w:t>
      </w:r>
    </w:p>
    <w:p w14:paraId="5EFE3CE6" w14:textId="5A73378B" w:rsidR="0077413C" w:rsidRDefault="0077413C" w:rsidP="009515B5">
      <w:pPr>
        <w:pStyle w:val="NoSpacing"/>
        <w:rPr>
          <w:b/>
          <w:bCs/>
          <w:sz w:val="32"/>
          <w:szCs w:val="32"/>
          <w:u w:val="single"/>
        </w:rPr>
      </w:pPr>
    </w:p>
    <w:p w14:paraId="0D2F6503" w14:textId="77777777" w:rsidR="00515278" w:rsidRPr="00C874F2" w:rsidRDefault="0077413C" w:rsidP="00B6357A">
      <w:pPr>
        <w:pStyle w:val="NoSpacing"/>
        <w:jc w:val="both"/>
        <w:rPr>
          <w:b/>
          <w:sz w:val="24"/>
          <w:szCs w:val="24"/>
          <w:u w:val="single"/>
        </w:rPr>
      </w:pPr>
      <w:r w:rsidRPr="00C874F2">
        <w:rPr>
          <w:b/>
          <w:sz w:val="24"/>
          <w:szCs w:val="24"/>
          <w:u w:val="single"/>
        </w:rPr>
        <w:t>What did you do?</w:t>
      </w:r>
    </w:p>
    <w:p w14:paraId="3E3FDE64" w14:textId="6569214D" w:rsidR="00137E69" w:rsidRPr="00515278" w:rsidRDefault="00137E69" w:rsidP="00B6357A">
      <w:pPr>
        <w:pStyle w:val="NoSpacing"/>
        <w:jc w:val="both"/>
        <w:rPr>
          <w:sz w:val="24"/>
          <w:szCs w:val="24"/>
          <w:u w:val="single"/>
        </w:rPr>
      </w:pPr>
      <w:r w:rsidRPr="00137E69">
        <w:rPr>
          <w:rFonts w:cstheme="minorHAnsi"/>
          <w:sz w:val="24"/>
          <w:szCs w:val="36"/>
        </w:rPr>
        <w:t>Prepared for a few Human Resources coordinator interviews</w:t>
      </w:r>
      <w:r w:rsidR="00591442">
        <w:rPr>
          <w:rFonts w:cstheme="minorHAnsi"/>
          <w:sz w:val="24"/>
          <w:szCs w:val="36"/>
        </w:rPr>
        <w:t>.</w:t>
      </w:r>
    </w:p>
    <w:p w14:paraId="3343786C" w14:textId="77777777" w:rsidR="00137E69" w:rsidRPr="00137E69" w:rsidRDefault="00137E69" w:rsidP="00B6357A">
      <w:pPr>
        <w:jc w:val="both"/>
        <w:rPr>
          <w:rFonts w:cstheme="minorHAnsi"/>
          <w:color w:val="auto"/>
          <w:sz w:val="24"/>
          <w:szCs w:val="36"/>
        </w:rPr>
      </w:pPr>
      <w:r w:rsidRPr="00137E69">
        <w:rPr>
          <w:rFonts w:cstheme="minorHAnsi"/>
          <w:color w:val="auto"/>
          <w:sz w:val="24"/>
          <w:szCs w:val="36"/>
        </w:rPr>
        <w:t xml:space="preserve">I had the opportunity in my workplace to apply for the current HR Coordinator position as the lady in the role had handed in her resignation. My workplace knew I was interested as I am a current student of the CIPD Level 3 Foundation degree in People Practice. I was informed that I would have three informal interviews. </w:t>
      </w:r>
    </w:p>
    <w:p w14:paraId="3E6F95C2" w14:textId="084FD1D6" w:rsidR="00137E69" w:rsidRDefault="00137E69" w:rsidP="00B6357A">
      <w:pPr>
        <w:jc w:val="both"/>
        <w:rPr>
          <w:rFonts w:cstheme="minorHAnsi"/>
          <w:color w:val="auto"/>
          <w:sz w:val="24"/>
          <w:szCs w:val="36"/>
        </w:rPr>
      </w:pPr>
      <w:r w:rsidRPr="00137E69">
        <w:rPr>
          <w:rFonts w:cstheme="minorHAnsi"/>
          <w:color w:val="auto"/>
          <w:sz w:val="24"/>
          <w:szCs w:val="36"/>
        </w:rPr>
        <w:t xml:space="preserve">To prepare for the interviews, I spoke to the current HR coordinator who was resigning to ask for advice on what to say and what they may ask me. </w:t>
      </w:r>
    </w:p>
    <w:p w14:paraId="389F43D5" w14:textId="5B29124C" w:rsidR="004066EE" w:rsidRPr="0077413C" w:rsidRDefault="0077413C" w:rsidP="00B6357A">
      <w:pPr>
        <w:jc w:val="both"/>
        <w:rPr>
          <w:rFonts w:cstheme="minorHAnsi"/>
          <w:color w:val="auto"/>
          <w:sz w:val="40"/>
          <w:szCs w:val="52"/>
        </w:rPr>
      </w:pPr>
      <w:r w:rsidRPr="0077413C">
        <w:rPr>
          <w:rFonts w:cstheme="minorHAnsi"/>
          <w:color w:val="auto"/>
          <w:sz w:val="24"/>
          <w:szCs w:val="36"/>
        </w:rPr>
        <w:t>She gave me resources to research such as GDPR laws and other employment and health and safety laws and legislations.</w:t>
      </w:r>
    </w:p>
    <w:p w14:paraId="5547E30E" w14:textId="41DE61D5" w:rsidR="003C3A30" w:rsidRDefault="003C3A30" w:rsidP="00B6357A">
      <w:pPr>
        <w:pStyle w:val="NoSpacing"/>
        <w:jc w:val="both"/>
        <w:rPr>
          <w:b/>
          <w:bCs/>
          <w:sz w:val="32"/>
          <w:szCs w:val="32"/>
          <w:u w:val="single"/>
        </w:rPr>
      </w:pPr>
    </w:p>
    <w:p w14:paraId="0B5C08BD" w14:textId="6404666E" w:rsidR="003C3A30" w:rsidRPr="00C874F2" w:rsidRDefault="00D14576" w:rsidP="00B6357A">
      <w:pPr>
        <w:pStyle w:val="NoSpacing"/>
        <w:jc w:val="both"/>
        <w:rPr>
          <w:b/>
          <w:sz w:val="24"/>
          <w:szCs w:val="24"/>
          <w:u w:val="single"/>
        </w:rPr>
      </w:pPr>
      <w:r w:rsidRPr="00C874F2">
        <w:rPr>
          <w:b/>
          <w:sz w:val="24"/>
          <w:szCs w:val="24"/>
          <w:u w:val="single"/>
        </w:rPr>
        <w:t>W</w:t>
      </w:r>
      <w:r w:rsidR="00591442" w:rsidRPr="00C874F2">
        <w:rPr>
          <w:b/>
          <w:sz w:val="24"/>
          <w:szCs w:val="24"/>
          <w:u w:val="single"/>
        </w:rPr>
        <w:t>hy?</w:t>
      </w:r>
    </w:p>
    <w:p w14:paraId="20062847" w14:textId="77777777" w:rsidR="00E45838" w:rsidRPr="00515278" w:rsidRDefault="00E45838" w:rsidP="00B6357A">
      <w:pPr>
        <w:pStyle w:val="NoSpacing"/>
        <w:jc w:val="both"/>
        <w:rPr>
          <w:rFonts w:cstheme="minorHAnsi"/>
          <w:bCs/>
          <w:sz w:val="24"/>
          <w:szCs w:val="24"/>
        </w:rPr>
      </w:pPr>
      <w:r w:rsidRPr="00515278">
        <w:rPr>
          <w:rFonts w:cstheme="minorHAnsi"/>
          <w:bCs/>
          <w:sz w:val="24"/>
          <w:szCs w:val="24"/>
        </w:rPr>
        <w:t>I did this research as my aim is to have a successful career in Human Resources. Because of my age and inexperience of HR, I needed to do research so that I could equip myself with some background knowledge to show that I was a good candidate for the role.</w:t>
      </w:r>
    </w:p>
    <w:p w14:paraId="2743E39E" w14:textId="3F256F30" w:rsidR="00E45838" w:rsidRPr="00515278" w:rsidRDefault="00E45838" w:rsidP="00B6357A">
      <w:pPr>
        <w:pStyle w:val="NoSpacing"/>
        <w:jc w:val="both"/>
        <w:rPr>
          <w:rFonts w:cstheme="minorHAnsi"/>
          <w:bCs/>
          <w:sz w:val="24"/>
          <w:szCs w:val="24"/>
        </w:rPr>
      </w:pPr>
      <w:r w:rsidRPr="00515278">
        <w:rPr>
          <w:rFonts w:cstheme="minorHAnsi"/>
          <w:bCs/>
          <w:sz w:val="24"/>
          <w:szCs w:val="24"/>
        </w:rPr>
        <w:t xml:space="preserve">The research I did helped me with my course, also, as the things I researched are things that I will be using in the future of my HR education in future assignments. This research has allowed me to a better understanding on some topics that I will be studying deeper in the future.  </w:t>
      </w:r>
    </w:p>
    <w:p w14:paraId="278EAEE6" w14:textId="77777777" w:rsidR="00515278" w:rsidRDefault="00515278" w:rsidP="00B6357A">
      <w:pPr>
        <w:pStyle w:val="NoSpacing"/>
        <w:jc w:val="both"/>
        <w:rPr>
          <w:rFonts w:cstheme="minorHAnsi"/>
          <w:bCs/>
          <w:sz w:val="24"/>
          <w:szCs w:val="24"/>
        </w:rPr>
      </w:pPr>
    </w:p>
    <w:p w14:paraId="6ED0E77A" w14:textId="37C1F988" w:rsidR="00515278" w:rsidRPr="00C874F2" w:rsidRDefault="00515278" w:rsidP="00B6357A">
      <w:pPr>
        <w:pStyle w:val="NoSpacing"/>
        <w:jc w:val="both"/>
        <w:rPr>
          <w:rFonts w:cstheme="minorHAnsi"/>
          <w:b/>
          <w:sz w:val="24"/>
          <w:szCs w:val="24"/>
          <w:u w:val="single"/>
        </w:rPr>
      </w:pPr>
      <w:r w:rsidRPr="00C874F2">
        <w:rPr>
          <w:rFonts w:cstheme="minorHAnsi"/>
          <w:b/>
          <w:sz w:val="24"/>
          <w:szCs w:val="24"/>
          <w:u w:val="single"/>
        </w:rPr>
        <w:t xml:space="preserve">What did you learn from this? </w:t>
      </w:r>
    </w:p>
    <w:p w14:paraId="0805A91E" w14:textId="77777777" w:rsidR="00DD6936" w:rsidRPr="00B618BB" w:rsidRDefault="00DD6936" w:rsidP="00B6357A">
      <w:pPr>
        <w:jc w:val="both"/>
        <w:rPr>
          <w:rFonts w:cstheme="minorHAnsi"/>
          <w:color w:val="auto"/>
          <w:sz w:val="24"/>
          <w:szCs w:val="36"/>
        </w:rPr>
      </w:pPr>
      <w:r w:rsidRPr="00B618BB">
        <w:rPr>
          <w:rFonts w:cstheme="minorHAnsi"/>
          <w:color w:val="auto"/>
          <w:sz w:val="24"/>
          <w:szCs w:val="36"/>
        </w:rPr>
        <w:t xml:space="preserve">From this research and interview preparation, I learnt that there is so much to HR than I originally thought. I was able to understand how much goes into the day to day working life of a people professional by getting advice from one, who has had multiple years of experience from different organisations. </w:t>
      </w:r>
    </w:p>
    <w:p w14:paraId="76BCA699" w14:textId="06AB9F7F" w:rsidR="00515278" w:rsidRDefault="00515278" w:rsidP="00E45838">
      <w:pPr>
        <w:jc w:val="both"/>
        <w:rPr>
          <w:rFonts w:cstheme="minorHAnsi"/>
          <w:bCs/>
          <w:color w:val="auto"/>
          <w:sz w:val="24"/>
          <w:szCs w:val="24"/>
          <w:u w:val="single"/>
        </w:rPr>
      </w:pPr>
    </w:p>
    <w:p w14:paraId="01128104" w14:textId="6F656E9E" w:rsidR="00DD6936" w:rsidRDefault="00DD6936" w:rsidP="00E45838">
      <w:pPr>
        <w:jc w:val="both"/>
        <w:rPr>
          <w:rFonts w:cstheme="minorHAnsi"/>
          <w:bCs/>
          <w:color w:val="auto"/>
          <w:sz w:val="24"/>
          <w:szCs w:val="24"/>
          <w:u w:val="single"/>
        </w:rPr>
      </w:pPr>
    </w:p>
    <w:p w14:paraId="21518FE6" w14:textId="6744C544" w:rsidR="00DD6936" w:rsidRPr="00C874F2" w:rsidRDefault="00197AA5" w:rsidP="00E45838">
      <w:pPr>
        <w:jc w:val="both"/>
        <w:rPr>
          <w:rFonts w:cstheme="minorHAnsi"/>
          <w:b/>
          <w:color w:val="auto"/>
          <w:sz w:val="24"/>
          <w:szCs w:val="24"/>
          <w:u w:val="single"/>
        </w:rPr>
      </w:pPr>
      <w:r w:rsidRPr="00C874F2">
        <w:rPr>
          <w:rFonts w:cstheme="minorHAnsi"/>
          <w:b/>
          <w:color w:val="auto"/>
          <w:sz w:val="24"/>
          <w:szCs w:val="24"/>
          <w:u w:val="single"/>
        </w:rPr>
        <w:lastRenderedPageBreak/>
        <w:t xml:space="preserve">How </w:t>
      </w:r>
      <w:r w:rsidR="00E42CAA" w:rsidRPr="00C874F2">
        <w:rPr>
          <w:rFonts w:cstheme="minorHAnsi"/>
          <w:b/>
          <w:color w:val="auto"/>
          <w:sz w:val="24"/>
          <w:szCs w:val="24"/>
          <w:u w:val="single"/>
        </w:rPr>
        <w:t xml:space="preserve">have/will you use this? Any further action? </w:t>
      </w:r>
    </w:p>
    <w:p w14:paraId="38627C02" w14:textId="77777777" w:rsidR="007A7828" w:rsidRPr="00B618BB" w:rsidRDefault="007A7828" w:rsidP="007A7828">
      <w:pPr>
        <w:jc w:val="both"/>
        <w:rPr>
          <w:rFonts w:cstheme="minorHAnsi"/>
          <w:color w:val="auto"/>
          <w:sz w:val="24"/>
          <w:szCs w:val="36"/>
        </w:rPr>
      </w:pPr>
      <w:r w:rsidRPr="00B618BB">
        <w:rPr>
          <w:rFonts w:cstheme="minorHAnsi"/>
          <w:color w:val="auto"/>
          <w:sz w:val="24"/>
          <w:szCs w:val="36"/>
        </w:rPr>
        <w:t>The research and discussions I had have helped me better understand what it will be like to work in the industry I desire to have a successful career in. My research paid off as my workplace offered me the job.</w:t>
      </w:r>
    </w:p>
    <w:p w14:paraId="353C1FAF" w14:textId="77777777" w:rsidR="007A7828" w:rsidRPr="00B618BB" w:rsidRDefault="007A7828" w:rsidP="007A7828">
      <w:pPr>
        <w:jc w:val="both"/>
        <w:rPr>
          <w:rFonts w:cstheme="minorHAnsi"/>
          <w:color w:val="auto"/>
          <w:sz w:val="24"/>
          <w:szCs w:val="36"/>
        </w:rPr>
      </w:pPr>
      <w:r w:rsidRPr="00B618BB">
        <w:rPr>
          <w:rFonts w:cstheme="minorHAnsi"/>
          <w:color w:val="auto"/>
          <w:sz w:val="24"/>
          <w:szCs w:val="36"/>
        </w:rPr>
        <w:t xml:space="preserve">I will use this knowledge to my advantage when I have my first shift as a people professional to help me learn the role faster. </w:t>
      </w:r>
    </w:p>
    <w:p w14:paraId="5E9856F0" w14:textId="2D3E42F2" w:rsidR="007A7828" w:rsidRPr="00B618BB" w:rsidRDefault="007A7828" w:rsidP="007A7828">
      <w:pPr>
        <w:jc w:val="both"/>
        <w:rPr>
          <w:rFonts w:cstheme="minorHAnsi"/>
          <w:color w:val="auto"/>
          <w:sz w:val="24"/>
          <w:szCs w:val="36"/>
        </w:rPr>
      </w:pPr>
      <w:r w:rsidRPr="00B618BB">
        <w:rPr>
          <w:rFonts w:cstheme="minorHAnsi"/>
          <w:color w:val="auto"/>
          <w:sz w:val="24"/>
          <w:szCs w:val="36"/>
        </w:rPr>
        <w:t xml:space="preserve">I now need to keep on studying and researching so I am always up to date with my role and aware of the current and relevant laws, </w:t>
      </w:r>
      <w:r w:rsidR="00664F0F" w:rsidRPr="00B618BB">
        <w:rPr>
          <w:rFonts w:cstheme="minorHAnsi"/>
          <w:color w:val="auto"/>
          <w:sz w:val="24"/>
          <w:szCs w:val="36"/>
        </w:rPr>
        <w:t>legislations,</w:t>
      </w:r>
      <w:r w:rsidRPr="00B618BB">
        <w:rPr>
          <w:rFonts w:cstheme="minorHAnsi"/>
          <w:color w:val="auto"/>
          <w:sz w:val="24"/>
          <w:szCs w:val="36"/>
        </w:rPr>
        <w:t xml:space="preserve"> and policies. </w:t>
      </w:r>
    </w:p>
    <w:p w14:paraId="3AA8D7C4" w14:textId="615A7ED7" w:rsidR="00664F0F" w:rsidRDefault="00664F0F" w:rsidP="00664F0F">
      <w:pPr>
        <w:pStyle w:val="NoSpacing"/>
        <w:rPr>
          <w:b/>
          <w:bCs/>
          <w:sz w:val="32"/>
          <w:szCs w:val="32"/>
          <w:u w:val="single"/>
        </w:rPr>
      </w:pPr>
      <w:r>
        <w:rPr>
          <w:b/>
          <w:bCs/>
          <w:sz w:val="32"/>
          <w:szCs w:val="32"/>
          <w:u w:val="single"/>
        </w:rPr>
        <w:t xml:space="preserve">Activity </w:t>
      </w:r>
      <w:r>
        <w:rPr>
          <w:b/>
          <w:bCs/>
          <w:sz w:val="32"/>
          <w:szCs w:val="32"/>
          <w:u w:val="single"/>
        </w:rPr>
        <w:t>2</w:t>
      </w:r>
      <w:r>
        <w:rPr>
          <w:b/>
          <w:bCs/>
          <w:sz w:val="32"/>
          <w:szCs w:val="32"/>
          <w:u w:val="single"/>
        </w:rPr>
        <w:t xml:space="preserve">: </w:t>
      </w:r>
      <w:r w:rsidR="00906CEC">
        <w:rPr>
          <w:b/>
          <w:bCs/>
          <w:sz w:val="32"/>
          <w:szCs w:val="32"/>
          <w:u w:val="single"/>
        </w:rPr>
        <w:t>2</w:t>
      </w:r>
      <w:r>
        <w:rPr>
          <w:b/>
          <w:bCs/>
          <w:sz w:val="32"/>
          <w:szCs w:val="32"/>
          <w:u w:val="single"/>
        </w:rPr>
        <w:t>1</w:t>
      </w:r>
      <w:r w:rsidRPr="00664F0F">
        <w:rPr>
          <w:b/>
          <w:bCs/>
          <w:sz w:val="32"/>
          <w:szCs w:val="32"/>
          <w:u w:val="single"/>
          <w:vertAlign w:val="superscript"/>
        </w:rPr>
        <w:t>st</w:t>
      </w:r>
      <w:r>
        <w:rPr>
          <w:b/>
          <w:bCs/>
          <w:sz w:val="32"/>
          <w:szCs w:val="32"/>
          <w:u w:val="single"/>
        </w:rPr>
        <w:t xml:space="preserve"> </w:t>
      </w:r>
      <w:r w:rsidR="001D0981">
        <w:rPr>
          <w:b/>
          <w:bCs/>
          <w:sz w:val="32"/>
          <w:szCs w:val="32"/>
          <w:u w:val="single"/>
        </w:rPr>
        <w:t>September</w:t>
      </w:r>
      <w:r>
        <w:rPr>
          <w:b/>
          <w:bCs/>
          <w:sz w:val="32"/>
          <w:szCs w:val="32"/>
          <w:u w:val="single"/>
        </w:rPr>
        <w:t xml:space="preserve"> 2022</w:t>
      </w:r>
    </w:p>
    <w:p w14:paraId="7A6A5A7C" w14:textId="77777777" w:rsidR="00664F0F" w:rsidRDefault="00664F0F" w:rsidP="00664F0F">
      <w:pPr>
        <w:pStyle w:val="NoSpacing"/>
        <w:rPr>
          <w:b/>
          <w:bCs/>
          <w:sz w:val="32"/>
          <w:szCs w:val="32"/>
          <w:u w:val="single"/>
        </w:rPr>
      </w:pPr>
    </w:p>
    <w:p w14:paraId="5D1E308B" w14:textId="26CA0C27" w:rsidR="00664F0F" w:rsidRPr="00C874F2" w:rsidRDefault="00664F0F" w:rsidP="00B6357A">
      <w:pPr>
        <w:pStyle w:val="NoSpacing"/>
        <w:jc w:val="both"/>
        <w:rPr>
          <w:b/>
          <w:bCs/>
          <w:sz w:val="24"/>
          <w:szCs w:val="24"/>
          <w:u w:val="single"/>
        </w:rPr>
      </w:pPr>
      <w:r w:rsidRPr="00C874F2">
        <w:rPr>
          <w:b/>
          <w:bCs/>
          <w:sz w:val="24"/>
          <w:szCs w:val="24"/>
          <w:u w:val="single"/>
        </w:rPr>
        <w:t>What did you do?</w:t>
      </w:r>
    </w:p>
    <w:p w14:paraId="0745F197" w14:textId="602884B5" w:rsidR="001D0981" w:rsidRDefault="001D0981" w:rsidP="00B6357A">
      <w:pPr>
        <w:pStyle w:val="NoSpacing"/>
        <w:jc w:val="both"/>
        <w:rPr>
          <w:sz w:val="24"/>
          <w:szCs w:val="24"/>
        </w:rPr>
      </w:pPr>
      <w:r>
        <w:rPr>
          <w:sz w:val="24"/>
          <w:szCs w:val="24"/>
        </w:rPr>
        <w:t xml:space="preserve">I listened to a </w:t>
      </w:r>
      <w:r w:rsidR="00B6357A">
        <w:rPr>
          <w:sz w:val="24"/>
          <w:szCs w:val="24"/>
        </w:rPr>
        <w:t xml:space="preserve">podcast on the CIPD website </w:t>
      </w:r>
      <w:r w:rsidR="00213950">
        <w:rPr>
          <w:sz w:val="24"/>
          <w:szCs w:val="24"/>
        </w:rPr>
        <w:t>entitled “Ethics: a leadership imperative”</w:t>
      </w:r>
      <w:r w:rsidR="008D7694">
        <w:rPr>
          <w:sz w:val="24"/>
          <w:szCs w:val="24"/>
        </w:rPr>
        <w:t xml:space="preserve"> which was their </w:t>
      </w:r>
      <w:r w:rsidR="008C6A5B">
        <w:rPr>
          <w:sz w:val="24"/>
          <w:szCs w:val="24"/>
        </w:rPr>
        <w:t>129</w:t>
      </w:r>
      <w:r w:rsidR="008C6A5B" w:rsidRPr="008C6A5B">
        <w:rPr>
          <w:sz w:val="24"/>
          <w:szCs w:val="24"/>
          <w:vertAlign w:val="superscript"/>
        </w:rPr>
        <w:t>th</w:t>
      </w:r>
      <w:r w:rsidR="008C6A5B">
        <w:rPr>
          <w:sz w:val="24"/>
          <w:szCs w:val="24"/>
        </w:rPr>
        <w:t xml:space="preserve"> episode. </w:t>
      </w:r>
      <w:r w:rsidR="00B6357A">
        <w:rPr>
          <w:sz w:val="24"/>
          <w:szCs w:val="24"/>
        </w:rPr>
        <w:t xml:space="preserve"> </w:t>
      </w:r>
    </w:p>
    <w:p w14:paraId="6C8DCC0F" w14:textId="16DA3E0F" w:rsidR="00906CEC" w:rsidRDefault="00906CEC" w:rsidP="00B6357A">
      <w:pPr>
        <w:pStyle w:val="NoSpacing"/>
        <w:jc w:val="both"/>
        <w:rPr>
          <w:sz w:val="24"/>
          <w:szCs w:val="24"/>
        </w:rPr>
      </w:pPr>
    </w:p>
    <w:p w14:paraId="4D8B7A6C" w14:textId="4B50648C" w:rsidR="00906CEC" w:rsidRDefault="00906CEC" w:rsidP="00B6357A">
      <w:pPr>
        <w:pStyle w:val="NoSpacing"/>
        <w:jc w:val="both"/>
        <w:rPr>
          <w:sz w:val="24"/>
          <w:szCs w:val="24"/>
        </w:rPr>
      </w:pPr>
      <w:r>
        <w:rPr>
          <w:sz w:val="24"/>
          <w:szCs w:val="24"/>
        </w:rPr>
        <w:t>As part of my Core Behaviours module</w:t>
      </w:r>
      <w:r w:rsidR="00071E64">
        <w:rPr>
          <w:sz w:val="24"/>
          <w:szCs w:val="24"/>
        </w:rPr>
        <w:t>, I had to research ethical practice within the workplace. I thought this podcast would come in handy. I did not end up using it in the assignment, but I still listened to it as it was very insightful</w:t>
      </w:r>
      <w:r w:rsidR="00875C2B">
        <w:rPr>
          <w:sz w:val="24"/>
          <w:szCs w:val="24"/>
        </w:rPr>
        <w:t xml:space="preserve">. </w:t>
      </w:r>
      <w:r w:rsidR="00C874F2">
        <w:rPr>
          <w:sz w:val="24"/>
          <w:szCs w:val="24"/>
        </w:rPr>
        <w:t>I listened to it and followed the transcript to mark down the key points the speakers made.</w:t>
      </w:r>
    </w:p>
    <w:p w14:paraId="4B2DBA9A" w14:textId="77777777" w:rsidR="00664F0F" w:rsidRDefault="00664F0F" w:rsidP="00B6357A">
      <w:pPr>
        <w:pStyle w:val="NoSpacing"/>
        <w:jc w:val="both"/>
        <w:rPr>
          <w:b/>
          <w:bCs/>
          <w:sz w:val="32"/>
          <w:szCs w:val="32"/>
          <w:u w:val="single"/>
        </w:rPr>
      </w:pPr>
    </w:p>
    <w:p w14:paraId="345C8EB2" w14:textId="010DC50C" w:rsidR="00664F0F" w:rsidRPr="00C874F2" w:rsidRDefault="00664F0F" w:rsidP="00B6357A">
      <w:pPr>
        <w:pStyle w:val="NoSpacing"/>
        <w:jc w:val="both"/>
        <w:rPr>
          <w:b/>
          <w:bCs/>
          <w:sz w:val="24"/>
          <w:szCs w:val="24"/>
          <w:u w:val="single"/>
        </w:rPr>
      </w:pPr>
      <w:r w:rsidRPr="00C874F2">
        <w:rPr>
          <w:b/>
          <w:bCs/>
          <w:sz w:val="24"/>
          <w:szCs w:val="24"/>
          <w:u w:val="single"/>
        </w:rPr>
        <w:t>Why?</w:t>
      </w:r>
    </w:p>
    <w:p w14:paraId="084D16D5" w14:textId="3440A612" w:rsidR="001D0981" w:rsidRDefault="001D0981" w:rsidP="00B6357A">
      <w:pPr>
        <w:pStyle w:val="NoSpacing"/>
        <w:jc w:val="both"/>
        <w:rPr>
          <w:sz w:val="24"/>
          <w:szCs w:val="24"/>
          <w:u w:val="single"/>
        </w:rPr>
      </w:pPr>
    </w:p>
    <w:p w14:paraId="2F2FC94C" w14:textId="490DA157" w:rsidR="00C874F2" w:rsidRPr="00C874F2" w:rsidRDefault="0060764D" w:rsidP="00B6357A">
      <w:pPr>
        <w:pStyle w:val="NoSpacing"/>
        <w:jc w:val="both"/>
        <w:rPr>
          <w:sz w:val="24"/>
          <w:szCs w:val="24"/>
        </w:rPr>
      </w:pPr>
      <w:r>
        <w:rPr>
          <w:sz w:val="24"/>
          <w:szCs w:val="24"/>
        </w:rPr>
        <w:t xml:space="preserve">I listened to this because I </w:t>
      </w:r>
      <w:r w:rsidR="00C27B30">
        <w:rPr>
          <w:sz w:val="24"/>
          <w:szCs w:val="24"/>
        </w:rPr>
        <w:t>aspire</w:t>
      </w:r>
      <w:r>
        <w:rPr>
          <w:sz w:val="24"/>
          <w:szCs w:val="24"/>
        </w:rPr>
        <w:t xml:space="preserve"> to be a HR manager one day and I believe what will make me a </w:t>
      </w:r>
      <w:r w:rsidR="00B02B3D">
        <w:rPr>
          <w:sz w:val="24"/>
          <w:szCs w:val="24"/>
        </w:rPr>
        <w:t xml:space="preserve">great manager is to always remain ethical and professional. </w:t>
      </w:r>
      <w:r w:rsidR="00160AD0">
        <w:rPr>
          <w:sz w:val="24"/>
          <w:szCs w:val="24"/>
        </w:rPr>
        <w:t xml:space="preserve">Being able to listen to what CIPD professionals have to say on ethical leadership </w:t>
      </w:r>
      <w:r w:rsidR="002F2FA1">
        <w:rPr>
          <w:sz w:val="24"/>
          <w:szCs w:val="24"/>
        </w:rPr>
        <w:t xml:space="preserve">gave me advice and knowledge on how to achieve this and the benefits it has. </w:t>
      </w:r>
    </w:p>
    <w:p w14:paraId="6ECE1AE0" w14:textId="77777777" w:rsidR="00664F0F" w:rsidRDefault="00664F0F" w:rsidP="00B6357A">
      <w:pPr>
        <w:pStyle w:val="NoSpacing"/>
        <w:jc w:val="both"/>
        <w:rPr>
          <w:rFonts w:cstheme="minorHAnsi"/>
          <w:bCs/>
          <w:sz w:val="24"/>
          <w:szCs w:val="24"/>
        </w:rPr>
      </w:pPr>
    </w:p>
    <w:p w14:paraId="7C34CF51" w14:textId="3DFFB65E" w:rsidR="00664F0F" w:rsidRPr="00C874F2" w:rsidRDefault="00664F0F" w:rsidP="00B6357A">
      <w:pPr>
        <w:pStyle w:val="NoSpacing"/>
        <w:jc w:val="both"/>
        <w:rPr>
          <w:rFonts w:cstheme="minorHAnsi"/>
          <w:b/>
          <w:sz w:val="24"/>
          <w:szCs w:val="24"/>
          <w:u w:val="single"/>
        </w:rPr>
      </w:pPr>
      <w:r w:rsidRPr="00C874F2">
        <w:rPr>
          <w:rFonts w:cstheme="minorHAnsi"/>
          <w:b/>
          <w:sz w:val="24"/>
          <w:szCs w:val="24"/>
          <w:u w:val="single"/>
        </w:rPr>
        <w:t xml:space="preserve">What did you learn from this? </w:t>
      </w:r>
    </w:p>
    <w:p w14:paraId="16040081" w14:textId="43CC2F8E" w:rsidR="001D0981" w:rsidRDefault="001D0981" w:rsidP="00B6357A">
      <w:pPr>
        <w:pStyle w:val="NoSpacing"/>
        <w:jc w:val="both"/>
        <w:rPr>
          <w:rFonts w:cstheme="minorHAnsi"/>
          <w:bCs/>
          <w:sz w:val="24"/>
          <w:szCs w:val="24"/>
          <w:u w:val="single"/>
        </w:rPr>
      </w:pPr>
    </w:p>
    <w:p w14:paraId="2E6A2385" w14:textId="77777777" w:rsidR="00BF5F46" w:rsidRDefault="002F2FA1" w:rsidP="00B6357A">
      <w:pPr>
        <w:pStyle w:val="NoSpacing"/>
        <w:jc w:val="both"/>
        <w:rPr>
          <w:rFonts w:cstheme="minorHAnsi"/>
          <w:bCs/>
          <w:sz w:val="24"/>
          <w:szCs w:val="24"/>
        </w:rPr>
      </w:pPr>
      <w:r>
        <w:rPr>
          <w:rFonts w:cstheme="minorHAnsi"/>
          <w:bCs/>
          <w:sz w:val="24"/>
          <w:szCs w:val="24"/>
        </w:rPr>
        <w:t xml:space="preserve">I learnt that </w:t>
      </w:r>
      <w:r w:rsidR="00E85026">
        <w:rPr>
          <w:rFonts w:cstheme="minorHAnsi"/>
          <w:bCs/>
          <w:sz w:val="24"/>
          <w:szCs w:val="24"/>
        </w:rPr>
        <w:t xml:space="preserve">being ethical in the workplace </w:t>
      </w:r>
      <w:r w:rsidR="00BF5F46">
        <w:rPr>
          <w:rFonts w:cstheme="minorHAnsi"/>
          <w:bCs/>
          <w:sz w:val="24"/>
          <w:szCs w:val="24"/>
        </w:rPr>
        <w:t xml:space="preserve">is everybody’s responsibility firstly, but as a manager/leader, you are setting an example of how your subordinates act as well. Therefore, ethical practice that starts from the top will trickle down and others will follow suit. </w:t>
      </w:r>
    </w:p>
    <w:p w14:paraId="3DE9326D" w14:textId="77777777" w:rsidR="00BF5F46" w:rsidRDefault="00BF5F46" w:rsidP="00B6357A">
      <w:pPr>
        <w:pStyle w:val="NoSpacing"/>
        <w:jc w:val="both"/>
        <w:rPr>
          <w:rFonts w:cstheme="minorHAnsi"/>
          <w:bCs/>
          <w:sz w:val="24"/>
          <w:szCs w:val="24"/>
        </w:rPr>
      </w:pPr>
    </w:p>
    <w:p w14:paraId="0B49449D" w14:textId="5629F6CD" w:rsidR="002F2FA1" w:rsidRPr="002F2FA1" w:rsidRDefault="00BF5F46" w:rsidP="00B6357A">
      <w:pPr>
        <w:pStyle w:val="NoSpacing"/>
        <w:jc w:val="both"/>
        <w:rPr>
          <w:rFonts w:cstheme="minorHAnsi"/>
          <w:bCs/>
          <w:sz w:val="24"/>
          <w:szCs w:val="24"/>
        </w:rPr>
      </w:pPr>
      <w:r>
        <w:rPr>
          <w:rFonts w:cstheme="minorHAnsi"/>
          <w:bCs/>
          <w:sz w:val="24"/>
          <w:szCs w:val="24"/>
        </w:rPr>
        <w:t xml:space="preserve">The podcast also taught me that </w:t>
      </w:r>
      <w:r w:rsidR="00727490">
        <w:rPr>
          <w:rFonts w:cstheme="minorHAnsi"/>
          <w:bCs/>
          <w:sz w:val="24"/>
          <w:szCs w:val="24"/>
        </w:rPr>
        <w:t xml:space="preserve">being honest with your employees is a valuable aspect to being ethical at the workplace </w:t>
      </w:r>
      <w:r w:rsidR="00A46FCA">
        <w:rPr>
          <w:rFonts w:cstheme="minorHAnsi"/>
          <w:bCs/>
          <w:sz w:val="24"/>
          <w:szCs w:val="24"/>
        </w:rPr>
        <w:t xml:space="preserve">as transparency and honesty </w:t>
      </w:r>
      <w:r w:rsidR="003C399D">
        <w:rPr>
          <w:rFonts w:cstheme="minorHAnsi"/>
          <w:bCs/>
          <w:sz w:val="24"/>
          <w:szCs w:val="24"/>
        </w:rPr>
        <w:t xml:space="preserve">is how a leader should be. By being honest, you will gain respect of your co-workers and their trust will be gained. </w:t>
      </w:r>
      <w:r>
        <w:rPr>
          <w:rFonts w:cstheme="minorHAnsi"/>
          <w:bCs/>
          <w:sz w:val="24"/>
          <w:szCs w:val="24"/>
        </w:rPr>
        <w:t xml:space="preserve"> </w:t>
      </w:r>
    </w:p>
    <w:p w14:paraId="7497DD32" w14:textId="77777777" w:rsidR="001D0981" w:rsidRDefault="001D0981" w:rsidP="00B6357A">
      <w:pPr>
        <w:pStyle w:val="NoSpacing"/>
        <w:jc w:val="both"/>
        <w:rPr>
          <w:rFonts w:cstheme="minorHAnsi"/>
          <w:bCs/>
          <w:sz w:val="24"/>
          <w:szCs w:val="24"/>
          <w:u w:val="single"/>
        </w:rPr>
      </w:pPr>
    </w:p>
    <w:p w14:paraId="68140AE7" w14:textId="3A6DEF20" w:rsidR="00664F0F" w:rsidRPr="00C874F2" w:rsidRDefault="00664F0F" w:rsidP="00B6357A">
      <w:pPr>
        <w:jc w:val="both"/>
        <w:rPr>
          <w:rFonts w:cstheme="minorHAnsi"/>
          <w:b/>
          <w:color w:val="auto"/>
          <w:sz w:val="24"/>
          <w:szCs w:val="36"/>
        </w:rPr>
      </w:pPr>
      <w:r w:rsidRPr="00C874F2">
        <w:rPr>
          <w:rFonts w:cstheme="minorHAnsi"/>
          <w:b/>
          <w:color w:val="auto"/>
          <w:sz w:val="24"/>
          <w:szCs w:val="24"/>
          <w:u w:val="single"/>
        </w:rPr>
        <w:t xml:space="preserve">How have/will you use this? Any further action? </w:t>
      </w:r>
    </w:p>
    <w:p w14:paraId="5450BCA9" w14:textId="1251BA74" w:rsidR="007A7828" w:rsidRPr="006377AF" w:rsidRDefault="006377AF" w:rsidP="00E45838">
      <w:pPr>
        <w:jc w:val="both"/>
        <w:rPr>
          <w:rFonts w:cstheme="minorHAnsi"/>
          <w:bCs/>
          <w:color w:val="auto"/>
          <w:sz w:val="24"/>
          <w:szCs w:val="24"/>
        </w:rPr>
      </w:pPr>
      <w:r>
        <w:rPr>
          <w:rFonts w:cstheme="minorHAnsi"/>
          <w:bCs/>
          <w:color w:val="auto"/>
          <w:sz w:val="24"/>
          <w:szCs w:val="24"/>
        </w:rPr>
        <w:t xml:space="preserve">The notes I have made will stay with me and it is something I will strive to be like right now. It taught me that I don’t have to be a leader to be </w:t>
      </w:r>
      <w:r w:rsidR="00772AE8">
        <w:rPr>
          <w:rFonts w:cstheme="minorHAnsi"/>
          <w:bCs/>
          <w:color w:val="auto"/>
          <w:sz w:val="24"/>
          <w:szCs w:val="24"/>
        </w:rPr>
        <w:t xml:space="preserve">ethical, however, I should be that way anyway. The more professional I am in my career now, the more prepared I will be to be a leader when that day comes. </w:t>
      </w:r>
    </w:p>
    <w:p w14:paraId="12768AEB" w14:textId="006E4F71" w:rsidR="00D3484E" w:rsidRDefault="00D3484E" w:rsidP="00D3484E">
      <w:pPr>
        <w:pStyle w:val="NoSpacing"/>
        <w:rPr>
          <w:b/>
          <w:bCs/>
          <w:sz w:val="32"/>
          <w:szCs w:val="32"/>
          <w:u w:val="single"/>
        </w:rPr>
      </w:pPr>
      <w:r>
        <w:rPr>
          <w:b/>
          <w:bCs/>
          <w:sz w:val="32"/>
          <w:szCs w:val="32"/>
          <w:u w:val="single"/>
        </w:rPr>
        <w:lastRenderedPageBreak/>
        <w:t xml:space="preserve">Activity </w:t>
      </w:r>
      <w:r>
        <w:rPr>
          <w:b/>
          <w:bCs/>
          <w:sz w:val="32"/>
          <w:szCs w:val="32"/>
          <w:u w:val="single"/>
        </w:rPr>
        <w:t>3</w:t>
      </w:r>
      <w:r>
        <w:rPr>
          <w:b/>
          <w:bCs/>
          <w:sz w:val="32"/>
          <w:szCs w:val="32"/>
          <w:u w:val="single"/>
        </w:rPr>
        <w:t xml:space="preserve">: </w:t>
      </w:r>
      <w:r w:rsidR="00DB3316">
        <w:rPr>
          <w:b/>
          <w:bCs/>
          <w:sz w:val="32"/>
          <w:szCs w:val="32"/>
          <w:u w:val="single"/>
        </w:rPr>
        <w:t>17th</w:t>
      </w:r>
      <w:r w:rsidR="003F17D1" w:rsidRPr="003F17D1">
        <w:rPr>
          <w:b/>
          <w:bCs/>
          <w:sz w:val="32"/>
          <w:szCs w:val="32"/>
          <w:u w:val="single"/>
          <w:vertAlign w:val="superscript"/>
        </w:rPr>
        <w:t>th</w:t>
      </w:r>
      <w:r w:rsidR="003F17D1">
        <w:rPr>
          <w:b/>
          <w:bCs/>
          <w:sz w:val="32"/>
          <w:szCs w:val="32"/>
          <w:u w:val="single"/>
        </w:rPr>
        <w:t xml:space="preserve"> September</w:t>
      </w:r>
      <w:r>
        <w:rPr>
          <w:b/>
          <w:bCs/>
          <w:sz w:val="32"/>
          <w:szCs w:val="32"/>
          <w:u w:val="single"/>
        </w:rPr>
        <w:t xml:space="preserve"> 2022</w:t>
      </w:r>
    </w:p>
    <w:p w14:paraId="68BC0234" w14:textId="77777777" w:rsidR="00D3484E" w:rsidRDefault="00D3484E" w:rsidP="00D3484E">
      <w:pPr>
        <w:pStyle w:val="NoSpacing"/>
        <w:rPr>
          <w:b/>
          <w:bCs/>
          <w:sz w:val="32"/>
          <w:szCs w:val="32"/>
          <w:u w:val="single"/>
        </w:rPr>
      </w:pPr>
    </w:p>
    <w:p w14:paraId="0FAD84DF" w14:textId="77777777" w:rsidR="00D3484E" w:rsidRPr="003F17D1" w:rsidRDefault="00D3484E" w:rsidP="00D3484E">
      <w:pPr>
        <w:pStyle w:val="NoSpacing"/>
        <w:rPr>
          <w:b/>
          <w:sz w:val="24"/>
          <w:szCs w:val="24"/>
          <w:u w:val="single"/>
        </w:rPr>
      </w:pPr>
      <w:r w:rsidRPr="003F17D1">
        <w:rPr>
          <w:b/>
          <w:sz w:val="24"/>
          <w:szCs w:val="24"/>
          <w:u w:val="single"/>
        </w:rPr>
        <w:t>What did you do?</w:t>
      </w:r>
    </w:p>
    <w:p w14:paraId="03DB0382" w14:textId="66673F0E" w:rsidR="00D3484E" w:rsidRDefault="00D3484E" w:rsidP="00D3484E">
      <w:pPr>
        <w:pStyle w:val="NoSpacing"/>
        <w:rPr>
          <w:sz w:val="24"/>
          <w:szCs w:val="24"/>
        </w:rPr>
      </w:pPr>
    </w:p>
    <w:p w14:paraId="21EADC99" w14:textId="370805FC" w:rsidR="002723AA" w:rsidRDefault="00CA37D8" w:rsidP="00D3484E">
      <w:pPr>
        <w:pStyle w:val="NoSpacing"/>
        <w:rPr>
          <w:sz w:val="24"/>
          <w:szCs w:val="24"/>
        </w:rPr>
      </w:pPr>
      <w:r>
        <w:rPr>
          <w:sz w:val="24"/>
          <w:szCs w:val="24"/>
        </w:rPr>
        <w:t xml:space="preserve">Completed Fire Safety </w:t>
      </w:r>
      <w:r w:rsidR="00DB3316">
        <w:rPr>
          <w:sz w:val="24"/>
          <w:szCs w:val="24"/>
        </w:rPr>
        <w:t>training in my workplace</w:t>
      </w:r>
    </w:p>
    <w:p w14:paraId="6A744D39" w14:textId="0AC37347" w:rsidR="002723AA" w:rsidRDefault="002723AA" w:rsidP="00D3484E">
      <w:pPr>
        <w:pStyle w:val="NoSpacing"/>
        <w:rPr>
          <w:sz w:val="24"/>
          <w:szCs w:val="24"/>
        </w:rPr>
      </w:pPr>
    </w:p>
    <w:p w14:paraId="072A3008" w14:textId="77777777" w:rsidR="002723AA" w:rsidRPr="002723AA" w:rsidRDefault="002723AA" w:rsidP="00D3484E">
      <w:pPr>
        <w:pStyle w:val="NoSpacing"/>
        <w:rPr>
          <w:sz w:val="24"/>
          <w:szCs w:val="24"/>
        </w:rPr>
      </w:pPr>
    </w:p>
    <w:p w14:paraId="04224721" w14:textId="49DA6F49" w:rsidR="00D3484E" w:rsidRDefault="00D3484E" w:rsidP="00D3484E">
      <w:pPr>
        <w:pStyle w:val="NoSpacing"/>
        <w:rPr>
          <w:b/>
          <w:sz w:val="24"/>
          <w:szCs w:val="24"/>
          <w:u w:val="single"/>
        </w:rPr>
      </w:pPr>
      <w:r w:rsidRPr="003F17D1">
        <w:rPr>
          <w:b/>
          <w:sz w:val="24"/>
          <w:szCs w:val="24"/>
          <w:u w:val="single"/>
        </w:rPr>
        <w:t>Why?</w:t>
      </w:r>
    </w:p>
    <w:p w14:paraId="5BEC1C15" w14:textId="0BFE464C" w:rsidR="00DB3316" w:rsidRDefault="00DB3316" w:rsidP="00D3484E">
      <w:pPr>
        <w:pStyle w:val="NoSpacing"/>
        <w:rPr>
          <w:b/>
          <w:sz w:val="24"/>
          <w:szCs w:val="24"/>
          <w:u w:val="single"/>
        </w:rPr>
      </w:pPr>
    </w:p>
    <w:p w14:paraId="34DB7DF8" w14:textId="5E702004" w:rsidR="00DB3316" w:rsidRPr="00DB3316" w:rsidRDefault="00DB3316" w:rsidP="00D3484E">
      <w:pPr>
        <w:pStyle w:val="NoSpacing"/>
        <w:rPr>
          <w:bCs/>
          <w:sz w:val="24"/>
          <w:szCs w:val="24"/>
        </w:rPr>
      </w:pPr>
      <w:r>
        <w:rPr>
          <w:bCs/>
          <w:sz w:val="24"/>
          <w:szCs w:val="24"/>
        </w:rPr>
        <w:t xml:space="preserve">This is mandatory for all employees to complete every quarter. </w:t>
      </w:r>
      <w:r w:rsidR="008C6BAC">
        <w:rPr>
          <w:bCs/>
          <w:sz w:val="24"/>
          <w:szCs w:val="24"/>
        </w:rPr>
        <w:t>It is something that I cannot refuse but having t</w:t>
      </w:r>
      <w:r w:rsidR="002E45DB">
        <w:rPr>
          <w:bCs/>
          <w:sz w:val="24"/>
          <w:szCs w:val="24"/>
        </w:rPr>
        <w:t xml:space="preserve">o take the course four times a year means that the fire safety procedures are always fresh in my mind in case of an emergency. </w:t>
      </w:r>
    </w:p>
    <w:p w14:paraId="53532BF8" w14:textId="77777777" w:rsidR="00D3484E" w:rsidRDefault="00D3484E" w:rsidP="00D3484E">
      <w:pPr>
        <w:pStyle w:val="NoSpacing"/>
        <w:rPr>
          <w:rFonts w:cstheme="minorHAnsi"/>
          <w:bCs/>
          <w:sz w:val="24"/>
          <w:szCs w:val="24"/>
        </w:rPr>
      </w:pPr>
    </w:p>
    <w:p w14:paraId="38CA9EAA" w14:textId="4EA2F1FD" w:rsidR="00D3484E" w:rsidRDefault="00D3484E" w:rsidP="00D3484E">
      <w:pPr>
        <w:pStyle w:val="NoSpacing"/>
        <w:rPr>
          <w:rFonts w:cstheme="minorHAnsi"/>
          <w:b/>
          <w:sz w:val="24"/>
          <w:szCs w:val="24"/>
          <w:u w:val="single"/>
        </w:rPr>
      </w:pPr>
      <w:r w:rsidRPr="003F17D1">
        <w:rPr>
          <w:rFonts w:cstheme="minorHAnsi"/>
          <w:b/>
          <w:sz w:val="24"/>
          <w:szCs w:val="24"/>
          <w:u w:val="single"/>
        </w:rPr>
        <w:t xml:space="preserve">What did you learn from this? </w:t>
      </w:r>
    </w:p>
    <w:p w14:paraId="5C2A6427" w14:textId="615125ED" w:rsidR="002E45DB" w:rsidRDefault="002E45DB" w:rsidP="00D3484E">
      <w:pPr>
        <w:pStyle w:val="NoSpacing"/>
        <w:rPr>
          <w:rFonts w:cstheme="minorHAnsi"/>
          <w:b/>
          <w:sz w:val="24"/>
          <w:szCs w:val="24"/>
          <w:u w:val="single"/>
        </w:rPr>
      </w:pPr>
    </w:p>
    <w:p w14:paraId="046C46B7" w14:textId="6CC156F4" w:rsidR="00D3484E" w:rsidRPr="002E1C66" w:rsidRDefault="002E45DB" w:rsidP="002E1C66">
      <w:pPr>
        <w:pStyle w:val="NoSpacing"/>
        <w:rPr>
          <w:rFonts w:cstheme="minorHAnsi"/>
          <w:bCs/>
          <w:sz w:val="24"/>
          <w:szCs w:val="24"/>
        </w:rPr>
      </w:pPr>
      <w:r>
        <w:rPr>
          <w:rFonts w:cstheme="minorHAnsi"/>
          <w:bCs/>
          <w:sz w:val="24"/>
          <w:szCs w:val="24"/>
        </w:rPr>
        <w:t xml:space="preserve">I was able to refresh my </w:t>
      </w:r>
      <w:r w:rsidR="00F77F7A">
        <w:rPr>
          <w:rFonts w:cstheme="minorHAnsi"/>
          <w:bCs/>
          <w:sz w:val="24"/>
          <w:szCs w:val="24"/>
        </w:rPr>
        <w:t xml:space="preserve">current knowledge on my workplace’s fire safety procedures </w:t>
      </w:r>
      <w:r w:rsidR="00353A50">
        <w:rPr>
          <w:rFonts w:cstheme="minorHAnsi"/>
          <w:bCs/>
          <w:sz w:val="24"/>
          <w:szCs w:val="24"/>
        </w:rPr>
        <w:t xml:space="preserve">so that they remain fresh in my memory. As I am now working in HR, it is training like this that I am going to have to ensure that </w:t>
      </w:r>
      <w:r w:rsidR="00574E7C">
        <w:rPr>
          <w:rFonts w:cstheme="minorHAnsi"/>
          <w:bCs/>
          <w:sz w:val="24"/>
          <w:szCs w:val="24"/>
        </w:rPr>
        <w:t xml:space="preserve">everyone completes every quarter. </w:t>
      </w:r>
    </w:p>
    <w:p w14:paraId="48E188C9" w14:textId="77777777" w:rsidR="00D3484E" w:rsidRPr="003F17D1" w:rsidRDefault="00D3484E" w:rsidP="00D3484E">
      <w:pPr>
        <w:jc w:val="both"/>
        <w:rPr>
          <w:rFonts w:cstheme="minorHAnsi"/>
          <w:b/>
          <w:color w:val="auto"/>
          <w:sz w:val="24"/>
          <w:szCs w:val="24"/>
          <w:u w:val="single"/>
        </w:rPr>
      </w:pPr>
      <w:r w:rsidRPr="003F17D1">
        <w:rPr>
          <w:rFonts w:cstheme="minorHAnsi"/>
          <w:b/>
          <w:color w:val="auto"/>
          <w:sz w:val="24"/>
          <w:szCs w:val="24"/>
          <w:u w:val="single"/>
        </w:rPr>
        <w:t xml:space="preserve">How have/will you use this? Any further action? </w:t>
      </w:r>
    </w:p>
    <w:p w14:paraId="59037241" w14:textId="7C6C5490" w:rsidR="00D14576" w:rsidRPr="002106C4" w:rsidRDefault="002E1C66" w:rsidP="009515B5">
      <w:pPr>
        <w:pStyle w:val="NoSpacing"/>
        <w:rPr>
          <w:sz w:val="24"/>
          <w:szCs w:val="24"/>
        </w:rPr>
      </w:pPr>
      <w:r w:rsidRPr="002106C4">
        <w:rPr>
          <w:sz w:val="24"/>
          <w:szCs w:val="24"/>
        </w:rPr>
        <w:t xml:space="preserve">I will continue to complete this every quarter and </w:t>
      </w:r>
      <w:r w:rsidR="002106C4" w:rsidRPr="002106C4">
        <w:rPr>
          <w:sz w:val="24"/>
          <w:szCs w:val="24"/>
        </w:rPr>
        <w:t xml:space="preserve">ensure that everyone else completes it as well. I can also use this training in my </w:t>
      </w:r>
      <w:r w:rsidR="00542740" w:rsidRPr="002106C4">
        <w:rPr>
          <w:sz w:val="24"/>
          <w:szCs w:val="24"/>
        </w:rPr>
        <w:t>day-to-day</w:t>
      </w:r>
      <w:r w:rsidR="002106C4" w:rsidRPr="002106C4">
        <w:rPr>
          <w:sz w:val="24"/>
          <w:szCs w:val="24"/>
        </w:rPr>
        <w:t xml:space="preserve"> life should an emergency happen outside of work. </w:t>
      </w:r>
    </w:p>
    <w:p w14:paraId="4C16D43B" w14:textId="71623F81" w:rsidR="00D14576" w:rsidRPr="00D14576" w:rsidRDefault="00D14576" w:rsidP="00137E69">
      <w:pPr>
        <w:pStyle w:val="NoSpacing"/>
        <w:rPr>
          <w:sz w:val="24"/>
          <w:szCs w:val="24"/>
          <w:u w:val="single"/>
        </w:rPr>
      </w:pPr>
    </w:p>
    <w:p w14:paraId="6A30CC70" w14:textId="6D1FD2FB" w:rsidR="00FC20FA" w:rsidRDefault="00FC20FA">
      <w:pPr>
        <w:rPr>
          <w:color w:val="auto"/>
        </w:rPr>
      </w:pPr>
    </w:p>
    <w:p w14:paraId="78EDCF68" w14:textId="563ABC18" w:rsidR="00FC20FA" w:rsidRDefault="00FC20FA">
      <w:pPr>
        <w:rPr>
          <w:color w:val="auto"/>
        </w:rPr>
      </w:pPr>
    </w:p>
    <w:p w14:paraId="264ED38A" w14:textId="39162169" w:rsidR="00FC20FA" w:rsidRDefault="00FC20FA">
      <w:pPr>
        <w:rPr>
          <w:color w:val="auto"/>
        </w:rPr>
      </w:pPr>
    </w:p>
    <w:p w14:paraId="210C8F8A" w14:textId="79EB652A" w:rsidR="00FC20FA" w:rsidRDefault="00FC20FA">
      <w:pPr>
        <w:rPr>
          <w:color w:val="auto"/>
        </w:rPr>
      </w:pPr>
    </w:p>
    <w:p w14:paraId="5694F9C3" w14:textId="2C3E9145" w:rsidR="00FC20FA" w:rsidRDefault="00FC20FA">
      <w:pPr>
        <w:rPr>
          <w:color w:val="auto"/>
        </w:rPr>
      </w:pPr>
    </w:p>
    <w:p w14:paraId="7757DF53" w14:textId="31965B78" w:rsidR="00FC20FA" w:rsidRDefault="00FC20FA">
      <w:pPr>
        <w:rPr>
          <w:color w:val="auto"/>
        </w:rPr>
      </w:pPr>
    </w:p>
    <w:p w14:paraId="2FF7EC07" w14:textId="5CEC4878" w:rsidR="00FC20FA" w:rsidRDefault="00FC20FA">
      <w:pPr>
        <w:rPr>
          <w:color w:val="auto"/>
        </w:rPr>
      </w:pPr>
    </w:p>
    <w:p w14:paraId="468F4282" w14:textId="00F74867" w:rsidR="00FC20FA" w:rsidRDefault="00FC20FA">
      <w:pPr>
        <w:rPr>
          <w:color w:val="auto"/>
        </w:rPr>
      </w:pPr>
    </w:p>
    <w:p w14:paraId="29A13C5C" w14:textId="29955DF5" w:rsidR="00FC20FA" w:rsidRDefault="00FC20FA">
      <w:pPr>
        <w:rPr>
          <w:color w:val="auto"/>
        </w:rPr>
      </w:pPr>
    </w:p>
    <w:p w14:paraId="62423863" w14:textId="5045CAA0" w:rsidR="00FC20FA" w:rsidRDefault="00FC20FA">
      <w:pPr>
        <w:rPr>
          <w:color w:val="auto"/>
        </w:rPr>
      </w:pPr>
    </w:p>
    <w:p w14:paraId="6299DF3F" w14:textId="453A2B4A" w:rsidR="00FC20FA" w:rsidRDefault="00FC20FA">
      <w:pPr>
        <w:rPr>
          <w:color w:val="auto"/>
        </w:rPr>
      </w:pPr>
    </w:p>
    <w:p w14:paraId="2AFAB8D7" w14:textId="16E0E780" w:rsidR="00FC20FA" w:rsidRDefault="00FC20FA">
      <w:pPr>
        <w:rPr>
          <w:color w:val="auto"/>
        </w:rPr>
      </w:pPr>
    </w:p>
    <w:p w14:paraId="4B83BDB0" w14:textId="639B9F28" w:rsidR="00FC20FA" w:rsidRDefault="00A66711">
      <w:pPr>
        <w:rPr>
          <w:color w:val="auto"/>
        </w:rPr>
      </w:pPr>
      <w:r w:rsidRPr="008204AD">
        <w:rPr>
          <w:rFonts w:ascii="Times New Roman" w:hAnsi="Times New Roman" w:cs="Times New Roman"/>
          <w:b/>
          <w:bCs/>
          <w:noProof/>
          <w:sz w:val="24"/>
          <w:szCs w:val="24"/>
          <w:lang w:eastAsia="en-GB"/>
        </w:rPr>
        <mc:AlternateContent>
          <mc:Choice Requires="wps">
            <w:drawing>
              <wp:anchor distT="45720" distB="45720" distL="114300" distR="114300" simplePos="0" relativeHeight="251660800" behindDoc="0" locked="0" layoutInCell="1" allowOverlap="1" wp14:anchorId="399E4951" wp14:editId="6435A33C">
                <wp:simplePos x="0" y="0"/>
                <wp:positionH relativeFrom="margin">
                  <wp:align>center</wp:align>
                </wp:positionH>
                <wp:positionV relativeFrom="paragraph">
                  <wp:posOffset>-2081530</wp:posOffset>
                </wp:positionV>
                <wp:extent cx="3394710" cy="1580515"/>
                <wp:effectExtent l="0" t="0" r="15240" b="1968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4710" cy="1580515"/>
                        </a:xfrm>
                        <a:prstGeom prst="rect">
                          <a:avLst/>
                        </a:prstGeom>
                        <a:solidFill>
                          <a:srgbClr val="FFFFFF"/>
                        </a:solidFill>
                        <a:ln w="9525">
                          <a:solidFill>
                            <a:srgbClr val="000000"/>
                          </a:solidFill>
                          <a:miter lim="800000"/>
                          <a:headEnd/>
                          <a:tailEnd/>
                        </a:ln>
                      </wps:spPr>
                      <wps:txbx>
                        <w:txbxContent>
                          <w:p w14:paraId="00365005" w14:textId="77777777" w:rsidR="00B71417" w:rsidRPr="00C965CD" w:rsidRDefault="00B71417" w:rsidP="00B71417">
                            <w:pPr>
                              <w:pStyle w:val="NoSpacing"/>
                              <w:jc w:val="center"/>
                              <w:rPr>
                                <w:b/>
                                <w:bCs/>
                                <w:sz w:val="32"/>
                                <w:szCs w:val="32"/>
                              </w:rPr>
                            </w:pPr>
                            <w:r w:rsidRPr="00C965CD">
                              <w:rPr>
                                <w:b/>
                                <w:bCs/>
                                <w:sz w:val="32"/>
                                <w:szCs w:val="32"/>
                              </w:rPr>
                              <w:t>Wordcount</w:t>
                            </w:r>
                          </w:p>
                          <w:p w14:paraId="3EA88ED5" w14:textId="7E889985" w:rsidR="00B71417" w:rsidRPr="00A66711" w:rsidRDefault="00B71417" w:rsidP="00B71417">
                            <w:pPr>
                              <w:pStyle w:val="NoSpacing"/>
                              <w:jc w:val="center"/>
                              <w:rPr>
                                <w:sz w:val="24"/>
                                <w:szCs w:val="24"/>
                              </w:rPr>
                            </w:pPr>
                            <w:r w:rsidRPr="00A66711">
                              <w:rPr>
                                <w:sz w:val="24"/>
                                <w:szCs w:val="24"/>
                              </w:rPr>
                              <w:t>(not including</w:t>
                            </w:r>
                            <w:r w:rsidR="00B60E5C" w:rsidRPr="00A66711">
                              <w:rPr>
                                <w:sz w:val="24"/>
                                <w:szCs w:val="24"/>
                              </w:rPr>
                              <w:t xml:space="preserve"> cover page,</w:t>
                            </w:r>
                            <w:r w:rsidRPr="00A66711">
                              <w:rPr>
                                <w:sz w:val="24"/>
                                <w:szCs w:val="24"/>
                              </w:rPr>
                              <w:t xml:space="preserve"> titles, reference list or this box)</w:t>
                            </w:r>
                          </w:p>
                          <w:p w14:paraId="637C5200" w14:textId="77777777" w:rsidR="00B71417" w:rsidRPr="00A66711" w:rsidRDefault="00B71417" w:rsidP="00B71417">
                            <w:pPr>
                              <w:jc w:val="center"/>
                              <w:rPr>
                                <w:b/>
                                <w:bCs/>
                                <w:sz w:val="24"/>
                                <w:szCs w:val="24"/>
                              </w:rPr>
                            </w:pPr>
                          </w:p>
                          <w:p w14:paraId="3362C34F" w14:textId="5193DE6D" w:rsidR="00B71417" w:rsidRPr="00A66711" w:rsidRDefault="00B71417" w:rsidP="00B71417">
                            <w:pPr>
                              <w:jc w:val="center"/>
                              <w:rPr>
                                <w:b/>
                                <w:bCs/>
                                <w:color w:val="auto"/>
                                <w:sz w:val="24"/>
                                <w:szCs w:val="24"/>
                              </w:rPr>
                            </w:pPr>
                            <w:r w:rsidRPr="00A66711">
                              <w:rPr>
                                <w:b/>
                                <w:bCs/>
                                <w:color w:val="auto"/>
                                <w:sz w:val="24"/>
                                <w:szCs w:val="24"/>
                              </w:rPr>
                              <w:t>Task 1: 1,</w:t>
                            </w:r>
                            <w:r w:rsidRPr="00A66711">
                              <w:rPr>
                                <w:b/>
                                <w:bCs/>
                                <w:color w:val="auto"/>
                                <w:sz w:val="24"/>
                                <w:szCs w:val="24"/>
                              </w:rPr>
                              <w:t>332</w:t>
                            </w:r>
                          </w:p>
                          <w:p w14:paraId="6EEB8A75" w14:textId="57B1217C" w:rsidR="00B71417" w:rsidRPr="00A66711" w:rsidRDefault="00B71417" w:rsidP="00B71417">
                            <w:pPr>
                              <w:jc w:val="center"/>
                              <w:rPr>
                                <w:b/>
                                <w:bCs/>
                                <w:color w:val="auto"/>
                                <w:sz w:val="24"/>
                                <w:szCs w:val="24"/>
                              </w:rPr>
                            </w:pPr>
                            <w:r w:rsidRPr="00A66711">
                              <w:rPr>
                                <w:b/>
                                <w:bCs/>
                                <w:color w:val="auto"/>
                                <w:sz w:val="24"/>
                                <w:szCs w:val="24"/>
                              </w:rPr>
                              <w:t xml:space="preserve">Task 2: </w:t>
                            </w:r>
                            <w:r w:rsidRPr="00A66711">
                              <w:rPr>
                                <w:b/>
                                <w:bCs/>
                                <w:color w:val="auto"/>
                                <w:sz w:val="24"/>
                                <w:szCs w:val="24"/>
                              </w:rPr>
                              <w:t>795</w:t>
                            </w:r>
                          </w:p>
                          <w:p w14:paraId="5D2BA5C2" w14:textId="4BA09E73" w:rsidR="00B71417" w:rsidRPr="00A66711" w:rsidRDefault="00B71417" w:rsidP="00B71417">
                            <w:pPr>
                              <w:jc w:val="center"/>
                              <w:rPr>
                                <w:b/>
                                <w:bCs/>
                                <w:color w:val="auto"/>
                                <w:sz w:val="24"/>
                                <w:szCs w:val="24"/>
                              </w:rPr>
                            </w:pPr>
                            <w:r w:rsidRPr="00A66711">
                              <w:rPr>
                                <w:b/>
                                <w:bCs/>
                                <w:color w:val="auto"/>
                                <w:sz w:val="24"/>
                                <w:szCs w:val="24"/>
                              </w:rPr>
                              <w:t xml:space="preserve">TOTAL WORDS: </w:t>
                            </w:r>
                            <w:r w:rsidR="00A66711" w:rsidRPr="00A66711">
                              <w:rPr>
                                <w:b/>
                                <w:bCs/>
                                <w:color w:val="auto"/>
                                <w:sz w:val="24"/>
                                <w:szCs w:val="24"/>
                              </w:rPr>
                              <w:t>2,127</w:t>
                            </w:r>
                          </w:p>
                          <w:p w14:paraId="6E82FC09" w14:textId="77777777" w:rsidR="00B71417" w:rsidRDefault="00B71417" w:rsidP="00B71417">
                            <w:pPr>
                              <w:jc w:val="center"/>
                            </w:pP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99E4951" id="_x0000_t202" coordsize="21600,21600" o:spt="202" path="m,l,21600r21600,l21600,xe">
                <v:stroke joinstyle="miter"/>
                <v:path gradientshapeok="t" o:connecttype="rect"/>
              </v:shapetype>
              <v:shape id="Text Box 217" o:spid="_x0000_s1026" type="#_x0000_t202" style="position:absolute;margin-left:0;margin-top:-163.9pt;width:267.3pt;height:124.45pt;z-index:25166080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">
                <v:textbox style="mso-fit-shape-to-text:t">
                  <w:txbxContent>
                    <w:p w14:paraId="00365005" w14:textId="77777777" w:rsidR="00B71417" w:rsidRPr="00C965CD" w:rsidRDefault="00B71417" w:rsidP="00B71417">
                      <w:pPr>
                        <w:pStyle w:val="NoSpacing"/>
                        <w:jc w:val="center"/>
                        <w:rPr>
                          <w:b/>
                          <w:bCs/>
                          <w:sz w:val="32"/>
                          <w:szCs w:val="32"/>
                        </w:rPr>
                      </w:pPr>
                      <w:r w:rsidRPr="00C965CD">
                        <w:rPr>
                          <w:b/>
                          <w:bCs/>
                          <w:sz w:val="32"/>
                          <w:szCs w:val="32"/>
                        </w:rPr>
                        <w:t>Wordcount</w:t>
                      </w:r>
                    </w:p>
                    <w:p w14:paraId="3EA88ED5" w14:textId="7E889985" w:rsidR="00B71417" w:rsidRPr="00A66711" w:rsidRDefault="00B71417" w:rsidP="00B71417">
                      <w:pPr>
                        <w:pStyle w:val="NoSpacing"/>
                        <w:jc w:val="center"/>
                        <w:rPr>
                          <w:sz w:val="24"/>
                          <w:szCs w:val="24"/>
                        </w:rPr>
                      </w:pPr>
                      <w:r w:rsidRPr="00A66711">
                        <w:rPr>
                          <w:sz w:val="24"/>
                          <w:szCs w:val="24"/>
                        </w:rPr>
                        <w:t>(not including</w:t>
                      </w:r>
                      <w:r w:rsidR="00B60E5C" w:rsidRPr="00A66711">
                        <w:rPr>
                          <w:sz w:val="24"/>
                          <w:szCs w:val="24"/>
                        </w:rPr>
                        <w:t xml:space="preserve"> cover page,</w:t>
                      </w:r>
                      <w:r w:rsidRPr="00A66711">
                        <w:rPr>
                          <w:sz w:val="24"/>
                          <w:szCs w:val="24"/>
                        </w:rPr>
                        <w:t xml:space="preserve"> titles, reference list or this box)</w:t>
                      </w:r>
                    </w:p>
                    <w:p w14:paraId="637C5200" w14:textId="77777777" w:rsidR="00B71417" w:rsidRPr="00A66711" w:rsidRDefault="00B71417" w:rsidP="00B71417">
                      <w:pPr>
                        <w:jc w:val="center"/>
                        <w:rPr>
                          <w:b/>
                          <w:bCs/>
                          <w:sz w:val="24"/>
                          <w:szCs w:val="24"/>
                        </w:rPr>
                      </w:pPr>
                    </w:p>
                    <w:p w14:paraId="3362C34F" w14:textId="5193DE6D" w:rsidR="00B71417" w:rsidRPr="00A66711" w:rsidRDefault="00B71417" w:rsidP="00B71417">
                      <w:pPr>
                        <w:jc w:val="center"/>
                        <w:rPr>
                          <w:b/>
                          <w:bCs/>
                          <w:color w:val="auto"/>
                          <w:sz w:val="24"/>
                          <w:szCs w:val="24"/>
                        </w:rPr>
                      </w:pPr>
                      <w:r w:rsidRPr="00A66711">
                        <w:rPr>
                          <w:b/>
                          <w:bCs/>
                          <w:color w:val="auto"/>
                          <w:sz w:val="24"/>
                          <w:szCs w:val="24"/>
                        </w:rPr>
                        <w:t>Task 1: 1,</w:t>
                      </w:r>
                      <w:r w:rsidRPr="00A66711">
                        <w:rPr>
                          <w:b/>
                          <w:bCs/>
                          <w:color w:val="auto"/>
                          <w:sz w:val="24"/>
                          <w:szCs w:val="24"/>
                        </w:rPr>
                        <w:t>332</w:t>
                      </w:r>
                    </w:p>
                    <w:p w14:paraId="6EEB8A75" w14:textId="57B1217C" w:rsidR="00B71417" w:rsidRPr="00A66711" w:rsidRDefault="00B71417" w:rsidP="00B71417">
                      <w:pPr>
                        <w:jc w:val="center"/>
                        <w:rPr>
                          <w:b/>
                          <w:bCs/>
                          <w:color w:val="auto"/>
                          <w:sz w:val="24"/>
                          <w:szCs w:val="24"/>
                        </w:rPr>
                      </w:pPr>
                      <w:r w:rsidRPr="00A66711">
                        <w:rPr>
                          <w:b/>
                          <w:bCs/>
                          <w:color w:val="auto"/>
                          <w:sz w:val="24"/>
                          <w:szCs w:val="24"/>
                        </w:rPr>
                        <w:t xml:space="preserve">Task 2: </w:t>
                      </w:r>
                      <w:r w:rsidRPr="00A66711">
                        <w:rPr>
                          <w:b/>
                          <w:bCs/>
                          <w:color w:val="auto"/>
                          <w:sz w:val="24"/>
                          <w:szCs w:val="24"/>
                        </w:rPr>
                        <w:t>795</w:t>
                      </w:r>
                    </w:p>
                    <w:p w14:paraId="5D2BA5C2" w14:textId="4BA09E73" w:rsidR="00B71417" w:rsidRPr="00A66711" w:rsidRDefault="00B71417" w:rsidP="00B71417">
                      <w:pPr>
                        <w:jc w:val="center"/>
                        <w:rPr>
                          <w:b/>
                          <w:bCs/>
                          <w:color w:val="auto"/>
                          <w:sz w:val="24"/>
                          <w:szCs w:val="24"/>
                        </w:rPr>
                      </w:pPr>
                      <w:r w:rsidRPr="00A66711">
                        <w:rPr>
                          <w:b/>
                          <w:bCs/>
                          <w:color w:val="auto"/>
                          <w:sz w:val="24"/>
                          <w:szCs w:val="24"/>
                        </w:rPr>
                        <w:t xml:space="preserve">TOTAL WORDS: </w:t>
                      </w:r>
                      <w:r w:rsidR="00A66711" w:rsidRPr="00A66711">
                        <w:rPr>
                          <w:b/>
                          <w:bCs/>
                          <w:color w:val="auto"/>
                          <w:sz w:val="24"/>
                          <w:szCs w:val="24"/>
                        </w:rPr>
                        <w:t>2,127</w:t>
                      </w:r>
                    </w:p>
                    <w:p w14:paraId="6E82FC09" w14:textId="77777777" w:rsidR="00B71417" w:rsidRDefault="00B71417" w:rsidP="00B71417">
                      <w:pPr>
                        <w:jc w:val="center"/>
                      </w:pPr>
                    </w:p>
                  </w:txbxContent>
                </v:textbox>
                <w10:wrap type="square" anchorx="margin"/>
              </v:shape>
            </w:pict>
          </mc:Fallback>
        </mc:AlternateContent>
      </w:r>
    </w:p>
    <w:p w14:paraId="2419F2C0" w14:textId="7F9420F1" w:rsidR="00FC20FA" w:rsidRPr="003A539A" w:rsidRDefault="00FC20FA" w:rsidP="00B71417">
      <w:pPr>
        <w:jc w:val="center"/>
        <w:rPr>
          <w:rFonts w:ascii="Calibri" w:hAnsi="Calibri" w:cs="Calibri"/>
          <w:b/>
          <w:bCs/>
          <w:color w:val="auto"/>
          <w:sz w:val="32"/>
          <w:szCs w:val="32"/>
          <w:u w:val="single"/>
        </w:rPr>
      </w:pPr>
      <w:r w:rsidRPr="003A539A">
        <w:rPr>
          <w:rFonts w:ascii="Calibri" w:hAnsi="Calibri" w:cs="Calibri"/>
          <w:b/>
          <w:bCs/>
          <w:color w:val="auto"/>
          <w:sz w:val="32"/>
          <w:szCs w:val="32"/>
          <w:u w:val="single"/>
        </w:rPr>
        <w:lastRenderedPageBreak/>
        <w:t>Reference List</w:t>
      </w:r>
    </w:p>
    <w:p w14:paraId="128285B2" w14:textId="77777777" w:rsidR="00FC20FA" w:rsidRDefault="00FC20FA" w:rsidP="00FC20FA">
      <w:pPr>
        <w:jc w:val="both"/>
        <w:rPr>
          <w:rFonts w:ascii="Calibri" w:hAnsi="Calibri" w:cs="Calibri"/>
          <w:sz w:val="24"/>
          <w:szCs w:val="24"/>
        </w:rPr>
      </w:pPr>
      <w:r>
        <w:rPr>
          <w:rFonts w:ascii="Calibri" w:hAnsi="Calibri" w:cs="Calibri"/>
          <w:sz w:val="24"/>
          <w:szCs w:val="24"/>
        </w:rPr>
        <w:t xml:space="preserve">Ayling, L. and Suff, R. (2022) </w:t>
      </w:r>
      <w:r>
        <w:rPr>
          <w:rFonts w:ascii="Calibri" w:hAnsi="Calibri" w:cs="Calibri"/>
          <w:i/>
          <w:iCs/>
          <w:sz w:val="24"/>
          <w:szCs w:val="24"/>
        </w:rPr>
        <w:t xml:space="preserve">Data protection and GDPR in the workplace. </w:t>
      </w:r>
      <w:r>
        <w:rPr>
          <w:rFonts w:ascii="Calibri" w:hAnsi="Calibri" w:cs="Calibri"/>
          <w:sz w:val="24"/>
          <w:szCs w:val="24"/>
        </w:rPr>
        <w:t xml:space="preserve">Available at: </w:t>
      </w:r>
      <w:hyperlink r:id="rId10" w:history="1">
        <w:r w:rsidRPr="00A97658">
          <w:rPr>
            <w:rStyle w:val="Hyperlink"/>
            <w:rFonts w:ascii="Calibri" w:hAnsi="Calibri" w:cs="Calibri"/>
            <w:sz w:val="24"/>
            <w:szCs w:val="24"/>
          </w:rPr>
          <w:t>https://www.cipd.co.uk/knowledge/fundamentals/emp-law/data-protection/factsheet</w:t>
        </w:r>
      </w:hyperlink>
      <w:r>
        <w:rPr>
          <w:rFonts w:ascii="Calibri" w:hAnsi="Calibri" w:cs="Calibri"/>
          <w:sz w:val="24"/>
          <w:szCs w:val="24"/>
        </w:rPr>
        <w:t xml:space="preserve"> (Accessed 25th September 2022). </w:t>
      </w:r>
    </w:p>
    <w:p w14:paraId="344FBE41" w14:textId="77777777" w:rsidR="00FC20FA" w:rsidRPr="00E9055C" w:rsidRDefault="00FC20FA" w:rsidP="00FC20FA">
      <w:pPr>
        <w:jc w:val="both"/>
        <w:rPr>
          <w:rFonts w:ascii="Calibri" w:hAnsi="Calibri" w:cs="Calibri"/>
          <w:sz w:val="24"/>
          <w:szCs w:val="24"/>
        </w:rPr>
      </w:pPr>
      <w:r>
        <w:rPr>
          <w:rFonts w:ascii="Calibri" w:hAnsi="Calibri" w:cs="Calibri"/>
          <w:sz w:val="24"/>
          <w:szCs w:val="24"/>
        </w:rPr>
        <w:t xml:space="preserve">CIPD (2022) </w:t>
      </w:r>
      <w:r>
        <w:rPr>
          <w:rFonts w:ascii="Calibri" w:hAnsi="Calibri" w:cs="Calibri"/>
          <w:i/>
          <w:iCs/>
          <w:sz w:val="24"/>
          <w:szCs w:val="24"/>
        </w:rPr>
        <w:t xml:space="preserve">Code of Professional Conduct. </w:t>
      </w:r>
      <w:r>
        <w:rPr>
          <w:rFonts w:ascii="Calibri" w:hAnsi="Calibri" w:cs="Calibri"/>
          <w:sz w:val="24"/>
          <w:szCs w:val="24"/>
        </w:rPr>
        <w:t xml:space="preserve">Available at: </w:t>
      </w:r>
      <w:hyperlink r:id="rId11" w:history="1">
        <w:r w:rsidRPr="00A97658">
          <w:rPr>
            <w:rStyle w:val="Hyperlink"/>
            <w:rFonts w:ascii="Calibri" w:hAnsi="Calibri" w:cs="Calibri"/>
            <w:sz w:val="24"/>
            <w:szCs w:val="24"/>
          </w:rPr>
          <w:t>https://www.cipd.co.uk/Images/code-of-professional-conduct-april-2020_tcm18-14510.pdf</w:t>
        </w:r>
      </w:hyperlink>
      <w:r>
        <w:rPr>
          <w:rFonts w:ascii="Calibri" w:hAnsi="Calibri" w:cs="Calibri"/>
          <w:sz w:val="24"/>
          <w:szCs w:val="24"/>
        </w:rPr>
        <w:t xml:space="preserve"> (Accessed 25th September 2022). </w:t>
      </w:r>
    </w:p>
    <w:p w14:paraId="72428D1D" w14:textId="77777777" w:rsidR="00FC20FA" w:rsidRDefault="00FC20FA" w:rsidP="00FC20FA">
      <w:pPr>
        <w:jc w:val="both"/>
        <w:rPr>
          <w:rFonts w:ascii="Calibri" w:hAnsi="Calibri" w:cs="Calibri"/>
          <w:sz w:val="24"/>
          <w:szCs w:val="24"/>
        </w:rPr>
      </w:pPr>
      <w:r>
        <w:rPr>
          <w:rFonts w:ascii="Calibri" w:hAnsi="Calibri" w:cs="Calibri"/>
          <w:sz w:val="24"/>
          <w:szCs w:val="24"/>
        </w:rPr>
        <w:t xml:space="preserve">Citizens Information (2022) </w:t>
      </w:r>
      <w:r>
        <w:rPr>
          <w:rFonts w:ascii="Calibri" w:hAnsi="Calibri" w:cs="Calibri"/>
          <w:i/>
          <w:iCs/>
          <w:sz w:val="24"/>
          <w:szCs w:val="24"/>
        </w:rPr>
        <w:t xml:space="preserve">Data protection in the workplace. </w:t>
      </w:r>
      <w:r>
        <w:rPr>
          <w:rFonts w:ascii="Calibri" w:hAnsi="Calibri" w:cs="Calibri"/>
          <w:sz w:val="24"/>
          <w:szCs w:val="24"/>
        </w:rPr>
        <w:t xml:space="preserve">Available at: </w:t>
      </w:r>
      <w:hyperlink r:id="rId12" w:history="1">
        <w:r w:rsidRPr="00A97658">
          <w:rPr>
            <w:rStyle w:val="Hyperlink"/>
            <w:rFonts w:ascii="Calibri" w:hAnsi="Calibri" w:cs="Calibri"/>
            <w:sz w:val="24"/>
            <w:szCs w:val="24"/>
          </w:rPr>
          <w:t>https://www.citizensinformation.ie/en/employment/employment_rights_and_conditions/data_protection_at_work/data_protection_in_the_workplace.html</w:t>
        </w:r>
      </w:hyperlink>
      <w:r>
        <w:rPr>
          <w:rFonts w:ascii="Calibri" w:hAnsi="Calibri" w:cs="Calibri"/>
          <w:sz w:val="24"/>
          <w:szCs w:val="24"/>
        </w:rPr>
        <w:t xml:space="preserve"> (Accessed 25th September 2022). </w:t>
      </w:r>
    </w:p>
    <w:p w14:paraId="7E2C9901" w14:textId="77777777" w:rsidR="00FC20FA" w:rsidRDefault="00FC20FA" w:rsidP="00FC20FA">
      <w:pPr>
        <w:jc w:val="both"/>
        <w:rPr>
          <w:rFonts w:ascii="Calibri" w:hAnsi="Calibri" w:cs="Calibri"/>
          <w:sz w:val="24"/>
          <w:szCs w:val="24"/>
        </w:rPr>
      </w:pPr>
      <w:r>
        <w:rPr>
          <w:rFonts w:ascii="Calibri" w:hAnsi="Calibri" w:cs="Calibri"/>
          <w:sz w:val="24"/>
          <w:szCs w:val="24"/>
        </w:rPr>
        <w:t xml:space="preserve">Elise Buie Family Law (2018) </w:t>
      </w:r>
      <w:r>
        <w:rPr>
          <w:rFonts w:ascii="Calibri" w:hAnsi="Calibri" w:cs="Calibri"/>
          <w:i/>
          <w:iCs/>
          <w:sz w:val="24"/>
          <w:szCs w:val="24"/>
        </w:rPr>
        <w:t xml:space="preserve">Respect in Conflict Resolution. </w:t>
      </w:r>
      <w:r>
        <w:rPr>
          <w:rFonts w:ascii="Calibri" w:hAnsi="Calibri" w:cs="Calibri"/>
          <w:sz w:val="24"/>
          <w:szCs w:val="24"/>
        </w:rPr>
        <w:t xml:space="preserve">Available at: </w:t>
      </w:r>
      <w:hyperlink r:id="rId13" w:history="1">
        <w:r w:rsidRPr="00A97658">
          <w:rPr>
            <w:rStyle w:val="Hyperlink"/>
            <w:rFonts w:ascii="Calibri" w:hAnsi="Calibri" w:cs="Calibri"/>
            <w:sz w:val="24"/>
            <w:szCs w:val="24"/>
          </w:rPr>
          <w:t>https://elisebuiefamilylaw.com/respect-in-conflict-resolution/</w:t>
        </w:r>
      </w:hyperlink>
      <w:r>
        <w:rPr>
          <w:rFonts w:ascii="Calibri" w:hAnsi="Calibri" w:cs="Calibri"/>
          <w:sz w:val="24"/>
          <w:szCs w:val="24"/>
        </w:rPr>
        <w:t xml:space="preserve"> (Accessed 25</w:t>
      </w:r>
      <w:r w:rsidRPr="00B54D23">
        <w:rPr>
          <w:rFonts w:ascii="Calibri" w:hAnsi="Calibri" w:cs="Calibri"/>
          <w:sz w:val="24"/>
          <w:szCs w:val="24"/>
          <w:vertAlign w:val="superscript"/>
        </w:rPr>
        <w:t>th</w:t>
      </w:r>
      <w:r>
        <w:rPr>
          <w:rFonts w:ascii="Calibri" w:hAnsi="Calibri" w:cs="Calibri"/>
          <w:sz w:val="24"/>
          <w:szCs w:val="24"/>
        </w:rPr>
        <w:t xml:space="preserve"> September). </w:t>
      </w:r>
    </w:p>
    <w:p w14:paraId="0FF6A4CA" w14:textId="77777777" w:rsidR="00FC20FA" w:rsidRPr="003C55DF" w:rsidRDefault="00FC20FA" w:rsidP="00FC20FA">
      <w:pPr>
        <w:jc w:val="both"/>
        <w:rPr>
          <w:rFonts w:ascii="Calibri" w:hAnsi="Calibri" w:cs="Calibri"/>
          <w:sz w:val="24"/>
          <w:szCs w:val="24"/>
        </w:rPr>
      </w:pPr>
      <w:r>
        <w:rPr>
          <w:rFonts w:ascii="Calibri" w:hAnsi="Calibri" w:cs="Calibri"/>
          <w:sz w:val="24"/>
          <w:szCs w:val="24"/>
        </w:rPr>
        <w:t xml:space="preserve">Flynn, K. (2017) </w:t>
      </w:r>
      <w:r>
        <w:rPr>
          <w:rFonts w:ascii="Calibri" w:hAnsi="Calibri" w:cs="Calibri"/>
          <w:i/>
          <w:iCs/>
          <w:sz w:val="24"/>
          <w:szCs w:val="24"/>
        </w:rPr>
        <w:t xml:space="preserve">The CIPD chooses Croner to provide 24/7 employment law helpline for members. </w:t>
      </w:r>
      <w:r>
        <w:rPr>
          <w:rFonts w:ascii="Calibri" w:hAnsi="Calibri" w:cs="Calibri"/>
          <w:sz w:val="24"/>
          <w:szCs w:val="24"/>
        </w:rPr>
        <w:t xml:space="preserve">Available at: </w:t>
      </w:r>
      <w:hyperlink r:id="rId14" w:history="1">
        <w:r w:rsidRPr="00953449">
          <w:rPr>
            <w:rStyle w:val="Hyperlink"/>
            <w:rFonts w:ascii="Calibri" w:hAnsi="Calibri" w:cs="Calibri"/>
            <w:sz w:val="24"/>
            <w:szCs w:val="24"/>
          </w:rPr>
          <w:t>https://www.cipd.co.uk/news-views/news-articles/croner-employment-law-helpline</w:t>
        </w:r>
      </w:hyperlink>
      <w:r>
        <w:rPr>
          <w:rFonts w:ascii="Calibri" w:hAnsi="Calibri" w:cs="Calibri"/>
          <w:sz w:val="24"/>
          <w:szCs w:val="24"/>
        </w:rPr>
        <w:t xml:space="preserve"> (Accessed 26th September 2022). </w:t>
      </w:r>
    </w:p>
    <w:p w14:paraId="041CA2BE" w14:textId="77777777" w:rsidR="00FC20FA" w:rsidRPr="00C21A25" w:rsidRDefault="00FC20FA" w:rsidP="00FC20FA">
      <w:pPr>
        <w:jc w:val="both"/>
        <w:rPr>
          <w:rFonts w:ascii="Calibri" w:hAnsi="Calibri" w:cs="Calibri"/>
          <w:sz w:val="24"/>
          <w:szCs w:val="24"/>
        </w:rPr>
      </w:pPr>
      <w:r>
        <w:rPr>
          <w:rFonts w:ascii="Calibri" w:hAnsi="Calibri" w:cs="Calibri"/>
          <w:sz w:val="24"/>
          <w:szCs w:val="24"/>
        </w:rPr>
        <w:t xml:space="preserve">Gatchalian, J. (2021) </w:t>
      </w:r>
      <w:r>
        <w:rPr>
          <w:rFonts w:ascii="Calibri" w:hAnsi="Calibri" w:cs="Calibri"/>
          <w:i/>
          <w:iCs/>
          <w:sz w:val="24"/>
          <w:szCs w:val="24"/>
        </w:rPr>
        <w:t xml:space="preserve">5 Ways Unethical Behaviour Can Damage HR Functions. </w:t>
      </w:r>
      <w:r>
        <w:rPr>
          <w:rFonts w:ascii="Calibri" w:hAnsi="Calibri" w:cs="Calibri"/>
          <w:sz w:val="24"/>
          <w:szCs w:val="24"/>
        </w:rPr>
        <w:t xml:space="preserve">Available at: </w:t>
      </w:r>
      <w:hyperlink r:id="rId15" w:history="1">
        <w:r w:rsidRPr="00B946AC">
          <w:rPr>
            <w:rStyle w:val="Hyperlink"/>
            <w:rFonts w:ascii="Calibri" w:hAnsi="Calibri" w:cs="Calibri"/>
            <w:sz w:val="24"/>
            <w:szCs w:val="24"/>
          </w:rPr>
          <w:t>https://www.hrzone.com/community/blogs/jason-gatchalian/5-ways-unethical-behaviour-can-damage-hr-functions</w:t>
        </w:r>
      </w:hyperlink>
      <w:r>
        <w:rPr>
          <w:rFonts w:ascii="Calibri" w:hAnsi="Calibri" w:cs="Calibri"/>
          <w:sz w:val="24"/>
          <w:szCs w:val="24"/>
        </w:rPr>
        <w:t xml:space="preserve"> (Accessed 23rd September 2022). </w:t>
      </w:r>
    </w:p>
    <w:p w14:paraId="599BFFD4" w14:textId="77777777" w:rsidR="00FC20FA" w:rsidRDefault="00FC20FA" w:rsidP="00FC20FA">
      <w:pPr>
        <w:jc w:val="both"/>
        <w:rPr>
          <w:rFonts w:ascii="Calibri" w:hAnsi="Calibri" w:cs="Calibri"/>
          <w:sz w:val="24"/>
          <w:szCs w:val="24"/>
        </w:rPr>
      </w:pPr>
      <w:r w:rsidRPr="00C95CCD">
        <w:rPr>
          <w:rFonts w:ascii="Calibri" w:hAnsi="Calibri" w:cs="Calibri"/>
          <w:sz w:val="24"/>
          <w:szCs w:val="24"/>
        </w:rPr>
        <w:t>Green, M. &amp; Russell, T. (2022)</w:t>
      </w:r>
      <w:r>
        <w:rPr>
          <w:rFonts w:ascii="Calibri" w:hAnsi="Calibri" w:cs="Calibri"/>
          <w:sz w:val="24"/>
          <w:szCs w:val="24"/>
        </w:rPr>
        <w:t xml:space="preserve"> </w:t>
      </w:r>
      <w:r w:rsidRPr="00155FA9">
        <w:rPr>
          <w:rFonts w:ascii="Calibri" w:hAnsi="Calibri" w:cs="Calibri"/>
          <w:i/>
          <w:iCs/>
          <w:sz w:val="24"/>
          <w:szCs w:val="24"/>
        </w:rPr>
        <w:t>Ethical practice and the role of people professionals</w:t>
      </w:r>
      <w:r>
        <w:rPr>
          <w:rFonts w:ascii="Calibri" w:hAnsi="Calibri" w:cs="Calibri"/>
          <w:i/>
          <w:iCs/>
          <w:sz w:val="24"/>
          <w:szCs w:val="24"/>
        </w:rPr>
        <w:t xml:space="preserve">. </w:t>
      </w:r>
      <w:r>
        <w:rPr>
          <w:rFonts w:ascii="Calibri" w:hAnsi="Calibri" w:cs="Calibri"/>
          <w:sz w:val="24"/>
          <w:szCs w:val="24"/>
        </w:rPr>
        <w:t xml:space="preserve">Available at: </w:t>
      </w:r>
      <w:hyperlink r:id="rId16" w:history="1">
        <w:r w:rsidRPr="00747F2A">
          <w:rPr>
            <w:rStyle w:val="Hyperlink"/>
            <w:rFonts w:ascii="Calibri" w:hAnsi="Calibri" w:cs="Calibri"/>
            <w:sz w:val="24"/>
            <w:szCs w:val="24"/>
          </w:rPr>
          <w:t>https://www.cipd.co.uk/knowledge/culture/ethics/role-hr-factsheetb</w:t>
        </w:r>
      </w:hyperlink>
      <w:r>
        <w:rPr>
          <w:rFonts w:ascii="Calibri" w:hAnsi="Calibri" w:cs="Calibri"/>
          <w:sz w:val="24"/>
          <w:szCs w:val="24"/>
        </w:rPr>
        <w:t xml:space="preserve"> (Accessed 21st September 2022). </w:t>
      </w:r>
    </w:p>
    <w:p w14:paraId="50B259AE" w14:textId="77777777" w:rsidR="00FC20FA" w:rsidRDefault="00FC20FA" w:rsidP="00FC20FA">
      <w:pPr>
        <w:jc w:val="both"/>
        <w:rPr>
          <w:rFonts w:ascii="Calibri" w:hAnsi="Calibri" w:cs="Calibri"/>
          <w:sz w:val="24"/>
          <w:szCs w:val="24"/>
        </w:rPr>
      </w:pPr>
      <w:r>
        <w:rPr>
          <w:rFonts w:ascii="Calibri" w:hAnsi="Calibri" w:cs="Calibri"/>
          <w:sz w:val="24"/>
          <w:szCs w:val="24"/>
        </w:rPr>
        <w:t xml:space="preserve">GOV.UK (unknown year) </w:t>
      </w:r>
      <w:r>
        <w:rPr>
          <w:rFonts w:ascii="Calibri" w:hAnsi="Calibri" w:cs="Calibri"/>
          <w:i/>
          <w:iCs/>
          <w:sz w:val="24"/>
          <w:szCs w:val="24"/>
        </w:rPr>
        <w:t xml:space="preserve">Data Protection. </w:t>
      </w:r>
      <w:r>
        <w:rPr>
          <w:rFonts w:ascii="Calibri" w:hAnsi="Calibri" w:cs="Calibri"/>
          <w:sz w:val="24"/>
          <w:szCs w:val="24"/>
        </w:rPr>
        <w:t xml:space="preserve">Available at: </w:t>
      </w:r>
      <w:hyperlink r:id="rId17" w:history="1">
        <w:r w:rsidRPr="00A97658">
          <w:rPr>
            <w:rStyle w:val="Hyperlink"/>
            <w:rFonts w:ascii="Calibri" w:hAnsi="Calibri" w:cs="Calibri"/>
            <w:sz w:val="24"/>
            <w:szCs w:val="24"/>
          </w:rPr>
          <w:t>https://www.gov.uk/data-protection</w:t>
        </w:r>
      </w:hyperlink>
      <w:r>
        <w:rPr>
          <w:rFonts w:ascii="Calibri" w:hAnsi="Calibri" w:cs="Calibri"/>
          <w:sz w:val="24"/>
          <w:szCs w:val="24"/>
        </w:rPr>
        <w:t xml:space="preserve"> (Accessed 25th September 2022). </w:t>
      </w:r>
    </w:p>
    <w:p w14:paraId="6527571A" w14:textId="7901C82C" w:rsidR="00FC20FA" w:rsidRDefault="00FC20FA" w:rsidP="00FC20FA">
      <w:pPr>
        <w:jc w:val="both"/>
        <w:rPr>
          <w:rFonts w:ascii="Calibri" w:hAnsi="Calibri" w:cs="Calibri"/>
          <w:sz w:val="24"/>
          <w:szCs w:val="24"/>
        </w:rPr>
      </w:pPr>
      <w:r>
        <w:rPr>
          <w:rFonts w:ascii="Calibri" w:hAnsi="Calibri" w:cs="Calibri"/>
          <w:sz w:val="24"/>
          <w:szCs w:val="24"/>
        </w:rPr>
        <w:t xml:space="preserve">Indeed (2021) </w:t>
      </w:r>
      <w:r>
        <w:rPr>
          <w:rFonts w:ascii="Calibri" w:hAnsi="Calibri" w:cs="Calibri"/>
          <w:i/>
          <w:iCs/>
          <w:sz w:val="24"/>
          <w:szCs w:val="24"/>
        </w:rPr>
        <w:t xml:space="preserve">The Importance of Ethics in the Workplace: 6 Significant Benefits. </w:t>
      </w:r>
      <w:r>
        <w:rPr>
          <w:rFonts w:ascii="Calibri" w:hAnsi="Calibri" w:cs="Calibri"/>
          <w:sz w:val="24"/>
          <w:szCs w:val="24"/>
        </w:rPr>
        <w:t xml:space="preserve">Available at: </w:t>
      </w:r>
      <w:hyperlink r:id="rId18" w:history="1">
        <w:r w:rsidRPr="00B946AC">
          <w:rPr>
            <w:rStyle w:val="Hyperlink"/>
            <w:rFonts w:ascii="Calibri" w:hAnsi="Calibri" w:cs="Calibri"/>
            <w:sz w:val="24"/>
            <w:szCs w:val="24"/>
          </w:rPr>
          <w:t>https://www.indeed.com/career-advice/career-development/why-ethics-is-important-in-the-workplace</w:t>
        </w:r>
      </w:hyperlink>
      <w:r>
        <w:rPr>
          <w:rFonts w:ascii="Calibri" w:hAnsi="Calibri" w:cs="Calibri"/>
          <w:sz w:val="24"/>
          <w:szCs w:val="24"/>
        </w:rPr>
        <w:t xml:space="preserve"> (Accessed 23rd September 2022). </w:t>
      </w:r>
    </w:p>
    <w:p w14:paraId="5469274F" w14:textId="09E42438" w:rsidR="00A5740A" w:rsidRPr="00E434CD" w:rsidRDefault="00A5740A" w:rsidP="00FC20FA">
      <w:pPr>
        <w:jc w:val="both"/>
        <w:rPr>
          <w:rFonts w:ascii="Calibri" w:hAnsi="Calibri" w:cs="Calibri"/>
          <w:sz w:val="24"/>
          <w:szCs w:val="24"/>
        </w:rPr>
      </w:pPr>
      <w:r>
        <w:rPr>
          <w:rFonts w:ascii="Calibri" w:hAnsi="Calibri" w:cs="Calibri"/>
          <w:sz w:val="24"/>
          <w:szCs w:val="24"/>
        </w:rPr>
        <w:t xml:space="preserve">Lamb, P. </w:t>
      </w:r>
      <w:r w:rsidRPr="007A2A93">
        <w:rPr>
          <w:rFonts w:ascii="Calibri" w:hAnsi="Calibri" w:cs="Calibri"/>
          <w:i/>
          <w:iCs/>
          <w:sz w:val="24"/>
          <w:szCs w:val="24"/>
        </w:rPr>
        <w:t xml:space="preserve">et </w:t>
      </w:r>
      <w:r w:rsidR="007A2A93">
        <w:rPr>
          <w:rFonts w:ascii="Calibri" w:hAnsi="Calibri" w:cs="Calibri"/>
          <w:i/>
          <w:iCs/>
          <w:sz w:val="24"/>
          <w:szCs w:val="24"/>
        </w:rPr>
        <w:t>a</w:t>
      </w:r>
      <w:r w:rsidRPr="007A2A93">
        <w:rPr>
          <w:rFonts w:ascii="Calibri" w:hAnsi="Calibri" w:cs="Calibri"/>
          <w:i/>
          <w:iCs/>
          <w:sz w:val="24"/>
          <w:szCs w:val="24"/>
        </w:rPr>
        <w:t>l</w:t>
      </w:r>
      <w:r w:rsidR="007A2A93">
        <w:rPr>
          <w:rFonts w:ascii="Calibri" w:hAnsi="Calibri" w:cs="Calibri"/>
          <w:i/>
          <w:iCs/>
          <w:sz w:val="24"/>
          <w:szCs w:val="24"/>
        </w:rPr>
        <w:t>.</w:t>
      </w:r>
      <w:r>
        <w:rPr>
          <w:rFonts w:ascii="Calibri" w:hAnsi="Calibri" w:cs="Calibri"/>
          <w:sz w:val="24"/>
          <w:szCs w:val="24"/>
        </w:rPr>
        <w:t xml:space="preserve"> (</w:t>
      </w:r>
      <w:r w:rsidR="007A2A93">
        <w:rPr>
          <w:rFonts w:ascii="Calibri" w:hAnsi="Calibri" w:cs="Calibri"/>
          <w:sz w:val="24"/>
          <w:szCs w:val="24"/>
        </w:rPr>
        <w:t xml:space="preserve">2017) </w:t>
      </w:r>
      <w:r w:rsidR="00E434CD">
        <w:rPr>
          <w:rFonts w:ascii="Calibri" w:hAnsi="Calibri" w:cs="Calibri"/>
          <w:i/>
          <w:iCs/>
          <w:sz w:val="24"/>
          <w:szCs w:val="24"/>
        </w:rPr>
        <w:t xml:space="preserve">Ethics: a leadership imperative. </w:t>
      </w:r>
      <w:r w:rsidR="009B4366">
        <w:rPr>
          <w:rFonts w:ascii="Calibri" w:hAnsi="Calibri" w:cs="Calibri"/>
          <w:sz w:val="24"/>
          <w:szCs w:val="24"/>
        </w:rPr>
        <w:t xml:space="preserve">[Podcast]. Available from: </w:t>
      </w:r>
      <w:hyperlink r:id="rId19" w:history="1">
        <w:r w:rsidR="009B4366" w:rsidRPr="00E56FF9">
          <w:rPr>
            <w:rStyle w:val="Hyperlink"/>
            <w:rFonts w:ascii="Calibri" w:hAnsi="Calibri" w:cs="Calibri"/>
            <w:sz w:val="24"/>
            <w:szCs w:val="24"/>
          </w:rPr>
          <w:t>https://www.cipd.co.uk/podcasts/ethics-leadership</w:t>
        </w:r>
      </w:hyperlink>
      <w:r w:rsidR="009B4366">
        <w:rPr>
          <w:rFonts w:ascii="Calibri" w:hAnsi="Calibri" w:cs="Calibri"/>
          <w:sz w:val="24"/>
          <w:szCs w:val="24"/>
        </w:rPr>
        <w:t xml:space="preserve"> (Accessed 26th September 2022). </w:t>
      </w:r>
    </w:p>
    <w:p w14:paraId="31457A0E" w14:textId="77777777" w:rsidR="00FC20FA" w:rsidRDefault="00FC20FA" w:rsidP="00FC20FA">
      <w:pPr>
        <w:jc w:val="both"/>
        <w:rPr>
          <w:rFonts w:ascii="Calibri" w:hAnsi="Calibri" w:cs="Calibri"/>
          <w:sz w:val="24"/>
          <w:szCs w:val="24"/>
        </w:rPr>
      </w:pPr>
      <w:r>
        <w:rPr>
          <w:rFonts w:ascii="Calibri" w:hAnsi="Calibri" w:cs="Calibri"/>
          <w:sz w:val="24"/>
          <w:szCs w:val="24"/>
        </w:rPr>
        <w:t xml:space="preserve">Peek, S (2022) </w:t>
      </w:r>
      <w:r>
        <w:rPr>
          <w:rFonts w:ascii="Calibri" w:hAnsi="Calibri" w:cs="Calibri"/>
          <w:i/>
          <w:iCs/>
          <w:sz w:val="24"/>
          <w:szCs w:val="24"/>
        </w:rPr>
        <w:t xml:space="preserve">A Culture of Ethical Behavior is Essential to Business Success. </w:t>
      </w:r>
      <w:r>
        <w:rPr>
          <w:rFonts w:ascii="Calibri" w:hAnsi="Calibri" w:cs="Calibri"/>
          <w:sz w:val="24"/>
          <w:szCs w:val="24"/>
        </w:rPr>
        <w:t xml:space="preserve">Available from: </w:t>
      </w:r>
      <w:hyperlink r:id="rId20" w:history="1">
        <w:r w:rsidRPr="00B946AC">
          <w:rPr>
            <w:rStyle w:val="Hyperlink"/>
            <w:rFonts w:ascii="Calibri" w:hAnsi="Calibri" w:cs="Calibri"/>
            <w:sz w:val="24"/>
            <w:szCs w:val="24"/>
          </w:rPr>
          <w:t>https://www.businessnewsdaily.com/9424-business-ethical-behavior.html</w:t>
        </w:r>
      </w:hyperlink>
      <w:r>
        <w:rPr>
          <w:rFonts w:ascii="Calibri" w:hAnsi="Calibri" w:cs="Calibri"/>
          <w:sz w:val="24"/>
          <w:szCs w:val="24"/>
        </w:rPr>
        <w:t xml:space="preserve"> (Accessed 23rd September 2022).  </w:t>
      </w:r>
    </w:p>
    <w:p w14:paraId="51683D5B" w14:textId="77777777" w:rsidR="00FC20FA" w:rsidRDefault="00FC20FA" w:rsidP="00FC20FA">
      <w:pPr>
        <w:jc w:val="both"/>
        <w:rPr>
          <w:rFonts w:ascii="Calibri" w:hAnsi="Calibri" w:cs="Calibri"/>
          <w:sz w:val="24"/>
          <w:szCs w:val="24"/>
        </w:rPr>
      </w:pPr>
      <w:r>
        <w:rPr>
          <w:rFonts w:ascii="Calibri" w:hAnsi="Calibri" w:cs="Calibri"/>
          <w:sz w:val="24"/>
          <w:szCs w:val="24"/>
        </w:rPr>
        <w:t xml:space="preserve">Pratten, J. (2018) </w:t>
      </w:r>
      <w:r>
        <w:rPr>
          <w:rFonts w:ascii="Calibri" w:hAnsi="Calibri" w:cs="Calibri"/>
          <w:i/>
          <w:iCs/>
          <w:sz w:val="24"/>
          <w:szCs w:val="24"/>
        </w:rPr>
        <w:t xml:space="preserve">The importance of values in the workplace. </w:t>
      </w:r>
      <w:r>
        <w:rPr>
          <w:rFonts w:ascii="Calibri" w:hAnsi="Calibri" w:cs="Calibri"/>
          <w:sz w:val="24"/>
          <w:szCs w:val="24"/>
        </w:rPr>
        <w:t xml:space="preserve">Available at: </w:t>
      </w:r>
      <w:hyperlink r:id="rId21" w:history="1">
        <w:r w:rsidRPr="00A97658">
          <w:rPr>
            <w:rStyle w:val="Hyperlink"/>
            <w:rFonts w:ascii="Calibri" w:hAnsi="Calibri" w:cs="Calibri"/>
            <w:sz w:val="24"/>
            <w:szCs w:val="24"/>
          </w:rPr>
          <w:t>https://www.interquestgroup.com/insights/blogs/2018/values-in-the-workplace</w:t>
        </w:r>
      </w:hyperlink>
      <w:r>
        <w:rPr>
          <w:rFonts w:ascii="Calibri" w:hAnsi="Calibri" w:cs="Calibri"/>
          <w:sz w:val="24"/>
          <w:szCs w:val="24"/>
        </w:rPr>
        <w:t xml:space="preserve"> (Accessed 25th September 2022). </w:t>
      </w:r>
    </w:p>
    <w:p w14:paraId="2706B6D5" w14:textId="77777777" w:rsidR="00FC20FA" w:rsidRPr="006F06CF" w:rsidRDefault="00FC20FA" w:rsidP="00FC20FA">
      <w:pPr>
        <w:jc w:val="both"/>
        <w:rPr>
          <w:rFonts w:ascii="Calibri" w:hAnsi="Calibri" w:cs="Calibri"/>
          <w:sz w:val="24"/>
          <w:szCs w:val="24"/>
        </w:rPr>
      </w:pPr>
      <w:r>
        <w:rPr>
          <w:rFonts w:ascii="Calibri" w:hAnsi="Calibri" w:cs="Calibri"/>
          <w:sz w:val="24"/>
          <w:szCs w:val="24"/>
        </w:rPr>
        <w:lastRenderedPageBreak/>
        <w:t xml:space="preserve">Tater, M. (2018) </w:t>
      </w:r>
      <w:r>
        <w:rPr>
          <w:rFonts w:ascii="Calibri" w:hAnsi="Calibri" w:cs="Calibri"/>
          <w:i/>
          <w:iCs/>
          <w:sz w:val="24"/>
          <w:szCs w:val="24"/>
        </w:rPr>
        <w:t xml:space="preserve">5 Simple Ways to Stay-Up-to-Date in your Professional Field. </w:t>
      </w:r>
      <w:r>
        <w:rPr>
          <w:rFonts w:ascii="Calibri" w:hAnsi="Calibri" w:cs="Calibri"/>
          <w:sz w:val="24"/>
          <w:szCs w:val="24"/>
        </w:rPr>
        <w:t xml:space="preserve">Available at: </w:t>
      </w:r>
      <w:hyperlink r:id="rId22" w:history="1">
        <w:r w:rsidRPr="00953449">
          <w:rPr>
            <w:rStyle w:val="Hyperlink"/>
            <w:rFonts w:ascii="Calibri" w:hAnsi="Calibri" w:cs="Calibri"/>
            <w:sz w:val="24"/>
            <w:szCs w:val="24"/>
          </w:rPr>
          <w:t>https://www.entrepreneurshiplife.com/5-simple-ways-to-stay-up-to-date-in-your-professional-field/</w:t>
        </w:r>
      </w:hyperlink>
      <w:r>
        <w:rPr>
          <w:rFonts w:ascii="Calibri" w:hAnsi="Calibri" w:cs="Calibri"/>
          <w:sz w:val="24"/>
          <w:szCs w:val="24"/>
        </w:rPr>
        <w:t xml:space="preserve"> (Accessed 26</w:t>
      </w:r>
      <w:r w:rsidRPr="006F06CF">
        <w:rPr>
          <w:rFonts w:ascii="Calibri" w:hAnsi="Calibri" w:cs="Calibri"/>
          <w:sz w:val="24"/>
          <w:szCs w:val="24"/>
          <w:vertAlign w:val="superscript"/>
        </w:rPr>
        <w:t>th</w:t>
      </w:r>
      <w:r>
        <w:rPr>
          <w:rFonts w:ascii="Calibri" w:hAnsi="Calibri" w:cs="Calibri"/>
          <w:sz w:val="24"/>
          <w:szCs w:val="24"/>
        </w:rPr>
        <w:t xml:space="preserve"> September 2022). </w:t>
      </w:r>
    </w:p>
    <w:p w14:paraId="47A0DD00" w14:textId="77777777" w:rsidR="00FC20FA" w:rsidRPr="004B03EE" w:rsidRDefault="00FC20FA" w:rsidP="00FC20FA">
      <w:pPr>
        <w:pStyle w:val="NoSpacing"/>
        <w:jc w:val="both"/>
        <w:rPr>
          <w:rFonts w:ascii="Calibri" w:hAnsi="Calibri" w:cs="Calibri"/>
          <w:sz w:val="24"/>
          <w:szCs w:val="24"/>
        </w:rPr>
      </w:pPr>
      <w:r w:rsidRPr="004B03EE">
        <w:rPr>
          <w:rFonts w:ascii="Calibri" w:hAnsi="Calibri" w:cs="Calibri"/>
          <w:sz w:val="24"/>
          <w:szCs w:val="24"/>
        </w:rPr>
        <w:t xml:space="preserve">Waite, K. </w:t>
      </w:r>
      <w:r w:rsidRPr="004B03EE">
        <w:rPr>
          <w:rFonts w:ascii="Calibri" w:hAnsi="Calibri" w:cs="Calibri"/>
          <w:i/>
          <w:iCs/>
          <w:sz w:val="24"/>
          <w:szCs w:val="24"/>
        </w:rPr>
        <w:t xml:space="preserve">et. Al. </w:t>
      </w:r>
      <w:r w:rsidRPr="004B03EE">
        <w:rPr>
          <w:rFonts w:ascii="Calibri" w:hAnsi="Calibri" w:cs="Calibri"/>
          <w:sz w:val="24"/>
          <w:szCs w:val="24"/>
        </w:rPr>
        <w:t>(2021)</w:t>
      </w:r>
      <w:r w:rsidRPr="004B03EE">
        <w:rPr>
          <w:rFonts w:ascii="Calibri" w:hAnsi="Calibri" w:cs="Calibri"/>
          <w:i/>
          <w:iCs/>
          <w:sz w:val="24"/>
          <w:szCs w:val="24"/>
        </w:rPr>
        <w:t xml:space="preserve"> People Practice: A Complete Guide. </w:t>
      </w:r>
      <w:r w:rsidRPr="004B03EE">
        <w:rPr>
          <w:rFonts w:ascii="Calibri" w:hAnsi="Calibri" w:cs="Calibri"/>
          <w:sz w:val="24"/>
          <w:szCs w:val="24"/>
        </w:rPr>
        <w:t>London: Kogan Page Limited, pp. 77</w:t>
      </w:r>
      <w:r>
        <w:rPr>
          <w:rFonts w:ascii="Calibri" w:hAnsi="Calibri" w:cs="Calibri"/>
          <w:sz w:val="24"/>
          <w:szCs w:val="24"/>
        </w:rPr>
        <w:t xml:space="preserve"> &amp; 78.</w:t>
      </w:r>
    </w:p>
    <w:p w14:paraId="014B17C1" w14:textId="77777777" w:rsidR="00FC20FA" w:rsidRDefault="00FC20FA" w:rsidP="00FC20FA">
      <w:pPr>
        <w:jc w:val="both"/>
        <w:rPr>
          <w:rFonts w:ascii="Calibri" w:hAnsi="Calibri" w:cs="Calibri"/>
          <w:sz w:val="24"/>
          <w:szCs w:val="24"/>
        </w:rPr>
      </w:pPr>
      <w:r>
        <w:rPr>
          <w:rFonts w:ascii="Calibri" w:hAnsi="Calibri" w:cs="Calibri"/>
          <w:sz w:val="24"/>
          <w:szCs w:val="24"/>
        </w:rPr>
        <w:t xml:space="preserve">Waters, S. (2021) </w:t>
      </w:r>
      <w:r>
        <w:rPr>
          <w:rFonts w:ascii="Calibri" w:hAnsi="Calibri" w:cs="Calibri"/>
          <w:i/>
          <w:iCs/>
          <w:sz w:val="24"/>
          <w:szCs w:val="24"/>
        </w:rPr>
        <w:t xml:space="preserve">What are work values? Identify yours and learn what they mean. </w:t>
      </w:r>
      <w:r>
        <w:rPr>
          <w:rFonts w:ascii="Calibri" w:hAnsi="Calibri" w:cs="Calibri"/>
          <w:sz w:val="24"/>
          <w:szCs w:val="24"/>
        </w:rPr>
        <w:t xml:space="preserve">Available at: </w:t>
      </w:r>
      <w:hyperlink r:id="rId23" w:history="1">
        <w:r w:rsidRPr="00A97658">
          <w:rPr>
            <w:rStyle w:val="Hyperlink"/>
            <w:rFonts w:ascii="Calibri" w:hAnsi="Calibri" w:cs="Calibri"/>
            <w:sz w:val="24"/>
            <w:szCs w:val="24"/>
          </w:rPr>
          <w:t>https://www.betterup.com/blog/work-values</w:t>
        </w:r>
      </w:hyperlink>
      <w:r>
        <w:rPr>
          <w:rFonts w:ascii="Calibri" w:hAnsi="Calibri" w:cs="Calibri"/>
          <w:sz w:val="24"/>
          <w:szCs w:val="24"/>
        </w:rPr>
        <w:t xml:space="preserve"> (Accessed 25th September 2022). </w:t>
      </w:r>
    </w:p>
    <w:p w14:paraId="38DAF6EB" w14:textId="77777777" w:rsidR="00FC20FA" w:rsidRPr="009C3803" w:rsidRDefault="00FC20FA" w:rsidP="00FC20FA">
      <w:pPr>
        <w:jc w:val="both"/>
        <w:rPr>
          <w:rFonts w:ascii="Calibri" w:hAnsi="Calibri" w:cs="Calibri"/>
          <w:sz w:val="24"/>
          <w:szCs w:val="24"/>
        </w:rPr>
      </w:pPr>
      <w:r>
        <w:rPr>
          <w:rFonts w:ascii="Calibri" w:hAnsi="Calibri" w:cs="Calibri"/>
          <w:sz w:val="24"/>
          <w:szCs w:val="24"/>
        </w:rPr>
        <w:t xml:space="preserve">Yarlagadda, R. (2017) </w:t>
      </w:r>
      <w:r>
        <w:rPr>
          <w:rFonts w:ascii="Calibri" w:hAnsi="Calibri" w:cs="Calibri"/>
          <w:i/>
          <w:iCs/>
          <w:sz w:val="24"/>
          <w:szCs w:val="24"/>
        </w:rPr>
        <w:t xml:space="preserve">The role of empathy in being a good leader. </w:t>
      </w:r>
      <w:r>
        <w:rPr>
          <w:rFonts w:ascii="Calibri" w:hAnsi="Calibri" w:cs="Calibri"/>
          <w:sz w:val="24"/>
          <w:szCs w:val="24"/>
        </w:rPr>
        <w:t xml:space="preserve">Available at: </w:t>
      </w:r>
      <w:hyperlink r:id="rId24" w:history="1">
        <w:r w:rsidRPr="00A97658">
          <w:rPr>
            <w:rStyle w:val="Hyperlink"/>
            <w:rFonts w:ascii="Calibri" w:hAnsi="Calibri" w:cs="Calibri"/>
            <w:sz w:val="24"/>
            <w:szCs w:val="24"/>
          </w:rPr>
          <w:t>https://www.cipd.co.uk/news-views/nutshell/issue-68/empathy-leader</w:t>
        </w:r>
      </w:hyperlink>
      <w:r>
        <w:rPr>
          <w:rFonts w:ascii="Calibri" w:hAnsi="Calibri" w:cs="Calibri"/>
          <w:sz w:val="24"/>
          <w:szCs w:val="24"/>
        </w:rPr>
        <w:t xml:space="preserve"> (Accessed 25th September 2022). </w:t>
      </w:r>
    </w:p>
    <w:p w14:paraId="670BCEE6" w14:textId="77777777" w:rsidR="00FC20FA" w:rsidRPr="0096046E" w:rsidRDefault="00FC20FA">
      <w:pPr>
        <w:rPr>
          <w:color w:val="auto"/>
        </w:rPr>
      </w:pPr>
    </w:p>
    <w:sectPr w:rsidR="00FC20FA" w:rsidRPr="009604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4DBF6" w14:textId="77777777" w:rsidR="001638F6" w:rsidRDefault="002A78A8">
    <w:pPr>
      <w:pStyle w:val="Footer"/>
    </w:pPr>
    <w:r>
      <w:t xml:space="preserve">PAGE </w:t>
    </w:r>
    <w:r>
      <w:fldChar w:fldCharType="begin"/>
    </w:r>
    <w:r>
      <w:instrText xml:space="preserve"> PAGE  \</w:instrText>
    </w:r>
    <w:r>
      <w:instrText xml:space="preserve">* Arabic  \* MERGEFORMAT </w:instrText>
    </w:r>
    <w:r>
      <w:fldChar w:fldCharType="separate"/>
    </w:r>
    <w:r>
      <w:rPr>
        <w:noProof/>
      </w:rPr>
      <w:t>1</w:t>
    </w:r>
    <w:r>
      <w:fldChar w:fldCharType="end"/>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AFB40B02"/>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 w15:restartNumberingAfterBreak="0">
    <w:nsid w:val="764E5E7C"/>
    <w:multiLevelType w:val="hybridMultilevel"/>
    <w:tmpl w:val="14264E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273720">
    <w:abstractNumId w:val="0"/>
  </w:num>
  <w:num w:numId="2" w16cid:durableId="11326778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46E"/>
    <w:rsid w:val="00071E64"/>
    <w:rsid w:val="00137E69"/>
    <w:rsid w:val="00160AD0"/>
    <w:rsid w:val="001851E4"/>
    <w:rsid w:val="00197AA5"/>
    <w:rsid w:val="001A038A"/>
    <w:rsid w:val="001A296A"/>
    <w:rsid w:val="001D0981"/>
    <w:rsid w:val="001E0D8F"/>
    <w:rsid w:val="002106C4"/>
    <w:rsid w:val="00213950"/>
    <w:rsid w:val="002723AA"/>
    <w:rsid w:val="002E1C66"/>
    <w:rsid w:val="002E45DB"/>
    <w:rsid w:val="002F2FA1"/>
    <w:rsid w:val="003412B3"/>
    <w:rsid w:val="00353A50"/>
    <w:rsid w:val="003A539A"/>
    <w:rsid w:val="003C399D"/>
    <w:rsid w:val="003C3A30"/>
    <w:rsid w:val="003F17D1"/>
    <w:rsid w:val="004066EE"/>
    <w:rsid w:val="00515278"/>
    <w:rsid w:val="00542740"/>
    <w:rsid w:val="00574E7C"/>
    <w:rsid w:val="00591442"/>
    <w:rsid w:val="0060764D"/>
    <w:rsid w:val="006377AF"/>
    <w:rsid w:val="00643728"/>
    <w:rsid w:val="00664F0F"/>
    <w:rsid w:val="00727490"/>
    <w:rsid w:val="00772AE8"/>
    <w:rsid w:val="0077413C"/>
    <w:rsid w:val="007A2A93"/>
    <w:rsid w:val="007A7828"/>
    <w:rsid w:val="00821818"/>
    <w:rsid w:val="00875C2B"/>
    <w:rsid w:val="008C6A5B"/>
    <w:rsid w:val="008C6BAC"/>
    <w:rsid w:val="008D7694"/>
    <w:rsid w:val="00906CEC"/>
    <w:rsid w:val="009515B5"/>
    <w:rsid w:val="0096046E"/>
    <w:rsid w:val="009B4366"/>
    <w:rsid w:val="00A46FCA"/>
    <w:rsid w:val="00A5740A"/>
    <w:rsid w:val="00A66711"/>
    <w:rsid w:val="00B02B3D"/>
    <w:rsid w:val="00B60E5C"/>
    <w:rsid w:val="00B6357A"/>
    <w:rsid w:val="00B71417"/>
    <w:rsid w:val="00BF5F46"/>
    <w:rsid w:val="00C27B30"/>
    <w:rsid w:val="00C82931"/>
    <w:rsid w:val="00C874F2"/>
    <w:rsid w:val="00CA37D8"/>
    <w:rsid w:val="00D14576"/>
    <w:rsid w:val="00D3484E"/>
    <w:rsid w:val="00D85D46"/>
    <w:rsid w:val="00DB3316"/>
    <w:rsid w:val="00DD6936"/>
    <w:rsid w:val="00E42CAA"/>
    <w:rsid w:val="00E434CD"/>
    <w:rsid w:val="00E45838"/>
    <w:rsid w:val="00E85026"/>
    <w:rsid w:val="00F77F7A"/>
    <w:rsid w:val="00FC2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542E4"/>
  <w15:chartTrackingRefBased/>
  <w15:docId w15:val="{372376F5-9BAD-41FE-9F87-E2D0BAFA6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046E"/>
    <w:pPr>
      <w:spacing w:before="120" w:after="200" w:line="264" w:lineRule="auto"/>
    </w:pPr>
    <w:rPr>
      <w:rFonts w:eastAsiaTheme="minorEastAsia"/>
      <w:color w:val="44546A" w:themeColor="text2"/>
      <w:lang w:val="en-US" w:eastAsia="ja-JP"/>
    </w:rPr>
  </w:style>
  <w:style w:type="paragraph" w:styleId="Heading1">
    <w:name w:val="heading 1"/>
    <w:basedOn w:val="Normal"/>
    <w:next w:val="Normal"/>
    <w:link w:val="Heading1Char"/>
    <w:uiPriority w:val="4"/>
    <w:qFormat/>
    <w:rsid w:val="0096046E"/>
    <w:pPr>
      <w:keepNext/>
      <w:keepLines/>
      <w:spacing w:before="600" w:after="60"/>
      <w:outlineLvl w:val="0"/>
    </w:pPr>
    <w:rPr>
      <w:rFonts w:asciiTheme="majorHAnsi" w:eastAsiaTheme="majorEastAsia" w:hAnsiTheme="majorHAnsi" w:cstheme="majorBidi"/>
      <w:color w:val="4472C4" w:themeColor="accent1"/>
      <w:sz w:val="30"/>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4"/>
    <w:rsid w:val="0096046E"/>
    <w:rPr>
      <w:rFonts w:asciiTheme="majorHAnsi" w:eastAsiaTheme="majorEastAsia" w:hAnsiTheme="majorHAnsi" w:cstheme="majorBidi"/>
      <w:color w:val="4472C4" w:themeColor="accent1"/>
      <w:sz w:val="30"/>
      <w:szCs w:val="30"/>
      <w:lang w:val="en-US" w:eastAsia="ja-JP"/>
    </w:rPr>
  </w:style>
  <w:style w:type="paragraph" w:customStyle="1" w:styleId="ContactInfo">
    <w:name w:val="Contact Info"/>
    <w:basedOn w:val="Normal"/>
    <w:uiPriority w:val="4"/>
    <w:qFormat/>
    <w:rsid w:val="0096046E"/>
    <w:pPr>
      <w:spacing w:before="360" w:after="0"/>
      <w:contextualSpacing/>
      <w:jc w:val="center"/>
    </w:pPr>
  </w:style>
  <w:style w:type="paragraph" w:styleId="ListBullet">
    <w:name w:val="List Bullet"/>
    <w:basedOn w:val="Normal"/>
    <w:uiPriority w:val="7"/>
    <w:unhideWhenUsed/>
    <w:qFormat/>
    <w:rsid w:val="0096046E"/>
    <w:pPr>
      <w:numPr>
        <w:numId w:val="1"/>
      </w:numPr>
    </w:pPr>
  </w:style>
  <w:style w:type="paragraph" w:styleId="Title">
    <w:name w:val="Title"/>
    <w:basedOn w:val="Normal"/>
    <w:link w:val="TitleChar"/>
    <w:uiPriority w:val="2"/>
    <w:unhideWhenUsed/>
    <w:qFormat/>
    <w:rsid w:val="0096046E"/>
    <w:pPr>
      <w:spacing w:before="440" w:after="40" w:line="240" w:lineRule="auto"/>
      <w:contextualSpacing/>
      <w:jc w:val="center"/>
    </w:pPr>
    <w:rPr>
      <w:rFonts w:asciiTheme="majorHAnsi" w:eastAsiaTheme="majorEastAsia" w:hAnsiTheme="majorHAnsi" w:cstheme="majorBidi"/>
      <w:color w:val="4472C4" w:themeColor="accent1"/>
      <w:kern w:val="28"/>
      <w:sz w:val="60"/>
      <w:szCs w:val="60"/>
    </w:rPr>
  </w:style>
  <w:style w:type="character" w:customStyle="1" w:styleId="TitleChar">
    <w:name w:val="Title Char"/>
    <w:basedOn w:val="DefaultParagraphFont"/>
    <w:link w:val="Title"/>
    <w:uiPriority w:val="2"/>
    <w:rsid w:val="0096046E"/>
    <w:rPr>
      <w:rFonts w:asciiTheme="majorHAnsi" w:eastAsiaTheme="majorEastAsia" w:hAnsiTheme="majorHAnsi" w:cstheme="majorBidi"/>
      <w:color w:val="4472C4" w:themeColor="accent1"/>
      <w:kern w:val="28"/>
      <w:sz w:val="60"/>
      <w:szCs w:val="60"/>
      <w:lang w:val="en-US" w:eastAsia="ja-JP"/>
    </w:rPr>
  </w:style>
  <w:style w:type="paragraph" w:customStyle="1" w:styleId="Photo">
    <w:name w:val="Photo"/>
    <w:basedOn w:val="Normal"/>
    <w:uiPriority w:val="1"/>
    <w:qFormat/>
    <w:rsid w:val="0096046E"/>
    <w:pPr>
      <w:spacing w:before="2400" w:after="400"/>
      <w:jc w:val="center"/>
    </w:pPr>
  </w:style>
  <w:style w:type="paragraph" w:styleId="Footer">
    <w:name w:val="footer"/>
    <w:basedOn w:val="Normal"/>
    <w:link w:val="FooterChar"/>
    <w:uiPriority w:val="99"/>
    <w:unhideWhenUsed/>
    <w:rsid w:val="0096046E"/>
    <w:pPr>
      <w:spacing w:before="0" w:after="0" w:line="240" w:lineRule="auto"/>
      <w:jc w:val="right"/>
    </w:pPr>
    <w:rPr>
      <w:szCs w:val="16"/>
    </w:rPr>
  </w:style>
  <w:style w:type="character" w:customStyle="1" w:styleId="FooterChar">
    <w:name w:val="Footer Char"/>
    <w:basedOn w:val="DefaultParagraphFont"/>
    <w:link w:val="Footer"/>
    <w:uiPriority w:val="99"/>
    <w:rsid w:val="0096046E"/>
    <w:rPr>
      <w:rFonts w:eastAsiaTheme="minorEastAsia"/>
      <w:color w:val="44546A" w:themeColor="text2"/>
      <w:szCs w:val="16"/>
      <w:lang w:val="en-US" w:eastAsia="ja-JP"/>
    </w:rPr>
  </w:style>
  <w:style w:type="paragraph" w:styleId="NoSpacing">
    <w:name w:val="No Spacing"/>
    <w:link w:val="NoSpacingChar"/>
    <w:uiPriority w:val="1"/>
    <w:qFormat/>
    <w:rsid w:val="0096046E"/>
    <w:pPr>
      <w:spacing w:after="0" w:line="240" w:lineRule="auto"/>
    </w:pPr>
  </w:style>
  <w:style w:type="character" w:customStyle="1" w:styleId="NoSpacingChar">
    <w:name w:val="No Spacing Char"/>
    <w:basedOn w:val="DefaultParagraphFont"/>
    <w:link w:val="NoSpacing"/>
    <w:uiPriority w:val="1"/>
    <w:rsid w:val="0096046E"/>
  </w:style>
  <w:style w:type="character" w:styleId="Hyperlink">
    <w:name w:val="Hyperlink"/>
    <w:basedOn w:val="DefaultParagraphFont"/>
    <w:uiPriority w:val="99"/>
    <w:unhideWhenUsed/>
    <w:rsid w:val="00FC20FA"/>
    <w:rPr>
      <w:color w:val="0563C1" w:themeColor="hyperlink"/>
      <w:u w:val="single"/>
    </w:rPr>
  </w:style>
  <w:style w:type="character" w:styleId="UnresolvedMention">
    <w:name w:val="Unresolved Mention"/>
    <w:basedOn w:val="DefaultParagraphFont"/>
    <w:uiPriority w:val="99"/>
    <w:semiHidden/>
    <w:unhideWhenUsed/>
    <w:rsid w:val="009B43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lisebuiefamilylaw.com/respect-in-conflict-resolution/" TargetMode="External"/><Relationship Id="rId18" Type="http://schemas.openxmlformats.org/officeDocument/2006/relationships/hyperlink" Target="https://www.indeed.com/career-advice/career-development/why-ethics-is-important-in-the-workplac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interquestgroup.com/insights/blogs/2018/values-in-the-workplace" TargetMode="External"/><Relationship Id="rId7" Type="http://schemas.openxmlformats.org/officeDocument/2006/relationships/webSettings" Target="webSettings.xml"/><Relationship Id="rId12" Type="http://schemas.openxmlformats.org/officeDocument/2006/relationships/hyperlink" Target="https://www.citizensinformation.ie/en/employment/employment_rights_and_conditions/data_protection_at_work/data_protection_in_the_workplace.html" TargetMode="External"/><Relationship Id="rId17" Type="http://schemas.openxmlformats.org/officeDocument/2006/relationships/hyperlink" Target="https://www.gov.uk/data-protection"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culture/ethics/role-hr-factsheetb" TargetMode="External"/><Relationship Id="rId20" Type="http://schemas.openxmlformats.org/officeDocument/2006/relationships/hyperlink" Target="https://www.businessnewsdaily.com/9424-business-ethical-behavior.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pd.co.uk/Images/code-of-professional-conduct-april-2020_tcm18-14510.pdf" TargetMode="External"/><Relationship Id="rId24" Type="http://schemas.openxmlformats.org/officeDocument/2006/relationships/hyperlink" Target="https://www.cipd.co.uk/news-views/nutshell/issue-68/empathy-leader" TargetMode="External"/><Relationship Id="rId5" Type="http://schemas.openxmlformats.org/officeDocument/2006/relationships/styles" Target="styles.xml"/><Relationship Id="rId15" Type="http://schemas.openxmlformats.org/officeDocument/2006/relationships/hyperlink" Target="https://www.hrzone.com/community/blogs/jason-gatchalian/5-ways-unethical-behaviour-can-damage-hr-functions" TargetMode="External"/><Relationship Id="rId23" Type="http://schemas.openxmlformats.org/officeDocument/2006/relationships/hyperlink" Target="https://www.betterup.com/blog/work-values" TargetMode="External"/><Relationship Id="rId10" Type="http://schemas.openxmlformats.org/officeDocument/2006/relationships/hyperlink" Target="https://www.cipd.co.uk/knowledge/fundamentals/emp-law/data-protection/factsheet" TargetMode="External"/><Relationship Id="rId19" Type="http://schemas.openxmlformats.org/officeDocument/2006/relationships/hyperlink" Target="https://www.cipd.co.uk/podcasts/ethics-leadership" TargetMode="External"/><Relationship Id="rId4" Type="http://schemas.openxmlformats.org/officeDocument/2006/relationships/numbering" Target="numbering.xml"/><Relationship Id="rId9" Type="http://schemas.openxmlformats.org/officeDocument/2006/relationships/footer" Target="footer1.xml"/><Relationship Id="rId14" Type="http://schemas.openxmlformats.org/officeDocument/2006/relationships/hyperlink" Target="https://www.cipd.co.uk/news-views/news-articles/croner-employment-law-helpline" TargetMode="External"/><Relationship Id="rId22" Type="http://schemas.openxmlformats.org/officeDocument/2006/relationships/hyperlink" Target="https://www.entrepreneurshiplife.com/5-simple-ways-to-stay-up-to-date-in-your-professional-fie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3" ma:contentTypeDescription="Create a new document." ma:contentTypeScope="" ma:versionID="d154b7881ace8d1ac048de843f7e7db3">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e16852b3a1226c8dd4176bfc7fa58e91"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29BF9F3-6937-48AE-977D-D26A73B538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0B7EB8-3299-433E-B5FA-14E8E1A43963}">
  <ds:schemaRefs>
    <ds:schemaRef ds:uri="http://schemas.microsoft.com/sharepoint/v3/contenttype/forms"/>
  </ds:schemaRefs>
</ds:datastoreItem>
</file>

<file path=customXml/itemProps3.xml><?xml version="1.0" encoding="utf-8"?>
<ds:datastoreItem xmlns:ds="http://schemas.openxmlformats.org/officeDocument/2006/customXml" ds:itemID="{AC09C052-0A1F-42A8-9040-2F034639D460}">
  <ds:schemaRefs>
    <ds:schemaRef ds:uri="http://schemas.openxmlformats.org/package/2006/metadata/core-properties"/>
    <ds:schemaRef ds:uri="http://purl.org/dc/dcmitype/"/>
    <ds:schemaRef ds:uri="http://www.w3.org/XML/1998/namespace"/>
    <ds:schemaRef ds:uri="http://schemas.microsoft.com/office/2006/documentManagement/types"/>
    <ds:schemaRef ds:uri="http://purl.org/dc/terms/"/>
    <ds:schemaRef ds:uri="http://schemas.microsoft.com/office/infopath/2007/PartnerControls"/>
    <ds:schemaRef ds:uri="2fff46f4-612e-44ba-884a-bcd0b08f5dc6"/>
    <ds:schemaRef ds:uri="2185e222-3c8d-40d1-8655-532d5209bd26"/>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2675</Words>
  <Characters>15494</Characters>
  <Application>Microsoft Office Word</Application>
  <DocSecurity>0</DocSecurity>
  <Lines>368</Lines>
  <Paragraphs>103</Paragraphs>
  <ScaleCrop>false</ScaleCrop>
  <Company/>
  <LinksUpToDate>false</LinksUpToDate>
  <CharactersWithSpaces>18066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dc:creator>
  <cp:keywords/>
  <dc:description/>
  <cp:lastModifiedBy>Benjamin</cp:lastModifiedBy>
  <cp:revision>2</cp:revision>
  <dcterms:created xsi:type="dcterms:W3CDTF">2022-09-26T20:13:00Z</dcterms:created>
  <dcterms:modified xsi:type="dcterms:W3CDTF">2022-09-26T20:13:00Z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