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531999704"/>
        <w:docPartObj>
          <w:docPartGallery w:val="Cover Pages"/>
        </w:docPartObj>
      </w:sdtPr>
      <w:sdtEndPr>
        <w:rPr>
          <w:color w:val="auto"/>
        </w:rPr>
      </w:sdtEndPr>
      <w:sdtContent>
        <w:p w14:paraId="563EA315" w14:textId="67A682AD" w:rsidR="00422A81" w:rsidRDefault="00422A81">
          <w:pPr>
            <w:pStyle w:val="NoSpacing"/>
            <w:spacing w:before="1540" w:after="240"/>
            <w:jc w:val="center"/>
            <w:rPr>
              <w:color w:val="4472C4" w:themeColor="accent1"/>
            </w:rPr>
          </w:pPr>
          <w:r>
            <w:rPr>
              <w:noProof/>
              <w:color w:val="4472C4" w:themeColor="accent1"/>
            </w:rPr>
            <w:drawing>
              <wp:inline distT="0" distB="0" distL="0" distR="0" wp14:anchorId="19652C64" wp14:editId="5964A9B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4C283F7B1A44C828A0489EAA95597C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C034275" w14:textId="212EA369" w:rsidR="00422A81" w:rsidRDefault="006757D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natasha sadler</w:t>
              </w:r>
            </w:p>
          </w:sdtContent>
        </w:sdt>
        <w:sdt>
          <w:sdtPr>
            <w:rPr>
              <w:color w:val="4472C4" w:themeColor="accent1"/>
              <w:sz w:val="28"/>
              <w:szCs w:val="28"/>
            </w:rPr>
            <w:alias w:val="Subtitle"/>
            <w:tag w:val=""/>
            <w:id w:val="328029620"/>
            <w:placeholder>
              <w:docPart w:val="52D46166380C44ECAF0195DA239282AD"/>
            </w:placeholder>
            <w:dataBinding w:prefixMappings="xmlns:ns0='http://purl.org/dc/elements/1.1/' xmlns:ns1='http://schemas.openxmlformats.org/package/2006/metadata/core-properties' " w:xpath="/ns1:coreProperties[1]/ns0:subject[1]" w:storeItemID="{6C3C8BC8-F283-45AE-878A-BAB7291924A1}"/>
            <w:text/>
          </w:sdtPr>
          <w:sdtEndPr/>
          <w:sdtContent>
            <w:p w14:paraId="64195692" w14:textId="174086C7" w:rsidR="00422A81" w:rsidRDefault="00422A81">
              <w:pPr>
                <w:pStyle w:val="NoSpacing"/>
                <w:jc w:val="center"/>
                <w:rPr>
                  <w:color w:val="4472C4" w:themeColor="accent1"/>
                  <w:sz w:val="28"/>
                  <w:szCs w:val="28"/>
                </w:rPr>
              </w:pPr>
              <w:r>
                <w:rPr>
                  <w:color w:val="4472C4" w:themeColor="accent1"/>
                  <w:sz w:val="28"/>
                  <w:szCs w:val="28"/>
                </w:rPr>
                <w:t>1922520</w:t>
              </w:r>
            </w:p>
          </w:sdtContent>
        </w:sdt>
        <w:p w14:paraId="3B1B1799" w14:textId="77777777" w:rsidR="00422A81" w:rsidRDefault="00422A8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5CF5322" wp14:editId="7DB4F2A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261634F" w14:textId="1D08F059" w:rsidR="00422A81" w:rsidRDefault="00422A81">
                                    <w:pPr>
                                      <w:pStyle w:val="NoSpacing"/>
                                      <w:spacing w:after="40"/>
                                      <w:jc w:val="center"/>
                                      <w:rPr>
                                        <w:caps/>
                                        <w:color w:val="4472C4" w:themeColor="accent1"/>
                                        <w:sz w:val="28"/>
                                        <w:szCs w:val="28"/>
                                      </w:rPr>
                                    </w:pPr>
                                    <w:r w:rsidRPr="00422A81">
                                      <w:rPr>
                                        <w:caps/>
                                        <w:color w:val="4472C4" w:themeColor="accent1"/>
                                      </w:rPr>
                                      <w:t xml:space="preserve">      00/00/2020</w:t>
                                    </w:r>
                                  </w:p>
                                </w:sdtContent>
                              </w:sdt>
                              <w:p w14:paraId="0D2B9C61" w14:textId="0E152A04" w:rsidR="00422A81" w:rsidRDefault="00422A81" w:rsidP="00422A81">
                                <w:pPr>
                                  <w:pStyle w:val="NoSpacing"/>
                                  <w:rPr>
                                    <w:color w:val="4472C4" w:themeColor="accent1"/>
                                  </w:rPr>
                                </w:pPr>
                                <w:r>
                                  <w:rPr>
                                    <w:color w:val="4472C4" w:themeColor="accent1"/>
                                  </w:rPr>
                                  <w:t xml:space="preserve">                                                                             Employability Skills </w:t>
                                </w:r>
                              </w:p>
                              <w:p w14:paraId="5D1ADE13" w14:textId="6B188736" w:rsidR="00422A81" w:rsidRDefault="00B9254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22A81">
                                      <w:rPr>
                                        <w:color w:val="4472C4" w:themeColor="accent1"/>
                                      </w:rPr>
                                      <w:t xml:space="preserve">           University of Wales Trinity Saint David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5CF532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261634F" w14:textId="1D08F059" w:rsidR="00422A81" w:rsidRDefault="00422A81">
                              <w:pPr>
                                <w:pStyle w:val="NoSpacing"/>
                                <w:spacing w:after="40"/>
                                <w:jc w:val="center"/>
                                <w:rPr>
                                  <w:caps/>
                                  <w:color w:val="4472C4" w:themeColor="accent1"/>
                                  <w:sz w:val="28"/>
                                  <w:szCs w:val="28"/>
                                </w:rPr>
                              </w:pPr>
                              <w:r w:rsidRPr="00422A81">
                                <w:rPr>
                                  <w:caps/>
                                  <w:color w:val="4472C4" w:themeColor="accent1"/>
                                </w:rPr>
                                <w:t xml:space="preserve">      00/00/2020</w:t>
                              </w:r>
                            </w:p>
                          </w:sdtContent>
                        </w:sdt>
                        <w:p w14:paraId="0D2B9C61" w14:textId="0E152A04" w:rsidR="00422A81" w:rsidRDefault="00422A81" w:rsidP="00422A81">
                          <w:pPr>
                            <w:pStyle w:val="NoSpacing"/>
                            <w:rPr>
                              <w:color w:val="4472C4" w:themeColor="accent1"/>
                            </w:rPr>
                          </w:pPr>
                          <w:r>
                            <w:rPr>
                              <w:color w:val="4472C4" w:themeColor="accent1"/>
                            </w:rPr>
                            <w:t xml:space="preserve">                                                                             Employability Skills </w:t>
                          </w:r>
                        </w:p>
                        <w:p w14:paraId="5D1ADE13" w14:textId="6B188736" w:rsidR="00422A81" w:rsidRDefault="007B17B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22A81">
                                <w:rPr>
                                  <w:color w:val="4472C4" w:themeColor="accent1"/>
                                </w:rPr>
                                <w:t xml:space="preserve">           University of Wales Trinity Saint David </w:t>
                              </w:r>
                            </w:sdtContent>
                          </w:sdt>
                        </w:p>
                      </w:txbxContent>
                    </v:textbox>
                    <w10:wrap anchorx="margin" anchory="page"/>
                  </v:shape>
                </w:pict>
              </mc:Fallback>
            </mc:AlternateContent>
          </w:r>
          <w:r>
            <w:rPr>
              <w:noProof/>
              <w:color w:val="4472C4" w:themeColor="accent1"/>
            </w:rPr>
            <w:drawing>
              <wp:inline distT="0" distB="0" distL="0" distR="0" wp14:anchorId="21CEC0F3" wp14:editId="13CCE58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A3E12D8" w14:textId="2DB3D95D" w:rsidR="00422A81" w:rsidRDefault="00422A81">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570321540"/>
        <w:docPartObj>
          <w:docPartGallery w:val="Table of Contents"/>
          <w:docPartUnique/>
        </w:docPartObj>
      </w:sdtPr>
      <w:sdtEndPr>
        <w:rPr>
          <w:b/>
          <w:bCs/>
          <w:noProof/>
        </w:rPr>
      </w:sdtEndPr>
      <w:sdtContent>
        <w:p w14:paraId="51741E8A" w14:textId="2AD38E1C" w:rsidR="00570E93" w:rsidRDefault="00570E93">
          <w:pPr>
            <w:pStyle w:val="TOCHeading"/>
          </w:pPr>
          <w:r>
            <w:t>Table of Contents</w:t>
          </w:r>
        </w:p>
        <w:p w14:paraId="368F5184" w14:textId="63057FDF" w:rsidR="00C0784C" w:rsidRDefault="00570E93">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56118031" w:history="1">
            <w:r w:rsidR="00C0784C" w:rsidRPr="00695B37">
              <w:rPr>
                <w:rStyle w:val="Hyperlink"/>
                <w:noProof/>
              </w:rPr>
              <w:t>1.0</w:t>
            </w:r>
            <w:r w:rsidR="00C0784C">
              <w:rPr>
                <w:rFonts w:eastAsiaTheme="minorEastAsia"/>
                <w:noProof/>
                <w:lang w:eastAsia="en-GB"/>
              </w:rPr>
              <w:tab/>
            </w:r>
            <w:r w:rsidR="00C0784C" w:rsidRPr="00695B37">
              <w:rPr>
                <w:rStyle w:val="Hyperlink"/>
                <w:noProof/>
              </w:rPr>
              <w:t>A Critical Analysis into the Importance of Employability Skills</w:t>
            </w:r>
            <w:r w:rsidR="00C0784C">
              <w:rPr>
                <w:noProof/>
                <w:webHidden/>
              </w:rPr>
              <w:tab/>
            </w:r>
            <w:r w:rsidR="00C0784C">
              <w:rPr>
                <w:noProof/>
                <w:webHidden/>
              </w:rPr>
              <w:fldChar w:fldCharType="begin"/>
            </w:r>
            <w:r w:rsidR="00C0784C">
              <w:rPr>
                <w:noProof/>
                <w:webHidden/>
              </w:rPr>
              <w:instrText xml:space="preserve"> PAGEREF _Toc56118031 \h </w:instrText>
            </w:r>
            <w:r w:rsidR="00C0784C">
              <w:rPr>
                <w:noProof/>
                <w:webHidden/>
              </w:rPr>
            </w:r>
            <w:r w:rsidR="00C0784C">
              <w:rPr>
                <w:noProof/>
                <w:webHidden/>
              </w:rPr>
              <w:fldChar w:fldCharType="separate"/>
            </w:r>
            <w:r w:rsidR="00C0784C">
              <w:rPr>
                <w:noProof/>
                <w:webHidden/>
              </w:rPr>
              <w:t>2</w:t>
            </w:r>
            <w:r w:rsidR="00C0784C">
              <w:rPr>
                <w:noProof/>
                <w:webHidden/>
              </w:rPr>
              <w:fldChar w:fldCharType="end"/>
            </w:r>
          </w:hyperlink>
        </w:p>
        <w:p w14:paraId="33371217" w14:textId="417C2130" w:rsidR="00C0784C" w:rsidRDefault="00B92546">
          <w:pPr>
            <w:pStyle w:val="TOC1"/>
            <w:tabs>
              <w:tab w:val="right" w:leader="dot" w:pos="9016"/>
            </w:tabs>
            <w:rPr>
              <w:rFonts w:eastAsiaTheme="minorEastAsia"/>
              <w:noProof/>
              <w:lang w:eastAsia="en-GB"/>
            </w:rPr>
          </w:pPr>
          <w:hyperlink w:anchor="_Toc56118032" w:history="1">
            <w:r w:rsidR="00C0784C" w:rsidRPr="00695B37">
              <w:rPr>
                <w:rStyle w:val="Hyperlink"/>
                <w:noProof/>
              </w:rPr>
              <w:t>2.0 Excecutive Summary</w:t>
            </w:r>
            <w:r w:rsidR="00C0784C">
              <w:rPr>
                <w:noProof/>
                <w:webHidden/>
              </w:rPr>
              <w:tab/>
            </w:r>
            <w:r w:rsidR="00C0784C">
              <w:rPr>
                <w:noProof/>
                <w:webHidden/>
              </w:rPr>
              <w:fldChar w:fldCharType="begin"/>
            </w:r>
            <w:r w:rsidR="00C0784C">
              <w:rPr>
                <w:noProof/>
                <w:webHidden/>
              </w:rPr>
              <w:instrText xml:space="preserve"> PAGEREF _Toc56118032 \h </w:instrText>
            </w:r>
            <w:r w:rsidR="00C0784C">
              <w:rPr>
                <w:noProof/>
                <w:webHidden/>
              </w:rPr>
            </w:r>
            <w:r w:rsidR="00C0784C">
              <w:rPr>
                <w:noProof/>
                <w:webHidden/>
              </w:rPr>
              <w:fldChar w:fldCharType="separate"/>
            </w:r>
            <w:r w:rsidR="00C0784C">
              <w:rPr>
                <w:noProof/>
                <w:webHidden/>
              </w:rPr>
              <w:t>3</w:t>
            </w:r>
            <w:r w:rsidR="00C0784C">
              <w:rPr>
                <w:noProof/>
                <w:webHidden/>
              </w:rPr>
              <w:fldChar w:fldCharType="end"/>
            </w:r>
          </w:hyperlink>
        </w:p>
        <w:p w14:paraId="62BDCDBA" w14:textId="74086C91" w:rsidR="00C0784C" w:rsidRDefault="00B92546">
          <w:pPr>
            <w:pStyle w:val="TOC1"/>
            <w:tabs>
              <w:tab w:val="right" w:leader="dot" w:pos="9016"/>
            </w:tabs>
            <w:rPr>
              <w:rFonts w:eastAsiaTheme="minorEastAsia"/>
              <w:noProof/>
              <w:lang w:eastAsia="en-GB"/>
            </w:rPr>
          </w:pPr>
          <w:hyperlink w:anchor="_Toc56118033" w:history="1">
            <w:r w:rsidR="00C0784C" w:rsidRPr="00695B37">
              <w:rPr>
                <w:rStyle w:val="Hyperlink"/>
                <w:noProof/>
              </w:rPr>
              <w:t>3.0 Introduction</w:t>
            </w:r>
            <w:r w:rsidR="00C0784C">
              <w:rPr>
                <w:noProof/>
                <w:webHidden/>
              </w:rPr>
              <w:tab/>
            </w:r>
            <w:r w:rsidR="00C0784C">
              <w:rPr>
                <w:noProof/>
                <w:webHidden/>
              </w:rPr>
              <w:fldChar w:fldCharType="begin"/>
            </w:r>
            <w:r w:rsidR="00C0784C">
              <w:rPr>
                <w:noProof/>
                <w:webHidden/>
              </w:rPr>
              <w:instrText xml:space="preserve"> PAGEREF _Toc56118033 \h </w:instrText>
            </w:r>
            <w:r w:rsidR="00C0784C">
              <w:rPr>
                <w:noProof/>
                <w:webHidden/>
              </w:rPr>
            </w:r>
            <w:r w:rsidR="00C0784C">
              <w:rPr>
                <w:noProof/>
                <w:webHidden/>
              </w:rPr>
              <w:fldChar w:fldCharType="separate"/>
            </w:r>
            <w:r w:rsidR="00C0784C">
              <w:rPr>
                <w:noProof/>
                <w:webHidden/>
              </w:rPr>
              <w:t>4</w:t>
            </w:r>
            <w:r w:rsidR="00C0784C">
              <w:rPr>
                <w:noProof/>
                <w:webHidden/>
              </w:rPr>
              <w:fldChar w:fldCharType="end"/>
            </w:r>
          </w:hyperlink>
        </w:p>
        <w:p w14:paraId="268A3C74" w14:textId="58CBF3B5" w:rsidR="00C0784C" w:rsidRDefault="00B92546">
          <w:pPr>
            <w:pStyle w:val="TOC1"/>
            <w:tabs>
              <w:tab w:val="right" w:leader="dot" w:pos="9016"/>
            </w:tabs>
            <w:rPr>
              <w:rFonts w:eastAsiaTheme="minorEastAsia"/>
              <w:noProof/>
              <w:lang w:eastAsia="en-GB"/>
            </w:rPr>
          </w:pPr>
          <w:hyperlink w:anchor="_Toc56118034" w:history="1">
            <w:r w:rsidR="00C0784C" w:rsidRPr="00695B37">
              <w:rPr>
                <w:rStyle w:val="Hyperlink"/>
                <w:noProof/>
              </w:rPr>
              <w:t>4.0 Main Findings</w:t>
            </w:r>
            <w:r w:rsidR="00C0784C">
              <w:rPr>
                <w:noProof/>
                <w:webHidden/>
              </w:rPr>
              <w:tab/>
            </w:r>
            <w:r w:rsidR="00C0784C">
              <w:rPr>
                <w:noProof/>
                <w:webHidden/>
              </w:rPr>
              <w:fldChar w:fldCharType="begin"/>
            </w:r>
            <w:r w:rsidR="00C0784C">
              <w:rPr>
                <w:noProof/>
                <w:webHidden/>
              </w:rPr>
              <w:instrText xml:space="preserve"> PAGEREF _Toc56118034 \h </w:instrText>
            </w:r>
            <w:r w:rsidR="00C0784C">
              <w:rPr>
                <w:noProof/>
                <w:webHidden/>
              </w:rPr>
            </w:r>
            <w:r w:rsidR="00C0784C">
              <w:rPr>
                <w:noProof/>
                <w:webHidden/>
              </w:rPr>
              <w:fldChar w:fldCharType="separate"/>
            </w:r>
            <w:r w:rsidR="00C0784C">
              <w:rPr>
                <w:noProof/>
                <w:webHidden/>
              </w:rPr>
              <w:t>5</w:t>
            </w:r>
            <w:r w:rsidR="00C0784C">
              <w:rPr>
                <w:noProof/>
                <w:webHidden/>
              </w:rPr>
              <w:fldChar w:fldCharType="end"/>
            </w:r>
          </w:hyperlink>
        </w:p>
        <w:p w14:paraId="203DE67D" w14:textId="2CC30DE8" w:rsidR="00C0784C" w:rsidRDefault="00B92546">
          <w:pPr>
            <w:pStyle w:val="TOC2"/>
            <w:tabs>
              <w:tab w:val="right" w:leader="dot" w:pos="9016"/>
            </w:tabs>
            <w:rPr>
              <w:rFonts w:eastAsiaTheme="minorEastAsia"/>
              <w:noProof/>
              <w:lang w:eastAsia="en-GB"/>
            </w:rPr>
          </w:pPr>
          <w:hyperlink w:anchor="_Toc56118035" w:history="1">
            <w:r w:rsidR="00C0784C" w:rsidRPr="00695B37">
              <w:rPr>
                <w:rStyle w:val="Hyperlink"/>
                <w:noProof/>
              </w:rPr>
              <w:t>4.1 Employability Skills</w:t>
            </w:r>
            <w:r w:rsidR="00C0784C">
              <w:rPr>
                <w:noProof/>
                <w:webHidden/>
              </w:rPr>
              <w:tab/>
            </w:r>
            <w:r w:rsidR="00C0784C">
              <w:rPr>
                <w:noProof/>
                <w:webHidden/>
              </w:rPr>
              <w:fldChar w:fldCharType="begin"/>
            </w:r>
            <w:r w:rsidR="00C0784C">
              <w:rPr>
                <w:noProof/>
                <w:webHidden/>
              </w:rPr>
              <w:instrText xml:space="preserve"> PAGEREF _Toc56118035 \h </w:instrText>
            </w:r>
            <w:r w:rsidR="00C0784C">
              <w:rPr>
                <w:noProof/>
                <w:webHidden/>
              </w:rPr>
            </w:r>
            <w:r w:rsidR="00C0784C">
              <w:rPr>
                <w:noProof/>
                <w:webHidden/>
              </w:rPr>
              <w:fldChar w:fldCharType="separate"/>
            </w:r>
            <w:r w:rsidR="00C0784C">
              <w:rPr>
                <w:noProof/>
                <w:webHidden/>
              </w:rPr>
              <w:t>5</w:t>
            </w:r>
            <w:r w:rsidR="00C0784C">
              <w:rPr>
                <w:noProof/>
                <w:webHidden/>
              </w:rPr>
              <w:fldChar w:fldCharType="end"/>
            </w:r>
          </w:hyperlink>
        </w:p>
        <w:p w14:paraId="01C013AB" w14:textId="63216C62" w:rsidR="00C0784C" w:rsidRDefault="00B92546">
          <w:pPr>
            <w:pStyle w:val="TOC2"/>
            <w:tabs>
              <w:tab w:val="right" w:leader="dot" w:pos="9016"/>
            </w:tabs>
            <w:rPr>
              <w:rFonts w:eastAsiaTheme="minorEastAsia"/>
              <w:noProof/>
              <w:lang w:eastAsia="en-GB"/>
            </w:rPr>
          </w:pPr>
          <w:hyperlink w:anchor="_Toc56118036" w:history="1">
            <w:r w:rsidR="00C0784C" w:rsidRPr="00695B37">
              <w:rPr>
                <w:rStyle w:val="Hyperlink"/>
                <w:noProof/>
              </w:rPr>
              <w:t>4.2 Why Employability Skills Important?</w:t>
            </w:r>
            <w:r w:rsidR="00C0784C">
              <w:rPr>
                <w:noProof/>
                <w:webHidden/>
              </w:rPr>
              <w:tab/>
            </w:r>
            <w:r w:rsidR="00C0784C">
              <w:rPr>
                <w:noProof/>
                <w:webHidden/>
              </w:rPr>
              <w:fldChar w:fldCharType="begin"/>
            </w:r>
            <w:r w:rsidR="00C0784C">
              <w:rPr>
                <w:noProof/>
                <w:webHidden/>
              </w:rPr>
              <w:instrText xml:space="preserve"> PAGEREF _Toc56118036 \h </w:instrText>
            </w:r>
            <w:r w:rsidR="00C0784C">
              <w:rPr>
                <w:noProof/>
                <w:webHidden/>
              </w:rPr>
            </w:r>
            <w:r w:rsidR="00C0784C">
              <w:rPr>
                <w:noProof/>
                <w:webHidden/>
              </w:rPr>
              <w:fldChar w:fldCharType="separate"/>
            </w:r>
            <w:r w:rsidR="00C0784C">
              <w:rPr>
                <w:noProof/>
                <w:webHidden/>
              </w:rPr>
              <w:t>5</w:t>
            </w:r>
            <w:r w:rsidR="00C0784C">
              <w:rPr>
                <w:noProof/>
                <w:webHidden/>
              </w:rPr>
              <w:fldChar w:fldCharType="end"/>
            </w:r>
          </w:hyperlink>
        </w:p>
        <w:p w14:paraId="40BF3AD2" w14:textId="631D6E95" w:rsidR="00C0784C" w:rsidRDefault="00B92546">
          <w:pPr>
            <w:pStyle w:val="TOC2"/>
            <w:tabs>
              <w:tab w:val="right" w:leader="dot" w:pos="9016"/>
            </w:tabs>
            <w:rPr>
              <w:rFonts w:eastAsiaTheme="minorEastAsia"/>
              <w:noProof/>
              <w:lang w:eastAsia="en-GB"/>
            </w:rPr>
          </w:pPr>
          <w:hyperlink w:anchor="_Toc56118037" w:history="1">
            <w:r w:rsidR="00C0784C" w:rsidRPr="00695B37">
              <w:rPr>
                <w:rStyle w:val="Hyperlink"/>
                <w:noProof/>
              </w:rPr>
              <w:t>4.3 How’s Employability Changed in the Last Decade and How?</w:t>
            </w:r>
            <w:r w:rsidR="00C0784C">
              <w:rPr>
                <w:noProof/>
                <w:webHidden/>
              </w:rPr>
              <w:tab/>
            </w:r>
            <w:r w:rsidR="00C0784C">
              <w:rPr>
                <w:noProof/>
                <w:webHidden/>
              </w:rPr>
              <w:fldChar w:fldCharType="begin"/>
            </w:r>
            <w:r w:rsidR="00C0784C">
              <w:rPr>
                <w:noProof/>
                <w:webHidden/>
              </w:rPr>
              <w:instrText xml:space="preserve"> PAGEREF _Toc56118037 \h </w:instrText>
            </w:r>
            <w:r w:rsidR="00C0784C">
              <w:rPr>
                <w:noProof/>
                <w:webHidden/>
              </w:rPr>
            </w:r>
            <w:r w:rsidR="00C0784C">
              <w:rPr>
                <w:noProof/>
                <w:webHidden/>
              </w:rPr>
              <w:fldChar w:fldCharType="separate"/>
            </w:r>
            <w:r w:rsidR="00C0784C">
              <w:rPr>
                <w:noProof/>
                <w:webHidden/>
              </w:rPr>
              <w:t>5</w:t>
            </w:r>
            <w:r w:rsidR="00C0784C">
              <w:rPr>
                <w:noProof/>
                <w:webHidden/>
              </w:rPr>
              <w:fldChar w:fldCharType="end"/>
            </w:r>
          </w:hyperlink>
        </w:p>
        <w:p w14:paraId="034070DF" w14:textId="4BECAE0C" w:rsidR="00C0784C" w:rsidRDefault="00B92546">
          <w:pPr>
            <w:pStyle w:val="TOC1"/>
            <w:tabs>
              <w:tab w:val="right" w:leader="dot" w:pos="9016"/>
            </w:tabs>
            <w:rPr>
              <w:rFonts w:eastAsiaTheme="minorEastAsia"/>
              <w:noProof/>
              <w:lang w:eastAsia="en-GB"/>
            </w:rPr>
          </w:pPr>
          <w:hyperlink w:anchor="_Toc56118038" w:history="1">
            <w:r w:rsidR="00C0784C" w:rsidRPr="00695B37">
              <w:rPr>
                <w:rStyle w:val="Hyperlink"/>
                <w:noProof/>
              </w:rPr>
              <w:t>5.0 Conclusion</w:t>
            </w:r>
            <w:r w:rsidR="00C0784C">
              <w:rPr>
                <w:noProof/>
                <w:webHidden/>
              </w:rPr>
              <w:tab/>
            </w:r>
            <w:r w:rsidR="00C0784C">
              <w:rPr>
                <w:noProof/>
                <w:webHidden/>
              </w:rPr>
              <w:fldChar w:fldCharType="begin"/>
            </w:r>
            <w:r w:rsidR="00C0784C">
              <w:rPr>
                <w:noProof/>
                <w:webHidden/>
              </w:rPr>
              <w:instrText xml:space="preserve"> PAGEREF _Toc56118038 \h </w:instrText>
            </w:r>
            <w:r w:rsidR="00C0784C">
              <w:rPr>
                <w:noProof/>
                <w:webHidden/>
              </w:rPr>
            </w:r>
            <w:r w:rsidR="00C0784C">
              <w:rPr>
                <w:noProof/>
                <w:webHidden/>
              </w:rPr>
              <w:fldChar w:fldCharType="separate"/>
            </w:r>
            <w:r w:rsidR="00C0784C">
              <w:rPr>
                <w:noProof/>
                <w:webHidden/>
              </w:rPr>
              <w:t>6</w:t>
            </w:r>
            <w:r w:rsidR="00C0784C">
              <w:rPr>
                <w:noProof/>
                <w:webHidden/>
              </w:rPr>
              <w:fldChar w:fldCharType="end"/>
            </w:r>
          </w:hyperlink>
        </w:p>
        <w:p w14:paraId="5A36D8AD" w14:textId="6DA4802A" w:rsidR="00C0784C" w:rsidRDefault="00B92546">
          <w:pPr>
            <w:pStyle w:val="TOC2"/>
            <w:tabs>
              <w:tab w:val="right" w:leader="dot" w:pos="9016"/>
            </w:tabs>
            <w:rPr>
              <w:rFonts w:eastAsiaTheme="minorEastAsia"/>
              <w:noProof/>
              <w:lang w:eastAsia="en-GB"/>
            </w:rPr>
          </w:pPr>
          <w:hyperlink w:anchor="_Toc56118039" w:history="1">
            <w:r w:rsidR="00C0784C" w:rsidRPr="00695B37">
              <w:rPr>
                <w:rStyle w:val="Hyperlink"/>
                <w:noProof/>
              </w:rPr>
              <w:t>5.1 Importance of Employability Skills.</w:t>
            </w:r>
            <w:r w:rsidR="00C0784C">
              <w:rPr>
                <w:noProof/>
                <w:webHidden/>
              </w:rPr>
              <w:tab/>
            </w:r>
            <w:r w:rsidR="00C0784C">
              <w:rPr>
                <w:noProof/>
                <w:webHidden/>
              </w:rPr>
              <w:fldChar w:fldCharType="begin"/>
            </w:r>
            <w:r w:rsidR="00C0784C">
              <w:rPr>
                <w:noProof/>
                <w:webHidden/>
              </w:rPr>
              <w:instrText xml:space="preserve"> PAGEREF _Toc56118039 \h </w:instrText>
            </w:r>
            <w:r w:rsidR="00C0784C">
              <w:rPr>
                <w:noProof/>
                <w:webHidden/>
              </w:rPr>
            </w:r>
            <w:r w:rsidR="00C0784C">
              <w:rPr>
                <w:noProof/>
                <w:webHidden/>
              </w:rPr>
              <w:fldChar w:fldCharType="separate"/>
            </w:r>
            <w:r w:rsidR="00C0784C">
              <w:rPr>
                <w:noProof/>
                <w:webHidden/>
              </w:rPr>
              <w:t>6</w:t>
            </w:r>
            <w:r w:rsidR="00C0784C">
              <w:rPr>
                <w:noProof/>
                <w:webHidden/>
              </w:rPr>
              <w:fldChar w:fldCharType="end"/>
            </w:r>
          </w:hyperlink>
        </w:p>
        <w:p w14:paraId="05235180" w14:textId="355AE639" w:rsidR="00C0784C" w:rsidRDefault="00B92546">
          <w:pPr>
            <w:pStyle w:val="TOC1"/>
            <w:tabs>
              <w:tab w:val="right" w:leader="dot" w:pos="9016"/>
            </w:tabs>
            <w:rPr>
              <w:rFonts w:eastAsiaTheme="minorEastAsia"/>
              <w:noProof/>
              <w:lang w:eastAsia="en-GB"/>
            </w:rPr>
          </w:pPr>
          <w:hyperlink w:anchor="_Toc56118040" w:history="1">
            <w:r w:rsidR="00C0784C" w:rsidRPr="00695B37">
              <w:rPr>
                <w:rStyle w:val="Hyperlink"/>
                <w:noProof/>
              </w:rPr>
              <w:t>6.0 Recommendations</w:t>
            </w:r>
            <w:r w:rsidR="00C0784C">
              <w:rPr>
                <w:noProof/>
                <w:webHidden/>
              </w:rPr>
              <w:tab/>
            </w:r>
            <w:r w:rsidR="00C0784C">
              <w:rPr>
                <w:noProof/>
                <w:webHidden/>
              </w:rPr>
              <w:fldChar w:fldCharType="begin"/>
            </w:r>
            <w:r w:rsidR="00C0784C">
              <w:rPr>
                <w:noProof/>
                <w:webHidden/>
              </w:rPr>
              <w:instrText xml:space="preserve"> PAGEREF _Toc56118040 \h </w:instrText>
            </w:r>
            <w:r w:rsidR="00C0784C">
              <w:rPr>
                <w:noProof/>
                <w:webHidden/>
              </w:rPr>
            </w:r>
            <w:r w:rsidR="00C0784C">
              <w:rPr>
                <w:noProof/>
                <w:webHidden/>
              </w:rPr>
              <w:fldChar w:fldCharType="separate"/>
            </w:r>
            <w:r w:rsidR="00C0784C">
              <w:rPr>
                <w:noProof/>
                <w:webHidden/>
              </w:rPr>
              <w:t>7</w:t>
            </w:r>
            <w:r w:rsidR="00C0784C">
              <w:rPr>
                <w:noProof/>
                <w:webHidden/>
              </w:rPr>
              <w:fldChar w:fldCharType="end"/>
            </w:r>
          </w:hyperlink>
        </w:p>
        <w:p w14:paraId="36FA4E27" w14:textId="5361194E" w:rsidR="00C0784C" w:rsidRDefault="00B92546">
          <w:pPr>
            <w:pStyle w:val="TOC1"/>
            <w:tabs>
              <w:tab w:val="right" w:leader="dot" w:pos="9016"/>
            </w:tabs>
            <w:rPr>
              <w:rFonts w:eastAsiaTheme="minorEastAsia"/>
              <w:noProof/>
              <w:lang w:eastAsia="en-GB"/>
            </w:rPr>
          </w:pPr>
          <w:hyperlink w:anchor="_Toc56118041" w:history="1">
            <w:r w:rsidR="00C0784C" w:rsidRPr="00695B37">
              <w:rPr>
                <w:rStyle w:val="Hyperlink"/>
                <w:noProof/>
              </w:rPr>
              <w:t>7.0 Reference List</w:t>
            </w:r>
            <w:r w:rsidR="00C0784C">
              <w:rPr>
                <w:noProof/>
                <w:webHidden/>
              </w:rPr>
              <w:tab/>
            </w:r>
            <w:r w:rsidR="00C0784C">
              <w:rPr>
                <w:noProof/>
                <w:webHidden/>
              </w:rPr>
              <w:fldChar w:fldCharType="begin"/>
            </w:r>
            <w:r w:rsidR="00C0784C">
              <w:rPr>
                <w:noProof/>
                <w:webHidden/>
              </w:rPr>
              <w:instrText xml:space="preserve"> PAGEREF _Toc56118041 \h </w:instrText>
            </w:r>
            <w:r w:rsidR="00C0784C">
              <w:rPr>
                <w:noProof/>
                <w:webHidden/>
              </w:rPr>
            </w:r>
            <w:r w:rsidR="00C0784C">
              <w:rPr>
                <w:noProof/>
                <w:webHidden/>
              </w:rPr>
              <w:fldChar w:fldCharType="separate"/>
            </w:r>
            <w:r w:rsidR="00C0784C">
              <w:rPr>
                <w:noProof/>
                <w:webHidden/>
              </w:rPr>
              <w:t>8</w:t>
            </w:r>
            <w:r w:rsidR="00C0784C">
              <w:rPr>
                <w:noProof/>
                <w:webHidden/>
              </w:rPr>
              <w:fldChar w:fldCharType="end"/>
            </w:r>
          </w:hyperlink>
        </w:p>
        <w:p w14:paraId="3B94FFEA" w14:textId="07D2AF71" w:rsidR="00C0784C" w:rsidRDefault="00B92546">
          <w:pPr>
            <w:pStyle w:val="TOC2"/>
            <w:tabs>
              <w:tab w:val="right" w:leader="dot" w:pos="9016"/>
            </w:tabs>
            <w:rPr>
              <w:rFonts w:eastAsiaTheme="minorEastAsia"/>
              <w:noProof/>
              <w:lang w:eastAsia="en-GB"/>
            </w:rPr>
          </w:pPr>
          <w:hyperlink w:anchor="_Toc56118042" w:history="1">
            <w:r w:rsidR="00C0784C" w:rsidRPr="00695B37">
              <w:rPr>
                <w:rStyle w:val="Hyperlink"/>
                <w:noProof/>
              </w:rPr>
              <w:t>7.1 incite referencing</w:t>
            </w:r>
            <w:r w:rsidR="00C0784C">
              <w:rPr>
                <w:noProof/>
                <w:webHidden/>
              </w:rPr>
              <w:tab/>
            </w:r>
            <w:r w:rsidR="00C0784C">
              <w:rPr>
                <w:noProof/>
                <w:webHidden/>
              </w:rPr>
              <w:fldChar w:fldCharType="begin"/>
            </w:r>
            <w:r w:rsidR="00C0784C">
              <w:rPr>
                <w:noProof/>
                <w:webHidden/>
              </w:rPr>
              <w:instrText xml:space="preserve"> PAGEREF _Toc56118042 \h </w:instrText>
            </w:r>
            <w:r w:rsidR="00C0784C">
              <w:rPr>
                <w:noProof/>
                <w:webHidden/>
              </w:rPr>
            </w:r>
            <w:r w:rsidR="00C0784C">
              <w:rPr>
                <w:noProof/>
                <w:webHidden/>
              </w:rPr>
              <w:fldChar w:fldCharType="separate"/>
            </w:r>
            <w:r w:rsidR="00C0784C">
              <w:rPr>
                <w:noProof/>
                <w:webHidden/>
              </w:rPr>
              <w:t>8</w:t>
            </w:r>
            <w:r w:rsidR="00C0784C">
              <w:rPr>
                <w:noProof/>
                <w:webHidden/>
              </w:rPr>
              <w:fldChar w:fldCharType="end"/>
            </w:r>
          </w:hyperlink>
        </w:p>
        <w:p w14:paraId="5E2A945D" w14:textId="78F0228C" w:rsidR="00C0784C" w:rsidRDefault="00B92546">
          <w:pPr>
            <w:pStyle w:val="TOC2"/>
            <w:tabs>
              <w:tab w:val="right" w:leader="dot" w:pos="9016"/>
            </w:tabs>
            <w:rPr>
              <w:rFonts w:eastAsiaTheme="minorEastAsia"/>
              <w:noProof/>
              <w:lang w:eastAsia="en-GB"/>
            </w:rPr>
          </w:pPr>
          <w:hyperlink w:anchor="_Toc56118043" w:history="1">
            <w:r w:rsidR="00C0784C" w:rsidRPr="00695B37">
              <w:rPr>
                <w:rStyle w:val="Hyperlink"/>
                <w:noProof/>
              </w:rPr>
              <w:t>7.2</w:t>
            </w:r>
            <w:r w:rsidR="00C0784C">
              <w:rPr>
                <w:noProof/>
                <w:webHidden/>
              </w:rPr>
              <w:tab/>
            </w:r>
            <w:r w:rsidR="00C0784C">
              <w:rPr>
                <w:noProof/>
                <w:webHidden/>
              </w:rPr>
              <w:fldChar w:fldCharType="begin"/>
            </w:r>
            <w:r w:rsidR="00C0784C">
              <w:rPr>
                <w:noProof/>
                <w:webHidden/>
              </w:rPr>
              <w:instrText xml:space="preserve"> PAGEREF _Toc56118043 \h </w:instrText>
            </w:r>
            <w:r w:rsidR="00C0784C">
              <w:rPr>
                <w:noProof/>
                <w:webHidden/>
              </w:rPr>
            </w:r>
            <w:r w:rsidR="00C0784C">
              <w:rPr>
                <w:noProof/>
                <w:webHidden/>
              </w:rPr>
              <w:fldChar w:fldCharType="separate"/>
            </w:r>
            <w:r w:rsidR="00C0784C">
              <w:rPr>
                <w:noProof/>
                <w:webHidden/>
              </w:rPr>
              <w:t>9</w:t>
            </w:r>
            <w:r w:rsidR="00C0784C">
              <w:rPr>
                <w:noProof/>
                <w:webHidden/>
              </w:rPr>
              <w:fldChar w:fldCharType="end"/>
            </w:r>
          </w:hyperlink>
        </w:p>
        <w:p w14:paraId="6EC47756" w14:textId="228AA441" w:rsidR="00570E93" w:rsidRDefault="00570E93">
          <w:r>
            <w:rPr>
              <w:b/>
              <w:bCs/>
              <w:noProof/>
            </w:rPr>
            <w:fldChar w:fldCharType="end"/>
          </w:r>
        </w:p>
      </w:sdtContent>
    </w:sdt>
    <w:p w14:paraId="26DAFF3D" w14:textId="1B1D21E4" w:rsidR="00570E93" w:rsidRDefault="00570E93">
      <w:pPr>
        <w:rPr>
          <w:rFonts w:asciiTheme="majorHAnsi" w:eastAsiaTheme="majorEastAsia" w:hAnsiTheme="majorHAnsi" w:cstheme="majorBidi"/>
          <w:color w:val="2F5496" w:themeColor="accent1" w:themeShade="BF"/>
          <w:sz w:val="32"/>
          <w:szCs w:val="32"/>
        </w:rPr>
      </w:pPr>
      <w:r>
        <w:br w:type="page"/>
      </w:r>
    </w:p>
    <w:p w14:paraId="5675F3FD" w14:textId="5F4E7788" w:rsidR="00A31F90" w:rsidRDefault="00132000" w:rsidP="00C0784C">
      <w:pPr>
        <w:pStyle w:val="Heading1"/>
        <w:numPr>
          <w:ilvl w:val="0"/>
          <w:numId w:val="1"/>
        </w:numPr>
      </w:pPr>
      <w:bookmarkStart w:id="0" w:name="_Toc56118031"/>
      <w:r>
        <w:lastRenderedPageBreak/>
        <w:t>A Cr</w:t>
      </w:r>
      <w:r w:rsidR="00031ACB">
        <w:t>i</w:t>
      </w:r>
      <w:r>
        <w:t xml:space="preserve">tical Analysis into the </w:t>
      </w:r>
      <w:r w:rsidR="00031ACB">
        <w:t>Importance of Employability Skills</w:t>
      </w:r>
      <w:bookmarkEnd w:id="0"/>
    </w:p>
    <w:p w14:paraId="6EE19643" w14:textId="77777777" w:rsidR="00C0784C" w:rsidRPr="00C0784C" w:rsidRDefault="00C0784C" w:rsidP="00C0784C"/>
    <w:p w14:paraId="643DC894" w14:textId="4226BDA1" w:rsidR="00A21242" w:rsidRDefault="00A21242" w:rsidP="00A21242">
      <w:pPr>
        <w:rPr>
          <w:rFonts w:cs="Arial"/>
        </w:rPr>
      </w:pPr>
      <w:r>
        <w:t xml:space="preserve">A critical analysis into the importance of employability skills would be to show cost savings and improve the importance of the industry.  This would be referred to as a process called human capital involving training, education and professional initiatives to improve knowledge, skills, abilities, values and social assets that will lead to job satisfaction while improving the performance of the company </w:t>
      </w:r>
      <w:r w:rsidRPr="003D04DE">
        <w:rPr>
          <w:b/>
        </w:rPr>
        <w:t>(</w:t>
      </w:r>
      <w:proofErr w:type="spellStart"/>
      <w:r w:rsidRPr="003D04DE">
        <w:rPr>
          <w:rFonts w:cs="Arial"/>
          <w:b/>
        </w:rPr>
        <w:t>Marimuthu</w:t>
      </w:r>
      <w:proofErr w:type="spellEnd"/>
      <w:r w:rsidRPr="003D04DE">
        <w:rPr>
          <w:rFonts w:cs="Arial"/>
          <w:b/>
        </w:rPr>
        <w:t xml:space="preserve">, </w:t>
      </w:r>
      <w:proofErr w:type="spellStart"/>
      <w:r w:rsidRPr="003D04DE">
        <w:rPr>
          <w:rFonts w:cs="Arial"/>
          <w:b/>
        </w:rPr>
        <w:t>Arokiasamy</w:t>
      </w:r>
      <w:proofErr w:type="spellEnd"/>
      <w:r w:rsidRPr="003D04DE">
        <w:rPr>
          <w:rFonts w:cs="Arial"/>
          <w:b/>
        </w:rPr>
        <w:t xml:space="preserve"> &amp; Ismail 2009)</w:t>
      </w:r>
      <w:r>
        <w:rPr>
          <w:rFonts w:cs="Arial"/>
          <w:b/>
        </w:rPr>
        <w:t xml:space="preserve">. </w:t>
      </w:r>
      <w:r w:rsidRPr="003D04DE">
        <w:rPr>
          <w:rFonts w:cs="Arial"/>
          <w:b/>
        </w:rPr>
        <w:t xml:space="preserve"> </w:t>
      </w:r>
      <w:r w:rsidRPr="003D04DE">
        <w:rPr>
          <w:rFonts w:cs="Arial"/>
        </w:rPr>
        <w:t xml:space="preserve">Human capital theory approach is used by </w:t>
      </w:r>
      <w:r w:rsidRPr="003D04DE">
        <w:rPr>
          <w:rFonts w:cs="Arial"/>
          <w:b/>
        </w:rPr>
        <w:t>Becker (1993</w:t>
      </w:r>
      <w:r w:rsidRPr="003D04DE">
        <w:rPr>
          <w:rFonts w:cs="Arial"/>
        </w:rPr>
        <w:t xml:space="preserve">) in the education system. He commented that there are a variety of capitals, including education, computer training and health needs. Human capital is referred to as the knowledge, expertise and skills acquired by a person through the medium of education and training. </w:t>
      </w:r>
      <w:r>
        <w:rPr>
          <w:rFonts w:cs="Arial"/>
        </w:rPr>
        <w:t xml:space="preserve"> </w:t>
      </w:r>
    </w:p>
    <w:p w14:paraId="4A31CD6C" w14:textId="3144BFDE" w:rsidR="00A31F90" w:rsidRDefault="00A31F90">
      <w:pPr>
        <w:rPr>
          <w:rFonts w:asciiTheme="majorHAnsi" w:eastAsiaTheme="majorEastAsia" w:hAnsiTheme="majorHAnsi" w:cstheme="majorBidi"/>
          <w:color w:val="2F5496" w:themeColor="accent1" w:themeShade="BF"/>
          <w:sz w:val="32"/>
          <w:szCs w:val="32"/>
        </w:rPr>
      </w:pPr>
    </w:p>
    <w:p w14:paraId="3112F454" w14:textId="3048DE33" w:rsidR="00980F7F" w:rsidRDefault="00980F7F">
      <w:pPr>
        <w:rPr>
          <w:rFonts w:asciiTheme="majorHAnsi" w:eastAsiaTheme="majorEastAsia" w:hAnsiTheme="majorHAnsi" w:cstheme="majorBidi"/>
          <w:color w:val="2F5496" w:themeColor="accent1" w:themeShade="BF"/>
          <w:sz w:val="32"/>
          <w:szCs w:val="32"/>
        </w:rPr>
      </w:pPr>
      <w:r>
        <w:br w:type="page"/>
      </w:r>
    </w:p>
    <w:p w14:paraId="768124D0" w14:textId="77777777" w:rsidR="00132000" w:rsidRDefault="00132000" w:rsidP="00132000">
      <w:pPr>
        <w:pStyle w:val="Heading1"/>
      </w:pPr>
    </w:p>
    <w:p w14:paraId="1FE1D36F" w14:textId="175542CD" w:rsidR="007750DD" w:rsidRDefault="00031ACB" w:rsidP="000C078C">
      <w:pPr>
        <w:pStyle w:val="Heading1"/>
      </w:pPr>
      <w:bookmarkStart w:id="1" w:name="_Toc56118032"/>
      <w:r>
        <w:t>2</w:t>
      </w:r>
      <w:r w:rsidR="00570E93">
        <w:t xml:space="preserve">.0 </w:t>
      </w:r>
      <w:proofErr w:type="spellStart"/>
      <w:r w:rsidR="00570E93">
        <w:t>Excecutive</w:t>
      </w:r>
      <w:proofErr w:type="spellEnd"/>
      <w:r w:rsidR="00570E93">
        <w:t xml:space="preserve"> Summar</w:t>
      </w:r>
      <w:r w:rsidR="000C078C">
        <w:t>y</w:t>
      </w:r>
      <w:bookmarkEnd w:id="1"/>
    </w:p>
    <w:p w14:paraId="3CF07A41" w14:textId="77777777" w:rsidR="006C7748" w:rsidRPr="006C7748" w:rsidRDefault="006C7748" w:rsidP="006C7748"/>
    <w:p w14:paraId="0D764385" w14:textId="262FA7CA" w:rsidR="00884DF0" w:rsidRDefault="00F72D22">
      <w:r>
        <w:t>The</w:t>
      </w:r>
      <w:r w:rsidR="006C7748" w:rsidRPr="006C7748">
        <w:t xml:space="preserve"> cost of developing human capital is expensive, employers expect educational institutions to produce graduates with employability skills required by the market without additional training from the industry. Therefore, graduates with employability skills will have an advantage in getting jobs in the industry. The institutions of education such as polytechnics must produce graduates who not only have technical skills but also non-technical skills (employability skills).</w:t>
      </w:r>
    </w:p>
    <w:p w14:paraId="3D6798EF" w14:textId="6F82F656" w:rsidR="007750DD" w:rsidRDefault="00884DF0">
      <w:r>
        <w:t xml:space="preserve">Employability skills </w:t>
      </w:r>
      <w:r w:rsidR="00B47419">
        <w:t>is knowing how to be good at a set occupation</w:t>
      </w:r>
      <w:r w:rsidR="00686FB3">
        <w:t>, there is a difference between</w:t>
      </w:r>
      <w:r w:rsidR="001801AC">
        <w:t xml:space="preserve"> </w:t>
      </w:r>
      <w:r w:rsidR="007B371E">
        <w:t>being good at a topic and being good at a career</w:t>
      </w:r>
      <w:r w:rsidR="00FF125F">
        <w:t xml:space="preserve"> as employability skills are the </w:t>
      </w:r>
      <w:r w:rsidR="002531B6">
        <w:t xml:space="preserve">heart of the </w:t>
      </w:r>
      <w:r w:rsidR="00103BAA">
        <w:t xml:space="preserve">enterprise. </w:t>
      </w:r>
      <w:r w:rsidR="00737220">
        <w:t xml:space="preserve">These traits </w:t>
      </w:r>
      <w:r w:rsidR="0014343C">
        <w:t xml:space="preserve">are defined </w:t>
      </w:r>
      <w:r w:rsidR="005A1C2F">
        <w:t>as skills not only to gain empl</w:t>
      </w:r>
      <w:r w:rsidR="00DF4F3E">
        <w:t>oyment but to achieve ones full potential.</w:t>
      </w:r>
      <w:r w:rsidR="007750DD">
        <w:br w:type="page"/>
      </w:r>
    </w:p>
    <w:p w14:paraId="4058869B" w14:textId="62F7327B" w:rsidR="007750DD" w:rsidRDefault="007750DD">
      <w:pPr>
        <w:rPr>
          <w:rFonts w:asciiTheme="majorHAnsi" w:eastAsiaTheme="majorEastAsia" w:hAnsiTheme="majorHAnsi" w:cstheme="majorBidi"/>
          <w:color w:val="2F5496" w:themeColor="accent1" w:themeShade="BF"/>
          <w:sz w:val="32"/>
          <w:szCs w:val="32"/>
        </w:rPr>
      </w:pPr>
    </w:p>
    <w:p w14:paraId="2F307316" w14:textId="77777777" w:rsidR="00031ACB" w:rsidRDefault="00031ACB" w:rsidP="00132000">
      <w:pPr>
        <w:pStyle w:val="Heading1"/>
      </w:pPr>
    </w:p>
    <w:p w14:paraId="5EF72615" w14:textId="111EC649" w:rsidR="003172B7" w:rsidRDefault="00031ACB" w:rsidP="00CE6E69">
      <w:pPr>
        <w:pStyle w:val="Heading1"/>
        <w:numPr>
          <w:ilvl w:val="0"/>
          <w:numId w:val="1"/>
        </w:numPr>
      </w:pPr>
      <w:bookmarkStart w:id="2" w:name="_Toc56118033"/>
      <w:r>
        <w:t>In</w:t>
      </w:r>
      <w:r w:rsidR="00CE6E69">
        <w:t>tr</w:t>
      </w:r>
      <w:r>
        <w:t>oduction</w:t>
      </w:r>
      <w:bookmarkEnd w:id="2"/>
    </w:p>
    <w:p w14:paraId="64A9A64D" w14:textId="77777777" w:rsidR="00CE6E69" w:rsidRPr="00CE6E69" w:rsidRDefault="00CE6E69" w:rsidP="00CE6E69"/>
    <w:p w14:paraId="0A0DA1D5" w14:textId="77777777" w:rsidR="000E4974" w:rsidRDefault="003172B7" w:rsidP="003172B7">
      <w:pPr>
        <w:rPr>
          <w:b/>
          <w:bCs/>
        </w:rPr>
      </w:pPr>
      <w:r>
        <w:t>In today’s society employability skills are critically important and highly valued. There are two different types of categories which are known by hard skills and soft skills the candidate then measures their abilities to be assigned  to a category</w:t>
      </w:r>
      <w:r w:rsidRPr="000E4974">
        <w:rPr>
          <w:b/>
          <w:bCs/>
        </w:rPr>
        <w:t>.</w:t>
      </w:r>
    </w:p>
    <w:p w14:paraId="2F0B1F5A" w14:textId="58BE7EDC" w:rsidR="000E4974" w:rsidRDefault="003172B7" w:rsidP="003172B7">
      <w:pPr>
        <w:rPr>
          <w:b/>
          <w:bCs/>
        </w:rPr>
      </w:pPr>
      <w:r w:rsidRPr="000E4974">
        <w:rPr>
          <w:b/>
          <w:bCs/>
        </w:rPr>
        <w:t xml:space="preserve"> Hard skills are referred to a candidate’s academic qualifications, soft kills are known as ‘employability skills’ which refer to a candidate’s communication ability, problem solving, attitude to work, time management and team work</w:t>
      </w:r>
      <w:r w:rsidR="000E4974">
        <w:rPr>
          <w:b/>
          <w:bCs/>
        </w:rPr>
        <w:t>.</w:t>
      </w:r>
    </w:p>
    <w:p w14:paraId="1B20FD5E" w14:textId="77777777" w:rsidR="000E4974" w:rsidRDefault="003172B7" w:rsidP="003172B7">
      <w:r w:rsidRPr="000E4974">
        <w:rPr>
          <w:b/>
          <w:bCs/>
        </w:rPr>
        <w:t xml:space="preserve"> </w:t>
      </w:r>
      <w:r w:rsidR="00A8535F" w:rsidRPr="000E4974">
        <w:rPr>
          <w:b/>
          <w:bCs/>
        </w:rPr>
        <w:t>(</w:t>
      </w:r>
      <w:proofErr w:type="spellStart"/>
      <w:r w:rsidRPr="000E4974">
        <w:rPr>
          <w:b/>
          <w:bCs/>
        </w:rPr>
        <w:t>Bachelor.L</w:t>
      </w:r>
      <w:proofErr w:type="spellEnd"/>
      <w:r w:rsidRPr="000E4974">
        <w:rPr>
          <w:b/>
          <w:bCs/>
        </w:rPr>
        <w:t>(2012) Graduate Career: The Importance of Employability skills. The Guardia</w:t>
      </w:r>
      <w:r w:rsidR="00A8535F" w:rsidRPr="000E4974">
        <w:rPr>
          <w:b/>
          <w:bCs/>
        </w:rPr>
        <w:t>n)</w:t>
      </w:r>
      <w:r>
        <w:t xml:space="preserve">  </w:t>
      </w:r>
    </w:p>
    <w:p w14:paraId="195CED53" w14:textId="1F159C7C" w:rsidR="003172B7" w:rsidRDefault="003172B7" w:rsidP="003172B7">
      <w:r>
        <w:t>Employability skills are a highly desired set of transferable skills and attributes that a candidate needs to be able to demonstrate. Employability skills are sometimes called foundational skills or job-readiness skills. There are eight employability skills that are more than likely to help gain employment and progress in a chosen career. These core traits are needed in every occupation, some may not</w:t>
      </w:r>
      <w:r w:rsidR="000B7A7C">
        <w:t xml:space="preserve"> be</w:t>
      </w:r>
      <w:r>
        <w:t xml:space="preserve"> job-specific but do have an important impact on a employers performance and value in the workplace. They have changed drastically over the years not just for employees but also for employers. Employability skills are traits that will not only help a candidate in their career but also in further education and every</w:t>
      </w:r>
      <w:r>
        <w:softHyphen/>
      </w:r>
      <w:r>
        <w:softHyphen/>
        <w:t xml:space="preserve">-day life. They will allow a candidate to fit into any work environment. Being equipped with employability skills will increase a candidate’s chances of being selected for a certain position they applied for. Employability skills is a personal score that is never calculated but is reflected on your work history.  </w:t>
      </w:r>
      <w:bookmarkStart w:id="3" w:name="_Hlk56118130"/>
      <w:r>
        <w:t>While most employability skills are soft skills, </w:t>
      </w:r>
      <w:r w:rsidRPr="00E035E6">
        <w:t>computer skills</w:t>
      </w:r>
      <w:r>
        <w:t> are hard skills that are required in all jobs. While some positions in the </w:t>
      </w:r>
      <w:r w:rsidRPr="00E035E6">
        <w:t>field of technology</w:t>
      </w:r>
      <w:r>
        <w:t> (such as software developers or IT specialists) require extensive programming knowledge, most jobs simply require basic experience with computers. All candidates should exhibit a willingness to learn and adapt to new or changing technologies.</w:t>
      </w:r>
    </w:p>
    <w:bookmarkEnd w:id="3"/>
    <w:p w14:paraId="72CD915B" w14:textId="1694D750" w:rsidR="006B3989" w:rsidRPr="006B3989" w:rsidRDefault="006B3989" w:rsidP="006B3989"/>
    <w:p w14:paraId="70BBEF73" w14:textId="576A467F" w:rsidR="007750DD" w:rsidRDefault="004A4B67" w:rsidP="007750DD">
      <w:pPr>
        <w:pStyle w:val="Heading1"/>
        <w:rPr>
          <w:rFonts w:asciiTheme="minorHAnsi" w:hAnsiTheme="minorHAnsi" w:cs="Arial"/>
          <w:b/>
          <w:sz w:val="22"/>
          <w:szCs w:val="22"/>
        </w:rPr>
      </w:pPr>
      <w:r>
        <w:br w:type="page"/>
      </w:r>
    </w:p>
    <w:p w14:paraId="178A150C" w14:textId="74DE1485" w:rsidR="00A31F90" w:rsidRPr="00E67EC2" w:rsidRDefault="00A31F90"/>
    <w:p w14:paraId="7231DA2C" w14:textId="77777777" w:rsidR="00031ACB" w:rsidRDefault="00031ACB" w:rsidP="00132000">
      <w:pPr>
        <w:pStyle w:val="Heading1"/>
      </w:pPr>
    </w:p>
    <w:p w14:paraId="65F0EAFE" w14:textId="77777777" w:rsidR="00031ACB" w:rsidRDefault="00031ACB" w:rsidP="00132000">
      <w:pPr>
        <w:pStyle w:val="Heading1"/>
      </w:pPr>
      <w:bookmarkStart w:id="4" w:name="_Toc56118034"/>
      <w:r>
        <w:t>4.0 Main Findings</w:t>
      </w:r>
      <w:bookmarkEnd w:id="4"/>
    </w:p>
    <w:p w14:paraId="522BEE3B" w14:textId="6C0ABC42" w:rsidR="00031ACB" w:rsidRDefault="00031ACB" w:rsidP="00031ACB">
      <w:pPr>
        <w:pStyle w:val="Heading2"/>
      </w:pPr>
      <w:bookmarkStart w:id="5" w:name="_Toc56118035"/>
      <w:r>
        <w:t>4.1</w:t>
      </w:r>
      <w:r w:rsidR="00A31F90">
        <w:t xml:space="preserve"> Employability Skills</w:t>
      </w:r>
      <w:bookmarkEnd w:id="5"/>
    </w:p>
    <w:p w14:paraId="72E52E74" w14:textId="77777777" w:rsidR="000351A7" w:rsidRPr="000351A7" w:rsidRDefault="000351A7" w:rsidP="000351A7"/>
    <w:p w14:paraId="6C1A5E5E" w14:textId="251F7448" w:rsidR="007D6A99" w:rsidRDefault="007D6A99" w:rsidP="007D6A99">
      <w:r>
        <w:t>Employability skills are needed in every job opportunity that we seek once a person endures the main skills their employability status should be at a good rate, most of these skills are transferable from education and other areas of life. Once obtaining theses core traits finding and keeping employment should be unchallenging. All employability skills are usually based on knowledge, behaviours and technical skills. There are eight</w:t>
      </w:r>
      <w:r w:rsidR="0027425A">
        <w:t xml:space="preserve"> </w:t>
      </w:r>
      <w:r w:rsidR="009F1511">
        <w:t xml:space="preserve">main </w:t>
      </w:r>
      <w:r>
        <w:t>skills which are as follows;</w:t>
      </w:r>
    </w:p>
    <w:p w14:paraId="4AA3226D" w14:textId="77777777" w:rsidR="007D6A99" w:rsidRDefault="007D6A99" w:rsidP="007D6A99">
      <w:r>
        <w:t xml:space="preserve">-Communication </w:t>
      </w:r>
    </w:p>
    <w:p w14:paraId="6F6C8730" w14:textId="3CC9B778" w:rsidR="007D6A99" w:rsidRDefault="007D6A99" w:rsidP="007D6A99">
      <w:pPr>
        <w:ind w:firstLine="720"/>
        <w:rPr>
          <w:rStyle w:val="content"/>
        </w:rPr>
      </w:pPr>
      <w:r>
        <w:rPr>
          <w:rStyle w:val="content"/>
        </w:rPr>
        <w:t>This covers verbal and written communication, and listening. It's about being clear, concise and focused; being able to tailor your message for the audience and listening to the views of others.</w:t>
      </w:r>
    </w:p>
    <w:p w14:paraId="219046C5" w14:textId="32A548BA" w:rsidR="0084718B" w:rsidRDefault="0084718B" w:rsidP="0084718B">
      <w:pPr>
        <w:rPr>
          <w:rStyle w:val="content"/>
        </w:rPr>
      </w:pPr>
      <w:r>
        <w:rPr>
          <w:rStyle w:val="content"/>
        </w:rPr>
        <w:t>Having communication skills is very appealing skill to have as can create a variety of opportunity’s like creating a healthy work relationship for colleagues and superiors which can lead to a thriving outcome for the business.</w:t>
      </w:r>
    </w:p>
    <w:p w14:paraId="318B233E" w14:textId="77777777" w:rsidR="007D6A99" w:rsidRDefault="007D6A99" w:rsidP="007D6A99">
      <w:r>
        <w:rPr>
          <w:rStyle w:val="content"/>
        </w:rPr>
        <w:t>-</w:t>
      </w:r>
      <w:r>
        <w:t xml:space="preserve">Teamwork </w:t>
      </w:r>
    </w:p>
    <w:p w14:paraId="41D3BD17" w14:textId="2C6940C5" w:rsidR="007D6A99" w:rsidRDefault="007D6A99" w:rsidP="007D6A99">
      <w:pPr>
        <w:rPr>
          <w:rStyle w:val="content"/>
        </w:rPr>
      </w:pPr>
      <w:r>
        <w:tab/>
      </w:r>
      <w:r>
        <w:rPr>
          <w:rStyle w:val="content"/>
        </w:rPr>
        <w:t>You'll need to prove that you're a team player but also have the ability to manage and delegate to others and take on responsibility. It's about building positive working relationships that help everyone to achieve goals and business objectives.</w:t>
      </w:r>
    </w:p>
    <w:p w14:paraId="1B5E6FA5" w14:textId="75469FF6" w:rsidR="00B617CB" w:rsidRDefault="00BF3061" w:rsidP="007D6A99">
      <w:r>
        <w:rPr>
          <w:rStyle w:val="content"/>
        </w:rPr>
        <w:t>Working as a group can also accelerate and further the work and also deliberating it can create a better idea of the company and steer towards relationship goals and business objectives.</w:t>
      </w:r>
    </w:p>
    <w:p w14:paraId="730A04B4" w14:textId="77777777" w:rsidR="007D6A99" w:rsidRDefault="007D6A99" w:rsidP="007D6A99">
      <w:r>
        <w:t>-Self Management</w:t>
      </w:r>
    </w:p>
    <w:p w14:paraId="73BF7F21" w14:textId="1E038C6C" w:rsidR="0041242B" w:rsidRDefault="007D6A99" w:rsidP="00CE6CA7">
      <w:pPr>
        <w:ind w:firstLine="720"/>
        <w:rPr>
          <w:rStyle w:val="content"/>
        </w:rPr>
      </w:pPr>
      <w:r>
        <w:rPr>
          <w:rStyle w:val="content"/>
        </w:rPr>
        <w:t>This is about being able to set out what you want to achieve and how, but also being able to understand where the other person is coming from so that you can both get what you want or need and feel positive about it.</w:t>
      </w:r>
    </w:p>
    <w:p w14:paraId="78987AD5" w14:textId="39A72C47" w:rsidR="007547AE" w:rsidRDefault="001F401B" w:rsidP="007D6A99">
      <w:r>
        <w:t>-</w:t>
      </w:r>
      <w:r w:rsidR="007D6A99">
        <w:t>Technology</w:t>
      </w:r>
    </w:p>
    <w:p w14:paraId="5D5A6DDE" w14:textId="0899398D" w:rsidR="007547AE" w:rsidRDefault="007547AE" w:rsidP="007D6A99">
      <w:r>
        <w:t xml:space="preserve">               </w:t>
      </w:r>
      <w:r w:rsidR="009A4947">
        <w:t xml:space="preserve">This skill </w:t>
      </w:r>
      <w:r w:rsidR="00563E75">
        <w:t xml:space="preserve">is </w:t>
      </w:r>
      <w:r w:rsidR="00E016B3">
        <w:t xml:space="preserve">having basic I.T </w:t>
      </w:r>
      <w:r w:rsidR="008319E9">
        <w:t xml:space="preserve">computer knowledge like using Microsoft </w:t>
      </w:r>
      <w:r w:rsidR="00280EFD">
        <w:t xml:space="preserve">word, sending emails </w:t>
      </w:r>
      <w:r w:rsidR="00013115">
        <w:t xml:space="preserve">and making spreadsheets, such skill also include </w:t>
      </w:r>
      <w:r w:rsidR="00546382">
        <w:t>being able to use basic office equipment like a photocopier</w:t>
      </w:r>
      <w:r w:rsidR="0032449A">
        <w:t>.</w:t>
      </w:r>
    </w:p>
    <w:p w14:paraId="77DBCF6B" w14:textId="77777777" w:rsidR="007D6A99" w:rsidRDefault="007D6A99" w:rsidP="007D6A99">
      <w:r>
        <w:t xml:space="preserve">-Initiatives and Enterprise </w:t>
      </w:r>
    </w:p>
    <w:p w14:paraId="46B129CA" w14:textId="77777777" w:rsidR="007D6A99" w:rsidRDefault="007D6A99" w:rsidP="007D6A99">
      <w:r>
        <w:tab/>
      </w:r>
      <w:r>
        <w:rPr>
          <w:rStyle w:val="content"/>
        </w:rPr>
        <w:t>The need to show potential to motivate teams and other colleagues that may work for them. It's about assigning and delegating tasks well, setting deadlines and leading by good example.</w:t>
      </w:r>
    </w:p>
    <w:p w14:paraId="159D1635" w14:textId="77777777" w:rsidR="007D6A99" w:rsidRDefault="007D6A99" w:rsidP="007D6A99">
      <w:r>
        <w:t xml:space="preserve">-Planning and Organisation </w:t>
      </w:r>
    </w:p>
    <w:p w14:paraId="5B2C0E81" w14:textId="39FB300E" w:rsidR="00CE6CA7" w:rsidRDefault="007D6A99" w:rsidP="00CE6CA7">
      <w:pPr>
        <w:ind w:firstLine="720"/>
      </w:pPr>
      <w:r>
        <w:rPr>
          <w:rStyle w:val="content"/>
        </w:rPr>
        <w:t>This is about showing that you can prioritise, work efficiently and productively, and manage your time well. It's also good to be able to show employers how you decide what is important to focus on and get done, and how you go about meeting deadlines.</w:t>
      </w:r>
      <w:r w:rsidR="00D969F1">
        <w:rPr>
          <w:rStyle w:val="content"/>
        </w:rPr>
        <w:t xml:space="preserve"> Staying organised can also show </w:t>
      </w:r>
      <w:r w:rsidR="00D2454E">
        <w:rPr>
          <w:rStyle w:val="content"/>
        </w:rPr>
        <w:lastRenderedPageBreak/>
        <w:t xml:space="preserve">signs </w:t>
      </w:r>
      <w:r w:rsidR="00D969F1">
        <w:rPr>
          <w:rStyle w:val="content"/>
        </w:rPr>
        <w:t xml:space="preserve">of other employability skills being used </w:t>
      </w:r>
      <w:r w:rsidR="00C978C2">
        <w:rPr>
          <w:rStyle w:val="content"/>
        </w:rPr>
        <w:t xml:space="preserve">such as time management </w:t>
      </w:r>
      <w:r w:rsidR="005E2797">
        <w:rPr>
          <w:rStyle w:val="content"/>
        </w:rPr>
        <w:t>just in case there any last minute</w:t>
      </w:r>
      <w:r w:rsidR="003D3F86">
        <w:rPr>
          <w:rStyle w:val="content"/>
        </w:rPr>
        <w:t xml:space="preserve"> task.</w:t>
      </w:r>
    </w:p>
    <w:p w14:paraId="7930D12D" w14:textId="77777777" w:rsidR="00DB541E" w:rsidRDefault="007D6A99" w:rsidP="006757D9">
      <w:r>
        <w:t>A candidate will endure these skills over time, the above skills are in the category of soft skills these are the main core traits that every employer will seek in an employee. There are a lot more employability skill that a candidate can endure</w:t>
      </w:r>
      <w:r w:rsidR="00731B8D">
        <w:t xml:space="preserve">, but these in demand skills will make </w:t>
      </w:r>
      <w:r w:rsidR="0044522D">
        <w:t>a candidate successful for employment</w:t>
      </w:r>
      <w:r w:rsidR="00D32E6F">
        <w:t>.</w:t>
      </w:r>
      <w:r w:rsidR="009175FF">
        <w:t xml:space="preserve"> </w:t>
      </w:r>
    </w:p>
    <w:p w14:paraId="3B09073D" w14:textId="7EBD857C" w:rsidR="008378EA" w:rsidRDefault="00DB541E" w:rsidP="006757D9">
      <w:bookmarkStart w:id="6" w:name="_Hlk56160488"/>
      <w:bookmarkStart w:id="7" w:name="_Hlk56159792"/>
      <w:r>
        <w:t xml:space="preserve">Another good employability skill to obtain would be emotional intelligence </w:t>
      </w:r>
      <w:r w:rsidR="008378EA">
        <w:t>as it will give the capability to acknowledge and recognise yourself and others emotions around you and be able to use them confidently to achieve a positive outcome in the workplace</w:t>
      </w:r>
      <w:bookmarkEnd w:id="6"/>
      <w:r w:rsidR="008378EA">
        <w:t xml:space="preserve">. It </w:t>
      </w:r>
      <w:r w:rsidR="0099277D">
        <w:t>helps a candidate go beyond their boundaries if needed.</w:t>
      </w:r>
    </w:p>
    <w:p w14:paraId="75A50E66" w14:textId="46DB38C8" w:rsidR="00F75676" w:rsidRDefault="00B26E52" w:rsidP="006757D9">
      <w:bookmarkStart w:id="8" w:name="_Hlk56161595"/>
      <w:r>
        <w:t xml:space="preserve">Resilience is a key skill to gain as it gives u the knowledge and ability to recover from difficult situations, it’s the ability to bounce back from any stressful situations and setbacks, its being able to boost your </w:t>
      </w:r>
      <w:r w:rsidR="00F75676">
        <w:t>self-esteem</w:t>
      </w:r>
      <w:r>
        <w:t>.</w:t>
      </w:r>
      <w:r w:rsidR="00F75676">
        <w:t xml:space="preserve"> There are five main pillar that helps a candidate develop resilience they are as follows </w:t>
      </w:r>
    </w:p>
    <w:p w14:paraId="47B6D0F8" w14:textId="46964E88" w:rsidR="00B26E52" w:rsidRDefault="00F75676" w:rsidP="006757D9">
      <w:r>
        <w:t xml:space="preserve">-Energy </w:t>
      </w:r>
      <w:r w:rsidR="00B26E52">
        <w:t xml:space="preserve"> </w:t>
      </w:r>
    </w:p>
    <w:p w14:paraId="0F4F9765" w14:textId="02C3B99F" w:rsidR="00F75676" w:rsidRDefault="00F75676" w:rsidP="006757D9">
      <w:r>
        <w:t>-</w:t>
      </w:r>
      <w:r w:rsidR="0056732D">
        <w:t>Future</w:t>
      </w:r>
      <w:r>
        <w:t xml:space="preserve"> Focus </w:t>
      </w:r>
    </w:p>
    <w:p w14:paraId="406AD898" w14:textId="3A5646DD" w:rsidR="00F75676" w:rsidRDefault="00F75676" w:rsidP="006757D9">
      <w:r>
        <w:t>-In</w:t>
      </w:r>
      <w:r w:rsidR="0056732D">
        <w:t xml:space="preserve">ner </w:t>
      </w:r>
      <w:r>
        <w:t xml:space="preserve">drive </w:t>
      </w:r>
    </w:p>
    <w:p w14:paraId="3D533A92" w14:textId="058FBBDB" w:rsidR="00F75676" w:rsidRDefault="00F75676" w:rsidP="006757D9">
      <w:r>
        <w:t>-</w:t>
      </w:r>
      <w:r w:rsidR="0056732D">
        <w:t>Flexible</w:t>
      </w:r>
      <w:r>
        <w:t xml:space="preserve"> Thinking </w:t>
      </w:r>
    </w:p>
    <w:p w14:paraId="1EE257B4" w14:textId="436D1FCE" w:rsidR="00F75676" w:rsidRDefault="00F75676" w:rsidP="006757D9">
      <w:r>
        <w:t>-Strong Relationships</w:t>
      </w:r>
    </w:p>
    <w:bookmarkEnd w:id="7"/>
    <w:bookmarkEnd w:id="8"/>
    <w:p w14:paraId="775F06CF" w14:textId="61A29CE3" w:rsidR="006757D9" w:rsidRPr="006757D9" w:rsidRDefault="006757D9" w:rsidP="006757D9"/>
    <w:p w14:paraId="7A2FBB8F" w14:textId="4F808FDC" w:rsidR="00DB3FD7" w:rsidRDefault="00031ACB" w:rsidP="00C05118">
      <w:pPr>
        <w:pStyle w:val="Heading2"/>
      </w:pPr>
      <w:bookmarkStart w:id="9" w:name="_Toc56118036"/>
      <w:r>
        <w:t xml:space="preserve">4.2 </w:t>
      </w:r>
      <w:r w:rsidR="00A31F90">
        <w:t>Why Employability Skills Important</w:t>
      </w:r>
      <w:r w:rsidR="00662761">
        <w:t>?</w:t>
      </w:r>
      <w:bookmarkEnd w:id="9"/>
    </w:p>
    <w:p w14:paraId="11FD2590" w14:textId="77777777" w:rsidR="00C05118" w:rsidRPr="00C05118" w:rsidRDefault="00C05118" w:rsidP="00C05118"/>
    <w:p w14:paraId="1B6BE4C3" w14:textId="1CFFD56A" w:rsidR="00DB3FD7" w:rsidRDefault="00DB3FD7" w:rsidP="00DB3FD7">
      <w:r>
        <w:t>The phrase employability skills refers to the skills apart from a candidate’s qualifications and experience. These core traits are extremely important for candidates to gain work, work satisfactorily and stability, they are vital set of transferable skills that help to cope with organisational change and shifting priorities. Employees seek employability skills in a candidate as they are much harder to teach than</w:t>
      </w:r>
      <w:r w:rsidR="00D60A24">
        <w:t xml:space="preserve"> </w:t>
      </w:r>
      <w:r w:rsidR="00C47877">
        <w:t>any</w:t>
      </w:r>
      <w:r>
        <w:t xml:space="preserve"> job-specific skills. In today’s society companies and employer’s pay more attention to what employability skills a candidate has to offer as many candidates will have the same qualification’s, a candidate’s employability skills will then give them a upper hand and help them grow in their career. Today’s job marketing is very competitive so it’s important to stand out. A few of the most important soft skill’s to have is literacy, communication and teamwork.</w:t>
      </w:r>
    </w:p>
    <w:p w14:paraId="6C64E0E0" w14:textId="77777777" w:rsidR="00DB1531" w:rsidRDefault="00B0744E" w:rsidP="00DB3FD7">
      <w:r>
        <w:t xml:space="preserve">Employer’s like candidates to have a wide range </w:t>
      </w:r>
      <w:r w:rsidR="008A5F5E">
        <w:t xml:space="preserve">of </w:t>
      </w:r>
      <w:r>
        <w:t>skills that they can bring to the workplace</w:t>
      </w:r>
      <w:r w:rsidR="008A5F5E">
        <w:t>,</w:t>
      </w:r>
      <w:r>
        <w:t xml:space="preserve"> they also need multi skilled employees to fulfil many different roles and tasks at hand so that they workplace is diverse.</w:t>
      </w:r>
    </w:p>
    <w:p w14:paraId="4EF9C708" w14:textId="6A4F643F" w:rsidR="00A67CCA" w:rsidRPr="000E4974" w:rsidRDefault="00CD35E1" w:rsidP="00DB3FD7">
      <w:pPr>
        <w:rPr>
          <w:b/>
          <w:bCs/>
        </w:rPr>
      </w:pPr>
      <w:r w:rsidRPr="000E4974">
        <w:rPr>
          <w:b/>
          <w:bCs/>
        </w:rPr>
        <w:t xml:space="preserve">Employability </w:t>
      </w:r>
      <w:r w:rsidR="00AB7BB0" w:rsidRPr="000E4974">
        <w:rPr>
          <w:b/>
          <w:bCs/>
        </w:rPr>
        <w:t xml:space="preserve">skills are important </w:t>
      </w:r>
      <w:r w:rsidR="00211181" w:rsidRPr="000E4974">
        <w:rPr>
          <w:b/>
          <w:bCs/>
        </w:rPr>
        <w:t>to enable graduates to function in today</w:t>
      </w:r>
      <w:r w:rsidR="00065549" w:rsidRPr="000E4974">
        <w:rPr>
          <w:b/>
          <w:bCs/>
        </w:rPr>
        <w:t xml:space="preserve">’s changing world. Graduates need to be </w:t>
      </w:r>
      <w:r w:rsidR="0041149A" w:rsidRPr="000E4974">
        <w:rPr>
          <w:b/>
          <w:bCs/>
        </w:rPr>
        <w:t>flexible and adaptable</w:t>
      </w:r>
      <w:r w:rsidR="00E1258D" w:rsidRPr="000E4974">
        <w:rPr>
          <w:b/>
          <w:bCs/>
        </w:rPr>
        <w:t xml:space="preserve">, to be able to solve </w:t>
      </w:r>
      <w:r w:rsidR="00EC1523" w:rsidRPr="000E4974">
        <w:rPr>
          <w:b/>
          <w:bCs/>
        </w:rPr>
        <w:t>problems, communicate</w:t>
      </w:r>
      <w:r w:rsidR="00E1258D" w:rsidRPr="000E4974">
        <w:rPr>
          <w:b/>
          <w:bCs/>
        </w:rPr>
        <w:t xml:space="preserve"> eff</w:t>
      </w:r>
      <w:r w:rsidR="00EC1523" w:rsidRPr="000E4974">
        <w:rPr>
          <w:b/>
          <w:bCs/>
        </w:rPr>
        <w:t>ectively</w:t>
      </w:r>
      <w:r w:rsidR="000E60E1" w:rsidRPr="000E4974">
        <w:rPr>
          <w:b/>
          <w:bCs/>
        </w:rPr>
        <w:t xml:space="preserve">, think critically and creatively and being able </w:t>
      </w:r>
      <w:r w:rsidR="00A82C3C" w:rsidRPr="000E4974">
        <w:rPr>
          <w:b/>
          <w:bCs/>
        </w:rPr>
        <w:t>to operate as effective team members in the workplace.</w:t>
      </w:r>
      <w:r w:rsidR="00A67CCA" w:rsidRPr="000E4974">
        <w:rPr>
          <w:b/>
          <w:bCs/>
        </w:rPr>
        <w:t xml:space="preserve">(Elias </w:t>
      </w:r>
      <w:proofErr w:type="spellStart"/>
      <w:r w:rsidR="00A67CCA" w:rsidRPr="000E4974">
        <w:rPr>
          <w:b/>
          <w:bCs/>
        </w:rPr>
        <w:t>sal</w:t>
      </w:r>
      <w:r w:rsidR="00390F24" w:rsidRPr="000E4974">
        <w:rPr>
          <w:b/>
          <w:bCs/>
        </w:rPr>
        <w:t>leh</w:t>
      </w:r>
      <w:proofErr w:type="spellEnd"/>
      <w:r w:rsidR="00390F24" w:rsidRPr="000E4974">
        <w:rPr>
          <w:b/>
          <w:bCs/>
        </w:rPr>
        <w:t xml:space="preserve"> et.al, 2004)</w:t>
      </w:r>
    </w:p>
    <w:p w14:paraId="0A47212A" w14:textId="77777777" w:rsidR="00B935D3" w:rsidRPr="00B935D3" w:rsidRDefault="00B935D3" w:rsidP="00B935D3"/>
    <w:p w14:paraId="0472C314" w14:textId="693154BB" w:rsidR="004F7F24" w:rsidRDefault="00C32793" w:rsidP="004F7F24">
      <w:pPr>
        <w:pStyle w:val="Heading2"/>
      </w:pPr>
      <w:bookmarkStart w:id="10" w:name="_Toc56118037"/>
      <w:r>
        <w:lastRenderedPageBreak/>
        <w:t>4</w:t>
      </w:r>
      <w:r w:rsidR="00D80F18">
        <w:t>.3 How</w:t>
      </w:r>
      <w:r w:rsidR="002615E6">
        <w:t>’</w:t>
      </w:r>
      <w:r w:rsidR="00D80F18">
        <w:t xml:space="preserve">s </w:t>
      </w:r>
      <w:r w:rsidR="004002DC">
        <w:t>E</w:t>
      </w:r>
      <w:r w:rsidR="00D80F18">
        <w:t xml:space="preserve">mployability </w:t>
      </w:r>
      <w:r w:rsidR="004002DC">
        <w:t>C</w:t>
      </w:r>
      <w:r w:rsidR="00D80F18">
        <w:t>hanged</w:t>
      </w:r>
      <w:r w:rsidR="002615E6">
        <w:t xml:space="preserve"> in the </w:t>
      </w:r>
      <w:r w:rsidR="004002DC">
        <w:t>L</w:t>
      </w:r>
      <w:r w:rsidR="002615E6">
        <w:t xml:space="preserve">ast </w:t>
      </w:r>
      <w:r w:rsidR="004002DC">
        <w:t>D</w:t>
      </w:r>
      <w:r w:rsidR="002615E6">
        <w:t>ecade</w:t>
      </w:r>
      <w:r w:rsidR="0003779D">
        <w:t xml:space="preserve"> and How</w:t>
      </w:r>
      <w:r w:rsidR="002615E6">
        <w:t>?</w:t>
      </w:r>
      <w:bookmarkEnd w:id="10"/>
    </w:p>
    <w:p w14:paraId="35E4F333" w14:textId="77777777" w:rsidR="00536266" w:rsidRDefault="00536266" w:rsidP="00E636C0"/>
    <w:p w14:paraId="5DE96DB4" w14:textId="50B9916D" w:rsidR="006D0EA3" w:rsidRDefault="00AA0599" w:rsidP="00AA0599">
      <w:r>
        <w:t>Employability skills have changed over the last decade very drastically due to technology emerging</w:t>
      </w:r>
      <w:r w:rsidR="001E1C06">
        <w:t>,</w:t>
      </w:r>
      <w:r>
        <w:t xml:space="preserve"> a change</w:t>
      </w:r>
      <w:r w:rsidR="006E39E5">
        <w:t xml:space="preserve"> in the economy</w:t>
      </w:r>
      <w:r w:rsidR="001E1C06">
        <w:t xml:space="preserve">, employability laws and </w:t>
      </w:r>
      <w:r w:rsidR="00903B88">
        <w:t>work ethn</w:t>
      </w:r>
      <w:r w:rsidR="007C2BE1">
        <w:t xml:space="preserve">ic </w:t>
      </w:r>
      <w:r>
        <w:t>but soft skill’s will always be a main attraction for employers. Technology nowadays is able to automate routine but it is not expected to preform human functions and some employability skills can only be performed by humans</w:t>
      </w:r>
      <w:r w:rsidR="00416F22">
        <w:t xml:space="preserve">. </w:t>
      </w:r>
      <w:r w:rsidR="00B26E52">
        <w:t xml:space="preserve"> </w:t>
      </w:r>
      <w:r>
        <w:t>Considering all the changes in the past decade the importance of employability skills has increased significantly as employee’s value</w:t>
      </w:r>
      <w:r w:rsidRPr="00620AC1">
        <w:t xml:space="preserve"> </w:t>
      </w:r>
      <w:r>
        <w:t>these traits in a candidate because its linked to how they interact with work colleagues and customers also they overall job performance.</w:t>
      </w:r>
      <w:r w:rsidR="006D0EA3">
        <w:t xml:space="preserve"> </w:t>
      </w:r>
      <w:bookmarkStart w:id="11" w:name="_Hlk56164462"/>
      <w:r w:rsidR="006D0EA3">
        <w:t>Different companies have different standards.</w:t>
      </w:r>
    </w:p>
    <w:bookmarkEnd w:id="11"/>
    <w:p w14:paraId="77C22F0B" w14:textId="4997C18F" w:rsidR="00A962E8" w:rsidRDefault="00AA0599" w:rsidP="00AA0599">
      <w:r>
        <w:t xml:space="preserve">In the past decade employees have gone from employing candidates from the overall academic qualifications to now employing candidates from their overall employability skills that they demonstrate in a job interview. As technology is becoming a big part in the work place employees tend to look for candidate with </w:t>
      </w:r>
      <w:r w:rsidR="00BB1CE8">
        <w:t xml:space="preserve">a bit more advanced </w:t>
      </w:r>
      <w:r>
        <w:t>technological skills as well as employability skills.</w:t>
      </w:r>
      <w:r w:rsidR="00BB1A49">
        <w:t xml:space="preserve"> </w:t>
      </w:r>
      <w:r w:rsidR="00416F22">
        <w:t>Employers are starting to get more comfortable working from home</w:t>
      </w:r>
      <w:r w:rsidR="00A23781">
        <w:t xml:space="preserve"> as there is so much smarter software</w:t>
      </w:r>
      <w:r w:rsidR="00856DBA">
        <w:t xml:space="preserve"> available.</w:t>
      </w:r>
      <w:r w:rsidR="006273F6">
        <w:t xml:space="preserve"> </w:t>
      </w:r>
      <w:bookmarkStart w:id="12" w:name="_Hlk56158918"/>
      <w:r w:rsidR="006273F6">
        <w:t>The work life balance needs to be equa</w:t>
      </w:r>
      <w:bookmarkEnd w:id="12"/>
      <w:r w:rsidR="006273F6">
        <w:t>l and companies need to support that.</w:t>
      </w:r>
    </w:p>
    <w:p w14:paraId="30307F03" w14:textId="72256C8C" w:rsidR="000E4974" w:rsidRPr="000E4974" w:rsidRDefault="009E7095">
      <w:pPr>
        <w:rPr>
          <w:rFonts w:cstheme="minorHAnsi"/>
          <w:b/>
          <w:bCs/>
          <w:color w:val="000000" w:themeColor="text1"/>
          <w:shd w:val="clear" w:color="auto" w:fill="FFFFFF"/>
        </w:rPr>
      </w:pPr>
      <w:r w:rsidRPr="000E4974">
        <w:rPr>
          <w:b/>
          <w:bCs/>
        </w:rPr>
        <w:t xml:space="preserve">In 2006 there </w:t>
      </w:r>
      <w:r w:rsidR="00394FDD" w:rsidRPr="000E4974">
        <w:rPr>
          <w:b/>
          <w:bCs/>
        </w:rPr>
        <w:t>at least 50</w:t>
      </w:r>
      <w:r w:rsidR="00972E1D" w:rsidRPr="000E4974">
        <w:rPr>
          <w:b/>
          <w:bCs/>
        </w:rPr>
        <w:t>% of employees said that they</w:t>
      </w:r>
      <w:r w:rsidR="00A962E8" w:rsidRPr="000E4974">
        <w:rPr>
          <w:b/>
          <w:bCs/>
        </w:rPr>
        <w:t xml:space="preserve"> came up with they best ideas </w:t>
      </w:r>
      <w:r w:rsidR="00B142E0" w:rsidRPr="000E4974">
        <w:rPr>
          <w:b/>
          <w:bCs/>
        </w:rPr>
        <w:t xml:space="preserve">at their desk. </w:t>
      </w:r>
      <w:r w:rsidR="00B142E0" w:rsidRPr="000E4974">
        <w:rPr>
          <w:rFonts w:cstheme="minorHAnsi"/>
          <w:b/>
          <w:bCs/>
          <w:color w:val="000000" w:themeColor="text1"/>
          <w:shd w:val="clear" w:color="auto" w:fill="FFFFFF"/>
        </w:rPr>
        <w:t>Whereas the percentage of employees who agreed with this in 2016 was only 27. This change could represent several different things, such as an increase in the percentage of remote workers or more flexibility on the job.</w:t>
      </w:r>
    </w:p>
    <w:p w14:paraId="4450FF4E" w14:textId="48212B59" w:rsidR="000E4974" w:rsidRPr="000E4974" w:rsidRDefault="000E4974" w:rsidP="000E4974">
      <w:pPr>
        <w:rPr>
          <w:rFonts w:ascii="Cambria" w:eastAsia="Times New Roman" w:hAnsi="Cambria"/>
          <w:b/>
          <w:bCs/>
          <w:color w:val="365F91"/>
          <w:sz w:val="32"/>
          <w:szCs w:val="32"/>
        </w:rPr>
      </w:pPr>
      <w:r w:rsidRPr="000E4974">
        <w:rPr>
          <w:rStyle w:val="Emphasis"/>
          <w:rFonts w:cstheme="minorHAnsi"/>
          <w:b/>
          <w:bCs/>
          <w:i w:val="0"/>
          <w:iCs w:val="0"/>
          <w:color w:val="000000" w:themeColor="text1"/>
          <w:bdr w:val="none" w:sz="0" w:space="0" w:color="auto" w:frame="1"/>
          <w:shd w:val="clear" w:color="auto" w:fill="FFFFFF"/>
        </w:rPr>
        <w:t>(Smyth, A (2017) How much has the work place changed in the last 10 years?, Engage for Success.)</w:t>
      </w:r>
    </w:p>
    <w:p w14:paraId="150E94F5" w14:textId="58961B13" w:rsidR="00BE5AA5" w:rsidRPr="00A004FF" w:rsidRDefault="0056732D">
      <w:bookmarkStart w:id="13" w:name="_Hlk56163797"/>
      <w:r>
        <w:t xml:space="preserve">Within the last ten years employability has changed on so many levels due to companies getting more competitive. </w:t>
      </w:r>
      <w:bookmarkStart w:id="14" w:name="_Hlk56164163"/>
      <w:r>
        <w:t>In order for companies to feel they are taking the lead of the competition they then look at a candidates employability skills that will benefit them to move forward in their venture</w:t>
      </w:r>
      <w:bookmarkEnd w:id="13"/>
      <w:r>
        <w:t xml:space="preserve"> and goals.</w:t>
      </w:r>
    </w:p>
    <w:p w14:paraId="5BD07246" w14:textId="77777777" w:rsidR="004F7F24" w:rsidRPr="00E636C0" w:rsidRDefault="004F7F24" w:rsidP="00E636C0"/>
    <w:bookmarkEnd w:id="14"/>
    <w:p w14:paraId="2D1058C3" w14:textId="2928A344" w:rsidR="006D0EA3" w:rsidRDefault="006D0EA3">
      <w:r>
        <w:br w:type="page"/>
      </w:r>
    </w:p>
    <w:p w14:paraId="170C2FF0" w14:textId="77777777" w:rsidR="00CF5DA7" w:rsidRPr="00CF5DA7" w:rsidRDefault="00CF5DA7" w:rsidP="00CF5DA7"/>
    <w:p w14:paraId="0B534C94" w14:textId="54A8FF37" w:rsidR="00031ACB" w:rsidRDefault="00031ACB" w:rsidP="00A31F90">
      <w:pPr>
        <w:pStyle w:val="Heading1"/>
      </w:pPr>
      <w:bookmarkStart w:id="15" w:name="_Toc56118038"/>
      <w:r>
        <w:t>5.0 Conclusion</w:t>
      </w:r>
      <w:bookmarkEnd w:id="15"/>
    </w:p>
    <w:p w14:paraId="7253BABE" w14:textId="77777777" w:rsidR="00AE358A" w:rsidRPr="00AE358A" w:rsidRDefault="00AE358A" w:rsidP="00AE358A"/>
    <w:p w14:paraId="3B57E5A9" w14:textId="6CD8EF9C" w:rsidR="00A31F90" w:rsidRDefault="00031ACB" w:rsidP="00031ACB">
      <w:pPr>
        <w:pStyle w:val="Heading2"/>
      </w:pPr>
      <w:bookmarkStart w:id="16" w:name="_Toc56118039"/>
      <w:r>
        <w:t>5.1</w:t>
      </w:r>
      <w:r w:rsidR="0028450F">
        <w:t xml:space="preserve"> Importance of Employability Skills</w:t>
      </w:r>
      <w:bookmarkEnd w:id="16"/>
      <w:r w:rsidR="002C2EEE">
        <w:t xml:space="preserve"> and Employability.</w:t>
      </w:r>
    </w:p>
    <w:p w14:paraId="4C85F94B" w14:textId="35723D73" w:rsidR="0028450F" w:rsidRDefault="0028450F" w:rsidP="0028450F"/>
    <w:p w14:paraId="39078D8F" w14:textId="77777777" w:rsidR="00F53AAC" w:rsidRDefault="00303FED" w:rsidP="0028450F">
      <w:r>
        <w:t xml:space="preserve">The </w:t>
      </w:r>
      <w:r w:rsidR="00597EE1">
        <w:t>conclusion</w:t>
      </w:r>
      <w:r>
        <w:t xml:space="preserve"> of this </w:t>
      </w:r>
      <w:r w:rsidR="00597EE1">
        <w:t xml:space="preserve">assignment is that employability </w:t>
      </w:r>
      <w:r w:rsidR="00705D41">
        <w:t>skills</w:t>
      </w:r>
      <w:r w:rsidR="00597EE1">
        <w:t xml:space="preserve"> have and always will be </w:t>
      </w:r>
      <w:r w:rsidR="00636BA0">
        <w:t xml:space="preserve">an important key factor to the workforce and </w:t>
      </w:r>
      <w:r w:rsidR="00B67EC6">
        <w:t>everyday</w:t>
      </w:r>
      <w:r w:rsidR="00636BA0">
        <w:t xml:space="preserve"> </w:t>
      </w:r>
      <w:r w:rsidR="001F2DBD">
        <w:t xml:space="preserve">life. </w:t>
      </w:r>
      <w:r w:rsidR="00A95881">
        <w:t xml:space="preserve">Although computer technology is </w:t>
      </w:r>
      <w:r w:rsidR="00A875F8">
        <w:t xml:space="preserve">emerging drastically </w:t>
      </w:r>
      <w:r w:rsidR="00304249">
        <w:t xml:space="preserve">the </w:t>
      </w:r>
      <w:r w:rsidR="00904D8D">
        <w:t xml:space="preserve">workforce will always need </w:t>
      </w:r>
      <w:r w:rsidR="000520F6">
        <w:t>a candidate with a good set of employability skills</w:t>
      </w:r>
      <w:r w:rsidR="00397840">
        <w:t xml:space="preserve"> that they can address.</w:t>
      </w:r>
      <w:r w:rsidR="00880C89">
        <w:t xml:space="preserve"> </w:t>
      </w:r>
    </w:p>
    <w:p w14:paraId="4B7C56F3" w14:textId="770A3D2F" w:rsidR="0028450F" w:rsidRPr="0028450F" w:rsidRDefault="00880C89" w:rsidP="0028450F">
      <w:r>
        <w:t xml:space="preserve">Employability is about having the ability and </w:t>
      </w:r>
      <w:r w:rsidR="00ED2F00">
        <w:t>skills to gain initial employment</w:t>
      </w:r>
      <w:r w:rsidR="00B8052C">
        <w:t xml:space="preserve"> within a company </w:t>
      </w:r>
      <w:r w:rsidR="00ED2F00">
        <w:t xml:space="preserve"> co</w:t>
      </w:r>
      <w:r w:rsidR="00955D57">
        <w:t>ntinue</w:t>
      </w:r>
      <w:r w:rsidR="00B8052C">
        <w:t xml:space="preserve"> to</w:t>
      </w:r>
      <w:r w:rsidR="00955D57">
        <w:t xml:space="preserve"> keep up employment</w:t>
      </w:r>
      <w:r w:rsidR="00FC0D2E">
        <w:t xml:space="preserve"> </w:t>
      </w:r>
      <w:r w:rsidR="00550F6B">
        <w:t xml:space="preserve">or seek to </w:t>
      </w:r>
      <w:r w:rsidR="00955D57">
        <w:t xml:space="preserve"> gain</w:t>
      </w:r>
      <w:r w:rsidR="00FC0D2E">
        <w:t xml:space="preserve"> </w:t>
      </w:r>
      <w:r w:rsidR="00F41615">
        <w:t>new employment if required.</w:t>
      </w:r>
      <w:r w:rsidR="005C105F">
        <w:t xml:space="preserve"> These skills not only give an advantage in job search but could lead to </w:t>
      </w:r>
      <w:r w:rsidR="000B7822">
        <w:t>higher earning roles with greater growing potentials</w:t>
      </w:r>
      <w:r w:rsidR="00E07CA5">
        <w:t xml:space="preserve">. </w:t>
      </w:r>
    </w:p>
    <w:p w14:paraId="53DA8358" w14:textId="3F8A05FD" w:rsidR="0099277D" w:rsidRDefault="0099277D">
      <w:bookmarkStart w:id="17" w:name="_Hlk56161233"/>
      <w:r>
        <w:t>Every individual has they own unique variety of employability skills and therefore can contribute in they own way to any company</w:t>
      </w:r>
      <w:r w:rsidR="00CF1B46">
        <w:t xml:space="preserve">, </w:t>
      </w:r>
      <w:r>
        <w:t>it</w:t>
      </w:r>
      <w:r w:rsidR="00742B9D">
        <w:t xml:space="preserve"> is about </w:t>
      </w:r>
      <w:r>
        <w:t>making your skills be seen</w:t>
      </w:r>
      <w:r w:rsidR="004F6F16">
        <w:t xml:space="preserve"> and acknowledged</w:t>
      </w:r>
      <w:bookmarkEnd w:id="17"/>
      <w:r w:rsidR="00E07CA5">
        <w:t>, not having theses skills will result in</w:t>
      </w:r>
      <w:r w:rsidR="00FC157F">
        <w:t xml:space="preserve"> a challenging economy </w:t>
      </w:r>
      <w:r w:rsidR="00DF1405">
        <w:t xml:space="preserve">that cannot produce it’s </w:t>
      </w:r>
      <w:r w:rsidR="005B71F1">
        <w:t>productivity goals.</w:t>
      </w:r>
    </w:p>
    <w:p w14:paraId="785B2671" w14:textId="5264C327" w:rsidR="00720BA1" w:rsidRDefault="00824364">
      <w:r>
        <w:t>Employability is a main</w:t>
      </w:r>
      <w:r w:rsidR="00F8410F">
        <w:t xml:space="preserve"> key</w:t>
      </w:r>
      <w:r>
        <w:t xml:space="preserve"> factor into why </w:t>
      </w:r>
      <w:r w:rsidR="00BB7B18">
        <w:t>candidates</w:t>
      </w:r>
      <w:r>
        <w:t xml:space="preserve"> chose to </w:t>
      </w:r>
      <w:r w:rsidR="00362A4A">
        <w:t>excel into higher education</w:t>
      </w:r>
      <w:r w:rsidR="003D3FEA">
        <w:t xml:space="preserve"> and universities, </w:t>
      </w:r>
      <w:r w:rsidR="00682D7F">
        <w:t xml:space="preserve">which </w:t>
      </w:r>
      <w:r w:rsidR="00F8410F">
        <w:t>will the</w:t>
      </w:r>
      <w:r w:rsidR="001C4795">
        <w:t xml:space="preserve">n </w:t>
      </w:r>
      <w:r w:rsidR="0002384C">
        <w:t>enhance their</w:t>
      </w:r>
      <w:r w:rsidR="00F8410F">
        <w:t xml:space="preserve"> skills</w:t>
      </w:r>
      <w:r w:rsidR="002B1C22">
        <w:t xml:space="preserve"> to progress </w:t>
      </w:r>
      <w:r w:rsidR="008B23B7">
        <w:t xml:space="preserve">and move </w:t>
      </w:r>
      <w:r w:rsidR="002B1C22">
        <w:t>forward</w:t>
      </w:r>
      <w:r w:rsidR="008B23B7">
        <w:t xml:space="preserve"> in </w:t>
      </w:r>
      <w:r w:rsidR="005A1CA9">
        <w:t>the work place.</w:t>
      </w:r>
    </w:p>
    <w:p w14:paraId="2B0CD219" w14:textId="77777777" w:rsidR="00A31F90" w:rsidRDefault="00A31F90">
      <w:pPr>
        <w:rPr>
          <w:rFonts w:asciiTheme="majorHAnsi" w:eastAsiaTheme="majorEastAsia" w:hAnsiTheme="majorHAnsi" w:cstheme="majorBidi"/>
          <w:color w:val="2F5496" w:themeColor="accent1" w:themeShade="BF"/>
          <w:sz w:val="26"/>
          <w:szCs w:val="26"/>
        </w:rPr>
      </w:pPr>
    </w:p>
    <w:p w14:paraId="5D145B7F" w14:textId="6DA691A2" w:rsidR="00A34C22" w:rsidRDefault="00A34C22">
      <w:pPr>
        <w:rPr>
          <w:rFonts w:asciiTheme="majorHAnsi" w:eastAsiaTheme="majorEastAsia" w:hAnsiTheme="majorHAnsi" w:cstheme="majorBidi"/>
          <w:color w:val="2F5496" w:themeColor="accent1" w:themeShade="BF"/>
          <w:sz w:val="26"/>
          <w:szCs w:val="26"/>
        </w:rPr>
      </w:pPr>
      <w:r>
        <w:br w:type="page"/>
      </w:r>
    </w:p>
    <w:p w14:paraId="2A2DD8EE" w14:textId="77777777" w:rsidR="00031ACB" w:rsidRDefault="00031ACB" w:rsidP="00031ACB">
      <w:pPr>
        <w:pStyle w:val="Heading2"/>
      </w:pPr>
    </w:p>
    <w:p w14:paraId="3D2D7D9B" w14:textId="36F6A190" w:rsidR="00A34C22" w:rsidRDefault="00A31F90" w:rsidP="00A31F90">
      <w:pPr>
        <w:pStyle w:val="Heading1"/>
      </w:pPr>
      <w:bookmarkStart w:id="18" w:name="_Toc56118040"/>
      <w:r>
        <w:t>6.0 Recommendations</w:t>
      </w:r>
      <w:bookmarkEnd w:id="18"/>
      <w:r>
        <w:t xml:space="preserve"> </w:t>
      </w:r>
    </w:p>
    <w:p w14:paraId="1CCD3405" w14:textId="50EFC89B" w:rsidR="00A762FA" w:rsidRPr="00A34C22" w:rsidRDefault="00A762FA" w:rsidP="00A762FA">
      <w:pPr>
        <w:rPr>
          <w:rFonts w:asciiTheme="majorHAnsi" w:eastAsiaTheme="majorEastAsia" w:hAnsiTheme="majorHAnsi" w:cstheme="majorBidi"/>
          <w:color w:val="2F5496" w:themeColor="accent1" w:themeShade="BF"/>
          <w:sz w:val="32"/>
          <w:szCs w:val="32"/>
        </w:rPr>
      </w:pPr>
    </w:p>
    <w:p w14:paraId="1D1E439D" w14:textId="77777777" w:rsidR="002345BE" w:rsidRDefault="00A762FA" w:rsidP="002345BE">
      <w:r>
        <w:t>It is important that a candidate skill’s stand out.  They should always add skills to their resume</w:t>
      </w:r>
      <w:r w:rsidR="000B5396">
        <w:t xml:space="preserve"> and </w:t>
      </w:r>
      <w:r w:rsidR="000921A8">
        <w:t xml:space="preserve">highlight skills </w:t>
      </w:r>
      <w:r w:rsidR="00040E07">
        <w:t>that a candidate is</w:t>
      </w:r>
      <w:r w:rsidR="000B5396">
        <w:t xml:space="preserve"> more</w:t>
      </w:r>
      <w:r w:rsidR="00040E07">
        <w:t xml:space="preserve"> confident</w:t>
      </w:r>
      <w:r w:rsidR="000B5396">
        <w:t xml:space="preserve"> of, </w:t>
      </w:r>
      <w:r>
        <w:t xml:space="preserve">this will </w:t>
      </w:r>
      <w:r w:rsidR="00514BE5">
        <w:t>then let</w:t>
      </w:r>
      <w:r>
        <w:t xml:space="preserve"> an employer know that the candidate ha</w:t>
      </w:r>
      <w:r w:rsidR="00514BE5">
        <w:t xml:space="preserve">s </w:t>
      </w:r>
      <w:r>
        <w:t>the employability skills that they seek and this can increase the likelihood of their application being noticed.</w:t>
      </w:r>
      <w:r w:rsidR="002345BE">
        <w:t xml:space="preserve"> In addition some resume or CVS have skills that the employee is willing to advance to giving the employer a better understanding of how far their able to progress to.</w:t>
      </w:r>
      <w:r w:rsidR="002345BE" w:rsidRPr="000D5397">
        <w:t xml:space="preserve"> </w:t>
      </w:r>
      <w:r w:rsidR="002345BE">
        <w:t xml:space="preserve">, this could be useful in team working situation where u need to problem solve. To add to this having good communication skills is good on both the employer and employee as  by having good customer service skills would boost the </w:t>
      </w:r>
      <w:proofErr w:type="spellStart"/>
      <w:r w:rsidR="002345BE">
        <w:t>companys</w:t>
      </w:r>
      <w:proofErr w:type="spellEnd"/>
      <w:r w:rsidR="002345BE">
        <w:t xml:space="preserve"> reputation.</w:t>
      </w:r>
    </w:p>
    <w:p w14:paraId="77863486" w14:textId="15898379" w:rsidR="002345BE" w:rsidRDefault="000525B3" w:rsidP="002345BE">
      <w:r>
        <w:t xml:space="preserve"> </w:t>
      </w:r>
      <w:r w:rsidR="00980165">
        <w:t xml:space="preserve">Having good work ethic </w:t>
      </w:r>
      <w:r w:rsidR="007D42E6">
        <w:t xml:space="preserve">is a very important factor in </w:t>
      </w:r>
      <w:r w:rsidR="00BB2F21">
        <w:t xml:space="preserve">advancing in a career </w:t>
      </w:r>
      <w:r w:rsidR="000173D6">
        <w:t>and making strong network connections.</w:t>
      </w:r>
      <w:r w:rsidR="002345BE" w:rsidRPr="002345BE">
        <w:t xml:space="preserve"> </w:t>
      </w:r>
      <w:r w:rsidR="002345BE">
        <w:t>Another good skill can be further useful in your career path would be management skills and leadership this is good as employee can be promoted further into they career.</w:t>
      </w:r>
    </w:p>
    <w:p w14:paraId="7581179A" w14:textId="7299E8EB" w:rsidR="00A762FA" w:rsidRDefault="00A762FA" w:rsidP="00A762FA"/>
    <w:p w14:paraId="274AFE2B" w14:textId="7473731E" w:rsidR="00A31F90" w:rsidRDefault="00A31F90">
      <w:pPr>
        <w:rPr>
          <w:rFonts w:asciiTheme="majorHAnsi" w:eastAsiaTheme="majorEastAsia" w:hAnsiTheme="majorHAnsi" w:cstheme="majorBidi"/>
          <w:color w:val="2F5496" w:themeColor="accent1" w:themeShade="BF"/>
          <w:sz w:val="32"/>
          <w:szCs w:val="32"/>
        </w:rPr>
      </w:pPr>
    </w:p>
    <w:p w14:paraId="730E4EAF" w14:textId="20C79FE1" w:rsidR="00031ACB" w:rsidRDefault="00741EB4" w:rsidP="003C4F06">
      <w:r>
        <w:br w:type="page"/>
      </w:r>
    </w:p>
    <w:p w14:paraId="254D38DB" w14:textId="77777777" w:rsidR="003C4F06" w:rsidRPr="003C4F06" w:rsidRDefault="003C4F06" w:rsidP="003C4F06">
      <w:pPr>
        <w:rPr>
          <w:rFonts w:asciiTheme="majorHAnsi" w:eastAsiaTheme="majorEastAsia" w:hAnsiTheme="majorHAnsi" w:cstheme="majorBidi"/>
          <w:color w:val="2F5496" w:themeColor="accent1" w:themeShade="BF"/>
          <w:sz w:val="32"/>
          <w:szCs w:val="32"/>
        </w:rPr>
      </w:pPr>
    </w:p>
    <w:p w14:paraId="2B94B51C" w14:textId="67EAE2EE" w:rsidR="00A31F90" w:rsidRDefault="00A31F90" w:rsidP="00132000">
      <w:pPr>
        <w:pStyle w:val="Heading1"/>
      </w:pPr>
      <w:bookmarkStart w:id="19" w:name="_Toc56118041"/>
      <w:r>
        <w:t>7.</w:t>
      </w:r>
      <w:r w:rsidR="00031ACB">
        <w:t>0 Reference List</w:t>
      </w:r>
      <w:bookmarkEnd w:id="19"/>
      <w:r w:rsidR="00031ACB">
        <w:t xml:space="preserve"> </w:t>
      </w:r>
    </w:p>
    <w:p w14:paraId="135445F0" w14:textId="1F51F2C7" w:rsidR="00274445" w:rsidRDefault="00A31F90" w:rsidP="00274445">
      <w:pPr>
        <w:pStyle w:val="Heading2"/>
      </w:pPr>
      <w:bookmarkStart w:id="20" w:name="_Toc56118042"/>
      <w:r>
        <w:t>7.1</w:t>
      </w:r>
      <w:r w:rsidR="00A23CC6">
        <w:t xml:space="preserve"> in</w:t>
      </w:r>
      <w:r w:rsidR="00C614FD">
        <w:t xml:space="preserve">cite </w:t>
      </w:r>
      <w:r w:rsidR="00274445">
        <w:t>referencing</w:t>
      </w:r>
      <w:bookmarkEnd w:id="20"/>
    </w:p>
    <w:p w14:paraId="25DB8187" w14:textId="77777777" w:rsidR="00B35CA2" w:rsidRPr="00B35CA2" w:rsidRDefault="00B35CA2" w:rsidP="00B35CA2"/>
    <w:p w14:paraId="1814EBB4" w14:textId="27542481" w:rsidR="002812BF" w:rsidRDefault="00850ADE" w:rsidP="00B51721">
      <w:r>
        <w:t>-</w:t>
      </w:r>
      <w:proofErr w:type="spellStart"/>
      <w:r w:rsidR="00B51721">
        <w:t>Bachelor</w:t>
      </w:r>
      <w:r w:rsidR="002812BF">
        <w:t>,</w:t>
      </w:r>
      <w:r w:rsidR="00B51721">
        <w:t>L</w:t>
      </w:r>
      <w:proofErr w:type="spellEnd"/>
      <w:r w:rsidR="00B51721">
        <w:t>(2012) Graduate Career: The Importance of Employability skills. The Guardian</w:t>
      </w:r>
    </w:p>
    <w:p w14:paraId="11AB714F" w14:textId="54911D64" w:rsidR="00B51721" w:rsidRDefault="00B92546" w:rsidP="00B51721">
      <w:pPr>
        <w:rPr>
          <w:rStyle w:val="Hyperlink"/>
        </w:rPr>
      </w:pPr>
      <w:hyperlink r:id="rId11" w:history="1">
        <w:r w:rsidR="006A207A" w:rsidRPr="001A4BD8">
          <w:rPr>
            <w:rStyle w:val="Hyperlink"/>
          </w:rPr>
          <w:t>https://www.theguardian.com/money/2012/jun/08/graduate-careers-employability-skills</w:t>
        </w:r>
      </w:hyperlink>
    </w:p>
    <w:p w14:paraId="4D2D3CE3" w14:textId="6209416D" w:rsidR="00D02676" w:rsidRPr="00E85DE7" w:rsidRDefault="00850ADE" w:rsidP="00D02676">
      <w:pPr>
        <w:rPr>
          <w:rFonts w:cs="Arial"/>
        </w:rPr>
      </w:pPr>
      <w:r>
        <w:rPr>
          <w:rFonts w:cs="Arial"/>
        </w:rPr>
        <w:t>-</w:t>
      </w:r>
      <w:r w:rsidR="00D02676" w:rsidRPr="00E85DE7">
        <w:rPr>
          <w:rFonts w:cs="Arial"/>
        </w:rPr>
        <w:t>Becker, G.S. (1993). Human Capital: A Theoretical and Empirical Analysis with Special Reference to Education(3rd ed.)</w:t>
      </w:r>
    </w:p>
    <w:p w14:paraId="5B85B0AC" w14:textId="24634016" w:rsidR="00D02676" w:rsidRDefault="00B92546" w:rsidP="00D02676">
      <w:pPr>
        <w:rPr>
          <w:rStyle w:val="Hyperlink"/>
        </w:rPr>
      </w:pPr>
      <w:hyperlink r:id="rId12" w:history="1">
        <w:r w:rsidR="00D02676" w:rsidRPr="0052361F">
          <w:rPr>
            <w:rStyle w:val="Hyperlink"/>
          </w:rPr>
          <w:t>https://www.nber.org/books-and-chapters/human-capital-theoretical-and-empirical-analysis-special-reference-education-third-edition</w:t>
        </w:r>
      </w:hyperlink>
    </w:p>
    <w:p w14:paraId="5DCADDAD" w14:textId="181FE744" w:rsidR="00850ADE" w:rsidRPr="00850ADE" w:rsidRDefault="00850ADE" w:rsidP="00850ADE">
      <w:pPr>
        <w:rPr>
          <w:rStyle w:val="Hyperlink"/>
          <w:color w:val="000000" w:themeColor="text1"/>
          <w:u w:val="none"/>
        </w:rPr>
      </w:pPr>
      <w:r>
        <w:rPr>
          <w:rStyle w:val="Hyperlink"/>
          <w:color w:val="000000" w:themeColor="text1"/>
          <w:u w:val="none"/>
        </w:rPr>
        <w:t>-</w:t>
      </w:r>
      <w:r w:rsidRPr="00850ADE">
        <w:rPr>
          <w:rStyle w:val="Hyperlink"/>
          <w:color w:val="000000" w:themeColor="text1"/>
          <w:u w:val="none"/>
        </w:rPr>
        <w:t xml:space="preserve">Elias Salleh, </w:t>
      </w:r>
      <w:proofErr w:type="spellStart"/>
      <w:r w:rsidRPr="00850ADE">
        <w:rPr>
          <w:rStyle w:val="Hyperlink"/>
          <w:color w:val="000000" w:themeColor="text1"/>
          <w:u w:val="none"/>
        </w:rPr>
        <w:t>Asrul</w:t>
      </w:r>
      <w:proofErr w:type="spellEnd"/>
      <w:r w:rsidRPr="00850ADE">
        <w:rPr>
          <w:rStyle w:val="Hyperlink"/>
          <w:color w:val="000000" w:themeColor="text1"/>
          <w:u w:val="none"/>
        </w:rPr>
        <w:t xml:space="preserve"> </w:t>
      </w:r>
      <w:proofErr w:type="spellStart"/>
      <w:r w:rsidRPr="00850ADE">
        <w:rPr>
          <w:rStyle w:val="Hyperlink"/>
          <w:color w:val="000000" w:themeColor="text1"/>
          <w:u w:val="none"/>
        </w:rPr>
        <w:t>Mahjuddin</w:t>
      </w:r>
      <w:proofErr w:type="spellEnd"/>
      <w:r w:rsidRPr="00850ADE">
        <w:rPr>
          <w:rStyle w:val="Hyperlink"/>
          <w:color w:val="000000" w:themeColor="text1"/>
          <w:u w:val="none"/>
        </w:rPr>
        <w:t xml:space="preserve"> </w:t>
      </w:r>
      <w:proofErr w:type="spellStart"/>
      <w:r w:rsidRPr="00850ADE">
        <w:rPr>
          <w:rStyle w:val="Hyperlink"/>
          <w:color w:val="000000" w:themeColor="text1"/>
          <w:u w:val="none"/>
        </w:rPr>
        <w:t>Ressang</w:t>
      </w:r>
      <w:proofErr w:type="spellEnd"/>
      <w:r w:rsidRPr="00850ADE">
        <w:rPr>
          <w:rStyle w:val="Hyperlink"/>
          <w:color w:val="000000" w:themeColor="text1"/>
          <w:u w:val="none"/>
        </w:rPr>
        <w:t xml:space="preserve">, Wan </w:t>
      </w:r>
      <w:proofErr w:type="spellStart"/>
      <w:r w:rsidRPr="00850ADE">
        <w:rPr>
          <w:rStyle w:val="Hyperlink"/>
          <w:color w:val="000000" w:themeColor="text1"/>
          <w:u w:val="none"/>
        </w:rPr>
        <w:t>Srihani</w:t>
      </w:r>
      <w:proofErr w:type="spellEnd"/>
      <w:r w:rsidRPr="00850ADE">
        <w:rPr>
          <w:rStyle w:val="Hyperlink"/>
          <w:color w:val="000000" w:themeColor="text1"/>
          <w:u w:val="none"/>
        </w:rPr>
        <w:t xml:space="preserve"> Wan Mohamed, (2004), “From Studio to the Field Continuous </w:t>
      </w:r>
      <w:proofErr w:type="spellStart"/>
      <w:r w:rsidRPr="00850ADE">
        <w:rPr>
          <w:rStyle w:val="Hyperlink"/>
          <w:color w:val="000000" w:themeColor="text1"/>
          <w:u w:val="none"/>
        </w:rPr>
        <w:t>Training”,Proceedings</w:t>
      </w:r>
      <w:proofErr w:type="spellEnd"/>
      <w:r w:rsidRPr="00850ADE">
        <w:rPr>
          <w:rStyle w:val="Hyperlink"/>
          <w:color w:val="000000" w:themeColor="text1"/>
          <w:u w:val="none"/>
        </w:rPr>
        <w:t xml:space="preserve"> for Architecture Forum, UiTM, 21 August, 2004.</w:t>
      </w:r>
    </w:p>
    <w:p w14:paraId="1AB9BF89" w14:textId="0B305436" w:rsidR="00850ADE" w:rsidRDefault="00B92546" w:rsidP="00D02676">
      <w:pPr>
        <w:rPr>
          <w:rStyle w:val="Hyperlink"/>
          <w:u w:val="none"/>
        </w:rPr>
      </w:pPr>
      <w:hyperlink r:id="rId13" w:history="1">
        <w:r w:rsidR="00850ADE" w:rsidRPr="001A4BD8">
          <w:rPr>
            <w:rStyle w:val="Hyperlink"/>
          </w:rPr>
          <w:t>https://www.sciencedirect.com/science/article/pii/S1877042813035222</w:t>
        </w:r>
      </w:hyperlink>
    </w:p>
    <w:p w14:paraId="311843BD" w14:textId="1AF7C810" w:rsidR="009216FB" w:rsidRPr="00D02676" w:rsidRDefault="00850ADE" w:rsidP="009216FB">
      <w:pPr>
        <w:rPr>
          <w:rFonts w:cs="Arial"/>
          <w:color w:val="0563C1" w:themeColor="hyperlink"/>
          <w:u w:val="single"/>
        </w:rPr>
      </w:pPr>
      <w:r>
        <w:rPr>
          <w:rFonts w:cs="Arial"/>
        </w:rPr>
        <w:t>-</w:t>
      </w:r>
      <w:proofErr w:type="spellStart"/>
      <w:r w:rsidR="009216FB" w:rsidRPr="00E85DE7">
        <w:rPr>
          <w:rFonts w:cs="Arial"/>
        </w:rPr>
        <w:t>Marimuthu</w:t>
      </w:r>
      <w:proofErr w:type="spellEnd"/>
      <w:r w:rsidR="009216FB" w:rsidRPr="00E85DE7">
        <w:rPr>
          <w:rFonts w:cs="Arial"/>
        </w:rPr>
        <w:t xml:space="preserve">, M. , </w:t>
      </w:r>
      <w:proofErr w:type="spellStart"/>
      <w:r w:rsidR="009216FB" w:rsidRPr="00E85DE7">
        <w:rPr>
          <w:rFonts w:cs="Arial"/>
        </w:rPr>
        <w:t>Arokiasamy</w:t>
      </w:r>
      <w:proofErr w:type="spellEnd"/>
      <w:r w:rsidR="009216FB" w:rsidRPr="00E85DE7">
        <w:rPr>
          <w:rFonts w:cs="Arial"/>
        </w:rPr>
        <w:t xml:space="preserve"> .L and Ismail M. (2009).Human Capital Development And Its Impact On Firm performance:. </w:t>
      </w:r>
      <w:hyperlink r:id="rId14" w:history="1">
        <w:r w:rsidR="009216FB" w:rsidRPr="00E85DE7">
          <w:rPr>
            <w:rStyle w:val="Hyperlink"/>
            <w:rFonts w:cs="Arial"/>
          </w:rPr>
          <w:t>https://www.researchgate.net/publication/26628217_Human_Capital_Development_and_Its_Impact_on_Firm_Performance_Evidence_from_Developmental_Economics</w:t>
        </w:r>
      </w:hyperlink>
    </w:p>
    <w:p w14:paraId="3F3F08EC" w14:textId="2DC3E62A" w:rsidR="00A31F90" w:rsidRPr="00B51721" w:rsidRDefault="004A1910" w:rsidP="00B51721">
      <w:pPr>
        <w:rPr>
          <w:rFonts w:ascii="Cambria" w:eastAsia="Times New Roman" w:hAnsi="Cambria"/>
          <w:color w:val="365F91"/>
          <w:sz w:val="32"/>
          <w:szCs w:val="32"/>
        </w:rPr>
      </w:pPr>
      <w:r>
        <w:rPr>
          <w:rStyle w:val="Emphasis"/>
          <w:rFonts w:cstheme="minorHAnsi"/>
          <w:i w:val="0"/>
          <w:iCs w:val="0"/>
          <w:color w:val="000000" w:themeColor="text1"/>
          <w:bdr w:val="none" w:sz="0" w:space="0" w:color="auto" w:frame="1"/>
          <w:shd w:val="clear" w:color="auto" w:fill="FFFFFF"/>
        </w:rPr>
        <w:t>-</w:t>
      </w:r>
      <w:r w:rsidR="006E0516" w:rsidRPr="006348DF">
        <w:rPr>
          <w:rStyle w:val="Emphasis"/>
          <w:rFonts w:cstheme="minorHAnsi"/>
          <w:i w:val="0"/>
          <w:iCs w:val="0"/>
          <w:color w:val="000000" w:themeColor="text1"/>
          <w:bdr w:val="none" w:sz="0" w:space="0" w:color="auto" w:frame="1"/>
          <w:shd w:val="clear" w:color="auto" w:fill="FFFFFF"/>
        </w:rPr>
        <w:t>Smyth, A (2017) How much has the work place changed in the last 10 years?, Engage for Success.</w:t>
      </w:r>
    </w:p>
    <w:p w14:paraId="4DAD5588" w14:textId="5B1C5687" w:rsidR="00D7629C" w:rsidRPr="00D7629C" w:rsidRDefault="00B92546" w:rsidP="00D7629C">
      <w:hyperlink r:id="rId15" w:history="1">
        <w:r w:rsidR="006E0516">
          <w:rPr>
            <w:rStyle w:val="Hyperlink"/>
          </w:rPr>
          <w:t>https://engageforsuccess.org/much-workplace-changed-last-10-years</w:t>
        </w:r>
      </w:hyperlink>
    </w:p>
    <w:p w14:paraId="4591DB85" w14:textId="77777777" w:rsidR="00A31F90" w:rsidRDefault="00A31F90">
      <w:pPr>
        <w:rPr>
          <w:rFonts w:asciiTheme="majorHAnsi" w:eastAsiaTheme="majorEastAsia" w:hAnsiTheme="majorHAnsi" w:cstheme="majorBidi"/>
          <w:color w:val="2F5496" w:themeColor="accent1" w:themeShade="BF"/>
          <w:sz w:val="26"/>
          <w:szCs w:val="26"/>
        </w:rPr>
      </w:pPr>
      <w:r>
        <w:br w:type="page"/>
      </w:r>
    </w:p>
    <w:p w14:paraId="07C12C82" w14:textId="079F6150" w:rsidR="00031ACB" w:rsidRDefault="00031ACB" w:rsidP="00031ACB">
      <w:pPr>
        <w:pStyle w:val="Heading2"/>
      </w:pPr>
    </w:p>
    <w:p w14:paraId="0864E9B8" w14:textId="77777777" w:rsidR="00A31F90" w:rsidRDefault="00A31F90" w:rsidP="00031ACB">
      <w:pPr>
        <w:pStyle w:val="Heading2"/>
      </w:pPr>
    </w:p>
    <w:sectPr w:rsidR="00A31F90" w:rsidSect="003D5FFB">
      <w:headerReference w:type="default" r:id="rId16"/>
      <w:footerReference w:type="default" r:id="rId1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8343AB" w14:textId="77777777" w:rsidR="00B92546" w:rsidRDefault="00B92546" w:rsidP="003D5FFB">
      <w:pPr>
        <w:spacing w:after="0" w:line="240" w:lineRule="auto"/>
      </w:pPr>
      <w:r>
        <w:separator/>
      </w:r>
    </w:p>
  </w:endnote>
  <w:endnote w:type="continuationSeparator" w:id="0">
    <w:p w14:paraId="3A2F2D74" w14:textId="77777777" w:rsidR="00B92546" w:rsidRDefault="00B92546" w:rsidP="003D5F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43162485"/>
      <w:docPartObj>
        <w:docPartGallery w:val="Page Numbers (Bottom of Page)"/>
        <w:docPartUnique/>
      </w:docPartObj>
    </w:sdtPr>
    <w:sdtEndPr>
      <w:rPr>
        <w:noProof/>
      </w:rPr>
    </w:sdtEndPr>
    <w:sdtContent>
      <w:p w14:paraId="3749C8D4" w14:textId="301197E6" w:rsidR="003D5FFB" w:rsidRDefault="003D5F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B23C90" w14:textId="77777777" w:rsidR="003D5FFB" w:rsidRDefault="003D5F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89EFE0" w14:textId="77777777" w:rsidR="00B92546" w:rsidRDefault="00B92546" w:rsidP="003D5FFB">
      <w:pPr>
        <w:spacing w:after="0" w:line="240" w:lineRule="auto"/>
      </w:pPr>
      <w:r>
        <w:separator/>
      </w:r>
    </w:p>
  </w:footnote>
  <w:footnote w:type="continuationSeparator" w:id="0">
    <w:p w14:paraId="31DF575A" w14:textId="77777777" w:rsidR="00B92546" w:rsidRDefault="00B92546" w:rsidP="003D5F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EAC4F9" w14:textId="7971BD06" w:rsidR="003D5FFB" w:rsidRDefault="003D5FFB">
    <w:pPr>
      <w:pStyle w:val="Header"/>
    </w:pPr>
    <w:r>
      <w:t xml:space="preserve">Natasha Jade Sadler </w:t>
    </w:r>
    <w:r>
      <w:ptab w:relativeTo="margin" w:alignment="center" w:leader="none"/>
    </w:r>
    <w:r>
      <w:ptab w:relativeTo="margin" w:alignment="right" w:leader="none"/>
    </w:r>
    <w:r>
      <w:t>1922520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04B7390"/>
    <w:multiLevelType w:val="multilevel"/>
    <w:tmpl w:val="5E900D4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000"/>
    <w:rsid w:val="0000644A"/>
    <w:rsid w:val="00006F79"/>
    <w:rsid w:val="00013115"/>
    <w:rsid w:val="0001386D"/>
    <w:rsid w:val="000173D6"/>
    <w:rsid w:val="00017E28"/>
    <w:rsid w:val="00022526"/>
    <w:rsid w:val="0002384C"/>
    <w:rsid w:val="000273B7"/>
    <w:rsid w:val="00031ACB"/>
    <w:rsid w:val="00034832"/>
    <w:rsid w:val="000351A7"/>
    <w:rsid w:val="0003779D"/>
    <w:rsid w:val="000378D5"/>
    <w:rsid w:val="00040E07"/>
    <w:rsid w:val="000520F6"/>
    <w:rsid w:val="000525B3"/>
    <w:rsid w:val="000573D0"/>
    <w:rsid w:val="000617FC"/>
    <w:rsid w:val="000626D9"/>
    <w:rsid w:val="00065549"/>
    <w:rsid w:val="00070382"/>
    <w:rsid w:val="00071514"/>
    <w:rsid w:val="0007496A"/>
    <w:rsid w:val="00081C97"/>
    <w:rsid w:val="0009173C"/>
    <w:rsid w:val="000921A8"/>
    <w:rsid w:val="00092C4F"/>
    <w:rsid w:val="000A5367"/>
    <w:rsid w:val="000A5974"/>
    <w:rsid w:val="000B5396"/>
    <w:rsid w:val="000B7822"/>
    <w:rsid w:val="000B7A7C"/>
    <w:rsid w:val="000C078C"/>
    <w:rsid w:val="000C32FF"/>
    <w:rsid w:val="000D174B"/>
    <w:rsid w:val="000D7FCE"/>
    <w:rsid w:val="000E3D56"/>
    <w:rsid w:val="000E47A2"/>
    <w:rsid w:val="000E4974"/>
    <w:rsid w:val="000E60E1"/>
    <w:rsid w:val="001023A3"/>
    <w:rsid w:val="00103BAA"/>
    <w:rsid w:val="001145E9"/>
    <w:rsid w:val="00114743"/>
    <w:rsid w:val="00122A51"/>
    <w:rsid w:val="001234E2"/>
    <w:rsid w:val="00132000"/>
    <w:rsid w:val="00133462"/>
    <w:rsid w:val="001340EC"/>
    <w:rsid w:val="00136D14"/>
    <w:rsid w:val="0013732F"/>
    <w:rsid w:val="00140122"/>
    <w:rsid w:val="0014343C"/>
    <w:rsid w:val="0014630C"/>
    <w:rsid w:val="00164EBA"/>
    <w:rsid w:val="001801AC"/>
    <w:rsid w:val="001835FD"/>
    <w:rsid w:val="00183732"/>
    <w:rsid w:val="00183AD0"/>
    <w:rsid w:val="00186D7C"/>
    <w:rsid w:val="001A094C"/>
    <w:rsid w:val="001A178F"/>
    <w:rsid w:val="001A5748"/>
    <w:rsid w:val="001A71CE"/>
    <w:rsid w:val="001B3688"/>
    <w:rsid w:val="001B67E3"/>
    <w:rsid w:val="001C0E6C"/>
    <w:rsid w:val="001C40FA"/>
    <w:rsid w:val="001C4795"/>
    <w:rsid w:val="001E129B"/>
    <w:rsid w:val="001E1C06"/>
    <w:rsid w:val="001F2DBD"/>
    <w:rsid w:val="001F33A8"/>
    <w:rsid w:val="001F401B"/>
    <w:rsid w:val="001F4383"/>
    <w:rsid w:val="0020470B"/>
    <w:rsid w:val="00211181"/>
    <w:rsid w:val="00222A79"/>
    <w:rsid w:val="00225074"/>
    <w:rsid w:val="002278E8"/>
    <w:rsid w:val="002345BE"/>
    <w:rsid w:val="002531B6"/>
    <w:rsid w:val="0025321E"/>
    <w:rsid w:val="0025422E"/>
    <w:rsid w:val="00255DCF"/>
    <w:rsid w:val="0025728A"/>
    <w:rsid w:val="00261060"/>
    <w:rsid w:val="002615E6"/>
    <w:rsid w:val="00263160"/>
    <w:rsid w:val="0026548F"/>
    <w:rsid w:val="0027425A"/>
    <w:rsid w:val="00274445"/>
    <w:rsid w:val="002748E4"/>
    <w:rsid w:val="002750BC"/>
    <w:rsid w:val="00280EFD"/>
    <w:rsid w:val="002812BF"/>
    <w:rsid w:val="0028450F"/>
    <w:rsid w:val="00287C86"/>
    <w:rsid w:val="002B0CD8"/>
    <w:rsid w:val="002B1C22"/>
    <w:rsid w:val="002C2EEE"/>
    <w:rsid w:val="002C625D"/>
    <w:rsid w:val="002C7425"/>
    <w:rsid w:val="002D2BDB"/>
    <w:rsid w:val="002E17AD"/>
    <w:rsid w:val="002E5C22"/>
    <w:rsid w:val="002F71EB"/>
    <w:rsid w:val="00301468"/>
    <w:rsid w:val="003019BB"/>
    <w:rsid w:val="0030334D"/>
    <w:rsid w:val="00303FED"/>
    <w:rsid w:val="00304249"/>
    <w:rsid w:val="003055BC"/>
    <w:rsid w:val="003172B7"/>
    <w:rsid w:val="0032449A"/>
    <w:rsid w:val="003255F3"/>
    <w:rsid w:val="00346A36"/>
    <w:rsid w:val="00353641"/>
    <w:rsid w:val="003546B2"/>
    <w:rsid w:val="00357A67"/>
    <w:rsid w:val="00362A4A"/>
    <w:rsid w:val="00372F17"/>
    <w:rsid w:val="00376073"/>
    <w:rsid w:val="00390F24"/>
    <w:rsid w:val="00394FDD"/>
    <w:rsid w:val="0039638C"/>
    <w:rsid w:val="00397840"/>
    <w:rsid w:val="003A1D62"/>
    <w:rsid w:val="003B046F"/>
    <w:rsid w:val="003B44AA"/>
    <w:rsid w:val="003B4FB4"/>
    <w:rsid w:val="003C158B"/>
    <w:rsid w:val="003C25F7"/>
    <w:rsid w:val="003C36DC"/>
    <w:rsid w:val="003C4F06"/>
    <w:rsid w:val="003D2C2D"/>
    <w:rsid w:val="003D3F86"/>
    <w:rsid w:val="003D3FEA"/>
    <w:rsid w:val="003D5FFB"/>
    <w:rsid w:val="003D6449"/>
    <w:rsid w:val="003D6A23"/>
    <w:rsid w:val="003E0E7E"/>
    <w:rsid w:val="003E2725"/>
    <w:rsid w:val="003F33F1"/>
    <w:rsid w:val="004002DC"/>
    <w:rsid w:val="0040240B"/>
    <w:rsid w:val="004054FF"/>
    <w:rsid w:val="0041149A"/>
    <w:rsid w:val="0041242B"/>
    <w:rsid w:val="00413602"/>
    <w:rsid w:val="00416F22"/>
    <w:rsid w:val="00417003"/>
    <w:rsid w:val="00422A81"/>
    <w:rsid w:val="00426901"/>
    <w:rsid w:val="0043086C"/>
    <w:rsid w:val="00442F99"/>
    <w:rsid w:val="0044522D"/>
    <w:rsid w:val="0045058C"/>
    <w:rsid w:val="00452431"/>
    <w:rsid w:val="00452628"/>
    <w:rsid w:val="00461934"/>
    <w:rsid w:val="00463828"/>
    <w:rsid w:val="004666FE"/>
    <w:rsid w:val="004675CF"/>
    <w:rsid w:val="0048178A"/>
    <w:rsid w:val="00481790"/>
    <w:rsid w:val="00491963"/>
    <w:rsid w:val="00492D66"/>
    <w:rsid w:val="00495A0D"/>
    <w:rsid w:val="004963AE"/>
    <w:rsid w:val="00496673"/>
    <w:rsid w:val="004A1910"/>
    <w:rsid w:val="004A4B67"/>
    <w:rsid w:val="004B7D29"/>
    <w:rsid w:val="004C1311"/>
    <w:rsid w:val="004D593E"/>
    <w:rsid w:val="004E2024"/>
    <w:rsid w:val="004F195F"/>
    <w:rsid w:val="004F6F16"/>
    <w:rsid w:val="004F7F24"/>
    <w:rsid w:val="0050305D"/>
    <w:rsid w:val="00504851"/>
    <w:rsid w:val="005051FE"/>
    <w:rsid w:val="00512868"/>
    <w:rsid w:val="00514B4B"/>
    <w:rsid w:val="00514BE5"/>
    <w:rsid w:val="00536266"/>
    <w:rsid w:val="0054049B"/>
    <w:rsid w:val="00546382"/>
    <w:rsid w:val="00547240"/>
    <w:rsid w:val="00550F6B"/>
    <w:rsid w:val="00563E75"/>
    <w:rsid w:val="00566B75"/>
    <w:rsid w:val="0056732D"/>
    <w:rsid w:val="00570E93"/>
    <w:rsid w:val="0057452D"/>
    <w:rsid w:val="005764B5"/>
    <w:rsid w:val="00577ABA"/>
    <w:rsid w:val="005841DC"/>
    <w:rsid w:val="0058463D"/>
    <w:rsid w:val="00597EE1"/>
    <w:rsid w:val="005A005A"/>
    <w:rsid w:val="005A1C2F"/>
    <w:rsid w:val="005A1CA9"/>
    <w:rsid w:val="005A3B77"/>
    <w:rsid w:val="005B71F1"/>
    <w:rsid w:val="005C105F"/>
    <w:rsid w:val="005D0C98"/>
    <w:rsid w:val="005D417C"/>
    <w:rsid w:val="005D6C78"/>
    <w:rsid w:val="005E2797"/>
    <w:rsid w:val="005E755E"/>
    <w:rsid w:val="005E7EC1"/>
    <w:rsid w:val="00602EBD"/>
    <w:rsid w:val="00610ED6"/>
    <w:rsid w:val="006273F6"/>
    <w:rsid w:val="00630994"/>
    <w:rsid w:val="00632016"/>
    <w:rsid w:val="006322BB"/>
    <w:rsid w:val="006348DF"/>
    <w:rsid w:val="00636BA0"/>
    <w:rsid w:val="00641F52"/>
    <w:rsid w:val="006469F2"/>
    <w:rsid w:val="006569B0"/>
    <w:rsid w:val="00662761"/>
    <w:rsid w:val="00662B3B"/>
    <w:rsid w:val="00662F8B"/>
    <w:rsid w:val="00664374"/>
    <w:rsid w:val="00667F2D"/>
    <w:rsid w:val="006757D9"/>
    <w:rsid w:val="006775C4"/>
    <w:rsid w:val="00682B61"/>
    <w:rsid w:val="00682D7F"/>
    <w:rsid w:val="00684B2C"/>
    <w:rsid w:val="00686FB3"/>
    <w:rsid w:val="00694207"/>
    <w:rsid w:val="0069735D"/>
    <w:rsid w:val="006A207A"/>
    <w:rsid w:val="006A2381"/>
    <w:rsid w:val="006A28C8"/>
    <w:rsid w:val="006A3D05"/>
    <w:rsid w:val="006A521C"/>
    <w:rsid w:val="006A6745"/>
    <w:rsid w:val="006B3989"/>
    <w:rsid w:val="006B3BAC"/>
    <w:rsid w:val="006B71AD"/>
    <w:rsid w:val="006C3D22"/>
    <w:rsid w:val="006C6C2B"/>
    <w:rsid w:val="006C7748"/>
    <w:rsid w:val="006D0EA3"/>
    <w:rsid w:val="006D21AB"/>
    <w:rsid w:val="006E0493"/>
    <w:rsid w:val="006E0516"/>
    <w:rsid w:val="006E33C5"/>
    <w:rsid w:val="006E39E5"/>
    <w:rsid w:val="006E4937"/>
    <w:rsid w:val="006F0C19"/>
    <w:rsid w:val="006F163A"/>
    <w:rsid w:val="006F27F1"/>
    <w:rsid w:val="00701F13"/>
    <w:rsid w:val="00705B03"/>
    <w:rsid w:val="00705D41"/>
    <w:rsid w:val="00711D33"/>
    <w:rsid w:val="00720BA0"/>
    <w:rsid w:val="00720BA1"/>
    <w:rsid w:val="00721EE2"/>
    <w:rsid w:val="00731B8D"/>
    <w:rsid w:val="00732C60"/>
    <w:rsid w:val="00734E28"/>
    <w:rsid w:val="00737220"/>
    <w:rsid w:val="00741EB4"/>
    <w:rsid w:val="00742B9D"/>
    <w:rsid w:val="007547AE"/>
    <w:rsid w:val="0076136A"/>
    <w:rsid w:val="00763ED7"/>
    <w:rsid w:val="007750DD"/>
    <w:rsid w:val="0078049E"/>
    <w:rsid w:val="00792287"/>
    <w:rsid w:val="00792DD0"/>
    <w:rsid w:val="007A0AF8"/>
    <w:rsid w:val="007B17B3"/>
    <w:rsid w:val="007B1CF6"/>
    <w:rsid w:val="007B371E"/>
    <w:rsid w:val="007B532A"/>
    <w:rsid w:val="007B6613"/>
    <w:rsid w:val="007C2BE1"/>
    <w:rsid w:val="007D2040"/>
    <w:rsid w:val="007D3444"/>
    <w:rsid w:val="007D42E6"/>
    <w:rsid w:val="007D6A99"/>
    <w:rsid w:val="007E4077"/>
    <w:rsid w:val="007E61A3"/>
    <w:rsid w:val="00803AB6"/>
    <w:rsid w:val="00824364"/>
    <w:rsid w:val="008279E2"/>
    <w:rsid w:val="008319E9"/>
    <w:rsid w:val="008369EF"/>
    <w:rsid w:val="008378EA"/>
    <w:rsid w:val="00844723"/>
    <w:rsid w:val="0084718B"/>
    <w:rsid w:val="00850ADE"/>
    <w:rsid w:val="008531A1"/>
    <w:rsid w:val="00856DBA"/>
    <w:rsid w:val="00860037"/>
    <w:rsid w:val="0086175A"/>
    <w:rsid w:val="008715FB"/>
    <w:rsid w:val="0087198C"/>
    <w:rsid w:val="00871FA5"/>
    <w:rsid w:val="00880C89"/>
    <w:rsid w:val="00884DF0"/>
    <w:rsid w:val="008865A3"/>
    <w:rsid w:val="0089137B"/>
    <w:rsid w:val="00894BDA"/>
    <w:rsid w:val="0089599C"/>
    <w:rsid w:val="008A37C5"/>
    <w:rsid w:val="008A5F5E"/>
    <w:rsid w:val="008B23B7"/>
    <w:rsid w:val="008C179B"/>
    <w:rsid w:val="008C4E76"/>
    <w:rsid w:val="008C528A"/>
    <w:rsid w:val="008D36C1"/>
    <w:rsid w:val="008E0164"/>
    <w:rsid w:val="008E38A2"/>
    <w:rsid w:val="008E4B19"/>
    <w:rsid w:val="00903B88"/>
    <w:rsid w:val="00904D8D"/>
    <w:rsid w:val="00907CC9"/>
    <w:rsid w:val="00917227"/>
    <w:rsid w:val="009175FF"/>
    <w:rsid w:val="009216FB"/>
    <w:rsid w:val="009312B9"/>
    <w:rsid w:val="009320ED"/>
    <w:rsid w:val="00950B23"/>
    <w:rsid w:val="00955D57"/>
    <w:rsid w:val="0096216C"/>
    <w:rsid w:val="00962710"/>
    <w:rsid w:val="00965637"/>
    <w:rsid w:val="009710BB"/>
    <w:rsid w:val="0097207B"/>
    <w:rsid w:val="00972E1D"/>
    <w:rsid w:val="00974E4C"/>
    <w:rsid w:val="00980165"/>
    <w:rsid w:val="00980F7F"/>
    <w:rsid w:val="0099277D"/>
    <w:rsid w:val="009A4947"/>
    <w:rsid w:val="009C6B93"/>
    <w:rsid w:val="009E1883"/>
    <w:rsid w:val="009E7095"/>
    <w:rsid w:val="009F1511"/>
    <w:rsid w:val="009F43A5"/>
    <w:rsid w:val="00A004FF"/>
    <w:rsid w:val="00A014DA"/>
    <w:rsid w:val="00A0184A"/>
    <w:rsid w:val="00A067A9"/>
    <w:rsid w:val="00A13D12"/>
    <w:rsid w:val="00A1478F"/>
    <w:rsid w:val="00A17483"/>
    <w:rsid w:val="00A21242"/>
    <w:rsid w:val="00A226F3"/>
    <w:rsid w:val="00A23781"/>
    <w:rsid w:val="00A23CC6"/>
    <w:rsid w:val="00A260D3"/>
    <w:rsid w:val="00A31F90"/>
    <w:rsid w:val="00A34C22"/>
    <w:rsid w:val="00A540E0"/>
    <w:rsid w:val="00A62A6E"/>
    <w:rsid w:val="00A67CCA"/>
    <w:rsid w:val="00A762FA"/>
    <w:rsid w:val="00A82C3C"/>
    <w:rsid w:val="00A8535F"/>
    <w:rsid w:val="00A875F8"/>
    <w:rsid w:val="00A94F26"/>
    <w:rsid w:val="00A95881"/>
    <w:rsid w:val="00A962E8"/>
    <w:rsid w:val="00A96459"/>
    <w:rsid w:val="00AA0599"/>
    <w:rsid w:val="00AA1B39"/>
    <w:rsid w:val="00AA7B98"/>
    <w:rsid w:val="00AB73C7"/>
    <w:rsid w:val="00AB7BB0"/>
    <w:rsid w:val="00AC5612"/>
    <w:rsid w:val="00AC6BD6"/>
    <w:rsid w:val="00AE358A"/>
    <w:rsid w:val="00B01ACA"/>
    <w:rsid w:val="00B0744E"/>
    <w:rsid w:val="00B11429"/>
    <w:rsid w:val="00B128B7"/>
    <w:rsid w:val="00B142E0"/>
    <w:rsid w:val="00B26E52"/>
    <w:rsid w:val="00B32C17"/>
    <w:rsid w:val="00B352D7"/>
    <w:rsid w:val="00B35336"/>
    <w:rsid w:val="00B35CA2"/>
    <w:rsid w:val="00B47419"/>
    <w:rsid w:val="00B51721"/>
    <w:rsid w:val="00B519FC"/>
    <w:rsid w:val="00B52B41"/>
    <w:rsid w:val="00B617CB"/>
    <w:rsid w:val="00B66AFD"/>
    <w:rsid w:val="00B67EC6"/>
    <w:rsid w:val="00B67F25"/>
    <w:rsid w:val="00B804DD"/>
    <w:rsid w:val="00B8052C"/>
    <w:rsid w:val="00B8059D"/>
    <w:rsid w:val="00B8267A"/>
    <w:rsid w:val="00B909B5"/>
    <w:rsid w:val="00B9104E"/>
    <w:rsid w:val="00B92546"/>
    <w:rsid w:val="00B935D3"/>
    <w:rsid w:val="00B93EA5"/>
    <w:rsid w:val="00BA2E65"/>
    <w:rsid w:val="00BA5234"/>
    <w:rsid w:val="00BB1A49"/>
    <w:rsid w:val="00BB1CE8"/>
    <w:rsid w:val="00BB2F21"/>
    <w:rsid w:val="00BB6739"/>
    <w:rsid w:val="00BB7B18"/>
    <w:rsid w:val="00BC2BD5"/>
    <w:rsid w:val="00BC42EF"/>
    <w:rsid w:val="00BC76E7"/>
    <w:rsid w:val="00BD379C"/>
    <w:rsid w:val="00BD55BD"/>
    <w:rsid w:val="00BD6B08"/>
    <w:rsid w:val="00BD76C4"/>
    <w:rsid w:val="00BE5AA5"/>
    <w:rsid w:val="00BE5C47"/>
    <w:rsid w:val="00BF3061"/>
    <w:rsid w:val="00BF3817"/>
    <w:rsid w:val="00C04EAA"/>
    <w:rsid w:val="00C05118"/>
    <w:rsid w:val="00C0600D"/>
    <w:rsid w:val="00C0784C"/>
    <w:rsid w:val="00C1047A"/>
    <w:rsid w:val="00C1399C"/>
    <w:rsid w:val="00C152EA"/>
    <w:rsid w:val="00C32793"/>
    <w:rsid w:val="00C45082"/>
    <w:rsid w:val="00C47877"/>
    <w:rsid w:val="00C614FD"/>
    <w:rsid w:val="00C7352F"/>
    <w:rsid w:val="00C737F6"/>
    <w:rsid w:val="00C849B2"/>
    <w:rsid w:val="00C857D3"/>
    <w:rsid w:val="00C90742"/>
    <w:rsid w:val="00C978C2"/>
    <w:rsid w:val="00CA1230"/>
    <w:rsid w:val="00CA164D"/>
    <w:rsid w:val="00CA520E"/>
    <w:rsid w:val="00CB7BFB"/>
    <w:rsid w:val="00CC4EC2"/>
    <w:rsid w:val="00CD011F"/>
    <w:rsid w:val="00CD2CE3"/>
    <w:rsid w:val="00CD35E1"/>
    <w:rsid w:val="00CE3E40"/>
    <w:rsid w:val="00CE4BBB"/>
    <w:rsid w:val="00CE69C3"/>
    <w:rsid w:val="00CE6CA7"/>
    <w:rsid w:val="00CE6E69"/>
    <w:rsid w:val="00CF1B46"/>
    <w:rsid w:val="00CF5DA7"/>
    <w:rsid w:val="00D02676"/>
    <w:rsid w:val="00D02768"/>
    <w:rsid w:val="00D04044"/>
    <w:rsid w:val="00D154B9"/>
    <w:rsid w:val="00D17469"/>
    <w:rsid w:val="00D1763A"/>
    <w:rsid w:val="00D2454E"/>
    <w:rsid w:val="00D26733"/>
    <w:rsid w:val="00D32E6F"/>
    <w:rsid w:val="00D37CE4"/>
    <w:rsid w:val="00D448D7"/>
    <w:rsid w:val="00D44E98"/>
    <w:rsid w:val="00D46C51"/>
    <w:rsid w:val="00D532A8"/>
    <w:rsid w:val="00D60A24"/>
    <w:rsid w:val="00D66C4E"/>
    <w:rsid w:val="00D73C68"/>
    <w:rsid w:val="00D7629C"/>
    <w:rsid w:val="00D80F18"/>
    <w:rsid w:val="00D81B3E"/>
    <w:rsid w:val="00D874A2"/>
    <w:rsid w:val="00D91263"/>
    <w:rsid w:val="00D9346A"/>
    <w:rsid w:val="00D969F1"/>
    <w:rsid w:val="00D96FFE"/>
    <w:rsid w:val="00DA43E2"/>
    <w:rsid w:val="00DA485D"/>
    <w:rsid w:val="00DA725F"/>
    <w:rsid w:val="00DB1531"/>
    <w:rsid w:val="00DB2CD9"/>
    <w:rsid w:val="00DB3F48"/>
    <w:rsid w:val="00DB3FD7"/>
    <w:rsid w:val="00DB45D0"/>
    <w:rsid w:val="00DB541E"/>
    <w:rsid w:val="00DC533D"/>
    <w:rsid w:val="00DF1405"/>
    <w:rsid w:val="00DF49BA"/>
    <w:rsid w:val="00DF4F3E"/>
    <w:rsid w:val="00E016B3"/>
    <w:rsid w:val="00E01DA7"/>
    <w:rsid w:val="00E07CA5"/>
    <w:rsid w:val="00E1258D"/>
    <w:rsid w:val="00E15019"/>
    <w:rsid w:val="00E166F9"/>
    <w:rsid w:val="00E22D3B"/>
    <w:rsid w:val="00E24F80"/>
    <w:rsid w:val="00E30FDD"/>
    <w:rsid w:val="00E34BFD"/>
    <w:rsid w:val="00E35C59"/>
    <w:rsid w:val="00E361F2"/>
    <w:rsid w:val="00E37E5F"/>
    <w:rsid w:val="00E42AE0"/>
    <w:rsid w:val="00E42CCD"/>
    <w:rsid w:val="00E61BCF"/>
    <w:rsid w:val="00E636C0"/>
    <w:rsid w:val="00E63D88"/>
    <w:rsid w:val="00E67EC2"/>
    <w:rsid w:val="00E85E41"/>
    <w:rsid w:val="00E96370"/>
    <w:rsid w:val="00EA7F6B"/>
    <w:rsid w:val="00EB0D8B"/>
    <w:rsid w:val="00EB225D"/>
    <w:rsid w:val="00EB3057"/>
    <w:rsid w:val="00EB5B5F"/>
    <w:rsid w:val="00EC0954"/>
    <w:rsid w:val="00EC1523"/>
    <w:rsid w:val="00ED2F00"/>
    <w:rsid w:val="00ED57D7"/>
    <w:rsid w:val="00ED6E60"/>
    <w:rsid w:val="00ED6EA0"/>
    <w:rsid w:val="00ED70F7"/>
    <w:rsid w:val="00F129BD"/>
    <w:rsid w:val="00F21A9E"/>
    <w:rsid w:val="00F23977"/>
    <w:rsid w:val="00F25E75"/>
    <w:rsid w:val="00F27566"/>
    <w:rsid w:val="00F3068F"/>
    <w:rsid w:val="00F31187"/>
    <w:rsid w:val="00F367E4"/>
    <w:rsid w:val="00F41615"/>
    <w:rsid w:val="00F42C5B"/>
    <w:rsid w:val="00F50935"/>
    <w:rsid w:val="00F53AAC"/>
    <w:rsid w:val="00F55493"/>
    <w:rsid w:val="00F56E8E"/>
    <w:rsid w:val="00F67855"/>
    <w:rsid w:val="00F72D22"/>
    <w:rsid w:val="00F75676"/>
    <w:rsid w:val="00F83D03"/>
    <w:rsid w:val="00F8410F"/>
    <w:rsid w:val="00F92740"/>
    <w:rsid w:val="00F93786"/>
    <w:rsid w:val="00F94A43"/>
    <w:rsid w:val="00FB23E8"/>
    <w:rsid w:val="00FC0D2E"/>
    <w:rsid w:val="00FC157F"/>
    <w:rsid w:val="00FD6EA3"/>
    <w:rsid w:val="00FE6CB3"/>
    <w:rsid w:val="00FF125F"/>
    <w:rsid w:val="00FF5323"/>
    <w:rsid w:val="00FF5A8D"/>
    <w:rsid w:val="00FF5D81"/>
    <w:rsid w:val="00FF62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E450E"/>
  <w15:chartTrackingRefBased/>
  <w15:docId w15:val="{04A9BE24-87C5-44C3-AFE5-5575C0491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20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1A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00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31ACB"/>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422A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22A81"/>
    <w:rPr>
      <w:rFonts w:eastAsiaTheme="minorEastAsia"/>
      <w:lang w:val="en-US"/>
    </w:rPr>
  </w:style>
  <w:style w:type="paragraph" w:styleId="TOCHeading">
    <w:name w:val="TOC Heading"/>
    <w:basedOn w:val="Heading1"/>
    <w:next w:val="Normal"/>
    <w:uiPriority w:val="39"/>
    <w:unhideWhenUsed/>
    <w:qFormat/>
    <w:rsid w:val="00570E93"/>
    <w:pPr>
      <w:outlineLvl w:val="9"/>
    </w:pPr>
    <w:rPr>
      <w:lang w:val="en-US"/>
    </w:rPr>
  </w:style>
  <w:style w:type="paragraph" w:styleId="TOC1">
    <w:name w:val="toc 1"/>
    <w:basedOn w:val="Normal"/>
    <w:next w:val="Normal"/>
    <w:autoRedefine/>
    <w:uiPriority w:val="39"/>
    <w:unhideWhenUsed/>
    <w:rsid w:val="00570E93"/>
    <w:pPr>
      <w:spacing w:after="100"/>
    </w:pPr>
  </w:style>
  <w:style w:type="paragraph" w:styleId="TOC2">
    <w:name w:val="toc 2"/>
    <w:basedOn w:val="Normal"/>
    <w:next w:val="Normal"/>
    <w:autoRedefine/>
    <w:uiPriority w:val="39"/>
    <w:unhideWhenUsed/>
    <w:rsid w:val="00570E93"/>
    <w:pPr>
      <w:spacing w:after="100"/>
      <w:ind w:left="220"/>
    </w:pPr>
  </w:style>
  <w:style w:type="character" w:styleId="Hyperlink">
    <w:name w:val="Hyperlink"/>
    <w:basedOn w:val="DefaultParagraphFont"/>
    <w:uiPriority w:val="99"/>
    <w:unhideWhenUsed/>
    <w:rsid w:val="00570E93"/>
    <w:rPr>
      <w:color w:val="0563C1" w:themeColor="hyperlink"/>
      <w:u w:val="single"/>
    </w:rPr>
  </w:style>
  <w:style w:type="paragraph" w:styleId="Header">
    <w:name w:val="header"/>
    <w:basedOn w:val="Normal"/>
    <w:link w:val="HeaderChar"/>
    <w:uiPriority w:val="99"/>
    <w:unhideWhenUsed/>
    <w:rsid w:val="003D5F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FFB"/>
  </w:style>
  <w:style w:type="paragraph" w:styleId="Footer">
    <w:name w:val="footer"/>
    <w:basedOn w:val="Normal"/>
    <w:link w:val="FooterChar"/>
    <w:uiPriority w:val="99"/>
    <w:unhideWhenUsed/>
    <w:rsid w:val="003D5F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FFB"/>
  </w:style>
  <w:style w:type="character" w:customStyle="1" w:styleId="article-date">
    <w:name w:val="article-date"/>
    <w:basedOn w:val="DefaultParagraphFont"/>
    <w:rsid w:val="00463828"/>
  </w:style>
  <w:style w:type="paragraph" w:styleId="ListParagraph">
    <w:name w:val="List Paragraph"/>
    <w:basedOn w:val="Normal"/>
    <w:uiPriority w:val="34"/>
    <w:qFormat/>
    <w:rsid w:val="003172B7"/>
    <w:pPr>
      <w:ind w:left="720"/>
      <w:contextualSpacing/>
    </w:pPr>
  </w:style>
  <w:style w:type="character" w:customStyle="1" w:styleId="content">
    <w:name w:val="content"/>
    <w:rsid w:val="007D6A99"/>
  </w:style>
  <w:style w:type="character" w:styleId="UnresolvedMention">
    <w:name w:val="Unresolved Mention"/>
    <w:basedOn w:val="DefaultParagraphFont"/>
    <w:uiPriority w:val="99"/>
    <w:semiHidden/>
    <w:unhideWhenUsed/>
    <w:rsid w:val="006A207A"/>
    <w:rPr>
      <w:color w:val="605E5C"/>
      <w:shd w:val="clear" w:color="auto" w:fill="E1DFDD"/>
    </w:rPr>
  </w:style>
  <w:style w:type="character" w:styleId="Emphasis">
    <w:name w:val="Emphasis"/>
    <w:basedOn w:val="DefaultParagraphFont"/>
    <w:uiPriority w:val="20"/>
    <w:qFormat/>
    <w:rsid w:val="00FF62C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5250676">
      <w:bodyDiv w:val="1"/>
      <w:marLeft w:val="0"/>
      <w:marRight w:val="0"/>
      <w:marTop w:val="0"/>
      <w:marBottom w:val="0"/>
      <w:divBdr>
        <w:top w:val="none" w:sz="0" w:space="0" w:color="auto"/>
        <w:left w:val="none" w:sz="0" w:space="0" w:color="auto"/>
        <w:bottom w:val="none" w:sz="0" w:space="0" w:color="auto"/>
        <w:right w:val="none" w:sz="0" w:space="0" w:color="auto"/>
      </w:divBdr>
      <w:divsChild>
        <w:div w:id="112409592">
          <w:marLeft w:val="0"/>
          <w:marRight w:val="375"/>
          <w:marTop w:val="0"/>
          <w:marBottom w:val="0"/>
          <w:divBdr>
            <w:top w:val="none" w:sz="0" w:space="0" w:color="auto"/>
            <w:left w:val="none" w:sz="0" w:space="0" w:color="auto"/>
            <w:bottom w:val="none" w:sz="0" w:space="0" w:color="auto"/>
            <w:right w:val="none" w:sz="0" w:space="0" w:color="auto"/>
          </w:divBdr>
        </w:div>
      </w:divsChild>
    </w:div>
    <w:div w:id="1247306016">
      <w:bodyDiv w:val="1"/>
      <w:marLeft w:val="0"/>
      <w:marRight w:val="0"/>
      <w:marTop w:val="0"/>
      <w:marBottom w:val="0"/>
      <w:divBdr>
        <w:top w:val="none" w:sz="0" w:space="0" w:color="auto"/>
        <w:left w:val="none" w:sz="0" w:space="0" w:color="auto"/>
        <w:bottom w:val="none" w:sz="0" w:space="0" w:color="auto"/>
        <w:right w:val="none" w:sz="0" w:space="0" w:color="auto"/>
      </w:divBdr>
      <w:divsChild>
        <w:div w:id="6674411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ciencedirect.com/science/article/pii/S1877042813035222"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nber.org/books-and-chapters/human-capital-theoretical-and-empirical-analysis-special-reference-education-third-edition"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guardian.com/money/2012/jun/08/graduate-careers-employability-skills" TargetMode="External"/><Relationship Id="rId5" Type="http://schemas.openxmlformats.org/officeDocument/2006/relationships/settings" Target="settings.xml"/><Relationship Id="rId15" Type="http://schemas.openxmlformats.org/officeDocument/2006/relationships/hyperlink" Target="https://engageforsuccess.org/much-workplace-changed-last-10-years"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researchgate.net/publication/26628217_Human_Capital_Development_and_Its_Impact_on_Firm_Performance_Evidence_from_Developmental_Economic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4C283F7B1A44C828A0489EAA95597C3"/>
        <w:category>
          <w:name w:val="General"/>
          <w:gallery w:val="placeholder"/>
        </w:category>
        <w:types>
          <w:type w:val="bbPlcHdr"/>
        </w:types>
        <w:behaviors>
          <w:behavior w:val="content"/>
        </w:behaviors>
        <w:guid w:val="{4656E4C7-FE55-40DD-93F9-52D643C9F47E}"/>
      </w:docPartPr>
      <w:docPartBody>
        <w:p w:rsidR="00DD5C3A" w:rsidRDefault="00B76850" w:rsidP="00B76850">
          <w:pPr>
            <w:pStyle w:val="84C283F7B1A44C828A0489EAA95597C3"/>
          </w:pPr>
          <w:r>
            <w:rPr>
              <w:rFonts w:asciiTheme="majorHAnsi" w:eastAsiaTheme="majorEastAsia" w:hAnsiTheme="majorHAnsi" w:cstheme="majorBidi"/>
              <w:caps/>
              <w:color w:val="4472C4" w:themeColor="accent1"/>
              <w:sz w:val="80"/>
              <w:szCs w:val="80"/>
            </w:rPr>
            <w:t>[Document title]</w:t>
          </w:r>
        </w:p>
      </w:docPartBody>
    </w:docPart>
    <w:docPart>
      <w:docPartPr>
        <w:name w:val="52D46166380C44ECAF0195DA239282AD"/>
        <w:category>
          <w:name w:val="General"/>
          <w:gallery w:val="placeholder"/>
        </w:category>
        <w:types>
          <w:type w:val="bbPlcHdr"/>
        </w:types>
        <w:behaviors>
          <w:behavior w:val="content"/>
        </w:behaviors>
        <w:guid w:val="{0524A546-618B-4A5A-B087-19E502B52862}"/>
      </w:docPartPr>
      <w:docPartBody>
        <w:p w:rsidR="00DD5C3A" w:rsidRDefault="00B76850" w:rsidP="00B76850">
          <w:pPr>
            <w:pStyle w:val="52D46166380C44ECAF0195DA239282A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850"/>
    <w:rsid w:val="007A54AF"/>
    <w:rsid w:val="00862200"/>
    <w:rsid w:val="00A133BA"/>
    <w:rsid w:val="00B76850"/>
    <w:rsid w:val="00DD5C3A"/>
    <w:rsid w:val="00EF64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C283F7B1A44C828A0489EAA95597C3">
    <w:name w:val="84C283F7B1A44C828A0489EAA95597C3"/>
    <w:rsid w:val="00B76850"/>
  </w:style>
  <w:style w:type="paragraph" w:customStyle="1" w:styleId="52D46166380C44ECAF0195DA239282AD">
    <w:name w:val="52D46166380C44ECAF0195DA239282AD"/>
    <w:rsid w:val="00B7685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00/00/2020</PublishDate>
  <Abstract/>
  <CompanyAddress>           University of Wales Trinity Saint David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6F5F20C-2EF9-41EF-98EA-96D11DA4B2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2386</Words>
  <Characters>13604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natasha sadler</vt:lpstr>
    </vt:vector>
  </TitlesOfParts>
  <Company/>
  <LinksUpToDate>false</LinksUpToDate>
  <CharactersWithSpaces>15959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natasha sadler</dc:title>
  <dc:subject>1922520</dc:subject>
  <dc:creator>jade sadler</dc:creator>
  <cp:keywords/>
  <dc:description/>
  <cp:lastModifiedBy>jade sadler</cp:lastModifiedBy>
  <cp:revision>44</cp:revision>
  <cp:lastPrinted>2020-10-20T11:10:00Z</cp:lastPrinted>
  <dcterms:created xsi:type="dcterms:W3CDTF">2020-11-13T13:01:00Z</dcterms:created>
  <dcterms:modified xsi:type="dcterms:W3CDTF">2020-11-13T14:36:00Z</dcterms:modified>
</cp:coreProperties>
</file>