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bookmarkStart w:id="0" w:name="_GoBack"/>
      <w:bookmarkEnd w:id="0"/>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83EBE21"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0A5122">
              <w:rPr>
                <w:b/>
                <w:color w:val="auto"/>
                <w:sz w:val="32"/>
              </w:rPr>
              <w:t>Jarad Bethley</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4A946BE" w:rsidR="005A1BA3" w:rsidRDefault="000A5122" w:rsidP="0022001B">
            <w:pPr>
              <w:overflowPunct/>
              <w:autoSpaceDE/>
              <w:autoSpaceDN/>
              <w:adjustRightInd/>
              <w:ind w:right="-330"/>
              <w:textAlignment w:val="auto"/>
              <w:rPr>
                <w:b/>
                <w:color w:val="auto"/>
                <w:sz w:val="32"/>
              </w:rPr>
            </w:pPr>
            <w:r>
              <w:rPr>
                <w:b/>
                <w:color w:val="auto"/>
                <w:sz w:val="32"/>
              </w:rPr>
              <w:t>2117845</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C96B6B">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C96B6B">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C96B6B">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C96B6B">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C96B6B">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C96B6B">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C96B6B">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C96B6B">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FA3E04"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lastRenderedPageBreak/>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6F13916F" w14:textId="77777777" w:rsidR="000A5122" w:rsidRDefault="0037A2D4" w:rsidP="000A5122">
      <w:pPr>
        <w:jc w:val="both"/>
        <w:rPr>
          <w:rFonts w:eastAsia="Arial"/>
          <w:color w:val="000000" w:themeColor="text1"/>
          <w:sz w:val="24"/>
          <w:szCs w:val="24"/>
        </w:rPr>
      </w:pPr>
      <w:r w:rsidRPr="0037A2D4">
        <w:rPr>
          <w:rFonts w:eastAsia="Arial"/>
          <w:color w:val="000000" w:themeColor="text1"/>
          <w:sz w:val="24"/>
          <w:szCs w:val="24"/>
        </w:rPr>
        <w:t>Once submitted your workbook will be assessed and marked independently.</w:t>
      </w:r>
    </w:p>
    <w:p w14:paraId="207D5665" w14:textId="77777777" w:rsidR="000A5122" w:rsidRDefault="000A5122" w:rsidP="000A5122">
      <w:pPr>
        <w:jc w:val="both"/>
        <w:rPr>
          <w:rFonts w:eastAsia="Arial"/>
          <w:color w:val="000000" w:themeColor="text1"/>
          <w:sz w:val="24"/>
          <w:szCs w:val="24"/>
        </w:rPr>
      </w:pPr>
    </w:p>
    <w:p w14:paraId="2BFC7E44" w14:textId="77777777" w:rsidR="000A5122" w:rsidRDefault="000A5122" w:rsidP="000A5122">
      <w:pPr>
        <w:jc w:val="both"/>
        <w:rPr>
          <w:rFonts w:eastAsia="Arial"/>
          <w:color w:val="000000" w:themeColor="text1"/>
          <w:sz w:val="24"/>
          <w:szCs w:val="24"/>
        </w:rPr>
      </w:pPr>
    </w:p>
    <w:p w14:paraId="5F4CCD4A" w14:textId="76B229DA" w:rsidR="000325D9" w:rsidRPr="00270EEB" w:rsidRDefault="000A5122" w:rsidP="000A5122">
      <w:pPr>
        <w:jc w:val="center"/>
        <w:rPr>
          <w:sz w:val="24"/>
          <w:szCs w:val="24"/>
        </w:rPr>
      </w:pPr>
      <w:r>
        <w:rPr>
          <w:b/>
          <w:sz w:val="24"/>
          <w:szCs w:val="24"/>
        </w:rPr>
        <w:t>c</w:t>
      </w:r>
      <w:r w:rsidR="000325D9" w:rsidRPr="00270EEB">
        <w:rPr>
          <w:b/>
          <w:sz w:val="24"/>
          <w:szCs w:val="24"/>
        </w:rPr>
        <w:t>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C96B6B">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C96B6B">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C96B6B">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C96B6B">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 xml:space="preserve">responsibility you must not rely on the assessor or anyone else to pick up any confidentiality breaches as this is your </w:t>
      </w:r>
      <w:r w:rsidR="00920E5B" w:rsidRPr="00270EEB">
        <w:rPr>
          <w:b/>
          <w:i/>
          <w:sz w:val="24"/>
          <w:szCs w:val="24"/>
        </w:rPr>
        <w:lastRenderedPageBreak/>
        <w:t>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24F2FC7" w14:textId="7A82B1E7" w:rsidR="007C1D94" w:rsidRPr="000A5122" w:rsidRDefault="62FE5CAF" w:rsidP="000A5122">
      <w:pPr>
        <w:rPr>
          <w:b/>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C96B6B">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C96B6B">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C96B6B">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465DD41">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4465DD41">
              <w:rPr>
                <w:sz w:val="24"/>
                <w:szCs w:val="24"/>
              </w:rPr>
              <w:t xml:space="preserve">Focussing on your initial 6 months of learning and since being attested as a Police Constable, outline the coping </w:t>
            </w:r>
            <w:r w:rsidRPr="4465DD41">
              <w:rPr>
                <w:sz w:val="24"/>
                <w:szCs w:val="24"/>
                <w:highlight w:val="yellow"/>
              </w:rPr>
              <w:t>strategies</w:t>
            </w:r>
            <w:r w:rsidRPr="4465DD41">
              <w:rPr>
                <w:sz w:val="24"/>
                <w:szCs w:val="24"/>
              </w:rPr>
              <w:t xml:space="preserve"> you have applied to develop </w:t>
            </w:r>
            <w:r w:rsidRPr="4465DD41">
              <w:rPr>
                <w:sz w:val="24"/>
                <w:szCs w:val="24"/>
                <w:highlight w:val="yellow"/>
              </w:rPr>
              <w:t>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591DE5D" w:rsidR="00AA666E" w:rsidRDefault="00025650" w:rsidP="00FF7EBB">
      <w:pPr>
        <w:jc w:val="both"/>
        <w:rPr>
          <w:b/>
          <w:sz w:val="24"/>
          <w:szCs w:val="24"/>
        </w:rPr>
      </w:pPr>
      <w:r w:rsidRPr="00025650">
        <w:rPr>
          <w:b/>
          <w:sz w:val="24"/>
          <w:szCs w:val="24"/>
        </w:rPr>
        <w:t>ANSWER:</w:t>
      </w:r>
    </w:p>
    <w:p w14:paraId="780C8FEA" w14:textId="77777777" w:rsidR="000A5122" w:rsidRPr="00025650" w:rsidRDefault="000A5122" w:rsidP="00FF7EBB">
      <w:pPr>
        <w:jc w:val="both"/>
        <w:rPr>
          <w:b/>
          <w:sz w:val="24"/>
          <w:szCs w:val="24"/>
        </w:rPr>
      </w:pPr>
    </w:p>
    <w:p w14:paraId="75A13400" w14:textId="77777777" w:rsidR="000A5122" w:rsidRPr="000A5122" w:rsidRDefault="000A5122" w:rsidP="000A5122">
      <w:pPr>
        <w:jc w:val="both"/>
        <w:rPr>
          <w:color w:val="auto"/>
          <w:sz w:val="24"/>
          <w:szCs w:val="24"/>
          <w:shd w:val="clear" w:color="auto" w:fill="FFFFFF"/>
        </w:rPr>
      </w:pPr>
      <w:r w:rsidRPr="000A5122">
        <w:rPr>
          <w:sz w:val="24"/>
          <w:szCs w:val="24"/>
        </w:rPr>
        <w:t xml:space="preserve">During this reflection I will be focusing on my initial 6 months training with South Wales Police, I will outline the coping strategies I used to develop resilience and minimise stress. I will also be researching some statistics regarding stress and tactics used and how these strategies helping in reducing stress. During the initial 6 months training stress is expected, with pressure from the exams, learning about the police, starting a new job and expectations from family members.  Stress can affect people in different ways I found stress affected me and my body by the </w:t>
      </w:r>
      <w:r w:rsidRPr="000A5122">
        <w:rPr>
          <w:color w:val="auto"/>
          <w:sz w:val="24"/>
          <w:szCs w:val="24"/>
        </w:rPr>
        <w:t>following,</w:t>
      </w:r>
      <w:r w:rsidRPr="000A5122">
        <w:rPr>
          <w:color w:val="auto"/>
          <w:sz w:val="24"/>
          <w:szCs w:val="24"/>
          <w:shd w:val="clear" w:color="auto" w:fill="FFFFFF"/>
        </w:rPr>
        <w:t xml:space="preserve"> aches and pains, moodiness, headaches and struggling to sleep. I used several methods to combat the stress I was feeling.</w:t>
      </w:r>
    </w:p>
    <w:p w14:paraId="4454DA29" w14:textId="77777777" w:rsidR="000A5122" w:rsidRPr="000A5122" w:rsidRDefault="000A5122" w:rsidP="000A5122">
      <w:pPr>
        <w:jc w:val="both"/>
        <w:rPr>
          <w:color w:val="auto"/>
          <w:sz w:val="24"/>
          <w:szCs w:val="24"/>
          <w:shd w:val="clear" w:color="auto" w:fill="FFFFFF"/>
        </w:rPr>
      </w:pPr>
    </w:p>
    <w:p w14:paraId="064241F9" w14:textId="77777777" w:rsidR="000A5122" w:rsidRPr="000A5122" w:rsidRDefault="000A5122" w:rsidP="000A5122">
      <w:pPr>
        <w:jc w:val="both"/>
        <w:rPr>
          <w:color w:val="auto"/>
          <w:sz w:val="24"/>
          <w:szCs w:val="24"/>
          <w:shd w:val="clear" w:color="auto" w:fill="FFFFFF"/>
        </w:rPr>
      </w:pPr>
      <w:r w:rsidRPr="000A5122">
        <w:rPr>
          <w:color w:val="auto"/>
          <w:sz w:val="24"/>
          <w:szCs w:val="24"/>
          <w:shd w:val="clear" w:color="auto" w:fill="FFFFFF"/>
        </w:rPr>
        <w:t>According to a survey carried out in 2020, the highest prevalence of work-related stress in the United Kingdom was in Wales, with 43 percent of respondents there reporting work-related stress on a weekly basis. In the West Midlands and Greater London, 26 percent of respondents said they experience work-related stress on a weekly basis. On the other hand, only eight percent of Scottish respondents reported weekly work-related stress (www.statista.com).</w:t>
      </w:r>
    </w:p>
    <w:p w14:paraId="36E9903A" w14:textId="77777777" w:rsidR="000A5122" w:rsidRPr="000A5122" w:rsidRDefault="000A5122" w:rsidP="000A5122">
      <w:pPr>
        <w:jc w:val="both"/>
        <w:rPr>
          <w:color w:val="auto"/>
          <w:sz w:val="24"/>
          <w:szCs w:val="24"/>
          <w:shd w:val="clear" w:color="auto" w:fill="FFFFFF"/>
        </w:rPr>
      </w:pPr>
    </w:p>
    <w:p w14:paraId="394EBF56" w14:textId="77777777" w:rsidR="000A5122" w:rsidRPr="000A5122" w:rsidRDefault="000A5122" w:rsidP="000A5122">
      <w:pPr>
        <w:jc w:val="both"/>
        <w:rPr>
          <w:sz w:val="24"/>
          <w:szCs w:val="24"/>
        </w:rPr>
      </w:pPr>
      <w:r w:rsidRPr="000A5122">
        <w:rPr>
          <w:sz w:val="24"/>
          <w:szCs w:val="24"/>
        </w:rPr>
        <w:t xml:space="preserve">In my childhood I have suffered with dyslexia, although this was never diagnosed properly during my time in school it was something they told me I suffered with.  Going into phase one of the training, this added to my stress levels, worrying about how I would cope academically, as well as exam preparation. During the first days of my training our trainers asked if anyone would like an assessment to confirm dyslexia, having this assessment and accepting that I had dyslexia was a massive relief. I finally had the answers to why other people could learn and retain information faster and better than I could. </w:t>
      </w:r>
    </w:p>
    <w:p w14:paraId="1D0F1DE9" w14:textId="77777777" w:rsidR="000A5122" w:rsidRPr="000A5122" w:rsidRDefault="000A5122" w:rsidP="000A5122">
      <w:pPr>
        <w:jc w:val="both"/>
        <w:rPr>
          <w:color w:val="auto"/>
          <w:sz w:val="24"/>
          <w:szCs w:val="24"/>
          <w:shd w:val="clear" w:color="auto" w:fill="FFFFFF"/>
        </w:rPr>
      </w:pPr>
    </w:p>
    <w:p w14:paraId="67FB3B0D" w14:textId="77777777" w:rsidR="000A5122" w:rsidRPr="000A5122" w:rsidRDefault="000A5122" w:rsidP="000A5122">
      <w:pPr>
        <w:jc w:val="both"/>
        <w:rPr>
          <w:sz w:val="24"/>
          <w:szCs w:val="24"/>
        </w:rPr>
      </w:pPr>
      <w:r w:rsidRPr="000A5122">
        <w:rPr>
          <w:sz w:val="24"/>
          <w:szCs w:val="24"/>
        </w:rPr>
        <w:t xml:space="preserve">During my phase one training with South Wales Police my father was diagnosed with cancer, this added to my stress level and put massive strain on my family, with many appointments and scans I felt helpless as I had no option but to remain in work. I found that spending any little time I had free with my father and understanding what he was going through helped me gain resilience. Years of bottling stuff up, the pressure of the exams and the pressure of ongoing issues at home combined, resulted in me seeking medical advice on the agreement with my trainers. Having spoken to a Doctor, he diagnosed me with depression, placing me on tablets. Being a proud male, this was a </w:t>
      </w:r>
      <w:r w:rsidRPr="000A5122">
        <w:rPr>
          <w:sz w:val="24"/>
          <w:szCs w:val="24"/>
        </w:rPr>
        <w:lastRenderedPageBreak/>
        <w:t xml:space="preserve">hard pill to swallow but taking the tablets helped me to be able to think clearer and to feel myself again. </w:t>
      </w:r>
    </w:p>
    <w:p w14:paraId="2C153F89" w14:textId="77777777" w:rsidR="000A5122" w:rsidRPr="000A5122" w:rsidRDefault="000A5122" w:rsidP="000A5122">
      <w:pPr>
        <w:jc w:val="both"/>
        <w:rPr>
          <w:sz w:val="24"/>
          <w:szCs w:val="24"/>
        </w:rPr>
      </w:pPr>
    </w:p>
    <w:p w14:paraId="46332E21" w14:textId="77777777" w:rsidR="000A5122" w:rsidRPr="000A5122" w:rsidRDefault="000A5122" w:rsidP="000A5122">
      <w:pPr>
        <w:jc w:val="both"/>
        <w:rPr>
          <w:sz w:val="24"/>
          <w:szCs w:val="24"/>
        </w:rPr>
      </w:pPr>
      <w:r w:rsidRPr="000A5122">
        <w:rPr>
          <w:sz w:val="24"/>
          <w:szCs w:val="24"/>
        </w:rPr>
        <w:t>As mentioned above starting a new job comes with its own stresses, during my first month I decided to buy an electric mountain bike, where I live is close to the Afan Valley bike centre, a world known biking location. My thoughts when buying the bike was to be able to spend time outdoors within my own company allowing me to think clearly with no distractions. I found when going out on the bike I wasn’t thinking about work and the pressures that come with it. I would spend time admiring the views that my valley has to offer. Spending time out in the fresh air allowed me to gain some resilience and bounce back from times where I was questioning if the career path I had chosen was the correct one. Spending time on my own and out in the forest and riding the local trails allowed me to think clear, therefore allowing me to keep stress to a minimum. I found while I was sitting in the house whatever I tried, whether that be watching television, YouTube or some other form of distraction I would find myself drifting back into thoughts of work-related issues and worrying about upcoming exams.</w:t>
      </w:r>
    </w:p>
    <w:p w14:paraId="347D8D24" w14:textId="77777777" w:rsidR="000A5122" w:rsidRPr="000A5122" w:rsidRDefault="000A5122" w:rsidP="000A5122">
      <w:pPr>
        <w:jc w:val="both"/>
        <w:rPr>
          <w:sz w:val="24"/>
          <w:szCs w:val="24"/>
        </w:rPr>
      </w:pPr>
    </w:p>
    <w:p w14:paraId="4F9C8029" w14:textId="77777777" w:rsidR="000A5122" w:rsidRPr="000A5122" w:rsidRDefault="000A5122" w:rsidP="000A5122">
      <w:pPr>
        <w:jc w:val="both"/>
        <w:rPr>
          <w:sz w:val="24"/>
          <w:szCs w:val="24"/>
        </w:rPr>
      </w:pPr>
      <w:r w:rsidRPr="000A5122">
        <w:rPr>
          <w:sz w:val="24"/>
          <w:szCs w:val="24"/>
        </w:rPr>
        <w:t xml:space="preserve">Something else I found very helpful with managing and minimise stress was attending the gym on a regular basis. I signed up for the South Wales Police gym located in Waterton, Bridgend. I signed up for this very late on within my phase one initial training therefore only allowing me to have around two months of use. I found that attending the gym in the morning allowed me to clear my head and prepare for the day in advance. Due to the physical side of my job I also found this helpful with any physical test I had upcoming there for reducing the stress even more as I was not worried if I was going to fail the physical aspect of my phase one training. Although I’m out of my phase one training, I still use the gym to keep up with my fitness and, stress levels down. I’m trying to maintain a healthy lifestyle as the job is both physically and mentally demanding and, </w:t>
      </w:r>
      <w:r w:rsidRPr="000A5122">
        <w:rPr>
          <w:rStyle w:val="Strong"/>
          <w:color w:val="111111"/>
          <w:sz w:val="24"/>
          <w:szCs w:val="24"/>
        </w:rPr>
        <w:t>I have found it reduces negative effects of stress.</w:t>
      </w:r>
      <w:r w:rsidRPr="000A5122">
        <w:rPr>
          <w:color w:val="111111"/>
          <w:sz w:val="24"/>
          <w:szCs w:val="24"/>
        </w:rPr>
        <w:t> Exercise can provide stress relief for your body while imitating effects of stress, such as the flight or fight response, and helping your body and its systems practice working together through those effects. This can also lead to positive effects in your body, including your cardiovascular, digestive and immune systems, by helping protect your body from harmful effects of stress (www.mayoclinic.org).</w:t>
      </w:r>
    </w:p>
    <w:p w14:paraId="41ED75D1" w14:textId="77777777" w:rsidR="000A5122" w:rsidRPr="000A5122" w:rsidRDefault="000A5122" w:rsidP="000A5122">
      <w:pPr>
        <w:jc w:val="both"/>
        <w:rPr>
          <w:sz w:val="24"/>
          <w:szCs w:val="24"/>
        </w:rPr>
      </w:pPr>
    </w:p>
    <w:p w14:paraId="4DCDB35C" w14:textId="77777777" w:rsidR="000A5122" w:rsidRPr="000A5122" w:rsidRDefault="000A5122" w:rsidP="000A5122">
      <w:pPr>
        <w:jc w:val="both"/>
        <w:rPr>
          <w:sz w:val="24"/>
          <w:szCs w:val="24"/>
        </w:rPr>
      </w:pPr>
      <w:r w:rsidRPr="000A5122">
        <w:rPr>
          <w:sz w:val="24"/>
          <w:szCs w:val="24"/>
        </w:rPr>
        <w:t>Although my phase one training was mentally demanding I believe I coped well and built very good resilience to stress. I feel I used a number of good activities and coping mechanisms to help build that resilience. Keeping stress levels to a minimum enabled me to perform well, passing all the exams and move on to phase two. Although I am passed the first phase of my training, I will continue to use stress minimising techniques throughout my career and personal life.</w:t>
      </w:r>
    </w:p>
    <w:p w14:paraId="6766A17E" w14:textId="77777777" w:rsidR="000A5122" w:rsidRDefault="000A5122" w:rsidP="000A5122">
      <w:pPr>
        <w:jc w:val="both"/>
        <w:rPr>
          <w:sz w:val="24"/>
          <w:szCs w:val="24"/>
        </w:rPr>
      </w:pPr>
    </w:p>
    <w:p w14:paraId="674E4D24" w14:textId="11FE901A" w:rsidR="000A5122" w:rsidRDefault="000A5122" w:rsidP="000A5122">
      <w:pPr>
        <w:jc w:val="both"/>
        <w:rPr>
          <w:sz w:val="24"/>
          <w:szCs w:val="24"/>
        </w:rPr>
      </w:pPr>
      <w:r>
        <w:rPr>
          <w:sz w:val="24"/>
          <w:szCs w:val="24"/>
        </w:rPr>
        <w:t xml:space="preserve">Word Count - </w:t>
      </w:r>
      <w:r>
        <w:rPr>
          <w:sz w:val="24"/>
          <w:szCs w:val="24"/>
        </w:rPr>
        <w:t xml:space="preserve"> 951</w:t>
      </w:r>
    </w:p>
    <w:p w14:paraId="616003F9" w14:textId="77777777" w:rsidR="00FF7784" w:rsidRPr="000A5122" w:rsidRDefault="00FF7784" w:rsidP="00FF7EBB">
      <w:pPr>
        <w:jc w:val="both"/>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34B322AF" w14:textId="1A2AE544" w:rsidR="00450C83" w:rsidRPr="00270EEB" w:rsidRDefault="000A5122" w:rsidP="64D01D80">
      <w:pPr>
        <w:jc w:val="center"/>
        <w:rPr>
          <w:b/>
          <w:bCs/>
          <w:sz w:val="24"/>
          <w:szCs w:val="24"/>
        </w:rPr>
      </w:pPr>
      <w:r>
        <w:rPr>
          <w:b/>
          <w:bCs/>
          <w:sz w:val="24"/>
          <w:szCs w:val="24"/>
        </w:rPr>
        <w:t>Ta</w:t>
      </w:r>
      <w:r w:rsidR="64D01D80" w:rsidRPr="64D01D80">
        <w:rPr>
          <w:b/>
          <w:bCs/>
          <w:sz w:val="24"/>
          <w:szCs w:val="24"/>
        </w:rPr>
        <w:t>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4465DD41">
        <w:rPr>
          <w:sz w:val="24"/>
          <w:szCs w:val="24"/>
        </w:rPr>
        <w:t>You</w:t>
      </w:r>
      <w:r w:rsidR="00025650" w:rsidRPr="4465DD41">
        <w:rPr>
          <w:sz w:val="24"/>
          <w:szCs w:val="24"/>
        </w:rPr>
        <w:t xml:space="preserve"> must choose </w:t>
      </w:r>
      <w:r w:rsidR="00025650" w:rsidRPr="4465DD41">
        <w:rPr>
          <w:b/>
          <w:bCs/>
          <w:sz w:val="24"/>
          <w:szCs w:val="24"/>
          <w:u w:val="single"/>
        </w:rPr>
        <w:t xml:space="preserve">a </w:t>
      </w:r>
      <w:r w:rsidR="00843EBA" w:rsidRPr="4465DD41">
        <w:rPr>
          <w:b/>
          <w:bCs/>
          <w:sz w:val="24"/>
          <w:szCs w:val="24"/>
          <w:u w:val="single"/>
        </w:rPr>
        <w:t>policing</w:t>
      </w:r>
      <w:r w:rsidR="00025650" w:rsidRPr="4465DD41">
        <w:rPr>
          <w:b/>
          <w:bCs/>
          <w:sz w:val="24"/>
          <w:szCs w:val="24"/>
          <w:u w:val="single"/>
        </w:rPr>
        <w:t xml:space="preserve"> incident</w:t>
      </w:r>
      <w:r w:rsidR="00712E6F" w:rsidRPr="4465DD41">
        <w:rPr>
          <w:b/>
          <w:bCs/>
          <w:sz w:val="24"/>
          <w:szCs w:val="24"/>
          <w:u w:val="single"/>
        </w:rPr>
        <w:t xml:space="preserve"> </w:t>
      </w:r>
      <w:r w:rsidR="00843EBA" w:rsidRPr="4465DD41">
        <w:rPr>
          <w:b/>
          <w:bCs/>
          <w:sz w:val="24"/>
          <w:szCs w:val="24"/>
          <w:u w:val="single"/>
        </w:rPr>
        <w:t xml:space="preserve">involving conflict </w:t>
      </w:r>
      <w:r w:rsidR="00712E6F" w:rsidRPr="4465DD41">
        <w:rPr>
          <w:sz w:val="24"/>
          <w:szCs w:val="24"/>
        </w:rPr>
        <w:t xml:space="preserve">in </w:t>
      </w:r>
      <w:r w:rsidRPr="4465DD41">
        <w:rPr>
          <w:sz w:val="24"/>
          <w:szCs w:val="24"/>
        </w:rPr>
        <w:t xml:space="preserve">which you </w:t>
      </w:r>
      <w:r w:rsidR="00712E6F" w:rsidRPr="4465DD41">
        <w:rPr>
          <w:sz w:val="24"/>
          <w:szCs w:val="24"/>
        </w:rPr>
        <w:t>played a significant role</w:t>
      </w:r>
      <w:r w:rsidRPr="4465DD41">
        <w:rPr>
          <w:sz w:val="24"/>
          <w:szCs w:val="24"/>
        </w:rPr>
        <w:t xml:space="preserve"> </w:t>
      </w:r>
      <w:r w:rsidR="00025650" w:rsidRPr="4465DD41">
        <w:rPr>
          <w:sz w:val="24"/>
          <w:szCs w:val="24"/>
        </w:rPr>
        <w:t>with a</w:t>
      </w:r>
      <w:r w:rsidR="00712E6F" w:rsidRPr="4465DD41">
        <w:rPr>
          <w:sz w:val="24"/>
          <w:szCs w:val="24"/>
        </w:rPr>
        <w:t>n offender/</w:t>
      </w:r>
      <w:r w:rsidR="00025650" w:rsidRPr="4465DD41">
        <w:rPr>
          <w:sz w:val="24"/>
          <w:szCs w:val="24"/>
        </w:rPr>
        <w:t>service</w:t>
      </w:r>
      <w:r w:rsidR="00025650" w:rsidRPr="4465DD41">
        <w:rPr>
          <w:b/>
          <w:bCs/>
          <w:sz w:val="24"/>
          <w:szCs w:val="24"/>
        </w:rPr>
        <w:t xml:space="preserve"> </w:t>
      </w:r>
      <w:r w:rsidR="00025650" w:rsidRPr="4465DD41">
        <w:rPr>
          <w:sz w:val="24"/>
          <w:szCs w:val="24"/>
        </w:rPr>
        <w:t xml:space="preserve">user/victim and </w:t>
      </w:r>
      <w:r w:rsidRPr="4465DD41">
        <w:rPr>
          <w:sz w:val="24"/>
          <w:szCs w:val="24"/>
        </w:rPr>
        <w:t>reflect on what happened</w:t>
      </w:r>
      <w:r w:rsidR="00025650" w:rsidRPr="4465DD41">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4D967930" w:rsidR="00450C83" w:rsidRDefault="00450C83" w:rsidP="00450C83">
      <w:pPr>
        <w:jc w:val="both"/>
        <w:rPr>
          <w:b/>
          <w:sz w:val="24"/>
          <w:szCs w:val="24"/>
        </w:rPr>
      </w:pPr>
      <w:r w:rsidRPr="00450C83">
        <w:rPr>
          <w:b/>
          <w:sz w:val="24"/>
          <w:szCs w:val="24"/>
        </w:rPr>
        <w:t>ANSWER:</w:t>
      </w:r>
    </w:p>
    <w:p w14:paraId="20B4175B" w14:textId="02E6745E" w:rsidR="000A5122" w:rsidRDefault="000A5122" w:rsidP="00450C83">
      <w:pPr>
        <w:jc w:val="both"/>
        <w:rPr>
          <w:b/>
          <w:sz w:val="24"/>
          <w:szCs w:val="24"/>
        </w:rPr>
      </w:pPr>
    </w:p>
    <w:p w14:paraId="187BA62D" w14:textId="77777777" w:rsidR="000A5122" w:rsidRPr="00ED7676" w:rsidRDefault="000A5122" w:rsidP="000A5122">
      <w:pPr>
        <w:rPr>
          <w:i/>
          <w:sz w:val="24"/>
          <w:szCs w:val="24"/>
        </w:rPr>
      </w:pPr>
      <w:r w:rsidRPr="00DD7E68">
        <w:rPr>
          <w:sz w:val="24"/>
          <w:szCs w:val="24"/>
        </w:rPr>
        <w:t>During</w:t>
      </w:r>
      <w:r>
        <w:rPr>
          <w:sz w:val="24"/>
          <w:szCs w:val="24"/>
        </w:rPr>
        <w:t xml:space="preserve"> this assigned task </w:t>
      </w:r>
      <w:r w:rsidRPr="00DD7E68">
        <w:rPr>
          <w:sz w:val="24"/>
          <w:szCs w:val="24"/>
        </w:rPr>
        <w:t>I will be describing</w:t>
      </w:r>
      <w:r>
        <w:rPr>
          <w:sz w:val="24"/>
          <w:szCs w:val="24"/>
        </w:rPr>
        <w:t xml:space="preserve"> my participation of a policing incident involving conflict, I will reflect upon what happened during the incident. </w:t>
      </w:r>
      <w:r w:rsidRPr="00DD7E68">
        <w:rPr>
          <w:sz w:val="24"/>
          <w:szCs w:val="24"/>
        </w:rPr>
        <w:t>I will</w:t>
      </w:r>
      <w:r>
        <w:rPr>
          <w:sz w:val="24"/>
          <w:szCs w:val="24"/>
        </w:rPr>
        <w:t xml:space="preserve"> be discussing </w:t>
      </w:r>
      <w:r w:rsidRPr="00DD7E68">
        <w:rPr>
          <w:sz w:val="24"/>
          <w:szCs w:val="24"/>
        </w:rPr>
        <w:t xml:space="preserve">the fundamental elements of </w:t>
      </w:r>
      <w:r>
        <w:rPr>
          <w:sz w:val="24"/>
          <w:szCs w:val="24"/>
        </w:rPr>
        <w:t xml:space="preserve">effective communication skills during </w:t>
      </w:r>
      <w:r w:rsidRPr="00DD7E68">
        <w:rPr>
          <w:sz w:val="24"/>
          <w:szCs w:val="24"/>
        </w:rPr>
        <w:t>the incident</w:t>
      </w:r>
      <w:r>
        <w:rPr>
          <w:sz w:val="24"/>
          <w:szCs w:val="24"/>
        </w:rPr>
        <w:t xml:space="preserve">, the necessity for use of force and the factors involved. </w:t>
      </w:r>
      <w:r w:rsidRPr="00481E04">
        <w:rPr>
          <w:sz w:val="24"/>
          <w:szCs w:val="24"/>
        </w:rPr>
        <w:t xml:space="preserve">Conflict is something I expected to face during my role as a police officer. I expected to have both physical and verbal conflict within the role. Conflict can be expected from both the victim and subject within the incident but also people who have gathered to see what is </w:t>
      </w:r>
      <w:r w:rsidRPr="00ED7676">
        <w:rPr>
          <w:sz w:val="24"/>
          <w:szCs w:val="24"/>
        </w:rPr>
        <w:lastRenderedPageBreak/>
        <w:t xml:space="preserve">happening. </w:t>
      </w:r>
      <w:r w:rsidRPr="00ED7676">
        <w:rPr>
          <w:bCs/>
          <w:color w:val="333333"/>
          <w:sz w:val="24"/>
          <w:szCs w:val="24"/>
        </w:rPr>
        <w:t>A conflict is more than just a disagreement.</w:t>
      </w:r>
      <w:r w:rsidRPr="00ED7676">
        <w:rPr>
          <w:color w:val="333333"/>
          <w:sz w:val="24"/>
          <w:szCs w:val="24"/>
        </w:rPr>
        <w:t> It is a situation in which one or both parties perceive a threat, regardless if the threat is real or not (Help Guide, 2022).</w:t>
      </w:r>
      <w:r w:rsidRPr="00ED7676">
        <w:rPr>
          <w:i/>
          <w:color w:val="333333"/>
          <w:sz w:val="24"/>
          <w:szCs w:val="24"/>
        </w:rPr>
        <w:t xml:space="preserve">  </w:t>
      </w:r>
    </w:p>
    <w:p w14:paraId="5AA2C657" w14:textId="77777777" w:rsidR="000A5122" w:rsidRPr="00DD7E68" w:rsidRDefault="000A5122" w:rsidP="000A5122">
      <w:pPr>
        <w:rPr>
          <w:sz w:val="24"/>
          <w:szCs w:val="24"/>
        </w:rPr>
      </w:pPr>
    </w:p>
    <w:p w14:paraId="319FE813" w14:textId="77777777" w:rsidR="000A5122" w:rsidRPr="00DD7E68" w:rsidRDefault="000A5122" w:rsidP="000A5122">
      <w:pPr>
        <w:rPr>
          <w:sz w:val="24"/>
          <w:szCs w:val="24"/>
        </w:rPr>
      </w:pPr>
      <w:r w:rsidRPr="00DD7E68">
        <w:rPr>
          <w:sz w:val="24"/>
          <w:szCs w:val="24"/>
        </w:rPr>
        <w:t>On Friday 1</w:t>
      </w:r>
      <w:r w:rsidRPr="00DD7E68">
        <w:rPr>
          <w:sz w:val="24"/>
          <w:szCs w:val="24"/>
          <w:vertAlign w:val="superscript"/>
        </w:rPr>
        <w:t>st</w:t>
      </w:r>
      <w:r w:rsidRPr="00DD7E68">
        <w:rPr>
          <w:sz w:val="24"/>
          <w:szCs w:val="24"/>
        </w:rPr>
        <w:t xml:space="preserve"> April 2022</w:t>
      </w:r>
      <w:r>
        <w:rPr>
          <w:sz w:val="24"/>
          <w:szCs w:val="24"/>
        </w:rPr>
        <w:t>,</w:t>
      </w:r>
      <w:r w:rsidRPr="00DD7E68">
        <w:rPr>
          <w:sz w:val="24"/>
          <w:szCs w:val="24"/>
        </w:rPr>
        <w:t xml:space="preserve"> </w:t>
      </w:r>
      <w:r>
        <w:rPr>
          <w:sz w:val="24"/>
          <w:szCs w:val="24"/>
        </w:rPr>
        <w:t xml:space="preserve">whilst out </w:t>
      </w:r>
      <w:r w:rsidRPr="00DD7E68">
        <w:rPr>
          <w:sz w:val="24"/>
          <w:szCs w:val="24"/>
        </w:rPr>
        <w:t>on mobile patrol in a marked police vehicle with another officer at 18:03 hours I received a report on my personal airwaves radio of a male fighting a female. I arrived at the address, when exiting the van I could see a male. Who identified</w:t>
      </w:r>
      <w:r>
        <w:rPr>
          <w:sz w:val="24"/>
          <w:szCs w:val="24"/>
        </w:rPr>
        <w:t xml:space="preserve"> himself and said “I’m</w:t>
      </w:r>
      <w:r w:rsidRPr="00DD7E68">
        <w:rPr>
          <w:sz w:val="24"/>
          <w:szCs w:val="24"/>
        </w:rPr>
        <w:t xml:space="preserve"> </w:t>
      </w:r>
      <w:r>
        <w:rPr>
          <w:sz w:val="24"/>
          <w:szCs w:val="24"/>
        </w:rPr>
        <w:t xml:space="preserve">the one you’re here for boys” I was then </w:t>
      </w:r>
      <w:r w:rsidRPr="00DD7E68">
        <w:rPr>
          <w:sz w:val="24"/>
          <w:szCs w:val="24"/>
        </w:rPr>
        <w:t>directed by members of the public to the end of the street where I spoke to a female.</w:t>
      </w:r>
    </w:p>
    <w:p w14:paraId="5E96ED07" w14:textId="77777777" w:rsidR="000A5122" w:rsidRPr="00DD7E68" w:rsidRDefault="000A5122" w:rsidP="000A5122">
      <w:pPr>
        <w:rPr>
          <w:bCs/>
          <w:sz w:val="24"/>
          <w:szCs w:val="24"/>
          <w:shd w:val="clear" w:color="auto" w:fill="FFFFFF"/>
        </w:rPr>
      </w:pPr>
      <w:r>
        <w:rPr>
          <w:bCs/>
          <w:sz w:val="24"/>
          <w:szCs w:val="24"/>
          <w:shd w:val="clear" w:color="auto" w:fill="FFFFFF"/>
        </w:rPr>
        <w:t>The f</w:t>
      </w:r>
      <w:r w:rsidRPr="00DD7E68">
        <w:rPr>
          <w:bCs/>
          <w:sz w:val="24"/>
          <w:szCs w:val="24"/>
          <w:shd w:val="clear" w:color="auto" w:fill="FFFFFF"/>
        </w:rPr>
        <w:t>emale went on to ex</w:t>
      </w:r>
      <w:r>
        <w:rPr>
          <w:bCs/>
          <w:sz w:val="24"/>
          <w:szCs w:val="24"/>
          <w:shd w:val="clear" w:color="auto" w:fill="FFFFFF"/>
        </w:rPr>
        <w:t>plain she had sent a text message to</w:t>
      </w:r>
      <w:r w:rsidRPr="00DD7E68">
        <w:rPr>
          <w:bCs/>
          <w:sz w:val="24"/>
          <w:szCs w:val="24"/>
          <w:shd w:val="clear" w:color="auto" w:fill="FFFFFF"/>
        </w:rPr>
        <w:t xml:space="preserve"> the male who was her brother in law, on 31st March 2022 asking </w:t>
      </w:r>
      <w:r>
        <w:rPr>
          <w:bCs/>
          <w:sz w:val="24"/>
          <w:szCs w:val="24"/>
          <w:shd w:val="clear" w:color="auto" w:fill="FFFFFF"/>
        </w:rPr>
        <w:t xml:space="preserve">him </w:t>
      </w:r>
      <w:r w:rsidRPr="00DD7E68">
        <w:rPr>
          <w:bCs/>
          <w:sz w:val="24"/>
          <w:szCs w:val="24"/>
          <w:shd w:val="clear" w:color="auto" w:fill="FFFFFF"/>
        </w:rPr>
        <w:t>for £100 fortnightly as her father in la</w:t>
      </w:r>
      <w:r>
        <w:rPr>
          <w:bCs/>
          <w:sz w:val="24"/>
          <w:szCs w:val="24"/>
          <w:shd w:val="clear" w:color="auto" w:fill="FFFFFF"/>
        </w:rPr>
        <w:t xml:space="preserve">w is in hospital and, </w:t>
      </w:r>
      <w:r w:rsidRPr="00DD7E68">
        <w:rPr>
          <w:bCs/>
          <w:sz w:val="24"/>
          <w:szCs w:val="24"/>
          <w:shd w:val="clear" w:color="auto" w:fill="FFFFFF"/>
        </w:rPr>
        <w:t xml:space="preserve">he is living at the address after being thrown out by his partner. The male ignored the text message until Friday 1st April 2022.  </w:t>
      </w:r>
      <w:r>
        <w:rPr>
          <w:bCs/>
          <w:sz w:val="24"/>
          <w:szCs w:val="24"/>
          <w:shd w:val="clear" w:color="auto" w:fill="FFFFFF"/>
        </w:rPr>
        <w:t>The f</w:t>
      </w:r>
      <w:r w:rsidRPr="00DD7E68">
        <w:rPr>
          <w:bCs/>
          <w:sz w:val="24"/>
          <w:szCs w:val="24"/>
          <w:shd w:val="clear" w:color="auto" w:fill="FFFFFF"/>
        </w:rPr>
        <w:t>emale</w:t>
      </w:r>
      <w:r>
        <w:rPr>
          <w:bCs/>
          <w:sz w:val="24"/>
          <w:szCs w:val="24"/>
          <w:shd w:val="clear" w:color="auto" w:fill="FFFFFF"/>
        </w:rPr>
        <w:t xml:space="preserve"> believed he had been drinking and had</w:t>
      </w:r>
      <w:r w:rsidRPr="00DD7E68">
        <w:rPr>
          <w:bCs/>
          <w:sz w:val="24"/>
          <w:szCs w:val="24"/>
          <w:shd w:val="clear" w:color="auto" w:fill="FFFFFF"/>
        </w:rPr>
        <w:t xml:space="preserve"> left her a voice mail saying "tell that stupid cunt I’m going to come and fill him in and your nothing but </w:t>
      </w:r>
      <w:r>
        <w:rPr>
          <w:bCs/>
          <w:sz w:val="24"/>
          <w:szCs w:val="24"/>
          <w:shd w:val="clear" w:color="auto" w:fill="FFFFFF"/>
        </w:rPr>
        <w:t xml:space="preserve">a useless fat cunt”. The female told us she </w:t>
      </w:r>
      <w:r w:rsidRPr="00DD7E68">
        <w:rPr>
          <w:bCs/>
          <w:sz w:val="24"/>
          <w:szCs w:val="24"/>
          <w:shd w:val="clear" w:color="auto" w:fill="FFFFFF"/>
        </w:rPr>
        <w:t>replied to the message via te</w:t>
      </w:r>
      <w:r>
        <w:rPr>
          <w:bCs/>
          <w:sz w:val="24"/>
          <w:szCs w:val="24"/>
          <w:shd w:val="clear" w:color="auto" w:fill="FFFFFF"/>
        </w:rPr>
        <w:t xml:space="preserve">xt "talk when you are sober". She said she was then </w:t>
      </w:r>
      <w:r w:rsidRPr="00DD7E68">
        <w:rPr>
          <w:bCs/>
          <w:sz w:val="24"/>
          <w:szCs w:val="24"/>
          <w:shd w:val="clear" w:color="auto" w:fill="FFFFFF"/>
        </w:rPr>
        <w:t xml:space="preserve">leaving the house when she seen the male approaching and shouting at her partner. </w:t>
      </w:r>
      <w:r>
        <w:rPr>
          <w:bCs/>
          <w:sz w:val="24"/>
          <w:szCs w:val="24"/>
          <w:shd w:val="clear" w:color="auto" w:fill="FFFFFF"/>
        </w:rPr>
        <w:t>The male had</w:t>
      </w:r>
      <w:r w:rsidRPr="00DD7E68">
        <w:rPr>
          <w:bCs/>
          <w:sz w:val="24"/>
          <w:szCs w:val="24"/>
          <w:shd w:val="clear" w:color="auto" w:fill="FFFFFF"/>
        </w:rPr>
        <w:t xml:space="preserve"> then pushed the partner, out of the way before running at his brother, getting hold of him and pulling him to the floor, </w:t>
      </w:r>
      <w:r>
        <w:rPr>
          <w:bCs/>
          <w:sz w:val="24"/>
          <w:szCs w:val="24"/>
          <w:shd w:val="clear" w:color="auto" w:fill="FFFFFF"/>
        </w:rPr>
        <w:t>the f</w:t>
      </w:r>
      <w:r w:rsidRPr="00DD7E68">
        <w:rPr>
          <w:bCs/>
          <w:sz w:val="24"/>
          <w:szCs w:val="24"/>
          <w:shd w:val="clear" w:color="auto" w:fill="FFFFFF"/>
        </w:rPr>
        <w:t>emale had tried to split the brothers up</w:t>
      </w:r>
      <w:r>
        <w:rPr>
          <w:bCs/>
          <w:sz w:val="24"/>
          <w:szCs w:val="24"/>
          <w:shd w:val="clear" w:color="auto" w:fill="FFFFFF"/>
        </w:rPr>
        <w:t xml:space="preserve"> and, the male had then </w:t>
      </w:r>
      <w:r w:rsidRPr="00DD7E68">
        <w:rPr>
          <w:bCs/>
          <w:sz w:val="24"/>
          <w:szCs w:val="24"/>
          <w:shd w:val="clear" w:color="auto" w:fill="FFFFFF"/>
        </w:rPr>
        <w:t>pulled her to the floor.</w:t>
      </w:r>
    </w:p>
    <w:p w14:paraId="5F10145C" w14:textId="77777777" w:rsidR="000A5122" w:rsidRDefault="000A5122" w:rsidP="000A5122">
      <w:pPr>
        <w:rPr>
          <w:bCs/>
          <w:sz w:val="24"/>
          <w:szCs w:val="24"/>
          <w:shd w:val="clear" w:color="auto" w:fill="FFFFFF"/>
        </w:rPr>
      </w:pPr>
      <w:r>
        <w:rPr>
          <w:bCs/>
          <w:sz w:val="24"/>
          <w:szCs w:val="24"/>
          <w:shd w:val="clear" w:color="auto" w:fill="FFFFFF"/>
        </w:rPr>
        <w:t xml:space="preserve">Following this explanation, </w:t>
      </w:r>
      <w:r w:rsidRPr="00DD7E68">
        <w:rPr>
          <w:bCs/>
          <w:sz w:val="24"/>
          <w:szCs w:val="24"/>
          <w:shd w:val="clear" w:color="auto" w:fill="FFFFFF"/>
        </w:rPr>
        <w:t xml:space="preserve">I </w:t>
      </w:r>
      <w:r>
        <w:rPr>
          <w:bCs/>
          <w:sz w:val="24"/>
          <w:szCs w:val="24"/>
          <w:shd w:val="clear" w:color="auto" w:fill="FFFFFF"/>
        </w:rPr>
        <w:t xml:space="preserve">notified my colleague of </w:t>
      </w:r>
      <w:r w:rsidRPr="00DD7E68">
        <w:rPr>
          <w:bCs/>
          <w:color w:val="000000" w:themeColor="text1"/>
          <w:sz w:val="24"/>
          <w:szCs w:val="24"/>
          <w:shd w:val="clear" w:color="auto" w:fill="FFFFFF"/>
        </w:rPr>
        <w:t xml:space="preserve">what I had </w:t>
      </w:r>
      <w:r>
        <w:rPr>
          <w:bCs/>
          <w:color w:val="000000" w:themeColor="text1"/>
          <w:sz w:val="24"/>
          <w:szCs w:val="24"/>
          <w:shd w:val="clear" w:color="auto" w:fill="FFFFFF"/>
        </w:rPr>
        <w:t xml:space="preserve">previously </w:t>
      </w:r>
      <w:r w:rsidRPr="00DD7E68">
        <w:rPr>
          <w:bCs/>
          <w:color w:val="000000" w:themeColor="text1"/>
          <w:sz w:val="24"/>
          <w:szCs w:val="24"/>
          <w:shd w:val="clear" w:color="auto" w:fill="FFFFFF"/>
        </w:rPr>
        <w:t>been told. The male had</w:t>
      </w:r>
      <w:r>
        <w:rPr>
          <w:bCs/>
          <w:color w:val="000000" w:themeColor="text1"/>
          <w:sz w:val="24"/>
          <w:szCs w:val="24"/>
          <w:shd w:val="clear" w:color="auto" w:fill="FFFFFF"/>
        </w:rPr>
        <w:t xml:space="preserve"> a small cut on the little</w:t>
      </w:r>
      <w:r w:rsidRPr="00DD7E68">
        <w:rPr>
          <w:bCs/>
          <w:color w:val="000000" w:themeColor="text1"/>
          <w:sz w:val="24"/>
          <w:szCs w:val="24"/>
          <w:shd w:val="clear" w:color="auto" w:fill="FFFFFF"/>
        </w:rPr>
        <w:t xml:space="preserve"> finger on the right had with a small amount of blood, I could see a small cut on the neck.  I informed the male that he was going to be arrested and asked him to put his hands behind his</w:t>
      </w:r>
      <w:r>
        <w:rPr>
          <w:bCs/>
          <w:color w:val="000000" w:themeColor="text1"/>
          <w:sz w:val="24"/>
          <w:szCs w:val="24"/>
          <w:shd w:val="clear" w:color="auto" w:fill="FFFFFF"/>
        </w:rPr>
        <w:t xml:space="preserve"> back in order to be handcuffed, </w:t>
      </w:r>
      <w:r w:rsidRPr="00DD7E68">
        <w:rPr>
          <w:bCs/>
          <w:color w:val="000000" w:themeColor="text1"/>
          <w:sz w:val="24"/>
          <w:szCs w:val="24"/>
          <w:shd w:val="clear" w:color="auto" w:fill="FFFFFF"/>
        </w:rPr>
        <w:t>he refused to place his hand</w:t>
      </w:r>
      <w:r>
        <w:rPr>
          <w:bCs/>
          <w:color w:val="000000" w:themeColor="text1"/>
          <w:sz w:val="24"/>
          <w:szCs w:val="24"/>
          <w:shd w:val="clear" w:color="auto" w:fill="FFFFFF"/>
        </w:rPr>
        <w:t>s behind his back, t</w:t>
      </w:r>
      <w:r w:rsidRPr="00DD7E68">
        <w:rPr>
          <w:bCs/>
          <w:color w:val="000000" w:themeColor="text1"/>
          <w:sz w:val="24"/>
          <w:szCs w:val="24"/>
          <w:shd w:val="clear" w:color="auto" w:fill="FFFFFF"/>
        </w:rPr>
        <w:t xml:space="preserve">he male was asked on a number of occasions by both myself and </w:t>
      </w:r>
      <w:r>
        <w:rPr>
          <w:bCs/>
          <w:color w:val="000000" w:themeColor="text1"/>
          <w:sz w:val="24"/>
          <w:szCs w:val="24"/>
          <w:shd w:val="clear" w:color="auto" w:fill="FFFFFF"/>
        </w:rPr>
        <w:t xml:space="preserve">my colleague. The male continued to refuse and became </w:t>
      </w:r>
      <w:r w:rsidRPr="00DD7E68">
        <w:rPr>
          <w:bCs/>
          <w:color w:val="000000" w:themeColor="text1"/>
          <w:sz w:val="24"/>
          <w:szCs w:val="24"/>
          <w:shd w:val="clear" w:color="auto" w:fill="FFFFFF"/>
        </w:rPr>
        <w:t xml:space="preserve">more </w:t>
      </w:r>
      <w:r w:rsidRPr="00DD7E68">
        <w:rPr>
          <w:bCs/>
          <w:sz w:val="24"/>
          <w:szCs w:val="24"/>
          <w:shd w:val="clear" w:color="auto" w:fill="FFFFFF"/>
        </w:rPr>
        <w:t>agitated. The male</w:t>
      </w:r>
      <w:r>
        <w:rPr>
          <w:bCs/>
          <w:sz w:val="24"/>
          <w:szCs w:val="24"/>
          <w:shd w:val="clear" w:color="auto" w:fill="FFFFFF"/>
        </w:rPr>
        <w:t xml:space="preserve"> was </w:t>
      </w:r>
      <w:r w:rsidRPr="00DD7E68">
        <w:rPr>
          <w:bCs/>
          <w:sz w:val="24"/>
          <w:szCs w:val="24"/>
          <w:shd w:val="clear" w:color="auto" w:fill="FFFFFF"/>
        </w:rPr>
        <w:t>of</w:t>
      </w:r>
      <w:r>
        <w:rPr>
          <w:bCs/>
          <w:sz w:val="24"/>
          <w:szCs w:val="24"/>
          <w:shd w:val="clear" w:color="auto" w:fill="FFFFFF"/>
        </w:rPr>
        <w:t xml:space="preserve"> a large build and required handcuffs </w:t>
      </w:r>
      <w:r w:rsidRPr="00DD7E68">
        <w:rPr>
          <w:bCs/>
          <w:sz w:val="24"/>
          <w:szCs w:val="24"/>
          <w:shd w:val="clear" w:color="auto" w:fill="FFFFFF"/>
        </w:rPr>
        <w:t>to prevent him trying to run</w:t>
      </w:r>
      <w:r>
        <w:rPr>
          <w:bCs/>
          <w:sz w:val="24"/>
          <w:szCs w:val="24"/>
          <w:shd w:val="clear" w:color="auto" w:fill="FFFFFF"/>
        </w:rPr>
        <w:t xml:space="preserve"> and attack any other persons in</w:t>
      </w:r>
      <w:r w:rsidRPr="00DD7E68">
        <w:rPr>
          <w:bCs/>
          <w:sz w:val="24"/>
          <w:szCs w:val="24"/>
          <w:shd w:val="clear" w:color="auto" w:fill="FFFFFF"/>
        </w:rPr>
        <w:t xml:space="preserve"> the street as a </w:t>
      </w:r>
      <w:r>
        <w:rPr>
          <w:bCs/>
          <w:sz w:val="24"/>
          <w:szCs w:val="24"/>
          <w:shd w:val="clear" w:color="auto" w:fill="FFFFFF"/>
        </w:rPr>
        <w:t>large crowd had gathered and t</w:t>
      </w:r>
      <w:r w:rsidRPr="00DD7E68">
        <w:rPr>
          <w:bCs/>
          <w:sz w:val="24"/>
          <w:szCs w:val="24"/>
          <w:shd w:val="clear" w:color="auto" w:fill="FFFFFF"/>
        </w:rPr>
        <w:t>he victims were still in the stree</w:t>
      </w:r>
      <w:r>
        <w:rPr>
          <w:bCs/>
          <w:sz w:val="24"/>
          <w:szCs w:val="24"/>
          <w:shd w:val="clear" w:color="auto" w:fill="FFFFFF"/>
        </w:rPr>
        <w:t xml:space="preserve">t. </w:t>
      </w:r>
    </w:p>
    <w:p w14:paraId="06EA0011" w14:textId="77777777" w:rsidR="000A5122" w:rsidRDefault="000A5122" w:rsidP="000A5122">
      <w:pPr>
        <w:rPr>
          <w:bCs/>
          <w:color w:val="000000" w:themeColor="text1"/>
          <w:sz w:val="24"/>
          <w:szCs w:val="24"/>
          <w:shd w:val="clear" w:color="auto" w:fill="FFFFFF"/>
        </w:rPr>
      </w:pPr>
      <w:r w:rsidRPr="00DD7E68">
        <w:rPr>
          <w:bCs/>
          <w:sz w:val="24"/>
          <w:szCs w:val="24"/>
          <w:shd w:val="clear" w:color="auto" w:fill="FFFFFF"/>
        </w:rPr>
        <w:t>The male</w:t>
      </w:r>
      <w:r w:rsidRPr="00DD7E68">
        <w:rPr>
          <w:bCs/>
          <w:color w:val="000000" w:themeColor="text1"/>
          <w:sz w:val="24"/>
          <w:szCs w:val="24"/>
          <w:shd w:val="clear" w:color="auto" w:fill="FFFFFF"/>
        </w:rPr>
        <w:t xml:space="preserve"> then run to</w:t>
      </w:r>
      <w:r>
        <w:rPr>
          <w:bCs/>
          <w:color w:val="000000" w:themeColor="text1"/>
          <w:sz w:val="24"/>
          <w:szCs w:val="24"/>
          <w:shd w:val="clear" w:color="auto" w:fill="FFFFFF"/>
        </w:rPr>
        <w:t xml:space="preserve">wards the right, </w:t>
      </w:r>
      <w:r w:rsidRPr="00DD7E68">
        <w:rPr>
          <w:bCs/>
          <w:color w:val="000000" w:themeColor="text1"/>
          <w:sz w:val="24"/>
          <w:szCs w:val="24"/>
          <w:shd w:val="clear" w:color="auto" w:fill="FFFFFF"/>
        </w:rPr>
        <w:t xml:space="preserve">a small foot chase took place, I placed both my hands on the top of the </w:t>
      </w:r>
      <w:r>
        <w:rPr>
          <w:bCs/>
          <w:color w:val="000000" w:themeColor="text1"/>
          <w:sz w:val="24"/>
          <w:szCs w:val="24"/>
          <w:shd w:val="clear" w:color="auto" w:fill="FFFFFF"/>
        </w:rPr>
        <w:t>males’ right arm,</w:t>
      </w:r>
      <w:r w:rsidRPr="00DD7E68">
        <w:rPr>
          <w:bCs/>
          <w:color w:val="000000" w:themeColor="text1"/>
          <w:sz w:val="24"/>
          <w:szCs w:val="24"/>
          <w:shd w:val="clear" w:color="auto" w:fill="FFFFFF"/>
        </w:rPr>
        <w:t xml:space="preserve"> pulling him to the floor before rolling him onto his stomach. The male was asked to remove his hand fr</w:t>
      </w:r>
      <w:r>
        <w:rPr>
          <w:bCs/>
          <w:color w:val="000000" w:themeColor="text1"/>
          <w:sz w:val="24"/>
          <w:szCs w:val="24"/>
          <w:shd w:val="clear" w:color="auto" w:fill="FFFFFF"/>
        </w:rPr>
        <w:t xml:space="preserve">om underneath his stomach, </w:t>
      </w:r>
      <w:r w:rsidRPr="00DD7E68">
        <w:rPr>
          <w:bCs/>
          <w:color w:val="000000" w:themeColor="text1"/>
          <w:sz w:val="24"/>
          <w:szCs w:val="24"/>
          <w:shd w:val="clear" w:color="auto" w:fill="FFFFFF"/>
        </w:rPr>
        <w:t>he refu</w:t>
      </w:r>
      <w:r>
        <w:rPr>
          <w:bCs/>
          <w:color w:val="000000" w:themeColor="text1"/>
          <w:sz w:val="24"/>
          <w:szCs w:val="24"/>
          <w:shd w:val="clear" w:color="auto" w:fill="FFFFFF"/>
        </w:rPr>
        <w:t>sed several</w:t>
      </w:r>
      <w:r w:rsidRPr="00DD7E68">
        <w:rPr>
          <w:bCs/>
          <w:color w:val="000000" w:themeColor="text1"/>
          <w:sz w:val="24"/>
          <w:szCs w:val="24"/>
          <w:shd w:val="clear" w:color="auto" w:fill="FFFFFF"/>
        </w:rPr>
        <w:t xml:space="preserve"> times. </w:t>
      </w:r>
      <w:r w:rsidRPr="00DD7E68">
        <w:rPr>
          <w:sz w:val="24"/>
          <w:szCs w:val="24"/>
        </w:rPr>
        <w:t xml:space="preserve">I </w:t>
      </w:r>
      <w:r w:rsidRPr="00DD7E68">
        <w:rPr>
          <w:bCs/>
          <w:color w:val="000000" w:themeColor="text1"/>
          <w:sz w:val="24"/>
          <w:szCs w:val="24"/>
          <w:shd w:val="clear" w:color="auto" w:fill="FFFFFF"/>
        </w:rPr>
        <w:t>then advised the male I was going to Pava him, he then place</w:t>
      </w:r>
      <w:r>
        <w:rPr>
          <w:bCs/>
          <w:color w:val="000000" w:themeColor="text1"/>
          <w:sz w:val="24"/>
          <w:szCs w:val="24"/>
          <w:shd w:val="clear" w:color="auto" w:fill="FFFFFF"/>
        </w:rPr>
        <w:t>d his hands being his back and</w:t>
      </w:r>
      <w:r w:rsidRPr="00DD7E68">
        <w:rPr>
          <w:bCs/>
          <w:color w:val="000000" w:themeColor="text1"/>
          <w:sz w:val="24"/>
          <w:szCs w:val="24"/>
          <w:shd w:val="clear" w:color="auto" w:fill="FFFFFF"/>
        </w:rPr>
        <w:t xml:space="preserve"> he was cuffed by myself. </w:t>
      </w:r>
      <w:r>
        <w:rPr>
          <w:bCs/>
          <w:color w:val="000000" w:themeColor="text1"/>
          <w:sz w:val="24"/>
          <w:szCs w:val="24"/>
          <w:shd w:val="clear" w:color="auto" w:fill="FFFFFF"/>
        </w:rPr>
        <w:t xml:space="preserve">I went on to ask the male “if the </w:t>
      </w:r>
      <w:r w:rsidRPr="00DD7E68">
        <w:rPr>
          <w:bCs/>
          <w:color w:val="000000" w:themeColor="text1"/>
          <w:sz w:val="24"/>
          <w:szCs w:val="24"/>
          <w:shd w:val="clear" w:color="auto" w:fill="FFFFFF"/>
        </w:rPr>
        <w:t>tightness of the handcuff were ok”</w:t>
      </w:r>
      <w:r>
        <w:rPr>
          <w:bCs/>
          <w:color w:val="000000" w:themeColor="text1"/>
          <w:sz w:val="24"/>
          <w:szCs w:val="24"/>
          <w:shd w:val="clear" w:color="auto" w:fill="FFFFFF"/>
        </w:rPr>
        <w:t>,</w:t>
      </w:r>
      <w:r w:rsidRPr="00DD7E68">
        <w:rPr>
          <w:rFonts w:asciiTheme="minorHAnsi" w:hAnsiTheme="minorHAnsi" w:cstheme="minorHAnsi"/>
          <w:bCs/>
          <w:color w:val="000000" w:themeColor="text1"/>
          <w:sz w:val="24"/>
          <w:szCs w:val="24"/>
          <w:shd w:val="clear" w:color="auto" w:fill="FFFFFF"/>
        </w:rPr>
        <w:t xml:space="preserve"> </w:t>
      </w:r>
      <w:r w:rsidRPr="00DD7E68">
        <w:rPr>
          <w:bCs/>
          <w:color w:val="000000" w:themeColor="text1"/>
          <w:sz w:val="24"/>
          <w:szCs w:val="24"/>
          <w:shd w:val="clear" w:color="auto" w:fill="FFFFFF"/>
        </w:rPr>
        <w:t>they we</w:t>
      </w:r>
      <w:r>
        <w:rPr>
          <w:bCs/>
          <w:color w:val="000000" w:themeColor="text1"/>
          <w:sz w:val="24"/>
          <w:szCs w:val="24"/>
          <w:shd w:val="clear" w:color="auto" w:fill="FFFFFF"/>
        </w:rPr>
        <w:t>re then double locked in line wi</w:t>
      </w:r>
      <w:r w:rsidRPr="00DD7E68">
        <w:rPr>
          <w:bCs/>
          <w:color w:val="000000" w:themeColor="text1"/>
          <w:sz w:val="24"/>
          <w:szCs w:val="24"/>
          <w:shd w:val="clear" w:color="auto" w:fill="FFFFFF"/>
        </w:rPr>
        <w:t>th force policy. The male was</w:t>
      </w:r>
      <w:r>
        <w:rPr>
          <w:bCs/>
          <w:color w:val="000000" w:themeColor="text1"/>
          <w:sz w:val="24"/>
          <w:szCs w:val="24"/>
          <w:shd w:val="clear" w:color="auto" w:fill="FFFFFF"/>
        </w:rPr>
        <w:t xml:space="preserve"> then rolled onto the side,</w:t>
      </w:r>
      <w:r w:rsidRPr="00DD7E68">
        <w:rPr>
          <w:bCs/>
          <w:color w:val="000000" w:themeColor="text1"/>
          <w:sz w:val="24"/>
          <w:szCs w:val="24"/>
          <w:shd w:val="clear" w:color="auto" w:fill="FFFFFF"/>
        </w:rPr>
        <w:t xml:space="preserve"> then onto his bottom, during this time he was supported by myself. He was then lifted and escorted to the rear of the van where I carried out search under section 32 police and criminal evidence act 1984.</w:t>
      </w:r>
    </w:p>
    <w:p w14:paraId="5A113C34" w14:textId="77777777" w:rsidR="000A5122" w:rsidRDefault="000A5122" w:rsidP="000A5122">
      <w:pPr>
        <w:rPr>
          <w:bCs/>
          <w:color w:val="000000" w:themeColor="text1"/>
          <w:sz w:val="24"/>
          <w:szCs w:val="24"/>
          <w:shd w:val="clear" w:color="auto" w:fill="FFFFFF"/>
        </w:rPr>
      </w:pPr>
    </w:p>
    <w:p w14:paraId="623F8149" w14:textId="77777777" w:rsidR="000A5122" w:rsidRDefault="000A5122" w:rsidP="000A5122">
      <w:pPr>
        <w:pStyle w:val="NoSpacing"/>
        <w:rPr>
          <w:sz w:val="24"/>
          <w:szCs w:val="24"/>
          <w:shd w:val="clear" w:color="auto" w:fill="FFFFFF"/>
        </w:rPr>
      </w:pPr>
    </w:p>
    <w:p w14:paraId="394FCB06" w14:textId="77777777" w:rsidR="000A5122" w:rsidRDefault="000A5122" w:rsidP="000A5122">
      <w:pPr>
        <w:pStyle w:val="NoSpacing"/>
        <w:rPr>
          <w:sz w:val="24"/>
          <w:szCs w:val="24"/>
          <w:shd w:val="clear" w:color="auto" w:fill="FFFFFF"/>
        </w:rPr>
      </w:pPr>
      <w:r w:rsidRPr="004D1207">
        <w:rPr>
          <w:sz w:val="24"/>
          <w:szCs w:val="24"/>
          <w:shd w:val="clear" w:color="auto" w:fill="FFFFFF"/>
        </w:rPr>
        <w:t xml:space="preserve">Reflecting on the whole incident both from my statement and memory I can say that during the whole incident I used negotiation skills, the male was asked at least 10 times to comply and put his hands behind his back, and each time he refused. The male would continue to talk about the incident and avoid listening to my instructions in order to for him to be handcuffed. I listened to the suspect each time showing active listening skills, and effective communication skills. I also used open questions, </w:t>
      </w:r>
      <w:r w:rsidRPr="004D1207">
        <w:rPr>
          <w:sz w:val="24"/>
          <w:szCs w:val="24"/>
          <w:shd w:val="clear" w:color="auto" w:fill="FFFFFF"/>
        </w:rPr>
        <w:lastRenderedPageBreak/>
        <w:t>for example I asked the male “can you place your hands behind your back” I tried using closed questions such as “place your hands behind your back now”. Another option I tried was negotiating with the male saying “if you place your hands behind your back this can be sorted faster” During the whole incident I remained calm, I was thinking about the fundamental basics of Betari’s Box. The Betari Box Model is a straight forward model that allows us to understand how our attitude and behaviour can influence the attitude and behaviour of those around us (Changing Minds, 2022). Therefore, I kept my voice calm and professional I used a friendly manner in order to build a rapport with the suspect allowing me to effectively do my job and keeping all those involved in the incident safe from any further harm or injury.</w:t>
      </w:r>
    </w:p>
    <w:p w14:paraId="452C8889" w14:textId="77777777" w:rsidR="000A5122" w:rsidRDefault="000A5122" w:rsidP="000A5122">
      <w:pPr>
        <w:pStyle w:val="NoSpacing"/>
        <w:rPr>
          <w:sz w:val="24"/>
          <w:szCs w:val="24"/>
          <w:shd w:val="clear" w:color="auto" w:fill="FFFFFF"/>
        </w:rPr>
      </w:pPr>
    </w:p>
    <w:p w14:paraId="587EC410" w14:textId="77777777" w:rsidR="000A5122" w:rsidRPr="00473B6D" w:rsidRDefault="000A5122" w:rsidP="000A5122">
      <w:pPr>
        <w:pStyle w:val="NoSpacing"/>
        <w:rPr>
          <w:sz w:val="24"/>
          <w:szCs w:val="24"/>
        </w:rPr>
      </w:pPr>
      <w:r w:rsidRPr="00915891">
        <w:rPr>
          <w:sz w:val="24"/>
          <w:szCs w:val="24"/>
          <w:shd w:val="clear" w:color="auto" w:fill="FFFFFF"/>
        </w:rPr>
        <w:t>While the male tried to escape, I used effective tactical communication and effective officer safety</w:t>
      </w:r>
      <w:r>
        <w:rPr>
          <w:sz w:val="24"/>
          <w:szCs w:val="24"/>
          <w:shd w:val="clear" w:color="auto" w:fill="FFFFFF"/>
        </w:rPr>
        <w:t xml:space="preserve"> techniques, throughout the event JPLANE was considered at all stages. For example was I justified in taking the suspect to the floor, in this case I was as he was trying to escape and presented a risk to the public both adults and children, himself and officers involved this is in line with section 117 police and criminal evidence act 1984 (force may be used to arrest a suspect). </w:t>
      </w:r>
      <w:r w:rsidRPr="00915891">
        <w:rPr>
          <w:sz w:val="24"/>
          <w:szCs w:val="24"/>
          <w:shd w:val="clear" w:color="auto" w:fill="FFFFFF"/>
        </w:rPr>
        <w:t xml:space="preserve">The suspect was taken to the floor using the approved </w:t>
      </w:r>
      <w:r>
        <w:rPr>
          <w:sz w:val="24"/>
          <w:szCs w:val="24"/>
          <w:shd w:val="clear" w:color="auto" w:fill="FFFFFF"/>
        </w:rPr>
        <w:t xml:space="preserve">national </w:t>
      </w:r>
      <w:r w:rsidRPr="00915891">
        <w:rPr>
          <w:sz w:val="24"/>
          <w:szCs w:val="24"/>
          <w:shd w:val="clear" w:color="auto" w:fill="FFFFFF"/>
        </w:rPr>
        <w:t>techniques and pressure points were used to get the suspect to comply. When such techniques did not work, I had to go to the secondary option of using Pava spray.</w:t>
      </w:r>
      <w:r>
        <w:rPr>
          <w:sz w:val="24"/>
          <w:szCs w:val="24"/>
          <w:shd w:val="clear" w:color="auto" w:fill="FFFFFF"/>
        </w:rPr>
        <w:t xml:space="preserve"> I decided on this option as the male although not compliant or handcuffed did not present a high risk to warrant a taser option. When I used tactical communication to inform the suspect he was going to be pava’d, he then released his hands allowing me to place handcuffs on.</w:t>
      </w:r>
      <w:r w:rsidRPr="00915891">
        <w:rPr>
          <w:b/>
          <w:sz w:val="24"/>
          <w:szCs w:val="24"/>
          <w:shd w:val="clear" w:color="auto" w:fill="FFFFFF"/>
        </w:rPr>
        <w:t xml:space="preserve"> </w:t>
      </w:r>
      <w:r>
        <w:rPr>
          <w:sz w:val="24"/>
          <w:szCs w:val="24"/>
          <w:shd w:val="clear" w:color="auto" w:fill="FFFFFF"/>
        </w:rPr>
        <w:t xml:space="preserve">When the male become compliant again I stopped using tactical communication and spoke with the suspect normal and at a lower tone. </w:t>
      </w:r>
      <w:r w:rsidRPr="00915891">
        <w:rPr>
          <w:sz w:val="24"/>
          <w:szCs w:val="24"/>
        </w:rPr>
        <w:t>The male was arrested on suspicion of domestic related common assault, x1 common assault x1 and malicious communication. He was conveyed to custody where his detention</w:t>
      </w:r>
      <w:r>
        <w:rPr>
          <w:sz w:val="24"/>
          <w:szCs w:val="24"/>
        </w:rPr>
        <w:t xml:space="preserve"> was authorised by the custody sergeant in line with the human rights act 1998. </w:t>
      </w:r>
      <w:r w:rsidRPr="00915891">
        <w:rPr>
          <w:sz w:val="24"/>
          <w:szCs w:val="24"/>
        </w:rPr>
        <w:t xml:space="preserve">During the journey to custody he remained calm and was engaging in conversation. During the incident the behaviour of the suspect was very unpredictable although at first he was complaint it changed to </w:t>
      </w:r>
      <w:r w:rsidRPr="00915891">
        <w:rPr>
          <w:color w:val="auto"/>
          <w:sz w:val="24"/>
          <w:szCs w:val="24"/>
          <w:lang w:eastAsia="en-US"/>
        </w:rPr>
        <w:t>Passive Resistance when he was told he was being arrested.</w:t>
      </w:r>
      <w:r>
        <w:rPr>
          <w:color w:val="auto"/>
          <w:sz w:val="24"/>
          <w:szCs w:val="24"/>
          <w:lang w:eastAsia="en-US"/>
        </w:rPr>
        <w:t xml:space="preserve"> </w:t>
      </w:r>
      <w:r w:rsidRPr="00915891">
        <w:rPr>
          <w:sz w:val="24"/>
          <w:szCs w:val="24"/>
        </w:rPr>
        <w:t xml:space="preserve">Due to the nature of the incident and in line with policy there was no other option than arrest for </w:t>
      </w:r>
      <w:r>
        <w:rPr>
          <w:sz w:val="24"/>
          <w:szCs w:val="24"/>
        </w:rPr>
        <w:t xml:space="preserve">the </w:t>
      </w:r>
      <w:r w:rsidRPr="00915891">
        <w:rPr>
          <w:sz w:val="24"/>
          <w:szCs w:val="24"/>
        </w:rPr>
        <w:t>suspect.</w:t>
      </w:r>
      <w:r>
        <w:rPr>
          <w:sz w:val="24"/>
          <w:szCs w:val="24"/>
        </w:rPr>
        <w:t xml:space="preserve">  The suspect</w:t>
      </w:r>
      <w:r w:rsidRPr="00915891">
        <w:rPr>
          <w:sz w:val="24"/>
          <w:szCs w:val="24"/>
        </w:rPr>
        <w:t xml:space="preserve"> had to be placed in handcuffs to the rear. There was a number of considerations when deciding to handcuff the male, I had </w:t>
      </w:r>
      <w:r w:rsidRPr="00915891">
        <w:rPr>
          <w:color w:val="0B0C0C"/>
          <w:sz w:val="24"/>
          <w:szCs w:val="24"/>
          <w:shd w:val="clear" w:color="auto" w:fill="FFFFFF"/>
        </w:rPr>
        <w:t>responsibilities to no</w:t>
      </w:r>
      <w:r>
        <w:rPr>
          <w:color w:val="0B0C0C"/>
          <w:sz w:val="24"/>
          <w:szCs w:val="24"/>
          <w:shd w:val="clear" w:color="auto" w:fill="FFFFFF"/>
        </w:rPr>
        <w:t>t only public as a large crowd</w:t>
      </w:r>
      <w:r w:rsidRPr="00915891">
        <w:rPr>
          <w:color w:val="0B0C0C"/>
          <w:sz w:val="24"/>
          <w:szCs w:val="24"/>
          <w:shd w:val="clear" w:color="auto" w:fill="FFFFFF"/>
        </w:rPr>
        <w:t xml:space="preserve"> had gathered and victim, but also the suspect. </w:t>
      </w:r>
      <w:r w:rsidRPr="00915891">
        <w:rPr>
          <w:sz w:val="24"/>
          <w:szCs w:val="24"/>
        </w:rPr>
        <w:t xml:space="preserve">The </w:t>
      </w:r>
      <w:r>
        <w:rPr>
          <w:sz w:val="24"/>
          <w:szCs w:val="24"/>
        </w:rPr>
        <w:t xml:space="preserve">males build and safety as well as </w:t>
      </w:r>
      <w:r w:rsidRPr="00915891">
        <w:rPr>
          <w:sz w:val="24"/>
          <w:szCs w:val="24"/>
        </w:rPr>
        <w:t>the unpredictability was a factor, also for the safety of officers due to the suspect bleeding and in line with force policy stating that</w:t>
      </w:r>
      <w:r>
        <w:rPr>
          <w:sz w:val="24"/>
          <w:szCs w:val="24"/>
        </w:rPr>
        <w:t xml:space="preserve"> the</w:t>
      </w:r>
      <w:r w:rsidRPr="00915891">
        <w:rPr>
          <w:sz w:val="24"/>
          <w:szCs w:val="24"/>
        </w:rPr>
        <w:t xml:space="preserve"> suspect must be handcuffed to the rear. </w:t>
      </w:r>
    </w:p>
    <w:p w14:paraId="123480EB" w14:textId="77777777" w:rsidR="000A5122" w:rsidRPr="0069162D" w:rsidRDefault="000A5122" w:rsidP="000A5122">
      <w:pPr>
        <w:rPr>
          <w:b/>
          <w:bCs/>
          <w:sz w:val="24"/>
          <w:szCs w:val="24"/>
          <w:shd w:val="clear" w:color="auto" w:fill="FFFFFF"/>
        </w:rPr>
      </w:pPr>
    </w:p>
    <w:p w14:paraId="03426874" w14:textId="77777777" w:rsidR="000A5122" w:rsidRDefault="000A5122" w:rsidP="000A5122">
      <w:pPr>
        <w:spacing w:after="240"/>
        <w:rPr>
          <w:sz w:val="24"/>
          <w:szCs w:val="24"/>
        </w:rPr>
      </w:pPr>
      <w:r>
        <w:rPr>
          <w:sz w:val="24"/>
          <w:szCs w:val="24"/>
        </w:rPr>
        <w:t xml:space="preserve">During the whole incident I used the Nation Decision Model, beforehand I gathered information and intelligence, by looking on the log and asking the public service centre about the events going on. I needed to know what was going on and the type of injuries that were involved and, if they were still fighting. Being informed of the incident continued when we arrived on scene, through a number of sources such as, speaking to the victim, crowds of people and witnesses within the street to establish what had happened. Throughout the whole incident I kept evaluating the suspect and the risk he presented to myself, the victim and also the crowd that had gathered within the street. I considered the policies and powers available to me but as stated above and the nature of this incident, the only option was to arrest as this was a </w:t>
      </w:r>
      <w:r>
        <w:rPr>
          <w:sz w:val="24"/>
          <w:szCs w:val="24"/>
        </w:rPr>
        <w:lastRenderedPageBreak/>
        <w:t xml:space="preserve">domestic related. I then had to take action and arrest the male. Following the arrest and the male was booked into custody, I reviewed my body worn footage with my Sergeant and fellow colleagues. I had received good feedback from all, I was told I had used excellent tactical communications. </w:t>
      </w:r>
    </w:p>
    <w:p w14:paraId="25ADDCA5" w14:textId="50FFD1AB" w:rsidR="000A5122" w:rsidRDefault="000A5122" w:rsidP="000A5122">
      <w:pPr>
        <w:spacing w:after="240"/>
        <w:rPr>
          <w:spacing w:val="3"/>
          <w:sz w:val="24"/>
          <w:szCs w:val="24"/>
        </w:rPr>
      </w:pPr>
      <w:r>
        <w:rPr>
          <w:spacing w:val="3"/>
          <w:sz w:val="24"/>
          <w:szCs w:val="24"/>
        </w:rPr>
        <w:t>The National Decision Making Model also known as NDM</w:t>
      </w:r>
      <w:r w:rsidRPr="00CC770A">
        <w:rPr>
          <w:spacing w:val="3"/>
          <w:sz w:val="24"/>
          <w:szCs w:val="24"/>
        </w:rPr>
        <w:t> puts the Code of Ethics at the heart of all police decision making. This distinguishes the NDM from other decision-making models and recognises the need for all police decisions to be consistent with the principles and standards of behaviour set out in the Code</w:t>
      </w:r>
      <w:r>
        <w:rPr>
          <w:spacing w:val="3"/>
          <w:sz w:val="24"/>
          <w:szCs w:val="24"/>
        </w:rPr>
        <w:t xml:space="preserve"> (College of Policing, 2022).</w:t>
      </w:r>
    </w:p>
    <w:p w14:paraId="011B7A72" w14:textId="19667309" w:rsidR="000A5122" w:rsidRPr="00CC770A" w:rsidRDefault="000A5122" w:rsidP="000A5122">
      <w:pPr>
        <w:spacing w:after="240"/>
        <w:rPr>
          <w:sz w:val="24"/>
          <w:szCs w:val="24"/>
        </w:rPr>
      </w:pPr>
      <w:r>
        <w:rPr>
          <w:spacing w:val="3"/>
          <w:sz w:val="24"/>
          <w:szCs w:val="24"/>
        </w:rPr>
        <w:t>Word Count -1550</w:t>
      </w:r>
    </w:p>
    <w:p w14:paraId="5E0AFB1C" w14:textId="77777777" w:rsidR="000A5122" w:rsidRPr="00450C83" w:rsidRDefault="000A5122" w:rsidP="00450C83">
      <w:pPr>
        <w:jc w:val="both"/>
        <w:rPr>
          <w:b/>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4B3F0206" w:rsidR="00711A70" w:rsidRDefault="00711A70" w:rsidP="00711A70">
      <w:pPr>
        <w:jc w:val="both"/>
        <w:rPr>
          <w:b/>
          <w:sz w:val="24"/>
          <w:szCs w:val="24"/>
        </w:rPr>
      </w:pPr>
      <w:r w:rsidRPr="00450C83">
        <w:rPr>
          <w:b/>
          <w:sz w:val="24"/>
          <w:szCs w:val="24"/>
        </w:rPr>
        <w:t>ANSWER:</w:t>
      </w:r>
    </w:p>
    <w:p w14:paraId="4B3D8495" w14:textId="3568E859" w:rsidR="000A5122" w:rsidRDefault="000A5122" w:rsidP="00711A70">
      <w:pPr>
        <w:jc w:val="both"/>
        <w:rPr>
          <w:b/>
          <w:sz w:val="24"/>
          <w:szCs w:val="24"/>
        </w:rPr>
      </w:pPr>
    </w:p>
    <w:p w14:paraId="31D90080" w14:textId="77777777" w:rsidR="000A5122" w:rsidRPr="000A5122" w:rsidRDefault="000A5122" w:rsidP="000A5122">
      <w:pPr>
        <w:rPr>
          <w:sz w:val="24"/>
          <w:szCs w:val="24"/>
        </w:rPr>
      </w:pPr>
      <w:r w:rsidRPr="000A5122">
        <w:rPr>
          <w:sz w:val="24"/>
          <w:szCs w:val="24"/>
        </w:rPr>
        <w:t>During this exercise I am going to reflect about an incident where I played a significant role with a victim involving threats to kill incident. I will be giving a description of what happened, reflect on the incident, I will talk about Codes of Practice used during the incident and how the victim was supported throughout.</w:t>
      </w:r>
    </w:p>
    <w:p w14:paraId="6CF50B09" w14:textId="77777777" w:rsidR="000A5122" w:rsidRPr="000A5122" w:rsidRDefault="000A5122" w:rsidP="000A5122">
      <w:pPr>
        <w:rPr>
          <w:sz w:val="24"/>
          <w:szCs w:val="24"/>
        </w:rPr>
      </w:pPr>
    </w:p>
    <w:p w14:paraId="0FB53EA0" w14:textId="77777777" w:rsidR="000A5122" w:rsidRPr="000A5122" w:rsidRDefault="000A5122" w:rsidP="000A5122">
      <w:pPr>
        <w:rPr>
          <w:sz w:val="24"/>
          <w:szCs w:val="24"/>
        </w:rPr>
      </w:pPr>
      <w:r w:rsidRPr="000A5122">
        <w:rPr>
          <w:sz w:val="24"/>
          <w:szCs w:val="24"/>
        </w:rPr>
        <w:t>On Thursday 28</w:t>
      </w:r>
      <w:r w:rsidRPr="000A5122">
        <w:rPr>
          <w:sz w:val="24"/>
          <w:szCs w:val="24"/>
          <w:vertAlign w:val="superscript"/>
        </w:rPr>
        <w:t>th</w:t>
      </w:r>
      <w:r w:rsidRPr="000A5122">
        <w:rPr>
          <w:sz w:val="24"/>
          <w:szCs w:val="24"/>
        </w:rPr>
        <w:t xml:space="preserve"> April 2022 I was on patrol with another officer when I received a radio message from our public service centre requesting for us to attend an address within our force area. The public service centre informed us that a female had reported that she was receiving messages from her brother threatening to kill her, also threatening to burn her house down and was on the way there now. The male is well known to police and has previously assaulted the female, threatened her with a knife and caused criminal damage to the females’ property. </w:t>
      </w:r>
    </w:p>
    <w:p w14:paraId="37303866" w14:textId="77777777" w:rsidR="000A5122" w:rsidRPr="000A5122" w:rsidRDefault="000A5122" w:rsidP="000A5122">
      <w:pPr>
        <w:rPr>
          <w:sz w:val="24"/>
          <w:szCs w:val="24"/>
        </w:rPr>
      </w:pPr>
    </w:p>
    <w:p w14:paraId="4FF06457" w14:textId="77777777" w:rsidR="000A5122" w:rsidRPr="000A5122" w:rsidRDefault="000A5122" w:rsidP="000A5122">
      <w:pPr>
        <w:pStyle w:val="NoSpacing"/>
        <w:rPr>
          <w:sz w:val="24"/>
          <w:szCs w:val="24"/>
        </w:rPr>
      </w:pPr>
      <w:r w:rsidRPr="000A5122">
        <w:rPr>
          <w:sz w:val="24"/>
          <w:szCs w:val="24"/>
        </w:rPr>
        <w:t xml:space="preserve">On arrival to the address there was no answer for approximately 5-7 minutes, I began thinking about police powers of entry under section 17 Police and Criminal Evidence Act 1984. </w:t>
      </w:r>
      <w:r w:rsidRPr="000A5122">
        <w:rPr>
          <w:rStyle w:val="legds"/>
          <w:sz w:val="24"/>
          <w:szCs w:val="24"/>
        </w:rPr>
        <w:t>A Constable may enter and search any premises for the purpose—</w:t>
      </w:r>
      <w:r w:rsidRPr="000A5122">
        <w:rPr>
          <w:sz w:val="24"/>
          <w:szCs w:val="24"/>
        </w:rPr>
        <w:t xml:space="preserve"> </w:t>
      </w:r>
    </w:p>
    <w:p w14:paraId="54463BCA" w14:textId="77777777" w:rsidR="000A5122" w:rsidRPr="000A5122" w:rsidRDefault="000A5122" w:rsidP="000A5122">
      <w:pPr>
        <w:pStyle w:val="NoSpacing"/>
        <w:rPr>
          <w:rStyle w:val="legds"/>
          <w:sz w:val="24"/>
          <w:szCs w:val="24"/>
        </w:rPr>
      </w:pPr>
      <w:r w:rsidRPr="000A5122">
        <w:rPr>
          <w:rStyle w:val="legds"/>
          <w:sz w:val="24"/>
          <w:szCs w:val="24"/>
        </w:rPr>
        <w:t xml:space="preserve">(a) Of executing of a warrant </w:t>
      </w:r>
    </w:p>
    <w:p w14:paraId="25709A96" w14:textId="77777777" w:rsidR="000A5122" w:rsidRPr="000A5122" w:rsidRDefault="000A5122" w:rsidP="000A5122">
      <w:pPr>
        <w:pStyle w:val="NoSpacing"/>
        <w:rPr>
          <w:sz w:val="24"/>
          <w:szCs w:val="24"/>
        </w:rPr>
      </w:pPr>
      <w:r w:rsidRPr="000A5122">
        <w:rPr>
          <w:rStyle w:val="legds"/>
          <w:sz w:val="24"/>
          <w:szCs w:val="24"/>
        </w:rPr>
        <w:t>(b) Of arresting a person for an arrestable offence;</w:t>
      </w:r>
      <w:r w:rsidRPr="000A5122">
        <w:rPr>
          <w:sz w:val="24"/>
          <w:szCs w:val="24"/>
        </w:rPr>
        <w:t xml:space="preserve"> </w:t>
      </w:r>
    </w:p>
    <w:p w14:paraId="6BE73D0A" w14:textId="77777777" w:rsidR="000A5122" w:rsidRPr="000A5122" w:rsidRDefault="000A5122" w:rsidP="000A5122">
      <w:pPr>
        <w:pStyle w:val="NoSpacing"/>
        <w:rPr>
          <w:rStyle w:val="legds"/>
          <w:sz w:val="24"/>
          <w:szCs w:val="24"/>
        </w:rPr>
      </w:pPr>
      <w:r w:rsidRPr="000A5122">
        <w:rPr>
          <w:rStyle w:val="legds"/>
          <w:sz w:val="24"/>
          <w:szCs w:val="24"/>
        </w:rPr>
        <w:lastRenderedPageBreak/>
        <w:t>(c) Of arresting a person for an offence under (offences relating to entering and remaining on property);</w:t>
      </w:r>
    </w:p>
    <w:p w14:paraId="211D8C97" w14:textId="77777777" w:rsidR="000A5122" w:rsidRPr="000A5122" w:rsidRDefault="000A5122" w:rsidP="000A5122">
      <w:pPr>
        <w:pStyle w:val="NoSpacing"/>
        <w:rPr>
          <w:sz w:val="24"/>
          <w:szCs w:val="24"/>
        </w:rPr>
      </w:pPr>
      <w:r w:rsidRPr="000A5122">
        <w:rPr>
          <w:rStyle w:val="legds"/>
          <w:sz w:val="24"/>
          <w:szCs w:val="24"/>
        </w:rPr>
        <w:t>(d) Of recapturing a person who is unlawfully at large and whom he is pursuing; or</w:t>
      </w:r>
      <w:r w:rsidRPr="000A5122">
        <w:rPr>
          <w:sz w:val="24"/>
          <w:szCs w:val="24"/>
        </w:rPr>
        <w:t xml:space="preserve"> </w:t>
      </w:r>
    </w:p>
    <w:p w14:paraId="05A73C53" w14:textId="77777777" w:rsidR="000A5122" w:rsidRPr="000A5122" w:rsidRDefault="000A5122" w:rsidP="000A5122">
      <w:pPr>
        <w:pStyle w:val="NoSpacing"/>
        <w:rPr>
          <w:rStyle w:val="legds"/>
          <w:sz w:val="24"/>
          <w:szCs w:val="24"/>
        </w:rPr>
      </w:pPr>
      <w:r w:rsidRPr="000A5122">
        <w:rPr>
          <w:rStyle w:val="legds"/>
          <w:sz w:val="24"/>
          <w:szCs w:val="24"/>
        </w:rPr>
        <w:t>(e) Of saving life or limb or preventing serious damage to property (Police and Criminal Evidence Act 1984).</w:t>
      </w:r>
    </w:p>
    <w:p w14:paraId="7BC1E9DB" w14:textId="77777777" w:rsidR="000A5122" w:rsidRPr="000A5122" w:rsidRDefault="000A5122" w:rsidP="000A5122">
      <w:pPr>
        <w:pStyle w:val="NoSpacing"/>
        <w:rPr>
          <w:rStyle w:val="legds"/>
          <w:sz w:val="24"/>
          <w:szCs w:val="24"/>
        </w:rPr>
      </w:pPr>
    </w:p>
    <w:p w14:paraId="59356F1E" w14:textId="77777777" w:rsidR="000A5122" w:rsidRPr="000A5122" w:rsidRDefault="000A5122" w:rsidP="000A5122">
      <w:pPr>
        <w:pStyle w:val="NoSpacing"/>
        <w:rPr>
          <w:rStyle w:val="legds"/>
          <w:sz w:val="24"/>
          <w:szCs w:val="24"/>
        </w:rPr>
      </w:pPr>
      <w:r w:rsidRPr="000A5122">
        <w:rPr>
          <w:rStyle w:val="legds"/>
          <w:sz w:val="24"/>
          <w:szCs w:val="24"/>
        </w:rPr>
        <w:t>During the time considering if we could enter to save life or limb, I activated my body worn camera as per force policy. I could then hear a female shouting “I’ll be there now, I’m just getting out of the bath” Upon entering the property, the female told me that her brother had been sending messages saying he was “going to gut her” “kill her” “burn the house down with her in it” “make her life hell”.  After hearing all of this I began speaking with the victim about how she was feeling, she began to tell me she feared for her own life and her daughter because she believes that her brother could do this due to him not being in the right frame of mind as he takes drugs every day.</w:t>
      </w:r>
    </w:p>
    <w:p w14:paraId="71F4B5C6" w14:textId="77777777" w:rsidR="000A5122" w:rsidRPr="000A5122" w:rsidRDefault="000A5122" w:rsidP="000A5122">
      <w:pPr>
        <w:pStyle w:val="NoSpacing"/>
        <w:rPr>
          <w:rStyle w:val="legds"/>
          <w:sz w:val="24"/>
          <w:szCs w:val="24"/>
        </w:rPr>
      </w:pPr>
    </w:p>
    <w:p w14:paraId="53EE7200" w14:textId="77777777" w:rsidR="000A5122" w:rsidRPr="000A5122" w:rsidRDefault="000A5122" w:rsidP="000A5122">
      <w:pPr>
        <w:pStyle w:val="NoSpacing"/>
        <w:rPr>
          <w:rStyle w:val="legds"/>
          <w:sz w:val="24"/>
          <w:szCs w:val="24"/>
        </w:rPr>
      </w:pPr>
      <w:r w:rsidRPr="000A5122">
        <w:rPr>
          <w:rStyle w:val="legds"/>
          <w:sz w:val="24"/>
          <w:szCs w:val="24"/>
        </w:rPr>
        <w:t>I explained to the victim about the process of pressing charges against her brother, and she was understandably scared, I explained that we could request special measures if the matter went to court. After speaking with the victim and reassuring her, she decided to press charges. I gathered all the relevant MG11 witness statements, provided her the relevant information regarding the occurrence and explained about the victim personal statement and how this would be told to the court if her brother was found guilty, she advised me she did not what to complete one now and it was be something we could do at a later date.</w:t>
      </w:r>
    </w:p>
    <w:p w14:paraId="7D985A9D" w14:textId="77777777" w:rsidR="000A5122" w:rsidRPr="000A5122" w:rsidRDefault="000A5122" w:rsidP="000A5122">
      <w:pPr>
        <w:pStyle w:val="NoSpacing"/>
        <w:rPr>
          <w:rStyle w:val="legds"/>
          <w:sz w:val="24"/>
          <w:szCs w:val="24"/>
        </w:rPr>
      </w:pPr>
    </w:p>
    <w:p w14:paraId="58D93976" w14:textId="77777777" w:rsidR="000A5122" w:rsidRPr="000A5122" w:rsidRDefault="000A5122" w:rsidP="000A5122">
      <w:pPr>
        <w:pStyle w:val="NoSpacing"/>
        <w:rPr>
          <w:rStyle w:val="legds"/>
          <w:sz w:val="24"/>
          <w:szCs w:val="24"/>
        </w:rPr>
      </w:pPr>
      <w:r w:rsidRPr="000A5122">
        <w:rPr>
          <w:rStyle w:val="legds"/>
          <w:sz w:val="24"/>
          <w:szCs w:val="24"/>
        </w:rPr>
        <w:t xml:space="preserve">After leaving the victims house an area search was complete and the home address of the subject was visited by myself and other officers but the suspect was not home. I spoke with the father who advised me that he could drop the suspect to the police station in Merthyr in an hour, but he would not come to the house to be arrested. A search continued for the suspect but I then received a call from the front desk at Merthyr saying that the suspect had turned up there with his solicitor. The suspect was arrested by other officers for threats to kill. Offences Against a Persons Act 1861 (24 &amp; 25 Vict. 100 s.16) states </w:t>
      </w:r>
      <w:r w:rsidRPr="000A5122">
        <w:rPr>
          <w:rStyle w:val="legaddition"/>
          <w:color w:val="auto"/>
          <w:sz w:val="24"/>
          <w:szCs w:val="24"/>
        </w:rPr>
        <w:t>‘A person who without lawful excuse makes to another a threat, intending that that other would fear it would be carried out, to kill that other or a third person shall be guilty of an offence and liable on conviction on indictment to imprisonment for a term not exceeding ten years’.</w:t>
      </w:r>
    </w:p>
    <w:p w14:paraId="207E4A99" w14:textId="77777777" w:rsidR="000A5122" w:rsidRPr="000A5122" w:rsidRDefault="000A5122" w:rsidP="000A5122">
      <w:pPr>
        <w:pStyle w:val="NoSpacing"/>
        <w:rPr>
          <w:rStyle w:val="legds"/>
          <w:sz w:val="24"/>
          <w:szCs w:val="24"/>
        </w:rPr>
      </w:pPr>
    </w:p>
    <w:p w14:paraId="2800842F" w14:textId="77777777" w:rsidR="000A5122" w:rsidRPr="000A5122" w:rsidRDefault="000A5122" w:rsidP="000A5122">
      <w:pPr>
        <w:pStyle w:val="NoSpacing"/>
        <w:rPr>
          <w:rStyle w:val="legds"/>
          <w:sz w:val="24"/>
          <w:szCs w:val="24"/>
        </w:rPr>
      </w:pPr>
      <w:r w:rsidRPr="000A5122">
        <w:rPr>
          <w:rStyle w:val="legds"/>
          <w:sz w:val="24"/>
          <w:szCs w:val="24"/>
        </w:rPr>
        <w:t>After returning to the station, I informed the victim that the suspect had been arrested, I advised her that I would like her to speak with our target hardening team regarding the threats of burning her house down, she agreed and a target hardening referral for was sent to the team. I also completed a public protection notice for the victim so other officers from that team could make contact with her. This is where my involvement with the incident stops, due to the nature of the crime other officers took it on.</w:t>
      </w:r>
    </w:p>
    <w:p w14:paraId="36DBC62F" w14:textId="77777777" w:rsidR="000A5122" w:rsidRPr="000A5122" w:rsidRDefault="000A5122" w:rsidP="000A5122">
      <w:pPr>
        <w:pStyle w:val="NoSpacing"/>
        <w:rPr>
          <w:rStyle w:val="legds"/>
          <w:sz w:val="24"/>
          <w:szCs w:val="24"/>
        </w:rPr>
      </w:pPr>
      <w:r w:rsidRPr="000A5122">
        <w:rPr>
          <w:rStyle w:val="legds"/>
          <w:sz w:val="24"/>
          <w:szCs w:val="24"/>
        </w:rPr>
        <w:t xml:space="preserve"> </w:t>
      </w:r>
    </w:p>
    <w:p w14:paraId="284EBB03" w14:textId="77777777" w:rsidR="000A5122" w:rsidRPr="000A5122" w:rsidRDefault="000A5122" w:rsidP="000A5122">
      <w:pPr>
        <w:pStyle w:val="NoSpacing"/>
        <w:rPr>
          <w:color w:val="000000" w:themeColor="text1"/>
          <w:sz w:val="24"/>
          <w:szCs w:val="24"/>
        </w:rPr>
      </w:pPr>
      <w:r w:rsidRPr="000A5122">
        <w:rPr>
          <w:rStyle w:val="legds"/>
          <w:sz w:val="24"/>
          <w:szCs w:val="24"/>
        </w:rPr>
        <w:t>Due to social belief domestic violence victims are always females but this is not always the case as t</w:t>
      </w:r>
      <w:r w:rsidRPr="000A5122">
        <w:rPr>
          <w:color w:val="000000" w:themeColor="text1"/>
          <w:sz w:val="24"/>
          <w:szCs w:val="24"/>
          <w:shd w:val="clear" w:color="auto" w:fill="FFFFFF"/>
        </w:rPr>
        <w:t xml:space="preserve">he Office for National Statistics figures show every year that one in the three victims of domestic abuse are male equating to 757,000 men and </w:t>
      </w:r>
      <w:r w:rsidRPr="000A5122">
        <w:rPr>
          <w:color w:val="000000" w:themeColor="text1"/>
          <w:sz w:val="24"/>
          <w:szCs w:val="24"/>
          <w:shd w:val="clear" w:color="auto" w:fill="FFFFFF"/>
        </w:rPr>
        <w:lastRenderedPageBreak/>
        <w:t xml:space="preserve">1.561m women (Mankind 2022). </w:t>
      </w:r>
      <w:r w:rsidRPr="000A5122">
        <w:rPr>
          <w:sz w:val="24"/>
          <w:szCs w:val="24"/>
        </w:rPr>
        <w:t>Within my force area and I believe the UK, there is an ongoing issue with Domestic violence related incidents. As shown by (The Office for National Statistics 2021) t</w:t>
      </w:r>
      <w:r w:rsidRPr="000A5122">
        <w:rPr>
          <w:color w:val="000000" w:themeColor="text1"/>
          <w:sz w:val="24"/>
          <w:szCs w:val="24"/>
        </w:rPr>
        <w:t xml:space="preserve">he police recorded a total of 1,459,663 domestic abuse-related incidents and crimes in England and Wales in the year ending March 2021. Of these, 845,734 were recorded as domestic abuse-related crimes. Estimates from the most recent Crime Survey for England and Wales year ending March 2020 show 5.5% of adults aged 16 to 74 years (2.3 million) experienced domestic abuse in the 12 months prior. </w:t>
      </w:r>
    </w:p>
    <w:p w14:paraId="6F6935EF" w14:textId="77777777" w:rsidR="000A5122" w:rsidRPr="000A5122" w:rsidRDefault="000A5122" w:rsidP="000A5122">
      <w:pPr>
        <w:pStyle w:val="NoSpacing"/>
        <w:rPr>
          <w:rStyle w:val="legds"/>
          <w:sz w:val="24"/>
          <w:szCs w:val="24"/>
        </w:rPr>
      </w:pPr>
    </w:p>
    <w:p w14:paraId="3246F57B" w14:textId="77777777" w:rsidR="000A5122" w:rsidRPr="000A5122" w:rsidRDefault="000A5122" w:rsidP="000A5122">
      <w:pPr>
        <w:rPr>
          <w:color w:val="auto"/>
          <w:sz w:val="24"/>
          <w:szCs w:val="24"/>
          <w:shd w:val="clear" w:color="auto" w:fill="FFFFF6"/>
        </w:rPr>
      </w:pPr>
      <w:r w:rsidRPr="000A5122">
        <w:rPr>
          <w:color w:val="auto"/>
          <w:sz w:val="24"/>
          <w:szCs w:val="24"/>
          <w:shd w:val="clear" w:color="auto" w:fill="FFFFF6"/>
        </w:rPr>
        <w:t>The Competency and Values Framework sets out publicly identified behaviours and values in order to support policing professionals. It consists of six competencies which are assembled into three groups. All competencies are sustained by four values that support everything carried out by the police service (College of Policing 2022).</w:t>
      </w:r>
    </w:p>
    <w:p w14:paraId="674439A3" w14:textId="77777777" w:rsidR="000A5122" w:rsidRPr="000A5122" w:rsidRDefault="000A5122" w:rsidP="000A5122">
      <w:pPr>
        <w:rPr>
          <w:color w:val="FF0000"/>
          <w:sz w:val="24"/>
          <w:szCs w:val="24"/>
          <w:shd w:val="clear" w:color="auto" w:fill="FFFFF6"/>
        </w:rPr>
      </w:pPr>
    </w:p>
    <w:p w14:paraId="3F6406C5" w14:textId="77777777" w:rsidR="000A5122" w:rsidRPr="000A5122" w:rsidRDefault="000A5122" w:rsidP="000A5122">
      <w:pPr>
        <w:jc w:val="center"/>
        <w:rPr>
          <w:rStyle w:val="legds"/>
          <w:sz w:val="24"/>
          <w:szCs w:val="24"/>
        </w:rPr>
      </w:pPr>
      <w:r w:rsidRPr="000A5122">
        <w:rPr>
          <w:noProof/>
          <w:sz w:val="24"/>
          <w:szCs w:val="24"/>
        </w:rPr>
        <w:drawing>
          <wp:inline distT="0" distB="0" distL="0" distR="0" wp14:anchorId="773A9856" wp14:editId="1DF316CD">
            <wp:extent cx="2262850" cy="2262850"/>
            <wp:effectExtent l="0" t="0" r="4445" b="4445"/>
            <wp:docPr id="1" name="Picture 1" descr="Competency and Values Framework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petency and Values Framework Diagram"/>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75088" cy="2275088"/>
                    </a:xfrm>
                    <a:prstGeom prst="rect">
                      <a:avLst/>
                    </a:prstGeom>
                    <a:noFill/>
                    <a:ln>
                      <a:noFill/>
                    </a:ln>
                  </pic:spPr>
                </pic:pic>
              </a:graphicData>
            </a:graphic>
          </wp:inline>
        </w:drawing>
      </w:r>
    </w:p>
    <w:p w14:paraId="7B648443" w14:textId="77777777" w:rsidR="000A5122" w:rsidRPr="000A5122" w:rsidRDefault="000A5122" w:rsidP="000A5122">
      <w:pPr>
        <w:pStyle w:val="NoSpacing"/>
        <w:rPr>
          <w:rStyle w:val="legds"/>
          <w:sz w:val="24"/>
          <w:szCs w:val="24"/>
        </w:rPr>
      </w:pPr>
    </w:p>
    <w:p w14:paraId="5A32F03B" w14:textId="77777777" w:rsidR="000A5122" w:rsidRPr="000A5122" w:rsidRDefault="000A5122" w:rsidP="000A5122">
      <w:pPr>
        <w:pStyle w:val="NoSpacing"/>
        <w:rPr>
          <w:rStyle w:val="legds"/>
          <w:sz w:val="24"/>
          <w:szCs w:val="24"/>
        </w:rPr>
      </w:pPr>
    </w:p>
    <w:p w14:paraId="6F36E4DE" w14:textId="77777777" w:rsidR="000A5122" w:rsidRPr="000A5122" w:rsidRDefault="000A5122" w:rsidP="000A5122">
      <w:pPr>
        <w:pStyle w:val="NoSpacing"/>
        <w:rPr>
          <w:rStyle w:val="legds"/>
          <w:sz w:val="24"/>
          <w:szCs w:val="24"/>
        </w:rPr>
      </w:pPr>
    </w:p>
    <w:p w14:paraId="27F705E5" w14:textId="77777777" w:rsidR="000A5122" w:rsidRPr="000A5122" w:rsidRDefault="000A5122" w:rsidP="000A5122">
      <w:pPr>
        <w:pStyle w:val="NoSpacing"/>
        <w:rPr>
          <w:rStyle w:val="legds"/>
          <w:sz w:val="24"/>
          <w:szCs w:val="24"/>
        </w:rPr>
      </w:pPr>
    </w:p>
    <w:p w14:paraId="4AA9F5BC" w14:textId="77777777" w:rsidR="000A5122" w:rsidRPr="000A5122" w:rsidRDefault="000A5122" w:rsidP="000A5122">
      <w:pPr>
        <w:pStyle w:val="NoSpacing"/>
        <w:rPr>
          <w:rStyle w:val="legds"/>
          <w:sz w:val="24"/>
          <w:szCs w:val="24"/>
        </w:rPr>
      </w:pPr>
    </w:p>
    <w:p w14:paraId="75451B70" w14:textId="77777777" w:rsidR="000A5122" w:rsidRPr="000A5122" w:rsidRDefault="000A5122" w:rsidP="000A5122">
      <w:pPr>
        <w:pStyle w:val="NoSpacing"/>
        <w:rPr>
          <w:rStyle w:val="legds"/>
          <w:sz w:val="24"/>
          <w:szCs w:val="24"/>
        </w:rPr>
      </w:pPr>
      <w:r w:rsidRPr="000A5122">
        <w:rPr>
          <w:rStyle w:val="legds"/>
          <w:sz w:val="24"/>
          <w:szCs w:val="24"/>
        </w:rPr>
        <w:t>Reflecting on the incident, I believe I carried out my</w:t>
      </w:r>
      <w:r w:rsidRPr="000A5122">
        <w:rPr>
          <w:sz w:val="24"/>
          <w:szCs w:val="24"/>
        </w:rPr>
        <w:t xml:space="preserve"> responsibilities to the victim well. The victim had the court process explained to her and how a request for special measures court be put in place at her request. She was also advised of victim support services and how she could be referred to although she did decline at that stage. Another process I explained to the victim was the stages of the investigation process along with the criminal justice process and what would happen next, also as soon as the suspect was arrested she was informed, I felt this was important to put her at ease for the night and she was worried her brother would attend the address. </w:t>
      </w:r>
      <w:r w:rsidRPr="000A5122">
        <w:rPr>
          <w:rStyle w:val="legds"/>
          <w:sz w:val="24"/>
          <w:szCs w:val="24"/>
        </w:rPr>
        <w:t xml:space="preserve">There was no </w:t>
      </w:r>
      <w:r w:rsidRPr="000A5122">
        <w:rPr>
          <w:sz w:val="24"/>
          <w:szCs w:val="24"/>
        </w:rPr>
        <w:t>language issue, however, the element of fear was a barrier to the investigation, and the victim was petrified that her brother was going to attend her address. I used our core values to give her the best public service I could offer and support her through giving a statement, I was transparent and realistic throughout my time dealing with the case. I was also very understanding of the fear she felt, I could see why she was so scared, being a single mother and having someone threaten to burn your house down and kill you must have been petrifying.</w:t>
      </w:r>
      <w:r w:rsidRPr="000A5122">
        <w:rPr>
          <w:rStyle w:val="legds"/>
          <w:sz w:val="24"/>
          <w:szCs w:val="24"/>
        </w:rPr>
        <w:t xml:space="preserve"> In regards to the Competency and Values framework, I believe I have put the values into </w:t>
      </w:r>
      <w:r w:rsidRPr="000A5122">
        <w:rPr>
          <w:rStyle w:val="legds"/>
          <w:sz w:val="24"/>
          <w:szCs w:val="24"/>
        </w:rPr>
        <w:lastRenderedPageBreak/>
        <w:t>practice whilst responding to the incident, I believe we delivered in giving the victim the care and respect she deserved. I remained in contact the victim throughout the course of the investigation, providing her with updates, providing her with support and reassurance were significant. While attending the address I noticed how vulnerable the victim was, she did have a partner, who was not present at the time and he lived at a different address. The ongoing tension with her brother had caused her to lose contact with her family. She was vulnerable this way but also living in a second floor apartment with no fire exit. There was a small landing to the front but not enough room for her to escape if there was a fire at the front door, this is why as soon as I knew the suspect had been located and arrested, I immediately spoke with our fire target hardening team to see if they could help the victim with knowledge and equipment to protect her in case of a fire at her front door.</w:t>
      </w:r>
    </w:p>
    <w:p w14:paraId="14A67746" w14:textId="70DBDF87" w:rsidR="000A5122" w:rsidRDefault="000A5122" w:rsidP="00711A70">
      <w:pPr>
        <w:jc w:val="both"/>
        <w:rPr>
          <w:b/>
          <w:sz w:val="24"/>
          <w:szCs w:val="24"/>
        </w:rPr>
      </w:pPr>
    </w:p>
    <w:p w14:paraId="3E1B3DDF" w14:textId="555FF17D" w:rsidR="000A5122" w:rsidRPr="000A5122" w:rsidRDefault="000A5122" w:rsidP="00711A70">
      <w:pPr>
        <w:jc w:val="both"/>
        <w:rPr>
          <w:sz w:val="24"/>
          <w:szCs w:val="24"/>
        </w:rPr>
      </w:pPr>
      <w:r w:rsidRPr="000A5122">
        <w:rPr>
          <w:sz w:val="24"/>
          <w:szCs w:val="24"/>
        </w:rPr>
        <w:t xml:space="preserve">Word count </w:t>
      </w:r>
      <w:r>
        <w:rPr>
          <w:sz w:val="24"/>
          <w:szCs w:val="24"/>
        </w:rPr>
        <w:t xml:space="preserve">- </w:t>
      </w:r>
      <w:r w:rsidRPr="000A5122">
        <w:rPr>
          <w:sz w:val="24"/>
          <w:szCs w:val="24"/>
        </w:rPr>
        <w:t>1367</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32933C98" w14:textId="4FB6812F" w:rsidR="00AA666E" w:rsidRPr="000B1E96" w:rsidRDefault="00AA666E" w:rsidP="000B1E96"/>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6D15D3C">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46D15D3C">
              <w:rPr>
                <w:b/>
                <w:bCs/>
                <w:sz w:val="24"/>
                <w:szCs w:val="24"/>
              </w:rPr>
              <w:t xml:space="preserve">Give a brief </w:t>
            </w:r>
            <w:r w:rsidRPr="46D15D3C">
              <w:rPr>
                <w:b/>
                <w:bCs/>
                <w:sz w:val="24"/>
                <w:szCs w:val="24"/>
                <w:highlight w:val="yellow"/>
              </w:rPr>
              <w:t>description</w:t>
            </w:r>
            <w:r w:rsidRPr="46D15D3C">
              <w:rPr>
                <w:sz w:val="24"/>
                <w:szCs w:val="24"/>
              </w:rPr>
              <w:t xml:space="preserve"> of the situation including social and legislative contexts and any relevant cultural, ethnicity and language issues. </w:t>
            </w:r>
            <w:r w:rsidRPr="46D15D3C">
              <w:rPr>
                <w:b/>
                <w:bCs/>
                <w:sz w:val="24"/>
                <w:szCs w:val="24"/>
              </w:rPr>
              <w:t>Reflect</w:t>
            </w:r>
            <w:r w:rsidRPr="46D15D3C">
              <w:rPr>
                <w:sz w:val="24"/>
                <w:szCs w:val="24"/>
              </w:rPr>
              <w:t xml:space="preserve"> on how you applied the National Decision Model (NDM) to assist in resolving this incident. </w:t>
            </w:r>
            <w:r w:rsidRPr="46D15D3C">
              <w:rPr>
                <w:b/>
                <w:bCs/>
                <w:sz w:val="24"/>
                <w:szCs w:val="24"/>
              </w:rPr>
              <w:t>Consider</w:t>
            </w:r>
            <w:r w:rsidRPr="46D15D3C">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6E78D2DE" w14:textId="77777777" w:rsidR="000A5122" w:rsidRPr="000A5122" w:rsidRDefault="000A5122" w:rsidP="000A5122">
      <w:pPr>
        <w:pStyle w:val="Heading1"/>
        <w:shd w:val="clear" w:color="auto" w:fill="FFFFFF"/>
        <w:spacing w:before="0" w:after="0"/>
        <w:rPr>
          <w:b w:val="0"/>
          <w:color w:val="auto"/>
          <w:sz w:val="24"/>
          <w:szCs w:val="24"/>
          <w:lang w:eastAsia="zh-TW"/>
        </w:rPr>
      </w:pPr>
      <w:r w:rsidRPr="000A5122">
        <w:rPr>
          <w:b w:val="0"/>
          <w:sz w:val="24"/>
          <w:szCs w:val="24"/>
        </w:rPr>
        <w:t xml:space="preserve">During this reflection I will be reflecting on an occasion where I used my discretion to deal with a drug related incident that had taken place. I will include any social and </w:t>
      </w:r>
      <w:r w:rsidRPr="000A5122">
        <w:rPr>
          <w:b w:val="0"/>
          <w:sz w:val="24"/>
          <w:szCs w:val="24"/>
        </w:rPr>
        <w:lastRenderedPageBreak/>
        <w:t xml:space="preserve">legislative context and any </w:t>
      </w:r>
      <w:r w:rsidRPr="000A5122">
        <w:rPr>
          <w:b w:val="0"/>
          <w:sz w:val="24"/>
          <w:szCs w:val="24"/>
          <w:lang w:eastAsia="zh-TW"/>
        </w:rPr>
        <w:t xml:space="preserve">relevant cultural, ethnicity and language issues, if any apply. I will explain how I used the National Decision Model (NDM) to justify my actions and to help me come to the option to use direction. I will explain my responsibilities in line with </w:t>
      </w:r>
      <w:r w:rsidRPr="000A5122">
        <w:rPr>
          <w:b w:val="0"/>
          <w:color w:val="0B0C0C"/>
          <w:sz w:val="24"/>
          <w:szCs w:val="24"/>
        </w:rPr>
        <w:t xml:space="preserve">Criminal Procedure and Investigations Act. I will also illustrate how I used policing core values when deciding on how to deal with the incident, I will explain how I come to use discretion rather than any other methods I had at my disposal. </w:t>
      </w:r>
    </w:p>
    <w:p w14:paraId="2C3E783A" w14:textId="77777777" w:rsidR="000A5122" w:rsidRPr="000A5122" w:rsidRDefault="000A5122" w:rsidP="000A5122">
      <w:pPr>
        <w:rPr>
          <w:sz w:val="24"/>
          <w:szCs w:val="24"/>
        </w:rPr>
      </w:pPr>
    </w:p>
    <w:p w14:paraId="739710EC" w14:textId="77777777" w:rsidR="000A5122" w:rsidRPr="000A5122" w:rsidRDefault="000A5122" w:rsidP="000A5122">
      <w:pPr>
        <w:shd w:val="clear" w:color="auto" w:fill="FFFFFF"/>
        <w:overflowPunct/>
        <w:rPr>
          <w:sz w:val="24"/>
          <w:szCs w:val="24"/>
          <w:lang w:eastAsia="en-US"/>
        </w:rPr>
      </w:pPr>
      <w:r w:rsidRPr="000A5122">
        <w:rPr>
          <w:sz w:val="24"/>
          <w:szCs w:val="24"/>
          <w:lang w:eastAsia="en-US"/>
        </w:rPr>
        <w:t>On Tuesday 10</w:t>
      </w:r>
      <w:r w:rsidRPr="000A5122">
        <w:rPr>
          <w:sz w:val="24"/>
          <w:szCs w:val="24"/>
          <w:vertAlign w:val="superscript"/>
          <w:lang w:eastAsia="en-US"/>
        </w:rPr>
        <w:t>th</w:t>
      </w:r>
      <w:r w:rsidRPr="000A5122">
        <w:rPr>
          <w:sz w:val="24"/>
          <w:szCs w:val="24"/>
          <w:lang w:eastAsia="en-US"/>
        </w:rPr>
        <w:t xml:space="preserve"> May 2022, I was on mobile patrol with another officer at 18:32, I was attending an address located in the Rhondda. Whilst parked outside the address, a female walked past, she turned right at the middle of the street, heading onto waste land at the rear of an abandoned building, I become suspicious and decided to follow her at a distance and she was seen to drop something onto the floor by myself and my colleague. Upon further investigation by my colleague, the item dropped was identified to be a small clear bag, snap type bag containing green leaf type vegetable matter. I called out to ask the female to return to us, she turned around and walked back. I explained that we witnessed her drop the item, the female admitted the bag contained £20 worth of cannabis. She was advised that she was going to be searched by myself under section 23 Misuse of Drugs Act, nothing else was found. She was then searched on the police national computer, she was found to have had a previous drug warning from 7 years ago, she was found not to be wanted by police and found to have not been in trouble with us for some years.</w:t>
      </w:r>
    </w:p>
    <w:p w14:paraId="0571355C" w14:textId="77777777" w:rsidR="000A5122" w:rsidRPr="000A5122" w:rsidRDefault="000A5122" w:rsidP="000A5122">
      <w:pPr>
        <w:shd w:val="clear" w:color="auto" w:fill="FFFFFF"/>
        <w:overflowPunct/>
        <w:rPr>
          <w:sz w:val="24"/>
          <w:szCs w:val="24"/>
          <w:lang w:eastAsia="en-US"/>
        </w:rPr>
      </w:pPr>
    </w:p>
    <w:p w14:paraId="6318B534" w14:textId="77777777" w:rsidR="000A5122" w:rsidRPr="000A5122" w:rsidRDefault="000A5122" w:rsidP="000A5122">
      <w:pPr>
        <w:shd w:val="clear" w:color="auto" w:fill="FFFFFF"/>
        <w:overflowPunct/>
        <w:rPr>
          <w:sz w:val="24"/>
          <w:szCs w:val="24"/>
          <w:lang w:eastAsia="en-US"/>
        </w:rPr>
      </w:pPr>
      <w:r w:rsidRPr="000A5122">
        <w:rPr>
          <w:sz w:val="24"/>
          <w:szCs w:val="24"/>
          <w:lang w:eastAsia="en-US"/>
        </w:rPr>
        <w:t>Due to the nature of the offence and the fact that she hadn’t been known to us for some time, I decided that the best route would be a Drug’s referral for her rather than an arrest. This means she would have to pay and attend a drug intervention group. I believed that this would have been good for the female as I believe she would see the error of her ways.</w:t>
      </w:r>
    </w:p>
    <w:p w14:paraId="45EC813A" w14:textId="77777777" w:rsidR="000A5122" w:rsidRPr="000A5122" w:rsidRDefault="000A5122" w:rsidP="000A5122">
      <w:pPr>
        <w:shd w:val="clear" w:color="auto" w:fill="FFFFFF"/>
        <w:overflowPunct/>
        <w:rPr>
          <w:sz w:val="24"/>
          <w:szCs w:val="24"/>
          <w:lang w:eastAsia="en-US"/>
        </w:rPr>
      </w:pPr>
    </w:p>
    <w:p w14:paraId="1D267925" w14:textId="77777777" w:rsidR="000A5122" w:rsidRPr="000A5122" w:rsidRDefault="000A5122" w:rsidP="000A5122">
      <w:pPr>
        <w:shd w:val="clear" w:color="auto" w:fill="FFFFFF"/>
        <w:overflowPunct/>
        <w:rPr>
          <w:color w:val="333333"/>
          <w:sz w:val="24"/>
          <w:szCs w:val="24"/>
          <w:shd w:val="clear" w:color="auto" w:fill="FFFFFF"/>
        </w:rPr>
      </w:pPr>
      <w:r w:rsidRPr="000A5122">
        <w:rPr>
          <w:sz w:val="24"/>
          <w:szCs w:val="24"/>
          <w:lang w:eastAsia="en-US"/>
        </w:rPr>
        <w:t>During the incident I was aware of my legislation, in this case I carried out my search under section 23 Misuse of Drugs Act.</w:t>
      </w:r>
      <w:r w:rsidRPr="000A5122">
        <w:rPr>
          <w:color w:val="333333"/>
          <w:sz w:val="24"/>
          <w:szCs w:val="24"/>
          <w:shd w:val="clear" w:color="auto" w:fill="FFFFFF"/>
        </w:rPr>
        <w:t xml:space="preserve"> Searches under PACE Code A, Section 23 of the Misuse of Drugs Act 1971 and Section 43 of the Terrorism Act 2000 can only be carried out if the officer has reasonable grounds for suspecting that they will find what they are looking for (Police and Crime Commissioner 2021). </w:t>
      </w:r>
      <w:r w:rsidRPr="000A5122">
        <w:rPr>
          <w:sz w:val="24"/>
          <w:szCs w:val="24"/>
          <w:lang w:eastAsia="en-US"/>
        </w:rPr>
        <w:t>Due to the nature of the events I had reasonable ground to believe the female was in possession of a controlled substance.</w:t>
      </w:r>
    </w:p>
    <w:p w14:paraId="68024992" w14:textId="77777777" w:rsidR="000A5122" w:rsidRPr="000A5122" w:rsidRDefault="000A5122" w:rsidP="000A5122">
      <w:pPr>
        <w:shd w:val="clear" w:color="auto" w:fill="FFFFFF"/>
        <w:overflowPunct/>
        <w:rPr>
          <w:sz w:val="24"/>
          <w:szCs w:val="24"/>
          <w:lang w:eastAsia="en-US"/>
        </w:rPr>
      </w:pPr>
    </w:p>
    <w:p w14:paraId="3ACD4AAB" w14:textId="77777777" w:rsidR="000A5122" w:rsidRPr="000A5122" w:rsidRDefault="000A5122" w:rsidP="000A5122">
      <w:pPr>
        <w:shd w:val="clear" w:color="auto" w:fill="FFFFFF"/>
        <w:overflowPunct/>
        <w:rPr>
          <w:sz w:val="24"/>
          <w:szCs w:val="24"/>
          <w:lang w:eastAsia="zh-TW"/>
        </w:rPr>
      </w:pPr>
      <w:r w:rsidRPr="000A5122">
        <w:rPr>
          <w:sz w:val="24"/>
          <w:szCs w:val="24"/>
          <w:lang w:eastAsia="en-US"/>
        </w:rPr>
        <w:t xml:space="preserve">Reflecting on the incident using the </w:t>
      </w:r>
      <w:r w:rsidRPr="000A5122">
        <w:rPr>
          <w:sz w:val="24"/>
          <w:szCs w:val="24"/>
          <w:lang w:eastAsia="zh-TW"/>
        </w:rPr>
        <w:t xml:space="preserve">National Decision Model, gathering all information and intelligence, in this case the previous records of the person involved, if she was known to us, if she was wanted and also the amount of the cannabis. I assessed the threat and risk, the female did not present a risk to me or the other officer and a working strategy of working outside next to the vehicle without the female being restrained was established. I considered the policy and powers I had for example, arrest, cannabis warning, a drug referral or restorative justice. In this case I decided that the female would benefit more from the drug referral route. I identified by other options as stated above, I felt an arrest for small amount of cannabis was extreme but that would have been my next option if the female refused the drug referral. Coming onto the take action part of the National Decision Model I made in clear to the female what he had to do, and give her the relevant paperwork I </w:t>
      </w:r>
      <w:r w:rsidRPr="000A5122">
        <w:rPr>
          <w:sz w:val="24"/>
          <w:szCs w:val="24"/>
          <w:lang w:eastAsia="zh-TW"/>
        </w:rPr>
        <w:lastRenderedPageBreak/>
        <w:t>asked if there was any outstanding questions. After leaving the scene I spoke with my tutor and we reviewed the incident, he advised me that he believes I did the right thing regarding the referral rather than restorative justice and he also believed the female could also benefit from the drug referral.</w:t>
      </w:r>
    </w:p>
    <w:p w14:paraId="70B659C9" w14:textId="77777777" w:rsidR="000A5122" w:rsidRPr="000A5122" w:rsidRDefault="000A5122" w:rsidP="000A5122">
      <w:pPr>
        <w:pStyle w:val="NormalWeb"/>
        <w:spacing w:before="240" w:beforeAutospacing="0" w:after="240" w:afterAutospacing="0"/>
        <w:rPr>
          <w:rFonts w:ascii="Arial" w:hAnsi="Arial" w:cs="Arial"/>
        </w:rPr>
      </w:pPr>
      <w:r w:rsidRPr="000A5122">
        <w:rPr>
          <w:rFonts w:ascii="Arial" w:hAnsi="Arial" w:cs="Arial"/>
        </w:rPr>
        <w:t xml:space="preserve">The National Decision Model also known as the NDM is a decision making model which is used throughout the police service. Its aim is to assist operational officers, planners, advisors and commanders to conduct their response to a situation in a reasonable and proportionate manner. The National Decision Model is an adaptable model of which can be applied before, during and after any incident. It delivers a framework for recording command decisions and the rationale behind those decisions, it can also be used to inform officers involved in such response. The National Decision Model is motivated by information and intelligence. It is a continual cycle that is persistently reviewed in light of new information and assessment, of which, affects the response to any incident. The NDM initiates the decision maker to take action through using the most up to date information and intelligence that is available to them at that time. Each element of the model can be worked through and examined consciously, decisions made and the rationale behind them can be documented against each element (Law Enforcement Learning 2022). </w:t>
      </w:r>
    </w:p>
    <w:p w14:paraId="1E9F61CB" w14:textId="77777777" w:rsidR="000A5122" w:rsidRPr="000A5122" w:rsidRDefault="000A5122" w:rsidP="000A5122">
      <w:pPr>
        <w:pStyle w:val="NormalWeb"/>
        <w:spacing w:before="240" w:beforeAutospacing="0" w:after="240" w:afterAutospacing="0"/>
        <w:rPr>
          <w:rFonts w:ascii="Arial" w:hAnsi="Arial" w:cs="Arial"/>
        </w:rPr>
      </w:pPr>
      <w:r w:rsidRPr="000A5122">
        <w:rPr>
          <w:rFonts w:ascii="Arial" w:hAnsi="Arial" w:cs="Arial"/>
        </w:rPr>
        <w:t>Although CPIA1996 (Criminal Procedure and Investigations Act 1996) does not come into effect regarding an investigation with this case as the crime did not require an investigation, I am aware of CPIA 1996 (Criminal Procedure and Investigations Act 1996). I am aware of my responsibilities while carrying out an investigation, for example, we should pursue all lines of inquiry regarding the incident. CPIA 1996 (Criminal Procedure and Investigations Act 1996) comes into play with regards to the retention to retain material for example my body worn is to be retained on the system, paperwork completed and signed by the female and myself, is to be retained. During the completion of paperwork the female was interviewed under caution at the road side, a record of this interview is to be kept. As the female was not arrested and the search was carried out under section 23 misuse of drugs she is entitled to a copy of the search record, these are to be available for her to collect within 3 months. These records should also be retained.</w:t>
      </w:r>
    </w:p>
    <w:p w14:paraId="63776044" w14:textId="77777777" w:rsidR="000A5122" w:rsidRPr="000A5122" w:rsidRDefault="000A5122" w:rsidP="000A5122">
      <w:pPr>
        <w:pStyle w:val="NormalWeb"/>
        <w:spacing w:before="240" w:beforeAutospacing="0" w:after="240" w:afterAutospacing="0"/>
        <w:rPr>
          <w:rFonts w:ascii="Arial" w:hAnsi="Arial" w:cs="Arial"/>
          <w:color w:val="0B0C0C"/>
          <w:shd w:val="clear" w:color="auto" w:fill="FFFFFF"/>
        </w:rPr>
      </w:pPr>
      <w:r w:rsidRPr="000A5122">
        <w:rPr>
          <w:rFonts w:ascii="Arial" w:hAnsi="Arial" w:cs="Arial"/>
          <w:color w:val="0B0C0C"/>
          <w:shd w:val="clear" w:color="auto" w:fill="FFFFFF"/>
        </w:rPr>
        <w:t xml:space="preserve">This code of practice is issued under Part II of the Criminal Procedure and Investigations Act 1996 (‘the Act’). It sets out the manner in which police officers are to record, retain and reveal to the prosecutor material obtained in a criminal investigation and which may be relevant to the investigation, and related matters (Criminal Procedure and Investigations Act 1996). </w:t>
      </w:r>
    </w:p>
    <w:p w14:paraId="75B50164" w14:textId="77777777" w:rsidR="000A5122" w:rsidRPr="000A5122" w:rsidRDefault="000A5122" w:rsidP="000A5122">
      <w:pPr>
        <w:pStyle w:val="NormalWeb"/>
        <w:spacing w:before="240" w:beforeAutospacing="0" w:after="240" w:afterAutospacing="0"/>
        <w:rPr>
          <w:rFonts w:ascii="Arial" w:hAnsi="Arial" w:cs="Arial"/>
          <w:color w:val="0B0C0C"/>
          <w:shd w:val="clear" w:color="auto" w:fill="FFFFFF"/>
        </w:rPr>
      </w:pPr>
      <w:r w:rsidRPr="000A5122">
        <w:rPr>
          <w:rFonts w:ascii="Arial" w:hAnsi="Arial" w:cs="Arial"/>
          <w:color w:val="0B0C0C"/>
          <w:shd w:val="clear" w:color="auto" w:fill="FFFFFF"/>
        </w:rPr>
        <w:t xml:space="preserve">During the incident police values we demonstrated throughout, I was very fair with the female, I treated her how I would have treated anyone in the same situation as her. For example, if a male had committed the same offence, I would not have arrested him just because he was a male. Throughout the whole incident the female was treated with respect, she was treated as I would like to be treated, I understand </w:t>
      </w:r>
      <w:r w:rsidRPr="000A5122">
        <w:rPr>
          <w:rFonts w:ascii="Arial" w:hAnsi="Arial" w:cs="Arial"/>
          <w:color w:val="0B0C0C"/>
          <w:shd w:val="clear" w:color="auto" w:fill="FFFFFF"/>
        </w:rPr>
        <w:lastRenderedPageBreak/>
        <w:t xml:space="preserve">she committed a criminal offence but this does not mean she should be treated with any less respect that any other person. Looking at the objectively value, I made choices on the evidence that was in front of me, the female had a small amount of cannabis, she was not a supplier of the drugs and her PNC record also allowed me to make a  professional judgement on the evidence from the system. If the female had come back with a regular user or dealer of drugs, I would have had to look at other options as the evidence would have changed my professional judgement. Not only within this incident but to be a police officer in general I think you need to be trustworthy, we have access to sensitive data, along with very privileged information. </w:t>
      </w:r>
    </w:p>
    <w:p w14:paraId="4C50E184" w14:textId="77777777" w:rsidR="00025650" w:rsidRPr="000A5122" w:rsidRDefault="00025650" w:rsidP="00025650">
      <w:pPr>
        <w:jc w:val="both"/>
        <w:rPr>
          <w:sz w:val="22"/>
          <w:szCs w:val="22"/>
        </w:rPr>
      </w:pPr>
    </w:p>
    <w:p w14:paraId="55E8513B" w14:textId="77777777" w:rsidR="00025650" w:rsidRPr="000A5122" w:rsidRDefault="00025650" w:rsidP="00025650">
      <w:pPr>
        <w:jc w:val="both"/>
        <w:rPr>
          <w:sz w:val="22"/>
          <w:szCs w:val="22"/>
        </w:rPr>
      </w:pPr>
    </w:p>
    <w:p w14:paraId="4C811AD3" w14:textId="006577E1" w:rsidR="00025650" w:rsidRDefault="000A5122" w:rsidP="00025650">
      <w:pPr>
        <w:jc w:val="both"/>
        <w:rPr>
          <w:sz w:val="24"/>
          <w:szCs w:val="24"/>
        </w:rPr>
      </w:pPr>
      <w:r w:rsidRPr="000A5122">
        <w:rPr>
          <w:sz w:val="24"/>
          <w:szCs w:val="24"/>
        </w:rPr>
        <w:t xml:space="preserve">Word Count </w:t>
      </w:r>
      <w:r>
        <w:rPr>
          <w:sz w:val="24"/>
          <w:szCs w:val="24"/>
        </w:rPr>
        <w:t xml:space="preserve">– </w:t>
      </w:r>
      <w:r w:rsidRPr="000A5122">
        <w:rPr>
          <w:sz w:val="24"/>
          <w:szCs w:val="24"/>
        </w:rPr>
        <w:t>1353</w:t>
      </w:r>
    </w:p>
    <w:p w14:paraId="154BF7AB" w14:textId="10BF27D6" w:rsidR="000A5122" w:rsidRDefault="000A5122" w:rsidP="00025650">
      <w:pPr>
        <w:jc w:val="both"/>
        <w:rPr>
          <w:sz w:val="24"/>
          <w:szCs w:val="24"/>
        </w:rPr>
      </w:pPr>
    </w:p>
    <w:p w14:paraId="1067F0BF" w14:textId="77777777" w:rsidR="000A5122" w:rsidRPr="000A5122" w:rsidRDefault="000A5122" w:rsidP="00025650">
      <w:pPr>
        <w:jc w:val="both"/>
        <w:rPr>
          <w:sz w:val="24"/>
          <w:szCs w:val="24"/>
        </w:rPr>
      </w:pPr>
    </w:p>
    <w:p w14:paraId="0CFD162A" w14:textId="311F0B83" w:rsidR="42A396E4" w:rsidRDefault="42A396E4" w:rsidP="48DF4B50">
      <w:pPr>
        <w:ind w:left="2880" w:firstLine="720"/>
        <w:jc w:val="both"/>
        <w:rPr>
          <w:b/>
          <w:bCs/>
          <w:sz w:val="24"/>
          <w:szCs w:val="24"/>
        </w:rPr>
      </w:pPr>
      <w:r w:rsidRPr="48DF4B50">
        <w:rPr>
          <w:b/>
          <w:bCs/>
          <w:sz w:val="24"/>
          <w:szCs w:val="24"/>
        </w:rPr>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1EDE161E" w:rsidR="00220D06" w:rsidRPr="00270EEB" w:rsidRDefault="00C96B6B" w:rsidP="00FF7EBB">
            <w:pPr>
              <w:jc w:val="both"/>
              <w:rPr>
                <w:sz w:val="24"/>
                <w:szCs w:val="24"/>
              </w:rPr>
            </w:pPr>
            <w:r>
              <w:rPr>
                <w:sz w:val="24"/>
                <w:szCs w:val="24"/>
              </w:rPr>
              <w:t xml:space="preserve">Driving </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A49F6A5" w:rsidR="00220D06" w:rsidRPr="00270EEB" w:rsidRDefault="00C96B6B" w:rsidP="00FF7EBB">
            <w:pPr>
              <w:jc w:val="both"/>
              <w:rPr>
                <w:sz w:val="24"/>
                <w:szCs w:val="24"/>
              </w:rPr>
            </w:pPr>
            <w:r>
              <w:rPr>
                <w:sz w:val="24"/>
                <w:szCs w:val="24"/>
              </w:rPr>
              <w:t>Apply f</w:t>
            </w:r>
            <w:r w:rsidR="00BE6674">
              <w:rPr>
                <w:sz w:val="24"/>
                <w:szCs w:val="24"/>
              </w:rPr>
              <w:t xml:space="preserve">or the relevant courses </w:t>
            </w:r>
            <w:r>
              <w:rPr>
                <w:sz w:val="24"/>
                <w:szCs w:val="24"/>
              </w:rPr>
              <w:t>for me to</w:t>
            </w:r>
            <w:r w:rsidR="000A5122">
              <w:rPr>
                <w:sz w:val="24"/>
                <w:szCs w:val="24"/>
              </w:rPr>
              <w:t xml:space="preserve"> undertake the 3 week course on </w:t>
            </w:r>
            <w:r>
              <w:rPr>
                <w:sz w:val="24"/>
                <w:szCs w:val="24"/>
              </w:rPr>
              <w:t>response driving</w:t>
            </w:r>
          </w:p>
        </w:tc>
        <w:tc>
          <w:tcPr>
            <w:tcW w:w="2230" w:type="dxa"/>
            <w:shd w:val="clear" w:color="auto" w:fill="auto"/>
          </w:tcPr>
          <w:p w14:paraId="4612E7E6" w14:textId="77777777" w:rsidR="00220D06" w:rsidRPr="00C96B6B" w:rsidRDefault="00C96B6B" w:rsidP="00C96B6B">
            <w:pPr>
              <w:pStyle w:val="ListParagraph"/>
              <w:numPr>
                <w:ilvl w:val="0"/>
                <w:numId w:val="7"/>
              </w:numPr>
              <w:jc w:val="both"/>
              <w:rPr>
                <w:sz w:val="24"/>
                <w:szCs w:val="24"/>
              </w:rPr>
            </w:pPr>
            <w:r w:rsidRPr="00C96B6B">
              <w:rPr>
                <w:sz w:val="24"/>
                <w:szCs w:val="24"/>
              </w:rPr>
              <w:t xml:space="preserve">LDS </w:t>
            </w:r>
          </w:p>
          <w:p w14:paraId="177DD410" w14:textId="53802D0D" w:rsidR="00C96B6B" w:rsidRPr="00C96B6B" w:rsidRDefault="00C96B6B" w:rsidP="00C96B6B">
            <w:pPr>
              <w:pStyle w:val="ListParagraph"/>
              <w:numPr>
                <w:ilvl w:val="0"/>
                <w:numId w:val="7"/>
              </w:numPr>
              <w:jc w:val="both"/>
              <w:rPr>
                <w:sz w:val="24"/>
                <w:szCs w:val="24"/>
              </w:rPr>
            </w:pPr>
            <w:r w:rsidRPr="00C96B6B">
              <w:rPr>
                <w:sz w:val="24"/>
                <w:szCs w:val="24"/>
              </w:rPr>
              <w:t>Sargent</w:t>
            </w:r>
          </w:p>
        </w:tc>
        <w:tc>
          <w:tcPr>
            <w:tcW w:w="2230" w:type="dxa"/>
            <w:shd w:val="clear" w:color="auto" w:fill="auto"/>
          </w:tcPr>
          <w:p w14:paraId="1F90E38B" w14:textId="2BC41B45" w:rsidR="62FE5CAF" w:rsidRDefault="00C96B6B" w:rsidP="62FE5CAF">
            <w:pPr>
              <w:jc w:val="both"/>
              <w:rPr>
                <w:sz w:val="24"/>
                <w:szCs w:val="24"/>
              </w:rPr>
            </w:pPr>
            <w:r>
              <w:rPr>
                <w:sz w:val="24"/>
                <w:szCs w:val="24"/>
              </w:rPr>
              <w:t xml:space="preserve">1 Year after phase 2 ends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4D105E5B" w:rsidR="00220D06" w:rsidRPr="00270EEB" w:rsidRDefault="00C96B6B" w:rsidP="00FF7EBB">
            <w:pPr>
              <w:jc w:val="both"/>
              <w:rPr>
                <w:sz w:val="24"/>
                <w:szCs w:val="24"/>
              </w:rPr>
            </w:pPr>
            <w:r>
              <w:rPr>
                <w:sz w:val="24"/>
                <w:szCs w:val="24"/>
              </w:rPr>
              <w:t xml:space="preserve">Computer systems </w:t>
            </w: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257EC102" w14:textId="77777777" w:rsidR="00220D06" w:rsidRDefault="00C96B6B" w:rsidP="00FF7EBB">
            <w:pPr>
              <w:jc w:val="both"/>
              <w:rPr>
                <w:sz w:val="24"/>
                <w:szCs w:val="24"/>
              </w:rPr>
            </w:pPr>
            <w:r>
              <w:rPr>
                <w:sz w:val="24"/>
                <w:szCs w:val="24"/>
              </w:rPr>
              <w:lastRenderedPageBreak/>
              <w:t>I will achieve this by using BOB Video Tutorials</w:t>
            </w:r>
          </w:p>
          <w:p w14:paraId="6BE56F0F" w14:textId="77777777" w:rsidR="000A5122" w:rsidRDefault="000A5122" w:rsidP="00FF7EBB">
            <w:pPr>
              <w:jc w:val="both"/>
              <w:rPr>
                <w:sz w:val="24"/>
                <w:szCs w:val="24"/>
              </w:rPr>
            </w:pPr>
          </w:p>
          <w:p w14:paraId="4A5263DB" w14:textId="2AE56D4B" w:rsidR="000A5122" w:rsidRPr="00270EEB" w:rsidRDefault="000A5122" w:rsidP="00FF7EBB">
            <w:pPr>
              <w:jc w:val="both"/>
              <w:rPr>
                <w:sz w:val="24"/>
                <w:szCs w:val="24"/>
              </w:rPr>
            </w:pPr>
            <w:r>
              <w:rPr>
                <w:sz w:val="24"/>
                <w:szCs w:val="24"/>
              </w:rPr>
              <w:t xml:space="preserve">Learning from other officers </w:t>
            </w:r>
          </w:p>
        </w:tc>
        <w:tc>
          <w:tcPr>
            <w:tcW w:w="2230" w:type="dxa"/>
            <w:shd w:val="clear" w:color="auto" w:fill="auto"/>
          </w:tcPr>
          <w:p w14:paraId="6B0B0DE7" w14:textId="77777777" w:rsidR="00220D06" w:rsidRPr="00C96B6B" w:rsidRDefault="00C96B6B" w:rsidP="00C96B6B">
            <w:pPr>
              <w:pStyle w:val="ListParagraph"/>
              <w:numPr>
                <w:ilvl w:val="0"/>
                <w:numId w:val="6"/>
              </w:numPr>
              <w:jc w:val="both"/>
              <w:rPr>
                <w:sz w:val="24"/>
                <w:szCs w:val="24"/>
              </w:rPr>
            </w:pPr>
            <w:r w:rsidRPr="00C96B6B">
              <w:rPr>
                <w:sz w:val="24"/>
                <w:szCs w:val="24"/>
              </w:rPr>
              <w:t xml:space="preserve">Sargent </w:t>
            </w:r>
          </w:p>
          <w:p w14:paraId="39B69924" w14:textId="77777777" w:rsidR="00C96B6B" w:rsidRDefault="00C96B6B" w:rsidP="00C96B6B">
            <w:pPr>
              <w:pStyle w:val="ListParagraph"/>
              <w:numPr>
                <w:ilvl w:val="0"/>
                <w:numId w:val="6"/>
              </w:numPr>
              <w:jc w:val="both"/>
              <w:rPr>
                <w:sz w:val="24"/>
                <w:szCs w:val="24"/>
              </w:rPr>
            </w:pPr>
            <w:r w:rsidRPr="00C96B6B">
              <w:rPr>
                <w:sz w:val="24"/>
                <w:szCs w:val="24"/>
              </w:rPr>
              <w:t xml:space="preserve">BOB </w:t>
            </w:r>
          </w:p>
          <w:p w14:paraId="55CDA8EA" w14:textId="0891B4BB" w:rsidR="00C96B6B" w:rsidRPr="00C96B6B" w:rsidRDefault="00C96B6B" w:rsidP="00C96B6B">
            <w:pPr>
              <w:pStyle w:val="ListParagraph"/>
              <w:numPr>
                <w:ilvl w:val="0"/>
                <w:numId w:val="6"/>
              </w:numPr>
              <w:jc w:val="both"/>
              <w:rPr>
                <w:sz w:val="24"/>
                <w:szCs w:val="24"/>
              </w:rPr>
            </w:pPr>
            <w:r>
              <w:rPr>
                <w:sz w:val="24"/>
                <w:szCs w:val="24"/>
              </w:rPr>
              <w:t xml:space="preserve">Other officers </w:t>
            </w:r>
          </w:p>
        </w:tc>
        <w:tc>
          <w:tcPr>
            <w:tcW w:w="2230" w:type="dxa"/>
            <w:shd w:val="clear" w:color="auto" w:fill="auto"/>
          </w:tcPr>
          <w:p w14:paraId="25AAFC86" w14:textId="7383400A" w:rsidR="62FE5CAF" w:rsidRDefault="00C96B6B" w:rsidP="62FE5CAF">
            <w:pPr>
              <w:jc w:val="both"/>
              <w:rPr>
                <w:sz w:val="24"/>
                <w:szCs w:val="24"/>
              </w:rPr>
            </w:pPr>
            <w:r>
              <w:rPr>
                <w:sz w:val="24"/>
                <w:szCs w:val="24"/>
              </w:rPr>
              <w:t xml:space="preserve">Ongoing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594C7F3E" w:rsidR="00220D06" w:rsidRPr="00270EEB" w:rsidRDefault="00C96B6B" w:rsidP="00FF7EBB">
            <w:pPr>
              <w:jc w:val="both"/>
              <w:rPr>
                <w:sz w:val="24"/>
                <w:szCs w:val="24"/>
              </w:rPr>
            </w:pPr>
            <w:r>
              <w:rPr>
                <w:sz w:val="24"/>
                <w:szCs w:val="24"/>
              </w:rPr>
              <w:t xml:space="preserve">Interviewing </w:t>
            </w: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3691EE8D" w:rsidR="00220D06" w:rsidRPr="00270EEB" w:rsidRDefault="00C96B6B" w:rsidP="00FF7EBB">
            <w:pPr>
              <w:jc w:val="both"/>
              <w:rPr>
                <w:sz w:val="24"/>
                <w:szCs w:val="24"/>
              </w:rPr>
            </w:pPr>
            <w:r>
              <w:rPr>
                <w:sz w:val="24"/>
                <w:szCs w:val="24"/>
              </w:rPr>
              <w:t>I will achieve this by undertaking more interview and asking other officers advise as I have only done one to date.</w:t>
            </w:r>
          </w:p>
        </w:tc>
        <w:tc>
          <w:tcPr>
            <w:tcW w:w="2230" w:type="dxa"/>
            <w:shd w:val="clear" w:color="auto" w:fill="auto"/>
          </w:tcPr>
          <w:p w14:paraId="635CC05B" w14:textId="77777777" w:rsidR="00220D06" w:rsidRPr="00C96B6B" w:rsidRDefault="00C96B6B" w:rsidP="00C96B6B">
            <w:pPr>
              <w:pStyle w:val="ListParagraph"/>
              <w:numPr>
                <w:ilvl w:val="0"/>
                <w:numId w:val="8"/>
              </w:numPr>
              <w:jc w:val="both"/>
              <w:rPr>
                <w:sz w:val="24"/>
                <w:szCs w:val="24"/>
              </w:rPr>
            </w:pPr>
            <w:r w:rsidRPr="00C96B6B">
              <w:rPr>
                <w:sz w:val="24"/>
                <w:szCs w:val="24"/>
              </w:rPr>
              <w:t xml:space="preserve">Sargent </w:t>
            </w:r>
          </w:p>
          <w:p w14:paraId="63C5B3FF" w14:textId="16ED0925" w:rsidR="00C96B6B" w:rsidRPr="00C96B6B" w:rsidRDefault="00C96B6B" w:rsidP="00C96B6B">
            <w:pPr>
              <w:pStyle w:val="ListParagraph"/>
              <w:numPr>
                <w:ilvl w:val="0"/>
                <w:numId w:val="8"/>
              </w:numPr>
              <w:jc w:val="both"/>
              <w:rPr>
                <w:sz w:val="24"/>
                <w:szCs w:val="24"/>
              </w:rPr>
            </w:pPr>
            <w:r w:rsidRPr="00C96B6B">
              <w:rPr>
                <w:sz w:val="24"/>
                <w:szCs w:val="24"/>
              </w:rPr>
              <w:t xml:space="preserve">Other officers </w:t>
            </w:r>
          </w:p>
        </w:tc>
        <w:tc>
          <w:tcPr>
            <w:tcW w:w="2230" w:type="dxa"/>
            <w:shd w:val="clear" w:color="auto" w:fill="auto"/>
          </w:tcPr>
          <w:p w14:paraId="5A4090B6" w14:textId="1CED8E89" w:rsidR="62FE5CAF" w:rsidRDefault="00C96B6B" w:rsidP="62FE5CAF">
            <w:pPr>
              <w:jc w:val="both"/>
              <w:rPr>
                <w:sz w:val="24"/>
                <w:szCs w:val="24"/>
              </w:rPr>
            </w:pPr>
            <w:r>
              <w:rPr>
                <w:sz w:val="24"/>
                <w:szCs w:val="24"/>
              </w:rPr>
              <w:t>Ongoing</w:t>
            </w:r>
          </w:p>
        </w:tc>
      </w:tr>
      <w:tr w:rsidR="000A5122" w:rsidRPr="00270EEB" w14:paraId="5A5DBFF2" w14:textId="77777777" w:rsidTr="6E3AA50A">
        <w:tc>
          <w:tcPr>
            <w:tcW w:w="2318" w:type="dxa"/>
            <w:shd w:val="clear" w:color="auto" w:fill="auto"/>
          </w:tcPr>
          <w:p w14:paraId="2756C221" w14:textId="1399ADCC" w:rsidR="000A5122" w:rsidRPr="00270EEB" w:rsidRDefault="000A5122" w:rsidP="00FF7EBB">
            <w:pPr>
              <w:jc w:val="both"/>
              <w:rPr>
                <w:sz w:val="24"/>
                <w:szCs w:val="24"/>
              </w:rPr>
            </w:pPr>
            <w:r>
              <w:rPr>
                <w:sz w:val="24"/>
                <w:szCs w:val="24"/>
              </w:rPr>
              <w:t xml:space="preserve">Taser Trained </w:t>
            </w:r>
          </w:p>
        </w:tc>
        <w:tc>
          <w:tcPr>
            <w:tcW w:w="2249" w:type="dxa"/>
            <w:shd w:val="clear" w:color="auto" w:fill="auto"/>
          </w:tcPr>
          <w:p w14:paraId="46622AEE" w14:textId="04D1BD6A" w:rsidR="000A5122" w:rsidRDefault="000A5122" w:rsidP="000A5122">
            <w:pPr>
              <w:jc w:val="both"/>
              <w:rPr>
                <w:sz w:val="24"/>
                <w:szCs w:val="24"/>
              </w:rPr>
            </w:pPr>
            <w:r>
              <w:rPr>
                <w:sz w:val="24"/>
                <w:szCs w:val="24"/>
              </w:rPr>
              <w:t xml:space="preserve">Apply for the relevant courses for me to undertake the 3 </w:t>
            </w:r>
            <w:r>
              <w:rPr>
                <w:sz w:val="24"/>
                <w:szCs w:val="24"/>
              </w:rPr>
              <w:t xml:space="preserve">day </w:t>
            </w:r>
            <w:r>
              <w:rPr>
                <w:sz w:val="24"/>
                <w:szCs w:val="24"/>
              </w:rPr>
              <w:t xml:space="preserve">course on </w:t>
            </w:r>
            <w:r>
              <w:rPr>
                <w:sz w:val="24"/>
                <w:szCs w:val="24"/>
              </w:rPr>
              <w:t>Taser training</w:t>
            </w:r>
          </w:p>
        </w:tc>
        <w:tc>
          <w:tcPr>
            <w:tcW w:w="2230" w:type="dxa"/>
            <w:shd w:val="clear" w:color="auto" w:fill="auto"/>
          </w:tcPr>
          <w:p w14:paraId="3AF0F1E8" w14:textId="60824AA9" w:rsidR="000A5122" w:rsidRPr="000A5122" w:rsidRDefault="000A5122" w:rsidP="000A5122">
            <w:pPr>
              <w:rPr>
                <w:sz w:val="24"/>
                <w:szCs w:val="24"/>
              </w:rPr>
            </w:pPr>
            <w:r w:rsidRPr="000A5122">
              <w:rPr>
                <w:sz w:val="24"/>
                <w:szCs w:val="24"/>
              </w:rPr>
              <w:t xml:space="preserve">Sergeant </w:t>
            </w:r>
          </w:p>
          <w:p w14:paraId="3F15B61E" w14:textId="4CFEC3A1" w:rsidR="000A5122" w:rsidRPr="000A5122" w:rsidRDefault="000A5122" w:rsidP="000A5122">
            <w:pPr>
              <w:rPr>
                <w:sz w:val="24"/>
                <w:szCs w:val="24"/>
              </w:rPr>
            </w:pPr>
            <w:r w:rsidRPr="000A5122">
              <w:rPr>
                <w:sz w:val="24"/>
                <w:szCs w:val="24"/>
              </w:rPr>
              <w:t>LDS</w:t>
            </w:r>
          </w:p>
        </w:tc>
        <w:tc>
          <w:tcPr>
            <w:tcW w:w="2230" w:type="dxa"/>
            <w:shd w:val="clear" w:color="auto" w:fill="auto"/>
          </w:tcPr>
          <w:p w14:paraId="3EF86594" w14:textId="2B2F63C2" w:rsidR="000A5122" w:rsidRDefault="000A5122" w:rsidP="62FE5CAF">
            <w:pPr>
              <w:jc w:val="both"/>
              <w:rPr>
                <w:sz w:val="24"/>
                <w:szCs w:val="24"/>
              </w:rPr>
            </w:pPr>
            <w:r>
              <w:rPr>
                <w:sz w:val="24"/>
                <w:szCs w:val="24"/>
              </w:rPr>
              <w:t>1 Year from end of tutorship</w:t>
            </w:r>
          </w:p>
        </w:tc>
      </w:tr>
      <w:tr w:rsidR="000A5122" w:rsidRPr="00270EEB" w14:paraId="30803E90" w14:textId="77777777" w:rsidTr="6E3AA50A">
        <w:tc>
          <w:tcPr>
            <w:tcW w:w="2318" w:type="dxa"/>
            <w:shd w:val="clear" w:color="auto" w:fill="auto"/>
          </w:tcPr>
          <w:p w14:paraId="397B67F7" w14:textId="77777777" w:rsidR="000A5122" w:rsidRPr="00270EEB" w:rsidRDefault="000A5122" w:rsidP="00FF7EBB">
            <w:pPr>
              <w:jc w:val="both"/>
              <w:rPr>
                <w:sz w:val="24"/>
                <w:szCs w:val="24"/>
              </w:rPr>
            </w:pPr>
          </w:p>
        </w:tc>
        <w:tc>
          <w:tcPr>
            <w:tcW w:w="2249" w:type="dxa"/>
            <w:shd w:val="clear" w:color="auto" w:fill="auto"/>
          </w:tcPr>
          <w:p w14:paraId="4E5033E4" w14:textId="77777777" w:rsidR="000A5122" w:rsidRDefault="000A5122" w:rsidP="00FF7EBB">
            <w:pPr>
              <w:jc w:val="both"/>
              <w:rPr>
                <w:sz w:val="24"/>
                <w:szCs w:val="24"/>
              </w:rPr>
            </w:pPr>
          </w:p>
        </w:tc>
        <w:tc>
          <w:tcPr>
            <w:tcW w:w="2230" w:type="dxa"/>
            <w:shd w:val="clear" w:color="auto" w:fill="auto"/>
          </w:tcPr>
          <w:p w14:paraId="75E37E67" w14:textId="77777777" w:rsidR="000A5122" w:rsidRPr="000A5122" w:rsidRDefault="000A5122" w:rsidP="000A5122">
            <w:pPr>
              <w:jc w:val="both"/>
              <w:rPr>
                <w:sz w:val="24"/>
                <w:szCs w:val="24"/>
              </w:rPr>
            </w:pPr>
          </w:p>
        </w:tc>
        <w:tc>
          <w:tcPr>
            <w:tcW w:w="2230" w:type="dxa"/>
            <w:shd w:val="clear" w:color="auto" w:fill="auto"/>
          </w:tcPr>
          <w:p w14:paraId="337527AF" w14:textId="77777777" w:rsidR="000A5122" w:rsidRDefault="000A5122"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472F86A1" w:rsidR="004923DA" w:rsidRPr="00270EEB" w:rsidRDefault="64D01D80" w:rsidP="64D01D80">
      <w:pPr>
        <w:keepNext/>
        <w:spacing w:before="240" w:after="60"/>
        <w:jc w:val="both"/>
        <w:rPr>
          <w:b/>
          <w:bCs/>
          <w:sz w:val="24"/>
          <w:szCs w:val="24"/>
        </w:rPr>
      </w:pPr>
      <w:r w:rsidRPr="64D01D80">
        <w:rPr>
          <w:b/>
          <w:bCs/>
          <w:sz w:val="24"/>
          <w:szCs w:val="24"/>
        </w:rPr>
        <w:lastRenderedPageBreak/>
        <w:t>Bibliography</w:t>
      </w:r>
    </w:p>
    <w:p w14:paraId="5C7A9DD6" w14:textId="41587CCB"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085E95E" w14:textId="77777777" w:rsidR="00E64B08" w:rsidRDefault="00E64B08" w:rsidP="00E64B08">
      <w:pPr>
        <w:spacing w:line="360" w:lineRule="auto"/>
        <w:rPr>
          <w:sz w:val="24"/>
          <w:szCs w:val="24"/>
        </w:rPr>
      </w:pPr>
    </w:p>
    <w:p w14:paraId="29666A21" w14:textId="3CFCFD15" w:rsidR="00E64B08" w:rsidRPr="002342FD" w:rsidRDefault="00E64B08" w:rsidP="00E64B08">
      <w:pPr>
        <w:spacing w:line="360" w:lineRule="auto"/>
        <w:rPr>
          <w:sz w:val="24"/>
          <w:szCs w:val="24"/>
        </w:rPr>
      </w:pPr>
      <w:r w:rsidRPr="002342FD">
        <w:rPr>
          <w:sz w:val="24"/>
          <w:szCs w:val="24"/>
        </w:rPr>
        <w:t xml:space="preserve">Changing Minds (2022) </w:t>
      </w:r>
      <w:r w:rsidRPr="002342FD">
        <w:rPr>
          <w:i/>
          <w:sz w:val="24"/>
          <w:szCs w:val="24"/>
        </w:rPr>
        <w:t xml:space="preserve">The Betari Box. </w:t>
      </w:r>
      <w:r w:rsidRPr="002342FD">
        <w:rPr>
          <w:sz w:val="24"/>
          <w:szCs w:val="24"/>
        </w:rPr>
        <w:t xml:space="preserve">Available at: </w:t>
      </w:r>
      <w:hyperlink r:id="rId15" w:history="1">
        <w:r w:rsidRPr="002342FD">
          <w:rPr>
            <w:rStyle w:val="Hyperlink"/>
            <w:sz w:val="24"/>
            <w:szCs w:val="24"/>
          </w:rPr>
          <w:t>http://changingminds.org/explanations/behaviors/betari_box.htm</w:t>
        </w:r>
      </w:hyperlink>
      <w:r w:rsidRPr="002342FD">
        <w:rPr>
          <w:sz w:val="24"/>
          <w:szCs w:val="24"/>
        </w:rPr>
        <w:t xml:space="preserve"> (Accessed: 15</w:t>
      </w:r>
      <w:r>
        <w:rPr>
          <w:sz w:val="24"/>
          <w:szCs w:val="24"/>
          <w:vertAlign w:val="superscript"/>
        </w:rPr>
        <w:t xml:space="preserve"> </w:t>
      </w:r>
      <w:r w:rsidRPr="002342FD">
        <w:rPr>
          <w:sz w:val="24"/>
          <w:szCs w:val="24"/>
        </w:rPr>
        <w:t>April 2022)</w:t>
      </w:r>
      <w:r>
        <w:rPr>
          <w:sz w:val="24"/>
          <w:szCs w:val="24"/>
        </w:rPr>
        <w:t>.</w:t>
      </w:r>
    </w:p>
    <w:p w14:paraId="59024CA1" w14:textId="77777777" w:rsidR="00E64B08" w:rsidRPr="002342FD" w:rsidRDefault="00E64B08" w:rsidP="00E64B08">
      <w:pPr>
        <w:pStyle w:val="NoSpacing"/>
        <w:rPr>
          <w:rStyle w:val="legds"/>
          <w:sz w:val="24"/>
          <w:szCs w:val="24"/>
        </w:rPr>
      </w:pPr>
    </w:p>
    <w:p w14:paraId="484291C2" w14:textId="77777777" w:rsidR="00E64B08" w:rsidRPr="002342FD" w:rsidRDefault="00E64B08" w:rsidP="00E64B08">
      <w:pPr>
        <w:pStyle w:val="NoSpacing"/>
        <w:rPr>
          <w:rStyle w:val="legds"/>
          <w:sz w:val="24"/>
          <w:szCs w:val="24"/>
        </w:rPr>
      </w:pPr>
      <w:r w:rsidRPr="002342FD">
        <w:rPr>
          <w:rStyle w:val="legds"/>
          <w:sz w:val="24"/>
          <w:szCs w:val="24"/>
        </w:rPr>
        <w:t xml:space="preserve">College of Policing (2022) </w:t>
      </w:r>
      <w:r w:rsidRPr="002342FD">
        <w:rPr>
          <w:rStyle w:val="legds"/>
          <w:i/>
          <w:sz w:val="24"/>
          <w:szCs w:val="24"/>
        </w:rPr>
        <w:t xml:space="preserve">Competency and Values. </w:t>
      </w:r>
      <w:r w:rsidRPr="002342FD">
        <w:rPr>
          <w:rStyle w:val="legds"/>
          <w:sz w:val="24"/>
          <w:szCs w:val="24"/>
        </w:rPr>
        <w:t xml:space="preserve">Available at: </w:t>
      </w:r>
      <w:hyperlink r:id="rId16" w:history="1">
        <w:r w:rsidRPr="002342FD">
          <w:rPr>
            <w:rStyle w:val="Hyperlink"/>
            <w:sz w:val="24"/>
            <w:szCs w:val="24"/>
          </w:rPr>
          <w:t>https://profdev.college.police.uk/competency-values/?msclkid=383218becf9611ec94da511ad3434a83</w:t>
        </w:r>
      </w:hyperlink>
    </w:p>
    <w:p w14:paraId="3CDE8E14" w14:textId="77777777" w:rsidR="00E64B08" w:rsidRPr="002342FD" w:rsidRDefault="00E64B08" w:rsidP="00E64B08">
      <w:pPr>
        <w:pStyle w:val="NoSpacing"/>
        <w:rPr>
          <w:rStyle w:val="legds"/>
          <w:sz w:val="24"/>
          <w:szCs w:val="24"/>
        </w:rPr>
      </w:pPr>
      <w:r>
        <w:rPr>
          <w:rStyle w:val="legds"/>
          <w:sz w:val="24"/>
          <w:szCs w:val="24"/>
        </w:rPr>
        <w:t>(</w:t>
      </w:r>
      <w:r w:rsidRPr="002342FD">
        <w:rPr>
          <w:rStyle w:val="legds"/>
          <w:sz w:val="24"/>
          <w:szCs w:val="24"/>
        </w:rPr>
        <w:t>Accessed: 9 May 2022)</w:t>
      </w:r>
      <w:r>
        <w:rPr>
          <w:rStyle w:val="legds"/>
          <w:sz w:val="24"/>
          <w:szCs w:val="24"/>
        </w:rPr>
        <w:t>.</w:t>
      </w:r>
    </w:p>
    <w:p w14:paraId="40FD5D7F" w14:textId="77777777" w:rsidR="00E64B08" w:rsidRPr="002342FD" w:rsidRDefault="00E64B08" w:rsidP="00E64B08">
      <w:pPr>
        <w:spacing w:line="360" w:lineRule="auto"/>
        <w:rPr>
          <w:sz w:val="24"/>
          <w:szCs w:val="24"/>
        </w:rPr>
      </w:pPr>
    </w:p>
    <w:p w14:paraId="52F8AEDF" w14:textId="77777777" w:rsidR="00E64B08" w:rsidRPr="002342FD" w:rsidRDefault="00E64B08" w:rsidP="00E64B08">
      <w:pPr>
        <w:spacing w:line="360" w:lineRule="auto"/>
        <w:rPr>
          <w:sz w:val="24"/>
          <w:szCs w:val="24"/>
        </w:rPr>
      </w:pPr>
      <w:r w:rsidRPr="002342FD">
        <w:rPr>
          <w:sz w:val="24"/>
          <w:szCs w:val="24"/>
        </w:rPr>
        <w:t xml:space="preserve">College of Policing (2022) </w:t>
      </w:r>
      <w:r w:rsidRPr="002342FD">
        <w:rPr>
          <w:i/>
          <w:sz w:val="24"/>
          <w:szCs w:val="24"/>
        </w:rPr>
        <w:t xml:space="preserve">National Decision Model. </w:t>
      </w:r>
      <w:r w:rsidRPr="002342FD">
        <w:rPr>
          <w:sz w:val="24"/>
          <w:szCs w:val="24"/>
        </w:rPr>
        <w:t xml:space="preserve">Available at: </w:t>
      </w:r>
      <w:hyperlink r:id="rId17" w:history="1">
        <w:r w:rsidRPr="002342FD">
          <w:rPr>
            <w:rStyle w:val="Hyperlink"/>
            <w:sz w:val="24"/>
            <w:szCs w:val="24"/>
          </w:rPr>
          <w:t>https://www.college.police.uk/app/national-decision-model/national-decision-model</w:t>
        </w:r>
      </w:hyperlink>
      <w:r w:rsidRPr="002342FD">
        <w:rPr>
          <w:sz w:val="24"/>
          <w:szCs w:val="24"/>
        </w:rPr>
        <w:t xml:space="preserve"> (Accessed: 15</w:t>
      </w:r>
      <w:r>
        <w:rPr>
          <w:sz w:val="24"/>
          <w:szCs w:val="24"/>
          <w:vertAlign w:val="superscript"/>
        </w:rPr>
        <w:t xml:space="preserve"> </w:t>
      </w:r>
      <w:r w:rsidRPr="002342FD">
        <w:rPr>
          <w:sz w:val="24"/>
          <w:szCs w:val="24"/>
        </w:rPr>
        <w:t>April 2022)</w:t>
      </w:r>
      <w:r>
        <w:rPr>
          <w:sz w:val="24"/>
          <w:szCs w:val="24"/>
        </w:rPr>
        <w:t>.</w:t>
      </w:r>
    </w:p>
    <w:p w14:paraId="295983C5" w14:textId="77777777" w:rsidR="00E64B08" w:rsidRPr="002342FD" w:rsidRDefault="00E64B08" w:rsidP="00E64B08">
      <w:pPr>
        <w:shd w:val="clear" w:color="auto" w:fill="FFFFFF"/>
        <w:overflowPunct/>
        <w:rPr>
          <w:sz w:val="24"/>
          <w:szCs w:val="24"/>
        </w:rPr>
      </w:pPr>
    </w:p>
    <w:p w14:paraId="6A20DF7A" w14:textId="77777777" w:rsidR="00E64B08" w:rsidRPr="002342FD" w:rsidRDefault="00E64B08" w:rsidP="00E64B08">
      <w:pPr>
        <w:shd w:val="clear" w:color="auto" w:fill="FFFFFF"/>
        <w:overflowPunct/>
        <w:rPr>
          <w:sz w:val="24"/>
          <w:szCs w:val="24"/>
        </w:rPr>
      </w:pPr>
      <w:r w:rsidRPr="002342FD">
        <w:rPr>
          <w:sz w:val="24"/>
          <w:szCs w:val="24"/>
        </w:rPr>
        <w:t xml:space="preserve">Criminal and Procedure Investigations Act 1996, c. 23. Available at: </w:t>
      </w:r>
      <w:hyperlink r:id="rId18" w:history="1">
        <w:r w:rsidRPr="002342FD">
          <w:rPr>
            <w:rStyle w:val="Hyperlink"/>
            <w:sz w:val="24"/>
            <w:szCs w:val="24"/>
          </w:rPr>
          <w:t>https://www.gov.uk/government/publications/criminal-procedure-and-investigations-act-1996-section-231-code-of-practice</w:t>
        </w:r>
      </w:hyperlink>
      <w:r w:rsidRPr="002342FD">
        <w:rPr>
          <w:sz w:val="24"/>
          <w:szCs w:val="24"/>
        </w:rPr>
        <w:t xml:space="preserve"> (Accessed: 1 June 2022). </w:t>
      </w:r>
    </w:p>
    <w:p w14:paraId="0A2A2D08" w14:textId="77777777" w:rsidR="00E64B08" w:rsidRPr="002342FD" w:rsidRDefault="00E64B08" w:rsidP="00E64B08">
      <w:pPr>
        <w:spacing w:line="360" w:lineRule="auto"/>
        <w:rPr>
          <w:sz w:val="24"/>
          <w:szCs w:val="24"/>
        </w:rPr>
      </w:pPr>
    </w:p>
    <w:p w14:paraId="0F0E39FE" w14:textId="77777777" w:rsidR="00E64B08" w:rsidRPr="002342FD" w:rsidRDefault="00E64B08" w:rsidP="00E64B08">
      <w:pPr>
        <w:spacing w:line="360" w:lineRule="auto"/>
        <w:rPr>
          <w:sz w:val="24"/>
          <w:szCs w:val="24"/>
        </w:rPr>
      </w:pPr>
      <w:r w:rsidRPr="002342FD">
        <w:rPr>
          <w:sz w:val="24"/>
          <w:szCs w:val="24"/>
        </w:rPr>
        <w:t xml:space="preserve">Help Guide (2022) </w:t>
      </w:r>
      <w:r w:rsidRPr="002342FD">
        <w:rPr>
          <w:i/>
          <w:sz w:val="24"/>
          <w:szCs w:val="24"/>
        </w:rPr>
        <w:t xml:space="preserve">Conflict Resolution Skills. </w:t>
      </w:r>
      <w:r w:rsidRPr="002342FD">
        <w:rPr>
          <w:sz w:val="24"/>
          <w:szCs w:val="24"/>
        </w:rPr>
        <w:t xml:space="preserve">Available at: </w:t>
      </w:r>
      <w:hyperlink r:id="rId19" w:history="1">
        <w:r w:rsidRPr="002342FD">
          <w:rPr>
            <w:rStyle w:val="Hyperlink"/>
            <w:sz w:val="24"/>
            <w:szCs w:val="24"/>
          </w:rPr>
          <w:t>http://www.helpguide.org/articles/relationships-communication/conflict-resolution-skills.htm</w:t>
        </w:r>
      </w:hyperlink>
      <w:r w:rsidRPr="002342FD">
        <w:rPr>
          <w:sz w:val="24"/>
          <w:szCs w:val="24"/>
        </w:rPr>
        <w:t xml:space="preserve"> (Accessed: 15 April 2022).</w:t>
      </w:r>
    </w:p>
    <w:p w14:paraId="2FD36D96" w14:textId="77777777" w:rsidR="00E64B08" w:rsidRPr="002342FD" w:rsidRDefault="00E64B08" w:rsidP="00E64B08">
      <w:pPr>
        <w:shd w:val="clear" w:color="auto" w:fill="FFFFFF"/>
        <w:overflowPunct/>
        <w:rPr>
          <w:sz w:val="24"/>
          <w:szCs w:val="24"/>
        </w:rPr>
      </w:pPr>
    </w:p>
    <w:p w14:paraId="5D1FE2B1" w14:textId="77777777" w:rsidR="00E64B08" w:rsidRPr="002342FD" w:rsidRDefault="00E64B08" w:rsidP="00E64B08">
      <w:pPr>
        <w:spacing w:line="360" w:lineRule="auto"/>
        <w:rPr>
          <w:sz w:val="24"/>
          <w:szCs w:val="24"/>
        </w:rPr>
      </w:pPr>
      <w:r w:rsidRPr="002342FD">
        <w:rPr>
          <w:sz w:val="24"/>
          <w:szCs w:val="24"/>
        </w:rPr>
        <w:t xml:space="preserve">Law Enforcement Learning (2022) </w:t>
      </w:r>
      <w:r w:rsidRPr="002342FD">
        <w:rPr>
          <w:i/>
          <w:sz w:val="24"/>
          <w:szCs w:val="24"/>
        </w:rPr>
        <w:t xml:space="preserve">The National Decision Model. </w:t>
      </w:r>
      <w:r w:rsidRPr="002342FD">
        <w:rPr>
          <w:sz w:val="24"/>
          <w:szCs w:val="24"/>
        </w:rPr>
        <w:t xml:space="preserve">Available at: </w:t>
      </w:r>
      <w:hyperlink r:id="rId20" w:history="1">
        <w:r w:rsidRPr="002342FD">
          <w:rPr>
            <w:rStyle w:val="Hyperlink"/>
            <w:sz w:val="24"/>
            <w:szCs w:val="24"/>
          </w:rPr>
          <w:t>https://lawenforcementlearning.com/course/the-national-decision-model/#:~:text=The%20National%20Decision%20Model%20%28NDM%29%20is%20a%20decision-making,be%20applied%20before%2C%20during%20and%20after%20an%20incident</w:t>
        </w:r>
      </w:hyperlink>
      <w:r w:rsidRPr="002342FD">
        <w:rPr>
          <w:sz w:val="24"/>
          <w:szCs w:val="24"/>
        </w:rPr>
        <w:t xml:space="preserve"> (Accessed: 1 June 2022). </w:t>
      </w:r>
    </w:p>
    <w:p w14:paraId="2B4879EB" w14:textId="77777777" w:rsidR="00E64B08" w:rsidRPr="002342FD" w:rsidRDefault="00E64B08" w:rsidP="00E64B08">
      <w:pPr>
        <w:rPr>
          <w:sz w:val="24"/>
          <w:szCs w:val="24"/>
        </w:rPr>
      </w:pPr>
    </w:p>
    <w:p w14:paraId="1679E924" w14:textId="77777777" w:rsidR="00E64B08" w:rsidRPr="002342FD" w:rsidRDefault="00E64B08" w:rsidP="00E64B08">
      <w:pPr>
        <w:rPr>
          <w:sz w:val="24"/>
          <w:szCs w:val="24"/>
        </w:rPr>
      </w:pPr>
      <w:r w:rsidRPr="002342FD">
        <w:rPr>
          <w:sz w:val="24"/>
          <w:szCs w:val="24"/>
        </w:rPr>
        <w:t xml:space="preserve">Mayo Clinic (2021) </w:t>
      </w:r>
      <w:r w:rsidRPr="002342FD">
        <w:rPr>
          <w:i/>
          <w:sz w:val="24"/>
          <w:szCs w:val="24"/>
        </w:rPr>
        <w:t xml:space="preserve">Exercise and stress: get moving to manage stress. </w:t>
      </w:r>
      <w:r w:rsidRPr="002342FD">
        <w:rPr>
          <w:sz w:val="24"/>
          <w:szCs w:val="24"/>
        </w:rPr>
        <w:t xml:space="preserve">Available at: </w:t>
      </w:r>
      <w:hyperlink r:id="rId21" w:history="1">
        <w:r w:rsidRPr="002342FD">
          <w:rPr>
            <w:rStyle w:val="Hyperlink"/>
            <w:sz w:val="24"/>
            <w:szCs w:val="24"/>
          </w:rPr>
          <w:t>https://www.mayoclinic.org/healthy-lifestyle/stress-management/in-depth/exercise-and-stress/art-20044469</w:t>
        </w:r>
      </w:hyperlink>
      <w:r w:rsidRPr="002342FD">
        <w:rPr>
          <w:sz w:val="24"/>
          <w:szCs w:val="24"/>
        </w:rPr>
        <w:t xml:space="preserve"> (Accessed: 13</w:t>
      </w:r>
      <w:r>
        <w:rPr>
          <w:sz w:val="24"/>
          <w:szCs w:val="24"/>
          <w:vertAlign w:val="superscript"/>
        </w:rPr>
        <w:t xml:space="preserve"> </w:t>
      </w:r>
      <w:r w:rsidRPr="002342FD">
        <w:rPr>
          <w:sz w:val="24"/>
          <w:szCs w:val="24"/>
        </w:rPr>
        <w:t>April 2022).</w:t>
      </w:r>
    </w:p>
    <w:p w14:paraId="5DF1C977" w14:textId="77777777" w:rsidR="00E64B08" w:rsidRPr="002342FD" w:rsidRDefault="00E64B08" w:rsidP="00E64B08">
      <w:pPr>
        <w:rPr>
          <w:sz w:val="24"/>
          <w:szCs w:val="24"/>
        </w:rPr>
      </w:pPr>
    </w:p>
    <w:p w14:paraId="1FCACDB2" w14:textId="77777777" w:rsidR="00E64B08" w:rsidRPr="002342FD" w:rsidRDefault="00E64B08" w:rsidP="00E64B08">
      <w:pPr>
        <w:pStyle w:val="NoSpacing"/>
        <w:rPr>
          <w:rStyle w:val="legds"/>
          <w:sz w:val="24"/>
          <w:szCs w:val="24"/>
        </w:rPr>
      </w:pPr>
      <w:r w:rsidRPr="002342FD">
        <w:rPr>
          <w:rStyle w:val="legds"/>
          <w:i/>
          <w:sz w:val="24"/>
          <w:szCs w:val="24"/>
        </w:rPr>
        <w:lastRenderedPageBreak/>
        <w:t>Offences Against a Persons Act 1861</w:t>
      </w:r>
      <w:r w:rsidRPr="002342FD">
        <w:rPr>
          <w:rStyle w:val="legds"/>
          <w:sz w:val="24"/>
          <w:szCs w:val="24"/>
        </w:rPr>
        <w:t xml:space="preserve"> (24 &amp; 25 Vict. 100. S.16). Available at: </w:t>
      </w:r>
      <w:hyperlink r:id="rId22" w:history="1">
        <w:r w:rsidRPr="002342FD">
          <w:rPr>
            <w:rStyle w:val="Hyperlink"/>
            <w:sz w:val="24"/>
            <w:szCs w:val="24"/>
          </w:rPr>
          <w:t>https://www.legislation.gov.uk/ukpga/Vict/24-25/100/section/16</w:t>
        </w:r>
      </w:hyperlink>
      <w:r w:rsidRPr="002342FD">
        <w:rPr>
          <w:rStyle w:val="legds"/>
          <w:sz w:val="24"/>
          <w:szCs w:val="24"/>
        </w:rPr>
        <w:t xml:space="preserve"> (Accessed: 9 May 2022).</w:t>
      </w:r>
    </w:p>
    <w:p w14:paraId="4241FBFB" w14:textId="77777777" w:rsidR="00E64B08" w:rsidRPr="002342FD" w:rsidRDefault="00E64B08" w:rsidP="00E64B08">
      <w:pPr>
        <w:rPr>
          <w:i/>
          <w:sz w:val="24"/>
          <w:szCs w:val="24"/>
        </w:rPr>
      </w:pPr>
    </w:p>
    <w:p w14:paraId="786CAF9C" w14:textId="77777777" w:rsidR="00E64B08" w:rsidRPr="002342FD" w:rsidRDefault="00E64B08" w:rsidP="00E64B08">
      <w:pPr>
        <w:rPr>
          <w:sz w:val="24"/>
          <w:szCs w:val="24"/>
        </w:rPr>
      </w:pPr>
    </w:p>
    <w:p w14:paraId="7C99F54B" w14:textId="77777777" w:rsidR="00E64B08" w:rsidRPr="002342FD" w:rsidRDefault="00E64B08" w:rsidP="00E64B08">
      <w:pPr>
        <w:rPr>
          <w:sz w:val="24"/>
          <w:szCs w:val="24"/>
        </w:rPr>
      </w:pPr>
      <w:r w:rsidRPr="002342FD">
        <w:rPr>
          <w:sz w:val="24"/>
          <w:szCs w:val="24"/>
        </w:rPr>
        <w:t xml:space="preserve">Statista (2020) </w:t>
      </w:r>
      <w:r w:rsidRPr="002342FD">
        <w:rPr>
          <w:i/>
          <w:sz w:val="24"/>
          <w:szCs w:val="24"/>
        </w:rPr>
        <w:t xml:space="preserve">Share of workers who experience work-related stress on a weekly basis in the United Kingdom in 2020, by region/country. </w:t>
      </w:r>
      <w:r w:rsidRPr="002342FD">
        <w:rPr>
          <w:sz w:val="24"/>
          <w:szCs w:val="24"/>
        </w:rPr>
        <w:t xml:space="preserve">Available at: </w:t>
      </w:r>
      <w:hyperlink r:id="rId23" w:anchor="statisticContainer" w:history="1">
        <w:r w:rsidRPr="002342FD">
          <w:rPr>
            <w:rStyle w:val="Hyperlink"/>
            <w:sz w:val="24"/>
            <w:szCs w:val="24"/>
          </w:rPr>
          <w:t>https://www.statista.com/statistics/1134423/work-related-stress-in-the-uk-by-region/#statisticContainer</w:t>
        </w:r>
      </w:hyperlink>
    </w:p>
    <w:p w14:paraId="396447BE" w14:textId="77777777" w:rsidR="00E64B08" w:rsidRPr="002342FD" w:rsidRDefault="00E64B08" w:rsidP="00E64B08">
      <w:pPr>
        <w:rPr>
          <w:sz w:val="24"/>
          <w:szCs w:val="24"/>
        </w:rPr>
      </w:pPr>
      <w:r w:rsidRPr="002342FD">
        <w:rPr>
          <w:sz w:val="24"/>
          <w:szCs w:val="24"/>
        </w:rPr>
        <w:t>(Accessed: 13</w:t>
      </w:r>
      <w:r>
        <w:rPr>
          <w:sz w:val="24"/>
          <w:szCs w:val="24"/>
          <w:vertAlign w:val="superscript"/>
        </w:rPr>
        <w:t xml:space="preserve"> </w:t>
      </w:r>
      <w:r w:rsidRPr="002342FD">
        <w:rPr>
          <w:sz w:val="24"/>
          <w:szCs w:val="24"/>
        </w:rPr>
        <w:t>April 2022)</w:t>
      </w:r>
      <w:r>
        <w:rPr>
          <w:sz w:val="24"/>
          <w:szCs w:val="24"/>
        </w:rPr>
        <w:t>.</w:t>
      </w:r>
    </w:p>
    <w:p w14:paraId="5721037D" w14:textId="77777777" w:rsidR="00E64B08" w:rsidRPr="002342FD" w:rsidRDefault="00E64B08" w:rsidP="00E64B08">
      <w:pPr>
        <w:rPr>
          <w:sz w:val="24"/>
          <w:szCs w:val="24"/>
        </w:rPr>
      </w:pPr>
    </w:p>
    <w:p w14:paraId="288FA67B" w14:textId="77777777" w:rsidR="00E64B08" w:rsidRPr="002342FD" w:rsidRDefault="00E64B08" w:rsidP="00E64B08">
      <w:pPr>
        <w:pStyle w:val="NoSpacing"/>
        <w:rPr>
          <w:rStyle w:val="legds"/>
          <w:i/>
          <w:sz w:val="24"/>
          <w:szCs w:val="24"/>
        </w:rPr>
      </w:pPr>
    </w:p>
    <w:p w14:paraId="29F28EE2" w14:textId="77777777" w:rsidR="00E64B08" w:rsidRPr="002342FD" w:rsidRDefault="00E64B08" w:rsidP="00E64B08">
      <w:pPr>
        <w:pStyle w:val="NoSpacing"/>
        <w:rPr>
          <w:rStyle w:val="legds"/>
          <w:sz w:val="24"/>
          <w:szCs w:val="24"/>
        </w:rPr>
      </w:pPr>
      <w:r w:rsidRPr="002342FD">
        <w:rPr>
          <w:rStyle w:val="legds"/>
          <w:i/>
          <w:sz w:val="24"/>
          <w:szCs w:val="24"/>
        </w:rPr>
        <w:t>Offences Against a Persons Act 1861</w:t>
      </w:r>
      <w:r w:rsidRPr="002342FD">
        <w:rPr>
          <w:rStyle w:val="legds"/>
          <w:sz w:val="24"/>
          <w:szCs w:val="24"/>
        </w:rPr>
        <w:t xml:space="preserve"> (24 &amp; 25 Vict. 100. S.16). Available at: </w:t>
      </w:r>
      <w:hyperlink r:id="rId24" w:history="1">
        <w:r w:rsidRPr="002342FD">
          <w:rPr>
            <w:rStyle w:val="Hyperlink"/>
            <w:sz w:val="24"/>
            <w:szCs w:val="24"/>
          </w:rPr>
          <w:t>https://www.legislation.gov.uk/ukpga/Vict/24-25/100/section/16</w:t>
        </w:r>
      </w:hyperlink>
      <w:r w:rsidRPr="002342FD">
        <w:rPr>
          <w:rStyle w:val="legds"/>
          <w:sz w:val="24"/>
          <w:szCs w:val="24"/>
        </w:rPr>
        <w:t xml:space="preserve"> (Accessed: 9 May 2022)</w:t>
      </w:r>
      <w:r>
        <w:rPr>
          <w:rStyle w:val="legds"/>
          <w:sz w:val="24"/>
          <w:szCs w:val="24"/>
        </w:rPr>
        <w:t>.</w:t>
      </w:r>
    </w:p>
    <w:p w14:paraId="5960318B" w14:textId="77777777" w:rsidR="00E64B08" w:rsidRPr="002342FD" w:rsidRDefault="00E64B08" w:rsidP="00E64B08">
      <w:pPr>
        <w:pStyle w:val="NoSpacing"/>
        <w:rPr>
          <w:rStyle w:val="legds"/>
          <w:sz w:val="24"/>
          <w:szCs w:val="24"/>
        </w:rPr>
      </w:pPr>
    </w:p>
    <w:p w14:paraId="5A59793C" w14:textId="77777777" w:rsidR="00E64B08" w:rsidRPr="002342FD" w:rsidRDefault="00E64B08" w:rsidP="00E64B08">
      <w:pPr>
        <w:pStyle w:val="NoSpacing"/>
        <w:rPr>
          <w:sz w:val="24"/>
          <w:szCs w:val="24"/>
        </w:rPr>
      </w:pPr>
      <w:r w:rsidRPr="002342FD">
        <w:rPr>
          <w:sz w:val="24"/>
          <w:szCs w:val="24"/>
        </w:rPr>
        <w:t xml:space="preserve">Office for National Statistics (2021) </w:t>
      </w:r>
      <w:r w:rsidRPr="002342FD">
        <w:rPr>
          <w:i/>
          <w:sz w:val="24"/>
          <w:szCs w:val="24"/>
        </w:rPr>
        <w:t xml:space="preserve">Domestic abuse prevalence and trends, England and Wales: Year ending 2021. </w:t>
      </w:r>
      <w:r w:rsidRPr="002342FD">
        <w:rPr>
          <w:sz w:val="24"/>
          <w:szCs w:val="24"/>
        </w:rPr>
        <w:t xml:space="preserve">Available at: </w:t>
      </w:r>
      <w:hyperlink r:id="rId25" w:history="1">
        <w:r w:rsidRPr="002342FD">
          <w:rPr>
            <w:rStyle w:val="Hyperlink"/>
            <w:sz w:val="24"/>
            <w:szCs w:val="24"/>
          </w:rPr>
          <w:t>https://www.ons.gov.uk/peoplepopulationandcommunity/crimeandjustice/articles/domesticabuseprevalenceandtrendsenglandandwales/yearendingmarch2021</w:t>
        </w:r>
      </w:hyperlink>
      <w:r w:rsidRPr="002342FD">
        <w:rPr>
          <w:sz w:val="24"/>
          <w:szCs w:val="24"/>
        </w:rPr>
        <w:t xml:space="preserve"> (Accessed: 7</w:t>
      </w:r>
      <w:r w:rsidRPr="002342FD">
        <w:rPr>
          <w:sz w:val="24"/>
          <w:szCs w:val="24"/>
          <w:vertAlign w:val="superscript"/>
        </w:rPr>
        <w:t xml:space="preserve"> </w:t>
      </w:r>
      <w:r>
        <w:rPr>
          <w:sz w:val="24"/>
          <w:szCs w:val="24"/>
        </w:rPr>
        <w:t>May 2022).</w:t>
      </w:r>
    </w:p>
    <w:p w14:paraId="358CE789" w14:textId="77777777" w:rsidR="00E64B08" w:rsidRPr="002342FD" w:rsidRDefault="00E64B08" w:rsidP="00E64B08">
      <w:pPr>
        <w:pStyle w:val="NoSpacing"/>
        <w:rPr>
          <w:i/>
          <w:sz w:val="24"/>
          <w:szCs w:val="24"/>
        </w:rPr>
      </w:pPr>
    </w:p>
    <w:p w14:paraId="799B4C75" w14:textId="77777777" w:rsidR="00E64B08" w:rsidRPr="002342FD" w:rsidRDefault="00E64B08" w:rsidP="00E64B08">
      <w:pPr>
        <w:pStyle w:val="NoSpacing"/>
        <w:rPr>
          <w:rStyle w:val="legds"/>
          <w:sz w:val="24"/>
          <w:szCs w:val="24"/>
        </w:rPr>
      </w:pPr>
      <w:r w:rsidRPr="002342FD">
        <w:rPr>
          <w:rStyle w:val="legds"/>
          <w:sz w:val="24"/>
          <w:szCs w:val="24"/>
        </w:rPr>
        <w:t xml:space="preserve">Police and Criminal Evidence Act 1984. Available at: </w:t>
      </w:r>
      <w:hyperlink r:id="rId26" w:history="1">
        <w:r w:rsidRPr="002342FD">
          <w:rPr>
            <w:rStyle w:val="Hyperlink"/>
            <w:sz w:val="24"/>
            <w:szCs w:val="24"/>
          </w:rPr>
          <w:t>https://www.legislation.gov.uk/ukpga/1984/60/section/17</w:t>
        </w:r>
      </w:hyperlink>
      <w:r w:rsidRPr="002342FD">
        <w:rPr>
          <w:rStyle w:val="legds"/>
          <w:sz w:val="24"/>
          <w:szCs w:val="24"/>
        </w:rPr>
        <w:t xml:space="preserve"> (Accessed: 7</w:t>
      </w:r>
      <w:r w:rsidRPr="002342FD">
        <w:rPr>
          <w:rStyle w:val="legds"/>
          <w:sz w:val="24"/>
          <w:szCs w:val="24"/>
          <w:vertAlign w:val="superscript"/>
        </w:rPr>
        <w:t xml:space="preserve"> </w:t>
      </w:r>
      <w:r w:rsidRPr="002342FD">
        <w:rPr>
          <w:rStyle w:val="legds"/>
          <w:sz w:val="24"/>
          <w:szCs w:val="24"/>
        </w:rPr>
        <w:t>May 2022)</w:t>
      </w:r>
      <w:r>
        <w:rPr>
          <w:rStyle w:val="legds"/>
          <w:sz w:val="24"/>
          <w:szCs w:val="24"/>
        </w:rPr>
        <w:t>.</w:t>
      </w:r>
    </w:p>
    <w:p w14:paraId="55D10E9A" w14:textId="77777777" w:rsidR="00E64B08" w:rsidRDefault="00E64B08" w:rsidP="00E64B08">
      <w:pPr>
        <w:shd w:val="clear" w:color="auto" w:fill="FFFFFF"/>
        <w:overflowPunct/>
        <w:rPr>
          <w:sz w:val="24"/>
          <w:szCs w:val="24"/>
        </w:rPr>
      </w:pPr>
    </w:p>
    <w:p w14:paraId="502A0B94" w14:textId="77777777" w:rsidR="00E64B08" w:rsidRPr="002342FD" w:rsidRDefault="00E64B08" w:rsidP="00E64B08">
      <w:pPr>
        <w:shd w:val="clear" w:color="auto" w:fill="FFFFFF"/>
        <w:overflowPunct/>
        <w:rPr>
          <w:sz w:val="24"/>
          <w:szCs w:val="24"/>
        </w:rPr>
      </w:pPr>
      <w:r w:rsidRPr="002342FD">
        <w:rPr>
          <w:sz w:val="24"/>
          <w:szCs w:val="24"/>
        </w:rPr>
        <w:t xml:space="preserve">Police and Crime Commissioner West Yorkshire (2021) </w:t>
      </w:r>
      <w:r w:rsidRPr="002342FD">
        <w:rPr>
          <w:i/>
          <w:sz w:val="24"/>
          <w:szCs w:val="24"/>
        </w:rPr>
        <w:t xml:space="preserve">Stop and Search – Know your rights. </w:t>
      </w:r>
      <w:r w:rsidRPr="002342FD">
        <w:rPr>
          <w:sz w:val="24"/>
          <w:szCs w:val="24"/>
        </w:rPr>
        <w:t xml:space="preserve">Available at: </w:t>
      </w:r>
      <w:hyperlink r:id="rId27" w:history="1">
        <w:r w:rsidRPr="002342FD">
          <w:rPr>
            <w:rStyle w:val="Hyperlink"/>
            <w:sz w:val="24"/>
            <w:szCs w:val="24"/>
          </w:rPr>
          <w:t>https://www.westyorkshire-pcc.gov.uk/partnership/useful-information/stop-and-search-know-your-rights#:~:text=Searches%20under%20PACE%20Code%20A%2C%20Section%2023%20of,they%20will%20find%20what%20they%20are%20looking%20for</w:t>
        </w:r>
      </w:hyperlink>
      <w:r w:rsidRPr="002342FD">
        <w:rPr>
          <w:sz w:val="24"/>
          <w:szCs w:val="24"/>
        </w:rPr>
        <w:t xml:space="preserve">. (Accessed: 1 June 2022). </w:t>
      </w:r>
    </w:p>
    <w:p w14:paraId="780AFA3D" w14:textId="77777777" w:rsidR="00E64B08" w:rsidRPr="002342FD" w:rsidRDefault="00E64B08" w:rsidP="00E64B08">
      <w:pPr>
        <w:rPr>
          <w:sz w:val="24"/>
          <w:szCs w:val="24"/>
        </w:rPr>
      </w:pPr>
    </w:p>
    <w:p w14:paraId="582EEF51" w14:textId="77777777" w:rsidR="00E64B08" w:rsidRPr="002342FD" w:rsidRDefault="00E64B08" w:rsidP="00E64B08">
      <w:pPr>
        <w:pStyle w:val="NoSpacing"/>
        <w:rPr>
          <w:i/>
          <w:sz w:val="24"/>
          <w:szCs w:val="24"/>
        </w:rPr>
      </w:pPr>
      <w:r w:rsidRPr="002342FD">
        <w:rPr>
          <w:sz w:val="24"/>
          <w:szCs w:val="24"/>
        </w:rPr>
        <w:t>The Mankind Initiative (2022</w:t>
      </w:r>
      <w:r w:rsidRPr="002342FD">
        <w:rPr>
          <w:i/>
          <w:sz w:val="24"/>
          <w:szCs w:val="24"/>
        </w:rPr>
        <w:t xml:space="preserve">) Statistics of Male Victims of Domestic Abuse. </w:t>
      </w:r>
      <w:r w:rsidRPr="002342FD">
        <w:rPr>
          <w:sz w:val="24"/>
          <w:szCs w:val="24"/>
        </w:rPr>
        <w:t>Available at:</w:t>
      </w:r>
    </w:p>
    <w:p w14:paraId="1B9FEBB1" w14:textId="77777777" w:rsidR="00E64B08" w:rsidRPr="002342FD" w:rsidRDefault="00E64B08" w:rsidP="00E64B08">
      <w:pPr>
        <w:pStyle w:val="NoSpacing"/>
        <w:rPr>
          <w:sz w:val="24"/>
          <w:szCs w:val="24"/>
        </w:rPr>
      </w:pPr>
      <w:hyperlink r:id="rId28" w:history="1">
        <w:r w:rsidRPr="002342FD">
          <w:rPr>
            <w:rStyle w:val="Hyperlink"/>
            <w:sz w:val="24"/>
            <w:szCs w:val="24"/>
          </w:rPr>
          <w:t>https://www.mankind.org.uk/statistics/statistics-on-male-victims-of-domestic-abuse/</w:t>
        </w:r>
      </w:hyperlink>
      <w:r w:rsidRPr="002342FD">
        <w:rPr>
          <w:sz w:val="24"/>
          <w:szCs w:val="24"/>
        </w:rPr>
        <w:t xml:space="preserve"> (Accessed: 7 May 2022)</w:t>
      </w:r>
      <w:r>
        <w:rPr>
          <w:sz w:val="24"/>
          <w:szCs w:val="24"/>
        </w:rPr>
        <w:t>.</w:t>
      </w:r>
    </w:p>
    <w:p w14:paraId="6121A30A" w14:textId="77777777" w:rsidR="00E64B08" w:rsidRDefault="00E64B08" w:rsidP="00E64B08"/>
    <w:p w14:paraId="7AB85B66" w14:textId="77777777" w:rsidR="00E64B08" w:rsidRPr="00270EEB" w:rsidRDefault="00E64B08"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BE6674">
          <w:headerReference w:type="even" r:id="rId29"/>
          <w:headerReference w:type="default" r:id="rId30"/>
          <w:footerReference w:type="even" r:id="rId31"/>
          <w:footerReference w:type="default" r:id="rId32"/>
          <w:headerReference w:type="first" r:id="rId33"/>
          <w:footerReference w:type="first" r:id="rId34"/>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B4CC88F" w:rsidR="62FE5CAF" w:rsidRDefault="62FE5CAF" w:rsidP="62FE5CAF">
      <w:pPr>
        <w:jc w:val="both"/>
        <w:rPr>
          <w:sz w:val="24"/>
          <w:szCs w:val="24"/>
        </w:rPr>
      </w:pPr>
      <w:r w:rsidRPr="48DF4B50">
        <w:rPr>
          <w:sz w:val="24"/>
          <w:szCs w:val="24"/>
        </w:rPr>
        <w:t xml:space="preserve">Signed:  </w:t>
      </w:r>
      <w:r w:rsidR="000A5122" w:rsidRPr="000A5122">
        <w:rPr>
          <w:rFonts w:ascii="Freestyle Script" w:hAnsi="Freestyle Script"/>
          <w:sz w:val="52"/>
          <w:szCs w:val="52"/>
        </w:rPr>
        <w:t>J.bethley</w:t>
      </w:r>
      <w:r w:rsidR="000A5122">
        <w:rPr>
          <w:rFonts w:ascii="Palace Script MT" w:hAnsi="Palace Script MT"/>
          <w:sz w:val="52"/>
          <w:szCs w:val="52"/>
        </w:rPr>
        <w:t xml:space="preserve">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CD903C8" w:rsidR="62FE5CAF" w:rsidRDefault="000A5122" w:rsidP="62FE5CAF">
      <w:pPr>
        <w:jc w:val="both"/>
        <w:rPr>
          <w:sz w:val="24"/>
          <w:szCs w:val="24"/>
        </w:rPr>
      </w:pPr>
      <w:r>
        <w:rPr>
          <w:sz w:val="24"/>
          <w:szCs w:val="24"/>
        </w:rPr>
        <w:t>Date: 01/06/2022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BE6674">
      <w:headerReference w:type="even" r:id="rId35"/>
      <w:headerReference w:type="default" r:id="rId36"/>
      <w:footerReference w:type="even" r:id="rId37"/>
      <w:footerReference w:type="default" r:id="rId38"/>
      <w:headerReference w:type="first" r:id="rId39"/>
      <w:footerReference w:type="first" r:id="rId40"/>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Freestyle Script">
    <w:panose1 w:val="030804020302050B0404"/>
    <w:charset w:val="00"/>
    <w:family w:val="script"/>
    <w:pitch w:val="variable"/>
    <w:sig w:usb0="00000003" w:usb1="00000000" w:usb2="00000000" w:usb3="00000000" w:csb0="00000001" w:csb1="00000000"/>
  </w:font>
  <w:font w:name="Palace Script MT">
    <w:panose1 w:val="030303020206070C0B05"/>
    <w:charset w:val="00"/>
    <w:family w:val="script"/>
    <w:pitch w:val="variable"/>
    <w:sig w:usb0="00000003" w:usb1="00000000" w:usb2="00000000" w:usb3="00000000" w:csb0="00000001"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FCB9CD" w14:textId="5E7CDC25" w:rsidR="00BE6674" w:rsidRDefault="00BE6674" w:rsidP="00BE6674">
    <w:pPr>
      <w:pStyle w:val="Footer"/>
      <w:rPr>
        <w:sz w:val="17"/>
      </w:rPr>
    </w:pPr>
    <w:bookmarkStart w:id="5" w:name="TITUS3FooterEvenPages"/>
    <w:r w:rsidRPr="00BE6674">
      <w:rPr>
        <w:sz w:val="17"/>
      </w:rPr>
      <w:t> </w:t>
    </w:r>
  </w:p>
  <w:p w14:paraId="34E219BB" w14:textId="5575A599" w:rsidR="00BE6674" w:rsidRDefault="00FA3E04" w:rsidP="00FA3E04">
    <w:pPr>
      <w:pStyle w:val="Footer"/>
      <w:rPr>
        <w:sz w:val="17"/>
      </w:rPr>
    </w:pPr>
    <w:bookmarkStart w:id="6" w:name="TITUS1FooterEvenPages"/>
    <w:bookmarkEnd w:id="5"/>
    <w:r>
      <w:rPr>
        <w:sz w:val="17"/>
      </w:rPr>
      <w:t> </w:t>
    </w:r>
  </w:p>
  <w:bookmarkEnd w:id="6"/>
  <w:p w14:paraId="4A9E3C52" w14:textId="77777777" w:rsidR="006B271D" w:rsidRDefault="006B271D" w:rsidP="00BE6674">
    <w:pPr>
      <w:pStyle w:val="Footer"/>
      <w:jc w:val="right"/>
    </w:pPr>
  </w:p>
  <w:p w14:paraId="5D70B5ED" w14:textId="33CB2540" w:rsidR="00BE6674" w:rsidRDefault="00BE6674" w:rsidP="00BE6674">
    <w:pPr>
      <w:pStyle w:val="Footer"/>
      <w:jc w:val="right"/>
    </w:pPr>
    <w:r>
      <w:fldChar w:fldCharType="begin"/>
    </w:r>
    <w:r>
      <w:instrText xml:space="preserve"> PAGE   \* MERGEFORMAT </w:instrText>
    </w:r>
    <w:r>
      <w:fldChar w:fldCharType="separate"/>
    </w:r>
    <w:r w:rsidR="00FA3E04">
      <w:rPr>
        <w:noProof/>
      </w:rPr>
      <w:t>18</w:t>
    </w:r>
    <w:r>
      <w:rPr>
        <w:noProof/>
      </w:rPr>
      <w:fldChar w:fldCharType="end"/>
    </w:r>
  </w:p>
  <w:p w14:paraId="480037BD" w14:textId="77777777" w:rsidR="00BE6674" w:rsidRPr="00BB5EAA" w:rsidRDefault="00BE6674" w:rsidP="00BE6674">
    <w:pPr>
      <w:pStyle w:val="Footer"/>
      <w:ind w:right="360"/>
      <w:jc w:val="center"/>
    </w:pPr>
  </w:p>
  <w:p w14:paraId="4B67240D" w14:textId="77777777" w:rsidR="00BE6674" w:rsidRDefault="00BE66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3B1A70" w14:textId="7E389C8A" w:rsidR="00BE6674" w:rsidRDefault="00BE6674" w:rsidP="00BE6674">
    <w:pPr>
      <w:pStyle w:val="Footer"/>
      <w:rPr>
        <w:sz w:val="17"/>
      </w:rPr>
    </w:pPr>
    <w:bookmarkStart w:id="7" w:name="TITUS3FooterPrimary"/>
    <w:r w:rsidRPr="00BE6674">
      <w:rPr>
        <w:sz w:val="17"/>
      </w:rPr>
      <w:t> </w:t>
    </w:r>
  </w:p>
  <w:p w14:paraId="627E21B2" w14:textId="5B3C353B" w:rsidR="00BE6674" w:rsidRDefault="00FA3E04" w:rsidP="00FA3E04">
    <w:pPr>
      <w:pStyle w:val="Footer"/>
      <w:rPr>
        <w:sz w:val="17"/>
      </w:rPr>
    </w:pPr>
    <w:bookmarkStart w:id="8" w:name="TITUS1FooterPrimary"/>
    <w:bookmarkEnd w:id="7"/>
    <w:r>
      <w:rPr>
        <w:sz w:val="17"/>
      </w:rPr>
      <w:t> </w:t>
    </w:r>
  </w:p>
  <w:bookmarkEnd w:id="8"/>
  <w:p w14:paraId="308638CF" w14:textId="77777777" w:rsidR="006B271D" w:rsidRDefault="006B271D">
    <w:pPr>
      <w:pStyle w:val="Footer"/>
      <w:jc w:val="right"/>
    </w:pPr>
  </w:p>
  <w:p w14:paraId="5C7205C4" w14:textId="25B2ADB3" w:rsidR="00BE6674" w:rsidRDefault="00BE6674">
    <w:pPr>
      <w:pStyle w:val="Footer"/>
      <w:jc w:val="right"/>
    </w:pPr>
    <w:r>
      <w:fldChar w:fldCharType="begin"/>
    </w:r>
    <w:r>
      <w:instrText xml:space="preserve"> PAGE   \* MERGEFORMAT </w:instrText>
    </w:r>
    <w:r>
      <w:fldChar w:fldCharType="separate"/>
    </w:r>
    <w:r w:rsidR="00FA3E04">
      <w:rPr>
        <w:noProof/>
      </w:rPr>
      <w:t>17</w:t>
    </w:r>
    <w:r>
      <w:rPr>
        <w:noProof/>
      </w:rPr>
      <w:fldChar w:fldCharType="end"/>
    </w:r>
  </w:p>
  <w:p w14:paraId="1D540A32" w14:textId="77777777" w:rsidR="00BE6674" w:rsidRPr="00BB5EAA" w:rsidRDefault="00BE667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F86B2B" w14:textId="17F5609C" w:rsidR="00BE6674" w:rsidRDefault="00BE6674" w:rsidP="00BE6674">
    <w:pPr>
      <w:pStyle w:val="Footer"/>
      <w:rPr>
        <w:sz w:val="17"/>
      </w:rPr>
    </w:pPr>
    <w:bookmarkStart w:id="11" w:name="TITUS3FooterFirstPage"/>
    <w:r w:rsidRPr="00BE6674">
      <w:rPr>
        <w:sz w:val="17"/>
      </w:rPr>
      <w:t> </w:t>
    </w:r>
  </w:p>
  <w:p w14:paraId="3C275969" w14:textId="66E9165B" w:rsidR="00BE6674" w:rsidRDefault="00FA3E04" w:rsidP="00FA3E04">
    <w:pPr>
      <w:pStyle w:val="Footer"/>
      <w:rPr>
        <w:sz w:val="17"/>
      </w:rPr>
    </w:pPr>
    <w:bookmarkStart w:id="12" w:name="TITUS1FooterFirstPage"/>
    <w:bookmarkEnd w:id="11"/>
    <w:r>
      <w:rPr>
        <w:sz w:val="17"/>
      </w:rPr>
      <w:t> </w:t>
    </w:r>
  </w:p>
  <w:bookmarkEnd w:id="12"/>
  <w:p w14:paraId="47568D22" w14:textId="77777777" w:rsidR="006B271D" w:rsidRDefault="006B271D" w:rsidP="00BE6674">
    <w:pPr>
      <w:pStyle w:val="Footer"/>
      <w:jc w:val="right"/>
    </w:pPr>
  </w:p>
  <w:p w14:paraId="653422BE" w14:textId="4B5377A0" w:rsidR="00BE6674" w:rsidRDefault="00BE6674" w:rsidP="00BE6674">
    <w:pPr>
      <w:pStyle w:val="Footer"/>
      <w:jc w:val="right"/>
    </w:pPr>
    <w:r>
      <w:fldChar w:fldCharType="begin"/>
    </w:r>
    <w:r>
      <w:instrText xml:space="preserve"> PAGE   \* MERGEFORMAT </w:instrText>
    </w:r>
    <w:r>
      <w:fldChar w:fldCharType="separate"/>
    </w:r>
    <w:r w:rsidR="00FA3E04">
      <w:rPr>
        <w:noProof/>
      </w:rPr>
      <w:t>1</w:t>
    </w:r>
    <w:r>
      <w:rPr>
        <w:noProof/>
      </w:rPr>
      <w:fldChar w:fldCharType="end"/>
    </w:r>
  </w:p>
  <w:p w14:paraId="1C25AFDD" w14:textId="77777777" w:rsidR="00BE6674" w:rsidRPr="00BB5EAA" w:rsidRDefault="00BE6674" w:rsidP="00BE6674">
    <w:pPr>
      <w:pStyle w:val="Footer"/>
      <w:ind w:right="360"/>
      <w:jc w:val="center"/>
    </w:pPr>
  </w:p>
  <w:p w14:paraId="1BFC8FB8" w14:textId="77777777" w:rsidR="00BE6674" w:rsidRDefault="00BE667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832E75" w14:textId="084DA972" w:rsidR="00BE6674" w:rsidRDefault="00BE6674" w:rsidP="00BE6674">
    <w:pPr>
      <w:pStyle w:val="Footer"/>
      <w:rPr>
        <w:sz w:val="17"/>
      </w:rPr>
    </w:pPr>
    <w:bookmarkStart w:id="17" w:name="TITUS4FooterEvenPages"/>
    <w:r w:rsidRPr="00BE6674">
      <w:rPr>
        <w:sz w:val="17"/>
      </w:rPr>
      <w:t> </w:t>
    </w:r>
  </w:p>
  <w:p w14:paraId="3A16D090" w14:textId="1ADAE37E" w:rsidR="00BE6674" w:rsidRDefault="00FA3E04" w:rsidP="00FA3E04">
    <w:pPr>
      <w:pStyle w:val="Footer"/>
      <w:rPr>
        <w:sz w:val="17"/>
      </w:rPr>
    </w:pPr>
    <w:bookmarkStart w:id="18" w:name="TITUS2FooterEvenPages"/>
    <w:bookmarkEnd w:id="17"/>
    <w:r>
      <w:rPr>
        <w:sz w:val="17"/>
      </w:rPr>
      <w:t> </w:t>
    </w:r>
  </w:p>
  <w:bookmarkEnd w:id="18"/>
  <w:p w14:paraId="56DE9547" w14:textId="77777777" w:rsidR="006B271D" w:rsidRDefault="006B271D" w:rsidP="00BE6674">
    <w:pPr>
      <w:pStyle w:val="Footer"/>
      <w:jc w:val="right"/>
    </w:pPr>
  </w:p>
  <w:p w14:paraId="759A218E" w14:textId="77777777" w:rsidR="00BE6674" w:rsidRDefault="00BE6674" w:rsidP="00BE6674">
    <w:pPr>
      <w:pStyle w:val="Footer"/>
      <w:jc w:val="right"/>
    </w:pPr>
    <w:r>
      <w:fldChar w:fldCharType="begin"/>
    </w:r>
    <w:r>
      <w:instrText xml:space="preserve"> PAGE   \* MERGEFORMAT </w:instrText>
    </w:r>
    <w:r>
      <w:fldChar w:fldCharType="separate"/>
    </w:r>
    <w:r>
      <w:rPr>
        <w:noProof/>
      </w:rPr>
      <w:t>8</w:t>
    </w:r>
    <w:r>
      <w:rPr>
        <w:noProof/>
      </w:rPr>
      <w:fldChar w:fldCharType="end"/>
    </w:r>
  </w:p>
  <w:p w14:paraId="350649BC" w14:textId="77777777" w:rsidR="00BE6674" w:rsidRPr="00BB5EAA" w:rsidRDefault="00BE6674" w:rsidP="00BE6674">
    <w:pPr>
      <w:pStyle w:val="Footer"/>
      <w:ind w:right="360"/>
      <w:jc w:val="center"/>
    </w:pPr>
  </w:p>
  <w:p w14:paraId="4D478298" w14:textId="77777777" w:rsidR="00BE6674" w:rsidRDefault="00BE667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7A9022" w14:textId="38325C69" w:rsidR="00BE6674" w:rsidRDefault="00BE6674" w:rsidP="00BE6674">
    <w:pPr>
      <w:pStyle w:val="Footer"/>
      <w:rPr>
        <w:sz w:val="17"/>
      </w:rPr>
    </w:pPr>
    <w:bookmarkStart w:id="19" w:name="TITUS4FooterPrimary"/>
    <w:r w:rsidRPr="00BE6674">
      <w:rPr>
        <w:sz w:val="17"/>
      </w:rPr>
      <w:t> </w:t>
    </w:r>
  </w:p>
  <w:p w14:paraId="654678F1" w14:textId="5E8DC831" w:rsidR="00BE6674" w:rsidRDefault="00FA3E04" w:rsidP="00FA3E04">
    <w:pPr>
      <w:pStyle w:val="Footer"/>
      <w:rPr>
        <w:sz w:val="17"/>
      </w:rPr>
    </w:pPr>
    <w:bookmarkStart w:id="20" w:name="TITUS2FooterPrimary"/>
    <w:bookmarkEnd w:id="19"/>
    <w:r>
      <w:rPr>
        <w:sz w:val="17"/>
      </w:rPr>
      <w:t> </w:t>
    </w:r>
  </w:p>
  <w:bookmarkEnd w:id="20"/>
  <w:p w14:paraId="72697F1A" w14:textId="77777777" w:rsidR="006B271D" w:rsidRDefault="006B271D">
    <w:pPr>
      <w:pStyle w:val="Footer"/>
      <w:jc w:val="right"/>
    </w:pPr>
  </w:p>
  <w:p w14:paraId="27F850BA" w14:textId="77777777" w:rsidR="00BE6674" w:rsidRDefault="00BE6674">
    <w:pPr>
      <w:pStyle w:val="Footer"/>
      <w:jc w:val="right"/>
    </w:pPr>
    <w:r>
      <w:fldChar w:fldCharType="begin"/>
    </w:r>
    <w:r>
      <w:instrText xml:space="preserve"> PAGE   \* MERGEFORMAT </w:instrText>
    </w:r>
    <w:r>
      <w:fldChar w:fldCharType="separate"/>
    </w:r>
    <w:r>
      <w:rPr>
        <w:noProof/>
      </w:rPr>
      <w:t>9</w:t>
    </w:r>
    <w:r>
      <w:rPr>
        <w:noProof/>
      </w:rPr>
      <w:fldChar w:fldCharType="end"/>
    </w:r>
  </w:p>
  <w:p w14:paraId="7C3DCA74" w14:textId="77777777" w:rsidR="00BE6674" w:rsidRPr="00BB5EAA" w:rsidRDefault="00BE6674"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139F32" w14:textId="771CD6DE" w:rsidR="00BE6674" w:rsidRDefault="00BE6674" w:rsidP="00BE6674">
    <w:pPr>
      <w:pStyle w:val="Footer"/>
      <w:rPr>
        <w:sz w:val="17"/>
      </w:rPr>
    </w:pPr>
    <w:bookmarkStart w:id="23" w:name="TITUS4FooterFirstPage"/>
    <w:r w:rsidRPr="00BE6674">
      <w:rPr>
        <w:sz w:val="17"/>
      </w:rPr>
      <w:t> </w:t>
    </w:r>
  </w:p>
  <w:p w14:paraId="364DD0BF" w14:textId="5EE4448D" w:rsidR="00BE6674" w:rsidRDefault="00FA3E04" w:rsidP="00FA3E04">
    <w:pPr>
      <w:pStyle w:val="Footer"/>
      <w:rPr>
        <w:sz w:val="17"/>
      </w:rPr>
    </w:pPr>
    <w:bookmarkStart w:id="24" w:name="TITUS2FooterFirstPage"/>
    <w:bookmarkEnd w:id="23"/>
    <w:r>
      <w:rPr>
        <w:sz w:val="17"/>
      </w:rPr>
      <w:t> </w:t>
    </w:r>
  </w:p>
  <w:bookmarkEnd w:id="24"/>
  <w:p w14:paraId="2322D20E" w14:textId="77777777" w:rsidR="006B271D" w:rsidRDefault="006B271D" w:rsidP="00BE6674">
    <w:pPr>
      <w:pStyle w:val="Footer"/>
      <w:jc w:val="right"/>
    </w:pPr>
  </w:p>
  <w:p w14:paraId="69CF409D" w14:textId="5E76A31E" w:rsidR="00BE6674" w:rsidRDefault="00BE6674" w:rsidP="00BE6674">
    <w:pPr>
      <w:pStyle w:val="Footer"/>
      <w:jc w:val="right"/>
    </w:pPr>
    <w:r>
      <w:fldChar w:fldCharType="begin"/>
    </w:r>
    <w:r>
      <w:instrText xml:space="preserve"> PAGE   \* MERGEFORMAT </w:instrText>
    </w:r>
    <w:r>
      <w:fldChar w:fldCharType="separate"/>
    </w:r>
    <w:r w:rsidR="00FA3E04">
      <w:rPr>
        <w:noProof/>
      </w:rPr>
      <w:t>22</w:t>
    </w:r>
    <w:r>
      <w:rPr>
        <w:noProof/>
      </w:rPr>
      <w:fldChar w:fldCharType="end"/>
    </w:r>
  </w:p>
  <w:p w14:paraId="4EEEC630" w14:textId="77777777" w:rsidR="00BE6674" w:rsidRPr="00BB5EAA" w:rsidRDefault="00BE6674" w:rsidP="00BE6674">
    <w:pPr>
      <w:pStyle w:val="Footer"/>
      <w:ind w:right="360"/>
      <w:jc w:val="center"/>
    </w:pPr>
  </w:p>
  <w:p w14:paraId="6C5E6368" w14:textId="77777777" w:rsidR="00BE6674" w:rsidRDefault="00BE66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E9BD77" w14:textId="31CC3825" w:rsidR="00BE6674" w:rsidRDefault="00BE6674" w:rsidP="00BE6674">
    <w:pPr>
      <w:pStyle w:val="Header"/>
      <w:rPr>
        <w:sz w:val="17"/>
      </w:rPr>
    </w:pPr>
    <w:bookmarkStart w:id="1" w:name="TITUS3HeaderEvenPages"/>
    <w:r w:rsidRPr="00BE6674">
      <w:rPr>
        <w:sz w:val="17"/>
      </w:rPr>
      <w:t> </w:t>
    </w:r>
  </w:p>
  <w:p w14:paraId="00F805BC" w14:textId="5024D472" w:rsidR="00BE6674" w:rsidRDefault="00FA3E04" w:rsidP="00FA3E04">
    <w:pPr>
      <w:pStyle w:val="Header"/>
      <w:rPr>
        <w:sz w:val="17"/>
      </w:rPr>
    </w:pPr>
    <w:bookmarkStart w:id="2" w:name="TITUS1HeaderEvenPages"/>
    <w:bookmarkEnd w:id="1"/>
    <w:r>
      <w:rPr>
        <w:sz w:val="17"/>
      </w:rPr>
      <w:t> </w:t>
    </w:r>
  </w:p>
  <w:bookmarkEnd w:id="2"/>
  <w:p w14:paraId="4F1A5BB6" w14:textId="77777777" w:rsidR="006B271D" w:rsidRDefault="006B271D" w:rsidP="00BE6674">
    <w:pPr>
      <w:pStyle w:val="Header"/>
    </w:pPr>
  </w:p>
  <w:p w14:paraId="43163A8C" w14:textId="77777777" w:rsidR="00BE6674" w:rsidRDefault="00BE66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A627BF" w14:textId="0A4AB120" w:rsidR="00BE6674" w:rsidRDefault="00BE6674" w:rsidP="00BE6674">
    <w:pPr>
      <w:pStyle w:val="Header"/>
      <w:rPr>
        <w:sz w:val="17"/>
      </w:rPr>
    </w:pPr>
    <w:bookmarkStart w:id="3" w:name="TITUS3HeaderPrimary"/>
    <w:r w:rsidRPr="00BE6674">
      <w:rPr>
        <w:sz w:val="17"/>
      </w:rPr>
      <w:t> </w:t>
    </w:r>
  </w:p>
  <w:p w14:paraId="0AC2881C" w14:textId="247046AB" w:rsidR="00BE6674" w:rsidRDefault="00FA3E04" w:rsidP="00FA3E04">
    <w:pPr>
      <w:pStyle w:val="Header"/>
      <w:rPr>
        <w:sz w:val="17"/>
      </w:rPr>
    </w:pPr>
    <w:bookmarkStart w:id="4" w:name="TITUS1HeaderPrimary"/>
    <w:bookmarkEnd w:id="3"/>
    <w:r>
      <w:rPr>
        <w:sz w:val="17"/>
      </w:rPr>
      <w:t> </w:t>
    </w:r>
  </w:p>
  <w:bookmarkEnd w:id="4"/>
  <w:p w14:paraId="648EB613" w14:textId="77777777" w:rsidR="006B271D" w:rsidRDefault="006B271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61E713" w14:textId="6A21F88C" w:rsidR="00BE6674" w:rsidRDefault="00BE6674" w:rsidP="00BE6674">
    <w:pPr>
      <w:pStyle w:val="Header"/>
      <w:rPr>
        <w:sz w:val="17"/>
      </w:rPr>
    </w:pPr>
    <w:bookmarkStart w:id="9" w:name="TITUS3HeaderFirstPage"/>
    <w:r w:rsidRPr="00BE6674">
      <w:rPr>
        <w:sz w:val="17"/>
      </w:rPr>
      <w:t> </w:t>
    </w:r>
  </w:p>
  <w:p w14:paraId="20765B14" w14:textId="0F4A2717" w:rsidR="00BE6674" w:rsidRDefault="00FA3E04" w:rsidP="00FA3E04">
    <w:pPr>
      <w:pStyle w:val="Header"/>
      <w:rPr>
        <w:sz w:val="17"/>
      </w:rPr>
    </w:pPr>
    <w:bookmarkStart w:id="10" w:name="TITUS1HeaderFirstPage"/>
    <w:bookmarkEnd w:id="9"/>
    <w:r>
      <w:rPr>
        <w:sz w:val="17"/>
      </w:rPr>
      <w:t> </w:t>
    </w:r>
  </w:p>
  <w:bookmarkEnd w:id="10"/>
  <w:p w14:paraId="2AF4C9E3" w14:textId="77777777" w:rsidR="006B271D" w:rsidRDefault="006B271D" w:rsidP="00BE6674">
    <w:pPr>
      <w:pStyle w:val="Header"/>
    </w:pPr>
  </w:p>
  <w:p w14:paraId="61721593" w14:textId="77777777" w:rsidR="00BE6674" w:rsidRDefault="00BE667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3085AB" w14:textId="07499FC6" w:rsidR="00BE6674" w:rsidRDefault="00BE6674" w:rsidP="00BE6674">
    <w:pPr>
      <w:pStyle w:val="Header"/>
      <w:rPr>
        <w:sz w:val="17"/>
      </w:rPr>
    </w:pPr>
    <w:bookmarkStart w:id="13" w:name="TITUS4HeaderEvenPages"/>
    <w:r w:rsidRPr="00BE6674">
      <w:rPr>
        <w:sz w:val="17"/>
      </w:rPr>
      <w:t> </w:t>
    </w:r>
  </w:p>
  <w:p w14:paraId="24F7F27E" w14:textId="0C123376" w:rsidR="00BE6674" w:rsidRDefault="00FA3E04" w:rsidP="00FA3E04">
    <w:pPr>
      <w:pStyle w:val="Header"/>
      <w:rPr>
        <w:sz w:val="17"/>
      </w:rPr>
    </w:pPr>
    <w:bookmarkStart w:id="14" w:name="TITUS2HeaderEvenPages"/>
    <w:bookmarkEnd w:id="13"/>
    <w:r>
      <w:rPr>
        <w:sz w:val="17"/>
      </w:rPr>
      <w:t> </w:t>
    </w:r>
  </w:p>
  <w:bookmarkEnd w:id="14"/>
  <w:p w14:paraId="7F952D31" w14:textId="77777777" w:rsidR="006B271D" w:rsidRDefault="006B271D" w:rsidP="00BE6674">
    <w:pPr>
      <w:pStyle w:val="Header"/>
    </w:pPr>
  </w:p>
  <w:p w14:paraId="3C849A68" w14:textId="77777777" w:rsidR="00BE6674" w:rsidRDefault="00BE667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998BCA" w14:textId="7C8C862F" w:rsidR="00BE6674" w:rsidRDefault="00BE6674" w:rsidP="00BE6674">
    <w:pPr>
      <w:pStyle w:val="Header"/>
      <w:rPr>
        <w:sz w:val="17"/>
      </w:rPr>
    </w:pPr>
    <w:bookmarkStart w:id="15" w:name="TITUS4HeaderPrimary"/>
    <w:r w:rsidRPr="00BE6674">
      <w:rPr>
        <w:sz w:val="17"/>
      </w:rPr>
      <w:t> </w:t>
    </w:r>
  </w:p>
  <w:p w14:paraId="4326068B" w14:textId="75952BCB" w:rsidR="00BE6674" w:rsidRDefault="00FA3E04" w:rsidP="00FA3E04">
    <w:pPr>
      <w:pStyle w:val="Header"/>
      <w:rPr>
        <w:sz w:val="17"/>
      </w:rPr>
    </w:pPr>
    <w:bookmarkStart w:id="16" w:name="TITUS2HeaderPrimary"/>
    <w:bookmarkEnd w:id="15"/>
    <w:r>
      <w:rPr>
        <w:sz w:val="17"/>
      </w:rPr>
      <w:t> </w:t>
    </w:r>
  </w:p>
  <w:bookmarkEnd w:id="16"/>
  <w:p w14:paraId="70D2E2DD" w14:textId="77777777" w:rsidR="006B271D" w:rsidRDefault="006B271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521476" w14:textId="37787465" w:rsidR="00BE6674" w:rsidRDefault="00BE6674" w:rsidP="00BE6674">
    <w:pPr>
      <w:pStyle w:val="Header"/>
      <w:rPr>
        <w:sz w:val="17"/>
      </w:rPr>
    </w:pPr>
    <w:bookmarkStart w:id="21" w:name="TITUS4HeaderFirstPage"/>
    <w:r w:rsidRPr="00BE6674">
      <w:rPr>
        <w:sz w:val="17"/>
      </w:rPr>
      <w:t> </w:t>
    </w:r>
  </w:p>
  <w:p w14:paraId="4D42EF87" w14:textId="6B2A5AB8" w:rsidR="00BE6674" w:rsidRDefault="00FA3E04" w:rsidP="00FA3E04">
    <w:pPr>
      <w:pStyle w:val="Header"/>
      <w:rPr>
        <w:sz w:val="17"/>
      </w:rPr>
    </w:pPr>
    <w:bookmarkStart w:id="22" w:name="TITUS2HeaderFirstPage"/>
    <w:bookmarkEnd w:id="21"/>
    <w:r>
      <w:rPr>
        <w:sz w:val="17"/>
      </w:rPr>
      <w:t> </w:t>
    </w:r>
  </w:p>
  <w:bookmarkEnd w:id="22"/>
  <w:p w14:paraId="5ACB8FD1" w14:textId="77777777" w:rsidR="006B271D" w:rsidRDefault="006B271D" w:rsidP="00BE6674">
    <w:pPr>
      <w:pStyle w:val="Header"/>
    </w:pPr>
  </w:p>
  <w:p w14:paraId="1A6E3E85" w14:textId="77777777" w:rsidR="00BE6674" w:rsidRDefault="00BE66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156576"/>
    <w:multiLevelType w:val="hybridMultilevel"/>
    <w:tmpl w:val="64082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7F442D"/>
    <w:multiLevelType w:val="hybridMultilevel"/>
    <w:tmpl w:val="7EDE7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B17292"/>
    <w:multiLevelType w:val="hybridMultilevel"/>
    <w:tmpl w:val="1DD86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6"/>
  </w:num>
  <w:num w:numId="4">
    <w:abstractNumId w:val="5"/>
  </w:num>
  <w:num w:numId="5">
    <w:abstractNumId w:val="7"/>
  </w:num>
  <w:num w:numId="6">
    <w:abstractNumId w:val="0"/>
  </w:num>
  <w:num w:numId="7">
    <w:abstractNumId w:val="1"/>
  </w:num>
  <w:num w:numId="8">
    <w:abstractNumId w:val="3"/>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5122"/>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47DCD"/>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271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5B0A"/>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3B87"/>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285B"/>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6674"/>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96B6B"/>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64B08"/>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3E0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9253D7"/>
    <w:rsid w:val="3DA69A18"/>
    <w:rsid w:val="3E31B6E6"/>
    <w:rsid w:val="40E85D95"/>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0A512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0A5122"/>
    <w:rPr>
      <w:b/>
      <w:bCs/>
    </w:rPr>
  </w:style>
  <w:style w:type="paragraph" w:styleId="NoSpacing">
    <w:name w:val="No Spacing"/>
    <w:uiPriority w:val="1"/>
    <w:qFormat/>
    <w:rsid w:val="000A5122"/>
    <w:pPr>
      <w:overflowPunct w:val="0"/>
      <w:autoSpaceDE w:val="0"/>
      <w:autoSpaceDN w:val="0"/>
      <w:adjustRightInd w:val="0"/>
      <w:textAlignment w:val="baseline"/>
    </w:pPr>
    <w:rPr>
      <w:rFonts w:ascii="Arial" w:hAnsi="Arial" w:cs="Arial"/>
      <w:color w:val="000000"/>
      <w:lang w:eastAsia="en-GB"/>
    </w:rPr>
  </w:style>
  <w:style w:type="character" w:customStyle="1" w:styleId="legds">
    <w:name w:val="legds"/>
    <w:basedOn w:val="DefaultParagraphFont"/>
    <w:rsid w:val="000A5122"/>
  </w:style>
  <w:style w:type="character" w:customStyle="1" w:styleId="legaddition">
    <w:name w:val="legaddition"/>
    <w:basedOn w:val="DefaultParagraphFont"/>
    <w:rsid w:val="000A51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gov.uk/government/publications/criminal-procedure-and-investigations-act-1996-section-231-code-of-practice" TargetMode="External"/><Relationship Id="rId26" Type="http://schemas.openxmlformats.org/officeDocument/2006/relationships/hyperlink" Target="https://www.legislation.gov.uk/ukpga/1984/60/section/17" TargetMode="External"/><Relationship Id="rId39" Type="http://schemas.openxmlformats.org/officeDocument/2006/relationships/header" Target="header6.xml"/><Relationship Id="rId3" Type="http://schemas.openxmlformats.org/officeDocument/2006/relationships/customXml" Target="../customXml/item3.xml"/><Relationship Id="rId21" Type="http://schemas.openxmlformats.org/officeDocument/2006/relationships/hyperlink" Target="https://www.mayoclinic.org/healthy-lifestyle/stress-management/in-depth/exercise-and-stress/art-20044469" TargetMode="External"/><Relationship Id="rId34" Type="http://schemas.openxmlformats.org/officeDocument/2006/relationships/footer" Target="footer3.xm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national-decision-model/national-decision-model" TargetMode="External"/><Relationship Id="rId25" Type="http://schemas.openxmlformats.org/officeDocument/2006/relationships/hyperlink" Target="https://www.ons.gov.uk/peoplepopulationandcommunity/crimeandjustice/articles/domesticabuseprevalenceandtrendsenglandandwales/yearendingmarch2021" TargetMode="External"/><Relationship Id="rId33" Type="http://schemas.openxmlformats.org/officeDocument/2006/relationships/header" Target="header3.xml"/><Relationship Id="rId38" Type="http://schemas.openxmlformats.org/officeDocument/2006/relationships/footer" Target="footer5.xml"/><Relationship Id="rId2" Type="http://schemas.openxmlformats.org/officeDocument/2006/relationships/customXml" Target="../customXml/item2.xml"/><Relationship Id="rId16" Type="http://schemas.openxmlformats.org/officeDocument/2006/relationships/hyperlink" Target="https://profdev.college.police.uk/competency-values/?msclkid=383218becf9611ec94da511ad3434a83" TargetMode="External"/><Relationship Id="rId20" Type="http://schemas.openxmlformats.org/officeDocument/2006/relationships/hyperlink" Target="https://lawenforcementlearning.com/course/the-national-decision-model/#:~:text=The%20National%20Decision%20Model%20%28NDM%29%20is%20a%20decision-making,be%20applied%20before%2C%20during%20and%20after%20an%20incident" TargetMode="External"/><Relationship Id="rId29" Type="http://schemas.openxmlformats.org/officeDocument/2006/relationships/header" Target="header1.xm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Vict/24-25/100/section/16" TargetMode="External"/><Relationship Id="rId32" Type="http://schemas.openxmlformats.org/officeDocument/2006/relationships/footer" Target="footer2.xml"/><Relationship Id="rId37" Type="http://schemas.openxmlformats.org/officeDocument/2006/relationships/footer" Target="footer4.xml"/><Relationship Id="rId40" Type="http://schemas.openxmlformats.org/officeDocument/2006/relationships/footer" Target="footer6.xml"/><Relationship Id="rId5" Type="http://schemas.openxmlformats.org/officeDocument/2006/relationships/numbering" Target="numbering.xml"/><Relationship Id="rId15" Type="http://schemas.openxmlformats.org/officeDocument/2006/relationships/hyperlink" Target="http://changingminds.org/explanations/behaviors/betari_box.htm" TargetMode="External"/><Relationship Id="rId23" Type="http://schemas.openxmlformats.org/officeDocument/2006/relationships/hyperlink" Target="https://www.statista.com/statistics/1134423/work-related-stress-in-the-uk-by-region/" TargetMode="External"/><Relationship Id="rId28" Type="http://schemas.openxmlformats.org/officeDocument/2006/relationships/hyperlink" Target="https://www.mankind.org.uk/statistics/statistics-on-male-victims-of-domestic-abuse/" TargetMode="External"/><Relationship Id="rId36" Type="http://schemas.openxmlformats.org/officeDocument/2006/relationships/header" Target="header5.xml"/><Relationship Id="rId10" Type="http://schemas.openxmlformats.org/officeDocument/2006/relationships/endnotes" Target="endnotes.xml"/><Relationship Id="rId19" Type="http://schemas.openxmlformats.org/officeDocument/2006/relationships/hyperlink" Target="http://www.helpguide.org/articles/relationships-communication/conflict-resolution-skills.htm"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legislation.gov.uk/ukpga/Vict/24-25/100/section/16" TargetMode="External"/><Relationship Id="rId27" Type="http://schemas.openxmlformats.org/officeDocument/2006/relationships/hyperlink" Target="https://www.westyorkshire-pcc.gov.uk/partnership/useful-information/stop-and-search-know-your-rights#:~:text=Searches%20under%20PACE%20Code%20A%2C%20Section%2023%20of,they%20will%20find%20what%20they%20are%20looking%20for" TargetMode="External"/><Relationship Id="rId30" Type="http://schemas.openxmlformats.org/officeDocument/2006/relationships/header" Target="header2.xml"/><Relationship Id="rId35" Type="http://schemas.openxmlformats.org/officeDocument/2006/relationships/header" Target="head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1ecf5648-3750-43f5-867d-bfaa16e6e17e"/>
    <ds:schemaRef ds:uri="http://www.w3.org/XML/1998/namespac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5F587629-7BDF-4CEE-A6F2-3B97BD7CFC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22</Pages>
  <Words>7126</Words>
  <Characters>39191</Characters>
  <Application>Microsoft Office Word</Application>
  <DocSecurity>0</DocSecurity>
  <Lines>326</Lines>
  <Paragraphs>92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Bethley,Jarad swp8093</cp:lastModifiedBy>
  <cp:revision>10</cp:revision>
  <cp:lastPrinted>2014-08-26T08:55:00Z</cp:lastPrinted>
  <dcterms:created xsi:type="dcterms:W3CDTF">2022-05-07T13:30:00Z</dcterms:created>
  <dcterms:modified xsi:type="dcterms:W3CDTF">2022-06-01T14:55:00Z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71486712-9daa-44d3-a402-12cc66cdf7f1</vt:lpwstr>
  </property>
  <property fmtid="{D5CDD505-2E9C-101B-9397-08002B2CF9AE}" pid="4" name="Classification">
    <vt:lpwstr>OFFICIAL</vt:lpwstr>
  </property>
  <property fmtid="{D5CDD505-2E9C-101B-9397-08002B2CF9AE}" pid="5" name="Visibility">
    <vt:lpwstr>NOT VISIBLE</vt:lpwstr>
  </property>
</Properties>
</file>