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B9C5E" w14:textId="1D7A6944" w:rsidR="001F7AC7" w:rsidRDefault="00422E95">
      <w:r>
        <w:rPr>
          <w:noProof/>
        </w:rPr>
        <mc:AlternateContent>
          <mc:Choice Requires="wps">
            <w:drawing>
              <wp:anchor distT="0" distB="0" distL="114300" distR="114300" simplePos="0" relativeHeight="251659264" behindDoc="0" locked="0" layoutInCell="1" allowOverlap="1" wp14:anchorId="1822F36A" wp14:editId="6ED5404E">
                <wp:simplePos x="0" y="0"/>
                <wp:positionH relativeFrom="column">
                  <wp:posOffset>-772510</wp:posOffset>
                </wp:positionH>
                <wp:positionV relativeFrom="paragraph">
                  <wp:posOffset>-204952</wp:posOffset>
                </wp:positionV>
                <wp:extent cx="10363200" cy="1229711"/>
                <wp:effectExtent l="0" t="0" r="12700" b="15240"/>
                <wp:wrapNone/>
                <wp:docPr id="1584780629" name="Rounded Rectangle 1"/>
                <wp:cNvGraphicFramePr/>
                <a:graphic xmlns:a="http://schemas.openxmlformats.org/drawingml/2006/main">
                  <a:graphicData uri="http://schemas.microsoft.com/office/word/2010/wordprocessingShape">
                    <wps:wsp>
                      <wps:cNvSpPr/>
                      <wps:spPr>
                        <a:xfrm>
                          <a:off x="0" y="0"/>
                          <a:ext cx="10363200" cy="1229711"/>
                        </a:xfrm>
                        <a:prstGeom prst="roundRect">
                          <a:avLst/>
                        </a:prstGeom>
                        <a:solidFill>
                          <a:srgbClr val="46D1ED"/>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043902" w14:textId="1CAF1BAA" w:rsidR="00614449" w:rsidRDefault="00614449" w:rsidP="00614449">
                            <w:pPr>
                              <w:rPr>
                                <w:rFonts w:ascii="Times New Roman" w:hAnsi="Times New Roman" w:cs="Times New Roman"/>
                                <w:b/>
                                <w:bCs/>
                                <w:color w:val="000000" w:themeColor="text1"/>
                                <w:u w:val="single"/>
                              </w:rPr>
                            </w:pPr>
                            <w:r w:rsidRPr="00614449">
                              <w:rPr>
                                <w:b/>
                                <w:bCs/>
                                <w:u w:val="single"/>
                              </w:rPr>
                              <w:t xml:space="preserve"> </w:t>
                            </w:r>
                            <w:r w:rsidRPr="00614449">
                              <w:rPr>
                                <w:rFonts w:ascii="Times New Roman" w:hAnsi="Times New Roman" w:cs="Times New Roman"/>
                                <w:b/>
                                <w:bCs/>
                                <w:color w:val="000000" w:themeColor="text1"/>
                                <w:u w:val="single"/>
                              </w:rPr>
                              <w:t>Introduction</w:t>
                            </w:r>
                          </w:p>
                          <w:p w14:paraId="0E2EFCB1" w14:textId="135D8BD1" w:rsidR="006575D4" w:rsidRDefault="006575D4" w:rsidP="006575D4">
                            <w:pPr>
                              <w:rPr>
                                <w:rFonts w:ascii="Times New Roman" w:hAnsi="Times New Roman" w:cs="Times New Roman"/>
                                <w:color w:val="000000"/>
                                <w:kern w:val="0"/>
                                <w:sz w:val="22"/>
                                <w:szCs w:val="22"/>
                              </w:rPr>
                            </w:pPr>
                            <w:r w:rsidRPr="00785DF5">
                              <w:rPr>
                                <w:rFonts w:ascii="Times New Roman" w:hAnsi="Times New Roman" w:cs="Times New Roman"/>
                                <w:color w:val="000000"/>
                                <w:kern w:val="0"/>
                                <w:sz w:val="22"/>
                                <w:szCs w:val="22"/>
                              </w:rPr>
                              <w:t>This poster will explore the key concepts that can impact children in the early years</w:t>
                            </w:r>
                            <w:r w:rsidR="00785DF5">
                              <w:rPr>
                                <w:rFonts w:ascii="Times New Roman" w:hAnsi="Times New Roman" w:cs="Times New Roman"/>
                                <w:color w:val="000000"/>
                                <w:kern w:val="0"/>
                                <w:sz w:val="22"/>
                                <w:szCs w:val="22"/>
                              </w:rPr>
                              <w:t>:</w:t>
                            </w:r>
                            <w:r w:rsidRPr="00785DF5">
                              <w:rPr>
                                <w:rFonts w:ascii="Times New Roman" w:hAnsi="Times New Roman" w:cs="Times New Roman"/>
                                <w:color w:val="000000"/>
                                <w:kern w:val="0"/>
                                <w:sz w:val="22"/>
                                <w:szCs w:val="22"/>
                              </w:rPr>
                              <w:t xml:space="preserve"> </w:t>
                            </w:r>
                            <w:r w:rsidRPr="00785DF5">
                              <w:rPr>
                                <w:rFonts w:ascii="Times New Roman" w:hAnsi="Times New Roman" w:cs="Times New Roman"/>
                                <w:color w:val="000000"/>
                                <w:kern w:val="0"/>
                                <w:sz w:val="22"/>
                                <w:szCs w:val="22"/>
                              </w:rPr>
                              <w:t>health, well-being,</w:t>
                            </w:r>
                            <w:r w:rsidRPr="00785DF5">
                              <w:rPr>
                                <w:rFonts w:ascii="Times New Roman" w:hAnsi="Times New Roman" w:cs="Times New Roman"/>
                                <w:color w:val="000000"/>
                                <w:kern w:val="0"/>
                                <w:sz w:val="22"/>
                                <w:szCs w:val="22"/>
                              </w:rPr>
                              <w:t xml:space="preserve"> and lifestyle. Th</w:t>
                            </w:r>
                            <w:r w:rsidR="00E576C1">
                              <w:rPr>
                                <w:rFonts w:ascii="Times New Roman" w:hAnsi="Times New Roman" w:cs="Times New Roman"/>
                                <w:color w:val="000000"/>
                                <w:kern w:val="0"/>
                                <w:sz w:val="22"/>
                                <w:szCs w:val="22"/>
                              </w:rPr>
                              <w:t>e poster</w:t>
                            </w:r>
                            <w:r w:rsidRPr="00785DF5">
                              <w:rPr>
                                <w:rFonts w:ascii="Times New Roman" w:hAnsi="Times New Roman" w:cs="Times New Roman"/>
                                <w:color w:val="000000"/>
                                <w:kern w:val="0"/>
                                <w:sz w:val="22"/>
                                <w:szCs w:val="22"/>
                              </w:rPr>
                              <w:t xml:space="preserve"> will define each key concept and its importance within the early years, the role of the practitioner</w:t>
                            </w:r>
                            <w:r w:rsidR="00072F0A">
                              <w:rPr>
                                <w:rFonts w:ascii="Times New Roman" w:hAnsi="Times New Roman" w:cs="Times New Roman"/>
                                <w:color w:val="000000"/>
                                <w:kern w:val="0"/>
                                <w:sz w:val="22"/>
                                <w:szCs w:val="22"/>
                              </w:rPr>
                              <w:t>, and how they can support the key concepts. Lastly, it will</w:t>
                            </w:r>
                            <w:r w:rsidRPr="00785DF5">
                              <w:rPr>
                                <w:rFonts w:ascii="Times New Roman" w:hAnsi="Times New Roman" w:cs="Times New Roman"/>
                                <w:color w:val="000000"/>
                                <w:kern w:val="0"/>
                                <w:sz w:val="22"/>
                                <w:szCs w:val="22"/>
                              </w:rPr>
                              <w:t xml:space="preserve"> explore relevant theories and models while researching the connections between the key concepts. </w:t>
                            </w:r>
                          </w:p>
                          <w:p w14:paraId="022C933E" w14:textId="68E09174" w:rsidR="001010F9" w:rsidRPr="00785DF5" w:rsidRDefault="001010F9" w:rsidP="006575D4">
                            <w:pPr>
                              <w:rPr>
                                <w:rFonts w:ascii="Times New Roman" w:hAnsi="Times New Roman" w:cs="Times New Roman"/>
                                <w:color w:val="000000"/>
                                <w:kern w:val="0"/>
                                <w:sz w:val="22"/>
                                <w:szCs w:val="22"/>
                              </w:rPr>
                            </w:pPr>
                            <w:r>
                              <w:rPr>
                                <w:rFonts w:ascii="Times New Roman" w:hAnsi="Times New Roman" w:cs="Times New Roman"/>
                                <w:color w:val="000000"/>
                                <w:kern w:val="0"/>
                                <w:sz w:val="22"/>
                                <w:szCs w:val="22"/>
                              </w:rPr>
                              <w:t xml:space="preserve">It is important that children are exposed to positive </w:t>
                            </w:r>
                            <w:r w:rsidR="001F36A9">
                              <w:rPr>
                                <w:rFonts w:ascii="Times New Roman" w:hAnsi="Times New Roman" w:cs="Times New Roman"/>
                                <w:color w:val="000000"/>
                                <w:kern w:val="0"/>
                                <w:sz w:val="22"/>
                                <w:szCs w:val="22"/>
                              </w:rPr>
                              <w:t>experiences in their childhood</w:t>
                            </w:r>
                            <w:r w:rsidR="00E35225">
                              <w:rPr>
                                <w:rFonts w:ascii="Times New Roman" w:hAnsi="Times New Roman" w:cs="Times New Roman"/>
                                <w:color w:val="000000"/>
                                <w:kern w:val="0"/>
                                <w:sz w:val="22"/>
                                <w:szCs w:val="22"/>
                              </w:rPr>
                              <w:t>,</w:t>
                            </w:r>
                            <w:r w:rsidR="001B067C">
                              <w:rPr>
                                <w:rFonts w:ascii="Times New Roman" w:hAnsi="Times New Roman" w:cs="Times New Roman"/>
                                <w:color w:val="000000"/>
                                <w:kern w:val="0"/>
                                <w:sz w:val="22"/>
                                <w:szCs w:val="22"/>
                              </w:rPr>
                              <w:t xml:space="preserve"> Doom</w:t>
                            </w:r>
                            <w:r w:rsidR="000973CC">
                              <w:rPr>
                                <w:rFonts w:ascii="Times New Roman" w:hAnsi="Times New Roman" w:cs="Times New Roman"/>
                                <w:color w:val="000000"/>
                                <w:kern w:val="0"/>
                                <w:sz w:val="22"/>
                                <w:szCs w:val="22"/>
                              </w:rPr>
                              <w:t xml:space="preserve"> </w:t>
                            </w:r>
                            <w:r w:rsidR="000973CC">
                              <w:rPr>
                                <w:rFonts w:ascii="Times New Roman" w:hAnsi="Times New Roman" w:cs="Times New Roman"/>
                                <w:i/>
                                <w:iCs/>
                                <w:color w:val="000000"/>
                                <w:kern w:val="0"/>
                                <w:sz w:val="22"/>
                                <w:szCs w:val="22"/>
                              </w:rPr>
                              <w:t xml:space="preserve">et al </w:t>
                            </w:r>
                            <w:r w:rsidR="000973CC">
                              <w:rPr>
                                <w:rFonts w:ascii="Times New Roman" w:hAnsi="Times New Roman" w:cs="Times New Roman"/>
                                <w:color w:val="000000"/>
                                <w:kern w:val="0"/>
                                <w:sz w:val="22"/>
                                <w:szCs w:val="22"/>
                              </w:rPr>
                              <w:t xml:space="preserve">(2021) </w:t>
                            </w:r>
                            <w:r w:rsidR="00443E71">
                              <w:rPr>
                                <w:rFonts w:ascii="Times New Roman" w:hAnsi="Times New Roman" w:cs="Times New Roman"/>
                                <w:color w:val="000000"/>
                                <w:kern w:val="0"/>
                                <w:sz w:val="22"/>
                                <w:szCs w:val="22"/>
                              </w:rPr>
                              <w:t xml:space="preserve">claims that </w:t>
                            </w:r>
                            <w:r w:rsidR="003767F9">
                              <w:rPr>
                                <w:rFonts w:ascii="Times New Roman" w:hAnsi="Times New Roman" w:cs="Times New Roman"/>
                                <w:color w:val="000000"/>
                                <w:kern w:val="0"/>
                                <w:sz w:val="22"/>
                                <w:szCs w:val="22"/>
                              </w:rPr>
                              <w:t xml:space="preserve">through recent studies by allowing children to </w:t>
                            </w:r>
                            <w:r w:rsidR="00691399">
                              <w:rPr>
                                <w:rFonts w:ascii="Times New Roman" w:hAnsi="Times New Roman" w:cs="Times New Roman"/>
                                <w:color w:val="000000"/>
                                <w:kern w:val="0"/>
                                <w:sz w:val="22"/>
                                <w:szCs w:val="22"/>
                              </w:rPr>
                              <w:t xml:space="preserve">have positive experiences helps to build </w:t>
                            </w:r>
                            <w:r w:rsidR="003F6190">
                              <w:rPr>
                                <w:rFonts w:ascii="Times New Roman" w:hAnsi="Times New Roman" w:cs="Times New Roman"/>
                                <w:color w:val="000000"/>
                                <w:kern w:val="0"/>
                                <w:sz w:val="22"/>
                                <w:szCs w:val="22"/>
                              </w:rPr>
                              <w:t>the pathway for a child</w:t>
                            </w:r>
                            <w:r w:rsidR="00236979">
                              <w:rPr>
                                <w:rFonts w:ascii="Times New Roman" w:hAnsi="Times New Roman" w:cs="Times New Roman"/>
                                <w:color w:val="000000"/>
                                <w:kern w:val="0"/>
                                <w:sz w:val="22"/>
                                <w:szCs w:val="22"/>
                              </w:rPr>
                              <w:t xml:space="preserve"> to develop the ability to thrive throughout their future life. </w:t>
                            </w:r>
                            <w:r w:rsidR="00E35225">
                              <w:rPr>
                                <w:rFonts w:ascii="Times New Roman" w:hAnsi="Times New Roman" w:cs="Times New Roman"/>
                                <w:color w:val="000000"/>
                                <w:kern w:val="0"/>
                                <w:sz w:val="22"/>
                                <w:szCs w:val="22"/>
                              </w:rPr>
                              <w:t xml:space="preserve"> </w:t>
                            </w:r>
                          </w:p>
                          <w:p w14:paraId="1C0F3347" w14:textId="77777777" w:rsidR="006575D4" w:rsidRDefault="006575D4" w:rsidP="00614449">
                            <w:pPr>
                              <w:rPr>
                                <w:rFonts w:ascii="Times New Roman" w:hAnsi="Times New Roman" w:cs="Times New Roman"/>
                                <w:b/>
                                <w:bCs/>
                                <w:color w:val="000000" w:themeColor="text1"/>
                                <w:u w:val="single"/>
                              </w:rPr>
                            </w:pPr>
                          </w:p>
                          <w:p w14:paraId="5CC7B51C" w14:textId="77777777" w:rsidR="00614449" w:rsidRDefault="00614449" w:rsidP="00614449">
                            <w:pPr>
                              <w:rPr>
                                <w:rFonts w:ascii="Times New Roman" w:hAnsi="Times New Roman" w:cs="Times New Roman"/>
                                <w:b/>
                                <w:bCs/>
                                <w:color w:val="000000" w:themeColor="text1"/>
                                <w:u w:val="single"/>
                              </w:rPr>
                            </w:pPr>
                          </w:p>
                          <w:p w14:paraId="50EFAA29" w14:textId="77777777" w:rsidR="00614449" w:rsidRDefault="00614449" w:rsidP="00614449">
                            <w:pPr>
                              <w:rPr>
                                <w:rFonts w:ascii="Times New Roman" w:hAnsi="Times New Roman" w:cs="Times New Roman"/>
                                <w:b/>
                                <w:bCs/>
                                <w:color w:val="000000" w:themeColor="text1"/>
                                <w:u w:val="single"/>
                              </w:rPr>
                            </w:pPr>
                          </w:p>
                          <w:p w14:paraId="162F7570" w14:textId="77777777" w:rsidR="00614449" w:rsidRDefault="00614449" w:rsidP="00614449">
                            <w:pPr>
                              <w:rPr>
                                <w:rFonts w:ascii="Times New Roman" w:hAnsi="Times New Roman" w:cs="Times New Roman"/>
                                <w:b/>
                                <w:bCs/>
                                <w:color w:val="000000" w:themeColor="text1"/>
                                <w:u w:val="single"/>
                              </w:rPr>
                            </w:pPr>
                          </w:p>
                          <w:p w14:paraId="143F8CA8" w14:textId="77777777" w:rsidR="00614449" w:rsidRDefault="00614449" w:rsidP="00614449">
                            <w:pPr>
                              <w:rPr>
                                <w:rFonts w:ascii="Times New Roman" w:hAnsi="Times New Roman" w:cs="Times New Roman"/>
                                <w:b/>
                                <w:bCs/>
                                <w:color w:val="000000" w:themeColor="text1"/>
                                <w:u w:val="single"/>
                              </w:rPr>
                            </w:pPr>
                          </w:p>
                          <w:p w14:paraId="5EB0B2E0" w14:textId="77777777" w:rsidR="00614449" w:rsidRDefault="00614449" w:rsidP="00614449">
                            <w:pPr>
                              <w:rPr>
                                <w:rFonts w:ascii="Times New Roman" w:hAnsi="Times New Roman" w:cs="Times New Roman"/>
                                <w:b/>
                                <w:bCs/>
                                <w:color w:val="000000" w:themeColor="text1"/>
                                <w:u w:val="single"/>
                              </w:rPr>
                            </w:pPr>
                          </w:p>
                          <w:p w14:paraId="7B4F95C0" w14:textId="77777777" w:rsidR="00614449" w:rsidRDefault="00614449" w:rsidP="00614449">
                            <w:pPr>
                              <w:rPr>
                                <w:rFonts w:ascii="Times New Roman" w:hAnsi="Times New Roman" w:cs="Times New Roman"/>
                                <w:b/>
                                <w:bCs/>
                                <w:color w:val="000000" w:themeColor="text1"/>
                                <w:u w:val="single"/>
                              </w:rPr>
                            </w:pPr>
                          </w:p>
                          <w:p w14:paraId="680DC7EC" w14:textId="77777777" w:rsidR="00614449" w:rsidRDefault="00614449" w:rsidP="00614449">
                            <w:pPr>
                              <w:rPr>
                                <w:rFonts w:ascii="Times New Roman" w:hAnsi="Times New Roman" w:cs="Times New Roman"/>
                                <w:b/>
                                <w:bCs/>
                                <w:color w:val="000000" w:themeColor="text1"/>
                                <w:u w:val="single"/>
                              </w:rPr>
                            </w:pPr>
                          </w:p>
                          <w:p w14:paraId="7FB1C359" w14:textId="77777777" w:rsidR="00614449" w:rsidRDefault="00614449" w:rsidP="00614449">
                            <w:pPr>
                              <w:rPr>
                                <w:rFonts w:ascii="Times New Roman" w:hAnsi="Times New Roman" w:cs="Times New Roman"/>
                                <w:b/>
                                <w:bCs/>
                                <w:color w:val="000000" w:themeColor="text1"/>
                                <w:u w:val="single"/>
                              </w:rPr>
                            </w:pPr>
                          </w:p>
                          <w:p w14:paraId="5B051B3C" w14:textId="77777777" w:rsidR="00614449" w:rsidRDefault="00614449" w:rsidP="00614449">
                            <w:pPr>
                              <w:rPr>
                                <w:rFonts w:ascii="Times New Roman" w:hAnsi="Times New Roman" w:cs="Times New Roman"/>
                                <w:b/>
                                <w:bCs/>
                                <w:color w:val="000000" w:themeColor="text1"/>
                                <w:u w:val="single"/>
                              </w:rPr>
                            </w:pPr>
                          </w:p>
                          <w:p w14:paraId="15BAF5AB" w14:textId="77777777" w:rsidR="00614449" w:rsidRDefault="00614449" w:rsidP="00614449">
                            <w:pPr>
                              <w:rPr>
                                <w:rFonts w:ascii="Times New Roman" w:hAnsi="Times New Roman" w:cs="Times New Roman"/>
                                <w:b/>
                                <w:bCs/>
                                <w:color w:val="000000" w:themeColor="text1"/>
                                <w:u w:val="single"/>
                              </w:rPr>
                            </w:pPr>
                          </w:p>
                          <w:p w14:paraId="0ABF7B3D" w14:textId="77777777" w:rsidR="00614449" w:rsidRDefault="00614449" w:rsidP="00614449">
                            <w:pPr>
                              <w:rPr>
                                <w:rFonts w:ascii="Times New Roman" w:hAnsi="Times New Roman" w:cs="Times New Roman"/>
                                <w:b/>
                                <w:bCs/>
                                <w:color w:val="000000" w:themeColor="text1"/>
                                <w:u w:val="single"/>
                              </w:rPr>
                            </w:pPr>
                          </w:p>
                          <w:p w14:paraId="4507D729" w14:textId="77777777" w:rsidR="00614449" w:rsidRDefault="00614449" w:rsidP="00614449">
                            <w:pPr>
                              <w:rPr>
                                <w:rFonts w:ascii="Times New Roman" w:hAnsi="Times New Roman" w:cs="Times New Roman"/>
                                <w:b/>
                                <w:bCs/>
                                <w:color w:val="000000" w:themeColor="text1"/>
                                <w:u w:val="single"/>
                              </w:rPr>
                            </w:pPr>
                          </w:p>
                          <w:p w14:paraId="284FD6DA" w14:textId="77777777" w:rsidR="00614449" w:rsidRDefault="00614449" w:rsidP="00614449">
                            <w:pPr>
                              <w:rPr>
                                <w:rFonts w:ascii="Times New Roman" w:hAnsi="Times New Roman" w:cs="Times New Roman"/>
                                <w:b/>
                                <w:bCs/>
                                <w:color w:val="000000" w:themeColor="text1"/>
                                <w:u w:val="single"/>
                              </w:rPr>
                            </w:pPr>
                          </w:p>
                          <w:p w14:paraId="79793630" w14:textId="77777777" w:rsidR="00614449" w:rsidRDefault="00614449" w:rsidP="00614449">
                            <w:pPr>
                              <w:rPr>
                                <w:rFonts w:ascii="Times New Roman" w:hAnsi="Times New Roman" w:cs="Times New Roman"/>
                                <w:b/>
                                <w:bCs/>
                                <w:color w:val="000000" w:themeColor="text1"/>
                                <w:u w:val="single"/>
                              </w:rPr>
                            </w:pPr>
                          </w:p>
                          <w:p w14:paraId="144400F0" w14:textId="77777777" w:rsidR="00614449" w:rsidRDefault="00614449" w:rsidP="00614449">
                            <w:pPr>
                              <w:rPr>
                                <w:rFonts w:ascii="Times New Roman" w:hAnsi="Times New Roman" w:cs="Times New Roman"/>
                                <w:b/>
                                <w:bCs/>
                                <w:color w:val="000000" w:themeColor="text1"/>
                                <w:u w:val="single"/>
                              </w:rPr>
                            </w:pPr>
                          </w:p>
                          <w:p w14:paraId="51E17406" w14:textId="77777777" w:rsidR="00614449" w:rsidRDefault="00614449" w:rsidP="00614449">
                            <w:pPr>
                              <w:rPr>
                                <w:rFonts w:ascii="Times New Roman" w:hAnsi="Times New Roman" w:cs="Times New Roman"/>
                                <w:b/>
                                <w:bCs/>
                                <w:color w:val="000000" w:themeColor="text1"/>
                                <w:u w:val="single"/>
                              </w:rPr>
                            </w:pPr>
                          </w:p>
                          <w:p w14:paraId="44E36694" w14:textId="77777777" w:rsidR="00614449" w:rsidRDefault="00614449" w:rsidP="00614449">
                            <w:pPr>
                              <w:rPr>
                                <w:rFonts w:ascii="Times New Roman" w:hAnsi="Times New Roman" w:cs="Times New Roman"/>
                                <w:b/>
                                <w:bCs/>
                                <w:color w:val="000000" w:themeColor="text1"/>
                                <w:u w:val="single"/>
                              </w:rPr>
                            </w:pPr>
                          </w:p>
                          <w:p w14:paraId="3E8F7829" w14:textId="77777777" w:rsidR="00614449" w:rsidRDefault="00614449" w:rsidP="00614449">
                            <w:pPr>
                              <w:rPr>
                                <w:rFonts w:ascii="Times New Roman" w:hAnsi="Times New Roman" w:cs="Times New Roman"/>
                                <w:b/>
                                <w:bCs/>
                                <w:color w:val="000000" w:themeColor="text1"/>
                                <w:u w:val="single"/>
                              </w:rPr>
                            </w:pPr>
                          </w:p>
                          <w:p w14:paraId="533D3046" w14:textId="77777777" w:rsidR="00614449" w:rsidRDefault="00614449" w:rsidP="00614449">
                            <w:pPr>
                              <w:rPr>
                                <w:rFonts w:ascii="Times New Roman" w:hAnsi="Times New Roman" w:cs="Times New Roman"/>
                                <w:b/>
                                <w:bCs/>
                                <w:color w:val="000000" w:themeColor="text1"/>
                                <w:u w:val="single"/>
                              </w:rPr>
                            </w:pPr>
                          </w:p>
                          <w:p w14:paraId="401EDD70" w14:textId="77777777" w:rsidR="00614449" w:rsidRDefault="00614449" w:rsidP="00614449">
                            <w:pPr>
                              <w:rPr>
                                <w:rFonts w:ascii="Times New Roman" w:hAnsi="Times New Roman" w:cs="Times New Roman"/>
                                <w:b/>
                                <w:bCs/>
                                <w:color w:val="000000" w:themeColor="text1"/>
                                <w:u w:val="single"/>
                              </w:rPr>
                            </w:pPr>
                          </w:p>
                          <w:p w14:paraId="5F9A689C" w14:textId="77777777" w:rsidR="00614449" w:rsidRDefault="00614449" w:rsidP="00614449">
                            <w:pPr>
                              <w:rPr>
                                <w:rFonts w:ascii="Times New Roman" w:hAnsi="Times New Roman" w:cs="Times New Roman"/>
                                <w:b/>
                                <w:bCs/>
                                <w:color w:val="000000" w:themeColor="text1"/>
                                <w:u w:val="single"/>
                              </w:rPr>
                            </w:pPr>
                          </w:p>
                          <w:p w14:paraId="0144D21B" w14:textId="77777777" w:rsidR="00614449" w:rsidRPr="00614449" w:rsidRDefault="00614449" w:rsidP="00614449">
                            <w:pPr>
                              <w:rPr>
                                <w:rFonts w:ascii="Times New Roman" w:hAnsi="Times New Roman" w:cs="Times New Roman"/>
                                <w:b/>
                                <w:bCs/>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22F36A" id="Rounded Rectangle 1" o:spid="_x0000_s1026" style="position:absolute;margin-left:-60.85pt;margin-top:-16.15pt;width:816pt;height:9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" fillcolor="#46d1ed" strokecolor="#030e13 [484]" strokeweight="1pt">
                <v:stroke joinstyle="miter"/>
                <v:textbox>
                  <w:txbxContent>
                    <w:p w14:paraId="7A043902" w14:textId="1CAF1BAA" w:rsidR="00614449" w:rsidRDefault="00614449" w:rsidP="00614449">
                      <w:pPr>
                        <w:rPr>
                          <w:rFonts w:ascii="Times New Roman" w:hAnsi="Times New Roman" w:cs="Times New Roman"/>
                          <w:b/>
                          <w:bCs/>
                          <w:color w:val="000000" w:themeColor="text1"/>
                          <w:u w:val="single"/>
                        </w:rPr>
                      </w:pPr>
                      <w:r w:rsidRPr="00614449">
                        <w:rPr>
                          <w:b/>
                          <w:bCs/>
                          <w:u w:val="single"/>
                        </w:rPr>
                        <w:t xml:space="preserve"> </w:t>
                      </w:r>
                      <w:r w:rsidRPr="00614449">
                        <w:rPr>
                          <w:rFonts w:ascii="Times New Roman" w:hAnsi="Times New Roman" w:cs="Times New Roman"/>
                          <w:b/>
                          <w:bCs/>
                          <w:color w:val="000000" w:themeColor="text1"/>
                          <w:u w:val="single"/>
                        </w:rPr>
                        <w:t>Introduction</w:t>
                      </w:r>
                    </w:p>
                    <w:p w14:paraId="0E2EFCB1" w14:textId="135D8BD1" w:rsidR="006575D4" w:rsidRDefault="006575D4" w:rsidP="006575D4">
                      <w:pPr>
                        <w:rPr>
                          <w:rFonts w:ascii="Times New Roman" w:hAnsi="Times New Roman" w:cs="Times New Roman"/>
                          <w:color w:val="000000"/>
                          <w:kern w:val="0"/>
                          <w:sz w:val="22"/>
                          <w:szCs w:val="22"/>
                        </w:rPr>
                      </w:pPr>
                      <w:r w:rsidRPr="00785DF5">
                        <w:rPr>
                          <w:rFonts w:ascii="Times New Roman" w:hAnsi="Times New Roman" w:cs="Times New Roman"/>
                          <w:color w:val="000000"/>
                          <w:kern w:val="0"/>
                          <w:sz w:val="22"/>
                          <w:szCs w:val="22"/>
                        </w:rPr>
                        <w:t>This poster will explore the key concepts that can impact children in the early years</w:t>
                      </w:r>
                      <w:r w:rsidR="00785DF5">
                        <w:rPr>
                          <w:rFonts w:ascii="Times New Roman" w:hAnsi="Times New Roman" w:cs="Times New Roman"/>
                          <w:color w:val="000000"/>
                          <w:kern w:val="0"/>
                          <w:sz w:val="22"/>
                          <w:szCs w:val="22"/>
                        </w:rPr>
                        <w:t>:</w:t>
                      </w:r>
                      <w:r w:rsidRPr="00785DF5">
                        <w:rPr>
                          <w:rFonts w:ascii="Times New Roman" w:hAnsi="Times New Roman" w:cs="Times New Roman"/>
                          <w:color w:val="000000"/>
                          <w:kern w:val="0"/>
                          <w:sz w:val="22"/>
                          <w:szCs w:val="22"/>
                        </w:rPr>
                        <w:t xml:space="preserve"> </w:t>
                      </w:r>
                      <w:r w:rsidRPr="00785DF5">
                        <w:rPr>
                          <w:rFonts w:ascii="Times New Roman" w:hAnsi="Times New Roman" w:cs="Times New Roman"/>
                          <w:color w:val="000000"/>
                          <w:kern w:val="0"/>
                          <w:sz w:val="22"/>
                          <w:szCs w:val="22"/>
                        </w:rPr>
                        <w:t>health, well-being,</w:t>
                      </w:r>
                      <w:r w:rsidRPr="00785DF5">
                        <w:rPr>
                          <w:rFonts w:ascii="Times New Roman" w:hAnsi="Times New Roman" w:cs="Times New Roman"/>
                          <w:color w:val="000000"/>
                          <w:kern w:val="0"/>
                          <w:sz w:val="22"/>
                          <w:szCs w:val="22"/>
                        </w:rPr>
                        <w:t xml:space="preserve"> and lifestyle. Th</w:t>
                      </w:r>
                      <w:r w:rsidR="00E576C1">
                        <w:rPr>
                          <w:rFonts w:ascii="Times New Roman" w:hAnsi="Times New Roman" w:cs="Times New Roman"/>
                          <w:color w:val="000000"/>
                          <w:kern w:val="0"/>
                          <w:sz w:val="22"/>
                          <w:szCs w:val="22"/>
                        </w:rPr>
                        <w:t>e poster</w:t>
                      </w:r>
                      <w:r w:rsidRPr="00785DF5">
                        <w:rPr>
                          <w:rFonts w:ascii="Times New Roman" w:hAnsi="Times New Roman" w:cs="Times New Roman"/>
                          <w:color w:val="000000"/>
                          <w:kern w:val="0"/>
                          <w:sz w:val="22"/>
                          <w:szCs w:val="22"/>
                        </w:rPr>
                        <w:t xml:space="preserve"> will define each key concept and its importance within the early years, the role of the practitioner</w:t>
                      </w:r>
                      <w:r w:rsidR="00072F0A">
                        <w:rPr>
                          <w:rFonts w:ascii="Times New Roman" w:hAnsi="Times New Roman" w:cs="Times New Roman"/>
                          <w:color w:val="000000"/>
                          <w:kern w:val="0"/>
                          <w:sz w:val="22"/>
                          <w:szCs w:val="22"/>
                        </w:rPr>
                        <w:t>, and how they can support the key concepts. Lastly, it will</w:t>
                      </w:r>
                      <w:r w:rsidRPr="00785DF5">
                        <w:rPr>
                          <w:rFonts w:ascii="Times New Roman" w:hAnsi="Times New Roman" w:cs="Times New Roman"/>
                          <w:color w:val="000000"/>
                          <w:kern w:val="0"/>
                          <w:sz w:val="22"/>
                          <w:szCs w:val="22"/>
                        </w:rPr>
                        <w:t xml:space="preserve"> explore relevant theories and models while researching the connections between the key concepts. </w:t>
                      </w:r>
                    </w:p>
                    <w:p w14:paraId="022C933E" w14:textId="68E09174" w:rsidR="001010F9" w:rsidRPr="00785DF5" w:rsidRDefault="001010F9" w:rsidP="006575D4">
                      <w:pPr>
                        <w:rPr>
                          <w:rFonts w:ascii="Times New Roman" w:hAnsi="Times New Roman" w:cs="Times New Roman"/>
                          <w:color w:val="000000"/>
                          <w:kern w:val="0"/>
                          <w:sz w:val="22"/>
                          <w:szCs w:val="22"/>
                        </w:rPr>
                      </w:pPr>
                      <w:r>
                        <w:rPr>
                          <w:rFonts w:ascii="Times New Roman" w:hAnsi="Times New Roman" w:cs="Times New Roman"/>
                          <w:color w:val="000000"/>
                          <w:kern w:val="0"/>
                          <w:sz w:val="22"/>
                          <w:szCs w:val="22"/>
                        </w:rPr>
                        <w:t xml:space="preserve">It is important that children are exposed to positive </w:t>
                      </w:r>
                      <w:r w:rsidR="001F36A9">
                        <w:rPr>
                          <w:rFonts w:ascii="Times New Roman" w:hAnsi="Times New Roman" w:cs="Times New Roman"/>
                          <w:color w:val="000000"/>
                          <w:kern w:val="0"/>
                          <w:sz w:val="22"/>
                          <w:szCs w:val="22"/>
                        </w:rPr>
                        <w:t>experiences in their childhood</w:t>
                      </w:r>
                      <w:r w:rsidR="00E35225">
                        <w:rPr>
                          <w:rFonts w:ascii="Times New Roman" w:hAnsi="Times New Roman" w:cs="Times New Roman"/>
                          <w:color w:val="000000"/>
                          <w:kern w:val="0"/>
                          <w:sz w:val="22"/>
                          <w:szCs w:val="22"/>
                        </w:rPr>
                        <w:t>,</w:t>
                      </w:r>
                      <w:r w:rsidR="001B067C">
                        <w:rPr>
                          <w:rFonts w:ascii="Times New Roman" w:hAnsi="Times New Roman" w:cs="Times New Roman"/>
                          <w:color w:val="000000"/>
                          <w:kern w:val="0"/>
                          <w:sz w:val="22"/>
                          <w:szCs w:val="22"/>
                        </w:rPr>
                        <w:t xml:space="preserve"> Doom</w:t>
                      </w:r>
                      <w:r w:rsidR="000973CC">
                        <w:rPr>
                          <w:rFonts w:ascii="Times New Roman" w:hAnsi="Times New Roman" w:cs="Times New Roman"/>
                          <w:color w:val="000000"/>
                          <w:kern w:val="0"/>
                          <w:sz w:val="22"/>
                          <w:szCs w:val="22"/>
                        </w:rPr>
                        <w:t xml:space="preserve"> </w:t>
                      </w:r>
                      <w:r w:rsidR="000973CC">
                        <w:rPr>
                          <w:rFonts w:ascii="Times New Roman" w:hAnsi="Times New Roman" w:cs="Times New Roman"/>
                          <w:i/>
                          <w:iCs/>
                          <w:color w:val="000000"/>
                          <w:kern w:val="0"/>
                          <w:sz w:val="22"/>
                          <w:szCs w:val="22"/>
                        </w:rPr>
                        <w:t xml:space="preserve">et al </w:t>
                      </w:r>
                      <w:r w:rsidR="000973CC">
                        <w:rPr>
                          <w:rFonts w:ascii="Times New Roman" w:hAnsi="Times New Roman" w:cs="Times New Roman"/>
                          <w:color w:val="000000"/>
                          <w:kern w:val="0"/>
                          <w:sz w:val="22"/>
                          <w:szCs w:val="22"/>
                        </w:rPr>
                        <w:t xml:space="preserve">(2021) </w:t>
                      </w:r>
                      <w:r w:rsidR="00443E71">
                        <w:rPr>
                          <w:rFonts w:ascii="Times New Roman" w:hAnsi="Times New Roman" w:cs="Times New Roman"/>
                          <w:color w:val="000000"/>
                          <w:kern w:val="0"/>
                          <w:sz w:val="22"/>
                          <w:szCs w:val="22"/>
                        </w:rPr>
                        <w:t xml:space="preserve">claims that </w:t>
                      </w:r>
                      <w:r w:rsidR="003767F9">
                        <w:rPr>
                          <w:rFonts w:ascii="Times New Roman" w:hAnsi="Times New Roman" w:cs="Times New Roman"/>
                          <w:color w:val="000000"/>
                          <w:kern w:val="0"/>
                          <w:sz w:val="22"/>
                          <w:szCs w:val="22"/>
                        </w:rPr>
                        <w:t xml:space="preserve">through recent studies by allowing children to </w:t>
                      </w:r>
                      <w:r w:rsidR="00691399">
                        <w:rPr>
                          <w:rFonts w:ascii="Times New Roman" w:hAnsi="Times New Roman" w:cs="Times New Roman"/>
                          <w:color w:val="000000"/>
                          <w:kern w:val="0"/>
                          <w:sz w:val="22"/>
                          <w:szCs w:val="22"/>
                        </w:rPr>
                        <w:t xml:space="preserve">have positive experiences helps to build </w:t>
                      </w:r>
                      <w:r w:rsidR="003F6190">
                        <w:rPr>
                          <w:rFonts w:ascii="Times New Roman" w:hAnsi="Times New Roman" w:cs="Times New Roman"/>
                          <w:color w:val="000000"/>
                          <w:kern w:val="0"/>
                          <w:sz w:val="22"/>
                          <w:szCs w:val="22"/>
                        </w:rPr>
                        <w:t>the pathway for a child</w:t>
                      </w:r>
                      <w:r w:rsidR="00236979">
                        <w:rPr>
                          <w:rFonts w:ascii="Times New Roman" w:hAnsi="Times New Roman" w:cs="Times New Roman"/>
                          <w:color w:val="000000"/>
                          <w:kern w:val="0"/>
                          <w:sz w:val="22"/>
                          <w:szCs w:val="22"/>
                        </w:rPr>
                        <w:t xml:space="preserve"> to develop the ability to thrive throughout their future life. </w:t>
                      </w:r>
                      <w:r w:rsidR="00E35225">
                        <w:rPr>
                          <w:rFonts w:ascii="Times New Roman" w:hAnsi="Times New Roman" w:cs="Times New Roman"/>
                          <w:color w:val="000000"/>
                          <w:kern w:val="0"/>
                          <w:sz w:val="22"/>
                          <w:szCs w:val="22"/>
                        </w:rPr>
                        <w:t xml:space="preserve"> </w:t>
                      </w:r>
                    </w:p>
                    <w:p w14:paraId="1C0F3347" w14:textId="77777777" w:rsidR="006575D4" w:rsidRDefault="006575D4" w:rsidP="00614449">
                      <w:pPr>
                        <w:rPr>
                          <w:rFonts w:ascii="Times New Roman" w:hAnsi="Times New Roman" w:cs="Times New Roman"/>
                          <w:b/>
                          <w:bCs/>
                          <w:color w:val="000000" w:themeColor="text1"/>
                          <w:u w:val="single"/>
                        </w:rPr>
                      </w:pPr>
                    </w:p>
                    <w:p w14:paraId="5CC7B51C" w14:textId="77777777" w:rsidR="00614449" w:rsidRDefault="00614449" w:rsidP="00614449">
                      <w:pPr>
                        <w:rPr>
                          <w:rFonts w:ascii="Times New Roman" w:hAnsi="Times New Roman" w:cs="Times New Roman"/>
                          <w:b/>
                          <w:bCs/>
                          <w:color w:val="000000" w:themeColor="text1"/>
                          <w:u w:val="single"/>
                        </w:rPr>
                      </w:pPr>
                    </w:p>
                    <w:p w14:paraId="50EFAA29" w14:textId="77777777" w:rsidR="00614449" w:rsidRDefault="00614449" w:rsidP="00614449">
                      <w:pPr>
                        <w:rPr>
                          <w:rFonts w:ascii="Times New Roman" w:hAnsi="Times New Roman" w:cs="Times New Roman"/>
                          <w:b/>
                          <w:bCs/>
                          <w:color w:val="000000" w:themeColor="text1"/>
                          <w:u w:val="single"/>
                        </w:rPr>
                      </w:pPr>
                    </w:p>
                    <w:p w14:paraId="162F7570" w14:textId="77777777" w:rsidR="00614449" w:rsidRDefault="00614449" w:rsidP="00614449">
                      <w:pPr>
                        <w:rPr>
                          <w:rFonts w:ascii="Times New Roman" w:hAnsi="Times New Roman" w:cs="Times New Roman"/>
                          <w:b/>
                          <w:bCs/>
                          <w:color w:val="000000" w:themeColor="text1"/>
                          <w:u w:val="single"/>
                        </w:rPr>
                      </w:pPr>
                    </w:p>
                    <w:p w14:paraId="143F8CA8" w14:textId="77777777" w:rsidR="00614449" w:rsidRDefault="00614449" w:rsidP="00614449">
                      <w:pPr>
                        <w:rPr>
                          <w:rFonts w:ascii="Times New Roman" w:hAnsi="Times New Roman" w:cs="Times New Roman"/>
                          <w:b/>
                          <w:bCs/>
                          <w:color w:val="000000" w:themeColor="text1"/>
                          <w:u w:val="single"/>
                        </w:rPr>
                      </w:pPr>
                    </w:p>
                    <w:p w14:paraId="5EB0B2E0" w14:textId="77777777" w:rsidR="00614449" w:rsidRDefault="00614449" w:rsidP="00614449">
                      <w:pPr>
                        <w:rPr>
                          <w:rFonts w:ascii="Times New Roman" w:hAnsi="Times New Roman" w:cs="Times New Roman"/>
                          <w:b/>
                          <w:bCs/>
                          <w:color w:val="000000" w:themeColor="text1"/>
                          <w:u w:val="single"/>
                        </w:rPr>
                      </w:pPr>
                    </w:p>
                    <w:p w14:paraId="7B4F95C0" w14:textId="77777777" w:rsidR="00614449" w:rsidRDefault="00614449" w:rsidP="00614449">
                      <w:pPr>
                        <w:rPr>
                          <w:rFonts w:ascii="Times New Roman" w:hAnsi="Times New Roman" w:cs="Times New Roman"/>
                          <w:b/>
                          <w:bCs/>
                          <w:color w:val="000000" w:themeColor="text1"/>
                          <w:u w:val="single"/>
                        </w:rPr>
                      </w:pPr>
                    </w:p>
                    <w:p w14:paraId="680DC7EC" w14:textId="77777777" w:rsidR="00614449" w:rsidRDefault="00614449" w:rsidP="00614449">
                      <w:pPr>
                        <w:rPr>
                          <w:rFonts w:ascii="Times New Roman" w:hAnsi="Times New Roman" w:cs="Times New Roman"/>
                          <w:b/>
                          <w:bCs/>
                          <w:color w:val="000000" w:themeColor="text1"/>
                          <w:u w:val="single"/>
                        </w:rPr>
                      </w:pPr>
                    </w:p>
                    <w:p w14:paraId="7FB1C359" w14:textId="77777777" w:rsidR="00614449" w:rsidRDefault="00614449" w:rsidP="00614449">
                      <w:pPr>
                        <w:rPr>
                          <w:rFonts w:ascii="Times New Roman" w:hAnsi="Times New Roman" w:cs="Times New Roman"/>
                          <w:b/>
                          <w:bCs/>
                          <w:color w:val="000000" w:themeColor="text1"/>
                          <w:u w:val="single"/>
                        </w:rPr>
                      </w:pPr>
                    </w:p>
                    <w:p w14:paraId="5B051B3C" w14:textId="77777777" w:rsidR="00614449" w:rsidRDefault="00614449" w:rsidP="00614449">
                      <w:pPr>
                        <w:rPr>
                          <w:rFonts w:ascii="Times New Roman" w:hAnsi="Times New Roman" w:cs="Times New Roman"/>
                          <w:b/>
                          <w:bCs/>
                          <w:color w:val="000000" w:themeColor="text1"/>
                          <w:u w:val="single"/>
                        </w:rPr>
                      </w:pPr>
                    </w:p>
                    <w:p w14:paraId="15BAF5AB" w14:textId="77777777" w:rsidR="00614449" w:rsidRDefault="00614449" w:rsidP="00614449">
                      <w:pPr>
                        <w:rPr>
                          <w:rFonts w:ascii="Times New Roman" w:hAnsi="Times New Roman" w:cs="Times New Roman"/>
                          <w:b/>
                          <w:bCs/>
                          <w:color w:val="000000" w:themeColor="text1"/>
                          <w:u w:val="single"/>
                        </w:rPr>
                      </w:pPr>
                    </w:p>
                    <w:p w14:paraId="0ABF7B3D" w14:textId="77777777" w:rsidR="00614449" w:rsidRDefault="00614449" w:rsidP="00614449">
                      <w:pPr>
                        <w:rPr>
                          <w:rFonts w:ascii="Times New Roman" w:hAnsi="Times New Roman" w:cs="Times New Roman"/>
                          <w:b/>
                          <w:bCs/>
                          <w:color w:val="000000" w:themeColor="text1"/>
                          <w:u w:val="single"/>
                        </w:rPr>
                      </w:pPr>
                    </w:p>
                    <w:p w14:paraId="4507D729" w14:textId="77777777" w:rsidR="00614449" w:rsidRDefault="00614449" w:rsidP="00614449">
                      <w:pPr>
                        <w:rPr>
                          <w:rFonts w:ascii="Times New Roman" w:hAnsi="Times New Roman" w:cs="Times New Roman"/>
                          <w:b/>
                          <w:bCs/>
                          <w:color w:val="000000" w:themeColor="text1"/>
                          <w:u w:val="single"/>
                        </w:rPr>
                      </w:pPr>
                    </w:p>
                    <w:p w14:paraId="284FD6DA" w14:textId="77777777" w:rsidR="00614449" w:rsidRDefault="00614449" w:rsidP="00614449">
                      <w:pPr>
                        <w:rPr>
                          <w:rFonts w:ascii="Times New Roman" w:hAnsi="Times New Roman" w:cs="Times New Roman"/>
                          <w:b/>
                          <w:bCs/>
                          <w:color w:val="000000" w:themeColor="text1"/>
                          <w:u w:val="single"/>
                        </w:rPr>
                      </w:pPr>
                    </w:p>
                    <w:p w14:paraId="79793630" w14:textId="77777777" w:rsidR="00614449" w:rsidRDefault="00614449" w:rsidP="00614449">
                      <w:pPr>
                        <w:rPr>
                          <w:rFonts w:ascii="Times New Roman" w:hAnsi="Times New Roman" w:cs="Times New Roman"/>
                          <w:b/>
                          <w:bCs/>
                          <w:color w:val="000000" w:themeColor="text1"/>
                          <w:u w:val="single"/>
                        </w:rPr>
                      </w:pPr>
                    </w:p>
                    <w:p w14:paraId="144400F0" w14:textId="77777777" w:rsidR="00614449" w:rsidRDefault="00614449" w:rsidP="00614449">
                      <w:pPr>
                        <w:rPr>
                          <w:rFonts w:ascii="Times New Roman" w:hAnsi="Times New Roman" w:cs="Times New Roman"/>
                          <w:b/>
                          <w:bCs/>
                          <w:color w:val="000000" w:themeColor="text1"/>
                          <w:u w:val="single"/>
                        </w:rPr>
                      </w:pPr>
                    </w:p>
                    <w:p w14:paraId="51E17406" w14:textId="77777777" w:rsidR="00614449" w:rsidRDefault="00614449" w:rsidP="00614449">
                      <w:pPr>
                        <w:rPr>
                          <w:rFonts w:ascii="Times New Roman" w:hAnsi="Times New Roman" w:cs="Times New Roman"/>
                          <w:b/>
                          <w:bCs/>
                          <w:color w:val="000000" w:themeColor="text1"/>
                          <w:u w:val="single"/>
                        </w:rPr>
                      </w:pPr>
                    </w:p>
                    <w:p w14:paraId="44E36694" w14:textId="77777777" w:rsidR="00614449" w:rsidRDefault="00614449" w:rsidP="00614449">
                      <w:pPr>
                        <w:rPr>
                          <w:rFonts w:ascii="Times New Roman" w:hAnsi="Times New Roman" w:cs="Times New Roman"/>
                          <w:b/>
                          <w:bCs/>
                          <w:color w:val="000000" w:themeColor="text1"/>
                          <w:u w:val="single"/>
                        </w:rPr>
                      </w:pPr>
                    </w:p>
                    <w:p w14:paraId="3E8F7829" w14:textId="77777777" w:rsidR="00614449" w:rsidRDefault="00614449" w:rsidP="00614449">
                      <w:pPr>
                        <w:rPr>
                          <w:rFonts w:ascii="Times New Roman" w:hAnsi="Times New Roman" w:cs="Times New Roman"/>
                          <w:b/>
                          <w:bCs/>
                          <w:color w:val="000000" w:themeColor="text1"/>
                          <w:u w:val="single"/>
                        </w:rPr>
                      </w:pPr>
                    </w:p>
                    <w:p w14:paraId="533D3046" w14:textId="77777777" w:rsidR="00614449" w:rsidRDefault="00614449" w:rsidP="00614449">
                      <w:pPr>
                        <w:rPr>
                          <w:rFonts w:ascii="Times New Roman" w:hAnsi="Times New Roman" w:cs="Times New Roman"/>
                          <w:b/>
                          <w:bCs/>
                          <w:color w:val="000000" w:themeColor="text1"/>
                          <w:u w:val="single"/>
                        </w:rPr>
                      </w:pPr>
                    </w:p>
                    <w:p w14:paraId="401EDD70" w14:textId="77777777" w:rsidR="00614449" w:rsidRDefault="00614449" w:rsidP="00614449">
                      <w:pPr>
                        <w:rPr>
                          <w:rFonts w:ascii="Times New Roman" w:hAnsi="Times New Roman" w:cs="Times New Roman"/>
                          <w:b/>
                          <w:bCs/>
                          <w:color w:val="000000" w:themeColor="text1"/>
                          <w:u w:val="single"/>
                        </w:rPr>
                      </w:pPr>
                    </w:p>
                    <w:p w14:paraId="5F9A689C" w14:textId="77777777" w:rsidR="00614449" w:rsidRDefault="00614449" w:rsidP="00614449">
                      <w:pPr>
                        <w:rPr>
                          <w:rFonts w:ascii="Times New Roman" w:hAnsi="Times New Roman" w:cs="Times New Roman"/>
                          <w:b/>
                          <w:bCs/>
                          <w:color w:val="000000" w:themeColor="text1"/>
                          <w:u w:val="single"/>
                        </w:rPr>
                      </w:pPr>
                    </w:p>
                    <w:p w14:paraId="0144D21B" w14:textId="77777777" w:rsidR="00614449" w:rsidRPr="00614449" w:rsidRDefault="00614449" w:rsidP="00614449">
                      <w:pPr>
                        <w:rPr>
                          <w:rFonts w:ascii="Times New Roman" w:hAnsi="Times New Roman" w:cs="Times New Roman"/>
                          <w:b/>
                          <w:bCs/>
                          <w:color w:val="000000" w:themeColor="text1"/>
                          <w:u w:val="single"/>
                        </w:rPr>
                      </w:pPr>
                    </w:p>
                  </w:txbxContent>
                </v:textbox>
              </v:roundrect>
            </w:pict>
          </mc:Fallback>
        </mc:AlternateContent>
      </w:r>
    </w:p>
    <w:p w14:paraId="11A5A76F" w14:textId="77777777" w:rsidR="009F25E3" w:rsidRDefault="00E65BB3">
      <w:pPr>
        <w:rPr>
          <w:rFonts w:ascii="Times New Roman" w:hAnsi="Times New Roman" w:cs="Times New Roman"/>
          <w:b/>
          <w:bCs/>
          <w:color w:val="000000" w:themeColor="text1"/>
          <w:u w:val="single"/>
        </w:rPr>
      </w:pPr>
      <w:r>
        <w:rPr>
          <w:noProof/>
        </w:rPr>
        <w:drawing>
          <wp:anchor distT="0" distB="0" distL="114300" distR="114300" simplePos="0" relativeHeight="251668480" behindDoc="0" locked="0" layoutInCell="1" allowOverlap="1" wp14:anchorId="4F6D0B06" wp14:editId="7ECBBE94">
            <wp:simplePos x="0" y="0"/>
            <wp:positionH relativeFrom="column">
              <wp:posOffset>6758305</wp:posOffset>
            </wp:positionH>
            <wp:positionV relativeFrom="page">
              <wp:posOffset>6273165</wp:posOffset>
            </wp:positionV>
            <wp:extent cx="2663825" cy="1168400"/>
            <wp:effectExtent l="0" t="0" r="3175" b="0"/>
            <wp:wrapSquare wrapText="bothSides"/>
            <wp:docPr id="887027497" name="Picture 6" descr="Rainbow model of determinants of health tailored to the Icelandic contex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ainbow model of determinants of health tailored to the Icelandic context |  Download Scientific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3825" cy="1168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1329942A" wp14:editId="0BE0F4C4">
                <wp:simplePos x="0" y="0"/>
                <wp:positionH relativeFrom="column">
                  <wp:posOffset>-776177</wp:posOffset>
                </wp:positionH>
                <wp:positionV relativeFrom="paragraph">
                  <wp:posOffset>994159</wp:posOffset>
                </wp:positionV>
                <wp:extent cx="10452100" cy="5220586"/>
                <wp:effectExtent l="0" t="0" r="12700" b="12065"/>
                <wp:wrapNone/>
                <wp:docPr id="594885357" name="Rounded Rectangle 2"/>
                <wp:cNvGraphicFramePr/>
                <a:graphic xmlns:a="http://schemas.openxmlformats.org/drawingml/2006/main">
                  <a:graphicData uri="http://schemas.microsoft.com/office/word/2010/wordprocessingShape">
                    <wps:wsp>
                      <wps:cNvSpPr/>
                      <wps:spPr>
                        <a:xfrm>
                          <a:off x="0" y="0"/>
                          <a:ext cx="10452100" cy="5220586"/>
                        </a:xfrm>
                        <a:prstGeom prst="roundRect">
                          <a:avLst/>
                        </a:prstGeom>
                        <a:solidFill>
                          <a:srgbClr val="86D6B6"/>
                        </a:solidFill>
                      </wps:spPr>
                      <wps:style>
                        <a:lnRef idx="2">
                          <a:schemeClr val="accent1">
                            <a:shade val="15000"/>
                          </a:schemeClr>
                        </a:lnRef>
                        <a:fillRef idx="1">
                          <a:schemeClr val="accent1"/>
                        </a:fillRef>
                        <a:effectRef idx="0">
                          <a:schemeClr val="accent1"/>
                        </a:effectRef>
                        <a:fontRef idx="minor">
                          <a:schemeClr val="lt1"/>
                        </a:fontRef>
                      </wps:style>
                      <wps:txbx>
                        <w:txbxContent>
                          <w:p w14:paraId="587D3480" w14:textId="77777777" w:rsidR="00702A4A" w:rsidRDefault="00614449" w:rsidP="00614449">
                            <w:pPr>
                              <w:rPr>
                                <w:rFonts w:ascii="Times New Roman" w:hAnsi="Times New Roman" w:cs="Times New Roman"/>
                                <w:b/>
                                <w:bCs/>
                                <w:color w:val="000000" w:themeColor="text1"/>
                                <w:sz w:val="22"/>
                                <w:szCs w:val="22"/>
                                <w:u w:val="single"/>
                              </w:rPr>
                            </w:pPr>
                            <w:r w:rsidRPr="001C5AF3">
                              <w:rPr>
                                <w:rFonts w:ascii="Times New Roman" w:hAnsi="Times New Roman" w:cs="Times New Roman"/>
                                <w:b/>
                                <w:bCs/>
                                <w:color w:val="000000" w:themeColor="text1"/>
                                <w:sz w:val="22"/>
                                <w:szCs w:val="22"/>
                                <w:u w:val="single"/>
                              </w:rPr>
                              <w:t xml:space="preserve">Health </w:t>
                            </w:r>
                          </w:p>
                          <w:p w14:paraId="5653FDCC" w14:textId="77777777" w:rsidR="00702A4A" w:rsidRPr="00702A4A" w:rsidRDefault="00702A4A" w:rsidP="00702A4A">
                            <w:pPr>
                              <w:rPr>
                                <w:rFonts w:ascii="Times New Roman" w:hAnsi="Times New Roman" w:cs="Times New Roman"/>
                                <w:color w:val="000000" w:themeColor="text1"/>
                                <w:kern w:val="0"/>
                              </w:rPr>
                            </w:pPr>
                            <w:r w:rsidRPr="00702A4A">
                              <w:rPr>
                                <w:rFonts w:ascii="Times New Roman" w:hAnsi="Times New Roman" w:cs="Times New Roman"/>
                                <w:color w:val="000000" w:themeColor="text1"/>
                                <w:kern w:val="0"/>
                              </w:rPr>
                              <w:t xml:space="preserve">World Health Organisation (2024) interprets health as not solely the absence of disease or impairment but having complete mental, physical, and social well-being. In comparison, </w:t>
                            </w:r>
                            <w:r w:rsidRPr="00702A4A">
                              <w:rPr>
                                <w:rFonts w:ascii="Times New Roman" w:hAnsi="Times New Roman" w:cs="Times New Roman"/>
                                <w:color w:val="000000" w:themeColor="text1"/>
                              </w:rPr>
                              <w:t>Musgrave (2017) describes health positively, where health and well-being can be seen as achieving and maintaining mental stability and physical fitness.</w:t>
                            </w:r>
                            <w:r w:rsidRPr="00702A4A">
                              <w:rPr>
                                <w:rFonts w:ascii="Times New Roman" w:hAnsi="Times New Roman" w:cs="Times New Roman"/>
                                <w:color w:val="000000" w:themeColor="text1"/>
                                <w:kern w:val="0"/>
                              </w:rPr>
                              <w:t xml:space="preserve"> In contrast to both, NHS England (No Date) suggests that health is not about avoiding illness and disease, but – sleep, diet, hydration, and exercise are essential and leads to suggest that children who are generally physically and emotionally healthy are more driven and energised to learn, play, experiment, explore and form positive relationships with those around them (Underdown, 2007). Musgrave (2017) suggests there is a crucial role of practitioners in supporting and maintaining health in young children. The best way to do this is by creating and maintaining positive relationships with the children. This not only benefits the children but also fosters a sense of responsibility and engagement among practitioners. Children also benefit from positive relationships with parents and carers that they spend time with. However, it is key that health is viewed holistically. Note should be taken of physical, emotional, social, and intellectual development, not just one aspect; this allows viewing the child as a whole and linking the areas that could be affecting the child’s health development (Scottish Social Services Council, No Date). </w:t>
                            </w:r>
                          </w:p>
                          <w:p w14:paraId="26F5CF13" w14:textId="77777777" w:rsidR="00E65BB3" w:rsidRDefault="00702A4A" w:rsidP="0063668C">
                            <w:pPr>
                              <w:rPr>
                                <w:rFonts w:ascii="Times New Roman" w:hAnsi="Times New Roman" w:cs="Times New Roman"/>
                                <w:color w:val="000000"/>
                                <w:kern w:val="0"/>
                                <w:sz w:val="22"/>
                                <w:szCs w:val="22"/>
                              </w:rPr>
                            </w:pPr>
                            <w:r w:rsidRPr="00702A4A">
                              <w:rPr>
                                <w:rFonts w:ascii="Times New Roman" w:hAnsi="Times New Roman" w:cs="Times New Roman"/>
                                <w:color w:val="000000" w:themeColor="text1"/>
                                <w:kern w:val="0"/>
                              </w:rPr>
                              <w:t>If a child and their family are subject to living in poverty or living in a deprived area, it can have a varying impact on health for all. Poverty can have an impact on one’s mental and physical health, and for a child or young adult, this can impact a child and how they view their emotions and impact their education. (</w:t>
                            </w:r>
                            <w:proofErr w:type="spellStart"/>
                            <w:r w:rsidRPr="00702A4A">
                              <w:rPr>
                                <w:rFonts w:ascii="Times New Roman" w:hAnsi="Times New Roman" w:cs="Times New Roman"/>
                                <w:color w:val="000000" w:themeColor="text1"/>
                                <w:kern w:val="0"/>
                              </w:rPr>
                              <w:t>Maholmes</w:t>
                            </w:r>
                            <w:proofErr w:type="spellEnd"/>
                            <w:r w:rsidRPr="00702A4A">
                              <w:rPr>
                                <w:rFonts w:ascii="Times New Roman" w:hAnsi="Times New Roman" w:cs="Times New Roman"/>
                                <w:color w:val="000000" w:themeColor="text1"/>
                                <w:kern w:val="0"/>
                              </w:rPr>
                              <w:t xml:space="preserve">, 20214). NSPCC Learning (2024) suggests that mental and physical health in children is just as important as their well-being and safety. Mental and physical health can impact varying aspects of a child's life, such as relationships, physical well-being and education. </w:t>
                            </w:r>
                            <w:r w:rsidRPr="00702A4A">
                              <w:rPr>
                                <w:rFonts w:ascii="Times New Roman" w:hAnsi="Times New Roman" w:cs="Times New Roman"/>
                                <w:color w:val="000000" w:themeColor="text1"/>
                              </w:rPr>
                              <w:t xml:space="preserve">Children may also find it difficult if they are moving schools and homes frequently to develop friendships and secure relationships with practitioners. Starting a new school can be a daunting experience, meaning that there can be an effect on their learning as schools teach subjects at different times of the year, so they could miss out on vital parts of learning, leading to falling behind (The Children’s Society, 2024).  </w:t>
                            </w:r>
                            <w:r w:rsidRPr="00702A4A">
                              <w:rPr>
                                <w:rFonts w:ascii="Times New Roman" w:hAnsi="Times New Roman" w:cs="Times New Roman"/>
                                <w:color w:val="000000"/>
                                <w:kern w:val="0"/>
                              </w:rPr>
                              <w:t>Dahlgren and Whitehead (2021) have a model of main health detriments, which is a socioecological model in which health is organised into 5 levels dependent on the hierarchy of the population. The way the model is laid out puts the child in the centre, and the rings around are the influences that surround them, for instance, working and leisure conditions, family and friends and lifestyle. It is suggested that the model has been successful in bringing sectors to work together to reach a conjoined goal, and throughout giving each sector their own area that they take responsibility for. It has been put in place to develop strategies to promote health and make sure everyone is treated equally.</w:t>
                            </w:r>
                            <w:r w:rsidR="00C479E6">
                              <w:rPr>
                                <w:rFonts w:ascii="Times New Roman" w:hAnsi="Times New Roman" w:cs="Times New Roman"/>
                                <w:color w:val="000000"/>
                                <w:kern w:val="0"/>
                              </w:rPr>
                              <w:t xml:space="preserve"> Similarly, </w:t>
                            </w:r>
                            <w:proofErr w:type="gramStart"/>
                            <w:r w:rsidR="0063668C" w:rsidRPr="0063668C">
                              <w:rPr>
                                <w:rFonts w:ascii="Times New Roman" w:hAnsi="Times New Roman" w:cs="Times New Roman"/>
                                <w:color w:val="000000"/>
                                <w:kern w:val="0"/>
                                <w:sz w:val="22"/>
                                <w:szCs w:val="22"/>
                              </w:rPr>
                              <w:t>For</w:t>
                            </w:r>
                            <w:proofErr w:type="gramEnd"/>
                            <w:r w:rsidR="0063668C" w:rsidRPr="0063668C">
                              <w:rPr>
                                <w:rFonts w:ascii="Times New Roman" w:hAnsi="Times New Roman" w:cs="Times New Roman"/>
                                <w:color w:val="000000"/>
                                <w:kern w:val="0"/>
                                <w:sz w:val="22"/>
                                <w:szCs w:val="22"/>
                              </w:rPr>
                              <w:t xml:space="preserve"> children to be able to grow and develop, it is essential for their basic needs to be met.</w:t>
                            </w:r>
                          </w:p>
                          <w:p w14:paraId="069BAE7D" w14:textId="77777777" w:rsidR="00E65BB3" w:rsidRDefault="0063668C" w:rsidP="0063668C">
                            <w:pPr>
                              <w:rPr>
                                <w:rFonts w:ascii="Times New Roman" w:hAnsi="Times New Roman" w:cs="Times New Roman"/>
                                <w:color w:val="000000" w:themeColor="text1"/>
                                <w:sz w:val="22"/>
                                <w:szCs w:val="22"/>
                              </w:rPr>
                            </w:pPr>
                            <w:r w:rsidRPr="0063668C">
                              <w:rPr>
                                <w:rFonts w:ascii="Times New Roman" w:hAnsi="Times New Roman" w:cs="Times New Roman"/>
                                <w:color w:val="000000"/>
                                <w:kern w:val="0"/>
                                <w:sz w:val="22"/>
                                <w:szCs w:val="22"/>
                              </w:rPr>
                              <w:t xml:space="preserve"> A relevant theory is </w:t>
                            </w:r>
                            <w:r w:rsidRPr="00E65BB3">
                              <w:rPr>
                                <w:rFonts w:ascii="Times New Roman" w:hAnsi="Times New Roman" w:cs="Times New Roman"/>
                                <w:color w:val="000000" w:themeColor="text1"/>
                                <w:sz w:val="22"/>
                                <w:szCs w:val="22"/>
                              </w:rPr>
                              <w:t>M</w:t>
                            </w:r>
                            <w:r w:rsidRPr="0063668C">
                              <w:rPr>
                                <w:rFonts w:ascii="Times New Roman" w:hAnsi="Times New Roman" w:cs="Times New Roman"/>
                                <w:color w:val="000000" w:themeColor="text1"/>
                                <w:sz w:val="22"/>
                                <w:szCs w:val="22"/>
                              </w:rPr>
                              <w:t>aslow's (1943) Hierarchy of Needs; this theory is displayed as a pyramid containing five levels of</w:t>
                            </w:r>
                          </w:p>
                          <w:p w14:paraId="14290CE9" w14:textId="77777777" w:rsidR="00E65BB3" w:rsidRDefault="0063668C" w:rsidP="0063668C">
                            <w:pPr>
                              <w:rPr>
                                <w:rFonts w:ascii="Times New Roman" w:hAnsi="Times New Roman" w:cs="Times New Roman"/>
                                <w:color w:val="000000" w:themeColor="text1"/>
                                <w:sz w:val="22"/>
                                <w:szCs w:val="22"/>
                              </w:rPr>
                            </w:pPr>
                            <w:r w:rsidRPr="0063668C">
                              <w:rPr>
                                <w:rFonts w:ascii="Times New Roman" w:hAnsi="Times New Roman" w:cs="Times New Roman"/>
                                <w:color w:val="000000" w:themeColor="text1"/>
                                <w:sz w:val="22"/>
                                <w:szCs w:val="22"/>
                              </w:rPr>
                              <w:t xml:space="preserve"> human needs that dictate the behaviour of individuals. By achieving children's most basic needs allows for </w:t>
                            </w:r>
                          </w:p>
                          <w:p w14:paraId="612DBD8A" w14:textId="1D81B5D2" w:rsidR="0063668C" w:rsidRDefault="0063668C" w:rsidP="0063668C">
                            <w:pPr>
                              <w:rPr>
                                <w:rFonts w:ascii="Times New Roman" w:hAnsi="Times New Roman" w:cs="Times New Roman"/>
                                <w:color w:val="000000" w:themeColor="text1"/>
                                <w:sz w:val="22"/>
                                <w:szCs w:val="22"/>
                              </w:rPr>
                            </w:pPr>
                            <w:r w:rsidRPr="0063668C">
                              <w:rPr>
                                <w:rFonts w:ascii="Times New Roman" w:hAnsi="Times New Roman" w:cs="Times New Roman"/>
                                <w:color w:val="000000" w:themeColor="text1"/>
                                <w:sz w:val="22"/>
                                <w:szCs w:val="22"/>
                              </w:rPr>
                              <w:t xml:space="preserve">self-actualisation and working to their highest abilities as all their physical needs have been met. </w:t>
                            </w:r>
                          </w:p>
                          <w:p w14:paraId="042A6E09" w14:textId="1BB4D66B" w:rsidR="002E0114" w:rsidRPr="0063668C" w:rsidRDefault="002E0114" w:rsidP="0063668C">
                            <w:pPr>
                              <w:rPr>
                                <w:rFonts w:ascii="Times New Roman" w:hAnsi="Times New Roman" w:cs="Times New Roman"/>
                                <w:color w:val="000000"/>
                                <w:kern w:val="0"/>
                                <w:sz w:val="22"/>
                                <w:szCs w:val="22"/>
                              </w:rPr>
                            </w:pPr>
                            <w:r>
                              <w:rPr>
                                <w:rFonts w:ascii="Times New Roman" w:hAnsi="Times New Roman" w:cs="Times New Roman"/>
                                <w:color w:val="000000" w:themeColor="text1"/>
                                <w:sz w:val="22"/>
                                <w:szCs w:val="22"/>
                              </w:rPr>
                              <w:t xml:space="preserve">                                                                                                                                    </w:t>
                            </w:r>
                            <w:r w:rsidR="009F25E3">
                              <w:rPr>
                                <w:rFonts w:ascii="Times New Roman" w:hAnsi="Times New Roman" w:cs="Times New Roman"/>
                                <w:color w:val="000000" w:themeColor="text1"/>
                                <w:sz w:val="22"/>
                                <w:szCs w:val="22"/>
                              </w:rPr>
                              <w:t xml:space="preserve">                                     </w:t>
                            </w:r>
                            <w:r>
                              <w:rPr>
                                <w:rFonts w:ascii="Times New Roman" w:hAnsi="Times New Roman" w:cs="Times New Roman"/>
                                <w:color w:val="000000" w:themeColor="text1"/>
                                <w:sz w:val="22"/>
                                <w:szCs w:val="22"/>
                              </w:rPr>
                              <w:t>(Source: Ness</w:t>
                            </w:r>
                            <w:r w:rsidR="009F25E3">
                              <w:rPr>
                                <w:rFonts w:ascii="Times New Roman" w:hAnsi="Times New Roman" w:cs="Times New Roman"/>
                                <w:color w:val="000000" w:themeColor="text1"/>
                                <w:sz w:val="22"/>
                                <w:szCs w:val="22"/>
                              </w:rPr>
                              <w:t>, 2023)</w:t>
                            </w:r>
                          </w:p>
                          <w:p w14:paraId="5EFC9C44" w14:textId="32CD35EB" w:rsidR="00093FFE" w:rsidRPr="00702A4A" w:rsidRDefault="00093FFE" w:rsidP="0063668C">
                            <w:pPr>
                              <w:rPr>
                                <w:rFonts w:ascii="Times New Roman" w:hAnsi="Times New Roman" w:cs="Times New Roman"/>
                                <w:color w:val="000000" w:themeColor="text1"/>
                              </w:rPr>
                            </w:pPr>
                          </w:p>
                          <w:p w14:paraId="31ADA403" w14:textId="77777777" w:rsidR="006967CD" w:rsidRDefault="006967CD" w:rsidP="006967CD"/>
                          <w:p w14:paraId="58D7BF80" w14:textId="24371190" w:rsidR="00294D6D" w:rsidRDefault="00294D6D" w:rsidP="00614449">
                            <w:pPr>
                              <w:rPr>
                                <w:rFonts w:ascii="Times New Roman" w:hAnsi="Times New Roman" w:cs="Times New Roman"/>
                                <w:b/>
                                <w:bCs/>
                                <w:color w:val="000000" w:themeColor="text1"/>
                                <w:u w:val="single"/>
                              </w:rPr>
                            </w:pPr>
                          </w:p>
                          <w:p w14:paraId="4049664E" w14:textId="16E7F2ED" w:rsidR="00294D6D" w:rsidRDefault="00294D6D" w:rsidP="00614449">
                            <w:pPr>
                              <w:rPr>
                                <w:rFonts w:ascii="Times New Roman" w:hAnsi="Times New Roman" w:cs="Times New Roman"/>
                                <w:b/>
                                <w:bCs/>
                                <w:color w:val="000000" w:themeColor="text1"/>
                                <w:u w:val="single"/>
                              </w:rPr>
                            </w:pPr>
                          </w:p>
                          <w:p w14:paraId="5B492971" w14:textId="77777777" w:rsidR="00294D6D" w:rsidRDefault="00294D6D" w:rsidP="00614449">
                            <w:pPr>
                              <w:rPr>
                                <w:rFonts w:ascii="Times New Roman" w:hAnsi="Times New Roman" w:cs="Times New Roman"/>
                                <w:b/>
                                <w:bCs/>
                                <w:color w:val="000000" w:themeColor="text1"/>
                                <w:u w:val="single"/>
                              </w:rPr>
                            </w:pPr>
                          </w:p>
                          <w:p w14:paraId="1BC902B2" w14:textId="1AD893DD" w:rsidR="00294D6D" w:rsidRDefault="00294D6D" w:rsidP="00614449">
                            <w:pPr>
                              <w:rPr>
                                <w:rFonts w:ascii="Times New Roman" w:hAnsi="Times New Roman" w:cs="Times New Roman"/>
                                <w:b/>
                                <w:bCs/>
                                <w:color w:val="000000" w:themeColor="text1"/>
                                <w:u w:val="single"/>
                              </w:rPr>
                            </w:pPr>
                          </w:p>
                          <w:p w14:paraId="09A41DF2" w14:textId="0ACC48A1" w:rsidR="00294D6D" w:rsidRDefault="00294D6D" w:rsidP="00614449">
                            <w:pPr>
                              <w:rPr>
                                <w:rFonts w:ascii="Times New Roman" w:hAnsi="Times New Roman" w:cs="Times New Roman"/>
                                <w:b/>
                                <w:bCs/>
                                <w:color w:val="000000" w:themeColor="text1"/>
                                <w:u w:val="single"/>
                              </w:rPr>
                            </w:pPr>
                          </w:p>
                          <w:p w14:paraId="214E916C" w14:textId="77777777" w:rsidR="00294D6D" w:rsidRDefault="00294D6D" w:rsidP="00614449">
                            <w:pPr>
                              <w:rPr>
                                <w:rFonts w:ascii="Times New Roman" w:hAnsi="Times New Roman" w:cs="Times New Roman"/>
                                <w:b/>
                                <w:bCs/>
                                <w:color w:val="000000" w:themeColor="text1"/>
                                <w:u w:val="single"/>
                              </w:rPr>
                            </w:pPr>
                          </w:p>
                          <w:p w14:paraId="165EFA3D" w14:textId="77777777" w:rsidR="00294D6D" w:rsidRDefault="00294D6D" w:rsidP="00614449">
                            <w:pPr>
                              <w:rPr>
                                <w:rFonts w:ascii="Times New Roman" w:hAnsi="Times New Roman" w:cs="Times New Roman"/>
                                <w:b/>
                                <w:bCs/>
                                <w:color w:val="000000" w:themeColor="text1"/>
                                <w:u w:val="single"/>
                              </w:rPr>
                            </w:pPr>
                          </w:p>
                          <w:p w14:paraId="6681541B" w14:textId="77777777" w:rsidR="00294D6D" w:rsidRDefault="00294D6D" w:rsidP="00614449">
                            <w:pPr>
                              <w:rPr>
                                <w:rFonts w:ascii="Times New Roman" w:hAnsi="Times New Roman" w:cs="Times New Roman"/>
                                <w:b/>
                                <w:bCs/>
                                <w:color w:val="000000" w:themeColor="text1"/>
                                <w:u w:val="single"/>
                              </w:rPr>
                            </w:pPr>
                          </w:p>
                          <w:p w14:paraId="19E91C86" w14:textId="77777777" w:rsidR="00294D6D" w:rsidRDefault="00294D6D" w:rsidP="00614449">
                            <w:pPr>
                              <w:rPr>
                                <w:rFonts w:ascii="Times New Roman" w:hAnsi="Times New Roman" w:cs="Times New Roman"/>
                                <w:b/>
                                <w:bCs/>
                                <w:color w:val="000000" w:themeColor="text1"/>
                                <w:u w:val="single"/>
                              </w:rPr>
                            </w:pPr>
                          </w:p>
                          <w:p w14:paraId="2BDC977F" w14:textId="77777777" w:rsidR="00294D6D" w:rsidRDefault="00294D6D" w:rsidP="00614449">
                            <w:pPr>
                              <w:rPr>
                                <w:rFonts w:ascii="Times New Roman" w:hAnsi="Times New Roman" w:cs="Times New Roman"/>
                                <w:b/>
                                <w:bCs/>
                                <w:color w:val="000000" w:themeColor="text1"/>
                                <w:u w:val="single"/>
                              </w:rPr>
                            </w:pPr>
                          </w:p>
                          <w:p w14:paraId="20E9CD66" w14:textId="77777777" w:rsidR="00294D6D" w:rsidRDefault="00294D6D" w:rsidP="00614449">
                            <w:pPr>
                              <w:rPr>
                                <w:rFonts w:ascii="Times New Roman" w:hAnsi="Times New Roman" w:cs="Times New Roman"/>
                                <w:b/>
                                <w:bCs/>
                                <w:color w:val="000000" w:themeColor="text1"/>
                                <w:u w:val="single"/>
                              </w:rPr>
                            </w:pPr>
                          </w:p>
                          <w:p w14:paraId="04146345" w14:textId="77777777" w:rsidR="00294D6D" w:rsidRDefault="00294D6D" w:rsidP="00614449">
                            <w:pPr>
                              <w:rPr>
                                <w:rFonts w:ascii="Times New Roman" w:hAnsi="Times New Roman" w:cs="Times New Roman"/>
                                <w:b/>
                                <w:bCs/>
                                <w:color w:val="000000" w:themeColor="text1"/>
                                <w:u w:val="single"/>
                              </w:rPr>
                            </w:pPr>
                          </w:p>
                          <w:p w14:paraId="7C37819D" w14:textId="77777777" w:rsidR="00294D6D" w:rsidRDefault="00294D6D" w:rsidP="00614449">
                            <w:pPr>
                              <w:rPr>
                                <w:rFonts w:ascii="Times New Roman" w:hAnsi="Times New Roman" w:cs="Times New Roman"/>
                                <w:b/>
                                <w:bCs/>
                                <w:color w:val="000000" w:themeColor="text1"/>
                                <w:u w:val="single"/>
                              </w:rPr>
                            </w:pPr>
                          </w:p>
                          <w:p w14:paraId="227B9DD3" w14:textId="77777777" w:rsidR="00294D6D" w:rsidRPr="00294D6D" w:rsidRDefault="00294D6D" w:rsidP="00614449">
                            <w:pPr>
                              <w:rPr>
                                <w:rFonts w:ascii="Times New Roman" w:hAnsi="Times New Roman" w:cs="Times New Roman"/>
                                <w:b/>
                                <w:bCs/>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29942A" id="Rounded Rectangle 2" o:spid="_x0000_s1027" style="position:absolute;margin-left:-61.1pt;margin-top:78.3pt;width:823pt;height:411.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" fillcolor="#86d6b6" strokecolor="#030e13 [484]" strokeweight="1pt">
                <v:stroke joinstyle="miter"/>
                <v:textbox>
                  <w:txbxContent>
                    <w:p w14:paraId="587D3480" w14:textId="77777777" w:rsidR="00702A4A" w:rsidRDefault="00614449" w:rsidP="00614449">
                      <w:pPr>
                        <w:rPr>
                          <w:rFonts w:ascii="Times New Roman" w:hAnsi="Times New Roman" w:cs="Times New Roman"/>
                          <w:b/>
                          <w:bCs/>
                          <w:color w:val="000000" w:themeColor="text1"/>
                          <w:sz w:val="22"/>
                          <w:szCs w:val="22"/>
                          <w:u w:val="single"/>
                        </w:rPr>
                      </w:pPr>
                      <w:r w:rsidRPr="001C5AF3">
                        <w:rPr>
                          <w:rFonts w:ascii="Times New Roman" w:hAnsi="Times New Roman" w:cs="Times New Roman"/>
                          <w:b/>
                          <w:bCs/>
                          <w:color w:val="000000" w:themeColor="text1"/>
                          <w:sz w:val="22"/>
                          <w:szCs w:val="22"/>
                          <w:u w:val="single"/>
                        </w:rPr>
                        <w:t xml:space="preserve">Health </w:t>
                      </w:r>
                    </w:p>
                    <w:p w14:paraId="5653FDCC" w14:textId="77777777" w:rsidR="00702A4A" w:rsidRPr="00702A4A" w:rsidRDefault="00702A4A" w:rsidP="00702A4A">
                      <w:pPr>
                        <w:rPr>
                          <w:rFonts w:ascii="Times New Roman" w:hAnsi="Times New Roman" w:cs="Times New Roman"/>
                          <w:color w:val="000000" w:themeColor="text1"/>
                          <w:kern w:val="0"/>
                        </w:rPr>
                      </w:pPr>
                      <w:r w:rsidRPr="00702A4A">
                        <w:rPr>
                          <w:rFonts w:ascii="Times New Roman" w:hAnsi="Times New Roman" w:cs="Times New Roman"/>
                          <w:color w:val="000000" w:themeColor="text1"/>
                          <w:kern w:val="0"/>
                        </w:rPr>
                        <w:t xml:space="preserve">World Health Organisation (2024) interprets health as not solely the absence of disease or impairment but having complete mental, physical, and social well-being. In comparison, </w:t>
                      </w:r>
                      <w:r w:rsidRPr="00702A4A">
                        <w:rPr>
                          <w:rFonts w:ascii="Times New Roman" w:hAnsi="Times New Roman" w:cs="Times New Roman"/>
                          <w:color w:val="000000" w:themeColor="text1"/>
                        </w:rPr>
                        <w:t>Musgrave (2017) describes health positively, where health and well-being can be seen as achieving and maintaining mental stability and physical fitness.</w:t>
                      </w:r>
                      <w:r w:rsidRPr="00702A4A">
                        <w:rPr>
                          <w:rFonts w:ascii="Times New Roman" w:hAnsi="Times New Roman" w:cs="Times New Roman"/>
                          <w:color w:val="000000" w:themeColor="text1"/>
                          <w:kern w:val="0"/>
                        </w:rPr>
                        <w:t xml:space="preserve"> In contrast to both, NHS England (No Date) suggests that health is not about avoiding illness and disease, but – sleep, diet, hydration, and exercise are essential and leads to suggest that children who are generally physically and emotionally healthy are more driven and energised to learn, play, experiment, explore and form positive relationships with those around them (Underdown, 2007). Musgrave (2017) suggests there is a crucial role of practitioners in supporting and maintaining health in young children. The best way to do this is by creating and maintaining positive relationships with the children. This not only benefits the children but also fosters a sense of responsibility and engagement among practitioners. Children also benefit from positive relationships with parents and carers that they spend time with. However, it is key that health is viewed holistically. Note should be taken of physical, emotional, social, and intellectual development, not just one aspect; this allows viewing the child as a whole and linking the areas that could be affecting the child’s health development (Scottish Social Services Council, No Date). </w:t>
                      </w:r>
                    </w:p>
                    <w:p w14:paraId="26F5CF13" w14:textId="77777777" w:rsidR="00E65BB3" w:rsidRDefault="00702A4A" w:rsidP="0063668C">
                      <w:pPr>
                        <w:rPr>
                          <w:rFonts w:ascii="Times New Roman" w:hAnsi="Times New Roman" w:cs="Times New Roman"/>
                          <w:color w:val="000000"/>
                          <w:kern w:val="0"/>
                          <w:sz w:val="22"/>
                          <w:szCs w:val="22"/>
                        </w:rPr>
                      </w:pPr>
                      <w:r w:rsidRPr="00702A4A">
                        <w:rPr>
                          <w:rFonts w:ascii="Times New Roman" w:hAnsi="Times New Roman" w:cs="Times New Roman"/>
                          <w:color w:val="000000" w:themeColor="text1"/>
                          <w:kern w:val="0"/>
                        </w:rPr>
                        <w:t>If a child and their family are subject to living in poverty or living in a deprived area, it can have a varying impact on health for all. Poverty can have an impact on one’s mental and physical health, and for a child or young adult, this can impact a child and how they view their emotions and impact their education. (</w:t>
                      </w:r>
                      <w:proofErr w:type="spellStart"/>
                      <w:r w:rsidRPr="00702A4A">
                        <w:rPr>
                          <w:rFonts w:ascii="Times New Roman" w:hAnsi="Times New Roman" w:cs="Times New Roman"/>
                          <w:color w:val="000000" w:themeColor="text1"/>
                          <w:kern w:val="0"/>
                        </w:rPr>
                        <w:t>Maholmes</w:t>
                      </w:r>
                      <w:proofErr w:type="spellEnd"/>
                      <w:r w:rsidRPr="00702A4A">
                        <w:rPr>
                          <w:rFonts w:ascii="Times New Roman" w:hAnsi="Times New Roman" w:cs="Times New Roman"/>
                          <w:color w:val="000000" w:themeColor="text1"/>
                          <w:kern w:val="0"/>
                        </w:rPr>
                        <w:t xml:space="preserve">, 20214). NSPCC Learning (2024) suggests that mental and physical health in children is just as important as their well-being and safety. Mental and physical health can impact varying aspects of a child's life, such as relationships, physical well-being and education. </w:t>
                      </w:r>
                      <w:r w:rsidRPr="00702A4A">
                        <w:rPr>
                          <w:rFonts w:ascii="Times New Roman" w:hAnsi="Times New Roman" w:cs="Times New Roman"/>
                          <w:color w:val="000000" w:themeColor="text1"/>
                        </w:rPr>
                        <w:t xml:space="preserve">Children may also find it difficult if they are moving schools and homes frequently to develop friendships and secure relationships with practitioners. Starting a new school can be a daunting experience, meaning that there can be an effect on their learning as schools teach subjects at different times of the year, so they could miss out on vital parts of learning, leading to falling behind (The Children’s Society, 2024).  </w:t>
                      </w:r>
                      <w:r w:rsidRPr="00702A4A">
                        <w:rPr>
                          <w:rFonts w:ascii="Times New Roman" w:hAnsi="Times New Roman" w:cs="Times New Roman"/>
                          <w:color w:val="000000"/>
                          <w:kern w:val="0"/>
                        </w:rPr>
                        <w:t>Dahlgren and Whitehead (2021) have a model of main health detriments, which is a socioecological model in which health is organised into 5 levels dependent on the hierarchy of the population. The way the model is laid out puts the child in the centre, and the rings around are the influences that surround them, for instance, working and leisure conditions, family and friends and lifestyle. It is suggested that the model has been successful in bringing sectors to work together to reach a conjoined goal, and throughout giving each sector their own area that they take responsibility for. It has been put in place to develop strategies to promote health and make sure everyone is treated equally.</w:t>
                      </w:r>
                      <w:r w:rsidR="00C479E6">
                        <w:rPr>
                          <w:rFonts w:ascii="Times New Roman" w:hAnsi="Times New Roman" w:cs="Times New Roman"/>
                          <w:color w:val="000000"/>
                          <w:kern w:val="0"/>
                        </w:rPr>
                        <w:t xml:space="preserve"> Similarly, </w:t>
                      </w:r>
                      <w:proofErr w:type="gramStart"/>
                      <w:r w:rsidR="0063668C" w:rsidRPr="0063668C">
                        <w:rPr>
                          <w:rFonts w:ascii="Times New Roman" w:hAnsi="Times New Roman" w:cs="Times New Roman"/>
                          <w:color w:val="000000"/>
                          <w:kern w:val="0"/>
                          <w:sz w:val="22"/>
                          <w:szCs w:val="22"/>
                        </w:rPr>
                        <w:t>For</w:t>
                      </w:r>
                      <w:proofErr w:type="gramEnd"/>
                      <w:r w:rsidR="0063668C" w:rsidRPr="0063668C">
                        <w:rPr>
                          <w:rFonts w:ascii="Times New Roman" w:hAnsi="Times New Roman" w:cs="Times New Roman"/>
                          <w:color w:val="000000"/>
                          <w:kern w:val="0"/>
                          <w:sz w:val="22"/>
                          <w:szCs w:val="22"/>
                        </w:rPr>
                        <w:t xml:space="preserve"> children to be able to grow and develop, it is essential for their basic needs to be met.</w:t>
                      </w:r>
                    </w:p>
                    <w:p w14:paraId="069BAE7D" w14:textId="77777777" w:rsidR="00E65BB3" w:rsidRDefault="0063668C" w:rsidP="0063668C">
                      <w:pPr>
                        <w:rPr>
                          <w:rFonts w:ascii="Times New Roman" w:hAnsi="Times New Roman" w:cs="Times New Roman"/>
                          <w:color w:val="000000" w:themeColor="text1"/>
                          <w:sz w:val="22"/>
                          <w:szCs w:val="22"/>
                        </w:rPr>
                      </w:pPr>
                      <w:r w:rsidRPr="0063668C">
                        <w:rPr>
                          <w:rFonts w:ascii="Times New Roman" w:hAnsi="Times New Roman" w:cs="Times New Roman"/>
                          <w:color w:val="000000"/>
                          <w:kern w:val="0"/>
                          <w:sz w:val="22"/>
                          <w:szCs w:val="22"/>
                        </w:rPr>
                        <w:t xml:space="preserve"> A relevant theory is </w:t>
                      </w:r>
                      <w:r w:rsidRPr="00E65BB3">
                        <w:rPr>
                          <w:rFonts w:ascii="Times New Roman" w:hAnsi="Times New Roman" w:cs="Times New Roman"/>
                          <w:color w:val="000000" w:themeColor="text1"/>
                          <w:sz w:val="22"/>
                          <w:szCs w:val="22"/>
                        </w:rPr>
                        <w:t>M</w:t>
                      </w:r>
                      <w:r w:rsidRPr="0063668C">
                        <w:rPr>
                          <w:rFonts w:ascii="Times New Roman" w:hAnsi="Times New Roman" w:cs="Times New Roman"/>
                          <w:color w:val="000000" w:themeColor="text1"/>
                          <w:sz w:val="22"/>
                          <w:szCs w:val="22"/>
                        </w:rPr>
                        <w:t>aslow's (1943) Hierarchy of Needs; this theory is displayed as a pyramid containing five levels of</w:t>
                      </w:r>
                    </w:p>
                    <w:p w14:paraId="14290CE9" w14:textId="77777777" w:rsidR="00E65BB3" w:rsidRDefault="0063668C" w:rsidP="0063668C">
                      <w:pPr>
                        <w:rPr>
                          <w:rFonts w:ascii="Times New Roman" w:hAnsi="Times New Roman" w:cs="Times New Roman"/>
                          <w:color w:val="000000" w:themeColor="text1"/>
                          <w:sz w:val="22"/>
                          <w:szCs w:val="22"/>
                        </w:rPr>
                      </w:pPr>
                      <w:r w:rsidRPr="0063668C">
                        <w:rPr>
                          <w:rFonts w:ascii="Times New Roman" w:hAnsi="Times New Roman" w:cs="Times New Roman"/>
                          <w:color w:val="000000" w:themeColor="text1"/>
                          <w:sz w:val="22"/>
                          <w:szCs w:val="22"/>
                        </w:rPr>
                        <w:t xml:space="preserve"> human needs that dictate the behaviour of individuals. By achieving children's most basic needs allows for </w:t>
                      </w:r>
                    </w:p>
                    <w:p w14:paraId="612DBD8A" w14:textId="1D81B5D2" w:rsidR="0063668C" w:rsidRDefault="0063668C" w:rsidP="0063668C">
                      <w:pPr>
                        <w:rPr>
                          <w:rFonts w:ascii="Times New Roman" w:hAnsi="Times New Roman" w:cs="Times New Roman"/>
                          <w:color w:val="000000" w:themeColor="text1"/>
                          <w:sz w:val="22"/>
                          <w:szCs w:val="22"/>
                        </w:rPr>
                      </w:pPr>
                      <w:r w:rsidRPr="0063668C">
                        <w:rPr>
                          <w:rFonts w:ascii="Times New Roman" w:hAnsi="Times New Roman" w:cs="Times New Roman"/>
                          <w:color w:val="000000" w:themeColor="text1"/>
                          <w:sz w:val="22"/>
                          <w:szCs w:val="22"/>
                        </w:rPr>
                        <w:t xml:space="preserve">self-actualisation and working to their highest abilities as all their physical needs have been met. </w:t>
                      </w:r>
                    </w:p>
                    <w:p w14:paraId="042A6E09" w14:textId="1BB4D66B" w:rsidR="002E0114" w:rsidRPr="0063668C" w:rsidRDefault="002E0114" w:rsidP="0063668C">
                      <w:pPr>
                        <w:rPr>
                          <w:rFonts w:ascii="Times New Roman" w:hAnsi="Times New Roman" w:cs="Times New Roman"/>
                          <w:color w:val="000000"/>
                          <w:kern w:val="0"/>
                          <w:sz w:val="22"/>
                          <w:szCs w:val="22"/>
                        </w:rPr>
                      </w:pPr>
                      <w:r>
                        <w:rPr>
                          <w:rFonts w:ascii="Times New Roman" w:hAnsi="Times New Roman" w:cs="Times New Roman"/>
                          <w:color w:val="000000" w:themeColor="text1"/>
                          <w:sz w:val="22"/>
                          <w:szCs w:val="22"/>
                        </w:rPr>
                        <w:t xml:space="preserve">                                                                                                                                    </w:t>
                      </w:r>
                      <w:r w:rsidR="009F25E3">
                        <w:rPr>
                          <w:rFonts w:ascii="Times New Roman" w:hAnsi="Times New Roman" w:cs="Times New Roman"/>
                          <w:color w:val="000000" w:themeColor="text1"/>
                          <w:sz w:val="22"/>
                          <w:szCs w:val="22"/>
                        </w:rPr>
                        <w:t xml:space="preserve">                                     </w:t>
                      </w:r>
                      <w:r>
                        <w:rPr>
                          <w:rFonts w:ascii="Times New Roman" w:hAnsi="Times New Roman" w:cs="Times New Roman"/>
                          <w:color w:val="000000" w:themeColor="text1"/>
                          <w:sz w:val="22"/>
                          <w:szCs w:val="22"/>
                        </w:rPr>
                        <w:t>(Source: Ness</w:t>
                      </w:r>
                      <w:r w:rsidR="009F25E3">
                        <w:rPr>
                          <w:rFonts w:ascii="Times New Roman" w:hAnsi="Times New Roman" w:cs="Times New Roman"/>
                          <w:color w:val="000000" w:themeColor="text1"/>
                          <w:sz w:val="22"/>
                          <w:szCs w:val="22"/>
                        </w:rPr>
                        <w:t>, 2023)</w:t>
                      </w:r>
                    </w:p>
                    <w:p w14:paraId="5EFC9C44" w14:textId="32CD35EB" w:rsidR="00093FFE" w:rsidRPr="00702A4A" w:rsidRDefault="00093FFE" w:rsidP="0063668C">
                      <w:pPr>
                        <w:rPr>
                          <w:rFonts w:ascii="Times New Roman" w:hAnsi="Times New Roman" w:cs="Times New Roman"/>
                          <w:color w:val="000000" w:themeColor="text1"/>
                        </w:rPr>
                      </w:pPr>
                    </w:p>
                    <w:p w14:paraId="31ADA403" w14:textId="77777777" w:rsidR="006967CD" w:rsidRDefault="006967CD" w:rsidP="006967CD"/>
                    <w:p w14:paraId="58D7BF80" w14:textId="24371190" w:rsidR="00294D6D" w:rsidRDefault="00294D6D" w:rsidP="00614449">
                      <w:pPr>
                        <w:rPr>
                          <w:rFonts w:ascii="Times New Roman" w:hAnsi="Times New Roman" w:cs="Times New Roman"/>
                          <w:b/>
                          <w:bCs/>
                          <w:color w:val="000000" w:themeColor="text1"/>
                          <w:u w:val="single"/>
                        </w:rPr>
                      </w:pPr>
                    </w:p>
                    <w:p w14:paraId="4049664E" w14:textId="16E7F2ED" w:rsidR="00294D6D" w:rsidRDefault="00294D6D" w:rsidP="00614449">
                      <w:pPr>
                        <w:rPr>
                          <w:rFonts w:ascii="Times New Roman" w:hAnsi="Times New Roman" w:cs="Times New Roman"/>
                          <w:b/>
                          <w:bCs/>
                          <w:color w:val="000000" w:themeColor="text1"/>
                          <w:u w:val="single"/>
                        </w:rPr>
                      </w:pPr>
                    </w:p>
                    <w:p w14:paraId="5B492971" w14:textId="77777777" w:rsidR="00294D6D" w:rsidRDefault="00294D6D" w:rsidP="00614449">
                      <w:pPr>
                        <w:rPr>
                          <w:rFonts w:ascii="Times New Roman" w:hAnsi="Times New Roman" w:cs="Times New Roman"/>
                          <w:b/>
                          <w:bCs/>
                          <w:color w:val="000000" w:themeColor="text1"/>
                          <w:u w:val="single"/>
                        </w:rPr>
                      </w:pPr>
                    </w:p>
                    <w:p w14:paraId="1BC902B2" w14:textId="1AD893DD" w:rsidR="00294D6D" w:rsidRDefault="00294D6D" w:rsidP="00614449">
                      <w:pPr>
                        <w:rPr>
                          <w:rFonts w:ascii="Times New Roman" w:hAnsi="Times New Roman" w:cs="Times New Roman"/>
                          <w:b/>
                          <w:bCs/>
                          <w:color w:val="000000" w:themeColor="text1"/>
                          <w:u w:val="single"/>
                        </w:rPr>
                      </w:pPr>
                    </w:p>
                    <w:p w14:paraId="09A41DF2" w14:textId="0ACC48A1" w:rsidR="00294D6D" w:rsidRDefault="00294D6D" w:rsidP="00614449">
                      <w:pPr>
                        <w:rPr>
                          <w:rFonts w:ascii="Times New Roman" w:hAnsi="Times New Roman" w:cs="Times New Roman"/>
                          <w:b/>
                          <w:bCs/>
                          <w:color w:val="000000" w:themeColor="text1"/>
                          <w:u w:val="single"/>
                        </w:rPr>
                      </w:pPr>
                    </w:p>
                    <w:p w14:paraId="214E916C" w14:textId="77777777" w:rsidR="00294D6D" w:rsidRDefault="00294D6D" w:rsidP="00614449">
                      <w:pPr>
                        <w:rPr>
                          <w:rFonts w:ascii="Times New Roman" w:hAnsi="Times New Roman" w:cs="Times New Roman"/>
                          <w:b/>
                          <w:bCs/>
                          <w:color w:val="000000" w:themeColor="text1"/>
                          <w:u w:val="single"/>
                        </w:rPr>
                      </w:pPr>
                    </w:p>
                    <w:p w14:paraId="165EFA3D" w14:textId="77777777" w:rsidR="00294D6D" w:rsidRDefault="00294D6D" w:rsidP="00614449">
                      <w:pPr>
                        <w:rPr>
                          <w:rFonts w:ascii="Times New Roman" w:hAnsi="Times New Roman" w:cs="Times New Roman"/>
                          <w:b/>
                          <w:bCs/>
                          <w:color w:val="000000" w:themeColor="text1"/>
                          <w:u w:val="single"/>
                        </w:rPr>
                      </w:pPr>
                    </w:p>
                    <w:p w14:paraId="6681541B" w14:textId="77777777" w:rsidR="00294D6D" w:rsidRDefault="00294D6D" w:rsidP="00614449">
                      <w:pPr>
                        <w:rPr>
                          <w:rFonts w:ascii="Times New Roman" w:hAnsi="Times New Roman" w:cs="Times New Roman"/>
                          <w:b/>
                          <w:bCs/>
                          <w:color w:val="000000" w:themeColor="text1"/>
                          <w:u w:val="single"/>
                        </w:rPr>
                      </w:pPr>
                    </w:p>
                    <w:p w14:paraId="19E91C86" w14:textId="77777777" w:rsidR="00294D6D" w:rsidRDefault="00294D6D" w:rsidP="00614449">
                      <w:pPr>
                        <w:rPr>
                          <w:rFonts w:ascii="Times New Roman" w:hAnsi="Times New Roman" w:cs="Times New Roman"/>
                          <w:b/>
                          <w:bCs/>
                          <w:color w:val="000000" w:themeColor="text1"/>
                          <w:u w:val="single"/>
                        </w:rPr>
                      </w:pPr>
                    </w:p>
                    <w:p w14:paraId="2BDC977F" w14:textId="77777777" w:rsidR="00294D6D" w:rsidRDefault="00294D6D" w:rsidP="00614449">
                      <w:pPr>
                        <w:rPr>
                          <w:rFonts w:ascii="Times New Roman" w:hAnsi="Times New Roman" w:cs="Times New Roman"/>
                          <w:b/>
                          <w:bCs/>
                          <w:color w:val="000000" w:themeColor="text1"/>
                          <w:u w:val="single"/>
                        </w:rPr>
                      </w:pPr>
                    </w:p>
                    <w:p w14:paraId="20E9CD66" w14:textId="77777777" w:rsidR="00294D6D" w:rsidRDefault="00294D6D" w:rsidP="00614449">
                      <w:pPr>
                        <w:rPr>
                          <w:rFonts w:ascii="Times New Roman" w:hAnsi="Times New Roman" w:cs="Times New Roman"/>
                          <w:b/>
                          <w:bCs/>
                          <w:color w:val="000000" w:themeColor="text1"/>
                          <w:u w:val="single"/>
                        </w:rPr>
                      </w:pPr>
                    </w:p>
                    <w:p w14:paraId="04146345" w14:textId="77777777" w:rsidR="00294D6D" w:rsidRDefault="00294D6D" w:rsidP="00614449">
                      <w:pPr>
                        <w:rPr>
                          <w:rFonts w:ascii="Times New Roman" w:hAnsi="Times New Roman" w:cs="Times New Roman"/>
                          <w:b/>
                          <w:bCs/>
                          <w:color w:val="000000" w:themeColor="text1"/>
                          <w:u w:val="single"/>
                        </w:rPr>
                      </w:pPr>
                    </w:p>
                    <w:p w14:paraId="7C37819D" w14:textId="77777777" w:rsidR="00294D6D" w:rsidRDefault="00294D6D" w:rsidP="00614449">
                      <w:pPr>
                        <w:rPr>
                          <w:rFonts w:ascii="Times New Roman" w:hAnsi="Times New Roman" w:cs="Times New Roman"/>
                          <w:b/>
                          <w:bCs/>
                          <w:color w:val="000000" w:themeColor="text1"/>
                          <w:u w:val="single"/>
                        </w:rPr>
                      </w:pPr>
                    </w:p>
                    <w:p w14:paraId="227B9DD3" w14:textId="77777777" w:rsidR="00294D6D" w:rsidRPr="00294D6D" w:rsidRDefault="00294D6D" w:rsidP="00614449">
                      <w:pPr>
                        <w:rPr>
                          <w:rFonts w:ascii="Times New Roman" w:hAnsi="Times New Roman" w:cs="Times New Roman"/>
                          <w:b/>
                          <w:bCs/>
                          <w:color w:val="000000" w:themeColor="text1"/>
                          <w:u w:val="single"/>
                        </w:rPr>
                      </w:pPr>
                    </w:p>
                  </w:txbxContent>
                </v:textbox>
              </v:roundrect>
            </w:pict>
          </mc:Fallback>
        </mc:AlternateContent>
      </w:r>
      <w:r w:rsidR="001F7AC7">
        <w:br w:type="page"/>
      </w:r>
    </w:p>
    <w:p w14:paraId="64E8CB49" w14:textId="4E5AEF93" w:rsidR="001F7AC7" w:rsidRPr="009F25E3" w:rsidRDefault="00AE6E0C">
      <w:pPr>
        <w:rPr>
          <w:rFonts w:ascii="Times New Roman" w:hAnsi="Times New Roman" w:cs="Times New Roman"/>
          <w:b/>
          <w:bCs/>
          <w:color w:val="000000" w:themeColor="text1"/>
          <w:u w:val="single"/>
        </w:rPr>
      </w:pPr>
      <w:r>
        <w:rPr>
          <w:noProof/>
        </w:rPr>
        <w:lastRenderedPageBreak/>
        <mc:AlternateContent>
          <mc:Choice Requires="wps">
            <w:drawing>
              <wp:anchor distT="0" distB="0" distL="114300" distR="114300" simplePos="0" relativeHeight="251661823" behindDoc="0" locked="0" layoutInCell="1" allowOverlap="1" wp14:anchorId="70476311" wp14:editId="3D718B38">
                <wp:simplePos x="0" y="0"/>
                <wp:positionH relativeFrom="column">
                  <wp:posOffset>-749808</wp:posOffset>
                </wp:positionH>
                <wp:positionV relativeFrom="paragraph">
                  <wp:posOffset>-201168</wp:posOffset>
                </wp:positionV>
                <wp:extent cx="10351008" cy="3145536"/>
                <wp:effectExtent l="0" t="0" r="12700" b="17145"/>
                <wp:wrapNone/>
                <wp:docPr id="459888917" name="Rounded Rectangle 3"/>
                <wp:cNvGraphicFramePr/>
                <a:graphic xmlns:a="http://schemas.openxmlformats.org/drawingml/2006/main">
                  <a:graphicData uri="http://schemas.microsoft.com/office/word/2010/wordprocessingShape">
                    <wps:wsp>
                      <wps:cNvSpPr/>
                      <wps:spPr>
                        <a:xfrm>
                          <a:off x="0" y="0"/>
                          <a:ext cx="10351008" cy="3145536"/>
                        </a:xfrm>
                        <a:prstGeom prst="roundRect">
                          <a:avLst/>
                        </a:prstGeom>
                        <a:solidFill>
                          <a:srgbClr val="A59DFE"/>
                        </a:solidFill>
                      </wps:spPr>
                      <wps:style>
                        <a:lnRef idx="2">
                          <a:schemeClr val="accent1">
                            <a:shade val="15000"/>
                          </a:schemeClr>
                        </a:lnRef>
                        <a:fillRef idx="1">
                          <a:schemeClr val="accent1"/>
                        </a:fillRef>
                        <a:effectRef idx="0">
                          <a:schemeClr val="accent1"/>
                        </a:effectRef>
                        <a:fontRef idx="minor">
                          <a:schemeClr val="lt1"/>
                        </a:fontRef>
                      </wps:style>
                      <wps:txbx>
                        <w:txbxContent>
                          <w:p w14:paraId="665A9E23" w14:textId="76BB722D" w:rsidR="009F25E3" w:rsidRDefault="009F25E3" w:rsidP="009F25E3">
                            <w:pPr>
                              <w:rPr>
                                <w:rFonts w:ascii="Times New Roman" w:hAnsi="Times New Roman" w:cs="Times New Roman"/>
                                <w:b/>
                                <w:bCs/>
                                <w:color w:val="000000" w:themeColor="text1"/>
                                <w:u w:val="single"/>
                              </w:rPr>
                            </w:pPr>
                            <w:r w:rsidRPr="009F25E3">
                              <w:rPr>
                                <w:rFonts w:ascii="Times New Roman" w:hAnsi="Times New Roman" w:cs="Times New Roman"/>
                                <w:b/>
                                <w:bCs/>
                                <w:color w:val="000000" w:themeColor="text1"/>
                                <w:u w:val="single"/>
                              </w:rPr>
                              <w:t xml:space="preserve">Well-being </w:t>
                            </w:r>
                          </w:p>
                          <w:p w14:paraId="795386B6" w14:textId="77777777" w:rsidR="007A542B" w:rsidRDefault="007A542B" w:rsidP="007A542B">
                            <w:pPr>
                              <w:rPr>
                                <w:rFonts w:ascii="Times New Roman" w:hAnsi="Times New Roman" w:cs="Times New Roman"/>
                                <w:color w:val="000000"/>
                                <w:kern w:val="0"/>
                                <w:sz w:val="28"/>
                                <w:szCs w:val="28"/>
                              </w:rPr>
                            </w:pPr>
                            <w:r>
                              <w:rPr>
                                <w:rFonts w:ascii="Times New Roman" w:hAnsi="Times New Roman" w:cs="Times New Roman"/>
                                <w:color w:val="000000"/>
                                <w:kern w:val="0"/>
                                <w:sz w:val="28"/>
                                <w:szCs w:val="28"/>
                              </w:rPr>
                              <w:t xml:space="preserve">Musgrave (2017) identifies well-being as being happy, comfortable or healthy. Statham and Chase (2010) describe well-being as the way in which quality of life is perceived, and happiness indicates that there is satisfaction from within. </w:t>
                            </w:r>
                          </w:p>
                          <w:p w14:paraId="1463F72B" w14:textId="6872FDC2" w:rsidR="007A542B" w:rsidRDefault="007A542B" w:rsidP="007A542B">
                            <w:pPr>
                              <w:rPr>
                                <w:rFonts w:ascii="Times New Roman" w:hAnsi="Times New Roman" w:cs="Times New Roman"/>
                                <w:color w:val="000000"/>
                                <w:kern w:val="0"/>
                                <w:sz w:val="28"/>
                                <w:szCs w:val="28"/>
                              </w:rPr>
                            </w:pPr>
                            <w:r>
                              <w:rPr>
                                <w:rFonts w:ascii="Times New Roman" w:hAnsi="Times New Roman" w:cs="Times New Roman"/>
                                <w:color w:val="000000"/>
                                <w:kern w:val="0"/>
                                <w:sz w:val="28"/>
                                <w:szCs w:val="28"/>
                              </w:rPr>
                              <w:t xml:space="preserve">Well-being is a key factor that helps transitions for children throughout their lives and links with their future outcomes. Bradshaw (2016) suggests that to improve the well-being of children, there should be a sound understanding of the affecting factors, </w:t>
                            </w:r>
                            <w:r>
                              <w:rPr>
                                <w:rFonts w:ascii="Times New Roman" w:hAnsi="Times New Roman" w:cs="Times New Roman"/>
                                <w:color w:val="000000"/>
                                <w:kern w:val="0"/>
                                <w:sz w:val="28"/>
                                <w:szCs w:val="28"/>
                              </w:rPr>
                              <w:t>such as family relationships, poverty,</w:t>
                            </w:r>
                            <w:r>
                              <w:rPr>
                                <w:rFonts w:ascii="Times New Roman" w:hAnsi="Times New Roman" w:cs="Times New Roman"/>
                                <w:color w:val="000000"/>
                                <w:kern w:val="0"/>
                                <w:sz w:val="28"/>
                                <w:szCs w:val="28"/>
                              </w:rPr>
                              <w:t xml:space="preserve"> or life events. </w:t>
                            </w:r>
                          </w:p>
                          <w:p w14:paraId="7ED62B99" w14:textId="77777777" w:rsidR="007A542B" w:rsidRDefault="007A542B" w:rsidP="009F25E3">
                            <w:pPr>
                              <w:rPr>
                                <w:rFonts w:ascii="Times New Roman" w:hAnsi="Times New Roman" w:cs="Times New Roman"/>
                                <w:b/>
                                <w:bCs/>
                                <w:color w:val="000000" w:themeColor="text1"/>
                                <w:u w:val="single"/>
                              </w:rPr>
                            </w:pPr>
                          </w:p>
                          <w:p w14:paraId="19200C8A" w14:textId="77777777" w:rsidR="009F25E3" w:rsidRDefault="009F25E3" w:rsidP="009F25E3">
                            <w:pPr>
                              <w:rPr>
                                <w:rFonts w:ascii="Times New Roman" w:hAnsi="Times New Roman" w:cs="Times New Roman"/>
                                <w:b/>
                                <w:bCs/>
                                <w:color w:val="000000" w:themeColor="text1"/>
                                <w:u w:val="single"/>
                              </w:rPr>
                            </w:pPr>
                          </w:p>
                          <w:p w14:paraId="44397E1E" w14:textId="77777777" w:rsidR="009F25E3" w:rsidRDefault="009F25E3" w:rsidP="009F25E3">
                            <w:pPr>
                              <w:rPr>
                                <w:rFonts w:ascii="Times New Roman" w:hAnsi="Times New Roman" w:cs="Times New Roman"/>
                                <w:b/>
                                <w:bCs/>
                                <w:color w:val="000000" w:themeColor="text1"/>
                                <w:u w:val="single"/>
                              </w:rPr>
                            </w:pPr>
                          </w:p>
                          <w:p w14:paraId="07069D7A" w14:textId="77777777" w:rsidR="009F25E3" w:rsidRDefault="009F25E3" w:rsidP="009F25E3">
                            <w:pPr>
                              <w:rPr>
                                <w:rFonts w:ascii="Times New Roman" w:hAnsi="Times New Roman" w:cs="Times New Roman"/>
                                <w:b/>
                                <w:bCs/>
                                <w:color w:val="000000" w:themeColor="text1"/>
                                <w:u w:val="single"/>
                              </w:rPr>
                            </w:pPr>
                          </w:p>
                          <w:p w14:paraId="17221F49" w14:textId="77777777" w:rsidR="009F25E3" w:rsidRDefault="009F25E3" w:rsidP="009F25E3">
                            <w:pPr>
                              <w:rPr>
                                <w:rFonts w:ascii="Times New Roman" w:hAnsi="Times New Roman" w:cs="Times New Roman"/>
                                <w:b/>
                                <w:bCs/>
                                <w:color w:val="000000" w:themeColor="text1"/>
                                <w:u w:val="single"/>
                              </w:rPr>
                            </w:pPr>
                          </w:p>
                          <w:p w14:paraId="71EA87D2" w14:textId="77777777" w:rsidR="009F25E3" w:rsidRDefault="009F25E3" w:rsidP="009F25E3">
                            <w:pPr>
                              <w:rPr>
                                <w:rFonts w:ascii="Times New Roman" w:hAnsi="Times New Roman" w:cs="Times New Roman"/>
                                <w:b/>
                                <w:bCs/>
                                <w:color w:val="000000" w:themeColor="text1"/>
                                <w:u w:val="single"/>
                              </w:rPr>
                            </w:pPr>
                          </w:p>
                          <w:p w14:paraId="63A70D5D" w14:textId="77777777" w:rsidR="009F25E3" w:rsidRDefault="009F25E3" w:rsidP="009F25E3">
                            <w:pPr>
                              <w:rPr>
                                <w:rFonts w:ascii="Times New Roman" w:hAnsi="Times New Roman" w:cs="Times New Roman"/>
                                <w:b/>
                                <w:bCs/>
                                <w:color w:val="000000" w:themeColor="text1"/>
                                <w:u w:val="single"/>
                              </w:rPr>
                            </w:pPr>
                          </w:p>
                          <w:p w14:paraId="3688C27E" w14:textId="77777777" w:rsidR="009F25E3" w:rsidRDefault="009F25E3" w:rsidP="009F25E3">
                            <w:pPr>
                              <w:rPr>
                                <w:rFonts w:ascii="Times New Roman" w:hAnsi="Times New Roman" w:cs="Times New Roman"/>
                                <w:b/>
                                <w:bCs/>
                                <w:color w:val="000000" w:themeColor="text1"/>
                                <w:u w:val="single"/>
                              </w:rPr>
                            </w:pPr>
                          </w:p>
                          <w:p w14:paraId="30165015" w14:textId="77777777" w:rsidR="009F25E3" w:rsidRDefault="009F25E3" w:rsidP="009F25E3">
                            <w:pPr>
                              <w:rPr>
                                <w:rFonts w:ascii="Times New Roman" w:hAnsi="Times New Roman" w:cs="Times New Roman"/>
                                <w:b/>
                                <w:bCs/>
                                <w:color w:val="000000" w:themeColor="text1"/>
                                <w:u w:val="single"/>
                              </w:rPr>
                            </w:pPr>
                          </w:p>
                          <w:p w14:paraId="37E7BC97" w14:textId="77777777" w:rsidR="009F25E3" w:rsidRDefault="009F25E3" w:rsidP="009F25E3">
                            <w:pPr>
                              <w:rPr>
                                <w:rFonts w:ascii="Times New Roman" w:hAnsi="Times New Roman" w:cs="Times New Roman"/>
                                <w:b/>
                                <w:bCs/>
                                <w:color w:val="000000" w:themeColor="text1"/>
                                <w:u w:val="single"/>
                              </w:rPr>
                            </w:pPr>
                          </w:p>
                          <w:p w14:paraId="7719AC89" w14:textId="77777777" w:rsidR="009F25E3" w:rsidRDefault="009F25E3" w:rsidP="009F25E3">
                            <w:pPr>
                              <w:rPr>
                                <w:rFonts w:ascii="Times New Roman" w:hAnsi="Times New Roman" w:cs="Times New Roman"/>
                                <w:b/>
                                <w:bCs/>
                                <w:color w:val="000000" w:themeColor="text1"/>
                                <w:u w:val="single"/>
                              </w:rPr>
                            </w:pPr>
                          </w:p>
                          <w:p w14:paraId="3A0A2A97" w14:textId="77777777" w:rsidR="009F25E3" w:rsidRDefault="009F25E3" w:rsidP="009F25E3">
                            <w:pPr>
                              <w:rPr>
                                <w:rFonts w:ascii="Times New Roman" w:hAnsi="Times New Roman" w:cs="Times New Roman"/>
                                <w:b/>
                                <w:bCs/>
                                <w:color w:val="000000" w:themeColor="text1"/>
                                <w:u w:val="single"/>
                              </w:rPr>
                            </w:pPr>
                          </w:p>
                          <w:p w14:paraId="21358C18" w14:textId="77777777" w:rsidR="009F25E3" w:rsidRDefault="009F25E3" w:rsidP="009F25E3">
                            <w:pPr>
                              <w:rPr>
                                <w:rFonts w:ascii="Times New Roman" w:hAnsi="Times New Roman" w:cs="Times New Roman"/>
                                <w:b/>
                                <w:bCs/>
                                <w:color w:val="000000" w:themeColor="text1"/>
                                <w:u w:val="single"/>
                              </w:rPr>
                            </w:pPr>
                          </w:p>
                          <w:p w14:paraId="6AD43627" w14:textId="77777777" w:rsidR="009F25E3" w:rsidRDefault="009F25E3" w:rsidP="009F25E3">
                            <w:pPr>
                              <w:rPr>
                                <w:rFonts w:ascii="Times New Roman" w:hAnsi="Times New Roman" w:cs="Times New Roman"/>
                                <w:b/>
                                <w:bCs/>
                                <w:color w:val="000000" w:themeColor="text1"/>
                                <w:u w:val="single"/>
                              </w:rPr>
                            </w:pPr>
                          </w:p>
                          <w:p w14:paraId="11272737" w14:textId="77777777" w:rsidR="009F25E3" w:rsidRPr="009F25E3" w:rsidRDefault="009F25E3" w:rsidP="009F25E3">
                            <w:pPr>
                              <w:rPr>
                                <w:rFonts w:ascii="Times New Roman" w:hAnsi="Times New Roman" w:cs="Times New Roman"/>
                                <w:b/>
                                <w:bCs/>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476311" id="Rounded Rectangle 3" o:spid="_x0000_s1028" style="position:absolute;margin-left:-59.05pt;margin-top:-15.85pt;width:815.05pt;height:247.7pt;z-index:2516618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" fillcolor="#a59dfe" strokecolor="#030e13 [484]" strokeweight="1pt">
                <v:stroke joinstyle="miter"/>
                <v:textbox>
                  <w:txbxContent>
                    <w:p w14:paraId="665A9E23" w14:textId="76BB722D" w:rsidR="009F25E3" w:rsidRDefault="009F25E3" w:rsidP="009F25E3">
                      <w:pPr>
                        <w:rPr>
                          <w:rFonts w:ascii="Times New Roman" w:hAnsi="Times New Roman" w:cs="Times New Roman"/>
                          <w:b/>
                          <w:bCs/>
                          <w:color w:val="000000" w:themeColor="text1"/>
                          <w:u w:val="single"/>
                        </w:rPr>
                      </w:pPr>
                      <w:r w:rsidRPr="009F25E3">
                        <w:rPr>
                          <w:rFonts w:ascii="Times New Roman" w:hAnsi="Times New Roman" w:cs="Times New Roman"/>
                          <w:b/>
                          <w:bCs/>
                          <w:color w:val="000000" w:themeColor="text1"/>
                          <w:u w:val="single"/>
                        </w:rPr>
                        <w:t xml:space="preserve">Well-being </w:t>
                      </w:r>
                    </w:p>
                    <w:p w14:paraId="795386B6" w14:textId="77777777" w:rsidR="007A542B" w:rsidRDefault="007A542B" w:rsidP="007A542B">
                      <w:pPr>
                        <w:rPr>
                          <w:rFonts w:ascii="Times New Roman" w:hAnsi="Times New Roman" w:cs="Times New Roman"/>
                          <w:color w:val="000000"/>
                          <w:kern w:val="0"/>
                          <w:sz w:val="28"/>
                          <w:szCs w:val="28"/>
                        </w:rPr>
                      </w:pPr>
                      <w:r>
                        <w:rPr>
                          <w:rFonts w:ascii="Times New Roman" w:hAnsi="Times New Roman" w:cs="Times New Roman"/>
                          <w:color w:val="000000"/>
                          <w:kern w:val="0"/>
                          <w:sz w:val="28"/>
                          <w:szCs w:val="28"/>
                        </w:rPr>
                        <w:t xml:space="preserve">Musgrave (2017) identifies well-being as being happy, comfortable or healthy. Statham and Chase (2010) describe well-being as the way in which quality of life is perceived, and happiness indicates that there is satisfaction from within. </w:t>
                      </w:r>
                    </w:p>
                    <w:p w14:paraId="1463F72B" w14:textId="6872FDC2" w:rsidR="007A542B" w:rsidRDefault="007A542B" w:rsidP="007A542B">
                      <w:pPr>
                        <w:rPr>
                          <w:rFonts w:ascii="Times New Roman" w:hAnsi="Times New Roman" w:cs="Times New Roman"/>
                          <w:color w:val="000000"/>
                          <w:kern w:val="0"/>
                          <w:sz w:val="28"/>
                          <w:szCs w:val="28"/>
                        </w:rPr>
                      </w:pPr>
                      <w:r>
                        <w:rPr>
                          <w:rFonts w:ascii="Times New Roman" w:hAnsi="Times New Roman" w:cs="Times New Roman"/>
                          <w:color w:val="000000"/>
                          <w:kern w:val="0"/>
                          <w:sz w:val="28"/>
                          <w:szCs w:val="28"/>
                        </w:rPr>
                        <w:t xml:space="preserve">Well-being is a key factor that helps transitions for children throughout their lives and links with their future outcomes. Bradshaw (2016) suggests that to improve the well-being of children, there should be a sound understanding of the affecting factors, </w:t>
                      </w:r>
                      <w:r>
                        <w:rPr>
                          <w:rFonts w:ascii="Times New Roman" w:hAnsi="Times New Roman" w:cs="Times New Roman"/>
                          <w:color w:val="000000"/>
                          <w:kern w:val="0"/>
                          <w:sz w:val="28"/>
                          <w:szCs w:val="28"/>
                        </w:rPr>
                        <w:t>such as family relationships, poverty,</w:t>
                      </w:r>
                      <w:r>
                        <w:rPr>
                          <w:rFonts w:ascii="Times New Roman" w:hAnsi="Times New Roman" w:cs="Times New Roman"/>
                          <w:color w:val="000000"/>
                          <w:kern w:val="0"/>
                          <w:sz w:val="28"/>
                          <w:szCs w:val="28"/>
                        </w:rPr>
                        <w:t xml:space="preserve"> or life events. </w:t>
                      </w:r>
                    </w:p>
                    <w:p w14:paraId="7ED62B99" w14:textId="77777777" w:rsidR="007A542B" w:rsidRDefault="007A542B" w:rsidP="009F25E3">
                      <w:pPr>
                        <w:rPr>
                          <w:rFonts w:ascii="Times New Roman" w:hAnsi="Times New Roman" w:cs="Times New Roman"/>
                          <w:b/>
                          <w:bCs/>
                          <w:color w:val="000000" w:themeColor="text1"/>
                          <w:u w:val="single"/>
                        </w:rPr>
                      </w:pPr>
                    </w:p>
                    <w:p w14:paraId="19200C8A" w14:textId="77777777" w:rsidR="009F25E3" w:rsidRDefault="009F25E3" w:rsidP="009F25E3">
                      <w:pPr>
                        <w:rPr>
                          <w:rFonts w:ascii="Times New Roman" w:hAnsi="Times New Roman" w:cs="Times New Roman"/>
                          <w:b/>
                          <w:bCs/>
                          <w:color w:val="000000" w:themeColor="text1"/>
                          <w:u w:val="single"/>
                        </w:rPr>
                      </w:pPr>
                    </w:p>
                    <w:p w14:paraId="44397E1E" w14:textId="77777777" w:rsidR="009F25E3" w:rsidRDefault="009F25E3" w:rsidP="009F25E3">
                      <w:pPr>
                        <w:rPr>
                          <w:rFonts w:ascii="Times New Roman" w:hAnsi="Times New Roman" w:cs="Times New Roman"/>
                          <w:b/>
                          <w:bCs/>
                          <w:color w:val="000000" w:themeColor="text1"/>
                          <w:u w:val="single"/>
                        </w:rPr>
                      </w:pPr>
                    </w:p>
                    <w:p w14:paraId="07069D7A" w14:textId="77777777" w:rsidR="009F25E3" w:rsidRDefault="009F25E3" w:rsidP="009F25E3">
                      <w:pPr>
                        <w:rPr>
                          <w:rFonts w:ascii="Times New Roman" w:hAnsi="Times New Roman" w:cs="Times New Roman"/>
                          <w:b/>
                          <w:bCs/>
                          <w:color w:val="000000" w:themeColor="text1"/>
                          <w:u w:val="single"/>
                        </w:rPr>
                      </w:pPr>
                    </w:p>
                    <w:p w14:paraId="17221F49" w14:textId="77777777" w:rsidR="009F25E3" w:rsidRDefault="009F25E3" w:rsidP="009F25E3">
                      <w:pPr>
                        <w:rPr>
                          <w:rFonts w:ascii="Times New Roman" w:hAnsi="Times New Roman" w:cs="Times New Roman"/>
                          <w:b/>
                          <w:bCs/>
                          <w:color w:val="000000" w:themeColor="text1"/>
                          <w:u w:val="single"/>
                        </w:rPr>
                      </w:pPr>
                    </w:p>
                    <w:p w14:paraId="71EA87D2" w14:textId="77777777" w:rsidR="009F25E3" w:rsidRDefault="009F25E3" w:rsidP="009F25E3">
                      <w:pPr>
                        <w:rPr>
                          <w:rFonts w:ascii="Times New Roman" w:hAnsi="Times New Roman" w:cs="Times New Roman"/>
                          <w:b/>
                          <w:bCs/>
                          <w:color w:val="000000" w:themeColor="text1"/>
                          <w:u w:val="single"/>
                        </w:rPr>
                      </w:pPr>
                    </w:p>
                    <w:p w14:paraId="63A70D5D" w14:textId="77777777" w:rsidR="009F25E3" w:rsidRDefault="009F25E3" w:rsidP="009F25E3">
                      <w:pPr>
                        <w:rPr>
                          <w:rFonts w:ascii="Times New Roman" w:hAnsi="Times New Roman" w:cs="Times New Roman"/>
                          <w:b/>
                          <w:bCs/>
                          <w:color w:val="000000" w:themeColor="text1"/>
                          <w:u w:val="single"/>
                        </w:rPr>
                      </w:pPr>
                    </w:p>
                    <w:p w14:paraId="3688C27E" w14:textId="77777777" w:rsidR="009F25E3" w:rsidRDefault="009F25E3" w:rsidP="009F25E3">
                      <w:pPr>
                        <w:rPr>
                          <w:rFonts w:ascii="Times New Roman" w:hAnsi="Times New Roman" w:cs="Times New Roman"/>
                          <w:b/>
                          <w:bCs/>
                          <w:color w:val="000000" w:themeColor="text1"/>
                          <w:u w:val="single"/>
                        </w:rPr>
                      </w:pPr>
                    </w:p>
                    <w:p w14:paraId="30165015" w14:textId="77777777" w:rsidR="009F25E3" w:rsidRDefault="009F25E3" w:rsidP="009F25E3">
                      <w:pPr>
                        <w:rPr>
                          <w:rFonts w:ascii="Times New Roman" w:hAnsi="Times New Roman" w:cs="Times New Roman"/>
                          <w:b/>
                          <w:bCs/>
                          <w:color w:val="000000" w:themeColor="text1"/>
                          <w:u w:val="single"/>
                        </w:rPr>
                      </w:pPr>
                    </w:p>
                    <w:p w14:paraId="37E7BC97" w14:textId="77777777" w:rsidR="009F25E3" w:rsidRDefault="009F25E3" w:rsidP="009F25E3">
                      <w:pPr>
                        <w:rPr>
                          <w:rFonts w:ascii="Times New Roman" w:hAnsi="Times New Roman" w:cs="Times New Roman"/>
                          <w:b/>
                          <w:bCs/>
                          <w:color w:val="000000" w:themeColor="text1"/>
                          <w:u w:val="single"/>
                        </w:rPr>
                      </w:pPr>
                    </w:p>
                    <w:p w14:paraId="7719AC89" w14:textId="77777777" w:rsidR="009F25E3" w:rsidRDefault="009F25E3" w:rsidP="009F25E3">
                      <w:pPr>
                        <w:rPr>
                          <w:rFonts w:ascii="Times New Roman" w:hAnsi="Times New Roman" w:cs="Times New Roman"/>
                          <w:b/>
                          <w:bCs/>
                          <w:color w:val="000000" w:themeColor="text1"/>
                          <w:u w:val="single"/>
                        </w:rPr>
                      </w:pPr>
                    </w:p>
                    <w:p w14:paraId="3A0A2A97" w14:textId="77777777" w:rsidR="009F25E3" w:rsidRDefault="009F25E3" w:rsidP="009F25E3">
                      <w:pPr>
                        <w:rPr>
                          <w:rFonts w:ascii="Times New Roman" w:hAnsi="Times New Roman" w:cs="Times New Roman"/>
                          <w:b/>
                          <w:bCs/>
                          <w:color w:val="000000" w:themeColor="text1"/>
                          <w:u w:val="single"/>
                        </w:rPr>
                      </w:pPr>
                    </w:p>
                    <w:p w14:paraId="21358C18" w14:textId="77777777" w:rsidR="009F25E3" w:rsidRDefault="009F25E3" w:rsidP="009F25E3">
                      <w:pPr>
                        <w:rPr>
                          <w:rFonts w:ascii="Times New Roman" w:hAnsi="Times New Roman" w:cs="Times New Roman"/>
                          <w:b/>
                          <w:bCs/>
                          <w:color w:val="000000" w:themeColor="text1"/>
                          <w:u w:val="single"/>
                        </w:rPr>
                      </w:pPr>
                    </w:p>
                    <w:p w14:paraId="6AD43627" w14:textId="77777777" w:rsidR="009F25E3" w:rsidRDefault="009F25E3" w:rsidP="009F25E3">
                      <w:pPr>
                        <w:rPr>
                          <w:rFonts w:ascii="Times New Roman" w:hAnsi="Times New Roman" w:cs="Times New Roman"/>
                          <w:b/>
                          <w:bCs/>
                          <w:color w:val="000000" w:themeColor="text1"/>
                          <w:u w:val="single"/>
                        </w:rPr>
                      </w:pPr>
                    </w:p>
                    <w:p w14:paraId="11272737" w14:textId="77777777" w:rsidR="009F25E3" w:rsidRPr="009F25E3" w:rsidRDefault="009F25E3" w:rsidP="009F25E3">
                      <w:pPr>
                        <w:rPr>
                          <w:rFonts w:ascii="Times New Roman" w:hAnsi="Times New Roman" w:cs="Times New Roman"/>
                          <w:b/>
                          <w:bCs/>
                          <w:color w:val="000000" w:themeColor="text1"/>
                          <w:u w:val="single"/>
                        </w:rPr>
                      </w:pPr>
                    </w:p>
                  </w:txbxContent>
                </v:textbox>
              </v:roundrect>
            </w:pict>
          </mc:Fallback>
        </mc:AlternateContent>
      </w:r>
    </w:p>
    <w:p w14:paraId="53C3A764" w14:textId="0EFB3A92" w:rsidR="001F7AC7" w:rsidRDefault="001F7AC7"/>
    <w:p w14:paraId="4279E6C4" w14:textId="0891993F" w:rsidR="001F7AC7" w:rsidRDefault="001F7AC7" w:rsidP="00366A36">
      <w:r>
        <w:br w:type="page"/>
      </w:r>
    </w:p>
    <w:p w14:paraId="73F23419" w14:textId="77777777" w:rsidR="00D03B04" w:rsidRDefault="00D03B04" w:rsidP="00B86C4F">
      <w:pPr>
        <w:rPr>
          <w:rFonts w:ascii="Times New Roman" w:hAnsi="Times New Roman" w:cs="Times New Roman"/>
          <w:color w:val="000000"/>
          <w:kern w:val="0"/>
          <w:sz w:val="28"/>
          <w:szCs w:val="28"/>
        </w:rPr>
      </w:pPr>
    </w:p>
    <w:p w14:paraId="123877B8" w14:textId="77777777" w:rsidR="00D03B04" w:rsidRDefault="00D03B04" w:rsidP="00B86C4F">
      <w:pPr>
        <w:rPr>
          <w:rFonts w:ascii="Times New Roman" w:hAnsi="Times New Roman" w:cs="Times New Roman"/>
          <w:color w:val="000000"/>
          <w:kern w:val="0"/>
          <w:sz w:val="28"/>
          <w:szCs w:val="28"/>
        </w:rPr>
      </w:pPr>
    </w:p>
    <w:p w14:paraId="399FA05A" w14:textId="77777777" w:rsidR="00D03B04" w:rsidRDefault="00D03B04" w:rsidP="00B86C4F">
      <w:pPr>
        <w:rPr>
          <w:rFonts w:ascii="Times New Roman" w:hAnsi="Times New Roman" w:cs="Times New Roman"/>
          <w:color w:val="000000"/>
          <w:kern w:val="0"/>
          <w:sz w:val="28"/>
          <w:szCs w:val="28"/>
        </w:rPr>
      </w:pPr>
    </w:p>
    <w:p w14:paraId="6DDAF4A0" w14:textId="77777777" w:rsidR="00D03B04" w:rsidRDefault="00D03B04" w:rsidP="00B86C4F">
      <w:pPr>
        <w:rPr>
          <w:rFonts w:ascii="Times New Roman" w:hAnsi="Times New Roman" w:cs="Times New Roman"/>
          <w:color w:val="000000"/>
          <w:kern w:val="0"/>
          <w:sz w:val="28"/>
          <w:szCs w:val="28"/>
        </w:rPr>
      </w:pPr>
    </w:p>
    <w:p w14:paraId="0E4D70B8" w14:textId="77777777" w:rsidR="00D03B04" w:rsidRDefault="00D03B04" w:rsidP="00B86C4F">
      <w:pPr>
        <w:rPr>
          <w:rFonts w:ascii="Times New Roman" w:hAnsi="Times New Roman" w:cs="Times New Roman"/>
          <w:color w:val="000000"/>
          <w:kern w:val="0"/>
          <w:sz w:val="28"/>
          <w:szCs w:val="28"/>
        </w:rPr>
      </w:pPr>
    </w:p>
    <w:p w14:paraId="41903CF9" w14:textId="64F53A73" w:rsidR="0086438A" w:rsidRDefault="00973DF7">
      <w:pPr>
        <w:sectPr w:rsidR="0086438A" w:rsidSect="005E0E4D">
          <w:headerReference w:type="default" r:id="rId9"/>
          <w:pgSz w:w="16838" w:h="11906" w:orient="landscape"/>
          <w:pgMar w:top="1440" w:right="1440" w:bottom="1440" w:left="1440" w:header="709" w:footer="709" w:gutter="0"/>
          <w:cols w:space="708"/>
          <w:docGrid w:linePitch="360"/>
        </w:sectPr>
      </w:pPr>
      <w:r>
        <w:fldChar w:fldCharType="begin"/>
      </w:r>
      <w:r>
        <w:instrText xml:space="preserve"> INCLUDEPICTURE "/Users/laurenjones/Library/Group Containers/UBF8T346G9.ms/WebArchiveCopyPasteTempFiles/com.microsoft.Word/Rainbow-model-of-determinants-of-health-tailored-to-the-Icelandic-context.png" \* MERGEFORMATINET </w:instrText>
      </w:r>
      <w:r>
        <w:fldChar w:fldCharType="separate"/>
      </w:r>
      <w:r>
        <w:fldChar w:fldCharType="end"/>
      </w:r>
    </w:p>
    <w:p w14:paraId="33E9BB6A" w14:textId="192CCB3B" w:rsidR="00C23326" w:rsidRPr="00666825" w:rsidRDefault="005E0E4D">
      <w:pPr>
        <w:rPr>
          <w:rFonts w:ascii="Times New Roman" w:hAnsi="Times New Roman" w:cs="Times New Roman"/>
        </w:rPr>
      </w:pPr>
      <w:r w:rsidRPr="00666825">
        <w:rPr>
          <w:rFonts w:ascii="Times New Roman" w:hAnsi="Times New Roman" w:cs="Times New Roman"/>
        </w:rPr>
        <w:lastRenderedPageBreak/>
        <w:t xml:space="preserve">REFERENCES </w:t>
      </w:r>
      <w:r w:rsidR="00F52AEF" w:rsidRPr="00666825">
        <w:rPr>
          <w:rFonts w:ascii="Times New Roman" w:hAnsi="Times New Roman" w:cs="Times New Roman"/>
        </w:rPr>
        <w:t>for poster</w:t>
      </w:r>
    </w:p>
    <w:p w14:paraId="2A35AED1" w14:textId="77777777" w:rsidR="005E0E4D" w:rsidRPr="008834DE" w:rsidRDefault="005E0E4D">
      <w:pPr>
        <w:rPr>
          <w:rFonts w:ascii="Times New Roman" w:hAnsi="Times New Roman" w:cs="Times New Roman"/>
          <w:sz w:val="22"/>
          <w:szCs w:val="22"/>
        </w:rPr>
      </w:pPr>
    </w:p>
    <w:p w14:paraId="1E36A4C5" w14:textId="5EFC9ECF" w:rsidR="005E0E4D" w:rsidRPr="008834DE" w:rsidRDefault="00D1054E">
      <w:pPr>
        <w:rPr>
          <w:rFonts w:ascii="Times New Roman" w:hAnsi="Times New Roman" w:cs="Times New Roman"/>
          <w:sz w:val="22"/>
          <w:szCs w:val="22"/>
        </w:rPr>
      </w:pPr>
      <w:r w:rsidRPr="008834DE">
        <w:rPr>
          <w:rFonts w:ascii="Times New Roman" w:hAnsi="Times New Roman" w:cs="Times New Roman"/>
          <w:sz w:val="22"/>
          <w:szCs w:val="22"/>
        </w:rPr>
        <w:t>W</w:t>
      </w:r>
      <w:r w:rsidR="00C76F46" w:rsidRPr="008834DE">
        <w:rPr>
          <w:rFonts w:ascii="Times New Roman" w:hAnsi="Times New Roman" w:cs="Times New Roman"/>
          <w:sz w:val="22"/>
          <w:szCs w:val="22"/>
        </w:rPr>
        <w:t>orld Health Organisation</w:t>
      </w:r>
      <w:r w:rsidR="00D70C2B" w:rsidRPr="008834DE">
        <w:rPr>
          <w:rFonts w:ascii="Times New Roman" w:hAnsi="Times New Roman" w:cs="Times New Roman"/>
          <w:sz w:val="22"/>
          <w:szCs w:val="22"/>
        </w:rPr>
        <w:t xml:space="preserve"> (</w:t>
      </w:r>
      <w:r w:rsidR="009C37B8" w:rsidRPr="008834DE">
        <w:rPr>
          <w:rFonts w:ascii="Times New Roman" w:hAnsi="Times New Roman" w:cs="Times New Roman"/>
          <w:sz w:val="22"/>
          <w:szCs w:val="22"/>
        </w:rPr>
        <w:t xml:space="preserve">2024) </w:t>
      </w:r>
      <w:r w:rsidR="002230AE" w:rsidRPr="008834DE">
        <w:rPr>
          <w:rFonts w:ascii="Times New Roman" w:hAnsi="Times New Roman" w:cs="Times New Roman"/>
          <w:sz w:val="22"/>
          <w:szCs w:val="22"/>
        </w:rPr>
        <w:t xml:space="preserve">Health and Well-Being. Available at: </w:t>
      </w:r>
      <w:hyperlink r:id="rId10" w:history="1">
        <w:r w:rsidR="00093FFE" w:rsidRPr="008834DE">
          <w:rPr>
            <w:rStyle w:val="Hyperlink"/>
            <w:rFonts w:ascii="Times New Roman" w:hAnsi="Times New Roman" w:cs="Times New Roman"/>
            <w:sz w:val="22"/>
            <w:szCs w:val="22"/>
          </w:rPr>
          <w:t>https://www.who.int/data/gho/data/major-themes/health-and-well-being#:~:text=The%20WHO%20constitution%20states%3A%20%22Health,of%20mental%20disorders%20or%20disabilities</w:t>
        </w:r>
      </w:hyperlink>
      <w:r w:rsidR="00E43485" w:rsidRPr="008834DE">
        <w:rPr>
          <w:rFonts w:ascii="Times New Roman" w:hAnsi="Times New Roman" w:cs="Times New Roman"/>
          <w:sz w:val="22"/>
          <w:szCs w:val="22"/>
        </w:rPr>
        <w:t>.</w:t>
      </w:r>
      <w:r w:rsidR="00E43485" w:rsidRPr="008834DE">
        <w:rPr>
          <w:rFonts w:ascii="Times New Roman" w:hAnsi="Times New Roman" w:cs="Times New Roman"/>
          <w:sz w:val="22"/>
          <w:szCs w:val="22"/>
        </w:rPr>
        <w:t xml:space="preserve"> (A</w:t>
      </w:r>
      <w:r w:rsidR="00C67DE9" w:rsidRPr="008834DE">
        <w:rPr>
          <w:rFonts w:ascii="Times New Roman" w:hAnsi="Times New Roman" w:cs="Times New Roman"/>
          <w:sz w:val="22"/>
          <w:szCs w:val="22"/>
        </w:rPr>
        <w:t xml:space="preserve">ccessed: May </w:t>
      </w:r>
      <w:r w:rsidR="005E7D0A" w:rsidRPr="008834DE">
        <w:rPr>
          <w:rFonts w:ascii="Times New Roman" w:hAnsi="Times New Roman" w:cs="Times New Roman"/>
          <w:sz w:val="22"/>
          <w:szCs w:val="22"/>
        </w:rPr>
        <w:t>22</w:t>
      </w:r>
      <w:proofErr w:type="gramStart"/>
      <w:r w:rsidR="005E7D0A" w:rsidRPr="008834DE">
        <w:rPr>
          <w:rFonts w:ascii="Times New Roman" w:hAnsi="Times New Roman" w:cs="Times New Roman"/>
          <w:sz w:val="22"/>
          <w:szCs w:val="22"/>
          <w:vertAlign w:val="superscript"/>
        </w:rPr>
        <w:t>nd</w:t>
      </w:r>
      <w:r w:rsidR="005E7D0A" w:rsidRPr="008834DE">
        <w:rPr>
          <w:rFonts w:ascii="Times New Roman" w:hAnsi="Times New Roman" w:cs="Times New Roman"/>
          <w:sz w:val="22"/>
          <w:szCs w:val="22"/>
        </w:rPr>
        <w:t xml:space="preserve"> </w:t>
      </w:r>
      <w:r w:rsidRPr="008834DE">
        <w:rPr>
          <w:rFonts w:ascii="Times New Roman" w:hAnsi="Times New Roman" w:cs="Times New Roman"/>
          <w:sz w:val="22"/>
          <w:szCs w:val="22"/>
        </w:rPr>
        <w:t xml:space="preserve"> 2024</w:t>
      </w:r>
      <w:proofErr w:type="gramEnd"/>
      <w:r w:rsidRPr="008834DE">
        <w:rPr>
          <w:rFonts w:ascii="Times New Roman" w:hAnsi="Times New Roman" w:cs="Times New Roman"/>
          <w:sz w:val="22"/>
          <w:szCs w:val="22"/>
        </w:rPr>
        <w:t xml:space="preserve">). </w:t>
      </w:r>
    </w:p>
    <w:p w14:paraId="1A99A994" w14:textId="77777777" w:rsidR="00E43485" w:rsidRPr="008834DE" w:rsidRDefault="00E43485">
      <w:pPr>
        <w:rPr>
          <w:rFonts w:ascii="Times New Roman" w:hAnsi="Times New Roman" w:cs="Times New Roman"/>
          <w:sz w:val="22"/>
          <w:szCs w:val="22"/>
        </w:rPr>
      </w:pPr>
    </w:p>
    <w:p w14:paraId="12C08D4A" w14:textId="77777777" w:rsidR="00017C9D" w:rsidRPr="008834DE" w:rsidRDefault="00017C9D" w:rsidP="00017C9D">
      <w:pPr>
        <w:rPr>
          <w:rFonts w:ascii="Times New Roman" w:hAnsi="Times New Roman" w:cs="Times New Roman"/>
          <w:sz w:val="22"/>
          <w:szCs w:val="22"/>
        </w:rPr>
      </w:pPr>
      <w:r w:rsidRPr="008834DE">
        <w:rPr>
          <w:rFonts w:ascii="Times New Roman" w:hAnsi="Times New Roman" w:cs="Times New Roman"/>
          <w:sz w:val="22"/>
          <w:szCs w:val="22"/>
        </w:rPr>
        <w:t xml:space="preserve">Musgrave, J. (2017) Supporting Children’s Health and Well-being. London: SAGE Publications. </w:t>
      </w:r>
    </w:p>
    <w:p w14:paraId="513FAC44" w14:textId="77777777" w:rsidR="00017C9D" w:rsidRPr="008834DE" w:rsidRDefault="00017C9D">
      <w:pPr>
        <w:rPr>
          <w:rFonts w:ascii="Times New Roman" w:hAnsi="Times New Roman" w:cs="Times New Roman"/>
          <w:sz w:val="22"/>
          <w:szCs w:val="22"/>
        </w:rPr>
      </w:pPr>
    </w:p>
    <w:p w14:paraId="26DD212C" w14:textId="77777777" w:rsidR="00CD1C15" w:rsidRPr="008834DE" w:rsidRDefault="00CD1C15" w:rsidP="00CD1C15">
      <w:pPr>
        <w:rPr>
          <w:rFonts w:ascii="Times New Roman" w:hAnsi="Times New Roman" w:cs="Times New Roman"/>
          <w:sz w:val="22"/>
          <w:szCs w:val="22"/>
        </w:rPr>
      </w:pPr>
      <w:r w:rsidRPr="008834DE">
        <w:rPr>
          <w:rFonts w:ascii="Times New Roman" w:hAnsi="Times New Roman" w:cs="Times New Roman"/>
          <w:sz w:val="22"/>
          <w:szCs w:val="22"/>
        </w:rPr>
        <w:t xml:space="preserve">Underdown, A. (2007) Young children’s health and well-being. England: Open University Press. </w:t>
      </w:r>
    </w:p>
    <w:p w14:paraId="3FE3BE42" w14:textId="77777777" w:rsidR="00017C9D" w:rsidRPr="008834DE" w:rsidRDefault="00017C9D">
      <w:pPr>
        <w:rPr>
          <w:rFonts w:ascii="Times New Roman" w:hAnsi="Times New Roman" w:cs="Times New Roman"/>
          <w:sz w:val="22"/>
          <w:szCs w:val="22"/>
        </w:rPr>
      </w:pPr>
    </w:p>
    <w:p w14:paraId="01E5434A" w14:textId="2C1025AB" w:rsidR="00CE51E2" w:rsidRPr="008834DE" w:rsidRDefault="00CE51E2" w:rsidP="00CE51E2">
      <w:pPr>
        <w:rPr>
          <w:rFonts w:ascii="Times New Roman" w:hAnsi="Times New Roman" w:cs="Times New Roman"/>
          <w:sz w:val="22"/>
          <w:szCs w:val="22"/>
        </w:rPr>
      </w:pPr>
      <w:r w:rsidRPr="008834DE">
        <w:rPr>
          <w:rFonts w:ascii="Times New Roman" w:hAnsi="Times New Roman" w:cs="Times New Roman"/>
          <w:sz w:val="22"/>
          <w:szCs w:val="22"/>
        </w:rPr>
        <w:t xml:space="preserve">NHS England. (No Date) Improving personal health and wellbeing. Available at: </w:t>
      </w:r>
      <w:hyperlink r:id="rId11" w:anchor=":~:text=Health%20is%20not%20only%20about,hydration%20and%20sleep%20are%20essential" w:history="1">
        <w:r w:rsidRPr="008834DE">
          <w:rPr>
            <w:rStyle w:val="Hyperlink"/>
            <w:rFonts w:ascii="Times New Roman" w:hAnsi="Times New Roman" w:cs="Times New Roman"/>
            <w:sz w:val="22"/>
            <w:szCs w:val="22"/>
          </w:rPr>
          <w:t>https://www.england.nhs.uk/supporting-our-nhs-people/health-and-wellbeing-programmes/nhs-health-and-wellbeing-framework/elements-of-health-and-wellbeing/improving-personal-health-and-wellbeing/#:~:text=Health%20is%20not%20only%20about,hydration%20and%20sleep%20are%20essential</w:t>
        </w:r>
      </w:hyperlink>
      <w:r w:rsidRPr="008834DE">
        <w:rPr>
          <w:rFonts w:ascii="Times New Roman" w:hAnsi="Times New Roman" w:cs="Times New Roman"/>
          <w:sz w:val="22"/>
          <w:szCs w:val="22"/>
        </w:rPr>
        <w:t>. Accessed: 22</w:t>
      </w:r>
      <w:r w:rsidRPr="008834DE">
        <w:rPr>
          <w:rFonts w:ascii="Times New Roman" w:hAnsi="Times New Roman" w:cs="Times New Roman"/>
          <w:sz w:val="22"/>
          <w:szCs w:val="22"/>
          <w:vertAlign w:val="superscript"/>
        </w:rPr>
        <w:t>nd</w:t>
      </w:r>
      <w:r w:rsidRPr="008834DE">
        <w:rPr>
          <w:rFonts w:ascii="Times New Roman" w:hAnsi="Times New Roman" w:cs="Times New Roman"/>
          <w:sz w:val="22"/>
          <w:szCs w:val="22"/>
        </w:rPr>
        <w:t xml:space="preserve"> May 2024).</w:t>
      </w:r>
    </w:p>
    <w:p w14:paraId="56A16801" w14:textId="77777777" w:rsidR="00B5375B" w:rsidRPr="008834DE" w:rsidRDefault="00B5375B" w:rsidP="00CE51E2">
      <w:pPr>
        <w:rPr>
          <w:rFonts w:ascii="Times New Roman" w:hAnsi="Times New Roman" w:cs="Times New Roman"/>
          <w:sz w:val="22"/>
          <w:szCs w:val="22"/>
        </w:rPr>
      </w:pPr>
    </w:p>
    <w:p w14:paraId="23D47E9E" w14:textId="669C5FC0" w:rsidR="00B5375B" w:rsidRPr="008834DE" w:rsidRDefault="005A420A" w:rsidP="00CE51E2">
      <w:pPr>
        <w:rPr>
          <w:rFonts w:ascii="Times New Roman" w:hAnsi="Times New Roman" w:cs="Times New Roman"/>
          <w:sz w:val="22"/>
          <w:szCs w:val="22"/>
        </w:rPr>
      </w:pPr>
      <w:r w:rsidRPr="008834DE">
        <w:rPr>
          <w:rFonts w:ascii="Times New Roman" w:hAnsi="Times New Roman" w:cs="Times New Roman"/>
          <w:sz w:val="22"/>
          <w:szCs w:val="22"/>
        </w:rPr>
        <w:t xml:space="preserve">Scottish Social Services Council (No Date) </w:t>
      </w:r>
      <w:r w:rsidR="002E0B95" w:rsidRPr="008834DE">
        <w:rPr>
          <w:rFonts w:ascii="Times New Roman" w:hAnsi="Times New Roman" w:cs="Times New Roman"/>
          <w:sz w:val="22"/>
          <w:szCs w:val="22"/>
        </w:rPr>
        <w:t xml:space="preserve">Child Development. Available at: </w:t>
      </w:r>
      <w:hyperlink r:id="rId12" w:history="1">
        <w:r w:rsidR="002E0B95" w:rsidRPr="008834DE">
          <w:rPr>
            <w:rStyle w:val="Hyperlink"/>
            <w:rFonts w:ascii="Times New Roman" w:hAnsi="Times New Roman" w:cs="Times New Roman"/>
            <w:sz w:val="22"/>
            <w:szCs w:val="22"/>
          </w:rPr>
          <w:t>https://learn.sssc.uk.com/apps/development/chapter-3/#:~:text=Holistic%20approaches%20to%20child%20development,as%20cognitive%20aspects%20of%20learning</w:t>
        </w:r>
      </w:hyperlink>
      <w:r w:rsidR="00B5375B" w:rsidRPr="008834DE">
        <w:rPr>
          <w:rFonts w:ascii="Times New Roman" w:hAnsi="Times New Roman" w:cs="Times New Roman"/>
          <w:sz w:val="22"/>
          <w:szCs w:val="22"/>
        </w:rPr>
        <w:t>.</w:t>
      </w:r>
      <w:r w:rsidR="00B5375B" w:rsidRPr="008834DE">
        <w:rPr>
          <w:rFonts w:ascii="Times New Roman" w:hAnsi="Times New Roman" w:cs="Times New Roman"/>
          <w:sz w:val="22"/>
          <w:szCs w:val="22"/>
        </w:rPr>
        <w:t xml:space="preserve"> (Accessed: May </w:t>
      </w:r>
      <w:r w:rsidR="005E7D0A" w:rsidRPr="008834DE">
        <w:rPr>
          <w:rFonts w:ascii="Times New Roman" w:hAnsi="Times New Roman" w:cs="Times New Roman"/>
          <w:sz w:val="22"/>
          <w:szCs w:val="22"/>
        </w:rPr>
        <w:t>22</w:t>
      </w:r>
      <w:r w:rsidR="005E7D0A" w:rsidRPr="008834DE">
        <w:rPr>
          <w:rFonts w:ascii="Times New Roman" w:hAnsi="Times New Roman" w:cs="Times New Roman"/>
          <w:sz w:val="22"/>
          <w:szCs w:val="22"/>
          <w:vertAlign w:val="superscript"/>
        </w:rPr>
        <w:t>nd</w:t>
      </w:r>
      <w:proofErr w:type="gramStart"/>
      <w:r w:rsidR="005E7D0A" w:rsidRPr="008834DE">
        <w:rPr>
          <w:rFonts w:ascii="Times New Roman" w:hAnsi="Times New Roman" w:cs="Times New Roman"/>
          <w:sz w:val="22"/>
          <w:szCs w:val="22"/>
        </w:rPr>
        <w:t xml:space="preserve"> 2024</w:t>
      </w:r>
      <w:proofErr w:type="gramEnd"/>
      <w:r w:rsidR="005E7D0A" w:rsidRPr="008834DE">
        <w:rPr>
          <w:rFonts w:ascii="Times New Roman" w:hAnsi="Times New Roman" w:cs="Times New Roman"/>
          <w:sz w:val="22"/>
          <w:szCs w:val="22"/>
        </w:rPr>
        <w:t>)</w:t>
      </w:r>
    </w:p>
    <w:p w14:paraId="444D10FC" w14:textId="1060AB48" w:rsidR="00B25560" w:rsidRPr="008834DE" w:rsidRDefault="00B25560" w:rsidP="00CE51E2">
      <w:pPr>
        <w:rPr>
          <w:rFonts w:ascii="Times New Roman" w:hAnsi="Times New Roman" w:cs="Times New Roman"/>
          <w:sz w:val="22"/>
          <w:szCs w:val="22"/>
        </w:rPr>
      </w:pPr>
    </w:p>
    <w:p w14:paraId="73DF2EFD" w14:textId="67030A93" w:rsidR="00B25560" w:rsidRPr="008834DE" w:rsidRDefault="00045849" w:rsidP="00CE51E2">
      <w:pPr>
        <w:rPr>
          <w:rFonts w:ascii="Times New Roman" w:hAnsi="Times New Roman" w:cs="Times New Roman"/>
          <w:sz w:val="22"/>
          <w:szCs w:val="22"/>
        </w:rPr>
      </w:pPr>
      <w:r w:rsidRPr="008834DE">
        <w:rPr>
          <w:rFonts w:ascii="Times New Roman" w:hAnsi="Times New Roman" w:cs="Times New Roman"/>
          <w:sz w:val="22"/>
          <w:szCs w:val="22"/>
        </w:rPr>
        <w:t>The Children</w:t>
      </w:r>
      <w:r w:rsidR="00092588" w:rsidRPr="008834DE">
        <w:rPr>
          <w:rFonts w:ascii="Times New Roman" w:hAnsi="Times New Roman" w:cs="Times New Roman"/>
          <w:sz w:val="22"/>
          <w:szCs w:val="22"/>
        </w:rPr>
        <w:t xml:space="preserve">’s Society (2024) </w:t>
      </w:r>
      <w:r w:rsidR="00B47677" w:rsidRPr="008834DE">
        <w:rPr>
          <w:rFonts w:ascii="Times New Roman" w:hAnsi="Times New Roman" w:cs="Times New Roman"/>
          <w:sz w:val="22"/>
          <w:szCs w:val="22"/>
        </w:rPr>
        <w:t xml:space="preserve">Poverty. Available at: </w:t>
      </w:r>
      <w:hyperlink r:id="rId13" w:history="1">
        <w:r w:rsidR="00B47677" w:rsidRPr="008834DE">
          <w:rPr>
            <w:rStyle w:val="Hyperlink"/>
            <w:rFonts w:ascii="Times New Roman" w:hAnsi="Times New Roman" w:cs="Times New Roman"/>
            <w:sz w:val="22"/>
            <w:szCs w:val="22"/>
          </w:rPr>
          <w:t>https://www.childrenssociety.org.uk/what-we-do/our-work/ending-child-poverty/effects-of-living-in-poverty</w:t>
        </w:r>
      </w:hyperlink>
      <w:r w:rsidR="00B25560" w:rsidRPr="008834DE">
        <w:rPr>
          <w:rFonts w:ascii="Times New Roman" w:hAnsi="Times New Roman" w:cs="Times New Roman"/>
          <w:sz w:val="22"/>
          <w:szCs w:val="22"/>
        </w:rPr>
        <w:t xml:space="preserve"> (Accessed: May </w:t>
      </w:r>
      <w:r w:rsidR="00F67C3C" w:rsidRPr="008834DE">
        <w:rPr>
          <w:rFonts w:ascii="Times New Roman" w:hAnsi="Times New Roman" w:cs="Times New Roman"/>
          <w:sz w:val="22"/>
          <w:szCs w:val="22"/>
        </w:rPr>
        <w:t>23</w:t>
      </w:r>
      <w:r w:rsidR="00F67C3C" w:rsidRPr="008834DE">
        <w:rPr>
          <w:rFonts w:ascii="Times New Roman" w:hAnsi="Times New Roman" w:cs="Times New Roman"/>
          <w:sz w:val="22"/>
          <w:szCs w:val="22"/>
          <w:vertAlign w:val="superscript"/>
        </w:rPr>
        <w:t>rd</w:t>
      </w:r>
      <w:r w:rsidR="00F67C3C" w:rsidRPr="008834DE">
        <w:rPr>
          <w:rFonts w:ascii="Times New Roman" w:hAnsi="Times New Roman" w:cs="Times New Roman"/>
          <w:sz w:val="22"/>
          <w:szCs w:val="22"/>
        </w:rPr>
        <w:t xml:space="preserve"> 2024)</w:t>
      </w:r>
    </w:p>
    <w:p w14:paraId="64957C9C" w14:textId="77777777" w:rsidR="00CD1C15" w:rsidRPr="008834DE" w:rsidRDefault="00CD1C15">
      <w:pPr>
        <w:rPr>
          <w:rFonts w:ascii="Times New Roman" w:hAnsi="Times New Roman" w:cs="Times New Roman"/>
          <w:sz w:val="22"/>
          <w:szCs w:val="22"/>
        </w:rPr>
      </w:pPr>
    </w:p>
    <w:p w14:paraId="78390BA4" w14:textId="0068EA24" w:rsidR="00CE51E2" w:rsidRPr="008834DE" w:rsidRDefault="00AA1912">
      <w:pPr>
        <w:rPr>
          <w:rFonts w:ascii="Times New Roman" w:hAnsi="Times New Roman" w:cs="Times New Roman"/>
          <w:color w:val="000000"/>
          <w:kern w:val="0"/>
          <w:sz w:val="22"/>
          <w:szCs w:val="22"/>
        </w:rPr>
      </w:pPr>
      <w:proofErr w:type="spellStart"/>
      <w:r w:rsidRPr="008834DE">
        <w:rPr>
          <w:rFonts w:ascii="Times New Roman" w:hAnsi="Times New Roman" w:cs="Times New Roman"/>
          <w:color w:val="000000"/>
          <w:kern w:val="0"/>
          <w:sz w:val="22"/>
          <w:szCs w:val="22"/>
        </w:rPr>
        <w:t>Maholmes</w:t>
      </w:r>
      <w:proofErr w:type="spellEnd"/>
      <w:r w:rsidRPr="008834DE">
        <w:rPr>
          <w:rFonts w:ascii="Times New Roman" w:hAnsi="Times New Roman" w:cs="Times New Roman"/>
          <w:color w:val="000000"/>
          <w:kern w:val="0"/>
          <w:sz w:val="22"/>
          <w:szCs w:val="22"/>
        </w:rPr>
        <w:t xml:space="preserve">, V. (2014) </w:t>
      </w:r>
      <w:r w:rsidRPr="008834DE">
        <w:rPr>
          <w:rFonts w:ascii="Times New Roman" w:hAnsi="Times New Roman" w:cs="Times New Roman"/>
          <w:i/>
          <w:iCs/>
          <w:color w:val="000000"/>
          <w:kern w:val="0"/>
          <w:sz w:val="22"/>
          <w:szCs w:val="22"/>
        </w:rPr>
        <w:t xml:space="preserve">Fostering resilience and well-being in children and families in poverty: why hope still matters. </w:t>
      </w:r>
      <w:r w:rsidRPr="008834DE">
        <w:rPr>
          <w:rFonts w:ascii="Times New Roman" w:hAnsi="Times New Roman" w:cs="Times New Roman"/>
          <w:color w:val="000000"/>
          <w:kern w:val="0"/>
          <w:sz w:val="22"/>
          <w:szCs w:val="22"/>
        </w:rPr>
        <w:t>New York: Oxford University Press.</w:t>
      </w:r>
    </w:p>
    <w:p w14:paraId="1559AF18" w14:textId="77777777" w:rsidR="00747691" w:rsidRPr="008834DE" w:rsidRDefault="00747691">
      <w:pPr>
        <w:rPr>
          <w:rFonts w:ascii="Times New Roman" w:hAnsi="Times New Roman" w:cs="Times New Roman"/>
          <w:color w:val="000000"/>
          <w:kern w:val="0"/>
          <w:sz w:val="22"/>
          <w:szCs w:val="22"/>
        </w:rPr>
      </w:pPr>
    </w:p>
    <w:p w14:paraId="722553D2" w14:textId="6FEC248E" w:rsidR="00747691" w:rsidRPr="008834DE" w:rsidRDefault="002C6E9D">
      <w:pPr>
        <w:rPr>
          <w:rFonts w:ascii="Times New Roman" w:hAnsi="Times New Roman" w:cs="Times New Roman"/>
          <w:sz w:val="22"/>
          <w:szCs w:val="22"/>
        </w:rPr>
      </w:pPr>
      <w:r w:rsidRPr="008834DE">
        <w:rPr>
          <w:rFonts w:ascii="Times New Roman" w:hAnsi="Times New Roman" w:cs="Times New Roman"/>
          <w:sz w:val="22"/>
          <w:szCs w:val="22"/>
        </w:rPr>
        <w:t xml:space="preserve">NSPCC Learning (2024) Child Mental Health. Available at: </w:t>
      </w:r>
      <w:hyperlink r:id="rId14" w:history="1">
        <w:r w:rsidRPr="008834DE">
          <w:rPr>
            <w:rStyle w:val="Hyperlink"/>
            <w:rFonts w:ascii="Times New Roman" w:hAnsi="Times New Roman" w:cs="Times New Roman"/>
            <w:sz w:val="22"/>
            <w:szCs w:val="22"/>
          </w:rPr>
          <w:t>https://learning.nspcc.org.uk/child-health-development/child-mental-health#:~:text=Mental%20health%20is%20as%20important,seriousness%2C%20and%20for%20different%20reasons</w:t>
        </w:r>
      </w:hyperlink>
      <w:r w:rsidR="00747691" w:rsidRPr="008834DE">
        <w:rPr>
          <w:rFonts w:ascii="Times New Roman" w:hAnsi="Times New Roman" w:cs="Times New Roman"/>
          <w:sz w:val="22"/>
          <w:szCs w:val="22"/>
        </w:rPr>
        <w:t>.</w:t>
      </w:r>
      <w:r w:rsidR="00747691" w:rsidRPr="008834DE">
        <w:rPr>
          <w:rFonts w:ascii="Times New Roman" w:hAnsi="Times New Roman" w:cs="Times New Roman"/>
          <w:sz w:val="22"/>
          <w:szCs w:val="22"/>
        </w:rPr>
        <w:t xml:space="preserve"> (Accessed: May 23</w:t>
      </w:r>
      <w:r w:rsidR="00747691" w:rsidRPr="008834DE">
        <w:rPr>
          <w:rFonts w:ascii="Times New Roman" w:hAnsi="Times New Roman" w:cs="Times New Roman"/>
          <w:sz w:val="22"/>
          <w:szCs w:val="22"/>
          <w:vertAlign w:val="superscript"/>
        </w:rPr>
        <w:t>rd</w:t>
      </w:r>
      <w:proofErr w:type="gramStart"/>
      <w:r w:rsidR="00747691" w:rsidRPr="008834DE">
        <w:rPr>
          <w:rFonts w:ascii="Times New Roman" w:hAnsi="Times New Roman" w:cs="Times New Roman"/>
          <w:sz w:val="22"/>
          <w:szCs w:val="22"/>
        </w:rPr>
        <w:t xml:space="preserve"> 2024</w:t>
      </w:r>
      <w:proofErr w:type="gramEnd"/>
      <w:r w:rsidR="00747691" w:rsidRPr="008834DE">
        <w:rPr>
          <w:rFonts w:ascii="Times New Roman" w:hAnsi="Times New Roman" w:cs="Times New Roman"/>
          <w:sz w:val="22"/>
          <w:szCs w:val="22"/>
        </w:rPr>
        <w:t>)</w:t>
      </w:r>
    </w:p>
    <w:p w14:paraId="79E978C5" w14:textId="77777777" w:rsidR="00747691" w:rsidRDefault="00747691">
      <w:pPr>
        <w:rPr>
          <w:rFonts w:ascii="Times New Roman" w:hAnsi="Times New Roman" w:cs="Times New Roman"/>
          <w:sz w:val="28"/>
          <w:szCs w:val="28"/>
        </w:rPr>
      </w:pPr>
    </w:p>
    <w:p w14:paraId="71A2C921" w14:textId="2388CA13" w:rsidR="00F52AEF" w:rsidRPr="001B067C" w:rsidRDefault="00006A9E">
      <w:pPr>
        <w:rPr>
          <w:rFonts w:ascii="Times New Roman" w:hAnsi="Times New Roman" w:cs="Times New Roman"/>
          <w:sz w:val="22"/>
          <w:szCs w:val="22"/>
        </w:rPr>
      </w:pPr>
      <w:r w:rsidRPr="001B067C">
        <w:rPr>
          <w:rFonts w:ascii="Times New Roman" w:hAnsi="Times New Roman" w:cs="Times New Roman"/>
          <w:sz w:val="22"/>
          <w:szCs w:val="22"/>
        </w:rPr>
        <w:t>Doo</w:t>
      </w:r>
      <w:r w:rsidR="001B067C">
        <w:rPr>
          <w:rFonts w:ascii="Times New Roman" w:hAnsi="Times New Roman" w:cs="Times New Roman"/>
          <w:sz w:val="22"/>
          <w:szCs w:val="22"/>
        </w:rPr>
        <w:t>m,</w:t>
      </w:r>
      <w:r w:rsidRPr="001B067C">
        <w:rPr>
          <w:rFonts w:ascii="Times New Roman" w:hAnsi="Times New Roman" w:cs="Times New Roman"/>
          <w:sz w:val="22"/>
          <w:szCs w:val="22"/>
        </w:rPr>
        <w:t xml:space="preserve"> J.</w:t>
      </w:r>
      <w:r w:rsidR="00191635" w:rsidRPr="001B067C">
        <w:rPr>
          <w:rFonts w:ascii="Times New Roman" w:hAnsi="Times New Roman" w:cs="Times New Roman"/>
          <w:sz w:val="22"/>
          <w:szCs w:val="22"/>
        </w:rPr>
        <w:t>R</w:t>
      </w:r>
      <w:r w:rsidR="00190799" w:rsidRPr="001B067C">
        <w:rPr>
          <w:rFonts w:ascii="Times New Roman" w:hAnsi="Times New Roman" w:cs="Times New Roman"/>
          <w:sz w:val="22"/>
          <w:szCs w:val="22"/>
        </w:rPr>
        <w:t>., Seok</w:t>
      </w:r>
      <w:r w:rsidR="009F57E5" w:rsidRPr="001B067C">
        <w:rPr>
          <w:rFonts w:ascii="Times New Roman" w:hAnsi="Times New Roman" w:cs="Times New Roman"/>
          <w:sz w:val="22"/>
          <w:szCs w:val="22"/>
        </w:rPr>
        <w:t>, D. Narayan, A.J., Fox, K.R. (</w:t>
      </w:r>
      <w:r w:rsidR="005A598E" w:rsidRPr="001B067C">
        <w:rPr>
          <w:rFonts w:ascii="Times New Roman" w:hAnsi="Times New Roman" w:cs="Times New Roman"/>
          <w:sz w:val="22"/>
          <w:szCs w:val="22"/>
        </w:rPr>
        <w:t>2021)</w:t>
      </w:r>
      <w:r w:rsidR="00402FB1" w:rsidRPr="001B067C">
        <w:rPr>
          <w:rFonts w:ascii="Times New Roman" w:hAnsi="Times New Roman" w:cs="Times New Roman"/>
          <w:sz w:val="22"/>
          <w:szCs w:val="22"/>
        </w:rPr>
        <w:t xml:space="preserve"> ‘Adverse and Benevolent Childhood Experiences Predict Mental Health During the COVID-19 Pandemic’.</w:t>
      </w:r>
      <w:r w:rsidR="00BE090D" w:rsidRPr="001B067C">
        <w:rPr>
          <w:rFonts w:ascii="Times New Roman" w:hAnsi="Times New Roman" w:cs="Times New Roman"/>
          <w:sz w:val="22"/>
          <w:szCs w:val="22"/>
        </w:rPr>
        <w:t xml:space="preserve"> </w:t>
      </w:r>
      <w:r w:rsidR="00BE090D" w:rsidRPr="001B067C">
        <w:rPr>
          <w:rFonts w:ascii="Times New Roman" w:hAnsi="Times New Roman" w:cs="Times New Roman"/>
          <w:i/>
          <w:iCs/>
          <w:sz w:val="22"/>
          <w:szCs w:val="22"/>
        </w:rPr>
        <w:t xml:space="preserve">Adversity and </w:t>
      </w:r>
      <w:r w:rsidR="003B6F4B" w:rsidRPr="001B067C">
        <w:rPr>
          <w:rFonts w:ascii="Times New Roman" w:hAnsi="Times New Roman" w:cs="Times New Roman"/>
          <w:i/>
          <w:iCs/>
          <w:sz w:val="22"/>
          <w:szCs w:val="22"/>
        </w:rPr>
        <w:t xml:space="preserve">Resilience Science. </w:t>
      </w:r>
      <w:r w:rsidR="003B6F4B" w:rsidRPr="001B067C">
        <w:rPr>
          <w:rFonts w:ascii="Times New Roman" w:hAnsi="Times New Roman" w:cs="Times New Roman"/>
          <w:sz w:val="22"/>
          <w:szCs w:val="22"/>
        </w:rPr>
        <w:t xml:space="preserve"> </w:t>
      </w:r>
      <w:proofErr w:type="spellStart"/>
      <w:r w:rsidR="001B067C" w:rsidRPr="001B067C">
        <w:rPr>
          <w:rFonts w:ascii="Korolev" w:hAnsi="Korolev"/>
          <w:sz w:val="22"/>
          <w:szCs w:val="22"/>
        </w:rPr>
        <w:t>doi</w:t>
      </w:r>
      <w:proofErr w:type="spellEnd"/>
      <w:r w:rsidR="001B067C" w:rsidRPr="001B067C">
        <w:rPr>
          <w:rFonts w:ascii="Korolev" w:hAnsi="Korolev"/>
          <w:sz w:val="22"/>
          <w:szCs w:val="22"/>
        </w:rPr>
        <w:t>: 10.1007/s42844-021-00038-6.</w:t>
      </w:r>
    </w:p>
    <w:p w14:paraId="78274B11" w14:textId="77777777" w:rsidR="00F52AEF" w:rsidRPr="00AE77AB" w:rsidRDefault="00F52AEF">
      <w:pPr>
        <w:rPr>
          <w:rFonts w:ascii="Times New Roman" w:hAnsi="Times New Roman" w:cs="Times New Roman"/>
          <w:sz w:val="28"/>
          <w:szCs w:val="28"/>
        </w:rPr>
      </w:pPr>
    </w:p>
    <w:p w14:paraId="19806861" w14:textId="4B93847A" w:rsidR="00AE77AB" w:rsidRPr="00AE77AB" w:rsidRDefault="00AE77AB" w:rsidP="00AE77AB">
      <w:pPr>
        <w:rPr>
          <w:rFonts w:ascii="Times New Roman" w:hAnsi="Times New Roman" w:cs="Times New Roman"/>
          <w:sz w:val="28"/>
          <w:szCs w:val="28"/>
        </w:rPr>
      </w:pPr>
      <w:r w:rsidRPr="00AE77AB">
        <w:rPr>
          <w:rFonts w:ascii="Times New Roman" w:hAnsi="Times New Roman" w:cs="Times New Roman"/>
          <w:sz w:val="28"/>
          <w:szCs w:val="28"/>
        </w:rPr>
        <w:t xml:space="preserve">Dahlgren, </w:t>
      </w:r>
      <w:proofErr w:type="spellStart"/>
      <w:r w:rsidRPr="00AE77AB">
        <w:rPr>
          <w:rFonts w:ascii="Times New Roman" w:hAnsi="Times New Roman" w:cs="Times New Roman"/>
          <w:sz w:val="28"/>
          <w:szCs w:val="28"/>
        </w:rPr>
        <w:t>G</w:t>
      </w:r>
      <w:proofErr w:type="gramStart"/>
      <w:r w:rsidRPr="00AE77AB">
        <w:rPr>
          <w:rFonts w:ascii="Times New Roman" w:hAnsi="Times New Roman" w:cs="Times New Roman"/>
          <w:sz w:val="28"/>
          <w:szCs w:val="28"/>
        </w:rPr>
        <w:t>,.Whitehead</w:t>
      </w:r>
      <w:proofErr w:type="spellEnd"/>
      <w:proofErr w:type="gramEnd"/>
      <w:r w:rsidRPr="00AE77AB">
        <w:rPr>
          <w:rFonts w:ascii="Times New Roman" w:hAnsi="Times New Roman" w:cs="Times New Roman"/>
          <w:sz w:val="28"/>
          <w:szCs w:val="28"/>
        </w:rPr>
        <w:t xml:space="preserve">, M. (2021) ‘The Dahlgren-Whitehead model of health determinants: 30 years on and still chasing rainbows. </w:t>
      </w:r>
      <w:r w:rsidRPr="00AE77AB">
        <w:rPr>
          <w:rFonts w:ascii="Times New Roman" w:hAnsi="Times New Roman" w:cs="Times New Roman"/>
          <w:i/>
          <w:iCs/>
          <w:sz w:val="28"/>
          <w:szCs w:val="28"/>
        </w:rPr>
        <w:t xml:space="preserve">Public Health. </w:t>
      </w:r>
      <w:r w:rsidR="004D7D1B">
        <w:rPr>
          <w:rFonts w:ascii="Times New Roman" w:hAnsi="Times New Roman" w:cs="Times New Roman"/>
          <w:sz w:val="28"/>
          <w:szCs w:val="28"/>
        </w:rPr>
        <w:t xml:space="preserve">Available at: </w:t>
      </w:r>
      <w:hyperlink r:id="rId15" w:history="1">
        <w:r w:rsidR="004D7D1B" w:rsidRPr="005F75FE">
          <w:rPr>
            <w:rStyle w:val="Hyperlink"/>
            <w:rFonts w:ascii="Times New Roman" w:hAnsi="Times New Roman" w:cs="Times New Roman"/>
            <w:sz w:val="28"/>
            <w:szCs w:val="28"/>
          </w:rPr>
          <w:t>https://pubmed.ncbi.nlm.nih.gov/34534885/</w:t>
        </w:r>
      </w:hyperlink>
      <w:r w:rsidR="004D7D1B">
        <w:rPr>
          <w:rFonts w:ascii="Times New Roman" w:hAnsi="Times New Roman" w:cs="Times New Roman"/>
          <w:sz w:val="28"/>
          <w:szCs w:val="28"/>
        </w:rPr>
        <w:t xml:space="preserve"> (Accessed: June 16</w:t>
      </w:r>
      <w:r w:rsidR="004D7D1B" w:rsidRPr="004D7D1B">
        <w:rPr>
          <w:rFonts w:ascii="Times New Roman" w:hAnsi="Times New Roman" w:cs="Times New Roman"/>
          <w:sz w:val="28"/>
          <w:szCs w:val="28"/>
          <w:vertAlign w:val="superscript"/>
        </w:rPr>
        <w:t>th</w:t>
      </w:r>
      <w:proofErr w:type="gramStart"/>
      <w:r w:rsidR="004D7D1B">
        <w:rPr>
          <w:rFonts w:ascii="Times New Roman" w:hAnsi="Times New Roman" w:cs="Times New Roman"/>
          <w:sz w:val="28"/>
          <w:szCs w:val="28"/>
        </w:rPr>
        <w:t xml:space="preserve"> 2024</w:t>
      </w:r>
      <w:proofErr w:type="gramEnd"/>
      <w:r w:rsidR="004D7D1B">
        <w:rPr>
          <w:rFonts w:ascii="Times New Roman" w:hAnsi="Times New Roman" w:cs="Times New Roman"/>
          <w:sz w:val="28"/>
          <w:szCs w:val="28"/>
        </w:rPr>
        <w:t>)</w:t>
      </w:r>
    </w:p>
    <w:p w14:paraId="17C27AE5" w14:textId="77777777" w:rsidR="00AE77AB" w:rsidRDefault="00AE77AB">
      <w:pPr>
        <w:rPr>
          <w:rFonts w:ascii="Times New Roman" w:hAnsi="Times New Roman" w:cs="Times New Roman"/>
          <w:sz w:val="28"/>
          <w:szCs w:val="28"/>
        </w:rPr>
      </w:pPr>
    </w:p>
    <w:p w14:paraId="04E7D23E" w14:textId="77777777" w:rsidR="00710578" w:rsidRDefault="00710578" w:rsidP="00710578">
      <w:pPr>
        <w:rPr>
          <w:rFonts w:ascii="Times New Roman" w:hAnsi="Times New Roman" w:cs="Times New Roman"/>
          <w:sz w:val="22"/>
          <w:szCs w:val="22"/>
        </w:rPr>
      </w:pPr>
      <w:r>
        <w:rPr>
          <w:rFonts w:ascii="Times New Roman" w:hAnsi="Times New Roman" w:cs="Times New Roman"/>
          <w:sz w:val="22"/>
          <w:szCs w:val="22"/>
        </w:rPr>
        <w:t xml:space="preserve">Maslow, A. H. (1943) </w:t>
      </w:r>
      <w:r>
        <w:rPr>
          <w:rFonts w:ascii="Times New Roman" w:hAnsi="Times New Roman" w:cs="Times New Roman"/>
          <w:i/>
          <w:iCs/>
          <w:sz w:val="22"/>
          <w:szCs w:val="22"/>
        </w:rPr>
        <w:t xml:space="preserve">A Theory of Human Motivation. Psychological Review, </w:t>
      </w:r>
      <w:r>
        <w:rPr>
          <w:rFonts w:ascii="Times New Roman" w:hAnsi="Times New Roman" w:cs="Times New Roman"/>
          <w:sz w:val="22"/>
          <w:szCs w:val="22"/>
        </w:rPr>
        <w:t xml:space="preserve">50(4), 370-396. </w:t>
      </w:r>
    </w:p>
    <w:p w14:paraId="34E3C094" w14:textId="77777777" w:rsidR="009041A1" w:rsidRDefault="009041A1" w:rsidP="00710578">
      <w:pPr>
        <w:rPr>
          <w:rFonts w:ascii="Times New Roman" w:hAnsi="Times New Roman" w:cs="Times New Roman"/>
          <w:sz w:val="22"/>
          <w:szCs w:val="22"/>
        </w:rPr>
      </w:pPr>
    </w:p>
    <w:p w14:paraId="5E81A83B" w14:textId="0FCC8E6A" w:rsidR="009041A1" w:rsidRDefault="002800C3" w:rsidP="00710578">
      <w:pPr>
        <w:rPr>
          <w:rFonts w:ascii="Times New Roman" w:hAnsi="Times New Roman" w:cs="Times New Roman"/>
          <w:sz w:val="22"/>
          <w:szCs w:val="22"/>
        </w:rPr>
      </w:pPr>
      <w:r>
        <w:rPr>
          <w:rFonts w:ascii="Times New Roman" w:hAnsi="Times New Roman" w:cs="Times New Roman"/>
          <w:sz w:val="22"/>
          <w:szCs w:val="22"/>
        </w:rPr>
        <w:t>Ness, O (</w:t>
      </w:r>
      <w:r w:rsidR="004E7471">
        <w:rPr>
          <w:rFonts w:ascii="Times New Roman" w:hAnsi="Times New Roman" w:cs="Times New Roman"/>
          <w:sz w:val="22"/>
          <w:szCs w:val="22"/>
        </w:rPr>
        <w:t xml:space="preserve">2023) Rainbow </w:t>
      </w:r>
      <w:r w:rsidR="002E0114">
        <w:rPr>
          <w:rFonts w:ascii="Times New Roman" w:hAnsi="Times New Roman" w:cs="Times New Roman"/>
          <w:sz w:val="22"/>
          <w:szCs w:val="22"/>
        </w:rPr>
        <w:t xml:space="preserve">model of determinants of health tailored to the Icelandic context. Available at: </w:t>
      </w:r>
      <w:hyperlink r:id="rId16" w:history="1">
        <w:r w:rsidR="002E0114" w:rsidRPr="005F75FE">
          <w:rPr>
            <w:rStyle w:val="Hyperlink"/>
            <w:rFonts w:ascii="Times New Roman" w:hAnsi="Times New Roman" w:cs="Times New Roman"/>
            <w:sz w:val="22"/>
            <w:szCs w:val="22"/>
          </w:rPr>
          <w:t>https://www.researchgate.net/figure/Rainbow-model-of-determinants-of-health-tailored-to-the-Icelandic-context_fig3_371562869</w:t>
        </w:r>
      </w:hyperlink>
      <w:r w:rsidR="009041A1">
        <w:rPr>
          <w:rFonts w:ascii="Times New Roman" w:hAnsi="Times New Roman" w:cs="Times New Roman"/>
          <w:sz w:val="22"/>
          <w:szCs w:val="22"/>
        </w:rPr>
        <w:t xml:space="preserve"> </w:t>
      </w:r>
      <w:r>
        <w:rPr>
          <w:rFonts w:ascii="Times New Roman" w:hAnsi="Times New Roman" w:cs="Times New Roman"/>
          <w:sz w:val="22"/>
          <w:szCs w:val="22"/>
        </w:rPr>
        <w:t>(Accessed: June 14</w:t>
      </w:r>
      <w:r w:rsidRPr="002800C3">
        <w:rPr>
          <w:rFonts w:ascii="Times New Roman" w:hAnsi="Times New Roman" w:cs="Times New Roman"/>
          <w:sz w:val="22"/>
          <w:szCs w:val="22"/>
          <w:vertAlign w:val="superscript"/>
        </w:rPr>
        <w:t>th</w:t>
      </w:r>
      <w:r>
        <w:rPr>
          <w:rFonts w:ascii="Times New Roman" w:hAnsi="Times New Roman" w:cs="Times New Roman"/>
          <w:sz w:val="22"/>
          <w:szCs w:val="22"/>
        </w:rPr>
        <w:t xml:space="preserve"> 2024)</w:t>
      </w:r>
    </w:p>
    <w:p w14:paraId="13537CCF" w14:textId="77777777" w:rsidR="00710578" w:rsidRDefault="00710578">
      <w:pPr>
        <w:rPr>
          <w:rFonts w:ascii="Times New Roman" w:hAnsi="Times New Roman" w:cs="Times New Roman"/>
          <w:sz w:val="28"/>
          <w:szCs w:val="28"/>
        </w:rPr>
      </w:pPr>
    </w:p>
    <w:p w14:paraId="6F8E6A95" w14:textId="77777777" w:rsidR="00834FBB" w:rsidRDefault="008824D7" w:rsidP="00834FBB">
      <w:pPr>
        <w:tabs>
          <w:tab w:val="left" w:pos="3160"/>
        </w:tabs>
        <w:rPr>
          <w:rFonts w:ascii="Times New Roman" w:hAnsi="Times New Roman" w:cs="Times New Roman"/>
          <w:sz w:val="22"/>
          <w:szCs w:val="22"/>
        </w:rPr>
      </w:pPr>
      <w:r>
        <w:rPr>
          <w:rFonts w:ascii="Times New Roman" w:hAnsi="Times New Roman" w:cs="Times New Roman"/>
          <w:sz w:val="22"/>
          <w:szCs w:val="22"/>
        </w:rPr>
        <w:t xml:space="preserve">Statham, J and Chase, E. (2010) ‘Childhood Wellbeing’ </w:t>
      </w:r>
      <w:r>
        <w:rPr>
          <w:rFonts w:ascii="Times New Roman" w:hAnsi="Times New Roman" w:cs="Times New Roman"/>
          <w:i/>
          <w:iCs/>
          <w:sz w:val="22"/>
          <w:szCs w:val="22"/>
        </w:rPr>
        <w:t>A brief overview.</w:t>
      </w:r>
      <w:r>
        <w:rPr>
          <w:rFonts w:ascii="Times New Roman" w:hAnsi="Times New Roman" w:cs="Times New Roman"/>
          <w:sz w:val="22"/>
          <w:szCs w:val="22"/>
        </w:rPr>
        <w:t xml:space="preserve"> P. 1-3 Available at: </w:t>
      </w:r>
      <w:hyperlink r:id="rId17" w:history="1">
        <w:r w:rsidRPr="005F75FE">
          <w:rPr>
            <w:rStyle w:val="Hyperlink"/>
            <w:rFonts w:ascii="Times New Roman" w:hAnsi="Times New Roman" w:cs="Times New Roman"/>
            <w:sz w:val="22"/>
            <w:szCs w:val="22"/>
          </w:rPr>
          <w:t>https://assets.publishing.service.gov.uk/media/5a7acd89ed915d71db8b2946/Child-Wellbeing-Brief.pdf</w:t>
        </w:r>
      </w:hyperlink>
      <w:r>
        <w:rPr>
          <w:rFonts w:ascii="Times New Roman" w:hAnsi="Times New Roman" w:cs="Times New Roman"/>
          <w:sz w:val="22"/>
          <w:szCs w:val="22"/>
        </w:rPr>
        <w:t xml:space="preserve"> (Accessed: June 13</w:t>
      </w:r>
      <w:r w:rsidRPr="0097335D">
        <w:rPr>
          <w:rFonts w:ascii="Times New Roman" w:hAnsi="Times New Roman" w:cs="Times New Roman"/>
          <w:sz w:val="22"/>
          <w:szCs w:val="22"/>
          <w:vertAlign w:val="superscript"/>
        </w:rPr>
        <w:t>th</w:t>
      </w:r>
      <w:r>
        <w:rPr>
          <w:rFonts w:ascii="Times New Roman" w:hAnsi="Times New Roman" w:cs="Times New Roman"/>
          <w:sz w:val="22"/>
          <w:szCs w:val="22"/>
        </w:rPr>
        <w:t xml:space="preserve"> 2024)</w:t>
      </w:r>
    </w:p>
    <w:p w14:paraId="06942B64" w14:textId="77777777" w:rsidR="00834FBB" w:rsidRDefault="00834FBB" w:rsidP="00834FBB">
      <w:pPr>
        <w:tabs>
          <w:tab w:val="left" w:pos="3160"/>
        </w:tabs>
        <w:rPr>
          <w:rFonts w:ascii="Times New Roman" w:hAnsi="Times New Roman" w:cs="Times New Roman"/>
          <w:sz w:val="22"/>
          <w:szCs w:val="22"/>
        </w:rPr>
      </w:pPr>
    </w:p>
    <w:p w14:paraId="62848760" w14:textId="77777777" w:rsidR="001D0080" w:rsidRDefault="00931A1B" w:rsidP="001D0080">
      <w:pPr>
        <w:tabs>
          <w:tab w:val="left" w:pos="3160"/>
        </w:tabs>
        <w:rPr>
          <w:rFonts w:ascii="Times New Roman" w:hAnsi="Times New Roman" w:cs="Times New Roman"/>
          <w:sz w:val="28"/>
          <w:szCs w:val="28"/>
        </w:rPr>
      </w:pPr>
      <w:r>
        <w:rPr>
          <w:rFonts w:ascii="Times New Roman" w:hAnsi="Times New Roman" w:cs="Times New Roman"/>
          <w:sz w:val="22"/>
          <w:szCs w:val="22"/>
        </w:rPr>
        <w:t xml:space="preserve">Bradshaw, J (2016) </w:t>
      </w:r>
      <w:r>
        <w:rPr>
          <w:rFonts w:ascii="Times New Roman" w:hAnsi="Times New Roman" w:cs="Times New Roman"/>
          <w:i/>
          <w:iCs/>
          <w:sz w:val="22"/>
          <w:szCs w:val="22"/>
        </w:rPr>
        <w:t xml:space="preserve">The Well-Being of Children in the UK. </w:t>
      </w:r>
      <w:r w:rsidR="00D83210">
        <w:rPr>
          <w:rFonts w:ascii="Times New Roman" w:hAnsi="Times New Roman" w:cs="Times New Roman"/>
          <w:sz w:val="22"/>
          <w:szCs w:val="22"/>
        </w:rPr>
        <w:t>4</w:t>
      </w:r>
      <w:r w:rsidR="00D83210" w:rsidRPr="00D83210">
        <w:rPr>
          <w:rFonts w:ascii="Times New Roman" w:hAnsi="Times New Roman" w:cs="Times New Roman"/>
          <w:sz w:val="22"/>
          <w:szCs w:val="22"/>
          <w:vertAlign w:val="superscript"/>
        </w:rPr>
        <w:t>th</w:t>
      </w:r>
      <w:r w:rsidR="00D83210">
        <w:rPr>
          <w:rFonts w:ascii="Times New Roman" w:hAnsi="Times New Roman" w:cs="Times New Roman"/>
          <w:sz w:val="22"/>
          <w:szCs w:val="22"/>
        </w:rPr>
        <w:t xml:space="preserve"> </w:t>
      </w:r>
      <w:proofErr w:type="spellStart"/>
      <w:r w:rsidR="00D83210">
        <w:rPr>
          <w:rFonts w:ascii="Times New Roman" w:hAnsi="Times New Roman" w:cs="Times New Roman"/>
          <w:sz w:val="22"/>
          <w:szCs w:val="22"/>
        </w:rPr>
        <w:t>Edn</w:t>
      </w:r>
      <w:proofErr w:type="spellEnd"/>
      <w:r w:rsidR="00D83210">
        <w:rPr>
          <w:rFonts w:ascii="Times New Roman" w:hAnsi="Times New Roman" w:cs="Times New Roman"/>
          <w:sz w:val="22"/>
          <w:szCs w:val="22"/>
        </w:rPr>
        <w:t xml:space="preserve">. Bristol: Policy Press. </w:t>
      </w:r>
      <w:r w:rsidR="008824D7">
        <w:rPr>
          <w:rFonts w:ascii="Times New Roman" w:hAnsi="Times New Roman" w:cs="Times New Roman"/>
          <w:sz w:val="28"/>
          <w:szCs w:val="28"/>
        </w:rPr>
        <w:t xml:space="preserve"> </w:t>
      </w:r>
    </w:p>
    <w:p w14:paraId="0D67403D" w14:textId="495F27BE" w:rsidR="00FD4FA4" w:rsidRDefault="00B34784" w:rsidP="001D0080">
      <w:pPr>
        <w:tabs>
          <w:tab w:val="left" w:pos="3160"/>
        </w:tabs>
        <w:rPr>
          <w:rFonts w:ascii="Times New Roman" w:hAnsi="Times New Roman" w:cs="Times New Roman"/>
          <w:sz w:val="28"/>
          <w:szCs w:val="28"/>
        </w:rPr>
      </w:pPr>
      <w:r>
        <w:rPr>
          <w:rFonts w:ascii="Times New Roman" w:hAnsi="Times New Roman" w:cs="Times New Roman"/>
          <w:sz w:val="28"/>
          <w:szCs w:val="28"/>
        </w:rPr>
        <w:lastRenderedPageBreak/>
        <w:t>SCRIPT</w:t>
      </w:r>
    </w:p>
    <w:p w14:paraId="707E4D7D" w14:textId="29FD0A98" w:rsidR="006A630C" w:rsidRPr="007920DA" w:rsidRDefault="00FD4FA4" w:rsidP="009B6B84">
      <w:pPr>
        <w:spacing w:line="276" w:lineRule="auto"/>
        <w:rPr>
          <w:rFonts w:ascii="Times New Roman" w:hAnsi="Times New Roman" w:cs="Times New Roman"/>
          <w:sz w:val="22"/>
          <w:szCs w:val="22"/>
        </w:rPr>
      </w:pPr>
      <w:r w:rsidRPr="007920DA">
        <w:rPr>
          <w:rFonts w:ascii="Times New Roman" w:hAnsi="Times New Roman" w:cs="Times New Roman"/>
          <w:sz w:val="22"/>
          <w:szCs w:val="22"/>
        </w:rPr>
        <w:t>This video presentation will delve into the topic</w:t>
      </w:r>
      <w:r w:rsidR="00044C3C" w:rsidRPr="007920DA">
        <w:rPr>
          <w:rFonts w:ascii="Times New Roman" w:hAnsi="Times New Roman" w:cs="Times New Roman"/>
          <w:sz w:val="22"/>
          <w:szCs w:val="22"/>
        </w:rPr>
        <w:t>s of health, well-being,</w:t>
      </w:r>
      <w:r w:rsidRPr="007920DA">
        <w:rPr>
          <w:rFonts w:ascii="Times New Roman" w:hAnsi="Times New Roman" w:cs="Times New Roman"/>
          <w:sz w:val="22"/>
          <w:szCs w:val="22"/>
        </w:rPr>
        <w:t xml:space="preserve"> and lifest</w:t>
      </w:r>
      <w:r w:rsidR="00776557" w:rsidRPr="007920DA">
        <w:rPr>
          <w:rFonts w:ascii="Times New Roman" w:hAnsi="Times New Roman" w:cs="Times New Roman"/>
          <w:sz w:val="22"/>
          <w:szCs w:val="22"/>
        </w:rPr>
        <w:t xml:space="preserve">yle and how poverty can impact these key concepts. </w:t>
      </w:r>
    </w:p>
    <w:p w14:paraId="2949D427" w14:textId="6391FE4E" w:rsidR="006A630C" w:rsidRPr="00F026D9" w:rsidRDefault="006A630C" w:rsidP="009B6B84">
      <w:pPr>
        <w:spacing w:line="276" w:lineRule="auto"/>
        <w:rPr>
          <w:rFonts w:ascii="Times New Roman" w:hAnsi="Times New Roman" w:cs="Times New Roman"/>
          <w:sz w:val="28"/>
          <w:szCs w:val="28"/>
        </w:rPr>
      </w:pPr>
      <w:r w:rsidRPr="007920DA">
        <w:rPr>
          <w:rFonts w:ascii="Times New Roman" w:hAnsi="Times New Roman" w:cs="Times New Roman"/>
          <w:sz w:val="22"/>
          <w:szCs w:val="22"/>
        </w:rPr>
        <w:t xml:space="preserve">Poverty in Wales </w:t>
      </w:r>
      <w:r w:rsidR="00C36F66" w:rsidRPr="007920DA">
        <w:rPr>
          <w:rFonts w:ascii="Times New Roman" w:hAnsi="Times New Roman" w:cs="Times New Roman"/>
          <w:sz w:val="22"/>
          <w:szCs w:val="22"/>
        </w:rPr>
        <w:t xml:space="preserve">is becoming a more </w:t>
      </w:r>
      <w:r w:rsidR="00681C31" w:rsidRPr="007920DA">
        <w:rPr>
          <w:rFonts w:ascii="Times New Roman" w:hAnsi="Times New Roman" w:cs="Times New Roman"/>
          <w:sz w:val="22"/>
          <w:szCs w:val="22"/>
        </w:rPr>
        <w:t>pressing issue</w:t>
      </w:r>
      <w:r w:rsidR="00C43881" w:rsidRPr="007920DA">
        <w:rPr>
          <w:rFonts w:ascii="Times New Roman" w:hAnsi="Times New Roman" w:cs="Times New Roman"/>
          <w:sz w:val="22"/>
          <w:szCs w:val="22"/>
        </w:rPr>
        <w:t xml:space="preserve">, </w:t>
      </w:r>
      <w:r w:rsidR="002B4222" w:rsidRPr="007920DA">
        <w:rPr>
          <w:rFonts w:ascii="Times New Roman" w:hAnsi="Times New Roman" w:cs="Times New Roman"/>
          <w:sz w:val="22"/>
          <w:szCs w:val="22"/>
        </w:rPr>
        <w:t xml:space="preserve">and </w:t>
      </w:r>
      <w:r w:rsidR="00C43881" w:rsidRPr="007920DA">
        <w:rPr>
          <w:rFonts w:ascii="Times New Roman" w:hAnsi="Times New Roman" w:cs="Times New Roman"/>
          <w:sz w:val="22"/>
          <w:szCs w:val="22"/>
        </w:rPr>
        <w:t>this is due to the cost of living</w:t>
      </w:r>
      <w:r w:rsidR="002B4222" w:rsidRPr="007920DA">
        <w:rPr>
          <w:rFonts w:ascii="Times New Roman" w:hAnsi="Times New Roman" w:cs="Times New Roman"/>
          <w:sz w:val="22"/>
          <w:szCs w:val="22"/>
        </w:rPr>
        <w:t xml:space="preserve"> continually </w:t>
      </w:r>
      <w:r w:rsidR="00186155" w:rsidRPr="007920DA">
        <w:rPr>
          <w:rFonts w:ascii="Times New Roman" w:hAnsi="Times New Roman" w:cs="Times New Roman"/>
          <w:sz w:val="22"/>
          <w:szCs w:val="22"/>
        </w:rPr>
        <w:t>falling and rising</w:t>
      </w:r>
      <w:r w:rsidR="004D3501" w:rsidRPr="007920DA">
        <w:rPr>
          <w:rFonts w:ascii="Times New Roman" w:hAnsi="Times New Roman" w:cs="Times New Roman"/>
          <w:sz w:val="22"/>
          <w:szCs w:val="22"/>
        </w:rPr>
        <w:t xml:space="preserve">. </w:t>
      </w:r>
      <w:r w:rsidR="008D3DBF" w:rsidRPr="007920DA">
        <w:rPr>
          <w:rFonts w:ascii="Times New Roman" w:hAnsi="Times New Roman" w:cs="Times New Roman"/>
          <w:sz w:val="22"/>
          <w:szCs w:val="22"/>
        </w:rPr>
        <w:t xml:space="preserve">Senedd Research (2023) </w:t>
      </w:r>
      <w:r w:rsidR="008536EF" w:rsidRPr="007920DA">
        <w:rPr>
          <w:rFonts w:ascii="Times New Roman" w:hAnsi="Times New Roman" w:cs="Times New Roman"/>
          <w:sz w:val="22"/>
          <w:szCs w:val="22"/>
        </w:rPr>
        <w:t xml:space="preserve">discusses </w:t>
      </w:r>
      <w:r w:rsidR="00296403" w:rsidRPr="007920DA">
        <w:rPr>
          <w:rFonts w:ascii="Times New Roman" w:hAnsi="Times New Roman" w:cs="Times New Roman"/>
          <w:sz w:val="22"/>
          <w:szCs w:val="22"/>
        </w:rPr>
        <w:t>the measure of children in poverty across the UK</w:t>
      </w:r>
      <w:r w:rsidR="002B4222" w:rsidRPr="007920DA">
        <w:rPr>
          <w:rFonts w:ascii="Times New Roman" w:hAnsi="Times New Roman" w:cs="Times New Roman"/>
          <w:sz w:val="22"/>
          <w:szCs w:val="22"/>
        </w:rPr>
        <w:t>; for a child to be considered living in poverty, the house</w:t>
      </w:r>
      <w:r w:rsidR="00947EFB" w:rsidRPr="007920DA">
        <w:rPr>
          <w:rFonts w:ascii="Times New Roman" w:hAnsi="Times New Roman" w:cs="Times New Roman"/>
          <w:sz w:val="22"/>
          <w:szCs w:val="22"/>
        </w:rPr>
        <w:t xml:space="preserve">hold income must sit below 60% of the </w:t>
      </w:r>
      <w:r w:rsidR="002B4222" w:rsidRPr="007920DA">
        <w:rPr>
          <w:rFonts w:ascii="Times New Roman" w:hAnsi="Times New Roman" w:cs="Times New Roman"/>
          <w:sz w:val="22"/>
          <w:szCs w:val="22"/>
        </w:rPr>
        <w:t xml:space="preserve">national median income. </w:t>
      </w:r>
      <w:r w:rsidR="00506973" w:rsidRPr="007920DA">
        <w:rPr>
          <w:rFonts w:ascii="Times New Roman" w:hAnsi="Times New Roman" w:cs="Times New Roman"/>
          <w:sz w:val="22"/>
          <w:szCs w:val="22"/>
        </w:rPr>
        <w:t>Action for Children (</w:t>
      </w:r>
      <w:r w:rsidR="008536EF" w:rsidRPr="007920DA">
        <w:rPr>
          <w:rFonts w:ascii="Times New Roman" w:hAnsi="Times New Roman" w:cs="Times New Roman"/>
          <w:sz w:val="22"/>
          <w:szCs w:val="22"/>
        </w:rPr>
        <w:t>2024</w:t>
      </w:r>
      <w:r w:rsidR="00506973" w:rsidRPr="007920DA">
        <w:rPr>
          <w:rFonts w:ascii="Times New Roman" w:hAnsi="Times New Roman" w:cs="Times New Roman"/>
          <w:sz w:val="22"/>
          <w:szCs w:val="22"/>
        </w:rPr>
        <w:t xml:space="preserve">) </w:t>
      </w:r>
      <w:r w:rsidR="00210558" w:rsidRPr="007920DA">
        <w:rPr>
          <w:rFonts w:ascii="Times New Roman" w:hAnsi="Times New Roman" w:cs="Times New Roman"/>
          <w:sz w:val="22"/>
          <w:szCs w:val="22"/>
        </w:rPr>
        <w:t xml:space="preserve">points out that </w:t>
      </w:r>
      <w:r w:rsidR="00E51F69" w:rsidRPr="007920DA">
        <w:rPr>
          <w:rFonts w:ascii="Times New Roman" w:hAnsi="Times New Roman" w:cs="Times New Roman"/>
          <w:sz w:val="22"/>
          <w:szCs w:val="22"/>
        </w:rPr>
        <w:t>f</w:t>
      </w:r>
      <w:r w:rsidR="004324E7" w:rsidRPr="007920DA">
        <w:rPr>
          <w:rFonts w:ascii="Times New Roman" w:hAnsi="Times New Roman" w:cs="Times New Roman"/>
          <w:sz w:val="22"/>
          <w:szCs w:val="22"/>
        </w:rPr>
        <w:t>rom 2021-2022,</w:t>
      </w:r>
      <w:r w:rsidR="00E51F69" w:rsidRPr="007920DA">
        <w:rPr>
          <w:rFonts w:ascii="Times New Roman" w:hAnsi="Times New Roman" w:cs="Times New Roman"/>
          <w:sz w:val="22"/>
          <w:szCs w:val="22"/>
        </w:rPr>
        <w:t xml:space="preserve"> the percentage of child poverty in Wales was at 28%</w:t>
      </w:r>
      <w:r w:rsidR="00692286" w:rsidRPr="007920DA">
        <w:rPr>
          <w:rFonts w:ascii="Times New Roman" w:hAnsi="Times New Roman" w:cs="Times New Roman"/>
          <w:sz w:val="22"/>
          <w:szCs w:val="22"/>
        </w:rPr>
        <w:t xml:space="preserve">. </w:t>
      </w:r>
      <w:r w:rsidR="004324E7" w:rsidRPr="007920DA">
        <w:rPr>
          <w:rFonts w:ascii="Times New Roman" w:hAnsi="Times New Roman" w:cs="Times New Roman"/>
          <w:sz w:val="22"/>
          <w:szCs w:val="22"/>
        </w:rPr>
        <w:t>Child poverty rates have massively fluctuate</w:t>
      </w:r>
      <w:r w:rsidR="0085781D" w:rsidRPr="007920DA">
        <w:rPr>
          <w:rFonts w:ascii="Times New Roman" w:hAnsi="Times New Roman" w:cs="Times New Roman"/>
          <w:sz w:val="22"/>
          <w:szCs w:val="22"/>
        </w:rPr>
        <w:t>d</w:t>
      </w:r>
      <w:r w:rsidR="004324E7" w:rsidRPr="007920DA">
        <w:rPr>
          <w:rFonts w:ascii="Times New Roman" w:hAnsi="Times New Roman" w:cs="Times New Roman"/>
          <w:sz w:val="22"/>
          <w:szCs w:val="22"/>
        </w:rPr>
        <w:t xml:space="preserve"> </w:t>
      </w:r>
      <w:r w:rsidR="0085781D" w:rsidRPr="007920DA">
        <w:rPr>
          <w:rFonts w:ascii="Times New Roman" w:hAnsi="Times New Roman" w:cs="Times New Roman"/>
          <w:sz w:val="22"/>
          <w:szCs w:val="22"/>
        </w:rPr>
        <w:t>over the years</w:t>
      </w:r>
      <w:r w:rsidR="00186CEB" w:rsidRPr="007920DA">
        <w:rPr>
          <w:rFonts w:ascii="Times New Roman" w:hAnsi="Times New Roman" w:cs="Times New Roman"/>
          <w:sz w:val="22"/>
          <w:szCs w:val="22"/>
        </w:rPr>
        <w:t>; between 2014-2015, poverty rates sat around 29% of children living in poverty and at their highest from 2019-2021, when</w:t>
      </w:r>
      <w:r w:rsidR="00CF1AA0" w:rsidRPr="007920DA">
        <w:rPr>
          <w:rFonts w:ascii="Times New Roman" w:hAnsi="Times New Roman" w:cs="Times New Roman"/>
          <w:sz w:val="22"/>
          <w:szCs w:val="22"/>
        </w:rPr>
        <w:t xml:space="preserve"> poverty rates were 31% of children. </w:t>
      </w:r>
      <w:r w:rsidR="0049229A" w:rsidRPr="00F026D9">
        <w:rPr>
          <w:rFonts w:ascii="Times New Roman" w:hAnsi="Times New Roman" w:cs="Times New Roman"/>
          <w:sz w:val="22"/>
          <w:szCs w:val="22"/>
        </w:rPr>
        <w:t>According to Save the Children (2018), around 50,000 children under the age of 5 are living in poverty.</w:t>
      </w:r>
    </w:p>
    <w:p w14:paraId="4FF5D9F1" w14:textId="1B4FBB3C" w:rsidR="006A630C" w:rsidRPr="00955F56" w:rsidRDefault="002141E4" w:rsidP="009B6B84">
      <w:pPr>
        <w:spacing w:line="276" w:lineRule="auto"/>
        <w:rPr>
          <w:rFonts w:ascii="Times New Roman" w:hAnsi="Times New Roman" w:cs="Times New Roman"/>
          <w:sz w:val="22"/>
          <w:szCs w:val="22"/>
        </w:rPr>
      </w:pPr>
      <w:r w:rsidRPr="00955F56">
        <w:rPr>
          <w:rFonts w:ascii="Times New Roman" w:hAnsi="Times New Roman" w:cs="Times New Roman"/>
          <w:sz w:val="22"/>
          <w:szCs w:val="22"/>
        </w:rPr>
        <w:t xml:space="preserve">Children who are living in poverty are </w:t>
      </w:r>
      <w:r w:rsidR="00B53BF0" w:rsidRPr="00955F56">
        <w:rPr>
          <w:rFonts w:ascii="Times New Roman" w:hAnsi="Times New Roman" w:cs="Times New Roman"/>
          <w:sz w:val="22"/>
          <w:szCs w:val="22"/>
        </w:rPr>
        <w:t xml:space="preserve">presumed </w:t>
      </w:r>
      <w:r w:rsidR="00E31721" w:rsidRPr="00955F56">
        <w:rPr>
          <w:rFonts w:ascii="Times New Roman" w:hAnsi="Times New Roman" w:cs="Times New Roman"/>
          <w:sz w:val="22"/>
          <w:szCs w:val="22"/>
        </w:rPr>
        <w:t>to struggle in key areas of development throughout the early years.</w:t>
      </w:r>
      <w:r w:rsidR="00AA61C2" w:rsidRPr="00955F56">
        <w:rPr>
          <w:rFonts w:ascii="Times New Roman" w:hAnsi="Times New Roman" w:cs="Times New Roman"/>
          <w:sz w:val="22"/>
          <w:szCs w:val="22"/>
        </w:rPr>
        <w:t xml:space="preserve"> Not only a child’s development</w:t>
      </w:r>
      <w:r w:rsidR="00955F56" w:rsidRPr="00955F56">
        <w:rPr>
          <w:rFonts w:ascii="Times New Roman" w:hAnsi="Times New Roman" w:cs="Times New Roman"/>
          <w:sz w:val="22"/>
          <w:szCs w:val="22"/>
        </w:rPr>
        <w:t xml:space="preserve"> but also key experiences a child should have, for instance,</w:t>
      </w:r>
      <w:r w:rsidR="008D64D9" w:rsidRPr="00955F56">
        <w:rPr>
          <w:rFonts w:ascii="Times New Roman" w:hAnsi="Times New Roman" w:cs="Times New Roman"/>
          <w:sz w:val="22"/>
          <w:szCs w:val="22"/>
        </w:rPr>
        <w:t xml:space="preserve"> </w:t>
      </w:r>
      <w:r w:rsidR="003D663D" w:rsidRPr="00955F56">
        <w:rPr>
          <w:rFonts w:ascii="Times New Roman" w:hAnsi="Times New Roman" w:cs="Times New Roman"/>
          <w:sz w:val="22"/>
          <w:szCs w:val="22"/>
        </w:rPr>
        <w:t>family outings</w:t>
      </w:r>
      <w:r w:rsidR="00955F56" w:rsidRPr="00955F56">
        <w:rPr>
          <w:rFonts w:ascii="Times New Roman" w:hAnsi="Times New Roman" w:cs="Times New Roman"/>
          <w:sz w:val="22"/>
          <w:szCs w:val="22"/>
        </w:rPr>
        <w:t xml:space="preserve"> or </w:t>
      </w:r>
      <w:r w:rsidR="003D663D" w:rsidRPr="00955F56">
        <w:rPr>
          <w:rFonts w:ascii="Times New Roman" w:hAnsi="Times New Roman" w:cs="Times New Roman"/>
          <w:sz w:val="22"/>
          <w:szCs w:val="22"/>
        </w:rPr>
        <w:t>social activities</w:t>
      </w:r>
      <w:r w:rsidR="00955F56" w:rsidRPr="00955F56">
        <w:rPr>
          <w:rFonts w:ascii="Times New Roman" w:hAnsi="Times New Roman" w:cs="Times New Roman"/>
          <w:sz w:val="22"/>
          <w:szCs w:val="22"/>
        </w:rPr>
        <w:t xml:space="preserve"> (Child Poverty Action Group, 2024).</w:t>
      </w:r>
      <w:r w:rsidR="008D64D9" w:rsidRPr="00955F56">
        <w:rPr>
          <w:rFonts w:ascii="Times New Roman" w:hAnsi="Times New Roman" w:cs="Times New Roman"/>
          <w:sz w:val="22"/>
          <w:szCs w:val="22"/>
        </w:rPr>
        <w:t xml:space="preserve"> </w:t>
      </w:r>
      <w:r w:rsidR="00E31721" w:rsidRPr="00955F56">
        <w:rPr>
          <w:rFonts w:ascii="Times New Roman" w:hAnsi="Times New Roman" w:cs="Times New Roman"/>
          <w:sz w:val="22"/>
          <w:szCs w:val="22"/>
        </w:rPr>
        <w:t xml:space="preserve"> </w:t>
      </w:r>
      <w:r w:rsidR="009F6A20" w:rsidRPr="00955F56">
        <w:rPr>
          <w:rFonts w:ascii="Times New Roman" w:hAnsi="Times New Roman" w:cs="Times New Roman"/>
          <w:sz w:val="22"/>
          <w:szCs w:val="22"/>
        </w:rPr>
        <w:t>If children are born into families that are already in poverty</w:t>
      </w:r>
      <w:r w:rsidR="00D25C41" w:rsidRPr="00955F56">
        <w:rPr>
          <w:rFonts w:ascii="Times New Roman" w:hAnsi="Times New Roman" w:cs="Times New Roman"/>
          <w:sz w:val="22"/>
          <w:szCs w:val="22"/>
        </w:rPr>
        <w:t>,</w:t>
      </w:r>
      <w:r w:rsidR="009F6A20" w:rsidRPr="00955F56">
        <w:rPr>
          <w:rFonts w:ascii="Times New Roman" w:hAnsi="Times New Roman" w:cs="Times New Roman"/>
          <w:sz w:val="22"/>
          <w:szCs w:val="22"/>
        </w:rPr>
        <w:t xml:space="preserve"> it can have an impact on the child</w:t>
      </w:r>
      <w:r w:rsidR="00D25C41" w:rsidRPr="00955F56">
        <w:rPr>
          <w:rFonts w:ascii="Times New Roman" w:hAnsi="Times New Roman" w:cs="Times New Roman"/>
          <w:sz w:val="22"/>
          <w:szCs w:val="22"/>
        </w:rPr>
        <w:t>’s development from birth</w:t>
      </w:r>
      <w:r w:rsidR="00326E00" w:rsidRPr="00955F56">
        <w:rPr>
          <w:rFonts w:ascii="Times New Roman" w:hAnsi="Times New Roman" w:cs="Times New Roman"/>
          <w:sz w:val="22"/>
          <w:szCs w:val="22"/>
        </w:rPr>
        <w:t>;</w:t>
      </w:r>
      <w:r w:rsidR="00A7428B" w:rsidRPr="00955F56">
        <w:rPr>
          <w:rFonts w:ascii="Times New Roman" w:hAnsi="Times New Roman" w:cs="Times New Roman"/>
          <w:sz w:val="22"/>
          <w:szCs w:val="22"/>
        </w:rPr>
        <w:t xml:space="preserve"> for example</w:t>
      </w:r>
      <w:r w:rsidR="00326E00" w:rsidRPr="00955F56">
        <w:rPr>
          <w:rFonts w:ascii="Times New Roman" w:hAnsi="Times New Roman" w:cs="Times New Roman"/>
          <w:sz w:val="22"/>
          <w:szCs w:val="22"/>
        </w:rPr>
        <w:t>,</w:t>
      </w:r>
      <w:r w:rsidR="00A7428B" w:rsidRPr="00955F56">
        <w:rPr>
          <w:rFonts w:ascii="Times New Roman" w:hAnsi="Times New Roman" w:cs="Times New Roman"/>
          <w:sz w:val="22"/>
          <w:szCs w:val="22"/>
        </w:rPr>
        <w:t xml:space="preserve"> the stress of poverty </w:t>
      </w:r>
      <w:r w:rsidR="00326E00" w:rsidRPr="00955F56">
        <w:rPr>
          <w:rFonts w:ascii="Times New Roman" w:hAnsi="Times New Roman" w:cs="Times New Roman"/>
          <w:sz w:val="22"/>
          <w:szCs w:val="22"/>
        </w:rPr>
        <w:t>throughout pregnancy can be harmful to the mother and the baby</w:t>
      </w:r>
      <w:r w:rsidR="00122D64" w:rsidRPr="00955F56">
        <w:rPr>
          <w:rFonts w:ascii="Times New Roman" w:hAnsi="Times New Roman" w:cs="Times New Roman"/>
          <w:sz w:val="22"/>
          <w:szCs w:val="22"/>
        </w:rPr>
        <w:t>, th</w:t>
      </w:r>
      <w:r w:rsidR="00C55A14" w:rsidRPr="00955F56">
        <w:rPr>
          <w:rFonts w:ascii="Times New Roman" w:hAnsi="Times New Roman" w:cs="Times New Roman"/>
          <w:sz w:val="22"/>
          <w:szCs w:val="22"/>
        </w:rPr>
        <w:t>u</w:t>
      </w:r>
      <w:r w:rsidR="00122D64" w:rsidRPr="00955F56">
        <w:rPr>
          <w:rFonts w:ascii="Times New Roman" w:hAnsi="Times New Roman" w:cs="Times New Roman"/>
          <w:sz w:val="22"/>
          <w:szCs w:val="22"/>
        </w:rPr>
        <w:t xml:space="preserve">s resulting in a possible low birth weight which could cause poor health </w:t>
      </w:r>
      <w:r w:rsidR="004A2A29" w:rsidRPr="00955F56">
        <w:rPr>
          <w:rFonts w:ascii="Times New Roman" w:hAnsi="Times New Roman" w:cs="Times New Roman"/>
          <w:sz w:val="22"/>
          <w:szCs w:val="22"/>
        </w:rPr>
        <w:t xml:space="preserve">in life </w:t>
      </w:r>
      <w:r w:rsidR="00C55A14" w:rsidRPr="00955F56">
        <w:rPr>
          <w:rFonts w:ascii="Times New Roman" w:hAnsi="Times New Roman" w:cs="Times New Roman"/>
          <w:sz w:val="22"/>
          <w:szCs w:val="22"/>
        </w:rPr>
        <w:t xml:space="preserve">(Child Poverty Action Group, 2024). </w:t>
      </w:r>
    </w:p>
    <w:p w14:paraId="1B5F980A" w14:textId="77614EAB" w:rsidR="00326E00" w:rsidRDefault="00326E00" w:rsidP="009B6B84">
      <w:pPr>
        <w:spacing w:line="276" w:lineRule="auto"/>
        <w:rPr>
          <w:rFonts w:ascii="Times New Roman" w:hAnsi="Times New Roman" w:cs="Times New Roman"/>
          <w:sz w:val="28"/>
          <w:szCs w:val="28"/>
        </w:rPr>
      </w:pPr>
    </w:p>
    <w:p w14:paraId="1EE1CBD0" w14:textId="4EC23A05" w:rsidR="00186155" w:rsidRDefault="00B34784" w:rsidP="009B6B84">
      <w:pPr>
        <w:spacing w:line="276" w:lineRule="auto"/>
        <w:rPr>
          <w:rFonts w:ascii="Times New Roman" w:hAnsi="Times New Roman" w:cs="Times New Roman"/>
          <w:sz w:val="28"/>
          <w:szCs w:val="28"/>
        </w:rPr>
      </w:pPr>
      <w:r>
        <w:rPr>
          <w:rFonts w:ascii="Times New Roman" w:hAnsi="Times New Roman" w:cs="Times New Roman"/>
          <w:sz w:val="28"/>
          <w:szCs w:val="28"/>
        </w:rPr>
        <w:t>HEALTH</w:t>
      </w:r>
    </w:p>
    <w:p w14:paraId="2347BB36" w14:textId="34BE7209" w:rsidR="00EC071C" w:rsidRPr="00291B9E" w:rsidRDefault="00A322EA" w:rsidP="009B6B84">
      <w:pPr>
        <w:spacing w:line="276" w:lineRule="auto"/>
        <w:rPr>
          <w:rFonts w:ascii="Times New Roman" w:hAnsi="Times New Roman" w:cs="Times New Roman"/>
          <w:sz w:val="22"/>
          <w:szCs w:val="22"/>
        </w:rPr>
      </w:pPr>
      <w:r w:rsidRPr="00291B9E">
        <w:rPr>
          <w:rFonts w:ascii="Times New Roman" w:hAnsi="Times New Roman" w:cs="Times New Roman"/>
          <w:sz w:val="22"/>
          <w:szCs w:val="22"/>
        </w:rPr>
        <w:t>W</w:t>
      </w:r>
      <w:r w:rsidR="00F44769" w:rsidRPr="00291B9E">
        <w:rPr>
          <w:rFonts w:ascii="Times New Roman" w:hAnsi="Times New Roman" w:cs="Times New Roman"/>
          <w:sz w:val="22"/>
          <w:szCs w:val="22"/>
        </w:rPr>
        <w:t xml:space="preserve">orld Health Organisation (2024) </w:t>
      </w:r>
      <w:r w:rsidR="009837B2" w:rsidRPr="00291B9E">
        <w:rPr>
          <w:rFonts w:ascii="Times New Roman" w:hAnsi="Times New Roman" w:cs="Times New Roman"/>
          <w:sz w:val="22"/>
          <w:szCs w:val="22"/>
        </w:rPr>
        <w:t xml:space="preserve">describes health as a state of </w:t>
      </w:r>
      <w:r w:rsidR="00BB4772" w:rsidRPr="00291B9E">
        <w:rPr>
          <w:rFonts w:ascii="Times New Roman" w:hAnsi="Times New Roman" w:cs="Times New Roman"/>
          <w:sz w:val="22"/>
          <w:szCs w:val="22"/>
        </w:rPr>
        <w:t xml:space="preserve">complete </w:t>
      </w:r>
      <w:r w:rsidR="00A45AD9" w:rsidRPr="00291B9E">
        <w:rPr>
          <w:rFonts w:ascii="Times New Roman" w:hAnsi="Times New Roman" w:cs="Times New Roman"/>
          <w:sz w:val="22"/>
          <w:szCs w:val="22"/>
        </w:rPr>
        <w:t>mental, social and physical well-bein</w:t>
      </w:r>
      <w:r w:rsidR="00106EC9" w:rsidRPr="00291B9E">
        <w:rPr>
          <w:rFonts w:ascii="Times New Roman" w:hAnsi="Times New Roman" w:cs="Times New Roman"/>
          <w:sz w:val="22"/>
          <w:szCs w:val="22"/>
        </w:rPr>
        <w:t xml:space="preserve">g alongside the absence of </w:t>
      </w:r>
      <w:r w:rsidR="00E543F6" w:rsidRPr="00291B9E">
        <w:rPr>
          <w:rFonts w:ascii="Times New Roman" w:hAnsi="Times New Roman" w:cs="Times New Roman"/>
          <w:sz w:val="22"/>
          <w:szCs w:val="22"/>
        </w:rPr>
        <w:t xml:space="preserve">impairment or disease. </w:t>
      </w:r>
      <w:r w:rsidR="00F5270C" w:rsidRPr="00291B9E">
        <w:rPr>
          <w:rFonts w:ascii="Times New Roman" w:hAnsi="Times New Roman" w:cs="Times New Roman"/>
          <w:sz w:val="22"/>
          <w:szCs w:val="22"/>
        </w:rPr>
        <w:t>Meggitt</w:t>
      </w:r>
      <w:r w:rsidR="00937DDA" w:rsidRPr="00291B9E">
        <w:rPr>
          <w:rFonts w:ascii="Times New Roman" w:hAnsi="Times New Roman" w:cs="Times New Roman"/>
          <w:sz w:val="22"/>
          <w:szCs w:val="22"/>
        </w:rPr>
        <w:t xml:space="preserve"> and Bruce (2015) </w:t>
      </w:r>
      <w:r w:rsidR="00B20019" w:rsidRPr="00291B9E">
        <w:rPr>
          <w:rFonts w:ascii="Times New Roman" w:hAnsi="Times New Roman" w:cs="Times New Roman"/>
          <w:sz w:val="22"/>
          <w:szCs w:val="22"/>
        </w:rPr>
        <w:t xml:space="preserve">discuss ways in which a child’s health can be </w:t>
      </w:r>
      <w:r w:rsidR="000E103C" w:rsidRPr="00291B9E">
        <w:rPr>
          <w:rFonts w:ascii="Times New Roman" w:hAnsi="Times New Roman" w:cs="Times New Roman"/>
          <w:sz w:val="22"/>
          <w:szCs w:val="22"/>
        </w:rPr>
        <w:t>a</w:t>
      </w:r>
      <w:r w:rsidR="00B20019" w:rsidRPr="00291B9E">
        <w:rPr>
          <w:rFonts w:ascii="Times New Roman" w:hAnsi="Times New Roman" w:cs="Times New Roman"/>
          <w:sz w:val="22"/>
          <w:szCs w:val="22"/>
        </w:rPr>
        <w:t>ffected by poverty</w:t>
      </w:r>
      <w:r w:rsidR="000E103C" w:rsidRPr="00291B9E">
        <w:rPr>
          <w:rFonts w:ascii="Times New Roman" w:hAnsi="Times New Roman" w:cs="Times New Roman"/>
          <w:sz w:val="22"/>
          <w:szCs w:val="22"/>
        </w:rPr>
        <w:t xml:space="preserve"> </w:t>
      </w:r>
      <w:r w:rsidR="00E4592A" w:rsidRPr="00291B9E">
        <w:rPr>
          <w:rFonts w:ascii="Times New Roman" w:hAnsi="Times New Roman" w:cs="Times New Roman"/>
          <w:sz w:val="22"/>
          <w:szCs w:val="22"/>
        </w:rPr>
        <w:t xml:space="preserve">while stating that poverty is </w:t>
      </w:r>
      <w:r w:rsidR="002B42A3" w:rsidRPr="00291B9E">
        <w:rPr>
          <w:rFonts w:ascii="Times New Roman" w:hAnsi="Times New Roman" w:cs="Times New Roman"/>
          <w:sz w:val="22"/>
          <w:szCs w:val="22"/>
        </w:rPr>
        <w:t xml:space="preserve">the most significant </w:t>
      </w:r>
      <w:r w:rsidR="00866E80" w:rsidRPr="00291B9E">
        <w:rPr>
          <w:rFonts w:ascii="Times New Roman" w:hAnsi="Times New Roman" w:cs="Times New Roman"/>
          <w:sz w:val="22"/>
          <w:szCs w:val="22"/>
        </w:rPr>
        <w:t xml:space="preserve">threat to the healthy development of </w:t>
      </w:r>
      <w:r w:rsidR="00F5270C" w:rsidRPr="00291B9E">
        <w:rPr>
          <w:rFonts w:ascii="Times New Roman" w:hAnsi="Times New Roman" w:cs="Times New Roman"/>
          <w:sz w:val="22"/>
          <w:szCs w:val="22"/>
        </w:rPr>
        <w:t xml:space="preserve">children in the UK. </w:t>
      </w:r>
      <w:r w:rsidR="00095248" w:rsidRPr="00291B9E">
        <w:rPr>
          <w:rFonts w:ascii="Times New Roman" w:hAnsi="Times New Roman" w:cs="Times New Roman"/>
          <w:sz w:val="22"/>
          <w:szCs w:val="22"/>
        </w:rPr>
        <w:t xml:space="preserve">The health of a child can be impacted </w:t>
      </w:r>
      <w:r w:rsidR="00454477" w:rsidRPr="00291B9E">
        <w:rPr>
          <w:rFonts w:ascii="Times New Roman" w:hAnsi="Times New Roman" w:cs="Times New Roman"/>
          <w:sz w:val="22"/>
          <w:szCs w:val="22"/>
        </w:rPr>
        <w:t xml:space="preserve">by having a poor or unbalanced diet, </w:t>
      </w:r>
      <w:r w:rsidR="00292C4F" w:rsidRPr="00291B9E">
        <w:rPr>
          <w:rFonts w:ascii="Times New Roman" w:hAnsi="Times New Roman" w:cs="Times New Roman"/>
          <w:sz w:val="22"/>
          <w:szCs w:val="22"/>
        </w:rPr>
        <w:t xml:space="preserve">illness </w:t>
      </w:r>
      <w:r w:rsidR="00B33E58" w:rsidRPr="00291B9E">
        <w:rPr>
          <w:rFonts w:ascii="Times New Roman" w:hAnsi="Times New Roman" w:cs="Times New Roman"/>
          <w:sz w:val="22"/>
          <w:szCs w:val="22"/>
        </w:rPr>
        <w:t xml:space="preserve">or </w:t>
      </w:r>
      <w:r w:rsidR="00292C4F" w:rsidRPr="00291B9E">
        <w:rPr>
          <w:rFonts w:ascii="Times New Roman" w:hAnsi="Times New Roman" w:cs="Times New Roman"/>
          <w:sz w:val="22"/>
          <w:szCs w:val="22"/>
        </w:rPr>
        <w:t xml:space="preserve">accidents </w:t>
      </w:r>
      <w:r w:rsidR="00B33E58" w:rsidRPr="00291B9E">
        <w:rPr>
          <w:rFonts w:ascii="Times New Roman" w:hAnsi="Times New Roman" w:cs="Times New Roman"/>
          <w:sz w:val="22"/>
          <w:szCs w:val="22"/>
        </w:rPr>
        <w:t>and</w:t>
      </w:r>
      <w:r w:rsidR="00293236" w:rsidRPr="00291B9E">
        <w:rPr>
          <w:rFonts w:ascii="Times New Roman" w:hAnsi="Times New Roman" w:cs="Times New Roman"/>
          <w:sz w:val="22"/>
          <w:szCs w:val="22"/>
        </w:rPr>
        <w:t xml:space="preserve"> poor quality of life. </w:t>
      </w:r>
      <w:r w:rsidR="008D64E8" w:rsidRPr="00291B9E">
        <w:rPr>
          <w:rFonts w:ascii="Times New Roman" w:hAnsi="Times New Roman" w:cs="Times New Roman"/>
          <w:sz w:val="22"/>
          <w:szCs w:val="22"/>
        </w:rPr>
        <w:t xml:space="preserve">All children should be healthy and grow and </w:t>
      </w:r>
      <w:r w:rsidR="00023184" w:rsidRPr="00291B9E">
        <w:rPr>
          <w:rFonts w:ascii="Times New Roman" w:hAnsi="Times New Roman" w:cs="Times New Roman"/>
          <w:sz w:val="22"/>
          <w:szCs w:val="22"/>
        </w:rPr>
        <w:t xml:space="preserve">develop efficiently. </w:t>
      </w:r>
    </w:p>
    <w:p w14:paraId="6F31A0B1" w14:textId="7BD5C863" w:rsidR="00114C0A" w:rsidRPr="00291B9E" w:rsidRDefault="006B6012" w:rsidP="009B6B84">
      <w:pPr>
        <w:spacing w:line="276" w:lineRule="auto"/>
        <w:rPr>
          <w:rFonts w:ascii="Times New Roman" w:hAnsi="Times New Roman" w:cs="Times New Roman"/>
          <w:sz w:val="22"/>
          <w:szCs w:val="22"/>
        </w:rPr>
      </w:pPr>
      <w:r w:rsidRPr="00291B9E">
        <w:rPr>
          <w:rFonts w:ascii="Times New Roman" w:hAnsi="Times New Roman" w:cs="Times New Roman"/>
          <w:sz w:val="22"/>
          <w:szCs w:val="22"/>
        </w:rPr>
        <w:t>To support this</w:t>
      </w:r>
      <w:r w:rsidR="00301B26" w:rsidRPr="00291B9E">
        <w:rPr>
          <w:rFonts w:ascii="Times New Roman" w:hAnsi="Times New Roman" w:cs="Times New Roman"/>
          <w:sz w:val="22"/>
          <w:szCs w:val="22"/>
        </w:rPr>
        <w:t>, UNICEF (2019) provided</w:t>
      </w:r>
      <w:r w:rsidR="003077A8" w:rsidRPr="00291B9E">
        <w:rPr>
          <w:rFonts w:ascii="Times New Roman" w:hAnsi="Times New Roman" w:cs="Times New Roman"/>
          <w:sz w:val="22"/>
          <w:szCs w:val="22"/>
        </w:rPr>
        <w:t xml:space="preserve"> a poster breaking down </w:t>
      </w:r>
      <w:r w:rsidR="00101FB7" w:rsidRPr="00291B9E">
        <w:rPr>
          <w:rFonts w:ascii="Times New Roman" w:hAnsi="Times New Roman" w:cs="Times New Roman"/>
          <w:sz w:val="22"/>
          <w:szCs w:val="22"/>
        </w:rPr>
        <w:t>the United Nations (1989) rights of the child; in abbreviated terms,</w:t>
      </w:r>
      <w:r w:rsidR="00662E80" w:rsidRPr="00291B9E">
        <w:rPr>
          <w:rFonts w:ascii="Times New Roman" w:hAnsi="Times New Roman" w:cs="Times New Roman"/>
          <w:sz w:val="22"/>
          <w:szCs w:val="22"/>
        </w:rPr>
        <w:t xml:space="preserve"> Article 6 indicates that all children </w:t>
      </w:r>
      <w:r w:rsidR="000A4F07">
        <w:rPr>
          <w:rFonts w:ascii="Times New Roman" w:hAnsi="Times New Roman" w:cs="Times New Roman"/>
          <w:sz w:val="22"/>
          <w:szCs w:val="22"/>
        </w:rPr>
        <w:t xml:space="preserve">have </w:t>
      </w:r>
      <w:r w:rsidR="00662E80" w:rsidRPr="00291B9E">
        <w:rPr>
          <w:rFonts w:ascii="Times New Roman" w:hAnsi="Times New Roman" w:cs="Times New Roman"/>
          <w:sz w:val="22"/>
          <w:szCs w:val="22"/>
        </w:rPr>
        <w:t xml:space="preserve">the right to life and healthy development, and it is important that all involved can support this. </w:t>
      </w:r>
      <w:r w:rsidR="00D216EF" w:rsidRPr="00291B9E">
        <w:rPr>
          <w:rFonts w:ascii="Times New Roman" w:hAnsi="Times New Roman" w:cs="Times New Roman"/>
          <w:sz w:val="22"/>
          <w:szCs w:val="22"/>
        </w:rPr>
        <w:t>Similarly, Article 24</w:t>
      </w:r>
      <w:r w:rsidR="005D6427" w:rsidRPr="00291B9E">
        <w:rPr>
          <w:rFonts w:ascii="Times New Roman" w:hAnsi="Times New Roman" w:cs="Times New Roman"/>
          <w:sz w:val="22"/>
          <w:szCs w:val="22"/>
        </w:rPr>
        <w:t xml:space="preserve"> tells us that every child has the right to </w:t>
      </w:r>
      <w:r w:rsidR="004D434B" w:rsidRPr="00291B9E">
        <w:rPr>
          <w:rFonts w:ascii="Times New Roman" w:hAnsi="Times New Roman" w:cs="Times New Roman"/>
          <w:sz w:val="22"/>
          <w:szCs w:val="22"/>
        </w:rPr>
        <w:t>suf</w:t>
      </w:r>
      <w:r w:rsidR="0029220D" w:rsidRPr="00291B9E">
        <w:rPr>
          <w:rFonts w:ascii="Times New Roman" w:hAnsi="Times New Roman" w:cs="Times New Roman"/>
          <w:sz w:val="22"/>
          <w:szCs w:val="22"/>
        </w:rPr>
        <w:t>fici</w:t>
      </w:r>
      <w:r w:rsidR="004D434B" w:rsidRPr="00291B9E">
        <w:rPr>
          <w:rFonts w:ascii="Times New Roman" w:hAnsi="Times New Roman" w:cs="Times New Roman"/>
          <w:sz w:val="22"/>
          <w:szCs w:val="22"/>
        </w:rPr>
        <w:t>ent health</w:t>
      </w:r>
      <w:r w:rsidR="0029220D" w:rsidRPr="00291B9E">
        <w:rPr>
          <w:rFonts w:ascii="Times New Roman" w:hAnsi="Times New Roman" w:cs="Times New Roman"/>
          <w:sz w:val="22"/>
          <w:szCs w:val="22"/>
        </w:rPr>
        <w:t xml:space="preserve"> and that children and their families should have access to government</w:t>
      </w:r>
      <w:r w:rsidR="005F441D" w:rsidRPr="00291B9E">
        <w:rPr>
          <w:rFonts w:ascii="Times New Roman" w:hAnsi="Times New Roman" w:cs="Times New Roman"/>
          <w:sz w:val="22"/>
          <w:szCs w:val="22"/>
        </w:rPr>
        <w:t xml:space="preserve"> health care, nutritious foods, a clean environment and education on health and well-being so a child can understand how to keep healthy</w:t>
      </w:r>
      <w:r w:rsidR="008E583B" w:rsidRPr="00291B9E">
        <w:rPr>
          <w:rFonts w:ascii="Times New Roman" w:hAnsi="Times New Roman" w:cs="Times New Roman"/>
          <w:sz w:val="22"/>
          <w:szCs w:val="22"/>
        </w:rPr>
        <w:t xml:space="preserve">. </w:t>
      </w:r>
    </w:p>
    <w:p w14:paraId="2C86BDAE" w14:textId="5DEB0885" w:rsidR="00FC2229" w:rsidRPr="00FC2229" w:rsidRDefault="004B3FA1" w:rsidP="009B6B84">
      <w:pPr>
        <w:spacing w:line="276" w:lineRule="auto"/>
        <w:rPr>
          <w:rFonts w:ascii="Times New Roman" w:hAnsi="Times New Roman" w:cs="Times New Roman"/>
          <w:sz w:val="22"/>
          <w:szCs w:val="22"/>
        </w:rPr>
      </w:pPr>
      <w:r w:rsidRPr="003D75C7">
        <w:rPr>
          <w:rFonts w:ascii="Times New Roman" w:hAnsi="Times New Roman" w:cs="Times New Roman"/>
          <w:sz w:val="22"/>
          <w:szCs w:val="22"/>
        </w:rPr>
        <w:t xml:space="preserve">For children to be able to </w:t>
      </w:r>
      <w:r w:rsidR="00727245" w:rsidRPr="003D75C7">
        <w:rPr>
          <w:rFonts w:ascii="Times New Roman" w:hAnsi="Times New Roman" w:cs="Times New Roman"/>
          <w:sz w:val="22"/>
          <w:szCs w:val="22"/>
        </w:rPr>
        <w:t>grow and develop sufficiently, all basic needs must be fulfilled. A theory linking to this is Maslow</w:t>
      </w:r>
      <w:r w:rsidR="00FC195C" w:rsidRPr="003D75C7">
        <w:rPr>
          <w:rFonts w:ascii="Times New Roman" w:hAnsi="Times New Roman" w:cs="Times New Roman"/>
          <w:sz w:val="22"/>
          <w:szCs w:val="22"/>
        </w:rPr>
        <w:t xml:space="preserve">'s (1943) Hierarchy of Needs; this theory is displayed as a pyramid containing five levels of human needs that dictate the behaviour of individuals. </w:t>
      </w:r>
      <w:r w:rsidR="000945C1" w:rsidRPr="003D75C7">
        <w:rPr>
          <w:rFonts w:ascii="Times New Roman" w:hAnsi="Times New Roman" w:cs="Times New Roman"/>
          <w:sz w:val="22"/>
          <w:szCs w:val="22"/>
        </w:rPr>
        <w:t>The five levels are as follow</w:t>
      </w:r>
      <w:r w:rsidR="00E3139E" w:rsidRPr="003D75C7">
        <w:rPr>
          <w:rFonts w:ascii="Times New Roman" w:hAnsi="Times New Roman" w:cs="Times New Roman"/>
          <w:sz w:val="22"/>
          <w:szCs w:val="22"/>
        </w:rPr>
        <w:t xml:space="preserve">s: starting at the bottom of the pyramid are the two levels of most </w:t>
      </w:r>
      <w:r w:rsidR="001A3058" w:rsidRPr="003D75C7">
        <w:rPr>
          <w:rFonts w:ascii="Times New Roman" w:hAnsi="Times New Roman" w:cs="Times New Roman"/>
          <w:sz w:val="22"/>
          <w:szCs w:val="22"/>
        </w:rPr>
        <w:t>basic needs: Physiological needs – food, water, warmth and rest; and s</w:t>
      </w:r>
      <w:r w:rsidR="003022DF" w:rsidRPr="003D75C7">
        <w:rPr>
          <w:rFonts w:ascii="Times New Roman" w:hAnsi="Times New Roman" w:cs="Times New Roman"/>
          <w:sz w:val="22"/>
          <w:szCs w:val="22"/>
        </w:rPr>
        <w:t>afety needs – security and safety of a home and family.</w:t>
      </w:r>
      <w:r w:rsidR="00E3139E" w:rsidRPr="003D75C7">
        <w:rPr>
          <w:rFonts w:ascii="Times New Roman" w:hAnsi="Times New Roman" w:cs="Times New Roman"/>
          <w:sz w:val="22"/>
          <w:szCs w:val="22"/>
        </w:rPr>
        <w:t xml:space="preserve"> N</w:t>
      </w:r>
      <w:r w:rsidR="00C96A1B" w:rsidRPr="003D75C7">
        <w:rPr>
          <w:rFonts w:ascii="Times New Roman" w:hAnsi="Times New Roman" w:cs="Times New Roman"/>
          <w:sz w:val="22"/>
          <w:szCs w:val="22"/>
        </w:rPr>
        <w:t>ext</w:t>
      </w:r>
      <w:r w:rsidR="00E3139E" w:rsidRPr="003D75C7">
        <w:rPr>
          <w:rFonts w:ascii="Times New Roman" w:hAnsi="Times New Roman" w:cs="Times New Roman"/>
          <w:sz w:val="22"/>
          <w:szCs w:val="22"/>
        </w:rPr>
        <w:t xml:space="preserve">, the </w:t>
      </w:r>
      <w:r w:rsidR="00C96A1B" w:rsidRPr="003D75C7">
        <w:rPr>
          <w:rFonts w:ascii="Times New Roman" w:hAnsi="Times New Roman" w:cs="Times New Roman"/>
          <w:sz w:val="22"/>
          <w:szCs w:val="22"/>
        </w:rPr>
        <w:t xml:space="preserve">two tiers are </w:t>
      </w:r>
      <w:r w:rsidR="00C21A1A" w:rsidRPr="003D75C7">
        <w:rPr>
          <w:rFonts w:ascii="Times New Roman" w:hAnsi="Times New Roman" w:cs="Times New Roman"/>
          <w:sz w:val="22"/>
          <w:szCs w:val="22"/>
        </w:rPr>
        <w:t>p</w:t>
      </w:r>
      <w:r w:rsidR="00C96A1B" w:rsidRPr="003D75C7">
        <w:rPr>
          <w:rFonts w:ascii="Times New Roman" w:hAnsi="Times New Roman" w:cs="Times New Roman"/>
          <w:sz w:val="22"/>
          <w:szCs w:val="22"/>
        </w:rPr>
        <w:t xml:space="preserve">sychological needs </w:t>
      </w:r>
      <w:r w:rsidR="007A4973" w:rsidRPr="003D75C7">
        <w:rPr>
          <w:rFonts w:ascii="Times New Roman" w:hAnsi="Times New Roman" w:cs="Times New Roman"/>
          <w:sz w:val="22"/>
          <w:szCs w:val="22"/>
        </w:rPr>
        <w:t>–</w:t>
      </w:r>
      <w:r w:rsidR="00C96A1B" w:rsidRPr="003D75C7">
        <w:rPr>
          <w:rFonts w:ascii="Times New Roman" w:hAnsi="Times New Roman" w:cs="Times New Roman"/>
          <w:sz w:val="22"/>
          <w:szCs w:val="22"/>
        </w:rPr>
        <w:t xml:space="preserve"> </w:t>
      </w:r>
      <w:r w:rsidR="00C21A1A" w:rsidRPr="003D75C7">
        <w:rPr>
          <w:rFonts w:ascii="Times New Roman" w:hAnsi="Times New Roman" w:cs="Times New Roman"/>
          <w:sz w:val="22"/>
          <w:szCs w:val="22"/>
        </w:rPr>
        <w:t xml:space="preserve">level three being </w:t>
      </w:r>
      <w:r w:rsidR="007A4973" w:rsidRPr="003D75C7">
        <w:rPr>
          <w:rFonts w:ascii="Times New Roman" w:hAnsi="Times New Roman" w:cs="Times New Roman"/>
          <w:sz w:val="22"/>
          <w:szCs w:val="22"/>
        </w:rPr>
        <w:t xml:space="preserve">love and belongingness </w:t>
      </w:r>
      <w:r w:rsidR="00E25B35" w:rsidRPr="003D75C7">
        <w:rPr>
          <w:rFonts w:ascii="Times New Roman" w:hAnsi="Times New Roman" w:cs="Times New Roman"/>
          <w:sz w:val="22"/>
          <w:szCs w:val="22"/>
        </w:rPr>
        <w:t xml:space="preserve">of having intimate relationships and secure friendships. The next step </w:t>
      </w:r>
      <w:r w:rsidR="008C58CB" w:rsidRPr="003D75C7">
        <w:rPr>
          <w:rFonts w:ascii="Times New Roman" w:hAnsi="Times New Roman" w:cs="Times New Roman"/>
          <w:sz w:val="22"/>
          <w:szCs w:val="22"/>
        </w:rPr>
        <w:t>is a child’s esteem needs. T</w:t>
      </w:r>
      <w:r w:rsidR="0001455B" w:rsidRPr="003D75C7">
        <w:rPr>
          <w:rFonts w:ascii="Times New Roman" w:hAnsi="Times New Roman" w:cs="Times New Roman"/>
          <w:sz w:val="22"/>
          <w:szCs w:val="22"/>
        </w:rPr>
        <w:t>his is where a</w:t>
      </w:r>
      <w:r w:rsidR="000575E0" w:rsidRPr="003D75C7">
        <w:rPr>
          <w:rFonts w:ascii="Times New Roman" w:hAnsi="Times New Roman" w:cs="Times New Roman"/>
          <w:sz w:val="22"/>
          <w:szCs w:val="22"/>
        </w:rPr>
        <w:t xml:space="preserve"> child would have a feeling of accomplishment. Lastly, the top level of the </w:t>
      </w:r>
      <w:r w:rsidR="002266BB" w:rsidRPr="003D75C7">
        <w:rPr>
          <w:rFonts w:ascii="Times New Roman" w:hAnsi="Times New Roman" w:cs="Times New Roman"/>
          <w:sz w:val="22"/>
          <w:szCs w:val="22"/>
        </w:rPr>
        <w:t xml:space="preserve">pyramid is self-actualisation, </w:t>
      </w:r>
      <w:r w:rsidR="003D75C7" w:rsidRPr="003D75C7">
        <w:rPr>
          <w:rFonts w:ascii="Times New Roman" w:hAnsi="Times New Roman" w:cs="Times New Roman"/>
          <w:sz w:val="22"/>
          <w:szCs w:val="22"/>
        </w:rPr>
        <w:t>which is where one achieves one's</w:t>
      </w:r>
      <w:r w:rsidR="002266BB" w:rsidRPr="003D75C7">
        <w:rPr>
          <w:rFonts w:ascii="Times New Roman" w:hAnsi="Times New Roman" w:cs="Times New Roman"/>
          <w:sz w:val="22"/>
          <w:szCs w:val="22"/>
        </w:rPr>
        <w:t xml:space="preserve"> full potential </w:t>
      </w:r>
      <w:r w:rsidR="00E3139E" w:rsidRPr="003D75C7">
        <w:rPr>
          <w:rFonts w:ascii="Times New Roman" w:hAnsi="Times New Roman" w:cs="Times New Roman"/>
          <w:sz w:val="22"/>
          <w:szCs w:val="22"/>
        </w:rPr>
        <w:t>of learning and development</w:t>
      </w:r>
      <w:r w:rsidR="003D75C7" w:rsidRPr="003D75C7">
        <w:rPr>
          <w:rFonts w:ascii="Times New Roman" w:hAnsi="Times New Roman" w:cs="Times New Roman"/>
          <w:sz w:val="22"/>
          <w:szCs w:val="22"/>
        </w:rPr>
        <w:t xml:space="preserve"> (Maslow, 1943)</w:t>
      </w:r>
    </w:p>
    <w:p w14:paraId="15A505C4" w14:textId="69C8FCA1" w:rsidR="004673CF" w:rsidRPr="00FC2229" w:rsidRDefault="009434D5" w:rsidP="009B6B84">
      <w:pPr>
        <w:spacing w:line="276" w:lineRule="auto"/>
        <w:rPr>
          <w:rFonts w:ascii="Times New Roman" w:hAnsi="Times New Roman" w:cs="Times New Roman"/>
          <w:sz w:val="22"/>
          <w:szCs w:val="22"/>
        </w:rPr>
      </w:pPr>
      <w:r w:rsidRPr="00FC2229">
        <w:rPr>
          <w:rFonts w:ascii="Times New Roman" w:hAnsi="Times New Roman" w:cs="Times New Roman"/>
          <w:sz w:val="22"/>
          <w:szCs w:val="22"/>
        </w:rPr>
        <w:t>To support families who are living in poverty</w:t>
      </w:r>
      <w:r w:rsidR="008A3999" w:rsidRPr="00FC2229">
        <w:rPr>
          <w:rFonts w:ascii="Times New Roman" w:hAnsi="Times New Roman" w:cs="Times New Roman"/>
          <w:sz w:val="22"/>
          <w:szCs w:val="22"/>
        </w:rPr>
        <w:t xml:space="preserve">, </w:t>
      </w:r>
      <w:r w:rsidR="004673CF" w:rsidRPr="00FC2229">
        <w:rPr>
          <w:rFonts w:ascii="Times New Roman" w:hAnsi="Times New Roman" w:cs="Times New Roman"/>
          <w:sz w:val="22"/>
          <w:szCs w:val="22"/>
        </w:rPr>
        <w:t xml:space="preserve">the </w:t>
      </w:r>
      <w:r w:rsidR="00EE3B0B" w:rsidRPr="00FC2229">
        <w:rPr>
          <w:rFonts w:ascii="Times New Roman" w:hAnsi="Times New Roman" w:cs="Times New Roman"/>
          <w:sz w:val="22"/>
          <w:szCs w:val="22"/>
        </w:rPr>
        <w:t>Department for Education (2024)</w:t>
      </w:r>
      <w:r w:rsidR="00B46B2D" w:rsidRPr="00FC2229">
        <w:rPr>
          <w:rFonts w:ascii="Times New Roman" w:hAnsi="Times New Roman" w:cs="Times New Roman"/>
          <w:sz w:val="22"/>
          <w:szCs w:val="22"/>
        </w:rPr>
        <w:t>, as of April 2018,</w:t>
      </w:r>
      <w:r w:rsidR="004E6AF2" w:rsidRPr="00FC2229">
        <w:rPr>
          <w:rFonts w:ascii="Times New Roman" w:hAnsi="Times New Roman" w:cs="Times New Roman"/>
          <w:sz w:val="22"/>
          <w:szCs w:val="22"/>
        </w:rPr>
        <w:t xml:space="preserve"> </w:t>
      </w:r>
      <w:r w:rsidR="00E40CCD" w:rsidRPr="00FC2229">
        <w:rPr>
          <w:rFonts w:ascii="Times New Roman" w:hAnsi="Times New Roman" w:cs="Times New Roman"/>
          <w:sz w:val="22"/>
          <w:szCs w:val="22"/>
        </w:rPr>
        <w:t xml:space="preserve">began to provide free school meals to support </w:t>
      </w:r>
      <w:r w:rsidR="008C7E8E" w:rsidRPr="00FC2229">
        <w:rPr>
          <w:rFonts w:ascii="Times New Roman" w:hAnsi="Times New Roman" w:cs="Times New Roman"/>
          <w:sz w:val="22"/>
          <w:szCs w:val="22"/>
        </w:rPr>
        <w:t>children who are living at a disadvantage</w:t>
      </w:r>
      <w:r w:rsidR="00A43DED" w:rsidRPr="00FC2229">
        <w:rPr>
          <w:rFonts w:ascii="Times New Roman" w:hAnsi="Times New Roman" w:cs="Times New Roman"/>
          <w:sz w:val="22"/>
          <w:szCs w:val="22"/>
        </w:rPr>
        <w:t xml:space="preserve"> and qualify for the scheme. </w:t>
      </w:r>
      <w:r w:rsidR="00B46B2D" w:rsidRPr="00FC2229">
        <w:rPr>
          <w:rFonts w:ascii="Times New Roman" w:hAnsi="Times New Roman" w:cs="Times New Roman"/>
          <w:sz w:val="22"/>
          <w:szCs w:val="22"/>
        </w:rPr>
        <w:t xml:space="preserve">This scheme supports parents and carers who are unable to provide </w:t>
      </w:r>
      <w:r w:rsidR="00660321" w:rsidRPr="00FC2229">
        <w:rPr>
          <w:rFonts w:ascii="Times New Roman" w:hAnsi="Times New Roman" w:cs="Times New Roman"/>
          <w:sz w:val="22"/>
          <w:szCs w:val="22"/>
        </w:rPr>
        <w:t xml:space="preserve">3 healthy meals per day due to income by allowing their </w:t>
      </w:r>
      <w:r w:rsidR="00957999" w:rsidRPr="00FC2229">
        <w:rPr>
          <w:rFonts w:ascii="Times New Roman" w:hAnsi="Times New Roman" w:cs="Times New Roman"/>
          <w:sz w:val="22"/>
          <w:szCs w:val="22"/>
        </w:rPr>
        <w:t xml:space="preserve">child’s school to provide healthy meals for them. </w:t>
      </w:r>
    </w:p>
    <w:p w14:paraId="0A6B1783" w14:textId="77777777" w:rsidR="00DA03CD" w:rsidRPr="00FC2229" w:rsidRDefault="00DA03CD" w:rsidP="009B6B84">
      <w:pPr>
        <w:spacing w:line="276" w:lineRule="auto"/>
        <w:rPr>
          <w:rFonts w:ascii="Times New Roman" w:hAnsi="Times New Roman" w:cs="Times New Roman"/>
          <w:sz w:val="22"/>
          <w:szCs w:val="22"/>
        </w:rPr>
      </w:pPr>
    </w:p>
    <w:p w14:paraId="4697C708" w14:textId="2ACAB5B2" w:rsidR="00A14F27" w:rsidRPr="00FC2229" w:rsidRDefault="00A14F27" w:rsidP="009B6B84">
      <w:pPr>
        <w:spacing w:line="276" w:lineRule="auto"/>
        <w:rPr>
          <w:rFonts w:ascii="Times New Roman" w:hAnsi="Times New Roman" w:cs="Times New Roman"/>
          <w:sz w:val="22"/>
          <w:szCs w:val="22"/>
        </w:rPr>
      </w:pPr>
      <w:r w:rsidRPr="00FC2229">
        <w:rPr>
          <w:rFonts w:ascii="Times New Roman" w:hAnsi="Times New Roman" w:cs="Times New Roman"/>
          <w:sz w:val="22"/>
          <w:szCs w:val="22"/>
        </w:rPr>
        <w:lastRenderedPageBreak/>
        <w:t xml:space="preserve">To support </w:t>
      </w:r>
      <w:r w:rsidR="00B05FC8" w:rsidRPr="00FC2229">
        <w:rPr>
          <w:rFonts w:ascii="Times New Roman" w:hAnsi="Times New Roman" w:cs="Times New Roman"/>
          <w:sz w:val="22"/>
          <w:szCs w:val="22"/>
        </w:rPr>
        <w:t xml:space="preserve">access to free school meals, </w:t>
      </w:r>
      <w:r w:rsidR="00612910" w:rsidRPr="00FC2229">
        <w:rPr>
          <w:rFonts w:ascii="Times New Roman" w:hAnsi="Times New Roman" w:cs="Times New Roman"/>
          <w:sz w:val="22"/>
          <w:szCs w:val="22"/>
        </w:rPr>
        <w:t xml:space="preserve">the </w:t>
      </w:r>
      <w:r w:rsidR="00B05FC8" w:rsidRPr="00FC2229">
        <w:rPr>
          <w:rFonts w:ascii="Times New Roman" w:hAnsi="Times New Roman" w:cs="Times New Roman"/>
          <w:sz w:val="22"/>
          <w:szCs w:val="22"/>
        </w:rPr>
        <w:t xml:space="preserve">Welsh Government (2019) suggests that </w:t>
      </w:r>
      <w:r w:rsidR="00154686" w:rsidRPr="00FC2229">
        <w:rPr>
          <w:rFonts w:ascii="Times New Roman" w:hAnsi="Times New Roman" w:cs="Times New Roman"/>
          <w:sz w:val="22"/>
          <w:szCs w:val="22"/>
        </w:rPr>
        <w:t xml:space="preserve">there is a </w:t>
      </w:r>
      <w:r w:rsidR="002F58E2" w:rsidRPr="00FC2229">
        <w:rPr>
          <w:rFonts w:ascii="Times New Roman" w:hAnsi="Times New Roman" w:cs="Times New Roman"/>
          <w:sz w:val="22"/>
          <w:szCs w:val="22"/>
        </w:rPr>
        <w:t xml:space="preserve">powerful connection between children </w:t>
      </w:r>
      <w:r w:rsidR="002A053A" w:rsidRPr="00FC2229">
        <w:rPr>
          <w:rFonts w:ascii="Times New Roman" w:hAnsi="Times New Roman" w:cs="Times New Roman"/>
          <w:sz w:val="22"/>
          <w:szCs w:val="22"/>
        </w:rPr>
        <w:t>w</w:t>
      </w:r>
      <w:r w:rsidR="002F58E2" w:rsidRPr="00FC2229">
        <w:rPr>
          <w:rFonts w:ascii="Times New Roman" w:hAnsi="Times New Roman" w:cs="Times New Roman"/>
          <w:sz w:val="22"/>
          <w:szCs w:val="22"/>
        </w:rPr>
        <w:t>ho</w:t>
      </w:r>
      <w:r w:rsidR="004B3166" w:rsidRPr="00FC2229">
        <w:rPr>
          <w:rFonts w:ascii="Times New Roman" w:hAnsi="Times New Roman" w:cs="Times New Roman"/>
          <w:sz w:val="22"/>
          <w:szCs w:val="22"/>
        </w:rPr>
        <w:t xml:space="preserve"> are entitled to</w:t>
      </w:r>
      <w:r w:rsidR="002F58E2" w:rsidRPr="00FC2229">
        <w:rPr>
          <w:rFonts w:ascii="Times New Roman" w:hAnsi="Times New Roman" w:cs="Times New Roman"/>
          <w:sz w:val="22"/>
          <w:szCs w:val="22"/>
        </w:rPr>
        <w:t xml:space="preserve"> free school meals and </w:t>
      </w:r>
      <w:r w:rsidR="002A053A" w:rsidRPr="00FC2229">
        <w:rPr>
          <w:rFonts w:ascii="Times New Roman" w:hAnsi="Times New Roman" w:cs="Times New Roman"/>
          <w:sz w:val="22"/>
          <w:szCs w:val="22"/>
        </w:rPr>
        <w:t>achievement</w:t>
      </w:r>
      <w:r w:rsidR="00DB26A9" w:rsidRPr="00FC2229">
        <w:rPr>
          <w:rFonts w:ascii="Times New Roman" w:hAnsi="Times New Roman" w:cs="Times New Roman"/>
          <w:sz w:val="22"/>
          <w:szCs w:val="22"/>
        </w:rPr>
        <w:t xml:space="preserve">. </w:t>
      </w:r>
      <w:r w:rsidR="00EE48A9" w:rsidRPr="00FC2229">
        <w:rPr>
          <w:rFonts w:ascii="Times New Roman" w:hAnsi="Times New Roman" w:cs="Times New Roman"/>
          <w:sz w:val="22"/>
          <w:szCs w:val="22"/>
        </w:rPr>
        <w:t>Through research carried out by the Welsh Government (2019)</w:t>
      </w:r>
      <w:r w:rsidR="00612910" w:rsidRPr="00FC2229">
        <w:rPr>
          <w:rFonts w:ascii="Times New Roman" w:hAnsi="Times New Roman" w:cs="Times New Roman"/>
          <w:sz w:val="22"/>
          <w:szCs w:val="22"/>
        </w:rPr>
        <w:t>, they argue that between 2018-2019,</w:t>
      </w:r>
      <w:r w:rsidR="00283D87" w:rsidRPr="00FC2229">
        <w:rPr>
          <w:rFonts w:ascii="Times New Roman" w:hAnsi="Times New Roman" w:cs="Times New Roman"/>
          <w:sz w:val="22"/>
          <w:szCs w:val="22"/>
        </w:rPr>
        <w:t xml:space="preserve"> children who were entitle</w:t>
      </w:r>
      <w:r w:rsidR="00612910" w:rsidRPr="00FC2229">
        <w:rPr>
          <w:rFonts w:ascii="Times New Roman" w:hAnsi="Times New Roman" w:cs="Times New Roman"/>
          <w:sz w:val="22"/>
          <w:szCs w:val="22"/>
        </w:rPr>
        <w:t>d to free school meals showed lower academic performance than children who were not entitled to free school meals</w:t>
      </w:r>
      <w:r w:rsidR="00A240FF" w:rsidRPr="00FC2229">
        <w:rPr>
          <w:rFonts w:ascii="Times New Roman" w:hAnsi="Times New Roman" w:cs="Times New Roman"/>
          <w:sz w:val="22"/>
          <w:szCs w:val="22"/>
        </w:rPr>
        <w:t xml:space="preserve"> across Foundation Phase, KS2 and KS3. </w:t>
      </w:r>
    </w:p>
    <w:p w14:paraId="653724EA" w14:textId="1854F4EE" w:rsidR="00D432F1" w:rsidRDefault="008E040F" w:rsidP="009B6B84">
      <w:pPr>
        <w:spacing w:line="276" w:lineRule="auto"/>
        <w:rPr>
          <w:rFonts w:ascii="Times New Roman" w:hAnsi="Times New Roman" w:cs="Times New Roman"/>
          <w:sz w:val="22"/>
          <w:szCs w:val="22"/>
        </w:rPr>
      </w:pPr>
      <w:r w:rsidRPr="00FC2229">
        <w:rPr>
          <w:rFonts w:ascii="Times New Roman" w:hAnsi="Times New Roman" w:cs="Times New Roman"/>
          <w:sz w:val="22"/>
          <w:szCs w:val="22"/>
        </w:rPr>
        <w:t xml:space="preserve">In addition to </w:t>
      </w:r>
      <w:r w:rsidR="00936431">
        <w:rPr>
          <w:rFonts w:ascii="Times New Roman" w:hAnsi="Times New Roman" w:cs="Times New Roman"/>
          <w:sz w:val="22"/>
          <w:szCs w:val="22"/>
        </w:rPr>
        <w:t xml:space="preserve">the </w:t>
      </w:r>
      <w:r w:rsidRPr="00FC2229">
        <w:rPr>
          <w:rFonts w:ascii="Times New Roman" w:hAnsi="Times New Roman" w:cs="Times New Roman"/>
          <w:sz w:val="22"/>
          <w:szCs w:val="22"/>
        </w:rPr>
        <w:t xml:space="preserve">Welsh Government (2019), </w:t>
      </w:r>
      <w:r w:rsidR="00EA1538" w:rsidRPr="00FC2229">
        <w:rPr>
          <w:rFonts w:ascii="Times New Roman" w:hAnsi="Times New Roman" w:cs="Times New Roman"/>
          <w:sz w:val="22"/>
          <w:szCs w:val="22"/>
        </w:rPr>
        <w:t xml:space="preserve">the </w:t>
      </w:r>
      <w:r w:rsidR="00D432F1" w:rsidRPr="00FC2229">
        <w:rPr>
          <w:rFonts w:ascii="Times New Roman" w:hAnsi="Times New Roman" w:cs="Times New Roman"/>
          <w:sz w:val="22"/>
          <w:szCs w:val="22"/>
        </w:rPr>
        <w:t xml:space="preserve">Welsh Government (2022) </w:t>
      </w:r>
      <w:r w:rsidR="00054DFC" w:rsidRPr="00FC2229">
        <w:rPr>
          <w:rFonts w:ascii="Times New Roman" w:hAnsi="Times New Roman" w:cs="Times New Roman"/>
          <w:sz w:val="22"/>
          <w:szCs w:val="22"/>
        </w:rPr>
        <w:t>issued a document suggesting that by 2024</w:t>
      </w:r>
      <w:r w:rsidR="00EA1538" w:rsidRPr="00FC2229">
        <w:rPr>
          <w:rFonts w:ascii="Times New Roman" w:hAnsi="Times New Roman" w:cs="Times New Roman"/>
          <w:sz w:val="22"/>
          <w:szCs w:val="22"/>
        </w:rPr>
        <w:t>,</w:t>
      </w:r>
      <w:r w:rsidR="00054DFC" w:rsidRPr="00FC2229">
        <w:rPr>
          <w:rFonts w:ascii="Times New Roman" w:hAnsi="Times New Roman" w:cs="Times New Roman"/>
          <w:sz w:val="22"/>
          <w:szCs w:val="22"/>
        </w:rPr>
        <w:t xml:space="preserve"> all primary school children </w:t>
      </w:r>
      <w:r w:rsidR="00FF2243" w:rsidRPr="00FC2229">
        <w:rPr>
          <w:rFonts w:ascii="Times New Roman" w:hAnsi="Times New Roman" w:cs="Times New Roman"/>
          <w:sz w:val="22"/>
          <w:szCs w:val="22"/>
        </w:rPr>
        <w:t xml:space="preserve">will have access to free school meals, allowing for the pressure to be taken off families </w:t>
      </w:r>
      <w:r w:rsidR="004A5677" w:rsidRPr="00FC2229">
        <w:rPr>
          <w:rFonts w:ascii="Times New Roman" w:hAnsi="Times New Roman" w:cs="Times New Roman"/>
          <w:sz w:val="22"/>
          <w:szCs w:val="22"/>
        </w:rPr>
        <w:t>due to the rising cost of living and ensuring that all children are provided warm and healthy school meals where no child is to go hungry</w:t>
      </w:r>
      <w:r w:rsidR="0091454B">
        <w:rPr>
          <w:rFonts w:ascii="Times New Roman" w:hAnsi="Times New Roman" w:cs="Times New Roman"/>
          <w:sz w:val="22"/>
          <w:szCs w:val="22"/>
        </w:rPr>
        <w:t xml:space="preserve">, and providing children with healthy and nutritious meals help support </w:t>
      </w:r>
      <w:r w:rsidR="004C5D1E">
        <w:rPr>
          <w:rFonts w:ascii="Times New Roman" w:hAnsi="Times New Roman" w:cs="Times New Roman"/>
          <w:sz w:val="22"/>
          <w:szCs w:val="22"/>
        </w:rPr>
        <w:t xml:space="preserve">growth and brain development for all children. </w:t>
      </w:r>
      <w:r w:rsidR="0091454B">
        <w:rPr>
          <w:rFonts w:ascii="Times New Roman" w:hAnsi="Times New Roman" w:cs="Times New Roman"/>
          <w:sz w:val="22"/>
          <w:szCs w:val="22"/>
        </w:rPr>
        <w:t xml:space="preserve"> </w:t>
      </w:r>
    </w:p>
    <w:p w14:paraId="1332A0C6" w14:textId="77777777" w:rsidR="00261AAC" w:rsidRDefault="00261AAC" w:rsidP="009B6B84">
      <w:pPr>
        <w:spacing w:line="276" w:lineRule="auto"/>
        <w:rPr>
          <w:rFonts w:ascii="Times New Roman" w:hAnsi="Times New Roman" w:cs="Times New Roman"/>
          <w:sz w:val="22"/>
          <w:szCs w:val="22"/>
        </w:rPr>
      </w:pPr>
    </w:p>
    <w:p w14:paraId="4BAB2B61" w14:textId="1764F1E9" w:rsidR="002664B2" w:rsidRPr="00936431" w:rsidRDefault="003051B8" w:rsidP="009B6B84">
      <w:pPr>
        <w:spacing w:line="276" w:lineRule="auto"/>
        <w:rPr>
          <w:rFonts w:ascii="Times New Roman" w:hAnsi="Times New Roman" w:cs="Times New Roman"/>
          <w:sz w:val="22"/>
          <w:szCs w:val="22"/>
        </w:rPr>
      </w:pPr>
      <w:r>
        <w:rPr>
          <w:rFonts w:ascii="Times New Roman" w:hAnsi="Times New Roman" w:cs="Times New Roman"/>
          <w:sz w:val="22"/>
          <w:szCs w:val="22"/>
        </w:rPr>
        <w:t xml:space="preserve">Providing children with their basic needs of food, water, warmth, and rest can allow children to achieve the first level of Maslow's (1943) hierarchy of needs. In addition to </w:t>
      </w:r>
      <w:r w:rsidR="001551CC">
        <w:rPr>
          <w:rFonts w:ascii="Times New Roman" w:hAnsi="Times New Roman" w:cs="Times New Roman"/>
          <w:sz w:val="22"/>
          <w:szCs w:val="22"/>
        </w:rPr>
        <w:t>poverty impacting basic health needs, it can also impact a child’s mental</w:t>
      </w:r>
      <w:r w:rsidR="0036483E">
        <w:rPr>
          <w:rFonts w:ascii="Times New Roman" w:hAnsi="Times New Roman" w:cs="Times New Roman"/>
          <w:sz w:val="22"/>
          <w:szCs w:val="22"/>
        </w:rPr>
        <w:t xml:space="preserve"> and physical </w:t>
      </w:r>
      <w:r w:rsidR="001551CC">
        <w:rPr>
          <w:rFonts w:ascii="Times New Roman" w:hAnsi="Times New Roman" w:cs="Times New Roman"/>
          <w:sz w:val="22"/>
          <w:szCs w:val="22"/>
        </w:rPr>
        <w:t xml:space="preserve">health. </w:t>
      </w:r>
      <w:r w:rsidR="001B1B4D">
        <w:rPr>
          <w:rFonts w:ascii="Times New Roman" w:hAnsi="Times New Roman" w:cs="Times New Roman"/>
          <w:sz w:val="22"/>
          <w:szCs w:val="22"/>
        </w:rPr>
        <w:t xml:space="preserve">Children living in poverty can also be affected by ACEs </w:t>
      </w:r>
      <w:r w:rsidR="0036483E">
        <w:rPr>
          <w:rFonts w:ascii="Times New Roman" w:hAnsi="Times New Roman" w:cs="Times New Roman"/>
          <w:sz w:val="22"/>
          <w:szCs w:val="22"/>
        </w:rPr>
        <w:t xml:space="preserve">– Adverse Childhood Experiences. </w:t>
      </w:r>
      <w:r w:rsidR="0033617E">
        <w:rPr>
          <w:rFonts w:ascii="Times New Roman" w:hAnsi="Times New Roman" w:cs="Times New Roman"/>
          <w:sz w:val="22"/>
          <w:szCs w:val="22"/>
        </w:rPr>
        <w:t xml:space="preserve">Marryatt and Frank (2019) </w:t>
      </w:r>
      <w:r w:rsidR="00E01463">
        <w:rPr>
          <w:rFonts w:ascii="Times New Roman" w:hAnsi="Times New Roman" w:cs="Times New Roman"/>
          <w:sz w:val="22"/>
          <w:szCs w:val="22"/>
        </w:rPr>
        <w:t>point out that children who live in less affluent areas are more su</w:t>
      </w:r>
      <w:r w:rsidR="00FF4201">
        <w:rPr>
          <w:rFonts w:ascii="Times New Roman" w:hAnsi="Times New Roman" w:cs="Times New Roman"/>
          <w:sz w:val="22"/>
          <w:szCs w:val="22"/>
        </w:rPr>
        <w:t>sceptible to experienc</w:t>
      </w:r>
      <w:r w:rsidR="003245C3">
        <w:rPr>
          <w:rFonts w:ascii="Times New Roman" w:hAnsi="Times New Roman" w:cs="Times New Roman"/>
          <w:sz w:val="22"/>
          <w:szCs w:val="22"/>
        </w:rPr>
        <w:t>ing</w:t>
      </w:r>
      <w:r w:rsidR="00FF4201">
        <w:rPr>
          <w:rFonts w:ascii="Times New Roman" w:hAnsi="Times New Roman" w:cs="Times New Roman"/>
          <w:sz w:val="22"/>
          <w:szCs w:val="22"/>
        </w:rPr>
        <w:t xml:space="preserve"> ACEs in their lifetime</w:t>
      </w:r>
      <w:r w:rsidR="00EA76CA">
        <w:rPr>
          <w:rFonts w:ascii="Times New Roman" w:hAnsi="Times New Roman" w:cs="Times New Roman"/>
          <w:sz w:val="22"/>
          <w:szCs w:val="22"/>
        </w:rPr>
        <w:t>.</w:t>
      </w:r>
      <w:r w:rsidR="00FF4201">
        <w:rPr>
          <w:rFonts w:ascii="Times New Roman" w:hAnsi="Times New Roman" w:cs="Times New Roman"/>
          <w:sz w:val="22"/>
          <w:szCs w:val="22"/>
        </w:rPr>
        <w:t xml:space="preserve"> </w:t>
      </w:r>
      <w:r w:rsidR="00295339" w:rsidRPr="00936431">
        <w:rPr>
          <w:rFonts w:ascii="Times New Roman" w:hAnsi="Times New Roman" w:cs="Times New Roman"/>
          <w:sz w:val="22"/>
          <w:szCs w:val="22"/>
        </w:rPr>
        <w:t xml:space="preserve">In comparison to Marryatt and Frank (2019), </w:t>
      </w:r>
      <w:r w:rsidR="00291845" w:rsidRPr="00936431">
        <w:rPr>
          <w:rFonts w:ascii="Times New Roman" w:hAnsi="Times New Roman" w:cs="Times New Roman"/>
          <w:sz w:val="22"/>
          <w:szCs w:val="22"/>
        </w:rPr>
        <w:t xml:space="preserve">Scheffler </w:t>
      </w:r>
      <w:r w:rsidR="00291845" w:rsidRPr="00936431">
        <w:rPr>
          <w:rFonts w:ascii="Times New Roman" w:hAnsi="Times New Roman" w:cs="Times New Roman"/>
          <w:i/>
          <w:iCs/>
          <w:sz w:val="22"/>
          <w:szCs w:val="22"/>
        </w:rPr>
        <w:t>et al</w:t>
      </w:r>
      <w:r w:rsidR="00EA76CA" w:rsidRPr="00936431">
        <w:rPr>
          <w:rFonts w:ascii="Times New Roman" w:hAnsi="Times New Roman" w:cs="Times New Roman"/>
          <w:i/>
          <w:iCs/>
          <w:sz w:val="22"/>
          <w:szCs w:val="22"/>
        </w:rPr>
        <w:t xml:space="preserve">., (2020) </w:t>
      </w:r>
      <w:r w:rsidR="00EA76CA" w:rsidRPr="00936431">
        <w:rPr>
          <w:rFonts w:ascii="Times New Roman" w:hAnsi="Times New Roman" w:cs="Times New Roman"/>
          <w:sz w:val="22"/>
          <w:szCs w:val="22"/>
        </w:rPr>
        <w:t>d</w:t>
      </w:r>
      <w:r w:rsidR="0083572D" w:rsidRPr="00936431">
        <w:rPr>
          <w:rFonts w:ascii="Times New Roman" w:hAnsi="Times New Roman" w:cs="Times New Roman"/>
          <w:sz w:val="22"/>
          <w:szCs w:val="22"/>
        </w:rPr>
        <w:t>i</w:t>
      </w:r>
      <w:r w:rsidR="002664B2" w:rsidRPr="00936431">
        <w:rPr>
          <w:rFonts w:ascii="Times New Roman" w:hAnsi="Times New Roman" w:cs="Times New Roman"/>
          <w:sz w:val="22"/>
          <w:szCs w:val="22"/>
        </w:rPr>
        <w:t xml:space="preserve">scuss that if a child is exposed to ACEs </w:t>
      </w:r>
      <w:r w:rsidR="00AF1AE9" w:rsidRPr="00936431">
        <w:rPr>
          <w:rFonts w:ascii="Times New Roman" w:hAnsi="Times New Roman" w:cs="Times New Roman"/>
          <w:sz w:val="22"/>
          <w:szCs w:val="22"/>
        </w:rPr>
        <w:t>in their early childhood</w:t>
      </w:r>
      <w:r w:rsidR="00FB70EC" w:rsidRPr="00936431">
        <w:rPr>
          <w:rFonts w:ascii="Times New Roman" w:hAnsi="Times New Roman" w:cs="Times New Roman"/>
          <w:sz w:val="22"/>
          <w:szCs w:val="22"/>
        </w:rPr>
        <w:t>,</w:t>
      </w:r>
      <w:r w:rsidR="00AF1AE9" w:rsidRPr="00936431">
        <w:rPr>
          <w:rFonts w:ascii="Times New Roman" w:hAnsi="Times New Roman" w:cs="Times New Roman"/>
          <w:sz w:val="22"/>
          <w:szCs w:val="22"/>
        </w:rPr>
        <w:t xml:space="preserve"> it can have </w:t>
      </w:r>
      <w:r w:rsidR="00546D29" w:rsidRPr="00936431">
        <w:rPr>
          <w:rFonts w:ascii="Times New Roman" w:hAnsi="Times New Roman" w:cs="Times New Roman"/>
          <w:sz w:val="22"/>
          <w:szCs w:val="22"/>
        </w:rPr>
        <w:t xml:space="preserve">a </w:t>
      </w:r>
      <w:r w:rsidR="008E47B9" w:rsidRPr="00936431">
        <w:rPr>
          <w:rFonts w:ascii="Times New Roman" w:hAnsi="Times New Roman" w:cs="Times New Roman"/>
          <w:sz w:val="22"/>
          <w:szCs w:val="22"/>
        </w:rPr>
        <w:t xml:space="preserve">significant impact on their mental health and </w:t>
      </w:r>
      <w:r w:rsidR="00B4724C" w:rsidRPr="00936431">
        <w:rPr>
          <w:rFonts w:ascii="Times New Roman" w:hAnsi="Times New Roman" w:cs="Times New Roman"/>
          <w:sz w:val="22"/>
          <w:szCs w:val="22"/>
        </w:rPr>
        <w:t xml:space="preserve">lead to the </w:t>
      </w:r>
      <w:r w:rsidR="008E47B9" w:rsidRPr="00936431">
        <w:rPr>
          <w:rFonts w:ascii="Times New Roman" w:hAnsi="Times New Roman" w:cs="Times New Roman"/>
          <w:sz w:val="22"/>
          <w:szCs w:val="22"/>
        </w:rPr>
        <w:t>development of early mental health disorders</w:t>
      </w:r>
      <w:r w:rsidR="00A53469" w:rsidRPr="00936431">
        <w:rPr>
          <w:rFonts w:ascii="Times New Roman" w:hAnsi="Times New Roman" w:cs="Times New Roman"/>
          <w:sz w:val="22"/>
          <w:szCs w:val="22"/>
        </w:rPr>
        <w:t>, for instance, anxiety, depressi</w:t>
      </w:r>
      <w:r w:rsidR="0000432F" w:rsidRPr="00936431">
        <w:rPr>
          <w:rFonts w:ascii="Times New Roman" w:hAnsi="Times New Roman" w:cs="Times New Roman"/>
          <w:sz w:val="22"/>
          <w:szCs w:val="22"/>
        </w:rPr>
        <w:t>on, bipolar disorde</w:t>
      </w:r>
      <w:r w:rsidR="00345A5C" w:rsidRPr="00936431">
        <w:rPr>
          <w:rFonts w:ascii="Times New Roman" w:hAnsi="Times New Roman" w:cs="Times New Roman"/>
          <w:sz w:val="22"/>
          <w:szCs w:val="22"/>
        </w:rPr>
        <w:t>r, post-traumatic stress disorder</w:t>
      </w:r>
      <w:r w:rsidR="00FB70EC" w:rsidRPr="00936431">
        <w:rPr>
          <w:rFonts w:ascii="Times New Roman" w:hAnsi="Times New Roman" w:cs="Times New Roman"/>
          <w:sz w:val="22"/>
          <w:szCs w:val="22"/>
        </w:rPr>
        <w:t xml:space="preserve">, disruptive behaviour disorder and more. </w:t>
      </w:r>
    </w:p>
    <w:p w14:paraId="2D7348DE" w14:textId="77777777" w:rsidR="00880743" w:rsidRDefault="00880743" w:rsidP="009B6B84">
      <w:pPr>
        <w:spacing w:line="276" w:lineRule="auto"/>
        <w:rPr>
          <w:rFonts w:ascii="Times New Roman" w:hAnsi="Times New Roman" w:cs="Times New Roman"/>
          <w:sz w:val="28"/>
          <w:szCs w:val="28"/>
        </w:rPr>
      </w:pPr>
    </w:p>
    <w:p w14:paraId="549BB6A1" w14:textId="66CAD47E" w:rsidR="00880743" w:rsidRDefault="00880743" w:rsidP="009B6B84">
      <w:pPr>
        <w:spacing w:line="276" w:lineRule="auto"/>
        <w:rPr>
          <w:rFonts w:ascii="Times New Roman" w:hAnsi="Times New Roman" w:cs="Times New Roman"/>
          <w:sz w:val="28"/>
          <w:szCs w:val="28"/>
        </w:rPr>
      </w:pPr>
      <w:r>
        <w:rPr>
          <w:rFonts w:ascii="Times New Roman" w:hAnsi="Times New Roman" w:cs="Times New Roman"/>
          <w:sz w:val="28"/>
          <w:szCs w:val="28"/>
        </w:rPr>
        <w:t>WELL-BEING</w:t>
      </w:r>
    </w:p>
    <w:p w14:paraId="1A0D594C" w14:textId="22C8F53E" w:rsidR="00880743" w:rsidRPr="003A6D08" w:rsidRDefault="00C67CBF" w:rsidP="009B6B84">
      <w:pPr>
        <w:spacing w:line="276" w:lineRule="auto"/>
        <w:rPr>
          <w:rFonts w:ascii="Times New Roman" w:hAnsi="Times New Roman" w:cs="Times New Roman"/>
          <w:sz w:val="22"/>
          <w:szCs w:val="22"/>
        </w:rPr>
      </w:pPr>
      <w:r w:rsidRPr="003A6D08">
        <w:rPr>
          <w:rFonts w:ascii="Times New Roman" w:hAnsi="Times New Roman" w:cs="Times New Roman"/>
          <w:sz w:val="22"/>
          <w:szCs w:val="22"/>
        </w:rPr>
        <w:t>Well-being is viewed as the quality of someone</w:t>
      </w:r>
      <w:r w:rsidR="002E3A72" w:rsidRPr="003A6D08">
        <w:rPr>
          <w:rFonts w:ascii="Times New Roman" w:hAnsi="Times New Roman" w:cs="Times New Roman"/>
          <w:sz w:val="22"/>
          <w:szCs w:val="22"/>
        </w:rPr>
        <w:t>’</w:t>
      </w:r>
      <w:r w:rsidRPr="003A6D08">
        <w:rPr>
          <w:rFonts w:ascii="Times New Roman" w:hAnsi="Times New Roman" w:cs="Times New Roman"/>
          <w:sz w:val="22"/>
          <w:szCs w:val="22"/>
        </w:rPr>
        <w:t>s life</w:t>
      </w:r>
      <w:r w:rsidR="002E3A72" w:rsidRPr="003A6D08">
        <w:rPr>
          <w:rFonts w:ascii="Times New Roman" w:hAnsi="Times New Roman" w:cs="Times New Roman"/>
          <w:sz w:val="22"/>
          <w:szCs w:val="22"/>
        </w:rPr>
        <w:t xml:space="preserve">. </w:t>
      </w:r>
      <w:r w:rsidR="00523F5B" w:rsidRPr="003A6D08">
        <w:rPr>
          <w:rFonts w:ascii="Times New Roman" w:hAnsi="Times New Roman" w:cs="Times New Roman"/>
          <w:sz w:val="22"/>
          <w:szCs w:val="22"/>
        </w:rPr>
        <w:t>Childhood well</w:t>
      </w:r>
      <w:r w:rsidR="00893C58" w:rsidRPr="003A6D08">
        <w:rPr>
          <w:rFonts w:ascii="Times New Roman" w:hAnsi="Times New Roman" w:cs="Times New Roman"/>
          <w:sz w:val="22"/>
          <w:szCs w:val="22"/>
        </w:rPr>
        <w:t>-being is viewed as multi-dimensional</w:t>
      </w:r>
      <w:r w:rsidR="005F648C" w:rsidRPr="003A6D08">
        <w:rPr>
          <w:rFonts w:ascii="Times New Roman" w:hAnsi="Times New Roman" w:cs="Times New Roman"/>
          <w:sz w:val="22"/>
          <w:szCs w:val="22"/>
        </w:rPr>
        <w:t xml:space="preserve">, as it covers </w:t>
      </w:r>
      <w:r w:rsidR="00F244E4" w:rsidRPr="003A6D08">
        <w:rPr>
          <w:rFonts w:ascii="Times New Roman" w:hAnsi="Times New Roman" w:cs="Times New Roman"/>
          <w:sz w:val="22"/>
          <w:szCs w:val="22"/>
        </w:rPr>
        <w:t xml:space="preserve">the emotional, social and physical well-being of each individual child. </w:t>
      </w:r>
      <w:r w:rsidR="00B20F10" w:rsidRPr="003A6D08">
        <w:rPr>
          <w:rFonts w:ascii="Times New Roman" w:hAnsi="Times New Roman" w:cs="Times New Roman"/>
          <w:sz w:val="22"/>
          <w:szCs w:val="22"/>
        </w:rPr>
        <w:t>Here</w:t>
      </w:r>
      <w:r w:rsidR="0055081C" w:rsidRPr="003A6D08">
        <w:rPr>
          <w:rFonts w:ascii="Times New Roman" w:hAnsi="Times New Roman" w:cs="Times New Roman"/>
          <w:sz w:val="22"/>
          <w:szCs w:val="22"/>
        </w:rPr>
        <w:t>,</w:t>
      </w:r>
      <w:r w:rsidR="00B20F10" w:rsidRPr="003A6D08">
        <w:rPr>
          <w:rFonts w:ascii="Times New Roman" w:hAnsi="Times New Roman" w:cs="Times New Roman"/>
          <w:sz w:val="22"/>
          <w:szCs w:val="22"/>
        </w:rPr>
        <w:t xml:space="preserve"> it should not just focus on the now in the child’s life but also </w:t>
      </w:r>
      <w:r w:rsidR="0055081C" w:rsidRPr="003A6D08">
        <w:rPr>
          <w:rFonts w:ascii="Times New Roman" w:hAnsi="Times New Roman" w:cs="Times New Roman"/>
          <w:sz w:val="22"/>
          <w:szCs w:val="22"/>
        </w:rPr>
        <w:t xml:space="preserve">consider their future lives. </w:t>
      </w:r>
      <w:r w:rsidR="000F3827" w:rsidRPr="003A6D08">
        <w:rPr>
          <w:rFonts w:ascii="Times New Roman" w:hAnsi="Times New Roman" w:cs="Times New Roman"/>
          <w:sz w:val="22"/>
          <w:szCs w:val="22"/>
        </w:rPr>
        <w:t>The well-being of a child</w:t>
      </w:r>
      <w:r w:rsidR="00F67A3E" w:rsidRPr="003A6D08">
        <w:rPr>
          <w:rFonts w:ascii="Times New Roman" w:hAnsi="Times New Roman" w:cs="Times New Roman"/>
          <w:sz w:val="22"/>
          <w:szCs w:val="22"/>
        </w:rPr>
        <w:t xml:space="preserve">, if sufficient and enhanced, can support children </w:t>
      </w:r>
      <w:r w:rsidR="00C529B7" w:rsidRPr="003A6D08">
        <w:rPr>
          <w:rFonts w:ascii="Times New Roman" w:hAnsi="Times New Roman" w:cs="Times New Roman"/>
          <w:sz w:val="22"/>
          <w:szCs w:val="22"/>
        </w:rPr>
        <w:t>in reaching</w:t>
      </w:r>
      <w:r w:rsidR="00F67A3E" w:rsidRPr="003A6D08">
        <w:rPr>
          <w:rFonts w:ascii="Times New Roman" w:hAnsi="Times New Roman" w:cs="Times New Roman"/>
          <w:sz w:val="22"/>
          <w:szCs w:val="22"/>
        </w:rPr>
        <w:t xml:space="preserve"> their full potential in life</w:t>
      </w:r>
      <w:r w:rsidR="005D24F3" w:rsidRPr="003A6D08">
        <w:rPr>
          <w:rFonts w:ascii="Times New Roman" w:hAnsi="Times New Roman" w:cs="Times New Roman"/>
          <w:sz w:val="22"/>
          <w:szCs w:val="22"/>
        </w:rPr>
        <w:t xml:space="preserve"> (Statham and Chase, 2010). </w:t>
      </w:r>
    </w:p>
    <w:p w14:paraId="285B1C38" w14:textId="0EFF4A95" w:rsidR="000D364A" w:rsidRDefault="008E0C8A" w:rsidP="009B6B84">
      <w:pPr>
        <w:spacing w:line="276" w:lineRule="auto"/>
        <w:rPr>
          <w:rFonts w:ascii="Times New Roman" w:hAnsi="Times New Roman" w:cs="Times New Roman"/>
          <w:sz w:val="22"/>
          <w:szCs w:val="22"/>
        </w:rPr>
      </w:pPr>
      <w:r w:rsidRPr="003A6D08">
        <w:rPr>
          <w:rFonts w:ascii="Times New Roman" w:hAnsi="Times New Roman" w:cs="Times New Roman"/>
          <w:sz w:val="22"/>
          <w:szCs w:val="22"/>
        </w:rPr>
        <w:t xml:space="preserve">A well-being model has been developed </w:t>
      </w:r>
      <w:r w:rsidR="00F47243" w:rsidRPr="003A6D08">
        <w:rPr>
          <w:rFonts w:ascii="Times New Roman" w:hAnsi="Times New Roman" w:cs="Times New Roman"/>
          <w:sz w:val="22"/>
          <w:szCs w:val="22"/>
        </w:rPr>
        <w:t xml:space="preserve">that holistically </w:t>
      </w:r>
      <w:r w:rsidR="00A8787D" w:rsidRPr="003A6D08">
        <w:rPr>
          <w:rFonts w:ascii="Times New Roman" w:hAnsi="Times New Roman" w:cs="Times New Roman"/>
          <w:sz w:val="22"/>
          <w:szCs w:val="22"/>
        </w:rPr>
        <w:t xml:space="preserve">addresses the well-being of children </w:t>
      </w:r>
      <w:r w:rsidR="00804E84" w:rsidRPr="003A6D08">
        <w:rPr>
          <w:rFonts w:ascii="Times New Roman" w:hAnsi="Times New Roman" w:cs="Times New Roman"/>
          <w:sz w:val="22"/>
          <w:szCs w:val="22"/>
        </w:rPr>
        <w:t xml:space="preserve">and can be seen as a reliable resource </w:t>
      </w:r>
      <w:r w:rsidR="00382740" w:rsidRPr="003A6D08">
        <w:rPr>
          <w:rFonts w:ascii="Times New Roman" w:hAnsi="Times New Roman" w:cs="Times New Roman"/>
          <w:sz w:val="22"/>
          <w:szCs w:val="22"/>
        </w:rPr>
        <w:t>for viewing</w:t>
      </w:r>
      <w:r w:rsidR="003D76FB" w:rsidRPr="003A6D08">
        <w:rPr>
          <w:rFonts w:ascii="Times New Roman" w:hAnsi="Times New Roman" w:cs="Times New Roman"/>
          <w:sz w:val="22"/>
          <w:szCs w:val="22"/>
        </w:rPr>
        <w:t xml:space="preserve"> the </w:t>
      </w:r>
      <w:proofErr w:type="gramStart"/>
      <w:r w:rsidR="003D76FB" w:rsidRPr="003A6D08">
        <w:rPr>
          <w:rFonts w:ascii="Times New Roman" w:hAnsi="Times New Roman" w:cs="Times New Roman"/>
          <w:sz w:val="22"/>
          <w:szCs w:val="22"/>
        </w:rPr>
        <w:t>child as a whole</w:t>
      </w:r>
      <w:proofErr w:type="gramEnd"/>
      <w:r w:rsidR="003D76FB" w:rsidRPr="003A6D08">
        <w:rPr>
          <w:rFonts w:ascii="Times New Roman" w:hAnsi="Times New Roman" w:cs="Times New Roman"/>
          <w:sz w:val="22"/>
          <w:szCs w:val="22"/>
        </w:rPr>
        <w:t xml:space="preserve">. </w:t>
      </w:r>
      <w:r w:rsidR="00382740" w:rsidRPr="003A6D08">
        <w:rPr>
          <w:rFonts w:ascii="Times New Roman" w:hAnsi="Times New Roman" w:cs="Times New Roman"/>
          <w:sz w:val="22"/>
          <w:szCs w:val="22"/>
        </w:rPr>
        <w:t xml:space="preserve">It follows the pyramid structure </w:t>
      </w:r>
      <w:r w:rsidR="001957F6" w:rsidRPr="003A6D08">
        <w:rPr>
          <w:rFonts w:ascii="Times New Roman" w:hAnsi="Times New Roman" w:cs="Times New Roman"/>
          <w:sz w:val="22"/>
          <w:szCs w:val="22"/>
        </w:rPr>
        <w:t>like Maslow's (1943) model. However,</w:t>
      </w:r>
      <w:r w:rsidR="00EA0532" w:rsidRPr="003A6D08">
        <w:rPr>
          <w:rFonts w:ascii="Times New Roman" w:hAnsi="Times New Roman" w:cs="Times New Roman"/>
          <w:sz w:val="22"/>
          <w:szCs w:val="22"/>
        </w:rPr>
        <w:t xml:space="preserve"> this</w:t>
      </w:r>
      <w:r w:rsidR="00036C43" w:rsidRPr="003A6D08">
        <w:rPr>
          <w:rFonts w:ascii="Times New Roman" w:hAnsi="Times New Roman" w:cs="Times New Roman"/>
          <w:sz w:val="22"/>
          <w:szCs w:val="22"/>
        </w:rPr>
        <w:t xml:space="preserve"> model</w:t>
      </w:r>
      <w:r w:rsidR="00EA0532" w:rsidRPr="003A6D08">
        <w:rPr>
          <w:rFonts w:ascii="Times New Roman" w:hAnsi="Times New Roman" w:cs="Times New Roman"/>
          <w:sz w:val="22"/>
          <w:szCs w:val="22"/>
        </w:rPr>
        <w:t xml:space="preserve"> </w:t>
      </w:r>
      <w:r w:rsidR="009516B3" w:rsidRPr="003A6D08">
        <w:rPr>
          <w:rFonts w:ascii="Times New Roman" w:hAnsi="Times New Roman" w:cs="Times New Roman"/>
          <w:sz w:val="22"/>
          <w:szCs w:val="22"/>
        </w:rPr>
        <w:t>is known as the ABC model of well-being</w:t>
      </w:r>
      <w:r w:rsidR="00191BBF" w:rsidRPr="003A6D08">
        <w:rPr>
          <w:rFonts w:ascii="Times New Roman" w:hAnsi="Times New Roman" w:cs="Times New Roman"/>
          <w:sz w:val="22"/>
          <w:szCs w:val="22"/>
        </w:rPr>
        <w:t>;</w:t>
      </w:r>
      <w:r w:rsidR="00720415" w:rsidRPr="003A6D08">
        <w:rPr>
          <w:rFonts w:ascii="Times New Roman" w:hAnsi="Times New Roman" w:cs="Times New Roman"/>
          <w:sz w:val="22"/>
          <w:szCs w:val="22"/>
        </w:rPr>
        <w:t xml:space="preserve"> </w:t>
      </w:r>
      <w:r w:rsidR="00067B25" w:rsidRPr="003A6D08">
        <w:rPr>
          <w:rFonts w:ascii="Times New Roman" w:hAnsi="Times New Roman" w:cs="Times New Roman"/>
          <w:sz w:val="22"/>
          <w:szCs w:val="22"/>
        </w:rPr>
        <w:t xml:space="preserve">the lower level of the pyramid is </w:t>
      </w:r>
      <w:r w:rsidR="00104341" w:rsidRPr="003A6D08">
        <w:rPr>
          <w:rFonts w:ascii="Times New Roman" w:hAnsi="Times New Roman" w:cs="Times New Roman"/>
          <w:sz w:val="22"/>
          <w:szCs w:val="22"/>
        </w:rPr>
        <w:t>physical well-being</w:t>
      </w:r>
      <w:r w:rsidR="00191BBF" w:rsidRPr="003A6D08">
        <w:rPr>
          <w:rFonts w:ascii="Times New Roman" w:hAnsi="Times New Roman" w:cs="Times New Roman"/>
          <w:sz w:val="22"/>
          <w:szCs w:val="22"/>
        </w:rPr>
        <w:t xml:space="preserve">, </w:t>
      </w:r>
      <w:r w:rsidR="00B767E3" w:rsidRPr="003A6D08">
        <w:rPr>
          <w:rFonts w:ascii="Times New Roman" w:hAnsi="Times New Roman" w:cs="Times New Roman"/>
          <w:sz w:val="22"/>
          <w:szCs w:val="22"/>
        </w:rPr>
        <w:t>The four constructs that make up the model are as follows</w:t>
      </w:r>
      <w:r w:rsidR="00A320B2" w:rsidRPr="003A6D08">
        <w:rPr>
          <w:rFonts w:ascii="Times New Roman" w:hAnsi="Times New Roman" w:cs="Times New Roman"/>
          <w:sz w:val="22"/>
          <w:szCs w:val="22"/>
        </w:rPr>
        <w:t>:</w:t>
      </w:r>
      <w:r w:rsidR="00B767E3" w:rsidRPr="003A6D08">
        <w:rPr>
          <w:rFonts w:ascii="Times New Roman" w:hAnsi="Times New Roman" w:cs="Times New Roman"/>
          <w:sz w:val="22"/>
          <w:szCs w:val="22"/>
        </w:rPr>
        <w:t xml:space="preserve"> Physical Well-being </w:t>
      </w:r>
      <w:r w:rsidR="00A320B2" w:rsidRPr="003A6D08">
        <w:rPr>
          <w:rFonts w:ascii="Times New Roman" w:hAnsi="Times New Roman" w:cs="Times New Roman"/>
          <w:sz w:val="22"/>
          <w:szCs w:val="22"/>
        </w:rPr>
        <w:t>–</w:t>
      </w:r>
      <w:r w:rsidR="00B767E3" w:rsidRPr="003A6D08">
        <w:rPr>
          <w:rFonts w:ascii="Times New Roman" w:hAnsi="Times New Roman" w:cs="Times New Roman"/>
          <w:sz w:val="22"/>
          <w:szCs w:val="22"/>
        </w:rPr>
        <w:t xml:space="preserve"> </w:t>
      </w:r>
      <w:r w:rsidR="00A320B2" w:rsidRPr="003A6D08">
        <w:rPr>
          <w:rFonts w:ascii="Times New Roman" w:hAnsi="Times New Roman" w:cs="Times New Roman"/>
          <w:sz w:val="22"/>
          <w:szCs w:val="22"/>
        </w:rPr>
        <w:t xml:space="preserve">this sits at the bottom of the model </w:t>
      </w:r>
      <w:r w:rsidR="007F6A49" w:rsidRPr="003A6D08">
        <w:rPr>
          <w:rFonts w:ascii="Times New Roman" w:hAnsi="Times New Roman" w:cs="Times New Roman"/>
          <w:sz w:val="22"/>
          <w:szCs w:val="22"/>
        </w:rPr>
        <w:t xml:space="preserve">and encompasses </w:t>
      </w:r>
      <w:r w:rsidR="002D0045" w:rsidRPr="003A6D08">
        <w:rPr>
          <w:rFonts w:ascii="Times New Roman" w:hAnsi="Times New Roman" w:cs="Times New Roman"/>
          <w:sz w:val="22"/>
          <w:szCs w:val="22"/>
        </w:rPr>
        <w:t xml:space="preserve">the physical development of the child and the links between children’s health and poverty. </w:t>
      </w:r>
      <w:r w:rsidR="00DA4198" w:rsidRPr="003A6D08">
        <w:rPr>
          <w:rFonts w:ascii="Times New Roman" w:hAnsi="Times New Roman" w:cs="Times New Roman"/>
          <w:sz w:val="22"/>
          <w:szCs w:val="22"/>
        </w:rPr>
        <w:t>Next</w:t>
      </w:r>
      <w:r w:rsidR="00D644C1" w:rsidRPr="003A6D08">
        <w:rPr>
          <w:rFonts w:ascii="Times New Roman" w:hAnsi="Times New Roman" w:cs="Times New Roman"/>
          <w:sz w:val="22"/>
          <w:szCs w:val="22"/>
        </w:rPr>
        <w:t xml:space="preserve">, the communication construct is where </w:t>
      </w:r>
      <w:r w:rsidR="00AB0EB7" w:rsidRPr="003A6D08">
        <w:rPr>
          <w:rFonts w:ascii="Times New Roman" w:hAnsi="Times New Roman" w:cs="Times New Roman"/>
          <w:sz w:val="22"/>
          <w:szCs w:val="22"/>
        </w:rPr>
        <w:t xml:space="preserve">it underpins </w:t>
      </w:r>
      <w:r w:rsidR="002D29DE" w:rsidRPr="003A6D08">
        <w:rPr>
          <w:rFonts w:ascii="Times New Roman" w:hAnsi="Times New Roman" w:cs="Times New Roman"/>
          <w:sz w:val="22"/>
          <w:szCs w:val="22"/>
        </w:rPr>
        <w:t xml:space="preserve">emotional, social and cognitive development and is split into two areas – the communication that is received and the communication that is expressed. </w:t>
      </w:r>
      <w:r w:rsidR="004F3487" w:rsidRPr="003A6D08">
        <w:rPr>
          <w:rFonts w:ascii="Times New Roman" w:hAnsi="Times New Roman" w:cs="Times New Roman"/>
          <w:sz w:val="22"/>
          <w:szCs w:val="22"/>
        </w:rPr>
        <w:t xml:space="preserve">Roberts (2010) suggests that </w:t>
      </w:r>
      <w:r w:rsidR="004438C5" w:rsidRPr="003A6D08">
        <w:rPr>
          <w:rFonts w:ascii="Times New Roman" w:hAnsi="Times New Roman" w:cs="Times New Roman"/>
          <w:sz w:val="22"/>
          <w:szCs w:val="22"/>
        </w:rPr>
        <w:t xml:space="preserve">communication is a </w:t>
      </w:r>
      <w:r w:rsidR="00790D68" w:rsidRPr="003A6D08">
        <w:rPr>
          <w:rFonts w:ascii="Times New Roman" w:hAnsi="Times New Roman" w:cs="Times New Roman"/>
          <w:sz w:val="22"/>
          <w:szCs w:val="22"/>
        </w:rPr>
        <w:t>foundation for wellbeing and how well it develops. Then</w:t>
      </w:r>
      <w:r w:rsidR="00611028" w:rsidRPr="003A6D08">
        <w:rPr>
          <w:rFonts w:ascii="Times New Roman" w:hAnsi="Times New Roman" w:cs="Times New Roman"/>
          <w:sz w:val="22"/>
          <w:szCs w:val="22"/>
        </w:rPr>
        <w:t xml:space="preserve">, it is </w:t>
      </w:r>
      <w:r w:rsidR="00A86F7F" w:rsidRPr="003A6D08">
        <w:rPr>
          <w:rFonts w:ascii="Times New Roman" w:hAnsi="Times New Roman" w:cs="Times New Roman"/>
          <w:sz w:val="22"/>
          <w:szCs w:val="22"/>
        </w:rPr>
        <w:t xml:space="preserve">Belonging and Boundaries. Here is where the child secures their own sense of belonging in </w:t>
      </w:r>
      <w:r w:rsidR="00945E2D" w:rsidRPr="003A6D08">
        <w:rPr>
          <w:rFonts w:ascii="Times New Roman" w:hAnsi="Times New Roman" w:cs="Times New Roman"/>
          <w:sz w:val="22"/>
          <w:szCs w:val="22"/>
        </w:rPr>
        <w:t>relation to others</w:t>
      </w:r>
      <w:r w:rsidR="00A97134" w:rsidRPr="003A6D08">
        <w:rPr>
          <w:rFonts w:ascii="Times New Roman" w:hAnsi="Times New Roman" w:cs="Times New Roman"/>
          <w:sz w:val="22"/>
          <w:szCs w:val="22"/>
        </w:rPr>
        <w:t>, for example</w:t>
      </w:r>
      <w:r w:rsidR="00932CE1" w:rsidRPr="003A6D08">
        <w:rPr>
          <w:rFonts w:ascii="Times New Roman" w:hAnsi="Times New Roman" w:cs="Times New Roman"/>
          <w:sz w:val="22"/>
          <w:szCs w:val="22"/>
        </w:rPr>
        <w:t>,</w:t>
      </w:r>
      <w:r w:rsidR="00A97134" w:rsidRPr="003A6D08">
        <w:rPr>
          <w:rFonts w:ascii="Times New Roman" w:hAnsi="Times New Roman" w:cs="Times New Roman"/>
          <w:sz w:val="22"/>
          <w:szCs w:val="22"/>
        </w:rPr>
        <w:t xml:space="preserve"> a primary carer or a group of friends</w:t>
      </w:r>
      <w:r w:rsidR="00932CE1" w:rsidRPr="003A6D08">
        <w:rPr>
          <w:rFonts w:ascii="Times New Roman" w:hAnsi="Times New Roman" w:cs="Times New Roman"/>
          <w:sz w:val="22"/>
          <w:szCs w:val="22"/>
        </w:rPr>
        <w:t xml:space="preserve"> and setting secure attachments. Lastly, </w:t>
      </w:r>
      <w:r w:rsidR="00263D2F" w:rsidRPr="003A6D08">
        <w:rPr>
          <w:rFonts w:ascii="Times New Roman" w:hAnsi="Times New Roman" w:cs="Times New Roman"/>
          <w:sz w:val="22"/>
          <w:szCs w:val="22"/>
        </w:rPr>
        <w:t xml:space="preserve">the top tier is Agency. </w:t>
      </w:r>
      <w:r w:rsidR="00462842" w:rsidRPr="003A6D08">
        <w:rPr>
          <w:rFonts w:ascii="Times New Roman" w:hAnsi="Times New Roman" w:cs="Times New Roman"/>
          <w:sz w:val="22"/>
          <w:szCs w:val="22"/>
        </w:rPr>
        <w:t xml:space="preserve">This is </w:t>
      </w:r>
      <w:proofErr w:type="gramStart"/>
      <w:r w:rsidR="00462842" w:rsidRPr="003A6D08">
        <w:rPr>
          <w:rFonts w:ascii="Times New Roman" w:hAnsi="Times New Roman" w:cs="Times New Roman"/>
          <w:sz w:val="22"/>
          <w:szCs w:val="22"/>
        </w:rPr>
        <w:t>similar to</w:t>
      </w:r>
      <w:proofErr w:type="gramEnd"/>
      <w:r w:rsidR="00462842" w:rsidRPr="003A6D08">
        <w:rPr>
          <w:rFonts w:ascii="Times New Roman" w:hAnsi="Times New Roman" w:cs="Times New Roman"/>
          <w:sz w:val="22"/>
          <w:szCs w:val="22"/>
        </w:rPr>
        <w:t xml:space="preserve"> the tier below</w:t>
      </w:r>
      <w:r w:rsidR="00970B84" w:rsidRPr="003A6D08">
        <w:rPr>
          <w:rFonts w:ascii="Times New Roman" w:hAnsi="Times New Roman" w:cs="Times New Roman"/>
          <w:sz w:val="22"/>
          <w:szCs w:val="22"/>
        </w:rPr>
        <w:t xml:space="preserve"> and has a fundamental impact on well-being</w:t>
      </w:r>
      <w:r w:rsidR="00F04617" w:rsidRPr="003A6D08">
        <w:rPr>
          <w:rFonts w:ascii="Times New Roman" w:hAnsi="Times New Roman" w:cs="Times New Roman"/>
          <w:sz w:val="22"/>
          <w:szCs w:val="22"/>
        </w:rPr>
        <w:t xml:space="preserve">, allowing for a sense of self, </w:t>
      </w:r>
      <w:r w:rsidR="003A6D08" w:rsidRPr="003A6D08">
        <w:rPr>
          <w:rFonts w:ascii="Times New Roman" w:hAnsi="Times New Roman" w:cs="Times New Roman"/>
          <w:sz w:val="22"/>
          <w:szCs w:val="22"/>
        </w:rPr>
        <w:t xml:space="preserve">how children learn and how children can make an impact on others and themselves (Roberts, 2010). </w:t>
      </w:r>
    </w:p>
    <w:p w14:paraId="4DF1FC06" w14:textId="175A0C15" w:rsidR="00880743" w:rsidRDefault="00882BDF" w:rsidP="009B6B84">
      <w:pPr>
        <w:spacing w:line="276" w:lineRule="auto"/>
        <w:rPr>
          <w:rFonts w:ascii="Times New Roman" w:hAnsi="Times New Roman" w:cs="Times New Roman"/>
          <w:sz w:val="22"/>
          <w:szCs w:val="22"/>
        </w:rPr>
      </w:pPr>
      <w:r>
        <w:rPr>
          <w:rFonts w:ascii="Times New Roman" w:hAnsi="Times New Roman" w:cs="Times New Roman"/>
          <w:sz w:val="22"/>
          <w:szCs w:val="22"/>
        </w:rPr>
        <w:t>To support well-being</w:t>
      </w:r>
      <w:r w:rsidR="00AD45B1">
        <w:rPr>
          <w:rFonts w:ascii="Times New Roman" w:hAnsi="Times New Roman" w:cs="Times New Roman"/>
          <w:sz w:val="22"/>
          <w:szCs w:val="22"/>
        </w:rPr>
        <w:t>,</w:t>
      </w:r>
      <w:r>
        <w:rPr>
          <w:rFonts w:ascii="Times New Roman" w:hAnsi="Times New Roman" w:cs="Times New Roman"/>
          <w:sz w:val="22"/>
          <w:szCs w:val="22"/>
        </w:rPr>
        <w:t xml:space="preserve"> </w:t>
      </w:r>
      <w:r w:rsidR="003F3992">
        <w:rPr>
          <w:rFonts w:ascii="Times New Roman" w:hAnsi="Times New Roman" w:cs="Times New Roman"/>
          <w:sz w:val="22"/>
          <w:szCs w:val="22"/>
        </w:rPr>
        <w:t>children must</w:t>
      </w:r>
      <w:r>
        <w:rPr>
          <w:rFonts w:ascii="Times New Roman" w:hAnsi="Times New Roman" w:cs="Times New Roman"/>
          <w:sz w:val="22"/>
          <w:szCs w:val="22"/>
        </w:rPr>
        <w:t xml:space="preserve"> have secure </w:t>
      </w:r>
      <w:r w:rsidR="00220863">
        <w:rPr>
          <w:rFonts w:ascii="Times New Roman" w:hAnsi="Times New Roman" w:cs="Times New Roman"/>
          <w:sz w:val="22"/>
          <w:szCs w:val="22"/>
        </w:rPr>
        <w:t xml:space="preserve">and positive relationships </w:t>
      </w:r>
      <w:r w:rsidR="00AD45B1">
        <w:rPr>
          <w:rFonts w:ascii="Times New Roman" w:hAnsi="Times New Roman" w:cs="Times New Roman"/>
          <w:sz w:val="22"/>
          <w:szCs w:val="22"/>
        </w:rPr>
        <w:t xml:space="preserve">from early on in life. </w:t>
      </w:r>
      <w:r w:rsidR="00D74F43">
        <w:rPr>
          <w:rFonts w:ascii="Times New Roman" w:hAnsi="Times New Roman" w:cs="Times New Roman"/>
          <w:sz w:val="22"/>
          <w:szCs w:val="22"/>
        </w:rPr>
        <w:t xml:space="preserve">These kinds of relationships are </w:t>
      </w:r>
      <w:r w:rsidR="003F3992">
        <w:rPr>
          <w:rFonts w:ascii="Times New Roman" w:hAnsi="Times New Roman" w:cs="Times New Roman"/>
          <w:sz w:val="22"/>
          <w:szCs w:val="22"/>
        </w:rPr>
        <w:t>essential</w:t>
      </w:r>
      <w:r w:rsidR="00D74F43">
        <w:rPr>
          <w:rFonts w:ascii="Times New Roman" w:hAnsi="Times New Roman" w:cs="Times New Roman"/>
          <w:sz w:val="22"/>
          <w:szCs w:val="22"/>
        </w:rPr>
        <w:t xml:space="preserve"> for a child’s </w:t>
      </w:r>
      <w:r w:rsidR="00E90A56">
        <w:rPr>
          <w:rFonts w:ascii="Times New Roman" w:hAnsi="Times New Roman" w:cs="Times New Roman"/>
          <w:sz w:val="22"/>
          <w:szCs w:val="22"/>
        </w:rPr>
        <w:t>personal, emotional, cognitive and social skills</w:t>
      </w:r>
      <w:r w:rsidR="00C4359E">
        <w:rPr>
          <w:rFonts w:ascii="Times New Roman" w:hAnsi="Times New Roman" w:cs="Times New Roman"/>
          <w:sz w:val="22"/>
          <w:szCs w:val="22"/>
        </w:rPr>
        <w:t>;</w:t>
      </w:r>
      <w:r w:rsidR="00D65CF5">
        <w:rPr>
          <w:rFonts w:ascii="Times New Roman" w:hAnsi="Times New Roman" w:cs="Times New Roman"/>
          <w:sz w:val="22"/>
          <w:szCs w:val="22"/>
        </w:rPr>
        <w:t xml:space="preserve"> children who do not have positive and secure attachments can </w:t>
      </w:r>
      <w:r w:rsidR="009D2AE2">
        <w:rPr>
          <w:rFonts w:ascii="Times New Roman" w:hAnsi="Times New Roman" w:cs="Times New Roman"/>
          <w:sz w:val="22"/>
          <w:szCs w:val="22"/>
        </w:rPr>
        <w:t xml:space="preserve">find it difficult late in life to develop </w:t>
      </w:r>
      <w:r w:rsidR="003F3992">
        <w:rPr>
          <w:rFonts w:ascii="Times New Roman" w:hAnsi="Times New Roman" w:cs="Times New Roman"/>
          <w:sz w:val="22"/>
          <w:szCs w:val="22"/>
        </w:rPr>
        <w:t>critical</w:t>
      </w:r>
      <w:r w:rsidR="009D2AE2">
        <w:rPr>
          <w:rFonts w:ascii="Times New Roman" w:hAnsi="Times New Roman" w:cs="Times New Roman"/>
          <w:sz w:val="22"/>
          <w:szCs w:val="22"/>
        </w:rPr>
        <w:t xml:space="preserve"> re</w:t>
      </w:r>
      <w:r w:rsidR="00C4359E">
        <w:rPr>
          <w:rFonts w:ascii="Times New Roman" w:hAnsi="Times New Roman" w:cs="Times New Roman"/>
          <w:sz w:val="22"/>
          <w:szCs w:val="22"/>
        </w:rPr>
        <w:t xml:space="preserve">lationships </w:t>
      </w:r>
      <w:r w:rsidR="008A76EA">
        <w:rPr>
          <w:rFonts w:ascii="Times New Roman" w:hAnsi="Times New Roman" w:cs="Times New Roman"/>
          <w:sz w:val="22"/>
          <w:szCs w:val="22"/>
        </w:rPr>
        <w:t>and</w:t>
      </w:r>
      <w:r w:rsidR="0015087D">
        <w:rPr>
          <w:rFonts w:ascii="Times New Roman" w:hAnsi="Times New Roman" w:cs="Times New Roman"/>
          <w:sz w:val="22"/>
          <w:szCs w:val="22"/>
        </w:rPr>
        <w:t>, in addition,</w:t>
      </w:r>
      <w:r w:rsidR="007C1E19">
        <w:rPr>
          <w:rFonts w:ascii="Times New Roman" w:hAnsi="Times New Roman" w:cs="Times New Roman"/>
          <w:sz w:val="22"/>
          <w:szCs w:val="22"/>
        </w:rPr>
        <w:t xml:space="preserve"> </w:t>
      </w:r>
      <w:r w:rsidR="00930343">
        <w:rPr>
          <w:rFonts w:ascii="Times New Roman" w:hAnsi="Times New Roman" w:cs="Times New Roman"/>
          <w:sz w:val="22"/>
          <w:szCs w:val="22"/>
        </w:rPr>
        <w:t>lead to issues with concentration and engagement in learning</w:t>
      </w:r>
      <w:r w:rsidR="0015087D">
        <w:rPr>
          <w:rFonts w:ascii="Times New Roman" w:hAnsi="Times New Roman" w:cs="Times New Roman"/>
          <w:sz w:val="22"/>
          <w:szCs w:val="22"/>
        </w:rPr>
        <w:t xml:space="preserve"> (Meggi</w:t>
      </w:r>
      <w:r w:rsidR="00EC089E">
        <w:rPr>
          <w:rFonts w:ascii="Times New Roman" w:hAnsi="Times New Roman" w:cs="Times New Roman"/>
          <w:sz w:val="22"/>
          <w:szCs w:val="22"/>
        </w:rPr>
        <w:t xml:space="preserve">tt and Bruce, 2015). </w:t>
      </w:r>
    </w:p>
    <w:p w14:paraId="51CCF93E" w14:textId="77777777" w:rsidR="005D754D" w:rsidRDefault="005D754D" w:rsidP="009B6B84">
      <w:pPr>
        <w:spacing w:line="276" w:lineRule="auto"/>
        <w:rPr>
          <w:rFonts w:ascii="Times New Roman" w:hAnsi="Times New Roman" w:cs="Times New Roman"/>
          <w:sz w:val="22"/>
          <w:szCs w:val="22"/>
        </w:rPr>
      </w:pPr>
    </w:p>
    <w:p w14:paraId="29F22E4C" w14:textId="6963FC57" w:rsidR="00903F65" w:rsidRDefault="00310C69" w:rsidP="009B6B84">
      <w:pPr>
        <w:spacing w:line="276" w:lineRule="auto"/>
        <w:rPr>
          <w:rFonts w:ascii="Times New Roman" w:hAnsi="Times New Roman" w:cs="Times New Roman"/>
          <w:sz w:val="22"/>
          <w:szCs w:val="22"/>
        </w:rPr>
      </w:pPr>
      <w:r>
        <w:rPr>
          <w:rFonts w:ascii="Times New Roman" w:hAnsi="Times New Roman" w:cs="Times New Roman"/>
          <w:sz w:val="22"/>
          <w:szCs w:val="22"/>
        </w:rPr>
        <w:lastRenderedPageBreak/>
        <w:t>C</w:t>
      </w:r>
      <w:r w:rsidR="00314906">
        <w:rPr>
          <w:rFonts w:ascii="Times New Roman" w:hAnsi="Times New Roman" w:cs="Times New Roman"/>
          <w:sz w:val="22"/>
          <w:szCs w:val="22"/>
        </w:rPr>
        <w:t>hildren are at their happies</w:t>
      </w:r>
      <w:r w:rsidR="0064687D">
        <w:rPr>
          <w:rFonts w:ascii="Times New Roman" w:hAnsi="Times New Roman" w:cs="Times New Roman"/>
          <w:sz w:val="22"/>
          <w:szCs w:val="22"/>
        </w:rPr>
        <w:t xml:space="preserve">t when they are taking part in activities that they enjoy with people that they have positive relationships with. </w:t>
      </w:r>
      <w:r w:rsidR="0071135C">
        <w:rPr>
          <w:rFonts w:ascii="Times New Roman" w:hAnsi="Times New Roman" w:cs="Times New Roman"/>
          <w:sz w:val="22"/>
          <w:szCs w:val="22"/>
        </w:rPr>
        <w:t>Prac</w:t>
      </w:r>
      <w:r w:rsidR="009B2FC7">
        <w:rPr>
          <w:rFonts w:ascii="Times New Roman" w:hAnsi="Times New Roman" w:cs="Times New Roman"/>
          <w:sz w:val="22"/>
          <w:szCs w:val="22"/>
        </w:rPr>
        <w:t xml:space="preserve">titioners and families play an </w:t>
      </w:r>
      <w:r w:rsidR="003F3992">
        <w:rPr>
          <w:rFonts w:ascii="Times New Roman" w:hAnsi="Times New Roman" w:cs="Times New Roman"/>
          <w:sz w:val="22"/>
          <w:szCs w:val="22"/>
        </w:rPr>
        <w:t>essential</w:t>
      </w:r>
      <w:r w:rsidR="009B2FC7">
        <w:rPr>
          <w:rFonts w:ascii="Times New Roman" w:hAnsi="Times New Roman" w:cs="Times New Roman"/>
          <w:sz w:val="22"/>
          <w:szCs w:val="22"/>
        </w:rPr>
        <w:t xml:space="preserve"> role in a child’s well-being</w:t>
      </w:r>
      <w:r w:rsidR="00E20B4A">
        <w:rPr>
          <w:rFonts w:ascii="Times New Roman" w:hAnsi="Times New Roman" w:cs="Times New Roman"/>
          <w:sz w:val="22"/>
          <w:szCs w:val="22"/>
        </w:rPr>
        <w:t xml:space="preserve"> as they are people </w:t>
      </w:r>
      <w:r w:rsidR="00EA2470">
        <w:rPr>
          <w:rFonts w:ascii="Times New Roman" w:hAnsi="Times New Roman" w:cs="Times New Roman"/>
          <w:sz w:val="22"/>
          <w:szCs w:val="22"/>
        </w:rPr>
        <w:t>with whom they tend to have secure relationships</w:t>
      </w:r>
      <w:r w:rsidR="00C64BFB">
        <w:rPr>
          <w:rFonts w:ascii="Times New Roman" w:hAnsi="Times New Roman" w:cs="Times New Roman"/>
          <w:sz w:val="22"/>
          <w:szCs w:val="22"/>
        </w:rPr>
        <w:t>. Meggitt and Bruce (2015) claim that children</w:t>
      </w:r>
      <w:r w:rsidR="00A7748E">
        <w:rPr>
          <w:rFonts w:ascii="Times New Roman" w:hAnsi="Times New Roman" w:cs="Times New Roman"/>
          <w:sz w:val="22"/>
          <w:szCs w:val="22"/>
        </w:rPr>
        <w:t xml:space="preserve">’s well-being thrives when they are; praised, loved, </w:t>
      </w:r>
      <w:r w:rsidR="00B64425">
        <w:rPr>
          <w:rFonts w:ascii="Times New Roman" w:hAnsi="Times New Roman" w:cs="Times New Roman"/>
          <w:sz w:val="22"/>
          <w:szCs w:val="22"/>
        </w:rPr>
        <w:t>have new and fun experiences, routine, recognition</w:t>
      </w:r>
      <w:r w:rsidR="0058070D">
        <w:rPr>
          <w:rFonts w:ascii="Times New Roman" w:hAnsi="Times New Roman" w:cs="Times New Roman"/>
          <w:sz w:val="22"/>
          <w:szCs w:val="22"/>
        </w:rPr>
        <w:t xml:space="preserve">, responsibility and independence. </w:t>
      </w:r>
    </w:p>
    <w:p w14:paraId="7ED2A758" w14:textId="489A2B7A" w:rsidR="005D754D" w:rsidRDefault="00381A36" w:rsidP="009B6B84">
      <w:pPr>
        <w:spacing w:line="276" w:lineRule="auto"/>
        <w:rPr>
          <w:rFonts w:ascii="Times New Roman" w:hAnsi="Times New Roman" w:cs="Times New Roman"/>
          <w:sz w:val="22"/>
          <w:szCs w:val="22"/>
        </w:rPr>
      </w:pPr>
      <w:r>
        <w:rPr>
          <w:rFonts w:ascii="Times New Roman" w:hAnsi="Times New Roman" w:cs="Times New Roman"/>
          <w:sz w:val="22"/>
          <w:szCs w:val="22"/>
        </w:rPr>
        <w:t xml:space="preserve">A child </w:t>
      </w:r>
      <w:r w:rsidR="00400CFB">
        <w:rPr>
          <w:rFonts w:ascii="Times New Roman" w:hAnsi="Times New Roman" w:cs="Times New Roman"/>
          <w:sz w:val="22"/>
          <w:szCs w:val="22"/>
        </w:rPr>
        <w:t>who</w:t>
      </w:r>
      <w:r>
        <w:rPr>
          <w:rFonts w:ascii="Times New Roman" w:hAnsi="Times New Roman" w:cs="Times New Roman"/>
          <w:sz w:val="22"/>
          <w:szCs w:val="22"/>
        </w:rPr>
        <w:t xml:space="preserve"> is living in poverty</w:t>
      </w:r>
      <w:r w:rsidR="00400CFB">
        <w:rPr>
          <w:rFonts w:ascii="Times New Roman" w:hAnsi="Times New Roman" w:cs="Times New Roman"/>
          <w:sz w:val="22"/>
          <w:szCs w:val="22"/>
        </w:rPr>
        <w:t>'s well-being can be affected and later impact an individual'</w:t>
      </w:r>
      <w:r w:rsidR="00797A30">
        <w:rPr>
          <w:rFonts w:ascii="Times New Roman" w:hAnsi="Times New Roman" w:cs="Times New Roman"/>
          <w:sz w:val="22"/>
          <w:szCs w:val="22"/>
        </w:rPr>
        <w:t>s outcomes.</w:t>
      </w:r>
      <w:r w:rsidR="001D23A2">
        <w:rPr>
          <w:rFonts w:ascii="Times New Roman" w:hAnsi="Times New Roman" w:cs="Times New Roman"/>
          <w:sz w:val="22"/>
          <w:szCs w:val="22"/>
        </w:rPr>
        <w:t xml:space="preserve"> Often</w:t>
      </w:r>
      <w:r w:rsidR="00400CFB">
        <w:rPr>
          <w:rFonts w:ascii="Times New Roman" w:hAnsi="Times New Roman" w:cs="Times New Roman"/>
          <w:sz w:val="22"/>
          <w:szCs w:val="22"/>
        </w:rPr>
        <w:t>,</w:t>
      </w:r>
      <w:r w:rsidR="001D23A2">
        <w:rPr>
          <w:rFonts w:ascii="Times New Roman" w:hAnsi="Times New Roman" w:cs="Times New Roman"/>
          <w:sz w:val="22"/>
          <w:szCs w:val="22"/>
        </w:rPr>
        <w:t xml:space="preserve"> parents may have to make difficult decisions </w:t>
      </w:r>
      <w:r w:rsidR="00400CFB">
        <w:rPr>
          <w:rFonts w:ascii="Times New Roman" w:hAnsi="Times New Roman" w:cs="Times New Roman"/>
          <w:sz w:val="22"/>
          <w:szCs w:val="22"/>
        </w:rPr>
        <w:t xml:space="preserve">depending on how many children they have; for example, if there are three children in the family and they are all invited to birthday parties, the parents may have to make the difficult decision to either not go to the party, which could lead to children feeling left out and alone, make the decision to only to one party </w:t>
      </w:r>
      <w:r w:rsidR="000B37D6">
        <w:rPr>
          <w:rFonts w:ascii="Times New Roman" w:hAnsi="Times New Roman" w:cs="Times New Roman"/>
          <w:sz w:val="22"/>
          <w:szCs w:val="22"/>
        </w:rPr>
        <w:t xml:space="preserve">or to turn up empty-handed to the parties </w:t>
      </w:r>
      <w:r w:rsidR="005B7D2A">
        <w:rPr>
          <w:rFonts w:ascii="Times New Roman" w:hAnsi="Times New Roman" w:cs="Times New Roman"/>
          <w:sz w:val="22"/>
          <w:szCs w:val="22"/>
        </w:rPr>
        <w:t>(</w:t>
      </w:r>
      <w:r w:rsidR="005B7D2A">
        <w:rPr>
          <w:rFonts w:ascii="Times New Roman" w:hAnsi="Times New Roman" w:cs="Times New Roman"/>
          <w:sz w:val="22"/>
          <w:szCs w:val="22"/>
        </w:rPr>
        <w:t>Duncan</w:t>
      </w:r>
      <w:r w:rsidR="005B7D2A">
        <w:rPr>
          <w:rFonts w:ascii="Times New Roman" w:hAnsi="Times New Roman" w:cs="Times New Roman"/>
          <w:sz w:val="22"/>
          <w:szCs w:val="22"/>
        </w:rPr>
        <w:t xml:space="preserve"> and </w:t>
      </w:r>
      <w:r w:rsidR="005B7D2A">
        <w:rPr>
          <w:rFonts w:ascii="Times New Roman" w:hAnsi="Times New Roman" w:cs="Times New Roman"/>
          <w:sz w:val="22"/>
          <w:szCs w:val="22"/>
        </w:rPr>
        <w:t>Brooks-Gunn</w:t>
      </w:r>
      <w:r w:rsidR="00310C69">
        <w:rPr>
          <w:rFonts w:ascii="Times New Roman" w:hAnsi="Times New Roman" w:cs="Times New Roman"/>
          <w:sz w:val="22"/>
          <w:szCs w:val="22"/>
        </w:rPr>
        <w:t xml:space="preserve">, </w:t>
      </w:r>
      <w:r w:rsidR="005B7D2A">
        <w:rPr>
          <w:rFonts w:ascii="Times New Roman" w:hAnsi="Times New Roman" w:cs="Times New Roman"/>
          <w:sz w:val="22"/>
          <w:szCs w:val="22"/>
        </w:rPr>
        <w:t>1997)</w:t>
      </w:r>
    </w:p>
    <w:p w14:paraId="24EAB8D8" w14:textId="77777777" w:rsidR="005D754D" w:rsidRPr="0015087D" w:rsidRDefault="005D754D" w:rsidP="009B6B84">
      <w:pPr>
        <w:spacing w:line="276" w:lineRule="auto"/>
        <w:rPr>
          <w:rFonts w:ascii="Times New Roman" w:hAnsi="Times New Roman" w:cs="Times New Roman"/>
          <w:sz w:val="22"/>
          <w:szCs w:val="22"/>
        </w:rPr>
      </w:pPr>
    </w:p>
    <w:p w14:paraId="13955D41" w14:textId="0426A419" w:rsidR="00880743" w:rsidRDefault="00880743" w:rsidP="009B6B84">
      <w:pPr>
        <w:spacing w:line="276" w:lineRule="auto"/>
        <w:rPr>
          <w:rFonts w:ascii="Times New Roman" w:hAnsi="Times New Roman" w:cs="Times New Roman"/>
          <w:sz w:val="28"/>
          <w:szCs w:val="28"/>
        </w:rPr>
      </w:pPr>
      <w:r>
        <w:rPr>
          <w:rFonts w:ascii="Times New Roman" w:hAnsi="Times New Roman" w:cs="Times New Roman"/>
          <w:sz w:val="28"/>
          <w:szCs w:val="28"/>
        </w:rPr>
        <w:t>LIFESTYLE</w:t>
      </w:r>
    </w:p>
    <w:p w14:paraId="32F30C75" w14:textId="04319C2E" w:rsidR="00C77050" w:rsidRDefault="005A1BB4" w:rsidP="009B6B84">
      <w:pPr>
        <w:spacing w:line="276" w:lineRule="auto"/>
        <w:rPr>
          <w:rFonts w:ascii="Times New Roman" w:hAnsi="Times New Roman" w:cs="Times New Roman"/>
          <w:sz w:val="22"/>
          <w:szCs w:val="22"/>
        </w:rPr>
      </w:pPr>
      <w:r w:rsidRPr="006313EE">
        <w:rPr>
          <w:rFonts w:ascii="Times New Roman" w:hAnsi="Times New Roman" w:cs="Times New Roman"/>
          <w:sz w:val="22"/>
          <w:szCs w:val="22"/>
        </w:rPr>
        <w:t xml:space="preserve">Lifestyle is impacted by poverty in many ways. </w:t>
      </w:r>
      <w:r w:rsidR="00E37C48" w:rsidRPr="006313EE">
        <w:rPr>
          <w:rFonts w:ascii="Times New Roman" w:hAnsi="Times New Roman" w:cs="Times New Roman"/>
          <w:sz w:val="22"/>
          <w:szCs w:val="22"/>
        </w:rPr>
        <w:t>One example is</w:t>
      </w:r>
      <w:r w:rsidR="00CE5B17" w:rsidRPr="006313EE">
        <w:rPr>
          <w:rFonts w:ascii="Times New Roman" w:hAnsi="Times New Roman" w:cs="Times New Roman"/>
          <w:sz w:val="22"/>
          <w:szCs w:val="22"/>
        </w:rPr>
        <w:t xml:space="preserve"> that families would struggle for money due to poverty, meaning that food shops may lack</w:t>
      </w:r>
      <w:r w:rsidR="0083318D" w:rsidRPr="006313EE">
        <w:rPr>
          <w:rFonts w:ascii="Times New Roman" w:hAnsi="Times New Roman" w:cs="Times New Roman"/>
          <w:sz w:val="22"/>
          <w:szCs w:val="22"/>
        </w:rPr>
        <w:t xml:space="preserve"> healthy and nutritious foods. </w:t>
      </w:r>
      <w:r w:rsidR="0039597A" w:rsidRPr="006313EE">
        <w:rPr>
          <w:rFonts w:ascii="Times New Roman" w:hAnsi="Times New Roman" w:cs="Times New Roman"/>
          <w:sz w:val="22"/>
          <w:szCs w:val="22"/>
        </w:rPr>
        <w:t xml:space="preserve">The impact of this could lead to </w:t>
      </w:r>
      <w:r w:rsidR="00D94F91" w:rsidRPr="006313EE">
        <w:rPr>
          <w:rFonts w:ascii="Times New Roman" w:hAnsi="Times New Roman" w:cs="Times New Roman"/>
          <w:sz w:val="22"/>
          <w:szCs w:val="22"/>
        </w:rPr>
        <w:t>a child becoming obese</w:t>
      </w:r>
      <w:r w:rsidR="001E2D2D" w:rsidRPr="006313EE">
        <w:rPr>
          <w:rFonts w:ascii="Times New Roman" w:hAnsi="Times New Roman" w:cs="Times New Roman"/>
          <w:sz w:val="22"/>
          <w:szCs w:val="22"/>
        </w:rPr>
        <w:t xml:space="preserve"> as there is minimal consumption of healthy foods</w:t>
      </w:r>
      <w:r w:rsidR="00004124" w:rsidRPr="006313EE">
        <w:rPr>
          <w:rFonts w:ascii="Times New Roman" w:hAnsi="Times New Roman" w:cs="Times New Roman"/>
          <w:sz w:val="22"/>
          <w:szCs w:val="22"/>
        </w:rPr>
        <w:t>,</w:t>
      </w:r>
      <w:r w:rsidR="00F47FB5" w:rsidRPr="006313EE">
        <w:rPr>
          <w:rFonts w:ascii="Times New Roman" w:hAnsi="Times New Roman" w:cs="Times New Roman"/>
          <w:sz w:val="22"/>
          <w:szCs w:val="22"/>
        </w:rPr>
        <w:t xml:space="preserve"> </w:t>
      </w:r>
      <w:r w:rsidR="00004124" w:rsidRPr="006313EE">
        <w:rPr>
          <w:rFonts w:ascii="Times New Roman" w:hAnsi="Times New Roman" w:cs="Times New Roman"/>
          <w:sz w:val="22"/>
          <w:szCs w:val="22"/>
        </w:rPr>
        <w:t>and this would likely continue throughout adulthood as they know no different</w:t>
      </w:r>
      <w:r w:rsidR="006F08B9" w:rsidRPr="006313EE">
        <w:rPr>
          <w:rFonts w:ascii="Times New Roman" w:hAnsi="Times New Roman" w:cs="Times New Roman"/>
          <w:sz w:val="22"/>
          <w:szCs w:val="22"/>
        </w:rPr>
        <w:t xml:space="preserve"> and could lead to the development of diseases or premature death</w:t>
      </w:r>
      <w:r w:rsidR="00004124" w:rsidRPr="006313EE">
        <w:rPr>
          <w:rFonts w:ascii="Times New Roman" w:hAnsi="Times New Roman" w:cs="Times New Roman"/>
          <w:sz w:val="22"/>
          <w:szCs w:val="22"/>
        </w:rPr>
        <w:t xml:space="preserve"> </w:t>
      </w:r>
      <w:r w:rsidR="00F47FB5" w:rsidRPr="006313EE">
        <w:rPr>
          <w:rFonts w:ascii="Times New Roman" w:hAnsi="Times New Roman" w:cs="Times New Roman"/>
          <w:sz w:val="22"/>
          <w:szCs w:val="22"/>
        </w:rPr>
        <w:t xml:space="preserve">(Begum, 2024). </w:t>
      </w:r>
      <w:r w:rsidR="00031EEB" w:rsidRPr="006313EE">
        <w:rPr>
          <w:rFonts w:ascii="Times New Roman" w:hAnsi="Times New Roman" w:cs="Times New Roman"/>
          <w:sz w:val="22"/>
          <w:szCs w:val="22"/>
        </w:rPr>
        <w:t>In addition, parents may also spend money that could be used to buy health</w:t>
      </w:r>
      <w:r w:rsidR="00A760D9" w:rsidRPr="006313EE">
        <w:rPr>
          <w:rFonts w:ascii="Times New Roman" w:hAnsi="Times New Roman" w:cs="Times New Roman"/>
          <w:sz w:val="22"/>
          <w:szCs w:val="22"/>
        </w:rPr>
        <w:t>y,</w:t>
      </w:r>
      <w:r w:rsidR="00031EEB" w:rsidRPr="006313EE">
        <w:rPr>
          <w:rFonts w:ascii="Times New Roman" w:hAnsi="Times New Roman" w:cs="Times New Roman"/>
          <w:sz w:val="22"/>
          <w:szCs w:val="22"/>
        </w:rPr>
        <w:t xml:space="preserve"> nutritious foods to</w:t>
      </w:r>
      <w:r w:rsidR="002C0B18" w:rsidRPr="006313EE">
        <w:rPr>
          <w:rFonts w:ascii="Times New Roman" w:hAnsi="Times New Roman" w:cs="Times New Roman"/>
          <w:sz w:val="22"/>
          <w:szCs w:val="22"/>
        </w:rPr>
        <w:t xml:space="preserve"> instead</w:t>
      </w:r>
      <w:r w:rsidR="00031EEB" w:rsidRPr="006313EE">
        <w:rPr>
          <w:rFonts w:ascii="Times New Roman" w:hAnsi="Times New Roman" w:cs="Times New Roman"/>
          <w:sz w:val="22"/>
          <w:szCs w:val="22"/>
        </w:rPr>
        <w:t xml:space="preserve"> </w:t>
      </w:r>
      <w:r w:rsidR="006313EE" w:rsidRPr="006313EE">
        <w:rPr>
          <w:rFonts w:ascii="Times New Roman" w:hAnsi="Times New Roman" w:cs="Times New Roman"/>
          <w:sz w:val="22"/>
          <w:szCs w:val="22"/>
        </w:rPr>
        <w:t>to purchase</w:t>
      </w:r>
      <w:r w:rsidR="00591489" w:rsidRPr="006313EE">
        <w:rPr>
          <w:rFonts w:ascii="Times New Roman" w:hAnsi="Times New Roman" w:cs="Times New Roman"/>
          <w:sz w:val="22"/>
          <w:szCs w:val="22"/>
        </w:rPr>
        <w:t xml:space="preserve"> alcohol, cigarettes, drugs or </w:t>
      </w:r>
      <w:r w:rsidR="00A760D9" w:rsidRPr="006313EE">
        <w:rPr>
          <w:rFonts w:ascii="Times New Roman" w:hAnsi="Times New Roman" w:cs="Times New Roman"/>
          <w:sz w:val="22"/>
          <w:szCs w:val="22"/>
        </w:rPr>
        <w:t xml:space="preserve">feed gambling addictions. </w:t>
      </w:r>
      <w:r w:rsidR="00641985" w:rsidRPr="006313EE">
        <w:rPr>
          <w:rFonts w:ascii="Times New Roman" w:hAnsi="Times New Roman" w:cs="Times New Roman"/>
          <w:sz w:val="22"/>
          <w:szCs w:val="22"/>
        </w:rPr>
        <w:t xml:space="preserve">It is often that poverty can be a result of </w:t>
      </w:r>
      <w:r w:rsidR="00580F35" w:rsidRPr="006313EE">
        <w:rPr>
          <w:rFonts w:ascii="Times New Roman" w:hAnsi="Times New Roman" w:cs="Times New Roman"/>
          <w:sz w:val="22"/>
          <w:szCs w:val="22"/>
        </w:rPr>
        <w:t>drug or alcohol abuse</w:t>
      </w:r>
      <w:r w:rsidR="00AE28A0" w:rsidRPr="006313EE">
        <w:rPr>
          <w:rFonts w:ascii="Times New Roman" w:hAnsi="Times New Roman" w:cs="Times New Roman"/>
          <w:sz w:val="22"/>
          <w:szCs w:val="22"/>
        </w:rPr>
        <w:t xml:space="preserve">; this can </w:t>
      </w:r>
      <w:r w:rsidR="005406A7" w:rsidRPr="006313EE">
        <w:rPr>
          <w:rFonts w:ascii="Times New Roman" w:hAnsi="Times New Roman" w:cs="Times New Roman"/>
          <w:sz w:val="22"/>
          <w:szCs w:val="22"/>
        </w:rPr>
        <w:t>influence</w:t>
      </w:r>
      <w:r w:rsidR="00AE28A0" w:rsidRPr="006313EE">
        <w:rPr>
          <w:rFonts w:ascii="Times New Roman" w:hAnsi="Times New Roman" w:cs="Times New Roman"/>
          <w:sz w:val="22"/>
          <w:szCs w:val="22"/>
        </w:rPr>
        <w:t xml:space="preserve"> children as they might be subject to various forms of abuse due to their parent's use of drugs or alcohol</w:t>
      </w:r>
      <w:r w:rsidR="005406A7" w:rsidRPr="006313EE">
        <w:rPr>
          <w:rFonts w:ascii="Times New Roman" w:hAnsi="Times New Roman" w:cs="Times New Roman"/>
          <w:sz w:val="22"/>
          <w:szCs w:val="22"/>
        </w:rPr>
        <w:t xml:space="preserve">, or later in life </w:t>
      </w:r>
      <w:r w:rsidR="00CF41DF" w:rsidRPr="006313EE">
        <w:rPr>
          <w:rFonts w:ascii="Times New Roman" w:hAnsi="Times New Roman" w:cs="Times New Roman"/>
          <w:sz w:val="22"/>
          <w:szCs w:val="22"/>
        </w:rPr>
        <w:t>take to the same lifestyle that their parents followed as th</w:t>
      </w:r>
      <w:r w:rsidR="00C77050" w:rsidRPr="006313EE">
        <w:rPr>
          <w:rFonts w:ascii="Times New Roman" w:hAnsi="Times New Roman" w:cs="Times New Roman"/>
          <w:sz w:val="22"/>
          <w:szCs w:val="22"/>
        </w:rPr>
        <w:t xml:space="preserve">ey were exposed to these adverse childhood experiences (ACEs) (St Joseph Institute, 2018). </w:t>
      </w:r>
    </w:p>
    <w:p w14:paraId="4C486EAF" w14:textId="774DE24A" w:rsidR="00BF09C6" w:rsidRPr="00BF09C6" w:rsidRDefault="00322228" w:rsidP="009B6B84">
      <w:pPr>
        <w:spacing w:line="276" w:lineRule="auto"/>
        <w:rPr>
          <w:rFonts w:ascii="Times New Roman" w:hAnsi="Times New Roman" w:cs="Times New Roman"/>
          <w:sz w:val="22"/>
          <w:szCs w:val="22"/>
        </w:rPr>
      </w:pPr>
      <w:r w:rsidRPr="00576213">
        <w:rPr>
          <w:rFonts w:ascii="Times New Roman" w:hAnsi="Times New Roman" w:cs="Times New Roman"/>
          <w:sz w:val="22"/>
          <w:szCs w:val="22"/>
        </w:rPr>
        <w:t>This links to the home life that children experience</w:t>
      </w:r>
      <w:r w:rsidR="008438D3" w:rsidRPr="00576213">
        <w:rPr>
          <w:rFonts w:ascii="Times New Roman" w:hAnsi="Times New Roman" w:cs="Times New Roman"/>
          <w:sz w:val="22"/>
          <w:szCs w:val="22"/>
        </w:rPr>
        <w:t>. U</w:t>
      </w:r>
      <w:r w:rsidR="00BB13AC" w:rsidRPr="00576213">
        <w:rPr>
          <w:rFonts w:ascii="Times New Roman" w:hAnsi="Times New Roman" w:cs="Times New Roman"/>
          <w:sz w:val="22"/>
          <w:szCs w:val="22"/>
        </w:rPr>
        <w:t>nfortunately</w:t>
      </w:r>
      <w:r w:rsidR="004C5D9E" w:rsidRPr="00576213">
        <w:rPr>
          <w:rFonts w:ascii="Times New Roman" w:hAnsi="Times New Roman" w:cs="Times New Roman"/>
          <w:sz w:val="22"/>
          <w:szCs w:val="22"/>
        </w:rPr>
        <w:t>,</w:t>
      </w:r>
      <w:r w:rsidR="00BB13AC" w:rsidRPr="00576213">
        <w:rPr>
          <w:rFonts w:ascii="Times New Roman" w:hAnsi="Times New Roman" w:cs="Times New Roman"/>
          <w:sz w:val="22"/>
          <w:szCs w:val="22"/>
        </w:rPr>
        <w:t xml:space="preserve"> chi</w:t>
      </w:r>
      <w:r w:rsidR="008438D3" w:rsidRPr="00576213">
        <w:rPr>
          <w:rFonts w:ascii="Times New Roman" w:hAnsi="Times New Roman" w:cs="Times New Roman"/>
          <w:sz w:val="22"/>
          <w:szCs w:val="22"/>
        </w:rPr>
        <w:t xml:space="preserve">ldren who experience poverty can often not have a good home environment. They may be exposed to violence </w:t>
      </w:r>
      <w:r w:rsidR="000B02EF" w:rsidRPr="00576213">
        <w:rPr>
          <w:rFonts w:ascii="Times New Roman" w:hAnsi="Times New Roman" w:cs="Times New Roman"/>
          <w:sz w:val="22"/>
          <w:szCs w:val="22"/>
        </w:rPr>
        <w:t>or abuse, lack of parenting, minimal home education</w:t>
      </w:r>
      <w:r w:rsidR="0035579C" w:rsidRPr="00576213">
        <w:rPr>
          <w:rFonts w:ascii="Times New Roman" w:hAnsi="Times New Roman" w:cs="Times New Roman"/>
          <w:sz w:val="22"/>
          <w:szCs w:val="22"/>
        </w:rPr>
        <w:t xml:space="preserve">, unsafe neighbourhoods </w:t>
      </w:r>
      <w:r w:rsidR="00D01408" w:rsidRPr="00576213">
        <w:rPr>
          <w:rFonts w:ascii="Times New Roman" w:hAnsi="Times New Roman" w:cs="Times New Roman"/>
          <w:sz w:val="22"/>
          <w:szCs w:val="22"/>
        </w:rPr>
        <w:t xml:space="preserve">or overcrowded homes. </w:t>
      </w:r>
      <w:r w:rsidR="006C0A45" w:rsidRPr="00576213">
        <w:rPr>
          <w:rFonts w:ascii="Times New Roman" w:hAnsi="Times New Roman" w:cs="Times New Roman"/>
          <w:sz w:val="22"/>
          <w:szCs w:val="22"/>
        </w:rPr>
        <w:t>Crouch</w:t>
      </w:r>
      <w:r w:rsidR="00042612" w:rsidRPr="00576213">
        <w:rPr>
          <w:rFonts w:ascii="Times New Roman" w:hAnsi="Times New Roman" w:cs="Times New Roman"/>
          <w:sz w:val="22"/>
          <w:szCs w:val="22"/>
        </w:rPr>
        <w:t xml:space="preserve"> (2020) </w:t>
      </w:r>
      <w:r w:rsidR="00E45E41" w:rsidRPr="00576213">
        <w:rPr>
          <w:rFonts w:ascii="Times New Roman" w:hAnsi="Times New Roman" w:cs="Times New Roman"/>
          <w:sz w:val="22"/>
          <w:szCs w:val="22"/>
        </w:rPr>
        <w:t xml:space="preserve">discusses </w:t>
      </w:r>
      <w:r w:rsidR="00443B57" w:rsidRPr="00576213">
        <w:rPr>
          <w:rFonts w:ascii="Times New Roman" w:hAnsi="Times New Roman" w:cs="Times New Roman"/>
          <w:sz w:val="22"/>
          <w:szCs w:val="22"/>
        </w:rPr>
        <w:t>th</w:t>
      </w:r>
      <w:r w:rsidR="00EA099C" w:rsidRPr="00576213">
        <w:rPr>
          <w:rFonts w:ascii="Times New Roman" w:hAnsi="Times New Roman" w:cs="Times New Roman"/>
          <w:sz w:val="22"/>
          <w:szCs w:val="22"/>
        </w:rPr>
        <w:t xml:space="preserve">e more ACEs a child experiences </w:t>
      </w:r>
      <w:r w:rsidR="00A5337F" w:rsidRPr="00576213">
        <w:rPr>
          <w:rFonts w:ascii="Times New Roman" w:hAnsi="Times New Roman" w:cs="Times New Roman"/>
          <w:sz w:val="22"/>
          <w:szCs w:val="22"/>
        </w:rPr>
        <w:t>throughout their childhood, the higher chance they have of developing poor mental and physical health</w:t>
      </w:r>
      <w:r w:rsidR="002A35A2" w:rsidRPr="00576213">
        <w:rPr>
          <w:rFonts w:ascii="Times New Roman" w:hAnsi="Times New Roman" w:cs="Times New Roman"/>
          <w:sz w:val="22"/>
          <w:szCs w:val="22"/>
        </w:rPr>
        <w:t xml:space="preserve">. </w:t>
      </w:r>
      <w:r w:rsidR="00CF25C8" w:rsidRPr="00576213">
        <w:rPr>
          <w:rFonts w:ascii="Times New Roman" w:hAnsi="Times New Roman" w:cs="Times New Roman"/>
          <w:sz w:val="22"/>
          <w:szCs w:val="22"/>
        </w:rPr>
        <w:t xml:space="preserve">ACEs are </w:t>
      </w:r>
      <w:r w:rsidR="00D734A5" w:rsidRPr="00576213">
        <w:rPr>
          <w:rFonts w:ascii="Times New Roman" w:hAnsi="Times New Roman" w:cs="Times New Roman"/>
          <w:sz w:val="22"/>
          <w:szCs w:val="22"/>
        </w:rPr>
        <w:t xml:space="preserve">forms of </w:t>
      </w:r>
      <w:r w:rsidR="00895EF7" w:rsidRPr="00576213">
        <w:rPr>
          <w:rFonts w:ascii="Times New Roman" w:hAnsi="Times New Roman" w:cs="Times New Roman"/>
          <w:sz w:val="22"/>
          <w:szCs w:val="22"/>
        </w:rPr>
        <w:t xml:space="preserve">experiencing </w:t>
      </w:r>
      <w:r w:rsidR="00D734A5" w:rsidRPr="00576213">
        <w:rPr>
          <w:rFonts w:ascii="Times New Roman" w:hAnsi="Times New Roman" w:cs="Times New Roman"/>
          <w:sz w:val="22"/>
          <w:szCs w:val="22"/>
        </w:rPr>
        <w:t>abuse</w:t>
      </w:r>
      <w:r w:rsidR="00727C08" w:rsidRPr="00576213">
        <w:rPr>
          <w:rFonts w:ascii="Times New Roman" w:hAnsi="Times New Roman" w:cs="Times New Roman"/>
          <w:sz w:val="22"/>
          <w:szCs w:val="22"/>
        </w:rPr>
        <w:t xml:space="preserve"> and neglect in homes where there is drug and alcohol misuse, </w:t>
      </w:r>
      <w:r w:rsidR="00576213" w:rsidRPr="00576213">
        <w:rPr>
          <w:rFonts w:ascii="Times New Roman" w:hAnsi="Times New Roman" w:cs="Times New Roman"/>
          <w:sz w:val="22"/>
          <w:szCs w:val="22"/>
        </w:rPr>
        <w:t xml:space="preserve">parents who have been in prison, struggling with mental health problems or in divorced households. </w:t>
      </w:r>
      <w:r w:rsidR="00BF09C6" w:rsidRPr="00BF09C6">
        <w:rPr>
          <w:rFonts w:ascii="Times New Roman" w:hAnsi="Times New Roman" w:cs="Times New Roman"/>
          <w:sz w:val="22"/>
          <w:szCs w:val="22"/>
        </w:rPr>
        <w:t xml:space="preserve">DfES (2004) discusses their aims and how they would like to eradicate poverty over time by providing more opportunities for work for parents and carers and </w:t>
      </w:r>
      <w:r w:rsidR="00BF09C6">
        <w:rPr>
          <w:rFonts w:ascii="Times New Roman" w:hAnsi="Times New Roman" w:cs="Times New Roman"/>
          <w:sz w:val="22"/>
          <w:szCs w:val="22"/>
        </w:rPr>
        <w:t>raising</w:t>
      </w:r>
      <w:r w:rsidR="00BF09C6" w:rsidRPr="00BF09C6">
        <w:rPr>
          <w:rFonts w:ascii="Times New Roman" w:hAnsi="Times New Roman" w:cs="Times New Roman"/>
          <w:sz w:val="22"/>
          <w:szCs w:val="22"/>
        </w:rPr>
        <w:t xml:space="preserve"> incomes for families by making </w:t>
      </w:r>
      <w:proofErr w:type="gramStart"/>
      <w:r w:rsidR="00BF09C6" w:rsidRPr="00BF09C6">
        <w:rPr>
          <w:rFonts w:ascii="Times New Roman" w:hAnsi="Times New Roman" w:cs="Times New Roman"/>
          <w:sz w:val="22"/>
          <w:szCs w:val="22"/>
        </w:rPr>
        <w:t>child care</w:t>
      </w:r>
      <w:proofErr w:type="gramEnd"/>
      <w:r w:rsidR="00BF09C6" w:rsidRPr="00BF09C6">
        <w:rPr>
          <w:rFonts w:ascii="Times New Roman" w:hAnsi="Times New Roman" w:cs="Times New Roman"/>
          <w:sz w:val="22"/>
          <w:szCs w:val="22"/>
        </w:rPr>
        <w:t xml:space="preserve"> more accessible for parents and ensuring that all jobs are paying the national minimum standards. </w:t>
      </w:r>
    </w:p>
    <w:p w14:paraId="2F07EA3A" w14:textId="77777777" w:rsidR="00F76887" w:rsidRDefault="00F76887" w:rsidP="009B6B84">
      <w:pPr>
        <w:spacing w:line="276" w:lineRule="auto"/>
        <w:rPr>
          <w:rFonts w:ascii="Times New Roman" w:hAnsi="Times New Roman" w:cs="Times New Roman"/>
          <w:sz w:val="22"/>
          <w:szCs w:val="22"/>
        </w:rPr>
      </w:pPr>
    </w:p>
    <w:p w14:paraId="3F93C8CB" w14:textId="4421F3BE" w:rsidR="00FF215D" w:rsidRDefault="00BB291A" w:rsidP="009B6B84">
      <w:pPr>
        <w:spacing w:line="276" w:lineRule="auto"/>
        <w:rPr>
          <w:rFonts w:ascii="Times New Roman" w:hAnsi="Times New Roman" w:cs="Times New Roman"/>
          <w:sz w:val="22"/>
          <w:szCs w:val="22"/>
        </w:rPr>
      </w:pPr>
      <w:r>
        <w:rPr>
          <w:rFonts w:ascii="Times New Roman" w:hAnsi="Times New Roman" w:cs="Times New Roman"/>
          <w:sz w:val="22"/>
          <w:szCs w:val="22"/>
        </w:rPr>
        <w:t>If a practitioner is aware of a child living in poverty and there are signs that the child could be at risk, it is vital that the appropriate teams are involved to support the child and their family. This safeguard</w:t>
      </w:r>
      <w:r w:rsidR="00D00D9E">
        <w:rPr>
          <w:rFonts w:ascii="Times New Roman" w:hAnsi="Times New Roman" w:cs="Times New Roman"/>
          <w:sz w:val="22"/>
          <w:szCs w:val="22"/>
        </w:rPr>
        <w:t xml:space="preserve">s the child and creates a team to work around them – multi-agency working. </w:t>
      </w:r>
      <w:r w:rsidR="00826FA0">
        <w:rPr>
          <w:rFonts w:ascii="Times New Roman" w:hAnsi="Times New Roman" w:cs="Times New Roman"/>
          <w:sz w:val="22"/>
          <w:szCs w:val="22"/>
        </w:rPr>
        <w:t xml:space="preserve">Ofsted (2023) </w:t>
      </w:r>
      <w:r w:rsidR="002858D9">
        <w:rPr>
          <w:rFonts w:ascii="Times New Roman" w:hAnsi="Times New Roman" w:cs="Times New Roman"/>
          <w:sz w:val="22"/>
          <w:szCs w:val="22"/>
        </w:rPr>
        <w:t xml:space="preserve">discusses </w:t>
      </w:r>
      <w:r w:rsidR="00AC29EE">
        <w:rPr>
          <w:rFonts w:ascii="Times New Roman" w:hAnsi="Times New Roman" w:cs="Times New Roman"/>
          <w:sz w:val="22"/>
          <w:szCs w:val="22"/>
        </w:rPr>
        <w:t xml:space="preserve">the importance of early intervention from a range of services </w:t>
      </w:r>
      <w:r w:rsidR="00DD4418">
        <w:rPr>
          <w:rFonts w:ascii="Times New Roman" w:hAnsi="Times New Roman" w:cs="Times New Roman"/>
          <w:sz w:val="22"/>
          <w:szCs w:val="22"/>
        </w:rPr>
        <w:t xml:space="preserve">that can support parents and children </w:t>
      </w:r>
      <w:r w:rsidR="00104BEC">
        <w:rPr>
          <w:rFonts w:ascii="Times New Roman" w:hAnsi="Times New Roman" w:cs="Times New Roman"/>
          <w:sz w:val="22"/>
          <w:szCs w:val="22"/>
        </w:rPr>
        <w:t>to have a better home</w:t>
      </w:r>
      <w:r w:rsidR="00341EFD">
        <w:rPr>
          <w:rFonts w:ascii="Times New Roman" w:hAnsi="Times New Roman" w:cs="Times New Roman"/>
          <w:sz w:val="22"/>
          <w:szCs w:val="22"/>
        </w:rPr>
        <w:t xml:space="preserve"> </w:t>
      </w:r>
      <w:r w:rsidR="00104BEC">
        <w:rPr>
          <w:rFonts w:ascii="Times New Roman" w:hAnsi="Times New Roman" w:cs="Times New Roman"/>
          <w:sz w:val="22"/>
          <w:szCs w:val="22"/>
        </w:rPr>
        <w:t xml:space="preserve">life. </w:t>
      </w:r>
      <w:r w:rsidR="009626D2">
        <w:rPr>
          <w:rFonts w:ascii="Times New Roman" w:hAnsi="Times New Roman" w:cs="Times New Roman"/>
          <w:sz w:val="22"/>
          <w:szCs w:val="22"/>
        </w:rPr>
        <w:t>B</w:t>
      </w:r>
      <w:r w:rsidR="008D6F0B">
        <w:rPr>
          <w:rFonts w:ascii="Times New Roman" w:hAnsi="Times New Roman" w:cs="Times New Roman"/>
          <w:sz w:val="22"/>
          <w:szCs w:val="22"/>
        </w:rPr>
        <w:t>eing able to meet a family's needs early can help to avoid more severe issues later in life or the need to involve more external agencies such as social services</w:t>
      </w:r>
      <w:r w:rsidR="004521D6">
        <w:rPr>
          <w:rFonts w:ascii="Times New Roman" w:hAnsi="Times New Roman" w:cs="Times New Roman"/>
          <w:sz w:val="22"/>
          <w:szCs w:val="22"/>
        </w:rPr>
        <w:t xml:space="preserve"> if there is suspected abuse taking place. </w:t>
      </w:r>
      <w:r w:rsidR="004F5495">
        <w:rPr>
          <w:rFonts w:ascii="Times New Roman" w:hAnsi="Times New Roman" w:cs="Times New Roman"/>
          <w:sz w:val="22"/>
          <w:szCs w:val="22"/>
        </w:rPr>
        <w:t xml:space="preserve">Practitioners should be aware of all key procedures within the setting </w:t>
      </w:r>
      <w:r w:rsidR="001A27A3">
        <w:rPr>
          <w:rFonts w:ascii="Times New Roman" w:hAnsi="Times New Roman" w:cs="Times New Roman"/>
          <w:sz w:val="22"/>
          <w:szCs w:val="22"/>
        </w:rPr>
        <w:t xml:space="preserve">and the importance of them, especially if they are related to safeguarding a child. </w:t>
      </w:r>
      <w:r w:rsidR="006F59FF">
        <w:rPr>
          <w:rFonts w:ascii="Times New Roman" w:hAnsi="Times New Roman" w:cs="Times New Roman"/>
          <w:sz w:val="22"/>
          <w:szCs w:val="22"/>
        </w:rPr>
        <w:t>The setting should have policies and procedures set out for practitioners to access and regularly remind themselves of how to recognise signs and symptoms that could indicate that they are at risk of harm</w:t>
      </w:r>
      <w:r w:rsidR="000A2120">
        <w:rPr>
          <w:rFonts w:ascii="Times New Roman" w:hAnsi="Times New Roman" w:cs="Times New Roman"/>
          <w:sz w:val="22"/>
          <w:szCs w:val="22"/>
        </w:rPr>
        <w:t xml:space="preserve"> (Early Years Alliance, 2019). </w:t>
      </w:r>
    </w:p>
    <w:p w14:paraId="72D351E8" w14:textId="77777777" w:rsidR="009B6B84" w:rsidRDefault="009B6B84" w:rsidP="009B6B84">
      <w:pPr>
        <w:spacing w:line="276" w:lineRule="auto"/>
        <w:rPr>
          <w:rFonts w:ascii="Times New Roman" w:hAnsi="Times New Roman" w:cs="Times New Roman"/>
          <w:sz w:val="22"/>
          <w:szCs w:val="22"/>
        </w:rPr>
      </w:pPr>
    </w:p>
    <w:p w14:paraId="5AA15584" w14:textId="77777777" w:rsidR="00E23C56" w:rsidRDefault="009B6B84" w:rsidP="00E23C56">
      <w:pPr>
        <w:spacing w:line="276" w:lineRule="auto"/>
        <w:rPr>
          <w:rFonts w:ascii="Times New Roman" w:hAnsi="Times New Roman" w:cs="Times New Roman"/>
          <w:sz w:val="22"/>
          <w:szCs w:val="22"/>
        </w:rPr>
      </w:pPr>
      <w:r>
        <w:rPr>
          <w:rFonts w:ascii="Times New Roman" w:hAnsi="Times New Roman" w:cs="Times New Roman"/>
          <w:sz w:val="22"/>
          <w:szCs w:val="22"/>
        </w:rPr>
        <w:t xml:space="preserve">Word count -1950 (script). </w:t>
      </w:r>
    </w:p>
    <w:p w14:paraId="5839B283" w14:textId="59DEFD1E" w:rsidR="001778C1" w:rsidRPr="00E23C56" w:rsidRDefault="001778C1" w:rsidP="00E23C56">
      <w:pPr>
        <w:spacing w:line="276" w:lineRule="auto"/>
        <w:rPr>
          <w:rFonts w:ascii="Times New Roman" w:hAnsi="Times New Roman" w:cs="Times New Roman"/>
          <w:sz w:val="22"/>
          <w:szCs w:val="22"/>
        </w:rPr>
      </w:pPr>
      <w:r>
        <w:rPr>
          <w:rFonts w:ascii="Times New Roman" w:hAnsi="Times New Roman" w:cs="Times New Roman"/>
          <w:sz w:val="28"/>
          <w:szCs w:val="28"/>
        </w:rPr>
        <w:lastRenderedPageBreak/>
        <w:t xml:space="preserve">REFERENCES – SCRIPT </w:t>
      </w:r>
    </w:p>
    <w:p w14:paraId="159D3AE2" w14:textId="77777777" w:rsidR="00056C8E" w:rsidRDefault="00056C8E">
      <w:pPr>
        <w:rPr>
          <w:rFonts w:ascii="Times New Roman" w:hAnsi="Times New Roman" w:cs="Times New Roman"/>
          <w:sz w:val="22"/>
          <w:szCs w:val="22"/>
        </w:rPr>
      </w:pPr>
      <w:r w:rsidRPr="004A2A29">
        <w:rPr>
          <w:rFonts w:ascii="Times New Roman" w:hAnsi="Times New Roman" w:cs="Times New Roman"/>
          <w:sz w:val="22"/>
          <w:szCs w:val="22"/>
        </w:rPr>
        <w:t xml:space="preserve">Action for Children (2024) </w:t>
      </w:r>
      <w:r w:rsidRPr="004A2A29">
        <w:rPr>
          <w:rFonts w:ascii="Times New Roman" w:hAnsi="Times New Roman" w:cs="Times New Roman"/>
          <w:i/>
          <w:iCs/>
          <w:sz w:val="22"/>
          <w:szCs w:val="22"/>
        </w:rPr>
        <w:t xml:space="preserve">Where is child poverty increasing in the UK? </w:t>
      </w:r>
      <w:r w:rsidRPr="004A2A29">
        <w:rPr>
          <w:rFonts w:ascii="Times New Roman" w:hAnsi="Times New Roman" w:cs="Times New Roman"/>
          <w:sz w:val="22"/>
          <w:szCs w:val="22"/>
        </w:rPr>
        <w:t xml:space="preserve">Available at: </w:t>
      </w:r>
      <w:hyperlink r:id="rId18" w:history="1">
        <w:r w:rsidRPr="004A2A29">
          <w:rPr>
            <w:rStyle w:val="Hyperlink"/>
            <w:rFonts w:ascii="Times New Roman" w:hAnsi="Times New Roman" w:cs="Times New Roman"/>
            <w:sz w:val="22"/>
            <w:szCs w:val="22"/>
          </w:rPr>
          <w:t>https://www.actionforchildren.org.uk/blog/where-is-child-poverty-increasing-in-the-uk/</w:t>
        </w:r>
      </w:hyperlink>
      <w:r w:rsidRPr="004A2A29">
        <w:rPr>
          <w:rFonts w:ascii="Times New Roman" w:hAnsi="Times New Roman" w:cs="Times New Roman"/>
          <w:sz w:val="22"/>
          <w:szCs w:val="22"/>
        </w:rPr>
        <w:t xml:space="preserve"> (Accessed: June 13</w:t>
      </w:r>
      <w:r w:rsidRPr="004A2A29">
        <w:rPr>
          <w:rFonts w:ascii="Times New Roman" w:hAnsi="Times New Roman" w:cs="Times New Roman"/>
          <w:sz w:val="22"/>
          <w:szCs w:val="22"/>
          <w:vertAlign w:val="superscript"/>
        </w:rPr>
        <w:t>th</w:t>
      </w:r>
      <w:proofErr w:type="gramStart"/>
      <w:r w:rsidRPr="004A2A29">
        <w:rPr>
          <w:rFonts w:ascii="Times New Roman" w:hAnsi="Times New Roman" w:cs="Times New Roman"/>
          <w:sz w:val="22"/>
          <w:szCs w:val="22"/>
        </w:rPr>
        <w:t xml:space="preserve"> 2024</w:t>
      </w:r>
      <w:proofErr w:type="gramEnd"/>
      <w:r w:rsidRPr="004A2A29">
        <w:rPr>
          <w:rFonts w:ascii="Times New Roman" w:hAnsi="Times New Roman" w:cs="Times New Roman"/>
          <w:sz w:val="22"/>
          <w:szCs w:val="22"/>
        </w:rPr>
        <w:t>)</w:t>
      </w:r>
    </w:p>
    <w:p w14:paraId="0EEF7FEF" w14:textId="77777777" w:rsidR="000F17D6" w:rsidRPr="004A2A29" w:rsidRDefault="000F17D6">
      <w:pPr>
        <w:rPr>
          <w:rFonts w:ascii="Times New Roman" w:hAnsi="Times New Roman" w:cs="Times New Roman"/>
          <w:sz w:val="22"/>
          <w:szCs w:val="22"/>
        </w:rPr>
      </w:pPr>
    </w:p>
    <w:p w14:paraId="4BE8A81C" w14:textId="6C312373" w:rsidR="00056C8E" w:rsidRDefault="00056C8E" w:rsidP="00F93485">
      <w:pPr>
        <w:tabs>
          <w:tab w:val="left" w:pos="3160"/>
        </w:tabs>
        <w:rPr>
          <w:rFonts w:ascii="Times New Roman" w:hAnsi="Times New Roman" w:cs="Times New Roman"/>
          <w:sz w:val="22"/>
          <w:szCs w:val="22"/>
        </w:rPr>
      </w:pPr>
      <w:r>
        <w:rPr>
          <w:rFonts w:ascii="Times New Roman" w:hAnsi="Times New Roman" w:cs="Times New Roman"/>
          <w:sz w:val="22"/>
          <w:szCs w:val="22"/>
        </w:rPr>
        <w:t xml:space="preserve">Begum, A. (2024) </w:t>
      </w:r>
      <w:r>
        <w:rPr>
          <w:rFonts w:ascii="Times New Roman" w:hAnsi="Times New Roman" w:cs="Times New Roman"/>
          <w:i/>
          <w:iCs/>
          <w:sz w:val="22"/>
          <w:szCs w:val="22"/>
        </w:rPr>
        <w:t>The Impact of Poverty on Health: A Nursing Pers</w:t>
      </w:r>
      <w:r w:rsidR="00342429">
        <w:rPr>
          <w:rFonts w:ascii="Times New Roman" w:hAnsi="Times New Roman" w:cs="Times New Roman"/>
          <w:i/>
          <w:iCs/>
          <w:sz w:val="22"/>
          <w:szCs w:val="22"/>
        </w:rPr>
        <w:t>pe</w:t>
      </w:r>
      <w:r>
        <w:rPr>
          <w:rFonts w:ascii="Times New Roman" w:hAnsi="Times New Roman" w:cs="Times New Roman"/>
          <w:i/>
          <w:iCs/>
          <w:sz w:val="22"/>
          <w:szCs w:val="22"/>
        </w:rPr>
        <w:t xml:space="preserve">ctive in the UK’. </w:t>
      </w:r>
      <w:r>
        <w:rPr>
          <w:rFonts w:ascii="Times New Roman" w:hAnsi="Times New Roman" w:cs="Times New Roman"/>
          <w:sz w:val="22"/>
          <w:szCs w:val="22"/>
        </w:rPr>
        <w:t xml:space="preserve">Available at: </w:t>
      </w:r>
      <w:hyperlink r:id="rId19" w:history="1">
        <w:r w:rsidRPr="005F75FE">
          <w:rPr>
            <w:rStyle w:val="Hyperlink"/>
            <w:rFonts w:ascii="Times New Roman" w:hAnsi="Times New Roman" w:cs="Times New Roman"/>
            <w:sz w:val="22"/>
            <w:szCs w:val="22"/>
          </w:rPr>
          <w:t>https://www.nurses.co.uk/blog/the-impact-of-poverty-on-health-a-nursing-perspective-in-the-uk/#:~:text=Individuals%20experiencing%20poverty%20are%20at,of%20exercise%2C%20and%20substance%20abuse</w:t>
        </w:r>
      </w:hyperlink>
      <w:r w:rsidRPr="00F47FB5">
        <w:rPr>
          <w:rFonts w:ascii="Times New Roman" w:hAnsi="Times New Roman" w:cs="Times New Roman"/>
          <w:sz w:val="22"/>
          <w:szCs w:val="22"/>
        </w:rPr>
        <w:t>.</w:t>
      </w:r>
      <w:r>
        <w:rPr>
          <w:rFonts w:ascii="Times New Roman" w:hAnsi="Times New Roman" w:cs="Times New Roman"/>
          <w:sz w:val="22"/>
          <w:szCs w:val="22"/>
        </w:rPr>
        <w:t xml:space="preserve"> (Accessed: June 13</w:t>
      </w:r>
      <w:r w:rsidRPr="00F47FB5">
        <w:rPr>
          <w:rFonts w:ascii="Times New Roman" w:hAnsi="Times New Roman" w:cs="Times New Roman"/>
          <w:sz w:val="22"/>
          <w:szCs w:val="22"/>
          <w:vertAlign w:val="superscript"/>
        </w:rPr>
        <w:t>th</w:t>
      </w:r>
      <w:proofErr w:type="gramStart"/>
      <w:r>
        <w:rPr>
          <w:rFonts w:ascii="Times New Roman" w:hAnsi="Times New Roman" w:cs="Times New Roman"/>
          <w:sz w:val="22"/>
          <w:szCs w:val="22"/>
        </w:rPr>
        <w:t xml:space="preserve"> 2024</w:t>
      </w:r>
      <w:proofErr w:type="gramEnd"/>
      <w:r>
        <w:rPr>
          <w:rFonts w:ascii="Times New Roman" w:hAnsi="Times New Roman" w:cs="Times New Roman"/>
          <w:sz w:val="22"/>
          <w:szCs w:val="22"/>
        </w:rPr>
        <w:t xml:space="preserve">) </w:t>
      </w:r>
    </w:p>
    <w:p w14:paraId="7929DD25" w14:textId="77777777" w:rsidR="000F17D6" w:rsidRDefault="000F17D6" w:rsidP="00F93485">
      <w:pPr>
        <w:tabs>
          <w:tab w:val="left" w:pos="3160"/>
        </w:tabs>
        <w:rPr>
          <w:rFonts w:ascii="Times New Roman" w:hAnsi="Times New Roman" w:cs="Times New Roman"/>
          <w:sz w:val="22"/>
          <w:szCs w:val="22"/>
        </w:rPr>
      </w:pPr>
    </w:p>
    <w:p w14:paraId="37861E9D" w14:textId="77777777" w:rsidR="00056C8E" w:rsidRDefault="00056C8E">
      <w:pPr>
        <w:rPr>
          <w:rFonts w:ascii="Times New Roman" w:hAnsi="Times New Roman" w:cs="Times New Roman"/>
          <w:sz w:val="22"/>
          <w:szCs w:val="22"/>
        </w:rPr>
      </w:pPr>
      <w:r>
        <w:rPr>
          <w:rFonts w:ascii="Times New Roman" w:hAnsi="Times New Roman" w:cs="Times New Roman"/>
          <w:sz w:val="22"/>
          <w:szCs w:val="22"/>
        </w:rPr>
        <w:t xml:space="preserve">Child Poverty Action Group (2024) </w:t>
      </w:r>
      <w:r>
        <w:rPr>
          <w:rFonts w:ascii="Times New Roman" w:hAnsi="Times New Roman" w:cs="Times New Roman"/>
          <w:i/>
          <w:iCs/>
          <w:sz w:val="22"/>
          <w:szCs w:val="22"/>
        </w:rPr>
        <w:t xml:space="preserve">Effects of Poverty. </w:t>
      </w:r>
      <w:r>
        <w:rPr>
          <w:rFonts w:ascii="Times New Roman" w:hAnsi="Times New Roman" w:cs="Times New Roman"/>
          <w:sz w:val="22"/>
          <w:szCs w:val="22"/>
        </w:rPr>
        <w:t xml:space="preserve">Available at: </w:t>
      </w:r>
      <w:hyperlink r:id="rId20" w:history="1">
        <w:r w:rsidRPr="005F75FE">
          <w:rPr>
            <w:rStyle w:val="Hyperlink"/>
            <w:rFonts w:ascii="Times New Roman" w:hAnsi="Times New Roman" w:cs="Times New Roman"/>
            <w:sz w:val="22"/>
            <w:szCs w:val="22"/>
          </w:rPr>
          <w:t>https://cpag.org.uk/child-poverty/effects-poverty#:~:text=Children%20born%20to%20parents%20living,later%20life%20as%20a%20result</w:t>
        </w:r>
      </w:hyperlink>
      <w:r w:rsidRPr="004A2A29">
        <w:rPr>
          <w:rFonts w:ascii="Times New Roman" w:hAnsi="Times New Roman" w:cs="Times New Roman"/>
          <w:sz w:val="22"/>
          <w:szCs w:val="22"/>
        </w:rPr>
        <w:t>.</w:t>
      </w:r>
      <w:r w:rsidRPr="004A2A29">
        <w:rPr>
          <w:rFonts w:ascii="Times New Roman" w:hAnsi="Times New Roman" w:cs="Times New Roman"/>
          <w:sz w:val="22"/>
          <w:szCs w:val="22"/>
        </w:rPr>
        <w:t xml:space="preserve"> </w:t>
      </w:r>
      <w:r>
        <w:rPr>
          <w:rFonts w:ascii="Times New Roman" w:hAnsi="Times New Roman" w:cs="Times New Roman"/>
          <w:sz w:val="22"/>
          <w:szCs w:val="22"/>
        </w:rPr>
        <w:t>(Accessed: June 13</w:t>
      </w:r>
      <w:r w:rsidRPr="004A2A29">
        <w:rPr>
          <w:rFonts w:ascii="Times New Roman" w:hAnsi="Times New Roman" w:cs="Times New Roman"/>
          <w:sz w:val="22"/>
          <w:szCs w:val="22"/>
          <w:vertAlign w:val="superscript"/>
        </w:rPr>
        <w:t>th</w:t>
      </w:r>
      <w:proofErr w:type="gramStart"/>
      <w:r>
        <w:rPr>
          <w:rFonts w:ascii="Times New Roman" w:hAnsi="Times New Roman" w:cs="Times New Roman"/>
          <w:sz w:val="22"/>
          <w:szCs w:val="22"/>
        </w:rPr>
        <w:t xml:space="preserve"> 2024</w:t>
      </w:r>
      <w:proofErr w:type="gramEnd"/>
      <w:r>
        <w:rPr>
          <w:rFonts w:ascii="Times New Roman" w:hAnsi="Times New Roman" w:cs="Times New Roman"/>
          <w:sz w:val="22"/>
          <w:szCs w:val="22"/>
        </w:rPr>
        <w:t>)</w:t>
      </w:r>
    </w:p>
    <w:p w14:paraId="1CB424E6" w14:textId="77777777" w:rsidR="000F17D6" w:rsidRDefault="000F17D6">
      <w:pPr>
        <w:rPr>
          <w:rFonts w:ascii="Times New Roman" w:hAnsi="Times New Roman" w:cs="Times New Roman"/>
          <w:sz w:val="22"/>
          <w:szCs w:val="22"/>
        </w:rPr>
      </w:pPr>
    </w:p>
    <w:p w14:paraId="2F514680" w14:textId="77777777" w:rsidR="00056C8E" w:rsidRDefault="00056C8E" w:rsidP="00042612">
      <w:pPr>
        <w:rPr>
          <w:rFonts w:ascii="Times New Roman" w:hAnsi="Times New Roman" w:cs="Times New Roman"/>
          <w:sz w:val="22"/>
          <w:szCs w:val="22"/>
        </w:rPr>
      </w:pPr>
      <w:r>
        <w:rPr>
          <w:rFonts w:ascii="Times New Roman" w:hAnsi="Times New Roman" w:cs="Times New Roman"/>
          <w:sz w:val="22"/>
          <w:szCs w:val="22"/>
        </w:rPr>
        <w:t xml:space="preserve">Crouch, E., </w:t>
      </w:r>
      <w:r>
        <w:rPr>
          <w:rFonts w:ascii="Times New Roman" w:hAnsi="Times New Roman" w:cs="Times New Roman"/>
          <w:i/>
          <w:iCs/>
          <w:sz w:val="22"/>
          <w:szCs w:val="22"/>
        </w:rPr>
        <w:t xml:space="preserve">et al. </w:t>
      </w:r>
      <w:r>
        <w:rPr>
          <w:rFonts w:ascii="Times New Roman" w:hAnsi="Times New Roman" w:cs="Times New Roman"/>
          <w:sz w:val="22"/>
          <w:szCs w:val="22"/>
        </w:rPr>
        <w:t xml:space="preserve">(2020) (Children and Youth Services Review) </w:t>
      </w:r>
      <w:r>
        <w:rPr>
          <w:rFonts w:ascii="Times New Roman" w:hAnsi="Times New Roman" w:cs="Times New Roman"/>
          <w:i/>
          <w:iCs/>
          <w:sz w:val="22"/>
          <w:szCs w:val="22"/>
        </w:rPr>
        <w:t xml:space="preserve">Examining the association between ACEs, childhood poverty and neglect, and physical and mental health: Data from two state samples. </w:t>
      </w:r>
      <w:r>
        <w:rPr>
          <w:rFonts w:ascii="Times New Roman" w:hAnsi="Times New Roman" w:cs="Times New Roman"/>
          <w:sz w:val="22"/>
          <w:szCs w:val="22"/>
        </w:rPr>
        <w:t xml:space="preserve">Volume 116. Available at: </w:t>
      </w:r>
      <w:hyperlink r:id="rId21" w:history="1">
        <w:r w:rsidRPr="005F75FE">
          <w:rPr>
            <w:rStyle w:val="Hyperlink"/>
            <w:rFonts w:ascii="Times New Roman" w:hAnsi="Times New Roman" w:cs="Times New Roman"/>
            <w:sz w:val="22"/>
            <w:szCs w:val="22"/>
          </w:rPr>
          <w:t>https://www.sciencedirect.com/science/article/pii/S0190740920305922</w:t>
        </w:r>
      </w:hyperlink>
      <w:r>
        <w:rPr>
          <w:rFonts w:ascii="Times New Roman" w:hAnsi="Times New Roman" w:cs="Times New Roman"/>
          <w:sz w:val="22"/>
          <w:szCs w:val="22"/>
        </w:rPr>
        <w:t xml:space="preserve"> (Accessed: June 14</w:t>
      </w:r>
      <w:r w:rsidRPr="00042612">
        <w:rPr>
          <w:rFonts w:ascii="Times New Roman" w:hAnsi="Times New Roman" w:cs="Times New Roman"/>
          <w:sz w:val="22"/>
          <w:szCs w:val="22"/>
          <w:vertAlign w:val="superscript"/>
        </w:rPr>
        <w:t>th</w:t>
      </w:r>
      <w:proofErr w:type="gramStart"/>
      <w:r>
        <w:rPr>
          <w:rFonts w:ascii="Times New Roman" w:hAnsi="Times New Roman" w:cs="Times New Roman"/>
          <w:sz w:val="22"/>
          <w:szCs w:val="22"/>
        </w:rPr>
        <w:t xml:space="preserve"> 2024</w:t>
      </w:r>
      <w:proofErr w:type="gramEnd"/>
      <w:r>
        <w:rPr>
          <w:rFonts w:ascii="Times New Roman" w:hAnsi="Times New Roman" w:cs="Times New Roman"/>
          <w:sz w:val="22"/>
          <w:szCs w:val="22"/>
        </w:rPr>
        <w:t>)</w:t>
      </w:r>
    </w:p>
    <w:p w14:paraId="641D5375" w14:textId="77777777" w:rsidR="000F17D6" w:rsidRDefault="000F17D6" w:rsidP="00042612">
      <w:pPr>
        <w:rPr>
          <w:rFonts w:ascii="Times New Roman" w:hAnsi="Times New Roman" w:cs="Times New Roman"/>
          <w:sz w:val="22"/>
          <w:szCs w:val="22"/>
        </w:rPr>
      </w:pPr>
    </w:p>
    <w:p w14:paraId="5C0A71B1" w14:textId="0602C644" w:rsidR="00450454" w:rsidRDefault="00450454" w:rsidP="00450454">
      <w:pPr>
        <w:rPr>
          <w:rFonts w:ascii="Times New Roman" w:hAnsi="Times New Roman" w:cs="Times New Roman"/>
          <w:sz w:val="22"/>
          <w:szCs w:val="22"/>
        </w:rPr>
      </w:pPr>
      <w:r w:rsidRPr="00450454">
        <w:rPr>
          <w:rFonts w:ascii="Times New Roman" w:hAnsi="Times New Roman" w:cs="Times New Roman"/>
          <w:sz w:val="22"/>
          <w:szCs w:val="22"/>
        </w:rPr>
        <w:t xml:space="preserve">Department for Children, Education, Lifelong Learning and Skills. (2004) Every Child Matters: Change for </w:t>
      </w:r>
      <w:r w:rsidR="009D70E9">
        <w:rPr>
          <w:rFonts w:ascii="Times New Roman" w:hAnsi="Times New Roman" w:cs="Times New Roman"/>
          <w:sz w:val="22"/>
          <w:szCs w:val="22"/>
        </w:rPr>
        <w:t>C</w:t>
      </w:r>
      <w:r w:rsidRPr="00450454">
        <w:rPr>
          <w:rFonts w:ascii="Times New Roman" w:hAnsi="Times New Roman" w:cs="Times New Roman"/>
          <w:sz w:val="22"/>
          <w:szCs w:val="22"/>
        </w:rPr>
        <w:t xml:space="preserve">hildren (Common core of skills and knowledge for the children’s workforce). Cardiff: WAG. </w:t>
      </w:r>
    </w:p>
    <w:p w14:paraId="29FEF879" w14:textId="77777777" w:rsidR="00450454" w:rsidRPr="00450454" w:rsidRDefault="00450454" w:rsidP="00450454">
      <w:pPr>
        <w:rPr>
          <w:rFonts w:ascii="Times New Roman" w:hAnsi="Times New Roman" w:cs="Times New Roman"/>
          <w:sz w:val="22"/>
          <w:szCs w:val="22"/>
        </w:rPr>
      </w:pPr>
    </w:p>
    <w:p w14:paraId="17B8814C" w14:textId="77777777" w:rsidR="00056C8E" w:rsidRDefault="00056C8E">
      <w:pPr>
        <w:rPr>
          <w:rFonts w:ascii="Times New Roman" w:hAnsi="Times New Roman" w:cs="Times New Roman"/>
          <w:sz w:val="22"/>
          <w:szCs w:val="22"/>
        </w:rPr>
      </w:pPr>
      <w:r>
        <w:rPr>
          <w:rFonts w:ascii="Times New Roman" w:hAnsi="Times New Roman" w:cs="Times New Roman"/>
          <w:sz w:val="22"/>
          <w:szCs w:val="22"/>
        </w:rPr>
        <w:t xml:space="preserve">Department for Education (2024) </w:t>
      </w:r>
      <w:r>
        <w:rPr>
          <w:rFonts w:ascii="Times New Roman" w:hAnsi="Times New Roman" w:cs="Times New Roman"/>
          <w:i/>
          <w:iCs/>
          <w:sz w:val="22"/>
          <w:szCs w:val="22"/>
        </w:rPr>
        <w:t xml:space="preserve">Free School Meals. </w:t>
      </w:r>
      <w:r>
        <w:rPr>
          <w:rFonts w:ascii="Times New Roman" w:hAnsi="Times New Roman" w:cs="Times New Roman"/>
          <w:sz w:val="22"/>
          <w:szCs w:val="22"/>
        </w:rPr>
        <w:t xml:space="preserve"> Available at: </w:t>
      </w:r>
      <w:hyperlink r:id="rId22" w:history="1">
        <w:r w:rsidRPr="005F75FE">
          <w:rPr>
            <w:rStyle w:val="Hyperlink"/>
            <w:rFonts w:ascii="Times New Roman" w:hAnsi="Times New Roman" w:cs="Times New Roman"/>
            <w:sz w:val="22"/>
            <w:szCs w:val="22"/>
          </w:rPr>
          <w:t>https://assets.publishing.service.gov.uk/media/65fdad5965ca2f00117da947/Free_school_meals.pdf</w:t>
        </w:r>
      </w:hyperlink>
      <w:r>
        <w:rPr>
          <w:rFonts w:ascii="Times New Roman" w:hAnsi="Times New Roman" w:cs="Times New Roman"/>
          <w:sz w:val="22"/>
          <w:szCs w:val="22"/>
        </w:rPr>
        <w:t xml:space="preserve"> (Accessed: June 13</w:t>
      </w:r>
      <w:r w:rsidRPr="00DF313A">
        <w:rPr>
          <w:rFonts w:ascii="Times New Roman" w:hAnsi="Times New Roman" w:cs="Times New Roman"/>
          <w:sz w:val="22"/>
          <w:szCs w:val="22"/>
          <w:vertAlign w:val="superscript"/>
        </w:rPr>
        <w:t>th</w:t>
      </w:r>
      <w:r>
        <w:rPr>
          <w:rFonts w:ascii="Times New Roman" w:hAnsi="Times New Roman" w:cs="Times New Roman"/>
          <w:sz w:val="22"/>
          <w:szCs w:val="22"/>
        </w:rPr>
        <w:t xml:space="preserve"> 2024)</w:t>
      </w:r>
    </w:p>
    <w:p w14:paraId="4AE382B5" w14:textId="77777777" w:rsidR="000F17D6" w:rsidRDefault="000F17D6">
      <w:pPr>
        <w:rPr>
          <w:rFonts w:ascii="Times New Roman" w:hAnsi="Times New Roman" w:cs="Times New Roman"/>
          <w:sz w:val="22"/>
          <w:szCs w:val="22"/>
        </w:rPr>
      </w:pPr>
    </w:p>
    <w:p w14:paraId="1C450CF7" w14:textId="77777777" w:rsidR="00056C8E" w:rsidRDefault="00056C8E" w:rsidP="00F93485">
      <w:pPr>
        <w:tabs>
          <w:tab w:val="left" w:pos="3160"/>
        </w:tabs>
        <w:rPr>
          <w:rFonts w:ascii="Times New Roman" w:hAnsi="Times New Roman" w:cs="Times New Roman"/>
          <w:sz w:val="22"/>
          <w:szCs w:val="22"/>
        </w:rPr>
      </w:pPr>
      <w:r>
        <w:rPr>
          <w:rFonts w:ascii="Times New Roman" w:hAnsi="Times New Roman" w:cs="Times New Roman"/>
          <w:sz w:val="22"/>
          <w:szCs w:val="22"/>
        </w:rPr>
        <w:t xml:space="preserve">Duncan, G. J, and Brooks-Gunn, J. (1997) </w:t>
      </w:r>
      <w:r>
        <w:rPr>
          <w:rFonts w:ascii="Times New Roman" w:hAnsi="Times New Roman" w:cs="Times New Roman"/>
          <w:i/>
          <w:iCs/>
          <w:sz w:val="22"/>
          <w:szCs w:val="22"/>
        </w:rPr>
        <w:t xml:space="preserve">Consequences of Growing Up Poor. </w:t>
      </w:r>
      <w:r>
        <w:rPr>
          <w:rFonts w:ascii="Times New Roman" w:hAnsi="Times New Roman" w:cs="Times New Roman"/>
          <w:sz w:val="22"/>
          <w:szCs w:val="22"/>
        </w:rPr>
        <w:t>1</w:t>
      </w:r>
      <w:r w:rsidRPr="00095BFD">
        <w:rPr>
          <w:rFonts w:ascii="Times New Roman" w:hAnsi="Times New Roman" w:cs="Times New Roman"/>
          <w:sz w:val="22"/>
          <w:szCs w:val="22"/>
          <w:vertAlign w:val="superscript"/>
        </w:rPr>
        <w:t>st</w:t>
      </w:r>
      <w:r>
        <w:rPr>
          <w:rFonts w:ascii="Times New Roman" w:hAnsi="Times New Roman" w:cs="Times New Roman"/>
          <w:sz w:val="22"/>
          <w:szCs w:val="22"/>
        </w:rPr>
        <w:t xml:space="preserve"> </w:t>
      </w:r>
      <w:proofErr w:type="spellStart"/>
      <w:r>
        <w:rPr>
          <w:rFonts w:ascii="Times New Roman" w:hAnsi="Times New Roman" w:cs="Times New Roman"/>
          <w:sz w:val="22"/>
          <w:szCs w:val="22"/>
        </w:rPr>
        <w:t>Edn</w:t>
      </w:r>
      <w:proofErr w:type="spellEnd"/>
      <w:r>
        <w:rPr>
          <w:rFonts w:ascii="Times New Roman" w:hAnsi="Times New Roman" w:cs="Times New Roman"/>
          <w:sz w:val="22"/>
          <w:szCs w:val="22"/>
        </w:rPr>
        <w:t>. Russel Sage Foundation.</w:t>
      </w:r>
    </w:p>
    <w:p w14:paraId="286E0913" w14:textId="77777777" w:rsidR="000F17D6" w:rsidRDefault="000F17D6" w:rsidP="00F93485">
      <w:pPr>
        <w:tabs>
          <w:tab w:val="left" w:pos="3160"/>
        </w:tabs>
        <w:rPr>
          <w:rFonts w:ascii="Times New Roman" w:hAnsi="Times New Roman" w:cs="Times New Roman"/>
          <w:sz w:val="22"/>
          <w:szCs w:val="22"/>
        </w:rPr>
      </w:pPr>
    </w:p>
    <w:p w14:paraId="200F16BB" w14:textId="77777777" w:rsidR="00056C8E" w:rsidRDefault="00056C8E" w:rsidP="00042612">
      <w:pPr>
        <w:rPr>
          <w:rFonts w:ascii="Times New Roman" w:hAnsi="Times New Roman" w:cs="Times New Roman"/>
          <w:sz w:val="22"/>
          <w:szCs w:val="22"/>
        </w:rPr>
      </w:pPr>
      <w:r>
        <w:rPr>
          <w:rFonts w:ascii="Times New Roman" w:hAnsi="Times New Roman" w:cs="Times New Roman"/>
          <w:sz w:val="22"/>
          <w:szCs w:val="22"/>
        </w:rPr>
        <w:t xml:space="preserve">Early Years Alliance (2019) </w:t>
      </w:r>
      <w:r>
        <w:rPr>
          <w:rFonts w:ascii="Times New Roman" w:hAnsi="Times New Roman" w:cs="Times New Roman"/>
          <w:i/>
          <w:iCs/>
          <w:sz w:val="22"/>
          <w:szCs w:val="22"/>
        </w:rPr>
        <w:t xml:space="preserve">Safeguarding in the early years. </w:t>
      </w:r>
      <w:r>
        <w:rPr>
          <w:rFonts w:ascii="Times New Roman" w:hAnsi="Times New Roman" w:cs="Times New Roman"/>
          <w:sz w:val="22"/>
          <w:szCs w:val="22"/>
        </w:rPr>
        <w:t xml:space="preserve">Available at: </w:t>
      </w:r>
      <w:hyperlink r:id="rId23" w:history="1">
        <w:r w:rsidRPr="005F75FE">
          <w:rPr>
            <w:rStyle w:val="Hyperlink"/>
            <w:rFonts w:ascii="Times New Roman" w:hAnsi="Times New Roman" w:cs="Times New Roman"/>
            <w:sz w:val="22"/>
            <w:szCs w:val="22"/>
          </w:rPr>
          <w:t>https://www.eyalliance.org.uk/safeguarding-early-years</w:t>
        </w:r>
      </w:hyperlink>
      <w:r>
        <w:rPr>
          <w:rFonts w:ascii="Times New Roman" w:hAnsi="Times New Roman" w:cs="Times New Roman"/>
          <w:sz w:val="22"/>
          <w:szCs w:val="22"/>
        </w:rPr>
        <w:t xml:space="preserve"> (Accessed: June 14</w:t>
      </w:r>
      <w:r w:rsidRPr="006F59FF">
        <w:rPr>
          <w:rFonts w:ascii="Times New Roman" w:hAnsi="Times New Roman" w:cs="Times New Roman"/>
          <w:sz w:val="22"/>
          <w:szCs w:val="22"/>
          <w:vertAlign w:val="superscript"/>
        </w:rPr>
        <w:t>th</w:t>
      </w:r>
      <w:proofErr w:type="gramStart"/>
      <w:r>
        <w:rPr>
          <w:rFonts w:ascii="Times New Roman" w:hAnsi="Times New Roman" w:cs="Times New Roman"/>
          <w:sz w:val="22"/>
          <w:szCs w:val="22"/>
        </w:rPr>
        <w:t xml:space="preserve"> 2024</w:t>
      </w:r>
      <w:proofErr w:type="gramEnd"/>
      <w:r>
        <w:rPr>
          <w:rFonts w:ascii="Times New Roman" w:hAnsi="Times New Roman" w:cs="Times New Roman"/>
          <w:sz w:val="22"/>
          <w:szCs w:val="22"/>
        </w:rPr>
        <w:t>)</w:t>
      </w:r>
    </w:p>
    <w:p w14:paraId="741CBF2B" w14:textId="77777777" w:rsidR="000F17D6" w:rsidRDefault="000F17D6" w:rsidP="00042612">
      <w:pPr>
        <w:rPr>
          <w:rFonts w:ascii="Times New Roman" w:hAnsi="Times New Roman" w:cs="Times New Roman"/>
          <w:sz w:val="22"/>
          <w:szCs w:val="22"/>
        </w:rPr>
      </w:pPr>
    </w:p>
    <w:p w14:paraId="7DE7C3D8" w14:textId="77777777" w:rsidR="00056C8E" w:rsidRDefault="00056C8E" w:rsidP="00F93485">
      <w:pPr>
        <w:tabs>
          <w:tab w:val="left" w:pos="3160"/>
        </w:tabs>
        <w:rPr>
          <w:rFonts w:ascii="Times New Roman" w:hAnsi="Times New Roman" w:cs="Times New Roman"/>
          <w:sz w:val="22"/>
          <w:szCs w:val="22"/>
        </w:rPr>
      </w:pPr>
      <w:r>
        <w:rPr>
          <w:rFonts w:ascii="Times New Roman" w:hAnsi="Times New Roman" w:cs="Times New Roman"/>
          <w:sz w:val="22"/>
          <w:szCs w:val="22"/>
        </w:rPr>
        <w:t xml:space="preserve">Marryat, L. and Frank, </w:t>
      </w:r>
      <w:proofErr w:type="gramStart"/>
      <w:r>
        <w:rPr>
          <w:rFonts w:ascii="Times New Roman" w:hAnsi="Times New Roman" w:cs="Times New Roman"/>
          <w:sz w:val="22"/>
          <w:szCs w:val="22"/>
        </w:rPr>
        <w:t>J.(</w:t>
      </w:r>
      <w:proofErr w:type="gramEnd"/>
      <w:r>
        <w:rPr>
          <w:rFonts w:ascii="Times New Roman" w:hAnsi="Times New Roman" w:cs="Times New Roman"/>
          <w:sz w:val="22"/>
          <w:szCs w:val="22"/>
        </w:rPr>
        <w:t xml:space="preserve">2019) </w:t>
      </w:r>
      <w:r>
        <w:rPr>
          <w:rFonts w:ascii="Times New Roman" w:hAnsi="Times New Roman" w:cs="Times New Roman"/>
          <w:i/>
          <w:iCs/>
          <w:sz w:val="22"/>
          <w:szCs w:val="22"/>
        </w:rPr>
        <w:t xml:space="preserve">Factors associated with adverse childhood experiences in Scottish children: a prospective cohort study. </w:t>
      </w:r>
      <w:r>
        <w:rPr>
          <w:rFonts w:ascii="Times New Roman" w:hAnsi="Times New Roman" w:cs="Times New Roman"/>
          <w:sz w:val="22"/>
          <w:szCs w:val="22"/>
        </w:rPr>
        <w:t xml:space="preserve">BMJ Paediatrics Open. </w:t>
      </w:r>
    </w:p>
    <w:p w14:paraId="3974CA5E" w14:textId="77777777" w:rsidR="000F17D6" w:rsidRPr="00F507EA" w:rsidRDefault="000F17D6" w:rsidP="00F93485">
      <w:pPr>
        <w:tabs>
          <w:tab w:val="left" w:pos="3160"/>
        </w:tabs>
        <w:rPr>
          <w:rFonts w:ascii="Times New Roman" w:hAnsi="Times New Roman" w:cs="Times New Roman"/>
          <w:sz w:val="22"/>
          <w:szCs w:val="22"/>
        </w:rPr>
      </w:pPr>
    </w:p>
    <w:p w14:paraId="3F513359" w14:textId="77777777" w:rsidR="00056C8E" w:rsidRDefault="00056C8E">
      <w:pPr>
        <w:rPr>
          <w:rFonts w:ascii="Times New Roman" w:hAnsi="Times New Roman" w:cs="Times New Roman"/>
          <w:sz w:val="22"/>
          <w:szCs w:val="22"/>
        </w:rPr>
      </w:pPr>
      <w:r>
        <w:rPr>
          <w:rFonts w:ascii="Times New Roman" w:hAnsi="Times New Roman" w:cs="Times New Roman"/>
          <w:sz w:val="22"/>
          <w:szCs w:val="22"/>
        </w:rPr>
        <w:t xml:space="preserve">Maslow, A. H. (1943) </w:t>
      </w:r>
      <w:r>
        <w:rPr>
          <w:rFonts w:ascii="Times New Roman" w:hAnsi="Times New Roman" w:cs="Times New Roman"/>
          <w:i/>
          <w:iCs/>
          <w:sz w:val="22"/>
          <w:szCs w:val="22"/>
        </w:rPr>
        <w:t xml:space="preserve">A Theory of Human Motivation. Psychological Review, </w:t>
      </w:r>
      <w:r>
        <w:rPr>
          <w:rFonts w:ascii="Times New Roman" w:hAnsi="Times New Roman" w:cs="Times New Roman"/>
          <w:sz w:val="22"/>
          <w:szCs w:val="22"/>
        </w:rPr>
        <w:t xml:space="preserve">50(4), 370-396. </w:t>
      </w:r>
    </w:p>
    <w:p w14:paraId="7DA95B55" w14:textId="77777777" w:rsidR="000F17D6" w:rsidRDefault="000F17D6">
      <w:pPr>
        <w:rPr>
          <w:rFonts w:ascii="Times New Roman" w:hAnsi="Times New Roman" w:cs="Times New Roman"/>
          <w:sz w:val="22"/>
          <w:szCs w:val="22"/>
        </w:rPr>
      </w:pPr>
    </w:p>
    <w:p w14:paraId="292BBD2B" w14:textId="77777777" w:rsidR="00056C8E" w:rsidRDefault="00056C8E">
      <w:pPr>
        <w:rPr>
          <w:rFonts w:ascii="Times New Roman" w:hAnsi="Times New Roman" w:cs="Times New Roman"/>
          <w:sz w:val="22"/>
          <w:szCs w:val="22"/>
        </w:rPr>
      </w:pPr>
      <w:r>
        <w:rPr>
          <w:rFonts w:ascii="Times New Roman" w:hAnsi="Times New Roman" w:cs="Times New Roman"/>
          <w:sz w:val="22"/>
          <w:szCs w:val="22"/>
        </w:rPr>
        <w:t xml:space="preserve">Maslow, A. H. (1954) </w:t>
      </w:r>
      <w:r>
        <w:rPr>
          <w:rFonts w:ascii="Times New Roman" w:hAnsi="Times New Roman" w:cs="Times New Roman"/>
          <w:i/>
          <w:iCs/>
          <w:sz w:val="22"/>
          <w:szCs w:val="22"/>
        </w:rPr>
        <w:t xml:space="preserve">Motivation and Personality. </w:t>
      </w:r>
      <w:r>
        <w:rPr>
          <w:rFonts w:ascii="Times New Roman" w:hAnsi="Times New Roman" w:cs="Times New Roman"/>
          <w:sz w:val="22"/>
          <w:szCs w:val="22"/>
        </w:rPr>
        <w:t xml:space="preserve">New York: Harper and Row. </w:t>
      </w:r>
    </w:p>
    <w:p w14:paraId="5A1E1024" w14:textId="77777777" w:rsidR="000F17D6" w:rsidRDefault="000F17D6">
      <w:pPr>
        <w:rPr>
          <w:rFonts w:ascii="Times New Roman" w:hAnsi="Times New Roman" w:cs="Times New Roman"/>
          <w:sz w:val="22"/>
          <w:szCs w:val="22"/>
        </w:rPr>
      </w:pPr>
    </w:p>
    <w:p w14:paraId="0E04DA50" w14:textId="0DC6A3DB" w:rsidR="00056C8E" w:rsidRDefault="00056C8E">
      <w:pPr>
        <w:rPr>
          <w:rFonts w:ascii="Times New Roman" w:hAnsi="Times New Roman" w:cs="Times New Roman"/>
          <w:sz w:val="22"/>
          <w:szCs w:val="22"/>
        </w:rPr>
      </w:pPr>
      <w:r>
        <w:rPr>
          <w:rFonts w:ascii="Times New Roman" w:hAnsi="Times New Roman" w:cs="Times New Roman"/>
          <w:sz w:val="22"/>
          <w:szCs w:val="22"/>
        </w:rPr>
        <w:t xml:space="preserve">Meggitt, C and Bruce, T. (2015) </w:t>
      </w:r>
      <w:r>
        <w:rPr>
          <w:rFonts w:ascii="Times New Roman" w:hAnsi="Times New Roman" w:cs="Times New Roman"/>
          <w:i/>
          <w:iCs/>
          <w:sz w:val="22"/>
          <w:szCs w:val="22"/>
        </w:rPr>
        <w:t xml:space="preserve">CACHE Level 3 </w:t>
      </w:r>
      <w:r w:rsidRPr="003B7FF9">
        <w:rPr>
          <w:rFonts w:ascii="Times New Roman" w:hAnsi="Times New Roman" w:cs="Times New Roman"/>
          <w:i/>
          <w:iCs/>
          <w:sz w:val="22"/>
          <w:szCs w:val="22"/>
        </w:rPr>
        <w:t xml:space="preserve">Childcare &amp; Education </w:t>
      </w:r>
      <w:r>
        <w:rPr>
          <w:rFonts w:ascii="Times New Roman" w:hAnsi="Times New Roman" w:cs="Times New Roman"/>
          <w:i/>
          <w:iCs/>
          <w:sz w:val="22"/>
          <w:szCs w:val="22"/>
        </w:rPr>
        <w:t>(</w:t>
      </w:r>
      <w:r w:rsidRPr="003B7FF9">
        <w:rPr>
          <w:rFonts w:ascii="Times New Roman" w:hAnsi="Times New Roman" w:cs="Times New Roman"/>
          <w:i/>
          <w:iCs/>
          <w:sz w:val="22"/>
          <w:szCs w:val="22"/>
        </w:rPr>
        <w:t>Early Years Educator</w:t>
      </w:r>
      <w:r>
        <w:rPr>
          <w:rFonts w:ascii="Times New Roman" w:hAnsi="Times New Roman" w:cs="Times New Roman"/>
          <w:i/>
          <w:iCs/>
          <w:sz w:val="22"/>
          <w:szCs w:val="22"/>
        </w:rPr>
        <w:t xml:space="preserve">). </w:t>
      </w:r>
      <w:r>
        <w:rPr>
          <w:rFonts w:ascii="Times New Roman" w:hAnsi="Times New Roman" w:cs="Times New Roman"/>
          <w:sz w:val="22"/>
          <w:szCs w:val="22"/>
        </w:rPr>
        <w:t>1</w:t>
      </w:r>
      <w:r w:rsidRPr="00761857">
        <w:rPr>
          <w:rFonts w:ascii="Times New Roman" w:hAnsi="Times New Roman" w:cs="Times New Roman"/>
          <w:sz w:val="22"/>
          <w:szCs w:val="22"/>
          <w:vertAlign w:val="superscript"/>
        </w:rPr>
        <w:t>st</w:t>
      </w:r>
      <w:r>
        <w:rPr>
          <w:rFonts w:ascii="Times New Roman" w:hAnsi="Times New Roman" w:cs="Times New Roman"/>
          <w:sz w:val="22"/>
          <w:szCs w:val="22"/>
        </w:rPr>
        <w:t xml:space="preserve"> </w:t>
      </w:r>
      <w:proofErr w:type="spellStart"/>
      <w:r>
        <w:rPr>
          <w:rFonts w:ascii="Times New Roman" w:hAnsi="Times New Roman" w:cs="Times New Roman"/>
          <w:sz w:val="22"/>
          <w:szCs w:val="22"/>
        </w:rPr>
        <w:t>edn</w:t>
      </w:r>
      <w:proofErr w:type="spellEnd"/>
      <w:r>
        <w:rPr>
          <w:rFonts w:ascii="Times New Roman" w:hAnsi="Times New Roman" w:cs="Times New Roman"/>
          <w:sz w:val="22"/>
          <w:szCs w:val="22"/>
        </w:rPr>
        <w:t xml:space="preserve">. London: Hodder Education Group. </w:t>
      </w:r>
    </w:p>
    <w:p w14:paraId="091BC2CC" w14:textId="77777777" w:rsidR="000F17D6" w:rsidRDefault="000F17D6">
      <w:pPr>
        <w:rPr>
          <w:rFonts w:ascii="Times New Roman" w:hAnsi="Times New Roman" w:cs="Times New Roman"/>
          <w:sz w:val="22"/>
          <w:szCs w:val="22"/>
        </w:rPr>
      </w:pPr>
    </w:p>
    <w:p w14:paraId="6B37F1AC" w14:textId="77777777" w:rsidR="00056C8E" w:rsidRDefault="00056C8E" w:rsidP="00042612">
      <w:pPr>
        <w:rPr>
          <w:rFonts w:ascii="Times New Roman" w:hAnsi="Times New Roman" w:cs="Times New Roman"/>
          <w:sz w:val="22"/>
          <w:szCs w:val="22"/>
        </w:rPr>
      </w:pPr>
      <w:r>
        <w:rPr>
          <w:rFonts w:ascii="Times New Roman" w:hAnsi="Times New Roman" w:cs="Times New Roman"/>
          <w:sz w:val="22"/>
          <w:szCs w:val="22"/>
        </w:rPr>
        <w:t xml:space="preserve">Ofsted (2023) </w:t>
      </w:r>
      <w:r>
        <w:rPr>
          <w:rFonts w:ascii="Times New Roman" w:hAnsi="Times New Roman" w:cs="Times New Roman"/>
          <w:i/>
          <w:iCs/>
          <w:sz w:val="22"/>
          <w:szCs w:val="22"/>
        </w:rPr>
        <w:t>The multi-agency response to children and families who need help.</w:t>
      </w:r>
      <w:r>
        <w:rPr>
          <w:rFonts w:ascii="Times New Roman" w:hAnsi="Times New Roman" w:cs="Times New Roman"/>
          <w:sz w:val="22"/>
          <w:szCs w:val="22"/>
        </w:rPr>
        <w:t xml:space="preserve"> Available at: </w:t>
      </w:r>
      <w:hyperlink r:id="rId24" w:history="1">
        <w:r w:rsidRPr="005F75FE">
          <w:rPr>
            <w:rStyle w:val="Hyperlink"/>
            <w:rFonts w:ascii="Times New Roman" w:hAnsi="Times New Roman" w:cs="Times New Roman"/>
            <w:sz w:val="22"/>
            <w:szCs w:val="22"/>
          </w:rPr>
          <w:t>https://www.gov.uk/government/publications/the-multi-agency-response-to-children-and-families-who-need-help/the-multi-agency-response-to-children-and-families-who-need-help</w:t>
        </w:r>
      </w:hyperlink>
      <w:r w:rsidRPr="00C9194C">
        <w:rPr>
          <w:rFonts w:ascii="Times New Roman" w:hAnsi="Times New Roman" w:cs="Times New Roman"/>
          <w:sz w:val="22"/>
          <w:szCs w:val="22"/>
        </w:rPr>
        <w:t xml:space="preserve"> </w:t>
      </w:r>
      <w:r>
        <w:rPr>
          <w:rFonts w:ascii="Times New Roman" w:hAnsi="Times New Roman" w:cs="Times New Roman"/>
          <w:sz w:val="22"/>
          <w:szCs w:val="22"/>
        </w:rPr>
        <w:t>(Accessed: June 14</w:t>
      </w:r>
      <w:r w:rsidRPr="00C9194C">
        <w:rPr>
          <w:rFonts w:ascii="Times New Roman" w:hAnsi="Times New Roman" w:cs="Times New Roman"/>
          <w:sz w:val="22"/>
          <w:szCs w:val="22"/>
          <w:vertAlign w:val="superscript"/>
        </w:rPr>
        <w:t>th</w:t>
      </w:r>
      <w:r>
        <w:rPr>
          <w:rFonts w:ascii="Times New Roman" w:hAnsi="Times New Roman" w:cs="Times New Roman"/>
          <w:sz w:val="22"/>
          <w:szCs w:val="22"/>
        </w:rPr>
        <w:t xml:space="preserve"> 2024)</w:t>
      </w:r>
    </w:p>
    <w:p w14:paraId="49B7084F" w14:textId="77777777" w:rsidR="000F17D6" w:rsidRDefault="000F17D6" w:rsidP="00042612">
      <w:pPr>
        <w:rPr>
          <w:rFonts w:ascii="Times New Roman" w:hAnsi="Times New Roman" w:cs="Times New Roman"/>
          <w:sz w:val="22"/>
          <w:szCs w:val="22"/>
        </w:rPr>
      </w:pPr>
    </w:p>
    <w:p w14:paraId="5C3F3FAE" w14:textId="77777777" w:rsidR="00056C8E" w:rsidRDefault="00056C8E" w:rsidP="00F93485">
      <w:pPr>
        <w:tabs>
          <w:tab w:val="left" w:pos="3160"/>
        </w:tabs>
        <w:rPr>
          <w:rFonts w:ascii="Times New Roman" w:hAnsi="Times New Roman" w:cs="Times New Roman"/>
          <w:sz w:val="22"/>
          <w:szCs w:val="22"/>
        </w:rPr>
      </w:pPr>
      <w:r>
        <w:rPr>
          <w:rFonts w:ascii="Times New Roman" w:hAnsi="Times New Roman" w:cs="Times New Roman"/>
          <w:sz w:val="22"/>
          <w:szCs w:val="22"/>
        </w:rPr>
        <w:t xml:space="preserve">Roberts, R (2010) </w:t>
      </w:r>
      <w:r>
        <w:rPr>
          <w:rFonts w:ascii="Times New Roman" w:hAnsi="Times New Roman" w:cs="Times New Roman"/>
          <w:i/>
          <w:iCs/>
          <w:sz w:val="22"/>
          <w:szCs w:val="22"/>
        </w:rPr>
        <w:t xml:space="preserve">Wellbeing from birth. </w:t>
      </w:r>
      <w:r>
        <w:rPr>
          <w:rFonts w:ascii="Times New Roman" w:hAnsi="Times New Roman" w:cs="Times New Roman"/>
          <w:sz w:val="22"/>
          <w:szCs w:val="22"/>
        </w:rPr>
        <w:t xml:space="preserve">London: SAGE Publications. </w:t>
      </w:r>
    </w:p>
    <w:p w14:paraId="51DEA8B7" w14:textId="77777777" w:rsidR="000F17D6" w:rsidRDefault="000F17D6" w:rsidP="00F93485">
      <w:pPr>
        <w:tabs>
          <w:tab w:val="left" w:pos="3160"/>
        </w:tabs>
        <w:rPr>
          <w:rFonts w:ascii="Times New Roman" w:hAnsi="Times New Roman" w:cs="Times New Roman"/>
          <w:sz w:val="22"/>
          <w:szCs w:val="22"/>
        </w:rPr>
      </w:pPr>
    </w:p>
    <w:p w14:paraId="57BE30C1" w14:textId="77777777" w:rsidR="008824D7" w:rsidRDefault="00056C8E">
      <w:pPr>
        <w:rPr>
          <w:rFonts w:ascii="Times New Roman" w:hAnsi="Times New Roman" w:cs="Times New Roman"/>
          <w:sz w:val="22"/>
          <w:szCs w:val="22"/>
        </w:rPr>
      </w:pPr>
      <w:r w:rsidRPr="004A2A29">
        <w:rPr>
          <w:rFonts w:ascii="Times New Roman" w:hAnsi="Times New Roman" w:cs="Times New Roman"/>
          <w:sz w:val="22"/>
          <w:szCs w:val="22"/>
        </w:rPr>
        <w:t xml:space="preserve">Save the Children (2018) </w:t>
      </w:r>
      <w:r w:rsidRPr="004A2A29">
        <w:rPr>
          <w:rFonts w:ascii="Times New Roman" w:hAnsi="Times New Roman" w:cs="Times New Roman"/>
          <w:i/>
          <w:iCs/>
          <w:sz w:val="22"/>
          <w:szCs w:val="22"/>
        </w:rPr>
        <w:t xml:space="preserve">Little Pieces. Big Picture. </w:t>
      </w:r>
      <w:r w:rsidRPr="004A2A29">
        <w:rPr>
          <w:rFonts w:ascii="Times New Roman" w:hAnsi="Times New Roman" w:cs="Times New Roman"/>
          <w:sz w:val="22"/>
          <w:szCs w:val="22"/>
        </w:rPr>
        <w:t xml:space="preserve">Available at: </w:t>
      </w:r>
      <w:hyperlink r:id="rId25" w:history="1">
        <w:r w:rsidR="00256CB2" w:rsidRPr="00256CB2">
          <w:rPr>
            <w:rStyle w:val="Hyperlink"/>
            <w:rFonts w:ascii="Times New Roman" w:hAnsi="Times New Roman" w:cs="Times New Roman"/>
            <w:sz w:val="22"/>
            <w:szCs w:val="22"/>
          </w:rPr>
          <w:t>https://www.savethechildren.org.uk/content/dam/global/reports/education-and-child-protection/stc-wales-childcare-report-2017.pdf</w:t>
        </w:r>
      </w:hyperlink>
      <w:r w:rsidRPr="004A2A29">
        <w:rPr>
          <w:rFonts w:ascii="Times New Roman" w:hAnsi="Times New Roman" w:cs="Times New Roman"/>
          <w:sz w:val="22"/>
          <w:szCs w:val="22"/>
        </w:rPr>
        <w:t xml:space="preserve"> (Accessed: June 13</w:t>
      </w:r>
      <w:r w:rsidRPr="004A2A29">
        <w:rPr>
          <w:rFonts w:ascii="Times New Roman" w:hAnsi="Times New Roman" w:cs="Times New Roman"/>
          <w:sz w:val="22"/>
          <w:szCs w:val="22"/>
          <w:vertAlign w:val="superscript"/>
        </w:rPr>
        <w:t>th</w:t>
      </w:r>
      <w:r w:rsidRPr="004A2A29">
        <w:rPr>
          <w:rFonts w:ascii="Times New Roman" w:hAnsi="Times New Roman" w:cs="Times New Roman"/>
          <w:sz w:val="22"/>
          <w:szCs w:val="22"/>
        </w:rPr>
        <w:t xml:space="preserve"> 2024)</w:t>
      </w:r>
    </w:p>
    <w:p w14:paraId="4B59B810" w14:textId="77777777" w:rsidR="008824D7" w:rsidRDefault="008824D7">
      <w:pPr>
        <w:rPr>
          <w:rFonts w:ascii="Times New Roman" w:hAnsi="Times New Roman" w:cs="Times New Roman"/>
          <w:sz w:val="22"/>
          <w:szCs w:val="22"/>
        </w:rPr>
      </w:pPr>
    </w:p>
    <w:p w14:paraId="6135C141" w14:textId="36613C79" w:rsidR="00056C8E" w:rsidRDefault="00056C8E">
      <w:pPr>
        <w:rPr>
          <w:rFonts w:ascii="Times New Roman" w:hAnsi="Times New Roman" w:cs="Times New Roman"/>
          <w:sz w:val="22"/>
          <w:szCs w:val="22"/>
        </w:rPr>
      </w:pPr>
      <w:r w:rsidRPr="004A2A29">
        <w:rPr>
          <w:rFonts w:ascii="Times New Roman" w:hAnsi="Times New Roman" w:cs="Times New Roman"/>
          <w:sz w:val="22"/>
          <w:szCs w:val="22"/>
        </w:rPr>
        <w:t>Senedd Research (2023) “</w:t>
      </w:r>
      <w:r w:rsidRPr="004A2A29">
        <w:rPr>
          <w:rFonts w:ascii="Times New Roman" w:hAnsi="Times New Roman" w:cs="Times New Roman"/>
          <w:i/>
          <w:iCs/>
          <w:sz w:val="22"/>
          <w:szCs w:val="22"/>
        </w:rPr>
        <w:t xml:space="preserve">The biggest issue affecting children in Wales”- tackling child poverty. </w:t>
      </w:r>
      <w:r w:rsidRPr="004A2A29">
        <w:rPr>
          <w:rFonts w:ascii="Times New Roman" w:hAnsi="Times New Roman" w:cs="Times New Roman"/>
          <w:sz w:val="22"/>
          <w:szCs w:val="22"/>
        </w:rPr>
        <w:t xml:space="preserve">Available at: </w:t>
      </w:r>
      <w:hyperlink r:id="rId26" w:history="1">
        <w:r w:rsidRPr="004A2A29">
          <w:rPr>
            <w:rStyle w:val="Hyperlink"/>
            <w:rFonts w:ascii="Times New Roman" w:hAnsi="Times New Roman" w:cs="Times New Roman"/>
            <w:sz w:val="22"/>
            <w:szCs w:val="22"/>
          </w:rPr>
          <w:t>https://research.senedd.wales/research-articles/the-biggest-issue-affecting-children-in-wales-tackling-child-poverty/</w:t>
        </w:r>
      </w:hyperlink>
      <w:r w:rsidRPr="004A2A29">
        <w:rPr>
          <w:rFonts w:ascii="Times New Roman" w:hAnsi="Times New Roman" w:cs="Times New Roman"/>
          <w:sz w:val="22"/>
          <w:szCs w:val="22"/>
        </w:rPr>
        <w:t xml:space="preserve"> (Accessed: June 13</w:t>
      </w:r>
      <w:r w:rsidRPr="004A2A29">
        <w:rPr>
          <w:rFonts w:ascii="Times New Roman" w:hAnsi="Times New Roman" w:cs="Times New Roman"/>
          <w:sz w:val="22"/>
          <w:szCs w:val="22"/>
          <w:vertAlign w:val="superscript"/>
        </w:rPr>
        <w:t>th</w:t>
      </w:r>
      <w:r w:rsidRPr="004A2A29">
        <w:rPr>
          <w:rFonts w:ascii="Times New Roman" w:hAnsi="Times New Roman" w:cs="Times New Roman"/>
          <w:sz w:val="22"/>
          <w:szCs w:val="22"/>
        </w:rPr>
        <w:t xml:space="preserve"> 2024)</w:t>
      </w:r>
    </w:p>
    <w:p w14:paraId="75F56614" w14:textId="77777777" w:rsidR="000F17D6" w:rsidRPr="004A2A29" w:rsidRDefault="000F17D6">
      <w:pPr>
        <w:rPr>
          <w:rFonts w:ascii="Times New Roman" w:hAnsi="Times New Roman" w:cs="Times New Roman"/>
          <w:sz w:val="22"/>
          <w:szCs w:val="22"/>
        </w:rPr>
      </w:pPr>
    </w:p>
    <w:p w14:paraId="6643B7E6" w14:textId="77777777" w:rsidR="00056C8E" w:rsidRDefault="00056C8E" w:rsidP="00F93485">
      <w:pPr>
        <w:tabs>
          <w:tab w:val="left" w:pos="3160"/>
        </w:tabs>
        <w:rPr>
          <w:rFonts w:ascii="Times New Roman" w:hAnsi="Times New Roman" w:cs="Times New Roman"/>
          <w:sz w:val="22"/>
          <w:szCs w:val="22"/>
        </w:rPr>
      </w:pPr>
      <w:proofErr w:type="spellStart"/>
      <w:r>
        <w:rPr>
          <w:rFonts w:ascii="Times New Roman" w:hAnsi="Times New Roman" w:cs="Times New Roman"/>
          <w:sz w:val="22"/>
          <w:szCs w:val="22"/>
        </w:rPr>
        <w:t>Sheffler</w:t>
      </w:r>
      <w:proofErr w:type="spellEnd"/>
      <w:r>
        <w:rPr>
          <w:rFonts w:ascii="Times New Roman" w:hAnsi="Times New Roman" w:cs="Times New Roman"/>
          <w:sz w:val="22"/>
          <w:szCs w:val="22"/>
        </w:rPr>
        <w:t xml:space="preserve">, A </w:t>
      </w:r>
      <w:r>
        <w:rPr>
          <w:rFonts w:ascii="Times New Roman" w:hAnsi="Times New Roman" w:cs="Times New Roman"/>
          <w:i/>
          <w:iCs/>
          <w:sz w:val="22"/>
          <w:szCs w:val="22"/>
        </w:rPr>
        <w:t xml:space="preserve">et al. </w:t>
      </w:r>
      <w:r>
        <w:rPr>
          <w:rFonts w:ascii="Times New Roman" w:hAnsi="Times New Roman" w:cs="Times New Roman"/>
          <w:sz w:val="22"/>
          <w:szCs w:val="22"/>
        </w:rPr>
        <w:t xml:space="preserve">(2020) ‘Adverse Childhood Experiences’ </w:t>
      </w:r>
      <w:r>
        <w:rPr>
          <w:rFonts w:ascii="Times New Roman" w:hAnsi="Times New Roman" w:cs="Times New Roman"/>
          <w:i/>
          <w:iCs/>
          <w:sz w:val="22"/>
          <w:szCs w:val="22"/>
        </w:rPr>
        <w:t xml:space="preserve">Chapter 4 – ACEs and mental health outcomes. </w:t>
      </w:r>
      <w:r>
        <w:rPr>
          <w:rFonts w:ascii="Times New Roman" w:hAnsi="Times New Roman" w:cs="Times New Roman"/>
          <w:sz w:val="22"/>
          <w:szCs w:val="22"/>
        </w:rPr>
        <w:t xml:space="preserve">Volume 1. Pages 47-96. Available at: </w:t>
      </w:r>
      <w:hyperlink r:id="rId27" w:history="1">
        <w:r w:rsidRPr="005F75FE">
          <w:rPr>
            <w:rStyle w:val="Hyperlink"/>
            <w:rFonts w:ascii="Times New Roman" w:hAnsi="Times New Roman" w:cs="Times New Roman"/>
            <w:sz w:val="22"/>
            <w:szCs w:val="22"/>
          </w:rPr>
          <w:t>https://www.sciencedirect.com/science/article/abs/pii/B9780128160657000045</w:t>
        </w:r>
      </w:hyperlink>
      <w:r>
        <w:rPr>
          <w:rFonts w:ascii="Times New Roman" w:hAnsi="Times New Roman" w:cs="Times New Roman"/>
          <w:sz w:val="22"/>
          <w:szCs w:val="22"/>
        </w:rPr>
        <w:t xml:space="preserve"> (Accessed: June 13</w:t>
      </w:r>
      <w:r w:rsidRPr="005759B5">
        <w:rPr>
          <w:rFonts w:ascii="Times New Roman" w:hAnsi="Times New Roman" w:cs="Times New Roman"/>
          <w:sz w:val="22"/>
          <w:szCs w:val="22"/>
          <w:vertAlign w:val="superscript"/>
        </w:rPr>
        <w:t>th</w:t>
      </w:r>
      <w:proofErr w:type="gramStart"/>
      <w:r>
        <w:rPr>
          <w:rFonts w:ascii="Times New Roman" w:hAnsi="Times New Roman" w:cs="Times New Roman"/>
          <w:sz w:val="22"/>
          <w:szCs w:val="22"/>
        </w:rPr>
        <w:t xml:space="preserve"> 2024</w:t>
      </w:r>
      <w:proofErr w:type="gramEnd"/>
      <w:r>
        <w:rPr>
          <w:rFonts w:ascii="Times New Roman" w:hAnsi="Times New Roman" w:cs="Times New Roman"/>
          <w:sz w:val="22"/>
          <w:szCs w:val="22"/>
        </w:rPr>
        <w:t>)</w:t>
      </w:r>
    </w:p>
    <w:p w14:paraId="3117651F" w14:textId="77777777" w:rsidR="000F17D6" w:rsidRDefault="000F17D6" w:rsidP="00F93485">
      <w:pPr>
        <w:tabs>
          <w:tab w:val="left" w:pos="3160"/>
        </w:tabs>
        <w:rPr>
          <w:rFonts w:ascii="Times New Roman" w:hAnsi="Times New Roman" w:cs="Times New Roman"/>
          <w:sz w:val="22"/>
          <w:szCs w:val="22"/>
        </w:rPr>
      </w:pPr>
    </w:p>
    <w:p w14:paraId="4EF2DD54" w14:textId="77777777" w:rsidR="00056C8E" w:rsidRDefault="00056C8E" w:rsidP="00F93485">
      <w:pPr>
        <w:tabs>
          <w:tab w:val="left" w:pos="3160"/>
        </w:tabs>
        <w:rPr>
          <w:rFonts w:ascii="Times New Roman" w:hAnsi="Times New Roman" w:cs="Times New Roman"/>
          <w:sz w:val="22"/>
          <w:szCs w:val="22"/>
        </w:rPr>
      </w:pPr>
      <w:r>
        <w:rPr>
          <w:rFonts w:ascii="Times New Roman" w:hAnsi="Times New Roman" w:cs="Times New Roman"/>
          <w:sz w:val="22"/>
          <w:szCs w:val="22"/>
        </w:rPr>
        <w:t xml:space="preserve">St Joseph Institute (2018) </w:t>
      </w:r>
      <w:r>
        <w:rPr>
          <w:rFonts w:ascii="Times New Roman" w:hAnsi="Times New Roman" w:cs="Times New Roman"/>
          <w:i/>
          <w:iCs/>
          <w:sz w:val="22"/>
          <w:szCs w:val="22"/>
        </w:rPr>
        <w:t xml:space="preserve">Understanding the Relationship Between Poverty and Addiction. </w:t>
      </w:r>
      <w:r>
        <w:rPr>
          <w:rFonts w:ascii="Times New Roman" w:hAnsi="Times New Roman" w:cs="Times New Roman"/>
          <w:sz w:val="22"/>
          <w:szCs w:val="22"/>
        </w:rPr>
        <w:t xml:space="preserve">Available at: </w:t>
      </w:r>
      <w:hyperlink r:id="rId28" w:history="1">
        <w:r w:rsidRPr="005F75FE">
          <w:rPr>
            <w:rStyle w:val="Hyperlink"/>
            <w:rFonts w:ascii="Times New Roman" w:hAnsi="Times New Roman" w:cs="Times New Roman"/>
            <w:sz w:val="22"/>
            <w:szCs w:val="22"/>
          </w:rPr>
          <w:t>https://stjosephinstitute.com/understanding-the-relationship-between-poverty-and-addiction/#:~:text=The%20relationship%20between%20addiction%20and,of%20a%20substance%20use%20disorder</w:t>
        </w:r>
      </w:hyperlink>
      <w:r w:rsidRPr="00472534">
        <w:rPr>
          <w:rFonts w:ascii="Times New Roman" w:hAnsi="Times New Roman" w:cs="Times New Roman"/>
          <w:sz w:val="22"/>
          <w:szCs w:val="22"/>
        </w:rPr>
        <w:t>.</w:t>
      </w:r>
      <w:r>
        <w:rPr>
          <w:rFonts w:ascii="Times New Roman" w:hAnsi="Times New Roman" w:cs="Times New Roman"/>
          <w:sz w:val="22"/>
          <w:szCs w:val="22"/>
        </w:rPr>
        <w:t xml:space="preserve"> (Accessed: June 14</w:t>
      </w:r>
      <w:r w:rsidRPr="00472534">
        <w:rPr>
          <w:rFonts w:ascii="Times New Roman" w:hAnsi="Times New Roman" w:cs="Times New Roman"/>
          <w:sz w:val="22"/>
          <w:szCs w:val="22"/>
          <w:vertAlign w:val="superscript"/>
        </w:rPr>
        <w:t>th</w:t>
      </w:r>
      <w:proofErr w:type="gramStart"/>
      <w:r>
        <w:rPr>
          <w:rFonts w:ascii="Times New Roman" w:hAnsi="Times New Roman" w:cs="Times New Roman"/>
          <w:sz w:val="22"/>
          <w:szCs w:val="22"/>
        </w:rPr>
        <w:t xml:space="preserve"> 2024</w:t>
      </w:r>
      <w:proofErr w:type="gramEnd"/>
      <w:r>
        <w:rPr>
          <w:rFonts w:ascii="Times New Roman" w:hAnsi="Times New Roman" w:cs="Times New Roman"/>
          <w:sz w:val="22"/>
          <w:szCs w:val="22"/>
        </w:rPr>
        <w:t>)</w:t>
      </w:r>
    </w:p>
    <w:p w14:paraId="33B11894" w14:textId="77777777" w:rsidR="000F17D6" w:rsidRDefault="000F17D6" w:rsidP="00F93485">
      <w:pPr>
        <w:tabs>
          <w:tab w:val="left" w:pos="3160"/>
        </w:tabs>
        <w:rPr>
          <w:rStyle w:val="Hyperlink"/>
          <w:rFonts w:ascii="Times New Roman" w:hAnsi="Times New Roman" w:cs="Times New Roman"/>
          <w:sz w:val="22"/>
          <w:szCs w:val="22"/>
        </w:rPr>
      </w:pPr>
    </w:p>
    <w:p w14:paraId="5621B322" w14:textId="77777777" w:rsidR="00056C8E" w:rsidRDefault="00056C8E" w:rsidP="00F93485">
      <w:pPr>
        <w:tabs>
          <w:tab w:val="left" w:pos="3160"/>
        </w:tabs>
        <w:rPr>
          <w:rFonts w:ascii="Times New Roman" w:hAnsi="Times New Roman" w:cs="Times New Roman"/>
          <w:sz w:val="22"/>
          <w:szCs w:val="22"/>
        </w:rPr>
      </w:pPr>
      <w:r>
        <w:rPr>
          <w:rFonts w:ascii="Times New Roman" w:hAnsi="Times New Roman" w:cs="Times New Roman"/>
          <w:sz w:val="22"/>
          <w:szCs w:val="22"/>
        </w:rPr>
        <w:t xml:space="preserve">Statham, J and Chase, E. (2010) ‘Childhood Wellbeing’ </w:t>
      </w:r>
      <w:r>
        <w:rPr>
          <w:rFonts w:ascii="Times New Roman" w:hAnsi="Times New Roman" w:cs="Times New Roman"/>
          <w:i/>
          <w:iCs/>
          <w:sz w:val="22"/>
          <w:szCs w:val="22"/>
        </w:rPr>
        <w:t>A brief overview.</w:t>
      </w:r>
      <w:r>
        <w:rPr>
          <w:rFonts w:ascii="Times New Roman" w:hAnsi="Times New Roman" w:cs="Times New Roman"/>
          <w:sz w:val="22"/>
          <w:szCs w:val="22"/>
        </w:rPr>
        <w:t xml:space="preserve"> P. 1-3 Available at: </w:t>
      </w:r>
      <w:hyperlink r:id="rId29" w:history="1">
        <w:r w:rsidRPr="005F75FE">
          <w:rPr>
            <w:rStyle w:val="Hyperlink"/>
            <w:rFonts w:ascii="Times New Roman" w:hAnsi="Times New Roman" w:cs="Times New Roman"/>
            <w:sz w:val="22"/>
            <w:szCs w:val="22"/>
          </w:rPr>
          <w:t>https://assets.publishing.service.gov.uk/media/5a7acd89ed915d71db8b2946/Child-Wellbeing-Brief.pdf</w:t>
        </w:r>
      </w:hyperlink>
      <w:r>
        <w:rPr>
          <w:rFonts w:ascii="Times New Roman" w:hAnsi="Times New Roman" w:cs="Times New Roman"/>
          <w:sz w:val="22"/>
          <w:szCs w:val="22"/>
        </w:rPr>
        <w:t xml:space="preserve"> (Accessed: June 13</w:t>
      </w:r>
      <w:r w:rsidRPr="0097335D">
        <w:rPr>
          <w:rFonts w:ascii="Times New Roman" w:hAnsi="Times New Roman" w:cs="Times New Roman"/>
          <w:sz w:val="22"/>
          <w:szCs w:val="22"/>
          <w:vertAlign w:val="superscript"/>
        </w:rPr>
        <w:t>th</w:t>
      </w:r>
      <w:r>
        <w:rPr>
          <w:rFonts w:ascii="Times New Roman" w:hAnsi="Times New Roman" w:cs="Times New Roman"/>
          <w:sz w:val="22"/>
          <w:szCs w:val="22"/>
        </w:rPr>
        <w:t xml:space="preserve"> 2024)</w:t>
      </w:r>
    </w:p>
    <w:p w14:paraId="63BD30BC" w14:textId="77777777" w:rsidR="000F17D6" w:rsidRDefault="000F17D6" w:rsidP="00F93485">
      <w:pPr>
        <w:tabs>
          <w:tab w:val="left" w:pos="3160"/>
        </w:tabs>
        <w:rPr>
          <w:rFonts w:ascii="Times New Roman" w:hAnsi="Times New Roman" w:cs="Times New Roman"/>
          <w:sz w:val="22"/>
          <w:szCs w:val="22"/>
        </w:rPr>
      </w:pPr>
    </w:p>
    <w:p w14:paraId="65E21476" w14:textId="77777777" w:rsidR="00056C8E" w:rsidRDefault="00056C8E">
      <w:pPr>
        <w:rPr>
          <w:rFonts w:ascii="Times New Roman" w:hAnsi="Times New Roman" w:cs="Times New Roman"/>
          <w:sz w:val="22"/>
          <w:szCs w:val="22"/>
        </w:rPr>
      </w:pPr>
      <w:r>
        <w:rPr>
          <w:rFonts w:ascii="Times New Roman" w:hAnsi="Times New Roman" w:cs="Times New Roman"/>
        </w:rPr>
        <w:t xml:space="preserve">UNICEF (2019) </w:t>
      </w:r>
      <w:r>
        <w:rPr>
          <w:rFonts w:ascii="Times New Roman" w:hAnsi="Times New Roman" w:cs="Times New Roman"/>
          <w:i/>
          <w:iCs/>
        </w:rPr>
        <w:t xml:space="preserve">A Summary of the UN Convention on the Rights of the Child. </w:t>
      </w:r>
      <w:r>
        <w:rPr>
          <w:rFonts w:ascii="Times New Roman" w:hAnsi="Times New Roman" w:cs="Times New Roman"/>
        </w:rPr>
        <w:t>Available at:</w:t>
      </w:r>
      <w:r>
        <w:rPr>
          <w:rFonts w:ascii="Times New Roman" w:hAnsi="Times New Roman" w:cs="Times New Roman"/>
          <w:i/>
          <w:iCs/>
        </w:rPr>
        <w:t xml:space="preserve"> </w:t>
      </w:r>
      <w:hyperlink r:id="rId30" w:history="1">
        <w:r w:rsidRPr="005F75FE">
          <w:rPr>
            <w:rStyle w:val="Hyperlink"/>
            <w:rFonts w:ascii="Times New Roman" w:hAnsi="Times New Roman" w:cs="Times New Roman"/>
          </w:rPr>
          <w:t>https://www.unicef.org.uk/wp-content/uploads/2019/10/UNCRC_summary-1_1.pdf</w:t>
        </w:r>
      </w:hyperlink>
      <w:r>
        <w:rPr>
          <w:rFonts w:ascii="Times New Roman" w:hAnsi="Times New Roman" w:cs="Times New Roman"/>
        </w:rPr>
        <w:t xml:space="preserve"> </w:t>
      </w:r>
      <w:r>
        <w:rPr>
          <w:rFonts w:ascii="Times New Roman" w:hAnsi="Times New Roman" w:cs="Times New Roman"/>
          <w:sz w:val="22"/>
          <w:szCs w:val="22"/>
        </w:rPr>
        <w:t xml:space="preserve"> (Accessed: June 13</w:t>
      </w:r>
      <w:r w:rsidRPr="005402B1">
        <w:rPr>
          <w:rFonts w:ascii="Times New Roman" w:hAnsi="Times New Roman" w:cs="Times New Roman"/>
          <w:sz w:val="22"/>
          <w:szCs w:val="22"/>
          <w:vertAlign w:val="superscript"/>
        </w:rPr>
        <w:t>th</w:t>
      </w:r>
      <w:proofErr w:type="gramStart"/>
      <w:r>
        <w:rPr>
          <w:rFonts w:ascii="Times New Roman" w:hAnsi="Times New Roman" w:cs="Times New Roman"/>
          <w:sz w:val="22"/>
          <w:szCs w:val="22"/>
        </w:rPr>
        <w:t xml:space="preserve"> 2024</w:t>
      </w:r>
      <w:proofErr w:type="gramEnd"/>
      <w:r>
        <w:rPr>
          <w:rFonts w:ascii="Times New Roman" w:hAnsi="Times New Roman" w:cs="Times New Roman"/>
          <w:sz w:val="22"/>
          <w:szCs w:val="22"/>
        </w:rPr>
        <w:t>)</w:t>
      </w:r>
    </w:p>
    <w:p w14:paraId="5BFD4CB4" w14:textId="77777777" w:rsidR="000F17D6" w:rsidRPr="009600AE" w:rsidRDefault="000F17D6">
      <w:pPr>
        <w:rPr>
          <w:rFonts w:ascii="Times New Roman" w:hAnsi="Times New Roman" w:cs="Times New Roman"/>
        </w:rPr>
      </w:pPr>
    </w:p>
    <w:p w14:paraId="2D37EF66" w14:textId="77777777" w:rsidR="00056C8E" w:rsidRDefault="00056C8E">
      <w:pPr>
        <w:rPr>
          <w:rFonts w:ascii="Times New Roman" w:hAnsi="Times New Roman" w:cs="Times New Roman"/>
          <w:sz w:val="22"/>
          <w:szCs w:val="22"/>
        </w:rPr>
      </w:pPr>
      <w:r w:rsidRPr="00F927B7">
        <w:rPr>
          <w:rFonts w:ascii="Times New Roman" w:hAnsi="Times New Roman" w:cs="Times New Roman"/>
          <w:sz w:val="22"/>
          <w:szCs w:val="22"/>
        </w:rPr>
        <w:t xml:space="preserve">United Nations (1989) </w:t>
      </w:r>
      <w:r w:rsidRPr="00F927B7">
        <w:rPr>
          <w:rFonts w:ascii="Times New Roman" w:hAnsi="Times New Roman" w:cs="Times New Roman"/>
          <w:i/>
          <w:iCs/>
          <w:sz w:val="22"/>
          <w:szCs w:val="22"/>
        </w:rPr>
        <w:t xml:space="preserve">The United Nations Convention on the Rights of the Child. </w:t>
      </w:r>
      <w:r w:rsidRPr="00F927B7">
        <w:rPr>
          <w:rFonts w:ascii="Times New Roman" w:hAnsi="Times New Roman" w:cs="Times New Roman"/>
          <w:sz w:val="22"/>
          <w:szCs w:val="22"/>
        </w:rPr>
        <w:t xml:space="preserve">New York: United Nations. </w:t>
      </w:r>
    </w:p>
    <w:p w14:paraId="4699BD65" w14:textId="77777777" w:rsidR="000F17D6" w:rsidRDefault="000F17D6">
      <w:pPr>
        <w:rPr>
          <w:rFonts w:ascii="Times New Roman" w:hAnsi="Times New Roman" w:cs="Times New Roman"/>
          <w:sz w:val="22"/>
          <w:szCs w:val="22"/>
        </w:rPr>
      </w:pPr>
    </w:p>
    <w:p w14:paraId="55E7F18C" w14:textId="77777777" w:rsidR="00056C8E" w:rsidRDefault="00056C8E" w:rsidP="00F93485">
      <w:pPr>
        <w:tabs>
          <w:tab w:val="left" w:pos="3160"/>
        </w:tabs>
        <w:rPr>
          <w:rFonts w:ascii="Times New Roman" w:hAnsi="Times New Roman" w:cs="Times New Roman"/>
          <w:sz w:val="22"/>
          <w:szCs w:val="22"/>
        </w:rPr>
      </w:pPr>
      <w:r>
        <w:rPr>
          <w:rFonts w:ascii="Times New Roman" w:hAnsi="Times New Roman" w:cs="Times New Roman"/>
          <w:sz w:val="22"/>
          <w:szCs w:val="22"/>
        </w:rPr>
        <w:t xml:space="preserve">Welsh Government (2019) </w:t>
      </w:r>
      <w:r>
        <w:rPr>
          <w:rFonts w:ascii="Times New Roman" w:hAnsi="Times New Roman" w:cs="Times New Roman"/>
          <w:i/>
          <w:iCs/>
          <w:sz w:val="22"/>
          <w:szCs w:val="22"/>
        </w:rPr>
        <w:t xml:space="preserve">Achievement and entitlement to free school meals: 2019. </w:t>
      </w:r>
      <w:r>
        <w:rPr>
          <w:rFonts w:ascii="Times New Roman" w:hAnsi="Times New Roman" w:cs="Times New Roman"/>
          <w:sz w:val="22"/>
          <w:szCs w:val="22"/>
        </w:rPr>
        <w:t xml:space="preserve">Available at: </w:t>
      </w:r>
      <w:hyperlink r:id="rId31" w:history="1">
        <w:r w:rsidRPr="005F75FE">
          <w:rPr>
            <w:rStyle w:val="Hyperlink"/>
            <w:rFonts w:ascii="Times New Roman" w:hAnsi="Times New Roman" w:cs="Times New Roman"/>
            <w:sz w:val="22"/>
            <w:szCs w:val="22"/>
          </w:rPr>
          <w:t>https://www.gov.wales/achievement-and-entitlement-free-school-meals-2019</w:t>
        </w:r>
      </w:hyperlink>
      <w:r>
        <w:rPr>
          <w:rFonts w:ascii="Times New Roman" w:hAnsi="Times New Roman" w:cs="Times New Roman"/>
          <w:sz w:val="22"/>
          <w:szCs w:val="22"/>
        </w:rPr>
        <w:t xml:space="preserve"> (Accessed: June 13</w:t>
      </w:r>
      <w:r w:rsidRPr="00F93485">
        <w:rPr>
          <w:rFonts w:ascii="Times New Roman" w:hAnsi="Times New Roman" w:cs="Times New Roman"/>
          <w:sz w:val="22"/>
          <w:szCs w:val="22"/>
          <w:vertAlign w:val="superscript"/>
        </w:rPr>
        <w:t>th</w:t>
      </w:r>
      <w:proofErr w:type="gramStart"/>
      <w:r>
        <w:rPr>
          <w:rFonts w:ascii="Times New Roman" w:hAnsi="Times New Roman" w:cs="Times New Roman"/>
          <w:sz w:val="22"/>
          <w:szCs w:val="22"/>
        </w:rPr>
        <w:t xml:space="preserve"> 2024</w:t>
      </w:r>
      <w:proofErr w:type="gramEnd"/>
      <w:r>
        <w:rPr>
          <w:rFonts w:ascii="Times New Roman" w:hAnsi="Times New Roman" w:cs="Times New Roman"/>
          <w:sz w:val="22"/>
          <w:szCs w:val="22"/>
        </w:rPr>
        <w:t>)</w:t>
      </w:r>
    </w:p>
    <w:p w14:paraId="5445D4CA" w14:textId="77777777" w:rsidR="000F17D6" w:rsidRDefault="000F17D6" w:rsidP="00F93485">
      <w:pPr>
        <w:tabs>
          <w:tab w:val="left" w:pos="3160"/>
        </w:tabs>
        <w:rPr>
          <w:rFonts w:ascii="Times New Roman" w:hAnsi="Times New Roman" w:cs="Times New Roman"/>
          <w:sz w:val="22"/>
          <w:szCs w:val="22"/>
        </w:rPr>
      </w:pPr>
    </w:p>
    <w:p w14:paraId="3E2A6B5D" w14:textId="77777777" w:rsidR="00056C8E" w:rsidRDefault="00056C8E" w:rsidP="00F93485">
      <w:pPr>
        <w:tabs>
          <w:tab w:val="left" w:pos="3160"/>
        </w:tabs>
        <w:rPr>
          <w:rFonts w:ascii="Times New Roman" w:hAnsi="Times New Roman" w:cs="Times New Roman"/>
          <w:sz w:val="22"/>
          <w:szCs w:val="22"/>
        </w:rPr>
      </w:pPr>
      <w:r>
        <w:rPr>
          <w:rFonts w:ascii="Times New Roman" w:hAnsi="Times New Roman" w:cs="Times New Roman"/>
          <w:sz w:val="22"/>
          <w:szCs w:val="22"/>
        </w:rPr>
        <w:t xml:space="preserve">Welsh Government (2022) </w:t>
      </w:r>
      <w:r>
        <w:rPr>
          <w:rFonts w:ascii="Times New Roman" w:hAnsi="Times New Roman" w:cs="Times New Roman"/>
          <w:i/>
          <w:iCs/>
          <w:sz w:val="22"/>
          <w:szCs w:val="22"/>
        </w:rPr>
        <w:t xml:space="preserve">Universal Primary Free School Meals (UPFSM). </w:t>
      </w:r>
      <w:r>
        <w:rPr>
          <w:rFonts w:ascii="Times New Roman" w:hAnsi="Times New Roman" w:cs="Times New Roman"/>
          <w:sz w:val="22"/>
          <w:szCs w:val="22"/>
        </w:rPr>
        <w:t xml:space="preserve">Available at: </w:t>
      </w:r>
      <w:hyperlink r:id="rId32" w:history="1">
        <w:r w:rsidRPr="005F75FE">
          <w:rPr>
            <w:rStyle w:val="Hyperlink"/>
            <w:rFonts w:ascii="Times New Roman" w:hAnsi="Times New Roman" w:cs="Times New Roman"/>
            <w:sz w:val="22"/>
            <w:szCs w:val="22"/>
          </w:rPr>
          <w:t>https://www.gov.wales/universal-primary-free-school-meals-upfsm#:~:text=All%20primary%20school%20children%20in,child%20goes%20hungry%20in%20school</w:t>
        </w:r>
      </w:hyperlink>
      <w:r>
        <w:rPr>
          <w:rFonts w:ascii="Times New Roman" w:hAnsi="Times New Roman" w:cs="Times New Roman"/>
          <w:sz w:val="22"/>
          <w:szCs w:val="22"/>
        </w:rPr>
        <w:t xml:space="preserve"> (Accessed: June 13</w:t>
      </w:r>
      <w:r w:rsidRPr="006A24F9">
        <w:rPr>
          <w:rFonts w:ascii="Times New Roman" w:hAnsi="Times New Roman" w:cs="Times New Roman"/>
          <w:sz w:val="22"/>
          <w:szCs w:val="22"/>
          <w:vertAlign w:val="superscript"/>
        </w:rPr>
        <w:t>th</w:t>
      </w:r>
      <w:r>
        <w:rPr>
          <w:rFonts w:ascii="Times New Roman" w:hAnsi="Times New Roman" w:cs="Times New Roman"/>
          <w:sz w:val="22"/>
          <w:szCs w:val="22"/>
        </w:rPr>
        <w:t xml:space="preserve"> 2024)</w:t>
      </w:r>
    </w:p>
    <w:p w14:paraId="0C5FB630" w14:textId="77777777" w:rsidR="000F17D6" w:rsidRDefault="000F17D6" w:rsidP="00F93485">
      <w:pPr>
        <w:tabs>
          <w:tab w:val="left" w:pos="3160"/>
        </w:tabs>
        <w:rPr>
          <w:rFonts w:ascii="Times New Roman" w:hAnsi="Times New Roman" w:cs="Times New Roman"/>
          <w:sz w:val="22"/>
          <w:szCs w:val="22"/>
        </w:rPr>
      </w:pPr>
    </w:p>
    <w:p w14:paraId="7C65B103" w14:textId="77777777" w:rsidR="00056C8E" w:rsidRPr="004A2A29" w:rsidRDefault="00056C8E">
      <w:pPr>
        <w:rPr>
          <w:rFonts w:ascii="Times New Roman" w:hAnsi="Times New Roman" w:cs="Times New Roman"/>
          <w:sz w:val="22"/>
          <w:szCs w:val="22"/>
        </w:rPr>
      </w:pPr>
      <w:r w:rsidRPr="004A2A29">
        <w:rPr>
          <w:rFonts w:ascii="Times New Roman" w:hAnsi="Times New Roman" w:cs="Times New Roman"/>
          <w:sz w:val="22"/>
          <w:szCs w:val="22"/>
        </w:rPr>
        <w:t xml:space="preserve">World Health Organisation (2024) </w:t>
      </w:r>
      <w:r w:rsidRPr="004A2A29">
        <w:rPr>
          <w:rFonts w:ascii="Times New Roman" w:hAnsi="Times New Roman" w:cs="Times New Roman"/>
          <w:i/>
          <w:iCs/>
          <w:sz w:val="22"/>
          <w:szCs w:val="22"/>
        </w:rPr>
        <w:t>Constitution</w:t>
      </w:r>
      <w:r w:rsidRPr="004A2A29">
        <w:rPr>
          <w:rFonts w:ascii="Times New Roman" w:hAnsi="Times New Roman" w:cs="Times New Roman"/>
          <w:sz w:val="22"/>
          <w:szCs w:val="22"/>
        </w:rPr>
        <w:t xml:space="preserve">. Available at: </w:t>
      </w:r>
      <w:hyperlink r:id="rId33" w:history="1">
        <w:r w:rsidRPr="004A2A29">
          <w:rPr>
            <w:rStyle w:val="Hyperlink"/>
            <w:rFonts w:ascii="Times New Roman" w:hAnsi="Times New Roman" w:cs="Times New Roman"/>
            <w:sz w:val="22"/>
            <w:szCs w:val="22"/>
          </w:rPr>
          <w:t>https://www.who.int/about/accountability/governance/constitution</w:t>
        </w:r>
      </w:hyperlink>
      <w:r w:rsidRPr="004A2A29">
        <w:rPr>
          <w:rFonts w:ascii="Times New Roman" w:hAnsi="Times New Roman" w:cs="Times New Roman"/>
          <w:sz w:val="22"/>
          <w:szCs w:val="22"/>
        </w:rPr>
        <w:t xml:space="preserve"> (Accessed: June 12</w:t>
      </w:r>
      <w:r w:rsidRPr="004A2A29">
        <w:rPr>
          <w:rFonts w:ascii="Times New Roman" w:hAnsi="Times New Roman" w:cs="Times New Roman"/>
          <w:sz w:val="22"/>
          <w:szCs w:val="22"/>
          <w:vertAlign w:val="superscript"/>
        </w:rPr>
        <w:t>th</w:t>
      </w:r>
      <w:proofErr w:type="gramStart"/>
      <w:r w:rsidRPr="004A2A29">
        <w:rPr>
          <w:rFonts w:ascii="Times New Roman" w:hAnsi="Times New Roman" w:cs="Times New Roman"/>
          <w:sz w:val="22"/>
          <w:szCs w:val="22"/>
        </w:rPr>
        <w:t xml:space="preserve"> 2024</w:t>
      </w:r>
      <w:proofErr w:type="gramEnd"/>
      <w:r w:rsidRPr="004A2A29">
        <w:rPr>
          <w:rFonts w:ascii="Times New Roman" w:hAnsi="Times New Roman" w:cs="Times New Roman"/>
          <w:sz w:val="22"/>
          <w:szCs w:val="22"/>
        </w:rPr>
        <w:t>)</w:t>
      </w:r>
    </w:p>
    <w:p w14:paraId="63D44F24" w14:textId="6B3BDD11" w:rsidR="00A73E24" w:rsidRPr="00C9194C" w:rsidRDefault="00A73E24" w:rsidP="00042612">
      <w:pPr>
        <w:rPr>
          <w:rFonts w:ascii="Times New Roman" w:hAnsi="Times New Roman" w:cs="Times New Roman"/>
          <w:sz w:val="22"/>
          <w:szCs w:val="22"/>
        </w:rPr>
      </w:pPr>
    </w:p>
    <w:sectPr w:rsidR="00A73E24" w:rsidRPr="00C9194C" w:rsidSect="005E0E4D">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5A42E" w14:textId="77777777" w:rsidR="001F7AC7" w:rsidRDefault="001F7AC7" w:rsidP="001F7AC7">
      <w:r>
        <w:separator/>
      </w:r>
    </w:p>
  </w:endnote>
  <w:endnote w:type="continuationSeparator" w:id="0">
    <w:p w14:paraId="0E14A8C3" w14:textId="77777777" w:rsidR="001F7AC7" w:rsidRDefault="001F7AC7" w:rsidP="001F7A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Korolev">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D7CE8" w14:textId="77777777" w:rsidR="001F7AC7" w:rsidRDefault="001F7AC7" w:rsidP="001F7AC7">
      <w:r>
        <w:separator/>
      </w:r>
    </w:p>
  </w:footnote>
  <w:footnote w:type="continuationSeparator" w:id="0">
    <w:p w14:paraId="35112DE0" w14:textId="77777777" w:rsidR="001F7AC7" w:rsidRDefault="001F7AC7" w:rsidP="001F7A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31A5A" w14:textId="2B26F30B" w:rsidR="001F7AC7" w:rsidRPr="001F7AC7" w:rsidRDefault="001F7AC7">
    <w:pPr>
      <w:pStyle w:val="Header"/>
      <w:rPr>
        <w:rFonts w:ascii="Times New Roman" w:hAnsi="Times New Roman" w:cs="Times New Roman"/>
        <w:sz w:val="22"/>
        <w:szCs w:val="22"/>
      </w:rPr>
    </w:pPr>
    <w:r w:rsidRPr="001F7AC7">
      <w:rPr>
        <w:rFonts w:ascii="Times New Roman" w:hAnsi="Times New Roman" w:cs="Times New Roman"/>
        <w:sz w:val="22"/>
        <w:szCs w:val="22"/>
      </w:rPr>
      <w:t>2307842</w:t>
    </w:r>
    <w:r w:rsidRPr="001F7AC7">
      <w:rPr>
        <w:rFonts w:ascii="Times New Roman" w:hAnsi="Times New Roman" w:cs="Times New Roman"/>
        <w:sz w:val="22"/>
        <w:szCs w:val="22"/>
      </w:rPr>
      <w:ptab w:relativeTo="margin" w:alignment="center" w:leader="none"/>
    </w:r>
    <w:r w:rsidRPr="001F7AC7">
      <w:rPr>
        <w:rFonts w:ascii="Times New Roman" w:hAnsi="Times New Roman" w:cs="Times New Roman"/>
        <w:sz w:val="22"/>
        <w:szCs w:val="22"/>
      </w:rPr>
      <w:t>ECEY5009</w:t>
    </w:r>
    <w:r w:rsidRPr="001F7AC7">
      <w:rPr>
        <w:rFonts w:ascii="Times New Roman" w:hAnsi="Times New Roman" w:cs="Times New Roman"/>
        <w:sz w:val="22"/>
        <w:szCs w:val="22"/>
      </w:rPr>
      <w:ptab w:relativeTo="margin" w:alignment="right" w:leader="none"/>
    </w:r>
    <w:r w:rsidRPr="001F7AC7">
      <w:rPr>
        <w:rFonts w:ascii="Times New Roman" w:hAnsi="Times New Roman" w:cs="Times New Roman"/>
        <w:sz w:val="22"/>
        <w:szCs w:val="22"/>
      </w:rPr>
      <w:t xml:space="preserve">Word count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F05F2"/>
    <w:multiLevelType w:val="hybridMultilevel"/>
    <w:tmpl w:val="9A620D1A"/>
    <w:lvl w:ilvl="0" w:tplc="DF42657C">
      <w:start w:val="1"/>
      <w:numFmt w:val="bullet"/>
      <w:lvlText w:val="•"/>
      <w:lvlJc w:val="left"/>
      <w:pPr>
        <w:tabs>
          <w:tab w:val="num" w:pos="720"/>
        </w:tabs>
        <w:ind w:left="720" w:hanging="360"/>
      </w:pPr>
      <w:rPr>
        <w:rFonts w:ascii="Arial" w:hAnsi="Arial" w:hint="default"/>
      </w:rPr>
    </w:lvl>
    <w:lvl w:ilvl="1" w:tplc="CA5A546A" w:tentative="1">
      <w:start w:val="1"/>
      <w:numFmt w:val="bullet"/>
      <w:lvlText w:val="•"/>
      <w:lvlJc w:val="left"/>
      <w:pPr>
        <w:tabs>
          <w:tab w:val="num" w:pos="1440"/>
        </w:tabs>
        <w:ind w:left="1440" w:hanging="360"/>
      </w:pPr>
      <w:rPr>
        <w:rFonts w:ascii="Arial" w:hAnsi="Arial" w:hint="default"/>
      </w:rPr>
    </w:lvl>
    <w:lvl w:ilvl="2" w:tplc="E6E81170" w:tentative="1">
      <w:start w:val="1"/>
      <w:numFmt w:val="bullet"/>
      <w:lvlText w:val="•"/>
      <w:lvlJc w:val="left"/>
      <w:pPr>
        <w:tabs>
          <w:tab w:val="num" w:pos="2160"/>
        </w:tabs>
        <w:ind w:left="2160" w:hanging="360"/>
      </w:pPr>
      <w:rPr>
        <w:rFonts w:ascii="Arial" w:hAnsi="Arial" w:hint="default"/>
      </w:rPr>
    </w:lvl>
    <w:lvl w:ilvl="3" w:tplc="7D6E68F6" w:tentative="1">
      <w:start w:val="1"/>
      <w:numFmt w:val="bullet"/>
      <w:lvlText w:val="•"/>
      <w:lvlJc w:val="left"/>
      <w:pPr>
        <w:tabs>
          <w:tab w:val="num" w:pos="2880"/>
        </w:tabs>
        <w:ind w:left="2880" w:hanging="360"/>
      </w:pPr>
      <w:rPr>
        <w:rFonts w:ascii="Arial" w:hAnsi="Arial" w:hint="default"/>
      </w:rPr>
    </w:lvl>
    <w:lvl w:ilvl="4" w:tplc="11E4BD0C" w:tentative="1">
      <w:start w:val="1"/>
      <w:numFmt w:val="bullet"/>
      <w:lvlText w:val="•"/>
      <w:lvlJc w:val="left"/>
      <w:pPr>
        <w:tabs>
          <w:tab w:val="num" w:pos="3600"/>
        </w:tabs>
        <w:ind w:left="3600" w:hanging="360"/>
      </w:pPr>
      <w:rPr>
        <w:rFonts w:ascii="Arial" w:hAnsi="Arial" w:hint="default"/>
      </w:rPr>
    </w:lvl>
    <w:lvl w:ilvl="5" w:tplc="200826C2" w:tentative="1">
      <w:start w:val="1"/>
      <w:numFmt w:val="bullet"/>
      <w:lvlText w:val="•"/>
      <w:lvlJc w:val="left"/>
      <w:pPr>
        <w:tabs>
          <w:tab w:val="num" w:pos="4320"/>
        </w:tabs>
        <w:ind w:left="4320" w:hanging="360"/>
      </w:pPr>
      <w:rPr>
        <w:rFonts w:ascii="Arial" w:hAnsi="Arial" w:hint="default"/>
      </w:rPr>
    </w:lvl>
    <w:lvl w:ilvl="6" w:tplc="32C40D10" w:tentative="1">
      <w:start w:val="1"/>
      <w:numFmt w:val="bullet"/>
      <w:lvlText w:val="•"/>
      <w:lvlJc w:val="left"/>
      <w:pPr>
        <w:tabs>
          <w:tab w:val="num" w:pos="5040"/>
        </w:tabs>
        <w:ind w:left="5040" w:hanging="360"/>
      </w:pPr>
      <w:rPr>
        <w:rFonts w:ascii="Arial" w:hAnsi="Arial" w:hint="default"/>
      </w:rPr>
    </w:lvl>
    <w:lvl w:ilvl="7" w:tplc="65FCE5E6" w:tentative="1">
      <w:start w:val="1"/>
      <w:numFmt w:val="bullet"/>
      <w:lvlText w:val="•"/>
      <w:lvlJc w:val="left"/>
      <w:pPr>
        <w:tabs>
          <w:tab w:val="num" w:pos="5760"/>
        </w:tabs>
        <w:ind w:left="5760" w:hanging="360"/>
      </w:pPr>
      <w:rPr>
        <w:rFonts w:ascii="Arial" w:hAnsi="Arial" w:hint="default"/>
      </w:rPr>
    </w:lvl>
    <w:lvl w:ilvl="8" w:tplc="50346FB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3A2125"/>
    <w:multiLevelType w:val="hybridMultilevel"/>
    <w:tmpl w:val="A38CABE0"/>
    <w:lvl w:ilvl="0" w:tplc="6290B0AE">
      <w:start w:val="1"/>
      <w:numFmt w:val="bullet"/>
      <w:lvlText w:val="•"/>
      <w:lvlJc w:val="left"/>
      <w:pPr>
        <w:tabs>
          <w:tab w:val="num" w:pos="720"/>
        </w:tabs>
        <w:ind w:left="720" w:hanging="360"/>
      </w:pPr>
      <w:rPr>
        <w:rFonts w:ascii="Arial" w:hAnsi="Arial" w:hint="default"/>
      </w:rPr>
    </w:lvl>
    <w:lvl w:ilvl="1" w:tplc="75CEE93A" w:tentative="1">
      <w:start w:val="1"/>
      <w:numFmt w:val="bullet"/>
      <w:lvlText w:val="•"/>
      <w:lvlJc w:val="left"/>
      <w:pPr>
        <w:tabs>
          <w:tab w:val="num" w:pos="1440"/>
        </w:tabs>
        <w:ind w:left="1440" w:hanging="360"/>
      </w:pPr>
      <w:rPr>
        <w:rFonts w:ascii="Arial" w:hAnsi="Arial" w:hint="default"/>
      </w:rPr>
    </w:lvl>
    <w:lvl w:ilvl="2" w:tplc="D7883F02" w:tentative="1">
      <w:start w:val="1"/>
      <w:numFmt w:val="bullet"/>
      <w:lvlText w:val="•"/>
      <w:lvlJc w:val="left"/>
      <w:pPr>
        <w:tabs>
          <w:tab w:val="num" w:pos="2160"/>
        </w:tabs>
        <w:ind w:left="2160" w:hanging="360"/>
      </w:pPr>
      <w:rPr>
        <w:rFonts w:ascii="Arial" w:hAnsi="Arial" w:hint="default"/>
      </w:rPr>
    </w:lvl>
    <w:lvl w:ilvl="3" w:tplc="A90E1800" w:tentative="1">
      <w:start w:val="1"/>
      <w:numFmt w:val="bullet"/>
      <w:lvlText w:val="•"/>
      <w:lvlJc w:val="left"/>
      <w:pPr>
        <w:tabs>
          <w:tab w:val="num" w:pos="2880"/>
        </w:tabs>
        <w:ind w:left="2880" w:hanging="360"/>
      </w:pPr>
      <w:rPr>
        <w:rFonts w:ascii="Arial" w:hAnsi="Arial" w:hint="default"/>
      </w:rPr>
    </w:lvl>
    <w:lvl w:ilvl="4" w:tplc="FBBC0D4A" w:tentative="1">
      <w:start w:val="1"/>
      <w:numFmt w:val="bullet"/>
      <w:lvlText w:val="•"/>
      <w:lvlJc w:val="left"/>
      <w:pPr>
        <w:tabs>
          <w:tab w:val="num" w:pos="3600"/>
        </w:tabs>
        <w:ind w:left="3600" w:hanging="360"/>
      </w:pPr>
      <w:rPr>
        <w:rFonts w:ascii="Arial" w:hAnsi="Arial" w:hint="default"/>
      </w:rPr>
    </w:lvl>
    <w:lvl w:ilvl="5" w:tplc="3CC25B4E" w:tentative="1">
      <w:start w:val="1"/>
      <w:numFmt w:val="bullet"/>
      <w:lvlText w:val="•"/>
      <w:lvlJc w:val="left"/>
      <w:pPr>
        <w:tabs>
          <w:tab w:val="num" w:pos="4320"/>
        </w:tabs>
        <w:ind w:left="4320" w:hanging="360"/>
      </w:pPr>
      <w:rPr>
        <w:rFonts w:ascii="Arial" w:hAnsi="Arial" w:hint="default"/>
      </w:rPr>
    </w:lvl>
    <w:lvl w:ilvl="6" w:tplc="2110B186" w:tentative="1">
      <w:start w:val="1"/>
      <w:numFmt w:val="bullet"/>
      <w:lvlText w:val="•"/>
      <w:lvlJc w:val="left"/>
      <w:pPr>
        <w:tabs>
          <w:tab w:val="num" w:pos="5040"/>
        </w:tabs>
        <w:ind w:left="5040" w:hanging="360"/>
      </w:pPr>
      <w:rPr>
        <w:rFonts w:ascii="Arial" w:hAnsi="Arial" w:hint="default"/>
      </w:rPr>
    </w:lvl>
    <w:lvl w:ilvl="7" w:tplc="FF724FFC" w:tentative="1">
      <w:start w:val="1"/>
      <w:numFmt w:val="bullet"/>
      <w:lvlText w:val="•"/>
      <w:lvlJc w:val="left"/>
      <w:pPr>
        <w:tabs>
          <w:tab w:val="num" w:pos="5760"/>
        </w:tabs>
        <w:ind w:left="5760" w:hanging="360"/>
      </w:pPr>
      <w:rPr>
        <w:rFonts w:ascii="Arial" w:hAnsi="Arial" w:hint="default"/>
      </w:rPr>
    </w:lvl>
    <w:lvl w:ilvl="8" w:tplc="07D0200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A501EA"/>
    <w:multiLevelType w:val="hybridMultilevel"/>
    <w:tmpl w:val="5B1A6426"/>
    <w:lvl w:ilvl="0" w:tplc="71228130">
      <w:start w:val="1"/>
      <w:numFmt w:val="bullet"/>
      <w:lvlText w:val="•"/>
      <w:lvlJc w:val="left"/>
      <w:pPr>
        <w:tabs>
          <w:tab w:val="num" w:pos="720"/>
        </w:tabs>
        <w:ind w:left="720" w:hanging="360"/>
      </w:pPr>
      <w:rPr>
        <w:rFonts w:ascii="Arial" w:hAnsi="Arial" w:hint="default"/>
      </w:rPr>
    </w:lvl>
    <w:lvl w:ilvl="1" w:tplc="6F56A366" w:tentative="1">
      <w:start w:val="1"/>
      <w:numFmt w:val="bullet"/>
      <w:lvlText w:val="•"/>
      <w:lvlJc w:val="left"/>
      <w:pPr>
        <w:tabs>
          <w:tab w:val="num" w:pos="1440"/>
        </w:tabs>
        <w:ind w:left="1440" w:hanging="360"/>
      </w:pPr>
      <w:rPr>
        <w:rFonts w:ascii="Arial" w:hAnsi="Arial" w:hint="default"/>
      </w:rPr>
    </w:lvl>
    <w:lvl w:ilvl="2" w:tplc="0C3A8D04" w:tentative="1">
      <w:start w:val="1"/>
      <w:numFmt w:val="bullet"/>
      <w:lvlText w:val="•"/>
      <w:lvlJc w:val="left"/>
      <w:pPr>
        <w:tabs>
          <w:tab w:val="num" w:pos="2160"/>
        </w:tabs>
        <w:ind w:left="2160" w:hanging="360"/>
      </w:pPr>
      <w:rPr>
        <w:rFonts w:ascii="Arial" w:hAnsi="Arial" w:hint="default"/>
      </w:rPr>
    </w:lvl>
    <w:lvl w:ilvl="3" w:tplc="61A436B6" w:tentative="1">
      <w:start w:val="1"/>
      <w:numFmt w:val="bullet"/>
      <w:lvlText w:val="•"/>
      <w:lvlJc w:val="left"/>
      <w:pPr>
        <w:tabs>
          <w:tab w:val="num" w:pos="2880"/>
        </w:tabs>
        <w:ind w:left="2880" w:hanging="360"/>
      </w:pPr>
      <w:rPr>
        <w:rFonts w:ascii="Arial" w:hAnsi="Arial" w:hint="default"/>
      </w:rPr>
    </w:lvl>
    <w:lvl w:ilvl="4" w:tplc="2DFECF3A" w:tentative="1">
      <w:start w:val="1"/>
      <w:numFmt w:val="bullet"/>
      <w:lvlText w:val="•"/>
      <w:lvlJc w:val="left"/>
      <w:pPr>
        <w:tabs>
          <w:tab w:val="num" w:pos="3600"/>
        </w:tabs>
        <w:ind w:left="3600" w:hanging="360"/>
      </w:pPr>
      <w:rPr>
        <w:rFonts w:ascii="Arial" w:hAnsi="Arial" w:hint="default"/>
      </w:rPr>
    </w:lvl>
    <w:lvl w:ilvl="5" w:tplc="6A20BACC" w:tentative="1">
      <w:start w:val="1"/>
      <w:numFmt w:val="bullet"/>
      <w:lvlText w:val="•"/>
      <w:lvlJc w:val="left"/>
      <w:pPr>
        <w:tabs>
          <w:tab w:val="num" w:pos="4320"/>
        </w:tabs>
        <w:ind w:left="4320" w:hanging="360"/>
      </w:pPr>
      <w:rPr>
        <w:rFonts w:ascii="Arial" w:hAnsi="Arial" w:hint="default"/>
      </w:rPr>
    </w:lvl>
    <w:lvl w:ilvl="6" w:tplc="BD0289C0" w:tentative="1">
      <w:start w:val="1"/>
      <w:numFmt w:val="bullet"/>
      <w:lvlText w:val="•"/>
      <w:lvlJc w:val="left"/>
      <w:pPr>
        <w:tabs>
          <w:tab w:val="num" w:pos="5040"/>
        </w:tabs>
        <w:ind w:left="5040" w:hanging="360"/>
      </w:pPr>
      <w:rPr>
        <w:rFonts w:ascii="Arial" w:hAnsi="Arial" w:hint="default"/>
      </w:rPr>
    </w:lvl>
    <w:lvl w:ilvl="7" w:tplc="126AEE58" w:tentative="1">
      <w:start w:val="1"/>
      <w:numFmt w:val="bullet"/>
      <w:lvlText w:val="•"/>
      <w:lvlJc w:val="left"/>
      <w:pPr>
        <w:tabs>
          <w:tab w:val="num" w:pos="5760"/>
        </w:tabs>
        <w:ind w:left="5760" w:hanging="360"/>
      </w:pPr>
      <w:rPr>
        <w:rFonts w:ascii="Arial" w:hAnsi="Arial" w:hint="default"/>
      </w:rPr>
    </w:lvl>
    <w:lvl w:ilvl="8" w:tplc="63B457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8DB6698"/>
    <w:multiLevelType w:val="hybridMultilevel"/>
    <w:tmpl w:val="35DCBE5C"/>
    <w:lvl w:ilvl="0" w:tplc="6DB8B174">
      <w:start w:val="1"/>
      <w:numFmt w:val="bullet"/>
      <w:lvlText w:val="•"/>
      <w:lvlJc w:val="left"/>
      <w:pPr>
        <w:tabs>
          <w:tab w:val="num" w:pos="720"/>
        </w:tabs>
        <w:ind w:left="720" w:hanging="360"/>
      </w:pPr>
      <w:rPr>
        <w:rFonts w:ascii="Arial" w:hAnsi="Arial" w:hint="default"/>
      </w:rPr>
    </w:lvl>
    <w:lvl w:ilvl="1" w:tplc="399C5FC4" w:tentative="1">
      <w:start w:val="1"/>
      <w:numFmt w:val="bullet"/>
      <w:lvlText w:val="•"/>
      <w:lvlJc w:val="left"/>
      <w:pPr>
        <w:tabs>
          <w:tab w:val="num" w:pos="1440"/>
        </w:tabs>
        <w:ind w:left="1440" w:hanging="360"/>
      </w:pPr>
      <w:rPr>
        <w:rFonts w:ascii="Arial" w:hAnsi="Arial" w:hint="default"/>
      </w:rPr>
    </w:lvl>
    <w:lvl w:ilvl="2" w:tplc="52F63B28" w:tentative="1">
      <w:start w:val="1"/>
      <w:numFmt w:val="bullet"/>
      <w:lvlText w:val="•"/>
      <w:lvlJc w:val="left"/>
      <w:pPr>
        <w:tabs>
          <w:tab w:val="num" w:pos="2160"/>
        </w:tabs>
        <w:ind w:left="2160" w:hanging="360"/>
      </w:pPr>
      <w:rPr>
        <w:rFonts w:ascii="Arial" w:hAnsi="Arial" w:hint="default"/>
      </w:rPr>
    </w:lvl>
    <w:lvl w:ilvl="3" w:tplc="F8961A5E" w:tentative="1">
      <w:start w:val="1"/>
      <w:numFmt w:val="bullet"/>
      <w:lvlText w:val="•"/>
      <w:lvlJc w:val="left"/>
      <w:pPr>
        <w:tabs>
          <w:tab w:val="num" w:pos="2880"/>
        </w:tabs>
        <w:ind w:left="2880" w:hanging="360"/>
      </w:pPr>
      <w:rPr>
        <w:rFonts w:ascii="Arial" w:hAnsi="Arial" w:hint="default"/>
      </w:rPr>
    </w:lvl>
    <w:lvl w:ilvl="4" w:tplc="DEDE77EC" w:tentative="1">
      <w:start w:val="1"/>
      <w:numFmt w:val="bullet"/>
      <w:lvlText w:val="•"/>
      <w:lvlJc w:val="left"/>
      <w:pPr>
        <w:tabs>
          <w:tab w:val="num" w:pos="3600"/>
        </w:tabs>
        <w:ind w:left="3600" w:hanging="360"/>
      </w:pPr>
      <w:rPr>
        <w:rFonts w:ascii="Arial" w:hAnsi="Arial" w:hint="default"/>
      </w:rPr>
    </w:lvl>
    <w:lvl w:ilvl="5" w:tplc="380A57CC" w:tentative="1">
      <w:start w:val="1"/>
      <w:numFmt w:val="bullet"/>
      <w:lvlText w:val="•"/>
      <w:lvlJc w:val="left"/>
      <w:pPr>
        <w:tabs>
          <w:tab w:val="num" w:pos="4320"/>
        </w:tabs>
        <w:ind w:left="4320" w:hanging="360"/>
      </w:pPr>
      <w:rPr>
        <w:rFonts w:ascii="Arial" w:hAnsi="Arial" w:hint="default"/>
      </w:rPr>
    </w:lvl>
    <w:lvl w:ilvl="6" w:tplc="BECAE0C4" w:tentative="1">
      <w:start w:val="1"/>
      <w:numFmt w:val="bullet"/>
      <w:lvlText w:val="•"/>
      <w:lvlJc w:val="left"/>
      <w:pPr>
        <w:tabs>
          <w:tab w:val="num" w:pos="5040"/>
        </w:tabs>
        <w:ind w:left="5040" w:hanging="360"/>
      </w:pPr>
      <w:rPr>
        <w:rFonts w:ascii="Arial" w:hAnsi="Arial" w:hint="default"/>
      </w:rPr>
    </w:lvl>
    <w:lvl w:ilvl="7" w:tplc="703ABC48" w:tentative="1">
      <w:start w:val="1"/>
      <w:numFmt w:val="bullet"/>
      <w:lvlText w:val="•"/>
      <w:lvlJc w:val="left"/>
      <w:pPr>
        <w:tabs>
          <w:tab w:val="num" w:pos="5760"/>
        </w:tabs>
        <w:ind w:left="5760" w:hanging="360"/>
      </w:pPr>
      <w:rPr>
        <w:rFonts w:ascii="Arial" w:hAnsi="Arial" w:hint="default"/>
      </w:rPr>
    </w:lvl>
    <w:lvl w:ilvl="8" w:tplc="9684C60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13417D3"/>
    <w:multiLevelType w:val="hybridMultilevel"/>
    <w:tmpl w:val="678AB282"/>
    <w:lvl w:ilvl="0" w:tplc="C7CA0F66">
      <w:start w:val="1"/>
      <w:numFmt w:val="bullet"/>
      <w:lvlText w:val="•"/>
      <w:lvlJc w:val="left"/>
      <w:pPr>
        <w:tabs>
          <w:tab w:val="num" w:pos="720"/>
        </w:tabs>
        <w:ind w:left="720" w:hanging="360"/>
      </w:pPr>
      <w:rPr>
        <w:rFonts w:ascii="Arial" w:hAnsi="Arial" w:hint="default"/>
      </w:rPr>
    </w:lvl>
    <w:lvl w:ilvl="1" w:tplc="208AB2A8" w:tentative="1">
      <w:start w:val="1"/>
      <w:numFmt w:val="bullet"/>
      <w:lvlText w:val="•"/>
      <w:lvlJc w:val="left"/>
      <w:pPr>
        <w:tabs>
          <w:tab w:val="num" w:pos="1440"/>
        </w:tabs>
        <w:ind w:left="1440" w:hanging="360"/>
      </w:pPr>
      <w:rPr>
        <w:rFonts w:ascii="Arial" w:hAnsi="Arial" w:hint="default"/>
      </w:rPr>
    </w:lvl>
    <w:lvl w:ilvl="2" w:tplc="438CD68E" w:tentative="1">
      <w:start w:val="1"/>
      <w:numFmt w:val="bullet"/>
      <w:lvlText w:val="•"/>
      <w:lvlJc w:val="left"/>
      <w:pPr>
        <w:tabs>
          <w:tab w:val="num" w:pos="2160"/>
        </w:tabs>
        <w:ind w:left="2160" w:hanging="360"/>
      </w:pPr>
      <w:rPr>
        <w:rFonts w:ascii="Arial" w:hAnsi="Arial" w:hint="default"/>
      </w:rPr>
    </w:lvl>
    <w:lvl w:ilvl="3" w:tplc="A80A03BE" w:tentative="1">
      <w:start w:val="1"/>
      <w:numFmt w:val="bullet"/>
      <w:lvlText w:val="•"/>
      <w:lvlJc w:val="left"/>
      <w:pPr>
        <w:tabs>
          <w:tab w:val="num" w:pos="2880"/>
        </w:tabs>
        <w:ind w:left="2880" w:hanging="360"/>
      </w:pPr>
      <w:rPr>
        <w:rFonts w:ascii="Arial" w:hAnsi="Arial" w:hint="default"/>
      </w:rPr>
    </w:lvl>
    <w:lvl w:ilvl="4" w:tplc="CC9025A0" w:tentative="1">
      <w:start w:val="1"/>
      <w:numFmt w:val="bullet"/>
      <w:lvlText w:val="•"/>
      <w:lvlJc w:val="left"/>
      <w:pPr>
        <w:tabs>
          <w:tab w:val="num" w:pos="3600"/>
        </w:tabs>
        <w:ind w:left="3600" w:hanging="360"/>
      </w:pPr>
      <w:rPr>
        <w:rFonts w:ascii="Arial" w:hAnsi="Arial" w:hint="default"/>
      </w:rPr>
    </w:lvl>
    <w:lvl w:ilvl="5" w:tplc="CEECD4FA" w:tentative="1">
      <w:start w:val="1"/>
      <w:numFmt w:val="bullet"/>
      <w:lvlText w:val="•"/>
      <w:lvlJc w:val="left"/>
      <w:pPr>
        <w:tabs>
          <w:tab w:val="num" w:pos="4320"/>
        </w:tabs>
        <w:ind w:left="4320" w:hanging="360"/>
      </w:pPr>
      <w:rPr>
        <w:rFonts w:ascii="Arial" w:hAnsi="Arial" w:hint="default"/>
      </w:rPr>
    </w:lvl>
    <w:lvl w:ilvl="6" w:tplc="F2960AAA" w:tentative="1">
      <w:start w:val="1"/>
      <w:numFmt w:val="bullet"/>
      <w:lvlText w:val="•"/>
      <w:lvlJc w:val="left"/>
      <w:pPr>
        <w:tabs>
          <w:tab w:val="num" w:pos="5040"/>
        </w:tabs>
        <w:ind w:left="5040" w:hanging="360"/>
      </w:pPr>
      <w:rPr>
        <w:rFonts w:ascii="Arial" w:hAnsi="Arial" w:hint="default"/>
      </w:rPr>
    </w:lvl>
    <w:lvl w:ilvl="7" w:tplc="9326A48A" w:tentative="1">
      <w:start w:val="1"/>
      <w:numFmt w:val="bullet"/>
      <w:lvlText w:val="•"/>
      <w:lvlJc w:val="left"/>
      <w:pPr>
        <w:tabs>
          <w:tab w:val="num" w:pos="5760"/>
        </w:tabs>
        <w:ind w:left="5760" w:hanging="360"/>
      </w:pPr>
      <w:rPr>
        <w:rFonts w:ascii="Arial" w:hAnsi="Arial" w:hint="default"/>
      </w:rPr>
    </w:lvl>
    <w:lvl w:ilvl="8" w:tplc="C84A58E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3AA0CDB"/>
    <w:multiLevelType w:val="hybridMultilevel"/>
    <w:tmpl w:val="9D60FBA6"/>
    <w:lvl w:ilvl="0" w:tplc="AAD06570">
      <w:start w:val="1"/>
      <w:numFmt w:val="bullet"/>
      <w:lvlText w:val="•"/>
      <w:lvlJc w:val="left"/>
      <w:pPr>
        <w:tabs>
          <w:tab w:val="num" w:pos="720"/>
        </w:tabs>
        <w:ind w:left="720" w:hanging="360"/>
      </w:pPr>
      <w:rPr>
        <w:rFonts w:ascii="Arial" w:hAnsi="Arial" w:hint="default"/>
      </w:rPr>
    </w:lvl>
    <w:lvl w:ilvl="1" w:tplc="F026789A" w:tentative="1">
      <w:start w:val="1"/>
      <w:numFmt w:val="bullet"/>
      <w:lvlText w:val="•"/>
      <w:lvlJc w:val="left"/>
      <w:pPr>
        <w:tabs>
          <w:tab w:val="num" w:pos="1440"/>
        </w:tabs>
        <w:ind w:left="1440" w:hanging="360"/>
      </w:pPr>
      <w:rPr>
        <w:rFonts w:ascii="Arial" w:hAnsi="Arial" w:hint="default"/>
      </w:rPr>
    </w:lvl>
    <w:lvl w:ilvl="2" w:tplc="0D40D2D8" w:tentative="1">
      <w:start w:val="1"/>
      <w:numFmt w:val="bullet"/>
      <w:lvlText w:val="•"/>
      <w:lvlJc w:val="left"/>
      <w:pPr>
        <w:tabs>
          <w:tab w:val="num" w:pos="2160"/>
        </w:tabs>
        <w:ind w:left="2160" w:hanging="360"/>
      </w:pPr>
      <w:rPr>
        <w:rFonts w:ascii="Arial" w:hAnsi="Arial" w:hint="default"/>
      </w:rPr>
    </w:lvl>
    <w:lvl w:ilvl="3" w:tplc="5C3A882E" w:tentative="1">
      <w:start w:val="1"/>
      <w:numFmt w:val="bullet"/>
      <w:lvlText w:val="•"/>
      <w:lvlJc w:val="left"/>
      <w:pPr>
        <w:tabs>
          <w:tab w:val="num" w:pos="2880"/>
        </w:tabs>
        <w:ind w:left="2880" w:hanging="360"/>
      </w:pPr>
      <w:rPr>
        <w:rFonts w:ascii="Arial" w:hAnsi="Arial" w:hint="default"/>
      </w:rPr>
    </w:lvl>
    <w:lvl w:ilvl="4" w:tplc="BD3E8CFC" w:tentative="1">
      <w:start w:val="1"/>
      <w:numFmt w:val="bullet"/>
      <w:lvlText w:val="•"/>
      <w:lvlJc w:val="left"/>
      <w:pPr>
        <w:tabs>
          <w:tab w:val="num" w:pos="3600"/>
        </w:tabs>
        <w:ind w:left="3600" w:hanging="360"/>
      </w:pPr>
      <w:rPr>
        <w:rFonts w:ascii="Arial" w:hAnsi="Arial" w:hint="default"/>
      </w:rPr>
    </w:lvl>
    <w:lvl w:ilvl="5" w:tplc="082E474A" w:tentative="1">
      <w:start w:val="1"/>
      <w:numFmt w:val="bullet"/>
      <w:lvlText w:val="•"/>
      <w:lvlJc w:val="left"/>
      <w:pPr>
        <w:tabs>
          <w:tab w:val="num" w:pos="4320"/>
        </w:tabs>
        <w:ind w:left="4320" w:hanging="360"/>
      </w:pPr>
      <w:rPr>
        <w:rFonts w:ascii="Arial" w:hAnsi="Arial" w:hint="default"/>
      </w:rPr>
    </w:lvl>
    <w:lvl w:ilvl="6" w:tplc="6B32CE1A" w:tentative="1">
      <w:start w:val="1"/>
      <w:numFmt w:val="bullet"/>
      <w:lvlText w:val="•"/>
      <w:lvlJc w:val="left"/>
      <w:pPr>
        <w:tabs>
          <w:tab w:val="num" w:pos="5040"/>
        </w:tabs>
        <w:ind w:left="5040" w:hanging="360"/>
      </w:pPr>
      <w:rPr>
        <w:rFonts w:ascii="Arial" w:hAnsi="Arial" w:hint="default"/>
      </w:rPr>
    </w:lvl>
    <w:lvl w:ilvl="7" w:tplc="4E9C46CE" w:tentative="1">
      <w:start w:val="1"/>
      <w:numFmt w:val="bullet"/>
      <w:lvlText w:val="•"/>
      <w:lvlJc w:val="left"/>
      <w:pPr>
        <w:tabs>
          <w:tab w:val="num" w:pos="5760"/>
        </w:tabs>
        <w:ind w:left="5760" w:hanging="360"/>
      </w:pPr>
      <w:rPr>
        <w:rFonts w:ascii="Arial" w:hAnsi="Arial" w:hint="default"/>
      </w:rPr>
    </w:lvl>
    <w:lvl w:ilvl="8" w:tplc="BEE0088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06D6DFF"/>
    <w:multiLevelType w:val="hybridMultilevel"/>
    <w:tmpl w:val="488EF1F0"/>
    <w:lvl w:ilvl="0" w:tplc="0AC2F15A">
      <w:start w:val="1"/>
      <w:numFmt w:val="bullet"/>
      <w:lvlText w:val="•"/>
      <w:lvlJc w:val="left"/>
      <w:pPr>
        <w:tabs>
          <w:tab w:val="num" w:pos="720"/>
        </w:tabs>
        <w:ind w:left="720" w:hanging="360"/>
      </w:pPr>
      <w:rPr>
        <w:rFonts w:ascii="Arial" w:hAnsi="Arial" w:hint="default"/>
      </w:rPr>
    </w:lvl>
    <w:lvl w:ilvl="1" w:tplc="A61AE616" w:tentative="1">
      <w:start w:val="1"/>
      <w:numFmt w:val="bullet"/>
      <w:lvlText w:val="•"/>
      <w:lvlJc w:val="left"/>
      <w:pPr>
        <w:tabs>
          <w:tab w:val="num" w:pos="1440"/>
        </w:tabs>
        <w:ind w:left="1440" w:hanging="360"/>
      </w:pPr>
      <w:rPr>
        <w:rFonts w:ascii="Arial" w:hAnsi="Arial" w:hint="default"/>
      </w:rPr>
    </w:lvl>
    <w:lvl w:ilvl="2" w:tplc="721AC432" w:tentative="1">
      <w:start w:val="1"/>
      <w:numFmt w:val="bullet"/>
      <w:lvlText w:val="•"/>
      <w:lvlJc w:val="left"/>
      <w:pPr>
        <w:tabs>
          <w:tab w:val="num" w:pos="2160"/>
        </w:tabs>
        <w:ind w:left="2160" w:hanging="360"/>
      </w:pPr>
      <w:rPr>
        <w:rFonts w:ascii="Arial" w:hAnsi="Arial" w:hint="default"/>
      </w:rPr>
    </w:lvl>
    <w:lvl w:ilvl="3" w:tplc="6C00C9C6" w:tentative="1">
      <w:start w:val="1"/>
      <w:numFmt w:val="bullet"/>
      <w:lvlText w:val="•"/>
      <w:lvlJc w:val="left"/>
      <w:pPr>
        <w:tabs>
          <w:tab w:val="num" w:pos="2880"/>
        </w:tabs>
        <w:ind w:left="2880" w:hanging="360"/>
      </w:pPr>
      <w:rPr>
        <w:rFonts w:ascii="Arial" w:hAnsi="Arial" w:hint="default"/>
      </w:rPr>
    </w:lvl>
    <w:lvl w:ilvl="4" w:tplc="6FC6A1C2" w:tentative="1">
      <w:start w:val="1"/>
      <w:numFmt w:val="bullet"/>
      <w:lvlText w:val="•"/>
      <w:lvlJc w:val="left"/>
      <w:pPr>
        <w:tabs>
          <w:tab w:val="num" w:pos="3600"/>
        </w:tabs>
        <w:ind w:left="3600" w:hanging="360"/>
      </w:pPr>
      <w:rPr>
        <w:rFonts w:ascii="Arial" w:hAnsi="Arial" w:hint="default"/>
      </w:rPr>
    </w:lvl>
    <w:lvl w:ilvl="5" w:tplc="FAF65766" w:tentative="1">
      <w:start w:val="1"/>
      <w:numFmt w:val="bullet"/>
      <w:lvlText w:val="•"/>
      <w:lvlJc w:val="left"/>
      <w:pPr>
        <w:tabs>
          <w:tab w:val="num" w:pos="4320"/>
        </w:tabs>
        <w:ind w:left="4320" w:hanging="360"/>
      </w:pPr>
      <w:rPr>
        <w:rFonts w:ascii="Arial" w:hAnsi="Arial" w:hint="default"/>
      </w:rPr>
    </w:lvl>
    <w:lvl w:ilvl="6" w:tplc="4FC6CC0E" w:tentative="1">
      <w:start w:val="1"/>
      <w:numFmt w:val="bullet"/>
      <w:lvlText w:val="•"/>
      <w:lvlJc w:val="left"/>
      <w:pPr>
        <w:tabs>
          <w:tab w:val="num" w:pos="5040"/>
        </w:tabs>
        <w:ind w:left="5040" w:hanging="360"/>
      </w:pPr>
      <w:rPr>
        <w:rFonts w:ascii="Arial" w:hAnsi="Arial" w:hint="default"/>
      </w:rPr>
    </w:lvl>
    <w:lvl w:ilvl="7" w:tplc="ADDC7E28" w:tentative="1">
      <w:start w:val="1"/>
      <w:numFmt w:val="bullet"/>
      <w:lvlText w:val="•"/>
      <w:lvlJc w:val="left"/>
      <w:pPr>
        <w:tabs>
          <w:tab w:val="num" w:pos="5760"/>
        </w:tabs>
        <w:ind w:left="5760" w:hanging="360"/>
      </w:pPr>
      <w:rPr>
        <w:rFonts w:ascii="Arial" w:hAnsi="Arial" w:hint="default"/>
      </w:rPr>
    </w:lvl>
    <w:lvl w:ilvl="8" w:tplc="4A54D464" w:tentative="1">
      <w:start w:val="1"/>
      <w:numFmt w:val="bullet"/>
      <w:lvlText w:val="•"/>
      <w:lvlJc w:val="left"/>
      <w:pPr>
        <w:tabs>
          <w:tab w:val="num" w:pos="6480"/>
        </w:tabs>
        <w:ind w:left="6480" w:hanging="360"/>
      </w:pPr>
      <w:rPr>
        <w:rFonts w:ascii="Arial" w:hAnsi="Arial" w:hint="default"/>
      </w:rPr>
    </w:lvl>
  </w:abstractNum>
  <w:num w:numId="1" w16cid:durableId="827130143">
    <w:abstractNumId w:val="3"/>
  </w:num>
  <w:num w:numId="2" w16cid:durableId="92359707">
    <w:abstractNumId w:val="0"/>
  </w:num>
  <w:num w:numId="3" w16cid:durableId="112671568">
    <w:abstractNumId w:val="2"/>
  </w:num>
  <w:num w:numId="4" w16cid:durableId="1575042076">
    <w:abstractNumId w:val="5"/>
  </w:num>
  <w:num w:numId="5" w16cid:durableId="965697380">
    <w:abstractNumId w:val="4"/>
  </w:num>
  <w:num w:numId="6" w16cid:durableId="1944993516">
    <w:abstractNumId w:val="1"/>
  </w:num>
  <w:num w:numId="7" w16cid:durableId="13477530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FEE"/>
    <w:rsid w:val="00001E4F"/>
    <w:rsid w:val="00003627"/>
    <w:rsid w:val="00004124"/>
    <w:rsid w:val="0000432F"/>
    <w:rsid w:val="000052B7"/>
    <w:rsid w:val="00006A9E"/>
    <w:rsid w:val="0001455B"/>
    <w:rsid w:val="00017C9D"/>
    <w:rsid w:val="00020843"/>
    <w:rsid w:val="00023184"/>
    <w:rsid w:val="00025618"/>
    <w:rsid w:val="00027FBD"/>
    <w:rsid w:val="00031BB9"/>
    <w:rsid w:val="00031EEB"/>
    <w:rsid w:val="00036443"/>
    <w:rsid w:val="00036C43"/>
    <w:rsid w:val="00037D7C"/>
    <w:rsid w:val="00042612"/>
    <w:rsid w:val="00044C3C"/>
    <w:rsid w:val="00045569"/>
    <w:rsid w:val="00045849"/>
    <w:rsid w:val="00053108"/>
    <w:rsid w:val="00054DFC"/>
    <w:rsid w:val="00056C8E"/>
    <w:rsid w:val="000575E0"/>
    <w:rsid w:val="00062B71"/>
    <w:rsid w:val="000652DB"/>
    <w:rsid w:val="0006563D"/>
    <w:rsid w:val="00067B25"/>
    <w:rsid w:val="000710DE"/>
    <w:rsid w:val="000712F8"/>
    <w:rsid w:val="0007157D"/>
    <w:rsid w:val="00072F0A"/>
    <w:rsid w:val="00091C97"/>
    <w:rsid w:val="00092588"/>
    <w:rsid w:val="0009305C"/>
    <w:rsid w:val="00093FFE"/>
    <w:rsid w:val="000945C1"/>
    <w:rsid w:val="00095248"/>
    <w:rsid w:val="00095BFD"/>
    <w:rsid w:val="000973CC"/>
    <w:rsid w:val="000A2120"/>
    <w:rsid w:val="000A4F07"/>
    <w:rsid w:val="000B02EF"/>
    <w:rsid w:val="000B37D6"/>
    <w:rsid w:val="000B6A4F"/>
    <w:rsid w:val="000C58BF"/>
    <w:rsid w:val="000D364A"/>
    <w:rsid w:val="000D6FEE"/>
    <w:rsid w:val="000D79DF"/>
    <w:rsid w:val="000E103C"/>
    <w:rsid w:val="000E1AD0"/>
    <w:rsid w:val="000F17D6"/>
    <w:rsid w:val="000F2A8F"/>
    <w:rsid w:val="000F3827"/>
    <w:rsid w:val="001010F9"/>
    <w:rsid w:val="00101FB7"/>
    <w:rsid w:val="00104341"/>
    <w:rsid w:val="00104BEC"/>
    <w:rsid w:val="00104F00"/>
    <w:rsid w:val="00106663"/>
    <w:rsid w:val="00106EC9"/>
    <w:rsid w:val="001075F8"/>
    <w:rsid w:val="00114B5C"/>
    <w:rsid w:val="00114C0A"/>
    <w:rsid w:val="00120B97"/>
    <w:rsid w:val="00122D64"/>
    <w:rsid w:val="001254AE"/>
    <w:rsid w:val="0015087D"/>
    <w:rsid w:val="001532BA"/>
    <w:rsid w:val="00154686"/>
    <w:rsid w:val="001551CC"/>
    <w:rsid w:val="00162A88"/>
    <w:rsid w:val="00164710"/>
    <w:rsid w:val="00166921"/>
    <w:rsid w:val="00170CC5"/>
    <w:rsid w:val="0017230A"/>
    <w:rsid w:val="0017242A"/>
    <w:rsid w:val="001778C1"/>
    <w:rsid w:val="0018318A"/>
    <w:rsid w:val="00186155"/>
    <w:rsid w:val="00186CEB"/>
    <w:rsid w:val="00190799"/>
    <w:rsid w:val="00191635"/>
    <w:rsid w:val="00191BBF"/>
    <w:rsid w:val="00195746"/>
    <w:rsid w:val="001957F6"/>
    <w:rsid w:val="001975EA"/>
    <w:rsid w:val="001A142A"/>
    <w:rsid w:val="001A27A3"/>
    <w:rsid w:val="001A3058"/>
    <w:rsid w:val="001B067C"/>
    <w:rsid w:val="001B1B4D"/>
    <w:rsid w:val="001C5AF3"/>
    <w:rsid w:val="001C616D"/>
    <w:rsid w:val="001D0080"/>
    <w:rsid w:val="001D213B"/>
    <w:rsid w:val="001D23A2"/>
    <w:rsid w:val="001D4C09"/>
    <w:rsid w:val="001E229A"/>
    <w:rsid w:val="001E2D2D"/>
    <w:rsid w:val="001E7605"/>
    <w:rsid w:val="001F1018"/>
    <w:rsid w:val="001F36A9"/>
    <w:rsid w:val="001F7AC7"/>
    <w:rsid w:val="0020309D"/>
    <w:rsid w:val="00204E54"/>
    <w:rsid w:val="00205589"/>
    <w:rsid w:val="00206B38"/>
    <w:rsid w:val="00210558"/>
    <w:rsid w:val="002112A4"/>
    <w:rsid w:val="002141E4"/>
    <w:rsid w:val="00220863"/>
    <w:rsid w:val="002230AE"/>
    <w:rsid w:val="002266BB"/>
    <w:rsid w:val="0023204B"/>
    <w:rsid w:val="0023553D"/>
    <w:rsid w:val="00236979"/>
    <w:rsid w:val="00256CB2"/>
    <w:rsid w:val="00261AAC"/>
    <w:rsid w:val="00263D2F"/>
    <w:rsid w:val="00265CDB"/>
    <w:rsid w:val="002664B2"/>
    <w:rsid w:val="002673C4"/>
    <w:rsid w:val="002773AC"/>
    <w:rsid w:val="00277ED7"/>
    <w:rsid w:val="002800C3"/>
    <w:rsid w:val="002835DB"/>
    <w:rsid w:val="00283D87"/>
    <w:rsid w:val="002858D9"/>
    <w:rsid w:val="00291845"/>
    <w:rsid w:val="00291B9E"/>
    <w:rsid w:val="0029220D"/>
    <w:rsid w:val="00292254"/>
    <w:rsid w:val="00292C4F"/>
    <w:rsid w:val="00293236"/>
    <w:rsid w:val="00294D6D"/>
    <w:rsid w:val="00295339"/>
    <w:rsid w:val="00296403"/>
    <w:rsid w:val="0029728B"/>
    <w:rsid w:val="002A053A"/>
    <w:rsid w:val="002A2AA6"/>
    <w:rsid w:val="002A35A2"/>
    <w:rsid w:val="002A7048"/>
    <w:rsid w:val="002B4222"/>
    <w:rsid w:val="002B42A3"/>
    <w:rsid w:val="002C0B18"/>
    <w:rsid w:val="002C6E9D"/>
    <w:rsid w:val="002D0045"/>
    <w:rsid w:val="002D0CF1"/>
    <w:rsid w:val="002D0F4F"/>
    <w:rsid w:val="002D29DE"/>
    <w:rsid w:val="002D40AE"/>
    <w:rsid w:val="002E0114"/>
    <w:rsid w:val="002E0B95"/>
    <w:rsid w:val="002E3A72"/>
    <w:rsid w:val="002E7B7C"/>
    <w:rsid w:val="002F3707"/>
    <w:rsid w:val="002F58E2"/>
    <w:rsid w:val="002F6269"/>
    <w:rsid w:val="00300520"/>
    <w:rsid w:val="00301B26"/>
    <w:rsid w:val="003022DF"/>
    <w:rsid w:val="003051B8"/>
    <w:rsid w:val="0030767B"/>
    <w:rsid w:val="003077A8"/>
    <w:rsid w:val="00307BF1"/>
    <w:rsid w:val="00310C69"/>
    <w:rsid w:val="00314906"/>
    <w:rsid w:val="00317D97"/>
    <w:rsid w:val="00322228"/>
    <w:rsid w:val="003245C3"/>
    <w:rsid w:val="00326E00"/>
    <w:rsid w:val="00330202"/>
    <w:rsid w:val="003313A6"/>
    <w:rsid w:val="0033617E"/>
    <w:rsid w:val="00341EFD"/>
    <w:rsid w:val="00342429"/>
    <w:rsid w:val="00343E00"/>
    <w:rsid w:val="00345A5C"/>
    <w:rsid w:val="00347B5B"/>
    <w:rsid w:val="003544A8"/>
    <w:rsid w:val="003554E7"/>
    <w:rsid w:val="0035579C"/>
    <w:rsid w:val="003576E0"/>
    <w:rsid w:val="0036483E"/>
    <w:rsid w:val="00366A36"/>
    <w:rsid w:val="00374BB6"/>
    <w:rsid w:val="003767F9"/>
    <w:rsid w:val="00381A00"/>
    <w:rsid w:val="00381A36"/>
    <w:rsid w:val="00382740"/>
    <w:rsid w:val="00391373"/>
    <w:rsid w:val="00394B46"/>
    <w:rsid w:val="0039597A"/>
    <w:rsid w:val="003A22DD"/>
    <w:rsid w:val="003A2EDD"/>
    <w:rsid w:val="003A6D08"/>
    <w:rsid w:val="003B2E25"/>
    <w:rsid w:val="003B4C46"/>
    <w:rsid w:val="003B6F4B"/>
    <w:rsid w:val="003B7FF9"/>
    <w:rsid w:val="003C15D5"/>
    <w:rsid w:val="003C1A38"/>
    <w:rsid w:val="003C251B"/>
    <w:rsid w:val="003D577A"/>
    <w:rsid w:val="003D663D"/>
    <w:rsid w:val="003D72ED"/>
    <w:rsid w:val="003D75C7"/>
    <w:rsid w:val="003D76FB"/>
    <w:rsid w:val="003E7758"/>
    <w:rsid w:val="003E7894"/>
    <w:rsid w:val="003F3992"/>
    <w:rsid w:val="003F6190"/>
    <w:rsid w:val="00400430"/>
    <w:rsid w:val="00400CFB"/>
    <w:rsid w:val="00401325"/>
    <w:rsid w:val="00402C00"/>
    <w:rsid w:val="00402FB1"/>
    <w:rsid w:val="00410EB1"/>
    <w:rsid w:val="00417B38"/>
    <w:rsid w:val="00422E95"/>
    <w:rsid w:val="004324E7"/>
    <w:rsid w:val="004335E7"/>
    <w:rsid w:val="004372AB"/>
    <w:rsid w:val="004438C5"/>
    <w:rsid w:val="00443B57"/>
    <w:rsid w:val="00443E71"/>
    <w:rsid w:val="00443FAF"/>
    <w:rsid w:val="004452AF"/>
    <w:rsid w:val="00450454"/>
    <w:rsid w:val="004521D6"/>
    <w:rsid w:val="00454477"/>
    <w:rsid w:val="00462842"/>
    <w:rsid w:val="004673CF"/>
    <w:rsid w:val="00472534"/>
    <w:rsid w:val="0048351A"/>
    <w:rsid w:val="00484743"/>
    <w:rsid w:val="00484DE6"/>
    <w:rsid w:val="004904DF"/>
    <w:rsid w:val="0049155F"/>
    <w:rsid w:val="0049229A"/>
    <w:rsid w:val="004A2A29"/>
    <w:rsid w:val="004A4168"/>
    <w:rsid w:val="004A518D"/>
    <w:rsid w:val="004A5677"/>
    <w:rsid w:val="004B3166"/>
    <w:rsid w:val="004B3B6D"/>
    <w:rsid w:val="004B3FA1"/>
    <w:rsid w:val="004B6717"/>
    <w:rsid w:val="004C5D1E"/>
    <w:rsid w:val="004C5D9E"/>
    <w:rsid w:val="004D0963"/>
    <w:rsid w:val="004D2AF7"/>
    <w:rsid w:val="004D3501"/>
    <w:rsid w:val="004D3C8A"/>
    <w:rsid w:val="004D434B"/>
    <w:rsid w:val="004D7D1B"/>
    <w:rsid w:val="004E149D"/>
    <w:rsid w:val="004E6AF2"/>
    <w:rsid w:val="004E7471"/>
    <w:rsid w:val="004F3487"/>
    <w:rsid w:val="004F5495"/>
    <w:rsid w:val="0050002A"/>
    <w:rsid w:val="005039F9"/>
    <w:rsid w:val="00505C76"/>
    <w:rsid w:val="00506973"/>
    <w:rsid w:val="005201E2"/>
    <w:rsid w:val="00523499"/>
    <w:rsid w:val="00523F5B"/>
    <w:rsid w:val="0052606D"/>
    <w:rsid w:val="005329CB"/>
    <w:rsid w:val="0053393C"/>
    <w:rsid w:val="005402B1"/>
    <w:rsid w:val="005406A7"/>
    <w:rsid w:val="0054293F"/>
    <w:rsid w:val="00546AB3"/>
    <w:rsid w:val="00546D29"/>
    <w:rsid w:val="0055081C"/>
    <w:rsid w:val="00560958"/>
    <w:rsid w:val="00562D5B"/>
    <w:rsid w:val="0057006C"/>
    <w:rsid w:val="00571C2E"/>
    <w:rsid w:val="005759B5"/>
    <w:rsid w:val="00576213"/>
    <w:rsid w:val="0058070D"/>
    <w:rsid w:val="00580F35"/>
    <w:rsid w:val="00582E61"/>
    <w:rsid w:val="00584F56"/>
    <w:rsid w:val="00585428"/>
    <w:rsid w:val="00585BF0"/>
    <w:rsid w:val="00585EF8"/>
    <w:rsid w:val="00591489"/>
    <w:rsid w:val="0059531A"/>
    <w:rsid w:val="005A0D30"/>
    <w:rsid w:val="005A1BB4"/>
    <w:rsid w:val="005A420A"/>
    <w:rsid w:val="005A548B"/>
    <w:rsid w:val="005A598E"/>
    <w:rsid w:val="005A6641"/>
    <w:rsid w:val="005B09B3"/>
    <w:rsid w:val="005B634C"/>
    <w:rsid w:val="005B7D2A"/>
    <w:rsid w:val="005C3FC2"/>
    <w:rsid w:val="005D06D7"/>
    <w:rsid w:val="005D24F3"/>
    <w:rsid w:val="005D621C"/>
    <w:rsid w:val="005D6427"/>
    <w:rsid w:val="005D754D"/>
    <w:rsid w:val="005E0E4D"/>
    <w:rsid w:val="005E249B"/>
    <w:rsid w:val="005E4696"/>
    <w:rsid w:val="005E7D0A"/>
    <w:rsid w:val="005F441D"/>
    <w:rsid w:val="005F648C"/>
    <w:rsid w:val="005F759E"/>
    <w:rsid w:val="00611028"/>
    <w:rsid w:val="006123E1"/>
    <w:rsid w:val="00612910"/>
    <w:rsid w:val="00612EB6"/>
    <w:rsid w:val="00614449"/>
    <w:rsid w:val="00621F5F"/>
    <w:rsid w:val="00624C5E"/>
    <w:rsid w:val="006313EE"/>
    <w:rsid w:val="00635921"/>
    <w:rsid w:val="00635B64"/>
    <w:rsid w:val="0063668C"/>
    <w:rsid w:val="00641985"/>
    <w:rsid w:val="00644A16"/>
    <w:rsid w:val="0064687D"/>
    <w:rsid w:val="00650C51"/>
    <w:rsid w:val="006575D4"/>
    <w:rsid w:val="00660321"/>
    <w:rsid w:val="00662E80"/>
    <w:rsid w:val="00666825"/>
    <w:rsid w:val="00670E54"/>
    <w:rsid w:val="00671BDD"/>
    <w:rsid w:val="00681C31"/>
    <w:rsid w:val="00691399"/>
    <w:rsid w:val="00692286"/>
    <w:rsid w:val="0069584D"/>
    <w:rsid w:val="006967CD"/>
    <w:rsid w:val="00696B8C"/>
    <w:rsid w:val="0069757E"/>
    <w:rsid w:val="006A0FCC"/>
    <w:rsid w:val="006A24F9"/>
    <w:rsid w:val="006A630C"/>
    <w:rsid w:val="006B4FBE"/>
    <w:rsid w:val="006B6012"/>
    <w:rsid w:val="006C0A45"/>
    <w:rsid w:val="006C56BB"/>
    <w:rsid w:val="006C612E"/>
    <w:rsid w:val="006D1ECF"/>
    <w:rsid w:val="006D2C34"/>
    <w:rsid w:val="006D6D62"/>
    <w:rsid w:val="006F08B9"/>
    <w:rsid w:val="006F59FF"/>
    <w:rsid w:val="006F6D74"/>
    <w:rsid w:val="00702A4A"/>
    <w:rsid w:val="00703361"/>
    <w:rsid w:val="0070418D"/>
    <w:rsid w:val="00704950"/>
    <w:rsid w:val="00710578"/>
    <w:rsid w:val="0071135C"/>
    <w:rsid w:val="0071279B"/>
    <w:rsid w:val="00712ECB"/>
    <w:rsid w:val="00720415"/>
    <w:rsid w:val="00727245"/>
    <w:rsid w:val="00727C08"/>
    <w:rsid w:val="00727EE0"/>
    <w:rsid w:val="00731BB9"/>
    <w:rsid w:val="007338B6"/>
    <w:rsid w:val="00745B8B"/>
    <w:rsid w:val="00747691"/>
    <w:rsid w:val="00761705"/>
    <w:rsid w:val="00761857"/>
    <w:rsid w:val="00762714"/>
    <w:rsid w:val="007652FD"/>
    <w:rsid w:val="00776557"/>
    <w:rsid w:val="007819C3"/>
    <w:rsid w:val="00783791"/>
    <w:rsid w:val="00785DF5"/>
    <w:rsid w:val="00790D68"/>
    <w:rsid w:val="007920DA"/>
    <w:rsid w:val="00795049"/>
    <w:rsid w:val="00797A30"/>
    <w:rsid w:val="007A4973"/>
    <w:rsid w:val="007A542B"/>
    <w:rsid w:val="007B0530"/>
    <w:rsid w:val="007B1398"/>
    <w:rsid w:val="007B51D9"/>
    <w:rsid w:val="007C1E19"/>
    <w:rsid w:val="007C28E7"/>
    <w:rsid w:val="007C2F1E"/>
    <w:rsid w:val="007D174A"/>
    <w:rsid w:val="007D1CF8"/>
    <w:rsid w:val="007D33F6"/>
    <w:rsid w:val="007D3E36"/>
    <w:rsid w:val="007E2E6F"/>
    <w:rsid w:val="007F6497"/>
    <w:rsid w:val="007F6A49"/>
    <w:rsid w:val="00800A0B"/>
    <w:rsid w:val="00804E84"/>
    <w:rsid w:val="008058CD"/>
    <w:rsid w:val="00807CE8"/>
    <w:rsid w:val="00814A18"/>
    <w:rsid w:val="00816B9A"/>
    <w:rsid w:val="008262F0"/>
    <w:rsid w:val="00826FA0"/>
    <w:rsid w:val="0083318D"/>
    <w:rsid w:val="00834FBB"/>
    <w:rsid w:val="0083572D"/>
    <w:rsid w:val="008438D3"/>
    <w:rsid w:val="00844670"/>
    <w:rsid w:val="00844F5B"/>
    <w:rsid w:val="008463AB"/>
    <w:rsid w:val="008467DD"/>
    <w:rsid w:val="00852561"/>
    <w:rsid w:val="008536EF"/>
    <w:rsid w:val="0085781D"/>
    <w:rsid w:val="00861A08"/>
    <w:rsid w:val="0086438A"/>
    <w:rsid w:val="00866E80"/>
    <w:rsid w:val="00870FC5"/>
    <w:rsid w:val="00874E74"/>
    <w:rsid w:val="00880743"/>
    <w:rsid w:val="008811D7"/>
    <w:rsid w:val="008824D7"/>
    <w:rsid w:val="00882BDF"/>
    <w:rsid w:val="008834DE"/>
    <w:rsid w:val="00893C58"/>
    <w:rsid w:val="00895EF7"/>
    <w:rsid w:val="008A3999"/>
    <w:rsid w:val="008A76EA"/>
    <w:rsid w:val="008B1CF6"/>
    <w:rsid w:val="008B3DAF"/>
    <w:rsid w:val="008C58CB"/>
    <w:rsid w:val="008C7E8E"/>
    <w:rsid w:val="008D2AC9"/>
    <w:rsid w:val="008D3DBF"/>
    <w:rsid w:val="008D64D9"/>
    <w:rsid w:val="008D64E8"/>
    <w:rsid w:val="008D6F0B"/>
    <w:rsid w:val="008E040F"/>
    <w:rsid w:val="008E0C8A"/>
    <w:rsid w:val="008E47B9"/>
    <w:rsid w:val="008E47F0"/>
    <w:rsid w:val="008E4AFC"/>
    <w:rsid w:val="008E583B"/>
    <w:rsid w:val="008F3E40"/>
    <w:rsid w:val="00903F65"/>
    <w:rsid w:val="009041A1"/>
    <w:rsid w:val="009070A2"/>
    <w:rsid w:val="0091454B"/>
    <w:rsid w:val="00916DA6"/>
    <w:rsid w:val="00925454"/>
    <w:rsid w:val="00925BED"/>
    <w:rsid w:val="00930343"/>
    <w:rsid w:val="00931A1B"/>
    <w:rsid w:val="00932CE1"/>
    <w:rsid w:val="00935C85"/>
    <w:rsid w:val="00936431"/>
    <w:rsid w:val="009372B1"/>
    <w:rsid w:val="00937DDA"/>
    <w:rsid w:val="009434D5"/>
    <w:rsid w:val="00945E2D"/>
    <w:rsid w:val="00947EFB"/>
    <w:rsid w:val="009516B3"/>
    <w:rsid w:val="00955F56"/>
    <w:rsid w:val="00957999"/>
    <w:rsid w:val="009600AE"/>
    <w:rsid w:val="009626D2"/>
    <w:rsid w:val="00962E55"/>
    <w:rsid w:val="009640D6"/>
    <w:rsid w:val="009666AB"/>
    <w:rsid w:val="00970B84"/>
    <w:rsid w:val="0097335D"/>
    <w:rsid w:val="00973DF7"/>
    <w:rsid w:val="009837B2"/>
    <w:rsid w:val="0099777D"/>
    <w:rsid w:val="009B0C71"/>
    <w:rsid w:val="009B26DE"/>
    <w:rsid w:val="009B2FC7"/>
    <w:rsid w:val="009B6B84"/>
    <w:rsid w:val="009C327D"/>
    <w:rsid w:val="009C37B8"/>
    <w:rsid w:val="009C50D7"/>
    <w:rsid w:val="009D2070"/>
    <w:rsid w:val="009D2AE2"/>
    <w:rsid w:val="009D70E9"/>
    <w:rsid w:val="009F121A"/>
    <w:rsid w:val="009F25E3"/>
    <w:rsid w:val="009F57E5"/>
    <w:rsid w:val="009F6A20"/>
    <w:rsid w:val="009F7CA8"/>
    <w:rsid w:val="009F7E32"/>
    <w:rsid w:val="00A02543"/>
    <w:rsid w:val="00A14F27"/>
    <w:rsid w:val="00A1786B"/>
    <w:rsid w:val="00A240FF"/>
    <w:rsid w:val="00A2470C"/>
    <w:rsid w:val="00A320B2"/>
    <w:rsid w:val="00A322EA"/>
    <w:rsid w:val="00A37FAD"/>
    <w:rsid w:val="00A43DED"/>
    <w:rsid w:val="00A444CA"/>
    <w:rsid w:val="00A44A0C"/>
    <w:rsid w:val="00A45AD9"/>
    <w:rsid w:val="00A45E5C"/>
    <w:rsid w:val="00A50690"/>
    <w:rsid w:val="00A52BB3"/>
    <w:rsid w:val="00A5337F"/>
    <w:rsid w:val="00A53469"/>
    <w:rsid w:val="00A546A5"/>
    <w:rsid w:val="00A702AA"/>
    <w:rsid w:val="00A73E24"/>
    <w:rsid w:val="00A7428B"/>
    <w:rsid w:val="00A74FBD"/>
    <w:rsid w:val="00A760D9"/>
    <w:rsid w:val="00A7748E"/>
    <w:rsid w:val="00A86F7F"/>
    <w:rsid w:val="00A8787D"/>
    <w:rsid w:val="00A93C07"/>
    <w:rsid w:val="00A95A0D"/>
    <w:rsid w:val="00A95CB9"/>
    <w:rsid w:val="00A97134"/>
    <w:rsid w:val="00AA1912"/>
    <w:rsid w:val="00AA2886"/>
    <w:rsid w:val="00AA61C2"/>
    <w:rsid w:val="00AA61CB"/>
    <w:rsid w:val="00AA7F8E"/>
    <w:rsid w:val="00AB0EB7"/>
    <w:rsid w:val="00AB1BF8"/>
    <w:rsid w:val="00AB6068"/>
    <w:rsid w:val="00AB7337"/>
    <w:rsid w:val="00AC29EE"/>
    <w:rsid w:val="00AC3EF7"/>
    <w:rsid w:val="00AC7842"/>
    <w:rsid w:val="00AD1157"/>
    <w:rsid w:val="00AD38F4"/>
    <w:rsid w:val="00AD45B1"/>
    <w:rsid w:val="00AE15DD"/>
    <w:rsid w:val="00AE28A0"/>
    <w:rsid w:val="00AE6E0C"/>
    <w:rsid w:val="00AE77AB"/>
    <w:rsid w:val="00AF1AE9"/>
    <w:rsid w:val="00AF2AC9"/>
    <w:rsid w:val="00AF5B56"/>
    <w:rsid w:val="00B02F4C"/>
    <w:rsid w:val="00B05FC8"/>
    <w:rsid w:val="00B06255"/>
    <w:rsid w:val="00B20019"/>
    <w:rsid w:val="00B20F10"/>
    <w:rsid w:val="00B2140E"/>
    <w:rsid w:val="00B25560"/>
    <w:rsid w:val="00B31021"/>
    <w:rsid w:val="00B33E58"/>
    <w:rsid w:val="00B34784"/>
    <w:rsid w:val="00B46B2D"/>
    <w:rsid w:val="00B4724C"/>
    <w:rsid w:val="00B47677"/>
    <w:rsid w:val="00B50EE7"/>
    <w:rsid w:val="00B5375B"/>
    <w:rsid w:val="00B53916"/>
    <w:rsid w:val="00B53BF0"/>
    <w:rsid w:val="00B64425"/>
    <w:rsid w:val="00B67805"/>
    <w:rsid w:val="00B722C3"/>
    <w:rsid w:val="00B767E3"/>
    <w:rsid w:val="00B863AC"/>
    <w:rsid w:val="00B86C4F"/>
    <w:rsid w:val="00B86DD6"/>
    <w:rsid w:val="00BA0B04"/>
    <w:rsid w:val="00BA5E8C"/>
    <w:rsid w:val="00BA7BC1"/>
    <w:rsid w:val="00BB13AC"/>
    <w:rsid w:val="00BB179A"/>
    <w:rsid w:val="00BB291A"/>
    <w:rsid w:val="00BB3F2E"/>
    <w:rsid w:val="00BB4772"/>
    <w:rsid w:val="00BB6C42"/>
    <w:rsid w:val="00BC268F"/>
    <w:rsid w:val="00BC2A33"/>
    <w:rsid w:val="00BD2633"/>
    <w:rsid w:val="00BD30A9"/>
    <w:rsid w:val="00BE053C"/>
    <w:rsid w:val="00BE090D"/>
    <w:rsid w:val="00BE45EA"/>
    <w:rsid w:val="00BE73B4"/>
    <w:rsid w:val="00BF09C6"/>
    <w:rsid w:val="00BF57AD"/>
    <w:rsid w:val="00BF6287"/>
    <w:rsid w:val="00C0136E"/>
    <w:rsid w:val="00C0154D"/>
    <w:rsid w:val="00C028F2"/>
    <w:rsid w:val="00C21A1A"/>
    <w:rsid w:val="00C23326"/>
    <w:rsid w:val="00C25084"/>
    <w:rsid w:val="00C25B50"/>
    <w:rsid w:val="00C25F3B"/>
    <w:rsid w:val="00C359F6"/>
    <w:rsid w:val="00C369F9"/>
    <w:rsid w:val="00C36F66"/>
    <w:rsid w:val="00C4359E"/>
    <w:rsid w:val="00C43881"/>
    <w:rsid w:val="00C479E6"/>
    <w:rsid w:val="00C50346"/>
    <w:rsid w:val="00C529B7"/>
    <w:rsid w:val="00C55579"/>
    <w:rsid w:val="00C55A14"/>
    <w:rsid w:val="00C64BFB"/>
    <w:rsid w:val="00C67CBF"/>
    <w:rsid w:val="00C67DE9"/>
    <w:rsid w:val="00C73FC5"/>
    <w:rsid w:val="00C76F46"/>
    <w:rsid w:val="00C77050"/>
    <w:rsid w:val="00C77DF4"/>
    <w:rsid w:val="00C9194C"/>
    <w:rsid w:val="00C91FA7"/>
    <w:rsid w:val="00C94669"/>
    <w:rsid w:val="00C95418"/>
    <w:rsid w:val="00C96A1B"/>
    <w:rsid w:val="00CA33C1"/>
    <w:rsid w:val="00CA3C63"/>
    <w:rsid w:val="00CC19E8"/>
    <w:rsid w:val="00CC2AB8"/>
    <w:rsid w:val="00CD1C15"/>
    <w:rsid w:val="00CE51E2"/>
    <w:rsid w:val="00CE5B17"/>
    <w:rsid w:val="00CF1AA0"/>
    <w:rsid w:val="00CF25C8"/>
    <w:rsid w:val="00CF3834"/>
    <w:rsid w:val="00CF41DF"/>
    <w:rsid w:val="00D00D9E"/>
    <w:rsid w:val="00D01408"/>
    <w:rsid w:val="00D03B04"/>
    <w:rsid w:val="00D04D7D"/>
    <w:rsid w:val="00D1054E"/>
    <w:rsid w:val="00D135B1"/>
    <w:rsid w:val="00D216EF"/>
    <w:rsid w:val="00D25C41"/>
    <w:rsid w:val="00D432F1"/>
    <w:rsid w:val="00D52573"/>
    <w:rsid w:val="00D53224"/>
    <w:rsid w:val="00D644C1"/>
    <w:rsid w:val="00D65CF5"/>
    <w:rsid w:val="00D70C2B"/>
    <w:rsid w:val="00D734A5"/>
    <w:rsid w:val="00D73C37"/>
    <w:rsid w:val="00D74C91"/>
    <w:rsid w:val="00D74F43"/>
    <w:rsid w:val="00D83002"/>
    <w:rsid w:val="00D83210"/>
    <w:rsid w:val="00D84DA8"/>
    <w:rsid w:val="00D94F91"/>
    <w:rsid w:val="00DA03CD"/>
    <w:rsid w:val="00DA4198"/>
    <w:rsid w:val="00DA754D"/>
    <w:rsid w:val="00DA7727"/>
    <w:rsid w:val="00DB26A9"/>
    <w:rsid w:val="00DC29A5"/>
    <w:rsid w:val="00DD42D2"/>
    <w:rsid w:val="00DD4418"/>
    <w:rsid w:val="00DD740C"/>
    <w:rsid w:val="00DF313A"/>
    <w:rsid w:val="00DF5913"/>
    <w:rsid w:val="00DF64E0"/>
    <w:rsid w:val="00E00F89"/>
    <w:rsid w:val="00E012D2"/>
    <w:rsid w:val="00E01463"/>
    <w:rsid w:val="00E07F22"/>
    <w:rsid w:val="00E2057C"/>
    <w:rsid w:val="00E20B4A"/>
    <w:rsid w:val="00E22020"/>
    <w:rsid w:val="00E22927"/>
    <w:rsid w:val="00E23C56"/>
    <w:rsid w:val="00E25B35"/>
    <w:rsid w:val="00E31363"/>
    <w:rsid w:val="00E3139E"/>
    <w:rsid w:val="00E3158E"/>
    <w:rsid w:val="00E31721"/>
    <w:rsid w:val="00E32FA5"/>
    <w:rsid w:val="00E35225"/>
    <w:rsid w:val="00E37C48"/>
    <w:rsid w:val="00E40CCD"/>
    <w:rsid w:val="00E43485"/>
    <w:rsid w:val="00E4592A"/>
    <w:rsid w:val="00E45E41"/>
    <w:rsid w:val="00E51F69"/>
    <w:rsid w:val="00E52F3C"/>
    <w:rsid w:val="00E53D94"/>
    <w:rsid w:val="00E543F6"/>
    <w:rsid w:val="00E55FBA"/>
    <w:rsid w:val="00E56264"/>
    <w:rsid w:val="00E576C1"/>
    <w:rsid w:val="00E6143B"/>
    <w:rsid w:val="00E63879"/>
    <w:rsid w:val="00E65BB3"/>
    <w:rsid w:val="00E72301"/>
    <w:rsid w:val="00E73CF6"/>
    <w:rsid w:val="00E77EBD"/>
    <w:rsid w:val="00E8145D"/>
    <w:rsid w:val="00E90A56"/>
    <w:rsid w:val="00EA0532"/>
    <w:rsid w:val="00EA099C"/>
    <w:rsid w:val="00EA1538"/>
    <w:rsid w:val="00EA18D3"/>
    <w:rsid w:val="00EA2470"/>
    <w:rsid w:val="00EA3D22"/>
    <w:rsid w:val="00EA76CA"/>
    <w:rsid w:val="00EB04BB"/>
    <w:rsid w:val="00EC071C"/>
    <w:rsid w:val="00EC089E"/>
    <w:rsid w:val="00EC5DB5"/>
    <w:rsid w:val="00EE3B0B"/>
    <w:rsid w:val="00EE48A9"/>
    <w:rsid w:val="00EF3585"/>
    <w:rsid w:val="00F026D9"/>
    <w:rsid w:val="00F04617"/>
    <w:rsid w:val="00F11355"/>
    <w:rsid w:val="00F13238"/>
    <w:rsid w:val="00F244E4"/>
    <w:rsid w:val="00F25FFA"/>
    <w:rsid w:val="00F44769"/>
    <w:rsid w:val="00F47243"/>
    <w:rsid w:val="00F47FB5"/>
    <w:rsid w:val="00F507EA"/>
    <w:rsid w:val="00F513EE"/>
    <w:rsid w:val="00F5270C"/>
    <w:rsid w:val="00F52AEF"/>
    <w:rsid w:val="00F52DBC"/>
    <w:rsid w:val="00F541DB"/>
    <w:rsid w:val="00F561C1"/>
    <w:rsid w:val="00F60344"/>
    <w:rsid w:val="00F62490"/>
    <w:rsid w:val="00F64AD9"/>
    <w:rsid w:val="00F65C6A"/>
    <w:rsid w:val="00F67A3E"/>
    <w:rsid w:val="00F67C3C"/>
    <w:rsid w:val="00F76887"/>
    <w:rsid w:val="00F81AD1"/>
    <w:rsid w:val="00F873CB"/>
    <w:rsid w:val="00F927B7"/>
    <w:rsid w:val="00F93485"/>
    <w:rsid w:val="00F97016"/>
    <w:rsid w:val="00F972CD"/>
    <w:rsid w:val="00FA1950"/>
    <w:rsid w:val="00FA75D3"/>
    <w:rsid w:val="00FB0418"/>
    <w:rsid w:val="00FB4F0A"/>
    <w:rsid w:val="00FB5366"/>
    <w:rsid w:val="00FB70EC"/>
    <w:rsid w:val="00FB7371"/>
    <w:rsid w:val="00FC195C"/>
    <w:rsid w:val="00FC2229"/>
    <w:rsid w:val="00FC408D"/>
    <w:rsid w:val="00FC5C37"/>
    <w:rsid w:val="00FD0BD3"/>
    <w:rsid w:val="00FD4A1B"/>
    <w:rsid w:val="00FD4FA4"/>
    <w:rsid w:val="00FE1D86"/>
    <w:rsid w:val="00FF215D"/>
    <w:rsid w:val="00FF2243"/>
    <w:rsid w:val="00FF4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18409"/>
  <w15:chartTrackingRefBased/>
  <w15:docId w15:val="{AB7035A3-2DFA-5449-B1D0-9564B064D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927"/>
  </w:style>
  <w:style w:type="paragraph" w:styleId="Heading1">
    <w:name w:val="heading 1"/>
    <w:basedOn w:val="Normal"/>
    <w:next w:val="Normal"/>
    <w:link w:val="Heading1Char"/>
    <w:uiPriority w:val="9"/>
    <w:qFormat/>
    <w:rsid w:val="000D6F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6F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6F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6F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6F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6FE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6FE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6FE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6FE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F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6F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6F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6F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6F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6F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6F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6F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6FEE"/>
    <w:rPr>
      <w:rFonts w:eastAsiaTheme="majorEastAsia" w:cstheme="majorBidi"/>
      <w:color w:val="272727" w:themeColor="text1" w:themeTint="D8"/>
    </w:rPr>
  </w:style>
  <w:style w:type="paragraph" w:styleId="Title">
    <w:name w:val="Title"/>
    <w:basedOn w:val="Normal"/>
    <w:next w:val="Normal"/>
    <w:link w:val="TitleChar"/>
    <w:uiPriority w:val="10"/>
    <w:qFormat/>
    <w:rsid w:val="000D6FE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6F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6FE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6F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6FE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D6FEE"/>
    <w:rPr>
      <w:i/>
      <w:iCs/>
      <w:color w:val="404040" w:themeColor="text1" w:themeTint="BF"/>
    </w:rPr>
  </w:style>
  <w:style w:type="paragraph" w:styleId="ListParagraph">
    <w:name w:val="List Paragraph"/>
    <w:basedOn w:val="Normal"/>
    <w:uiPriority w:val="34"/>
    <w:qFormat/>
    <w:rsid w:val="000D6FEE"/>
    <w:pPr>
      <w:ind w:left="720"/>
      <w:contextualSpacing/>
    </w:pPr>
  </w:style>
  <w:style w:type="character" w:styleId="IntenseEmphasis">
    <w:name w:val="Intense Emphasis"/>
    <w:basedOn w:val="DefaultParagraphFont"/>
    <w:uiPriority w:val="21"/>
    <w:qFormat/>
    <w:rsid w:val="000D6FEE"/>
    <w:rPr>
      <w:i/>
      <w:iCs/>
      <w:color w:val="0F4761" w:themeColor="accent1" w:themeShade="BF"/>
    </w:rPr>
  </w:style>
  <w:style w:type="paragraph" w:styleId="IntenseQuote">
    <w:name w:val="Intense Quote"/>
    <w:basedOn w:val="Normal"/>
    <w:next w:val="Normal"/>
    <w:link w:val="IntenseQuoteChar"/>
    <w:uiPriority w:val="30"/>
    <w:qFormat/>
    <w:rsid w:val="000D6F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6FEE"/>
    <w:rPr>
      <w:i/>
      <w:iCs/>
      <w:color w:val="0F4761" w:themeColor="accent1" w:themeShade="BF"/>
    </w:rPr>
  </w:style>
  <w:style w:type="character" w:styleId="IntenseReference">
    <w:name w:val="Intense Reference"/>
    <w:basedOn w:val="DefaultParagraphFont"/>
    <w:uiPriority w:val="32"/>
    <w:qFormat/>
    <w:rsid w:val="000D6FEE"/>
    <w:rPr>
      <w:b/>
      <w:bCs/>
      <w:smallCaps/>
      <w:color w:val="0F4761" w:themeColor="accent1" w:themeShade="BF"/>
      <w:spacing w:val="5"/>
    </w:rPr>
  </w:style>
  <w:style w:type="paragraph" w:styleId="Header">
    <w:name w:val="header"/>
    <w:basedOn w:val="Normal"/>
    <w:link w:val="HeaderChar"/>
    <w:uiPriority w:val="99"/>
    <w:unhideWhenUsed/>
    <w:rsid w:val="001F7AC7"/>
    <w:pPr>
      <w:tabs>
        <w:tab w:val="center" w:pos="4513"/>
        <w:tab w:val="right" w:pos="9026"/>
      </w:tabs>
    </w:pPr>
  </w:style>
  <w:style w:type="character" w:customStyle="1" w:styleId="HeaderChar">
    <w:name w:val="Header Char"/>
    <w:basedOn w:val="DefaultParagraphFont"/>
    <w:link w:val="Header"/>
    <w:uiPriority w:val="99"/>
    <w:rsid w:val="001F7AC7"/>
  </w:style>
  <w:style w:type="paragraph" w:styleId="Footer">
    <w:name w:val="footer"/>
    <w:basedOn w:val="Normal"/>
    <w:link w:val="FooterChar"/>
    <w:uiPriority w:val="99"/>
    <w:unhideWhenUsed/>
    <w:rsid w:val="001F7AC7"/>
    <w:pPr>
      <w:tabs>
        <w:tab w:val="center" w:pos="4513"/>
        <w:tab w:val="right" w:pos="9026"/>
      </w:tabs>
    </w:pPr>
  </w:style>
  <w:style w:type="character" w:customStyle="1" w:styleId="FooterChar">
    <w:name w:val="Footer Char"/>
    <w:basedOn w:val="DefaultParagraphFont"/>
    <w:link w:val="Footer"/>
    <w:uiPriority w:val="99"/>
    <w:rsid w:val="001F7AC7"/>
  </w:style>
  <w:style w:type="character" w:styleId="Hyperlink">
    <w:name w:val="Hyperlink"/>
    <w:basedOn w:val="DefaultParagraphFont"/>
    <w:uiPriority w:val="99"/>
    <w:unhideWhenUsed/>
    <w:rsid w:val="00E43485"/>
    <w:rPr>
      <w:color w:val="467886" w:themeColor="hyperlink"/>
      <w:u w:val="single"/>
    </w:rPr>
  </w:style>
  <w:style w:type="character" w:styleId="UnresolvedMention">
    <w:name w:val="Unresolved Mention"/>
    <w:basedOn w:val="DefaultParagraphFont"/>
    <w:uiPriority w:val="99"/>
    <w:semiHidden/>
    <w:unhideWhenUsed/>
    <w:rsid w:val="00E43485"/>
    <w:rPr>
      <w:color w:val="605E5C"/>
      <w:shd w:val="clear" w:color="auto" w:fill="E1DFDD"/>
    </w:rPr>
  </w:style>
  <w:style w:type="character" w:styleId="FollowedHyperlink">
    <w:name w:val="FollowedHyperlink"/>
    <w:basedOn w:val="DefaultParagraphFont"/>
    <w:uiPriority w:val="99"/>
    <w:semiHidden/>
    <w:unhideWhenUsed/>
    <w:rsid w:val="00CE51E2"/>
    <w:rPr>
      <w:color w:val="96607D" w:themeColor="followedHyperlink"/>
      <w:u w:val="single"/>
    </w:rPr>
  </w:style>
  <w:style w:type="paragraph" w:styleId="NormalWeb">
    <w:name w:val="Normal (Web)"/>
    <w:basedOn w:val="Normal"/>
    <w:uiPriority w:val="99"/>
    <w:semiHidden/>
    <w:unhideWhenUsed/>
    <w:rsid w:val="00A45E5C"/>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69802">
      <w:bodyDiv w:val="1"/>
      <w:marLeft w:val="0"/>
      <w:marRight w:val="0"/>
      <w:marTop w:val="0"/>
      <w:marBottom w:val="0"/>
      <w:divBdr>
        <w:top w:val="none" w:sz="0" w:space="0" w:color="auto"/>
        <w:left w:val="none" w:sz="0" w:space="0" w:color="auto"/>
        <w:bottom w:val="none" w:sz="0" w:space="0" w:color="auto"/>
        <w:right w:val="none" w:sz="0" w:space="0" w:color="auto"/>
      </w:divBdr>
      <w:divsChild>
        <w:div w:id="894051677">
          <w:marLeft w:val="360"/>
          <w:marRight w:val="0"/>
          <w:marTop w:val="200"/>
          <w:marBottom w:val="0"/>
          <w:divBdr>
            <w:top w:val="none" w:sz="0" w:space="0" w:color="auto"/>
            <w:left w:val="none" w:sz="0" w:space="0" w:color="auto"/>
            <w:bottom w:val="none" w:sz="0" w:space="0" w:color="auto"/>
            <w:right w:val="none" w:sz="0" w:space="0" w:color="auto"/>
          </w:divBdr>
        </w:div>
      </w:divsChild>
    </w:div>
    <w:div w:id="79299954">
      <w:bodyDiv w:val="1"/>
      <w:marLeft w:val="0"/>
      <w:marRight w:val="0"/>
      <w:marTop w:val="0"/>
      <w:marBottom w:val="0"/>
      <w:divBdr>
        <w:top w:val="none" w:sz="0" w:space="0" w:color="auto"/>
        <w:left w:val="none" w:sz="0" w:space="0" w:color="auto"/>
        <w:bottom w:val="none" w:sz="0" w:space="0" w:color="auto"/>
        <w:right w:val="none" w:sz="0" w:space="0" w:color="auto"/>
      </w:divBdr>
      <w:divsChild>
        <w:div w:id="717778992">
          <w:marLeft w:val="360"/>
          <w:marRight w:val="0"/>
          <w:marTop w:val="200"/>
          <w:marBottom w:val="0"/>
          <w:divBdr>
            <w:top w:val="none" w:sz="0" w:space="0" w:color="auto"/>
            <w:left w:val="none" w:sz="0" w:space="0" w:color="auto"/>
            <w:bottom w:val="none" w:sz="0" w:space="0" w:color="auto"/>
            <w:right w:val="none" w:sz="0" w:space="0" w:color="auto"/>
          </w:divBdr>
        </w:div>
      </w:divsChild>
    </w:div>
    <w:div w:id="111368860">
      <w:bodyDiv w:val="1"/>
      <w:marLeft w:val="0"/>
      <w:marRight w:val="0"/>
      <w:marTop w:val="0"/>
      <w:marBottom w:val="0"/>
      <w:divBdr>
        <w:top w:val="none" w:sz="0" w:space="0" w:color="auto"/>
        <w:left w:val="none" w:sz="0" w:space="0" w:color="auto"/>
        <w:bottom w:val="none" w:sz="0" w:space="0" w:color="auto"/>
        <w:right w:val="none" w:sz="0" w:space="0" w:color="auto"/>
      </w:divBdr>
    </w:div>
    <w:div w:id="194662298">
      <w:bodyDiv w:val="1"/>
      <w:marLeft w:val="0"/>
      <w:marRight w:val="0"/>
      <w:marTop w:val="0"/>
      <w:marBottom w:val="0"/>
      <w:divBdr>
        <w:top w:val="none" w:sz="0" w:space="0" w:color="auto"/>
        <w:left w:val="none" w:sz="0" w:space="0" w:color="auto"/>
        <w:bottom w:val="none" w:sz="0" w:space="0" w:color="auto"/>
        <w:right w:val="none" w:sz="0" w:space="0" w:color="auto"/>
      </w:divBdr>
      <w:divsChild>
        <w:div w:id="708533905">
          <w:marLeft w:val="360"/>
          <w:marRight w:val="0"/>
          <w:marTop w:val="200"/>
          <w:marBottom w:val="0"/>
          <w:divBdr>
            <w:top w:val="none" w:sz="0" w:space="0" w:color="auto"/>
            <w:left w:val="none" w:sz="0" w:space="0" w:color="auto"/>
            <w:bottom w:val="none" w:sz="0" w:space="0" w:color="auto"/>
            <w:right w:val="none" w:sz="0" w:space="0" w:color="auto"/>
          </w:divBdr>
        </w:div>
      </w:divsChild>
    </w:div>
    <w:div w:id="504632911">
      <w:bodyDiv w:val="1"/>
      <w:marLeft w:val="0"/>
      <w:marRight w:val="0"/>
      <w:marTop w:val="0"/>
      <w:marBottom w:val="0"/>
      <w:divBdr>
        <w:top w:val="none" w:sz="0" w:space="0" w:color="auto"/>
        <w:left w:val="none" w:sz="0" w:space="0" w:color="auto"/>
        <w:bottom w:val="none" w:sz="0" w:space="0" w:color="auto"/>
        <w:right w:val="none" w:sz="0" w:space="0" w:color="auto"/>
      </w:divBdr>
      <w:divsChild>
        <w:div w:id="1154027718">
          <w:marLeft w:val="360"/>
          <w:marRight w:val="0"/>
          <w:marTop w:val="200"/>
          <w:marBottom w:val="0"/>
          <w:divBdr>
            <w:top w:val="none" w:sz="0" w:space="0" w:color="auto"/>
            <w:left w:val="none" w:sz="0" w:space="0" w:color="auto"/>
            <w:bottom w:val="none" w:sz="0" w:space="0" w:color="auto"/>
            <w:right w:val="none" w:sz="0" w:space="0" w:color="auto"/>
          </w:divBdr>
        </w:div>
        <w:div w:id="525289213">
          <w:marLeft w:val="360"/>
          <w:marRight w:val="0"/>
          <w:marTop w:val="200"/>
          <w:marBottom w:val="0"/>
          <w:divBdr>
            <w:top w:val="none" w:sz="0" w:space="0" w:color="auto"/>
            <w:left w:val="none" w:sz="0" w:space="0" w:color="auto"/>
            <w:bottom w:val="none" w:sz="0" w:space="0" w:color="auto"/>
            <w:right w:val="none" w:sz="0" w:space="0" w:color="auto"/>
          </w:divBdr>
        </w:div>
        <w:div w:id="750854203">
          <w:marLeft w:val="360"/>
          <w:marRight w:val="0"/>
          <w:marTop w:val="200"/>
          <w:marBottom w:val="0"/>
          <w:divBdr>
            <w:top w:val="none" w:sz="0" w:space="0" w:color="auto"/>
            <w:left w:val="none" w:sz="0" w:space="0" w:color="auto"/>
            <w:bottom w:val="none" w:sz="0" w:space="0" w:color="auto"/>
            <w:right w:val="none" w:sz="0" w:space="0" w:color="auto"/>
          </w:divBdr>
        </w:div>
        <w:div w:id="242449080">
          <w:marLeft w:val="360"/>
          <w:marRight w:val="0"/>
          <w:marTop w:val="200"/>
          <w:marBottom w:val="0"/>
          <w:divBdr>
            <w:top w:val="none" w:sz="0" w:space="0" w:color="auto"/>
            <w:left w:val="none" w:sz="0" w:space="0" w:color="auto"/>
            <w:bottom w:val="none" w:sz="0" w:space="0" w:color="auto"/>
            <w:right w:val="none" w:sz="0" w:space="0" w:color="auto"/>
          </w:divBdr>
        </w:div>
        <w:div w:id="41561445">
          <w:marLeft w:val="360"/>
          <w:marRight w:val="0"/>
          <w:marTop w:val="200"/>
          <w:marBottom w:val="0"/>
          <w:divBdr>
            <w:top w:val="none" w:sz="0" w:space="0" w:color="auto"/>
            <w:left w:val="none" w:sz="0" w:space="0" w:color="auto"/>
            <w:bottom w:val="none" w:sz="0" w:space="0" w:color="auto"/>
            <w:right w:val="none" w:sz="0" w:space="0" w:color="auto"/>
          </w:divBdr>
        </w:div>
        <w:div w:id="311640854">
          <w:marLeft w:val="360"/>
          <w:marRight w:val="0"/>
          <w:marTop w:val="200"/>
          <w:marBottom w:val="0"/>
          <w:divBdr>
            <w:top w:val="none" w:sz="0" w:space="0" w:color="auto"/>
            <w:left w:val="none" w:sz="0" w:space="0" w:color="auto"/>
            <w:bottom w:val="none" w:sz="0" w:space="0" w:color="auto"/>
            <w:right w:val="none" w:sz="0" w:space="0" w:color="auto"/>
          </w:divBdr>
        </w:div>
        <w:div w:id="1421565257">
          <w:marLeft w:val="360"/>
          <w:marRight w:val="0"/>
          <w:marTop w:val="200"/>
          <w:marBottom w:val="0"/>
          <w:divBdr>
            <w:top w:val="none" w:sz="0" w:space="0" w:color="auto"/>
            <w:left w:val="none" w:sz="0" w:space="0" w:color="auto"/>
            <w:bottom w:val="none" w:sz="0" w:space="0" w:color="auto"/>
            <w:right w:val="none" w:sz="0" w:space="0" w:color="auto"/>
          </w:divBdr>
        </w:div>
        <w:div w:id="1457138365">
          <w:marLeft w:val="360"/>
          <w:marRight w:val="0"/>
          <w:marTop w:val="200"/>
          <w:marBottom w:val="0"/>
          <w:divBdr>
            <w:top w:val="none" w:sz="0" w:space="0" w:color="auto"/>
            <w:left w:val="none" w:sz="0" w:space="0" w:color="auto"/>
            <w:bottom w:val="none" w:sz="0" w:space="0" w:color="auto"/>
            <w:right w:val="none" w:sz="0" w:space="0" w:color="auto"/>
          </w:divBdr>
        </w:div>
      </w:divsChild>
    </w:div>
    <w:div w:id="720404118">
      <w:bodyDiv w:val="1"/>
      <w:marLeft w:val="0"/>
      <w:marRight w:val="0"/>
      <w:marTop w:val="0"/>
      <w:marBottom w:val="0"/>
      <w:divBdr>
        <w:top w:val="none" w:sz="0" w:space="0" w:color="auto"/>
        <w:left w:val="none" w:sz="0" w:space="0" w:color="auto"/>
        <w:bottom w:val="none" w:sz="0" w:space="0" w:color="auto"/>
        <w:right w:val="none" w:sz="0" w:space="0" w:color="auto"/>
      </w:divBdr>
      <w:divsChild>
        <w:div w:id="1396468462">
          <w:marLeft w:val="360"/>
          <w:marRight w:val="0"/>
          <w:marTop w:val="200"/>
          <w:marBottom w:val="0"/>
          <w:divBdr>
            <w:top w:val="none" w:sz="0" w:space="0" w:color="auto"/>
            <w:left w:val="none" w:sz="0" w:space="0" w:color="auto"/>
            <w:bottom w:val="none" w:sz="0" w:space="0" w:color="auto"/>
            <w:right w:val="none" w:sz="0" w:space="0" w:color="auto"/>
          </w:divBdr>
        </w:div>
        <w:div w:id="964313793">
          <w:marLeft w:val="360"/>
          <w:marRight w:val="0"/>
          <w:marTop w:val="200"/>
          <w:marBottom w:val="0"/>
          <w:divBdr>
            <w:top w:val="none" w:sz="0" w:space="0" w:color="auto"/>
            <w:left w:val="none" w:sz="0" w:space="0" w:color="auto"/>
            <w:bottom w:val="none" w:sz="0" w:space="0" w:color="auto"/>
            <w:right w:val="none" w:sz="0" w:space="0" w:color="auto"/>
          </w:divBdr>
        </w:div>
        <w:div w:id="47462670">
          <w:marLeft w:val="360"/>
          <w:marRight w:val="0"/>
          <w:marTop w:val="200"/>
          <w:marBottom w:val="0"/>
          <w:divBdr>
            <w:top w:val="none" w:sz="0" w:space="0" w:color="auto"/>
            <w:left w:val="none" w:sz="0" w:space="0" w:color="auto"/>
            <w:bottom w:val="none" w:sz="0" w:space="0" w:color="auto"/>
            <w:right w:val="none" w:sz="0" w:space="0" w:color="auto"/>
          </w:divBdr>
        </w:div>
        <w:div w:id="1228998396">
          <w:marLeft w:val="360"/>
          <w:marRight w:val="0"/>
          <w:marTop w:val="200"/>
          <w:marBottom w:val="0"/>
          <w:divBdr>
            <w:top w:val="none" w:sz="0" w:space="0" w:color="auto"/>
            <w:left w:val="none" w:sz="0" w:space="0" w:color="auto"/>
            <w:bottom w:val="none" w:sz="0" w:space="0" w:color="auto"/>
            <w:right w:val="none" w:sz="0" w:space="0" w:color="auto"/>
          </w:divBdr>
        </w:div>
        <w:div w:id="2143960516">
          <w:marLeft w:val="360"/>
          <w:marRight w:val="0"/>
          <w:marTop w:val="200"/>
          <w:marBottom w:val="0"/>
          <w:divBdr>
            <w:top w:val="none" w:sz="0" w:space="0" w:color="auto"/>
            <w:left w:val="none" w:sz="0" w:space="0" w:color="auto"/>
            <w:bottom w:val="none" w:sz="0" w:space="0" w:color="auto"/>
            <w:right w:val="none" w:sz="0" w:space="0" w:color="auto"/>
          </w:divBdr>
        </w:div>
      </w:divsChild>
    </w:div>
    <w:div w:id="782312534">
      <w:bodyDiv w:val="1"/>
      <w:marLeft w:val="0"/>
      <w:marRight w:val="0"/>
      <w:marTop w:val="0"/>
      <w:marBottom w:val="0"/>
      <w:divBdr>
        <w:top w:val="none" w:sz="0" w:space="0" w:color="auto"/>
        <w:left w:val="none" w:sz="0" w:space="0" w:color="auto"/>
        <w:bottom w:val="none" w:sz="0" w:space="0" w:color="auto"/>
        <w:right w:val="none" w:sz="0" w:space="0" w:color="auto"/>
      </w:divBdr>
      <w:divsChild>
        <w:div w:id="1334455370">
          <w:marLeft w:val="360"/>
          <w:marRight w:val="0"/>
          <w:marTop w:val="200"/>
          <w:marBottom w:val="0"/>
          <w:divBdr>
            <w:top w:val="none" w:sz="0" w:space="0" w:color="auto"/>
            <w:left w:val="none" w:sz="0" w:space="0" w:color="auto"/>
            <w:bottom w:val="none" w:sz="0" w:space="0" w:color="auto"/>
            <w:right w:val="none" w:sz="0" w:space="0" w:color="auto"/>
          </w:divBdr>
        </w:div>
      </w:divsChild>
    </w:div>
    <w:div w:id="1200125161">
      <w:bodyDiv w:val="1"/>
      <w:marLeft w:val="0"/>
      <w:marRight w:val="0"/>
      <w:marTop w:val="0"/>
      <w:marBottom w:val="0"/>
      <w:divBdr>
        <w:top w:val="none" w:sz="0" w:space="0" w:color="auto"/>
        <w:left w:val="none" w:sz="0" w:space="0" w:color="auto"/>
        <w:bottom w:val="none" w:sz="0" w:space="0" w:color="auto"/>
        <w:right w:val="none" w:sz="0" w:space="0" w:color="auto"/>
      </w:divBdr>
      <w:divsChild>
        <w:div w:id="280041122">
          <w:marLeft w:val="0"/>
          <w:marRight w:val="0"/>
          <w:marTop w:val="0"/>
          <w:marBottom w:val="0"/>
          <w:divBdr>
            <w:top w:val="none" w:sz="0" w:space="0" w:color="auto"/>
            <w:left w:val="none" w:sz="0" w:space="0" w:color="auto"/>
            <w:bottom w:val="none" w:sz="0" w:space="0" w:color="auto"/>
            <w:right w:val="none" w:sz="0" w:space="0" w:color="auto"/>
          </w:divBdr>
          <w:divsChild>
            <w:div w:id="532040426">
              <w:marLeft w:val="0"/>
              <w:marRight w:val="0"/>
              <w:marTop w:val="0"/>
              <w:marBottom w:val="0"/>
              <w:divBdr>
                <w:top w:val="none" w:sz="0" w:space="0" w:color="auto"/>
                <w:left w:val="none" w:sz="0" w:space="0" w:color="auto"/>
                <w:bottom w:val="none" w:sz="0" w:space="0" w:color="auto"/>
                <w:right w:val="none" w:sz="0" w:space="0" w:color="auto"/>
              </w:divBdr>
              <w:divsChild>
                <w:div w:id="19511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259091">
      <w:bodyDiv w:val="1"/>
      <w:marLeft w:val="0"/>
      <w:marRight w:val="0"/>
      <w:marTop w:val="0"/>
      <w:marBottom w:val="0"/>
      <w:divBdr>
        <w:top w:val="none" w:sz="0" w:space="0" w:color="auto"/>
        <w:left w:val="none" w:sz="0" w:space="0" w:color="auto"/>
        <w:bottom w:val="none" w:sz="0" w:space="0" w:color="auto"/>
        <w:right w:val="none" w:sz="0" w:space="0" w:color="auto"/>
      </w:divBdr>
      <w:divsChild>
        <w:div w:id="418061657">
          <w:marLeft w:val="360"/>
          <w:marRight w:val="0"/>
          <w:marTop w:val="200"/>
          <w:marBottom w:val="0"/>
          <w:divBdr>
            <w:top w:val="none" w:sz="0" w:space="0" w:color="auto"/>
            <w:left w:val="none" w:sz="0" w:space="0" w:color="auto"/>
            <w:bottom w:val="none" w:sz="0" w:space="0" w:color="auto"/>
            <w:right w:val="none" w:sz="0" w:space="0" w:color="auto"/>
          </w:divBdr>
        </w:div>
        <w:div w:id="1890265788">
          <w:marLeft w:val="360"/>
          <w:marRight w:val="0"/>
          <w:marTop w:val="200"/>
          <w:marBottom w:val="0"/>
          <w:divBdr>
            <w:top w:val="none" w:sz="0" w:space="0" w:color="auto"/>
            <w:left w:val="none" w:sz="0" w:space="0" w:color="auto"/>
            <w:bottom w:val="none" w:sz="0" w:space="0" w:color="auto"/>
            <w:right w:val="none" w:sz="0" w:space="0" w:color="auto"/>
          </w:divBdr>
        </w:div>
        <w:div w:id="192697522">
          <w:marLeft w:val="360"/>
          <w:marRight w:val="0"/>
          <w:marTop w:val="200"/>
          <w:marBottom w:val="0"/>
          <w:divBdr>
            <w:top w:val="none" w:sz="0" w:space="0" w:color="auto"/>
            <w:left w:val="none" w:sz="0" w:space="0" w:color="auto"/>
            <w:bottom w:val="none" w:sz="0" w:space="0" w:color="auto"/>
            <w:right w:val="none" w:sz="0" w:space="0" w:color="auto"/>
          </w:divBdr>
        </w:div>
        <w:div w:id="209655578">
          <w:marLeft w:val="360"/>
          <w:marRight w:val="0"/>
          <w:marTop w:val="200"/>
          <w:marBottom w:val="0"/>
          <w:divBdr>
            <w:top w:val="none" w:sz="0" w:space="0" w:color="auto"/>
            <w:left w:val="none" w:sz="0" w:space="0" w:color="auto"/>
            <w:bottom w:val="none" w:sz="0" w:space="0" w:color="auto"/>
            <w:right w:val="none" w:sz="0" w:space="0" w:color="auto"/>
          </w:divBdr>
        </w:div>
      </w:divsChild>
    </w:div>
    <w:div w:id="1643345523">
      <w:bodyDiv w:val="1"/>
      <w:marLeft w:val="0"/>
      <w:marRight w:val="0"/>
      <w:marTop w:val="0"/>
      <w:marBottom w:val="0"/>
      <w:divBdr>
        <w:top w:val="none" w:sz="0" w:space="0" w:color="auto"/>
        <w:left w:val="none" w:sz="0" w:space="0" w:color="auto"/>
        <w:bottom w:val="none" w:sz="0" w:space="0" w:color="auto"/>
        <w:right w:val="none" w:sz="0" w:space="0" w:color="auto"/>
      </w:divBdr>
      <w:divsChild>
        <w:div w:id="37515972">
          <w:marLeft w:val="547"/>
          <w:marRight w:val="0"/>
          <w:marTop w:val="134"/>
          <w:marBottom w:val="0"/>
          <w:divBdr>
            <w:top w:val="none" w:sz="0" w:space="0" w:color="auto"/>
            <w:left w:val="none" w:sz="0" w:space="0" w:color="auto"/>
            <w:bottom w:val="none" w:sz="0" w:space="0" w:color="auto"/>
            <w:right w:val="none" w:sz="0" w:space="0" w:color="auto"/>
          </w:divBdr>
        </w:div>
      </w:divsChild>
    </w:div>
    <w:div w:id="1686126377">
      <w:bodyDiv w:val="1"/>
      <w:marLeft w:val="0"/>
      <w:marRight w:val="0"/>
      <w:marTop w:val="0"/>
      <w:marBottom w:val="0"/>
      <w:divBdr>
        <w:top w:val="none" w:sz="0" w:space="0" w:color="auto"/>
        <w:left w:val="none" w:sz="0" w:space="0" w:color="auto"/>
        <w:bottom w:val="none" w:sz="0" w:space="0" w:color="auto"/>
        <w:right w:val="none" w:sz="0" w:space="0" w:color="auto"/>
      </w:divBdr>
      <w:divsChild>
        <w:div w:id="69476709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ssociety.org.uk/what-we-do/our-work/ending-child-poverty/effects-of-living-in-poverty" TargetMode="External"/><Relationship Id="rId18" Type="http://schemas.openxmlformats.org/officeDocument/2006/relationships/hyperlink" Target="https://www.actionforchildren.org.uk/blog/where-is-child-poverty-increasing-in-the-uk/" TargetMode="External"/><Relationship Id="rId26" Type="http://schemas.openxmlformats.org/officeDocument/2006/relationships/hyperlink" Target="https://research.senedd.wales/research-articles/the-biggest-issue-affecting-children-in-wales-tackling-child-poverty/" TargetMode="External"/><Relationship Id="rId3" Type="http://schemas.openxmlformats.org/officeDocument/2006/relationships/styles" Target="styles.xml"/><Relationship Id="rId21" Type="http://schemas.openxmlformats.org/officeDocument/2006/relationships/hyperlink" Target="https://www.sciencedirect.com/science/article/pii/S0190740920305922"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learn.sssc.uk.com/apps/development/chapter-3/#:~:text=Holistic%20approaches%20to%20child%20development,as%20cognitive%20aspects%20of%20learning" TargetMode="External"/><Relationship Id="rId17" Type="http://schemas.openxmlformats.org/officeDocument/2006/relationships/hyperlink" Target="https://assets.publishing.service.gov.uk/media/5a7acd89ed915d71db8b2946/Child-Wellbeing-Brief.pdf" TargetMode="External"/><Relationship Id="rId25" Type="http://schemas.openxmlformats.org/officeDocument/2006/relationships/hyperlink" Target="https://www.savethechildren.org.uk/content/dam/global/reports/education-and-child-protection/stc-wales-childcare-report-2017.pdf" TargetMode="External"/><Relationship Id="rId33" Type="http://schemas.openxmlformats.org/officeDocument/2006/relationships/hyperlink" Target="https://www.who.int/about/accountability/governance/constitution" TargetMode="External"/><Relationship Id="rId2" Type="http://schemas.openxmlformats.org/officeDocument/2006/relationships/numbering" Target="numbering.xml"/><Relationship Id="rId16" Type="http://schemas.openxmlformats.org/officeDocument/2006/relationships/hyperlink" Target="https://www.researchgate.net/figure/Rainbow-model-of-determinants-of-health-tailored-to-the-Icelandic-context_fig3_371562869" TargetMode="External"/><Relationship Id="rId20" Type="http://schemas.openxmlformats.org/officeDocument/2006/relationships/hyperlink" Target="https://cpag.org.uk/child-poverty/effects-poverty#:~:text=Children%20born%20to%20parents%20living,later%20life%20as%20a%20result" TargetMode="External"/><Relationship Id="rId29" Type="http://schemas.openxmlformats.org/officeDocument/2006/relationships/hyperlink" Target="https://assets.publishing.service.gov.uk/media/5a7acd89ed915d71db8b2946/Child-Wellbeing-Brief.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supporting-our-nhs-people/health-and-wellbeing-programmes/nhs-health-and-wellbeing-framework/elements-of-health-and-wellbeing/improving-personal-health-and-wellbeing/" TargetMode="External"/><Relationship Id="rId24" Type="http://schemas.openxmlformats.org/officeDocument/2006/relationships/hyperlink" Target="https://www.gov.uk/government/publications/the-multi-agency-response-to-children-and-families-who-need-help/the-multi-agency-response-to-children-and-families-who-need-help" TargetMode="External"/><Relationship Id="rId32" Type="http://schemas.openxmlformats.org/officeDocument/2006/relationships/hyperlink" Target="https://www.gov.wales/universal-primary-free-school-meals-upfsm#:~:text=All%20primary%20school%20children%20in,child%20goes%20hungry%20in%20school" TargetMode="External"/><Relationship Id="rId5" Type="http://schemas.openxmlformats.org/officeDocument/2006/relationships/webSettings" Target="webSettings.xml"/><Relationship Id="rId15" Type="http://schemas.openxmlformats.org/officeDocument/2006/relationships/hyperlink" Target="https://pubmed.ncbi.nlm.nih.gov/34534885/" TargetMode="External"/><Relationship Id="rId23" Type="http://schemas.openxmlformats.org/officeDocument/2006/relationships/hyperlink" Target="https://www.eyalliance.org.uk/safeguarding-early-years" TargetMode="External"/><Relationship Id="rId28" Type="http://schemas.openxmlformats.org/officeDocument/2006/relationships/hyperlink" Target="https://stjosephinstitute.com/understanding-the-relationship-between-poverty-and-addiction/#:~:text=The%20relationship%20between%20addiction%20and,of%20a%20substance%20use%20disorder" TargetMode="External"/><Relationship Id="rId10" Type="http://schemas.openxmlformats.org/officeDocument/2006/relationships/hyperlink" Target="https://www.who.int/data/gho/data/major-themes/health-and-well-being#:~:text=The%20WHO%20constitution%20states%3A%20%22Health,of%20mental%20disorders%20or%20disabilities" TargetMode="External"/><Relationship Id="rId19" Type="http://schemas.openxmlformats.org/officeDocument/2006/relationships/hyperlink" Target="https://www.nurses.co.uk/blog/the-impact-of-poverty-on-health-a-nursing-perspective-in-the-uk/#:~:text=Individuals%20experiencing%20poverty%20are%20at,of%20exercise%2C%20and%20substance%20abuse" TargetMode="External"/><Relationship Id="rId31" Type="http://schemas.openxmlformats.org/officeDocument/2006/relationships/hyperlink" Target="https://www.gov.wales/achievement-and-entitlement-free-school-meals-2019"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learning.nspcc.org.uk/child-health-development/child-mental-health#:~:text=Mental%20health%20is%20as%20important,seriousness%2C%20and%20for%20different%20reasons" TargetMode="External"/><Relationship Id="rId22" Type="http://schemas.openxmlformats.org/officeDocument/2006/relationships/hyperlink" Target="https://assets.publishing.service.gov.uk/media/65fdad5965ca2f00117da947/Free_school_meals.pdf" TargetMode="External"/><Relationship Id="rId27" Type="http://schemas.openxmlformats.org/officeDocument/2006/relationships/hyperlink" Target="https://www.sciencedirect.com/science/article/abs/pii/B9780128160657000045" TargetMode="External"/><Relationship Id="rId30" Type="http://schemas.openxmlformats.org/officeDocument/2006/relationships/hyperlink" Target="https://www.unicef.org.uk/wp-content/uploads/2019/10/UNCRC_summary-1_1.pdf"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28187-9AB0-114E-A73D-038C23B06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650</TotalTime>
  <Pages>9</Pages>
  <Words>3437</Words>
  <Characters>19592</Characters>
  <Application>Microsoft Office Word</Application>
  <DocSecurity>0</DocSecurity>
  <Lines>163</Lines>
  <Paragraphs>45</Paragraphs>
  <ScaleCrop>false</ScaleCrop>
  <Company/>
  <LinksUpToDate>false</LinksUpToDate>
  <CharactersWithSpaces>22984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(2307842)</dc:creator>
  <cp:keywords/>
  <dc:description/>
  <cp:lastModifiedBy>Lauren Jones (2307842)</cp:lastModifiedBy>
  <cp:revision>761</cp:revision>
  <dcterms:created xsi:type="dcterms:W3CDTF">2024-05-30T17:33:00Z</dcterms:created>
  <dcterms:modified xsi:type="dcterms:W3CDTF">2024-06-16T21:19:00Z</dcterms:modified>
</cp:coreProperties>
</file>