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3E3ED" w14:textId="77777777" w:rsidR="003D2798" w:rsidRDefault="003D2798" w:rsidP="000A07AA"/>
    <w:p w14:paraId="0E13E3EE" w14:textId="77777777" w:rsidR="007E0E71" w:rsidRDefault="007E0E71" w:rsidP="007E0E71">
      <w:pPr>
        <w:pStyle w:val="Heading1"/>
      </w:pPr>
      <w:r>
        <w:tab/>
      </w:r>
      <w:r>
        <w:tab/>
      </w:r>
      <w:r>
        <w:tab/>
      </w:r>
      <w:r>
        <w:tab/>
      </w:r>
      <w:r>
        <w:tab/>
      </w:r>
    </w:p>
    <w:p w14:paraId="0E13E3EF" w14:textId="77777777" w:rsidR="007E0E71" w:rsidRDefault="007E0E71" w:rsidP="007E0E71">
      <w:pPr>
        <w:pStyle w:val="Heading1"/>
      </w:pPr>
    </w:p>
    <w:p w14:paraId="0E13E3F0" w14:textId="303D40D5" w:rsidR="007E0E71" w:rsidRDefault="00574A5B" w:rsidP="00574A5B">
      <w:pPr>
        <w:pStyle w:val="Heading1"/>
      </w:pPr>
      <w:r>
        <w:t>Cristian Dabija</w:t>
      </w:r>
    </w:p>
    <w:p w14:paraId="38ECEFA4" w14:textId="3C901B2A" w:rsidR="00BD7773" w:rsidRPr="00BD7773" w:rsidRDefault="00BD7773" w:rsidP="00BD7773">
      <w:pPr>
        <w:rPr>
          <w:b/>
          <w:bCs/>
        </w:rPr>
      </w:pPr>
      <w:r w:rsidRPr="00BD7773">
        <w:rPr>
          <w:b/>
          <w:bCs/>
        </w:rPr>
        <w:t>212 33 01</w:t>
      </w:r>
    </w:p>
    <w:p w14:paraId="794BD7D4" w14:textId="228DFCFC" w:rsidR="00574A5B" w:rsidRPr="001C2650" w:rsidRDefault="00574A5B" w:rsidP="00574A5B">
      <w:pPr>
        <w:rPr>
          <w:b/>
          <w:bCs/>
        </w:rPr>
      </w:pPr>
      <w:r w:rsidRPr="001C2650">
        <w:rPr>
          <w:b/>
          <w:bCs/>
        </w:rPr>
        <w:t>25 February 2022</w:t>
      </w:r>
    </w:p>
    <w:p w14:paraId="0E13E3F1" w14:textId="4662E6A4" w:rsidR="007E0E71" w:rsidRDefault="007E0E71" w:rsidP="007E0E71">
      <w:pPr>
        <w:pStyle w:val="Heading1"/>
      </w:pPr>
      <w:r>
        <w:tab/>
      </w:r>
      <w:r>
        <w:tab/>
      </w:r>
      <w:r>
        <w:tab/>
      </w:r>
      <w:r>
        <w:tab/>
      </w:r>
      <w:r>
        <w:tab/>
      </w:r>
    </w:p>
    <w:p w14:paraId="0E13E3F2" w14:textId="05E7B4C5" w:rsidR="007E0E71" w:rsidRDefault="007E0E71" w:rsidP="001C2650">
      <w:pPr>
        <w:pStyle w:val="Heading1"/>
        <w:jc w:val="center"/>
      </w:pPr>
      <w:bookmarkStart w:id="0" w:name="_Toc95114811"/>
      <w:bookmarkStart w:id="1" w:name="_Toc96673208"/>
      <w:r w:rsidRPr="007E0E71">
        <w:t>Professional Career Development</w:t>
      </w:r>
      <w:bookmarkEnd w:id="0"/>
      <w:bookmarkEnd w:id="1"/>
      <w:r w:rsidR="001C2650">
        <w:t xml:space="preserve"> Reflection and Application</w:t>
      </w:r>
    </w:p>
    <w:p w14:paraId="779B94E9" w14:textId="77777777" w:rsidR="00574A5B" w:rsidRPr="00574A5B" w:rsidRDefault="00574A5B" w:rsidP="00574A5B"/>
    <w:p w14:paraId="0E13E3F3" w14:textId="77777777" w:rsidR="006C7B04" w:rsidRPr="006C7B04" w:rsidRDefault="006C7B04" w:rsidP="006C7B04"/>
    <w:p w14:paraId="0E13E3F4" w14:textId="48CF43AE" w:rsidR="007E0E71" w:rsidRDefault="007E0E71" w:rsidP="007E0E71"/>
    <w:p w14:paraId="52644BB1" w14:textId="6CB8AB33" w:rsidR="001C2650" w:rsidRDefault="001C2650" w:rsidP="007E0E71"/>
    <w:p w14:paraId="038CC4EF" w14:textId="4A6BAC9C" w:rsidR="001C2650" w:rsidRDefault="001C2650" w:rsidP="007E0E71"/>
    <w:p w14:paraId="1FC9C7D2" w14:textId="1B039364" w:rsidR="001C2650" w:rsidRDefault="001C2650" w:rsidP="007E0E71"/>
    <w:p w14:paraId="733A1D78" w14:textId="17898300" w:rsidR="001C2650" w:rsidRDefault="001C2650" w:rsidP="007E0E71"/>
    <w:p w14:paraId="11735AF7" w14:textId="11755F8B" w:rsidR="001C2650" w:rsidRDefault="001C2650" w:rsidP="007E0E71"/>
    <w:p w14:paraId="5EDF189B" w14:textId="2FBFEC98" w:rsidR="001C2650" w:rsidRDefault="001C2650" w:rsidP="007E0E71"/>
    <w:p w14:paraId="3BCF904A" w14:textId="77777777" w:rsidR="001C2650" w:rsidRPr="007E0E71" w:rsidRDefault="001C2650" w:rsidP="007E0E71"/>
    <w:p w14:paraId="0E13E3F5" w14:textId="289B1F09" w:rsidR="007E0E71" w:rsidRPr="001C2650" w:rsidRDefault="001C2650" w:rsidP="000A07AA">
      <w:pPr>
        <w:rPr>
          <w:b/>
          <w:bCs/>
        </w:rPr>
      </w:pPr>
      <w:r w:rsidRPr="001C2650">
        <w:rPr>
          <w:b/>
          <w:bCs/>
        </w:rPr>
        <w:t>BMSW4005</w:t>
      </w:r>
    </w:p>
    <w:p w14:paraId="62026386" w14:textId="50305DE2" w:rsidR="001C2650" w:rsidRPr="001C2650" w:rsidRDefault="001C2650" w:rsidP="000A07AA">
      <w:pPr>
        <w:rPr>
          <w:b/>
          <w:bCs/>
        </w:rPr>
      </w:pPr>
      <w:r w:rsidRPr="001C2650">
        <w:rPr>
          <w:b/>
          <w:bCs/>
        </w:rPr>
        <w:t>UNIVERSITY OF WALES TRINITY SAINT DAVID</w:t>
      </w:r>
    </w:p>
    <w:p w14:paraId="0E13E3F6" w14:textId="77777777" w:rsidR="007E0E71" w:rsidRDefault="007E0E71" w:rsidP="000A07AA"/>
    <w:p w14:paraId="0E13E3F7" w14:textId="77777777" w:rsidR="007E0E71" w:rsidRDefault="007E0E71" w:rsidP="000A07AA">
      <w:r>
        <w:lastRenderedPageBreak/>
        <w:tab/>
      </w:r>
      <w:r>
        <w:tab/>
      </w:r>
      <w:r>
        <w:tab/>
      </w:r>
      <w:r>
        <w:tab/>
      </w:r>
      <w:r>
        <w:tab/>
      </w:r>
    </w:p>
    <w:p w14:paraId="0E13E3F8" w14:textId="374A30F0" w:rsidR="003843EE" w:rsidRDefault="007E0E71">
      <w:pPr>
        <w:spacing w:line="259" w:lineRule="auto"/>
        <w:jc w:val="left"/>
      </w:pPr>
      <w:r>
        <w:br w:type="page"/>
      </w:r>
    </w:p>
    <w:bookmarkStart w:id="2" w:name="_Toc96673209" w:displacedByCustomXml="next"/>
    <w:sdt>
      <w:sdtPr>
        <w:rPr>
          <w:rFonts w:eastAsiaTheme="minorHAnsi" w:cstheme="minorBidi"/>
          <w:b w:val="0"/>
          <w:sz w:val="24"/>
          <w:szCs w:val="22"/>
        </w:rPr>
        <w:id w:val="1767581066"/>
        <w:docPartObj>
          <w:docPartGallery w:val="Table of Contents"/>
          <w:docPartUnique/>
        </w:docPartObj>
      </w:sdtPr>
      <w:sdtEndPr>
        <w:rPr>
          <w:bCs/>
          <w:noProof/>
        </w:rPr>
      </w:sdtEndPr>
      <w:sdtContent>
        <w:p w14:paraId="0E13E3F9" w14:textId="77777777" w:rsidR="003843EE" w:rsidRDefault="003843EE" w:rsidP="003843EE">
          <w:pPr>
            <w:pStyle w:val="Heading1"/>
          </w:pPr>
          <w:r>
            <w:t>Table of Contents</w:t>
          </w:r>
          <w:bookmarkEnd w:id="2"/>
        </w:p>
        <w:p w14:paraId="08616102" w14:textId="5C5ADA01" w:rsidR="00791CFF" w:rsidRDefault="003843EE">
          <w:pPr>
            <w:pStyle w:val="TOC1"/>
            <w:tabs>
              <w:tab w:val="right" w:leader="dot" w:pos="9350"/>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96673206" w:history="1">
            <w:r w:rsidR="00791CFF" w:rsidRPr="008C0298">
              <w:rPr>
                <w:rStyle w:val="Hyperlink"/>
                <w:noProof/>
              </w:rPr>
              <w:t>An Assignment</w:t>
            </w:r>
            <w:r w:rsidR="00791CFF">
              <w:rPr>
                <w:noProof/>
                <w:webHidden/>
              </w:rPr>
              <w:tab/>
            </w:r>
            <w:r w:rsidR="00791CFF">
              <w:rPr>
                <w:noProof/>
                <w:webHidden/>
              </w:rPr>
              <w:fldChar w:fldCharType="begin"/>
            </w:r>
            <w:r w:rsidR="00791CFF">
              <w:rPr>
                <w:noProof/>
                <w:webHidden/>
              </w:rPr>
              <w:instrText xml:space="preserve"> PAGEREF _Toc96673206 \h </w:instrText>
            </w:r>
            <w:r w:rsidR="00791CFF">
              <w:rPr>
                <w:noProof/>
                <w:webHidden/>
              </w:rPr>
            </w:r>
            <w:r w:rsidR="00791CFF">
              <w:rPr>
                <w:noProof/>
                <w:webHidden/>
              </w:rPr>
              <w:fldChar w:fldCharType="separate"/>
            </w:r>
            <w:r w:rsidR="00791CFF">
              <w:rPr>
                <w:noProof/>
                <w:webHidden/>
              </w:rPr>
              <w:t>1</w:t>
            </w:r>
            <w:r w:rsidR="00791CFF">
              <w:rPr>
                <w:noProof/>
                <w:webHidden/>
              </w:rPr>
              <w:fldChar w:fldCharType="end"/>
            </w:r>
          </w:hyperlink>
        </w:p>
        <w:p w14:paraId="1AD33C75" w14:textId="6C1D8CA5" w:rsidR="00791CFF" w:rsidRDefault="00471EC1">
          <w:pPr>
            <w:pStyle w:val="TOC1"/>
            <w:tabs>
              <w:tab w:val="right" w:leader="dot" w:pos="9350"/>
            </w:tabs>
            <w:rPr>
              <w:rFonts w:asciiTheme="minorHAnsi" w:eastAsiaTheme="minorEastAsia" w:hAnsiTheme="minorHAnsi"/>
              <w:noProof/>
              <w:sz w:val="22"/>
              <w:lang w:eastAsia="en-GB"/>
            </w:rPr>
          </w:pPr>
          <w:hyperlink w:anchor="_Toc96673207" w:history="1">
            <w:r w:rsidR="00791CFF" w:rsidRPr="008C0298">
              <w:rPr>
                <w:rStyle w:val="Hyperlink"/>
                <w:noProof/>
              </w:rPr>
              <w:t>On</w:t>
            </w:r>
            <w:r w:rsidR="00791CFF">
              <w:rPr>
                <w:noProof/>
                <w:webHidden/>
              </w:rPr>
              <w:tab/>
            </w:r>
            <w:r w:rsidR="00791CFF">
              <w:rPr>
                <w:noProof/>
                <w:webHidden/>
              </w:rPr>
              <w:fldChar w:fldCharType="begin"/>
            </w:r>
            <w:r w:rsidR="00791CFF">
              <w:rPr>
                <w:noProof/>
                <w:webHidden/>
              </w:rPr>
              <w:instrText xml:space="preserve"> PAGEREF _Toc96673207 \h </w:instrText>
            </w:r>
            <w:r w:rsidR="00791CFF">
              <w:rPr>
                <w:noProof/>
                <w:webHidden/>
              </w:rPr>
            </w:r>
            <w:r w:rsidR="00791CFF">
              <w:rPr>
                <w:noProof/>
                <w:webHidden/>
              </w:rPr>
              <w:fldChar w:fldCharType="separate"/>
            </w:r>
            <w:r w:rsidR="00791CFF">
              <w:rPr>
                <w:noProof/>
                <w:webHidden/>
              </w:rPr>
              <w:t>1</w:t>
            </w:r>
            <w:r w:rsidR="00791CFF">
              <w:rPr>
                <w:noProof/>
                <w:webHidden/>
              </w:rPr>
              <w:fldChar w:fldCharType="end"/>
            </w:r>
          </w:hyperlink>
        </w:p>
        <w:p w14:paraId="34C306DB" w14:textId="49134409" w:rsidR="00791CFF" w:rsidRDefault="00471EC1">
          <w:pPr>
            <w:pStyle w:val="TOC1"/>
            <w:tabs>
              <w:tab w:val="right" w:leader="dot" w:pos="9350"/>
            </w:tabs>
            <w:rPr>
              <w:rFonts w:asciiTheme="minorHAnsi" w:eastAsiaTheme="minorEastAsia" w:hAnsiTheme="minorHAnsi"/>
              <w:noProof/>
              <w:sz w:val="22"/>
              <w:lang w:eastAsia="en-GB"/>
            </w:rPr>
          </w:pPr>
          <w:hyperlink w:anchor="_Toc96673208" w:history="1">
            <w:r w:rsidR="00791CFF" w:rsidRPr="008C0298">
              <w:rPr>
                <w:rStyle w:val="Hyperlink"/>
                <w:noProof/>
              </w:rPr>
              <w:t>Professional Career Development</w:t>
            </w:r>
            <w:r w:rsidR="00791CFF">
              <w:rPr>
                <w:noProof/>
                <w:webHidden/>
              </w:rPr>
              <w:tab/>
            </w:r>
            <w:r w:rsidR="00791CFF">
              <w:rPr>
                <w:noProof/>
                <w:webHidden/>
              </w:rPr>
              <w:fldChar w:fldCharType="begin"/>
            </w:r>
            <w:r w:rsidR="00791CFF">
              <w:rPr>
                <w:noProof/>
                <w:webHidden/>
              </w:rPr>
              <w:instrText xml:space="preserve"> PAGEREF _Toc96673208 \h </w:instrText>
            </w:r>
            <w:r w:rsidR="00791CFF">
              <w:rPr>
                <w:noProof/>
                <w:webHidden/>
              </w:rPr>
            </w:r>
            <w:r w:rsidR="00791CFF">
              <w:rPr>
                <w:noProof/>
                <w:webHidden/>
              </w:rPr>
              <w:fldChar w:fldCharType="separate"/>
            </w:r>
            <w:r w:rsidR="00791CFF">
              <w:rPr>
                <w:noProof/>
                <w:webHidden/>
              </w:rPr>
              <w:t>1</w:t>
            </w:r>
            <w:r w:rsidR="00791CFF">
              <w:rPr>
                <w:noProof/>
                <w:webHidden/>
              </w:rPr>
              <w:fldChar w:fldCharType="end"/>
            </w:r>
          </w:hyperlink>
        </w:p>
        <w:p w14:paraId="38EADBCC" w14:textId="740FD487" w:rsidR="00791CFF" w:rsidRDefault="00471EC1">
          <w:pPr>
            <w:pStyle w:val="TOC1"/>
            <w:tabs>
              <w:tab w:val="right" w:leader="dot" w:pos="9350"/>
            </w:tabs>
            <w:rPr>
              <w:rFonts w:asciiTheme="minorHAnsi" w:eastAsiaTheme="minorEastAsia" w:hAnsiTheme="minorHAnsi"/>
              <w:noProof/>
              <w:sz w:val="22"/>
              <w:lang w:eastAsia="en-GB"/>
            </w:rPr>
          </w:pPr>
          <w:hyperlink w:anchor="_Toc96673209" w:history="1">
            <w:r w:rsidR="00791CFF" w:rsidRPr="008C0298">
              <w:rPr>
                <w:rStyle w:val="Hyperlink"/>
                <w:noProof/>
              </w:rPr>
              <w:t>Table of Contents</w:t>
            </w:r>
            <w:r w:rsidR="00791CFF">
              <w:rPr>
                <w:noProof/>
                <w:webHidden/>
              </w:rPr>
              <w:tab/>
            </w:r>
            <w:r w:rsidR="00791CFF">
              <w:rPr>
                <w:noProof/>
                <w:webHidden/>
              </w:rPr>
              <w:fldChar w:fldCharType="begin"/>
            </w:r>
            <w:r w:rsidR="00791CFF">
              <w:rPr>
                <w:noProof/>
                <w:webHidden/>
              </w:rPr>
              <w:instrText xml:space="preserve"> PAGEREF _Toc96673209 \h </w:instrText>
            </w:r>
            <w:r w:rsidR="00791CFF">
              <w:rPr>
                <w:noProof/>
                <w:webHidden/>
              </w:rPr>
            </w:r>
            <w:r w:rsidR="00791CFF">
              <w:rPr>
                <w:noProof/>
                <w:webHidden/>
              </w:rPr>
              <w:fldChar w:fldCharType="separate"/>
            </w:r>
            <w:r w:rsidR="00791CFF">
              <w:rPr>
                <w:noProof/>
                <w:webHidden/>
              </w:rPr>
              <w:t>2</w:t>
            </w:r>
            <w:r w:rsidR="00791CFF">
              <w:rPr>
                <w:noProof/>
                <w:webHidden/>
              </w:rPr>
              <w:fldChar w:fldCharType="end"/>
            </w:r>
          </w:hyperlink>
        </w:p>
        <w:p w14:paraId="24FEEB97" w14:textId="60F2FFC9" w:rsidR="00791CFF" w:rsidRDefault="00471EC1">
          <w:pPr>
            <w:pStyle w:val="TOC1"/>
            <w:tabs>
              <w:tab w:val="right" w:leader="dot" w:pos="9350"/>
            </w:tabs>
            <w:rPr>
              <w:rFonts w:asciiTheme="minorHAnsi" w:eastAsiaTheme="minorEastAsia" w:hAnsiTheme="minorHAnsi"/>
              <w:noProof/>
              <w:sz w:val="22"/>
              <w:lang w:eastAsia="en-GB"/>
            </w:rPr>
          </w:pPr>
          <w:hyperlink w:anchor="_Toc96673210" w:history="1">
            <w:r w:rsidR="00791CFF" w:rsidRPr="008C0298">
              <w:rPr>
                <w:rStyle w:val="Hyperlink"/>
                <w:noProof/>
              </w:rPr>
              <w:t>Componnent-1</w:t>
            </w:r>
            <w:r w:rsidR="00791CFF">
              <w:rPr>
                <w:noProof/>
                <w:webHidden/>
              </w:rPr>
              <w:tab/>
            </w:r>
            <w:r w:rsidR="00791CFF">
              <w:rPr>
                <w:noProof/>
                <w:webHidden/>
              </w:rPr>
              <w:fldChar w:fldCharType="begin"/>
            </w:r>
            <w:r w:rsidR="00791CFF">
              <w:rPr>
                <w:noProof/>
                <w:webHidden/>
              </w:rPr>
              <w:instrText xml:space="preserve"> PAGEREF _Toc96673210 \h </w:instrText>
            </w:r>
            <w:r w:rsidR="00791CFF">
              <w:rPr>
                <w:noProof/>
                <w:webHidden/>
              </w:rPr>
            </w:r>
            <w:r w:rsidR="00791CFF">
              <w:rPr>
                <w:noProof/>
                <w:webHidden/>
              </w:rPr>
              <w:fldChar w:fldCharType="separate"/>
            </w:r>
            <w:r w:rsidR="00791CFF">
              <w:rPr>
                <w:noProof/>
                <w:webHidden/>
              </w:rPr>
              <w:t>4</w:t>
            </w:r>
            <w:r w:rsidR="00791CFF">
              <w:rPr>
                <w:noProof/>
                <w:webHidden/>
              </w:rPr>
              <w:fldChar w:fldCharType="end"/>
            </w:r>
          </w:hyperlink>
        </w:p>
        <w:p w14:paraId="62A0C876" w14:textId="00605C13" w:rsidR="00791CFF" w:rsidRDefault="00471EC1">
          <w:pPr>
            <w:pStyle w:val="TOC1"/>
            <w:tabs>
              <w:tab w:val="right" w:leader="dot" w:pos="9350"/>
            </w:tabs>
            <w:rPr>
              <w:rFonts w:asciiTheme="minorHAnsi" w:eastAsiaTheme="minorEastAsia" w:hAnsiTheme="minorHAnsi"/>
              <w:noProof/>
              <w:sz w:val="22"/>
              <w:lang w:eastAsia="en-GB"/>
            </w:rPr>
          </w:pPr>
          <w:hyperlink w:anchor="_Toc96673211" w:history="1">
            <w:r w:rsidR="00791CFF" w:rsidRPr="008C0298">
              <w:rPr>
                <w:rStyle w:val="Hyperlink"/>
                <w:noProof/>
              </w:rPr>
              <w:t>Introduction</w:t>
            </w:r>
            <w:r w:rsidR="00791CFF">
              <w:rPr>
                <w:noProof/>
                <w:webHidden/>
              </w:rPr>
              <w:tab/>
            </w:r>
            <w:r w:rsidR="00791CFF">
              <w:rPr>
                <w:noProof/>
                <w:webHidden/>
              </w:rPr>
              <w:fldChar w:fldCharType="begin"/>
            </w:r>
            <w:r w:rsidR="00791CFF">
              <w:rPr>
                <w:noProof/>
                <w:webHidden/>
              </w:rPr>
              <w:instrText xml:space="preserve"> PAGEREF _Toc96673211 \h </w:instrText>
            </w:r>
            <w:r w:rsidR="00791CFF">
              <w:rPr>
                <w:noProof/>
                <w:webHidden/>
              </w:rPr>
            </w:r>
            <w:r w:rsidR="00791CFF">
              <w:rPr>
                <w:noProof/>
                <w:webHidden/>
              </w:rPr>
              <w:fldChar w:fldCharType="separate"/>
            </w:r>
            <w:r w:rsidR="00791CFF">
              <w:rPr>
                <w:noProof/>
                <w:webHidden/>
              </w:rPr>
              <w:t>4</w:t>
            </w:r>
            <w:r w:rsidR="00791CFF">
              <w:rPr>
                <w:noProof/>
                <w:webHidden/>
              </w:rPr>
              <w:fldChar w:fldCharType="end"/>
            </w:r>
          </w:hyperlink>
        </w:p>
        <w:p w14:paraId="4D373115" w14:textId="47231D41" w:rsidR="00791CFF" w:rsidRDefault="00471EC1">
          <w:pPr>
            <w:pStyle w:val="TOC1"/>
            <w:tabs>
              <w:tab w:val="right" w:leader="dot" w:pos="9350"/>
            </w:tabs>
            <w:rPr>
              <w:rFonts w:asciiTheme="minorHAnsi" w:eastAsiaTheme="minorEastAsia" w:hAnsiTheme="minorHAnsi"/>
              <w:noProof/>
              <w:sz w:val="22"/>
              <w:lang w:eastAsia="en-GB"/>
            </w:rPr>
          </w:pPr>
          <w:hyperlink w:anchor="_Toc96673212" w:history="1">
            <w:r w:rsidR="00791CFF" w:rsidRPr="008C0298">
              <w:rPr>
                <w:rStyle w:val="Hyperlink"/>
                <w:noProof/>
              </w:rPr>
              <w:t>Overview</w:t>
            </w:r>
            <w:r w:rsidR="00791CFF">
              <w:rPr>
                <w:noProof/>
                <w:webHidden/>
              </w:rPr>
              <w:tab/>
            </w:r>
            <w:r w:rsidR="00791CFF">
              <w:rPr>
                <w:noProof/>
                <w:webHidden/>
              </w:rPr>
              <w:fldChar w:fldCharType="begin"/>
            </w:r>
            <w:r w:rsidR="00791CFF">
              <w:rPr>
                <w:noProof/>
                <w:webHidden/>
              </w:rPr>
              <w:instrText xml:space="preserve"> PAGEREF _Toc96673212 \h </w:instrText>
            </w:r>
            <w:r w:rsidR="00791CFF">
              <w:rPr>
                <w:noProof/>
                <w:webHidden/>
              </w:rPr>
            </w:r>
            <w:r w:rsidR="00791CFF">
              <w:rPr>
                <w:noProof/>
                <w:webHidden/>
              </w:rPr>
              <w:fldChar w:fldCharType="separate"/>
            </w:r>
            <w:r w:rsidR="00791CFF">
              <w:rPr>
                <w:noProof/>
                <w:webHidden/>
              </w:rPr>
              <w:t>4</w:t>
            </w:r>
            <w:r w:rsidR="00791CFF">
              <w:rPr>
                <w:noProof/>
                <w:webHidden/>
              </w:rPr>
              <w:fldChar w:fldCharType="end"/>
            </w:r>
          </w:hyperlink>
        </w:p>
        <w:p w14:paraId="5962C0C7" w14:textId="21C418ED" w:rsidR="00791CFF" w:rsidRDefault="00471EC1">
          <w:pPr>
            <w:pStyle w:val="TOC2"/>
            <w:tabs>
              <w:tab w:val="right" w:leader="dot" w:pos="9350"/>
            </w:tabs>
            <w:rPr>
              <w:rFonts w:asciiTheme="minorHAnsi" w:eastAsiaTheme="minorEastAsia" w:hAnsiTheme="minorHAnsi"/>
              <w:noProof/>
              <w:sz w:val="22"/>
              <w:lang w:eastAsia="en-GB"/>
            </w:rPr>
          </w:pPr>
          <w:hyperlink w:anchor="_Toc96673213" w:history="1">
            <w:r w:rsidR="00791CFF" w:rsidRPr="008C0298">
              <w:rPr>
                <w:rStyle w:val="Hyperlink"/>
                <w:noProof/>
              </w:rPr>
              <w:t>Johari Window</w:t>
            </w:r>
            <w:r w:rsidR="00791CFF">
              <w:rPr>
                <w:noProof/>
                <w:webHidden/>
              </w:rPr>
              <w:tab/>
            </w:r>
            <w:r w:rsidR="00791CFF">
              <w:rPr>
                <w:noProof/>
                <w:webHidden/>
              </w:rPr>
              <w:fldChar w:fldCharType="begin"/>
            </w:r>
            <w:r w:rsidR="00791CFF">
              <w:rPr>
                <w:noProof/>
                <w:webHidden/>
              </w:rPr>
              <w:instrText xml:space="preserve"> PAGEREF _Toc96673213 \h </w:instrText>
            </w:r>
            <w:r w:rsidR="00791CFF">
              <w:rPr>
                <w:noProof/>
                <w:webHidden/>
              </w:rPr>
            </w:r>
            <w:r w:rsidR="00791CFF">
              <w:rPr>
                <w:noProof/>
                <w:webHidden/>
              </w:rPr>
              <w:fldChar w:fldCharType="separate"/>
            </w:r>
            <w:r w:rsidR="00791CFF">
              <w:rPr>
                <w:noProof/>
                <w:webHidden/>
              </w:rPr>
              <w:t>4</w:t>
            </w:r>
            <w:r w:rsidR="00791CFF">
              <w:rPr>
                <w:noProof/>
                <w:webHidden/>
              </w:rPr>
              <w:fldChar w:fldCharType="end"/>
            </w:r>
          </w:hyperlink>
        </w:p>
        <w:p w14:paraId="3C8A7D71" w14:textId="5F3B5040" w:rsidR="00791CFF" w:rsidRDefault="00471EC1">
          <w:pPr>
            <w:pStyle w:val="TOC2"/>
            <w:tabs>
              <w:tab w:val="right" w:leader="dot" w:pos="9350"/>
            </w:tabs>
            <w:rPr>
              <w:rFonts w:asciiTheme="minorHAnsi" w:eastAsiaTheme="minorEastAsia" w:hAnsiTheme="minorHAnsi"/>
              <w:noProof/>
              <w:sz w:val="22"/>
              <w:lang w:eastAsia="en-GB"/>
            </w:rPr>
          </w:pPr>
          <w:hyperlink w:anchor="_Toc96673214" w:history="1">
            <w:r w:rsidR="00791CFF" w:rsidRPr="008C0298">
              <w:rPr>
                <w:rStyle w:val="Hyperlink"/>
                <w:noProof/>
                <w:shd w:val="clear" w:color="auto" w:fill="FFFFFF"/>
              </w:rPr>
              <w:t>SWOT and Conversation Strategy</w:t>
            </w:r>
            <w:r w:rsidR="00791CFF">
              <w:rPr>
                <w:noProof/>
                <w:webHidden/>
              </w:rPr>
              <w:tab/>
            </w:r>
            <w:r w:rsidR="00791CFF">
              <w:rPr>
                <w:noProof/>
                <w:webHidden/>
              </w:rPr>
              <w:fldChar w:fldCharType="begin"/>
            </w:r>
            <w:r w:rsidR="00791CFF">
              <w:rPr>
                <w:noProof/>
                <w:webHidden/>
              </w:rPr>
              <w:instrText xml:space="preserve"> PAGEREF _Toc96673214 \h </w:instrText>
            </w:r>
            <w:r w:rsidR="00791CFF">
              <w:rPr>
                <w:noProof/>
                <w:webHidden/>
              </w:rPr>
            </w:r>
            <w:r w:rsidR="00791CFF">
              <w:rPr>
                <w:noProof/>
                <w:webHidden/>
              </w:rPr>
              <w:fldChar w:fldCharType="separate"/>
            </w:r>
            <w:r w:rsidR="00791CFF">
              <w:rPr>
                <w:noProof/>
                <w:webHidden/>
              </w:rPr>
              <w:t>5</w:t>
            </w:r>
            <w:r w:rsidR="00791CFF">
              <w:rPr>
                <w:noProof/>
                <w:webHidden/>
              </w:rPr>
              <w:fldChar w:fldCharType="end"/>
            </w:r>
          </w:hyperlink>
        </w:p>
        <w:p w14:paraId="27FB2827" w14:textId="277913D0" w:rsidR="00791CFF" w:rsidRDefault="00471EC1">
          <w:pPr>
            <w:pStyle w:val="TOC3"/>
            <w:tabs>
              <w:tab w:val="right" w:leader="dot" w:pos="9350"/>
            </w:tabs>
            <w:rPr>
              <w:rFonts w:asciiTheme="minorHAnsi" w:eastAsiaTheme="minorEastAsia" w:hAnsiTheme="minorHAnsi"/>
              <w:noProof/>
              <w:sz w:val="22"/>
              <w:lang w:eastAsia="en-GB"/>
            </w:rPr>
          </w:pPr>
          <w:hyperlink w:anchor="_Toc96673215" w:history="1">
            <w:r w:rsidR="00791CFF" w:rsidRPr="008C0298">
              <w:rPr>
                <w:rStyle w:val="Hyperlink"/>
                <w:noProof/>
              </w:rPr>
              <w:t>Strengths</w:t>
            </w:r>
            <w:r w:rsidR="00791CFF">
              <w:rPr>
                <w:noProof/>
                <w:webHidden/>
              </w:rPr>
              <w:tab/>
            </w:r>
            <w:r w:rsidR="00791CFF">
              <w:rPr>
                <w:noProof/>
                <w:webHidden/>
              </w:rPr>
              <w:fldChar w:fldCharType="begin"/>
            </w:r>
            <w:r w:rsidR="00791CFF">
              <w:rPr>
                <w:noProof/>
                <w:webHidden/>
              </w:rPr>
              <w:instrText xml:space="preserve"> PAGEREF _Toc96673215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69401A4F" w14:textId="0F86DE3D" w:rsidR="00791CFF" w:rsidRDefault="00471EC1">
          <w:pPr>
            <w:pStyle w:val="TOC3"/>
            <w:tabs>
              <w:tab w:val="right" w:leader="dot" w:pos="9350"/>
            </w:tabs>
            <w:rPr>
              <w:rFonts w:asciiTheme="minorHAnsi" w:eastAsiaTheme="minorEastAsia" w:hAnsiTheme="minorHAnsi"/>
              <w:noProof/>
              <w:sz w:val="22"/>
              <w:lang w:eastAsia="en-GB"/>
            </w:rPr>
          </w:pPr>
          <w:hyperlink w:anchor="_Toc96673216" w:history="1">
            <w:r w:rsidR="00791CFF" w:rsidRPr="008C0298">
              <w:rPr>
                <w:rStyle w:val="Hyperlink"/>
                <w:noProof/>
              </w:rPr>
              <w:t>Weakness</w:t>
            </w:r>
            <w:r w:rsidR="00791CFF">
              <w:rPr>
                <w:noProof/>
                <w:webHidden/>
              </w:rPr>
              <w:tab/>
            </w:r>
            <w:r w:rsidR="00791CFF">
              <w:rPr>
                <w:noProof/>
                <w:webHidden/>
              </w:rPr>
              <w:fldChar w:fldCharType="begin"/>
            </w:r>
            <w:r w:rsidR="00791CFF">
              <w:rPr>
                <w:noProof/>
                <w:webHidden/>
              </w:rPr>
              <w:instrText xml:space="preserve"> PAGEREF _Toc96673216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5B3E471A" w14:textId="7A396FAB" w:rsidR="00791CFF" w:rsidRDefault="00471EC1">
          <w:pPr>
            <w:pStyle w:val="TOC3"/>
            <w:tabs>
              <w:tab w:val="right" w:leader="dot" w:pos="9350"/>
            </w:tabs>
            <w:rPr>
              <w:rFonts w:asciiTheme="minorHAnsi" w:eastAsiaTheme="minorEastAsia" w:hAnsiTheme="minorHAnsi"/>
              <w:noProof/>
              <w:sz w:val="22"/>
              <w:lang w:eastAsia="en-GB"/>
            </w:rPr>
          </w:pPr>
          <w:hyperlink w:anchor="_Toc96673217" w:history="1">
            <w:r w:rsidR="00791CFF" w:rsidRPr="008C0298">
              <w:rPr>
                <w:rStyle w:val="Hyperlink"/>
                <w:noProof/>
              </w:rPr>
              <w:t>Opportunities</w:t>
            </w:r>
            <w:r w:rsidR="00791CFF">
              <w:rPr>
                <w:noProof/>
                <w:webHidden/>
              </w:rPr>
              <w:tab/>
            </w:r>
            <w:r w:rsidR="00791CFF">
              <w:rPr>
                <w:noProof/>
                <w:webHidden/>
              </w:rPr>
              <w:fldChar w:fldCharType="begin"/>
            </w:r>
            <w:r w:rsidR="00791CFF">
              <w:rPr>
                <w:noProof/>
                <w:webHidden/>
              </w:rPr>
              <w:instrText xml:space="preserve"> PAGEREF _Toc96673217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7F3A9AB1" w14:textId="0D014F22" w:rsidR="00791CFF" w:rsidRDefault="00471EC1">
          <w:pPr>
            <w:pStyle w:val="TOC3"/>
            <w:tabs>
              <w:tab w:val="right" w:leader="dot" w:pos="9350"/>
            </w:tabs>
            <w:rPr>
              <w:rFonts w:asciiTheme="minorHAnsi" w:eastAsiaTheme="minorEastAsia" w:hAnsiTheme="minorHAnsi"/>
              <w:noProof/>
              <w:sz w:val="22"/>
              <w:lang w:eastAsia="en-GB"/>
            </w:rPr>
          </w:pPr>
          <w:hyperlink w:anchor="_Toc96673218" w:history="1">
            <w:r w:rsidR="00791CFF" w:rsidRPr="008C0298">
              <w:rPr>
                <w:rStyle w:val="Hyperlink"/>
                <w:noProof/>
              </w:rPr>
              <w:t>Threats</w:t>
            </w:r>
            <w:r w:rsidR="00791CFF">
              <w:rPr>
                <w:noProof/>
                <w:webHidden/>
              </w:rPr>
              <w:tab/>
            </w:r>
            <w:r w:rsidR="00791CFF">
              <w:rPr>
                <w:noProof/>
                <w:webHidden/>
              </w:rPr>
              <w:fldChar w:fldCharType="begin"/>
            </w:r>
            <w:r w:rsidR="00791CFF">
              <w:rPr>
                <w:noProof/>
                <w:webHidden/>
              </w:rPr>
              <w:instrText xml:space="preserve"> PAGEREF _Toc96673218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064D67DF" w14:textId="7D3D2A02" w:rsidR="00791CFF" w:rsidRDefault="00471EC1">
          <w:pPr>
            <w:pStyle w:val="TOC2"/>
            <w:tabs>
              <w:tab w:val="right" w:leader="dot" w:pos="9350"/>
            </w:tabs>
            <w:rPr>
              <w:rFonts w:asciiTheme="minorHAnsi" w:eastAsiaTheme="minorEastAsia" w:hAnsiTheme="minorHAnsi"/>
              <w:noProof/>
              <w:sz w:val="22"/>
              <w:lang w:eastAsia="en-GB"/>
            </w:rPr>
          </w:pPr>
          <w:hyperlink w:anchor="_Toc96673219" w:history="1">
            <w:r w:rsidR="00791CFF" w:rsidRPr="008C0298">
              <w:rPr>
                <w:rStyle w:val="Hyperlink"/>
                <w:noProof/>
              </w:rPr>
              <w:t>SMART Goals</w:t>
            </w:r>
            <w:r w:rsidR="00791CFF">
              <w:rPr>
                <w:noProof/>
                <w:webHidden/>
              </w:rPr>
              <w:tab/>
            </w:r>
            <w:r w:rsidR="00791CFF">
              <w:rPr>
                <w:noProof/>
                <w:webHidden/>
              </w:rPr>
              <w:fldChar w:fldCharType="begin"/>
            </w:r>
            <w:r w:rsidR="00791CFF">
              <w:rPr>
                <w:noProof/>
                <w:webHidden/>
              </w:rPr>
              <w:instrText xml:space="preserve"> PAGEREF _Toc96673219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62969B52" w14:textId="77D6E783" w:rsidR="00791CFF" w:rsidRDefault="00471EC1">
          <w:pPr>
            <w:pStyle w:val="TOC3"/>
            <w:tabs>
              <w:tab w:val="right" w:leader="dot" w:pos="9350"/>
            </w:tabs>
            <w:rPr>
              <w:rFonts w:asciiTheme="minorHAnsi" w:eastAsiaTheme="minorEastAsia" w:hAnsiTheme="minorHAnsi"/>
              <w:noProof/>
              <w:sz w:val="22"/>
              <w:lang w:eastAsia="en-GB"/>
            </w:rPr>
          </w:pPr>
          <w:hyperlink w:anchor="_Toc96673220" w:history="1">
            <w:r w:rsidR="00791CFF" w:rsidRPr="008C0298">
              <w:rPr>
                <w:rStyle w:val="Hyperlink"/>
                <w:noProof/>
              </w:rPr>
              <w:t>Name</w:t>
            </w:r>
            <w:r w:rsidR="00791CFF">
              <w:rPr>
                <w:noProof/>
                <w:webHidden/>
              </w:rPr>
              <w:tab/>
            </w:r>
            <w:r w:rsidR="00791CFF">
              <w:rPr>
                <w:noProof/>
                <w:webHidden/>
              </w:rPr>
              <w:fldChar w:fldCharType="begin"/>
            </w:r>
            <w:r w:rsidR="00791CFF">
              <w:rPr>
                <w:noProof/>
                <w:webHidden/>
              </w:rPr>
              <w:instrText xml:space="preserve"> PAGEREF _Toc96673220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46D1734D" w14:textId="4491F01D" w:rsidR="00791CFF" w:rsidRDefault="00471EC1">
          <w:pPr>
            <w:pStyle w:val="TOC3"/>
            <w:tabs>
              <w:tab w:val="right" w:leader="dot" w:pos="9350"/>
            </w:tabs>
            <w:rPr>
              <w:rFonts w:asciiTheme="minorHAnsi" w:eastAsiaTheme="minorEastAsia" w:hAnsiTheme="minorHAnsi"/>
              <w:noProof/>
              <w:sz w:val="22"/>
              <w:lang w:eastAsia="en-GB"/>
            </w:rPr>
          </w:pPr>
          <w:hyperlink w:anchor="_Toc96673221" w:history="1">
            <w:r w:rsidR="00791CFF" w:rsidRPr="008C0298">
              <w:rPr>
                <w:rStyle w:val="Hyperlink"/>
                <w:noProof/>
              </w:rPr>
              <w:t>Description</w:t>
            </w:r>
            <w:r w:rsidR="00791CFF">
              <w:rPr>
                <w:noProof/>
                <w:webHidden/>
              </w:rPr>
              <w:tab/>
            </w:r>
            <w:r w:rsidR="00791CFF">
              <w:rPr>
                <w:noProof/>
                <w:webHidden/>
              </w:rPr>
              <w:fldChar w:fldCharType="begin"/>
            </w:r>
            <w:r w:rsidR="00791CFF">
              <w:rPr>
                <w:noProof/>
                <w:webHidden/>
              </w:rPr>
              <w:instrText xml:space="preserve"> PAGEREF _Toc96673221 \h </w:instrText>
            </w:r>
            <w:r w:rsidR="00791CFF">
              <w:rPr>
                <w:noProof/>
                <w:webHidden/>
              </w:rPr>
            </w:r>
            <w:r w:rsidR="00791CFF">
              <w:rPr>
                <w:noProof/>
                <w:webHidden/>
              </w:rPr>
              <w:fldChar w:fldCharType="separate"/>
            </w:r>
            <w:r w:rsidR="00791CFF">
              <w:rPr>
                <w:noProof/>
                <w:webHidden/>
              </w:rPr>
              <w:t>6</w:t>
            </w:r>
            <w:r w:rsidR="00791CFF">
              <w:rPr>
                <w:noProof/>
                <w:webHidden/>
              </w:rPr>
              <w:fldChar w:fldCharType="end"/>
            </w:r>
          </w:hyperlink>
        </w:p>
        <w:p w14:paraId="6C413AFE" w14:textId="7C2D9B8F" w:rsidR="00791CFF" w:rsidRDefault="00471EC1">
          <w:pPr>
            <w:pStyle w:val="TOC2"/>
            <w:tabs>
              <w:tab w:val="right" w:leader="dot" w:pos="9350"/>
            </w:tabs>
            <w:rPr>
              <w:rFonts w:asciiTheme="minorHAnsi" w:eastAsiaTheme="minorEastAsia" w:hAnsiTheme="minorHAnsi"/>
              <w:noProof/>
              <w:sz w:val="22"/>
              <w:lang w:eastAsia="en-GB"/>
            </w:rPr>
          </w:pPr>
          <w:hyperlink w:anchor="_Toc96673222" w:history="1">
            <w:r w:rsidR="00791CFF" w:rsidRPr="008C0298">
              <w:rPr>
                <w:rStyle w:val="Hyperlink"/>
                <w:noProof/>
              </w:rPr>
              <w:t>Personal Development Plan</w:t>
            </w:r>
            <w:r w:rsidR="00791CFF">
              <w:rPr>
                <w:noProof/>
                <w:webHidden/>
              </w:rPr>
              <w:tab/>
            </w:r>
            <w:r w:rsidR="00791CFF">
              <w:rPr>
                <w:noProof/>
                <w:webHidden/>
              </w:rPr>
              <w:fldChar w:fldCharType="begin"/>
            </w:r>
            <w:r w:rsidR="00791CFF">
              <w:rPr>
                <w:noProof/>
                <w:webHidden/>
              </w:rPr>
              <w:instrText xml:space="preserve"> PAGEREF _Toc96673222 \h </w:instrText>
            </w:r>
            <w:r w:rsidR="00791CFF">
              <w:rPr>
                <w:noProof/>
                <w:webHidden/>
              </w:rPr>
            </w:r>
            <w:r w:rsidR="00791CFF">
              <w:rPr>
                <w:noProof/>
                <w:webHidden/>
              </w:rPr>
              <w:fldChar w:fldCharType="separate"/>
            </w:r>
            <w:r w:rsidR="00791CFF">
              <w:rPr>
                <w:noProof/>
                <w:webHidden/>
              </w:rPr>
              <w:t>7</w:t>
            </w:r>
            <w:r w:rsidR="00791CFF">
              <w:rPr>
                <w:noProof/>
                <w:webHidden/>
              </w:rPr>
              <w:fldChar w:fldCharType="end"/>
            </w:r>
          </w:hyperlink>
        </w:p>
        <w:p w14:paraId="1D81234D" w14:textId="4C295218" w:rsidR="00791CFF" w:rsidRDefault="00471EC1">
          <w:pPr>
            <w:pStyle w:val="TOC2"/>
            <w:tabs>
              <w:tab w:val="right" w:leader="dot" w:pos="9350"/>
            </w:tabs>
            <w:rPr>
              <w:rFonts w:asciiTheme="minorHAnsi" w:eastAsiaTheme="minorEastAsia" w:hAnsiTheme="minorHAnsi"/>
              <w:noProof/>
              <w:sz w:val="22"/>
              <w:lang w:eastAsia="en-GB"/>
            </w:rPr>
          </w:pPr>
          <w:hyperlink w:anchor="_Toc96673223" w:history="1">
            <w:r w:rsidR="00791CFF" w:rsidRPr="008C0298">
              <w:rPr>
                <w:rStyle w:val="Hyperlink"/>
                <w:noProof/>
              </w:rPr>
              <w:t>Learning Style Questionnaire</w:t>
            </w:r>
            <w:r w:rsidR="00791CFF">
              <w:rPr>
                <w:noProof/>
                <w:webHidden/>
              </w:rPr>
              <w:tab/>
            </w:r>
            <w:r w:rsidR="00791CFF">
              <w:rPr>
                <w:noProof/>
                <w:webHidden/>
              </w:rPr>
              <w:fldChar w:fldCharType="begin"/>
            </w:r>
            <w:r w:rsidR="00791CFF">
              <w:rPr>
                <w:noProof/>
                <w:webHidden/>
              </w:rPr>
              <w:instrText xml:space="preserve"> PAGEREF _Toc96673223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7E3412B7" w14:textId="5C22248B" w:rsidR="00791CFF" w:rsidRDefault="00471EC1">
          <w:pPr>
            <w:pStyle w:val="TOC3"/>
            <w:tabs>
              <w:tab w:val="right" w:leader="dot" w:pos="9350"/>
            </w:tabs>
            <w:rPr>
              <w:rFonts w:asciiTheme="minorHAnsi" w:eastAsiaTheme="minorEastAsia" w:hAnsiTheme="minorHAnsi"/>
              <w:noProof/>
              <w:sz w:val="22"/>
              <w:lang w:eastAsia="en-GB"/>
            </w:rPr>
          </w:pPr>
          <w:hyperlink w:anchor="_Toc96673224" w:history="1">
            <w:r w:rsidR="00791CFF" w:rsidRPr="008C0298">
              <w:rPr>
                <w:rStyle w:val="Hyperlink"/>
                <w:noProof/>
              </w:rPr>
              <w:t>Visual</w:t>
            </w:r>
            <w:r w:rsidR="00791CFF">
              <w:rPr>
                <w:noProof/>
                <w:webHidden/>
              </w:rPr>
              <w:tab/>
            </w:r>
            <w:r w:rsidR="00791CFF">
              <w:rPr>
                <w:noProof/>
                <w:webHidden/>
              </w:rPr>
              <w:fldChar w:fldCharType="begin"/>
            </w:r>
            <w:r w:rsidR="00791CFF">
              <w:rPr>
                <w:noProof/>
                <w:webHidden/>
              </w:rPr>
              <w:instrText xml:space="preserve"> PAGEREF _Toc96673224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2EBEFD34" w14:textId="640CAA26" w:rsidR="00791CFF" w:rsidRDefault="00471EC1">
          <w:pPr>
            <w:pStyle w:val="TOC3"/>
            <w:tabs>
              <w:tab w:val="right" w:leader="dot" w:pos="9350"/>
            </w:tabs>
            <w:rPr>
              <w:rFonts w:asciiTheme="minorHAnsi" w:eastAsiaTheme="minorEastAsia" w:hAnsiTheme="minorHAnsi"/>
              <w:noProof/>
              <w:sz w:val="22"/>
              <w:lang w:eastAsia="en-GB"/>
            </w:rPr>
          </w:pPr>
          <w:hyperlink w:anchor="_Toc96673225" w:history="1">
            <w:r w:rsidR="00791CFF" w:rsidRPr="008C0298">
              <w:rPr>
                <w:rStyle w:val="Hyperlink"/>
                <w:noProof/>
              </w:rPr>
              <w:t>Aural</w:t>
            </w:r>
            <w:r w:rsidR="00791CFF">
              <w:rPr>
                <w:noProof/>
                <w:webHidden/>
              </w:rPr>
              <w:tab/>
            </w:r>
            <w:r w:rsidR="00791CFF">
              <w:rPr>
                <w:noProof/>
                <w:webHidden/>
              </w:rPr>
              <w:fldChar w:fldCharType="begin"/>
            </w:r>
            <w:r w:rsidR="00791CFF">
              <w:rPr>
                <w:noProof/>
                <w:webHidden/>
              </w:rPr>
              <w:instrText xml:space="preserve"> PAGEREF _Toc96673225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70047E24" w14:textId="5A0FCE5F" w:rsidR="00791CFF" w:rsidRDefault="00471EC1">
          <w:pPr>
            <w:pStyle w:val="TOC3"/>
            <w:tabs>
              <w:tab w:val="right" w:leader="dot" w:pos="9350"/>
            </w:tabs>
            <w:rPr>
              <w:rFonts w:asciiTheme="minorHAnsi" w:eastAsiaTheme="minorEastAsia" w:hAnsiTheme="minorHAnsi"/>
              <w:noProof/>
              <w:sz w:val="22"/>
              <w:lang w:eastAsia="en-GB"/>
            </w:rPr>
          </w:pPr>
          <w:hyperlink w:anchor="_Toc96673226" w:history="1">
            <w:r w:rsidR="00791CFF" w:rsidRPr="008C0298">
              <w:rPr>
                <w:rStyle w:val="Hyperlink"/>
                <w:noProof/>
              </w:rPr>
              <w:t>Read and Write strategy</w:t>
            </w:r>
            <w:r w:rsidR="00791CFF">
              <w:rPr>
                <w:noProof/>
                <w:webHidden/>
              </w:rPr>
              <w:tab/>
            </w:r>
            <w:r w:rsidR="00791CFF">
              <w:rPr>
                <w:noProof/>
                <w:webHidden/>
              </w:rPr>
              <w:fldChar w:fldCharType="begin"/>
            </w:r>
            <w:r w:rsidR="00791CFF">
              <w:rPr>
                <w:noProof/>
                <w:webHidden/>
              </w:rPr>
              <w:instrText xml:space="preserve"> PAGEREF _Toc96673226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77682B81" w14:textId="45110087" w:rsidR="00791CFF" w:rsidRDefault="00471EC1">
          <w:pPr>
            <w:pStyle w:val="TOC3"/>
            <w:tabs>
              <w:tab w:val="right" w:leader="dot" w:pos="9350"/>
            </w:tabs>
            <w:rPr>
              <w:rFonts w:asciiTheme="minorHAnsi" w:eastAsiaTheme="minorEastAsia" w:hAnsiTheme="minorHAnsi"/>
              <w:noProof/>
              <w:sz w:val="22"/>
              <w:lang w:eastAsia="en-GB"/>
            </w:rPr>
          </w:pPr>
          <w:hyperlink w:anchor="_Toc96673227" w:history="1">
            <w:r w:rsidR="00791CFF" w:rsidRPr="008C0298">
              <w:rPr>
                <w:rStyle w:val="Hyperlink"/>
                <w:noProof/>
              </w:rPr>
              <w:t>Kinaesthetic</w:t>
            </w:r>
            <w:r w:rsidR="00791CFF">
              <w:rPr>
                <w:noProof/>
                <w:webHidden/>
              </w:rPr>
              <w:tab/>
            </w:r>
            <w:r w:rsidR="00791CFF">
              <w:rPr>
                <w:noProof/>
                <w:webHidden/>
              </w:rPr>
              <w:fldChar w:fldCharType="begin"/>
            </w:r>
            <w:r w:rsidR="00791CFF">
              <w:rPr>
                <w:noProof/>
                <w:webHidden/>
              </w:rPr>
              <w:instrText xml:space="preserve"> PAGEREF _Toc96673227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7259DA96" w14:textId="42ABE413" w:rsidR="00791CFF" w:rsidRDefault="00471EC1">
          <w:pPr>
            <w:pStyle w:val="TOC3"/>
            <w:tabs>
              <w:tab w:val="right" w:leader="dot" w:pos="9350"/>
            </w:tabs>
            <w:rPr>
              <w:rFonts w:asciiTheme="minorHAnsi" w:eastAsiaTheme="minorEastAsia" w:hAnsiTheme="minorHAnsi"/>
              <w:noProof/>
              <w:sz w:val="22"/>
              <w:lang w:eastAsia="en-GB"/>
            </w:rPr>
          </w:pPr>
          <w:hyperlink w:anchor="_Toc96673228" w:history="1">
            <w:r w:rsidR="00791CFF" w:rsidRPr="008C0298">
              <w:rPr>
                <w:rStyle w:val="Hyperlink"/>
                <w:noProof/>
              </w:rPr>
              <w:t>Materials:</w:t>
            </w:r>
            <w:r w:rsidR="00791CFF">
              <w:rPr>
                <w:noProof/>
                <w:webHidden/>
              </w:rPr>
              <w:tab/>
            </w:r>
            <w:r w:rsidR="00791CFF">
              <w:rPr>
                <w:noProof/>
                <w:webHidden/>
              </w:rPr>
              <w:fldChar w:fldCharType="begin"/>
            </w:r>
            <w:r w:rsidR="00791CFF">
              <w:rPr>
                <w:noProof/>
                <w:webHidden/>
              </w:rPr>
              <w:instrText xml:space="preserve"> PAGEREF _Toc96673228 \h </w:instrText>
            </w:r>
            <w:r w:rsidR="00791CFF">
              <w:rPr>
                <w:noProof/>
                <w:webHidden/>
              </w:rPr>
            </w:r>
            <w:r w:rsidR="00791CFF">
              <w:rPr>
                <w:noProof/>
                <w:webHidden/>
              </w:rPr>
              <w:fldChar w:fldCharType="separate"/>
            </w:r>
            <w:r w:rsidR="00791CFF">
              <w:rPr>
                <w:noProof/>
                <w:webHidden/>
              </w:rPr>
              <w:t>8</w:t>
            </w:r>
            <w:r w:rsidR="00791CFF">
              <w:rPr>
                <w:noProof/>
                <w:webHidden/>
              </w:rPr>
              <w:fldChar w:fldCharType="end"/>
            </w:r>
          </w:hyperlink>
        </w:p>
        <w:p w14:paraId="7C23ADE4" w14:textId="4F2A4B6B" w:rsidR="00791CFF" w:rsidRDefault="00471EC1">
          <w:pPr>
            <w:pStyle w:val="TOC1"/>
            <w:tabs>
              <w:tab w:val="right" w:leader="dot" w:pos="9350"/>
            </w:tabs>
            <w:rPr>
              <w:rFonts w:asciiTheme="minorHAnsi" w:eastAsiaTheme="minorEastAsia" w:hAnsiTheme="minorHAnsi"/>
              <w:noProof/>
              <w:sz w:val="22"/>
              <w:lang w:eastAsia="en-GB"/>
            </w:rPr>
          </w:pPr>
          <w:hyperlink w:anchor="_Toc96673229" w:history="1">
            <w:r w:rsidR="00791CFF" w:rsidRPr="008C0298">
              <w:rPr>
                <w:rStyle w:val="Hyperlink"/>
                <w:noProof/>
              </w:rPr>
              <w:t>Application</w:t>
            </w:r>
            <w:r w:rsidR="00791CFF">
              <w:rPr>
                <w:noProof/>
                <w:webHidden/>
              </w:rPr>
              <w:tab/>
            </w:r>
            <w:r w:rsidR="00791CFF">
              <w:rPr>
                <w:noProof/>
                <w:webHidden/>
              </w:rPr>
              <w:fldChar w:fldCharType="begin"/>
            </w:r>
            <w:r w:rsidR="00791CFF">
              <w:rPr>
                <w:noProof/>
                <w:webHidden/>
              </w:rPr>
              <w:instrText xml:space="preserve"> PAGEREF _Toc96673229 \h </w:instrText>
            </w:r>
            <w:r w:rsidR="00791CFF">
              <w:rPr>
                <w:noProof/>
                <w:webHidden/>
              </w:rPr>
            </w:r>
            <w:r w:rsidR="00791CFF">
              <w:rPr>
                <w:noProof/>
                <w:webHidden/>
              </w:rPr>
              <w:fldChar w:fldCharType="separate"/>
            </w:r>
            <w:r w:rsidR="00791CFF">
              <w:rPr>
                <w:noProof/>
                <w:webHidden/>
              </w:rPr>
              <w:t>9</w:t>
            </w:r>
            <w:r w:rsidR="00791CFF">
              <w:rPr>
                <w:noProof/>
                <w:webHidden/>
              </w:rPr>
              <w:fldChar w:fldCharType="end"/>
            </w:r>
          </w:hyperlink>
        </w:p>
        <w:p w14:paraId="7FD2F857" w14:textId="3F9483F1" w:rsidR="00791CFF" w:rsidRDefault="00471EC1">
          <w:pPr>
            <w:pStyle w:val="TOC1"/>
            <w:tabs>
              <w:tab w:val="right" w:leader="dot" w:pos="9350"/>
            </w:tabs>
            <w:rPr>
              <w:rFonts w:asciiTheme="minorHAnsi" w:eastAsiaTheme="minorEastAsia" w:hAnsiTheme="minorHAnsi"/>
              <w:noProof/>
              <w:sz w:val="22"/>
              <w:lang w:eastAsia="en-GB"/>
            </w:rPr>
          </w:pPr>
          <w:hyperlink w:anchor="_Toc96673230" w:history="1">
            <w:r w:rsidR="00791CFF" w:rsidRPr="008C0298">
              <w:rPr>
                <w:rStyle w:val="Hyperlink"/>
                <w:noProof/>
              </w:rPr>
              <w:t>Analysis</w:t>
            </w:r>
            <w:r w:rsidR="00791CFF">
              <w:rPr>
                <w:noProof/>
                <w:webHidden/>
              </w:rPr>
              <w:tab/>
            </w:r>
            <w:r w:rsidR="00791CFF">
              <w:rPr>
                <w:noProof/>
                <w:webHidden/>
              </w:rPr>
              <w:fldChar w:fldCharType="begin"/>
            </w:r>
            <w:r w:rsidR="00791CFF">
              <w:rPr>
                <w:noProof/>
                <w:webHidden/>
              </w:rPr>
              <w:instrText xml:space="preserve"> PAGEREF _Toc96673230 \h </w:instrText>
            </w:r>
            <w:r w:rsidR="00791CFF">
              <w:rPr>
                <w:noProof/>
                <w:webHidden/>
              </w:rPr>
            </w:r>
            <w:r w:rsidR="00791CFF">
              <w:rPr>
                <w:noProof/>
                <w:webHidden/>
              </w:rPr>
              <w:fldChar w:fldCharType="separate"/>
            </w:r>
            <w:r w:rsidR="00791CFF">
              <w:rPr>
                <w:noProof/>
                <w:webHidden/>
              </w:rPr>
              <w:t>10</w:t>
            </w:r>
            <w:r w:rsidR="00791CFF">
              <w:rPr>
                <w:noProof/>
                <w:webHidden/>
              </w:rPr>
              <w:fldChar w:fldCharType="end"/>
            </w:r>
          </w:hyperlink>
        </w:p>
        <w:p w14:paraId="5B8E0CD4" w14:textId="6E565032" w:rsidR="00791CFF" w:rsidRDefault="00471EC1">
          <w:pPr>
            <w:pStyle w:val="TOC1"/>
            <w:tabs>
              <w:tab w:val="right" w:leader="dot" w:pos="9350"/>
            </w:tabs>
            <w:rPr>
              <w:rFonts w:asciiTheme="minorHAnsi" w:eastAsiaTheme="minorEastAsia" w:hAnsiTheme="minorHAnsi"/>
              <w:noProof/>
              <w:sz w:val="22"/>
              <w:lang w:eastAsia="en-GB"/>
            </w:rPr>
          </w:pPr>
          <w:hyperlink w:anchor="_Toc96673231" w:history="1">
            <w:r w:rsidR="00791CFF" w:rsidRPr="008C0298">
              <w:rPr>
                <w:rStyle w:val="Hyperlink"/>
                <w:noProof/>
              </w:rPr>
              <w:t>Personal Development Plan of Myself</w:t>
            </w:r>
            <w:r w:rsidR="00791CFF">
              <w:rPr>
                <w:noProof/>
                <w:webHidden/>
              </w:rPr>
              <w:tab/>
            </w:r>
            <w:r w:rsidR="00791CFF">
              <w:rPr>
                <w:noProof/>
                <w:webHidden/>
              </w:rPr>
              <w:fldChar w:fldCharType="begin"/>
            </w:r>
            <w:r w:rsidR="00791CFF">
              <w:rPr>
                <w:noProof/>
                <w:webHidden/>
              </w:rPr>
              <w:instrText xml:space="preserve"> PAGEREF _Toc96673231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738EF828" w14:textId="7109D3BD" w:rsidR="00791CFF" w:rsidRDefault="00471EC1">
          <w:pPr>
            <w:pStyle w:val="TOC3"/>
            <w:tabs>
              <w:tab w:val="right" w:leader="dot" w:pos="9350"/>
            </w:tabs>
            <w:rPr>
              <w:rFonts w:asciiTheme="minorHAnsi" w:eastAsiaTheme="minorEastAsia" w:hAnsiTheme="minorHAnsi"/>
              <w:noProof/>
              <w:sz w:val="22"/>
              <w:lang w:eastAsia="en-GB"/>
            </w:rPr>
          </w:pPr>
          <w:hyperlink w:anchor="_Toc96673232" w:history="1">
            <w:r w:rsidR="00791CFF" w:rsidRPr="008C0298">
              <w:rPr>
                <w:rStyle w:val="Hyperlink"/>
                <w:noProof/>
              </w:rPr>
              <w:t>Focus Area</w:t>
            </w:r>
            <w:r w:rsidR="00791CFF">
              <w:rPr>
                <w:noProof/>
                <w:webHidden/>
              </w:rPr>
              <w:tab/>
            </w:r>
            <w:r w:rsidR="00791CFF">
              <w:rPr>
                <w:noProof/>
                <w:webHidden/>
              </w:rPr>
              <w:fldChar w:fldCharType="begin"/>
            </w:r>
            <w:r w:rsidR="00791CFF">
              <w:rPr>
                <w:noProof/>
                <w:webHidden/>
              </w:rPr>
              <w:instrText xml:space="preserve"> PAGEREF _Toc96673232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4ED2F9E3" w14:textId="7D497F3F" w:rsidR="00791CFF" w:rsidRDefault="00471EC1">
          <w:pPr>
            <w:pStyle w:val="TOC3"/>
            <w:tabs>
              <w:tab w:val="right" w:leader="dot" w:pos="9350"/>
            </w:tabs>
            <w:rPr>
              <w:rFonts w:asciiTheme="minorHAnsi" w:eastAsiaTheme="minorEastAsia" w:hAnsiTheme="minorHAnsi"/>
              <w:noProof/>
              <w:sz w:val="22"/>
              <w:lang w:eastAsia="en-GB"/>
            </w:rPr>
          </w:pPr>
          <w:hyperlink w:anchor="_Toc96673233" w:history="1">
            <w:r w:rsidR="00791CFF" w:rsidRPr="008C0298">
              <w:rPr>
                <w:rStyle w:val="Hyperlink"/>
                <w:noProof/>
              </w:rPr>
              <w:t>Where am I Now</w:t>
            </w:r>
            <w:r w:rsidR="00791CFF">
              <w:rPr>
                <w:noProof/>
                <w:webHidden/>
              </w:rPr>
              <w:tab/>
            </w:r>
            <w:r w:rsidR="00791CFF">
              <w:rPr>
                <w:noProof/>
                <w:webHidden/>
              </w:rPr>
              <w:fldChar w:fldCharType="begin"/>
            </w:r>
            <w:r w:rsidR="00791CFF">
              <w:rPr>
                <w:noProof/>
                <w:webHidden/>
              </w:rPr>
              <w:instrText xml:space="preserve"> PAGEREF _Toc96673233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0EC94DEA" w14:textId="10E8F7DB" w:rsidR="00791CFF" w:rsidRDefault="00471EC1">
          <w:pPr>
            <w:pStyle w:val="TOC3"/>
            <w:tabs>
              <w:tab w:val="right" w:leader="dot" w:pos="9350"/>
            </w:tabs>
            <w:rPr>
              <w:rFonts w:asciiTheme="minorHAnsi" w:eastAsiaTheme="minorEastAsia" w:hAnsiTheme="minorHAnsi"/>
              <w:noProof/>
              <w:sz w:val="22"/>
              <w:lang w:eastAsia="en-GB"/>
            </w:rPr>
          </w:pPr>
          <w:hyperlink w:anchor="_Toc96673234" w:history="1">
            <w:r w:rsidR="00791CFF" w:rsidRPr="008C0298">
              <w:rPr>
                <w:rStyle w:val="Hyperlink"/>
                <w:noProof/>
              </w:rPr>
              <w:t>Where will be?</w:t>
            </w:r>
            <w:r w:rsidR="00791CFF">
              <w:rPr>
                <w:noProof/>
                <w:webHidden/>
              </w:rPr>
              <w:tab/>
            </w:r>
            <w:r w:rsidR="00791CFF">
              <w:rPr>
                <w:noProof/>
                <w:webHidden/>
              </w:rPr>
              <w:fldChar w:fldCharType="begin"/>
            </w:r>
            <w:r w:rsidR="00791CFF">
              <w:rPr>
                <w:noProof/>
                <w:webHidden/>
              </w:rPr>
              <w:instrText xml:space="preserve"> PAGEREF _Toc96673234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5BBEB251" w14:textId="31C5E884" w:rsidR="00791CFF" w:rsidRDefault="00471EC1">
          <w:pPr>
            <w:pStyle w:val="TOC3"/>
            <w:tabs>
              <w:tab w:val="right" w:leader="dot" w:pos="9350"/>
            </w:tabs>
            <w:rPr>
              <w:rFonts w:asciiTheme="minorHAnsi" w:eastAsiaTheme="minorEastAsia" w:hAnsiTheme="minorHAnsi"/>
              <w:noProof/>
              <w:sz w:val="22"/>
              <w:lang w:eastAsia="en-GB"/>
            </w:rPr>
          </w:pPr>
          <w:hyperlink w:anchor="_Toc96673235" w:history="1">
            <w:r w:rsidR="00791CFF" w:rsidRPr="008C0298">
              <w:rPr>
                <w:rStyle w:val="Hyperlink"/>
                <w:noProof/>
              </w:rPr>
              <w:t>How much known</w:t>
            </w:r>
            <w:r w:rsidR="00791CFF">
              <w:rPr>
                <w:noProof/>
                <w:webHidden/>
              </w:rPr>
              <w:tab/>
            </w:r>
            <w:r w:rsidR="00791CFF">
              <w:rPr>
                <w:noProof/>
                <w:webHidden/>
              </w:rPr>
              <w:fldChar w:fldCharType="begin"/>
            </w:r>
            <w:r w:rsidR="00791CFF">
              <w:rPr>
                <w:noProof/>
                <w:webHidden/>
              </w:rPr>
              <w:instrText xml:space="preserve"> PAGEREF _Toc96673235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3DCBC2FD" w14:textId="4B2852D7" w:rsidR="00791CFF" w:rsidRDefault="00471EC1">
          <w:pPr>
            <w:pStyle w:val="TOC3"/>
            <w:tabs>
              <w:tab w:val="right" w:leader="dot" w:pos="9350"/>
            </w:tabs>
            <w:rPr>
              <w:rFonts w:asciiTheme="minorHAnsi" w:eastAsiaTheme="minorEastAsia" w:hAnsiTheme="minorHAnsi"/>
              <w:noProof/>
              <w:sz w:val="22"/>
              <w:lang w:eastAsia="en-GB"/>
            </w:rPr>
          </w:pPr>
          <w:hyperlink w:anchor="_Toc96673236" w:history="1">
            <w:r w:rsidR="00791CFF" w:rsidRPr="008C0298">
              <w:rPr>
                <w:rStyle w:val="Hyperlink"/>
                <w:noProof/>
              </w:rPr>
              <w:t>Activities</w:t>
            </w:r>
            <w:r w:rsidR="00791CFF">
              <w:rPr>
                <w:noProof/>
                <w:webHidden/>
              </w:rPr>
              <w:tab/>
            </w:r>
            <w:r w:rsidR="00791CFF">
              <w:rPr>
                <w:noProof/>
                <w:webHidden/>
              </w:rPr>
              <w:fldChar w:fldCharType="begin"/>
            </w:r>
            <w:r w:rsidR="00791CFF">
              <w:rPr>
                <w:noProof/>
                <w:webHidden/>
              </w:rPr>
              <w:instrText xml:space="preserve"> PAGEREF _Toc96673236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4D043D86" w14:textId="735BB3AA" w:rsidR="00791CFF" w:rsidRDefault="00471EC1">
          <w:pPr>
            <w:pStyle w:val="TOC3"/>
            <w:tabs>
              <w:tab w:val="right" w:leader="dot" w:pos="9350"/>
            </w:tabs>
            <w:rPr>
              <w:rFonts w:asciiTheme="minorHAnsi" w:eastAsiaTheme="minorEastAsia" w:hAnsiTheme="minorHAnsi"/>
              <w:noProof/>
              <w:sz w:val="22"/>
              <w:lang w:eastAsia="en-GB"/>
            </w:rPr>
          </w:pPr>
          <w:hyperlink w:anchor="_Toc96673237" w:history="1">
            <w:r w:rsidR="00791CFF" w:rsidRPr="008C0298">
              <w:rPr>
                <w:rStyle w:val="Hyperlink"/>
                <w:noProof/>
              </w:rPr>
              <w:t>Nodded Recourse</w:t>
            </w:r>
            <w:r w:rsidR="00791CFF">
              <w:rPr>
                <w:noProof/>
                <w:webHidden/>
              </w:rPr>
              <w:tab/>
            </w:r>
            <w:r w:rsidR="00791CFF">
              <w:rPr>
                <w:noProof/>
                <w:webHidden/>
              </w:rPr>
              <w:fldChar w:fldCharType="begin"/>
            </w:r>
            <w:r w:rsidR="00791CFF">
              <w:rPr>
                <w:noProof/>
                <w:webHidden/>
              </w:rPr>
              <w:instrText xml:space="preserve"> PAGEREF _Toc96673237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36B920D0" w14:textId="7FFE9516" w:rsidR="00791CFF" w:rsidRDefault="00471EC1">
          <w:pPr>
            <w:pStyle w:val="TOC3"/>
            <w:tabs>
              <w:tab w:val="right" w:leader="dot" w:pos="9350"/>
            </w:tabs>
            <w:rPr>
              <w:rFonts w:asciiTheme="minorHAnsi" w:eastAsiaTheme="minorEastAsia" w:hAnsiTheme="minorHAnsi"/>
              <w:noProof/>
              <w:sz w:val="22"/>
              <w:lang w:eastAsia="en-GB"/>
            </w:rPr>
          </w:pPr>
          <w:hyperlink w:anchor="_Toc96673238" w:history="1">
            <w:r w:rsidR="00791CFF" w:rsidRPr="008C0298">
              <w:rPr>
                <w:rStyle w:val="Hyperlink"/>
                <w:noProof/>
              </w:rPr>
              <w:t>Training time</w:t>
            </w:r>
            <w:r w:rsidR="00791CFF">
              <w:rPr>
                <w:noProof/>
                <w:webHidden/>
              </w:rPr>
              <w:tab/>
            </w:r>
            <w:r w:rsidR="00791CFF">
              <w:rPr>
                <w:noProof/>
                <w:webHidden/>
              </w:rPr>
              <w:fldChar w:fldCharType="begin"/>
            </w:r>
            <w:r w:rsidR="00791CFF">
              <w:rPr>
                <w:noProof/>
                <w:webHidden/>
              </w:rPr>
              <w:instrText xml:space="preserve"> PAGEREF _Toc96673238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772C8AF3" w14:textId="230C2FC0" w:rsidR="00791CFF" w:rsidRDefault="00471EC1">
          <w:pPr>
            <w:pStyle w:val="TOC3"/>
            <w:tabs>
              <w:tab w:val="right" w:leader="dot" w:pos="9350"/>
            </w:tabs>
            <w:rPr>
              <w:rFonts w:asciiTheme="minorHAnsi" w:eastAsiaTheme="minorEastAsia" w:hAnsiTheme="minorHAnsi"/>
              <w:noProof/>
              <w:sz w:val="22"/>
              <w:lang w:eastAsia="en-GB"/>
            </w:rPr>
          </w:pPr>
          <w:hyperlink w:anchor="_Toc96673239" w:history="1">
            <w:r w:rsidR="00791CFF" w:rsidRPr="008C0298">
              <w:rPr>
                <w:rStyle w:val="Hyperlink"/>
                <w:noProof/>
              </w:rPr>
              <w:t>Reward</w:t>
            </w:r>
            <w:r w:rsidR="00791CFF">
              <w:rPr>
                <w:noProof/>
                <w:webHidden/>
              </w:rPr>
              <w:tab/>
            </w:r>
            <w:r w:rsidR="00791CFF">
              <w:rPr>
                <w:noProof/>
                <w:webHidden/>
              </w:rPr>
              <w:fldChar w:fldCharType="begin"/>
            </w:r>
            <w:r w:rsidR="00791CFF">
              <w:rPr>
                <w:noProof/>
                <w:webHidden/>
              </w:rPr>
              <w:instrText xml:space="preserve"> PAGEREF _Toc96673239 \h </w:instrText>
            </w:r>
            <w:r w:rsidR="00791CFF">
              <w:rPr>
                <w:noProof/>
                <w:webHidden/>
              </w:rPr>
            </w:r>
            <w:r w:rsidR="00791CFF">
              <w:rPr>
                <w:noProof/>
                <w:webHidden/>
              </w:rPr>
              <w:fldChar w:fldCharType="separate"/>
            </w:r>
            <w:r w:rsidR="00791CFF">
              <w:rPr>
                <w:noProof/>
                <w:webHidden/>
              </w:rPr>
              <w:t>11</w:t>
            </w:r>
            <w:r w:rsidR="00791CFF">
              <w:rPr>
                <w:noProof/>
                <w:webHidden/>
              </w:rPr>
              <w:fldChar w:fldCharType="end"/>
            </w:r>
          </w:hyperlink>
        </w:p>
        <w:p w14:paraId="02DB7FBF" w14:textId="65AF7E04" w:rsidR="00791CFF" w:rsidRDefault="00471EC1">
          <w:pPr>
            <w:pStyle w:val="TOC1"/>
            <w:tabs>
              <w:tab w:val="right" w:leader="dot" w:pos="9350"/>
            </w:tabs>
            <w:rPr>
              <w:rFonts w:asciiTheme="minorHAnsi" w:eastAsiaTheme="minorEastAsia" w:hAnsiTheme="minorHAnsi"/>
              <w:noProof/>
              <w:sz w:val="22"/>
              <w:lang w:eastAsia="en-GB"/>
            </w:rPr>
          </w:pPr>
          <w:hyperlink w:anchor="_Toc96673240" w:history="1">
            <w:r w:rsidR="00791CFF" w:rsidRPr="008C0298">
              <w:rPr>
                <w:rStyle w:val="Hyperlink"/>
                <w:noProof/>
              </w:rPr>
              <w:t>Conclusion</w:t>
            </w:r>
            <w:r w:rsidR="00791CFF">
              <w:rPr>
                <w:noProof/>
                <w:webHidden/>
              </w:rPr>
              <w:tab/>
            </w:r>
            <w:r w:rsidR="00791CFF">
              <w:rPr>
                <w:noProof/>
                <w:webHidden/>
              </w:rPr>
              <w:fldChar w:fldCharType="begin"/>
            </w:r>
            <w:r w:rsidR="00791CFF">
              <w:rPr>
                <w:noProof/>
                <w:webHidden/>
              </w:rPr>
              <w:instrText xml:space="preserve"> PAGEREF _Toc96673240 \h </w:instrText>
            </w:r>
            <w:r w:rsidR="00791CFF">
              <w:rPr>
                <w:noProof/>
                <w:webHidden/>
              </w:rPr>
            </w:r>
            <w:r w:rsidR="00791CFF">
              <w:rPr>
                <w:noProof/>
                <w:webHidden/>
              </w:rPr>
              <w:fldChar w:fldCharType="separate"/>
            </w:r>
            <w:r w:rsidR="00791CFF">
              <w:rPr>
                <w:noProof/>
                <w:webHidden/>
              </w:rPr>
              <w:t>12</w:t>
            </w:r>
            <w:r w:rsidR="00791CFF">
              <w:rPr>
                <w:noProof/>
                <w:webHidden/>
              </w:rPr>
              <w:fldChar w:fldCharType="end"/>
            </w:r>
          </w:hyperlink>
        </w:p>
        <w:p w14:paraId="39C0726B" w14:textId="3131EA52" w:rsidR="00791CFF" w:rsidRDefault="00471EC1">
          <w:pPr>
            <w:pStyle w:val="TOC1"/>
            <w:tabs>
              <w:tab w:val="right" w:leader="dot" w:pos="9350"/>
            </w:tabs>
            <w:rPr>
              <w:rFonts w:asciiTheme="minorHAnsi" w:eastAsiaTheme="minorEastAsia" w:hAnsiTheme="minorHAnsi"/>
              <w:noProof/>
              <w:sz w:val="22"/>
              <w:lang w:eastAsia="en-GB"/>
            </w:rPr>
          </w:pPr>
          <w:hyperlink w:anchor="_Toc96673241" w:history="1">
            <w:r w:rsidR="00791CFF" w:rsidRPr="008C0298">
              <w:rPr>
                <w:rStyle w:val="Hyperlink"/>
                <w:noProof/>
              </w:rPr>
              <w:t>Reference</w:t>
            </w:r>
            <w:r w:rsidR="00791CFF">
              <w:rPr>
                <w:noProof/>
                <w:webHidden/>
              </w:rPr>
              <w:tab/>
            </w:r>
            <w:r w:rsidR="00791CFF">
              <w:rPr>
                <w:noProof/>
                <w:webHidden/>
              </w:rPr>
              <w:fldChar w:fldCharType="begin"/>
            </w:r>
            <w:r w:rsidR="00791CFF">
              <w:rPr>
                <w:noProof/>
                <w:webHidden/>
              </w:rPr>
              <w:instrText xml:space="preserve"> PAGEREF _Toc96673241 \h </w:instrText>
            </w:r>
            <w:r w:rsidR="00791CFF">
              <w:rPr>
                <w:noProof/>
                <w:webHidden/>
              </w:rPr>
            </w:r>
            <w:r w:rsidR="00791CFF">
              <w:rPr>
                <w:noProof/>
                <w:webHidden/>
              </w:rPr>
              <w:fldChar w:fldCharType="separate"/>
            </w:r>
            <w:r w:rsidR="00791CFF">
              <w:rPr>
                <w:noProof/>
                <w:webHidden/>
              </w:rPr>
              <w:t>14</w:t>
            </w:r>
            <w:r w:rsidR="00791CFF">
              <w:rPr>
                <w:noProof/>
                <w:webHidden/>
              </w:rPr>
              <w:fldChar w:fldCharType="end"/>
            </w:r>
          </w:hyperlink>
        </w:p>
        <w:p w14:paraId="0E13E42C" w14:textId="26F236E9" w:rsidR="007E0E71" w:rsidRDefault="003843EE" w:rsidP="00BF2532">
          <w:r>
            <w:rPr>
              <w:b/>
              <w:bCs/>
              <w:noProof/>
            </w:rPr>
            <w:fldChar w:fldCharType="end"/>
          </w:r>
        </w:p>
      </w:sdtContent>
    </w:sdt>
    <w:p w14:paraId="0E13E42D" w14:textId="77777777" w:rsidR="00BF2532" w:rsidRDefault="00BF2532">
      <w:pPr>
        <w:spacing w:line="259" w:lineRule="auto"/>
        <w:jc w:val="left"/>
        <w:rPr>
          <w:rFonts w:eastAsiaTheme="majorEastAsia" w:cstheme="majorBidi"/>
          <w:b/>
          <w:sz w:val="32"/>
          <w:szCs w:val="32"/>
        </w:rPr>
      </w:pPr>
      <w:r>
        <w:br w:type="page"/>
      </w:r>
    </w:p>
    <w:p w14:paraId="0E13E42E" w14:textId="77777777" w:rsidR="00E0746E" w:rsidRPr="006C7B04" w:rsidRDefault="00BF2532" w:rsidP="00E0746E">
      <w:pPr>
        <w:pStyle w:val="Heading1"/>
      </w:pPr>
      <w:bookmarkStart w:id="3" w:name="_Toc96673210"/>
      <w:bookmarkStart w:id="4" w:name="_Hlk96674188"/>
      <w:bookmarkStart w:id="5" w:name="_Hlk96674792"/>
      <w:r>
        <w:lastRenderedPageBreak/>
        <w:t>C</w:t>
      </w:r>
      <w:r w:rsidR="00E0746E">
        <w:t>omponnent-1</w:t>
      </w:r>
      <w:bookmarkEnd w:id="3"/>
    </w:p>
    <w:p w14:paraId="0E13E42F" w14:textId="77777777" w:rsidR="007E0E71" w:rsidRDefault="006C7B04" w:rsidP="006C7B04">
      <w:pPr>
        <w:pStyle w:val="Heading1"/>
      </w:pPr>
      <w:bookmarkStart w:id="6" w:name="_Toc96673211"/>
      <w:r>
        <w:t>Introduction</w:t>
      </w:r>
      <w:bookmarkEnd w:id="6"/>
    </w:p>
    <w:p w14:paraId="0E13E430" w14:textId="4D5D3891" w:rsidR="00A07A43" w:rsidRDefault="00755E41" w:rsidP="00A07A43">
      <w:r>
        <w:t xml:space="preserve">Professional career development is a process of acquiring and learning activities that develop knowledge and </w:t>
      </w:r>
      <w:r w:rsidR="003843EE">
        <w:t>skills</w:t>
      </w:r>
      <w:r w:rsidR="003843EE">
        <w:rPr>
          <w:rFonts w:ascii="Arial" w:hAnsi="Arial" w:cs="Arial"/>
          <w:color w:val="000000"/>
          <w:sz w:val="20"/>
          <w:szCs w:val="20"/>
          <w:shd w:val="clear" w:color="auto" w:fill="FFFFFF"/>
        </w:rPr>
        <w:t xml:space="preserve"> (</w:t>
      </w:r>
      <w:r w:rsidR="003843EE" w:rsidRPr="003843EE">
        <w:rPr>
          <w:rFonts w:cs="Times New Roman"/>
          <w:color w:val="000000"/>
          <w:szCs w:val="24"/>
          <w:shd w:val="clear" w:color="auto" w:fill="FFFFFF"/>
        </w:rPr>
        <w:t>Hall and Kaufman, 1975</w:t>
      </w:r>
      <w:r w:rsidR="00010B68">
        <w:rPr>
          <w:rFonts w:ascii="Arial" w:hAnsi="Arial" w:cs="Arial"/>
          <w:color w:val="000000"/>
          <w:sz w:val="20"/>
          <w:szCs w:val="20"/>
          <w:shd w:val="clear" w:color="auto" w:fill="FFFFFF"/>
        </w:rPr>
        <w:t>)</w:t>
      </w:r>
      <w:r w:rsidR="00010B68">
        <w:t>. Which</w:t>
      </w:r>
      <w:r>
        <w:t xml:space="preserve"> is </w:t>
      </w:r>
      <w:r w:rsidR="00010B68">
        <w:t xml:space="preserve">a </w:t>
      </w:r>
      <w:r>
        <w:t xml:space="preserve">must related to career. Ranges of a personal development career can be the four years degree or it could be three months training. This process helps to make </w:t>
      </w:r>
      <w:r w:rsidR="00CE59C7">
        <w:t xml:space="preserve">decision for long </w:t>
      </w:r>
      <w:r w:rsidR="00D60EDD">
        <w:t>term</w:t>
      </w:r>
      <w:r w:rsidR="00D60EDD">
        <w:rPr>
          <w:rFonts w:ascii="Arial" w:hAnsi="Arial" w:cs="Arial"/>
          <w:color w:val="000000"/>
          <w:sz w:val="20"/>
          <w:szCs w:val="20"/>
          <w:shd w:val="clear" w:color="auto" w:fill="FFFFFF"/>
        </w:rPr>
        <w:t xml:space="preserve"> (</w:t>
      </w:r>
      <w:proofErr w:type="spellStart"/>
      <w:r w:rsidR="00D60EDD" w:rsidRPr="00D60EDD">
        <w:rPr>
          <w:rFonts w:cs="Times New Roman"/>
          <w:color w:val="000000"/>
          <w:szCs w:val="24"/>
          <w:shd w:val="clear" w:color="auto" w:fill="FFFFFF"/>
        </w:rPr>
        <w:t>Tamášová</w:t>
      </w:r>
      <w:proofErr w:type="spellEnd"/>
      <w:r w:rsidR="00D60EDD" w:rsidRPr="00D60EDD">
        <w:rPr>
          <w:rFonts w:cs="Times New Roman"/>
          <w:color w:val="000000"/>
          <w:szCs w:val="24"/>
          <w:shd w:val="clear" w:color="auto" w:fill="FFFFFF"/>
        </w:rPr>
        <w:t>, 2015)</w:t>
      </w:r>
      <w:r w:rsidR="00CE59C7" w:rsidRPr="00D60EDD">
        <w:rPr>
          <w:rFonts w:cs="Times New Roman"/>
          <w:szCs w:val="24"/>
        </w:rPr>
        <w:t>.</w:t>
      </w:r>
      <w:r w:rsidR="00CE59C7">
        <w:t xml:space="preserve"> The decision making is aligned with the need of an individual which can be both physical and </w:t>
      </w:r>
      <w:r w:rsidR="00D60EDD">
        <w:t>psychological</w:t>
      </w:r>
      <w:r w:rsidR="00D60EDD">
        <w:rPr>
          <w:rFonts w:cs="Times New Roman"/>
          <w:color w:val="000000"/>
          <w:szCs w:val="24"/>
          <w:shd w:val="clear" w:color="auto" w:fill="FFFFFF"/>
        </w:rPr>
        <w:t xml:space="preserve"> (</w:t>
      </w:r>
      <w:r w:rsidR="00D60EDD" w:rsidRPr="003843EE">
        <w:rPr>
          <w:rFonts w:cs="Times New Roman"/>
          <w:color w:val="000000"/>
          <w:szCs w:val="24"/>
          <w:shd w:val="clear" w:color="auto" w:fill="FFFFFF"/>
        </w:rPr>
        <w:t>Hall and Kaufman, 1975</w:t>
      </w:r>
      <w:r w:rsidR="00D60EDD">
        <w:rPr>
          <w:rFonts w:ascii="Arial" w:hAnsi="Arial" w:cs="Arial"/>
          <w:color w:val="000000"/>
          <w:sz w:val="20"/>
          <w:szCs w:val="20"/>
          <w:shd w:val="clear" w:color="auto" w:fill="FFFFFF"/>
        </w:rPr>
        <w:t>)</w:t>
      </w:r>
      <w:r w:rsidR="00CE59C7">
        <w:t xml:space="preserve">. These needs must be cover career advancement opportunities. There are some </w:t>
      </w:r>
      <w:r w:rsidR="00010B68">
        <w:t>methods</w:t>
      </w:r>
      <w:r w:rsidR="00CE59C7">
        <w:t xml:space="preserve"> which can help a person to develop his/her professional career. These includes Johari window, Personal development plan, SMART goal, SWOT analysis and Learning style questionnaire. In this repot, I discuss briefly about these strategies</w:t>
      </w:r>
      <w:r w:rsidR="00981AD8">
        <w:t>. A</w:t>
      </w:r>
      <w:r w:rsidR="00CE59C7">
        <w:t xml:space="preserve">lso try to give a </w:t>
      </w:r>
      <w:r w:rsidR="00981AD8">
        <w:t>scenario</w:t>
      </w:r>
      <w:r w:rsidR="00CE59C7">
        <w:t xml:space="preserve"> of my own </w:t>
      </w:r>
      <w:r w:rsidR="00981AD8">
        <w:t>application and analysis of these strategies.</w:t>
      </w:r>
    </w:p>
    <w:p w14:paraId="0E13E431" w14:textId="77777777" w:rsidR="006C7B04" w:rsidRDefault="006C7B04" w:rsidP="006C7B04">
      <w:pPr>
        <w:pStyle w:val="Heading1"/>
      </w:pPr>
      <w:bookmarkStart w:id="7" w:name="_Toc96673212"/>
      <w:r>
        <w:t>Overview</w:t>
      </w:r>
      <w:bookmarkEnd w:id="7"/>
    </w:p>
    <w:p w14:paraId="0E13E432" w14:textId="77777777" w:rsidR="00E0746E" w:rsidRDefault="003D2798" w:rsidP="003D2798">
      <w:pPr>
        <w:pStyle w:val="Heading2"/>
      </w:pPr>
      <w:bookmarkStart w:id="8" w:name="_Toc96673213"/>
      <w:r>
        <w:t>Johari Window</w:t>
      </w:r>
      <w:bookmarkEnd w:id="8"/>
    </w:p>
    <w:p w14:paraId="0E13E433" w14:textId="1BC78EB5" w:rsidR="00466F03" w:rsidRDefault="003D2798" w:rsidP="00CB6E8B">
      <w:pPr>
        <w:spacing w:before="240"/>
        <w:rPr>
          <w:rFonts w:cs="Times New Roman"/>
          <w:color w:val="202122"/>
          <w:szCs w:val="24"/>
          <w:shd w:val="clear" w:color="auto" w:fill="FFFFFF"/>
        </w:rPr>
      </w:pPr>
      <w:r w:rsidRPr="00F71358">
        <w:rPr>
          <w:rFonts w:cs="Times New Roman"/>
          <w:szCs w:val="24"/>
        </w:rPr>
        <w:t xml:space="preserve">The Johari window is a procedure and technique which helps people to learn about </w:t>
      </w:r>
      <w:r w:rsidR="00F71358">
        <w:rPr>
          <w:rFonts w:cs="Times New Roman"/>
          <w:szCs w:val="24"/>
        </w:rPr>
        <w:t>themselves and others better</w:t>
      </w:r>
      <w:r w:rsidR="00D60EDD" w:rsidRPr="00D60EDD">
        <w:rPr>
          <w:rFonts w:ascii="Arial" w:hAnsi="Arial" w:cs="Arial"/>
          <w:color w:val="000000"/>
          <w:sz w:val="20"/>
          <w:szCs w:val="20"/>
          <w:shd w:val="clear" w:color="auto" w:fill="FFFFFF"/>
        </w:rPr>
        <w:t xml:space="preserve"> </w:t>
      </w:r>
      <w:r w:rsidR="00D60EDD">
        <w:rPr>
          <w:rFonts w:ascii="Arial" w:hAnsi="Arial" w:cs="Arial"/>
          <w:color w:val="000000"/>
          <w:sz w:val="20"/>
          <w:szCs w:val="20"/>
          <w:shd w:val="clear" w:color="auto" w:fill="FFFFFF"/>
        </w:rPr>
        <w:t>(</w:t>
      </w:r>
      <w:proofErr w:type="spellStart"/>
      <w:r w:rsidR="00D60EDD" w:rsidRPr="00D60EDD">
        <w:rPr>
          <w:rFonts w:cs="Times New Roman"/>
          <w:color w:val="000000"/>
          <w:szCs w:val="24"/>
          <w:shd w:val="clear" w:color="auto" w:fill="FFFFFF"/>
        </w:rPr>
        <w:t>Verklan</w:t>
      </w:r>
      <w:proofErr w:type="spellEnd"/>
      <w:r w:rsidR="00D60EDD" w:rsidRPr="00D60EDD">
        <w:rPr>
          <w:rFonts w:cs="Times New Roman"/>
          <w:color w:val="000000"/>
          <w:szCs w:val="24"/>
          <w:shd w:val="clear" w:color="auto" w:fill="FFFFFF"/>
        </w:rPr>
        <w:t>, 2007</w:t>
      </w:r>
      <w:r w:rsidR="00D60EDD">
        <w:rPr>
          <w:rFonts w:ascii="Arial" w:hAnsi="Arial" w:cs="Arial"/>
          <w:color w:val="000000"/>
          <w:sz w:val="20"/>
          <w:szCs w:val="20"/>
          <w:shd w:val="clear" w:color="auto" w:fill="FFFFFF"/>
        </w:rPr>
        <w:t>)</w:t>
      </w:r>
      <w:r w:rsidR="00F71358">
        <w:rPr>
          <w:rFonts w:cs="Times New Roman"/>
          <w:szCs w:val="24"/>
        </w:rPr>
        <w:t>.</w:t>
      </w:r>
      <w:r w:rsidR="00F71358" w:rsidRPr="00F71358">
        <w:rPr>
          <w:rFonts w:cs="Times New Roman"/>
          <w:szCs w:val="24"/>
        </w:rPr>
        <w:t xml:space="preserve"> In</w:t>
      </w:r>
      <w:r w:rsidR="00D8609D" w:rsidRPr="00F71358">
        <w:rPr>
          <w:rFonts w:cs="Times New Roman"/>
          <w:szCs w:val="24"/>
        </w:rPr>
        <w:t xml:space="preserve"> 1955, two psychologists named</w:t>
      </w:r>
      <w:r w:rsidR="00F71358" w:rsidRPr="00F71358">
        <w:rPr>
          <w:rFonts w:cs="Times New Roman"/>
          <w:szCs w:val="24"/>
        </w:rPr>
        <w:t xml:space="preserve"> </w:t>
      </w:r>
      <w:proofErr w:type="spellStart"/>
      <w:r w:rsidR="00F71358" w:rsidRPr="00F71358">
        <w:rPr>
          <w:rFonts w:cs="Times New Roman"/>
          <w:szCs w:val="24"/>
        </w:rPr>
        <w:t>Joshep</w:t>
      </w:r>
      <w:proofErr w:type="spellEnd"/>
      <w:r w:rsidR="00F71358" w:rsidRPr="00F71358">
        <w:rPr>
          <w:rFonts w:cs="Times New Roman"/>
          <w:szCs w:val="24"/>
        </w:rPr>
        <w:t xml:space="preserve"> </w:t>
      </w:r>
      <w:proofErr w:type="spellStart"/>
      <w:r w:rsidR="00F71358" w:rsidRPr="00F71358">
        <w:rPr>
          <w:rFonts w:cs="Times New Roman"/>
          <w:szCs w:val="24"/>
        </w:rPr>
        <w:t>Luft</w:t>
      </w:r>
      <w:proofErr w:type="spellEnd"/>
      <w:r w:rsidR="00F71358" w:rsidRPr="00F71358">
        <w:rPr>
          <w:rFonts w:cs="Times New Roman"/>
          <w:szCs w:val="24"/>
        </w:rPr>
        <w:t xml:space="preserve"> and Harrington </w:t>
      </w:r>
      <w:proofErr w:type="spellStart"/>
      <w:r w:rsidR="00F71358" w:rsidRPr="00F71358">
        <w:rPr>
          <w:rFonts w:cs="Times New Roman"/>
          <w:szCs w:val="24"/>
        </w:rPr>
        <w:t>Inghom</w:t>
      </w:r>
      <w:proofErr w:type="spellEnd"/>
      <w:r w:rsidR="00D60EDD" w:rsidRPr="00D60EDD">
        <w:rPr>
          <w:rFonts w:cs="Times New Roman"/>
          <w:color w:val="000000"/>
          <w:szCs w:val="24"/>
          <w:shd w:val="clear" w:color="auto" w:fill="FFFFFF"/>
        </w:rPr>
        <w:t xml:space="preserve"> </w:t>
      </w:r>
      <w:proofErr w:type="spellStart"/>
      <w:r w:rsidR="00D60EDD" w:rsidRPr="00D60EDD">
        <w:rPr>
          <w:rFonts w:cs="Times New Roman"/>
          <w:color w:val="000000"/>
          <w:szCs w:val="24"/>
          <w:shd w:val="clear" w:color="auto" w:fill="FFFFFF"/>
        </w:rPr>
        <w:t>Verklan</w:t>
      </w:r>
      <w:proofErr w:type="spellEnd"/>
      <w:r w:rsidR="00D60EDD" w:rsidRPr="00D60EDD">
        <w:rPr>
          <w:rFonts w:cs="Times New Roman"/>
          <w:color w:val="000000"/>
          <w:szCs w:val="24"/>
          <w:shd w:val="clear" w:color="auto" w:fill="FFFFFF"/>
        </w:rPr>
        <w:t>, 2007</w:t>
      </w:r>
      <w:r w:rsidR="00F71358" w:rsidRPr="00F71358">
        <w:rPr>
          <w:rFonts w:cs="Times New Roman"/>
          <w:color w:val="202122"/>
          <w:szCs w:val="24"/>
          <w:shd w:val="clear" w:color="auto" w:fill="FFFFFF"/>
        </w:rPr>
        <w:t xml:space="preserve">. The primarily uses of this model </w:t>
      </w:r>
      <w:r w:rsidR="00010B68" w:rsidRPr="00F71358">
        <w:rPr>
          <w:rFonts w:cs="Times New Roman"/>
          <w:color w:val="202122"/>
          <w:szCs w:val="24"/>
          <w:shd w:val="clear" w:color="auto" w:fill="FFFFFF"/>
        </w:rPr>
        <w:t>were</w:t>
      </w:r>
      <w:r w:rsidR="00F71358" w:rsidRPr="00F71358">
        <w:rPr>
          <w:rFonts w:cs="Times New Roman"/>
          <w:color w:val="202122"/>
          <w:szCs w:val="24"/>
          <w:shd w:val="clear" w:color="auto" w:fill="FFFFFF"/>
        </w:rPr>
        <w:t xml:space="preserve"> self-help</w:t>
      </w:r>
      <w:r w:rsidR="00F71358">
        <w:rPr>
          <w:rFonts w:cs="Times New Roman"/>
          <w:color w:val="202122"/>
          <w:szCs w:val="24"/>
          <w:shd w:val="clear" w:color="auto" w:fill="FFFFFF"/>
        </w:rPr>
        <w:t xml:space="preserve"> and corporate setting as a heuristic practice. The “Johari” names </w:t>
      </w:r>
      <w:proofErr w:type="gramStart"/>
      <w:r w:rsidR="00F71358">
        <w:rPr>
          <w:rFonts w:cs="Times New Roman"/>
          <w:color w:val="202122"/>
          <w:szCs w:val="24"/>
          <w:shd w:val="clear" w:color="auto" w:fill="FFFFFF"/>
        </w:rPr>
        <w:t>comes</w:t>
      </w:r>
      <w:proofErr w:type="gramEnd"/>
      <w:r w:rsidR="00F71358">
        <w:rPr>
          <w:rFonts w:cs="Times New Roman"/>
          <w:color w:val="202122"/>
          <w:szCs w:val="24"/>
          <w:shd w:val="clear" w:color="auto" w:fill="FFFFFF"/>
        </w:rPr>
        <w:t xml:space="preserve"> from the combination of their first name.</w:t>
      </w:r>
      <w:r w:rsidR="000E51A9">
        <w:rPr>
          <w:rFonts w:cs="Times New Roman"/>
          <w:color w:val="202122"/>
          <w:szCs w:val="24"/>
          <w:shd w:val="clear" w:color="auto" w:fill="FFFFFF"/>
        </w:rPr>
        <w:t xml:space="preserve"> In </w:t>
      </w:r>
      <w:r w:rsidR="00DF23F5">
        <w:rPr>
          <w:rFonts w:cs="Times New Roman"/>
          <w:color w:val="202122"/>
          <w:szCs w:val="24"/>
          <w:shd w:val="clear" w:color="auto" w:fill="FFFFFF"/>
        </w:rPr>
        <w:t>these techniques</w:t>
      </w:r>
      <w:r w:rsidR="000E51A9">
        <w:rPr>
          <w:rFonts w:cs="Times New Roman"/>
          <w:color w:val="202122"/>
          <w:szCs w:val="24"/>
          <w:shd w:val="clear" w:color="auto" w:fill="FFFFFF"/>
        </w:rPr>
        <w:t xml:space="preserve">, a person has to </w:t>
      </w:r>
      <w:r w:rsidR="003613C2">
        <w:rPr>
          <w:rFonts w:cs="Times New Roman"/>
          <w:color w:val="202122"/>
          <w:szCs w:val="24"/>
          <w:shd w:val="clear" w:color="auto" w:fill="FFFFFF"/>
        </w:rPr>
        <w:t xml:space="preserve">select a number of adjectives from a list, picking ones the person </w:t>
      </w:r>
      <w:r w:rsidR="00010B68">
        <w:rPr>
          <w:rFonts w:cs="Times New Roman"/>
          <w:color w:val="202122"/>
          <w:szCs w:val="24"/>
          <w:shd w:val="clear" w:color="auto" w:fill="FFFFFF"/>
        </w:rPr>
        <w:t>feels</w:t>
      </w:r>
      <w:r w:rsidR="003613C2">
        <w:rPr>
          <w:rFonts w:cs="Times New Roman"/>
          <w:color w:val="202122"/>
          <w:szCs w:val="24"/>
          <w:shd w:val="clear" w:color="auto" w:fill="FFFFFF"/>
        </w:rPr>
        <w:t xml:space="preserve"> that he or she describe his/her personality</w:t>
      </w:r>
      <w:r w:rsidR="00CB6E8B" w:rsidRPr="00CB6E8B">
        <w:rPr>
          <w:rFonts w:ascii="Arial" w:hAnsi="Arial" w:cs="Arial"/>
          <w:color w:val="222222"/>
          <w:sz w:val="20"/>
          <w:szCs w:val="20"/>
          <w:shd w:val="clear" w:color="auto" w:fill="FFFFFF"/>
        </w:rPr>
        <w:t xml:space="preserve"> </w:t>
      </w:r>
      <w:r w:rsidR="00CB6E8B">
        <w:rPr>
          <w:rFonts w:ascii="Arial" w:hAnsi="Arial" w:cs="Arial"/>
          <w:color w:val="222222"/>
          <w:sz w:val="20"/>
          <w:szCs w:val="20"/>
          <w:shd w:val="clear" w:color="auto" w:fill="FFFFFF"/>
        </w:rPr>
        <w:t>(</w:t>
      </w:r>
      <w:proofErr w:type="spellStart"/>
      <w:r w:rsidR="00CB6E8B" w:rsidRPr="00CB6E8B">
        <w:rPr>
          <w:rFonts w:cs="Times New Roman"/>
          <w:color w:val="222222"/>
          <w:szCs w:val="24"/>
          <w:shd w:val="clear" w:color="auto" w:fill="FFFFFF"/>
        </w:rPr>
        <w:t>Luft</w:t>
      </w:r>
      <w:proofErr w:type="spellEnd"/>
      <w:r w:rsidR="00CB6E8B" w:rsidRPr="00CB6E8B">
        <w:rPr>
          <w:rFonts w:cs="Times New Roman"/>
          <w:color w:val="222222"/>
          <w:szCs w:val="24"/>
          <w:shd w:val="clear" w:color="auto" w:fill="FFFFFF"/>
        </w:rPr>
        <w:t xml:space="preserve"> and </w:t>
      </w:r>
      <w:proofErr w:type="spellStart"/>
      <w:r w:rsidR="00CB6E8B" w:rsidRPr="00CB6E8B">
        <w:rPr>
          <w:rFonts w:cs="Times New Roman"/>
          <w:color w:val="222222"/>
          <w:szCs w:val="24"/>
          <w:shd w:val="clear" w:color="auto" w:fill="FFFFFF"/>
        </w:rPr>
        <w:t>Ingham</w:t>
      </w:r>
      <w:proofErr w:type="spellEnd"/>
      <w:r w:rsidR="00CB6E8B" w:rsidRPr="00CB6E8B">
        <w:rPr>
          <w:rFonts w:cs="Times New Roman"/>
          <w:color w:val="222222"/>
          <w:szCs w:val="24"/>
          <w:shd w:val="clear" w:color="auto" w:fill="FFFFFF"/>
        </w:rPr>
        <w:t xml:space="preserve"> 1961</w:t>
      </w:r>
      <w:r w:rsidR="00CB6E8B">
        <w:rPr>
          <w:rFonts w:ascii="Arial" w:hAnsi="Arial" w:cs="Arial"/>
          <w:color w:val="222222"/>
          <w:sz w:val="20"/>
          <w:szCs w:val="20"/>
          <w:shd w:val="clear" w:color="auto" w:fill="FFFFFF"/>
        </w:rPr>
        <w:t>)</w:t>
      </w:r>
      <w:r w:rsidR="003613C2">
        <w:rPr>
          <w:rFonts w:cs="Times New Roman"/>
          <w:color w:val="202122"/>
          <w:szCs w:val="24"/>
          <w:shd w:val="clear" w:color="auto" w:fill="FFFFFF"/>
        </w:rPr>
        <w:t xml:space="preserve">. The peers of the particular person also get the same list, every one of them select a same number of adjectives that represent the person. After that the adjectives are put into a </w:t>
      </w:r>
      <w:r w:rsidR="00010B68">
        <w:rPr>
          <w:rFonts w:cs="Times New Roman"/>
          <w:color w:val="202122"/>
          <w:szCs w:val="24"/>
          <w:shd w:val="clear" w:color="auto" w:fill="FFFFFF"/>
        </w:rPr>
        <w:t>cell</w:t>
      </w:r>
      <w:r w:rsidR="00E85F0D">
        <w:rPr>
          <w:rFonts w:cs="Times New Roman"/>
          <w:color w:val="202122"/>
          <w:szCs w:val="24"/>
          <w:shd w:val="clear" w:color="auto" w:fill="FFFFFF"/>
        </w:rPr>
        <w:t xml:space="preserve"> which is a </w:t>
      </w:r>
      <w:r w:rsidR="00010B68">
        <w:rPr>
          <w:rFonts w:cs="Times New Roman"/>
          <w:color w:val="202122"/>
          <w:szCs w:val="24"/>
          <w:shd w:val="clear" w:color="auto" w:fill="FFFFFF"/>
        </w:rPr>
        <w:t>two-by-two</w:t>
      </w:r>
      <w:r w:rsidR="003613C2">
        <w:rPr>
          <w:rFonts w:cs="Times New Roman"/>
          <w:color w:val="202122"/>
          <w:szCs w:val="24"/>
          <w:shd w:val="clear" w:color="auto" w:fill="FFFFFF"/>
        </w:rPr>
        <w:t xml:space="preserve"> grid of four cells</w:t>
      </w:r>
      <w:r w:rsidR="00E85F0D">
        <w:rPr>
          <w:rFonts w:cs="Times New Roman"/>
          <w:color w:val="202122"/>
          <w:szCs w:val="24"/>
          <w:shd w:val="clear" w:color="auto" w:fill="FFFFFF"/>
        </w:rPr>
        <w:t>.  This concept also called the “Johari house with four rooms”</w:t>
      </w:r>
      <w:r w:rsidR="00CB6E8B" w:rsidRPr="00CB6E8B">
        <w:rPr>
          <w:rFonts w:cs="Times New Roman"/>
          <w:color w:val="222222"/>
          <w:szCs w:val="24"/>
          <w:shd w:val="clear" w:color="auto" w:fill="FFFFFF"/>
        </w:rPr>
        <w:t xml:space="preserve"> </w:t>
      </w:r>
      <w:r w:rsidR="00CB6E8B">
        <w:rPr>
          <w:rFonts w:cs="Times New Roman"/>
          <w:color w:val="222222"/>
          <w:szCs w:val="24"/>
          <w:shd w:val="clear" w:color="auto" w:fill="FFFFFF"/>
        </w:rPr>
        <w:t>(</w:t>
      </w:r>
      <w:proofErr w:type="spellStart"/>
      <w:r w:rsidR="00CB6E8B" w:rsidRPr="00CB6E8B">
        <w:rPr>
          <w:rFonts w:cs="Times New Roman"/>
          <w:color w:val="222222"/>
          <w:szCs w:val="24"/>
          <w:shd w:val="clear" w:color="auto" w:fill="FFFFFF"/>
        </w:rPr>
        <w:t>Luft</w:t>
      </w:r>
      <w:proofErr w:type="spellEnd"/>
      <w:r w:rsidR="00CB6E8B" w:rsidRPr="00CB6E8B">
        <w:rPr>
          <w:rFonts w:cs="Times New Roman"/>
          <w:color w:val="222222"/>
          <w:szCs w:val="24"/>
          <w:shd w:val="clear" w:color="auto" w:fill="FFFFFF"/>
        </w:rPr>
        <w:t xml:space="preserve"> and </w:t>
      </w:r>
      <w:proofErr w:type="spellStart"/>
      <w:r w:rsidR="00CB6E8B" w:rsidRPr="00CB6E8B">
        <w:rPr>
          <w:rFonts w:cs="Times New Roman"/>
          <w:color w:val="222222"/>
          <w:szCs w:val="24"/>
          <w:shd w:val="clear" w:color="auto" w:fill="FFFFFF"/>
        </w:rPr>
        <w:t>Ingham</w:t>
      </w:r>
      <w:proofErr w:type="spellEnd"/>
      <w:r w:rsidR="00CB6E8B" w:rsidRPr="00CB6E8B">
        <w:rPr>
          <w:rFonts w:cs="Times New Roman"/>
          <w:color w:val="222222"/>
          <w:szCs w:val="24"/>
          <w:shd w:val="clear" w:color="auto" w:fill="FFFFFF"/>
        </w:rPr>
        <w:t xml:space="preserve"> 1961</w:t>
      </w:r>
      <w:r w:rsidR="00CB6E8B">
        <w:rPr>
          <w:rFonts w:ascii="Arial" w:hAnsi="Arial" w:cs="Arial"/>
          <w:color w:val="222222"/>
          <w:sz w:val="20"/>
          <w:szCs w:val="20"/>
          <w:shd w:val="clear" w:color="auto" w:fill="FFFFFF"/>
        </w:rPr>
        <w:t>)</w:t>
      </w:r>
      <w:r w:rsidR="00CB6E8B">
        <w:rPr>
          <w:rFonts w:cs="Times New Roman"/>
          <w:color w:val="202122"/>
          <w:szCs w:val="24"/>
          <w:shd w:val="clear" w:color="auto" w:fill="FFFFFF"/>
        </w:rPr>
        <w:t xml:space="preserve">. </w:t>
      </w:r>
      <w:r w:rsidR="00E85F0D">
        <w:rPr>
          <w:rFonts w:cs="Times New Roman"/>
          <w:color w:val="202122"/>
          <w:szCs w:val="24"/>
          <w:shd w:val="clear" w:color="auto" w:fill="FFFFFF"/>
        </w:rPr>
        <w:t xml:space="preserve"> </w:t>
      </w:r>
    </w:p>
    <w:p w14:paraId="0E13E434" w14:textId="77777777" w:rsidR="00981AD8" w:rsidRDefault="00981AD8" w:rsidP="00F71358">
      <w:pPr>
        <w:rPr>
          <w:rFonts w:cs="Times New Roman"/>
          <w:color w:val="202122"/>
          <w:szCs w:val="24"/>
          <w:shd w:val="clear" w:color="auto" w:fill="FFFFFF"/>
        </w:rPr>
      </w:pPr>
    </w:p>
    <w:p w14:paraId="0E13E435" w14:textId="77777777" w:rsidR="00981AD8" w:rsidRDefault="00981AD8" w:rsidP="00F71358">
      <w:pPr>
        <w:rPr>
          <w:rFonts w:cs="Times New Roman"/>
          <w:color w:val="202122"/>
          <w:szCs w:val="24"/>
          <w:shd w:val="clear" w:color="auto" w:fill="FFFFFF"/>
        </w:rPr>
      </w:pPr>
    </w:p>
    <w:p w14:paraId="0E13E436" w14:textId="77777777" w:rsidR="00981AD8" w:rsidRDefault="00981AD8" w:rsidP="00F71358">
      <w:pPr>
        <w:rPr>
          <w:rFonts w:cs="Times New Roman"/>
          <w:color w:val="202122"/>
          <w:szCs w:val="24"/>
          <w:shd w:val="clear" w:color="auto" w:fill="FFFFFF"/>
        </w:rPr>
      </w:pPr>
    </w:p>
    <w:p w14:paraId="0E13E437" w14:textId="77777777" w:rsidR="00981AD8" w:rsidRDefault="00981AD8" w:rsidP="00F71358">
      <w:pPr>
        <w:rPr>
          <w:rFonts w:cs="Times New Roman"/>
          <w:color w:val="202122"/>
          <w:szCs w:val="24"/>
          <w:shd w:val="clear" w:color="auto" w:fill="FFFFFF"/>
        </w:rPr>
      </w:pPr>
    </w:p>
    <w:p w14:paraId="0E13E438" w14:textId="77777777" w:rsidR="00981AD8" w:rsidRDefault="00981AD8" w:rsidP="00F71358">
      <w:pPr>
        <w:rPr>
          <w:rFonts w:cs="Times New Roman"/>
          <w:color w:val="202122"/>
          <w:szCs w:val="24"/>
          <w:shd w:val="clear" w:color="auto" w:fill="FFFFFF"/>
        </w:rPr>
      </w:pPr>
    </w:p>
    <w:p w14:paraId="0E13E439" w14:textId="77777777" w:rsidR="00584961" w:rsidRDefault="00584961" w:rsidP="00584961">
      <w:pPr>
        <w:tabs>
          <w:tab w:val="left" w:pos="720"/>
          <w:tab w:val="left" w:pos="1440"/>
          <w:tab w:val="left" w:pos="2160"/>
          <w:tab w:val="left" w:pos="2880"/>
          <w:tab w:val="center" w:pos="4680"/>
        </w:tabs>
        <w:rPr>
          <w:rFonts w:cs="Times New Roman"/>
          <w:color w:val="202122"/>
          <w:szCs w:val="24"/>
          <w:shd w:val="clear" w:color="auto" w:fill="FFFFFF"/>
        </w:rPr>
      </w:pPr>
      <w:r>
        <w:rPr>
          <w:rFonts w:cs="Times New Roman"/>
          <w:color w:val="202122"/>
          <w:szCs w:val="24"/>
          <w:shd w:val="clear" w:color="auto" w:fill="FFFFFF"/>
        </w:rPr>
        <w:tab/>
      </w:r>
      <w:r>
        <w:rPr>
          <w:rFonts w:cs="Times New Roman"/>
          <w:color w:val="202122"/>
          <w:szCs w:val="24"/>
          <w:shd w:val="clear" w:color="auto" w:fill="FFFFFF"/>
        </w:rPr>
        <w:tab/>
        <w:t>Known to self</w:t>
      </w:r>
      <w:r>
        <w:rPr>
          <w:rFonts w:cs="Times New Roman"/>
          <w:color w:val="202122"/>
          <w:szCs w:val="24"/>
          <w:shd w:val="clear" w:color="auto" w:fill="FFFFFF"/>
        </w:rPr>
        <w:tab/>
        <w:t xml:space="preserve">                  Not known to self</w:t>
      </w:r>
    </w:p>
    <w:p w14:paraId="0E13E43A" w14:textId="77777777" w:rsidR="00650EEA" w:rsidRDefault="00584961" w:rsidP="00F71358">
      <w:pPr>
        <w:rPr>
          <w:rFonts w:cs="Times New Roman"/>
          <w:color w:val="202122"/>
          <w:szCs w:val="24"/>
          <w:shd w:val="clear" w:color="auto" w:fill="FFFFFF"/>
        </w:rPr>
      </w:pPr>
      <w:r>
        <w:rPr>
          <w:rFonts w:cs="Times New Roman"/>
          <w:color w:val="202122"/>
          <w:szCs w:val="24"/>
          <w:shd w:val="clear" w:color="auto" w:fill="FFFFFF"/>
        </w:rPr>
        <w:tab/>
      </w:r>
      <w:r w:rsidR="00083C80">
        <w:rPr>
          <w:rFonts w:cs="Times New Roman"/>
          <w:color w:val="202122"/>
          <w:szCs w:val="24"/>
          <w:shd w:val="clear" w:color="auto" w:fill="FFFFFF"/>
        </w:rPr>
        <w:t xml:space="preserve"> Known to others </w:t>
      </w:r>
      <w:r w:rsidR="00650EEA">
        <w:rPr>
          <w:rFonts w:cs="Times New Roman"/>
          <w:color w:val="202122"/>
          <w:szCs w:val="24"/>
          <w:shd w:val="clear" w:color="auto" w:fill="FFFFFF"/>
        </w:rPr>
        <w:tab/>
      </w:r>
      <w:r w:rsidR="00650EEA">
        <w:rPr>
          <w:rFonts w:cs="Times New Roman"/>
          <w:noProof/>
          <w:color w:val="202122"/>
          <w:szCs w:val="24"/>
          <w:shd w:val="clear" w:color="auto" w:fill="FFFFFF"/>
          <w:lang w:val="en-US"/>
        </w:rPr>
        <w:drawing>
          <wp:anchor distT="0" distB="0" distL="114300" distR="114300" simplePos="0" relativeHeight="251658240" behindDoc="0" locked="0" layoutInCell="1" allowOverlap="1" wp14:anchorId="0E13E4DE" wp14:editId="3FF877DA">
            <wp:simplePos x="0" y="0"/>
            <wp:positionH relativeFrom="column">
              <wp:posOffset>914400</wp:posOffset>
            </wp:positionH>
            <wp:positionV relativeFrom="paragraph">
              <wp:posOffset>-2540</wp:posOffset>
            </wp:positionV>
            <wp:extent cx="4679950" cy="1871980"/>
            <wp:effectExtent l="0" t="0" r="0"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14:paraId="0E13E43B" w14:textId="77777777" w:rsidR="00650EEA" w:rsidRDefault="00650EEA" w:rsidP="00F71358">
      <w:pPr>
        <w:rPr>
          <w:rFonts w:cs="Times New Roman"/>
          <w:color w:val="202122"/>
          <w:szCs w:val="24"/>
          <w:shd w:val="clear" w:color="auto" w:fill="FFFFFF"/>
        </w:rPr>
      </w:pPr>
    </w:p>
    <w:p w14:paraId="0E13E43C" w14:textId="77777777" w:rsidR="00650EEA" w:rsidRDefault="00083C80" w:rsidP="00F71358">
      <w:pPr>
        <w:rPr>
          <w:rFonts w:cs="Times New Roman"/>
          <w:color w:val="202122"/>
          <w:szCs w:val="24"/>
          <w:shd w:val="clear" w:color="auto" w:fill="FFFFFF"/>
        </w:rPr>
      </w:pPr>
      <w:r>
        <w:rPr>
          <w:rFonts w:cs="Times New Roman"/>
          <w:color w:val="202122"/>
          <w:szCs w:val="24"/>
          <w:shd w:val="clear" w:color="auto" w:fill="FFFFFF"/>
        </w:rPr>
        <w:t>Unknown to others</w:t>
      </w:r>
    </w:p>
    <w:p w14:paraId="0E13E43D" w14:textId="77777777" w:rsidR="00083C80" w:rsidRDefault="00083C80" w:rsidP="00F71358">
      <w:pPr>
        <w:rPr>
          <w:rFonts w:cs="Times New Roman"/>
          <w:color w:val="202122"/>
          <w:szCs w:val="24"/>
          <w:shd w:val="clear" w:color="auto" w:fill="FFFFFF"/>
        </w:rPr>
      </w:pPr>
      <w:r>
        <w:rPr>
          <w:rFonts w:cs="Times New Roman"/>
          <w:color w:val="202122"/>
          <w:szCs w:val="24"/>
          <w:shd w:val="clear" w:color="auto" w:fill="FFFFFF"/>
        </w:rPr>
        <w:tab/>
      </w:r>
      <w:r>
        <w:rPr>
          <w:rFonts w:cs="Times New Roman"/>
          <w:color w:val="202122"/>
          <w:szCs w:val="24"/>
          <w:shd w:val="clear" w:color="auto" w:fill="FFFFFF"/>
        </w:rPr>
        <w:tab/>
        <w:t>Figure</w:t>
      </w:r>
      <w:r w:rsidR="00A07A43">
        <w:rPr>
          <w:rFonts w:cs="Times New Roman"/>
          <w:color w:val="202122"/>
          <w:szCs w:val="24"/>
          <w:shd w:val="clear" w:color="auto" w:fill="FFFFFF"/>
        </w:rPr>
        <w:t xml:space="preserve"> 1</w:t>
      </w:r>
      <w:r>
        <w:rPr>
          <w:rFonts w:cs="Times New Roman"/>
          <w:color w:val="202122"/>
          <w:szCs w:val="24"/>
          <w:shd w:val="clear" w:color="auto" w:fill="FFFFFF"/>
        </w:rPr>
        <w:t>: Johari Window</w:t>
      </w:r>
      <w:r w:rsidR="00B75652">
        <w:rPr>
          <w:rFonts w:cs="Times New Roman"/>
          <w:color w:val="202122"/>
          <w:szCs w:val="24"/>
          <w:shd w:val="clear" w:color="auto" w:fill="FFFFFF"/>
        </w:rPr>
        <w:t xml:space="preserve"> </w:t>
      </w:r>
      <w:r w:rsidR="00B75652">
        <w:rPr>
          <w:rFonts w:ascii="Arial" w:hAnsi="Arial" w:cs="Arial"/>
          <w:color w:val="000000"/>
          <w:sz w:val="20"/>
          <w:szCs w:val="20"/>
          <w:shd w:val="clear" w:color="auto" w:fill="FFFFFF"/>
        </w:rPr>
        <w:t>(</w:t>
      </w:r>
      <w:r w:rsidR="00B75652" w:rsidRPr="00B75652">
        <w:rPr>
          <w:rFonts w:cs="Times New Roman"/>
          <w:color w:val="000000"/>
          <w:szCs w:val="24"/>
          <w:shd w:val="clear" w:color="auto" w:fill="FFFFFF"/>
        </w:rPr>
        <w:t>The Johari Window Model, 2022</w:t>
      </w:r>
      <w:r w:rsidR="00B75652">
        <w:rPr>
          <w:rFonts w:ascii="Arial" w:hAnsi="Arial" w:cs="Arial"/>
          <w:color w:val="000000"/>
          <w:sz w:val="20"/>
          <w:szCs w:val="20"/>
          <w:shd w:val="clear" w:color="auto" w:fill="FFFFFF"/>
        </w:rPr>
        <w:t>)</w:t>
      </w:r>
    </w:p>
    <w:p w14:paraId="0E13E43E" w14:textId="52DE5C9B" w:rsidR="00E85F0D" w:rsidRDefault="00E85F0D" w:rsidP="00F71358">
      <w:pPr>
        <w:rPr>
          <w:rFonts w:cs="Times New Roman"/>
          <w:color w:val="202122"/>
          <w:szCs w:val="24"/>
          <w:shd w:val="clear" w:color="auto" w:fill="FFFFFF"/>
        </w:rPr>
      </w:pPr>
      <w:r>
        <w:rPr>
          <w:rFonts w:cs="Times New Roman"/>
          <w:color w:val="202122"/>
          <w:szCs w:val="24"/>
          <w:shd w:val="clear" w:color="auto" w:fill="FFFFFF"/>
        </w:rPr>
        <w:t xml:space="preserve">Room number one represents how we as well as others see us. The room number two show us how other people think about us. But this part is unaware from us.  Third room contains the hidden aspects of us which we always hide from others. The fourth and last room contains those aspects which are unknown and unconscious part of our life. Nobody including us </w:t>
      </w:r>
      <w:r w:rsidR="00CD6439">
        <w:rPr>
          <w:rFonts w:cs="Times New Roman"/>
          <w:color w:val="202122"/>
          <w:szCs w:val="24"/>
          <w:shd w:val="clear" w:color="auto" w:fill="FFFFFF"/>
        </w:rPr>
        <w:t>know</w:t>
      </w:r>
      <w:r>
        <w:rPr>
          <w:rFonts w:cs="Times New Roman"/>
          <w:color w:val="202122"/>
          <w:szCs w:val="24"/>
          <w:shd w:val="clear" w:color="auto" w:fill="FFFFFF"/>
        </w:rPr>
        <w:t xml:space="preserve"> about those aspects.  </w:t>
      </w:r>
    </w:p>
    <w:p w14:paraId="0E13E43F" w14:textId="77777777" w:rsidR="00DD0CEF" w:rsidRDefault="000E51A9" w:rsidP="00D759FB">
      <w:pPr>
        <w:pStyle w:val="Heading2"/>
        <w:rPr>
          <w:shd w:val="clear" w:color="auto" w:fill="FFFFFF"/>
        </w:rPr>
      </w:pPr>
      <w:bookmarkStart w:id="9" w:name="_Toc96673214"/>
      <w:r>
        <w:rPr>
          <w:shd w:val="clear" w:color="auto" w:fill="FFFFFF"/>
        </w:rPr>
        <w:t>S</w:t>
      </w:r>
      <w:r w:rsidR="00D759FB">
        <w:rPr>
          <w:shd w:val="clear" w:color="auto" w:fill="FFFFFF"/>
        </w:rPr>
        <w:t>WOT and Conversation Strategy</w:t>
      </w:r>
      <w:bookmarkEnd w:id="9"/>
    </w:p>
    <w:p w14:paraId="0E13E440" w14:textId="575C567A" w:rsidR="00D759FB" w:rsidRDefault="00D759FB" w:rsidP="00D759FB">
      <w:r>
        <w:t xml:space="preserve">For developing a better career, SWOT analysis is very important. </w:t>
      </w:r>
      <w:r>
        <w:rPr>
          <w:i/>
        </w:rPr>
        <w:t xml:space="preserve"> </w:t>
      </w:r>
      <w:r>
        <w:t xml:space="preserve">It helps to identify what is your strength, weakness, opportunity and </w:t>
      </w:r>
      <w:r w:rsidR="0091435E">
        <w:t>threats (Leigh, 2009)</w:t>
      </w:r>
      <w:r>
        <w:t xml:space="preserve">. These criteria define the best choice for a person. </w:t>
      </w:r>
      <w:r w:rsidR="00010B68">
        <w:t>Moreover,</w:t>
      </w:r>
      <w:r>
        <w:t xml:space="preserve"> it also </w:t>
      </w:r>
      <w:r w:rsidR="00010B68">
        <w:t>gives</w:t>
      </w:r>
      <w:r>
        <w:t xml:space="preserve"> the results that weather the particular is appropriate for the role.</w:t>
      </w:r>
    </w:p>
    <w:p w14:paraId="0E13E441" w14:textId="6D702EF8" w:rsidR="007B2DE5" w:rsidRDefault="00AF0F4C" w:rsidP="00083C80">
      <w:r>
        <w:rPr>
          <w:noProof/>
          <w:lang w:val="en-US"/>
        </w:rPr>
        <w:drawing>
          <wp:anchor distT="0" distB="0" distL="114300" distR="114300" simplePos="0" relativeHeight="251667456" behindDoc="0" locked="0" layoutInCell="1" allowOverlap="1" wp14:anchorId="0E13E4E0" wp14:editId="0E13E4E1">
            <wp:simplePos x="914400" y="2124075"/>
            <wp:positionH relativeFrom="column">
              <wp:align>left</wp:align>
            </wp:positionH>
            <wp:positionV relativeFrom="paragraph">
              <wp:align>top</wp:align>
            </wp:positionV>
            <wp:extent cx="3996000" cy="1908000"/>
            <wp:effectExtent l="0" t="0" r="0" b="16510"/>
            <wp:wrapSquare wrapText="bothSides"/>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br w:type="textWrapping" w:clear="all"/>
      </w:r>
      <w:r>
        <w:tab/>
      </w:r>
      <w:r w:rsidR="00BB37FF">
        <w:tab/>
      </w:r>
      <w:r>
        <w:t>Figure</w:t>
      </w:r>
      <w:r w:rsidR="00A07A43">
        <w:t xml:space="preserve"> </w:t>
      </w:r>
      <w:r w:rsidR="0091435E">
        <w:t>2:</w:t>
      </w:r>
      <w:r>
        <w:t xml:space="preserve"> SWOT </w:t>
      </w:r>
      <w:r w:rsidR="00BB37FF">
        <w:t>Analysis</w:t>
      </w:r>
      <w:r w:rsidR="00CB6E8B">
        <w:t xml:space="preserve"> </w:t>
      </w:r>
      <w:r w:rsidR="00010B68">
        <w:t>(Leigh</w:t>
      </w:r>
      <w:r w:rsidR="00CB6E8B">
        <w:t xml:space="preserve">, 2009) </w:t>
      </w:r>
    </w:p>
    <w:p w14:paraId="0E13E442" w14:textId="77777777" w:rsidR="00083C80" w:rsidRDefault="007B2DE5" w:rsidP="00083C80">
      <w:r>
        <w:t>This SWOT and conversion strategy gives the following answer.</w:t>
      </w:r>
      <w:r w:rsidR="00AF0F4C">
        <w:tab/>
      </w:r>
    </w:p>
    <w:p w14:paraId="0E13E443" w14:textId="77777777" w:rsidR="00AF0F4C" w:rsidRDefault="00AF0F4C" w:rsidP="0043437B">
      <w:pPr>
        <w:pStyle w:val="Heading3"/>
      </w:pPr>
      <w:bookmarkStart w:id="10" w:name="_Toc96673215"/>
      <w:r>
        <w:lastRenderedPageBreak/>
        <w:t>Strengths</w:t>
      </w:r>
      <w:bookmarkEnd w:id="10"/>
    </w:p>
    <w:p w14:paraId="0E13E444" w14:textId="77777777" w:rsidR="00E3494A" w:rsidRPr="0043437B" w:rsidRDefault="0043437B" w:rsidP="0043437B">
      <w:r>
        <w:t xml:space="preserve">To find what is the uniqueness inherent on the </w:t>
      </w:r>
      <w:r w:rsidR="0091435E">
        <w:t>person (</w:t>
      </w:r>
      <w:proofErr w:type="spellStart"/>
      <w:r w:rsidR="0091435E">
        <w:t>Sarsby</w:t>
      </w:r>
      <w:proofErr w:type="spellEnd"/>
      <w:r w:rsidR="0091435E">
        <w:t>, 2016)</w:t>
      </w:r>
      <w:r>
        <w:t xml:space="preserve">. It helps to identify in which area a person better than anyone else. Also help to identify </w:t>
      </w:r>
      <w:r w:rsidR="00E3494A">
        <w:t>that what other people see on him or her.</w:t>
      </w:r>
    </w:p>
    <w:p w14:paraId="0E13E445" w14:textId="77777777" w:rsidR="00AF0F4C" w:rsidRDefault="00AF0F4C" w:rsidP="00AF0F4C">
      <w:pPr>
        <w:pStyle w:val="Heading3"/>
      </w:pPr>
      <w:bookmarkStart w:id="11" w:name="_Toc96673216"/>
      <w:r>
        <w:t>Weakness</w:t>
      </w:r>
      <w:bookmarkEnd w:id="11"/>
    </w:p>
    <w:p w14:paraId="0E13E446" w14:textId="77777777" w:rsidR="0043437B" w:rsidRPr="007B2DE5" w:rsidRDefault="00E3494A" w:rsidP="00E3494A">
      <w:r>
        <w:t>To identify what is the avoidable issues and what makes nervous the person always.</w:t>
      </w:r>
      <w:r w:rsidR="00CC4CE1">
        <w:t xml:space="preserve"> Things that make you fear. </w:t>
      </w:r>
    </w:p>
    <w:p w14:paraId="0E13E447" w14:textId="77777777" w:rsidR="00E3494A" w:rsidRDefault="00AF0F4C" w:rsidP="00CC4CE1">
      <w:pPr>
        <w:pStyle w:val="Heading3"/>
      </w:pPr>
      <w:bookmarkStart w:id="12" w:name="_Toc96673217"/>
      <w:r>
        <w:t>Opportunities</w:t>
      </w:r>
      <w:bookmarkEnd w:id="12"/>
    </w:p>
    <w:p w14:paraId="0E13E448" w14:textId="37463762" w:rsidR="00CC4CE1" w:rsidRPr="00CC4CE1" w:rsidRDefault="00CC4CE1" w:rsidP="00CC4CE1">
      <w:r>
        <w:t xml:space="preserve">In this section, a person can identify what new sources can help you. Secondly, which method or way make the road easy for going </w:t>
      </w:r>
      <w:r w:rsidR="0091435E">
        <w:t>further (</w:t>
      </w:r>
      <w:proofErr w:type="spellStart"/>
      <w:r w:rsidR="0091435E">
        <w:t>Sarsby</w:t>
      </w:r>
      <w:proofErr w:type="spellEnd"/>
      <w:r w:rsidR="0091435E">
        <w:t>, 2016)</w:t>
      </w:r>
      <w:r>
        <w:t xml:space="preserve">. There are some </w:t>
      </w:r>
      <w:r w:rsidR="00010B68">
        <w:t>ways</w:t>
      </w:r>
      <w:r>
        <w:t xml:space="preserve"> to find useful opportunities. These include network events, classes or conferences. An individual also can enrol in new and challenging project that helps him/her to learn new skills.</w:t>
      </w:r>
    </w:p>
    <w:p w14:paraId="0E13E449" w14:textId="77777777" w:rsidR="00AF0F4C" w:rsidRDefault="00AF0F4C" w:rsidP="00AF0F4C">
      <w:pPr>
        <w:pStyle w:val="Heading3"/>
      </w:pPr>
      <w:bookmarkStart w:id="13" w:name="_Toc96673218"/>
      <w:r>
        <w:t>Threats</w:t>
      </w:r>
      <w:bookmarkEnd w:id="13"/>
    </w:p>
    <w:p w14:paraId="0E13E44A" w14:textId="77777777" w:rsidR="00CC4CE1" w:rsidRPr="00CC4CE1" w:rsidRDefault="00EE2150" w:rsidP="00CC4CE1">
      <w:r>
        <w:t>Threats are those things that create obstacles and challenge to achieve the goal.</w:t>
      </w:r>
    </w:p>
    <w:p w14:paraId="0E13E44B" w14:textId="77777777" w:rsidR="007B2DE5" w:rsidRPr="007B2DE5" w:rsidRDefault="007B2DE5" w:rsidP="007B2DE5"/>
    <w:p w14:paraId="0E13E44C" w14:textId="77777777" w:rsidR="00466F03" w:rsidRDefault="00C32F08" w:rsidP="00466F03">
      <w:pPr>
        <w:pStyle w:val="Heading2"/>
      </w:pPr>
      <w:bookmarkStart w:id="14" w:name="_Toc96673219"/>
      <w:r>
        <w:t>SMART</w:t>
      </w:r>
      <w:r w:rsidR="00466F03">
        <w:t xml:space="preserve"> Goals</w:t>
      </w:r>
      <w:bookmarkEnd w:id="14"/>
    </w:p>
    <w:p w14:paraId="0E13E44D" w14:textId="3F6BBFDB" w:rsidR="00C32F08" w:rsidRDefault="00C32F08" w:rsidP="00C32F08">
      <w:r>
        <w:t>SMART stands for specific, measurable, achievable</w:t>
      </w:r>
      <w:r w:rsidR="00A33559">
        <w:t xml:space="preserve">, relevant </w:t>
      </w:r>
      <w:r>
        <w:t>and time-</w:t>
      </w:r>
      <w:r w:rsidR="0091435E">
        <w:t>bound (Les, 2012)</w:t>
      </w:r>
      <w:r>
        <w:t xml:space="preserve">. </w:t>
      </w:r>
      <w:r w:rsidR="00760957">
        <w:t>These parameters of goals</w:t>
      </w:r>
      <w:r>
        <w:t xml:space="preserve"> help a person to achieve his/her objectives within a definite time-frame. This approach does not depend on the guesswork and </w:t>
      </w:r>
      <w:r w:rsidR="0091435E">
        <w:t>generalities (Les, 2012)</w:t>
      </w:r>
      <w:r>
        <w:t xml:space="preserve">. Rather it </w:t>
      </w:r>
      <w:r w:rsidR="00760957">
        <w:t>targets</w:t>
      </w:r>
      <w:r w:rsidR="0024413A">
        <w:t xml:space="preserve"> the objective, make a clear goal, and eliminate the unnecessary things. After that work for achieving the objectives. The </w:t>
      </w:r>
      <w:r w:rsidR="0055526A">
        <w:t xml:space="preserve">guideline </w:t>
      </w:r>
      <w:r w:rsidR="0024413A">
        <w:t>of writing an effective SMART goal is described in following table.</w:t>
      </w:r>
    </w:p>
    <w:tbl>
      <w:tblPr>
        <w:tblStyle w:val="TableGrid"/>
        <w:tblW w:w="0" w:type="auto"/>
        <w:tblLook w:val="04A0" w:firstRow="1" w:lastRow="0" w:firstColumn="1" w:lastColumn="0" w:noHBand="0" w:noVBand="1"/>
      </w:tblPr>
      <w:tblGrid>
        <w:gridCol w:w="4675"/>
        <w:gridCol w:w="4675"/>
      </w:tblGrid>
      <w:tr w:rsidR="00A33559" w14:paraId="0E13E450" w14:textId="77777777" w:rsidTr="0024413A">
        <w:tc>
          <w:tcPr>
            <w:tcW w:w="4675" w:type="dxa"/>
          </w:tcPr>
          <w:p w14:paraId="0E13E44E" w14:textId="77777777" w:rsidR="00A33559" w:rsidRDefault="00A33559" w:rsidP="00BB37FF">
            <w:pPr>
              <w:pStyle w:val="Heading3"/>
              <w:outlineLvl w:val="2"/>
            </w:pPr>
            <w:bookmarkStart w:id="15" w:name="_Toc96673220"/>
            <w:r>
              <w:t>Name</w:t>
            </w:r>
            <w:bookmarkEnd w:id="15"/>
          </w:p>
        </w:tc>
        <w:tc>
          <w:tcPr>
            <w:tcW w:w="4675" w:type="dxa"/>
          </w:tcPr>
          <w:p w14:paraId="0E13E44F" w14:textId="77777777" w:rsidR="00A33559" w:rsidRDefault="00A33559" w:rsidP="00BB37FF">
            <w:pPr>
              <w:pStyle w:val="Heading3"/>
              <w:outlineLvl w:val="2"/>
            </w:pPr>
            <w:bookmarkStart w:id="16" w:name="_Toc96673221"/>
            <w:r>
              <w:t>Description</w:t>
            </w:r>
            <w:bookmarkEnd w:id="16"/>
          </w:p>
        </w:tc>
      </w:tr>
      <w:tr w:rsidR="0024413A" w14:paraId="0E13E455" w14:textId="77777777" w:rsidTr="0024413A">
        <w:tc>
          <w:tcPr>
            <w:tcW w:w="4675" w:type="dxa"/>
          </w:tcPr>
          <w:p w14:paraId="0E13E451" w14:textId="77777777" w:rsidR="0024413A" w:rsidRDefault="0024413A" w:rsidP="00C32F08">
            <w:r>
              <w:t>Specific</w:t>
            </w:r>
            <w:r w:rsidR="00A33559">
              <w:t xml:space="preserve"> (also called a heart of a plan)</w:t>
            </w:r>
          </w:p>
        </w:tc>
        <w:tc>
          <w:tcPr>
            <w:tcW w:w="4675" w:type="dxa"/>
          </w:tcPr>
          <w:p w14:paraId="0E13E452" w14:textId="77777777" w:rsidR="0024413A" w:rsidRDefault="00A33559" w:rsidP="00C32F08">
            <w:r>
              <w:t>Identify what is need to be completed</w:t>
            </w:r>
          </w:p>
          <w:p w14:paraId="0E13E453" w14:textId="77777777" w:rsidR="00A33559" w:rsidRDefault="00A33559" w:rsidP="00C32F08">
            <w:r>
              <w:t>Define the people who are responsible for it</w:t>
            </w:r>
          </w:p>
          <w:p w14:paraId="0E13E454" w14:textId="77777777" w:rsidR="00A33559" w:rsidRDefault="00A33559" w:rsidP="00C32F08">
            <w:r>
              <w:t>Select the steps that are need to be achieved the plan.</w:t>
            </w:r>
          </w:p>
        </w:tc>
      </w:tr>
      <w:tr w:rsidR="0024413A" w14:paraId="0E13E45B" w14:textId="77777777" w:rsidTr="0024413A">
        <w:tc>
          <w:tcPr>
            <w:tcW w:w="4675" w:type="dxa"/>
          </w:tcPr>
          <w:p w14:paraId="0E13E456" w14:textId="77777777" w:rsidR="0024413A" w:rsidRDefault="0024413A" w:rsidP="00C32F08">
            <w:r>
              <w:t>Measurable</w:t>
            </w:r>
          </w:p>
        </w:tc>
        <w:tc>
          <w:tcPr>
            <w:tcW w:w="4675" w:type="dxa"/>
          </w:tcPr>
          <w:p w14:paraId="0E13E457" w14:textId="77777777" w:rsidR="0024413A" w:rsidRDefault="00A33559" w:rsidP="00C32F08">
            <w:r>
              <w:t>Choose a benchmark</w:t>
            </w:r>
          </w:p>
          <w:p w14:paraId="0E13E458" w14:textId="77777777" w:rsidR="00A33559" w:rsidRDefault="00A33559" w:rsidP="00C32F08">
            <w:r>
              <w:t>Make it easier and clear to track progress</w:t>
            </w:r>
          </w:p>
          <w:p w14:paraId="0E13E459" w14:textId="77777777" w:rsidR="00A33559" w:rsidRDefault="00A33559" w:rsidP="00C32F08">
            <w:r>
              <w:lastRenderedPageBreak/>
              <w:t>Have a clear mind set when you have to finish the goals.</w:t>
            </w:r>
          </w:p>
          <w:p w14:paraId="0E13E45A" w14:textId="77777777" w:rsidR="00A33559" w:rsidRDefault="00A33559" w:rsidP="00C32F08">
            <w:r>
              <w:t>Make the goal quantifiable</w:t>
            </w:r>
          </w:p>
        </w:tc>
      </w:tr>
      <w:tr w:rsidR="0024413A" w14:paraId="0E13E45F" w14:textId="77777777" w:rsidTr="0024413A">
        <w:tc>
          <w:tcPr>
            <w:tcW w:w="4675" w:type="dxa"/>
          </w:tcPr>
          <w:p w14:paraId="0E13E45C" w14:textId="77777777" w:rsidR="0024413A" w:rsidRDefault="0024413A" w:rsidP="00C32F08">
            <w:r>
              <w:lastRenderedPageBreak/>
              <w:t>Achievable</w:t>
            </w:r>
          </w:p>
        </w:tc>
        <w:tc>
          <w:tcPr>
            <w:tcW w:w="4675" w:type="dxa"/>
          </w:tcPr>
          <w:p w14:paraId="0E13E45D" w14:textId="77777777" w:rsidR="0024413A" w:rsidRDefault="0055526A" w:rsidP="00C32F08">
            <w:r>
              <w:t>Make sure that the goal is realistic</w:t>
            </w:r>
          </w:p>
          <w:p w14:paraId="0E13E45E" w14:textId="77777777" w:rsidR="0055526A" w:rsidRDefault="0055526A" w:rsidP="00C32F08">
            <w:r>
              <w:t>Make sure the goal is reasonable to accomplish</w:t>
            </w:r>
          </w:p>
        </w:tc>
      </w:tr>
      <w:tr w:rsidR="00A33559" w14:paraId="0E13E463" w14:textId="77777777" w:rsidTr="0024413A">
        <w:tc>
          <w:tcPr>
            <w:tcW w:w="4675" w:type="dxa"/>
          </w:tcPr>
          <w:p w14:paraId="0E13E460" w14:textId="77777777" w:rsidR="00A33559" w:rsidRDefault="00A33559" w:rsidP="00C32F08">
            <w:r>
              <w:t>Relevant</w:t>
            </w:r>
          </w:p>
        </w:tc>
        <w:tc>
          <w:tcPr>
            <w:tcW w:w="4675" w:type="dxa"/>
          </w:tcPr>
          <w:p w14:paraId="0E13E461" w14:textId="77777777" w:rsidR="00A33559" w:rsidRDefault="0055526A" w:rsidP="00C32F08">
            <w:r>
              <w:t>Think about the big picture</w:t>
            </w:r>
          </w:p>
          <w:p w14:paraId="0E13E462" w14:textId="7B61A5C6" w:rsidR="0055526A" w:rsidRDefault="0055526A" w:rsidP="00C32F08">
            <w:r>
              <w:t xml:space="preserve">Make it relevant with your </w:t>
            </w:r>
            <w:r w:rsidR="00010B68">
              <w:t>long-term</w:t>
            </w:r>
            <w:r>
              <w:t xml:space="preserve"> goal</w:t>
            </w:r>
          </w:p>
        </w:tc>
      </w:tr>
      <w:tr w:rsidR="0024413A" w14:paraId="0E13E467" w14:textId="77777777" w:rsidTr="0024413A">
        <w:tc>
          <w:tcPr>
            <w:tcW w:w="4675" w:type="dxa"/>
          </w:tcPr>
          <w:p w14:paraId="0E13E464" w14:textId="77777777" w:rsidR="0024413A" w:rsidRDefault="0024413A" w:rsidP="00C32F08">
            <w:r>
              <w:t>Time Bound</w:t>
            </w:r>
          </w:p>
        </w:tc>
        <w:tc>
          <w:tcPr>
            <w:tcW w:w="4675" w:type="dxa"/>
          </w:tcPr>
          <w:p w14:paraId="0E13E465" w14:textId="77777777" w:rsidR="0055526A" w:rsidRDefault="0055526A" w:rsidP="00C32F08">
            <w:r>
              <w:t>Know about the time horizon and limit</w:t>
            </w:r>
          </w:p>
          <w:p w14:paraId="0E13E466" w14:textId="77777777" w:rsidR="0055526A" w:rsidRDefault="00244822" w:rsidP="00C32F08">
            <w:r>
              <w:t xml:space="preserve">Decide when you have to start and end </w:t>
            </w:r>
          </w:p>
        </w:tc>
      </w:tr>
    </w:tbl>
    <w:p w14:paraId="0E13E468" w14:textId="77777777" w:rsidR="0024413A" w:rsidRPr="00C32F08" w:rsidRDefault="00244822" w:rsidP="00C32F08">
      <w:r>
        <w:tab/>
      </w:r>
      <w:r>
        <w:tab/>
      </w:r>
      <w:r>
        <w:tab/>
        <w:t>Table</w:t>
      </w:r>
      <w:r w:rsidR="00A07A43">
        <w:t xml:space="preserve"> 1</w:t>
      </w:r>
      <w:r>
        <w:t>: the guidelines of SMART goal</w:t>
      </w:r>
    </w:p>
    <w:p w14:paraId="0E13E469" w14:textId="77777777" w:rsidR="00B75652" w:rsidRPr="00B75652" w:rsidRDefault="00B75652" w:rsidP="00B75652"/>
    <w:p w14:paraId="0E13E46A" w14:textId="77777777" w:rsidR="00466F03" w:rsidRDefault="00466F03" w:rsidP="00466F03">
      <w:pPr>
        <w:pStyle w:val="Heading2"/>
      </w:pPr>
      <w:bookmarkStart w:id="17" w:name="_Toc96673222"/>
      <w:r>
        <w:t>Personal Development Plan</w:t>
      </w:r>
      <w:bookmarkEnd w:id="17"/>
    </w:p>
    <w:p w14:paraId="0E13E46B" w14:textId="5828017C" w:rsidR="00244822" w:rsidRDefault="006F3D4F" w:rsidP="00244822">
      <w:r>
        <w:t>Personal development planning is a process of reflecting learning, performance and achievements of a person himself/herself</w:t>
      </w:r>
      <w:r w:rsidR="0091435E" w:rsidRPr="0091435E">
        <w:rPr>
          <w:rFonts w:ascii="Arial" w:hAnsi="Arial" w:cs="Arial"/>
          <w:color w:val="000000"/>
          <w:sz w:val="20"/>
          <w:szCs w:val="20"/>
          <w:shd w:val="clear" w:color="auto" w:fill="FFFFFF"/>
        </w:rPr>
        <w:t xml:space="preserve"> </w:t>
      </w:r>
      <w:r w:rsidR="0091435E">
        <w:rPr>
          <w:rFonts w:ascii="Arial" w:hAnsi="Arial" w:cs="Arial"/>
          <w:color w:val="000000"/>
          <w:sz w:val="20"/>
          <w:szCs w:val="20"/>
          <w:shd w:val="clear" w:color="auto" w:fill="FFFFFF"/>
        </w:rPr>
        <w:t>(</w:t>
      </w:r>
      <w:proofErr w:type="spellStart"/>
      <w:r w:rsidR="0091435E" w:rsidRPr="0091435E">
        <w:rPr>
          <w:rFonts w:cs="Times New Roman"/>
          <w:color w:val="000000"/>
          <w:szCs w:val="24"/>
          <w:shd w:val="clear" w:color="auto" w:fill="FFFFFF"/>
        </w:rPr>
        <w:t>Eisel</w:t>
      </w:r>
      <w:proofErr w:type="spellEnd"/>
      <w:r w:rsidR="0091435E" w:rsidRPr="0091435E">
        <w:rPr>
          <w:rFonts w:cs="Times New Roman"/>
          <w:color w:val="000000"/>
          <w:szCs w:val="24"/>
          <w:shd w:val="clear" w:color="auto" w:fill="FFFFFF"/>
        </w:rPr>
        <w:t xml:space="preserve"> et al, 2013</w:t>
      </w:r>
      <w:r w:rsidR="0091435E">
        <w:rPr>
          <w:rFonts w:ascii="Arial" w:hAnsi="Arial" w:cs="Arial"/>
          <w:color w:val="000000"/>
          <w:sz w:val="20"/>
          <w:szCs w:val="20"/>
          <w:shd w:val="clear" w:color="auto" w:fill="FFFFFF"/>
        </w:rPr>
        <w:t>)</w:t>
      </w:r>
      <w:r>
        <w:t xml:space="preserve">. </w:t>
      </w:r>
      <w:r w:rsidR="00AA0FD1">
        <w:t>It is helpful for planning a better personal, educational and career development. Also help to think more cautiously about future goal. This process lead</w:t>
      </w:r>
      <w:r w:rsidR="00760957">
        <w:t>s</w:t>
      </w:r>
      <w:r w:rsidR="00AA0FD1">
        <w:t xml:space="preserve"> a person to clear career goal which make</w:t>
      </w:r>
      <w:r w:rsidR="00760957">
        <w:t>s</w:t>
      </w:r>
      <w:r w:rsidR="00AA0FD1">
        <w:t xml:space="preserve"> study easy and increase self-</w:t>
      </w:r>
      <w:r w:rsidR="00760957">
        <w:t>confidence</w:t>
      </w:r>
      <w:r w:rsidR="00760957">
        <w:rPr>
          <w:rFonts w:cs="Times New Roman"/>
          <w:color w:val="000000"/>
          <w:szCs w:val="24"/>
          <w:shd w:val="clear" w:color="auto" w:fill="FFFFFF"/>
        </w:rPr>
        <w:t xml:space="preserve"> (</w:t>
      </w:r>
      <w:proofErr w:type="spellStart"/>
      <w:r w:rsidR="0091435E" w:rsidRPr="0091435E">
        <w:rPr>
          <w:rFonts w:cs="Times New Roman"/>
          <w:color w:val="000000"/>
          <w:szCs w:val="24"/>
          <w:shd w:val="clear" w:color="auto" w:fill="FFFFFF"/>
        </w:rPr>
        <w:t>Eisel</w:t>
      </w:r>
      <w:proofErr w:type="spellEnd"/>
      <w:r w:rsidR="0091435E" w:rsidRPr="0091435E">
        <w:rPr>
          <w:rFonts w:cs="Times New Roman"/>
          <w:color w:val="000000"/>
          <w:szCs w:val="24"/>
          <w:shd w:val="clear" w:color="auto" w:fill="FFFFFF"/>
        </w:rPr>
        <w:t xml:space="preserve"> et al, 2013</w:t>
      </w:r>
      <w:r w:rsidR="00E1661D">
        <w:rPr>
          <w:rFonts w:cs="Times New Roman"/>
          <w:color w:val="000000"/>
          <w:szCs w:val="24"/>
          <w:shd w:val="clear" w:color="auto" w:fill="FFFFFF"/>
        </w:rPr>
        <w:t>)</w:t>
      </w:r>
      <w:r w:rsidR="00AA0FD1">
        <w:t xml:space="preserve">. Not only future goal, it also very relevant to academic skill as it </w:t>
      </w:r>
      <w:r w:rsidR="00760957">
        <w:t>works</w:t>
      </w:r>
      <w:r w:rsidR="00AA0FD1">
        <w:t xml:space="preserve"> for increase the analytical and thinking skill. PDP can </w:t>
      </w:r>
      <w:r w:rsidR="00760957">
        <w:t>vary</w:t>
      </w:r>
      <w:r w:rsidR="00AA0FD1">
        <w:t xml:space="preserve"> </w:t>
      </w:r>
      <w:r w:rsidR="008914C5">
        <w:t xml:space="preserve">person to person, carer to career. </w:t>
      </w:r>
    </w:p>
    <w:p w14:paraId="0E13E46C" w14:textId="77777777" w:rsidR="00981AD8" w:rsidRDefault="00981AD8" w:rsidP="00244822"/>
    <w:p w14:paraId="0E13E46D" w14:textId="77777777" w:rsidR="00981AD8" w:rsidRDefault="00981AD8" w:rsidP="00244822"/>
    <w:p w14:paraId="0E13E46E" w14:textId="77777777" w:rsidR="00981AD8" w:rsidRDefault="00981AD8" w:rsidP="00244822"/>
    <w:p w14:paraId="0E13E46F" w14:textId="77777777" w:rsidR="00981AD8" w:rsidRDefault="00981AD8" w:rsidP="00244822"/>
    <w:p w14:paraId="0E13E470" w14:textId="77777777" w:rsidR="00981AD8" w:rsidRDefault="00981AD8" w:rsidP="00244822"/>
    <w:p w14:paraId="0E13E471" w14:textId="77777777" w:rsidR="00981AD8" w:rsidRDefault="00981AD8" w:rsidP="00244822"/>
    <w:p w14:paraId="0E13E472" w14:textId="77777777" w:rsidR="00981AD8" w:rsidRDefault="00981AD8" w:rsidP="00244822"/>
    <w:p w14:paraId="0E13E473" w14:textId="77777777" w:rsidR="00981AD8" w:rsidRDefault="00981AD8" w:rsidP="00244822"/>
    <w:p w14:paraId="0E13E474" w14:textId="77777777" w:rsidR="008914C5" w:rsidRDefault="008914C5" w:rsidP="00244822">
      <w:r>
        <w:rPr>
          <w:noProof/>
          <w:lang w:val="en-US"/>
        </w:rPr>
        <mc:AlternateContent>
          <mc:Choice Requires="wps">
            <w:drawing>
              <wp:anchor distT="0" distB="0" distL="114300" distR="114300" simplePos="0" relativeHeight="251659264" behindDoc="0" locked="0" layoutInCell="1" allowOverlap="1" wp14:anchorId="0E13E4E2" wp14:editId="0E13E4E3">
                <wp:simplePos x="0" y="0"/>
                <wp:positionH relativeFrom="column">
                  <wp:posOffset>1057275</wp:posOffset>
                </wp:positionH>
                <wp:positionV relativeFrom="paragraph">
                  <wp:posOffset>12700</wp:posOffset>
                </wp:positionV>
                <wp:extent cx="1304925" cy="80010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304925" cy="800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13E4FA" w14:textId="77777777" w:rsidR="003843EE" w:rsidRDefault="003843EE" w:rsidP="00DD0CEF">
                            <w:pPr>
                              <w:jc w:val="center"/>
                            </w:pPr>
                            <w:r>
                              <w:t>Academic skills and experiences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13E4E2" id="Rectangle 4" o:spid="_x0000_s1026" style="position:absolute;left:0;text-align:left;margin-left:83.25pt;margin-top:1pt;width:102.75pt;height:6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" fillcolor="white [3201]" strokecolor="#70ad47 [3209]" strokeweight="1pt">
                <v:textbox>
                  <w:txbxContent>
                    <w:p w14:paraId="0E13E4FA" w14:textId="77777777" w:rsidR="003843EE" w:rsidRDefault="003843EE" w:rsidP="00DD0CEF">
                      <w:pPr>
                        <w:jc w:val="center"/>
                      </w:pPr>
                      <w:r>
                        <w:t>Academic skills and experiences</w:t>
                      </w:r>
                    </w:p>
                  </w:txbxContent>
                </v:textbox>
              </v:rect>
            </w:pict>
          </mc:Fallback>
        </mc:AlternateContent>
      </w:r>
      <w:r>
        <w:rPr>
          <w:noProof/>
          <w:lang w:val="en-US"/>
        </w:rPr>
        <mc:AlternateContent>
          <mc:Choice Requires="wps">
            <w:drawing>
              <wp:anchor distT="0" distB="0" distL="114300" distR="114300" simplePos="0" relativeHeight="251661312" behindDoc="0" locked="0" layoutInCell="1" allowOverlap="1" wp14:anchorId="0E13E4E4" wp14:editId="0E13E4E5">
                <wp:simplePos x="0" y="0"/>
                <wp:positionH relativeFrom="column">
                  <wp:posOffset>4333875</wp:posOffset>
                </wp:positionH>
                <wp:positionV relativeFrom="paragraph">
                  <wp:posOffset>12700</wp:posOffset>
                </wp:positionV>
                <wp:extent cx="1571625" cy="7905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1571625" cy="7905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13E4FB" w14:textId="77777777" w:rsidR="003843EE" w:rsidRDefault="003843EE" w:rsidP="00DD0CEF">
                            <w:pPr>
                              <w:jc w:val="center"/>
                            </w:pPr>
                            <w:r>
                              <w:t>Work experiences and skills for employability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3E4E4" id="Rectangle 6" o:spid="_x0000_s1027" style="position:absolute;left:0;text-align:left;margin-left:341.25pt;margin-top:1pt;width:123.75pt;height:6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" fillcolor="white [3201]" strokecolor="#70ad47 [3209]" strokeweight="1pt">
                <v:textbox>
                  <w:txbxContent>
                    <w:p w14:paraId="0E13E4FB" w14:textId="77777777" w:rsidR="003843EE" w:rsidRDefault="003843EE" w:rsidP="00DD0CEF">
                      <w:pPr>
                        <w:jc w:val="center"/>
                      </w:pPr>
                      <w:r>
                        <w:t>Work experiences and skills for employability</w:t>
                      </w:r>
                    </w:p>
                  </w:txbxContent>
                </v:textbox>
              </v:rect>
            </w:pict>
          </mc:Fallback>
        </mc:AlternateContent>
      </w:r>
      <w:r>
        <w:rPr>
          <w:noProof/>
          <w:lang w:val="en-US"/>
        </w:rPr>
        <mc:AlternateContent>
          <mc:Choice Requires="wps">
            <w:drawing>
              <wp:anchor distT="0" distB="0" distL="114300" distR="114300" simplePos="0" relativeHeight="251660288" behindDoc="0" locked="0" layoutInCell="1" allowOverlap="1" wp14:anchorId="0E13E4E6" wp14:editId="0E13E4E7">
                <wp:simplePos x="0" y="0"/>
                <wp:positionH relativeFrom="column">
                  <wp:posOffset>2657475</wp:posOffset>
                </wp:positionH>
                <wp:positionV relativeFrom="paragraph">
                  <wp:posOffset>12700</wp:posOffset>
                </wp:positionV>
                <wp:extent cx="1400175" cy="8001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1400175" cy="8001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13E4FC" w14:textId="77777777" w:rsidR="003843EE" w:rsidRDefault="003843EE" w:rsidP="00DD0CEF">
                            <w:r>
                              <w:t>Personal &amp; Social skills experiences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3E4E6" id="Rectangle 5" o:spid="_x0000_s1028" style="position:absolute;left:0;text-align:left;margin-left:209.25pt;margin-top:1pt;width:110.25pt;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" fillcolor="white [3201]" strokecolor="#70ad47 [3209]" strokeweight="1pt">
                <v:textbox>
                  <w:txbxContent>
                    <w:p w14:paraId="0E13E4FC" w14:textId="77777777" w:rsidR="003843EE" w:rsidRDefault="003843EE" w:rsidP="00DD0CEF">
                      <w:r>
                        <w:t>Personal &amp; Social skills experiences</w:t>
                      </w:r>
                    </w:p>
                  </w:txbxContent>
                </v:textbox>
              </v:rect>
            </w:pict>
          </mc:Fallback>
        </mc:AlternateContent>
      </w:r>
      <w:r>
        <w:tab/>
      </w:r>
      <w:r>
        <w:tab/>
      </w:r>
    </w:p>
    <w:p w14:paraId="0E13E475" w14:textId="77777777" w:rsidR="008914C5" w:rsidRDefault="008914C5" w:rsidP="00244822"/>
    <w:p w14:paraId="0E13E476" w14:textId="77777777" w:rsidR="008914C5" w:rsidRDefault="008914C5" w:rsidP="00244822">
      <w:r>
        <w:rPr>
          <w:noProof/>
          <w:lang w:val="en-US"/>
        </w:rPr>
        <mc:AlternateContent>
          <mc:Choice Requires="wps">
            <w:drawing>
              <wp:anchor distT="0" distB="0" distL="114300" distR="114300" simplePos="0" relativeHeight="251662336" behindDoc="0" locked="0" layoutInCell="1" allowOverlap="1" wp14:anchorId="0E13E4E8" wp14:editId="0E13E4E9">
                <wp:simplePos x="0" y="0"/>
                <wp:positionH relativeFrom="column">
                  <wp:posOffset>1476375</wp:posOffset>
                </wp:positionH>
                <wp:positionV relativeFrom="paragraph">
                  <wp:posOffset>83820</wp:posOffset>
                </wp:positionV>
                <wp:extent cx="466725" cy="266700"/>
                <wp:effectExtent l="38100" t="0" r="9525" b="38100"/>
                <wp:wrapNone/>
                <wp:docPr id="8" name="Down Arrow 8"/>
                <wp:cNvGraphicFramePr/>
                <a:graphic xmlns:a="http://schemas.openxmlformats.org/drawingml/2006/main">
                  <a:graphicData uri="http://schemas.microsoft.com/office/word/2010/wordprocessingShape">
                    <wps:wsp>
                      <wps:cNvSpPr/>
                      <wps:spPr>
                        <a:xfrm>
                          <a:off x="0" y="0"/>
                          <a:ext cx="466725" cy="266700"/>
                        </a:xfrm>
                        <a:prstGeom prst="down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443A1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8" o:spid="_x0000_s1026" type="#_x0000_t67" style="position:absolute;margin-left:116.25pt;margin-top:6.6pt;width:36.7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" adj="10800" fillcolor="#ee853d [3029]" strokecolor="#ed7d31 [3205]" strokeweight=".5pt">
                <v:fill color2="#ec7a2d [3173]" rotate="t" colors="0 #f18c55;.5 #f67b28;1 #e56b17" focus="100%" type="gradient">
                  <o:fill v:ext="view" type="gradientUnscaled"/>
                </v:fill>
              </v:shape>
            </w:pict>
          </mc:Fallback>
        </mc:AlternateContent>
      </w:r>
      <w:r>
        <w:rPr>
          <w:noProof/>
          <w:lang w:val="en-US"/>
        </w:rPr>
        <mc:AlternateContent>
          <mc:Choice Requires="wps">
            <w:drawing>
              <wp:anchor distT="0" distB="0" distL="114300" distR="114300" simplePos="0" relativeHeight="251665408" behindDoc="0" locked="0" layoutInCell="1" allowOverlap="1" wp14:anchorId="0E13E4EA" wp14:editId="0E13E4EB">
                <wp:simplePos x="0" y="0"/>
                <wp:positionH relativeFrom="column">
                  <wp:posOffset>4871720</wp:posOffset>
                </wp:positionH>
                <wp:positionV relativeFrom="paragraph">
                  <wp:posOffset>83820</wp:posOffset>
                </wp:positionV>
                <wp:extent cx="495300" cy="238125"/>
                <wp:effectExtent l="38100" t="0" r="0" b="47625"/>
                <wp:wrapNone/>
                <wp:docPr id="10" name="Down Arrow 10"/>
                <wp:cNvGraphicFramePr/>
                <a:graphic xmlns:a="http://schemas.openxmlformats.org/drawingml/2006/main">
                  <a:graphicData uri="http://schemas.microsoft.com/office/word/2010/wordprocessingShape">
                    <wps:wsp>
                      <wps:cNvSpPr/>
                      <wps:spPr>
                        <a:xfrm>
                          <a:off x="0" y="0"/>
                          <a:ext cx="495300" cy="238125"/>
                        </a:xfrm>
                        <a:prstGeom prst="down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0C8BFB" id="Down Arrow 10" o:spid="_x0000_s1026" type="#_x0000_t67" style="position:absolute;margin-left:383.6pt;margin-top:6.6pt;width:39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" adj="10800" fillcolor="#ee853d [3029]" strokecolor="#ed7d31 [3205]" strokeweight=".5pt">
                <v:fill color2="#ec7a2d [3173]" rotate="t" colors="0 #f18c55;.5 #f67b28;1 #e56b17" focus="100%" type="gradient">
                  <o:fill v:ext="view" type="gradientUnscaled"/>
                </v:fill>
              </v:shape>
            </w:pict>
          </mc:Fallback>
        </mc:AlternateContent>
      </w:r>
      <w:r>
        <w:rPr>
          <w:noProof/>
          <w:lang w:val="en-US"/>
        </w:rPr>
        <mc:AlternateContent>
          <mc:Choice Requires="wps">
            <w:drawing>
              <wp:anchor distT="0" distB="0" distL="114300" distR="114300" simplePos="0" relativeHeight="251666432" behindDoc="0" locked="0" layoutInCell="1" allowOverlap="1" wp14:anchorId="0E13E4EC" wp14:editId="0E13E4ED">
                <wp:simplePos x="0" y="0"/>
                <wp:positionH relativeFrom="column">
                  <wp:posOffset>3114675</wp:posOffset>
                </wp:positionH>
                <wp:positionV relativeFrom="paragraph">
                  <wp:posOffset>93345</wp:posOffset>
                </wp:positionV>
                <wp:extent cx="485775" cy="285750"/>
                <wp:effectExtent l="38100" t="0" r="9525" b="38100"/>
                <wp:wrapNone/>
                <wp:docPr id="11" name="Down Arrow 11"/>
                <wp:cNvGraphicFramePr/>
                <a:graphic xmlns:a="http://schemas.openxmlformats.org/drawingml/2006/main">
                  <a:graphicData uri="http://schemas.microsoft.com/office/word/2010/wordprocessingShape">
                    <wps:wsp>
                      <wps:cNvSpPr/>
                      <wps:spPr>
                        <a:xfrm>
                          <a:off x="0" y="0"/>
                          <a:ext cx="485775" cy="285750"/>
                        </a:xfrm>
                        <a:prstGeom prst="downArrow">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DA9CBC" id="Down Arrow 11" o:spid="_x0000_s1026" type="#_x0000_t67" style="position:absolute;margin-left:245.25pt;margin-top:7.35pt;width:38.25pt;height:2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" adj="10800" fillcolor="#ee853d [3029]" strokecolor="#ed7d31 [3205]" strokeweight=".5pt">
                <v:fill color2="#ec7a2d [3173]" rotate="t" colors="0 #f18c55;.5 #f67b28;1 #e56b17" focus="100%" type="gradient">
                  <o:fill v:ext="view" type="gradientUnscaled"/>
                </v:fill>
              </v:shape>
            </w:pict>
          </mc:Fallback>
        </mc:AlternateContent>
      </w:r>
    </w:p>
    <w:p w14:paraId="0E13E477" w14:textId="77777777" w:rsidR="008914C5" w:rsidRDefault="00DD0CEF" w:rsidP="00DD0CEF">
      <w:pPr>
        <w:ind w:firstLine="720"/>
      </w:pPr>
      <w:r>
        <w:rPr>
          <w:noProof/>
          <w:lang w:val="en-US"/>
        </w:rPr>
        <w:drawing>
          <wp:inline distT="0" distB="0" distL="0" distR="0" wp14:anchorId="0E13E4EE" wp14:editId="0E13E4EF">
            <wp:extent cx="5133224" cy="2160000"/>
            <wp:effectExtent l="0" t="0" r="0" b="0"/>
            <wp:docPr id="2" name="Picture 2" descr="https://slakboy.com/wp-content/uploads/2019/02/PDP-flowchart-1024x6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lakboy.com/wp-content/uploads/2019/02/PDP-flowchart-1024x682.png"/>
                    <pic:cNvPicPr>
                      <a:picLocks noChangeAspect="1" noChangeArrowheads="1"/>
                    </pic:cNvPicPr>
                  </pic:nvPicPr>
                  <pic:blipFill rotWithShape="1">
                    <a:blip r:embed="rId18">
                      <a:extLst>
                        <a:ext uri="{28A0092B-C50C-407E-A947-70E740481C1C}">
                          <a14:useLocalDpi xmlns:a14="http://schemas.microsoft.com/office/drawing/2010/main" val="0"/>
                        </a:ext>
                      </a:extLst>
                    </a:blip>
                    <a:srcRect t="36820"/>
                    <a:stretch/>
                  </pic:blipFill>
                  <pic:spPr bwMode="auto">
                    <a:xfrm>
                      <a:off x="0" y="0"/>
                      <a:ext cx="5133224"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0E13E478" w14:textId="77777777" w:rsidR="008914C5" w:rsidRDefault="00DD0CEF" w:rsidP="00244822">
      <w:r>
        <w:tab/>
      </w:r>
      <w:r>
        <w:tab/>
      </w:r>
      <w:r>
        <w:tab/>
      </w:r>
      <w:r w:rsidR="00A07A43">
        <w:t xml:space="preserve">Figure </w:t>
      </w:r>
      <w:proofErr w:type="gramStart"/>
      <w:r w:rsidR="00A07A43">
        <w:t>3 :</w:t>
      </w:r>
      <w:proofErr w:type="gramEnd"/>
      <w:r w:rsidR="00A07A43">
        <w:t xml:space="preserve"> How PDP works</w:t>
      </w:r>
      <w:r w:rsidR="00E1661D">
        <w:t xml:space="preserve"> </w:t>
      </w:r>
      <w:r w:rsidR="00E1661D">
        <w:rPr>
          <w:rFonts w:ascii="Arial" w:hAnsi="Arial" w:cs="Arial"/>
          <w:color w:val="000000"/>
          <w:sz w:val="20"/>
          <w:szCs w:val="20"/>
          <w:shd w:val="clear" w:color="auto" w:fill="FFFFFF"/>
        </w:rPr>
        <w:t>(</w:t>
      </w:r>
      <w:proofErr w:type="spellStart"/>
      <w:r w:rsidR="00E1661D">
        <w:rPr>
          <w:rFonts w:cs="Times New Roman"/>
          <w:color w:val="000000"/>
          <w:szCs w:val="24"/>
          <w:shd w:val="clear" w:color="auto" w:fill="FFFFFF"/>
        </w:rPr>
        <w:t>Beausaert</w:t>
      </w:r>
      <w:proofErr w:type="spellEnd"/>
      <w:r w:rsidR="00E1661D">
        <w:rPr>
          <w:rFonts w:cs="Times New Roman"/>
          <w:color w:val="000000"/>
          <w:szCs w:val="24"/>
          <w:shd w:val="clear" w:color="auto" w:fill="FFFFFF"/>
        </w:rPr>
        <w:t xml:space="preserve"> et al,</w:t>
      </w:r>
      <w:r w:rsidR="00E1661D" w:rsidRPr="00E1661D">
        <w:rPr>
          <w:rFonts w:cs="Times New Roman"/>
          <w:color w:val="000000"/>
          <w:szCs w:val="24"/>
          <w:shd w:val="clear" w:color="auto" w:fill="FFFFFF"/>
        </w:rPr>
        <w:t xml:space="preserve"> 2011)</w:t>
      </w:r>
    </w:p>
    <w:p w14:paraId="0E13E479" w14:textId="77777777" w:rsidR="00DD0CEF" w:rsidRPr="00244822" w:rsidRDefault="00DD0CEF" w:rsidP="00244822"/>
    <w:p w14:paraId="0E13E47A" w14:textId="77777777" w:rsidR="00466F03" w:rsidRDefault="00466F03" w:rsidP="00466F03">
      <w:pPr>
        <w:pStyle w:val="Heading2"/>
      </w:pPr>
      <w:bookmarkStart w:id="18" w:name="_Toc96673223"/>
      <w:r>
        <w:t>Learning Style Questionnaire</w:t>
      </w:r>
      <w:bookmarkEnd w:id="18"/>
    </w:p>
    <w:p w14:paraId="0E13E47B" w14:textId="4DB9684F" w:rsidR="00BB37FF" w:rsidRDefault="00EE2150" w:rsidP="00DD0CEF">
      <w:r>
        <w:t>The purpose of the Learning style questionnaire is to help the candidates determine which learning style they belong to</w:t>
      </w:r>
      <w:r w:rsidR="00E1661D" w:rsidRPr="00E1661D">
        <w:rPr>
          <w:rFonts w:ascii="Arial" w:hAnsi="Arial" w:cs="Arial"/>
          <w:color w:val="000000"/>
          <w:sz w:val="20"/>
          <w:szCs w:val="20"/>
          <w:shd w:val="clear" w:color="auto" w:fill="FFFFFF"/>
        </w:rPr>
        <w:t xml:space="preserve"> </w:t>
      </w:r>
      <w:r w:rsidR="00E1661D">
        <w:rPr>
          <w:rFonts w:ascii="Arial" w:hAnsi="Arial" w:cs="Arial"/>
          <w:color w:val="000000"/>
          <w:sz w:val="20"/>
          <w:szCs w:val="20"/>
          <w:shd w:val="clear" w:color="auto" w:fill="FFFFFF"/>
        </w:rPr>
        <w:t>(</w:t>
      </w:r>
      <w:proofErr w:type="spellStart"/>
      <w:r w:rsidR="00E1661D" w:rsidRPr="00E1661D">
        <w:rPr>
          <w:rFonts w:cs="Times New Roman"/>
          <w:color w:val="000000"/>
          <w:szCs w:val="24"/>
          <w:shd w:val="clear" w:color="auto" w:fill="FFFFFF"/>
        </w:rPr>
        <w:t>Carraher</w:t>
      </w:r>
      <w:proofErr w:type="spellEnd"/>
      <w:r w:rsidR="00E1661D" w:rsidRPr="00E1661D">
        <w:rPr>
          <w:rFonts w:cs="Times New Roman"/>
          <w:color w:val="000000"/>
          <w:szCs w:val="24"/>
          <w:shd w:val="clear" w:color="auto" w:fill="FFFFFF"/>
        </w:rPr>
        <w:t>, 1995)</w:t>
      </w:r>
      <w:r w:rsidRPr="00E1661D">
        <w:rPr>
          <w:rFonts w:cs="Times New Roman"/>
          <w:szCs w:val="24"/>
        </w:rPr>
        <w:t>.</w:t>
      </w:r>
      <w:r>
        <w:t xml:space="preserve"> This method usually </w:t>
      </w:r>
      <w:r w:rsidR="00760957">
        <w:t>works</w:t>
      </w:r>
      <w:r>
        <w:t xml:space="preserve"> as </w:t>
      </w:r>
      <w:r w:rsidR="00062639">
        <w:t>form of questionnaire. Candidates have to choose the best answer from the multiple option. The answer reflects the person’s character resemblance</w:t>
      </w:r>
      <w:r w:rsidR="00E1661D" w:rsidRPr="00E1661D">
        <w:rPr>
          <w:rFonts w:cs="Times New Roman"/>
          <w:color w:val="000000"/>
          <w:szCs w:val="24"/>
          <w:shd w:val="clear" w:color="auto" w:fill="FFFFFF"/>
        </w:rPr>
        <w:t xml:space="preserve"> </w:t>
      </w:r>
      <w:proofErr w:type="spellStart"/>
      <w:r w:rsidR="00E1661D">
        <w:rPr>
          <w:rFonts w:cs="Times New Roman"/>
          <w:color w:val="000000"/>
          <w:szCs w:val="24"/>
          <w:shd w:val="clear" w:color="auto" w:fill="FFFFFF"/>
        </w:rPr>
        <w:t>Carraher</w:t>
      </w:r>
      <w:proofErr w:type="spellEnd"/>
      <w:r w:rsidR="00E1661D">
        <w:rPr>
          <w:rFonts w:cs="Times New Roman"/>
          <w:color w:val="000000"/>
          <w:szCs w:val="24"/>
          <w:shd w:val="clear" w:color="auto" w:fill="FFFFFF"/>
        </w:rPr>
        <w:t>, 1993</w:t>
      </w:r>
      <w:r w:rsidR="00E1661D" w:rsidRPr="00E1661D">
        <w:rPr>
          <w:rFonts w:cs="Times New Roman"/>
          <w:color w:val="000000"/>
          <w:szCs w:val="24"/>
          <w:shd w:val="clear" w:color="auto" w:fill="FFFFFF"/>
        </w:rPr>
        <w:t>)</w:t>
      </w:r>
      <w:r w:rsidR="00E1661D" w:rsidRPr="00E1661D">
        <w:rPr>
          <w:rFonts w:cs="Times New Roman"/>
          <w:szCs w:val="24"/>
        </w:rPr>
        <w:t>.</w:t>
      </w:r>
      <w:r w:rsidR="00E1661D">
        <w:t xml:space="preserve"> </w:t>
      </w:r>
      <w:r w:rsidR="00062639">
        <w:t xml:space="preserve">  This form of learning has four strategies. This model also called VARK learning </w:t>
      </w:r>
      <w:r w:rsidR="00BB37FF">
        <w:t>style model.</w:t>
      </w:r>
    </w:p>
    <w:tbl>
      <w:tblPr>
        <w:tblStyle w:val="TableGrid"/>
        <w:tblW w:w="0" w:type="auto"/>
        <w:tblLook w:val="04A0" w:firstRow="1" w:lastRow="0" w:firstColumn="1" w:lastColumn="0" w:noHBand="0" w:noVBand="1"/>
      </w:tblPr>
      <w:tblGrid>
        <w:gridCol w:w="2336"/>
        <w:gridCol w:w="2338"/>
        <w:gridCol w:w="2338"/>
        <w:gridCol w:w="2338"/>
      </w:tblGrid>
      <w:tr w:rsidR="00BB37FF" w14:paraId="0E13E480" w14:textId="77777777" w:rsidTr="00BB37FF">
        <w:tc>
          <w:tcPr>
            <w:tcW w:w="2336" w:type="dxa"/>
          </w:tcPr>
          <w:p w14:paraId="0E13E47C" w14:textId="77777777" w:rsidR="00BB37FF" w:rsidRDefault="00BB37FF" w:rsidP="00BB37FF">
            <w:pPr>
              <w:pStyle w:val="Heading3"/>
              <w:outlineLvl w:val="2"/>
            </w:pPr>
            <w:bookmarkStart w:id="19" w:name="_Toc96673224"/>
            <w:r>
              <w:t>Visual</w:t>
            </w:r>
            <w:bookmarkEnd w:id="19"/>
          </w:p>
        </w:tc>
        <w:tc>
          <w:tcPr>
            <w:tcW w:w="2338" w:type="dxa"/>
          </w:tcPr>
          <w:p w14:paraId="0E13E47D" w14:textId="77777777" w:rsidR="00BB37FF" w:rsidRDefault="00BB37FF" w:rsidP="00BB37FF">
            <w:pPr>
              <w:pStyle w:val="Heading3"/>
              <w:outlineLvl w:val="2"/>
            </w:pPr>
            <w:bookmarkStart w:id="20" w:name="_Toc96673225"/>
            <w:r>
              <w:t>Aural</w:t>
            </w:r>
            <w:bookmarkEnd w:id="20"/>
          </w:p>
        </w:tc>
        <w:tc>
          <w:tcPr>
            <w:tcW w:w="2338" w:type="dxa"/>
          </w:tcPr>
          <w:p w14:paraId="0E13E47E" w14:textId="77777777" w:rsidR="00BB37FF" w:rsidRDefault="00BB37FF" w:rsidP="00BB37FF">
            <w:pPr>
              <w:pStyle w:val="Heading3"/>
              <w:outlineLvl w:val="2"/>
            </w:pPr>
            <w:bookmarkStart w:id="21" w:name="_Toc96673226"/>
            <w:r>
              <w:t>Read and Write strategy</w:t>
            </w:r>
            <w:bookmarkEnd w:id="21"/>
          </w:p>
        </w:tc>
        <w:tc>
          <w:tcPr>
            <w:tcW w:w="2338" w:type="dxa"/>
          </w:tcPr>
          <w:p w14:paraId="0E13E47F" w14:textId="77777777" w:rsidR="00BB37FF" w:rsidRDefault="00BB37FF" w:rsidP="00BB37FF">
            <w:pPr>
              <w:pStyle w:val="Heading3"/>
              <w:outlineLvl w:val="2"/>
            </w:pPr>
            <w:bookmarkStart w:id="22" w:name="_Toc96673227"/>
            <w:r>
              <w:t>Kinaesthetic</w:t>
            </w:r>
            <w:bookmarkEnd w:id="22"/>
          </w:p>
        </w:tc>
      </w:tr>
      <w:tr w:rsidR="00BB37FF" w14:paraId="0E13E48A" w14:textId="77777777" w:rsidTr="00BB37FF">
        <w:tc>
          <w:tcPr>
            <w:tcW w:w="2336" w:type="dxa"/>
          </w:tcPr>
          <w:p w14:paraId="0E13E481" w14:textId="77777777" w:rsidR="00BB37FF" w:rsidRDefault="00BB37FF" w:rsidP="00DD0CEF">
            <w:r>
              <w:t xml:space="preserve">            Gesture and picturesque language in class.</w:t>
            </w:r>
          </w:p>
          <w:p w14:paraId="0E13E482" w14:textId="77777777" w:rsidR="00BB37FF" w:rsidRDefault="00BB37FF" w:rsidP="00BB37FF">
            <w:pPr>
              <w:pStyle w:val="Heading3"/>
              <w:outlineLvl w:val="2"/>
            </w:pPr>
            <w:bookmarkStart w:id="23" w:name="_Toc96673228"/>
            <w:r>
              <w:t>Materials:</w:t>
            </w:r>
            <w:bookmarkEnd w:id="23"/>
          </w:p>
          <w:p w14:paraId="0E13E483" w14:textId="77777777" w:rsidR="00BB37FF" w:rsidRDefault="00BB37FF" w:rsidP="00BB37FF">
            <w:r>
              <w:t xml:space="preserve">Pictures, videos, posters, slides, flow charts, underlining different colours and </w:t>
            </w:r>
            <w:r>
              <w:lastRenderedPageBreak/>
              <w:t xml:space="preserve">highlights, textbooks with diagrams and pictures, graphs.  </w:t>
            </w:r>
          </w:p>
          <w:p w14:paraId="0E13E484" w14:textId="77777777" w:rsidR="00BB37FF" w:rsidRDefault="00BB37FF" w:rsidP="00DD0CEF">
            <w:r>
              <w:t xml:space="preserve">                                                                                                                                                                                                                                                                                    </w:t>
            </w:r>
          </w:p>
        </w:tc>
        <w:tc>
          <w:tcPr>
            <w:tcW w:w="2338" w:type="dxa"/>
          </w:tcPr>
          <w:p w14:paraId="0E13E485" w14:textId="2150F96B" w:rsidR="00BB37FF" w:rsidRDefault="00BB37FF" w:rsidP="00DD0CEF">
            <w:r>
              <w:lastRenderedPageBreak/>
              <w:t xml:space="preserve"> Attend lectures, </w:t>
            </w:r>
            <w:r w:rsidR="00760957">
              <w:t xml:space="preserve">tutorials, </w:t>
            </w:r>
            <w:r>
              <w:t>group study,</w:t>
            </w:r>
            <w:r w:rsidR="00760957">
              <w:t xml:space="preserve"> discussion</w:t>
            </w:r>
            <w:r>
              <w:t xml:space="preserve"> with lecturer Taking notes, tap recording, remember the jokes and stories</w:t>
            </w:r>
          </w:p>
        </w:tc>
        <w:tc>
          <w:tcPr>
            <w:tcW w:w="2338" w:type="dxa"/>
          </w:tcPr>
          <w:p w14:paraId="0E13E486" w14:textId="6172400A" w:rsidR="00BB37FF" w:rsidRDefault="00BB37FF" w:rsidP="00DD0CEF">
            <w:r>
              <w:t>Lists, headings,</w:t>
            </w:r>
            <w:r w:rsidR="00760957">
              <w:t xml:space="preserve"> </w:t>
            </w:r>
            <w:r>
              <w:t>directories,</w:t>
            </w:r>
            <w:r w:rsidR="00760957">
              <w:t xml:space="preserve"> </w:t>
            </w:r>
            <w:r w:rsidR="00010B68">
              <w:t>glossaries</w:t>
            </w:r>
            <w:r>
              <w:t xml:space="preserve">, </w:t>
            </w:r>
          </w:p>
          <w:p w14:paraId="0E13E487" w14:textId="73D056BE" w:rsidR="00BB37FF" w:rsidRDefault="00760957" w:rsidP="00DD0CEF">
            <w:r>
              <w:t>h</w:t>
            </w:r>
            <w:r w:rsidR="00BB37FF">
              <w:t>andouts, textbooks, reading in library, lecture notes, essays and manuals.</w:t>
            </w:r>
          </w:p>
        </w:tc>
        <w:tc>
          <w:tcPr>
            <w:tcW w:w="2338" w:type="dxa"/>
          </w:tcPr>
          <w:p w14:paraId="0E13E488" w14:textId="77777777" w:rsidR="00BB37FF" w:rsidRDefault="00BB37FF" w:rsidP="00DD0CEF">
            <w:r>
              <w:t>Enable the 5 senses including smell, hear, touch, sight and taste.</w:t>
            </w:r>
          </w:p>
          <w:p w14:paraId="0E13E489" w14:textId="77777777" w:rsidR="00BB37FF" w:rsidRDefault="00BB37FF" w:rsidP="00DD0CEF">
            <w:r>
              <w:t xml:space="preserve">Using laboratories, field tours and trips. Prefer the lectures who give real life </w:t>
            </w:r>
            <w:r>
              <w:lastRenderedPageBreak/>
              <w:t>examples, real life applications.</w:t>
            </w:r>
          </w:p>
        </w:tc>
      </w:tr>
    </w:tbl>
    <w:p w14:paraId="0E13E48B" w14:textId="77777777" w:rsidR="00BB37FF" w:rsidRDefault="00BB37FF" w:rsidP="00DD0CEF"/>
    <w:p w14:paraId="0E13E48C" w14:textId="77777777" w:rsidR="00BB37FF" w:rsidRDefault="00BB37FF" w:rsidP="00DD0CEF">
      <w:r>
        <w:tab/>
      </w:r>
      <w:r>
        <w:tab/>
        <w:t>Table</w:t>
      </w:r>
      <w:r w:rsidR="00A07A43">
        <w:t xml:space="preserve"> 2</w:t>
      </w:r>
      <w:r>
        <w:t>: VARK learning style model</w:t>
      </w:r>
      <w:r w:rsidR="00E1661D">
        <w:t xml:space="preserve"> </w:t>
      </w:r>
      <w:r w:rsidR="00E1661D">
        <w:rPr>
          <w:rFonts w:ascii="Arial" w:hAnsi="Arial" w:cs="Arial"/>
          <w:color w:val="000000"/>
          <w:sz w:val="20"/>
          <w:szCs w:val="20"/>
          <w:shd w:val="clear" w:color="auto" w:fill="FFFFFF"/>
        </w:rPr>
        <w:t>(</w:t>
      </w:r>
      <w:r w:rsidR="00E1661D" w:rsidRPr="00E1661D">
        <w:rPr>
          <w:rFonts w:cs="Times New Roman"/>
          <w:color w:val="000000"/>
          <w:szCs w:val="24"/>
          <w:shd w:val="clear" w:color="auto" w:fill="FFFFFF"/>
        </w:rPr>
        <w:t>Loo *, 2004</w:t>
      </w:r>
      <w:r w:rsidR="00E1661D">
        <w:rPr>
          <w:rFonts w:ascii="Arial" w:hAnsi="Arial" w:cs="Arial"/>
          <w:color w:val="000000"/>
          <w:sz w:val="20"/>
          <w:szCs w:val="20"/>
          <w:shd w:val="clear" w:color="auto" w:fill="FFFFFF"/>
        </w:rPr>
        <w:t>)</w:t>
      </w:r>
    </w:p>
    <w:p w14:paraId="0E13E48D" w14:textId="77777777" w:rsidR="00BB37FF" w:rsidRDefault="00BB37FF" w:rsidP="00DD0CEF">
      <w:r>
        <w:t>The VARK learning style model follow a process. The process is given following.</w:t>
      </w:r>
    </w:p>
    <w:p w14:paraId="0E13E48E" w14:textId="77777777" w:rsidR="00BB37FF" w:rsidRDefault="00BB37FF" w:rsidP="00DD0CEF">
      <w:r>
        <w:tab/>
      </w:r>
      <w:r>
        <w:rPr>
          <w:noProof/>
          <w:lang w:val="en-US"/>
        </w:rPr>
        <w:drawing>
          <wp:inline distT="0" distB="0" distL="0" distR="0" wp14:anchorId="0E13E4F0" wp14:editId="0E13E4F1">
            <wp:extent cx="5486400" cy="648000"/>
            <wp:effectExtent l="0" t="19050" r="0" b="571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E13E48F" w14:textId="77777777" w:rsidR="00BB37FF" w:rsidRDefault="00BB37FF" w:rsidP="00DD0CEF">
      <w:r>
        <w:tab/>
      </w:r>
      <w:r>
        <w:tab/>
        <w:t>Figure</w:t>
      </w:r>
      <w:r w:rsidR="00A07A43">
        <w:t xml:space="preserve"> 4:  H</w:t>
      </w:r>
      <w:r>
        <w:t xml:space="preserve">ow VARK model works </w:t>
      </w:r>
      <w:r w:rsidR="00E1661D">
        <w:rPr>
          <w:rFonts w:ascii="Arial" w:hAnsi="Arial" w:cs="Arial"/>
          <w:color w:val="000000"/>
          <w:sz w:val="20"/>
          <w:szCs w:val="20"/>
          <w:shd w:val="clear" w:color="auto" w:fill="FFFFFF"/>
        </w:rPr>
        <w:t>(</w:t>
      </w:r>
      <w:r w:rsidR="00E1661D" w:rsidRPr="00E1661D">
        <w:rPr>
          <w:rFonts w:cs="Times New Roman"/>
          <w:color w:val="000000"/>
          <w:szCs w:val="24"/>
          <w:shd w:val="clear" w:color="auto" w:fill="FFFFFF"/>
        </w:rPr>
        <w:t>Loo *, 2004</w:t>
      </w:r>
      <w:r w:rsidR="00E1661D">
        <w:rPr>
          <w:rFonts w:ascii="Arial" w:hAnsi="Arial" w:cs="Arial"/>
          <w:color w:val="000000"/>
          <w:sz w:val="20"/>
          <w:szCs w:val="20"/>
          <w:shd w:val="clear" w:color="auto" w:fill="FFFFFF"/>
        </w:rPr>
        <w:t>)</w:t>
      </w:r>
    </w:p>
    <w:p w14:paraId="0E13E490" w14:textId="77777777" w:rsidR="00BB37FF" w:rsidRDefault="00BB37FF" w:rsidP="00DD0CEF"/>
    <w:p w14:paraId="0E13E491" w14:textId="77777777" w:rsidR="00BB37FF" w:rsidRDefault="006C7B04" w:rsidP="00BB37FF">
      <w:pPr>
        <w:pStyle w:val="Heading1"/>
      </w:pPr>
      <w:bookmarkStart w:id="24" w:name="_Toc96673229"/>
      <w:r>
        <w:t>Application</w:t>
      </w:r>
      <w:bookmarkEnd w:id="24"/>
    </w:p>
    <w:p w14:paraId="0E13E492" w14:textId="6226222E" w:rsidR="00BB37FF" w:rsidRDefault="00BB37FF" w:rsidP="00BB37FF">
      <w:r>
        <w:t xml:space="preserve"> I as a student apply all the models several times.  I have some career choice</w:t>
      </w:r>
      <w:r w:rsidR="00FD2AA2">
        <w:t xml:space="preserve"> as</w:t>
      </w:r>
      <w:r>
        <w:t xml:space="preserve"> I want to be </w:t>
      </w:r>
      <w:r w:rsidR="00FD2AA2">
        <w:t xml:space="preserve">a market </w:t>
      </w:r>
      <w:r>
        <w:t>researcher. Because I have always thirst for finding new ways of knowledge,</w:t>
      </w:r>
      <w:r w:rsidR="00FD2AA2">
        <w:t xml:space="preserve"> comparing statistics and</w:t>
      </w:r>
      <w:r>
        <w:t xml:space="preserve"> finding the new meaning of different issues. But I also have little bit interest in Multinational Corporation. As Multinational Corporations always bring challenging job. Challenges like m</w:t>
      </w:r>
      <w:r w:rsidR="00760957">
        <w:t>e</w:t>
      </w:r>
      <w:r>
        <w:t xml:space="preserve">eting sales, production, ensuring customer satisfaction, create customer lifetime value, market forecast etc. These jobs are really enthusiastic and energetic. That’s why I have decided to blend my career choice. I want to do research work that is related to business. Rather it can be said that I want to do something that is called marketing analytics or market research. </w:t>
      </w:r>
    </w:p>
    <w:p w14:paraId="0E13E493" w14:textId="61B16A28" w:rsidR="00BB37FF" w:rsidRPr="00BB37FF" w:rsidRDefault="00BB37FF" w:rsidP="00BB37FF">
      <w:r>
        <w:t xml:space="preserve">For achieving my goal, I also blend the strategies that I learned throughout the whole semester from this course. At first, I tried to identify what is my strength and weakness. I did my SWOT analysis. I noted what is my strength and weakness. I also noted what will be upcoming opportunities. And also try to find out what will be the threats and obstacles that will block my road to reach my goal.  When I knew what is my strength and opportunities, I decide to take it as an </w:t>
      </w:r>
      <w:r w:rsidR="00760957">
        <w:t>advantage</w:t>
      </w:r>
      <w:r>
        <w:t xml:space="preserve"> and apply it on my career goal. I also did work in what is my threats and weakness. I decided to turn my weakness into strength and also decide to find new ways to overcome </w:t>
      </w:r>
      <w:r>
        <w:lastRenderedPageBreak/>
        <w:t xml:space="preserve">obstacles. That’s why after that, I apply Johari window in my career goal. Because I also want to </w:t>
      </w:r>
      <w:r w:rsidR="00FD2AA2">
        <w:t>be aware</w:t>
      </w:r>
      <w:r>
        <w:t xml:space="preserve"> about what other people think about me. What will happen if I overjudge me, </w:t>
      </w:r>
      <w:r w:rsidR="00760957">
        <w:t>may</w:t>
      </w:r>
      <w:r>
        <w:t xml:space="preserve"> it could be the threats. If I do not know myself better, I cannot develop myself. Then I did apply “Johari window” to analyse myself and others.  </w:t>
      </w:r>
      <w:r w:rsidR="00760957">
        <w:t>Also,</w:t>
      </w:r>
      <w:r>
        <w:t xml:space="preserve"> to find out my qualities and faults. </w:t>
      </w:r>
      <w:r w:rsidR="00760957">
        <w:t>Later</w:t>
      </w:r>
      <w:r>
        <w:t>, I applied the SMART goal. It helps me to find out whether my career choice was right for me or not.</w:t>
      </w:r>
      <w:r w:rsidR="00FD2AA2">
        <w:t xml:space="preserve"> </w:t>
      </w:r>
      <w:r>
        <w:t>Because after analysing SWOT and Johari, I f</w:t>
      </w:r>
      <w:r w:rsidR="00FD2AA2">
        <w:t>ou</w:t>
      </w:r>
      <w:r>
        <w:t>nd out that I am not able to go for several career choice</w:t>
      </w:r>
      <w:r w:rsidR="00FD2AA2">
        <w:t>s</w:t>
      </w:r>
      <w:r>
        <w:t xml:space="preserve"> at the same time. My weakness was communication and for becoming a researcher it is important</w:t>
      </w:r>
      <w:r w:rsidR="00FD2AA2">
        <w:t>,</w:t>
      </w:r>
      <w:r>
        <w:t xml:space="preserve"> </w:t>
      </w:r>
      <w:r w:rsidR="00FD2AA2">
        <w:t>t</w:t>
      </w:r>
      <w:r>
        <w:t>hat</w:t>
      </w:r>
      <w:r w:rsidR="00FD2AA2">
        <w:t xml:space="preserve"> i</w:t>
      </w:r>
      <w:r>
        <w:t xml:space="preserve">s why I specify to improve my communication skill. Then I measured it that it was possible as well as achievable. Then I made it relevant with my career choice as a researcher need communication skill to data collection and present the report. I also implemented it within 6 months. </w:t>
      </w:r>
      <w:r w:rsidR="00E717B2">
        <w:t>To</w:t>
      </w:r>
      <w:r>
        <w:t xml:space="preserve"> make it true, I linked the SMART goal with my personal development plan. I also take help from learning style questionnaire to define my own learning style. Since it will help me for learning in a better way.</w:t>
      </w:r>
    </w:p>
    <w:p w14:paraId="0E13E494" w14:textId="77777777" w:rsidR="0086106A" w:rsidRDefault="006C7B04" w:rsidP="0086106A">
      <w:pPr>
        <w:pStyle w:val="Heading1"/>
      </w:pPr>
      <w:bookmarkStart w:id="25" w:name="_Toc96673230"/>
      <w:r>
        <w:t>Analysis</w:t>
      </w:r>
      <w:bookmarkEnd w:id="25"/>
    </w:p>
    <w:p w14:paraId="0E13E495" w14:textId="72445F84" w:rsidR="0086106A" w:rsidRPr="0086106A" w:rsidRDefault="0086106A" w:rsidP="0086106A">
      <w:r>
        <w:t xml:space="preserve">I applied almost every </w:t>
      </w:r>
      <w:r w:rsidR="00760957">
        <w:t>model,</w:t>
      </w:r>
      <w:r>
        <w:t xml:space="preserve"> </w:t>
      </w:r>
      <w:r w:rsidR="00760957">
        <w:t>b</w:t>
      </w:r>
      <w:r>
        <w:t>ut I use mostly SMART goal and learning style questionnaire. The result was a little bit ambiguous at the first time. I took aural learning as my learning method which was a part of learning style questionnaire. After some time, I realized that it was not the thing that I thought. Because I</w:t>
      </w:r>
      <w:r w:rsidR="00D55434">
        <w:t xml:space="preserve"> am not follower only a particular style</w:t>
      </w:r>
      <w:r w:rsidR="00E717B2">
        <w:t>,</w:t>
      </w:r>
      <w:r w:rsidR="00D55434">
        <w:t xml:space="preserve"> </w:t>
      </w:r>
      <w:r w:rsidR="00E717B2">
        <w:t>r</w:t>
      </w:r>
      <w:r w:rsidR="00D55434">
        <w:t>ather I am user of a multiple learning style</w:t>
      </w:r>
      <w:r w:rsidR="00E717B2">
        <w:t>s</w:t>
      </w:r>
      <w:r w:rsidR="00D55434">
        <w:t xml:space="preserve"> at the same time. It varies from course to course and time to time. For example, I prefer visual strategy for mathematical course and historical course demand aural strategy. Then it was also somewhat impossible to define the relevancy and measure your objective. Sometimes any sudden and unexpected event can </w:t>
      </w:r>
      <w:r w:rsidR="00760957">
        <w:t>happen</w:t>
      </w:r>
      <w:r w:rsidR="00D55434">
        <w:t xml:space="preserve">. I also find that it was not always possible to get the thing within a time frame. I got many </w:t>
      </w:r>
      <w:r w:rsidR="00760957">
        <w:t>results</w:t>
      </w:r>
      <w:r w:rsidR="00D55434">
        <w:t xml:space="preserve"> after the time elapsed. Finally, I can say that </w:t>
      </w:r>
      <w:r w:rsidR="00DF23F5">
        <w:t>one single</w:t>
      </w:r>
      <w:r w:rsidR="00D55434">
        <w:t xml:space="preserve"> approach is not applicable and always right for any individual. Rather a person should use the combination of these approach</w:t>
      </w:r>
      <w:r w:rsidR="00DF23F5">
        <w:t>es.</w:t>
      </w:r>
      <w:r w:rsidR="00D55434">
        <w:t xml:space="preserve"> </w:t>
      </w:r>
      <w:r w:rsidR="00E717B2">
        <w:t xml:space="preserve">One of my strengths is confidence and persuasion while communicating face to face with customers and peers, I will nourish and continue to improve while receiving feedback and tweaking my performance. In regards to weaknesses, digital communication and presentation in front of a crowd are not my strong qualities. Following </w:t>
      </w:r>
      <w:r w:rsidR="00FA7D6F">
        <w:t>learning styles</w:t>
      </w:r>
      <w:r w:rsidR="00E717B2">
        <w:t xml:space="preserve"> stated abo</w:t>
      </w:r>
      <w:r w:rsidR="00FA7D6F">
        <w:t xml:space="preserve">ve and continuing my university course I expect a boost of confidence and knowledge in both communications styles by the end of the course (January 2023). There are new </w:t>
      </w:r>
      <w:r w:rsidR="00FA7D6F">
        <w:lastRenderedPageBreak/>
        <w:t>opportunities unveiling since the beginning of the pandemic in 2020 as customers are now purchasing digitally and this trend appears to remain in place long term. Improving my digital skills will help me generate more sales and leads by email and short product podcast</w:t>
      </w:r>
      <w:r w:rsidR="00854DFE">
        <w:t xml:space="preserve">, I am applying this technique in my current employment with moderate success. There are some threats and always will be in any competitive environment, my current job included. New employees with fresh ideas and skills have been employed, also two new rival companies have emerged within the last year that have taken a small share of the market for our company. To stay relevant, I am keeping up to date with new vehicles news (my trade), sales techniques and other </w:t>
      </w:r>
      <w:r w:rsidR="00ED5601">
        <w:t>compatible</w:t>
      </w:r>
      <w:r w:rsidR="00854DFE">
        <w:t xml:space="preserve"> skills and knowledge required to keep me informed and successful. Reading magazines, books, viewing tv shows and related podcast kept me well informed so far, I intent to continue doing so.</w:t>
      </w:r>
    </w:p>
    <w:p w14:paraId="0E13E496" w14:textId="77777777" w:rsidR="00BB37FF" w:rsidRDefault="006C7B04" w:rsidP="00D55434">
      <w:pPr>
        <w:pStyle w:val="Heading1"/>
      </w:pPr>
      <w:bookmarkStart w:id="26" w:name="_Toc96673231"/>
      <w:r>
        <w:t>Personal Development Plan</w:t>
      </w:r>
      <w:r w:rsidR="00BB37FF">
        <w:t xml:space="preserve"> of M</w:t>
      </w:r>
      <w:r w:rsidR="00466F03">
        <w:t>yself</w:t>
      </w:r>
      <w:bookmarkEnd w:id="26"/>
    </w:p>
    <w:p w14:paraId="0E13E497" w14:textId="5D26CAFF" w:rsidR="00D55434" w:rsidRDefault="00D55434" w:rsidP="00D55434">
      <w:r>
        <w:t xml:space="preserve"> As I already said that I </w:t>
      </w:r>
      <w:r w:rsidR="007353B1">
        <w:t xml:space="preserve">prefer </w:t>
      </w:r>
      <w:r w:rsidR="001C2650">
        <w:t>a</w:t>
      </w:r>
      <w:r w:rsidR="007353B1">
        <w:t xml:space="preserve"> combination style. So, in this part I am creating a personal development plan linking with my smart goal. In my plan I want to develop my two employability skill</w:t>
      </w:r>
      <w:r w:rsidR="00760957">
        <w:t>s</w:t>
      </w:r>
      <w:r w:rsidR="007353B1">
        <w:t xml:space="preserve"> which are communication and team work.</w:t>
      </w:r>
    </w:p>
    <w:p w14:paraId="0E13E498" w14:textId="77777777" w:rsidR="007353B1" w:rsidRDefault="007353B1" w:rsidP="00D55434">
      <w:r>
        <w:tab/>
      </w:r>
    </w:p>
    <w:tbl>
      <w:tblPr>
        <w:tblStyle w:val="TableGrid"/>
        <w:tblW w:w="0" w:type="auto"/>
        <w:tblLook w:val="04A0" w:firstRow="1" w:lastRow="0" w:firstColumn="1" w:lastColumn="0" w:noHBand="0" w:noVBand="1"/>
      </w:tblPr>
      <w:tblGrid>
        <w:gridCol w:w="1295"/>
        <w:gridCol w:w="972"/>
        <w:gridCol w:w="1373"/>
        <w:gridCol w:w="1294"/>
        <w:gridCol w:w="1227"/>
        <w:gridCol w:w="1222"/>
        <w:gridCol w:w="1072"/>
        <w:gridCol w:w="895"/>
      </w:tblGrid>
      <w:tr w:rsidR="00BA626B" w14:paraId="0E13E4A1" w14:textId="77777777" w:rsidTr="00BA626B">
        <w:tc>
          <w:tcPr>
            <w:tcW w:w="1509" w:type="dxa"/>
          </w:tcPr>
          <w:p w14:paraId="0E13E499" w14:textId="77777777" w:rsidR="00BA626B" w:rsidRDefault="00BA626B" w:rsidP="00A07A43">
            <w:pPr>
              <w:pStyle w:val="Heading3"/>
              <w:outlineLvl w:val="2"/>
            </w:pPr>
            <w:bookmarkStart w:id="27" w:name="_Toc96673232"/>
            <w:r>
              <w:t>Focus Area</w:t>
            </w:r>
            <w:bookmarkEnd w:id="27"/>
          </w:p>
        </w:tc>
        <w:tc>
          <w:tcPr>
            <w:tcW w:w="899" w:type="dxa"/>
          </w:tcPr>
          <w:p w14:paraId="0E13E49A" w14:textId="77777777" w:rsidR="00BA626B" w:rsidRDefault="00BA626B" w:rsidP="00A07A43">
            <w:pPr>
              <w:pStyle w:val="Heading3"/>
              <w:outlineLvl w:val="2"/>
            </w:pPr>
            <w:bookmarkStart w:id="28" w:name="_Toc96673233"/>
            <w:r>
              <w:t>Where am I Now</w:t>
            </w:r>
            <w:bookmarkEnd w:id="28"/>
          </w:p>
        </w:tc>
        <w:tc>
          <w:tcPr>
            <w:tcW w:w="1190" w:type="dxa"/>
          </w:tcPr>
          <w:p w14:paraId="0E13E49B" w14:textId="77777777" w:rsidR="00BA626B" w:rsidRDefault="00BA626B" w:rsidP="00A07A43">
            <w:pPr>
              <w:pStyle w:val="Heading3"/>
              <w:outlineLvl w:val="2"/>
            </w:pPr>
            <w:bookmarkStart w:id="29" w:name="_Toc96673234"/>
            <w:r>
              <w:t>Where will be?</w:t>
            </w:r>
            <w:bookmarkEnd w:id="29"/>
          </w:p>
        </w:tc>
        <w:tc>
          <w:tcPr>
            <w:tcW w:w="1509" w:type="dxa"/>
          </w:tcPr>
          <w:p w14:paraId="0E13E49C" w14:textId="77777777" w:rsidR="00BA626B" w:rsidRDefault="00BA626B" w:rsidP="00A07A43">
            <w:pPr>
              <w:pStyle w:val="Heading3"/>
              <w:outlineLvl w:val="2"/>
            </w:pPr>
            <w:bookmarkStart w:id="30" w:name="_Toc96673235"/>
            <w:r>
              <w:t>How much known</w:t>
            </w:r>
            <w:bookmarkEnd w:id="30"/>
          </w:p>
        </w:tc>
        <w:tc>
          <w:tcPr>
            <w:tcW w:w="1429" w:type="dxa"/>
          </w:tcPr>
          <w:p w14:paraId="0E13E49D" w14:textId="77777777" w:rsidR="00BA626B" w:rsidRDefault="00BA626B" w:rsidP="00A07A43">
            <w:pPr>
              <w:pStyle w:val="Heading3"/>
              <w:outlineLvl w:val="2"/>
            </w:pPr>
            <w:r>
              <w:t xml:space="preserve"> </w:t>
            </w:r>
            <w:bookmarkStart w:id="31" w:name="_Toc96673236"/>
            <w:r>
              <w:t>Activities</w:t>
            </w:r>
            <w:bookmarkEnd w:id="31"/>
          </w:p>
        </w:tc>
        <w:tc>
          <w:tcPr>
            <w:tcW w:w="1423" w:type="dxa"/>
          </w:tcPr>
          <w:p w14:paraId="0E13E49E" w14:textId="77777777" w:rsidR="00BA626B" w:rsidRDefault="00BA626B" w:rsidP="00A07A43">
            <w:pPr>
              <w:pStyle w:val="Heading3"/>
              <w:outlineLvl w:val="2"/>
            </w:pPr>
            <w:bookmarkStart w:id="32" w:name="_Toc96673237"/>
            <w:r>
              <w:t>Nodded Recourse</w:t>
            </w:r>
            <w:bookmarkEnd w:id="32"/>
          </w:p>
        </w:tc>
        <w:tc>
          <w:tcPr>
            <w:tcW w:w="394" w:type="dxa"/>
          </w:tcPr>
          <w:p w14:paraId="0E13E49F" w14:textId="77777777" w:rsidR="00BA626B" w:rsidRDefault="00BA626B" w:rsidP="00A07A43">
            <w:pPr>
              <w:pStyle w:val="Heading3"/>
              <w:outlineLvl w:val="2"/>
            </w:pPr>
            <w:bookmarkStart w:id="33" w:name="_Toc96673238"/>
            <w:r>
              <w:t>Training time</w:t>
            </w:r>
            <w:bookmarkEnd w:id="33"/>
          </w:p>
        </w:tc>
        <w:tc>
          <w:tcPr>
            <w:tcW w:w="997" w:type="dxa"/>
          </w:tcPr>
          <w:p w14:paraId="0E13E4A0" w14:textId="77777777" w:rsidR="00BA626B" w:rsidRDefault="00BA626B" w:rsidP="00A07A43">
            <w:pPr>
              <w:pStyle w:val="Heading3"/>
              <w:outlineLvl w:val="2"/>
            </w:pPr>
            <w:bookmarkStart w:id="34" w:name="_Toc96673239"/>
            <w:r>
              <w:t>Reward</w:t>
            </w:r>
            <w:bookmarkEnd w:id="34"/>
          </w:p>
        </w:tc>
      </w:tr>
      <w:tr w:rsidR="00BA626B" w14:paraId="0E13E4AB" w14:textId="77777777" w:rsidTr="00BA626B">
        <w:tc>
          <w:tcPr>
            <w:tcW w:w="1509" w:type="dxa"/>
          </w:tcPr>
          <w:p w14:paraId="0E13E4A2" w14:textId="2C42E330" w:rsidR="00BA626B" w:rsidRDefault="00BA626B" w:rsidP="00D55434">
            <w:r>
              <w:t>Creating planning to communicate with my</w:t>
            </w:r>
            <w:r w:rsidR="00E717B2">
              <w:t xml:space="preserve"> </w:t>
            </w:r>
            <w:r>
              <w:t>team work</w:t>
            </w:r>
            <w:r w:rsidR="00E717B2">
              <w:t>ers</w:t>
            </w:r>
            <w:r>
              <w:t xml:space="preserve"> and peers</w:t>
            </w:r>
          </w:p>
        </w:tc>
        <w:tc>
          <w:tcPr>
            <w:tcW w:w="899" w:type="dxa"/>
          </w:tcPr>
          <w:p w14:paraId="0E13E4A3" w14:textId="77777777" w:rsidR="00BA626B" w:rsidRDefault="00BA626B" w:rsidP="00D55434">
            <w:r>
              <w:t xml:space="preserve"> Could be better</w:t>
            </w:r>
          </w:p>
        </w:tc>
        <w:tc>
          <w:tcPr>
            <w:tcW w:w="1190" w:type="dxa"/>
          </w:tcPr>
          <w:p w14:paraId="0E13E4A4" w14:textId="77777777" w:rsidR="00BA626B" w:rsidRDefault="00BA626B" w:rsidP="00D55434">
            <w:r>
              <w:t>Confident and active</w:t>
            </w:r>
          </w:p>
        </w:tc>
        <w:tc>
          <w:tcPr>
            <w:tcW w:w="1509" w:type="dxa"/>
          </w:tcPr>
          <w:p w14:paraId="0E13E4A5" w14:textId="77777777" w:rsidR="00BA626B" w:rsidRDefault="00BA626B" w:rsidP="00D55434">
            <w:r>
              <w:t>I will be a best presenter who can communicate well including every group member</w:t>
            </w:r>
          </w:p>
        </w:tc>
        <w:tc>
          <w:tcPr>
            <w:tcW w:w="1429" w:type="dxa"/>
          </w:tcPr>
          <w:p w14:paraId="0E13E4A6" w14:textId="46F25298" w:rsidR="00BA626B" w:rsidRDefault="00BA626B" w:rsidP="00BA626B">
            <w:r>
              <w:t>Participate</w:t>
            </w:r>
            <w:r w:rsidR="00791CFF">
              <w:t xml:space="preserve"> </w:t>
            </w:r>
            <w:r>
              <w:t>in different public speaking, debate club</w:t>
            </w:r>
          </w:p>
        </w:tc>
        <w:tc>
          <w:tcPr>
            <w:tcW w:w="1423" w:type="dxa"/>
          </w:tcPr>
          <w:p w14:paraId="0E13E4A7" w14:textId="77777777" w:rsidR="00BA626B" w:rsidRDefault="00BA626B" w:rsidP="00D55434">
            <w:r>
              <w:t>Campus debate club, competition,</w:t>
            </w:r>
          </w:p>
          <w:p w14:paraId="0E13E4A8" w14:textId="77777777" w:rsidR="00BA626B" w:rsidRDefault="00BA626B" w:rsidP="00D55434">
            <w:r>
              <w:t xml:space="preserve">Text books </w:t>
            </w:r>
          </w:p>
        </w:tc>
        <w:tc>
          <w:tcPr>
            <w:tcW w:w="394" w:type="dxa"/>
          </w:tcPr>
          <w:p w14:paraId="0E13E4A9" w14:textId="77777777" w:rsidR="00BA626B" w:rsidRDefault="00BA626B" w:rsidP="00D55434">
            <w:r>
              <w:t>By august</w:t>
            </w:r>
          </w:p>
        </w:tc>
        <w:tc>
          <w:tcPr>
            <w:tcW w:w="997" w:type="dxa"/>
          </w:tcPr>
          <w:p w14:paraId="0E13E4AA" w14:textId="77777777" w:rsidR="00BA626B" w:rsidRDefault="00BA626B" w:rsidP="00D55434"/>
        </w:tc>
      </w:tr>
      <w:tr w:rsidR="00BA626B" w14:paraId="0E13E4B4" w14:textId="77777777" w:rsidTr="00BA626B">
        <w:tc>
          <w:tcPr>
            <w:tcW w:w="1509" w:type="dxa"/>
          </w:tcPr>
          <w:p w14:paraId="0E13E4AC" w14:textId="77777777" w:rsidR="00BA626B" w:rsidRDefault="00A07A43" w:rsidP="00D55434">
            <w:r>
              <w:lastRenderedPageBreak/>
              <w:t>Following the plan</w:t>
            </w:r>
          </w:p>
        </w:tc>
        <w:tc>
          <w:tcPr>
            <w:tcW w:w="899" w:type="dxa"/>
          </w:tcPr>
          <w:p w14:paraId="0E13E4AD" w14:textId="77777777" w:rsidR="00BA626B" w:rsidRDefault="00A07A43" w:rsidP="00D55434">
            <w:r>
              <w:t>Feeling confident</w:t>
            </w:r>
          </w:p>
        </w:tc>
        <w:tc>
          <w:tcPr>
            <w:tcW w:w="1190" w:type="dxa"/>
          </w:tcPr>
          <w:p w14:paraId="0E13E4AE" w14:textId="77777777" w:rsidR="00BA626B" w:rsidRDefault="00A07A43" w:rsidP="00D55434">
            <w:r>
              <w:t>Best communicator and team leader</w:t>
            </w:r>
          </w:p>
        </w:tc>
        <w:tc>
          <w:tcPr>
            <w:tcW w:w="1509" w:type="dxa"/>
          </w:tcPr>
          <w:p w14:paraId="0E13E4AF" w14:textId="77777777" w:rsidR="00BA626B" w:rsidRDefault="00BA626B" w:rsidP="00D55434"/>
        </w:tc>
        <w:tc>
          <w:tcPr>
            <w:tcW w:w="1429" w:type="dxa"/>
          </w:tcPr>
          <w:p w14:paraId="0E13E4B0" w14:textId="77777777" w:rsidR="00BA626B" w:rsidRDefault="00BA626B" w:rsidP="00D55434">
            <w:r>
              <w:t xml:space="preserve"> doing various social work, group work, also participating in various group competition</w:t>
            </w:r>
          </w:p>
        </w:tc>
        <w:tc>
          <w:tcPr>
            <w:tcW w:w="1423" w:type="dxa"/>
          </w:tcPr>
          <w:p w14:paraId="0E13E4B1" w14:textId="77777777" w:rsidR="00BA626B" w:rsidRDefault="00A07A43" w:rsidP="00D55434">
            <w:r>
              <w:t>Different social club and voluntary activities</w:t>
            </w:r>
          </w:p>
        </w:tc>
        <w:tc>
          <w:tcPr>
            <w:tcW w:w="394" w:type="dxa"/>
          </w:tcPr>
          <w:p w14:paraId="0E13E4B2" w14:textId="77777777" w:rsidR="00BA626B" w:rsidRDefault="00BA626B" w:rsidP="00D55434">
            <w:r>
              <w:t>By September</w:t>
            </w:r>
          </w:p>
        </w:tc>
        <w:tc>
          <w:tcPr>
            <w:tcW w:w="997" w:type="dxa"/>
          </w:tcPr>
          <w:p w14:paraId="0E13E4B3" w14:textId="77777777" w:rsidR="00BA626B" w:rsidRDefault="00BA626B" w:rsidP="00D55434">
            <w:r>
              <w:t>Now do better</w:t>
            </w:r>
          </w:p>
        </w:tc>
      </w:tr>
      <w:tr w:rsidR="00BA626B" w14:paraId="0E13E4BD" w14:textId="77777777" w:rsidTr="00BA626B">
        <w:tc>
          <w:tcPr>
            <w:tcW w:w="1509" w:type="dxa"/>
          </w:tcPr>
          <w:p w14:paraId="0E13E4B5" w14:textId="77777777" w:rsidR="00BA626B" w:rsidRDefault="00A07A43" w:rsidP="00D55434">
            <w:r>
              <w:t>Implement</w:t>
            </w:r>
          </w:p>
        </w:tc>
        <w:tc>
          <w:tcPr>
            <w:tcW w:w="899" w:type="dxa"/>
          </w:tcPr>
          <w:p w14:paraId="0E13E4B6" w14:textId="77777777" w:rsidR="00BA626B" w:rsidRDefault="00A07A43" w:rsidP="00D55434">
            <w:r>
              <w:t>advances</w:t>
            </w:r>
          </w:p>
        </w:tc>
        <w:tc>
          <w:tcPr>
            <w:tcW w:w="1190" w:type="dxa"/>
          </w:tcPr>
          <w:p w14:paraId="0E13E4B7" w14:textId="77777777" w:rsidR="00BA626B" w:rsidRDefault="00A07A43" w:rsidP="00D55434">
            <w:r>
              <w:t>Fluent</w:t>
            </w:r>
          </w:p>
        </w:tc>
        <w:tc>
          <w:tcPr>
            <w:tcW w:w="1509" w:type="dxa"/>
          </w:tcPr>
          <w:p w14:paraId="0E13E4B8" w14:textId="77777777" w:rsidR="00BA626B" w:rsidRDefault="00A07A43" w:rsidP="00D55434">
            <w:r>
              <w:t>An active leader</w:t>
            </w:r>
          </w:p>
        </w:tc>
        <w:tc>
          <w:tcPr>
            <w:tcW w:w="1429" w:type="dxa"/>
          </w:tcPr>
          <w:p w14:paraId="0E13E4B9" w14:textId="3AC0E6F1" w:rsidR="00BA626B" w:rsidRDefault="00A07A43" w:rsidP="00D55434">
            <w:r>
              <w:t xml:space="preserve">Lead in </w:t>
            </w:r>
            <w:r w:rsidR="00DF23F5">
              <w:t>team and</w:t>
            </w:r>
            <w:r>
              <w:t xml:space="preserve"> participate in academic competition</w:t>
            </w:r>
          </w:p>
        </w:tc>
        <w:tc>
          <w:tcPr>
            <w:tcW w:w="1423" w:type="dxa"/>
          </w:tcPr>
          <w:p w14:paraId="0E13E4BA" w14:textId="77777777" w:rsidR="00BA626B" w:rsidRDefault="00A07A43" w:rsidP="00D55434">
            <w:r>
              <w:t xml:space="preserve"> Campus activities and internship</w:t>
            </w:r>
          </w:p>
        </w:tc>
        <w:tc>
          <w:tcPr>
            <w:tcW w:w="394" w:type="dxa"/>
          </w:tcPr>
          <w:p w14:paraId="0E13E4BB" w14:textId="77777777" w:rsidR="00BA626B" w:rsidRDefault="00A07A43" w:rsidP="00D55434">
            <w:r>
              <w:t>By October</w:t>
            </w:r>
          </w:p>
        </w:tc>
        <w:tc>
          <w:tcPr>
            <w:tcW w:w="997" w:type="dxa"/>
          </w:tcPr>
          <w:p w14:paraId="0E13E4BC" w14:textId="77777777" w:rsidR="00BA626B" w:rsidRDefault="00BA626B" w:rsidP="00D55434"/>
        </w:tc>
      </w:tr>
    </w:tbl>
    <w:p w14:paraId="0E13E4BE" w14:textId="77777777" w:rsidR="007353B1" w:rsidRDefault="007353B1" w:rsidP="00D55434"/>
    <w:p w14:paraId="0E13E4BF" w14:textId="77777777" w:rsidR="007353B1" w:rsidRPr="00D55434" w:rsidRDefault="007353B1" w:rsidP="00D55434">
      <w:r>
        <w:tab/>
      </w:r>
      <w:r>
        <w:tab/>
      </w:r>
      <w:r w:rsidR="00A07A43">
        <w:tab/>
      </w:r>
      <w:r w:rsidR="00A07A43">
        <w:tab/>
        <w:t>Table 3: Personal Development Plan of Myself</w:t>
      </w:r>
    </w:p>
    <w:p w14:paraId="0E13E4C0" w14:textId="77777777" w:rsidR="00A07A43" w:rsidRDefault="00E0746E" w:rsidP="00A07A43">
      <w:pPr>
        <w:pStyle w:val="Heading1"/>
      </w:pPr>
      <w:bookmarkStart w:id="35" w:name="_Toc96673240"/>
      <w:r>
        <w:t>Conclusion</w:t>
      </w:r>
      <w:bookmarkEnd w:id="35"/>
    </w:p>
    <w:p w14:paraId="0E13E4CA" w14:textId="0001D69D" w:rsidR="00120C0B" w:rsidRDefault="00981AD8" w:rsidP="00981AD8">
      <w:r>
        <w:t xml:space="preserve"> Professional career development is an important for every individual. But </w:t>
      </w:r>
      <w:r w:rsidR="001C2650">
        <w:t>I</w:t>
      </w:r>
      <w:r>
        <w:t xml:space="preserve"> have to choose how to do it, which can be applicable for it. The best outcome come from a combination </w:t>
      </w:r>
      <w:r w:rsidR="001C2650">
        <w:t>strategy, none</w:t>
      </w:r>
      <w:r>
        <w:t xml:space="preserve"> of the strategy is the perfect alone for one individual. Sometimes it is known to us or sometime</w:t>
      </w:r>
      <w:r w:rsidR="001C2650">
        <w:t>s</w:t>
      </w:r>
      <w:r>
        <w:t xml:space="preserve"> unknown from us.</w:t>
      </w:r>
      <w:bookmarkStart w:id="36" w:name="_Hlk96516429"/>
      <w:r w:rsidR="001C2650">
        <w:t xml:space="preserve"> I need t</w:t>
      </w:r>
      <w:r w:rsidR="00120C0B">
        <w:t>o deliberate the analytical terms of research effectively</w:t>
      </w:r>
      <w:bookmarkEnd w:id="4"/>
      <w:r w:rsidR="00120C0B">
        <w:t>.</w:t>
      </w:r>
    </w:p>
    <w:bookmarkEnd w:id="36"/>
    <w:p w14:paraId="0E13E4CF" w14:textId="77777777" w:rsidR="003843EE" w:rsidRPr="003843EE" w:rsidRDefault="003843EE" w:rsidP="003843EE">
      <w:pPr>
        <w:spacing w:line="259" w:lineRule="auto"/>
        <w:jc w:val="left"/>
      </w:pPr>
      <w:r>
        <w:br w:type="page"/>
      </w:r>
    </w:p>
    <w:p w14:paraId="0E13E4D0" w14:textId="77777777" w:rsidR="006C7B04" w:rsidRPr="006C7B04" w:rsidRDefault="006C7B04" w:rsidP="006C7B04">
      <w:pPr>
        <w:pStyle w:val="Heading1"/>
      </w:pPr>
      <w:bookmarkStart w:id="37" w:name="_Toc96673241"/>
      <w:bookmarkEnd w:id="5"/>
      <w:r>
        <w:lastRenderedPageBreak/>
        <w:t>Reference</w:t>
      </w:r>
      <w:bookmarkEnd w:id="37"/>
    </w:p>
    <w:p w14:paraId="0E13E4D1" w14:textId="77777777" w:rsidR="006C7B04" w:rsidRPr="00C47B7D" w:rsidRDefault="00E1661D" w:rsidP="006C7B04">
      <w:pPr>
        <w:rPr>
          <w:rFonts w:cs="Times New Roman"/>
          <w:color w:val="000000"/>
          <w:szCs w:val="24"/>
          <w:shd w:val="clear" w:color="auto" w:fill="FFFFFF"/>
        </w:rPr>
      </w:pPr>
      <w:proofErr w:type="spellStart"/>
      <w:r w:rsidRPr="00C47B7D">
        <w:rPr>
          <w:rFonts w:cs="Times New Roman"/>
          <w:color w:val="000000"/>
          <w:szCs w:val="24"/>
          <w:shd w:val="clear" w:color="auto" w:fill="FFFFFF"/>
        </w:rPr>
        <w:t>Beausaert</w:t>
      </w:r>
      <w:proofErr w:type="spellEnd"/>
      <w:r w:rsidRPr="00C47B7D">
        <w:rPr>
          <w:rFonts w:cs="Times New Roman"/>
          <w:color w:val="000000"/>
          <w:szCs w:val="24"/>
          <w:shd w:val="clear" w:color="auto" w:fill="FFFFFF"/>
        </w:rPr>
        <w:t xml:space="preserve">, S., </w:t>
      </w:r>
      <w:proofErr w:type="spellStart"/>
      <w:r w:rsidRPr="00C47B7D">
        <w:rPr>
          <w:rFonts w:cs="Times New Roman"/>
          <w:color w:val="000000"/>
          <w:szCs w:val="24"/>
          <w:shd w:val="clear" w:color="auto" w:fill="FFFFFF"/>
        </w:rPr>
        <w:t>Segers</w:t>
      </w:r>
      <w:proofErr w:type="spellEnd"/>
      <w:r w:rsidRPr="00C47B7D">
        <w:rPr>
          <w:rFonts w:cs="Times New Roman"/>
          <w:color w:val="000000"/>
          <w:szCs w:val="24"/>
          <w:shd w:val="clear" w:color="auto" w:fill="FFFFFF"/>
        </w:rPr>
        <w:t xml:space="preserve">, M. and </w:t>
      </w:r>
      <w:proofErr w:type="spellStart"/>
      <w:r w:rsidRPr="00C47B7D">
        <w:rPr>
          <w:rFonts w:cs="Times New Roman"/>
          <w:color w:val="000000"/>
          <w:szCs w:val="24"/>
          <w:shd w:val="clear" w:color="auto" w:fill="FFFFFF"/>
        </w:rPr>
        <w:t>Gijselaers</w:t>
      </w:r>
      <w:proofErr w:type="spellEnd"/>
      <w:r w:rsidRPr="00C47B7D">
        <w:rPr>
          <w:rFonts w:cs="Times New Roman"/>
          <w:color w:val="000000"/>
          <w:szCs w:val="24"/>
          <w:shd w:val="clear" w:color="auto" w:fill="FFFFFF"/>
        </w:rPr>
        <w:t>, W., 2011. The Personal Development Plan Practice Questionnaire: the development and validation of an instrument to assess the employee's perception of personal development plan practice. </w:t>
      </w:r>
      <w:r w:rsidRPr="00C47B7D">
        <w:rPr>
          <w:rFonts w:cs="Times New Roman"/>
          <w:i/>
          <w:iCs/>
          <w:color w:val="000000"/>
          <w:szCs w:val="24"/>
          <w:shd w:val="clear" w:color="auto" w:fill="FFFFFF"/>
        </w:rPr>
        <w:t>International Journal of Training and Development</w:t>
      </w:r>
      <w:r w:rsidRPr="00C47B7D">
        <w:rPr>
          <w:rFonts w:cs="Times New Roman"/>
          <w:color w:val="000000"/>
          <w:szCs w:val="24"/>
          <w:shd w:val="clear" w:color="auto" w:fill="FFFFFF"/>
        </w:rPr>
        <w:t>, 15(4), pp.249-270.</w:t>
      </w:r>
    </w:p>
    <w:p w14:paraId="0E13E4D2" w14:textId="77777777" w:rsidR="00E1661D" w:rsidRPr="00C47B7D" w:rsidRDefault="00E1661D" w:rsidP="006C7B04">
      <w:pPr>
        <w:rPr>
          <w:rFonts w:cs="Times New Roman"/>
          <w:color w:val="000000"/>
          <w:szCs w:val="24"/>
          <w:shd w:val="clear" w:color="auto" w:fill="FFFFFF"/>
        </w:rPr>
      </w:pPr>
      <w:proofErr w:type="spellStart"/>
      <w:r w:rsidRPr="00C47B7D">
        <w:rPr>
          <w:rFonts w:cs="Times New Roman"/>
          <w:color w:val="000000"/>
          <w:szCs w:val="24"/>
          <w:shd w:val="clear" w:color="auto" w:fill="FFFFFF"/>
        </w:rPr>
        <w:t>Carraher</w:t>
      </w:r>
      <w:proofErr w:type="spellEnd"/>
      <w:r w:rsidRPr="00C47B7D">
        <w:rPr>
          <w:rFonts w:cs="Times New Roman"/>
          <w:color w:val="000000"/>
          <w:szCs w:val="24"/>
          <w:shd w:val="clear" w:color="auto" w:fill="FFFFFF"/>
        </w:rPr>
        <w:t>, S., 1995. On the Dimensionality of a Learning Style Questionnaire. </w:t>
      </w:r>
      <w:r w:rsidRPr="00C47B7D">
        <w:rPr>
          <w:rFonts w:cs="Times New Roman"/>
          <w:i/>
          <w:iCs/>
          <w:color w:val="000000"/>
          <w:szCs w:val="24"/>
          <w:shd w:val="clear" w:color="auto" w:fill="FFFFFF"/>
        </w:rPr>
        <w:t>Psychological Reports</w:t>
      </w:r>
      <w:r w:rsidRPr="00C47B7D">
        <w:rPr>
          <w:rFonts w:cs="Times New Roman"/>
          <w:color w:val="000000"/>
          <w:szCs w:val="24"/>
          <w:shd w:val="clear" w:color="auto" w:fill="FFFFFF"/>
        </w:rPr>
        <w:t>, 77(1), pp.19-23.</w:t>
      </w:r>
    </w:p>
    <w:p w14:paraId="0E13E4D3" w14:textId="77777777" w:rsidR="00E1661D" w:rsidRPr="00C47B7D" w:rsidRDefault="00E1661D" w:rsidP="006C7B04">
      <w:pPr>
        <w:rPr>
          <w:rFonts w:cs="Times New Roman"/>
          <w:szCs w:val="24"/>
        </w:rPr>
      </w:pPr>
      <w:proofErr w:type="spellStart"/>
      <w:r w:rsidRPr="00C47B7D">
        <w:rPr>
          <w:rFonts w:cs="Times New Roman"/>
          <w:color w:val="222222"/>
          <w:szCs w:val="24"/>
          <w:shd w:val="clear" w:color="auto" w:fill="FFFFFF"/>
        </w:rPr>
        <w:t>Carraher</w:t>
      </w:r>
      <w:proofErr w:type="spellEnd"/>
      <w:r w:rsidRPr="00C47B7D">
        <w:rPr>
          <w:rFonts w:cs="Times New Roman"/>
          <w:color w:val="222222"/>
          <w:szCs w:val="24"/>
          <w:shd w:val="clear" w:color="auto" w:fill="FFFFFF"/>
        </w:rPr>
        <w:t>, S.M., 1993. Another look at the dimensionality of a learning style questionnaire. </w:t>
      </w:r>
      <w:r w:rsidRPr="00C47B7D">
        <w:rPr>
          <w:rFonts w:cs="Times New Roman"/>
          <w:i/>
          <w:iCs/>
          <w:color w:val="222222"/>
          <w:szCs w:val="24"/>
          <w:shd w:val="clear" w:color="auto" w:fill="FFFFFF"/>
        </w:rPr>
        <w:t>Educational and Psychological Measurement</w:t>
      </w:r>
      <w:r w:rsidRPr="00C47B7D">
        <w:rPr>
          <w:rFonts w:cs="Times New Roman"/>
          <w:color w:val="222222"/>
          <w:szCs w:val="24"/>
          <w:shd w:val="clear" w:color="auto" w:fill="FFFFFF"/>
        </w:rPr>
        <w:t>, </w:t>
      </w:r>
      <w:r w:rsidRPr="00C47B7D">
        <w:rPr>
          <w:rFonts w:cs="Times New Roman"/>
          <w:i/>
          <w:iCs/>
          <w:color w:val="222222"/>
          <w:szCs w:val="24"/>
          <w:shd w:val="clear" w:color="auto" w:fill="FFFFFF"/>
        </w:rPr>
        <w:t>53</w:t>
      </w:r>
      <w:r w:rsidRPr="00C47B7D">
        <w:rPr>
          <w:rFonts w:cs="Times New Roman"/>
          <w:color w:val="222222"/>
          <w:szCs w:val="24"/>
          <w:shd w:val="clear" w:color="auto" w:fill="FFFFFF"/>
        </w:rPr>
        <w:t>(2), pp.411-415.</w:t>
      </w:r>
    </w:p>
    <w:p w14:paraId="0E13E4D4" w14:textId="77777777" w:rsidR="006C7B04" w:rsidRPr="00C47B7D" w:rsidRDefault="003843EE" w:rsidP="006C7B04">
      <w:pPr>
        <w:rPr>
          <w:rFonts w:cs="Times New Roman"/>
          <w:color w:val="000000"/>
          <w:szCs w:val="24"/>
          <w:shd w:val="clear" w:color="auto" w:fill="FFFFFF"/>
        </w:rPr>
      </w:pPr>
      <w:r w:rsidRPr="00C47B7D">
        <w:rPr>
          <w:rFonts w:cs="Times New Roman"/>
          <w:color w:val="000000"/>
          <w:szCs w:val="24"/>
          <w:shd w:val="clear" w:color="auto" w:fill="FFFFFF"/>
        </w:rPr>
        <w:t>Communication Theory. 2022. </w:t>
      </w:r>
      <w:r w:rsidRPr="00C47B7D">
        <w:rPr>
          <w:rFonts w:cs="Times New Roman"/>
          <w:i/>
          <w:iCs/>
          <w:color w:val="000000"/>
          <w:szCs w:val="24"/>
          <w:shd w:val="clear" w:color="auto" w:fill="FFFFFF"/>
        </w:rPr>
        <w:t>The Johari Window Model</w:t>
      </w:r>
      <w:r w:rsidRPr="00C47B7D">
        <w:rPr>
          <w:rFonts w:cs="Times New Roman"/>
          <w:color w:val="000000"/>
          <w:szCs w:val="24"/>
          <w:shd w:val="clear" w:color="auto" w:fill="FFFFFF"/>
        </w:rPr>
        <w:t>. [online] Available at: &lt;https://www.communicationtheory.org/the-johari-window-model/&gt; [Accessed 6 February 2022].</w:t>
      </w:r>
    </w:p>
    <w:p w14:paraId="0E13E4D5" w14:textId="77777777" w:rsidR="0091435E" w:rsidRPr="00C47B7D" w:rsidRDefault="0091435E" w:rsidP="006C7B04">
      <w:pPr>
        <w:rPr>
          <w:rFonts w:cs="Times New Roman"/>
          <w:color w:val="000000"/>
          <w:szCs w:val="24"/>
          <w:shd w:val="clear" w:color="auto" w:fill="FFFFFF"/>
        </w:rPr>
      </w:pPr>
      <w:r w:rsidRPr="00C47B7D">
        <w:rPr>
          <w:rFonts w:cs="Times New Roman"/>
          <w:color w:val="222222"/>
          <w:szCs w:val="24"/>
          <w:shd w:val="clear" w:color="auto" w:fill="FFFFFF"/>
        </w:rPr>
        <w:t xml:space="preserve">Eisele, L., </w:t>
      </w:r>
      <w:proofErr w:type="spellStart"/>
      <w:r w:rsidRPr="00C47B7D">
        <w:rPr>
          <w:rFonts w:cs="Times New Roman"/>
          <w:color w:val="222222"/>
          <w:szCs w:val="24"/>
          <w:shd w:val="clear" w:color="auto" w:fill="FFFFFF"/>
        </w:rPr>
        <w:t>Grohnert</w:t>
      </w:r>
      <w:proofErr w:type="spellEnd"/>
      <w:r w:rsidRPr="00C47B7D">
        <w:rPr>
          <w:rFonts w:cs="Times New Roman"/>
          <w:color w:val="222222"/>
          <w:szCs w:val="24"/>
          <w:shd w:val="clear" w:color="auto" w:fill="FFFFFF"/>
        </w:rPr>
        <w:t xml:space="preserve">, T., </w:t>
      </w:r>
      <w:proofErr w:type="spellStart"/>
      <w:r w:rsidRPr="00C47B7D">
        <w:rPr>
          <w:rFonts w:cs="Times New Roman"/>
          <w:color w:val="222222"/>
          <w:szCs w:val="24"/>
          <w:shd w:val="clear" w:color="auto" w:fill="FFFFFF"/>
        </w:rPr>
        <w:t>Beausaert</w:t>
      </w:r>
      <w:proofErr w:type="spellEnd"/>
      <w:r w:rsidRPr="00C47B7D">
        <w:rPr>
          <w:rFonts w:cs="Times New Roman"/>
          <w:color w:val="222222"/>
          <w:szCs w:val="24"/>
          <w:shd w:val="clear" w:color="auto" w:fill="FFFFFF"/>
        </w:rPr>
        <w:t xml:space="preserve">, S. and </w:t>
      </w:r>
      <w:proofErr w:type="spellStart"/>
      <w:r w:rsidRPr="00C47B7D">
        <w:rPr>
          <w:rFonts w:cs="Times New Roman"/>
          <w:color w:val="222222"/>
          <w:szCs w:val="24"/>
          <w:shd w:val="clear" w:color="auto" w:fill="FFFFFF"/>
        </w:rPr>
        <w:t>Segers</w:t>
      </w:r>
      <w:proofErr w:type="spellEnd"/>
      <w:r w:rsidRPr="00C47B7D">
        <w:rPr>
          <w:rFonts w:cs="Times New Roman"/>
          <w:color w:val="222222"/>
          <w:szCs w:val="24"/>
          <w:shd w:val="clear" w:color="auto" w:fill="FFFFFF"/>
        </w:rPr>
        <w:t>, M., 2013. Employee motivation for personal development plan effectiveness. </w:t>
      </w:r>
      <w:r w:rsidRPr="00C47B7D">
        <w:rPr>
          <w:rFonts w:cs="Times New Roman"/>
          <w:i/>
          <w:iCs/>
          <w:color w:val="222222"/>
          <w:szCs w:val="24"/>
          <w:shd w:val="clear" w:color="auto" w:fill="FFFFFF"/>
        </w:rPr>
        <w:t>European Journal of Training and Development</w:t>
      </w:r>
      <w:r w:rsidRPr="00C47B7D">
        <w:rPr>
          <w:rFonts w:cs="Times New Roman"/>
          <w:color w:val="222222"/>
          <w:szCs w:val="24"/>
          <w:shd w:val="clear" w:color="auto" w:fill="FFFFFF"/>
        </w:rPr>
        <w:t>.</w:t>
      </w:r>
    </w:p>
    <w:p w14:paraId="0E13E4D6" w14:textId="77777777" w:rsidR="003843EE" w:rsidRPr="00C47B7D" w:rsidRDefault="003843EE" w:rsidP="006C7B04">
      <w:pPr>
        <w:rPr>
          <w:rFonts w:cs="Times New Roman"/>
          <w:color w:val="000000"/>
          <w:szCs w:val="24"/>
          <w:shd w:val="clear" w:color="auto" w:fill="FFFFFF"/>
        </w:rPr>
      </w:pPr>
      <w:r w:rsidRPr="00C47B7D">
        <w:rPr>
          <w:rFonts w:cs="Times New Roman"/>
          <w:color w:val="000000"/>
          <w:szCs w:val="24"/>
          <w:shd w:val="clear" w:color="auto" w:fill="FFFFFF"/>
        </w:rPr>
        <w:t>Hall, D. and Kaufman, H., 1975. Obsolescence and Professional Career Development. </w:t>
      </w:r>
      <w:r w:rsidRPr="00C47B7D">
        <w:rPr>
          <w:rFonts w:cs="Times New Roman"/>
          <w:i/>
          <w:iCs/>
          <w:color w:val="000000"/>
          <w:szCs w:val="24"/>
          <w:shd w:val="clear" w:color="auto" w:fill="FFFFFF"/>
        </w:rPr>
        <w:t>Administrative Science Quarterly</w:t>
      </w:r>
      <w:r w:rsidRPr="00C47B7D">
        <w:rPr>
          <w:rFonts w:cs="Times New Roman"/>
          <w:color w:val="000000"/>
          <w:szCs w:val="24"/>
          <w:shd w:val="clear" w:color="auto" w:fill="FFFFFF"/>
        </w:rPr>
        <w:t>, 20(3), p.474.</w:t>
      </w:r>
    </w:p>
    <w:p w14:paraId="0E13E4D7" w14:textId="77777777" w:rsidR="00CB6E8B" w:rsidRPr="00C47B7D" w:rsidRDefault="00CB6E8B" w:rsidP="006C7B04">
      <w:pPr>
        <w:rPr>
          <w:rFonts w:cs="Times New Roman"/>
          <w:color w:val="222222"/>
          <w:szCs w:val="24"/>
          <w:shd w:val="clear" w:color="auto" w:fill="FFFFFF"/>
        </w:rPr>
      </w:pPr>
      <w:r w:rsidRPr="00C47B7D">
        <w:rPr>
          <w:rFonts w:cs="Times New Roman"/>
          <w:color w:val="222222"/>
          <w:szCs w:val="24"/>
          <w:shd w:val="clear" w:color="auto" w:fill="FFFFFF"/>
        </w:rPr>
        <w:t>Leigh, D., 2009. SWOT analysis. </w:t>
      </w:r>
      <w:r w:rsidRPr="00C47B7D">
        <w:rPr>
          <w:rFonts w:cs="Times New Roman"/>
          <w:i/>
          <w:iCs/>
          <w:color w:val="222222"/>
          <w:szCs w:val="24"/>
          <w:shd w:val="clear" w:color="auto" w:fill="FFFFFF"/>
        </w:rPr>
        <w:t>Handbook of Improving Performance in the Workplace: Volumes 1‐3</w:t>
      </w:r>
      <w:r w:rsidRPr="00C47B7D">
        <w:rPr>
          <w:rFonts w:cs="Times New Roman"/>
          <w:color w:val="222222"/>
          <w:szCs w:val="24"/>
          <w:shd w:val="clear" w:color="auto" w:fill="FFFFFF"/>
        </w:rPr>
        <w:t>, pp.115-140.</w:t>
      </w:r>
    </w:p>
    <w:p w14:paraId="0E13E4D8" w14:textId="77777777" w:rsidR="0091435E" w:rsidRPr="00C47B7D" w:rsidRDefault="0091435E" w:rsidP="006C7B04">
      <w:pPr>
        <w:rPr>
          <w:rFonts w:cs="Times New Roman"/>
          <w:color w:val="000000"/>
          <w:szCs w:val="24"/>
          <w:shd w:val="clear" w:color="auto" w:fill="FFFFFF"/>
        </w:rPr>
      </w:pPr>
      <w:r w:rsidRPr="00C47B7D">
        <w:rPr>
          <w:rFonts w:cs="Times New Roman"/>
          <w:color w:val="222222"/>
          <w:szCs w:val="24"/>
          <w:shd w:val="clear" w:color="auto" w:fill="FFFFFF"/>
        </w:rPr>
        <w:t>Les MacLeod EdD, M.P.H., 2012. Making SMART goals smarter. </w:t>
      </w:r>
      <w:r w:rsidRPr="00C47B7D">
        <w:rPr>
          <w:rFonts w:cs="Times New Roman"/>
          <w:i/>
          <w:iCs/>
          <w:color w:val="222222"/>
          <w:szCs w:val="24"/>
          <w:shd w:val="clear" w:color="auto" w:fill="FFFFFF"/>
        </w:rPr>
        <w:t>Physician executive</w:t>
      </w:r>
      <w:r w:rsidRPr="00C47B7D">
        <w:rPr>
          <w:rFonts w:cs="Times New Roman"/>
          <w:color w:val="222222"/>
          <w:szCs w:val="24"/>
          <w:shd w:val="clear" w:color="auto" w:fill="FFFFFF"/>
        </w:rPr>
        <w:t>, </w:t>
      </w:r>
      <w:r w:rsidRPr="00C47B7D">
        <w:rPr>
          <w:rFonts w:cs="Times New Roman"/>
          <w:i/>
          <w:iCs/>
          <w:color w:val="222222"/>
          <w:szCs w:val="24"/>
          <w:shd w:val="clear" w:color="auto" w:fill="FFFFFF"/>
        </w:rPr>
        <w:t>38</w:t>
      </w:r>
      <w:r w:rsidRPr="00C47B7D">
        <w:rPr>
          <w:rFonts w:cs="Times New Roman"/>
          <w:color w:val="222222"/>
          <w:szCs w:val="24"/>
          <w:shd w:val="clear" w:color="auto" w:fill="FFFFFF"/>
        </w:rPr>
        <w:t>(2), p.68.</w:t>
      </w:r>
    </w:p>
    <w:p w14:paraId="0E13E4D9" w14:textId="77777777" w:rsidR="00CB6E8B" w:rsidRPr="00C47B7D" w:rsidRDefault="00CB6E8B" w:rsidP="006C7B04">
      <w:pPr>
        <w:rPr>
          <w:rFonts w:cs="Times New Roman"/>
          <w:color w:val="222222"/>
          <w:szCs w:val="24"/>
          <w:shd w:val="clear" w:color="auto" w:fill="FFFFFF"/>
        </w:rPr>
      </w:pPr>
      <w:proofErr w:type="spellStart"/>
      <w:r w:rsidRPr="00C47B7D">
        <w:rPr>
          <w:rFonts w:cs="Times New Roman"/>
          <w:color w:val="222222"/>
          <w:szCs w:val="24"/>
          <w:shd w:val="clear" w:color="auto" w:fill="FFFFFF"/>
        </w:rPr>
        <w:t>Luft</w:t>
      </w:r>
      <w:proofErr w:type="spellEnd"/>
      <w:r w:rsidRPr="00C47B7D">
        <w:rPr>
          <w:rFonts w:cs="Times New Roman"/>
          <w:color w:val="222222"/>
          <w:szCs w:val="24"/>
          <w:shd w:val="clear" w:color="auto" w:fill="FFFFFF"/>
        </w:rPr>
        <w:t xml:space="preserve">, J. and </w:t>
      </w:r>
      <w:proofErr w:type="spellStart"/>
      <w:r w:rsidRPr="00C47B7D">
        <w:rPr>
          <w:rFonts w:cs="Times New Roman"/>
          <w:color w:val="222222"/>
          <w:szCs w:val="24"/>
          <w:shd w:val="clear" w:color="auto" w:fill="FFFFFF"/>
        </w:rPr>
        <w:t>Ingham</w:t>
      </w:r>
      <w:proofErr w:type="spellEnd"/>
      <w:r w:rsidRPr="00C47B7D">
        <w:rPr>
          <w:rFonts w:cs="Times New Roman"/>
          <w:color w:val="222222"/>
          <w:szCs w:val="24"/>
          <w:shd w:val="clear" w:color="auto" w:fill="FFFFFF"/>
        </w:rPr>
        <w:t>, H., 1961. The Johari Window: a graphic model of awareness in interpersonal relations. </w:t>
      </w:r>
      <w:r w:rsidRPr="00C47B7D">
        <w:rPr>
          <w:rFonts w:cs="Times New Roman"/>
          <w:i/>
          <w:iCs/>
          <w:color w:val="222222"/>
          <w:szCs w:val="24"/>
          <w:shd w:val="clear" w:color="auto" w:fill="FFFFFF"/>
        </w:rPr>
        <w:t>Human relations training news</w:t>
      </w:r>
      <w:r w:rsidRPr="00C47B7D">
        <w:rPr>
          <w:rFonts w:cs="Times New Roman"/>
          <w:color w:val="222222"/>
          <w:szCs w:val="24"/>
          <w:shd w:val="clear" w:color="auto" w:fill="FFFFFF"/>
        </w:rPr>
        <w:t>, </w:t>
      </w:r>
      <w:r w:rsidRPr="00C47B7D">
        <w:rPr>
          <w:rFonts w:cs="Times New Roman"/>
          <w:i/>
          <w:iCs/>
          <w:color w:val="222222"/>
          <w:szCs w:val="24"/>
          <w:shd w:val="clear" w:color="auto" w:fill="FFFFFF"/>
        </w:rPr>
        <w:t>5</w:t>
      </w:r>
      <w:r w:rsidRPr="00C47B7D">
        <w:rPr>
          <w:rFonts w:cs="Times New Roman"/>
          <w:color w:val="222222"/>
          <w:szCs w:val="24"/>
          <w:shd w:val="clear" w:color="auto" w:fill="FFFFFF"/>
        </w:rPr>
        <w:t>(9), pp.6-7.</w:t>
      </w:r>
    </w:p>
    <w:p w14:paraId="0E13E4DA" w14:textId="77777777" w:rsidR="0091435E" w:rsidRPr="00C47B7D" w:rsidRDefault="0091435E" w:rsidP="006C7B04">
      <w:pPr>
        <w:rPr>
          <w:rFonts w:cs="Times New Roman"/>
          <w:color w:val="222222"/>
          <w:szCs w:val="24"/>
          <w:shd w:val="clear" w:color="auto" w:fill="FFFFFF"/>
        </w:rPr>
      </w:pPr>
      <w:proofErr w:type="spellStart"/>
      <w:r w:rsidRPr="00C47B7D">
        <w:rPr>
          <w:rFonts w:cs="Times New Roman"/>
          <w:color w:val="222222"/>
          <w:szCs w:val="24"/>
          <w:shd w:val="clear" w:color="auto" w:fill="FFFFFF"/>
        </w:rPr>
        <w:t>Sarsby</w:t>
      </w:r>
      <w:proofErr w:type="spellEnd"/>
      <w:r w:rsidRPr="00C47B7D">
        <w:rPr>
          <w:rFonts w:cs="Times New Roman"/>
          <w:color w:val="222222"/>
          <w:szCs w:val="24"/>
          <w:shd w:val="clear" w:color="auto" w:fill="FFFFFF"/>
        </w:rPr>
        <w:t>, A., 2016. </w:t>
      </w:r>
      <w:r w:rsidRPr="00C47B7D">
        <w:rPr>
          <w:rFonts w:cs="Times New Roman"/>
          <w:i/>
          <w:iCs/>
          <w:color w:val="222222"/>
          <w:szCs w:val="24"/>
          <w:shd w:val="clear" w:color="auto" w:fill="FFFFFF"/>
        </w:rPr>
        <w:t>SWOT analysis</w:t>
      </w:r>
      <w:r w:rsidRPr="00C47B7D">
        <w:rPr>
          <w:rFonts w:cs="Times New Roman"/>
          <w:color w:val="222222"/>
          <w:szCs w:val="24"/>
          <w:shd w:val="clear" w:color="auto" w:fill="FFFFFF"/>
        </w:rPr>
        <w:t>. Lulu. com.</w:t>
      </w:r>
    </w:p>
    <w:p w14:paraId="0E13E4DB" w14:textId="77777777" w:rsidR="00E1661D" w:rsidRDefault="00E1661D" w:rsidP="006C7B04">
      <w:pPr>
        <w:rPr>
          <w:rFonts w:ascii="Arial" w:hAnsi="Arial" w:cs="Arial"/>
          <w:color w:val="222222"/>
          <w:sz w:val="20"/>
          <w:szCs w:val="20"/>
          <w:shd w:val="clear" w:color="auto" w:fill="FFFFFF"/>
        </w:rPr>
      </w:pPr>
    </w:p>
    <w:p w14:paraId="0E13E4DC" w14:textId="77777777" w:rsidR="0091435E" w:rsidRDefault="0091435E" w:rsidP="006C7B04">
      <w:pPr>
        <w:rPr>
          <w:rFonts w:ascii="Arial" w:hAnsi="Arial" w:cs="Arial"/>
          <w:color w:val="222222"/>
          <w:sz w:val="20"/>
          <w:szCs w:val="20"/>
          <w:shd w:val="clear" w:color="auto" w:fill="FFFFFF"/>
        </w:rPr>
      </w:pPr>
    </w:p>
    <w:p w14:paraId="0E13E4DD" w14:textId="77777777" w:rsidR="00CB6E8B" w:rsidRPr="006C7B04" w:rsidRDefault="00CB6E8B" w:rsidP="006C7B04"/>
    <w:sectPr w:rsidR="00CB6E8B" w:rsidRPr="006C7B04" w:rsidSect="00BB37FF">
      <w:headerReference w:type="default" r:id="rId24"/>
      <w:footerReference w:type="defaul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3E4F4" w14:textId="77777777" w:rsidR="008C5EA2" w:rsidRDefault="008C5EA2" w:rsidP="00BB37FF">
      <w:pPr>
        <w:spacing w:after="0" w:line="240" w:lineRule="auto"/>
      </w:pPr>
      <w:r>
        <w:separator/>
      </w:r>
    </w:p>
  </w:endnote>
  <w:endnote w:type="continuationSeparator" w:id="0">
    <w:p w14:paraId="0E13E4F5" w14:textId="77777777" w:rsidR="008C5EA2" w:rsidRDefault="008C5EA2" w:rsidP="00BB3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6441990"/>
      <w:docPartObj>
        <w:docPartGallery w:val="Page Numbers (Bottom of Page)"/>
        <w:docPartUnique/>
      </w:docPartObj>
    </w:sdtPr>
    <w:sdtEndPr>
      <w:rPr>
        <w:color w:val="7F7F7F" w:themeColor="background1" w:themeShade="7F"/>
        <w:spacing w:val="60"/>
      </w:rPr>
    </w:sdtEndPr>
    <w:sdtContent>
      <w:p w14:paraId="0E13E4F8" w14:textId="77777777" w:rsidR="003843EE" w:rsidRDefault="003843E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542FD" w:rsidRPr="00C542FD">
          <w:rPr>
            <w:b/>
            <w:bCs/>
            <w:noProof/>
          </w:rPr>
          <w:t>5</w:t>
        </w:r>
        <w:r>
          <w:rPr>
            <w:b/>
            <w:bCs/>
            <w:noProof/>
          </w:rPr>
          <w:fldChar w:fldCharType="end"/>
        </w:r>
        <w:r>
          <w:rPr>
            <w:b/>
            <w:bCs/>
          </w:rPr>
          <w:t xml:space="preserve"> | </w:t>
        </w:r>
        <w:r>
          <w:rPr>
            <w:color w:val="7F7F7F" w:themeColor="background1" w:themeShade="7F"/>
            <w:spacing w:val="60"/>
          </w:rPr>
          <w:t>Page</w:t>
        </w:r>
      </w:p>
    </w:sdtContent>
  </w:sdt>
  <w:p w14:paraId="0E13E4F9" w14:textId="77777777" w:rsidR="003843EE" w:rsidRDefault="00384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3E4F2" w14:textId="77777777" w:rsidR="008C5EA2" w:rsidRDefault="008C5EA2" w:rsidP="00BB37FF">
      <w:pPr>
        <w:spacing w:after="0" w:line="240" w:lineRule="auto"/>
      </w:pPr>
      <w:r>
        <w:separator/>
      </w:r>
    </w:p>
  </w:footnote>
  <w:footnote w:type="continuationSeparator" w:id="0">
    <w:p w14:paraId="0E13E4F3" w14:textId="77777777" w:rsidR="008C5EA2" w:rsidRDefault="008C5EA2" w:rsidP="00BB3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745209"/>
      <w:docPartObj>
        <w:docPartGallery w:val="Page Numbers (Top of Page)"/>
        <w:docPartUnique/>
      </w:docPartObj>
    </w:sdtPr>
    <w:sdtEndPr>
      <w:rPr>
        <w:color w:val="7F7F7F" w:themeColor="background1" w:themeShade="7F"/>
        <w:spacing w:val="60"/>
      </w:rPr>
    </w:sdtEndPr>
    <w:sdtContent>
      <w:p w14:paraId="0E13E4F6" w14:textId="77777777" w:rsidR="003843EE" w:rsidRDefault="00471EC1">
        <w:pPr>
          <w:pStyle w:val="Header"/>
          <w:pBdr>
            <w:bottom w:val="single" w:sz="4" w:space="1" w:color="D9D9D9" w:themeColor="background1" w:themeShade="D9"/>
          </w:pBdr>
          <w:rPr>
            <w:b/>
            <w:bCs/>
          </w:rPr>
        </w:pPr>
      </w:p>
    </w:sdtContent>
  </w:sdt>
  <w:p w14:paraId="0E13E4F7" w14:textId="77777777" w:rsidR="003843EE" w:rsidRDefault="00384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C6BF7"/>
    <w:multiLevelType w:val="multilevel"/>
    <w:tmpl w:val="53E8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C8A64FA"/>
    <w:multiLevelType w:val="multilevel"/>
    <w:tmpl w:val="283A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F042D7"/>
    <w:multiLevelType w:val="hybridMultilevel"/>
    <w:tmpl w:val="5BF40DB6"/>
    <w:lvl w:ilvl="0" w:tplc="327C1686">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2156343"/>
    <w:multiLevelType w:val="multilevel"/>
    <w:tmpl w:val="A9300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FC2DB3"/>
    <w:multiLevelType w:val="multilevel"/>
    <w:tmpl w:val="F260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FC7E33"/>
    <w:multiLevelType w:val="multilevel"/>
    <w:tmpl w:val="92483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13E"/>
    <w:rsid w:val="00010B68"/>
    <w:rsid w:val="00062639"/>
    <w:rsid w:val="00083C80"/>
    <w:rsid w:val="000A07AA"/>
    <w:rsid w:val="000C2B7D"/>
    <w:rsid w:val="000E51A9"/>
    <w:rsid w:val="00120C0B"/>
    <w:rsid w:val="00141DBE"/>
    <w:rsid w:val="001C2650"/>
    <w:rsid w:val="0024413A"/>
    <w:rsid w:val="00244822"/>
    <w:rsid w:val="003613C2"/>
    <w:rsid w:val="003843EE"/>
    <w:rsid w:val="003D2798"/>
    <w:rsid w:val="0043437B"/>
    <w:rsid w:val="00466F03"/>
    <w:rsid w:val="00471EC1"/>
    <w:rsid w:val="004F135F"/>
    <w:rsid w:val="004F2CED"/>
    <w:rsid w:val="00522616"/>
    <w:rsid w:val="00533D72"/>
    <w:rsid w:val="0055526A"/>
    <w:rsid w:val="00574A5B"/>
    <w:rsid w:val="00584961"/>
    <w:rsid w:val="00650EEA"/>
    <w:rsid w:val="006C7B04"/>
    <w:rsid w:val="006F3D4F"/>
    <w:rsid w:val="007353B1"/>
    <w:rsid w:val="00755E41"/>
    <w:rsid w:val="00760957"/>
    <w:rsid w:val="00791CFF"/>
    <w:rsid w:val="007B2DE5"/>
    <w:rsid w:val="007E0E71"/>
    <w:rsid w:val="00854DFE"/>
    <w:rsid w:val="0086106A"/>
    <w:rsid w:val="008914C5"/>
    <w:rsid w:val="008C5EA2"/>
    <w:rsid w:val="0091435E"/>
    <w:rsid w:val="00981AD8"/>
    <w:rsid w:val="00A07A43"/>
    <w:rsid w:val="00A33559"/>
    <w:rsid w:val="00AA0FD1"/>
    <w:rsid w:val="00AF0F4C"/>
    <w:rsid w:val="00B15AEC"/>
    <w:rsid w:val="00B75652"/>
    <w:rsid w:val="00B87A3C"/>
    <w:rsid w:val="00BA626B"/>
    <w:rsid w:val="00BB37FF"/>
    <w:rsid w:val="00BD0C8E"/>
    <w:rsid w:val="00BD7773"/>
    <w:rsid w:val="00BF2532"/>
    <w:rsid w:val="00C32F08"/>
    <w:rsid w:val="00C47B7D"/>
    <w:rsid w:val="00C542FD"/>
    <w:rsid w:val="00CB6E8B"/>
    <w:rsid w:val="00CC4CE1"/>
    <w:rsid w:val="00CD6439"/>
    <w:rsid w:val="00CE59C7"/>
    <w:rsid w:val="00D55434"/>
    <w:rsid w:val="00D60EDD"/>
    <w:rsid w:val="00D63DEF"/>
    <w:rsid w:val="00D759FB"/>
    <w:rsid w:val="00D8609D"/>
    <w:rsid w:val="00DD0CEF"/>
    <w:rsid w:val="00DF23F5"/>
    <w:rsid w:val="00E0746E"/>
    <w:rsid w:val="00E1661D"/>
    <w:rsid w:val="00E3494A"/>
    <w:rsid w:val="00E717B2"/>
    <w:rsid w:val="00E85F0D"/>
    <w:rsid w:val="00ED213E"/>
    <w:rsid w:val="00ED5601"/>
    <w:rsid w:val="00EE2150"/>
    <w:rsid w:val="00F71358"/>
    <w:rsid w:val="00FA7D6F"/>
    <w:rsid w:val="00FD2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3E3ED"/>
  <w15:chartTrackingRefBased/>
  <w15:docId w15:val="{E8BDC4D3-9EAA-4238-8857-4D57F14CB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1A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A07A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A07AA"/>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F0F4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7B2DE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7AA"/>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0A07AA"/>
    <w:rPr>
      <w:rFonts w:ascii="Times New Roman" w:eastAsiaTheme="majorEastAsia" w:hAnsi="Times New Roman" w:cstheme="majorBidi"/>
      <w:b/>
      <w:sz w:val="26"/>
      <w:szCs w:val="26"/>
      <w:lang w:val="en-GB"/>
    </w:rPr>
  </w:style>
  <w:style w:type="paragraph" w:styleId="NoSpacing">
    <w:name w:val="No Spacing"/>
    <w:uiPriority w:val="1"/>
    <w:qFormat/>
    <w:rsid w:val="000A07AA"/>
    <w:pPr>
      <w:spacing w:after="0" w:line="240" w:lineRule="auto"/>
      <w:jc w:val="both"/>
    </w:pPr>
    <w:rPr>
      <w:rFonts w:ascii="Times New Roman" w:hAnsi="Times New Roman"/>
      <w:sz w:val="24"/>
      <w:lang w:val="en-GB"/>
    </w:rPr>
  </w:style>
  <w:style w:type="paragraph" w:styleId="BalloonText">
    <w:name w:val="Balloon Text"/>
    <w:basedOn w:val="Normal"/>
    <w:link w:val="BalloonTextChar"/>
    <w:uiPriority w:val="99"/>
    <w:semiHidden/>
    <w:unhideWhenUsed/>
    <w:rsid w:val="00466F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F03"/>
    <w:rPr>
      <w:rFonts w:ascii="Segoe UI" w:hAnsi="Segoe UI" w:cs="Segoe UI"/>
      <w:sz w:val="18"/>
      <w:szCs w:val="18"/>
      <w:lang w:val="en-GB"/>
    </w:rPr>
  </w:style>
  <w:style w:type="paragraph" w:styleId="NormalWeb">
    <w:name w:val="Normal (Web)"/>
    <w:basedOn w:val="Normal"/>
    <w:uiPriority w:val="99"/>
    <w:semiHidden/>
    <w:unhideWhenUsed/>
    <w:rsid w:val="000E51A9"/>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0E51A9"/>
    <w:rPr>
      <w:color w:val="0000FF"/>
      <w:u w:val="single"/>
    </w:rPr>
  </w:style>
  <w:style w:type="character" w:customStyle="1" w:styleId="mw-headline">
    <w:name w:val="mw-headline"/>
    <w:basedOn w:val="DefaultParagraphFont"/>
    <w:rsid w:val="000E51A9"/>
  </w:style>
  <w:style w:type="table" w:styleId="TableGrid">
    <w:name w:val="Table Grid"/>
    <w:basedOn w:val="TableNormal"/>
    <w:uiPriority w:val="39"/>
    <w:rsid w:val="00244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F0F4C"/>
    <w:rPr>
      <w:rFonts w:ascii="Times New Roman" w:eastAsiaTheme="majorEastAsia" w:hAnsi="Times New Roman" w:cstheme="majorBidi"/>
      <w:b/>
      <w:sz w:val="24"/>
      <w:szCs w:val="24"/>
      <w:lang w:val="en-GB"/>
    </w:rPr>
  </w:style>
  <w:style w:type="character" w:customStyle="1" w:styleId="Heading4Char">
    <w:name w:val="Heading 4 Char"/>
    <w:basedOn w:val="DefaultParagraphFont"/>
    <w:link w:val="Heading4"/>
    <w:uiPriority w:val="9"/>
    <w:semiHidden/>
    <w:rsid w:val="007B2DE5"/>
    <w:rPr>
      <w:rFonts w:asciiTheme="majorHAnsi" w:eastAsiaTheme="majorEastAsia" w:hAnsiTheme="majorHAnsi" w:cstheme="majorBidi"/>
      <w:i/>
      <w:iCs/>
      <w:color w:val="2E74B5" w:themeColor="accent1" w:themeShade="BF"/>
      <w:sz w:val="24"/>
      <w:lang w:val="en-GB"/>
    </w:rPr>
  </w:style>
  <w:style w:type="paragraph" w:customStyle="1" w:styleId="Subtitle1">
    <w:name w:val="Subtitle1"/>
    <w:basedOn w:val="Normal"/>
    <w:rsid w:val="007B2DE5"/>
    <w:pPr>
      <w:spacing w:before="100" w:beforeAutospacing="1" w:after="100" w:afterAutospacing="1" w:line="240" w:lineRule="auto"/>
      <w:jc w:val="left"/>
    </w:pPr>
    <w:rPr>
      <w:rFonts w:eastAsia="Times New Roman" w:cs="Times New Roman"/>
      <w:szCs w:val="24"/>
      <w:lang w:val="en-US"/>
    </w:rPr>
  </w:style>
  <w:style w:type="character" w:customStyle="1" w:styleId="text-optional">
    <w:name w:val="text-optional"/>
    <w:basedOn w:val="DefaultParagraphFont"/>
    <w:rsid w:val="007B2DE5"/>
  </w:style>
  <w:style w:type="paragraph" w:styleId="ListParagraph">
    <w:name w:val="List Paragraph"/>
    <w:basedOn w:val="Normal"/>
    <w:uiPriority w:val="34"/>
    <w:qFormat/>
    <w:rsid w:val="007B2DE5"/>
    <w:pPr>
      <w:ind w:left="720"/>
      <w:contextualSpacing/>
    </w:pPr>
  </w:style>
  <w:style w:type="paragraph" w:styleId="Header">
    <w:name w:val="header"/>
    <w:basedOn w:val="Normal"/>
    <w:link w:val="HeaderChar"/>
    <w:uiPriority w:val="99"/>
    <w:unhideWhenUsed/>
    <w:rsid w:val="00BB37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37FF"/>
    <w:rPr>
      <w:rFonts w:ascii="Times New Roman" w:hAnsi="Times New Roman"/>
      <w:sz w:val="24"/>
      <w:lang w:val="en-GB"/>
    </w:rPr>
  </w:style>
  <w:style w:type="paragraph" w:styleId="Footer">
    <w:name w:val="footer"/>
    <w:basedOn w:val="Normal"/>
    <w:link w:val="FooterChar"/>
    <w:uiPriority w:val="99"/>
    <w:unhideWhenUsed/>
    <w:rsid w:val="00BB37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37FF"/>
    <w:rPr>
      <w:rFonts w:ascii="Times New Roman" w:hAnsi="Times New Roman"/>
      <w:sz w:val="24"/>
      <w:lang w:val="en-GB"/>
    </w:rPr>
  </w:style>
  <w:style w:type="paragraph" w:styleId="TOCHeading">
    <w:name w:val="TOC Heading"/>
    <w:basedOn w:val="Heading1"/>
    <w:next w:val="Normal"/>
    <w:uiPriority w:val="39"/>
    <w:unhideWhenUsed/>
    <w:qFormat/>
    <w:rsid w:val="003843EE"/>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843EE"/>
    <w:pPr>
      <w:spacing w:after="100"/>
    </w:pPr>
  </w:style>
  <w:style w:type="paragraph" w:styleId="TOC2">
    <w:name w:val="toc 2"/>
    <w:basedOn w:val="Normal"/>
    <w:next w:val="Normal"/>
    <w:autoRedefine/>
    <w:uiPriority w:val="39"/>
    <w:unhideWhenUsed/>
    <w:rsid w:val="003843EE"/>
    <w:pPr>
      <w:spacing w:after="100"/>
      <w:ind w:left="240"/>
    </w:pPr>
  </w:style>
  <w:style w:type="paragraph" w:styleId="TOC3">
    <w:name w:val="toc 3"/>
    <w:basedOn w:val="Normal"/>
    <w:next w:val="Normal"/>
    <w:autoRedefine/>
    <w:uiPriority w:val="39"/>
    <w:unhideWhenUsed/>
    <w:rsid w:val="003843E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899506">
      <w:bodyDiv w:val="1"/>
      <w:marLeft w:val="0"/>
      <w:marRight w:val="0"/>
      <w:marTop w:val="0"/>
      <w:marBottom w:val="0"/>
      <w:divBdr>
        <w:top w:val="none" w:sz="0" w:space="0" w:color="auto"/>
        <w:left w:val="none" w:sz="0" w:space="0" w:color="auto"/>
        <w:bottom w:val="none" w:sz="0" w:space="0" w:color="auto"/>
        <w:right w:val="none" w:sz="0" w:space="0" w:color="auto"/>
      </w:divBdr>
    </w:div>
    <w:div w:id="1693914564">
      <w:bodyDiv w:val="1"/>
      <w:marLeft w:val="0"/>
      <w:marRight w:val="0"/>
      <w:marTop w:val="0"/>
      <w:marBottom w:val="0"/>
      <w:divBdr>
        <w:top w:val="none" w:sz="0" w:space="0" w:color="auto"/>
        <w:left w:val="none" w:sz="0" w:space="0" w:color="auto"/>
        <w:bottom w:val="none" w:sz="0" w:space="0" w:color="auto"/>
        <w:right w:val="none" w:sz="0" w:space="0" w:color="auto"/>
      </w:divBdr>
      <w:divsChild>
        <w:div w:id="400446868">
          <w:marLeft w:val="0"/>
          <w:marRight w:val="0"/>
          <w:marTop w:val="600"/>
          <w:marBottom w:val="600"/>
          <w:divBdr>
            <w:top w:val="none" w:sz="0" w:space="0" w:color="auto"/>
            <w:left w:val="none" w:sz="0" w:space="0" w:color="auto"/>
            <w:bottom w:val="none" w:sz="0" w:space="0" w:color="auto"/>
            <w:right w:val="none" w:sz="0" w:space="0" w:color="auto"/>
          </w:divBdr>
        </w:div>
        <w:div w:id="566913390">
          <w:marLeft w:val="0"/>
          <w:marRight w:val="0"/>
          <w:marTop w:val="0"/>
          <w:marBottom w:val="375"/>
          <w:divBdr>
            <w:top w:val="none" w:sz="0" w:space="0" w:color="auto"/>
            <w:left w:val="none" w:sz="0" w:space="0" w:color="auto"/>
            <w:bottom w:val="none" w:sz="0" w:space="0" w:color="auto"/>
            <w:right w:val="none" w:sz="0" w:space="0" w:color="auto"/>
          </w:divBdr>
          <w:divsChild>
            <w:div w:id="591473361">
              <w:marLeft w:val="0"/>
              <w:marRight w:val="0"/>
              <w:marTop w:val="0"/>
              <w:marBottom w:val="0"/>
              <w:divBdr>
                <w:top w:val="none" w:sz="0" w:space="0" w:color="auto"/>
                <w:left w:val="none" w:sz="0" w:space="0" w:color="auto"/>
                <w:bottom w:val="none" w:sz="0" w:space="0" w:color="auto"/>
                <w:right w:val="none" w:sz="0" w:space="0" w:color="auto"/>
              </w:divBdr>
              <w:divsChild>
                <w:div w:id="591204925">
                  <w:marLeft w:val="0"/>
                  <w:marRight w:val="0"/>
                  <w:marTop w:val="0"/>
                  <w:marBottom w:val="0"/>
                  <w:divBdr>
                    <w:top w:val="none" w:sz="0" w:space="0" w:color="auto"/>
                    <w:left w:val="none" w:sz="0" w:space="0" w:color="auto"/>
                    <w:bottom w:val="none" w:sz="0" w:space="0" w:color="auto"/>
                    <w:right w:val="none" w:sz="0" w:space="0" w:color="auto"/>
                  </w:divBdr>
                </w:div>
                <w:div w:id="70360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microsoft.com/office/2007/relationships/diagramDrawing" Target="diagrams/drawing3.xml"/><Relationship Id="rId10" Type="http://schemas.openxmlformats.org/officeDocument/2006/relationships/diagramQuickStyle" Target="diagrams/quickStyle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diagramColors" Target="diagrams/colors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0507B8-197C-4AC5-B61B-A315FA036261}"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99B8F3B6-27C7-4874-B6C3-8A73BFC43075}">
      <dgm:prSet phldrT="[Text]" custT="1">
        <dgm:style>
          <a:lnRef idx="2">
            <a:schemeClr val="dk1"/>
          </a:lnRef>
          <a:fillRef idx="1">
            <a:schemeClr val="lt1"/>
          </a:fillRef>
          <a:effectRef idx="0">
            <a:schemeClr val="dk1"/>
          </a:effectRef>
          <a:fontRef idx="minor">
            <a:schemeClr val="dk1"/>
          </a:fontRef>
        </dgm:style>
      </dgm:prSet>
      <dgm:spPr/>
      <dgm:t>
        <a:bodyPr/>
        <a:lstStyle/>
        <a:p>
          <a:r>
            <a:rPr lang="en-US" sz="1400">
              <a:latin typeface="Times New Roman" panose="02020603050405020304" pitchFamily="18" charset="0"/>
              <a:cs typeface="Times New Roman" panose="02020603050405020304" pitchFamily="18" charset="0"/>
            </a:rPr>
            <a:t>Blind Spot</a:t>
          </a:r>
        </a:p>
      </dgm:t>
    </dgm:pt>
    <dgm:pt modelId="{B2BF1185-3363-441E-8BBE-6664D46A85DE}" type="parTrans" cxnId="{2145C59A-4B43-4810-822F-2CA5BCFD1985}">
      <dgm:prSet/>
      <dgm:spPr/>
      <dgm:t>
        <a:bodyPr/>
        <a:lstStyle/>
        <a:p>
          <a:endParaRPr lang="en-US"/>
        </a:p>
      </dgm:t>
    </dgm:pt>
    <dgm:pt modelId="{910957F6-02E2-47EE-9B03-4971B6675DC0}" type="sibTrans" cxnId="{2145C59A-4B43-4810-822F-2CA5BCFD1985}">
      <dgm:prSet/>
      <dgm:spPr/>
      <dgm:t>
        <a:bodyPr/>
        <a:lstStyle/>
        <a:p>
          <a:endParaRPr lang="en-US"/>
        </a:p>
      </dgm:t>
    </dgm:pt>
    <dgm:pt modelId="{E187358E-CC09-4BB5-B4A6-131071AE6E4F}">
      <dgm:prSet phldrT="[Text]" custT="1">
        <dgm:style>
          <a:lnRef idx="2">
            <a:schemeClr val="dk1"/>
          </a:lnRef>
          <a:fillRef idx="1">
            <a:schemeClr val="lt1"/>
          </a:fillRef>
          <a:effectRef idx="0">
            <a:schemeClr val="dk1"/>
          </a:effectRef>
          <a:fontRef idx="minor">
            <a:schemeClr val="dk1"/>
          </a:fontRef>
        </dgm:style>
      </dgm:prSet>
      <dgm:spPr/>
      <dgm:t>
        <a:bodyPr/>
        <a:lstStyle/>
        <a:p>
          <a:r>
            <a:rPr lang="en-US" sz="1400"/>
            <a:t>Unknown</a:t>
          </a:r>
        </a:p>
      </dgm:t>
    </dgm:pt>
    <dgm:pt modelId="{E6421917-09C2-4808-A3C0-D19003ECFF21}" type="parTrans" cxnId="{863C6681-C4EB-4E80-BC16-0511E945F14E}">
      <dgm:prSet/>
      <dgm:spPr/>
      <dgm:t>
        <a:bodyPr/>
        <a:lstStyle/>
        <a:p>
          <a:endParaRPr lang="en-US"/>
        </a:p>
      </dgm:t>
    </dgm:pt>
    <dgm:pt modelId="{B63162BB-8269-4C87-89A6-CF0A5354655E}" type="sibTrans" cxnId="{863C6681-C4EB-4E80-BC16-0511E945F14E}">
      <dgm:prSet/>
      <dgm:spPr/>
      <dgm:t>
        <a:bodyPr/>
        <a:lstStyle/>
        <a:p>
          <a:endParaRPr lang="en-US"/>
        </a:p>
      </dgm:t>
    </dgm:pt>
    <dgm:pt modelId="{A1C807BB-77B6-42B9-8210-AB3BE33F0417}">
      <dgm:prSet phldrT="[Text]" custT="1">
        <dgm:style>
          <a:lnRef idx="2">
            <a:schemeClr val="dk1"/>
          </a:lnRef>
          <a:fillRef idx="1">
            <a:schemeClr val="lt1"/>
          </a:fillRef>
          <a:effectRef idx="0">
            <a:schemeClr val="dk1"/>
          </a:effectRef>
          <a:fontRef idx="minor">
            <a:schemeClr val="dk1"/>
          </a:fontRef>
        </dgm:style>
      </dgm:prSet>
      <dgm:spPr/>
      <dgm:t>
        <a:bodyPr/>
        <a:lstStyle/>
        <a:p>
          <a:r>
            <a:rPr lang="en-US" sz="1400">
              <a:latin typeface="Times New Roman" panose="02020603050405020304" pitchFamily="18" charset="0"/>
              <a:cs typeface="Times New Roman" panose="02020603050405020304" pitchFamily="18" charset="0"/>
            </a:rPr>
            <a:t>Hidden area of facade</a:t>
          </a:r>
        </a:p>
      </dgm:t>
    </dgm:pt>
    <dgm:pt modelId="{ED414C53-EDA5-437A-A80A-BA4B9C23B3CA}" type="parTrans" cxnId="{132E8879-5360-4F6A-A9B7-7BA69D5AC1E9}">
      <dgm:prSet/>
      <dgm:spPr/>
      <dgm:t>
        <a:bodyPr/>
        <a:lstStyle/>
        <a:p>
          <a:endParaRPr lang="en-US"/>
        </a:p>
      </dgm:t>
    </dgm:pt>
    <dgm:pt modelId="{C103178B-A5D7-4F06-8D7C-DC5297F565E6}" type="sibTrans" cxnId="{132E8879-5360-4F6A-A9B7-7BA69D5AC1E9}">
      <dgm:prSet/>
      <dgm:spPr/>
      <dgm:t>
        <a:bodyPr/>
        <a:lstStyle/>
        <a:p>
          <a:endParaRPr lang="en-US"/>
        </a:p>
      </dgm:t>
    </dgm:pt>
    <dgm:pt modelId="{DD06D9A3-511F-4FA4-B3E3-C4BD460018E9}">
      <dgm:prSet phldrT="[Text]" custT="1">
        <dgm:style>
          <a:lnRef idx="2">
            <a:schemeClr val="dk1"/>
          </a:lnRef>
          <a:fillRef idx="1">
            <a:schemeClr val="lt1"/>
          </a:fillRef>
          <a:effectRef idx="0">
            <a:schemeClr val="dk1"/>
          </a:effectRef>
          <a:fontRef idx="minor">
            <a:schemeClr val="dk1"/>
          </a:fontRef>
        </dgm:style>
      </dgm:prSet>
      <dgm:spPr/>
      <dgm:t>
        <a:bodyPr/>
        <a:lstStyle/>
        <a:p>
          <a:r>
            <a:rPr lang="en-US" sz="1400">
              <a:latin typeface="Times New Roman" panose="02020603050405020304" pitchFamily="18" charset="0"/>
              <a:cs typeface="Times New Roman" panose="02020603050405020304" pitchFamily="18" charset="0"/>
            </a:rPr>
            <a:t>Open area of Areana</a:t>
          </a:r>
        </a:p>
      </dgm:t>
    </dgm:pt>
    <dgm:pt modelId="{C08E218A-12FA-4114-A800-3775D3B2C1EC}" type="sibTrans" cxnId="{47C83160-21AA-41A7-A50E-DF098EC4EF2F}">
      <dgm:prSet/>
      <dgm:spPr/>
      <dgm:t>
        <a:bodyPr/>
        <a:lstStyle/>
        <a:p>
          <a:endParaRPr lang="en-US"/>
        </a:p>
      </dgm:t>
    </dgm:pt>
    <dgm:pt modelId="{278B0C9A-898E-4532-9144-6D5B3CCD7DA1}" type="parTrans" cxnId="{47C83160-21AA-41A7-A50E-DF098EC4EF2F}">
      <dgm:prSet/>
      <dgm:spPr/>
      <dgm:t>
        <a:bodyPr/>
        <a:lstStyle/>
        <a:p>
          <a:endParaRPr lang="en-US"/>
        </a:p>
      </dgm:t>
    </dgm:pt>
    <dgm:pt modelId="{708541F2-B0AB-43F2-BDFE-452E3ACFD297}" type="pres">
      <dgm:prSet presAssocID="{950507B8-197C-4AC5-B61B-A315FA036261}" presName="diagram" presStyleCnt="0">
        <dgm:presLayoutVars>
          <dgm:dir/>
          <dgm:resizeHandles val="exact"/>
        </dgm:presLayoutVars>
      </dgm:prSet>
      <dgm:spPr/>
    </dgm:pt>
    <dgm:pt modelId="{6E47ADC7-9C90-4A9A-B9A5-D64424065930}" type="pres">
      <dgm:prSet presAssocID="{DD06D9A3-511F-4FA4-B3E3-C4BD460018E9}" presName="node" presStyleLbl="node1" presStyleIdx="0" presStyleCnt="4">
        <dgm:presLayoutVars>
          <dgm:bulletEnabled val="1"/>
        </dgm:presLayoutVars>
      </dgm:prSet>
      <dgm:spPr/>
    </dgm:pt>
    <dgm:pt modelId="{4F76C530-34D8-444E-9729-4EBBD4510DC5}" type="pres">
      <dgm:prSet presAssocID="{C08E218A-12FA-4114-A800-3775D3B2C1EC}" presName="sibTrans" presStyleCnt="0"/>
      <dgm:spPr/>
    </dgm:pt>
    <dgm:pt modelId="{D4FE9A1F-9450-4E87-9949-5A9D16486767}" type="pres">
      <dgm:prSet presAssocID="{99B8F3B6-27C7-4874-B6C3-8A73BFC43075}" presName="node" presStyleLbl="node1" presStyleIdx="1" presStyleCnt="4" custLinFactNeighborX="-1324" custLinFactNeighborY="1077">
        <dgm:presLayoutVars>
          <dgm:bulletEnabled val="1"/>
        </dgm:presLayoutVars>
      </dgm:prSet>
      <dgm:spPr/>
    </dgm:pt>
    <dgm:pt modelId="{69459963-7342-4D36-B907-F9E6ECFEDB2D}" type="pres">
      <dgm:prSet presAssocID="{910957F6-02E2-47EE-9B03-4971B6675DC0}" presName="sibTrans" presStyleCnt="0"/>
      <dgm:spPr/>
    </dgm:pt>
    <dgm:pt modelId="{4D0BDB30-712B-4337-9E27-AFFF7527AFCB}" type="pres">
      <dgm:prSet presAssocID="{E187358E-CC09-4BB5-B4A6-131071AE6E4F}" presName="node" presStyleLbl="node1" presStyleIdx="2" presStyleCnt="4" custLinFactX="-9829" custLinFactY="10270" custLinFactNeighborX="-100000" custLinFactNeighborY="100000">
        <dgm:presLayoutVars>
          <dgm:bulletEnabled val="1"/>
        </dgm:presLayoutVars>
      </dgm:prSet>
      <dgm:spPr/>
    </dgm:pt>
    <dgm:pt modelId="{79BFA66D-AF45-4DC9-A604-95DE20F8666F}" type="pres">
      <dgm:prSet presAssocID="{B63162BB-8269-4C87-89A6-CF0A5354655E}" presName="sibTrans" presStyleCnt="0"/>
      <dgm:spPr/>
    </dgm:pt>
    <dgm:pt modelId="{D4AB765C-BB3E-420D-B034-889641E9F171}" type="pres">
      <dgm:prSet presAssocID="{A1C807BB-77B6-42B9-8210-AB3BE33F0417}" presName="node" presStyleLbl="node1" presStyleIdx="3" presStyleCnt="4" custLinFactX="-11814" custLinFactNeighborX="-100000" custLinFactNeighborY="-5513">
        <dgm:presLayoutVars>
          <dgm:bulletEnabled val="1"/>
        </dgm:presLayoutVars>
      </dgm:prSet>
      <dgm:spPr/>
    </dgm:pt>
  </dgm:ptLst>
  <dgm:cxnLst>
    <dgm:cxn modelId="{47C83160-21AA-41A7-A50E-DF098EC4EF2F}" srcId="{950507B8-197C-4AC5-B61B-A315FA036261}" destId="{DD06D9A3-511F-4FA4-B3E3-C4BD460018E9}" srcOrd="0" destOrd="0" parTransId="{278B0C9A-898E-4532-9144-6D5B3CCD7DA1}" sibTransId="{C08E218A-12FA-4114-A800-3775D3B2C1EC}"/>
    <dgm:cxn modelId="{D8D43053-F936-4294-ACB7-C10C8AC50D3E}" type="presOf" srcId="{A1C807BB-77B6-42B9-8210-AB3BE33F0417}" destId="{D4AB765C-BB3E-420D-B034-889641E9F171}" srcOrd="0" destOrd="0" presId="urn:microsoft.com/office/officeart/2005/8/layout/default"/>
    <dgm:cxn modelId="{132E8879-5360-4F6A-A9B7-7BA69D5AC1E9}" srcId="{950507B8-197C-4AC5-B61B-A315FA036261}" destId="{A1C807BB-77B6-42B9-8210-AB3BE33F0417}" srcOrd="3" destOrd="0" parTransId="{ED414C53-EDA5-437A-A80A-BA4B9C23B3CA}" sibTransId="{C103178B-A5D7-4F06-8D7C-DC5297F565E6}"/>
    <dgm:cxn modelId="{C800D27A-9F23-4A73-AB3E-008A5A02E9B4}" type="presOf" srcId="{DD06D9A3-511F-4FA4-B3E3-C4BD460018E9}" destId="{6E47ADC7-9C90-4A9A-B9A5-D64424065930}" srcOrd="0" destOrd="0" presId="urn:microsoft.com/office/officeart/2005/8/layout/default"/>
    <dgm:cxn modelId="{863C6681-C4EB-4E80-BC16-0511E945F14E}" srcId="{950507B8-197C-4AC5-B61B-A315FA036261}" destId="{E187358E-CC09-4BB5-B4A6-131071AE6E4F}" srcOrd="2" destOrd="0" parTransId="{E6421917-09C2-4808-A3C0-D19003ECFF21}" sibTransId="{B63162BB-8269-4C87-89A6-CF0A5354655E}"/>
    <dgm:cxn modelId="{2145C59A-4B43-4810-822F-2CA5BCFD1985}" srcId="{950507B8-197C-4AC5-B61B-A315FA036261}" destId="{99B8F3B6-27C7-4874-B6C3-8A73BFC43075}" srcOrd="1" destOrd="0" parTransId="{B2BF1185-3363-441E-8BBE-6664D46A85DE}" sibTransId="{910957F6-02E2-47EE-9B03-4971B6675DC0}"/>
    <dgm:cxn modelId="{14B34CBF-1656-4EC5-ACB0-6551A44B9364}" type="presOf" srcId="{E187358E-CC09-4BB5-B4A6-131071AE6E4F}" destId="{4D0BDB30-712B-4337-9E27-AFFF7527AFCB}" srcOrd="0" destOrd="0" presId="urn:microsoft.com/office/officeart/2005/8/layout/default"/>
    <dgm:cxn modelId="{0827E6C7-5F72-4ED4-BE93-6D058AAE1950}" type="presOf" srcId="{950507B8-197C-4AC5-B61B-A315FA036261}" destId="{708541F2-B0AB-43F2-BDFE-452E3ACFD297}" srcOrd="0" destOrd="0" presId="urn:microsoft.com/office/officeart/2005/8/layout/default"/>
    <dgm:cxn modelId="{13B889DF-AADA-47A2-94D0-F0BFCE2DAE16}" type="presOf" srcId="{99B8F3B6-27C7-4874-B6C3-8A73BFC43075}" destId="{D4FE9A1F-9450-4E87-9949-5A9D16486767}" srcOrd="0" destOrd="0" presId="urn:microsoft.com/office/officeart/2005/8/layout/default"/>
    <dgm:cxn modelId="{6F012361-A304-4074-8A75-300D59B1CDB0}" type="presParOf" srcId="{708541F2-B0AB-43F2-BDFE-452E3ACFD297}" destId="{6E47ADC7-9C90-4A9A-B9A5-D64424065930}" srcOrd="0" destOrd="0" presId="urn:microsoft.com/office/officeart/2005/8/layout/default"/>
    <dgm:cxn modelId="{6B953854-BD9A-4A9C-A724-69EAFEA19750}" type="presParOf" srcId="{708541F2-B0AB-43F2-BDFE-452E3ACFD297}" destId="{4F76C530-34D8-444E-9729-4EBBD4510DC5}" srcOrd="1" destOrd="0" presId="urn:microsoft.com/office/officeart/2005/8/layout/default"/>
    <dgm:cxn modelId="{152ECDBD-F754-4A07-8A19-7929B9D70046}" type="presParOf" srcId="{708541F2-B0AB-43F2-BDFE-452E3ACFD297}" destId="{D4FE9A1F-9450-4E87-9949-5A9D16486767}" srcOrd="2" destOrd="0" presId="urn:microsoft.com/office/officeart/2005/8/layout/default"/>
    <dgm:cxn modelId="{3961F91A-5668-40EA-9401-180AD58720FA}" type="presParOf" srcId="{708541F2-B0AB-43F2-BDFE-452E3ACFD297}" destId="{69459963-7342-4D36-B907-F9E6ECFEDB2D}" srcOrd="3" destOrd="0" presId="urn:microsoft.com/office/officeart/2005/8/layout/default"/>
    <dgm:cxn modelId="{50263271-1D25-47F6-85D7-4C2E115C1263}" type="presParOf" srcId="{708541F2-B0AB-43F2-BDFE-452E3ACFD297}" destId="{4D0BDB30-712B-4337-9E27-AFFF7527AFCB}" srcOrd="4" destOrd="0" presId="urn:microsoft.com/office/officeart/2005/8/layout/default"/>
    <dgm:cxn modelId="{1C4BEA3C-F7CB-4646-8129-C84B19873985}" type="presParOf" srcId="{708541F2-B0AB-43F2-BDFE-452E3ACFD297}" destId="{79BFA66D-AF45-4DC9-A604-95DE20F8666F}" srcOrd="5" destOrd="0" presId="urn:microsoft.com/office/officeart/2005/8/layout/default"/>
    <dgm:cxn modelId="{22433FD1-0B5C-4588-A5D8-E56A7137099B}" type="presParOf" srcId="{708541F2-B0AB-43F2-BDFE-452E3ACFD297}" destId="{D4AB765C-BB3E-420D-B034-889641E9F171}" srcOrd="6" destOrd="0" presId="urn:microsoft.com/office/officeart/2005/8/layout/defaul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76EE344-4A7B-4545-85E8-C054B1BDE868}"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0D4192B4-DC75-43BA-AE9F-C3F24BD2B196}">
      <dgm:prSet phldrT="[Text]" custT="1">
        <dgm:style>
          <a:lnRef idx="2">
            <a:schemeClr val="dk1"/>
          </a:lnRef>
          <a:fillRef idx="1">
            <a:schemeClr val="lt1"/>
          </a:fillRef>
          <a:effectRef idx="0">
            <a:schemeClr val="dk1"/>
          </a:effectRef>
          <a:fontRef idx="minor">
            <a:schemeClr val="dk1"/>
          </a:fontRef>
        </dgm:style>
      </dgm:prSet>
      <dgm:spPr/>
      <dgm:t>
        <a:bodyPr/>
        <a:lstStyle/>
        <a:p>
          <a:r>
            <a:rPr lang="en-US" sz="1200">
              <a:latin typeface="Times New Roman" panose="02020603050405020304" pitchFamily="18" charset="0"/>
              <a:cs typeface="Times New Roman" panose="02020603050405020304" pitchFamily="18" charset="0"/>
            </a:rPr>
            <a:t>Strengths </a:t>
          </a:r>
        </a:p>
      </dgm:t>
    </dgm:pt>
    <dgm:pt modelId="{E01685B2-73BC-4E1B-A4CD-7E3CD74A2B56}" type="parTrans" cxnId="{9B35B128-65AA-49B3-9DE1-23D43720C2B9}">
      <dgm:prSet/>
      <dgm:spPr/>
      <dgm:t>
        <a:bodyPr/>
        <a:lstStyle/>
        <a:p>
          <a:endParaRPr lang="en-US"/>
        </a:p>
      </dgm:t>
    </dgm:pt>
    <dgm:pt modelId="{F49BCB87-7879-49E1-AF19-B03AD7FE7F1D}" type="sibTrans" cxnId="{9B35B128-65AA-49B3-9DE1-23D43720C2B9}">
      <dgm:prSet/>
      <dgm:spPr/>
      <dgm:t>
        <a:bodyPr/>
        <a:lstStyle/>
        <a:p>
          <a:endParaRPr lang="en-US"/>
        </a:p>
      </dgm:t>
    </dgm:pt>
    <dgm:pt modelId="{85232676-C61A-4D28-9484-B2CFFCE6BA24}">
      <dgm:prSet phldrT="[Text]" custT="1">
        <dgm:style>
          <a:lnRef idx="2">
            <a:schemeClr val="dk1"/>
          </a:lnRef>
          <a:fillRef idx="1">
            <a:schemeClr val="lt1"/>
          </a:fillRef>
          <a:effectRef idx="0">
            <a:schemeClr val="dk1"/>
          </a:effectRef>
          <a:fontRef idx="minor">
            <a:schemeClr val="dk1"/>
          </a:fontRef>
        </dgm:style>
      </dgm:prSet>
      <dgm:spPr/>
      <dgm:t>
        <a:bodyPr/>
        <a:lstStyle/>
        <a:p>
          <a:r>
            <a:rPr lang="en-US" sz="1200">
              <a:latin typeface="Times New Roman" panose="02020603050405020304" pitchFamily="18" charset="0"/>
              <a:cs typeface="Times New Roman" panose="02020603050405020304" pitchFamily="18" charset="0"/>
            </a:rPr>
            <a:t>Weakness</a:t>
          </a:r>
        </a:p>
      </dgm:t>
    </dgm:pt>
    <dgm:pt modelId="{068E5CE3-1DD1-4E8D-AB2A-7D1FFCDDCB4C}" type="parTrans" cxnId="{5671B23F-81F7-4BBA-8D78-EED9DEF3FE64}">
      <dgm:prSet/>
      <dgm:spPr/>
      <dgm:t>
        <a:bodyPr/>
        <a:lstStyle/>
        <a:p>
          <a:endParaRPr lang="en-US"/>
        </a:p>
      </dgm:t>
    </dgm:pt>
    <dgm:pt modelId="{CBA5BE8C-C8F7-4376-B7F8-D39471780A90}" type="sibTrans" cxnId="{5671B23F-81F7-4BBA-8D78-EED9DEF3FE64}">
      <dgm:prSet/>
      <dgm:spPr/>
      <dgm:t>
        <a:bodyPr/>
        <a:lstStyle/>
        <a:p>
          <a:endParaRPr lang="en-US"/>
        </a:p>
      </dgm:t>
    </dgm:pt>
    <dgm:pt modelId="{DD105599-8FF6-4140-8231-34EBF0E6D88C}">
      <dgm:prSet phldrT="[Text]" custT="1">
        <dgm:style>
          <a:lnRef idx="2">
            <a:schemeClr val="dk1"/>
          </a:lnRef>
          <a:fillRef idx="1">
            <a:schemeClr val="lt1"/>
          </a:fillRef>
          <a:effectRef idx="0">
            <a:schemeClr val="dk1"/>
          </a:effectRef>
          <a:fontRef idx="minor">
            <a:schemeClr val="dk1"/>
          </a:fontRef>
        </dgm:style>
      </dgm:prSet>
      <dgm:spPr/>
      <dgm:t>
        <a:bodyPr/>
        <a:lstStyle/>
        <a:p>
          <a:r>
            <a:rPr lang="en-US" sz="1200">
              <a:latin typeface="Times New Roman" panose="02020603050405020304" pitchFamily="18" charset="0"/>
              <a:cs typeface="Times New Roman" panose="02020603050405020304" pitchFamily="18" charset="0"/>
            </a:rPr>
            <a:t>Threats</a:t>
          </a:r>
        </a:p>
      </dgm:t>
    </dgm:pt>
    <dgm:pt modelId="{6B72C451-DF45-4C17-AA00-81196B844DEC}" type="parTrans" cxnId="{E9318DE0-1D24-4022-BC10-7B4FC13496E4}">
      <dgm:prSet/>
      <dgm:spPr/>
      <dgm:t>
        <a:bodyPr/>
        <a:lstStyle/>
        <a:p>
          <a:endParaRPr lang="en-US"/>
        </a:p>
      </dgm:t>
    </dgm:pt>
    <dgm:pt modelId="{4A1E29C0-D7BC-48A0-9A17-51580D937B6F}" type="sibTrans" cxnId="{E9318DE0-1D24-4022-BC10-7B4FC13496E4}">
      <dgm:prSet/>
      <dgm:spPr/>
      <dgm:t>
        <a:bodyPr/>
        <a:lstStyle/>
        <a:p>
          <a:endParaRPr lang="en-US"/>
        </a:p>
      </dgm:t>
    </dgm:pt>
    <dgm:pt modelId="{9F470025-C50C-4D00-B713-F4CD7E22966C}">
      <dgm:prSet phldrT="[Text]" custT="1">
        <dgm:style>
          <a:lnRef idx="2">
            <a:schemeClr val="dk1"/>
          </a:lnRef>
          <a:fillRef idx="1">
            <a:schemeClr val="lt1"/>
          </a:fillRef>
          <a:effectRef idx="0">
            <a:schemeClr val="dk1"/>
          </a:effectRef>
          <a:fontRef idx="minor">
            <a:schemeClr val="dk1"/>
          </a:fontRef>
        </dgm:style>
      </dgm:prSet>
      <dgm:spPr/>
      <dgm:t>
        <a:bodyPr/>
        <a:lstStyle/>
        <a:p>
          <a:r>
            <a:rPr lang="en-US" sz="1200">
              <a:latin typeface="Times New Roman" panose="02020603050405020304" pitchFamily="18" charset="0"/>
              <a:cs typeface="Times New Roman" panose="02020603050405020304" pitchFamily="18" charset="0"/>
            </a:rPr>
            <a:t>Opportunities</a:t>
          </a:r>
        </a:p>
      </dgm:t>
    </dgm:pt>
    <dgm:pt modelId="{981B53B9-9BDB-443E-A7D6-392CADDD7A58}" type="sibTrans" cxnId="{10C1240E-808C-4B44-AD2A-0CDB01127005}">
      <dgm:prSet/>
      <dgm:spPr/>
      <dgm:t>
        <a:bodyPr/>
        <a:lstStyle/>
        <a:p>
          <a:endParaRPr lang="en-US"/>
        </a:p>
      </dgm:t>
    </dgm:pt>
    <dgm:pt modelId="{571E4398-BEF2-4377-B250-210A713EECE4}" type="parTrans" cxnId="{10C1240E-808C-4B44-AD2A-0CDB01127005}">
      <dgm:prSet/>
      <dgm:spPr/>
      <dgm:t>
        <a:bodyPr/>
        <a:lstStyle/>
        <a:p>
          <a:endParaRPr lang="en-US"/>
        </a:p>
      </dgm:t>
    </dgm:pt>
    <dgm:pt modelId="{81A63602-9E14-4781-8238-BC8FBDA61460}" type="pres">
      <dgm:prSet presAssocID="{976EE344-4A7B-4545-85E8-C054B1BDE868}" presName="diagram" presStyleCnt="0">
        <dgm:presLayoutVars>
          <dgm:dir/>
          <dgm:resizeHandles val="exact"/>
        </dgm:presLayoutVars>
      </dgm:prSet>
      <dgm:spPr/>
    </dgm:pt>
    <dgm:pt modelId="{32F9F83A-08C7-4ADC-A0F2-B6EFF82B6AAD}" type="pres">
      <dgm:prSet presAssocID="{0D4192B4-DC75-43BA-AE9F-C3F24BD2B196}" presName="node" presStyleLbl="node1" presStyleIdx="0" presStyleCnt="4" custLinFactNeighborX="-649" custLinFactNeighborY="4328">
        <dgm:presLayoutVars>
          <dgm:bulletEnabled val="1"/>
        </dgm:presLayoutVars>
      </dgm:prSet>
      <dgm:spPr/>
    </dgm:pt>
    <dgm:pt modelId="{FAE7BF9F-2233-46EF-91A6-41CF91C6D713}" type="pres">
      <dgm:prSet presAssocID="{F49BCB87-7879-49E1-AF19-B03AD7FE7F1D}" presName="sibTrans" presStyleCnt="0"/>
      <dgm:spPr/>
    </dgm:pt>
    <dgm:pt modelId="{22A1D771-4F1E-4552-A5E1-D0A235333004}" type="pres">
      <dgm:prSet presAssocID="{85232676-C61A-4D28-9484-B2CFFCE6BA24}" presName="node" presStyleLbl="node1" presStyleIdx="1" presStyleCnt="4" custLinFactNeighborX="-1298" custLinFactNeighborY="5379">
        <dgm:presLayoutVars>
          <dgm:bulletEnabled val="1"/>
        </dgm:presLayoutVars>
      </dgm:prSet>
      <dgm:spPr/>
    </dgm:pt>
    <dgm:pt modelId="{59F7136A-DBE3-4F25-9916-3DA99C896125}" type="pres">
      <dgm:prSet presAssocID="{CBA5BE8C-C8F7-4376-B7F8-D39471780A90}" presName="sibTrans" presStyleCnt="0"/>
      <dgm:spPr/>
    </dgm:pt>
    <dgm:pt modelId="{3B18F54D-67EE-4B2B-B532-FFC86B1C68E9}" type="pres">
      <dgm:prSet presAssocID="{9F470025-C50C-4D00-B713-F4CD7E22966C}" presName="node" presStyleLbl="node1" presStyleIdx="2" presStyleCnt="4">
        <dgm:presLayoutVars>
          <dgm:bulletEnabled val="1"/>
        </dgm:presLayoutVars>
      </dgm:prSet>
      <dgm:spPr/>
    </dgm:pt>
    <dgm:pt modelId="{5BFD86F5-54DA-4A46-A28E-F0F7F55B61E8}" type="pres">
      <dgm:prSet presAssocID="{981B53B9-9BDB-443E-A7D6-392CADDD7A58}" presName="sibTrans" presStyleCnt="0"/>
      <dgm:spPr/>
    </dgm:pt>
    <dgm:pt modelId="{F6229F8E-E265-4E8D-B9BD-AC586B4DCBE7}" type="pres">
      <dgm:prSet presAssocID="{DD105599-8FF6-4140-8231-34EBF0E6D88C}" presName="node" presStyleLbl="node1" presStyleIdx="3" presStyleCnt="4">
        <dgm:presLayoutVars>
          <dgm:bulletEnabled val="1"/>
        </dgm:presLayoutVars>
      </dgm:prSet>
      <dgm:spPr/>
    </dgm:pt>
  </dgm:ptLst>
  <dgm:cxnLst>
    <dgm:cxn modelId="{10C1240E-808C-4B44-AD2A-0CDB01127005}" srcId="{976EE344-4A7B-4545-85E8-C054B1BDE868}" destId="{9F470025-C50C-4D00-B713-F4CD7E22966C}" srcOrd="2" destOrd="0" parTransId="{571E4398-BEF2-4377-B250-210A713EECE4}" sibTransId="{981B53B9-9BDB-443E-A7D6-392CADDD7A58}"/>
    <dgm:cxn modelId="{9B35B128-65AA-49B3-9DE1-23D43720C2B9}" srcId="{976EE344-4A7B-4545-85E8-C054B1BDE868}" destId="{0D4192B4-DC75-43BA-AE9F-C3F24BD2B196}" srcOrd="0" destOrd="0" parTransId="{E01685B2-73BC-4E1B-A4CD-7E3CD74A2B56}" sibTransId="{F49BCB87-7879-49E1-AF19-B03AD7FE7F1D}"/>
    <dgm:cxn modelId="{5671B23F-81F7-4BBA-8D78-EED9DEF3FE64}" srcId="{976EE344-4A7B-4545-85E8-C054B1BDE868}" destId="{85232676-C61A-4D28-9484-B2CFFCE6BA24}" srcOrd="1" destOrd="0" parTransId="{068E5CE3-1DD1-4E8D-AB2A-7D1FFCDDCB4C}" sibTransId="{CBA5BE8C-C8F7-4376-B7F8-D39471780A90}"/>
    <dgm:cxn modelId="{138CBA8B-1B3E-4A03-9967-18682C6DF35B}" type="presOf" srcId="{976EE344-4A7B-4545-85E8-C054B1BDE868}" destId="{81A63602-9E14-4781-8238-BC8FBDA61460}" srcOrd="0" destOrd="0" presId="urn:microsoft.com/office/officeart/2005/8/layout/default"/>
    <dgm:cxn modelId="{7DC55DA2-A271-4F3F-98E5-5A04E46BCBEB}" type="presOf" srcId="{9F470025-C50C-4D00-B713-F4CD7E22966C}" destId="{3B18F54D-67EE-4B2B-B532-FFC86B1C68E9}" srcOrd="0" destOrd="0" presId="urn:microsoft.com/office/officeart/2005/8/layout/default"/>
    <dgm:cxn modelId="{E9318DE0-1D24-4022-BC10-7B4FC13496E4}" srcId="{976EE344-4A7B-4545-85E8-C054B1BDE868}" destId="{DD105599-8FF6-4140-8231-34EBF0E6D88C}" srcOrd="3" destOrd="0" parTransId="{6B72C451-DF45-4C17-AA00-81196B844DEC}" sibTransId="{4A1E29C0-D7BC-48A0-9A17-51580D937B6F}"/>
    <dgm:cxn modelId="{6EB874E2-1A9C-48AD-8BB7-B945BEB3A6A0}" type="presOf" srcId="{DD105599-8FF6-4140-8231-34EBF0E6D88C}" destId="{F6229F8E-E265-4E8D-B9BD-AC586B4DCBE7}" srcOrd="0" destOrd="0" presId="urn:microsoft.com/office/officeart/2005/8/layout/default"/>
    <dgm:cxn modelId="{E0A495E3-C52E-41EA-A7D1-D171DE003C65}" type="presOf" srcId="{85232676-C61A-4D28-9484-B2CFFCE6BA24}" destId="{22A1D771-4F1E-4552-A5E1-D0A235333004}" srcOrd="0" destOrd="0" presId="urn:microsoft.com/office/officeart/2005/8/layout/default"/>
    <dgm:cxn modelId="{C78556F3-2493-4404-B986-8E436D6A13D3}" type="presOf" srcId="{0D4192B4-DC75-43BA-AE9F-C3F24BD2B196}" destId="{32F9F83A-08C7-4ADC-A0F2-B6EFF82B6AAD}" srcOrd="0" destOrd="0" presId="urn:microsoft.com/office/officeart/2005/8/layout/default"/>
    <dgm:cxn modelId="{EAC1C8EC-0969-4CE2-B77E-1EB36F356CD1}" type="presParOf" srcId="{81A63602-9E14-4781-8238-BC8FBDA61460}" destId="{32F9F83A-08C7-4ADC-A0F2-B6EFF82B6AAD}" srcOrd="0" destOrd="0" presId="urn:microsoft.com/office/officeart/2005/8/layout/default"/>
    <dgm:cxn modelId="{5F7FDE0D-B8F4-4A84-A02C-3017D19F9A8A}" type="presParOf" srcId="{81A63602-9E14-4781-8238-BC8FBDA61460}" destId="{FAE7BF9F-2233-46EF-91A6-41CF91C6D713}" srcOrd="1" destOrd="0" presId="urn:microsoft.com/office/officeart/2005/8/layout/default"/>
    <dgm:cxn modelId="{EB0A1DD7-7102-46F6-AD28-1AE80D7CE1E9}" type="presParOf" srcId="{81A63602-9E14-4781-8238-BC8FBDA61460}" destId="{22A1D771-4F1E-4552-A5E1-D0A235333004}" srcOrd="2" destOrd="0" presId="urn:microsoft.com/office/officeart/2005/8/layout/default"/>
    <dgm:cxn modelId="{306BE638-B87C-4A81-A64B-EBD7C6C3CDAD}" type="presParOf" srcId="{81A63602-9E14-4781-8238-BC8FBDA61460}" destId="{59F7136A-DBE3-4F25-9916-3DA99C896125}" srcOrd="3" destOrd="0" presId="urn:microsoft.com/office/officeart/2005/8/layout/default"/>
    <dgm:cxn modelId="{365EA11D-3C4D-46F0-A43A-50FF62AF3EC1}" type="presParOf" srcId="{81A63602-9E14-4781-8238-BC8FBDA61460}" destId="{3B18F54D-67EE-4B2B-B532-FFC86B1C68E9}" srcOrd="4" destOrd="0" presId="urn:microsoft.com/office/officeart/2005/8/layout/default"/>
    <dgm:cxn modelId="{431E0D08-654F-4FA0-9B11-CEF76D783636}" type="presParOf" srcId="{81A63602-9E14-4781-8238-BC8FBDA61460}" destId="{5BFD86F5-54DA-4A46-A28E-F0F7F55B61E8}" srcOrd="5" destOrd="0" presId="urn:microsoft.com/office/officeart/2005/8/layout/default"/>
    <dgm:cxn modelId="{027E10D5-C884-4E81-B1CE-0EB3C0AE1F52}" type="presParOf" srcId="{81A63602-9E14-4781-8238-BC8FBDA61460}" destId="{F6229F8E-E265-4E8D-B9BD-AC586B4DCBE7}" srcOrd="6"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E83787-1CEC-40D1-BF9E-B51A1955754A}" type="doc">
      <dgm:prSet loTypeId="urn:microsoft.com/office/officeart/2005/8/layout/process1" loCatId="process" qsTypeId="urn:microsoft.com/office/officeart/2005/8/quickstyle/simple1" qsCatId="simple" csTypeId="urn:microsoft.com/office/officeart/2005/8/colors/accent1_2" csCatId="accent1" phldr="1"/>
      <dgm:spPr/>
    </dgm:pt>
    <dgm:pt modelId="{B895130F-7419-4B05-B444-774FB1112502}">
      <dgm:prSet phldrT="[Text]" custT="1">
        <dgm:style>
          <a:lnRef idx="2">
            <a:schemeClr val="accent6">
              <a:shade val="50000"/>
            </a:schemeClr>
          </a:lnRef>
          <a:fillRef idx="1">
            <a:schemeClr val="accent6"/>
          </a:fillRef>
          <a:effectRef idx="0">
            <a:schemeClr val="accent6"/>
          </a:effectRef>
          <a:fontRef idx="minor">
            <a:schemeClr val="lt1"/>
          </a:fontRef>
        </dgm:style>
      </dgm:prSet>
      <dgm:spPr/>
      <dgm:t>
        <a:bodyPr/>
        <a:lstStyle/>
        <a:p>
          <a:r>
            <a:rPr lang="en-US" sz="1050">
              <a:latin typeface="Times New Roman" panose="02020603050405020304" pitchFamily="18" charset="0"/>
              <a:cs typeface="Times New Roman" panose="02020603050405020304" pitchFamily="18" charset="0"/>
            </a:rPr>
            <a:t>SWOT-study without tears</a:t>
          </a:r>
        </a:p>
        <a:p>
          <a:r>
            <a:rPr lang="en-US" sz="1050">
              <a:latin typeface="Times New Roman" panose="02020603050405020304" pitchFamily="18" charset="0"/>
              <a:cs typeface="Times New Roman" panose="02020603050405020304" pitchFamily="18" charset="0"/>
            </a:rPr>
            <a:t>Making a learnable package</a:t>
          </a:r>
        </a:p>
      </dgm:t>
    </dgm:pt>
    <dgm:pt modelId="{96938173-3CA5-4A89-B24D-9D85E3334DAD}" type="parTrans" cxnId="{D120BBBC-6561-495D-9412-AEA68F67CD65}">
      <dgm:prSet/>
      <dgm:spPr/>
      <dgm:t>
        <a:bodyPr/>
        <a:lstStyle/>
        <a:p>
          <a:endParaRPr lang="en-US"/>
        </a:p>
      </dgm:t>
    </dgm:pt>
    <dgm:pt modelId="{21BCBEB6-4991-4A70-942D-2E37E9563F8F}" type="sibTrans" cxnId="{D120BBBC-6561-495D-9412-AEA68F67CD65}">
      <dgm:prSet>
        <dgm:style>
          <a:lnRef idx="2">
            <a:schemeClr val="accent1">
              <a:shade val="50000"/>
            </a:schemeClr>
          </a:lnRef>
          <a:fillRef idx="1">
            <a:schemeClr val="accent1"/>
          </a:fillRef>
          <a:effectRef idx="0">
            <a:schemeClr val="accent1"/>
          </a:effectRef>
          <a:fontRef idx="minor">
            <a:schemeClr val="lt1"/>
          </a:fontRef>
        </dgm:style>
      </dgm:prSet>
      <dgm:spPr/>
      <dgm:t>
        <a:bodyPr/>
        <a:lstStyle/>
        <a:p>
          <a:endParaRPr lang="en-US"/>
        </a:p>
      </dgm:t>
    </dgm:pt>
    <dgm:pt modelId="{6292A929-FB59-4F51-99C1-66EAEEABEB6E}">
      <dgm:prSet phldrT="[Text]" custT="1">
        <dgm:style>
          <a:lnRef idx="2">
            <a:schemeClr val="accent6">
              <a:shade val="50000"/>
            </a:schemeClr>
          </a:lnRef>
          <a:fillRef idx="1">
            <a:schemeClr val="accent6"/>
          </a:fillRef>
          <a:effectRef idx="0">
            <a:schemeClr val="accent6"/>
          </a:effectRef>
          <a:fontRef idx="minor">
            <a:schemeClr val="lt1"/>
          </a:fontRef>
        </dgm:style>
      </dgm:prSet>
      <dgm:spPr/>
      <dgm:t>
        <a:bodyPr/>
        <a:lstStyle/>
        <a:p>
          <a:r>
            <a:rPr lang="en-US" sz="1200">
              <a:latin typeface="Times New Roman" panose="02020603050405020304" pitchFamily="18" charset="0"/>
              <a:cs typeface="Times New Roman" panose="02020603050405020304" pitchFamily="18" charset="0"/>
            </a:rPr>
            <a:t>Output</a:t>
          </a:r>
        </a:p>
        <a:p>
          <a:r>
            <a:rPr lang="en-US" sz="1200">
              <a:latin typeface="Times New Roman" panose="02020603050405020304" pitchFamily="18" charset="0"/>
              <a:cs typeface="Times New Roman" panose="02020603050405020304" pitchFamily="18" charset="0"/>
            </a:rPr>
            <a:t>Performing well in the examination</a:t>
          </a:r>
        </a:p>
      </dgm:t>
    </dgm:pt>
    <dgm:pt modelId="{F9A65C61-8B80-4BBF-886C-2115113DCDA3}" type="parTrans" cxnId="{405C5F32-BC4D-44F4-94FC-46353CCEE728}">
      <dgm:prSet/>
      <dgm:spPr/>
      <dgm:t>
        <a:bodyPr/>
        <a:lstStyle/>
        <a:p>
          <a:endParaRPr lang="en-US"/>
        </a:p>
      </dgm:t>
    </dgm:pt>
    <dgm:pt modelId="{D346791C-4472-49ED-8D02-9505FC394747}" type="sibTrans" cxnId="{405C5F32-BC4D-44F4-94FC-46353CCEE728}">
      <dgm:prSet/>
      <dgm:spPr/>
      <dgm:t>
        <a:bodyPr/>
        <a:lstStyle/>
        <a:p>
          <a:endParaRPr lang="en-US"/>
        </a:p>
      </dgm:t>
    </dgm:pt>
    <dgm:pt modelId="{1BD72683-1983-4E2D-8B0C-CB3075A1DA66}">
      <dgm:prSet phldrT="[Text]" custT="1">
        <dgm:style>
          <a:lnRef idx="2">
            <a:schemeClr val="accent6">
              <a:shade val="50000"/>
            </a:schemeClr>
          </a:lnRef>
          <a:fillRef idx="1">
            <a:schemeClr val="accent6"/>
          </a:fillRef>
          <a:effectRef idx="0">
            <a:schemeClr val="accent6"/>
          </a:effectRef>
          <a:fontRef idx="minor">
            <a:schemeClr val="lt1"/>
          </a:fontRef>
        </dgm:style>
      </dgm:prSet>
      <dgm:spPr/>
      <dgm:t>
        <a:bodyPr/>
        <a:lstStyle/>
        <a:p>
          <a:r>
            <a:rPr lang="en-US" sz="1200">
              <a:latin typeface="Times New Roman" panose="02020603050405020304" pitchFamily="18" charset="0"/>
              <a:cs typeface="Times New Roman" panose="02020603050405020304" pitchFamily="18" charset="0"/>
            </a:rPr>
            <a:t>Intake </a:t>
          </a:r>
        </a:p>
        <a:p>
          <a:r>
            <a:rPr lang="en-US" sz="1200">
              <a:latin typeface="Times New Roman" panose="02020603050405020304" pitchFamily="18" charset="0"/>
              <a:cs typeface="Times New Roman" panose="02020603050405020304" pitchFamily="18" charset="0"/>
            </a:rPr>
            <a:t>Taking the information</a:t>
          </a:r>
        </a:p>
      </dgm:t>
    </dgm:pt>
    <dgm:pt modelId="{90D45D07-C0AE-4682-9FF0-7011785F6AB8}" type="sibTrans" cxnId="{548F0B30-CD52-4BE2-8AFF-3E9F719E9326}">
      <dgm:prSet>
        <dgm:style>
          <a:lnRef idx="2">
            <a:schemeClr val="accent1">
              <a:shade val="50000"/>
            </a:schemeClr>
          </a:lnRef>
          <a:fillRef idx="1">
            <a:schemeClr val="accent1"/>
          </a:fillRef>
          <a:effectRef idx="0">
            <a:schemeClr val="accent1"/>
          </a:effectRef>
          <a:fontRef idx="minor">
            <a:schemeClr val="lt1"/>
          </a:fontRef>
        </dgm:style>
      </dgm:prSet>
      <dgm:spPr/>
      <dgm:t>
        <a:bodyPr/>
        <a:lstStyle/>
        <a:p>
          <a:endParaRPr lang="en-US"/>
        </a:p>
      </dgm:t>
    </dgm:pt>
    <dgm:pt modelId="{2B965F0B-4890-4F2C-A89E-2F2AE49CD89F}" type="parTrans" cxnId="{548F0B30-CD52-4BE2-8AFF-3E9F719E9326}">
      <dgm:prSet/>
      <dgm:spPr/>
      <dgm:t>
        <a:bodyPr/>
        <a:lstStyle/>
        <a:p>
          <a:endParaRPr lang="en-US"/>
        </a:p>
      </dgm:t>
    </dgm:pt>
    <dgm:pt modelId="{0F079A0F-1613-4AEE-8D0B-5D42B3AEBF0A}" type="pres">
      <dgm:prSet presAssocID="{F2E83787-1CEC-40D1-BF9E-B51A1955754A}" presName="Name0" presStyleCnt="0">
        <dgm:presLayoutVars>
          <dgm:dir/>
          <dgm:resizeHandles val="exact"/>
        </dgm:presLayoutVars>
      </dgm:prSet>
      <dgm:spPr/>
    </dgm:pt>
    <dgm:pt modelId="{34D5996D-DE3A-4544-BDD2-A88B2C8E44DF}" type="pres">
      <dgm:prSet presAssocID="{1BD72683-1983-4E2D-8B0C-CB3075A1DA66}" presName="node" presStyleLbl="node1" presStyleIdx="0" presStyleCnt="3">
        <dgm:presLayoutVars>
          <dgm:bulletEnabled val="1"/>
        </dgm:presLayoutVars>
      </dgm:prSet>
      <dgm:spPr/>
    </dgm:pt>
    <dgm:pt modelId="{B8F9D81B-CB75-46A5-A3AF-8D0C2598A249}" type="pres">
      <dgm:prSet presAssocID="{90D45D07-C0AE-4682-9FF0-7011785F6AB8}" presName="sibTrans" presStyleLbl="sibTrans2D1" presStyleIdx="0" presStyleCnt="2"/>
      <dgm:spPr/>
    </dgm:pt>
    <dgm:pt modelId="{91984857-DC3C-4077-A56C-165CDE5DF65A}" type="pres">
      <dgm:prSet presAssocID="{90D45D07-C0AE-4682-9FF0-7011785F6AB8}" presName="connectorText" presStyleLbl="sibTrans2D1" presStyleIdx="0" presStyleCnt="2"/>
      <dgm:spPr/>
    </dgm:pt>
    <dgm:pt modelId="{182B4288-9182-4474-9E61-E1B61F9894C6}" type="pres">
      <dgm:prSet presAssocID="{B895130F-7419-4B05-B444-774FB1112502}" presName="node" presStyleLbl="node1" presStyleIdx="1" presStyleCnt="3">
        <dgm:presLayoutVars>
          <dgm:bulletEnabled val="1"/>
        </dgm:presLayoutVars>
      </dgm:prSet>
      <dgm:spPr/>
    </dgm:pt>
    <dgm:pt modelId="{C1EC488D-25F8-4727-BD54-CAD2307AB299}" type="pres">
      <dgm:prSet presAssocID="{21BCBEB6-4991-4A70-942D-2E37E9563F8F}" presName="sibTrans" presStyleLbl="sibTrans2D1" presStyleIdx="1" presStyleCnt="2"/>
      <dgm:spPr/>
    </dgm:pt>
    <dgm:pt modelId="{4DEC99CA-BD80-4F5E-88D6-E029FA0A7FDA}" type="pres">
      <dgm:prSet presAssocID="{21BCBEB6-4991-4A70-942D-2E37E9563F8F}" presName="connectorText" presStyleLbl="sibTrans2D1" presStyleIdx="1" presStyleCnt="2"/>
      <dgm:spPr/>
    </dgm:pt>
    <dgm:pt modelId="{225FBF90-BED0-45A2-82BF-941C09985ADC}" type="pres">
      <dgm:prSet presAssocID="{6292A929-FB59-4F51-99C1-66EAEEABEB6E}" presName="node" presStyleLbl="node1" presStyleIdx="2" presStyleCnt="3">
        <dgm:presLayoutVars>
          <dgm:bulletEnabled val="1"/>
        </dgm:presLayoutVars>
      </dgm:prSet>
      <dgm:spPr/>
    </dgm:pt>
  </dgm:ptLst>
  <dgm:cxnLst>
    <dgm:cxn modelId="{056C2D1A-373D-48D0-A5A6-BA55682DBC92}" type="presOf" srcId="{21BCBEB6-4991-4A70-942D-2E37E9563F8F}" destId="{4DEC99CA-BD80-4F5E-88D6-E029FA0A7FDA}" srcOrd="1" destOrd="0" presId="urn:microsoft.com/office/officeart/2005/8/layout/process1"/>
    <dgm:cxn modelId="{548F0B30-CD52-4BE2-8AFF-3E9F719E9326}" srcId="{F2E83787-1CEC-40D1-BF9E-B51A1955754A}" destId="{1BD72683-1983-4E2D-8B0C-CB3075A1DA66}" srcOrd="0" destOrd="0" parTransId="{2B965F0B-4890-4F2C-A89E-2F2AE49CD89F}" sibTransId="{90D45D07-C0AE-4682-9FF0-7011785F6AB8}"/>
    <dgm:cxn modelId="{36B39730-8547-4542-8EB8-81FC3F28E5B7}" type="presOf" srcId="{B895130F-7419-4B05-B444-774FB1112502}" destId="{182B4288-9182-4474-9E61-E1B61F9894C6}" srcOrd="0" destOrd="0" presId="urn:microsoft.com/office/officeart/2005/8/layout/process1"/>
    <dgm:cxn modelId="{405C5F32-BC4D-44F4-94FC-46353CCEE728}" srcId="{F2E83787-1CEC-40D1-BF9E-B51A1955754A}" destId="{6292A929-FB59-4F51-99C1-66EAEEABEB6E}" srcOrd="2" destOrd="0" parTransId="{F9A65C61-8B80-4BBF-886C-2115113DCDA3}" sibTransId="{D346791C-4472-49ED-8D02-9505FC394747}"/>
    <dgm:cxn modelId="{7324E15E-E0C2-434A-857D-94607C8B5319}" type="presOf" srcId="{21BCBEB6-4991-4A70-942D-2E37E9563F8F}" destId="{C1EC488D-25F8-4727-BD54-CAD2307AB299}" srcOrd="0" destOrd="0" presId="urn:microsoft.com/office/officeart/2005/8/layout/process1"/>
    <dgm:cxn modelId="{7A701A4F-B970-44F9-85EE-F79B2EBEFBE6}" type="presOf" srcId="{F2E83787-1CEC-40D1-BF9E-B51A1955754A}" destId="{0F079A0F-1613-4AEE-8D0B-5D42B3AEBF0A}" srcOrd="0" destOrd="0" presId="urn:microsoft.com/office/officeart/2005/8/layout/process1"/>
    <dgm:cxn modelId="{D120BBBC-6561-495D-9412-AEA68F67CD65}" srcId="{F2E83787-1CEC-40D1-BF9E-B51A1955754A}" destId="{B895130F-7419-4B05-B444-774FB1112502}" srcOrd="1" destOrd="0" parTransId="{96938173-3CA5-4A89-B24D-9D85E3334DAD}" sibTransId="{21BCBEB6-4991-4A70-942D-2E37E9563F8F}"/>
    <dgm:cxn modelId="{0E4A33BD-D14E-4921-9567-B6B2211A5896}" type="presOf" srcId="{6292A929-FB59-4F51-99C1-66EAEEABEB6E}" destId="{225FBF90-BED0-45A2-82BF-941C09985ADC}" srcOrd="0" destOrd="0" presId="urn:microsoft.com/office/officeart/2005/8/layout/process1"/>
    <dgm:cxn modelId="{23AE1FD5-CFB9-43C7-908C-8909EB14AD36}" type="presOf" srcId="{1BD72683-1983-4E2D-8B0C-CB3075A1DA66}" destId="{34D5996D-DE3A-4544-BDD2-A88B2C8E44DF}" srcOrd="0" destOrd="0" presId="urn:microsoft.com/office/officeart/2005/8/layout/process1"/>
    <dgm:cxn modelId="{5A7A51E3-DD5C-4392-86E8-24DBDB30DA2B}" type="presOf" srcId="{90D45D07-C0AE-4682-9FF0-7011785F6AB8}" destId="{91984857-DC3C-4077-A56C-165CDE5DF65A}" srcOrd="1" destOrd="0" presId="urn:microsoft.com/office/officeart/2005/8/layout/process1"/>
    <dgm:cxn modelId="{BAE9F6F8-196E-498D-82BE-BCFB5AF64A72}" type="presOf" srcId="{90D45D07-C0AE-4682-9FF0-7011785F6AB8}" destId="{B8F9D81B-CB75-46A5-A3AF-8D0C2598A249}" srcOrd="0" destOrd="0" presId="urn:microsoft.com/office/officeart/2005/8/layout/process1"/>
    <dgm:cxn modelId="{5FEA73BB-70A1-463E-B63E-4C304826F64D}" type="presParOf" srcId="{0F079A0F-1613-4AEE-8D0B-5D42B3AEBF0A}" destId="{34D5996D-DE3A-4544-BDD2-A88B2C8E44DF}" srcOrd="0" destOrd="0" presId="urn:microsoft.com/office/officeart/2005/8/layout/process1"/>
    <dgm:cxn modelId="{61A0BB85-AC3D-41B3-B4F6-CA6368E9FF52}" type="presParOf" srcId="{0F079A0F-1613-4AEE-8D0B-5D42B3AEBF0A}" destId="{B8F9D81B-CB75-46A5-A3AF-8D0C2598A249}" srcOrd="1" destOrd="0" presId="urn:microsoft.com/office/officeart/2005/8/layout/process1"/>
    <dgm:cxn modelId="{D8B0BFCF-DAC7-4A02-8D49-3E2E4A3D0628}" type="presParOf" srcId="{B8F9D81B-CB75-46A5-A3AF-8D0C2598A249}" destId="{91984857-DC3C-4077-A56C-165CDE5DF65A}" srcOrd="0" destOrd="0" presId="urn:microsoft.com/office/officeart/2005/8/layout/process1"/>
    <dgm:cxn modelId="{4BF08657-8525-4AF7-A015-D52893756020}" type="presParOf" srcId="{0F079A0F-1613-4AEE-8D0B-5D42B3AEBF0A}" destId="{182B4288-9182-4474-9E61-E1B61F9894C6}" srcOrd="2" destOrd="0" presId="urn:microsoft.com/office/officeart/2005/8/layout/process1"/>
    <dgm:cxn modelId="{A89A08D6-7FC8-4328-B732-956B0AB5C270}" type="presParOf" srcId="{0F079A0F-1613-4AEE-8D0B-5D42B3AEBF0A}" destId="{C1EC488D-25F8-4727-BD54-CAD2307AB299}" srcOrd="3" destOrd="0" presId="urn:microsoft.com/office/officeart/2005/8/layout/process1"/>
    <dgm:cxn modelId="{2B5DCA5A-1662-47B9-9994-B00F33568AEB}" type="presParOf" srcId="{C1EC488D-25F8-4727-BD54-CAD2307AB299}" destId="{4DEC99CA-BD80-4F5E-88D6-E029FA0A7FDA}" srcOrd="0" destOrd="0" presId="urn:microsoft.com/office/officeart/2005/8/layout/process1"/>
    <dgm:cxn modelId="{B4E9FD68-5881-4548-BB99-29716D9C1F6F}" type="presParOf" srcId="{0F079A0F-1613-4AEE-8D0B-5D42B3AEBF0A}" destId="{225FBF90-BED0-45A2-82BF-941C09985ADC}" srcOrd="4" destOrd="0" presId="urn:microsoft.com/office/officeart/2005/8/layout/process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E47ADC7-9C90-4A9A-B9A5-D64424065930}">
      <dsp:nvSpPr>
        <dsp:cNvPr id="0" name=""/>
        <dsp:cNvSpPr/>
      </dsp:nvSpPr>
      <dsp:spPr>
        <a:xfrm>
          <a:off x="36562" y="228"/>
          <a:ext cx="1439633" cy="863779"/>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Open area of Areana</a:t>
          </a:r>
        </a:p>
      </dsp:txBody>
      <dsp:txXfrm>
        <a:off x="36562" y="228"/>
        <a:ext cx="1439633" cy="863779"/>
      </dsp:txXfrm>
    </dsp:sp>
    <dsp:sp modelId="{D4FE9A1F-9450-4E87-9949-5A9D16486767}">
      <dsp:nvSpPr>
        <dsp:cNvPr id="0" name=""/>
        <dsp:cNvSpPr/>
      </dsp:nvSpPr>
      <dsp:spPr>
        <a:xfrm>
          <a:off x="1601097" y="9531"/>
          <a:ext cx="1439633" cy="863779"/>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Blind Spot</a:t>
          </a:r>
        </a:p>
      </dsp:txBody>
      <dsp:txXfrm>
        <a:off x="1601097" y="9531"/>
        <a:ext cx="1439633" cy="863779"/>
      </dsp:txXfrm>
    </dsp:sp>
    <dsp:sp modelId="{4D0BDB30-712B-4337-9E27-AFFF7527AFCB}">
      <dsp:nvSpPr>
        <dsp:cNvPr id="0" name=""/>
        <dsp:cNvSpPr/>
      </dsp:nvSpPr>
      <dsp:spPr>
        <a:xfrm>
          <a:off x="1622620" y="952718"/>
          <a:ext cx="1439633" cy="863779"/>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Unknown</a:t>
          </a:r>
        </a:p>
      </dsp:txBody>
      <dsp:txXfrm>
        <a:off x="1622620" y="952718"/>
        <a:ext cx="1439633" cy="863779"/>
      </dsp:txXfrm>
    </dsp:sp>
    <dsp:sp modelId="{D4AB765C-BB3E-420D-B034-889641E9F171}">
      <dsp:nvSpPr>
        <dsp:cNvPr id="0" name=""/>
        <dsp:cNvSpPr/>
      </dsp:nvSpPr>
      <dsp:spPr>
        <a:xfrm>
          <a:off x="10447" y="960351"/>
          <a:ext cx="1439633" cy="863779"/>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Hidden area of facade</a:t>
          </a:r>
        </a:p>
      </dsp:txBody>
      <dsp:txXfrm>
        <a:off x="10447" y="960351"/>
        <a:ext cx="1439633" cy="8637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F9F83A-08C7-4ADC-A0F2-B6EFF82B6AAD}">
      <dsp:nvSpPr>
        <dsp:cNvPr id="0" name=""/>
        <dsp:cNvSpPr/>
      </dsp:nvSpPr>
      <dsp:spPr>
        <a:xfrm>
          <a:off x="447832" y="38369"/>
          <a:ext cx="1467281" cy="880368"/>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Strengths </a:t>
          </a:r>
        </a:p>
      </dsp:txBody>
      <dsp:txXfrm>
        <a:off x="447832" y="38369"/>
        <a:ext cx="1467281" cy="880368"/>
      </dsp:txXfrm>
    </dsp:sp>
    <dsp:sp modelId="{22A1D771-4F1E-4552-A5E1-D0A235333004}">
      <dsp:nvSpPr>
        <dsp:cNvPr id="0" name=""/>
        <dsp:cNvSpPr/>
      </dsp:nvSpPr>
      <dsp:spPr>
        <a:xfrm>
          <a:off x="2052318" y="47622"/>
          <a:ext cx="1467281" cy="880368"/>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Weakness</a:t>
          </a:r>
        </a:p>
      </dsp:txBody>
      <dsp:txXfrm>
        <a:off x="2052318" y="47622"/>
        <a:ext cx="1467281" cy="880368"/>
      </dsp:txXfrm>
    </dsp:sp>
    <dsp:sp modelId="{3B18F54D-67EE-4B2B-B532-FFC86B1C68E9}">
      <dsp:nvSpPr>
        <dsp:cNvPr id="0" name=""/>
        <dsp:cNvSpPr/>
      </dsp:nvSpPr>
      <dsp:spPr>
        <a:xfrm>
          <a:off x="457354" y="1027364"/>
          <a:ext cx="1467281" cy="880368"/>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Opportunities</a:t>
          </a:r>
        </a:p>
      </dsp:txBody>
      <dsp:txXfrm>
        <a:off x="457354" y="1027364"/>
        <a:ext cx="1467281" cy="880368"/>
      </dsp:txXfrm>
    </dsp:sp>
    <dsp:sp modelId="{F6229F8E-E265-4E8D-B9BD-AC586B4DCBE7}">
      <dsp:nvSpPr>
        <dsp:cNvPr id="0" name=""/>
        <dsp:cNvSpPr/>
      </dsp:nvSpPr>
      <dsp:spPr>
        <a:xfrm>
          <a:off x="2071364" y="1027364"/>
          <a:ext cx="1467281" cy="880368"/>
        </a:xfrm>
        <a:prstGeom prst="rect">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Threats</a:t>
          </a:r>
        </a:p>
      </dsp:txBody>
      <dsp:txXfrm>
        <a:off x="2071364" y="1027364"/>
        <a:ext cx="1467281" cy="88036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D5996D-DE3A-4544-BDD2-A88B2C8E44DF}">
      <dsp:nvSpPr>
        <dsp:cNvPr id="0" name=""/>
        <dsp:cNvSpPr/>
      </dsp:nvSpPr>
      <dsp:spPr>
        <a:xfrm>
          <a:off x="7496" y="0"/>
          <a:ext cx="1439844" cy="648000"/>
        </a:xfrm>
        <a:prstGeom prst="roundRect">
          <a:avLst>
            <a:gd name="adj" fmla="val 10000"/>
          </a:avLst>
        </a:prstGeom>
        <a:solidFill>
          <a:schemeClr val="accent6"/>
        </a:solidFill>
        <a:ln w="12700" cap="flat" cmpd="sng" algn="ctr">
          <a:solidFill>
            <a:schemeClr val="accent6">
              <a:shade val="50000"/>
            </a:schemeClr>
          </a:solidFill>
          <a:prstDash val="solid"/>
          <a:miter lim="800000"/>
        </a:ln>
        <a:effectLst/>
      </dsp:spPr>
      <dsp:style>
        <a:lnRef idx="2">
          <a:schemeClr val="accent6">
            <a:shade val="50000"/>
          </a:schemeClr>
        </a:lnRef>
        <a:fillRef idx="1">
          <a:schemeClr val="accent6"/>
        </a:fillRef>
        <a:effectRef idx="0">
          <a:schemeClr val="accent6"/>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Intake </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Taking the information</a:t>
          </a:r>
        </a:p>
      </dsp:txBody>
      <dsp:txXfrm>
        <a:off x="26475" y="18979"/>
        <a:ext cx="1401886" cy="610042"/>
      </dsp:txXfrm>
    </dsp:sp>
    <dsp:sp modelId="{B8F9D81B-CB75-46A5-A3AF-8D0C2598A249}">
      <dsp:nvSpPr>
        <dsp:cNvPr id="0" name=""/>
        <dsp:cNvSpPr/>
      </dsp:nvSpPr>
      <dsp:spPr>
        <a:xfrm>
          <a:off x="1591324" y="145459"/>
          <a:ext cx="305246" cy="357081"/>
        </a:xfrm>
        <a:prstGeom prst="rightArrow">
          <a:avLst>
            <a:gd name="adj1" fmla="val 60000"/>
            <a:gd name="adj2" fmla="val 50000"/>
          </a:avLst>
        </a:prstGeom>
        <a:solidFill>
          <a:schemeClr val="accent1"/>
        </a:solidFill>
        <a:ln w="12700" cap="flat" cmpd="sng" algn="ctr">
          <a:solidFill>
            <a:schemeClr val="accent1">
              <a:shade val="50000"/>
            </a:schemeClr>
          </a:solidFill>
          <a:prstDash val="solid"/>
          <a:miter lim="800000"/>
        </a:ln>
        <a:effectLst/>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1591324" y="216875"/>
        <a:ext cx="213672" cy="214249"/>
      </dsp:txXfrm>
    </dsp:sp>
    <dsp:sp modelId="{182B4288-9182-4474-9E61-E1B61F9894C6}">
      <dsp:nvSpPr>
        <dsp:cNvPr id="0" name=""/>
        <dsp:cNvSpPr/>
      </dsp:nvSpPr>
      <dsp:spPr>
        <a:xfrm>
          <a:off x="2023277" y="0"/>
          <a:ext cx="1439844" cy="648000"/>
        </a:xfrm>
        <a:prstGeom prst="roundRect">
          <a:avLst>
            <a:gd name="adj" fmla="val 10000"/>
          </a:avLst>
        </a:prstGeom>
        <a:solidFill>
          <a:schemeClr val="accent6"/>
        </a:solidFill>
        <a:ln w="12700" cap="flat" cmpd="sng" algn="ctr">
          <a:solidFill>
            <a:schemeClr val="accent6">
              <a:shade val="50000"/>
            </a:schemeClr>
          </a:solidFill>
          <a:prstDash val="solid"/>
          <a:miter lim="800000"/>
        </a:ln>
        <a:effectLst/>
      </dsp:spPr>
      <dsp:style>
        <a:lnRef idx="2">
          <a:schemeClr val="accent6">
            <a:shade val="50000"/>
          </a:schemeClr>
        </a:lnRef>
        <a:fillRef idx="1">
          <a:schemeClr val="accent6"/>
        </a:fillRef>
        <a:effectRef idx="0">
          <a:schemeClr val="accent6"/>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SWOT-study without tears</a:t>
          </a:r>
        </a:p>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Making a learnable package</a:t>
          </a:r>
        </a:p>
      </dsp:txBody>
      <dsp:txXfrm>
        <a:off x="2042256" y="18979"/>
        <a:ext cx="1401886" cy="610042"/>
      </dsp:txXfrm>
    </dsp:sp>
    <dsp:sp modelId="{C1EC488D-25F8-4727-BD54-CAD2307AB299}">
      <dsp:nvSpPr>
        <dsp:cNvPr id="0" name=""/>
        <dsp:cNvSpPr/>
      </dsp:nvSpPr>
      <dsp:spPr>
        <a:xfrm>
          <a:off x="3607106" y="145459"/>
          <a:ext cx="305246" cy="357081"/>
        </a:xfrm>
        <a:prstGeom prst="rightArrow">
          <a:avLst>
            <a:gd name="adj1" fmla="val 60000"/>
            <a:gd name="adj2" fmla="val 50000"/>
          </a:avLst>
        </a:prstGeom>
        <a:solidFill>
          <a:schemeClr val="accent1"/>
        </a:solidFill>
        <a:ln w="12700" cap="flat" cmpd="sng" algn="ctr">
          <a:solidFill>
            <a:schemeClr val="accent1">
              <a:shade val="50000"/>
            </a:schemeClr>
          </a:solidFill>
          <a:prstDash val="solid"/>
          <a:miter lim="800000"/>
        </a:ln>
        <a:effectLst/>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0" tIns="0" rIns="0" bIns="0" numCol="1" spcCol="1270" anchor="ctr" anchorCtr="0">
          <a:noAutofit/>
        </a:bodyPr>
        <a:lstStyle/>
        <a:p>
          <a:pPr marL="0" lvl="0" indent="0" algn="ctr" defTabSz="666750">
            <a:lnSpc>
              <a:spcPct val="90000"/>
            </a:lnSpc>
            <a:spcBef>
              <a:spcPct val="0"/>
            </a:spcBef>
            <a:spcAft>
              <a:spcPct val="35000"/>
            </a:spcAft>
            <a:buNone/>
          </a:pPr>
          <a:endParaRPr lang="en-US" sz="1500" kern="1200"/>
        </a:p>
      </dsp:txBody>
      <dsp:txXfrm>
        <a:off x="3607106" y="216875"/>
        <a:ext cx="213672" cy="214249"/>
      </dsp:txXfrm>
    </dsp:sp>
    <dsp:sp modelId="{225FBF90-BED0-45A2-82BF-941C09985ADC}">
      <dsp:nvSpPr>
        <dsp:cNvPr id="0" name=""/>
        <dsp:cNvSpPr/>
      </dsp:nvSpPr>
      <dsp:spPr>
        <a:xfrm>
          <a:off x="4039059" y="0"/>
          <a:ext cx="1439844" cy="648000"/>
        </a:xfrm>
        <a:prstGeom prst="roundRect">
          <a:avLst>
            <a:gd name="adj" fmla="val 10000"/>
          </a:avLst>
        </a:prstGeom>
        <a:solidFill>
          <a:schemeClr val="accent6"/>
        </a:solidFill>
        <a:ln w="12700" cap="flat" cmpd="sng" algn="ctr">
          <a:solidFill>
            <a:schemeClr val="accent6">
              <a:shade val="50000"/>
            </a:schemeClr>
          </a:solidFill>
          <a:prstDash val="solid"/>
          <a:miter lim="800000"/>
        </a:ln>
        <a:effectLst/>
      </dsp:spPr>
      <dsp:style>
        <a:lnRef idx="2">
          <a:schemeClr val="accent6">
            <a:shade val="50000"/>
          </a:schemeClr>
        </a:lnRef>
        <a:fillRef idx="1">
          <a:schemeClr val="accent6"/>
        </a:fillRef>
        <a:effectRef idx="0">
          <a:schemeClr val="accent6"/>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Output</a:t>
          </a:r>
        </a:p>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Performing well in the examination</a:t>
          </a:r>
        </a:p>
      </dsp:txBody>
      <dsp:txXfrm>
        <a:off x="4058038" y="18979"/>
        <a:ext cx="1401886" cy="61004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B06086C-CBFD-477A-8736-6C2E9AD20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14</Pages>
  <Words>2700</Words>
  <Characters>15393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Cristian Dabija</cp:lastModifiedBy>
  <cp:revision>8</cp:revision>
  <cp:lastPrinted>2022-02-07T17:25:00Z</cp:lastPrinted>
  <dcterms:created xsi:type="dcterms:W3CDTF">2022-02-07T17:31:00Z</dcterms:created>
  <dcterms:modified xsi:type="dcterms:W3CDTF">2022-02-25T10:04:00Z</dcterms:modified>
</cp:coreProperties>
</file>