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C4A7D" w14:textId="2EC8E4E7" w:rsidR="0088665A" w:rsidRPr="002805DB" w:rsidRDefault="0088665A" w:rsidP="0088665A">
      <w:pPr>
        <w:rPr>
          <w:sz w:val="24"/>
        </w:rPr>
      </w:pPr>
      <w:r w:rsidRPr="002805DB">
        <w:rPr>
          <w:sz w:val="24"/>
          <w:u w:val="single"/>
        </w:rPr>
        <w:t xml:space="preserve">Communication and Counselling </w:t>
      </w:r>
      <w:r w:rsidRPr="002805DB">
        <w:rPr>
          <w:sz w:val="24"/>
        </w:rPr>
        <w:t xml:space="preserve">                                                                   </w:t>
      </w:r>
      <w:r w:rsidRPr="002805DB">
        <w:rPr>
          <w:sz w:val="24"/>
          <w:u w:val="single"/>
        </w:rPr>
        <w:t>Kerry-Anne Matthews</w:t>
      </w:r>
    </w:p>
    <w:p w14:paraId="74A4FA90" w14:textId="70D5B0DC" w:rsidR="00A21BBF" w:rsidRPr="002805DB" w:rsidRDefault="0088665A" w:rsidP="0088665A">
      <w:pPr>
        <w:rPr>
          <w:sz w:val="24"/>
          <w:u w:val="single"/>
        </w:rPr>
      </w:pPr>
      <w:r w:rsidRPr="002805DB">
        <w:rPr>
          <w:sz w:val="24"/>
          <w:u w:val="single"/>
        </w:rPr>
        <w:t xml:space="preserve">Video Critique </w:t>
      </w:r>
    </w:p>
    <w:p w14:paraId="19E9E348" w14:textId="0ECDF834" w:rsidR="0088665A" w:rsidRPr="002805DB" w:rsidRDefault="003547C6" w:rsidP="0088665A">
      <w:pPr>
        <w:rPr>
          <w:sz w:val="24"/>
        </w:rPr>
      </w:pPr>
      <w:r>
        <w:rPr>
          <w:sz w:val="24"/>
        </w:rPr>
        <w:t>The following</w:t>
      </w:r>
      <w:r w:rsidR="0088665A" w:rsidRPr="002805DB">
        <w:rPr>
          <w:sz w:val="24"/>
        </w:rPr>
        <w:t xml:space="preserve"> essay</w:t>
      </w:r>
      <w:r>
        <w:rPr>
          <w:sz w:val="24"/>
        </w:rPr>
        <w:t xml:space="preserve"> will be reflecting on a simulation of a counselling interaction between a client and the counsellor. </w:t>
      </w:r>
      <w:r w:rsidR="0088665A" w:rsidRPr="002805DB">
        <w:rPr>
          <w:sz w:val="24"/>
        </w:rPr>
        <w:t>The reflection will identify the key communication and counselling skills that are used in the application of the Humanistic Counselling Theory. The essay will also reflect on the use and value of importance of communication and counselling skills that are needed within nursing and health</w:t>
      </w:r>
      <w:r w:rsidR="005C08CF">
        <w:rPr>
          <w:sz w:val="24"/>
        </w:rPr>
        <w:t>care</w:t>
      </w:r>
      <w:r w:rsidR="0088665A" w:rsidRPr="002805DB">
        <w:rPr>
          <w:sz w:val="24"/>
        </w:rPr>
        <w:t xml:space="preserve"> environments.</w:t>
      </w:r>
    </w:p>
    <w:p w14:paraId="2E27DC0A" w14:textId="5BB0EDC1" w:rsidR="007043D9" w:rsidRPr="002805DB" w:rsidRDefault="001D5484" w:rsidP="0088665A">
      <w:pPr>
        <w:rPr>
          <w:sz w:val="24"/>
        </w:rPr>
      </w:pPr>
      <w:r w:rsidRPr="002805DB">
        <w:rPr>
          <w:sz w:val="24"/>
        </w:rPr>
        <w:t xml:space="preserve">In the counselling session it shows that there are many </w:t>
      </w:r>
      <w:r w:rsidR="00174D4C" w:rsidRPr="002805DB">
        <w:rPr>
          <w:sz w:val="24"/>
        </w:rPr>
        <w:t xml:space="preserve">communication and counselling techniques that are used based on Humanistic Therapy. </w:t>
      </w:r>
      <w:r w:rsidR="003E33E8" w:rsidRPr="002805DB">
        <w:rPr>
          <w:sz w:val="24"/>
        </w:rPr>
        <w:t xml:space="preserve">A noticeable </w:t>
      </w:r>
      <w:r w:rsidR="00CA06F1" w:rsidRPr="002805DB">
        <w:rPr>
          <w:sz w:val="24"/>
        </w:rPr>
        <w:t>technique</w:t>
      </w:r>
      <w:r w:rsidR="003E33E8" w:rsidRPr="002805DB">
        <w:rPr>
          <w:sz w:val="24"/>
        </w:rPr>
        <w:t xml:space="preserve"> that is used </w:t>
      </w:r>
      <w:r w:rsidR="009C69B8" w:rsidRPr="002805DB">
        <w:rPr>
          <w:sz w:val="24"/>
        </w:rPr>
        <w:t xml:space="preserve">in the sessions is that the </w:t>
      </w:r>
      <w:r w:rsidR="00CA06F1" w:rsidRPr="002805DB">
        <w:rPr>
          <w:sz w:val="24"/>
        </w:rPr>
        <w:t>counsellor</w:t>
      </w:r>
      <w:r w:rsidR="009C69B8" w:rsidRPr="002805DB">
        <w:rPr>
          <w:sz w:val="24"/>
        </w:rPr>
        <w:t xml:space="preserve"> </w:t>
      </w:r>
      <w:r w:rsidR="00CA06F1" w:rsidRPr="002805DB">
        <w:rPr>
          <w:sz w:val="24"/>
        </w:rPr>
        <w:t>paraphrase’</w:t>
      </w:r>
      <w:r w:rsidR="00CF2331" w:rsidRPr="002805DB">
        <w:rPr>
          <w:sz w:val="24"/>
        </w:rPr>
        <w:t xml:space="preserve">s what the client is saying to them. </w:t>
      </w:r>
      <w:r w:rsidR="001370AD" w:rsidRPr="002805DB">
        <w:rPr>
          <w:sz w:val="24"/>
        </w:rPr>
        <w:t>Paraphrasing</w:t>
      </w:r>
      <w:r w:rsidR="00CF2331" w:rsidRPr="002805DB">
        <w:rPr>
          <w:sz w:val="24"/>
        </w:rPr>
        <w:t xml:space="preserve"> is a technique </w:t>
      </w:r>
      <w:r w:rsidR="00EB0D7B" w:rsidRPr="002805DB">
        <w:rPr>
          <w:sz w:val="24"/>
        </w:rPr>
        <w:t xml:space="preserve">that is used in humanistic therapy by the </w:t>
      </w:r>
      <w:r w:rsidR="001370AD" w:rsidRPr="002805DB">
        <w:rPr>
          <w:sz w:val="24"/>
        </w:rPr>
        <w:t>counsellor</w:t>
      </w:r>
      <w:r w:rsidR="00EB0D7B" w:rsidRPr="002805DB">
        <w:rPr>
          <w:sz w:val="24"/>
        </w:rPr>
        <w:t xml:space="preserve"> to put the information given to them </w:t>
      </w:r>
      <w:r w:rsidR="007D7356" w:rsidRPr="002805DB">
        <w:rPr>
          <w:sz w:val="24"/>
        </w:rPr>
        <w:t xml:space="preserve">and re-wording it </w:t>
      </w:r>
      <w:r w:rsidR="00E33E2B" w:rsidRPr="002805DB">
        <w:rPr>
          <w:sz w:val="24"/>
        </w:rPr>
        <w:t xml:space="preserve">to show the client that what they have said is important and </w:t>
      </w:r>
      <w:r w:rsidR="001370AD" w:rsidRPr="002805DB">
        <w:rPr>
          <w:sz w:val="24"/>
        </w:rPr>
        <w:t>they are showing the client that they have understood what is being communicated by them</w:t>
      </w:r>
      <w:r w:rsidR="007043D9" w:rsidRPr="002805DB">
        <w:rPr>
          <w:sz w:val="24"/>
        </w:rPr>
        <w:t xml:space="preserve"> (Martin, 2017). The use of paraphrasing is shown throughout the counselling session.</w:t>
      </w:r>
    </w:p>
    <w:p w14:paraId="50EED7DD" w14:textId="657E8935" w:rsidR="0088665A" w:rsidRPr="002805DB" w:rsidRDefault="00C52B6F" w:rsidP="0088665A">
      <w:pPr>
        <w:rPr>
          <w:sz w:val="24"/>
        </w:rPr>
      </w:pPr>
      <w:r w:rsidRPr="002805DB">
        <w:rPr>
          <w:sz w:val="24"/>
        </w:rPr>
        <w:t xml:space="preserve">Within a good counselling </w:t>
      </w:r>
      <w:r w:rsidR="004E4DCE" w:rsidRPr="002805DB">
        <w:rPr>
          <w:sz w:val="24"/>
        </w:rPr>
        <w:t>session,</w:t>
      </w:r>
      <w:r w:rsidRPr="002805DB">
        <w:rPr>
          <w:sz w:val="24"/>
        </w:rPr>
        <w:t xml:space="preserve"> it is important </w:t>
      </w:r>
      <w:r w:rsidR="00193956" w:rsidRPr="002805DB">
        <w:rPr>
          <w:sz w:val="24"/>
        </w:rPr>
        <w:t xml:space="preserve">for the </w:t>
      </w:r>
      <w:r w:rsidR="00F04DDF" w:rsidRPr="002805DB">
        <w:rPr>
          <w:sz w:val="24"/>
        </w:rPr>
        <w:t>counsellor</w:t>
      </w:r>
      <w:r w:rsidR="00193956" w:rsidRPr="002805DB">
        <w:rPr>
          <w:sz w:val="24"/>
        </w:rPr>
        <w:t xml:space="preserve"> to observe the way the client is sitting and </w:t>
      </w:r>
      <w:r w:rsidR="004E4DCE" w:rsidRPr="002805DB">
        <w:rPr>
          <w:sz w:val="24"/>
        </w:rPr>
        <w:t>their</w:t>
      </w:r>
      <w:r w:rsidR="00193956" w:rsidRPr="002805DB">
        <w:rPr>
          <w:sz w:val="24"/>
        </w:rPr>
        <w:t xml:space="preserve"> movements</w:t>
      </w:r>
      <w:r w:rsidR="00115638" w:rsidRPr="002805DB">
        <w:rPr>
          <w:sz w:val="24"/>
        </w:rPr>
        <w:t xml:space="preserve">. The </w:t>
      </w:r>
      <w:r w:rsidR="004E4DCE" w:rsidRPr="002805DB">
        <w:rPr>
          <w:sz w:val="24"/>
        </w:rPr>
        <w:t>counsellor</w:t>
      </w:r>
      <w:r w:rsidR="00115638" w:rsidRPr="002805DB">
        <w:rPr>
          <w:sz w:val="24"/>
        </w:rPr>
        <w:t xml:space="preserve"> may try </w:t>
      </w:r>
      <w:r w:rsidR="007E1714">
        <w:rPr>
          <w:sz w:val="24"/>
        </w:rPr>
        <w:t xml:space="preserve">to </w:t>
      </w:r>
      <w:r w:rsidR="004E4DCE" w:rsidRPr="002805DB">
        <w:rPr>
          <w:sz w:val="24"/>
        </w:rPr>
        <w:t>mimic</w:t>
      </w:r>
      <w:r w:rsidR="00115638" w:rsidRPr="002805DB">
        <w:rPr>
          <w:sz w:val="24"/>
        </w:rPr>
        <w:t xml:space="preserve"> the </w:t>
      </w:r>
      <w:r w:rsidR="003C7DC2" w:rsidRPr="002805DB">
        <w:rPr>
          <w:sz w:val="24"/>
        </w:rPr>
        <w:t>client’s</w:t>
      </w:r>
      <w:r w:rsidR="00115638" w:rsidRPr="002805DB">
        <w:rPr>
          <w:sz w:val="24"/>
        </w:rPr>
        <w:t xml:space="preserve"> movements in an appropriate way</w:t>
      </w:r>
      <w:r w:rsidR="00652347" w:rsidRPr="002805DB">
        <w:rPr>
          <w:sz w:val="24"/>
        </w:rPr>
        <w:t xml:space="preserve">. This counselling and communication skills is useful in improving the communication between the client and </w:t>
      </w:r>
      <w:r w:rsidR="004E4DCE" w:rsidRPr="002805DB">
        <w:rPr>
          <w:sz w:val="24"/>
        </w:rPr>
        <w:t>counsellor. This is because it will make the client feel more comfortable on an unconscious level</w:t>
      </w:r>
      <w:r w:rsidR="003F46A8" w:rsidRPr="002805DB">
        <w:rPr>
          <w:sz w:val="24"/>
        </w:rPr>
        <w:t xml:space="preserve"> (Allen, 2015). </w:t>
      </w:r>
      <w:r w:rsidR="003C7DC2" w:rsidRPr="002805DB">
        <w:rPr>
          <w:sz w:val="24"/>
        </w:rPr>
        <w:t xml:space="preserve">Within the </w:t>
      </w:r>
      <w:r w:rsidR="00166BAB" w:rsidRPr="002805DB">
        <w:rPr>
          <w:sz w:val="24"/>
        </w:rPr>
        <w:t>counselling</w:t>
      </w:r>
      <w:r w:rsidR="003C7DC2" w:rsidRPr="002805DB">
        <w:rPr>
          <w:sz w:val="24"/>
        </w:rPr>
        <w:t xml:space="preserve"> session</w:t>
      </w:r>
      <w:r w:rsidR="00166BAB" w:rsidRPr="002805DB">
        <w:rPr>
          <w:sz w:val="24"/>
        </w:rPr>
        <w:t xml:space="preserve"> the </w:t>
      </w:r>
      <w:r w:rsidR="00085E81" w:rsidRPr="002805DB">
        <w:rPr>
          <w:sz w:val="24"/>
        </w:rPr>
        <w:t>counsellor</w:t>
      </w:r>
      <w:r w:rsidR="00166BAB" w:rsidRPr="002805DB">
        <w:rPr>
          <w:sz w:val="24"/>
        </w:rPr>
        <w:t xml:space="preserve"> does have a very relaxed body </w:t>
      </w:r>
      <w:r w:rsidR="00085E81" w:rsidRPr="002805DB">
        <w:rPr>
          <w:sz w:val="24"/>
        </w:rPr>
        <w:t>language</w:t>
      </w:r>
      <w:r w:rsidR="00166BAB" w:rsidRPr="002805DB">
        <w:rPr>
          <w:sz w:val="24"/>
        </w:rPr>
        <w:t xml:space="preserve"> </w:t>
      </w:r>
      <w:r w:rsidR="004E1E12" w:rsidRPr="002805DB">
        <w:rPr>
          <w:sz w:val="24"/>
        </w:rPr>
        <w:t>as the client is introducing them self</w:t>
      </w:r>
      <w:r w:rsidR="00085E81" w:rsidRPr="002805DB">
        <w:rPr>
          <w:sz w:val="24"/>
        </w:rPr>
        <w:t xml:space="preserve">. </w:t>
      </w:r>
      <w:r w:rsidR="00C23B9F" w:rsidRPr="002805DB">
        <w:rPr>
          <w:sz w:val="24"/>
        </w:rPr>
        <w:t xml:space="preserve">In the begin of the session the client does make some movement with </w:t>
      </w:r>
      <w:r w:rsidR="00EE5FD0" w:rsidRPr="002805DB">
        <w:rPr>
          <w:sz w:val="24"/>
        </w:rPr>
        <w:t>their hands</w:t>
      </w:r>
      <w:r w:rsidR="00CA0B62" w:rsidRPr="002805DB">
        <w:rPr>
          <w:sz w:val="24"/>
        </w:rPr>
        <w:t xml:space="preserve">, the </w:t>
      </w:r>
      <w:r w:rsidR="001D0CB1" w:rsidRPr="002805DB">
        <w:rPr>
          <w:sz w:val="24"/>
        </w:rPr>
        <w:t>counsellor</w:t>
      </w:r>
      <w:r w:rsidR="00CA0B62" w:rsidRPr="002805DB">
        <w:rPr>
          <w:sz w:val="24"/>
        </w:rPr>
        <w:t xml:space="preserve"> does some form of </w:t>
      </w:r>
      <w:r w:rsidR="001D0CB1" w:rsidRPr="002805DB">
        <w:rPr>
          <w:sz w:val="24"/>
        </w:rPr>
        <w:t>mimic</w:t>
      </w:r>
      <w:r w:rsidR="00CA0B62" w:rsidRPr="002805DB">
        <w:rPr>
          <w:sz w:val="24"/>
        </w:rPr>
        <w:t>, but throughout the rest of the</w:t>
      </w:r>
      <w:r w:rsidR="001D0CB1" w:rsidRPr="002805DB">
        <w:rPr>
          <w:sz w:val="24"/>
        </w:rPr>
        <w:t xml:space="preserve"> session the counsellor sits back in the chair with their arms crossed</w:t>
      </w:r>
      <w:r w:rsidR="00C72837" w:rsidRPr="002805DB">
        <w:rPr>
          <w:sz w:val="24"/>
        </w:rPr>
        <w:t xml:space="preserve">. This </w:t>
      </w:r>
      <w:r w:rsidR="007E1714">
        <w:rPr>
          <w:sz w:val="24"/>
        </w:rPr>
        <w:t xml:space="preserve">could imply that the </w:t>
      </w:r>
      <w:r w:rsidR="00A61143" w:rsidRPr="002805DB">
        <w:rPr>
          <w:sz w:val="24"/>
        </w:rPr>
        <w:t>counsellor</w:t>
      </w:r>
      <w:r w:rsidR="00C1776F" w:rsidRPr="002805DB">
        <w:rPr>
          <w:sz w:val="24"/>
        </w:rPr>
        <w:t xml:space="preserve"> </w:t>
      </w:r>
      <w:r w:rsidR="007E1714">
        <w:rPr>
          <w:sz w:val="24"/>
        </w:rPr>
        <w:t xml:space="preserve">is </w:t>
      </w:r>
      <w:r w:rsidR="00C1776F" w:rsidRPr="002805DB">
        <w:rPr>
          <w:sz w:val="24"/>
        </w:rPr>
        <w:t>uninterested in the conversation with the client</w:t>
      </w:r>
      <w:r w:rsidR="007E1714">
        <w:rPr>
          <w:sz w:val="24"/>
        </w:rPr>
        <w:t>.</w:t>
      </w:r>
      <w:r w:rsidR="00C1776F" w:rsidRPr="002805DB">
        <w:rPr>
          <w:sz w:val="24"/>
        </w:rPr>
        <w:t xml:space="preserve"> </w:t>
      </w:r>
      <w:r w:rsidR="007E1714">
        <w:rPr>
          <w:sz w:val="24"/>
        </w:rPr>
        <w:t>H</w:t>
      </w:r>
      <w:r w:rsidR="00A7222A" w:rsidRPr="002805DB">
        <w:rPr>
          <w:sz w:val="24"/>
        </w:rPr>
        <w:t xml:space="preserve">aving crossed arms, legs or even having their body turned away slightly </w:t>
      </w:r>
      <w:r w:rsidR="00A61143" w:rsidRPr="002805DB">
        <w:rPr>
          <w:sz w:val="24"/>
        </w:rPr>
        <w:t>from the person they are in conversation</w:t>
      </w:r>
      <w:r w:rsidR="007E1714">
        <w:rPr>
          <w:sz w:val="24"/>
        </w:rPr>
        <w:t xml:space="preserve"> with may show a lack of positive regard.</w:t>
      </w:r>
      <w:r w:rsidR="007E1714" w:rsidRPr="002805DB">
        <w:rPr>
          <w:sz w:val="24"/>
        </w:rPr>
        <w:t xml:space="preserve"> (</w:t>
      </w:r>
      <w:r w:rsidR="00690F77" w:rsidRPr="002805DB">
        <w:rPr>
          <w:sz w:val="24"/>
        </w:rPr>
        <w:t>AICP, 2009)</w:t>
      </w:r>
      <w:r w:rsidR="00A7222A" w:rsidRPr="002805DB">
        <w:rPr>
          <w:sz w:val="24"/>
        </w:rPr>
        <w:t xml:space="preserve"> </w:t>
      </w:r>
    </w:p>
    <w:p w14:paraId="6670F7DE" w14:textId="07C98BF2" w:rsidR="00EC0585" w:rsidRPr="002805DB" w:rsidRDefault="009B4EEB" w:rsidP="0088665A">
      <w:pPr>
        <w:rPr>
          <w:sz w:val="24"/>
        </w:rPr>
      </w:pPr>
      <w:r w:rsidRPr="002805DB">
        <w:rPr>
          <w:sz w:val="24"/>
        </w:rPr>
        <w:t xml:space="preserve">In </w:t>
      </w:r>
      <w:r w:rsidR="009D24AE" w:rsidRPr="002805DB">
        <w:rPr>
          <w:sz w:val="24"/>
        </w:rPr>
        <w:t>H</w:t>
      </w:r>
      <w:r w:rsidRPr="002805DB">
        <w:rPr>
          <w:sz w:val="24"/>
        </w:rPr>
        <w:t xml:space="preserve">umanistic </w:t>
      </w:r>
      <w:r w:rsidR="009D24AE" w:rsidRPr="002805DB">
        <w:rPr>
          <w:sz w:val="24"/>
        </w:rPr>
        <w:t>T</w:t>
      </w:r>
      <w:r w:rsidR="00F7242B" w:rsidRPr="002805DB">
        <w:rPr>
          <w:sz w:val="24"/>
        </w:rPr>
        <w:t>herapy</w:t>
      </w:r>
      <w:r w:rsidR="009D24AE" w:rsidRPr="002805DB">
        <w:rPr>
          <w:sz w:val="24"/>
        </w:rPr>
        <w:t xml:space="preserve"> </w:t>
      </w:r>
      <w:r w:rsidR="007E1714">
        <w:rPr>
          <w:sz w:val="24"/>
        </w:rPr>
        <w:t>the counsellor may use open-ended question</w:t>
      </w:r>
      <w:r w:rsidR="00CE0406" w:rsidRPr="002805DB">
        <w:rPr>
          <w:sz w:val="24"/>
        </w:rPr>
        <w:t xml:space="preserve">. These questions are designed to </w:t>
      </w:r>
      <w:r w:rsidR="009761D8" w:rsidRPr="002805DB">
        <w:rPr>
          <w:sz w:val="24"/>
        </w:rPr>
        <w:t>encourage the client to share more detail about their life</w:t>
      </w:r>
      <w:r w:rsidR="00604BA5" w:rsidRPr="002805DB">
        <w:rPr>
          <w:sz w:val="24"/>
        </w:rPr>
        <w:t xml:space="preserve">. These questions are more useful as closed ended question only provided one worded </w:t>
      </w:r>
      <w:r w:rsidR="0042648E" w:rsidRPr="002805DB">
        <w:rPr>
          <w:sz w:val="24"/>
        </w:rPr>
        <w:t>answer</w:t>
      </w:r>
      <w:r w:rsidR="00604BA5" w:rsidRPr="002805DB">
        <w:rPr>
          <w:sz w:val="24"/>
        </w:rPr>
        <w:t>, while ope</w:t>
      </w:r>
      <w:r w:rsidR="00770A36" w:rsidRPr="002805DB">
        <w:rPr>
          <w:sz w:val="24"/>
        </w:rPr>
        <w:t>n</w:t>
      </w:r>
      <w:r w:rsidR="00604BA5" w:rsidRPr="002805DB">
        <w:rPr>
          <w:sz w:val="24"/>
        </w:rPr>
        <w:t xml:space="preserve"> </w:t>
      </w:r>
      <w:r w:rsidR="00770A36" w:rsidRPr="002805DB">
        <w:rPr>
          <w:sz w:val="24"/>
        </w:rPr>
        <w:t xml:space="preserve">questions </w:t>
      </w:r>
      <w:r w:rsidR="0042648E" w:rsidRPr="002805DB">
        <w:rPr>
          <w:sz w:val="24"/>
        </w:rPr>
        <w:t>allow</w:t>
      </w:r>
      <w:r w:rsidR="00770A36" w:rsidRPr="002805DB">
        <w:rPr>
          <w:sz w:val="24"/>
        </w:rPr>
        <w:t xml:space="preserve"> the counsellor to gain a better understanding of their client</w:t>
      </w:r>
      <w:r w:rsidR="00604BA5" w:rsidRPr="002805DB">
        <w:rPr>
          <w:sz w:val="24"/>
        </w:rPr>
        <w:t xml:space="preserve"> </w:t>
      </w:r>
      <w:r w:rsidR="002D2C97" w:rsidRPr="002805DB">
        <w:rPr>
          <w:sz w:val="24"/>
        </w:rPr>
        <w:t>(Holmes, 2018)</w:t>
      </w:r>
      <w:r w:rsidR="00BB764E" w:rsidRPr="002805DB">
        <w:rPr>
          <w:sz w:val="24"/>
        </w:rPr>
        <w:t xml:space="preserve">. </w:t>
      </w:r>
      <w:r w:rsidR="006A2D21" w:rsidRPr="002805DB">
        <w:rPr>
          <w:sz w:val="24"/>
        </w:rPr>
        <w:t xml:space="preserve">In </w:t>
      </w:r>
      <w:r w:rsidR="000120D4" w:rsidRPr="002805DB">
        <w:rPr>
          <w:sz w:val="24"/>
        </w:rPr>
        <w:t xml:space="preserve">the counselling sessions the </w:t>
      </w:r>
      <w:r w:rsidR="0042648E" w:rsidRPr="002805DB">
        <w:rPr>
          <w:sz w:val="24"/>
        </w:rPr>
        <w:t>counsellor</w:t>
      </w:r>
      <w:r w:rsidR="000120D4" w:rsidRPr="002805DB">
        <w:rPr>
          <w:sz w:val="24"/>
        </w:rPr>
        <w:t xml:space="preserve"> does use open-ended questions to gain a better </w:t>
      </w:r>
      <w:r w:rsidR="0042648E" w:rsidRPr="002805DB">
        <w:rPr>
          <w:sz w:val="24"/>
        </w:rPr>
        <w:t>sense of the client’s problems</w:t>
      </w:r>
      <w:r w:rsidR="002B4770" w:rsidRPr="002805DB">
        <w:rPr>
          <w:sz w:val="24"/>
        </w:rPr>
        <w:t>.</w:t>
      </w:r>
    </w:p>
    <w:p w14:paraId="770AC21F" w14:textId="5A62B82F" w:rsidR="002B4770" w:rsidRPr="002805DB" w:rsidRDefault="00F21E96" w:rsidP="0088665A">
      <w:pPr>
        <w:rPr>
          <w:sz w:val="24"/>
        </w:rPr>
      </w:pPr>
      <w:r w:rsidRPr="002805DB">
        <w:rPr>
          <w:sz w:val="24"/>
        </w:rPr>
        <w:t xml:space="preserve">Within </w:t>
      </w:r>
      <w:r w:rsidR="00D854A3" w:rsidRPr="002805DB">
        <w:rPr>
          <w:sz w:val="24"/>
        </w:rPr>
        <w:t>Humanistic</w:t>
      </w:r>
      <w:r w:rsidRPr="002805DB">
        <w:rPr>
          <w:sz w:val="24"/>
        </w:rPr>
        <w:t xml:space="preserve"> Therapy </w:t>
      </w:r>
      <w:r w:rsidR="00D854A3" w:rsidRPr="002805DB">
        <w:rPr>
          <w:sz w:val="24"/>
        </w:rPr>
        <w:t xml:space="preserve">the counsellor </w:t>
      </w:r>
      <w:r w:rsidR="00084D2E" w:rsidRPr="002805DB">
        <w:rPr>
          <w:sz w:val="24"/>
        </w:rPr>
        <w:t>must</w:t>
      </w:r>
      <w:r w:rsidR="00D854A3" w:rsidRPr="002805DB">
        <w:rPr>
          <w:sz w:val="24"/>
        </w:rPr>
        <w:t xml:space="preserve"> show three types of core conditions. </w:t>
      </w:r>
      <w:r w:rsidR="00033EB9" w:rsidRPr="002805DB">
        <w:rPr>
          <w:sz w:val="24"/>
        </w:rPr>
        <w:t xml:space="preserve">These core conditions </w:t>
      </w:r>
      <w:r w:rsidR="00084D2E" w:rsidRPr="002805DB">
        <w:rPr>
          <w:sz w:val="24"/>
        </w:rPr>
        <w:t>are</w:t>
      </w:r>
      <w:r w:rsidR="00033EB9" w:rsidRPr="002805DB">
        <w:rPr>
          <w:sz w:val="24"/>
        </w:rPr>
        <w:t xml:space="preserve"> </w:t>
      </w:r>
      <w:r w:rsidR="00084D2E" w:rsidRPr="002805DB">
        <w:rPr>
          <w:sz w:val="24"/>
        </w:rPr>
        <w:t>characteristic’s,</w:t>
      </w:r>
      <w:r w:rsidR="00033EB9" w:rsidRPr="002805DB">
        <w:rPr>
          <w:sz w:val="24"/>
        </w:rPr>
        <w:t xml:space="preserve"> </w:t>
      </w:r>
      <w:r w:rsidR="00084D2E" w:rsidRPr="002805DB">
        <w:rPr>
          <w:sz w:val="24"/>
        </w:rPr>
        <w:t xml:space="preserve">the counsellor needs to be able to create a climate where the client </w:t>
      </w:r>
      <w:r w:rsidR="00CF5993" w:rsidRPr="002805DB">
        <w:rPr>
          <w:sz w:val="24"/>
        </w:rPr>
        <w:t>can</w:t>
      </w:r>
      <w:r w:rsidR="00084D2E" w:rsidRPr="002805DB">
        <w:rPr>
          <w:sz w:val="24"/>
        </w:rPr>
        <w:t xml:space="preserve"> grow and become their true-self. The first core </w:t>
      </w:r>
      <w:r w:rsidR="00CF5993" w:rsidRPr="002805DB">
        <w:rPr>
          <w:sz w:val="24"/>
        </w:rPr>
        <w:t>condition</w:t>
      </w:r>
      <w:r w:rsidR="00084D2E" w:rsidRPr="002805DB">
        <w:rPr>
          <w:sz w:val="24"/>
        </w:rPr>
        <w:t xml:space="preserve"> is </w:t>
      </w:r>
      <w:r w:rsidR="00A825BA" w:rsidRPr="002805DB">
        <w:rPr>
          <w:sz w:val="24"/>
        </w:rPr>
        <w:t xml:space="preserve">congruence. This </w:t>
      </w:r>
      <w:r w:rsidR="00CF5993" w:rsidRPr="002805DB">
        <w:rPr>
          <w:sz w:val="24"/>
        </w:rPr>
        <w:t>condition</w:t>
      </w:r>
      <w:r w:rsidR="00A825BA" w:rsidRPr="002805DB">
        <w:rPr>
          <w:sz w:val="24"/>
        </w:rPr>
        <w:t xml:space="preserve"> is about the </w:t>
      </w:r>
      <w:r w:rsidR="00CF5993" w:rsidRPr="002805DB">
        <w:rPr>
          <w:sz w:val="24"/>
        </w:rPr>
        <w:t>counsellor</w:t>
      </w:r>
      <w:r w:rsidR="00151918" w:rsidRPr="002805DB">
        <w:rPr>
          <w:sz w:val="24"/>
        </w:rPr>
        <w:t xml:space="preserve"> most authentic self this shows the client that the </w:t>
      </w:r>
      <w:r w:rsidR="00CF5993" w:rsidRPr="002805DB">
        <w:rPr>
          <w:sz w:val="24"/>
        </w:rPr>
        <w:t>counsellor</w:t>
      </w:r>
      <w:r w:rsidR="00400203" w:rsidRPr="002805DB">
        <w:rPr>
          <w:sz w:val="24"/>
        </w:rPr>
        <w:t xml:space="preserve"> </w:t>
      </w:r>
      <w:r w:rsidR="00CF5993" w:rsidRPr="002805DB">
        <w:rPr>
          <w:sz w:val="24"/>
        </w:rPr>
        <w:t xml:space="preserve">is trustworthy. This will also instigate the client to show their true self to the counsellor </w:t>
      </w:r>
      <w:r w:rsidR="006F26E0" w:rsidRPr="002805DB">
        <w:rPr>
          <w:sz w:val="24"/>
        </w:rPr>
        <w:t>(Pierce, 2016).</w:t>
      </w:r>
      <w:r w:rsidR="00EA6660" w:rsidRPr="002805DB">
        <w:rPr>
          <w:sz w:val="24"/>
        </w:rPr>
        <w:t xml:space="preserve"> The </w:t>
      </w:r>
      <w:r w:rsidR="00A12283" w:rsidRPr="002805DB">
        <w:rPr>
          <w:sz w:val="24"/>
        </w:rPr>
        <w:t>counsellor</w:t>
      </w:r>
      <w:r w:rsidR="00EA6660" w:rsidRPr="002805DB">
        <w:rPr>
          <w:sz w:val="24"/>
        </w:rPr>
        <w:t xml:space="preserve"> </w:t>
      </w:r>
      <w:r w:rsidR="00A12283" w:rsidRPr="002805DB">
        <w:rPr>
          <w:sz w:val="24"/>
        </w:rPr>
        <w:t xml:space="preserve">in the session video </w:t>
      </w:r>
      <w:r w:rsidR="00EA6660" w:rsidRPr="002805DB">
        <w:rPr>
          <w:sz w:val="24"/>
        </w:rPr>
        <w:t>does show some aspects of</w:t>
      </w:r>
      <w:r w:rsidR="00A12283" w:rsidRPr="002805DB">
        <w:rPr>
          <w:sz w:val="24"/>
        </w:rPr>
        <w:t xml:space="preserve"> congruence</w:t>
      </w:r>
      <w:r w:rsidR="001925D7" w:rsidRPr="002805DB">
        <w:rPr>
          <w:sz w:val="24"/>
        </w:rPr>
        <w:t xml:space="preserve">, </w:t>
      </w:r>
      <w:r w:rsidR="007D2DE2" w:rsidRPr="002805DB">
        <w:rPr>
          <w:sz w:val="24"/>
        </w:rPr>
        <w:t>as the counsellor does show that they are trustworthy and the client beings to</w:t>
      </w:r>
      <w:r w:rsidR="00BE0941" w:rsidRPr="002805DB">
        <w:rPr>
          <w:sz w:val="24"/>
        </w:rPr>
        <w:t xml:space="preserve"> </w:t>
      </w:r>
      <w:r w:rsidR="00797DE1" w:rsidRPr="002805DB">
        <w:rPr>
          <w:sz w:val="24"/>
        </w:rPr>
        <w:t>open</w:t>
      </w:r>
      <w:r w:rsidR="007D2DE2" w:rsidRPr="002805DB">
        <w:rPr>
          <w:sz w:val="24"/>
        </w:rPr>
        <w:t xml:space="preserve"> more </w:t>
      </w:r>
      <w:r w:rsidR="00BE0941" w:rsidRPr="002805DB">
        <w:rPr>
          <w:sz w:val="24"/>
        </w:rPr>
        <w:t xml:space="preserve">counsellor. However, due to the body language </w:t>
      </w:r>
      <w:r w:rsidR="00E77F6F" w:rsidRPr="002805DB">
        <w:rPr>
          <w:sz w:val="24"/>
        </w:rPr>
        <w:t xml:space="preserve">of the counsellor it does show </w:t>
      </w:r>
      <w:r w:rsidR="00E77F6F" w:rsidRPr="002805DB">
        <w:rPr>
          <w:sz w:val="24"/>
        </w:rPr>
        <w:lastRenderedPageBreak/>
        <w:t>maybe they are not interested</w:t>
      </w:r>
      <w:r w:rsidR="001F589D" w:rsidRPr="002805DB">
        <w:rPr>
          <w:sz w:val="24"/>
        </w:rPr>
        <w:t xml:space="preserve">, as to be </w:t>
      </w:r>
      <w:r w:rsidR="00797DE1" w:rsidRPr="002805DB">
        <w:rPr>
          <w:sz w:val="24"/>
        </w:rPr>
        <w:t>congruence</w:t>
      </w:r>
      <w:r w:rsidR="001F589D" w:rsidRPr="002805DB">
        <w:rPr>
          <w:sz w:val="24"/>
        </w:rPr>
        <w:t xml:space="preserve"> the counsellor needs to show th</w:t>
      </w:r>
      <w:r w:rsidR="00797DE1" w:rsidRPr="002805DB">
        <w:rPr>
          <w:sz w:val="24"/>
        </w:rPr>
        <w:t>at what they are thinking is being shown on the outside</w:t>
      </w:r>
      <w:r w:rsidR="00B90C9C" w:rsidRPr="002805DB">
        <w:rPr>
          <w:sz w:val="24"/>
        </w:rPr>
        <w:t xml:space="preserve"> (Pierce, 2016)</w:t>
      </w:r>
      <w:r w:rsidR="00812B4F" w:rsidRPr="002805DB">
        <w:rPr>
          <w:sz w:val="24"/>
        </w:rPr>
        <w:t>.</w:t>
      </w:r>
    </w:p>
    <w:p w14:paraId="59C772AA" w14:textId="5A0A66F4" w:rsidR="00C60E49" w:rsidRPr="002805DB" w:rsidRDefault="00812B4F" w:rsidP="0088665A">
      <w:pPr>
        <w:rPr>
          <w:sz w:val="24"/>
        </w:rPr>
      </w:pPr>
      <w:r w:rsidRPr="002805DB">
        <w:rPr>
          <w:sz w:val="24"/>
        </w:rPr>
        <w:t xml:space="preserve">The next type of core </w:t>
      </w:r>
      <w:r w:rsidR="001E1360" w:rsidRPr="002805DB">
        <w:rPr>
          <w:sz w:val="24"/>
        </w:rPr>
        <w:t>condition</w:t>
      </w:r>
      <w:r w:rsidRPr="002805DB">
        <w:rPr>
          <w:sz w:val="24"/>
        </w:rPr>
        <w:t xml:space="preserve"> is </w:t>
      </w:r>
      <w:r w:rsidR="001E1360" w:rsidRPr="002805DB">
        <w:rPr>
          <w:sz w:val="24"/>
        </w:rPr>
        <w:t>unconditional positive regar</w:t>
      </w:r>
      <w:r w:rsidR="00644F1A" w:rsidRPr="002805DB">
        <w:rPr>
          <w:sz w:val="24"/>
        </w:rPr>
        <w:t xml:space="preserve">d. This core </w:t>
      </w:r>
      <w:r w:rsidR="00EF35E3" w:rsidRPr="002805DB">
        <w:rPr>
          <w:sz w:val="24"/>
        </w:rPr>
        <w:t>condition</w:t>
      </w:r>
      <w:r w:rsidR="00644F1A" w:rsidRPr="002805DB">
        <w:rPr>
          <w:sz w:val="24"/>
        </w:rPr>
        <w:t xml:space="preserve"> is about the</w:t>
      </w:r>
      <w:r w:rsidR="00EF35E3" w:rsidRPr="002805DB">
        <w:rPr>
          <w:sz w:val="24"/>
        </w:rPr>
        <w:t xml:space="preserve"> counsellor showing care for the client and not judging the clients </w:t>
      </w:r>
      <w:r w:rsidR="00B069B6" w:rsidRPr="002805DB">
        <w:rPr>
          <w:sz w:val="24"/>
        </w:rPr>
        <w:t>and accept them for who they are</w:t>
      </w:r>
      <w:r w:rsidR="00EF35E3" w:rsidRPr="002805DB">
        <w:rPr>
          <w:sz w:val="24"/>
        </w:rPr>
        <w:t xml:space="preserve"> </w:t>
      </w:r>
      <w:r w:rsidR="002C7D4A" w:rsidRPr="002805DB">
        <w:rPr>
          <w:sz w:val="24"/>
        </w:rPr>
        <w:t xml:space="preserve">(McLeod, 2015). </w:t>
      </w:r>
      <w:r w:rsidR="002F113B" w:rsidRPr="002805DB">
        <w:rPr>
          <w:sz w:val="24"/>
        </w:rPr>
        <w:t xml:space="preserve">During the counselling session the counsellor </w:t>
      </w:r>
      <w:r w:rsidR="00F16BC3" w:rsidRPr="002805DB">
        <w:rPr>
          <w:sz w:val="24"/>
        </w:rPr>
        <w:t xml:space="preserve">showed no form of </w:t>
      </w:r>
      <w:r w:rsidR="00C60E49" w:rsidRPr="002805DB">
        <w:rPr>
          <w:sz w:val="24"/>
        </w:rPr>
        <w:t>judgement</w:t>
      </w:r>
      <w:r w:rsidR="00F16BC3" w:rsidRPr="002805DB">
        <w:rPr>
          <w:sz w:val="24"/>
        </w:rPr>
        <w:t xml:space="preserve"> towards the </w:t>
      </w:r>
      <w:r w:rsidR="00C9638B" w:rsidRPr="002805DB">
        <w:rPr>
          <w:sz w:val="24"/>
        </w:rPr>
        <w:t>client and</w:t>
      </w:r>
      <w:r w:rsidR="00F16BC3" w:rsidRPr="002805DB">
        <w:rPr>
          <w:sz w:val="24"/>
        </w:rPr>
        <w:t xml:space="preserve"> </w:t>
      </w:r>
      <w:r w:rsidR="00C60E49" w:rsidRPr="002805DB">
        <w:rPr>
          <w:sz w:val="24"/>
        </w:rPr>
        <w:t>listened</w:t>
      </w:r>
      <w:r w:rsidR="00F16BC3" w:rsidRPr="002805DB">
        <w:rPr>
          <w:sz w:val="24"/>
        </w:rPr>
        <w:t xml:space="preserve"> carefully to what the client was saying</w:t>
      </w:r>
      <w:r w:rsidR="00146373" w:rsidRPr="002805DB">
        <w:rPr>
          <w:sz w:val="24"/>
        </w:rPr>
        <w:t>. The counsellor also accepted what the client wanted to do ab</w:t>
      </w:r>
      <w:r w:rsidR="00966BCC" w:rsidRPr="002805DB">
        <w:rPr>
          <w:sz w:val="24"/>
        </w:rPr>
        <w:t xml:space="preserve">out </w:t>
      </w:r>
      <w:r w:rsidR="00C60E49" w:rsidRPr="002805DB">
        <w:rPr>
          <w:sz w:val="24"/>
        </w:rPr>
        <w:t>their problem</w:t>
      </w:r>
      <w:r w:rsidR="007E1714">
        <w:rPr>
          <w:sz w:val="24"/>
        </w:rPr>
        <w:t>.</w:t>
      </w:r>
    </w:p>
    <w:p w14:paraId="79D52597" w14:textId="14C82331" w:rsidR="00C60E49" w:rsidRPr="002805DB" w:rsidRDefault="00C9638B" w:rsidP="0088665A">
      <w:pPr>
        <w:rPr>
          <w:sz w:val="24"/>
        </w:rPr>
      </w:pPr>
      <w:r w:rsidRPr="002805DB">
        <w:rPr>
          <w:sz w:val="24"/>
        </w:rPr>
        <w:t xml:space="preserve">The final core </w:t>
      </w:r>
      <w:r w:rsidR="00387958" w:rsidRPr="002805DB">
        <w:rPr>
          <w:sz w:val="24"/>
        </w:rPr>
        <w:t>condition</w:t>
      </w:r>
      <w:r w:rsidRPr="002805DB">
        <w:rPr>
          <w:sz w:val="24"/>
        </w:rPr>
        <w:t xml:space="preserve"> is </w:t>
      </w:r>
      <w:r w:rsidR="00AA2A30" w:rsidRPr="002805DB">
        <w:rPr>
          <w:sz w:val="24"/>
        </w:rPr>
        <w:t xml:space="preserve">empathy. This core condition is seen as an expression of respect that the counsellor has for the client </w:t>
      </w:r>
      <w:r w:rsidR="00A37275" w:rsidRPr="002805DB">
        <w:rPr>
          <w:sz w:val="24"/>
        </w:rPr>
        <w:t xml:space="preserve">and that the counsellor </w:t>
      </w:r>
      <w:r w:rsidR="00387958" w:rsidRPr="002805DB">
        <w:rPr>
          <w:sz w:val="24"/>
        </w:rPr>
        <w:t>considers</w:t>
      </w:r>
      <w:r w:rsidR="00580BC4" w:rsidRPr="002805DB">
        <w:rPr>
          <w:sz w:val="24"/>
        </w:rPr>
        <w:t xml:space="preserve"> the clients background is different. It is </w:t>
      </w:r>
      <w:r w:rsidR="00387958" w:rsidRPr="002805DB">
        <w:rPr>
          <w:sz w:val="24"/>
        </w:rPr>
        <w:t>s</w:t>
      </w:r>
      <w:r w:rsidR="00580BC4" w:rsidRPr="002805DB">
        <w:rPr>
          <w:sz w:val="24"/>
        </w:rPr>
        <w:t xml:space="preserve">een as important that </w:t>
      </w:r>
      <w:r w:rsidR="00700217" w:rsidRPr="002805DB">
        <w:rPr>
          <w:sz w:val="24"/>
        </w:rPr>
        <w:t xml:space="preserve">the counsellor understands what the client is </w:t>
      </w:r>
      <w:r w:rsidR="008A6E7E" w:rsidRPr="002805DB">
        <w:rPr>
          <w:sz w:val="24"/>
        </w:rPr>
        <w:t>feeling,</w:t>
      </w:r>
      <w:r w:rsidR="00700217" w:rsidRPr="002805DB">
        <w:rPr>
          <w:sz w:val="24"/>
        </w:rPr>
        <w:t xml:space="preserve"> and the </w:t>
      </w:r>
      <w:r w:rsidR="00387958" w:rsidRPr="002805DB">
        <w:rPr>
          <w:sz w:val="24"/>
        </w:rPr>
        <w:t>counsellor’s</w:t>
      </w:r>
      <w:r w:rsidR="00700217" w:rsidRPr="002805DB">
        <w:rPr>
          <w:sz w:val="24"/>
        </w:rPr>
        <w:t xml:space="preserve"> re</w:t>
      </w:r>
      <w:r w:rsidR="005138E3" w:rsidRPr="002805DB">
        <w:rPr>
          <w:sz w:val="24"/>
        </w:rPr>
        <w:t xml:space="preserve">sponse given reflects on the </w:t>
      </w:r>
      <w:r w:rsidR="008A6E7E" w:rsidRPr="002805DB">
        <w:rPr>
          <w:sz w:val="24"/>
        </w:rPr>
        <w:t>client’s</w:t>
      </w:r>
      <w:r w:rsidR="005138E3" w:rsidRPr="002805DB">
        <w:rPr>
          <w:sz w:val="24"/>
        </w:rPr>
        <w:t xml:space="preserve"> mood and the content that is being discussed</w:t>
      </w:r>
      <w:r w:rsidR="00387958" w:rsidRPr="002805DB">
        <w:rPr>
          <w:sz w:val="24"/>
        </w:rPr>
        <w:t xml:space="preserve"> (Marta, 2012)</w:t>
      </w:r>
      <w:r w:rsidR="00233C04" w:rsidRPr="002805DB">
        <w:rPr>
          <w:sz w:val="24"/>
        </w:rPr>
        <w:t>. In the counsellor session video, the counsellor does show empathy</w:t>
      </w:r>
      <w:r w:rsidR="00D90E67" w:rsidRPr="002805DB">
        <w:rPr>
          <w:sz w:val="24"/>
        </w:rPr>
        <w:t xml:space="preserve">. The counsellor does this </w:t>
      </w:r>
      <w:r w:rsidR="001232AC" w:rsidRPr="002805DB">
        <w:rPr>
          <w:sz w:val="24"/>
        </w:rPr>
        <w:t xml:space="preserve">by using encouraging </w:t>
      </w:r>
      <w:r w:rsidR="00D223D5" w:rsidRPr="002805DB">
        <w:rPr>
          <w:sz w:val="24"/>
        </w:rPr>
        <w:t>language</w:t>
      </w:r>
      <w:r w:rsidR="001232AC" w:rsidRPr="002805DB">
        <w:rPr>
          <w:sz w:val="24"/>
        </w:rPr>
        <w:t xml:space="preserve"> and verbal cues that showed the client that the counsellor </w:t>
      </w:r>
      <w:r w:rsidR="00D223D5" w:rsidRPr="002805DB">
        <w:rPr>
          <w:sz w:val="24"/>
        </w:rPr>
        <w:t xml:space="preserve">was understanding. The counsellor also showed empathy by </w:t>
      </w:r>
      <w:r w:rsidR="0067690E" w:rsidRPr="002805DB">
        <w:rPr>
          <w:sz w:val="24"/>
        </w:rPr>
        <w:t>listening</w:t>
      </w:r>
      <w:r w:rsidR="009638DB" w:rsidRPr="002805DB">
        <w:rPr>
          <w:sz w:val="24"/>
        </w:rPr>
        <w:t xml:space="preserve"> to the client and showing non-verbal cues to show understanding</w:t>
      </w:r>
      <w:r w:rsidR="00E92163" w:rsidRPr="002805DB">
        <w:rPr>
          <w:sz w:val="24"/>
        </w:rPr>
        <w:t xml:space="preserve">, for example the counsellor was nodding and keeping direct eye contact, this showed the client that the </w:t>
      </w:r>
      <w:r w:rsidR="00E72FC4" w:rsidRPr="002805DB">
        <w:rPr>
          <w:sz w:val="24"/>
        </w:rPr>
        <w:t>counsellor’s</w:t>
      </w:r>
      <w:r w:rsidR="00E92163" w:rsidRPr="002805DB">
        <w:rPr>
          <w:sz w:val="24"/>
        </w:rPr>
        <w:t xml:space="preserve"> full attention was </w:t>
      </w:r>
      <w:r w:rsidR="0067690E" w:rsidRPr="002805DB">
        <w:rPr>
          <w:sz w:val="24"/>
        </w:rPr>
        <w:t>on what the client was discussing.</w:t>
      </w:r>
      <w:r w:rsidR="005022AF" w:rsidRPr="002805DB">
        <w:rPr>
          <w:sz w:val="24"/>
        </w:rPr>
        <w:t xml:space="preserve"> (Ducrow, 2010)</w:t>
      </w:r>
    </w:p>
    <w:p w14:paraId="30261C3A" w14:textId="7AE8F906" w:rsidR="00C52874" w:rsidRDefault="001C3EFB" w:rsidP="00C52874">
      <w:pPr>
        <w:rPr>
          <w:sz w:val="24"/>
        </w:rPr>
      </w:pPr>
      <w:r>
        <w:rPr>
          <w:sz w:val="24"/>
        </w:rPr>
        <w:t>In health and social care sectors such as nursing it is important to use communication and counselling skills.</w:t>
      </w:r>
      <w:r w:rsidR="00B71D0F">
        <w:rPr>
          <w:sz w:val="24"/>
        </w:rPr>
        <w:t xml:space="preserve"> The use of counselling </w:t>
      </w:r>
      <w:r w:rsidR="003F7F01">
        <w:rPr>
          <w:sz w:val="24"/>
        </w:rPr>
        <w:t>theories</w:t>
      </w:r>
      <w:r w:rsidR="00B71D0F">
        <w:rPr>
          <w:sz w:val="24"/>
        </w:rPr>
        <w:t xml:space="preserve"> can contribute </w:t>
      </w:r>
      <w:r w:rsidR="009C1B0C">
        <w:rPr>
          <w:sz w:val="24"/>
        </w:rPr>
        <w:t>to the improvement of health and social care setting</w:t>
      </w:r>
      <w:r w:rsidR="00B2388C">
        <w:rPr>
          <w:sz w:val="24"/>
        </w:rPr>
        <w:t xml:space="preserve">. </w:t>
      </w:r>
      <w:r w:rsidR="00712270">
        <w:rPr>
          <w:sz w:val="24"/>
        </w:rPr>
        <w:t>The use of counselling in health</w:t>
      </w:r>
      <w:r w:rsidR="008B51F3">
        <w:rPr>
          <w:sz w:val="24"/>
        </w:rPr>
        <w:t>-</w:t>
      </w:r>
      <w:r w:rsidR="00712270">
        <w:rPr>
          <w:sz w:val="24"/>
        </w:rPr>
        <w:t xml:space="preserve"> related settings, can help to identify </w:t>
      </w:r>
      <w:r w:rsidR="00C52AF6">
        <w:rPr>
          <w:sz w:val="24"/>
        </w:rPr>
        <w:t>factors that can affect patients</w:t>
      </w:r>
      <w:r w:rsidR="00D97618">
        <w:rPr>
          <w:sz w:val="24"/>
        </w:rPr>
        <w:t xml:space="preserve">. For </w:t>
      </w:r>
      <w:r w:rsidR="008B51F3">
        <w:rPr>
          <w:sz w:val="24"/>
        </w:rPr>
        <w:t>example,</w:t>
      </w:r>
      <w:r w:rsidR="00D97618">
        <w:rPr>
          <w:sz w:val="24"/>
        </w:rPr>
        <w:t xml:space="preserve"> being diagnosed with a chronic illness</w:t>
      </w:r>
      <w:r w:rsidR="008B51F3">
        <w:rPr>
          <w:sz w:val="24"/>
        </w:rPr>
        <w:t xml:space="preserve">. The use of counselling skills </w:t>
      </w:r>
      <w:r w:rsidR="009C7DB6">
        <w:rPr>
          <w:sz w:val="24"/>
        </w:rPr>
        <w:t xml:space="preserve">could help </w:t>
      </w:r>
      <w:r w:rsidR="00C52874">
        <w:rPr>
          <w:sz w:val="24"/>
        </w:rPr>
        <w:t>patients</w:t>
      </w:r>
      <w:r w:rsidR="009C7DB6">
        <w:rPr>
          <w:sz w:val="24"/>
        </w:rPr>
        <w:t xml:space="preserve"> cope better and reduce the risk of developing a stress-related illness.</w:t>
      </w:r>
      <w:r w:rsidR="00E36CB5">
        <w:rPr>
          <w:sz w:val="24"/>
        </w:rPr>
        <w:t xml:space="preserve"> </w:t>
      </w:r>
      <w:r w:rsidR="009C7DB6">
        <w:rPr>
          <w:sz w:val="24"/>
        </w:rPr>
        <w:t xml:space="preserve"> </w:t>
      </w:r>
      <w:r w:rsidR="00C52874" w:rsidRPr="00C52874">
        <w:rPr>
          <w:sz w:val="24"/>
        </w:rPr>
        <w:t>(Jan Walker, 2004)</w:t>
      </w:r>
    </w:p>
    <w:p w14:paraId="56A64F8B" w14:textId="4C903B81" w:rsidR="002502BF" w:rsidRDefault="00EE7767" w:rsidP="00C52874">
      <w:pPr>
        <w:rPr>
          <w:sz w:val="24"/>
        </w:rPr>
      </w:pPr>
      <w:r>
        <w:rPr>
          <w:sz w:val="24"/>
        </w:rPr>
        <w:t xml:space="preserve">Healthcare workers play an important role </w:t>
      </w:r>
      <w:r w:rsidR="001B4B16">
        <w:rPr>
          <w:sz w:val="24"/>
        </w:rPr>
        <w:t xml:space="preserve">in motivating and assisting client/patients to make health behaviour changes. Healthcare workers do this by improving the client/patient behaviours and giving support. Counselling in healthcare is used for many reasons such as helping client/patient develop skills to help them brace new challenges and to make sure that the client/patient is making proper decisions about their health.  </w:t>
      </w:r>
      <w:r w:rsidR="001B4B16" w:rsidRPr="001B4B16">
        <w:rPr>
          <w:sz w:val="24"/>
        </w:rPr>
        <w:t>(texilaelearning, 2016)</w:t>
      </w:r>
    </w:p>
    <w:p w14:paraId="6FDE1BB0" w14:textId="54479CCD" w:rsidR="00F41BED" w:rsidRDefault="00C01F5B" w:rsidP="00C52874">
      <w:pPr>
        <w:rPr>
          <w:sz w:val="24"/>
        </w:rPr>
      </w:pPr>
      <w:r>
        <w:rPr>
          <w:sz w:val="24"/>
        </w:rPr>
        <w:t xml:space="preserve">As well as the use of counselling skills in healthcare sectors it is important to have good communication with clients/patients. In healthcare, clients/patients may feel anxious about their health, upcoming tests or treatment </w:t>
      </w:r>
      <w:r w:rsidR="00F41BED">
        <w:rPr>
          <w:sz w:val="24"/>
        </w:rPr>
        <w:t>they</w:t>
      </w:r>
      <w:r>
        <w:rPr>
          <w:sz w:val="24"/>
        </w:rPr>
        <w:t xml:space="preserve"> may be receiving. It is important that the healthcare workers </w:t>
      </w:r>
      <w:r w:rsidR="00F41BED">
        <w:rPr>
          <w:sz w:val="24"/>
        </w:rPr>
        <w:t>have good communication skills as this can reduce the client/patient’s anxiety.</w:t>
      </w:r>
      <w:r w:rsidR="00F41BED" w:rsidRPr="00F41BED">
        <w:t xml:space="preserve"> </w:t>
      </w:r>
      <w:r w:rsidR="00F41BED" w:rsidRPr="00F41BED">
        <w:rPr>
          <w:sz w:val="24"/>
        </w:rPr>
        <w:t>(Nursing, 2016)</w:t>
      </w:r>
    </w:p>
    <w:p w14:paraId="1DD5A28F" w14:textId="5DAE657E" w:rsidR="00907F59" w:rsidRDefault="007E06BE" w:rsidP="00C52874">
      <w:pPr>
        <w:rPr>
          <w:sz w:val="24"/>
        </w:rPr>
      </w:pPr>
      <w:r>
        <w:rPr>
          <w:sz w:val="24"/>
        </w:rPr>
        <w:t>In conclusion</w:t>
      </w:r>
      <w:r w:rsidR="00907F59">
        <w:rPr>
          <w:sz w:val="24"/>
        </w:rPr>
        <w:t xml:space="preserve">, the counselling simulation showed that the counsellor used some counselling and communication skills that are based on the Humanistic Theory. However, the counsellor did demonstrate signs of boredom towards the client in the simulation. Also, it was discovered that the use of counselling and communication skills can be used in health care sectors to help support clients/patients. </w:t>
      </w:r>
    </w:p>
    <w:p w14:paraId="06786F17" w14:textId="6463E988" w:rsidR="00907F59" w:rsidRDefault="00907F59" w:rsidP="00C52874">
      <w:pPr>
        <w:rPr>
          <w:sz w:val="24"/>
          <w:u w:val="single"/>
        </w:rPr>
      </w:pPr>
      <w:r w:rsidRPr="00907F59">
        <w:rPr>
          <w:sz w:val="24"/>
          <w:u w:val="single"/>
        </w:rPr>
        <w:t>Final word Count- 1039</w:t>
      </w:r>
    </w:p>
    <w:sdt>
      <w:sdtPr>
        <w:rPr>
          <w:color w:val="0563C1" w:themeColor="hyperlink"/>
          <w:u w:val="single"/>
        </w:rPr>
        <w:id w:val="1565756129"/>
        <w:docPartObj>
          <w:docPartGallery w:val="Bibliographies"/>
          <w:docPartUnique/>
        </w:docPartObj>
      </w:sdtPr>
      <w:sdtEndPr>
        <w:rPr>
          <w:color w:val="auto"/>
          <w:u w:val="none"/>
        </w:rPr>
      </w:sdtEndPr>
      <w:sdtContent>
        <w:p w14:paraId="21C134C6" w14:textId="77777777" w:rsidR="00907F59" w:rsidRPr="00907F59" w:rsidRDefault="00907F59" w:rsidP="00907F59">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907F59">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0C12631B" w14:textId="77777777" w:rsidR="00907F59" w:rsidRPr="00907F59" w:rsidRDefault="00907F59" w:rsidP="00907F59">
              <w:pPr>
                <w:rPr>
                  <w:noProof/>
                  <w:sz w:val="24"/>
                  <w:szCs w:val="24"/>
                  <w:lang w:val="en-US"/>
                </w:rPr>
              </w:pPr>
              <w:r w:rsidRPr="00907F59">
                <w:fldChar w:fldCharType="begin"/>
              </w:r>
              <w:r w:rsidRPr="00907F59">
                <w:instrText xml:space="preserve"> BIBLIOGRAPHY </w:instrText>
              </w:r>
              <w:r w:rsidRPr="00907F59">
                <w:fldChar w:fldCharType="separate"/>
              </w:r>
              <w:r w:rsidRPr="00907F59">
                <w:rPr>
                  <w:noProof/>
                  <w:lang w:val="en-US"/>
                </w:rPr>
                <w:t xml:space="preserve">AICP, 2009. </w:t>
              </w:r>
              <w:r w:rsidRPr="00907F59">
                <w:rPr>
                  <w:i/>
                  <w:iCs/>
                  <w:noProof/>
                  <w:lang w:val="en-US"/>
                </w:rPr>
                <w:t xml:space="preserve">Body Lunguage in Communication. </w:t>
              </w:r>
              <w:r w:rsidRPr="00907F59">
                <w:rPr>
                  <w:noProof/>
                  <w:lang w:val="en-US"/>
                </w:rPr>
                <w:t xml:space="preserve">[Online] </w:t>
              </w:r>
              <w:r w:rsidRPr="00907F59">
                <w:rPr>
                  <w:noProof/>
                  <w:lang w:val="en-US"/>
                </w:rPr>
                <w:br/>
                <w:t xml:space="preserve">Available at: </w:t>
              </w:r>
              <w:r w:rsidRPr="00907F59">
                <w:rPr>
                  <w:noProof/>
                  <w:u w:val="single"/>
                  <w:lang w:val="en-US"/>
                </w:rPr>
                <w:t>https://www.aipc.net.au/articles/body-language-in-communication/</w:t>
              </w:r>
              <w:r w:rsidRPr="00907F59">
                <w:rPr>
                  <w:noProof/>
                  <w:lang w:val="en-US"/>
                </w:rPr>
                <w:br/>
                <w:t>[Accessed 26 November 2018].</w:t>
              </w:r>
            </w:p>
            <w:p w14:paraId="3870A7C0" w14:textId="77777777" w:rsidR="00907F59" w:rsidRPr="00907F59" w:rsidRDefault="00907F59" w:rsidP="00907F59">
              <w:pPr>
                <w:rPr>
                  <w:noProof/>
                  <w:lang w:val="en-US"/>
                </w:rPr>
              </w:pPr>
              <w:r w:rsidRPr="00907F59">
                <w:rPr>
                  <w:noProof/>
                  <w:lang w:val="en-US"/>
                </w:rPr>
                <w:t xml:space="preserve">Allen, L., 2015. </w:t>
              </w:r>
              <w:r w:rsidRPr="00907F59">
                <w:rPr>
                  <w:i/>
                  <w:iCs/>
                  <w:noProof/>
                  <w:lang w:val="en-US"/>
                </w:rPr>
                <w:t xml:space="preserve">Body Language and How it Relates to Therapy. </w:t>
              </w:r>
              <w:r w:rsidRPr="00907F59">
                <w:rPr>
                  <w:noProof/>
                  <w:lang w:val="en-US"/>
                </w:rPr>
                <w:t xml:space="preserve">[Online] </w:t>
              </w:r>
              <w:r w:rsidRPr="00907F59">
                <w:rPr>
                  <w:noProof/>
                  <w:lang w:val="en-US"/>
                </w:rPr>
                <w:br/>
                <w:t xml:space="preserve">Available at: </w:t>
              </w:r>
              <w:r w:rsidRPr="00907F59">
                <w:rPr>
                  <w:noProof/>
                  <w:u w:val="single"/>
                  <w:lang w:val="en-US"/>
                </w:rPr>
                <w:t>https://naturalhealthcourses.com/2015/06/body-language-and-how-it-relates-to-therapy/</w:t>
              </w:r>
              <w:r w:rsidRPr="00907F59">
                <w:rPr>
                  <w:noProof/>
                  <w:lang w:val="en-US"/>
                </w:rPr>
                <w:br/>
                <w:t>[Accessed 26 November 2018].</w:t>
              </w:r>
            </w:p>
            <w:p w14:paraId="54E03948" w14:textId="77777777" w:rsidR="00907F59" w:rsidRPr="00907F59" w:rsidRDefault="00907F59" w:rsidP="00907F59">
              <w:pPr>
                <w:rPr>
                  <w:noProof/>
                  <w:lang w:val="en-US"/>
                </w:rPr>
              </w:pPr>
              <w:r w:rsidRPr="00907F59">
                <w:rPr>
                  <w:noProof/>
                  <w:lang w:val="en-US"/>
                </w:rPr>
                <w:t xml:space="preserve">Directory, C., 2018. </w:t>
              </w:r>
              <w:r w:rsidRPr="00907F59">
                <w:rPr>
                  <w:i/>
                  <w:iCs/>
                  <w:noProof/>
                  <w:lang w:val="en-US"/>
                </w:rPr>
                <w:t xml:space="preserve">Person Cemtered Therapy. </w:t>
              </w:r>
              <w:r w:rsidRPr="00907F59">
                <w:rPr>
                  <w:noProof/>
                  <w:lang w:val="en-US"/>
                </w:rPr>
                <w:t xml:space="preserve">[Online] </w:t>
              </w:r>
              <w:r w:rsidRPr="00907F59">
                <w:rPr>
                  <w:noProof/>
                  <w:lang w:val="en-US"/>
                </w:rPr>
                <w:br/>
                <w:t xml:space="preserve">Available at: </w:t>
              </w:r>
              <w:r w:rsidRPr="00907F59">
                <w:rPr>
                  <w:noProof/>
                  <w:u w:val="single"/>
                  <w:lang w:val="en-US"/>
                </w:rPr>
                <w:t>https://www.counselling-directory.org.uk/person-centred-therapy.html</w:t>
              </w:r>
              <w:r w:rsidRPr="00907F59">
                <w:rPr>
                  <w:noProof/>
                  <w:lang w:val="en-US"/>
                </w:rPr>
                <w:br/>
                <w:t>[Accessed 26 Novemeber 2018].</w:t>
              </w:r>
            </w:p>
            <w:p w14:paraId="39025267" w14:textId="77777777" w:rsidR="00907F59" w:rsidRPr="00907F59" w:rsidRDefault="00907F59" w:rsidP="00907F59">
              <w:pPr>
                <w:rPr>
                  <w:noProof/>
                  <w:lang w:val="en-US"/>
                </w:rPr>
              </w:pPr>
              <w:r w:rsidRPr="00907F59">
                <w:rPr>
                  <w:noProof/>
                  <w:lang w:val="en-US"/>
                </w:rPr>
                <w:t xml:space="preserve">Ducrow, D. T., 2010. </w:t>
              </w:r>
              <w:r w:rsidRPr="00907F59">
                <w:rPr>
                  <w:i/>
                  <w:iCs/>
                  <w:noProof/>
                  <w:lang w:val="en-US"/>
                </w:rPr>
                <w:t xml:space="preserve">For Counselors, How To Show Empathy: 3 Steps &amp; 1 Formula. </w:t>
              </w:r>
              <w:r w:rsidRPr="00907F59">
                <w:rPr>
                  <w:noProof/>
                  <w:lang w:val="en-US"/>
                </w:rPr>
                <w:t xml:space="preserve">[Online] </w:t>
              </w:r>
              <w:r w:rsidRPr="00907F59">
                <w:rPr>
                  <w:noProof/>
                  <w:lang w:val="en-US"/>
                </w:rPr>
                <w:br/>
                <w:t xml:space="preserve">Available at: </w:t>
              </w:r>
              <w:r w:rsidRPr="00907F59">
                <w:rPr>
                  <w:noProof/>
                  <w:u w:val="single"/>
                  <w:lang w:val="en-US"/>
                </w:rPr>
                <w:t>http://drthea.com/for-counselors-how-to-show-empathy-3-steps-1-formula/</w:t>
              </w:r>
              <w:r w:rsidRPr="00907F59">
                <w:rPr>
                  <w:noProof/>
                  <w:lang w:val="en-US"/>
                </w:rPr>
                <w:br/>
                <w:t>[Accessed 26 November 2018].</w:t>
              </w:r>
            </w:p>
            <w:p w14:paraId="29200BB1" w14:textId="77777777" w:rsidR="00907F59" w:rsidRPr="00907F59" w:rsidRDefault="00907F59" w:rsidP="00907F59">
              <w:pPr>
                <w:rPr>
                  <w:noProof/>
                  <w:lang w:val="en-US"/>
                </w:rPr>
              </w:pPr>
              <w:r w:rsidRPr="00907F59">
                <w:rPr>
                  <w:noProof/>
                  <w:lang w:val="en-US"/>
                </w:rPr>
                <w:t xml:space="preserve">Holmes, L., 2018. </w:t>
              </w:r>
              <w:r w:rsidRPr="00907F59">
                <w:rPr>
                  <w:i/>
                  <w:iCs/>
                  <w:noProof/>
                  <w:lang w:val="en-US"/>
                </w:rPr>
                <w:t xml:space="preserve">Why Do Therapists Ask Open-Ended Questions?. </w:t>
              </w:r>
              <w:r w:rsidRPr="00907F59">
                <w:rPr>
                  <w:noProof/>
                  <w:lang w:val="en-US"/>
                </w:rPr>
                <w:t xml:space="preserve">[Online] </w:t>
              </w:r>
              <w:r w:rsidRPr="00907F59">
                <w:rPr>
                  <w:noProof/>
                  <w:lang w:val="en-US"/>
                </w:rPr>
                <w:br/>
                <w:t xml:space="preserve">Available at: </w:t>
              </w:r>
              <w:r w:rsidRPr="00907F59">
                <w:rPr>
                  <w:noProof/>
                  <w:u w:val="single"/>
                  <w:lang w:val="en-US"/>
                </w:rPr>
                <w:t>https://www.verywellmind.com/open-ended-questions-2330693</w:t>
              </w:r>
              <w:r w:rsidRPr="00907F59">
                <w:rPr>
                  <w:noProof/>
                  <w:lang w:val="en-US"/>
                </w:rPr>
                <w:br/>
                <w:t>[Accessed 26 November 2018].</w:t>
              </w:r>
            </w:p>
            <w:p w14:paraId="4D6D49B6" w14:textId="77777777" w:rsidR="00907F59" w:rsidRPr="00907F59" w:rsidRDefault="00907F59" w:rsidP="00907F59">
              <w:pPr>
                <w:rPr>
                  <w:noProof/>
                  <w:lang w:val="en-US"/>
                </w:rPr>
              </w:pPr>
              <w:r w:rsidRPr="00907F59">
                <w:rPr>
                  <w:noProof/>
                  <w:lang w:val="en-US"/>
                </w:rPr>
                <w:t xml:space="preserve">Jan Walker, e., 2004. What is psychology and why is is important in Health Care?. In: </w:t>
              </w:r>
              <w:r w:rsidRPr="00907F59">
                <w:rPr>
                  <w:i/>
                  <w:iCs/>
                  <w:noProof/>
                  <w:lang w:val="en-US"/>
                </w:rPr>
                <w:t xml:space="preserve">Psychology for Nurses and the Caring Professional . </w:t>
              </w:r>
              <w:r w:rsidRPr="00907F59">
                <w:rPr>
                  <w:noProof/>
                  <w:lang w:val="en-US"/>
                </w:rPr>
                <w:t>Maidenhead(Berkshire): Open University Press, pp. 1-2.</w:t>
              </w:r>
            </w:p>
            <w:p w14:paraId="74B19EBC" w14:textId="77777777" w:rsidR="00907F59" w:rsidRPr="00907F59" w:rsidRDefault="00907F59" w:rsidP="00907F59">
              <w:pPr>
                <w:rPr>
                  <w:noProof/>
                  <w:lang w:val="en-US"/>
                </w:rPr>
              </w:pPr>
              <w:r w:rsidRPr="00907F59">
                <w:rPr>
                  <w:noProof/>
                  <w:lang w:val="en-US"/>
                </w:rPr>
                <w:t xml:space="preserve">Marta, G. D., 2012. </w:t>
              </w:r>
              <w:r w:rsidRPr="00907F59">
                <w:rPr>
                  <w:i/>
                  <w:iCs/>
                  <w:noProof/>
                  <w:lang w:val="en-US"/>
                </w:rPr>
                <w:t xml:space="preserve">What is Empathy ?. </w:t>
              </w:r>
              <w:r w:rsidRPr="00907F59">
                <w:rPr>
                  <w:noProof/>
                  <w:lang w:val="en-US"/>
                </w:rPr>
                <w:t xml:space="preserve">[Online] </w:t>
              </w:r>
              <w:r w:rsidRPr="00907F59">
                <w:rPr>
                  <w:noProof/>
                  <w:lang w:val="en-US"/>
                </w:rPr>
                <w:br/>
                <w:t xml:space="preserve">Available at: </w:t>
              </w:r>
              <w:r w:rsidRPr="00907F59">
                <w:rPr>
                  <w:noProof/>
                  <w:u w:val="single"/>
                  <w:lang w:val="en-US"/>
                </w:rPr>
                <w:t>https://www.counselling-directory.org.uk/counsellor-articles/what-is-empathy</w:t>
              </w:r>
              <w:r w:rsidRPr="00907F59">
                <w:rPr>
                  <w:noProof/>
                  <w:lang w:val="en-US"/>
                </w:rPr>
                <w:br/>
                <w:t>[Accessed 26 November 2018].</w:t>
              </w:r>
            </w:p>
            <w:p w14:paraId="5D238769" w14:textId="77777777" w:rsidR="00907F59" w:rsidRPr="00907F59" w:rsidRDefault="00907F59" w:rsidP="00907F59">
              <w:pPr>
                <w:rPr>
                  <w:noProof/>
                  <w:lang w:val="en-US"/>
                </w:rPr>
              </w:pPr>
              <w:r w:rsidRPr="00907F59">
                <w:rPr>
                  <w:noProof/>
                  <w:lang w:val="en-US"/>
                </w:rPr>
                <w:t xml:space="preserve">Martin, A., 2017. </w:t>
              </w:r>
              <w:r w:rsidRPr="00907F59">
                <w:rPr>
                  <w:i/>
                  <w:iCs/>
                  <w:noProof/>
                  <w:lang w:val="en-US"/>
                </w:rPr>
                <w:t xml:space="preserve">Humanistic Approcach to Conselling. </w:t>
              </w:r>
              <w:r w:rsidRPr="00907F59">
                <w:rPr>
                  <w:noProof/>
                  <w:lang w:val="en-US"/>
                </w:rPr>
                <w:t xml:space="preserve">[Online] </w:t>
              </w:r>
              <w:r w:rsidRPr="00907F59">
                <w:rPr>
                  <w:noProof/>
                  <w:lang w:val="en-US"/>
                </w:rPr>
                <w:br/>
                <w:t xml:space="preserve">Available at: </w:t>
              </w:r>
              <w:r w:rsidRPr="00907F59">
                <w:rPr>
                  <w:noProof/>
                  <w:u w:val="single"/>
                  <w:lang w:val="en-US"/>
                </w:rPr>
                <w:t>http://www.thecounsellorsguide.co.uk/humanistic-approach-counselling.html</w:t>
              </w:r>
              <w:r w:rsidRPr="00907F59">
                <w:rPr>
                  <w:noProof/>
                  <w:lang w:val="en-US"/>
                </w:rPr>
                <w:br/>
                <w:t>[Accessed 26 November 2018].</w:t>
              </w:r>
            </w:p>
            <w:p w14:paraId="370E9D63" w14:textId="77777777" w:rsidR="00907F59" w:rsidRPr="00907F59" w:rsidRDefault="00907F59" w:rsidP="00907F59">
              <w:pPr>
                <w:rPr>
                  <w:noProof/>
                  <w:lang w:val="en-US"/>
                </w:rPr>
              </w:pPr>
              <w:r w:rsidRPr="00907F59">
                <w:rPr>
                  <w:noProof/>
                  <w:lang w:val="en-US"/>
                </w:rPr>
                <w:t xml:space="preserve">McLoed, S., 2015. </w:t>
              </w:r>
              <w:r w:rsidRPr="00907F59">
                <w:rPr>
                  <w:i/>
                  <w:iCs/>
                  <w:noProof/>
                  <w:lang w:val="en-US"/>
                </w:rPr>
                <w:t xml:space="preserve">Person Centered Therapy. </w:t>
              </w:r>
              <w:r w:rsidRPr="00907F59">
                <w:rPr>
                  <w:noProof/>
                  <w:lang w:val="en-US"/>
                </w:rPr>
                <w:t xml:space="preserve">[Online] </w:t>
              </w:r>
              <w:r w:rsidRPr="00907F59">
                <w:rPr>
                  <w:noProof/>
                  <w:lang w:val="en-US"/>
                </w:rPr>
                <w:br/>
                <w:t xml:space="preserve">Available at: </w:t>
              </w:r>
              <w:r w:rsidRPr="00907F59">
                <w:rPr>
                  <w:noProof/>
                  <w:u w:val="single"/>
                  <w:lang w:val="en-US"/>
                </w:rPr>
                <w:t>https://www.simplypsychology.org/client-centred-therapy.html</w:t>
              </w:r>
              <w:r w:rsidRPr="00907F59">
                <w:rPr>
                  <w:noProof/>
                  <w:lang w:val="en-US"/>
                </w:rPr>
                <w:br/>
                <w:t>[Accessed 26 November 2018].</w:t>
              </w:r>
            </w:p>
            <w:p w14:paraId="46B8BB6D" w14:textId="77777777" w:rsidR="00907F59" w:rsidRPr="00907F59" w:rsidRDefault="00907F59" w:rsidP="00907F59">
              <w:pPr>
                <w:rPr>
                  <w:noProof/>
                  <w:lang w:val="en-US"/>
                </w:rPr>
              </w:pPr>
              <w:r w:rsidRPr="00907F59">
                <w:rPr>
                  <w:noProof/>
                  <w:lang w:val="en-US"/>
                </w:rPr>
                <w:t xml:space="preserve">Nursing, R. C. o., 2016. </w:t>
              </w:r>
              <w:r w:rsidRPr="00907F59">
                <w:rPr>
                  <w:i/>
                  <w:iCs/>
                  <w:noProof/>
                  <w:lang w:val="en-US"/>
                </w:rPr>
                <w:t xml:space="preserve">Why is communciation important. </w:t>
              </w:r>
              <w:r w:rsidRPr="00907F59">
                <w:rPr>
                  <w:noProof/>
                  <w:lang w:val="en-US"/>
                </w:rPr>
                <w:t xml:space="preserve">[Online] </w:t>
              </w:r>
              <w:r w:rsidRPr="00907F59">
                <w:rPr>
                  <w:noProof/>
                  <w:lang w:val="en-US"/>
                </w:rPr>
                <w:br/>
                <w:t xml:space="preserve">Available at: </w:t>
              </w:r>
              <w:r w:rsidRPr="00907F59">
                <w:rPr>
                  <w:noProof/>
                  <w:u w:val="single"/>
                  <w:lang w:val="en-US"/>
                </w:rPr>
                <w:t>https://rcni.com/hosted-content/rcn/first-steps/why-communication-important</w:t>
              </w:r>
              <w:r w:rsidRPr="00907F59">
                <w:rPr>
                  <w:noProof/>
                  <w:lang w:val="en-US"/>
                </w:rPr>
                <w:br/>
                <w:t>[Accessed 10 December 2018].</w:t>
              </w:r>
            </w:p>
            <w:p w14:paraId="37FB23FB" w14:textId="77777777" w:rsidR="00907F59" w:rsidRPr="00907F59" w:rsidRDefault="00907F59" w:rsidP="00907F59">
              <w:pPr>
                <w:rPr>
                  <w:noProof/>
                  <w:lang w:val="en-US"/>
                </w:rPr>
              </w:pPr>
              <w:r w:rsidRPr="00907F59">
                <w:rPr>
                  <w:noProof/>
                  <w:lang w:val="en-US"/>
                </w:rPr>
                <w:t xml:space="preserve">Pierce, M., 2016. </w:t>
              </w:r>
              <w:r w:rsidRPr="00907F59">
                <w:rPr>
                  <w:i/>
                  <w:iCs/>
                  <w:noProof/>
                  <w:lang w:val="en-US"/>
                </w:rPr>
                <w:t xml:space="preserve">3 Core Conditions for Theruputic Change. </w:t>
              </w:r>
              <w:r w:rsidRPr="00907F59">
                <w:rPr>
                  <w:noProof/>
                  <w:lang w:val="en-US"/>
                </w:rPr>
                <w:t xml:space="preserve">[Online] </w:t>
              </w:r>
              <w:r w:rsidRPr="00907F59">
                <w:rPr>
                  <w:noProof/>
                  <w:lang w:val="en-US"/>
                </w:rPr>
                <w:br/>
                <w:t xml:space="preserve">Available at: </w:t>
              </w:r>
              <w:r w:rsidRPr="00907F59">
                <w:rPr>
                  <w:noProof/>
                  <w:u w:val="single"/>
                  <w:lang w:val="en-US"/>
                </w:rPr>
                <w:t>https://trueselfcounseling.com/2016/02/20/3-core-conditions-for-therapeutic-change/</w:t>
              </w:r>
              <w:r w:rsidRPr="00907F59">
                <w:rPr>
                  <w:noProof/>
                  <w:lang w:val="en-US"/>
                </w:rPr>
                <w:br/>
                <w:t>[Accessed 26 November 2018].</w:t>
              </w:r>
            </w:p>
            <w:p w14:paraId="38A036CA" w14:textId="77777777" w:rsidR="00907F59" w:rsidRPr="00907F59" w:rsidRDefault="00907F59" w:rsidP="00907F59">
              <w:pPr>
                <w:rPr>
                  <w:noProof/>
                  <w:lang w:val="en-US"/>
                </w:rPr>
              </w:pPr>
              <w:r w:rsidRPr="00907F59">
                <w:rPr>
                  <w:noProof/>
                  <w:lang w:val="en-US"/>
                </w:rPr>
                <w:t xml:space="preserve">texilaelearning, 2016. </w:t>
              </w:r>
              <w:r w:rsidRPr="00907F59">
                <w:rPr>
                  <w:i/>
                  <w:iCs/>
                  <w:noProof/>
                  <w:lang w:val="en-US"/>
                </w:rPr>
                <w:t xml:space="preserve">The Indispensable Role of Nurses in Patient Counselling and Health Education. </w:t>
              </w:r>
              <w:r w:rsidRPr="00907F59">
                <w:rPr>
                  <w:noProof/>
                  <w:lang w:val="en-US"/>
                </w:rPr>
                <w:t xml:space="preserve">[Online] </w:t>
              </w:r>
              <w:r w:rsidRPr="00907F59">
                <w:rPr>
                  <w:noProof/>
                  <w:lang w:val="en-US"/>
                </w:rPr>
                <w:br/>
                <w:t xml:space="preserve">Available at: </w:t>
              </w:r>
              <w:r w:rsidRPr="00907F59">
                <w:rPr>
                  <w:noProof/>
                  <w:u w:val="single"/>
                  <w:lang w:val="en-US"/>
                </w:rPr>
                <w:t>http://www.texilaedu.org/the-indispensable-role-of-nurses-in-patient-counselling-and-health-education/</w:t>
              </w:r>
              <w:r w:rsidRPr="00907F59">
                <w:rPr>
                  <w:noProof/>
                  <w:lang w:val="en-US"/>
                </w:rPr>
                <w:br/>
                <w:t>[Accessed 10 December 2018].</w:t>
              </w:r>
            </w:p>
            <w:p w14:paraId="7562BEB8" w14:textId="77777777" w:rsidR="00907F59" w:rsidRPr="00907F59" w:rsidRDefault="00907F59" w:rsidP="00907F59">
              <w:r w:rsidRPr="00907F59">
                <w:rPr>
                  <w:b/>
                  <w:bCs/>
                  <w:noProof/>
                </w:rPr>
                <w:fldChar w:fldCharType="end"/>
              </w:r>
            </w:p>
          </w:sdtContent>
        </w:sdt>
      </w:sdtContent>
    </w:sdt>
    <w:p w14:paraId="6802E112" w14:textId="77777777" w:rsidR="00907F59" w:rsidRPr="00907F59" w:rsidRDefault="00907F59" w:rsidP="00C52874">
      <w:pPr>
        <w:rPr>
          <w:sz w:val="24"/>
          <w:u w:val="single"/>
        </w:rPr>
      </w:pPr>
      <w:bookmarkStart w:id="0" w:name="_GoBack"/>
      <w:bookmarkEnd w:id="0"/>
    </w:p>
    <w:p w14:paraId="5A57559D" w14:textId="1E347663" w:rsidR="001B4B16" w:rsidRDefault="00907F59" w:rsidP="00C52874">
      <w:pPr>
        <w:rPr>
          <w:sz w:val="24"/>
        </w:rPr>
      </w:pPr>
      <w:r>
        <w:rPr>
          <w:sz w:val="24"/>
        </w:rPr>
        <w:t xml:space="preserve">  </w:t>
      </w:r>
    </w:p>
    <w:p w14:paraId="36C246C8" w14:textId="5455850D" w:rsidR="005C08CF" w:rsidRPr="00C52874" w:rsidRDefault="00F41BED" w:rsidP="00C52874">
      <w:pPr>
        <w:rPr>
          <w:sz w:val="24"/>
        </w:rPr>
      </w:pPr>
      <w:r>
        <w:rPr>
          <w:sz w:val="24"/>
        </w:rPr>
        <w:t xml:space="preserve"> </w:t>
      </w:r>
    </w:p>
    <w:p w14:paraId="3680684C" w14:textId="5A75A9AD" w:rsidR="00C52874" w:rsidRDefault="00C52874" w:rsidP="00C52874">
      <w:pPr>
        <w:rPr>
          <w:rStyle w:val="Hyperlink"/>
        </w:rPr>
      </w:pPr>
    </w:p>
    <w:p w14:paraId="772E04B2" w14:textId="77777777" w:rsidR="00C52874" w:rsidRDefault="00C52874" w:rsidP="00C52874">
      <w:pPr>
        <w:rPr>
          <w:rStyle w:val="Hyperlink"/>
        </w:rPr>
      </w:pPr>
    </w:p>
    <w:p w14:paraId="5CFAD695" w14:textId="434353EA" w:rsidR="00E72FC4" w:rsidRPr="002805DB" w:rsidRDefault="00E72FC4" w:rsidP="0088665A">
      <w:pPr>
        <w:rPr>
          <w:sz w:val="24"/>
        </w:rPr>
      </w:pPr>
    </w:p>
    <w:sdt>
      <w:sdtPr>
        <w:rPr>
          <w:rFonts w:asciiTheme="minorHAnsi" w:eastAsiaTheme="minorHAnsi" w:hAnsiTheme="minorHAnsi" w:cstheme="minorBidi"/>
          <w:color w:val="0563C1" w:themeColor="hyperlink"/>
          <w:sz w:val="22"/>
          <w:szCs w:val="22"/>
          <w:u w:val="single"/>
          <w:lang w:val="en-GB"/>
        </w:rPr>
        <w:id w:val="469553629"/>
        <w:docPartObj>
          <w:docPartGallery w:val="Bibliographies"/>
          <w:docPartUnique/>
        </w:docPartObj>
      </w:sdtPr>
      <w:sdtEndPr/>
      <w:sdtContent>
        <w:p w14:paraId="2BBC51A2" w14:textId="59C971E7" w:rsidR="003547C6" w:rsidRDefault="003547C6" w:rsidP="003547C6">
          <w:pPr>
            <w:pStyle w:val="Heading1"/>
          </w:pPr>
        </w:p>
        <w:p w14:paraId="45EB2615" w14:textId="5189B801" w:rsidR="00E03D28" w:rsidRDefault="00907F59" w:rsidP="00E03D28"/>
      </w:sdtContent>
    </w:sdt>
    <w:p w14:paraId="293D826D" w14:textId="77777777" w:rsidR="008A6E7E" w:rsidRPr="002805DB" w:rsidRDefault="008A6E7E" w:rsidP="0088665A">
      <w:pPr>
        <w:rPr>
          <w:sz w:val="24"/>
        </w:rPr>
      </w:pPr>
    </w:p>
    <w:p w14:paraId="11DF0179" w14:textId="77777777" w:rsidR="00777231" w:rsidRPr="0088665A" w:rsidRDefault="00777231" w:rsidP="0088665A"/>
    <w:sectPr w:rsidR="00777231" w:rsidRPr="008866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65A"/>
    <w:rsid w:val="000120D4"/>
    <w:rsid w:val="00033EB9"/>
    <w:rsid w:val="00084D2E"/>
    <w:rsid w:val="00085E81"/>
    <w:rsid w:val="001009D1"/>
    <w:rsid w:val="00115638"/>
    <w:rsid w:val="001232AC"/>
    <w:rsid w:val="001370AD"/>
    <w:rsid w:val="00146373"/>
    <w:rsid w:val="00151918"/>
    <w:rsid w:val="00166BAB"/>
    <w:rsid w:val="00174D4C"/>
    <w:rsid w:val="001925D7"/>
    <w:rsid w:val="00193956"/>
    <w:rsid w:val="001B4B16"/>
    <w:rsid w:val="001C3EFB"/>
    <w:rsid w:val="001D0CB1"/>
    <w:rsid w:val="001D5484"/>
    <w:rsid w:val="001E1360"/>
    <w:rsid w:val="001F589D"/>
    <w:rsid w:val="00233C04"/>
    <w:rsid w:val="002502BF"/>
    <w:rsid w:val="002805DB"/>
    <w:rsid w:val="002B4770"/>
    <w:rsid w:val="002C7D4A"/>
    <w:rsid w:val="002D2C97"/>
    <w:rsid w:val="002F113B"/>
    <w:rsid w:val="0034132B"/>
    <w:rsid w:val="003547C6"/>
    <w:rsid w:val="00387958"/>
    <w:rsid w:val="003C7DC2"/>
    <w:rsid w:val="003E33E8"/>
    <w:rsid w:val="003F46A8"/>
    <w:rsid w:val="003F7F01"/>
    <w:rsid w:val="00400203"/>
    <w:rsid w:val="0042648E"/>
    <w:rsid w:val="004E1E12"/>
    <w:rsid w:val="004E4DCE"/>
    <w:rsid w:val="004F4F3B"/>
    <w:rsid w:val="005022AF"/>
    <w:rsid w:val="005138E3"/>
    <w:rsid w:val="00537419"/>
    <w:rsid w:val="0058004C"/>
    <w:rsid w:val="00580BC4"/>
    <w:rsid w:val="005C08CF"/>
    <w:rsid w:val="00604BA5"/>
    <w:rsid w:val="00644F1A"/>
    <w:rsid w:val="00652347"/>
    <w:rsid w:val="0067690E"/>
    <w:rsid w:val="00690F77"/>
    <w:rsid w:val="006A2D21"/>
    <w:rsid w:val="006F26E0"/>
    <w:rsid w:val="00700217"/>
    <w:rsid w:val="007043D9"/>
    <w:rsid w:val="00712270"/>
    <w:rsid w:val="00770A36"/>
    <w:rsid w:val="00777231"/>
    <w:rsid w:val="00797DE1"/>
    <w:rsid w:val="007D2DE2"/>
    <w:rsid w:val="007D7356"/>
    <w:rsid w:val="007E06BE"/>
    <w:rsid w:val="007E1714"/>
    <w:rsid w:val="00812B4F"/>
    <w:rsid w:val="0088665A"/>
    <w:rsid w:val="008A6E7E"/>
    <w:rsid w:val="008B51F3"/>
    <w:rsid w:val="00907F59"/>
    <w:rsid w:val="009638DB"/>
    <w:rsid w:val="00966BCC"/>
    <w:rsid w:val="009761D8"/>
    <w:rsid w:val="009B4EEB"/>
    <w:rsid w:val="009C1B0C"/>
    <w:rsid w:val="009C69B8"/>
    <w:rsid w:val="009C7DB6"/>
    <w:rsid w:val="009D24AE"/>
    <w:rsid w:val="00A12283"/>
    <w:rsid w:val="00A21BBF"/>
    <w:rsid w:val="00A37275"/>
    <w:rsid w:val="00A50D9C"/>
    <w:rsid w:val="00A61143"/>
    <w:rsid w:val="00A6240A"/>
    <w:rsid w:val="00A7222A"/>
    <w:rsid w:val="00A825BA"/>
    <w:rsid w:val="00AA2A30"/>
    <w:rsid w:val="00B069B6"/>
    <w:rsid w:val="00B2388C"/>
    <w:rsid w:val="00B67B48"/>
    <w:rsid w:val="00B71D0F"/>
    <w:rsid w:val="00B90C9C"/>
    <w:rsid w:val="00BB764E"/>
    <w:rsid w:val="00BE0941"/>
    <w:rsid w:val="00C01F5B"/>
    <w:rsid w:val="00C1776F"/>
    <w:rsid w:val="00C23B9F"/>
    <w:rsid w:val="00C52874"/>
    <w:rsid w:val="00C52AF6"/>
    <w:rsid w:val="00C52B6F"/>
    <w:rsid w:val="00C60E49"/>
    <w:rsid w:val="00C72837"/>
    <w:rsid w:val="00C83018"/>
    <w:rsid w:val="00C9638B"/>
    <w:rsid w:val="00CA06F1"/>
    <w:rsid w:val="00CA0B62"/>
    <w:rsid w:val="00CD53CF"/>
    <w:rsid w:val="00CE0406"/>
    <w:rsid w:val="00CF2331"/>
    <w:rsid w:val="00CF5993"/>
    <w:rsid w:val="00D223D5"/>
    <w:rsid w:val="00D410AA"/>
    <w:rsid w:val="00D734FD"/>
    <w:rsid w:val="00D854A3"/>
    <w:rsid w:val="00D90E67"/>
    <w:rsid w:val="00D97618"/>
    <w:rsid w:val="00E03D28"/>
    <w:rsid w:val="00E33E2B"/>
    <w:rsid w:val="00E36CB5"/>
    <w:rsid w:val="00E72FC4"/>
    <w:rsid w:val="00E77F6F"/>
    <w:rsid w:val="00E80700"/>
    <w:rsid w:val="00E92163"/>
    <w:rsid w:val="00EA6660"/>
    <w:rsid w:val="00EB0D7B"/>
    <w:rsid w:val="00EC0585"/>
    <w:rsid w:val="00EE5FD0"/>
    <w:rsid w:val="00EE7767"/>
    <w:rsid w:val="00EF35E3"/>
    <w:rsid w:val="00F04DDF"/>
    <w:rsid w:val="00F16BC3"/>
    <w:rsid w:val="00F21E96"/>
    <w:rsid w:val="00F41BED"/>
    <w:rsid w:val="00F72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9919"/>
  <w15:chartTrackingRefBased/>
  <w15:docId w15:val="{24875D0C-0A79-4486-9772-75DAA271C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D2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D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E03D28"/>
    <w:pPr>
      <w:spacing w:line="256" w:lineRule="auto"/>
    </w:pPr>
  </w:style>
  <w:style w:type="character" w:styleId="Hyperlink">
    <w:name w:val="Hyperlink"/>
    <w:basedOn w:val="DefaultParagraphFont"/>
    <w:uiPriority w:val="99"/>
    <w:unhideWhenUsed/>
    <w:rsid w:val="00C528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627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Jan041</b:Tag>
    <b:SourceType>BookSection</b:SourceType>
    <b:Guid>{DEEABF79-7955-41C1-ACD6-256D132EB499}</b:Guid>
    <b:Author>
      <b:Author>
        <b:NameList>
          <b:Person>
            <b:Last>Jan Walker</b:Last>
            <b:First>et,al</b:First>
          </b:Person>
        </b:NameList>
      </b:Author>
    </b:Author>
    <b:Title>What is psychology and why is is important in Health Care?</b:Title>
    <b:Year>2004</b:Year>
    <b:YearAccessed>2018</b:YearAccessed>
    <b:MonthAccessed>December </b:MonthAccessed>
    <b:DayAccessed>7</b:DayAccessed>
    <b:City>Maidenhead</b:City>
    <b:Publisher>Open University Press</b:Publisher>
    <b:StateProvince>Berkshire</b:StateProvince>
    <b:CountryRegion>England</b:CountryRegion>
    <b:Pages>1-2</b:Pages>
    <b:BookTitle>Psychology for Nurses and the Caring Professional </b:BookTitle>
    <b:RefOrder>9</b:RefOrder>
  </b:Source>
  <b:Source>
    <b:Tag>Dir18</b:Tag>
    <b:SourceType>InternetSite</b:SourceType>
    <b:Guid>{BD66EAA9-3C12-41FE-9EE8-F18052E1C787}</b:Guid>
    <b:Author>
      <b:Author>
        <b:NameList>
          <b:Person>
            <b:Last>Directory</b:Last>
            <b:First>Counselling</b:First>
          </b:Person>
        </b:NameList>
      </b:Author>
    </b:Author>
    <b:Title>Person Cemtered Therapy</b:Title>
    <b:Year>2018</b:Year>
    <b:InternetSiteTitle>Counselling Directory</b:InternetSiteTitle>
    <b:URL>https://www.counselling-directory.org.uk/person-centred-therapy.html</b:URL>
    <b:YearAccessed>2018</b:YearAccessed>
    <b:MonthAccessed>Novemeber </b:MonthAccessed>
    <b:DayAccessed>26</b:DayAccessed>
    <b:RefOrder>12</b:RefOrder>
  </b:Source>
  <b:Source>
    <b:Tag>Mar17</b:Tag>
    <b:SourceType>InternetSite</b:SourceType>
    <b:Guid>{8297EFE9-8EFF-4D2E-BE92-23BEDEB6B542}</b:Guid>
    <b:Author>
      <b:Author>
        <b:NameList>
          <b:Person>
            <b:Last>Martin</b:Last>
            <b:First>Anna</b:First>
          </b:Person>
        </b:NameList>
      </b:Author>
    </b:Author>
    <b:Title>Humanistic Approcach to Conselling</b:Title>
    <b:InternetSiteTitle>The Counsellers Guide</b:InternetSiteTitle>
    <b:Year>2017</b:Year>
    <b:Month>April</b:Month>
    <b:Day>6</b:Day>
    <b:URL>http://www.thecounsellorsguide.co.uk/humanistic-approach-counselling.html</b:URL>
    <b:YearAccessed>2018</b:YearAccessed>
    <b:MonthAccessed>November </b:MonthAccessed>
    <b:DayAccessed>26</b:DayAccessed>
    <b:RefOrder>1</b:RefOrder>
  </b:Source>
  <b:Source>
    <b:Tag>All15</b:Tag>
    <b:SourceType>InternetSite</b:SourceType>
    <b:Guid>{EF7A41AD-FF77-40AC-B65F-DD9D6C18830E}</b:Guid>
    <b:Author>
      <b:Author>
        <b:NameList>
          <b:Person>
            <b:Last>Allen</b:Last>
            <b:First>Leanne</b:First>
          </b:Person>
        </b:NameList>
      </b:Author>
    </b:Author>
    <b:Title>Body Language and How it Relates to Therapy</b:Title>
    <b:InternetSiteTitle>School of Nuatural Helath Sciences</b:InternetSiteTitle>
    <b:Year>2015</b:Year>
    <b:Month>June</b:Month>
    <b:Day>25</b:Day>
    <b:URL>https://naturalhealthcourses.com/2015/06/body-language-and-how-it-relates-to-therapy/</b:URL>
    <b:YearAccessed>2018</b:YearAccessed>
    <b:MonthAccessed>November</b:MonthAccessed>
    <b:DayAccessed>26</b:DayAccessed>
    <b:RefOrder>2</b:RefOrder>
  </b:Source>
  <b:Source>
    <b:Tag>AIC09</b:Tag>
    <b:SourceType>InternetSite</b:SourceType>
    <b:Guid>{3558CF8D-3F14-4743-95F1-93BDB7B45DDA}</b:Guid>
    <b:Title>Body Lunguage in Communication </b:Title>
    <b:InternetSiteTitle>AICP Article Libary </b:InternetSiteTitle>
    <b:Year>2009</b:Year>
    <b:Month>October</b:Month>
    <b:Day>16</b:Day>
    <b:URL>https://www.aipc.net.au/articles/body-language-in-communication/</b:URL>
    <b:Author>
      <b:Author>
        <b:NameList>
          <b:Person>
            <b:Last>AICP</b:Last>
          </b:Person>
        </b:NameList>
      </b:Author>
    </b:Author>
    <b:YearAccessed>2018</b:YearAccessed>
    <b:MonthAccessed>November</b:MonthAccessed>
    <b:DayAccessed>26</b:DayAccessed>
    <b:RefOrder>3</b:RefOrder>
  </b:Source>
  <b:Source>
    <b:Tag>Hol18</b:Tag>
    <b:SourceType>InternetSite</b:SourceType>
    <b:Guid>{5B87ABBF-9F27-4A22-95AE-7A9690DA8092}</b:Guid>
    <b:Author>
      <b:Author>
        <b:NameList>
          <b:Person>
            <b:Last>Holmes</b:Last>
            <b:First>Leonard</b:First>
          </b:Person>
        </b:NameList>
      </b:Author>
    </b:Author>
    <b:Title>Why Do Therapists Ask Open-Ended Questions?</b:Title>
    <b:InternetSiteTitle>Very Well Mind</b:InternetSiteTitle>
    <b:Year>2018</b:Year>
    <b:Month>July</b:Month>
    <b:Day>2</b:Day>
    <b:URL>https://www.verywellmind.com/open-ended-questions-2330693</b:URL>
    <b:YearAccessed>2018</b:YearAccessed>
    <b:MonthAccessed>November </b:MonthAccessed>
    <b:DayAccessed>26</b:DayAccessed>
    <b:RefOrder>4</b:RefOrder>
  </b:Source>
  <b:Source>
    <b:Tag>Pie16</b:Tag>
    <b:SourceType>InternetSite</b:SourceType>
    <b:Guid>{66F8CD41-E454-4360-86F1-5F05C27C3E07}</b:Guid>
    <b:Author>
      <b:Author>
        <b:NameList>
          <b:Person>
            <b:Last>Pierce</b:Last>
            <b:First>Molly</b:First>
          </b:Person>
        </b:NameList>
      </b:Author>
    </b:Author>
    <b:Title>3 Core Conditions for Theruputic Change</b:Title>
    <b:InternetSiteTitle>True Self Counselling</b:InternetSiteTitle>
    <b:Year>2016</b:Year>
    <b:Month>Feburary</b:Month>
    <b:Day>20</b:Day>
    <b:URL>https://trueselfcounseling.com/2016/02/20/3-core-conditions-for-therapeutic-change/</b:URL>
    <b:YearAccessed>2018</b:YearAccessed>
    <b:MonthAccessed>November </b:MonthAccessed>
    <b:DayAccessed>26</b:DayAccessed>
    <b:RefOrder>5</b:RefOrder>
  </b:Source>
  <b:Source>
    <b:Tag>McL15</b:Tag>
    <b:SourceType>InternetSite</b:SourceType>
    <b:Guid>{7E1F3E59-1F94-47AE-9CEE-66FA54F48FE5}</b:Guid>
    <b:Author>
      <b:Author>
        <b:NameList>
          <b:Person>
            <b:Last>McLoed</b:Last>
            <b:First>Saul</b:First>
          </b:Person>
        </b:NameList>
      </b:Author>
    </b:Author>
    <b:Title>Person Centered Therapy</b:Title>
    <b:Year>2015</b:Year>
    <b:YearAccessed>2018</b:YearAccessed>
    <b:MonthAccessed>November</b:MonthAccessed>
    <b:DayAccessed>26</b:DayAccessed>
    <b:URL>https://www.simplypsychology.org/client-centred-therapy.html</b:URL>
    <b:RefOrder>6</b:RefOrder>
  </b:Source>
  <b:Source>
    <b:Tag>Mar12</b:Tag>
    <b:SourceType>InternetSite</b:SourceType>
    <b:Guid>{374AEE40-DDD8-4CD0-A949-9DF2F803DA2A}</b:Guid>
    <b:Author>
      <b:Author>
        <b:NameList>
          <b:Person>
            <b:Last>Marta</b:Last>
            <b:First>Gherardo</b:First>
            <b:Middle>Della</b:Middle>
          </b:Person>
        </b:NameList>
      </b:Author>
    </b:Author>
    <b:Title>What is Empathy ?</b:Title>
    <b:Year>2012</b:Year>
    <b:YearAccessed>2018</b:YearAccessed>
    <b:MonthAccessed>November</b:MonthAccessed>
    <b:DayAccessed>26</b:DayAccessed>
    <b:URL>https://www.counselling-directory.org.uk/counsellor-articles/what-is-empathy</b:URL>
    <b:Month>March</b:Month>
    <b:Day>22</b:Day>
    <b:RefOrder>7</b:RefOrder>
  </b:Source>
  <b:Source>
    <b:Tag>Duc10</b:Tag>
    <b:SourceType>InternetSite</b:SourceType>
    <b:Guid>{7E6390C4-A86A-470C-977F-DFFF73DFB3B7}</b:Guid>
    <b:Author>
      <b:Author>
        <b:NameList>
          <b:Person>
            <b:Last>Ducrow</b:Last>
            <b:First>Dr.</b:First>
            <b:Middle>Thea</b:Middle>
          </b:Person>
        </b:NameList>
      </b:Author>
    </b:Author>
    <b:Title>For Counselors, How To Show Empathy: 3 Steps &amp; 1 Formula</b:Title>
    <b:Year>2010</b:Year>
    <b:YearAccessed>2018</b:YearAccessed>
    <b:MonthAccessed>November</b:MonthAccessed>
    <b:DayAccessed>26</b:DayAccessed>
    <b:URL>http://drthea.com/for-counselors-how-to-show-empathy-3-steps-1-formula/</b:URL>
    <b:InternetSiteTitle>dr.thea</b:InternetSiteTitle>
    <b:Month>May</b:Month>
    <b:Day>6</b:Day>
    <b:RefOrder>8</b:RefOrder>
  </b:Source>
  <b:Source>
    <b:Tag>Nur16</b:Tag>
    <b:SourceType>InternetSite</b:SourceType>
    <b:Guid>{FD575F4C-DE16-41AC-982C-C013D7DA1EE1}</b:Guid>
    <b:Title>Why is communciation important</b:Title>
    <b:Year>2016</b:Year>
    <b:Author>
      <b:Author>
        <b:NameList>
          <b:Person>
            <b:Last>Nursing</b:Last>
            <b:First>Royal</b:First>
            <b:Middle>College of</b:Middle>
          </b:Person>
        </b:NameList>
      </b:Author>
    </b:Author>
    <b:YearAccessed>2018</b:YearAccessed>
    <b:MonthAccessed>December</b:MonthAccessed>
    <b:DayAccessed>10</b:DayAccessed>
    <b:URL>https://rcni.com/hosted-content/rcn/first-steps/why-communication-important</b:URL>
    <b:RefOrder>10</b:RefOrder>
  </b:Source>
  <b:Source>
    <b:Tag>tex16</b:Tag>
    <b:SourceType>InternetSite</b:SourceType>
    <b:Guid>{DCCD5F81-2368-4573-A9F0-8F6B9EDBF5C4}</b:Guid>
    <b:Author>
      <b:Author>
        <b:NameList>
          <b:Person>
            <b:Last>texilaelearning</b:Last>
          </b:Person>
        </b:NameList>
      </b:Author>
    </b:Author>
    <b:Title>The Indispensable Role of Nurses in Patient Counselling and Health Education</b:Title>
    <b:Year>2016</b:Year>
    <b:YearAccessed>2018</b:YearAccessed>
    <b:MonthAccessed>December </b:MonthAccessed>
    <b:DayAccessed>10</b:DayAccessed>
    <b:URL>http://www.texilaedu.org/the-indispensable-role-of-nurses-in-patient-counselling-and-health-education/</b:URL>
    <b:Month>November </b:Month>
    <b:Day>23</b:Day>
    <b:RefOrder>11</b:RefOrder>
  </b:Source>
</b:Sources>
</file>

<file path=customXml/itemProps1.xml><?xml version="1.0" encoding="utf-8"?>
<ds:datastoreItem xmlns:ds="http://schemas.openxmlformats.org/officeDocument/2006/customXml" ds:itemID="{040677C5-6B26-44BC-9A23-9C5814803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4</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Kerry-Anne Matthews</dc:creator>
  <cp:keywords/>
  <dc:description/>
  <cp:lastModifiedBy>Kerry-Anne Matthews</cp:lastModifiedBy>
  <cp:revision>14</cp:revision>
  <dcterms:created xsi:type="dcterms:W3CDTF">2018-11-24T16:33:00Z</dcterms:created>
  <dcterms:modified xsi:type="dcterms:W3CDTF">2018-12-10T11:23:00Z</dcterms:modified>
</cp:coreProperties>
</file>